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0159A01" w14:textId="77777777" w:rsidR="00121DA4" w:rsidRDefault="00121DA4" w:rsidP="00300B27">
      <w:pPr>
        <w:pStyle w:val="Ttulo1"/>
      </w:pPr>
      <w:bookmarkStart w:id="1" w:name="_Toc27644988"/>
      <w:bookmarkStart w:id="2" w:name="_Toc28360464"/>
      <w:bookmarkStart w:id="3" w:name="_Toc39508699"/>
      <w:bookmarkStart w:id="4" w:name="_Hlk27596680"/>
      <w:r>
        <w:t>Caracterización de la calidad del agua del influente y efluente de las plantas potabilizadoras de acuerdo con la modificación del año 2000 a la nom-127-ssa1-1994</w:t>
      </w:r>
      <w:bookmarkEnd w:id="1"/>
      <w:bookmarkEnd w:id="2"/>
      <w:bookmarkEnd w:id="3"/>
    </w:p>
    <w:p w14:paraId="27C1E431" w14:textId="77777777" w:rsidR="00121DA4" w:rsidRDefault="00121DA4" w:rsidP="00121DA4">
      <w:pPr>
        <w:pStyle w:val="Ttulo2"/>
      </w:pPr>
      <w:bookmarkStart w:id="5" w:name="_Toc27644989"/>
      <w:bookmarkStart w:id="6" w:name="_Toc28360465"/>
      <w:bookmarkStart w:id="7" w:name="_Toc39508700"/>
      <w:bookmarkStart w:id="8" w:name="_Hlk26261554"/>
      <w:r>
        <w:t>Objetivo</w:t>
      </w:r>
      <w:bookmarkEnd w:id="5"/>
      <w:bookmarkEnd w:id="6"/>
      <w:bookmarkEnd w:id="7"/>
    </w:p>
    <w:bookmarkEnd w:id="8"/>
    <w:p w14:paraId="68B11DA3" w14:textId="6E63C02B" w:rsidR="00134DF8" w:rsidRDefault="00121DA4" w:rsidP="00121DA4">
      <w:r w:rsidRPr="002C34D3">
        <w:t xml:space="preserve">Determinar la eficiencia del proceso y la calidad del agua generada en 16 plantas potabilizadoras pertenecientes al SACMEX, así como evaluar la calidad del agua cruda de los distintos pozos que las abastecen. Lo anterior </w:t>
      </w:r>
      <w:r w:rsidR="00777F04" w:rsidRPr="002C34D3">
        <w:t>me</w:t>
      </w:r>
      <w:r w:rsidR="00777F04">
        <w:t>dia</w:t>
      </w:r>
      <w:r w:rsidR="00777F04" w:rsidRPr="002C34D3">
        <w:t>nte</w:t>
      </w:r>
      <w:r w:rsidRPr="002C34D3">
        <w:t xml:space="preserve"> </w:t>
      </w:r>
      <w:r w:rsidR="004309FE">
        <w:t>el</w:t>
      </w:r>
      <w:r w:rsidRPr="002C34D3">
        <w:t xml:space="preserve"> muestreo y análisis del agua cruda y agua producto para la determinación de los parámetros que contempla la </w:t>
      </w:r>
      <w:r w:rsidR="00647D00" w:rsidRPr="00647D00">
        <w:rPr>
          <w:i/>
          <w:iCs/>
        </w:rPr>
        <w:t>MODIFICACION a la Norma Oficial Mexicana NOM-127-SSA1-1994, Salud ambiental. Agua para uso y consumo humano. Límites permisibles de calidad y tratamientos a que debe someterse el agua para su potabilización</w:t>
      </w:r>
      <w:r w:rsidR="00A426B6">
        <w:rPr>
          <w:i/>
          <w:iCs/>
        </w:rPr>
        <w:t xml:space="preserve"> (NOM-127)</w:t>
      </w:r>
      <w:r w:rsidRPr="002C34D3">
        <w:t xml:space="preserve">, incluida </w:t>
      </w:r>
      <w:r w:rsidR="00777F04" w:rsidRPr="002C34D3">
        <w:t>ra</w:t>
      </w:r>
      <w:r w:rsidR="00777F04">
        <w:t>dia</w:t>
      </w:r>
      <w:r w:rsidR="00777F04" w:rsidRPr="002C34D3">
        <w:t>ctividad</w:t>
      </w:r>
      <w:r w:rsidRPr="002C34D3">
        <w:t xml:space="preserve"> y exceptuando yodo residual libre</w:t>
      </w:r>
      <w:r>
        <w:t>,</w:t>
      </w:r>
      <w:r w:rsidR="00647D00">
        <w:t xml:space="preserve"> olor y</w:t>
      </w:r>
      <w:r w:rsidRPr="002C34D3">
        <w:t xml:space="preserve"> sabor en todas las muestras. Además de medición de los siguientes parámetros</w:t>
      </w:r>
      <w:r>
        <w:t xml:space="preserve"> que, aunque no están considerados en la norma antes mencionada</w:t>
      </w:r>
      <w:r w:rsidR="00E34F7D">
        <w:t>,</w:t>
      </w:r>
      <w:r>
        <w:t xml:space="preserve"> </w:t>
      </w:r>
      <w:r w:rsidR="00E34F7D">
        <w:t xml:space="preserve">se requieren para determinar la posibilidad o los requerimientos adicionales para la aplicación de algunos procesos </w:t>
      </w:r>
      <w:r>
        <w:t>de potabilización</w:t>
      </w:r>
      <w:r w:rsidRPr="002C34D3">
        <w:t xml:space="preserve">: K, Mg, Ca, Sr, B, alcalinidad (total, a la fenolftaleína, carbonatos, bicarbonatos), fosfatos disueltos, </w:t>
      </w:r>
      <w:r>
        <w:t>carbón orgánico total</w:t>
      </w:r>
      <w:r w:rsidRPr="002C34D3">
        <w:t>, sílice, conductividad eléctrica, oxígeno disuelto y temperatura.</w:t>
      </w:r>
      <w:r w:rsidR="0042142F">
        <w:t xml:space="preserve"> </w:t>
      </w:r>
      <w:r w:rsidR="00E34F7D">
        <w:t>Los datos obtenidos complementaron</w:t>
      </w:r>
      <w:r w:rsidR="0042142F">
        <w:t xml:space="preserve"> la información histórica suministrada por el SACMEX.</w:t>
      </w:r>
    </w:p>
    <w:p w14:paraId="4A4D00B3" w14:textId="77777777" w:rsidR="00121DA4" w:rsidRDefault="00121DA4" w:rsidP="00121DA4">
      <w:pPr>
        <w:pStyle w:val="Ttulo2"/>
      </w:pPr>
      <w:bookmarkStart w:id="9" w:name="_Toc27644990"/>
      <w:bookmarkStart w:id="10" w:name="_Toc28360466"/>
      <w:bookmarkStart w:id="11" w:name="_Toc39508701"/>
      <w:r>
        <w:t>Metodología</w:t>
      </w:r>
      <w:bookmarkEnd w:id="9"/>
      <w:bookmarkEnd w:id="10"/>
      <w:bookmarkEnd w:id="11"/>
    </w:p>
    <w:p w14:paraId="0720A527" w14:textId="216F14B5" w:rsidR="00121DA4" w:rsidRDefault="00121DA4" w:rsidP="00B7238F">
      <w:pPr>
        <w:rPr>
          <w:lang w:val="es-ES_tradnl"/>
        </w:rPr>
      </w:pPr>
      <w:r>
        <w:rPr>
          <w:lang w:val="es-ES_tradnl"/>
        </w:rPr>
        <w:t>S</w:t>
      </w:r>
      <w:r w:rsidRPr="00F74B4E">
        <w:rPr>
          <w:lang w:val="es-ES_tradnl"/>
        </w:rPr>
        <w:t xml:space="preserve">e </w:t>
      </w:r>
      <w:r w:rsidRPr="00B7238F">
        <w:rPr>
          <w:lang w:val="es-ES_tradnl"/>
        </w:rPr>
        <w:t>planteó un programa de muestreos en las plantas potabilizadoras para caracterizar</w:t>
      </w:r>
      <w:r w:rsidR="00805DC8" w:rsidRPr="00805DC8">
        <w:rPr>
          <w:lang w:val="es-ES_tradnl"/>
        </w:rPr>
        <w:t xml:space="preserve"> </w:t>
      </w:r>
      <w:r w:rsidR="00805DC8" w:rsidRPr="00B7238F">
        <w:rPr>
          <w:lang w:val="es-ES_tradnl"/>
        </w:rPr>
        <w:t xml:space="preserve">el influente (que puede ser uno o varios pozos) y </w:t>
      </w:r>
      <w:r w:rsidR="00805DC8">
        <w:rPr>
          <w:lang w:val="es-ES_tradnl"/>
        </w:rPr>
        <w:t xml:space="preserve">el </w:t>
      </w:r>
      <w:r w:rsidR="00805DC8" w:rsidRPr="00B7238F">
        <w:rPr>
          <w:lang w:val="es-ES_tradnl"/>
        </w:rPr>
        <w:t>efluente</w:t>
      </w:r>
      <w:r w:rsidR="00805DC8">
        <w:rPr>
          <w:lang w:val="es-ES_tradnl"/>
        </w:rPr>
        <w:t xml:space="preserve"> </w:t>
      </w:r>
      <w:r w:rsidR="00805DC8" w:rsidRPr="00B7238F">
        <w:rPr>
          <w:lang w:val="es-ES_tradnl"/>
        </w:rPr>
        <w:t>(cuando estaban operando)</w:t>
      </w:r>
      <w:r w:rsidR="00805DC8">
        <w:rPr>
          <w:lang w:val="es-ES_tradnl"/>
        </w:rPr>
        <w:t xml:space="preserve">, </w:t>
      </w:r>
      <w:r w:rsidRPr="00B7238F">
        <w:rPr>
          <w:lang w:val="es-ES_tradnl"/>
        </w:rPr>
        <w:t>de acuerdo a los par</w:t>
      </w:r>
      <w:r w:rsidR="00805DC8">
        <w:rPr>
          <w:lang w:val="es-ES_tradnl"/>
        </w:rPr>
        <w:t>ámetros señalados en la NOM-127</w:t>
      </w:r>
      <w:r w:rsidRPr="00B7238F">
        <w:rPr>
          <w:lang w:val="es-ES_tradnl"/>
        </w:rPr>
        <w:t>. Los muestreos fueron realizados siguiendo la normatividad aplicable y tanto el muestreo como el análisis fueron realizados por laboratorios acreditados ante la “En</w:t>
      </w:r>
      <w:r w:rsidR="006E67D0">
        <w:rPr>
          <w:lang w:val="es-ES_tradnl"/>
        </w:rPr>
        <w:t>tidad Mexicana de Acreditación A.C.</w:t>
      </w:r>
      <w:r w:rsidRPr="00B7238F">
        <w:rPr>
          <w:lang w:val="es-ES_tradnl"/>
        </w:rPr>
        <w:t>” (ema).</w:t>
      </w:r>
    </w:p>
    <w:p w14:paraId="7342B495" w14:textId="4178106A" w:rsidR="00B7238F" w:rsidRPr="00AA0C32" w:rsidRDefault="008023FA" w:rsidP="00B7238F">
      <w:pPr>
        <w:rPr>
          <w:lang w:val="es-ES_tradnl"/>
        </w:rPr>
      </w:pPr>
      <w:r>
        <w:rPr>
          <w:lang w:val="es-ES_tradnl"/>
        </w:rPr>
        <w:t>Por indicaciones del SACMEX s</w:t>
      </w:r>
      <w:r w:rsidR="00915863">
        <w:rPr>
          <w:lang w:val="es-ES_tradnl"/>
        </w:rPr>
        <w:t xml:space="preserve">e visitaron 16 plantas potabilizadoras y sus respectivos pozos, ubicadas principalmente en la zona norte y oriente de la ciudad, </w:t>
      </w:r>
      <w:r w:rsidR="00915863">
        <w:rPr>
          <w:lang w:val="es-ES_tradnl"/>
        </w:rPr>
        <w:fldChar w:fldCharType="begin"/>
      </w:r>
      <w:r w:rsidR="00915863">
        <w:rPr>
          <w:lang w:val="es-ES_tradnl"/>
        </w:rPr>
        <w:instrText xml:space="preserve"> REF _Ref27758713 \h </w:instrText>
      </w:r>
      <w:r w:rsidR="00915863">
        <w:rPr>
          <w:lang w:val="es-ES_tradnl"/>
        </w:rPr>
      </w:r>
      <w:r w:rsidR="00915863">
        <w:rPr>
          <w:lang w:val="es-ES_tradnl"/>
        </w:rPr>
        <w:fldChar w:fldCharType="separate"/>
      </w:r>
      <w:r w:rsidR="007952BF">
        <w:t xml:space="preserve">Tabla </w:t>
      </w:r>
      <w:r w:rsidR="007952BF">
        <w:rPr>
          <w:noProof/>
        </w:rPr>
        <w:t>1</w:t>
      </w:r>
      <w:r w:rsidR="007952BF">
        <w:noBreakHyphen/>
      </w:r>
      <w:r w:rsidR="007952BF">
        <w:rPr>
          <w:noProof/>
        </w:rPr>
        <w:t>1</w:t>
      </w:r>
      <w:r w:rsidR="00915863">
        <w:rPr>
          <w:lang w:val="es-ES_tradnl"/>
        </w:rPr>
        <w:fldChar w:fldCharType="end"/>
      </w:r>
      <w:r w:rsidR="00915863">
        <w:rPr>
          <w:lang w:val="es-ES_tradnl"/>
        </w:rPr>
        <w:t>.</w:t>
      </w:r>
      <w:r w:rsidR="00260BBB">
        <w:rPr>
          <w:lang w:val="es-ES_tradnl"/>
        </w:rPr>
        <w:t xml:space="preserve"> </w:t>
      </w:r>
      <w:r w:rsidR="00915863">
        <w:rPr>
          <w:lang w:val="es-ES_tradnl"/>
        </w:rPr>
        <w:t xml:space="preserve">Los parámetros que fueron analizados se enumeran en la </w:t>
      </w:r>
      <w:r w:rsidR="00915863">
        <w:rPr>
          <w:lang w:val="es-ES_tradnl"/>
        </w:rPr>
        <w:fldChar w:fldCharType="begin"/>
      </w:r>
      <w:r w:rsidR="00915863">
        <w:rPr>
          <w:lang w:val="es-ES_tradnl"/>
        </w:rPr>
        <w:instrText xml:space="preserve"> REF _Ref28000554 \h </w:instrText>
      </w:r>
      <w:r w:rsidR="00915863">
        <w:rPr>
          <w:lang w:val="es-ES_tradnl"/>
        </w:rPr>
      </w:r>
      <w:r w:rsidR="00915863">
        <w:rPr>
          <w:lang w:val="es-ES_tradnl"/>
        </w:rPr>
        <w:fldChar w:fldCharType="separate"/>
      </w:r>
      <w:r w:rsidR="007952BF">
        <w:t xml:space="preserve">Tabla </w:t>
      </w:r>
      <w:r w:rsidR="007952BF">
        <w:rPr>
          <w:noProof/>
        </w:rPr>
        <w:t>1</w:t>
      </w:r>
      <w:r w:rsidR="007952BF">
        <w:noBreakHyphen/>
      </w:r>
      <w:r w:rsidR="007952BF">
        <w:rPr>
          <w:noProof/>
        </w:rPr>
        <w:t>2</w:t>
      </w:r>
      <w:r w:rsidR="00915863">
        <w:rPr>
          <w:lang w:val="es-ES_tradnl"/>
        </w:rPr>
        <w:fldChar w:fldCharType="end"/>
      </w:r>
      <w:r w:rsidR="00915863">
        <w:rPr>
          <w:lang w:val="es-ES_tradnl"/>
        </w:rPr>
        <w:t xml:space="preserve">, </w:t>
      </w:r>
      <w:r w:rsidR="0071175B">
        <w:rPr>
          <w:lang w:val="es-ES_tradnl"/>
        </w:rPr>
        <w:t xml:space="preserve">mientras que los métodos analíticos empleados se mencionan en la </w:t>
      </w:r>
      <w:r w:rsidR="0071175B">
        <w:rPr>
          <w:lang w:val="es-ES_tradnl"/>
        </w:rPr>
        <w:fldChar w:fldCharType="begin"/>
      </w:r>
      <w:r w:rsidR="0071175B">
        <w:rPr>
          <w:lang w:val="es-ES_tradnl"/>
        </w:rPr>
        <w:instrText xml:space="preserve"> REF _Ref27644855 \h </w:instrText>
      </w:r>
      <w:r w:rsidR="0071175B">
        <w:rPr>
          <w:lang w:val="es-ES_tradnl"/>
        </w:rPr>
      </w:r>
      <w:r w:rsidR="0071175B">
        <w:rPr>
          <w:lang w:val="es-ES_tradnl"/>
        </w:rPr>
        <w:fldChar w:fldCharType="separate"/>
      </w:r>
      <w:r w:rsidR="007952BF">
        <w:t xml:space="preserve">Tabla </w:t>
      </w:r>
      <w:r w:rsidR="007952BF">
        <w:rPr>
          <w:noProof/>
        </w:rPr>
        <w:t>1</w:t>
      </w:r>
      <w:r w:rsidR="007952BF">
        <w:noBreakHyphen/>
      </w:r>
      <w:r w:rsidR="007952BF">
        <w:rPr>
          <w:noProof/>
        </w:rPr>
        <w:t>3</w:t>
      </w:r>
      <w:r w:rsidR="0071175B">
        <w:rPr>
          <w:lang w:val="es-ES_tradnl"/>
        </w:rPr>
        <w:fldChar w:fldCharType="end"/>
      </w:r>
      <w:r w:rsidR="0071175B">
        <w:rPr>
          <w:lang w:val="es-ES_tradnl"/>
        </w:rPr>
        <w:t>.</w:t>
      </w:r>
      <w:r>
        <w:rPr>
          <w:lang w:val="es-ES_tradnl"/>
        </w:rPr>
        <w:t xml:space="preserve"> </w:t>
      </w:r>
      <w:bookmarkStart w:id="12" w:name="_Ref27579976"/>
      <w:r w:rsidR="00AB1D46">
        <w:rPr>
          <w:lang w:val="es-ES_tradnl"/>
        </w:rPr>
        <w:t>El muestreo consistió en una toma puntual (simple)</w:t>
      </w:r>
      <w:r w:rsidR="00B7238F" w:rsidRPr="00AA0C32">
        <w:rPr>
          <w:lang w:val="es-ES_tradnl"/>
        </w:rPr>
        <w:t xml:space="preserve"> y en esta actividad se requirieron los siguientes materiales:</w:t>
      </w:r>
    </w:p>
    <w:p w14:paraId="6116BA0E" w14:textId="77777777" w:rsidR="00B7238F" w:rsidRPr="00AA0C32" w:rsidRDefault="00B7238F" w:rsidP="00B7238F">
      <w:pPr>
        <w:numPr>
          <w:ilvl w:val="0"/>
          <w:numId w:val="4"/>
        </w:numPr>
        <w:spacing w:after="160" w:line="259" w:lineRule="auto"/>
        <w:contextualSpacing/>
        <w:rPr>
          <w:rFonts w:eastAsia="Calibri"/>
          <w:szCs w:val="22"/>
          <w:lang w:val="es-ES_tradnl" w:eastAsia="en-US"/>
        </w:rPr>
      </w:pPr>
      <w:r w:rsidRPr="00AA0C32">
        <w:rPr>
          <w:rFonts w:eastAsia="Calibri"/>
          <w:szCs w:val="22"/>
          <w:lang w:val="es-ES_tradnl" w:eastAsia="en-US"/>
        </w:rPr>
        <w:t>Frascos limpios y etiquetados para las muestras.</w:t>
      </w:r>
    </w:p>
    <w:p w14:paraId="3FEC83BA" w14:textId="164BF3B5" w:rsidR="00B7238F" w:rsidRPr="00AA0C32" w:rsidRDefault="00B7238F" w:rsidP="00B7238F">
      <w:pPr>
        <w:numPr>
          <w:ilvl w:val="0"/>
          <w:numId w:val="4"/>
        </w:numPr>
        <w:spacing w:after="160" w:line="259" w:lineRule="auto"/>
        <w:contextualSpacing/>
        <w:rPr>
          <w:rFonts w:eastAsia="Calibri"/>
          <w:szCs w:val="22"/>
          <w:lang w:val="es-ES_tradnl" w:eastAsia="en-US"/>
        </w:rPr>
      </w:pPr>
      <w:r w:rsidRPr="00AA0C32">
        <w:rPr>
          <w:rFonts w:eastAsia="Calibri"/>
          <w:szCs w:val="22"/>
          <w:lang w:val="es-ES_tradnl" w:eastAsia="en-US"/>
        </w:rPr>
        <w:t xml:space="preserve">Bolsas </w:t>
      </w:r>
      <w:r>
        <w:rPr>
          <w:rFonts w:eastAsia="Calibri"/>
          <w:szCs w:val="22"/>
          <w:lang w:val="es-ES_tradnl" w:eastAsia="en-US"/>
        </w:rPr>
        <w:t>estériles</w:t>
      </w:r>
      <w:r w:rsidRPr="00AA0C32">
        <w:rPr>
          <w:rFonts w:eastAsia="Calibri"/>
          <w:szCs w:val="22"/>
          <w:lang w:val="es-ES_tradnl" w:eastAsia="en-US"/>
        </w:rPr>
        <w:t xml:space="preserve"> para </w:t>
      </w:r>
      <w:r w:rsidR="00E34F7D">
        <w:rPr>
          <w:rFonts w:eastAsia="Calibri"/>
          <w:szCs w:val="22"/>
          <w:lang w:val="es-ES_tradnl" w:eastAsia="en-US"/>
        </w:rPr>
        <w:t>las muestras destinadas a análisis</w:t>
      </w:r>
      <w:r w:rsidRPr="00AA0C32">
        <w:rPr>
          <w:rFonts w:eastAsia="Calibri"/>
          <w:szCs w:val="22"/>
          <w:lang w:val="es-ES_tradnl" w:eastAsia="en-US"/>
        </w:rPr>
        <w:t xml:space="preserve"> microbiológicos.</w:t>
      </w:r>
    </w:p>
    <w:p w14:paraId="5436F90F" w14:textId="77777777" w:rsidR="00B7238F" w:rsidRPr="00AA0C32" w:rsidRDefault="00B7238F" w:rsidP="00B7238F">
      <w:pPr>
        <w:numPr>
          <w:ilvl w:val="0"/>
          <w:numId w:val="4"/>
        </w:numPr>
        <w:spacing w:after="160" w:line="259" w:lineRule="auto"/>
        <w:contextualSpacing/>
        <w:rPr>
          <w:rFonts w:eastAsia="Calibri"/>
          <w:szCs w:val="22"/>
          <w:lang w:val="es-ES_tradnl" w:eastAsia="en-US"/>
        </w:rPr>
      </w:pPr>
      <w:r w:rsidRPr="00AA0C32">
        <w:rPr>
          <w:rFonts w:eastAsia="Calibri"/>
          <w:szCs w:val="22"/>
          <w:lang w:val="es-ES_tradnl" w:eastAsia="en-US"/>
        </w:rPr>
        <w:t xml:space="preserve">Hielera para la preservación de muestras a 4 </w:t>
      </w:r>
      <w:r w:rsidRPr="00AA0C32">
        <w:rPr>
          <w:rFonts w:eastAsia="Calibri"/>
          <w:szCs w:val="22"/>
          <w:vertAlign w:val="superscript"/>
          <w:lang w:val="es-ES_tradnl" w:eastAsia="en-US"/>
        </w:rPr>
        <w:t>o</w:t>
      </w:r>
      <w:r w:rsidRPr="00AA0C32">
        <w:rPr>
          <w:rFonts w:eastAsia="Calibri"/>
          <w:szCs w:val="22"/>
          <w:lang w:val="es-ES_tradnl" w:eastAsia="en-US"/>
        </w:rPr>
        <w:t>C</w:t>
      </w:r>
    </w:p>
    <w:p w14:paraId="0F3DDAEA" w14:textId="3E792180" w:rsidR="00CC0B50" w:rsidRPr="002653B6" w:rsidRDefault="00B7238F" w:rsidP="008608CE">
      <w:pPr>
        <w:numPr>
          <w:ilvl w:val="0"/>
          <w:numId w:val="4"/>
        </w:numPr>
        <w:spacing w:after="160" w:line="259" w:lineRule="auto"/>
        <w:contextualSpacing/>
      </w:pPr>
      <w:r w:rsidRPr="00D77A33">
        <w:rPr>
          <w:rFonts w:eastAsia="Calibri"/>
          <w:szCs w:val="22"/>
          <w:lang w:val="es-ES_tradnl" w:eastAsia="en-US"/>
        </w:rPr>
        <w:t>Reactivos para la preservación de las muestras.</w:t>
      </w:r>
      <w:r w:rsidR="00260BBB">
        <w:rPr>
          <w:rFonts w:eastAsia="Calibri"/>
          <w:szCs w:val="22"/>
          <w:lang w:val="es-ES_tradnl" w:eastAsia="en-US"/>
        </w:rPr>
        <w:t xml:space="preserve"> </w:t>
      </w:r>
    </w:p>
    <w:p w14:paraId="4806FBAC" w14:textId="58BF6DF5" w:rsidR="002653B6" w:rsidRDefault="002653B6" w:rsidP="002653B6">
      <w:pPr>
        <w:spacing w:after="160" w:line="259" w:lineRule="auto"/>
        <w:contextualSpacing/>
      </w:pPr>
    </w:p>
    <w:p w14:paraId="42EA3CA6" w14:textId="6E4B6FB6" w:rsidR="00777F04" w:rsidRDefault="00777F04" w:rsidP="002653B6">
      <w:pPr>
        <w:spacing w:after="160" w:line="259" w:lineRule="auto"/>
        <w:contextualSpacing/>
      </w:pPr>
    </w:p>
    <w:p w14:paraId="5F0989A8" w14:textId="77777777" w:rsidR="00777F04" w:rsidRPr="00805DC8" w:rsidRDefault="00777F04" w:rsidP="002653B6">
      <w:pPr>
        <w:spacing w:after="160" w:line="259" w:lineRule="auto"/>
        <w:contextualSpacing/>
      </w:pPr>
    </w:p>
    <w:p w14:paraId="4E255379" w14:textId="4BEB782E" w:rsidR="00462D79" w:rsidRDefault="00810FE9" w:rsidP="00810FE9">
      <w:pPr>
        <w:pStyle w:val="Descripcin"/>
      </w:pPr>
      <w:bookmarkStart w:id="13" w:name="_Ref27758713"/>
      <w:bookmarkEnd w:id="12"/>
      <w:r>
        <w:t xml:space="preserve">Tabla </w:t>
      </w:r>
      <w:r w:rsidR="00274201">
        <w:fldChar w:fldCharType="begin"/>
      </w:r>
      <w:r w:rsidR="00274201">
        <w:instrText xml:space="preserve"> STYLEREF 1 \s </w:instrText>
      </w:r>
      <w:r w:rsidR="00274201">
        <w:fldChar w:fldCharType="separate"/>
      </w:r>
      <w:r w:rsidR="007952BF">
        <w:rPr>
          <w:noProof/>
        </w:rPr>
        <w:t>1</w:t>
      </w:r>
      <w:r w:rsidR="00274201">
        <w:fldChar w:fldCharType="end"/>
      </w:r>
      <w:r w:rsidR="00274201">
        <w:noBreakHyphen/>
      </w:r>
      <w:r w:rsidR="00274201">
        <w:fldChar w:fldCharType="begin"/>
      </w:r>
      <w:r w:rsidR="00274201">
        <w:instrText xml:space="preserve"> SEQ Tabla \* ARABIC \s 1 </w:instrText>
      </w:r>
      <w:r w:rsidR="00274201">
        <w:fldChar w:fldCharType="separate"/>
      </w:r>
      <w:r w:rsidR="007952BF">
        <w:rPr>
          <w:noProof/>
        </w:rPr>
        <w:t>1</w:t>
      </w:r>
      <w:r w:rsidR="00274201">
        <w:fldChar w:fldCharType="end"/>
      </w:r>
      <w:bookmarkEnd w:id="13"/>
      <w:r>
        <w:t xml:space="preserve"> Plantas potabilizadoras y muestras colectadas</w:t>
      </w:r>
    </w:p>
    <w:tbl>
      <w:tblPr>
        <w:tblStyle w:val="Tablaconcuadrcula"/>
        <w:tblW w:w="9579" w:type="dxa"/>
        <w:tblLook w:val="04A0" w:firstRow="1" w:lastRow="0" w:firstColumn="1" w:lastColumn="0" w:noHBand="0" w:noVBand="1"/>
      </w:tblPr>
      <w:tblGrid>
        <w:gridCol w:w="521"/>
        <w:gridCol w:w="2876"/>
        <w:gridCol w:w="3544"/>
        <w:gridCol w:w="1274"/>
        <w:gridCol w:w="1364"/>
      </w:tblGrid>
      <w:tr w:rsidR="004026C9" w14:paraId="64F4D353" w14:textId="72A6DAE5" w:rsidTr="00AB1D46">
        <w:tc>
          <w:tcPr>
            <w:tcW w:w="521" w:type="dxa"/>
            <w:vMerge w:val="restart"/>
            <w:shd w:val="clear" w:color="auto" w:fill="D9D9D9" w:themeFill="background1" w:themeFillShade="D9"/>
            <w:vAlign w:val="center"/>
          </w:tcPr>
          <w:p w14:paraId="61CA06F1" w14:textId="77777777" w:rsidR="004026C9" w:rsidRPr="006E67D0" w:rsidRDefault="004026C9" w:rsidP="004026C9">
            <w:pPr>
              <w:spacing w:after="0"/>
              <w:jc w:val="center"/>
            </w:pPr>
          </w:p>
        </w:tc>
        <w:tc>
          <w:tcPr>
            <w:tcW w:w="2876" w:type="dxa"/>
            <w:vMerge w:val="restart"/>
            <w:shd w:val="clear" w:color="auto" w:fill="D9D9D9" w:themeFill="background1" w:themeFillShade="D9"/>
            <w:vAlign w:val="center"/>
          </w:tcPr>
          <w:p w14:paraId="1E792A1D" w14:textId="3050DD3B" w:rsidR="004026C9" w:rsidRPr="006E67D0" w:rsidRDefault="004026C9" w:rsidP="004026C9">
            <w:pPr>
              <w:spacing w:after="0"/>
              <w:jc w:val="center"/>
            </w:pPr>
            <w:r w:rsidRPr="006E67D0">
              <w:t>Planta potabilizadora</w:t>
            </w:r>
          </w:p>
        </w:tc>
        <w:tc>
          <w:tcPr>
            <w:tcW w:w="6182" w:type="dxa"/>
            <w:gridSpan w:val="3"/>
            <w:shd w:val="clear" w:color="auto" w:fill="D9D9D9" w:themeFill="background1" w:themeFillShade="D9"/>
            <w:vAlign w:val="center"/>
          </w:tcPr>
          <w:p w14:paraId="06288B31" w14:textId="2D7CA822" w:rsidR="004026C9" w:rsidRPr="006E67D0" w:rsidRDefault="004026C9" w:rsidP="004026C9">
            <w:pPr>
              <w:spacing w:after="0"/>
              <w:jc w:val="center"/>
            </w:pPr>
            <w:r w:rsidRPr="006E67D0">
              <w:t>Muestras colectadas</w:t>
            </w:r>
          </w:p>
        </w:tc>
      </w:tr>
      <w:tr w:rsidR="004026C9" w14:paraId="7E29562B" w14:textId="5C707DFD" w:rsidTr="00AB1D46">
        <w:tc>
          <w:tcPr>
            <w:tcW w:w="521" w:type="dxa"/>
            <w:vMerge/>
            <w:shd w:val="clear" w:color="auto" w:fill="D9D9D9" w:themeFill="background1" w:themeFillShade="D9"/>
            <w:vAlign w:val="center"/>
          </w:tcPr>
          <w:p w14:paraId="4FAA10B9" w14:textId="77777777" w:rsidR="004026C9" w:rsidRPr="006E67D0" w:rsidRDefault="004026C9" w:rsidP="004026C9">
            <w:pPr>
              <w:spacing w:after="0"/>
              <w:jc w:val="center"/>
            </w:pPr>
          </w:p>
        </w:tc>
        <w:tc>
          <w:tcPr>
            <w:tcW w:w="2876" w:type="dxa"/>
            <w:vMerge/>
            <w:shd w:val="clear" w:color="auto" w:fill="D9D9D9" w:themeFill="background1" w:themeFillShade="D9"/>
            <w:vAlign w:val="center"/>
          </w:tcPr>
          <w:p w14:paraId="4A506153" w14:textId="77777777" w:rsidR="004026C9" w:rsidRPr="006E67D0" w:rsidRDefault="004026C9" w:rsidP="004026C9">
            <w:pPr>
              <w:spacing w:after="0"/>
              <w:jc w:val="center"/>
            </w:pPr>
          </w:p>
        </w:tc>
        <w:tc>
          <w:tcPr>
            <w:tcW w:w="3544" w:type="dxa"/>
            <w:shd w:val="clear" w:color="auto" w:fill="D9D9D9" w:themeFill="background1" w:themeFillShade="D9"/>
            <w:vAlign w:val="center"/>
          </w:tcPr>
          <w:p w14:paraId="08B27802" w14:textId="4656BF9C" w:rsidR="004026C9" w:rsidRPr="006E67D0" w:rsidRDefault="004026C9" w:rsidP="004026C9">
            <w:pPr>
              <w:spacing w:after="0"/>
              <w:jc w:val="center"/>
            </w:pPr>
            <w:r w:rsidRPr="006E67D0">
              <w:t>Influente</w:t>
            </w:r>
          </w:p>
        </w:tc>
        <w:tc>
          <w:tcPr>
            <w:tcW w:w="1274" w:type="dxa"/>
            <w:shd w:val="clear" w:color="auto" w:fill="D9D9D9" w:themeFill="background1" w:themeFillShade="D9"/>
            <w:vAlign w:val="center"/>
          </w:tcPr>
          <w:p w14:paraId="41B2A9D0" w14:textId="1D43E4EE" w:rsidR="004026C9" w:rsidRPr="006E67D0" w:rsidRDefault="004026C9" w:rsidP="004026C9">
            <w:pPr>
              <w:spacing w:after="0"/>
              <w:jc w:val="center"/>
            </w:pPr>
            <w:r w:rsidRPr="006E67D0">
              <w:t>Efluente</w:t>
            </w:r>
          </w:p>
        </w:tc>
        <w:tc>
          <w:tcPr>
            <w:tcW w:w="1364" w:type="dxa"/>
            <w:shd w:val="clear" w:color="auto" w:fill="D9D9D9" w:themeFill="background1" w:themeFillShade="D9"/>
          </w:tcPr>
          <w:p w14:paraId="629E2CAC" w14:textId="0E1250BE" w:rsidR="004026C9" w:rsidRPr="006E67D0" w:rsidRDefault="004026C9" w:rsidP="004026C9">
            <w:pPr>
              <w:spacing w:after="0"/>
              <w:jc w:val="center"/>
            </w:pPr>
            <w:r>
              <w:t>Total</w:t>
            </w:r>
          </w:p>
        </w:tc>
      </w:tr>
      <w:tr w:rsidR="004026C9" w14:paraId="7F27F327" w14:textId="6924B38D" w:rsidTr="00AB1D46">
        <w:trPr>
          <w:trHeight w:val="170"/>
        </w:trPr>
        <w:tc>
          <w:tcPr>
            <w:tcW w:w="521" w:type="dxa"/>
            <w:vAlign w:val="center"/>
          </w:tcPr>
          <w:p w14:paraId="5F968FB0" w14:textId="3AA81807" w:rsidR="004026C9" w:rsidRDefault="004026C9" w:rsidP="00260BBB">
            <w:pPr>
              <w:spacing w:after="0"/>
            </w:pPr>
            <w:r>
              <w:t>1</w:t>
            </w:r>
          </w:p>
        </w:tc>
        <w:tc>
          <w:tcPr>
            <w:tcW w:w="2876" w:type="dxa"/>
            <w:vAlign w:val="center"/>
          </w:tcPr>
          <w:p w14:paraId="2E13444E" w14:textId="477CA095" w:rsidR="004026C9" w:rsidRDefault="004026C9" w:rsidP="00260BBB">
            <w:pPr>
              <w:spacing w:after="0"/>
            </w:pPr>
            <w:r w:rsidRPr="00B46322">
              <w:t>Almoloya del Río</w:t>
            </w:r>
          </w:p>
        </w:tc>
        <w:tc>
          <w:tcPr>
            <w:tcW w:w="3544" w:type="dxa"/>
            <w:vAlign w:val="center"/>
          </w:tcPr>
          <w:p w14:paraId="3430375C" w14:textId="57B21F97" w:rsidR="004026C9" w:rsidRDefault="004026C9" w:rsidP="00260BBB">
            <w:pPr>
              <w:spacing w:after="0"/>
            </w:pPr>
            <w:r>
              <w:t>Mezcla de pozos</w:t>
            </w:r>
          </w:p>
        </w:tc>
        <w:tc>
          <w:tcPr>
            <w:tcW w:w="1274" w:type="dxa"/>
            <w:vAlign w:val="center"/>
          </w:tcPr>
          <w:p w14:paraId="38C881CA" w14:textId="32504508" w:rsidR="004026C9" w:rsidRDefault="004026C9" w:rsidP="00260BBB">
            <w:pPr>
              <w:spacing w:after="0"/>
              <w:jc w:val="center"/>
            </w:pPr>
            <w:r>
              <w:t>No</w:t>
            </w:r>
          </w:p>
        </w:tc>
        <w:tc>
          <w:tcPr>
            <w:tcW w:w="1364" w:type="dxa"/>
            <w:vAlign w:val="center"/>
          </w:tcPr>
          <w:p w14:paraId="400905BC" w14:textId="387027BC" w:rsidR="004026C9" w:rsidRDefault="004026C9" w:rsidP="004026C9">
            <w:pPr>
              <w:spacing w:after="0"/>
              <w:jc w:val="center"/>
            </w:pPr>
            <w:r>
              <w:t>1</w:t>
            </w:r>
          </w:p>
        </w:tc>
      </w:tr>
      <w:tr w:rsidR="004026C9" w14:paraId="09130DB7" w14:textId="352DCB26" w:rsidTr="00AB1D46">
        <w:trPr>
          <w:trHeight w:val="170"/>
        </w:trPr>
        <w:tc>
          <w:tcPr>
            <w:tcW w:w="521" w:type="dxa"/>
            <w:vAlign w:val="center"/>
          </w:tcPr>
          <w:p w14:paraId="20D21E31" w14:textId="3B01D7E8" w:rsidR="004026C9" w:rsidRDefault="004026C9" w:rsidP="00260BBB">
            <w:pPr>
              <w:spacing w:after="0"/>
            </w:pPr>
            <w:r>
              <w:t>2</w:t>
            </w:r>
          </w:p>
        </w:tc>
        <w:tc>
          <w:tcPr>
            <w:tcW w:w="2876" w:type="dxa"/>
            <w:vAlign w:val="center"/>
          </w:tcPr>
          <w:p w14:paraId="37DD0A4E" w14:textId="758869C9" w:rsidR="004026C9" w:rsidRPr="00B46322" w:rsidRDefault="004026C9" w:rsidP="00260BBB">
            <w:pPr>
              <w:spacing w:after="0"/>
            </w:pPr>
            <w:r w:rsidRPr="00B46322">
              <w:t>Ciudad Deportiva 2</w:t>
            </w:r>
          </w:p>
        </w:tc>
        <w:tc>
          <w:tcPr>
            <w:tcW w:w="3544" w:type="dxa"/>
            <w:vAlign w:val="center"/>
          </w:tcPr>
          <w:p w14:paraId="41B13628" w14:textId="35D7406B" w:rsidR="004026C9" w:rsidRDefault="004026C9" w:rsidP="00260BBB">
            <w:pPr>
              <w:spacing w:after="0"/>
            </w:pPr>
            <w:r>
              <w:t>Pozo Ciudad Deportiva</w:t>
            </w:r>
            <w:r w:rsidR="000F102B">
              <w:t xml:space="preserve"> 2</w:t>
            </w:r>
            <w:r>
              <w:t xml:space="preserve"> </w:t>
            </w:r>
          </w:p>
          <w:p w14:paraId="35E11745" w14:textId="467774B9" w:rsidR="004026C9" w:rsidRDefault="004026C9" w:rsidP="00260BBB">
            <w:pPr>
              <w:spacing w:after="0"/>
            </w:pPr>
            <w:r>
              <w:t xml:space="preserve">Pozo </w:t>
            </w:r>
            <w:r w:rsidRPr="00B46322">
              <w:t>Santa Úrsula Xitla</w:t>
            </w:r>
          </w:p>
        </w:tc>
        <w:tc>
          <w:tcPr>
            <w:tcW w:w="1274" w:type="dxa"/>
            <w:vAlign w:val="center"/>
          </w:tcPr>
          <w:p w14:paraId="1746901B" w14:textId="412BBAC7" w:rsidR="004026C9" w:rsidRDefault="004026C9" w:rsidP="00260BBB">
            <w:pPr>
              <w:spacing w:after="0"/>
              <w:jc w:val="center"/>
            </w:pPr>
            <w:r>
              <w:t>Sí</w:t>
            </w:r>
          </w:p>
        </w:tc>
        <w:tc>
          <w:tcPr>
            <w:tcW w:w="1364" w:type="dxa"/>
            <w:vAlign w:val="center"/>
          </w:tcPr>
          <w:p w14:paraId="38D74014" w14:textId="6FC5AF07" w:rsidR="004026C9" w:rsidRDefault="004026C9" w:rsidP="004026C9">
            <w:pPr>
              <w:spacing w:after="0"/>
              <w:jc w:val="center"/>
            </w:pPr>
            <w:r>
              <w:t>3</w:t>
            </w:r>
          </w:p>
        </w:tc>
      </w:tr>
      <w:tr w:rsidR="004026C9" w14:paraId="42E0C4C4" w14:textId="34C21FD9" w:rsidTr="00AB1D46">
        <w:trPr>
          <w:trHeight w:val="170"/>
        </w:trPr>
        <w:tc>
          <w:tcPr>
            <w:tcW w:w="521" w:type="dxa"/>
            <w:vAlign w:val="center"/>
          </w:tcPr>
          <w:p w14:paraId="1E7EBCB2" w14:textId="43E95D28" w:rsidR="004026C9" w:rsidRDefault="004026C9" w:rsidP="00260BBB">
            <w:pPr>
              <w:spacing w:after="0"/>
            </w:pPr>
            <w:r>
              <w:t>3</w:t>
            </w:r>
          </w:p>
        </w:tc>
        <w:tc>
          <w:tcPr>
            <w:tcW w:w="2876" w:type="dxa"/>
            <w:vAlign w:val="center"/>
          </w:tcPr>
          <w:p w14:paraId="7F19B6B3" w14:textId="2A25123C" w:rsidR="004026C9" w:rsidRPr="00B46322" w:rsidRDefault="004026C9" w:rsidP="00260BBB">
            <w:pPr>
              <w:spacing w:after="0"/>
            </w:pPr>
            <w:r w:rsidRPr="00B46322">
              <w:t>Cerro de la Estrella 2</w:t>
            </w:r>
          </w:p>
        </w:tc>
        <w:tc>
          <w:tcPr>
            <w:tcW w:w="3544" w:type="dxa"/>
            <w:vAlign w:val="center"/>
          </w:tcPr>
          <w:p w14:paraId="18830085" w14:textId="2F706669" w:rsidR="004026C9" w:rsidRDefault="004026C9" w:rsidP="00260BBB">
            <w:pPr>
              <w:spacing w:after="0"/>
            </w:pPr>
            <w:r>
              <w:t>Pozo Cerro de la Estrella</w:t>
            </w:r>
            <w:r w:rsidR="000F102B">
              <w:t xml:space="preserve"> 2</w:t>
            </w:r>
          </w:p>
        </w:tc>
        <w:tc>
          <w:tcPr>
            <w:tcW w:w="1274" w:type="dxa"/>
            <w:vAlign w:val="center"/>
          </w:tcPr>
          <w:p w14:paraId="74B79BCC" w14:textId="583C2781" w:rsidR="004026C9" w:rsidRDefault="004026C9" w:rsidP="00260BBB">
            <w:pPr>
              <w:spacing w:after="0"/>
              <w:jc w:val="center"/>
            </w:pPr>
            <w:r>
              <w:t>No</w:t>
            </w:r>
          </w:p>
        </w:tc>
        <w:tc>
          <w:tcPr>
            <w:tcW w:w="1364" w:type="dxa"/>
            <w:vAlign w:val="center"/>
          </w:tcPr>
          <w:p w14:paraId="164CA6D8" w14:textId="0DD886DF" w:rsidR="004026C9" w:rsidRDefault="004026C9" w:rsidP="004026C9">
            <w:pPr>
              <w:spacing w:after="0"/>
              <w:jc w:val="center"/>
            </w:pPr>
            <w:r>
              <w:t>1</w:t>
            </w:r>
          </w:p>
        </w:tc>
      </w:tr>
      <w:tr w:rsidR="004026C9" w14:paraId="0A6387DD" w14:textId="15A96C3C" w:rsidTr="00AB1D46">
        <w:trPr>
          <w:trHeight w:val="170"/>
        </w:trPr>
        <w:tc>
          <w:tcPr>
            <w:tcW w:w="521" w:type="dxa"/>
            <w:vAlign w:val="center"/>
          </w:tcPr>
          <w:p w14:paraId="0D266495" w14:textId="3403D7B1" w:rsidR="004026C9" w:rsidRDefault="004026C9" w:rsidP="00260BBB">
            <w:pPr>
              <w:spacing w:after="0"/>
            </w:pPr>
            <w:r>
              <w:t>4</w:t>
            </w:r>
          </w:p>
        </w:tc>
        <w:tc>
          <w:tcPr>
            <w:tcW w:w="2876" w:type="dxa"/>
            <w:vAlign w:val="center"/>
          </w:tcPr>
          <w:p w14:paraId="14ED4D99" w14:textId="08292693" w:rsidR="004026C9" w:rsidRPr="00B46322" w:rsidRDefault="004026C9" w:rsidP="00260BBB">
            <w:pPr>
              <w:spacing w:after="0"/>
            </w:pPr>
            <w:r w:rsidRPr="00B46322">
              <w:t>Deportivo Ferrería</w:t>
            </w:r>
          </w:p>
        </w:tc>
        <w:tc>
          <w:tcPr>
            <w:tcW w:w="3544" w:type="dxa"/>
            <w:vAlign w:val="center"/>
          </w:tcPr>
          <w:p w14:paraId="6EC69329" w14:textId="1789F970" w:rsidR="004026C9" w:rsidRDefault="004026C9" w:rsidP="00260BBB">
            <w:pPr>
              <w:spacing w:after="0"/>
            </w:pPr>
            <w:r>
              <w:t>Pozo Deportivo Ferrería</w:t>
            </w:r>
          </w:p>
        </w:tc>
        <w:tc>
          <w:tcPr>
            <w:tcW w:w="1274" w:type="dxa"/>
            <w:vAlign w:val="center"/>
          </w:tcPr>
          <w:p w14:paraId="53088F05" w14:textId="76C4AE1F" w:rsidR="004026C9" w:rsidRDefault="004026C9" w:rsidP="00260BBB">
            <w:pPr>
              <w:spacing w:after="0"/>
              <w:jc w:val="center"/>
            </w:pPr>
            <w:r>
              <w:t>Sí</w:t>
            </w:r>
          </w:p>
        </w:tc>
        <w:tc>
          <w:tcPr>
            <w:tcW w:w="1364" w:type="dxa"/>
            <w:vAlign w:val="center"/>
          </w:tcPr>
          <w:p w14:paraId="1FAA0361" w14:textId="6D6924EF" w:rsidR="004026C9" w:rsidRDefault="004026C9" w:rsidP="004026C9">
            <w:pPr>
              <w:spacing w:after="0"/>
              <w:jc w:val="center"/>
            </w:pPr>
            <w:r>
              <w:t>2</w:t>
            </w:r>
          </w:p>
        </w:tc>
      </w:tr>
      <w:tr w:rsidR="004026C9" w14:paraId="459793B0" w14:textId="585061F3" w:rsidTr="00AB1D46">
        <w:trPr>
          <w:trHeight w:val="543"/>
        </w:trPr>
        <w:tc>
          <w:tcPr>
            <w:tcW w:w="521" w:type="dxa"/>
            <w:vAlign w:val="center"/>
          </w:tcPr>
          <w:p w14:paraId="0F448073" w14:textId="642E5EF7" w:rsidR="004026C9" w:rsidRDefault="004026C9" w:rsidP="00260BBB">
            <w:pPr>
              <w:spacing w:after="0"/>
            </w:pPr>
            <w:r>
              <w:t>5</w:t>
            </w:r>
          </w:p>
        </w:tc>
        <w:tc>
          <w:tcPr>
            <w:tcW w:w="2876" w:type="dxa"/>
            <w:vAlign w:val="center"/>
          </w:tcPr>
          <w:p w14:paraId="52007685" w14:textId="1B65EC6A" w:rsidR="004026C9" w:rsidRPr="00B46322" w:rsidRDefault="004026C9" w:rsidP="00260BBB">
            <w:pPr>
              <w:spacing w:after="0"/>
            </w:pPr>
            <w:r w:rsidRPr="00B46322">
              <w:t>Deportivo Los Galeana</w:t>
            </w:r>
          </w:p>
        </w:tc>
        <w:tc>
          <w:tcPr>
            <w:tcW w:w="3544" w:type="dxa"/>
            <w:vAlign w:val="center"/>
          </w:tcPr>
          <w:p w14:paraId="7DC1D676" w14:textId="77777777" w:rsidR="004026C9" w:rsidRDefault="004026C9" w:rsidP="00260BBB">
            <w:pPr>
              <w:spacing w:after="0"/>
            </w:pPr>
            <w:r>
              <w:t xml:space="preserve">Pozo Nápoles </w:t>
            </w:r>
          </w:p>
          <w:p w14:paraId="76CFB5BD" w14:textId="0047562C" w:rsidR="004026C9" w:rsidRDefault="004026C9" w:rsidP="00260BBB">
            <w:pPr>
              <w:spacing w:after="0"/>
            </w:pPr>
            <w:r>
              <w:t>Pozo</w:t>
            </w:r>
            <w:r w:rsidRPr="00B46322">
              <w:t xml:space="preserve"> Mayorazgo</w:t>
            </w:r>
          </w:p>
        </w:tc>
        <w:tc>
          <w:tcPr>
            <w:tcW w:w="1274" w:type="dxa"/>
            <w:vAlign w:val="center"/>
          </w:tcPr>
          <w:p w14:paraId="197C034E" w14:textId="15C36069" w:rsidR="004026C9" w:rsidRDefault="004026C9" w:rsidP="00260BBB">
            <w:pPr>
              <w:spacing w:after="0"/>
              <w:jc w:val="center"/>
            </w:pPr>
            <w:r>
              <w:t>No</w:t>
            </w:r>
          </w:p>
        </w:tc>
        <w:tc>
          <w:tcPr>
            <w:tcW w:w="1364" w:type="dxa"/>
            <w:vAlign w:val="center"/>
          </w:tcPr>
          <w:p w14:paraId="1ECA8C95" w14:textId="0A0C8903" w:rsidR="004026C9" w:rsidRDefault="004026C9" w:rsidP="004026C9">
            <w:pPr>
              <w:spacing w:after="0"/>
              <w:jc w:val="center"/>
            </w:pPr>
            <w:r>
              <w:t>2</w:t>
            </w:r>
          </w:p>
        </w:tc>
      </w:tr>
      <w:tr w:rsidR="004026C9" w14:paraId="148068E1" w14:textId="5B7FF9C8" w:rsidTr="00AB1D46">
        <w:trPr>
          <w:trHeight w:val="170"/>
        </w:trPr>
        <w:tc>
          <w:tcPr>
            <w:tcW w:w="521" w:type="dxa"/>
            <w:vAlign w:val="center"/>
          </w:tcPr>
          <w:p w14:paraId="38469AC2" w14:textId="6E3CABC3" w:rsidR="004026C9" w:rsidRDefault="004026C9" w:rsidP="00260BBB">
            <w:pPr>
              <w:spacing w:after="0"/>
            </w:pPr>
            <w:r>
              <w:t>6</w:t>
            </w:r>
          </w:p>
        </w:tc>
        <w:tc>
          <w:tcPr>
            <w:tcW w:w="2876" w:type="dxa"/>
            <w:vAlign w:val="center"/>
          </w:tcPr>
          <w:p w14:paraId="07ABC5D1" w14:textId="736C1939" w:rsidR="004026C9" w:rsidRPr="00B46322" w:rsidRDefault="004026C9" w:rsidP="00260BBB">
            <w:pPr>
              <w:spacing w:after="0"/>
            </w:pPr>
            <w:r w:rsidRPr="00B46322">
              <w:t>Granjas San Antonio</w:t>
            </w:r>
          </w:p>
        </w:tc>
        <w:tc>
          <w:tcPr>
            <w:tcW w:w="3544" w:type="dxa"/>
            <w:vAlign w:val="center"/>
          </w:tcPr>
          <w:p w14:paraId="63D0A563" w14:textId="191602AC" w:rsidR="004026C9" w:rsidRDefault="004026C9" w:rsidP="00260BBB">
            <w:pPr>
              <w:spacing w:after="0"/>
            </w:pPr>
            <w:r>
              <w:t>Pozo Granjas San Antonio</w:t>
            </w:r>
          </w:p>
        </w:tc>
        <w:tc>
          <w:tcPr>
            <w:tcW w:w="1274" w:type="dxa"/>
            <w:vAlign w:val="center"/>
          </w:tcPr>
          <w:p w14:paraId="5665A539" w14:textId="1F0B48B9" w:rsidR="004026C9" w:rsidRDefault="004026C9" w:rsidP="00260BBB">
            <w:pPr>
              <w:spacing w:after="0"/>
              <w:jc w:val="center"/>
            </w:pPr>
            <w:r>
              <w:t>No</w:t>
            </w:r>
          </w:p>
        </w:tc>
        <w:tc>
          <w:tcPr>
            <w:tcW w:w="1364" w:type="dxa"/>
            <w:vAlign w:val="center"/>
          </w:tcPr>
          <w:p w14:paraId="579E5CB3" w14:textId="1DF0F8E8" w:rsidR="004026C9" w:rsidRDefault="004026C9" w:rsidP="004026C9">
            <w:pPr>
              <w:spacing w:after="0"/>
              <w:jc w:val="center"/>
            </w:pPr>
            <w:r>
              <w:t>1</w:t>
            </w:r>
          </w:p>
        </w:tc>
      </w:tr>
      <w:tr w:rsidR="004026C9" w14:paraId="6D79D22A" w14:textId="71572035" w:rsidTr="00AB1D46">
        <w:trPr>
          <w:trHeight w:val="170"/>
        </w:trPr>
        <w:tc>
          <w:tcPr>
            <w:tcW w:w="521" w:type="dxa"/>
            <w:vAlign w:val="center"/>
          </w:tcPr>
          <w:p w14:paraId="5FE1228C" w14:textId="280D6E94" w:rsidR="004026C9" w:rsidRDefault="004026C9" w:rsidP="00260BBB">
            <w:pPr>
              <w:spacing w:after="0"/>
            </w:pPr>
            <w:r>
              <w:t>7</w:t>
            </w:r>
          </w:p>
        </w:tc>
        <w:tc>
          <w:tcPr>
            <w:tcW w:w="2876" w:type="dxa"/>
            <w:vAlign w:val="center"/>
          </w:tcPr>
          <w:p w14:paraId="5AF73092" w14:textId="7C05E4A6" w:rsidR="004026C9" w:rsidRPr="00B46322" w:rsidRDefault="004026C9" w:rsidP="00260BBB">
            <w:pPr>
              <w:spacing w:after="0"/>
            </w:pPr>
            <w:r w:rsidRPr="00B46322">
              <w:t>Jardines del Pedregal 5B</w:t>
            </w:r>
          </w:p>
        </w:tc>
        <w:tc>
          <w:tcPr>
            <w:tcW w:w="3544" w:type="dxa"/>
            <w:vAlign w:val="center"/>
          </w:tcPr>
          <w:p w14:paraId="5B729DA6" w14:textId="38D34B51" w:rsidR="004026C9" w:rsidRDefault="004026C9" w:rsidP="00260BBB">
            <w:pPr>
              <w:spacing w:after="0"/>
            </w:pPr>
            <w:r>
              <w:t xml:space="preserve">Pozo </w:t>
            </w:r>
            <w:r w:rsidR="000F102B">
              <w:t xml:space="preserve">Jardines del Pedregal </w:t>
            </w:r>
            <w:r>
              <w:t xml:space="preserve">4 </w:t>
            </w:r>
          </w:p>
          <w:p w14:paraId="580F3777" w14:textId="6E1549B5" w:rsidR="004026C9" w:rsidRDefault="004026C9" w:rsidP="00260BBB">
            <w:pPr>
              <w:spacing w:after="0"/>
            </w:pPr>
            <w:r>
              <w:t xml:space="preserve">Pozo </w:t>
            </w:r>
            <w:r w:rsidR="000F102B">
              <w:t xml:space="preserve">Jardines del Pedregal </w:t>
            </w:r>
            <w:r>
              <w:t>5R</w:t>
            </w:r>
          </w:p>
        </w:tc>
        <w:tc>
          <w:tcPr>
            <w:tcW w:w="1274" w:type="dxa"/>
            <w:vAlign w:val="center"/>
          </w:tcPr>
          <w:p w14:paraId="5ACFB5AF" w14:textId="5DFEEE4F" w:rsidR="004026C9" w:rsidRDefault="004026C9" w:rsidP="00260BBB">
            <w:pPr>
              <w:spacing w:after="0"/>
              <w:jc w:val="center"/>
            </w:pPr>
            <w:r>
              <w:t>No</w:t>
            </w:r>
          </w:p>
        </w:tc>
        <w:tc>
          <w:tcPr>
            <w:tcW w:w="1364" w:type="dxa"/>
            <w:vAlign w:val="center"/>
          </w:tcPr>
          <w:p w14:paraId="367B81A6" w14:textId="40899454" w:rsidR="004026C9" w:rsidRDefault="004026C9" w:rsidP="004026C9">
            <w:pPr>
              <w:spacing w:after="0"/>
              <w:jc w:val="center"/>
            </w:pPr>
            <w:r>
              <w:t>2</w:t>
            </w:r>
          </w:p>
        </w:tc>
      </w:tr>
      <w:tr w:rsidR="004026C9" w14:paraId="4277BFE2" w14:textId="3B298277" w:rsidTr="00AB1D46">
        <w:trPr>
          <w:trHeight w:val="170"/>
        </w:trPr>
        <w:tc>
          <w:tcPr>
            <w:tcW w:w="521" w:type="dxa"/>
            <w:vAlign w:val="center"/>
          </w:tcPr>
          <w:p w14:paraId="63622C67" w14:textId="07090E9E" w:rsidR="004026C9" w:rsidRDefault="004026C9" w:rsidP="00260BBB">
            <w:pPr>
              <w:spacing w:after="0"/>
            </w:pPr>
            <w:r>
              <w:t>8</w:t>
            </w:r>
          </w:p>
        </w:tc>
        <w:tc>
          <w:tcPr>
            <w:tcW w:w="2876" w:type="dxa"/>
            <w:vAlign w:val="center"/>
          </w:tcPr>
          <w:p w14:paraId="484E5AB0" w14:textId="00C9400D" w:rsidR="004026C9" w:rsidRPr="00B46322" w:rsidRDefault="004026C9" w:rsidP="00260BBB">
            <w:pPr>
              <w:spacing w:after="0"/>
            </w:pPr>
            <w:r>
              <w:t>La Caldera Nueva</w:t>
            </w:r>
          </w:p>
        </w:tc>
        <w:tc>
          <w:tcPr>
            <w:tcW w:w="3544" w:type="dxa"/>
            <w:vAlign w:val="center"/>
          </w:tcPr>
          <w:p w14:paraId="00F9E1AA" w14:textId="0BA7A2BA" w:rsidR="004026C9" w:rsidRDefault="004026C9" w:rsidP="00260BBB">
            <w:pPr>
              <w:spacing w:after="0"/>
            </w:pPr>
            <w:r>
              <w:t>Mezcla de pozos</w:t>
            </w:r>
          </w:p>
        </w:tc>
        <w:tc>
          <w:tcPr>
            <w:tcW w:w="1274" w:type="dxa"/>
            <w:vAlign w:val="center"/>
          </w:tcPr>
          <w:p w14:paraId="0D52F46D" w14:textId="43C26EF5" w:rsidR="004026C9" w:rsidRDefault="004026C9" w:rsidP="00260BBB">
            <w:pPr>
              <w:spacing w:after="0"/>
              <w:jc w:val="center"/>
            </w:pPr>
            <w:r>
              <w:t>No</w:t>
            </w:r>
          </w:p>
        </w:tc>
        <w:tc>
          <w:tcPr>
            <w:tcW w:w="1364" w:type="dxa"/>
            <w:vAlign w:val="center"/>
          </w:tcPr>
          <w:p w14:paraId="427EDBCF" w14:textId="790C2F42" w:rsidR="004026C9" w:rsidRDefault="004026C9" w:rsidP="004026C9">
            <w:pPr>
              <w:spacing w:after="0"/>
              <w:jc w:val="center"/>
            </w:pPr>
            <w:r>
              <w:t>1</w:t>
            </w:r>
          </w:p>
        </w:tc>
      </w:tr>
      <w:tr w:rsidR="004026C9" w14:paraId="4B478083" w14:textId="17C3601B" w:rsidTr="00AB1D46">
        <w:trPr>
          <w:trHeight w:val="170"/>
        </w:trPr>
        <w:tc>
          <w:tcPr>
            <w:tcW w:w="521" w:type="dxa"/>
            <w:vAlign w:val="center"/>
          </w:tcPr>
          <w:p w14:paraId="7D3E91D7" w14:textId="111A06AC" w:rsidR="004026C9" w:rsidRDefault="004026C9" w:rsidP="00260BBB">
            <w:pPr>
              <w:spacing w:after="0"/>
            </w:pPr>
            <w:r>
              <w:t>9</w:t>
            </w:r>
          </w:p>
        </w:tc>
        <w:tc>
          <w:tcPr>
            <w:tcW w:w="2876" w:type="dxa"/>
            <w:vAlign w:val="center"/>
          </w:tcPr>
          <w:p w14:paraId="646DDC9D" w14:textId="5670E7C1" w:rsidR="004026C9" w:rsidRDefault="000F102B" w:rsidP="00260BBB">
            <w:pPr>
              <w:spacing w:after="0"/>
            </w:pPr>
            <w:r>
              <w:t xml:space="preserve">La </w:t>
            </w:r>
            <w:r w:rsidR="004026C9" w:rsidRPr="00B46322">
              <w:t>Libertad</w:t>
            </w:r>
          </w:p>
        </w:tc>
        <w:tc>
          <w:tcPr>
            <w:tcW w:w="3544" w:type="dxa"/>
            <w:vAlign w:val="center"/>
          </w:tcPr>
          <w:p w14:paraId="65B56872" w14:textId="0607A193" w:rsidR="004026C9" w:rsidRPr="00260BBB" w:rsidRDefault="004026C9" w:rsidP="00260BBB">
            <w:pPr>
              <w:spacing w:after="0"/>
            </w:pPr>
            <w:r w:rsidRPr="00260BBB">
              <w:t xml:space="preserve">Pozo </w:t>
            </w:r>
            <w:r w:rsidR="000F102B">
              <w:t xml:space="preserve">La </w:t>
            </w:r>
            <w:r w:rsidRPr="00260BBB">
              <w:t>L</w:t>
            </w:r>
            <w:r>
              <w:t>ibertad</w:t>
            </w:r>
          </w:p>
        </w:tc>
        <w:tc>
          <w:tcPr>
            <w:tcW w:w="1274" w:type="dxa"/>
            <w:vAlign w:val="center"/>
          </w:tcPr>
          <w:p w14:paraId="7B74CF74" w14:textId="56BDA493" w:rsidR="004026C9" w:rsidRDefault="004026C9" w:rsidP="00260BBB">
            <w:pPr>
              <w:spacing w:after="0"/>
              <w:jc w:val="center"/>
            </w:pPr>
            <w:r>
              <w:t>No</w:t>
            </w:r>
          </w:p>
        </w:tc>
        <w:tc>
          <w:tcPr>
            <w:tcW w:w="1364" w:type="dxa"/>
            <w:vAlign w:val="center"/>
          </w:tcPr>
          <w:p w14:paraId="3D4A9F5C" w14:textId="637DE186" w:rsidR="004026C9" w:rsidRDefault="004026C9" w:rsidP="004026C9">
            <w:pPr>
              <w:spacing w:after="0"/>
              <w:jc w:val="center"/>
            </w:pPr>
            <w:r>
              <w:t>1</w:t>
            </w:r>
          </w:p>
        </w:tc>
      </w:tr>
      <w:tr w:rsidR="004026C9" w14:paraId="4795D2C1" w14:textId="72D0650F" w:rsidTr="00AB1D46">
        <w:trPr>
          <w:trHeight w:val="170"/>
        </w:trPr>
        <w:tc>
          <w:tcPr>
            <w:tcW w:w="521" w:type="dxa"/>
            <w:vAlign w:val="center"/>
          </w:tcPr>
          <w:p w14:paraId="0962820E" w14:textId="59C31126" w:rsidR="004026C9" w:rsidRDefault="004026C9" w:rsidP="00260BBB">
            <w:pPr>
              <w:spacing w:after="0"/>
            </w:pPr>
            <w:r>
              <w:t>10</w:t>
            </w:r>
          </w:p>
        </w:tc>
        <w:tc>
          <w:tcPr>
            <w:tcW w:w="2876" w:type="dxa"/>
            <w:vAlign w:val="center"/>
          </w:tcPr>
          <w:p w14:paraId="23241AA5" w14:textId="08E51867" w:rsidR="004026C9" w:rsidRPr="00B46322" w:rsidRDefault="004026C9" w:rsidP="00260BBB">
            <w:pPr>
              <w:spacing w:after="0"/>
            </w:pPr>
            <w:r>
              <w:t>Panamericana</w:t>
            </w:r>
          </w:p>
        </w:tc>
        <w:tc>
          <w:tcPr>
            <w:tcW w:w="3544" w:type="dxa"/>
            <w:vAlign w:val="center"/>
          </w:tcPr>
          <w:p w14:paraId="3B1EF153" w14:textId="0C0EC66D" w:rsidR="004026C9" w:rsidRPr="00260BBB" w:rsidRDefault="004026C9" w:rsidP="00260BBB">
            <w:pPr>
              <w:spacing w:after="0"/>
            </w:pPr>
            <w:r>
              <w:t>Pozo Panamericana</w:t>
            </w:r>
          </w:p>
        </w:tc>
        <w:tc>
          <w:tcPr>
            <w:tcW w:w="1274" w:type="dxa"/>
            <w:vAlign w:val="center"/>
          </w:tcPr>
          <w:p w14:paraId="2D1CDEA3" w14:textId="5F5D12B1" w:rsidR="004026C9" w:rsidRDefault="004026C9" w:rsidP="00260BBB">
            <w:pPr>
              <w:spacing w:after="0"/>
              <w:jc w:val="center"/>
            </w:pPr>
            <w:r>
              <w:t>Sí</w:t>
            </w:r>
          </w:p>
        </w:tc>
        <w:tc>
          <w:tcPr>
            <w:tcW w:w="1364" w:type="dxa"/>
            <w:vAlign w:val="center"/>
          </w:tcPr>
          <w:p w14:paraId="3FC1EC15" w14:textId="6F41B6E8" w:rsidR="004026C9" w:rsidRDefault="004026C9" w:rsidP="004026C9">
            <w:pPr>
              <w:spacing w:after="0"/>
              <w:jc w:val="center"/>
            </w:pPr>
            <w:r>
              <w:t>2</w:t>
            </w:r>
          </w:p>
        </w:tc>
      </w:tr>
      <w:tr w:rsidR="004026C9" w14:paraId="5B2A54D9" w14:textId="0D8AB062" w:rsidTr="00AB1D46">
        <w:trPr>
          <w:trHeight w:val="170"/>
        </w:trPr>
        <w:tc>
          <w:tcPr>
            <w:tcW w:w="521" w:type="dxa"/>
            <w:vAlign w:val="center"/>
          </w:tcPr>
          <w:p w14:paraId="7F523DDB" w14:textId="0205FA47" w:rsidR="004026C9" w:rsidRDefault="004026C9" w:rsidP="00260BBB">
            <w:pPr>
              <w:spacing w:after="0"/>
            </w:pPr>
            <w:r>
              <w:t>11</w:t>
            </w:r>
          </w:p>
        </w:tc>
        <w:tc>
          <w:tcPr>
            <w:tcW w:w="2876" w:type="dxa"/>
            <w:vAlign w:val="center"/>
          </w:tcPr>
          <w:p w14:paraId="111BF55F" w14:textId="20782E05" w:rsidR="004026C9" w:rsidRDefault="004026C9" w:rsidP="00260BBB">
            <w:pPr>
              <w:spacing w:after="0"/>
            </w:pPr>
            <w:r>
              <w:t>Panteón Civil</w:t>
            </w:r>
          </w:p>
        </w:tc>
        <w:tc>
          <w:tcPr>
            <w:tcW w:w="3544" w:type="dxa"/>
            <w:vAlign w:val="center"/>
          </w:tcPr>
          <w:p w14:paraId="40C09B38" w14:textId="3E8200EE" w:rsidR="004026C9" w:rsidRDefault="004026C9" w:rsidP="00260BBB">
            <w:pPr>
              <w:spacing w:after="0"/>
            </w:pPr>
            <w:r>
              <w:t>Panteón C</w:t>
            </w:r>
            <w:r w:rsidRPr="004026C9">
              <w:t>iv</w:t>
            </w:r>
            <w:r>
              <w:t>il 1</w:t>
            </w:r>
          </w:p>
          <w:p w14:paraId="4D4B401A" w14:textId="77777777" w:rsidR="004026C9" w:rsidRDefault="004026C9" w:rsidP="00260BBB">
            <w:pPr>
              <w:spacing w:after="0"/>
            </w:pPr>
            <w:r>
              <w:t>Panteón Civil 2</w:t>
            </w:r>
          </w:p>
          <w:p w14:paraId="7E418E75" w14:textId="77777777" w:rsidR="004026C9" w:rsidRDefault="004026C9" w:rsidP="00260BBB">
            <w:pPr>
              <w:spacing w:after="0"/>
            </w:pPr>
            <w:r>
              <w:t>Unidad Modelo 3</w:t>
            </w:r>
          </w:p>
          <w:p w14:paraId="4DD56CC7" w14:textId="77777777" w:rsidR="004026C9" w:rsidRDefault="004026C9" w:rsidP="00260BBB">
            <w:pPr>
              <w:spacing w:after="0"/>
            </w:pPr>
            <w:r>
              <w:t xml:space="preserve">Auxiliar Xotepingo </w:t>
            </w:r>
          </w:p>
          <w:p w14:paraId="78A0E5E5" w14:textId="12F4B4AB" w:rsidR="004026C9" w:rsidRDefault="004026C9" w:rsidP="00260BBB">
            <w:pPr>
              <w:spacing w:after="0"/>
            </w:pPr>
            <w:r w:rsidRPr="004026C9">
              <w:t>Sector Popular 3</w:t>
            </w:r>
          </w:p>
        </w:tc>
        <w:tc>
          <w:tcPr>
            <w:tcW w:w="1274" w:type="dxa"/>
            <w:vAlign w:val="center"/>
          </w:tcPr>
          <w:p w14:paraId="4FA07EB9" w14:textId="02DF724C" w:rsidR="004026C9" w:rsidRDefault="004026C9" w:rsidP="00260BBB">
            <w:pPr>
              <w:spacing w:after="0"/>
              <w:jc w:val="center"/>
            </w:pPr>
            <w:r>
              <w:t>Sí</w:t>
            </w:r>
          </w:p>
        </w:tc>
        <w:tc>
          <w:tcPr>
            <w:tcW w:w="1364" w:type="dxa"/>
            <w:vAlign w:val="center"/>
          </w:tcPr>
          <w:p w14:paraId="1C9D4F69" w14:textId="4712CB55" w:rsidR="004026C9" w:rsidRDefault="004026C9" w:rsidP="004026C9">
            <w:pPr>
              <w:spacing w:after="0"/>
              <w:jc w:val="center"/>
            </w:pPr>
            <w:r>
              <w:t>6</w:t>
            </w:r>
          </w:p>
        </w:tc>
      </w:tr>
      <w:tr w:rsidR="004026C9" w14:paraId="10E4B1E9" w14:textId="59FC1E46" w:rsidTr="00AB1D46">
        <w:trPr>
          <w:trHeight w:val="170"/>
        </w:trPr>
        <w:tc>
          <w:tcPr>
            <w:tcW w:w="521" w:type="dxa"/>
            <w:vAlign w:val="center"/>
          </w:tcPr>
          <w:p w14:paraId="31163259" w14:textId="3089EDE5" w:rsidR="004026C9" w:rsidRDefault="004026C9" w:rsidP="00260BBB">
            <w:pPr>
              <w:spacing w:after="0"/>
            </w:pPr>
            <w:r>
              <w:t>12</w:t>
            </w:r>
          </w:p>
        </w:tc>
        <w:tc>
          <w:tcPr>
            <w:tcW w:w="2876" w:type="dxa"/>
            <w:vAlign w:val="center"/>
          </w:tcPr>
          <w:p w14:paraId="3B965B72" w14:textId="0DA6B358" w:rsidR="004026C9" w:rsidRDefault="004026C9" w:rsidP="00260BBB">
            <w:pPr>
              <w:spacing w:after="0"/>
            </w:pPr>
            <w:r>
              <w:t>Purísima</w:t>
            </w:r>
            <w:r w:rsidR="000F102B">
              <w:t xml:space="preserve"> Iztapalapa</w:t>
            </w:r>
            <w:r>
              <w:t xml:space="preserve"> 3 y 7</w:t>
            </w:r>
          </w:p>
        </w:tc>
        <w:tc>
          <w:tcPr>
            <w:tcW w:w="3544" w:type="dxa"/>
            <w:vAlign w:val="center"/>
          </w:tcPr>
          <w:p w14:paraId="3A8F103E" w14:textId="449EEEB3" w:rsidR="004026C9" w:rsidRDefault="004026C9" w:rsidP="00260BBB">
            <w:pPr>
              <w:spacing w:after="0"/>
            </w:pPr>
            <w:r>
              <w:t>Pozo</w:t>
            </w:r>
            <w:r w:rsidR="000F102B">
              <w:t xml:space="preserve"> Purísima Iztapalapa</w:t>
            </w:r>
            <w:r>
              <w:t xml:space="preserve"> 3</w:t>
            </w:r>
          </w:p>
          <w:p w14:paraId="123EF976" w14:textId="593384E3" w:rsidR="004026C9" w:rsidRDefault="004026C9" w:rsidP="00260BBB">
            <w:pPr>
              <w:spacing w:after="0"/>
            </w:pPr>
            <w:r>
              <w:t xml:space="preserve">Pozo </w:t>
            </w:r>
            <w:r w:rsidR="000F102B">
              <w:t xml:space="preserve">Purísima Iztapalapa </w:t>
            </w:r>
            <w:r>
              <w:t>7</w:t>
            </w:r>
          </w:p>
        </w:tc>
        <w:tc>
          <w:tcPr>
            <w:tcW w:w="1274" w:type="dxa"/>
            <w:vAlign w:val="center"/>
          </w:tcPr>
          <w:p w14:paraId="14F4DD91" w14:textId="1D3704C8" w:rsidR="004026C9" w:rsidRDefault="004026C9" w:rsidP="00260BBB">
            <w:pPr>
              <w:spacing w:after="0"/>
              <w:jc w:val="center"/>
            </w:pPr>
            <w:r>
              <w:t>Sí</w:t>
            </w:r>
          </w:p>
        </w:tc>
        <w:tc>
          <w:tcPr>
            <w:tcW w:w="1364" w:type="dxa"/>
            <w:vAlign w:val="center"/>
          </w:tcPr>
          <w:p w14:paraId="382246EF" w14:textId="370F48D5" w:rsidR="004026C9" w:rsidRDefault="004026C9" w:rsidP="004026C9">
            <w:pPr>
              <w:spacing w:after="0"/>
              <w:jc w:val="center"/>
            </w:pPr>
            <w:r>
              <w:t>3</w:t>
            </w:r>
          </w:p>
        </w:tc>
      </w:tr>
      <w:tr w:rsidR="004026C9" w14:paraId="6169AC3F" w14:textId="1608210F" w:rsidTr="00AB1D46">
        <w:trPr>
          <w:trHeight w:val="170"/>
        </w:trPr>
        <w:tc>
          <w:tcPr>
            <w:tcW w:w="521" w:type="dxa"/>
            <w:vAlign w:val="center"/>
          </w:tcPr>
          <w:p w14:paraId="35D6DFB6" w14:textId="2E01CC32" w:rsidR="004026C9" w:rsidRDefault="004026C9" w:rsidP="00260BBB">
            <w:pPr>
              <w:spacing w:after="0"/>
            </w:pPr>
            <w:r>
              <w:t>13</w:t>
            </w:r>
          </w:p>
        </w:tc>
        <w:tc>
          <w:tcPr>
            <w:tcW w:w="2876" w:type="dxa"/>
            <w:vAlign w:val="center"/>
          </w:tcPr>
          <w:p w14:paraId="0F510EF4" w14:textId="2B035BC3" w:rsidR="004026C9" w:rsidRDefault="004026C9" w:rsidP="00260BBB">
            <w:pPr>
              <w:spacing w:after="0"/>
            </w:pPr>
            <w:r>
              <w:t>Purísima Democrática</w:t>
            </w:r>
          </w:p>
        </w:tc>
        <w:tc>
          <w:tcPr>
            <w:tcW w:w="3544" w:type="dxa"/>
            <w:vAlign w:val="center"/>
          </w:tcPr>
          <w:p w14:paraId="33B76535" w14:textId="4FD4DC2E" w:rsidR="004026C9" w:rsidRDefault="004026C9" w:rsidP="00260BBB">
            <w:pPr>
              <w:spacing w:after="0"/>
            </w:pPr>
            <w:r>
              <w:t>Pozo Purísima Democrática</w:t>
            </w:r>
          </w:p>
        </w:tc>
        <w:tc>
          <w:tcPr>
            <w:tcW w:w="1274" w:type="dxa"/>
            <w:vAlign w:val="center"/>
          </w:tcPr>
          <w:p w14:paraId="1DB26F6F" w14:textId="49B207CD" w:rsidR="004026C9" w:rsidRDefault="004026C9" w:rsidP="00260BBB">
            <w:pPr>
              <w:spacing w:after="0"/>
              <w:jc w:val="center"/>
            </w:pPr>
            <w:r>
              <w:t>No</w:t>
            </w:r>
          </w:p>
        </w:tc>
        <w:tc>
          <w:tcPr>
            <w:tcW w:w="1364" w:type="dxa"/>
            <w:vAlign w:val="center"/>
          </w:tcPr>
          <w:p w14:paraId="50E8F4F2" w14:textId="6069DBC2" w:rsidR="004026C9" w:rsidRDefault="004026C9" w:rsidP="004026C9">
            <w:pPr>
              <w:spacing w:after="0"/>
              <w:jc w:val="center"/>
            </w:pPr>
            <w:r>
              <w:t>1</w:t>
            </w:r>
          </w:p>
        </w:tc>
      </w:tr>
      <w:tr w:rsidR="004026C9" w14:paraId="516C2285" w14:textId="1409C01C" w:rsidTr="00AB1D46">
        <w:trPr>
          <w:trHeight w:val="170"/>
        </w:trPr>
        <w:tc>
          <w:tcPr>
            <w:tcW w:w="521" w:type="dxa"/>
            <w:vAlign w:val="center"/>
          </w:tcPr>
          <w:p w14:paraId="06BDEBBE" w14:textId="3C752C1F" w:rsidR="004026C9" w:rsidRDefault="004026C9" w:rsidP="00260BBB">
            <w:pPr>
              <w:spacing w:after="0"/>
            </w:pPr>
            <w:r>
              <w:t>14</w:t>
            </w:r>
          </w:p>
        </w:tc>
        <w:tc>
          <w:tcPr>
            <w:tcW w:w="2876" w:type="dxa"/>
            <w:vAlign w:val="center"/>
          </w:tcPr>
          <w:p w14:paraId="3F09849B" w14:textId="2748ED2C" w:rsidR="004026C9" w:rsidRDefault="004026C9" w:rsidP="00260BBB">
            <w:pPr>
              <w:spacing w:after="0"/>
            </w:pPr>
            <w:r>
              <w:t>Trabajadores del Hierro</w:t>
            </w:r>
          </w:p>
        </w:tc>
        <w:tc>
          <w:tcPr>
            <w:tcW w:w="3544" w:type="dxa"/>
            <w:vAlign w:val="center"/>
          </w:tcPr>
          <w:p w14:paraId="6B310B11" w14:textId="2BAC9CA6" w:rsidR="004026C9" w:rsidRDefault="004026C9" w:rsidP="00260BBB">
            <w:pPr>
              <w:spacing w:after="0"/>
            </w:pPr>
            <w:r>
              <w:t>Pozo Trabajadores del Hierro</w:t>
            </w:r>
          </w:p>
        </w:tc>
        <w:tc>
          <w:tcPr>
            <w:tcW w:w="1274" w:type="dxa"/>
            <w:vAlign w:val="center"/>
          </w:tcPr>
          <w:p w14:paraId="5382866F" w14:textId="3A6E4EDD" w:rsidR="004026C9" w:rsidRDefault="004026C9" w:rsidP="00260BBB">
            <w:pPr>
              <w:spacing w:after="0"/>
              <w:jc w:val="center"/>
            </w:pPr>
            <w:r>
              <w:t>Sí</w:t>
            </w:r>
          </w:p>
        </w:tc>
        <w:tc>
          <w:tcPr>
            <w:tcW w:w="1364" w:type="dxa"/>
            <w:vAlign w:val="center"/>
          </w:tcPr>
          <w:p w14:paraId="551B9DA1" w14:textId="58208D26" w:rsidR="004026C9" w:rsidRDefault="004026C9" w:rsidP="004026C9">
            <w:pPr>
              <w:spacing w:after="0"/>
              <w:jc w:val="center"/>
            </w:pPr>
            <w:r>
              <w:t>2</w:t>
            </w:r>
          </w:p>
        </w:tc>
      </w:tr>
      <w:tr w:rsidR="004026C9" w14:paraId="557B32F3" w14:textId="77777777" w:rsidTr="00AB1D46">
        <w:trPr>
          <w:trHeight w:val="170"/>
        </w:trPr>
        <w:tc>
          <w:tcPr>
            <w:tcW w:w="521" w:type="dxa"/>
            <w:vAlign w:val="center"/>
          </w:tcPr>
          <w:p w14:paraId="38E297F0" w14:textId="725E736F" w:rsidR="004026C9" w:rsidRDefault="004026C9" w:rsidP="00260BBB">
            <w:pPr>
              <w:spacing w:after="0"/>
            </w:pPr>
            <w:r>
              <w:t>15</w:t>
            </w:r>
          </w:p>
        </w:tc>
        <w:tc>
          <w:tcPr>
            <w:tcW w:w="2876" w:type="dxa"/>
            <w:vAlign w:val="center"/>
          </w:tcPr>
          <w:p w14:paraId="67EB98D8" w14:textId="32EA214C" w:rsidR="004026C9" w:rsidRDefault="004026C9" w:rsidP="00260BBB">
            <w:pPr>
              <w:spacing w:after="0"/>
            </w:pPr>
            <w:r>
              <w:t>Viga 4</w:t>
            </w:r>
          </w:p>
        </w:tc>
        <w:tc>
          <w:tcPr>
            <w:tcW w:w="3544" w:type="dxa"/>
            <w:vAlign w:val="center"/>
          </w:tcPr>
          <w:p w14:paraId="54537B52" w14:textId="440CB978" w:rsidR="004026C9" w:rsidRDefault="004026C9" w:rsidP="00260BBB">
            <w:pPr>
              <w:spacing w:after="0"/>
            </w:pPr>
            <w:r>
              <w:t>Pozo Viga 4</w:t>
            </w:r>
          </w:p>
        </w:tc>
        <w:tc>
          <w:tcPr>
            <w:tcW w:w="1274" w:type="dxa"/>
            <w:vAlign w:val="center"/>
          </w:tcPr>
          <w:p w14:paraId="21AEE55D" w14:textId="6302702D" w:rsidR="004026C9" w:rsidRDefault="004026C9" w:rsidP="00260BBB">
            <w:pPr>
              <w:spacing w:after="0"/>
              <w:jc w:val="center"/>
            </w:pPr>
            <w:r>
              <w:t>Sí</w:t>
            </w:r>
          </w:p>
        </w:tc>
        <w:tc>
          <w:tcPr>
            <w:tcW w:w="1364" w:type="dxa"/>
            <w:vAlign w:val="center"/>
          </w:tcPr>
          <w:p w14:paraId="4DA1DBD4" w14:textId="6F964E1A" w:rsidR="004026C9" w:rsidRDefault="004026C9" w:rsidP="004026C9">
            <w:pPr>
              <w:spacing w:after="0"/>
              <w:jc w:val="center"/>
            </w:pPr>
            <w:r>
              <w:t>2</w:t>
            </w:r>
          </w:p>
        </w:tc>
      </w:tr>
      <w:tr w:rsidR="004026C9" w14:paraId="1C50ACD5" w14:textId="77777777" w:rsidTr="00AB1D46">
        <w:trPr>
          <w:trHeight w:val="170"/>
        </w:trPr>
        <w:tc>
          <w:tcPr>
            <w:tcW w:w="521" w:type="dxa"/>
            <w:vAlign w:val="center"/>
          </w:tcPr>
          <w:p w14:paraId="726B88B4" w14:textId="5E031D67" w:rsidR="004026C9" w:rsidRDefault="004026C9" w:rsidP="00260BBB">
            <w:pPr>
              <w:spacing w:after="0"/>
            </w:pPr>
            <w:r>
              <w:t>16</w:t>
            </w:r>
          </w:p>
        </w:tc>
        <w:tc>
          <w:tcPr>
            <w:tcW w:w="2876" w:type="dxa"/>
            <w:vAlign w:val="center"/>
          </w:tcPr>
          <w:p w14:paraId="2268608C" w14:textId="52E7F309" w:rsidR="004026C9" w:rsidRDefault="004026C9" w:rsidP="00260BBB">
            <w:pPr>
              <w:spacing w:after="0"/>
            </w:pPr>
            <w:r>
              <w:t>Vista Alegre</w:t>
            </w:r>
          </w:p>
        </w:tc>
        <w:tc>
          <w:tcPr>
            <w:tcW w:w="3544" w:type="dxa"/>
            <w:vAlign w:val="center"/>
          </w:tcPr>
          <w:p w14:paraId="194C97C7" w14:textId="186A24F5" w:rsidR="004026C9" w:rsidRDefault="004026C9" w:rsidP="00260BBB">
            <w:pPr>
              <w:spacing w:after="0"/>
            </w:pPr>
            <w:r>
              <w:t>Pozo Vista Alegre</w:t>
            </w:r>
            <w:r w:rsidR="00B64CD9">
              <w:t xml:space="preserve"> </w:t>
            </w:r>
          </w:p>
        </w:tc>
        <w:tc>
          <w:tcPr>
            <w:tcW w:w="1274" w:type="dxa"/>
            <w:vAlign w:val="center"/>
          </w:tcPr>
          <w:p w14:paraId="2A677A9F" w14:textId="2BB1DC3A" w:rsidR="004026C9" w:rsidRDefault="00B64CD9" w:rsidP="00260BBB">
            <w:pPr>
              <w:spacing w:after="0"/>
              <w:jc w:val="center"/>
            </w:pPr>
            <w:r>
              <w:t>Planta piloto</w:t>
            </w:r>
          </w:p>
        </w:tc>
        <w:tc>
          <w:tcPr>
            <w:tcW w:w="1364" w:type="dxa"/>
            <w:vAlign w:val="center"/>
          </w:tcPr>
          <w:p w14:paraId="5ED7EA9F" w14:textId="627A4964" w:rsidR="004026C9" w:rsidRDefault="00B64CD9" w:rsidP="004026C9">
            <w:pPr>
              <w:spacing w:after="0"/>
              <w:jc w:val="center"/>
            </w:pPr>
            <w:r>
              <w:t>2</w:t>
            </w:r>
          </w:p>
        </w:tc>
      </w:tr>
      <w:tr w:rsidR="004026C9" w14:paraId="5C4F2A81" w14:textId="77777777" w:rsidTr="00AB1D46">
        <w:trPr>
          <w:trHeight w:val="170"/>
        </w:trPr>
        <w:tc>
          <w:tcPr>
            <w:tcW w:w="8215" w:type="dxa"/>
            <w:gridSpan w:val="4"/>
            <w:shd w:val="clear" w:color="auto" w:fill="D9D9D9" w:themeFill="background1" w:themeFillShade="D9"/>
            <w:vAlign w:val="center"/>
          </w:tcPr>
          <w:p w14:paraId="32F34783" w14:textId="02850819" w:rsidR="004026C9" w:rsidRDefault="004026C9" w:rsidP="00260BBB">
            <w:pPr>
              <w:spacing w:after="0"/>
              <w:jc w:val="center"/>
            </w:pPr>
            <w:r>
              <w:t>Total</w:t>
            </w:r>
          </w:p>
        </w:tc>
        <w:tc>
          <w:tcPr>
            <w:tcW w:w="1364" w:type="dxa"/>
            <w:shd w:val="clear" w:color="auto" w:fill="D9D9D9" w:themeFill="background1" w:themeFillShade="D9"/>
            <w:vAlign w:val="center"/>
          </w:tcPr>
          <w:p w14:paraId="3A0B3DD0" w14:textId="27608C59" w:rsidR="004026C9" w:rsidRDefault="00B64CD9" w:rsidP="004026C9">
            <w:pPr>
              <w:spacing w:after="0"/>
              <w:jc w:val="center"/>
            </w:pPr>
            <w:r>
              <w:t>32</w:t>
            </w:r>
          </w:p>
        </w:tc>
      </w:tr>
    </w:tbl>
    <w:p w14:paraId="086EBD8F" w14:textId="14F4E922" w:rsidR="00121DA4" w:rsidRPr="00271B9F" w:rsidRDefault="00121DA4" w:rsidP="004026C9">
      <w:pPr>
        <w:rPr>
          <w:lang w:val="es-ES_tradnl"/>
        </w:rPr>
      </w:pPr>
      <w:r w:rsidRPr="00271B9F">
        <w:rPr>
          <w:lang w:val="es-ES_tradnl"/>
        </w:rPr>
        <w:t>Nota: En los casos en los que no se tomó muestra del e</w:t>
      </w:r>
      <w:r w:rsidR="00AB1D46">
        <w:rPr>
          <w:lang w:val="es-ES_tradnl"/>
        </w:rPr>
        <w:t>fluente es porque la planta estaba</w:t>
      </w:r>
      <w:r w:rsidRPr="00271B9F">
        <w:rPr>
          <w:lang w:val="es-ES_tradnl"/>
        </w:rPr>
        <w:t xml:space="preserve"> fuera de operación</w:t>
      </w:r>
    </w:p>
    <w:p w14:paraId="542954A4" w14:textId="6B879886" w:rsidR="00121DA4" w:rsidRPr="00AA0C32" w:rsidRDefault="00D35EC4" w:rsidP="00121DA4">
      <w:pPr>
        <w:rPr>
          <w:lang w:val="es-ES_tradnl"/>
        </w:rPr>
      </w:pPr>
      <w:r>
        <w:rPr>
          <w:lang w:val="es-ES_tradnl"/>
        </w:rPr>
        <w:t>A continuación</w:t>
      </w:r>
      <w:r w:rsidR="00121DA4" w:rsidRPr="00AA0C32">
        <w:rPr>
          <w:lang w:val="es-ES_tradnl"/>
        </w:rPr>
        <w:t xml:space="preserve"> se descri</w:t>
      </w:r>
      <w:r w:rsidR="00805DC8">
        <w:rPr>
          <w:lang w:val="es-ES_tradnl"/>
        </w:rPr>
        <w:t>ben las actividades que llevó</w:t>
      </w:r>
      <w:r>
        <w:rPr>
          <w:lang w:val="es-ES_tradnl"/>
        </w:rPr>
        <w:t xml:space="preserve"> a cabo </w:t>
      </w:r>
      <w:r w:rsidR="00805DC8">
        <w:rPr>
          <w:lang w:val="es-ES_tradnl"/>
        </w:rPr>
        <w:t xml:space="preserve">el personal asignado </w:t>
      </w:r>
      <w:r w:rsidR="00AB1D46">
        <w:rPr>
          <w:lang w:val="es-ES_tradnl"/>
        </w:rPr>
        <w:t>por el laboratorio acreditado por la ema</w:t>
      </w:r>
      <w:r w:rsidR="00121DA4" w:rsidRPr="00AA0C32">
        <w:rPr>
          <w:lang w:val="es-ES_tradnl"/>
        </w:rPr>
        <w:t>:</w:t>
      </w:r>
    </w:p>
    <w:p w14:paraId="50A0FD68" w14:textId="4556360D" w:rsidR="00121DA4" w:rsidRPr="00AA0C32" w:rsidRDefault="00C57587" w:rsidP="002665FD">
      <w:pPr>
        <w:numPr>
          <w:ilvl w:val="0"/>
          <w:numId w:val="5"/>
        </w:numPr>
        <w:spacing w:after="160" w:line="259" w:lineRule="auto"/>
        <w:contextualSpacing/>
        <w:rPr>
          <w:rFonts w:eastAsia="Calibri"/>
          <w:szCs w:val="22"/>
          <w:lang w:val="es-ES_tradnl" w:eastAsia="en-US"/>
        </w:rPr>
      </w:pPr>
      <w:r>
        <w:rPr>
          <w:rFonts w:eastAsia="Calibri"/>
          <w:szCs w:val="22"/>
          <w:lang w:val="es-ES_tradnl" w:eastAsia="en-US"/>
        </w:rPr>
        <w:t xml:space="preserve">Identificación de </w:t>
      </w:r>
      <w:r w:rsidR="00121DA4" w:rsidRPr="00AA0C32">
        <w:rPr>
          <w:rFonts w:eastAsia="Calibri"/>
          <w:szCs w:val="22"/>
          <w:lang w:val="es-ES_tradnl" w:eastAsia="en-US"/>
        </w:rPr>
        <w:t>los sitios don</w:t>
      </w:r>
      <w:r w:rsidR="00D35EC4">
        <w:rPr>
          <w:rFonts w:eastAsia="Calibri"/>
          <w:szCs w:val="22"/>
          <w:lang w:val="es-ES_tradnl" w:eastAsia="en-US"/>
        </w:rPr>
        <w:t>de se pudiera muestrear el agua, ya sea a la entrada de la potabilizadora, a la salida de pozos y/o a la salida a red</w:t>
      </w:r>
      <w:r w:rsidR="00121DA4" w:rsidRPr="00AA0C32">
        <w:rPr>
          <w:rFonts w:eastAsia="Calibri"/>
          <w:szCs w:val="22"/>
          <w:lang w:val="es-ES_tradnl" w:eastAsia="en-US"/>
        </w:rPr>
        <w:t>.</w:t>
      </w:r>
    </w:p>
    <w:p w14:paraId="4B2652DA" w14:textId="35D9ED32" w:rsidR="00121DA4" w:rsidRPr="00AA0C32" w:rsidRDefault="00C57587" w:rsidP="002665FD">
      <w:pPr>
        <w:numPr>
          <w:ilvl w:val="0"/>
          <w:numId w:val="5"/>
        </w:numPr>
        <w:spacing w:after="160" w:line="259" w:lineRule="auto"/>
        <w:contextualSpacing/>
        <w:rPr>
          <w:rFonts w:eastAsia="Calibri"/>
          <w:szCs w:val="22"/>
          <w:lang w:val="es-ES_tradnl" w:eastAsia="en-US"/>
        </w:rPr>
      </w:pPr>
      <w:r>
        <w:rPr>
          <w:rFonts w:eastAsia="Calibri"/>
          <w:szCs w:val="22"/>
          <w:lang w:val="es-ES_tradnl" w:eastAsia="en-US"/>
        </w:rPr>
        <w:t>Limpieza de la toma y llenado de los recipientes con la muestra, primero del</w:t>
      </w:r>
      <w:r w:rsidR="00F615B4">
        <w:rPr>
          <w:rFonts w:eastAsia="Calibri"/>
          <w:szCs w:val="22"/>
          <w:lang w:val="es-ES_tradnl" w:eastAsia="en-US"/>
        </w:rPr>
        <w:t xml:space="preserve"> influente y luego del efluente</w:t>
      </w:r>
      <w:r w:rsidR="00121DA4" w:rsidRPr="00AA0C32">
        <w:rPr>
          <w:rFonts w:eastAsia="Calibri"/>
          <w:szCs w:val="22"/>
          <w:lang w:val="es-ES_tradnl" w:eastAsia="en-US"/>
        </w:rPr>
        <w:t>.</w:t>
      </w:r>
    </w:p>
    <w:p w14:paraId="18454765" w14:textId="0095E783" w:rsidR="00121DA4" w:rsidRPr="00AA0C32" w:rsidRDefault="00F615B4" w:rsidP="002665FD">
      <w:pPr>
        <w:numPr>
          <w:ilvl w:val="0"/>
          <w:numId w:val="5"/>
        </w:numPr>
        <w:spacing w:after="160" w:line="259" w:lineRule="auto"/>
        <w:contextualSpacing/>
        <w:rPr>
          <w:rFonts w:eastAsia="Calibri"/>
          <w:szCs w:val="22"/>
          <w:lang w:val="es-ES_tradnl" w:eastAsia="en-US"/>
        </w:rPr>
      </w:pPr>
      <w:r>
        <w:rPr>
          <w:rFonts w:eastAsia="Calibri"/>
          <w:szCs w:val="22"/>
          <w:lang w:val="es-ES_tradnl" w:eastAsia="en-US"/>
        </w:rPr>
        <w:lastRenderedPageBreak/>
        <w:t>P</w:t>
      </w:r>
      <w:r w:rsidR="00A35E98">
        <w:rPr>
          <w:rFonts w:eastAsia="Calibri"/>
          <w:szCs w:val="22"/>
          <w:lang w:val="es-ES_tradnl" w:eastAsia="en-US"/>
        </w:rPr>
        <w:t xml:space="preserve">reservación de muestras </w:t>
      </w:r>
      <w:r w:rsidR="00C57587">
        <w:rPr>
          <w:rFonts w:eastAsia="Calibri"/>
          <w:szCs w:val="22"/>
          <w:lang w:val="es-ES_tradnl" w:eastAsia="en-US"/>
        </w:rPr>
        <w:t>en el sitio</w:t>
      </w:r>
      <w:r w:rsidR="00D35EC4">
        <w:rPr>
          <w:rFonts w:eastAsia="Calibri"/>
          <w:szCs w:val="22"/>
          <w:lang w:val="es-ES_tradnl" w:eastAsia="en-US"/>
        </w:rPr>
        <w:t>.</w:t>
      </w:r>
    </w:p>
    <w:p w14:paraId="34D0AB22" w14:textId="66624757" w:rsidR="00121DA4" w:rsidRPr="00AA0C32" w:rsidRDefault="00F615B4" w:rsidP="002665FD">
      <w:pPr>
        <w:numPr>
          <w:ilvl w:val="0"/>
          <w:numId w:val="5"/>
        </w:numPr>
        <w:spacing w:after="160" w:line="259" w:lineRule="auto"/>
        <w:contextualSpacing/>
        <w:rPr>
          <w:lang w:val="es-ES_tradnl"/>
        </w:rPr>
      </w:pPr>
      <w:r>
        <w:rPr>
          <w:rFonts w:eastAsia="Calibri"/>
          <w:szCs w:val="22"/>
          <w:lang w:val="es-ES_tradnl" w:eastAsia="en-US"/>
        </w:rPr>
        <w:t xml:space="preserve">Medición de </w:t>
      </w:r>
      <w:r w:rsidR="00AB1D46">
        <w:rPr>
          <w:rFonts w:eastAsia="Calibri"/>
          <w:szCs w:val="22"/>
          <w:lang w:val="es-ES_tradnl" w:eastAsia="en-US"/>
        </w:rPr>
        <w:t>los</w:t>
      </w:r>
      <w:r w:rsidR="00121DA4" w:rsidRPr="00AA0C32">
        <w:rPr>
          <w:rFonts w:eastAsia="Calibri"/>
          <w:szCs w:val="22"/>
          <w:lang w:val="es-ES_tradnl" w:eastAsia="en-US"/>
        </w:rPr>
        <w:t xml:space="preserve"> parámetros en campo (</w:t>
      </w:r>
      <w:r w:rsidR="00121DA4">
        <w:rPr>
          <w:rFonts w:eastAsia="Calibri"/>
          <w:szCs w:val="22"/>
          <w:lang w:val="es-ES_tradnl" w:eastAsia="en-US"/>
        </w:rPr>
        <w:t>conductividad eléctrica, temperatura, pH y oxígeno disuelto</w:t>
      </w:r>
      <w:r w:rsidR="00AB1D46">
        <w:rPr>
          <w:rFonts w:eastAsia="Calibri"/>
          <w:szCs w:val="22"/>
          <w:lang w:val="es-ES_tradnl" w:eastAsia="en-US"/>
        </w:rPr>
        <w:t>), con equipos calibrados de acuerdo a los procedimientos estandarizados y acreditados por la ema.</w:t>
      </w:r>
    </w:p>
    <w:p w14:paraId="44420F18" w14:textId="163770FD" w:rsidR="00121DA4" w:rsidRPr="00AA0C32" w:rsidRDefault="00F615B4" w:rsidP="002665FD">
      <w:pPr>
        <w:numPr>
          <w:ilvl w:val="0"/>
          <w:numId w:val="5"/>
        </w:numPr>
        <w:spacing w:after="160" w:line="259" w:lineRule="auto"/>
        <w:contextualSpacing/>
        <w:rPr>
          <w:lang w:val="es-ES_tradnl"/>
        </w:rPr>
      </w:pPr>
      <w:r>
        <w:rPr>
          <w:rFonts w:eastAsia="Calibri"/>
          <w:szCs w:val="22"/>
          <w:lang w:val="es-ES_tradnl" w:eastAsia="en-US"/>
        </w:rPr>
        <w:t>Colocar</w:t>
      </w:r>
      <w:r w:rsidR="00121DA4" w:rsidRPr="00AA0C32">
        <w:rPr>
          <w:rFonts w:eastAsia="Calibri"/>
          <w:szCs w:val="22"/>
          <w:lang w:val="es-ES_tradnl" w:eastAsia="en-US"/>
        </w:rPr>
        <w:t xml:space="preserve"> las muestras en hieleras</w:t>
      </w:r>
      <w:r>
        <w:rPr>
          <w:rFonts w:eastAsia="Calibri"/>
          <w:szCs w:val="22"/>
          <w:lang w:val="es-ES_tradnl" w:eastAsia="en-US"/>
        </w:rPr>
        <w:t xml:space="preserve"> y transportarlas </w:t>
      </w:r>
      <w:r w:rsidR="00121DA4" w:rsidRPr="00AA0C32">
        <w:rPr>
          <w:rFonts w:eastAsia="Calibri"/>
          <w:szCs w:val="22"/>
          <w:lang w:val="es-ES_tradnl" w:eastAsia="en-US"/>
        </w:rPr>
        <w:t>al laboratorio</w:t>
      </w:r>
      <w:r w:rsidR="00D35EC4">
        <w:rPr>
          <w:rFonts w:eastAsia="Calibri"/>
          <w:szCs w:val="22"/>
          <w:lang w:val="es-ES_tradnl" w:eastAsia="en-US"/>
        </w:rPr>
        <w:t xml:space="preserve"> acreditado</w:t>
      </w:r>
      <w:r w:rsidR="00AB1D46">
        <w:rPr>
          <w:rFonts w:eastAsia="Calibri"/>
          <w:szCs w:val="22"/>
          <w:lang w:val="es-ES_tradnl" w:eastAsia="en-US"/>
        </w:rPr>
        <w:t xml:space="preserve"> por la ema</w:t>
      </w:r>
      <w:r w:rsidR="00121DA4" w:rsidRPr="00AA0C32">
        <w:rPr>
          <w:rFonts w:eastAsia="Calibri"/>
          <w:szCs w:val="22"/>
          <w:lang w:val="es-ES_tradnl" w:eastAsia="en-US"/>
        </w:rPr>
        <w:t>.</w:t>
      </w:r>
    </w:p>
    <w:p w14:paraId="6D40A468" w14:textId="4108CFD5" w:rsidR="00121DA4" w:rsidRPr="004E2810" w:rsidRDefault="004E2810" w:rsidP="004E2810">
      <w:pPr>
        <w:pStyle w:val="Descripcin"/>
      </w:pPr>
      <w:bookmarkStart w:id="14" w:name="_Ref27644848"/>
      <w:bookmarkStart w:id="15" w:name="_Ref27660181"/>
      <w:bookmarkStart w:id="16" w:name="_Ref27684301"/>
      <w:bookmarkStart w:id="17" w:name="_Ref28000554"/>
      <w:r>
        <w:t xml:space="preserve">Tabla </w:t>
      </w:r>
      <w:r w:rsidR="00274201">
        <w:fldChar w:fldCharType="begin"/>
      </w:r>
      <w:r w:rsidR="00274201">
        <w:instrText xml:space="preserve"> STYLEREF 1 \s </w:instrText>
      </w:r>
      <w:r w:rsidR="00274201">
        <w:fldChar w:fldCharType="separate"/>
      </w:r>
      <w:r w:rsidR="007952BF">
        <w:rPr>
          <w:noProof/>
        </w:rPr>
        <w:t>1</w:t>
      </w:r>
      <w:r w:rsidR="00274201">
        <w:fldChar w:fldCharType="end"/>
      </w:r>
      <w:r w:rsidR="00274201">
        <w:noBreakHyphen/>
      </w:r>
      <w:r w:rsidR="00274201">
        <w:fldChar w:fldCharType="begin"/>
      </w:r>
      <w:r w:rsidR="00274201">
        <w:instrText xml:space="preserve"> SEQ Tabla \* ARABIC \s 1 </w:instrText>
      </w:r>
      <w:r w:rsidR="00274201">
        <w:fldChar w:fldCharType="separate"/>
      </w:r>
      <w:r w:rsidR="007952BF">
        <w:rPr>
          <w:noProof/>
        </w:rPr>
        <w:t>2</w:t>
      </w:r>
      <w:r w:rsidR="00274201">
        <w:fldChar w:fldCharType="end"/>
      </w:r>
      <w:bookmarkEnd w:id="14"/>
      <w:bookmarkEnd w:id="15"/>
      <w:bookmarkEnd w:id="16"/>
      <w:bookmarkEnd w:id="17"/>
      <w:r>
        <w:t xml:space="preserve"> </w:t>
      </w:r>
      <w:r w:rsidR="00121DA4" w:rsidRPr="004E2810">
        <w:t>Tipo de parámetros y variables que involucra la caracterización de las muestras, de acuerdo con la NOM-127 y análisis complementarios.</w:t>
      </w:r>
    </w:p>
    <w:tbl>
      <w:tblPr>
        <w:tblStyle w:val="Tablaconcuadrcula10"/>
        <w:tblW w:w="5000" w:type="pct"/>
        <w:tblLook w:val="0420" w:firstRow="1" w:lastRow="0" w:firstColumn="0" w:lastColumn="0" w:noHBand="0" w:noVBand="1"/>
      </w:tblPr>
      <w:tblGrid>
        <w:gridCol w:w="2262"/>
        <w:gridCol w:w="7132"/>
      </w:tblGrid>
      <w:tr w:rsidR="00121DA4" w:rsidRPr="00F22F57" w14:paraId="484489FD" w14:textId="77777777" w:rsidTr="00A426B6">
        <w:trPr>
          <w:trHeight w:val="414"/>
        </w:trPr>
        <w:tc>
          <w:tcPr>
            <w:tcW w:w="1204" w:type="pct"/>
            <w:shd w:val="clear" w:color="auto" w:fill="D9D9D9" w:themeFill="background1" w:themeFillShade="D9"/>
            <w:vAlign w:val="center"/>
            <w:hideMark/>
          </w:tcPr>
          <w:p w14:paraId="63F013E1" w14:textId="77777777" w:rsidR="00121DA4" w:rsidRPr="00F22F57" w:rsidRDefault="00121DA4" w:rsidP="00997F74">
            <w:pPr>
              <w:spacing w:after="0"/>
              <w:jc w:val="center"/>
              <w:rPr>
                <w:b/>
                <w:bCs/>
                <w:sz w:val="20"/>
                <w:szCs w:val="20"/>
                <w:lang w:val="es-ES_tradnl"/>
              </w:rPr>
            </w:pPr>
            <w:r w:rsidRPr="00F22F57">
              <w:rPr>
                <w:b/>
                <w:sz w:val="20"/>
                <w:szCs w:val="20"/>
                <w:lang w:val="es-ES_tradnl"/>
              </w:rPr>
              <w:t>Tipo de análisis</w:t>
            </w:r>
          </w:p>
        </w:tc>
        <w:tc>
          <w:tcPr>
            <w:tcW w:w="3796" w:type="pct"/>
            <w:shd w:val="clear" w:color="auto" w:fill="D9D9D9" w:themeFill="background1" w:themeFillShade="D9"/>
            <w:vAlign w:val="center"/>
            <w:hideMark/>
          </w:tcPr>
          <w:p w14:paraId="0C378060" w14:textId="77777777" w:rsidR="00121DA4" w:rsidRPr="00F22F57" w:rsidRDefault="00121DA4" w:rsidP="00997F74">
            <w:pPr>
              <w:spacing w:after="0"/>
              <w:jc w:val="center"/>
              <w:rPr>
                <w:b/>
                <w:bCs/>
                <w:sz w:val="20"/>
                <w:szCs w:val="20"/>
                <w:lang w:val="es-ES_tradnl"/>
              </w:rPr>
            </w:pPr>
            <w:r w:rsidRPr="00F22F57">
              <w:rPr>
                <w:b/>
                <w:sz w:val="20"/>
                <w:szCs w:val="20"/>
                <w:lang w:val="es-ES_tradnl"/>
              </w:rPr>
              <w:t>Parámetros</w:t>
            </w:r>
          </w:p>
        </w:tc>
      </w:tr>
      <w:tr w:rsidR="00121DA4" w:rsidRPr="00F22F57" w14:paraId="58F8C9E6" w14:textId="77777777" w:rsidTr="00A426B6">
        <w:trPr>
          <w:trHeight w:val="292"/>
        </w:trPr>
        <w:tc>
          <w:tcPr>
            <w:tcW w:w="1204" w:type="pct"/>
            <w:vAlign w:val="center"/>
          </w:tcPr>
          <w:p w14:paraId="086E81B6" w14:textId="77777777" w:rsidR="00121DA4" w:rsidRPr="00F22F57" w:rsidRDefault="00121DA4" w:rsidP="00997F74">
            <w:pPr>
              <w:spacing w:after="0"/>
              <w:jc w:val="left"/>
              <w:rPr>
                <w:sz w:val="20"/>
                <w:szCs w:val="20"/>
                <w:lang w:val="es-ES_tradnl"/>
              </w:rPr>
            </w:pPr>
            <w:r w:rsidRPr="00F22F57">
              <w:rPr>
                <w:sz w:val="20"/>
                <w:szCs w:val="20"/>
                <w:lang w:val="es-ES_tradnl"/>
              </w:rPr>
              <w:t>Características físicas</w:t>
            </w:r>
          </w:p>
        </w:tc>
        <w:tc>
          <w:tcPr>
            <w:tcW w:w="3796" w:type="pct"/>
            <w:vAlign w:val="center"/>
          </w:tcPr>
          <w:p w14:paraId="1272CB95" w14:textId="77777777" w:rsidR="00121DA4" w:rsidRPr="00F22F57" w:rsidRDefault="00121DA4" w:rsidP="00997F74">
            <w:pPr>
              <w:suppressAutoHyphens/>
              <w:spacing w:after="0"/>
              <w:rPr>
                <w:bCs/>
                <w:sz w:val="20"/>
                <w:szCs w:val="20"/>
                <w:lang w:val="es-ES_tradnl"/>
              </w:rPr>
            </w:pPr>
            <w:r w:rsidRPr="00F22F57">
              <w:rPr>
                <w:bCs/>
                <w:sz w:val="20"/>
                <w:szCs w:val="20"/>
                <w:lang w:val="es-ES_tradnl"/>
              </w:rPr>
              <w:t>Color verdadero y turbiedad.</w:t>
            </w:r>
          </w:p>
        </w:tc>
      </w:tr>
      <w:tr w:rsidR="00121DA4" w:rsidRPr="00F22F57" w14:paraId="7510FD8C" w14:textId="77777777" w:rsidTr="00A426B6">
        <w:trPr>
          <w:trHeight w:val="1057"/>
        </w:trPr>
        <w:tc>
          <w:tcPr>
            <w:tcW w:w="1204" w:type="pct"/>
            <w:vAlign w:val="center"/>
            <w:hideMark/>
          </w:tcPr>
          <w:p w14:paraId="5B66744A" w14:textId="77777777" w:rsidR="00121DA4" w:rsidRPr="00F22F57" w:rsidRDefault="00121DA4" w:rsidP="00997F74">
            <w:pPr>
              <w:spacing w:after="0"/>
              <w:jc w:val="left"/>
              <w:rPr>
                <w:b/>
                <w:sz w:val="20"/>
                <w:szCs w:val="20"/>
                <w:lang w:val="es-ES_tradnl"/>
              </w:rPr>
            </w:pPr>
            <w:r w:rsidRPr="00F22F57">
              <w:rPr>
                <w:sz w:val="20"/>
                <w:szCs w:val="20"/>
                <w:lang w:val="es-ES_tradnl"/>
              </w:rPr>
              <w:t>Características químicas</w:t>
            </w:r>
          </w:p>
        </w:tc>
        <w:tc>
          <w:tcPr>
            <w:tcW w:w="3796" w:type="pct"/>
            <w:vAlign w:val="center"/>
            <w:hideMark/>
          </w:tcPr>
          <w:p w14:paraId="04881EC4" w14:textId="01385B04" w:rsidR="00121DA4" w:rsidRPr="00F22F57" w:rsidRDefault="00121DA4" w:rsidP="00997F74">
            <w:pPr>
              <w:suppressAutoHyphens/>
              <w:spacing w:after="0"/>
              <w:rPr>
                <w:rFonts w:eastAsia="Times New Roman" w:cs="Arial"/>
                <w:bCs/>
                <w:sz w:val="20"/>
                <w:szCs w:val="20"/>
                <w:lang w:val="es-ES_tradnl" w:eastAsia="ar-SA"/>
              </w:rPr>
            </w:pPr>
            <w:r w:rsidRPr="00F22F57">
              <w:rPr>
                <w:rFonts w:eastAsia="Times New Roman" w:cs="Arial"/>
                <w:bCs/>
                <w:sz w:val="20"/>
                <w:szCs w:val="20"/>
                <w:lang w:val="es-ES_tradnl" w:eastAsia="ar-SA"/>
              </w:rPr>
              <w:t xml:space="preserve">Aluminio, </w:t>
            </w:r>
            <w:r w:rsidR="00AB1D46" w:rsidRPr="00F22F57">
              <w:rPr>
                <w:rFonts w:eastAsia="Times New Roman" w:cs="Arial"/>
                <w:bCs/>
                <w:sz w:val="20"/>
                <w:szCs w:val="20"/>
                <w:lang w:val="es-ES_tradnl" w:eastAsia="ar-SA"/>
              </w:rPr>
              <w:t>arsénico, bario, cadmio cianuros, cloruros, cloro residual libre, cobre, cromo total, dureza total (como caco3), fenoles o compuestos fenólicos, hierro, fluoruros, hidrocarburos aromáticos: (benceno, etilbenceno, tolueno, xileno (tres isómeros)), manganeso, mercurio, nit</w:t>
            </w:r>
            <w:r w:rsidR="00AB1D46">
              <w:rPr>
                <w:rFonts w:eastAsia="Times New Roman" w:cs="Arial"/>
                <w:bCs/>
                <w:sz w:val="20"/>
                <w:szCs w:val="20"/>
                <w:lang w:val="es-ES_tradnl" w:eastAsia="ar-SA"/>
              </w:rPr>
              <w:t>ratos (como n), nitritos (como N), nitrógeno amoniacal (como N), pH, plaguicidas: A</w:t>
            </w:r>
            <w:r w:rsidR="00AB1D46" w:rsidRPr="00F22F57">
              <w:rPr>
                <w:rFonts w:eastAsia="Times New Roman" w:cs="Arial"/>
                <w:bCs/>
                <w:sz w:val="20"/>
                <w:szCs w:val="20"/>
                <w:lang w:val="es-ES_tradnl" w:eastAsia="ar-SA"/>
              </w:rPr>
              <w:t>ldr</w:t>
            </w:r>
            <w:r w:rsidR="00AB1D46">
              <w:rPr>
                <w:rFonts w:eastAsia="Times New Roman" w:cs="Arial"/>
                <w:bCs/>
                <w:sz w:val="20"/>
                <w:szCs w:val="20"/>
                <w:lang w:val="es-ES_tradnl" w:eastAsia="ar-SA"/>
              </w:rPr>
              <w:t>ín y D</w:t>
            </w:r>
            <w:r w:rsidR="00AB1D46" w:rsidRPr="00F22F57">
              <w:rPr>
                <w:rFonts w:eastAsia="Times New Roman" w:cs="Arial"/>
                <w:bCs/>
                <w:sz w:val="20"/>
                <w:szCs w:val="20"/>
                <w:lang w:val="es-ES_tradnl" w:eastAsia="ar-SA"/>
              </w:rPr>
              <w:t>iel</w:t>
            </w:r>
            <w:r w:rsidR="00AB1D46">
              <w:rPr>
                <w:rFonts w:eastAsia="Times New Roman" w:cs="Arial"/>
                <w:bCs/>
                <w:sz w:val="20"/>
                <w:szCs w:val="20"/>
                <w:lang w:val="es-ES_tradnl" w:eastAsia="ar-SA"/>
              </w:rPr>
              <w:t>drín (separados o combinados), Clordano (total de isómeros), DDT (total de isómeros), gamma-HCH (Lindano), Hexaclobenceno, Heptacloro y Epóxido de Heptacloro, Metoxicloro, 2,4-D</w:t>
            </w:r>
            <w:r w:rsidR="00AB1D46" w:rsidRPr="00F22F57">
              <w:rPr>
                <w:rFonts w:eastAsia="Times New Roman" w:cs="Arial"/>
                <w:bCs/>
                <w:sz w:val="20"/>
                <w:szCs w:val="20"/>
                <w:lang w:val="es-ES_tradnl" w:eastAsia="ar-SA"/>
              </w:rPr>
              <w:t>), t</w:t>
            </w:r>
            <w:r w:rsidR="00AB1D46" w:rsidRPr="00F22F57">
              <w:rPr>
                <w:sz w:val="20"/>
                <w:szCs w:val="20"/>
                <w:lang w:val="es-ES_tradnl"/>
              </w:rPr>
              <w:t>rihalometanos totales,</w:t>
            </w:r>
            <w:r w:rsidR="00AB1D46" w:rsidRPr="00F22F57">
              <w:rPr>
                <w:rFonts w:eastAsia="Times New Roman" w:cs="Arial"/>
                <w:bCs/>
                <w:sz w:val="20"/>
                <w:szCs w:val="20"/>
                <w:lang w:val="es-ES_tradnl" w:eastAsia="ar-SA"/>
              </w:rPr>
              <w:t xml:space="preserve"> plomo, sodio, sólidos disueltos totales, sulfatos, sustancias activas al azul de metileno y zinc.</w:t>
            </w:r>
          </w:p>
        </w:tc>
      </w:tr>
      <w:tr w:rsidR="00121DA4" w:rsidRPr="00F22F57" w14:paraId="5797440C" w14:textId="77777777" w:rsidTr="00A426B6">
        <w:trPr>
          <w:trHeight w:val="695"/>
        </w:trPr>
        <w:tc>
          <w:tcPr>
            <w:tcW w:w="1204" w:type="pct"/>
            <w:vAlign w:val="center"/>
            <w:hideMark/>
          </w:tcPr>
          <w:p w14:paraId="27DBD47A" w14:textId="77777777" w:rsidR="00121DA4" w:rsidRPr="00F22F57" w:rsidRDefault="00121DA4" w:rsidP="00997F74">
            <w:pPr>
              <w:spacing w:after="0"/>
              <w:jc w:val="left"/>
              <w:rPr>
                <w:b/>
                <w:sz w:val="20"/>
                <w:szCs w:val="20"/>
                <w:lang w:val="es-ES_tradnl"/>
              </w:rPr>
            </w:pPr>
            <w:r w:rsidRPr="00F22F57">
              <w:rPr>
                <w:sz w:val="20"/>
                <w:szCs w:val="20"/>
                <w:lang w:val="es-ES_tradnl"/>
              </w:rPr>
              <w:t>Características Microbiológicas</w:t>
            </w:r>
          </w:p>
        </w:tc>
        <w:tc>
          <w:tcPr>
            <w:tcW w:w="3796" w:type="pct"/>
            <w:vAlign w:val="center"/>
          </w:tcPr>
          <w:p w14:paraId="37732676" w14:textId="1E520C0D" w:rsidR="00121DA4" w:rsidRPr="00F22F57" w:rsidRDefault="00121DA4" w:rsidP="00997F74">
            <w:pPr>
              <w:spacing w:after="0"/>
              <w:rPr>
                <w:sz w:val="20"/>
                <w:szCs w:val="20"/>
                <w:lang w:val="es-ES_tradnl"/>
              </w:rPr>
            </w:pPr>
            <w:r w:rsidRPr="00F22F57">
              <w:rPr>
                <w:sz w:val="20"/>
                <w:szCs w:val="20"/>
                <w:lang w:val="es-ES_tradnl"/>
              </w:rPr>
              <w:t xml:space="preserve">Coliformes totales y </w:t>
            </w:r>
            <w:r w:rsidRPr="00F22F57">
              <w:rPr>
                <w:i/>
                <w:sz w:val="20"/>
                <w:szCs w:val="20"/>
                <w:lang w:val="es-ES_tradnl"/>
              </w:rPr>
              <w:t>E coli</w:t>
            </w:r>
            <w:r w:rsidR="000670AE">
              <w:rPr>
                <w:sz w:val="20"/>
                <w:szCs w:val="20"/>
                <w:lang w:val="es-ES_tradnl"/>
              </w:rPr>
              <w:t xml:space="preserve"> o c</w:t>
            </w:r>
            <w:r w:rsidRPr="00F22F57">
              <w:rPr>
                <w:sz w:val="20"/>
                <w:szCs w:val="20"/>
                <w:lang w:val="es-ES_tradnl"/>
              </w:rPr>
              <w:t>oliformes fecales u organismos termo tolerantes</w:t>
            </w:r>
          </w:p>
        </w:tc>
      </w:tr>
      <w:tr w:rsidR="00121DA4" w:rsidRPr="00F22F57" w14:paraId="3D737097" w14:textId="77777777" w:rsidTr="00A426B6">
        <w:trPr>
          <w:trHeight w:val="755"/>
        </w:trPr>
        <w:tc>
          <w:tcPr>
            <w:tcW w:w="1204" w:type="pct"/>
            <w:vAlign w:val="center"/>
          </w:tcPr>
          <w:p w14:paraId="611A6FA0" w14:textId="77777777" w:rsidR="00121DA4" w:rsidRPr="00F22F57" w:rsidRDefault="00121DA4" w:rsidP="00997F74">
            <w:pPr>
              <w:spacing w:after="0"/>
              <w:jc w:val="left"/>
              <w:rPr>
                <w:sz w:val="20"/>
                <w:szCs w:val="20"/>
                <w:lang w:val="es-ES_tradnl"/>
              </w:rPr>
            </w:pPr>
            <w:r w:rsidRPr="00F22F57">
              <w:rPr>
                <w:sz w:val="20"/>
                <w:szCs w:val="20"/>
                <w:lang w:val="es-ES_tradnl"/>
              </w:rPr>
              <w:t>Características Radioactivas</w:t>
            </w:r>
          </w:p>
        </w:tc>
        <w:tc>
          <w:tcPr>
            <w:tcW w:w="3796" w:type="pct"/>
            <w:vAlign w:val="center"/>
          </w:tcPr>
          <w:p w14:paraId="4E394336" w14:textId="3573D7EF" w:rsidR="00121DA4" w:rsidRPr="00F22F57" w:rsidRDefault="00121DA4" w:rsidP="00997F74">
            <w:pPr>
              <w:spacing w:after="0"/>
              <w:rPr>
                <w:sz w:val="20"/>
                <w:szCs w:val="20"/>
                <w:lang w:val="es-ES_tradnl"/>
              </w:rPr>
            </w:pPr>
            <w:r w:rsidRPr="00F22F57">
              <w:rPr>
                <w:sz w:val="20"/>
                <w:szCs w:val="20"/>
                <w:lang w:val="es-ES_tradnl"/>
              </w:rPr>
              <w:t>Ra</w:t>
            </w:r>
            <w:r w:rsidR="000C0A20">
              <w:rPr>
                <w:sz w:val="20"/>
                <w:szCs w:val="20"/>
                <w:lang w:val="es-ES_tradnl"/>
              </w:rPr>
              <w:t>dia</w:t>
            </w:r>
            <w:r w:rsidRPr="00F22F57">
              <w:rPr>
                <w:sz w:val="20"/>
                <w:szCs w:val="20"/>
                <w:lang w:val="es-ES_tradnl"/>
              </w:rPr>
              <w:t>ctividad alfa global</w:t>
            </w:r>
          </w:p>
          <w:p w14:paraId="05D452A6" w14:textId="1838450A" w:rsidR="00121DA4" w:rsidRPr="00F22F57" w:rsidRDefault="00121DA4" w:rsidP="00997F74">
            <w:pPr>
              <w:spacing w:after="0"/>
              <w:rPr>
                <w:sz w:val="20"/>
                <w:szCs w:val="20"/>
                <w:lang w:val="es-ES_tradnl"/>
              </w:rPr>
            </w:pPr>
            <w:r w:rsidRPr="00F22F57">
              <w:rPr>
                <w:sz w:val="20"/>
                <w:szCs w:val="20"/>
                <w:lang w:val="es-ES_tradnl"/>
              </w:rPr>
              <w:t>Ra</w:t>
            </w:r>
            <w:r w:rsidR="000C0A20">
              <w:rPr>
                <w:sz w:val="20"/>
                <w:szCs w:val="20"/>
                <w:lang w:val="es-ES_tradnl"/>
              </w:rPr>
              <w:t>dia</w:t>
            </w:r>
            <w:r w:rsidRPr="00F22F57">
              <w:rPr>
                <w:sz w:val="20"/>
                <w:szCs w:val="20"/>
                <w:lang w:val="es-ES_tradnl"/>
              </w:rPr>
              <w:t>ctividad beta global</w:t>
            </w:r>
          </w:p>
        </w:tc>
      </w:tr>
      <w:tr w:rsidR="00121DA4" w:rsidRPr="00F22F57" w14:paraId="12F2809A" w14:textId="77777777" w:rsidTr="00A426B6">
        <w:trPr>
          <w:trHeight w:val="269"/>
        </w:trPr>
        <w:tc>
          <w:tcPr>
            <w:tcW w:w="1204" w:type="pct"/>
            <w:vAlign w:val="center"/>
          </w:tcPr>
          <w:p w14:paraId="10B312DF" w14:textId="77777777" w:rsidR="00121DA4" w:rsidRPr="00F22F57" w:rsidRDefault="00121DA4" w:rsidP="00997F74">
            <w:pPr>
              <w:spacing w:after="0"/>
              <w:jc w:val="left"/>
              <w:rPr>
                <w:sz w:val="20"/>
                <w:szCs w:val="20"/>
                <w:lang w:val="es-ES_tradnl"/>
              </w:rPr>
            </w:pPr>
            <w:r w:rsidRPr="00F22F57">
              <w:rPr>
                <w:sz w:val="20"/>
                <w:szCs w:val="20"/>
                <w:lang w:val="es-ES_tradnl"/>
              </w:rPr>
              <w:t>Otros no incluidos en la NOM-127</w:t>
            </w:r>
          </w:p>
        </w:tc>
        <w:tc>
          <w:tcPr>
            <w:tcW w:w="3796" w:type="pct"/>
            <w:vAlign w:val="center"/>
          </w:tcPr>
          <w:p w14:paraId="125CF367" w14:textId="106DE1D4" w:rsidR="00121DA4" w:rsidRPr="00F22F57" w:rsidRDefault="00121DA4" w:rsidP="00AB1D46">
            <w:pPr>
              <w:suppressAutoHyphens/>
              <w:spacing w:after="0" w:line="240" w:lineRule="auto"/>
              <w:rPr>
                <w:rFonts w:eastAsia="Times New Roman" w:cs="Arial"/>
                <w:bCs/>
                <w:sz w:val="20"/>
                <w:szCs w:val="20"/>
                <w:lang w:val="es-ES_tradnl" w:eastAsia="ar-SA"/>
              </w:rPr>
            </w:pPr>
            <w:r w:rsidRPr="00F22F57">
              <w:rPr>
                <w:rFonts w:eastAsia="Times New Roman" w:cs="Arial"/>
                <w:bCs/>
                <w:sz w:val="20"/>
                <w:szCs w:val="20"/>
                <w:lang w:val="es-ES_tradnl" w:eastAsia="ar-SA"/>
              </w:rPr>
              <w:t xml:space="preserve">Potasio, </w:t>
            </w:r>
            <w:r w:rsidR="000670AE" w:rsidRPr="00F22F57">
              <w:rPr>
                <w:rFonts w:eastAsia="Times New Roman" w:cs="Arial"/>
                <w:bCs/>
                <w:sz w:val="20"/>
                <w:szCs w:val="20"/>
                <w:lang w:val="es-ES_tradnl" w:eastAsia="ar-SA"/>
              </w:rPr>
              <w:t>magnesio, calcio, estroncio, alcalinidad (total, a la fenolftaleína, bicarbonatos, carbonatos), fosfatos disueltos, sílice</w:t>
            </w:r>
            <w:r w:rsidR="000670AE">
              <w:rPr>
                <w:rFonts w:eastAsia="Times New Roman" w:cs="Arial"/>
                <w:bCs/>
                <w:sz w:val="20"/>
                <w:szCs w:val="20"/>
                <w:lang w:val="es-ES_tradnl" w:eastAsia="ar-SA"/>
              </w:rPr>
              <w:t xml:space="preserve">, </w:t>
            </w:r>
            <w:r w:rsidR="000670AE" w:rsidRPr="00F22F57">
              <w:rPr>
                <w:rFonts w:eastAsia="Times New Roman" w:cs="Arial"/>
                <w:bCs/>
                <w:sz w:val="20"/>
                <w:szCs w:val="20"/>
                <w:lang w:val="es-ES_tradnl" w:eastAsia="ar-SA"/>
              </w:rPr>
              <w:t>boro, conductividad eléctrica, temperatura, oxígeno disuelto y carbón orgánico total</w:t>
            </w:r>
          </w:p>
        </w:tc>
      </w:tr>
    </w:tbl>
    <w:p w14:paraId="7C3C40AD" w14:textId="0D5CCC6F" w:rsidR="00121DA4" w:rsidRDefault="00121DA4" w:rsidP="00121DA4"/>
    <w:tbl>
      <w:tblPr>
        <w:tblStyle w:val="Tablaconcuadrcula10"/>
        <w:tblW w:w="9356" w:type="dxa"/>
        <w:tblLook w:val="04A0" w:firstRow="1" w:lastRow="0" w:firstColumn="1" w:lastColumn="0" w:noHBand="0" w:noVBand="1"/>
      </w:tblPr>
      <w:tblGrid>
        <w:gridCol w:w="3969"/>
        <w:gridCol w:w="1418"/>
        <w:gridCol w:w="3969"/>
      </w:tblGrid>
      <w:tr w:rsidR="006A1E15" w:rsidRPr="00B46322" w14:paraId="7C69AA89" w14:textId="77777777" w:rsidTr="00997F74">
        <w:trPr>
          <w:trHeight w:val="319"/>
          <w:tblHeader/>
        </w:trPr>
        <w:tc>
          <w:tcPr>
            <w:tcW w:w="9356" w:type="dxa"/>
            <w:gridSpan w:val="3"/>
            <w:tcBorders>
              <w:top w:val="nil"/>
              <w:left w:val="nil"/>
              <w:bottom w:val="single" w:sz="4" w:space="0" w:color="auto"/>
              <w:right w:val="nil"/>
            </w:tcBorders>
            <w:shd w:val="clear" w:color="auto" w:fill="auto"/>
            <w:noWrap/>
          </w:tcPr>
          <w:p w14:paraId="57EEBA30" w14:textId="7E7BF452" w:rsidR="006A1E15" w:rsidRPr="00973F35" w:rsidRDefault="006A1E15" w:rsidP="006A1E15">
            <w:pPr>
              <w:pStyle w:val="Descripcin"/>
              <w:rPr>
                <w:lang w:val="es-ES_tradnl" w:eastAsia="es-MX"/>
              </w:rPr>
            </w:pPr>
            <w:bookmarkStart w:id="18" w:name="_Ref27644855"/>
            <w:r>
              <w:t xml:space="preserve">Tabla </w:t>
            </w:r>
            <w:r w:rsidR="00274201">
              <w:fldChar w:fldCharType="begin"/>
            </w:r>
            <w:r w:rsidR="00274201">
              <w:instrText xml:space="preserve"> STYLEREF 1 \s </w:instrText>
            </w:r>
            <w:r w:rsidR="00274201">
              <w:fldChar w:fldCharType="separate"/>
            </w:r>
            <w:r w:rsidR="007952BF">
              <w:rPr>
                <w:noProof/>
              </w:rPr>
              <w:t>1</w:t>
            </w:r>
            <w:r w:rsidR="00274201">
              <w:fldChar w:fldCharType="end"/>
            </w:r>
            <w:r w:rsidR="00274201">
              <w:noBreakHyphen/>
            </w:r>
            <w:r w:rsidR="00274201">
              <w:fldChar w:fldCharType="begin"/>
            </w:r>
            <w:r w:rsidR="00274201">
              <w:instrText xml:space="preserve"> SEQ Tabla \* ARABIC \s 1 </w:instrText>
            </w:r>
            <w:r w:rsidR="00274201">
              <w:fldChar w:fldCharType="separate"/>
            </w:r>
            <w:r w:rsidR="007952BF">
              <w:rPr>
                <w:noProof/>
              </w:rPr>
              <w:t>3</w:t>
            </w:r>
            <w:r w:rsidR="00274201">
              <w:fldChar w:fldCharType="end"/>
            </w:r>
            <w:bookmarkEnd w:id="18"/>
            <w:r>
              <w:t xml:space="preserve"> Métodos analíticos</w:t>
            </w:r>
          </w:p>
        </w:tc>
      </w:tr>
      <w:tr w:rsidR="00121DA4" w:rsidRPr="00B46322" w14:paraId="2911F56A" w14:textId="77777777" w:rsidTr="0042142F">
        <w:trPr>
          <w:trHeight w:val="20"/>
          <w:tblHeader/>
        </w:trPr>
        <w:tc>
          <w:tcPr>
            <w:tcW w:w="3969" w:type="dxa"/>
            <w:tcBorders>
              <w:top w:val="single" w:sz="4" w:space="0" w:color="auto"/>
            </w:tcBorders>
            <w:shd w:val="clear" w:color="auto" w:fill="D9D9D9" w:themeFill="background1" w:themeFillShade="D9"/>
            <w:noWrap/>
          </w:tcPr>
          <w:p w14:paraId="02B62284" w14:textId="77777777" w:rsidR="00121DA4" w:rsidRPr="00973F35" w:rsidRDefault="00121DA4" w:rsidP="005427C0">
            <w:pPr>
              <w:spacing w:after="0"/>
              <w:jc w:val="center"/>
              <w:rPr>
                <w:b/>
                <w:bCs/>
                <w:sz w:val="20"/>
                <w:szCs w:val="20"/>
                <w:lang w:val="es-ES_tradnl" w:eastAsia="es-MX"/>
              </w:rPr>
            </w:pPr>
            <w:r w:rsidRPr="00973F35">
              <w:rPr>
                <w:b/>
                <w:bCs/>
                <w:sz w:val="20"/>
                <w:szCs w:val="20"/>
                <w:lang w:val="es-ES_tradnl" w:eastAsia="es-MX"/>
              </w:rPr>
              <w:t>Parámetro</w:t>
            </w:r>
          </w:p>
        </w:tc>
        <w:tc>
          <w:tcPr>
            <w:tcW w:w="1418" w:type="dxa"/>
            <w:tcBorders>
              <w:top w:val="single" w:sz="4" w:space="0" w:color="auto"/>
            </w:tcBorders>
            <w:shd w:val="clear" w:color="auto" w:fill="D9D9D9" w:themeFill="background1" w:themeFillShade="D9"/>
            <w:noWrap/>
          </w:tcPr>
          <w:p w14:paraId="2056CE76" w14:textId="77777777" w:rsidR="00121DA4" w:rsidRPr="00973F35" w:rsidRDefault="00121DA4" w:rsidP="005427C0">
            <w:pPr>
              <w:spacing w:after="0"/>
              <w:jc w:val="center"/>
              <w:rPr>
                <w:b/>
                <w:bCs/>
                <w:sz w:val="20"/>
                <w:szCs w:val="20"/>
                <w:lang w:val="es-ES_tradnl" w:eastAsia="es-MX"/>
              </w:rPr>
            </w:pPr>
            <w:r w:rsidRPr="00973F35">
              <w:rPr>
                <w:b/>
                <w:bCs/>
                <w:sz w:val="20"/>
                <w:szCs w:val="20"/>
                <w:lang w:val="es-ES_tradnl" w:eastAsia="es-MX"/>
              </w:rPr>
              <w:t>Unidades</w:t>
            </w:r>
          </w:p>
        </w:tc>
        <w:tc>
          <w:tcPr>
            <w:tcW w:w="3969" w:type="dxa"/>
            <w:tcBorders>
              <w:top w:val="single" w:sz="4" w:space="0" w:color="auto"/>
            </w:tcBorders>
            <w:shd w:val="clear" w:color="auto" w:fill="D9D9D9" w:themeFill="background1" w:themeFillShade="D9"/>
            <w:noWrap/>
          </w:tcPr>
          <w:p w14:paraId="3D3B5AAA" w14:textId="79061897" w:rsidR="006171A0" w:rsidRPr="00973F35" w:rsidRDefault="00121DA4" w:rsidP="00B7238F">
            <w:pPr>
              <w:spacing w:after="0"/>
              <w:jc w:val="center"/>
              <w:rPr>
                <w:b/>
                <w:bCs/>
                <w:sz w:val="20"/>
                <w:szCs w:val="20"/>
                <w:lang w:val="es-ES_tradnl" w:eastAsia="es-MX"/>
              </w:rPr>
            </w:pPr>
            <w:r w:rsidRPr="00973F35">
              <w:rPr>
                <w:b/>
                <w:bCs/>
                <w:sz w:val="20"/>
                <w:szCs w:val="20"/>
                <w:lang w:val="es-ES_tradnl" w:eastAsia="es-MX"/>
              </w:rPr>
              <w:t>Método</w:t>
            </w:r>
          </w:p>
        </w:tc>
      </w:tr>
      <w:tr w:rsidR="00121DA4" w:rsidRPr="00B46322" w14:paraId="2835B7E9" w14:textId="77777777" w:rsidTr="0042142F">
        <w:trPr>
          <w:trHeight w:val="20"/>
        </w:trPr>
        <w:tc>
          <w:tcPr>
            <w:tcW w:w="3969" w:type="dxa"/>
            <w:noWrap/>
            <w:vAlign w:val="center"/>
            <w:hideMark/>
          </w:tcPr>
          <w:p w14:paraId="3100AC31" w14:textId="77777777" w:rsidR="00121DA4" w:rsidRPr="00B46322" w:rsidRDefault="00121DA4" w:rsidP="005427C0">
            <w:pPr>
              <w:spacing w:after="0"/>
              <w:rPr>
                <w:sz w:val="20"/>
                <w:szCs w:val="20"/>
                <w:lang w:val="es-ES_tradnl" w:eastAsia="es-MX"/>
              </w:rPr>
            </w:pPr>
            <w:r w:rsidRPr="00B46322">
              <w:rPr>
                <w:sz w:val="20"/>
                <w:szCs w:val="20"/>
                <w:lang w:val="es-ES_tradnl" w:eastAsia="es-MX"/>
              </w:rPr>
              <w:t>Temperatura (medida en campo)</w:t>
            </w:r>
          </w:p>
        </w:tc>
        <w:tc>
          <w:tcPr>
            <w:tcW w:w="1418" w:type="dxa"/>
            <w:noWrap/>
            <w:hideMark/>
          </w:tcPr>
          <w:p w14:paraId="01DA8EA0" w14:textId="77777777" w:rsidR="00121DA4" w:rsidRPr="00B46322" w:rsidRDefault="00121DA4" w:rsidP="005427C0">
            <w:pPr>
              <w:spacing w:after="0"/>
              <w:jc w:val="center"/>
              <w:rPr>
                <w:sz w:val="20"/>
                <w:szCs w:val="20"/>
                <w:lang w:val="es-ES_tradnl" w:eastAsia="es-MX"/>
              </w:rPr>
            </w:pPr>
            <w:r w:rsidRPr="00B46322">
              <w:rPr>
                <w:sz w:val="20"/>
                <w:szCs w:val="20"/>
                <w:lang w:val="es-ES_tradnl" w:eastAsia="es-MX"/>
              </w:rPr>
              <w:t>°C</w:t>
            </w:r>
          </w:p>
        </w:tc>
        <w:tc>
          <w:tcPr>
            <w:tcW w:w="3969" w:type="dxa"/>
            <w:noWrap/>
            <w:hideMark/>
          </w:tcPr>
          <w:p w14:paraId="389E33CB" w14:textId="77777777" w:rsidR="00121DA4" w:rsidRPr="00B46322" w:rsidRDefault="00121DA4" w:rsidP="005427C0">
            <w:pPr>
              <w:spacing w:after="0"/>
              <w:jc w:val="center"/>
              <w:rPr>
                <w:sz w:val="20"/>
                <w:szCs w:val="20"/>
                <w:lang w:val="es-ES_tradnl" w:eastAsia="es-MX"/>
              </w:rPr>
            </w:pPr>
            <w:r w:rsidRPr="00B46322">
              <w:rPr>
                <w:sz w:val="20"/>
                <w:szCs w:val="20"/>
                <w:lang w:val="es-ES_tradnl" w:eastAsia="es-MX"/>
              </w:rPr>
              <w:t>007-SCFI-2013</w:t>
            </w:r>
          </w:p>
        </w:tc>
      </w:tr>
      <w:tr w:rsidR="00121DA4" w:rsidRPr="00B46322" w14:paraId="21FEA821" w14:textId="77777777" w:rsidTr="0042142F">
        <w:trPr>
          <w:trHeight w:val="20"/>
        </w:trPr>
        <w:tc>
          <w:tcPr>
            <w:tcW w:w="3969" w:type="dxa"/>
            <w:noWrap/>
            <w:vAlign w:val="center"/>
            <w:hideMark/>
          </w:tcPr>
          <w:p w14:paraId="2FDD22DD" w14:textId="77777777" w:rsidR="00121DA4" w:rsidRPr="00B46322" w:rsidRDefault="00121DA4" w:rsidP="005427C0">
            <w:pPr>
              <w:spacing w:after="0"/>
              <w:rPr>
                <w:sz w:val="20"/>
                <w:szCs w:val="20"/>
                <w:lang w:val="es-ES_tradnl" w:eastAsia="es-MX"/>
              </w:rPr>
            </w:pPr>
            <w:r w:rsidRPr="00B46322">
              <w:rPr>
                <w:sz w:val="20"/>
                <w:szCs w:val="20"/>
                <w:lang w:val="es-ES_tradnl" w:eastAsia="es-MX"/>
              </w:rPr>
              <w:t>Alcalinidad a la fenolftaleína como CaCO</w:t>
            </w:r>
            <w:r w:rsidRPr="00B46322">
              <w:rPr>
                <w:sz w:val="20"/>
                <w:szCs w:val="20"/>
                <w:vertAlign w:val="subscript"/>
                <w:lang w:val="es-ES_tradnl" w:eastAsia="es-MX"/>
              </w:rPr>
              <w:t>3</w:t>
            </w:r>
          </w:p>
        </w:tc>
        <w:tc>
          <w:tcPr>
            <w:tcW w:w="1418" w:type="dxa"/>
            <w:noWrap/>
            <w:hideMark/>
          </w:tcPr>
          <w:p w14:paraId="518F3B1F" w14:textId="77777777" w:rsidR="00121DA4" w:rsidRPr="00B46322" w:rsidRDefault="00121DA4" w:rsidP="005427C0">
            <w:pPr>
              <w:spacing w:after="0"/>
              <w:jc w:val="center"/>
              <w:rPr>
                <w:sz w:val="20"/>
                <w:szCs w:val="20"/>
                <w:lang w:val="es-ES_tradnl" w:eastAsia="es-MX"/>
              </w:rPr>
            </w:pPr>
            <w:r w:rsidRPr="00B46322">
              <w:rPr>
                <w:sz w:val="20"/>
                <w:szCs w:val="20"/>
                <w:lang w:val="es-ES_tradnl" w:eastAsia="es-MX"/>
              </w:rPr>
              <w:t>mg/L</w:t>
            </w:r>
          </w:p>
        </w:tc>
        <w:tc>
          <w:tcPr>
            <w:tcW w:w="3969" w:type="dxa"/>
            <w:noWrap/>
            <w:hideMark/>
          </w:tcPr>
          <w:p w14:paraId="566CAB90" w14:textId="1DB7742E" w:rsidR="00121DA4" w:rsidRPr="00B46322" w:rsidRDefault="00121DA4" w:rsidP="006A1E15">
            <w:pPr>
              <w:spacing w:after="0"/>
              <w:jc w:val="center"/>
              <w:rPr>
                <w:sz w:val="20"/>
                <w:szCs w:val="20"/>
                <w:lang w:val="es-ES_tradnl" w:eastAsia="es-MX"/>
              </w:rPr>
            </w:pPr>
            <w:r w:rsidRPr="00B46322">
              <w:rPr>
                <w:sz w:val="20"/>
                <w:szCs w:val="20"/>
                <w:lang w:val="es-ES_tradnl" w:eastAsia="es-MX"/>
              </w:rPr>
              <w:t>036-SCFI-2001</w:t>
            </w:r>
            <w:r w:rsidR="006A1E15">
              <w:rPr>
                <w:sz w:val="20"/>
                <w:szCs w:val="20"/>
                <w:lang w:val="es-ES_tradnl" w:eastAsia="es-MX"/>
              </w:rPr>
              <w:t xml:space="preserve">/ </w:t>
            </w:r>
            <w:r>
              <w:rPr>
                <w:sz w:val="20"/>
                <w:szCs w:val="20"/>
                <w:lang w:val="es-ES_tradnl" w:eastAsia="es-MX"/>
              </w:rPr>
              <w:t>CAQAF6-05 (IMTA)</w:t>
            </w:r>
          </w:p>
        </w:tc>
      </w:tr>
      <w:tr w:rsidR="00121DA4" w:rsidRPr="00B46322" w14:paraId="7E7F195F" w14:textId="77777777" w:rsidTr="0042142F">
        <w:trPr>
          <w:trHeight w:val="20"/>
        </w:trPr>
        <w:tc>
          <w:tcPr>
            <w:tcW w:w="3969" w:type="dxa"/>
            <w:noWrap/>
            <w:vAlign w:val="center"/>
            <w:hideMark/>
          </w:tcPr>
          <w:p w14:paraId="4184B448" w14:textId="77777777" w:rsidR="00121DA4" w:rsidRPr="00B46322" w:rsidRDefault="00121DA4" w:rsidP="005427C0">
            <w:pPr>
              <w:spacing w:after="0"/>
              <w:rPr>
                <w:sz w:val="20"/>
                <w:szCs w:val="20"/>
                <w:lang w:val="es-ES_tradnl" w:eastAsia="es-MX"/>
              </w:rPr>
            </w:pPr>
            <w:r w:rsidRPr="00B46322">
              <w:rPr>
                <w:sz w:val="20"/>
                <w:szCs w:val="20"/>
                <w:lang w:val="es-ES_tradnl" w:eastAsia="es-MX"/>
              </w:rPr>
              <w:t>Alcalinidad total como CaCO</w:t>
            </w:r>
            <w:r w:rsidRPr="00B46322">
              <w:rPr>
                <w:sz w:val="20"/>
                <w:szCs w:val="20"/>
                <w:vertAlign w:val="subscript"/>
                <w:lang w:val="es-ES_tradnl" w:eastAsia="es-MX"/>
              </w:rPr>
              <w:t>3</w:t>
            </w:r>
          </w:p>
        </w:tc>
        <w:tc>
          <w:tcPr>
            <w:tcW w:w="1418" w:type="dxa"/>
            <w:noWrap/>
            <w:hideMark/>
          </w:tcPr>
          <w:p w14:paraId="1B051423" w14:textId="77777777" w:rsidR="00121DA4" w:rsidRPr="00B46322" w:rsidRDefault="00121DA4" w:rsidP="005427C0">
            <w:pPr>
              <w:spacing w:after="0"/>
              <w:jc w:val="center"/>
              <w:rPr>
                <w:sz w:val="20"/>
                <w:szCs w:val="20"/>
                <w:lang w:val="es-ES_tradnl" w:eastAsia="es-MX"/>
              </w:rPr>
            </w:pPr>
            <w:r w:rsidRPr="00B46322">
              <w:rPr>
                <w:sz w:val="20"/>
                <w:szCs w:val="20"/>
                <w:lang w:val="es-ES_tradnl" w:eastAsia="es-MX"/>
              </w:rPr>
              <w:t>mg/L</w:t>
            </w:r>
          </w:p>
        </w:tc>
        <w:tc>
          <w:tcPr>
            <w:tcW w:w="3969" w:type="dxa"/>
            <w:noWrap/>
            <w:hideMark/>
          </w:tcPr>
          <w:p w14:paraId="2CE23E5C" w14:textId="77777777" w:rsidR="00121DA4" w:rsidRPr="00B46322" w:rsidRDefault="00121DA4" w:rsidP="005427C0">
            <w:pPr>
              <w:spacing w:after="0"/>
              <w:jc w:val="center"/>
              <w:rPr>
                <w:sz w:val="20"/>
                <w:szCs w:val="20"/>
                <w:lang w:val="es-ES_tradnl" w:eastAsia="es-MX"/>
              </w:rPr>
            </w:pPr>
            <w:r w:rsidRPr="00B46322">
              <w:rPr>
                <w:sz w:val="20"/>
                <w:szCs w:val="20"/>
                <w:lang w:val="es-ES_tradnl" w:eastAsia="es-MX"/>
              </w:rPr>
              <w:t>036-SCFI-2001</w:t>
            </w:r>
          </w:p>
        </w:tc>
      </w:tr>
      <w:tr w:rsidR="00121DA4" w:rsidRPr="00B46322" w14:paraId="00FC4CD3" w14:textId="77777777" w:rsidTr="0042142F">
        <w:trPr>
          <w:trHeight w:val="20"/>
        </w:trPr>
        <w:tc>
          <w:tcPr>
            <w:tcW w:w="3969" w:type="dxa"/>
            <w:noWrap/>
            <w:vAlign w:val="center"/>
            <w:hideMark/>
          </w:tcPr>
          <w:p w14:paraId="6CFD5C6D" w14:textId="77777777" w:rsidR="00121DA4" w:rsidRPr="00B46322" w:rsidRDefault="00121DA4" w:rsidP="005427C0">
            <w:pPr>
              <w:spacing w:after="0"/>
              <w:rPr>
                <w:sz w:val="20"/>
                <w:szCs w:val="20"/>
                <w:lang w:val="es-ES_tradnl" w:eastAsia="es-MX"/>
              </w:rPr>
            </w:pPr>
            <w:r w:rsidRPr="00B46322">
              <w:rPr>
                <w:sz w:val="20"/>
                <w:szCs w:val="20"/>
                <w:lang w:val="es-ES_tradnl" w:eastAsia="es-MX"/>
              </w:rPr>
              <w:t>Aluminio</w:t>
            </w:r>
          </w:p>
        </w:tc>
        <w:tc>
          <w:tcPr>
            <w:tcW w:w="1418" w:type="dxa"/>
            <w:noWrap/>
            <w:hideMark/>
          </w:tcPr>
          <w:p w14:paraId="4ECFB8CF" w14:textId="77777777" w:rsidR="00121DA4" w:rsidRPr="00B46322" w:rsidRDefault="00121DA4" w:rsidP="005427C0">
            <w:pPr>
              <w:spacing w:after="0"/>
              <w:jc w:val="center"/>
              <w:rPr>
                <w:sz w:val="20"/>
                <w:szCs w:val="20"/>
                <w:lang w:val="es-ES_tradnl" w:eastAsia="es-MX"/>
              </w:rPr>
            </w:pPr>
            <w:r w:rsidRPr="00B46322">
              <w:rPr>
                <w:sz w:val="20"/>
                <w:szCs w:val="20"/>
                <w:lang w:val="es-ES_tradnl" w:eastAsia="es-MX"/>
              </w:rPr>
              <w:t>mg/L</w:t>
            </w:r>
          </w:p>
        </w:tc>
        <w:tc>
          <w:tcPr>
            <w:tcW w:w="3969" w:type="dxa"/>
            <w:noWrap/>
            <w:hideMark/>
          </w:tcPr>
          <w:p w14:paraId="11F1B6BE" w14:textId="77777777" w:rsidR="00121DA4" w:rsidRPr="00B46322" w:rsidRDefault="00121DA4" w:rsidP="005427C0">
            <w:pPr>
              <w:spacing w:after="0"/>
              <w:jc w:val="center"/>
              <w:rPr>
                <w:sz w:val="20"/>
                <w:szCs w:val="20"/>
                <w:lang w:val="es-ES_tradnl" w:eastAsia="es-MX"/>
              </w:rPr>
            </w:pPr>
            <w:r w:rsidRPr="00B46322">
              <w:rPr>
                <w:sz w:val="20"/>
                <w:szCs w:val="20"/>
                <w:lang w:val="es-ES_tradnl" w:eastAsia="es-MX"/>
              </w:rPr>
              <w:t>051-SCFI-2016</w:t>
            </w:r>
          </w:p>
        </w:tc>
      </w:tr>
      <w:tr w:rsidR="00121DA4" w:rsidRPr="00B46322" w14:paraId="4F7881D9" w14:textId="77777777" w:rsidTr="0042142F">
        <w:trPr>
          <w:trHeight w:val="20"/>
        </w:trPr>
        <w:tc>
          <w:tcPr>
            <w:tcW w:w="3969" w:type="dxa"/>
            <w:noWrap/>
            <w:vAlign w:val="center"/>
            <w:hideMark/>
          </w:tcPr>
          <w:p w14:paraId="6A1BFE29" w14:textId="77777777" w:rsidR="00121DA4" w:rsidRPr="00B46322" w:rsidRDefault="00121DA4" w:rsidP="005427C0">
            <w:pPr>
              <w:spacing w:after="0"/>
              <w:rPr>
                <w:sz w:val="20"/>
                <w:szCs w:val="20"/>
                <w:lang w:val="es-ES_tradnl" w:eastAsia="es-MX"/>
              </w:rPr>
            </w:pPr>
            <w:r w:rsidRPr="00B46322">
              <w:rPr>
                <w:sz w:val="20"/>
                <w:szCs w:val="20"/>
                <w:lang w:val="es-ES_tradnl" w:eastAsia="es-MX"/>
              </w:rPr>
              <w:t>Arsénico</w:t>
            </w:r>
          </w:p>
        </w:tc>
        <w:tc>
          <w:tcPr>
            <w:tcW w:w="1418" w:type="dxa"/>
            <w:noWrap/>
            <w:hideMark/>
          </w:tcPr>
          <w:p w14:paraId="4EF25DFC" w14:textId="77777777" w:rsidR="00121DA4" w:rsidRPr="00B46322" w:rsidRDefault="00121DA4" w:rsidP="005427C0">
            <w:pPr>
              <w:spacing w:after="0"/>
              <w:jc w:val="center"/>
              <w:rPr>
                <w:sz w:val="20"/>
                <w:szCs w:val="20"/>
                <w:lang w:val="es-ES_tradnl" w:eastAsia="es-MX"/>
              </w:rPr>
            </w:pPr>
            <w:r w:rsidRPr="00B46322">
              <w:rPr>
                <w:sz w:val="20"/>
                <w:szCs w:val="20"/>
                <w:lang w:val="es-ES_tradnl" w:eastAsia="es-MX"/>
              </w:rPr>
              <w:t>mg/L</w:t>
            </w:r>
          </w:p>
        </w:tc>
        <w:tc>
          <w:tcPr>
            <w:tcW w:w="3969" w:type="dxa"/>
            <w:noWrap/>
            <w:hideMark/>
          </w:tcPr>
          <w:p w14:paraId="430C71DA" w14:textId="77777777" w:rsidR="00121DA4" w:rsidRPr="00B46322" w:rsidRDefault="00121DA4" w:rsidP="005427C0">
            <w:pPr>
              <w:spacing w:after="0"/>
              <w:jc w:val="center"/>
              <w:rPr>
                <w:sz w:val="20"/>
                <w:szCs w:val="20"/>
                <w:lang w:val="es-ES_tradnl" w:eastAsia="es-MX"/>
              </w:rPr>
            </w:pPr>
            <w:r w:rsidRPr="00B46322">
              <w:rPr>
                <w:sz w:val="20"/>
                <w:szCs w:val="20"/>
                <w:lang w:val="es-ES_tradnl" w:eastAsia="es-MX"/>
              </w:rPr>
              <w:t>051-SCFI-2016</w:t>
            </w:r>
          </w:p>
        </w:tc>
      </w:tr>
      <w:tr w:rsidR="00121DA4" w:rsidRPr="00B46322" w14:paraId="0A6F6F59" w14:textId="77777777" w:rsidTr="0042142F">
        <w:trPr>
          <w:trHeight w:val="20"/>
        </w:trPr>
        <w:tc>
          <w:tcPr>
            <w:tcW w:w="3969" w:type="dxa"/>
            <w:noWrap/>
            <w:vAlign w:val="center"/>
            <w:hideMark/>
          </w:tcPr>
          <w:p w14:paraId="5D1A50E0" w14:textId="77777777" w:rsidR="00121DA4" w:rsidRPr="00B46322" w:rsidRDefault="00121DA4" w:rsidP="005427C0">
            <w:pPr>
              <w:spacing w:after="0"/>
              <w:rPr>
                <w:sz w:val="20"/>
                <w:szCs w:val="20"/>
                <w:lang w:val="es-ES_tradnl" w:eastAsia="es-MX"/>
              </w:rPr>
            </w:pPr>
            <w:r w:rsidRPr="00B46322">
              <w:rPr>
                <w:sz w:val="20"/>
                <w:szCs w:val="20"/>
                <w:lang w:val="es-ES_tradnl" w:eastAsia="es-MX"/>
              </w:rPr>
              <w:t>Bario</w:t>
            </w:r>
          </w:p>
        </w:tc>
        <w:tc>
          <w:tcPr>
            <w:tcW w:w="1418" w:type="dxa"/>
            <w:noWrap/>
            <w:hideMark/>
          </w:tcPr>
          <w:p w14:paraId="559D828E" w14:textId="77777777" w:rsidR="00121DA4" w:rsidRPr="00B46322" w:rsidRDefault="00121DA4" w:rsidP="005427C0">
            <w:pPr>
              <w:spacing w:after="0"/>
              <w:jc w:val="center"/>
              <w:rPr>
                <w:sz w:val="20"/>
                <w:szCs w:val="20"/>
                <w:lang w:val="es-ES_tradnl" w:eastAsia="es-MX"/>
              </w:rPr>
            </w:pPr>
            <w:r w:rsidRPr="00B46322">
              <w:rPr>
                <w:sz w:val="20"/>
                <w:szCs w:val="20"/>
                <w:lang w:val="es-ES_tradnl" w:eastAsia="es-MX"/>
              </w:rPr>
              <w:t>mg/L</w:t>
            </w:r>
          </w:p>
        </w:tc>
        <w:tc>
          <w:tcPr>
            <w:tcW w:w="3969" w:type="dxa"/>
            <w:noWrap/>
            <w:hideMark/>
          </w:tcPr>
          <w:p w14:paraId="16A671FB" w14:textId="77777777" w:rsidR="00121DA4" w:rsidRPr="00B46322" w:rsidRDefault="00121DA4" w:rsidP="005427C0">
            <w:pPr>
              <w:spacing w:after="0"/>
              <w:jc w:val="center"/>
              <w:rPr>
                <w:sz w:val="20"/>
                <w:szCs w:val="20"/>
                <w:lang w:val="es-ES_tradnl" w:eastAsia="es-MX"/>
              </w:rPr>
            </w:pPr>
            <w:r w:rsidRPr="00B46322">
              <w:rPr>
                <w:sz w:val="20"/>
                <w:szCs w:val="20"/>
                <w:lang w:val="es-ES_tradnl" w:eastAsia="es-MX"/>
              </w:rPr>
              <w:t>051-SCFI-2016</w:t>
            </w:r>
          </w:p>
        </w:tc>
      </w:tr>
      <w:tr w:rsidR="00121DA4" w:rsidRPr="00B46322" w14:paraId="71D82F9F" w14:textId="77777777" w:rsidTr="0042142F">
        <w:trPr>
          <w:trHeight w:val="20"/>
        </w:trPr>
        <w:tc>
          <w:tcPr>
            <w:tcW w:w="3969" w:type="dxa"/>
            <w:noWrap/>
            <w:vAlign w:val="center"/>
            <w:hideMark/>
          </w:tcPr>
          <w:p w14:paraId="700F4F8B" w14:textId="77777777" w:rsidR="00121DA4" w:rsidRPr="00B46322" w:rsidRDefault="00121DA4" w:rsidP="005427C0">
            <w:pPr>
              <w:spacing w:after="0"/>
              <w:rPr>
                <w:sz w:val="20"/>
                <w:szCs w:val="20"/>
                <w:lang w:val="es-ES_tradnl" w:eastAsia="es-MX"/>
              </w:rPr>
            </w:pPr>
            <w:r w:rsidRPr="00B46322">
              <w:rPr>
                <w:sz w:val="20"/>
                <w:szCs w:val="20"/>
                <w:lang w:val="es-ES_tradnl" w:eastAsia="es-MX"/>
              </w:rPr>
              <w:t>Bicarbonatos como CaCO</w:t>
            </w:r>
            <w:r w:rsidRPr="00B46322">
              <w:rPr>
                <w:sz w:val="20"/>
                <w:szCs w:val="20"/>
                <w:vertAlign w:val="subscript"/>
                <w:lang w:val="es-ES_tradnl" w:eastAsia="es-MX"/>
              </w:rPr>
              <w:t>3</w:t>
            </w:r>
          </w:p>
        </w:tc>
        <w:tc>
          <w:tcPr>
            <w:tcW w:w="1418" w:type="dxa"/>
            <w:noWrap/>
            <w:hideMark/>
          </w:tcPr>
          <w:p w14:paraId="166B79C4" w14:textId="77777777" w:rsidR="00121DA4" w:rsidRPr="00B46322" w:rsidRDefault="00121DA4" w:rsidP="005427C0">
            <w:pPr>
              <w:spacing w:after="0"/>
              <w:jc w:val="center"/>
              <w:rPr>
                <w:sz w:val="20"/>
                <w:szCs w:val="20"/>
                <w:lang w:val="es-ES_tradnl" w:eastAsia="es-MX"/>
              </w:rPr>
            </w:pPr>
            <w:r w:rsidRPr="00B46322">
              <w:rPr>
                <w:sz w:val="20"/>
                <w:szCs w:val="20"/>
                <w:lang w:val="es-ES_tradnl" w:eastAsia="es-MX"/>
              </w:rPr>
              <w:t>mg/L</w:t>
            </w:r>
          </w:p>
        </w:tc>
        <w:tc>
          <w:tcPr>
            <w:tcW w:w="3969" w:type="dxa"/>
            <w:noWrap/>
            <w:hideMark/>
          </w:tcPr>
          <w:p w14:paraId="342B07D4" w14:textId="77777777" w:rsidR="00121DA4" w:rsidRPr="00B46322" w:rsidRDefault="00121DA4" w:rsidP="005427C0">
            <w:pPr>
              <w:spacing w:after="0"/>
              <w:jc w:val="center"/>
              <w:rPr>
                <w:sz w:val="20"/>
                <w:szCs w:val="20"/>
                <w:lang w:val="es-ES_tradnl" w:eastAsia="es-MX"/>
              </w:rPr>
            </w:pPr>
            <w:r w:rsidRPr="00B46322">
              <w:rPr>
                <w:sz w:val="20"/>
                <w:szCs w:val="20"/>
                <w:lang w:val="es-ES_tradnl" w:eastAsia="es-MX"/>
              </w:rPr>
              <w:t>036-SCFI-2001 ***</w:t>
            </w:r>
          </w:p>
        </w:tc>
      </w:tr>
      <w:tr w:rsidR="00121DA4" w:rsidRPr="00B46322" w14:paraId="282CC8F2" w14:textId="77777777" w:rsidTr="0042142F">
        <w:trPr>
          <w:trHeight w:val="20"/>
        </w:trPr>
        <w:tc>
          <w:tcPr>
            <w:tcW w:w="3969" w:type="dxa"/>
            <w:noWrap/>
            <w:vAlign w:val="center"/>
          </w:tcPr>
          <w:p w14:paraId="0DA7DE47" w14:textId="77777777" w:rsidR="00121DA4" w:rsidRPr="00B46322" w:rsidRDefault="00121DA4" w:rsidP="005427C0">
            <w:pPr>
              <w:spacing w:after="0"/>
              <w:rPr>
                <w:sz w:val="20"/>
                <w:szCs w:val="20"/>
                <w:lang w:val="es-ES_tradnl" w:eastAsia="es-MX"/>
              </w:rPr>
            </w:pPr>
            <w:r>
              <w:rPr>
                <w:sz w:val="20"/>
                <w:szCs w:val="20"/>
                <w:lang w:val="es-ES_tradnl" w:eastAsia="es-MX"/>
              </w:rPr>
              <w:t xml:space="preserve">Bicarbonatos </w:t>
            </w:r>
          </w:p>
        </w:tc>
        <w:tc>
          <w:tcPr>
            <w:tcW w:w="1418" w:type="dxa"/>
            <w:noWrap/>
          </w:tcPr>
          <w:p w14:paraId="7C06F27A" w14:textId="77777777" w:rsidR="00121DA4" w:rsidRPr="00B46322" w:rsidRDefault="00121DA4" w:rsidP="005427C0">
            <w:pPr>
              <w:spacing w:after="0"/>
              <w:jc w:val="center"/>
              <w:rPr>
                <w:sz w:val="20"/>
                <w:szCs w:val="20"/>
                <w:lang w:val="es-ES_tradnl" w:eastAsia="es-MX"/>
              </w:rPr>
            </w:pPr>
            <w:r>
              <w:rPr>
                <w:sz w:val="20"/>
                <w:szCs w:val="20"/>
                <w:lang w:val="es-ES_tradnl" w:eastAsia="es-MX"/>
              </w:rPr>
              <w:t>mg/L</w:t>
            </w:r>
          </w:p>
        </w:tc>
        <w:tc>
          <w:tcPr>
            <w:tcW w:w="3969" w:type="dxa"/>
            <w:noWrap/>
          </w:tcPr>
          <w:p w14:paraId="3191245D" w14:textId="77777777" w:rsidR="00121DA4" w:rsidRPr="00B46322" w:rsidRDefault="00121DA4" w:rsidP="005427C0">
            <w:pPr>
              <w:spacing w:after="0"/>
              <w:jc w:val="center"/>
              <w:rPr>
                <w:sz w:val="20"/>
                <w:szCs w:val="20"/>
                <w:lang w:val="es-ES_tradnl" w:eastAsia="es-MX"/>
              </w:rPr>
            </w:pPr>
            <w:r>
              <w:rPr>
                <w:sz w:val="20"/>
                <w:szCs w:val="20"/>
                <w:lang w:val="es-ES_tradnl" w:eastAsia="es-MX"/>
              </w:rPr>
              <w:t>CAQAF6-08 (IMTA)</w:t>
            </w:r>
          </w:p>
        </w:tc>
      </w:tr>
      <w:tr w:rsidR="00121DA4" w:rsidRPr="00B46322" w14:paraId="36267FF4" w14:textId="77777777" w:rsidTr="0042142F">
        <w:trPr>
          <w:trHeight w:val="20"/>
        </w:trPr>
        <w:tc>
          <w:tcPr>
            <w:tcW w:w="3969" w:type="dxa"/>
            <w:noWrap/>
            <w:vAlign w:val="center"/>
            <w:hideMark/>
          </w:tcPr>
          <w:p w14:paraId="5925B87D" w14:textId="77777777" w:rsidR="00121DA4" w:rsidRPr="00B46322" w:rsidRDefault="00121DA4" w:rsidP="005427C0">
            <w:pPr>
              <w:spacing w:after="0"/>
              <w:rPr>
                <w:sz w:val="20"/>
                <w:szCs w:val="20"/>
                <w:lang w:val="es-ES_tradnl" w:eastAsia="es-MX"/>
              </w:rPr>
            </w:pPr>
            <w:r w:rsidRPr="00B46322">
              <w:rPr>
                <w:sz w:val="20"/>
                <w:szCs w:val="20"/>
                <w:lang w:val="es-ES_tradnl" w:eastAsia="es-MX"/>
              </w:rPr>
              <w:t>Boro</w:t>
            </w:r>
          </w:p>
        </w:tc>
        <w:tc>
          <w:tcPr>
            <w:tcW w:w="1418" w:type="dxa"/>
            <w:noWrap/>
            <w:hideMark/>
          </w:tcPr>
          <w:p w14:paraId="172385AE" w14:textId="77777777" w:rsidR="00121DA4" w:rsidRPr="00B46322" w:rsidRDefault="00121DA4" w:rsidP="005427C0">
            <w:pPr>
              <w:spacing w:after="0"/>
              <w:jc w:val="center"/>
              <w:rPr>
                <w:sz w:val="20"/>
                <w:szCs w:val="20"/>
                <w:lang w:val="es-ES_tradnl" w:eastAsia="es-MX"/>
              </w:rPr>
            </w:pPr>
            <w:r w:rsidRPr="00B46322">
              <w:rPr>
                <w:sz w:val="20"/>
                <w:szCs w:val="20"/>
                <w:lang w:val="es-ES_tradnl" w:eastAsia="es-MX"/>
              </w:rPr>
              <w:t>mg/L</w:t>
            </w:r>
          </w:p>
        </w:tc>
        <w:tc>
          <w:tcPr>
            <w:tcW w:w="3969" w:type="dxa"/>
            <w:noWrap/>
            <w:hideMark/>
          </w:tcPr>
          <w:p w14:paraId="58B86C7B" w14:textId="1A436199" w:rsidR="00121DA4" w:rsidRPr="00B46322" w:rsidRDefault="00121DA4" w:rsidP="00997F74">
            <w:pPr>
              <w:spacing w:after="0"/>
              <w:jc w:val="center"/>
              <w:rPr>
                <w:sz w:val="20"/>
                <w:szCs w:val="20"/>
                <w:lang w:val="es-ES_tradnl" w:eastAsia="es-MX"/>
              </w:rPr>
            </w:pPr>
            <w:r w:rsidRPr="00B46322">
              <w:rPr>
                <w:sz w:val="20"/>
                <w:szCs w:val="20"/>
                <w:lang w:val="es-ES_tradnl" w:eastAsia="es-MX"/>
              </w:rPr>
              <w:t>063-SCFI-2001</w:t>
            </w:r>
            <w:r w:rsidR="00997F74">
              <w:rPr>
                <w:sz w:val="20"/>
                <w:szCs w:val="20"/>
                <w:lang w:val="es-ES_tradnl" w:eastAsia="es-MX"/>
              </w:rPr>
              <w:t>/</w:t>
            </w:r>
            <w:r>
              <w:rPr>
                <w:sz w:val="20"/>
                <w:szCs w:val="20"/>
                <w:lang w:val="es-ES_tradnl" w:eastAsia="es-MX"/>
              </w:rPr>
              <w:t>CAQAF6-07 (IMTA)</w:t>
            </w:r>
          </w:p>
        </w:tc>
      </w:tr>
      <w:tr w:rsidR="00121DA4" w:rsidRPr="00B46322" w14:paraId="24851897" w14:textId="77777777" w:rsidTr="0042142F">
        <w:trPr>
          <w:trHeight w:val="20"/>
        </w:trPr>
        <w:tc>
          <w:tcPr>
            <w:tcW w:w="3969" w:type="dxa"/>
            <w:noWrap/>
            <w:vAlign w:val="center"/>
            <w:hideMark/>
          </w:tcPr>
          <w:p w14:paraId="7E07823D" w14:textId="77777777" w:rsidR="00121DA4" w:rsidRPr="00B46322" w:rsidRDefault="00121DA4" w:rsidP="005427C0">
            <w:pPr>
              <w:spacing w:after="0"/>
              <w:rPr>
                <w:sz w:val="20"/>
                <w:szCs w:val="20"/>
                <w:lang w:val="es-ES_tradnl" w:eastAsia="es-MX"/>
              </w:rPr>
            </w:pPr>
            <w:r w:rsidRPr="00B46322">
              <w:rPr>
                <w:sz w:val="20"/>
                <w:szCs w:val="20"/>
                <w:lang w:val="es-ES_tradnl" w:eastAsia="es-MX"/>
              </w:rPr>
              <w:t>BTEX</w:t>
            </w:r>
          </w:p>
        </w:tc>
        <w:tc>
          <w:tcPr>
            <w:tcW w:w="1418" w:type="dxa"/>
            <w:noWrap/>
            <w:hideMark/>
          </w:tcPr>
          <w:p w14:paraId="011C4CC2" w14:textId="77777777" w:rsidR="00121DA4" w:rsidRPr="00B46322" w:rsidRDefault="00121DA4" w:rsidP="005427C0">
            <w:pPr>
              <w:spacing w:after="0"/>
              <w:jc w:val="center"/>
              <w:rPr>
                <w:sz w:val="20"/>
                <w:szCs w:val="20"/>
                <w:lang w:val="es-ES_tradnl" w:eastAsia="es-MX"/>
              </w:rPr>
            </w:pPr>
          </w:p>
        </w:tc>
        <w:tc>
          <w:tcPr>
            <w:tcW w:w="3969" w:type="dxa"/>
            <w:noWrap/>
            <w:hideMark/>
          </w:tcPr>
          <w:p w14:paraId="35B965D9" w14:textId="77777777" w:rsidR="00121DA4" w:rsidRPr="00B46322" w:rsidRDefault="00121DA4" w:rsidP="005427C0">
            <w:pPr>
              <w:spacing w:after="0"/>
              <w:jc w:val="center"/>
              <w:rPr>
                <w:sz w:val="20"/>
                <w:szCs w:val="20"/>
                <w:lang w:val="es-ES_tradnl" w:eastAsia="es-MX"/>
              </w:rPr>
            </w:pPr>
          </w:p>
        </w:tc>
      </w:tr>
      <w:tr w:rsidR="00121DA4" w:rsidRPr="00B46322" w14:paraId="549F98A3" w14:textId="77777777" w:rsidTr="0042142F">
        <w:trPr>
          <w:trHeight w:val="20"/>
        </w:trPr>
        <w:tc>
          <w:tcPr>
            <w:tcW w:w="3969" w:type="dxa"/>
            <w:noWrap/>
            <w:vAlign w:val="center"/>
            <w:hideMark/>
          </w:tcPr>
          <w:p w14:paraId="210D273C" w14:textId="77777777" w:rsidR="00121DA4" w:rsidRPr="00B46322" w:rsidRDefault="00121DA4" w:rsidP="005427C0">
            <w:pPr>
              <w:spacing w:after="0"/>
              <w:jc w:val="right"/>
              <w:rPr>
                <w:sz w:val="20"/>
                <w:szCs w:val="20"/>
                <w:lang w:val="es-ES_tradnl" w:eastAsia="es-MX"/>
              </w:rPr>
            </w:pPr>
            <w:r w:rsidRPr="00B46322">
              <w:rPr>
                <w:sz w:val="20"/>
                <w:szCs w:val="20"/>
                <w:lang w:val="es-ES_tradnl" w:eastAsia="es-MX"/>
              </w:rPr>
              <w:t xml:space="preserve">Benceno  </w:t>
            </w:r>
          </w:p>
        </w:tc>
        <w:tc>
          <w:tcPr>
            <w:tcW w:w="1418" w:type="dxa"/>
            <w:noWrap/>
            <w:hideMark/>
          </w:tcPr>
          <w:p w14:paraId="10A6DC20" w14:textId="77777777" w:rsidR="00121DA4" w:rsidRPr="00B46322" w:rsidRDefault="00121DA4" w:rsidP="005427C0">
            <w:pPr>
              <w:spacing w:after="0"/>
              <w:jc w:val="center"/>
              <w:rPr>
                <w:sz w:val="20"/>
                <w:szCs w:val="20"/>
                <w:lang w:val="es-ES_tradnl" w:eastAsia="es-MX"/>
              </w:rPr>
            </w:pPr>
            <w:r w:rsidRPr="00B46322">
              <w:rPr>
                <w:sz w:val="20"/>
                <w:szCs w:val="20"/>
                <w:lang w:val="es-ES_tradnl" w:eastAsia="es-MX"/>
              </w:rPr>
              <w:t>µg/L</w:t>
            </w:r>
          </w:p>
        </w:tc>
        <w:tc>
          <w:tcPr>
            <w:tcW w:w="3969" w:type="dxa"/>
            <w:noWrap/>
            <w:hideMark/>
          </w:tcPr>
          <w:p w14:paraId="73245A0D" w14:textId="008F92EA" w:rsidR="00121DA4" w:rsidRPr="00B46322" w:rsidRDefault="00121DA4" w:rsidP="00997F74">
            <w:pPr>
              <w:spacing w:after="0"/>
              <w:jc w:val="center"/>
              <w:rPr>
                <w:sz w:val="20"/>
                <w:szCs w:val="20"/>
                <w:lang w:val="es-ES_tradnl" w:eastAsia="es-MX"/>
              </w:rPr>
            </w:pPr>
            <w:r w:rsidRPr="00B46322">
              <w:rPr>
                <w:sz w:val="20"/>
                <w:szCs w:val="20"/>
                <w:lang w:val="es-ES_tradnl" w:eastAsia="es-MX"/>
              </w:rPr>
              <w:t>EPA 8260C-2006</w:t>
            </w:r>
            <w:r w:rsidR="00997F74">
              <w:rPr>
                <w:sz w:val="20"/>
                <w:szCs w:val="20"/>
                <w:lang w:val="es-ES_tradnl" w:eastAsia="es-MX"/>
              </w:rPr>
              <w:t>/</w:t>
            </w:r>
            <w:r>
              <w:rPr>
                <w:sz w:val="20"/>
                <w:szCs w:val="20"/>
                <w:lang w:val="es-ES_tradnl" w:eastAsia="es-MX"/>
              </w:rPr>
              <w:t>CAQAOG6-12 (IMTA)</w:t>
            </w:r>
          </w:p>
        </w:tc>
      </w:tr>
      <w:tr w:rsidR="00121DA4" w:rsidRPr="00B46322" w14:paraId="5D79AB20" w14:textId="77777777" w:rsidTr="0042142F">
        <w:trPr>
          <w:trHeight w:val="20"/>
        </w:trPr>
        <w:tc>
          <w:tcPr>
            <w:tcW w:w="3969" w:type="dxa"/>
            <w:noWrap/>
            <w:vAlign w:val="center"/>
            <w:hideMark/>
          </w:tcPr>
          <w:p w14:paraId="09AF7F0F" w14:textId="77777777" w:rsidR="00121DA4" w:rsidRPr="00B46322" w:rsidRDefault="00121DA4" w:rsidP="005427C0">
            <w:pPr>
              <w:spacing w:after="0"/>
              <w:jc w:val="right"/>
              <w:rPr>
                <w:sz w:val="20"/>
                <w:szCs w:val="20"/>
                <w:lang w:val="es-ES_tradnl" w:eastAsia="es-MX"/>
              </w:rPr>
            </w:pPr>
            <w:r w:rsidRPr="00B46322">
              <w:rPr>
                <w:sz w:val="20"/>
                <w:szCs w:val="20"/>
                <w:lang w:val="es-ES_tradnl" w:eastAsia="es-MX"/>
              </w:rPr>
              <w:t xml:space="preserve">Tolueno </w:t>
            </w:r>
          </w:p>
        </w:tc>
        <w:tc>
          <w:tcPr>
            <w:tcW w:w="1418" w:type="dxa"/>
            <w:noWrap/>
            <w:hideMark/>
          </w:tcPr>
          <w:p w14:paraId="2CAA0DC2" w14:textId="77777777" w:rsidR="00121DA4" w:rsidRPr="00B46322" w:rsidRDefault="00121DA4" w:rsidP="005427C0">
            <w:pPr>
              <w:spacing w:after="0"/>
              <w:jc w:val="center"/>
              <w:rPr>
                <w:sz w:val="20"/>
                <w:szCs w:val="20"/>
                <w:lang w:val="es-ES_tradnl" w:eastAsia="es-MX"/>
              </w:rPr>
            </w:pPr>
            <w:r w:rsidRPr="00B46322">
              <w:rPr>
                <w:sz w:val="20"/>
                <w:szCs w:val="20"/>
                <w:lang w:val="es-ES_tradnl" w:eastAsia="es-MX"/>
              </w:rPr>
              <w:t>µg/L</w:t>
            </w:r>
          </w:p>
        </w:tc>
        <w:tc>
          <w:tcPr>
            <w:tcW w:w="3969" w:type="dxa"/>
            <w:noWrap/>
            <w:hideMark/>
          </w:tcPr>
          <w:p w14:paraId="0267A6E1" w14:textId="6F9102AB" w:rsidR="00121DA4" w:rsidRPr="00B46322" w:rsidRDefault="00121DA4" w:rsidP="00997F74">
            <w:pPr>
              <w:spacing w:after="0"/>
              <w:jc w:val="center"/>
              <w:rPr>
                <w:sz w:val="20"/>
                <w:szCs w:val="20"/>
                <w:lang w:val="es-ES_tradnl" w:eastAsia="es-MX"/>
              </w:rPr>
            </w:pPr>
            <w:r w:rsidRPr="00B46322">
              <w:rPr>
                <w:sz w:val="20"/>
                <w:szCs w:val="20"/>
                <w:lang w:val="es-ES_tradnl" w:eastAsia="es-MX"/>
              </w:rPr>
              <w:t>EPA 8260C-2006</w:t>
            </w:r>
            <w:r w:rsidR="00997F74">
              <w:rPr>
                <w:sz w:val="20"/>
                <w:szCs w:val="20"/>
                <w:lang w:val="es-ES_tradnl" w:eastAsia="es-MX"/>
              </w:rPr>
              <w:t>/</w:t>
            </w:r>
            <w:r>
              <w:rPr>
                <w:sz w:val="20"/>
                <w:szCs w:val="20"/>
                <w:lang w:val="es-ES_tradnl" w:eastAsia="es-MX"/>
              </w:rPr>
              <w:t>CAQAOG6-12 (IMTA)</w:t>
            </w:r>
          </w:p>
        </w:tc>
      </w:tr>
      <w:tr w:rsidR="00121DA4" w:rsidRPr="00B46322" w14:paraId="6EDDDCC2" w14:textId="77777777" w:rsidTr="0042142F">
        <w:trPr>
          <w:trHeight w:val="20"/>
        </w:trPr>
        <w:tc>
          <w:tcPr>
            <w:tcW w:w="3969" w:type="dxa"/>
            <w:noWrap/>
            <w:vAlign w:val="center"/>
            <w:hideMark/>
          </w:tcPr>
          <w:p w14:paraId="1FA6DCF8" w14:textId="77777777" w:rsidR="00121DA4" w:rsidRPr="00B46322" w:rsidRDefault="00121DA4" w:rsidP="005427C0">
            <w:pPr>
              <w:spacing w:after="0"/>
              <w:jc w:val="right"/>
              <w:rPr>
                <w:sz w:val="20"/>
                <w:szCs w:val="20"/>
                <w:lang w:val="es-ES_tradnl" w:eastAsia="es-MX"/>
              </w:rPr>
            </w:pPr>
            <w:r w:rsidRPr="00B46322">
              <w:rPr>
                <w:sz w:val="20"/>
                <w:szCs w:val="20"/>
                <w:lang w:val="es-ES_tradnl" w:eastAsia="es-MX"/>
              </w:rPr>
              <w:t xml:space="preserve">Etilbenceno </w:t>
            </w:r>
          </w:p>
        </w:tc>
        <w:tc>
          <w:tcPr>
            <w:tcW w:w="1418" w:type="dxa"/>
            <w:noWrap/>
            <w:hideMark/>
          </w:tcPr>
          <w:p w14:paraId="5F77E79D" w14:textId="77777777" w:rsidR="00121DA4" w:rsidRPr="00B46322" w:rsidRDefault="00121DA4" w:rsidP="005427C0">
            <w:pPr>
              <w:spacing w:after="0"/>
              <w:jc w:val="center"/>
              <w:rPr>
                <w:sz w:val="20"/>
                <w:szCs w:val="20"/>
                <w:lang w:val="es-ES_tradnl" w:eastAsia="es-MX"/>
              </w:rPr>
            </w:pPr>
            <w:r w:rsidRPr="00B46322">
              <w:rPr>
                <w:sz w:val="20"/>
                <w:szCs w:val="20"/>
                <w:lang w:val="es-ES_tradnl" w:eastAsia="es-MX"/>
              </w:rPr>
              <w:t>µg/L</w:t>
            </w:r>
          </w:p>
        </w:tc>
        <w:tc>
          <w:tcPr>
            <w:tcW w:w="3969" w:type="dxa"/>
            <w:noWrap/>
            <w:hideMark/>
          </w:tcPr>
          <w:p w14:paraId="34EC78AA" w14:textId="54C7F6F4" w:rsidR="00121DA4" w:rsidRPr="00B46322" w:rsidRDefault="00121DA4" w:rsidP="00997F74">
            <w:pPr>
              <w:spacing w:after="0"/>
              <w:jc w:val="center"/>
              <w:rPr>
                <w:sz w:val="20"/>
                <w:szCs w:val="20"/>
                <w:lang w:val="es-ES_tradnl" w:eastAsia="es-MX"/>
              </w:rPr>
            </w:pPr>
            <w:r w:rsidRPr="00B46322">
              <w:rPr>
                <w:sz w:val="20"/>
                <w:szCs w:val="20"/>
                <w:lang w:val="es-ES_tradnl" w:eastAsia="es-MX"/>
              </w:rPr>
              <w:t>EPA 8260C-2006</w:t>
            </w:r>
            <w:r w:rsidR="00997F74">
              <w:rPr>
                <w:sz w:val="20"/>
                <w:szCs w:val="20"/>
                <w:lang w:val="es-ES_tradnl" w:eastAsia="es-MX"/>
              </w:rPr>
              <w:t>/</w:t>
            </w:r>
            <w:r>
              <w:rPr>
                <w:sz w:val="20"/>
                <w:szCs w:val="20"/>
                <w:lang w:val="es-ES_tradnl" w:eastAsia="es-MX"/>
              </w:rPr>
              <w:t>CAQAOG6-12 (IMTA)</w:t>
            </w:r>
          </w:p>
        </w:tc>
      </w:tr>
      <w:tr w:rsidR="00121DA4" w:rsidRPr="00B46322" w14:paraId="75B9AE2C" w14:textId="77777777" w:rsidTr="0042142F">
        <w:trPr>
          <w:trHeight w:val="20"/>
        </w:trPr>
        <w:tc>
          <w:tcPr>
            <w:tcW w:w="3969" w:type="dxa"/>
            <w:noWrap/>
            <w:vAlign w:val="center"/>
            <w:hideMark/>
          </w:tcPr>
          <w:p w14:paraId="506AF7DC" w14:textId="77777777" w:rsidR="00121DA4" w:rsidRPr="00B46322" w:rsidRDefault="00121DA4" w:rsidP="005427C0">
            <w:pPr>
              <w:spacing w:after="0"/>
              <w:jc w:val="right"/>
              <w:rPr>
                <w:sz w:val="20"/>
                <w:szCs w:val="20"/>
                <w:lang w:val="es-ES_tradnl" w:eastAsia="es-MX"/>
              </w:rPr>
            </w:pPr>
            <w:r w:rsidRPr="00B46322">
              <w:rPr>
                <w:sz w:val="20"/>
                <w:szCs w:val="20"/>
                <w:lang w:val="es-ES_tradnl" w:eastAsia="es-MX"/>
              </w:rPr>
              <w:lastRenderedPageBreak/>
              <w:t xml:space="preserve">Xileno </w:t>
            </w:r>
          </w:p>
        </w:tc>
        <w:tc>
          <w:tcPr>
            <w:tcW w:w="1418" w:type="dxa"/>
            <w:noWrap/>
            <w:hideMark/>
          </w:tcPr>
          <w:p w14:paraId="32B396A7" w14:textId="77777777" w:rsidR="00121DA4" w:rsidRPr="00B46322" w:rsidRDefault="00121DA4" w:rsidP="005427C0">
            <w:pPr>
              <w:spacing w:after="0"/>
              <w:jc w:val="center"/>
              <w:rPr>
                <w:sz w:val="20"/>
                <w:szCs w:val="20"/>
                <w:lang w:val="es-ES_tradnl" w:eastAsia="es-MX"/>
              </w:rPr>
            </w:pPr>
            <w:r w:rsidRPr="00B46322">
              <w:rPr>
                <w:sz w:val="20"/>
                <w:szCs w:val="20"/>
                <w:lang w:val="es-ES_tradnl" w:eastAsia="es-MX"/>
              </w:rPr>
              <w:t>µg/L</w:t>
            </w:r>
          </w:p>
        </w:tc>
        <w:tc>
          <w:tcPr>
            <w:tcW w:w="3969" w:type="dxa"/>
            <w:noWrap/>
            <w:hideMark/>
          </w:tcPr>
          <w:p w14:paraId="6485A28C" w14:textId="1118DE12" w:rsidR="00121DA4" w:rsidRPr="00B46322" w:rsidRDefault="00121DA4" w:rsidP="00997F74">
            <w:pPr>
              <w:spacing w:after="0"/>
              <w:jc w:val="center"/>
              <w:rPr>
                <w:sz w:val="20"/>
                <w:szCs w:val="20"/>
                <w:lang w:val="es-ES_tradnl" w:eastAsia="es-MX"/>
              </w:rPr>
            </w:pPr>
            <w:r w:rsidRPr="00B46322">
              <w:rPr>
                <w:sz w:val="20"/>
                <w:szCs w:val="20"/>
                <w:lang w:val="es-ES_tradnl" w:eastAsia="es-MX"/>
              </w:rPr>
              <w:t>EPA 8260C-2006</w:t>
            </w:r>
            <w:r w:rsidR="00997F74">
              <w:rPr>
                <w:sz w:val="20"/>
                <w:szCs w:val="20"/>
                <w:lang w:val="es-ES_tradnl" w:eastAsia="es-MX"/>
              </w:rPr>
              <w:t>/</w:t>
            </w:r>
            <w:r>
              <w:rPr>
                <w:sz w:val="20"/>
                <w:szCs w:val="20"/>
                <w:lang w:val="es-ES_tradnl" w:eastAsia="es-MX"/>
              </w:rPr>
              <w:t>CAQAOG6-12 (IMTA)</w:t>
            </w:r>
          </w:p>
        </w:tc>
      </w:tr>
      <w:tr w:rsidR="00121DA4" w:rsidRPr="00B46322" w14:paraId="29F95A04" w14:textId="77777777" w:rsidTr="0042142F">
        <w:trPr>
          <w:trHeight w:val="20"/>
        </w:trPr>
        <w:tc>
          <w:tcPr>
            <w:tcW w:w="3969" w:type="dxa"/>
            <w:noWrap/>
            <w:vAlign w:val="center"/>
            <w:hideMark/>
          </w:tcPr>
          <w:p w14:paraId="6F5BBB9A" w14:textId="77777777" w:rsidR="00121DA4" w:rsidRPr="00B46322" w:rsidRDefault="00121DA4" w:rsidP="005427C0">
            <w:pPr>
              <w:spacing w:after="0"/>
              <w:jc w:val="right"/>
              <w:rPr>
                <w:sz w:val="20"/>
                <w:szCs w:val="20"/>
                <w:lang w:val="es-ES_tradnl" w:eastAsia="es-MX"/>
              </w:rPr>
            </w:pPr>
            <w:r w:rsidRPr="00B46322">
              <w:rPr>
                <w:sz w:val="20"/>
                <w:szCs w:val="20"/>
                <w:lang w:val="es-ES_tradnl" w:eastAsia="es-MX"/>
              </w:rPr>
              <w:t>o-Xileno</w:t>
            </w:r>
          </w:p>
        </w:tc>
        <w:tc>
          <w:tcPr>
            <w:tcW w:w="1418" w:type="dxa"/>
            <w:noWrap/>
            <w:hideMark/>
          </w:tcPr>
          <w:p w14:paraId="2D38F942" w14:textId="77777777" w:rsidR="00121DA4" w:rsidRPr="00B46322" w:rsidRDefault="00121DA4" w:rsidP="005427C0">
            <w:pPr>
              <w:spacing w:after="0"/>
              <w:jc w:val="center"/>
              <w:rPr>
                <w:sz w:val="20"/>
                <w:szCs w:val="20"/>
                <w:lang w:val="es-ES_tradnl" w:eastAsia="es-MX"/>
              </w:rPr>
            </w:pPr>
            <w:r w:rsidRPr="00B46322">
              <w:rPr>
                <w:sz w:val="20"/>
                <w:szCs w:val="20"/>
                <w:lang w:val="es-ES_tradnl" w:eastAsia="es-MX"/>
              </w:rPr>
              <w:t>µg/L</w:t>
            </w:r>
          </w:p>
        </w:tc>
        <w:tc>
          <w:tcPr>
            <w:tcW w:w="3969" w:type="dxa"/>
            <w:noWrap/>
            <w:hideMark/>
          </w:tcPr>
          <w:p w14:paraId="7DBF2B9E" w14:textId="77777777" w:rsidR="00121DA4" w:rsidRPr="00B46322" w:rsidRDefault="00121DA4" w:rsidP="005427C0">
            <w:pPr>
              <w:spacing w:after="0"/>
              <w:jc w:val="center"/>
              <w:rPr>
                <w:sz w:val="20"/>
                <w:szCs w:val="20"/>
                <w:lang w:val="es-ES_tradnl" w:eastAsia="es-MX"/>
              </w:rPr>
            </w:pPr>
            <w:r w:rsidRPr="00B46322">
              <w:rPr>
                <w:sz w:val="20"/>
                <w:szCs w:val="20"/>
                <w:lang w:val="es-ES_tradnl" w:eastAsia="es-MX"/>
              </w:rPr>
              <w:t>CAQAOG6-12</w:t>
            </w:r>
            <w:r>
              <w:rPr>
                <w:sz w:val="20"/>
                <w:szCs w:val="20"/>
                <w:lang w:val="es-ES_tradnl" w:eastAsia="es-MX"/>
              </w:rPr>
              <w:t xml:space="preserve"> (IMTA)</w:t>
            </w:r>
          </w:p>
        </w:tc>
      </w:tr>
      <w:tr w:rsidR="00121DA4" w:rsidRPr="00B46322" w14:paraId="2BFD05E2" w14:textId="77777777" w:rsidTr="0042142F">
        <w:trPr>
          <w:trHeight w:val="20"/>
        </w:trPr>
        <w:tc>
          <w:tcPr>
            <w:tcW w:w="3969" w:type="dxa"/>
            <w:noWrap/>
            <w:vAlign w:val="center"/>
            <w:hideMark/>
          </w:tcPr>
          <w:p w14:paraId="5DFF0A9E" w14:textId="77777777" w:rsidR="00121DA4" w:rsidRPr="00B46322" w:rsidRDefault="00121DA4" w:rsidP="005427C0">
            <w:pPr>
              <w:spacing w:after="0"/>
              <w:rPr>
                <w:sz w:val="20"/>
                <w:szCs w:val="20"/>
                <w:lang w:val="es-ES_tradnl" w:eastAsia="es-MX"/>
              </w:rPr>
            </w:pPr>
            <w:r w:rsidRPr="00B46322">
              <w:rPr>
                <w:sz w:val="20"/>
                <w:szCs w:val="20"/>
                <w:lang w:val="es-ES_tradnl" w:eastAsia="es-MX"/>
              </w:rPr>
              <w:t>Cadmio</w:t>
            </w:r>
          </w:p>
        </w:tc>
        <w:tc>
          <w:tcPr>
            <w:tcW w:w="1418" w:type="dxa"/>
            <w:noWrap/>
            <w:hideMark/>
          </w:tcPr>
          <w:p w14:paraId="1C472DF6" w14:textId="77777777" w:rsidR="00121DA4" w:rsidRPr="00B46322" w:rsidRDefault="00121DA4" w:rsidP="005427C0">
            <w:pPr>
              <w:spacing w:after="0"/>
              <w:jc w:val="center"/>
              <w:rPr>
                <w:sz w:val="20"/>
                <w:szCs w:val="20"/>
                <w:lang w:val="es-ES_tradnl" w:eastAsia="es-MX"/>
              </w:rPr>
            </w:pPr>
            <w:r w:rsidRPr="00B46322">
              <w:rPr>
                <w:sz w:val="20"/>
                <w:szCs w:val="20"/>
                <w:lang w:val="es-ES_tradnl" w:eastAsia="es-MX"/>
              </w:rPr>
              <w:t>mg/L</w:t>
            </w:r>
          </w:p>
        </w:tc>
        <w:tc>
          <w:tcPr>
            <w:tcW w:w="3969" w:type="dxa"/>
            <w:noWrap/>
            <w:hideMark/>
          </w:tcPr>
          <w:p w14:paraId="71BAF2AF" w14:textId="77777777" w:rsidR="00121DA4" w:rsidRPr="00B46322" w:rsidRDefault="00121DA4" w:rsidP="005427C0">
            <w:pPr>
              <w:spacing w:after="0"/>
              <w:jc w:val="center"/>
              <w:rPr>
                <w:sz w:val="20"/>
                <w:szCs w:val="20"/>
                <w:lang w:val="es-ES_tradnl" w:eastAsia="es-MX"/>
              </w:rPr>
            </w:pPr>
            <w:r w:rsidRPr="00B46322">
              <w:rPr>
                <w:sz w:val="20"/>
                <w:szCs w:val="20"/>
                <w:lang w:val="es-ES_tradnl" w:eastAsia="es-MX"/>
              </w:rPr>
              <w:t>051-SCFI-2016</w:t>
            </w:r>
          </w:p>
        </w:tc>
      </w:tr>
      <w:tr w:rsidR="00121DA4" w:rsidRPr="00B46322" w14:paraId="1313E903" w14:textId="77777777" w:rsidTr="0042142F">
        <w:trPr>
          <w:trHeight w:val="20"/>
        </w:trPr>
        <w:tc>
          <w:tcPr>
            <w:tcW w:w="3969" w:type="dxa"/>
            <w:noWrap/>
            <w:vAlign w:val="center"/>
            <w:hideMark/>
          </w:tcPr>
          <w:p w14:paraId="24D76E91" w14:textId="77777777" w:rsidR="00121DA4" w:rsidRPr="00B46322" w:rsidRDefault="00121DA4" w:rsidP="005427C0">
            <w:pPr>
              <w:spacing w:after="0"/>
              <w:rPr>
                <w:sz w:val="20"/>
                <w:szCs w:val="20"/>
                <w:lang w:val="es-ES_tradnl" w:eastAsia="es-MX"/>
              </w:rPr>
            </w:pPr>
            <w:r w:rsidRPr="00B46322">
              <w:rPr>
                <w:sz w:val="20"/>
                <w:szCs w:val="20"/>
                <w:lang w:val="es-ES_tradnl" w:eastAsia="es-MX"/>
              </w:rPr>
              <w:t>Calcio</w:t>
            </w:r>
          </w:p>
        </w:tc>
        <w:tc>
          <w:tcPr>
            <w:tcW w:w="1418" w:type="dxa"/>
            <w:noWrap/>
            <w:hideMark/>
          </w:tcPr>
          <w:p w14:paraId="77B984BE" w14:textId="77777777" w:rsidR="00121DA4" w:rsidRPr="00B46322" w:rsidRDefault="00121DA4" w:rsidP="005427C0">
            <w:pPr>
              <w:spacing w:after="0"/>
              <w:jc w:val="center"/>
              <w:rPr>
                <w:sz w:val="20"/>
                <w:szCs w:val="20"/>
                <w:lang w:val="es-ES_tradnl" w:eastAsia="es-MX"/>
              </w:rPr>
            </w:pPr>
            <w:r w:rsidRPr="00B46322">
              <w:rPr>
                <w:sz w:val="20"/>
                <w:szCs w:val="20"/>
                <w:lang w:val="es-ES_tradnl" w:eastAsia="es-MX"/>
              </w:rPr>
              <w:t>mg/L</w:t>
            </w:r>
          </w:p>
        </w:tc>
        <w:tc>
          <w:tcPr>
            <w:tcW w:w="3969" w:type="dxa"/>
            <w:noWrap/>
            <w:hideMark/>
          </w:tcPr>
          <w:p w14:paraId="23266596" w14:textId="77777777" w:rsidR="00121DA4" w:rsidRPr="00B46322" w:rsidRDefault="00121DA4" w:rsidP="005427C0">
            <w:pPr>
              <w:spacing w:after="0"/>
              <w:jc w:val="center"/>
              <w:rPr>
                <w:sz w:val="20"/>
                <w:szCs w:val="20"/>
                <w:lang w:val="es-ES_tradnl" w:eastAsia="es-MX"/>
              </w:rPr>
            </w:pPr>
            <w:r w:rsidRPr="00B46322">
              <w:rPr>
                <w:sz w:val="20"/>
                <w:szCs w:val="20"/>
                <w:lang w:val="es-ES_tradnl" w:eastAsia="es-MX"/>
              </w:rPr>
              <w:t>051-SCFI-2016</w:t>
            </w:r>
          </w:p>
        </w:tc>
      </w:tr>
      <w:tr w:rsidR="00121DA4" w:rsidRPr="00B46322" w14:paraId="76DCEFF3" w14:textId="77777777" w:rsidTr="0042142F">
        <w:trPr>
          <w:trHeight w:val="20"/>
        </w:trPr>
        <w:tc>
          <w:tcPr>
            <w:tcW w:w="3969" w:type="dxa"/>
            <w:noWrap/>
            <w:vAlign w:val="center"/>
            <w:hideMark/>
          </w:tcPr>
          <w:p w14:paraId="7DDED06F" w14:textId="77777777" w:rsidR="00121DA4" w:rsidRPr="00B46322" w:rsidRDefault="00121DA4" w:rsidP="005427C0">
            <w:pPr>
              <w:spacing w:after="0"/>
              <w:rPr>
                <w:sz w:val="20"/>
                <w:szCs w:val="20"/>
                <w:lang w:val="es-ES_tradnl" w:eastAsia="es-MX"/>
              </w:rPr>
            </w:pPr>
            <w:r w:rsidRPr="00B46322">
              <w:rPr>
                <w:sz w:val="20"/>
                <w:szCs w:val="20"/>
                <w:lang w:val="es-ES_tradnl" w:eastAsia="es-MX"/>
              </w:rPr>
              <w:t>Carbón orgánico total</w:t>
            </w:r>
          </w:p>
        </w:tc>
        <w:tc>
          <w:tcPr>
            <w:tcW w:w="1418" w:type="dxa"/>
            <w:noWrap/>
            <w:hideMark/>
          </w:tcPr>
          <w:p w14:paraId="67EF22F0" w14:textId="77777777" w:rsidR="00121DA4" w:rsidRPr="00B46322" w:rsidRDefault="00121DA4" w:rsidP="005427C0">
            <w:pPr>
              <w:spacing w:after="0"/>
              <w:jc w:val="center"/>
              <w:rPr>
                <w:sz w:val="20"/>
                <w:szCs w:val="20"/>
                <w:lang w:val="es-ES_tradnl" w:eastAsia="es-MX"/>
              </w:rPr>
            </w:pPr>
            <w:r w:rsidRPr="00B46322">
              <w:rPr>
                <w:sz w:val="20"/>
                <w:szCs w:val="20"/>
                <w:lang w:val="es-ES_tradnl" w:eastAsia="es-MX"/>
              </w:rPr>
              <w:t>mg/L</w:t>
            </w:r>
          </w:p>
        </w:tc>
        <w:tc>
          <w:tcPr>
            <w:tcW w:w="3969" w:type="dxa"/>
            <w:noWrap/>
            <w:hideMark/>
          </w:tcPr>
          <w:p w14:paraId="4576BA7C" w14:textId="2269B04F" w:rsidR="00121DA4" w:rsidRPr="00F615B4" w:rsidRDefault="00121DA4" w:rsidP="00997F74">
            <w:pPr>
              <w:spacing w:after="0"/>
              <w:jc w:val="center"/>
              <w:rPr>
                <w:sz w:val="18"/>
                <w:szCs w:val="18"/>
                <w:lang w:val="es-ES_tradnl" w:eastAsia="es-MX"/>
              </w:rPr>
            </w:pPr>
            <w:r w:rsidRPr="00F615B4">
              <w:rPr>
                <w:sz w:val="18"/>
                <w:szCs w:val="18"/>
                <w:lang w:val="es-ES_tradnl" w:eastAsia="es-MX"/>
              </w:rPr>
              <w:t>NMX-AA-079-SCFI-2001</w:t>
            </w:r>
            <w:r w:rsidR="00997F74" w:rsidRPr="00F615B4">
              <w:rPr>
                <w:sz w:val="18"/>
                <w:szCs w:val="18"/>
                <w:lang w:val="es-ES_tradnl" w:eastAsia="es-MX"/>
              </w:rPr>
              <w:t>/</w:t>
            </w:r>
            <w:r w:rsidRPr="00F615B4">
              <w:rPr>
                <w:sz w:val="18"/>
                <w:szCs w:val="18"/>
                <w:lang w:val="es-ES_tradnl" w:eastAsia="es-MX"/>
              </w:rPr>
              <w:t>CAQAO6-14 (IMTA)</w:t>
            </w:r>
          </w:p>
        </w:tc>
      </w:tr>
      <w:tr w:rsidR="00121DA4" w:rsidRPr="00B46322" w14:paraId="11FF3BA2" w14:textId="77777777" w:rsidTr="0042142F">
        <w:trPr>
          <w:trHeight w:val="20"/>
        </w:trPr>
        <w:tc>
          <w:tcPr>
            <w:tcW w:w="3969" w:type="dxa"/>
            <w:noWrap/>
            <w:vAlign w:val="center"/>
            <w:hideMark/>
          </w:tcPr>
          <w:p w14:paraId="14EE335E" w14:textId="77777777" w:rsidR="00121DA4" w:rsidRPr="00B46322" w:rsidRDefault="00121DA4" w:rsidP="005427C0">
            <w:pPr>
              <w:spacing w:after="0"/>
              <w:rPr>
                <w:sz w:val="20"/>
                <w:szCs w:val="20"/>
                <w:lang w:val="es-ES_tradnl" w:eastAsia="es-MX"/>
              </w:rPr>
            </w:pPr>
            <w:r w:rsidRPr="00B46322">
              <w:rPr>
                <w:sz w:val="20"/>
                <w:szCs w:val="20"/>
                <w:lang w:val="es-ES_tradnl" w:eastAsia="es-MX"/>
              </w:rPr>
              <w:t>Carbonatos como CaCO3</w:t>
            </w:r>
          </w:p>
        </w:tc>
        <w:tc>
          <w:tcPr>
            <w:tcW w:w="1418" w:type="dxa"/>
            <w:noWrap/>
            <w:hideMark/>
          </w:tcPr>
          <w:p w14:paraId="11355AD1" w14:textId="77777777" w:rsidR="00121DA4" w:rsidRPr="00B46322" w:rsidRDefault="00121DA4" w:rsidP="005427C0">
            <w:pPr>
              <w:spacing w:after="0"/>
              <w:jc w:val="center"/>
              <w:rPr>
                <w:sz w:val="20"/>
                <w:szCs w:val="20"/>
                <w:lang w:val="es-ES_tradnl" w:eastAsia="es-MX"/>
              </w:rPr>
            </w:pPr>
            <w:r w:rsidRPr="00B46322">
              <w:rPr>
                <w:sz w:val="20"/>
                <w:szCs w:val="20"/>
                <w:lang w:val="es-ES_tradnl" w:eastAsia="es-MX"/>
              </w:rPr>
              <w:t>mg/L</w:t>
            </w:r>
          </w:p>
        </w:tc>
        <w:tc>
          <w:tcPr>
            <w:tcW w:w="3969" w:type="dxa"/>
            <w:noWrap/>
            <w:hideMark/>
          </w:tcPr>
          <w:p w14:paraId="46E9CA35" w14:textId="77777777" w:rsidR="00121DA4" w:rsidRPr="00B46322" w:rsidRDefault="00121DA4" w:rsidP="005427C0">
            <w:pPr>
              <w:spacing w:after="0"/>
              <w:jc w:val="center"/>
              <w:rPr>
                <w:sz w:val="20"/>
                <w:szCs w:val="20"/>
                <w:lang w:val="es-ES_tradnl" w:eastAsia="es-MX"/>
              </w:rPr>
            </w:pPr>
            <w:r w:rsidRPr="00B46322">
              <w:rPr>
                <w:sz w:val="20"/>
                <w:szCs w:val="20"/>
                <w:lang w:val="es-ES_tradnl" w:eastAsia="es-MX"/>
              </w:rPr>
              <w:t>036-SCFI-2001 ***</w:t>
            </w:r>
          </w:p>
        </w:tc>
      </w:tr>
      <w:tr w:rsidR="00121DA4" w:rsidRPr="00B46322" w14:paraId="71AFFCE0" w14:textId="77777777" w:rsidTr="0042142F">
        <w:trPr>
          <w:trHeight w:val="20"/>
        </w:trPr>
        <w:tc>
          <w:tcPr>
            <w:tcW w:w="3969" w:type="dxa"/>
            <w:noWrap/>
            <w:vAlign w:val="center"/>
          </w:tcPr>
          <w:p w14:paraId="079F6A4E" w14:textId="77777777" w:rsidR="00121DA4" w:rsidRPr="00B46322" w:rsidRDefault="00121DA4" w:rsidP="005427C0">
            <w:pPr>
              <w:spacing w:after="0"/>
              <w:rPr>
                <w:sz w:val="20"/>
                <w:szCs w:val="20"/>
                <w:lang w:val="es-ES_tradnl" w:eastAsia="es-MX"/>
              </w:rPr>
            </w:pPr>
            <w:r>
              <w:rPr>
                <w:sz w:val="20"/>
                <w:szCs w:val="20"/>
                <w:lang w:val="es-ES_tradnl" w:eastAsia="es-MX"/>
              </w:rPr>
              <w:t xml:space="preserve">Carbonatos </w:t>
            </w:r>
          </w:p>
        </w:tc>
        <w:tc>
          <w:tcPr>
            <w:tcW w:w="1418" w:type="dxa"/>
            <w:noWrap/>
          </w:tcPr>
          <w:p w14:paraId="09BDEB83" w14:textId="77777777" w:rsidR="00121DA4" w:rsidRPr="00B46322" w:rsidRDefault="00121DA4" w:rsidP="005427C0">
            <w:pPr>
              <w:spacing w:after="0"/>
              <w:jc w:val="center"/>
              <w:rPr>
                <w:sz w:val="20"/>
                <w:szCs w:val="20"/>
                <w:lang w:val="es-ES_tradnl" w:eastAsia="es-MX"/>
              </w:rPr>
            </w:pPr>
            <w:r>
              <w:rPr>
                <w:sz w:val="20"/>
                <w:szCs w:val="20"/>
                <w:lang w:val="es-ES_tradnl" w:eastAsia="es-MX"/>
              </w:rPr>
              <w:t>mg/L</w:t>
            </w:r>
          </w:p>
        </w:tc>
        <w:tc>
          <w:tcPr>
            <w:tcW w:w="3969" w:type="dxa"/>
            <w:noWrap/>
          </w:tcPr>
          <w:p w14:paraId="5600A468" w14:textId="77777777" w:rsidR="00121DA4" w:rsidRPr="00B46322" w:rsidRDefault="00121DA4" w:rsidP="005427C0">
            <w:pPr>
              <w:spacing w:after="0"/>
              <w:jc w:val="center"/>
              <w:rPr>
                <w:sz w:val="20"/>
                <w:szCs w:val="20"/>
                <w:lang w:val="es-ES_tradnl" w:eastAsia="es-MX"/>
              </w:rPr>
            </w:pPr>
            <w:r>
              <w:rPr>
                <w:sz w:val="20"/>
                <w:szCs w:val="20"/>
                <w:lang w:val="es-ES_tradnl" w:eastAsia="es-MX"/>
              </w:rPr>
              <w:t>CAQAF6-08 (IMTA)</w:t>
            </w:r>
          </w:p>
        </w:tc>
      </w:tr>
      <w:tr w:rsidR="00121DA4" w:rsidRPr="00B46322" w14:paraId="1950854D" w14:textId="77777777" w:rsidTr="0042142F">
        <w:trPr>
          <w:trHeight w:val="20"/>
        </w:trPr>
        <w:tc>
          <w:tcPr>
            <w:tcW w:w="3969" w:type="dxa"/>
            <w:noWrap/>
            <w:vAlign w:val="center"/>
            <w:hideMark/>
          </w:tcPr>
          <w:p w14:paraId="07850814" w14:textId="77777777" w:rsidR="00121DA4" w:rsidRPr="00B46322" w:rsidRDefault="00121DA4" w:rsidP="005427C0">
            <w:pPr>
              <w:spacing w:after="0"/>
              <w:rPr>
                <w:sz w:val="20"/>
                <w:szCs w:val="20"/>
                <w:lang w:val="es-ES_tradnl" w:eastAsia="es-MX"/>
              </w:rPr>
            </w:pPr>
            <w:r w:rsidRPr="00B46322">
              <w:rPr>
                <w:sz w:val="20"/>
                <w:szCs w:val="20"/>
                <w:lang w:val="es-ES_tradnl" w:eastAsia="es-MX"/>
              </w:rPr>
              <w:t>Cianuros</w:t>
            </w:r>
          </w:p>
        </w:tc>
        <w:tc>
          <w:tcPr>
            <w:tcW w:w="1418" w:type="dxa"/>
            <w:noWrap/>
            <w:hideMark/>
          </w:tcPr>
          <w:p w14:paraId="15938D8F" w14:textId="77777777" w:rsidR="00121DA4" w:rsidRPr="00B46322" w:rsidRDefault="00121DA4" w:rsidP="005427C0">
            <w:pPr>
              <w:spacing w:after="0"/>
              <w:jc w:val="center"/>
              <w:rPr>
                <w:sz w:val="20"/>
                <w:szCs w:val="20"/>
                <w:lang w:val="es-ES_tradnl" w:eastAsia="es-MX"/>
              </w:rPr>
            </w:pPr>
            <w:r w:rsidRPr="00B46322">
              <w:rPr>
                <w:sz w:val="20"/>
                <w:szCs w:val="20"/>
                <w:lang w:val="es-ES_tradnl" w:eastAsia="es-MX"/>
              </w:rPr>
              <w:t>mg/L</w:t>
            </w:r>
          </w:p>
        </w:tc>
        <w:tc>
          <w:tcPr>
            <w:tcW w:w="3969" w:type="dxa"/>
            <w:noWrap/>
            <w:hideMark/>
          </w:tcPr>
          <w:p w14:paraId="58AA5375" w14:textId="77777777" w:rsidR="00121DA4" w:rsidRPr="00B46322" w:rsidRDefault="00121DA4" w:rsidP="005427C0">
            <w:pPr>
              <w:spacing w:after="0"/>
              <w:jc w:val="center"/>
              <w:rPr>
                <w:sz w:val="20"/>
                <w:szCs w:val="20"/>
                <w:lang w:val="es-ES_tradnl" w:eastAsia="es-MX"/>
              </w:rPr>
            </w:pPr>
            <w:r w:rsidRPr="00B46322">
              <w:rPr>
                <w:sz w:val="20"/>
                <w:szCs w:val="20"/>
                <w:lang w:val="es-ES_tradnl" w:eastAsia="es-MX"/>
              </w:rPr>
              <w:t>058-SCFI-2001</w:t>
            </w:r>
          </w:p>
        </w:tc>
      </w:tr>
      <w:tr w:rsidR="00121DA4" w:rsidRPr="00B46322" w14:paraId="6369699D" w14:textId="77777777" w:rsidTr="0042142F">
        <w:trPr>
          <w:trHeight w:val="20"/>
        </w:trPr>
        <w:tc>
          <w:tcPr>
            <w:tcW w:w="3969" w:type="dxa"/>
            <w:noWrap/>
            <w:vAlign w:val="center"/>
            <w:hideMark/>
          </w:tcPr>
          <w:p w14:paraId="41168DA0" w14:textId="77777777" w:rsidR="00121DA4" w:rsidRPr="00B46322" w:rsidRDefault="00121DA4" w:rsidP="005427C0">
            <w:pPr>
              <w:spacing w:after="0"/>
              <w:rPr>
                <w:sz w:val="20"/>
                <w:szCs w:val="20"/>
                <w:lang w:val="es-ES_tradnl" w:eastAsia="es-MX"/>
              </w:rPr>
            </w:pPr>
            <w:r w:rsidRPr="00B46322">
              <w:rPr>
                <w:sz w:val="20"/>
                <w:szCs w:val="20"/>
                <w:lang w:val="es-ES_tradnl" w:eastAsia="es-MX"/>
              </w:rPr>
              <w:t>Cloro libre</w:t>
            </w:r>
          </w:p>
        </w:tc>
        <w:tc>
          <w:tcPr>
            <w:tcW w:w="1418" w:type="dxa"/>
            <w:noWrap/>
            <w:hideMark/>
          </w:tcPr>
          <w:p w14:paraId="194404E0" w14:textId="77777777" w:rsidR="00121DA4" w:rsidRPr="00B46322" w:rsidRDefault="00121DA4" w:rsidP="005427C0">
            <w:pPr>
              <w:spacing w:after="0"/>
              <w:jc w:val="center"/>
              <w:rPr>
                <w:sz w:val="20"/>
                <w:szCs w:val="20"/>
                <w:lang w:val="es-ES_tradnl" w:eastAsia="es-MX"/>
              </w:rPr>
            </w:pPr>
            <w:r w:rsidRPr="00B46322">
              <w:rPr>
                <w:sz w:val="20"/>
                <w:szCs w:val="20"/>
                <w:lang w:val="es-ES_tradnl" w:eastAsia="es-MX"/>
              </w:rPr>
              <w:t>mg/L</w:t>
            </w:r>
          </w:p>
        </w:tc>
        <w:tc>
          <w:tcPr>
            <w:tcW w:w="3969" w:type="dxa"/>
            <w:noWrap/>
            <w:hideMark/>
          </w:tcPr>
          <w:p w14:paraId="617BBF5E" w14:textId="77777777" w:rsidR="00121DA4" w:rsidRPr="00B46322" w:rsidRDefault="00121DA4" w:rsidP="005427C0">
            <w:pPr>
              <w:spacing w:after="0"/>
              <w:jc w:val="center"/>
              <w:rPr>
                <w:sz w:val="20"/>
                <w:szCs w:val="20"/>
                <w:lang w:val="es-ES_tradnl" w:eastAsia="es-MX"/>
              </w:rPr>
            </w:pPr>
            <w:r w:rsidRPr="00B46322">
              <w:rPr>
                <w:sz w:val="20"/>
                <w:szCs w:val="20"/>
                <w:lang w:val="es-ES_tradnl" w:eastAsia="es-MX"/>
              </w:rPr>
              <w:t>108-SCFI-2001</w:t>
            </w:r>
          </w:p>
        </w:tc>
      </w:tr>
      <w:tr w:rsidR="00121DA4" w:rsidRPr="00B46322" w14:paraId="1192EBB0" w14:textId="77777777" w:rsidTr="0042142F">
        <w:trPr>
          <w:trHeight w:val="20"/>
        </w:trPr>
        <w:tc>
          <w:tcPr>
            <w:tcW w:w="3969" w:type="dxa"/>
            <w:noWrap/>
            <w:vAlign w:val="center"/>
            <w:hideMark/>
          </w:tcPr>
          <w:p w14:paraId="5E059E86" w14:textId="77777777" w:rsidR="00121DA4" w:rsidRPr="00B46322" w:rsidRDefault="00121DA4" w:rsidP="005427C0">
            <w:pPr>
              <w:spacing w:after="0"/>
              <w:rPr>
                <w:sz w:val="20"/>
                <w:szCs w:val="20"/>
                <w:lang w:val="es-ES_tradnl" w:eastAsia="es-MX"/>
              </w:rPr>
            </w:pPr>
            <w:r w:rsidRPr="00B46322">
              <w:rPr>
                <w:sz w:val="20"/>
                <w:szCs w:val="20"/>
                <w:lang w:val="es-ES_tradnl" w:eastAsia="es-MX"/>
              </w:rPr>
              <w:t>Cloruros</w:t>
            </w:r>
          </w:p>
        </w:tc>
        <w:tc>
          <w:tcPr>
            <w:tcW w:w="1418" w:type="dxa"/>
            <w:noWrap/>
            <w:hideMark/>
          </w:tcPr>
          <w:p w14:paraId="189F6980" w14:textId="77777777" w:rsidR="00121DA4" w:rsidRPr="00B46322" w:rsidRDefault="00121DA4" w:rsidP="005427C0">
            <w:pPr>
              <w:spacing w:after="0"/>
              <w:jc w:val="center"/>
              <w:rPr>
                <w:sz w:val="20"/>
                <w:szCs w:val="20"/>
                <w:lang w:val="es-ES_tradnl" w:eastAsia="es-MX"/>
              </w:rPr>
            </w:pPr>
            <w:r w:rsidRPr="00B46322">
              <w:rPr>
                <w:sz w:val="20"/>
                <w:szCs w:val="20"/>
                <w:lang w:val="es-ES_tradnl" w:eastAsia="es-MX"/>
              </w:rPr>
              <w:t>mg/L</w:t>
            </w:r>
          </w:p>
        </w:tc>
        <w:tc>
          <w:tcPr>
            <w:tcW w:w="3969" w:type="dxa"/>
            <w:noWrap/>
            <w:hideMark/>
          </w:tcPr>
          <w:p w14:paraId="369F1FC7" w14:textId="77777777" w:rsidR="00121DA4" w:rsidRPr="00B46322" w:rsidRDefault="00121DA4" w:rsidP="005427C0">
            <w:pPr>
              <w:spacing w:after="0"/>
              <w:jc w:val="center"/>
              <w:rPr>
                <w:sz w:val="20"/>
                <w:szCs w:val="20"/>
                <w:lang w:val="es-ES_tradnl" w:eastAsia="es-MX"/>
              </w:rPr>
            </w:pPr>
            <w:r w:rsidRPr="00B46322">
              <w:rPr>
                <w:sz w:val="20"/>
                <w:szCs w:val="20"/>
                <w:lang w:val="es-ES_tradnl" w:eastAsia="es-MX"/>
              </w:rPr>
              <w:t>073-SCFI-2001</w:t>
            </w:r>
          </w:p>
        </w:tc>
      </w:tr>
      <w:tr w:rsidR="00121DA4" w:rsidRPr="00B46322" w14:paraId="0BD9847C" w14:textId="77777777" w:rsidTr="0042142F">
        <w:trPr>
          <w:trHeight w:val="20"/>
        </w:trPr>
        <w:tc>
          <w:tcPr>
            <w:tcW w:w="3969" w:type="dxa"/>
            <w:noWrap/>
            <w:vAlign w:val="center"/>
            <w:hideMark/>
          </w:tcPr>
          <w:p w14:paraId="4C6882F9" w14:textId="77777777" w:rsidR="00121DA4" w:rsidRPr="00B46322" w:rsidRDefault="00121DA4" w:rsidP="005427C0">
            <w:pPr>
              <w:spacing w:after="0"/>
              <w:rPr>
                <w:sz w:val="20"/>
                <w:szCs w:val="20"/>
                <w:lang w:val="es-ES_tradnl" w:eastAsia="es-MX"/>
              </w:rPr>
            </w:pPr>
            <w:r w:rsidRPr="00B46322">
              <w:rPr>
                <w:sz w:val="20"/>
                <w:szCs w:val="20"/>
                <w:lang w:val="es-ES_tradnl" w:eastAsia="es-MX"/>
              </w:rPr>
              <w:t>Cobre</w:t>
            </w:r>
          </w:p>
        </w:tc>
        <w:tc>
          <w:tcPr>
            <w:tcW w:w="1418" w:type="dxa"/>
            <w:noWrap/>
            <w:hideMark/>
          </w:tcPr>
          <w:p w14:paraId="60756199" w14:textId="77777777" w:rsidR="00121DA4" w:rsidRPr="00B46322" w:rsidRDefault="00121DA4" w:rsidP="005427C0">
            <w:pPr>
              <w:spacing w:after="0"/>
              <w:jc w:val="center"/>
              <w:rPr>
                <w:sz w:val="20"/>
                <w:szCs w:val="20"/>
                <w:lang w:val="es-ES_tradnl" w:eastAsia="es-MX"/>
              </w:rPr>
            </w:pPr>
            <w:r w:rsidRPr="00B46322">
              <w:rPr>
                <w:sz w:val="20"/>
                <w:szCs w:val="20"/>
                <w:lang w:val="es-ES_tradnl" w:eastAsia="es-MX"/>
              </w:rPr>
              <w:t>mg/L</w:t>
            </w:r>
          </w:p>
        </w:tc>
        <w:tc>
          <w:tcPr>
            <w:tcW w:w="3969" w:type="dxa"/>
            <w:noWrap/>
            <w:hideMark/>
          </w:tcPr>
          <w:p w14:paraId="122E0DF1" w14:textId="77777777" w:rsidR="00121DA4" w:rsidRPr="00B46322" w:rsidRDefault="00121DA4" w:rsidP="005427C0">
            <w:pPr>
              <w:spacing w:after="0"/>
              <w:jc w:val="center"/>
              <w:rPr>
                <w:sz w:val="20"/>
                <w:szCs w:val="20"/>
                <w:lang w:val="es-ES_tradnl" w:eastAsia="es-MX"/>
              </w:rPr>
            </w:pPr>
            <w:r w:rsidRPr="00B46322">
              <w:rPr>
                <w:sz w:val="20"/>
                <w:szCs w:val="20"/>
                <w:lang w:val="es-ES_tradnl" w:eastAsia="es-MX"/>
              </w:rPr>
              <w:t>051-SCFI-2016</w:t>
            </w:r>
          </w:p>
        </w:tc>
      </w:tr>
      <w:tr w:rsidR="00121DA4" w:rsidRPr="00B46322" w14:paraId="26677B48" w14:textId="77777777" w:rsidTr="0042142F">
        <w:trPr>
          <w:trHeight w:val="20"/>
        </w:trPr>
        <w:tc>
          <w:tcPr>
            <w:tcW w:w="3969" w:type="dxa"/>
            <w:noWrap/>
            <w:vAlign w:val="center"/>
            <w:hideMark/>
          </w:tcPr>
          <w:p w14:paraId="32BC49C9" w14:textId="77777777" w:rsidR="00121DA4" w:rsidRPr="00B46322" w:rsidRDefault="00121DA4" w:rsidP="005427C0">
            <w:pPr>
              <w:spacing w:after="0"/>
              <w:rPr>
                <w:sz w:val="20"/>
                <w:szCs w:val="20"/>
                <w:lang w:val="es-ES_tradnl" w:eastAsia="es-MX"/>
              </w:rPr>
            </w:pPr>
            <w:r w:rsidRPr="00B46322">
              <w:rPr>
                <w:sz w:val="20"/>
                <w:szCs w:val="20"/>
                <w:lang w:val="es-ES_tradnl" w:eastAsia="es-MX"/>
              </w:rPr>
              <w:t>Coliformes fecales</w:t>
            </w:r>
          </w:p>
        </w:tc>
        <w:tc>
          <w:tcPr>
            <w:tcW w:w="1418" w:type="dxa"/>
            <w:noWrap/>
            <w:hideMark/>
          </w:tcPr>
          <w:p w14:paraId="7C677B75" w14:textId="77777777" w:rsidR="00121DA4" w:rsidRDefault="00121DA4" w:rsidP="005427C0">
            <w:pPr>
              <w:spacing w:after="0"/>
              <w:jc w:val="center"/>
              <w:rPr>
                <w:sz w:val="20"/>
                <w:szCs w:val="20"/>
                <w:lang w:val="es-ES_tradnl" w:eastAsia="es-MX"/>
              </w:rPr>
            </w:pPr>
            <w:r w:rsidRPr="00B46322">
              <w:rPr>
                <w:sz w:val="20"/>
                <w:szCs w:val="20"/>
                <w:lang w:val="es-ES_tradnl" w:eastAsia="es-MX"/>
              </w:rPr>
              <w:t>UFC/100 ml</w:t>
            </w:r>
          </w:p>
          <w:p w14:paraId="28F836BC" w14:textId="77777777" w:rsidR="00121DA4" w:rsidRPr="00B46322" w:rsidRDefault="00121DA4" w:rsidP="005427C0">
            <w:pPr>
              <w:spacing w:after="0"/>
              <w:jc w:val="center"/>
              <w:rPr>
                <w:sz w:val="20"/>
                <w:szCs w:val="20"/>
                <w:lang w:val="es-ES_tradnl" w:eastAsia="es-MX"/>
              </w:rPr>
            </w:pPr>
            <w:r>
              <w:rPr>
                <w:sz w:val="20"/>
                <w:szCs w:val="20"/>
                <w:lang w:val="es-ES_tradnl" w:eastAsia="es-MX"/>
              </w:rPr>
              <w:t>NMP/100 ml</w:t>
            </w:r>
          </w:p>
        </w:tc>
        <w:tc>
          <w:tcPr>
            <w:tcW w:w="3969" w:type="dxa"/>
            <w:noWrap/>
            <w:hideMark/>
          </w:tcPr>
          <w:p w14:paraId="41564A26" w14:textId="76EE7048" w:rsidR="00121DA4" w:rsidRPr="00B46322" w:rsidRDefault="00121DA4" w:rsidP="00997F74">
            <w:pPr>
              <w:spacing w:after="0"/>
              <w:jc w:val="center"/>
              <w:rPr>
                <w:sz w:val="20"/>
                <w:szCs w:val="20"/>
                <w:lang w:val="es-ES_tradnl" w:eastAsia="es-MX"/>
              </w:rPr>
            </w:pPr>
            <w:r w:rsidRPr="00B46322">
              <w:rPr>
                <w:sz w:val="20"/>
                <w:szCs w:val="20"/>
                <w:lang w:val="es-ES_tradnl" w:eastAsia="es-MX"/>
              </w:rPr>
              <w:t>102-SCFI-2006</w:t>
            </w:r>
            <w:r w:rsidR="00997F74">
              <w:rPr>
                <w:sz w:val="20"/>
                <w:szCs w:val="20"/>
                <w:lang w:val="es-ES_tradnl" w:eastAsia="es-MX"/>
              </w:rPr>
              <w:t>/</w:t>
            </w:r>
            <w:r>
              <w:rPr>
                <w:sz w:val="20"/>
                <w:szCs w:val="20"/>
                <w:lang w:val="es-ES_tradnl" w:eastAsia="es-MX"/>
              </w:rPr>
              <w:t>NMX-AA-042-SCFI-2015</w:t>
            </w:r>
          </w:p>
        </w:tc>
      </w:tr>
      <w:tr w:rsidR="00121DA4" w:rsidRPr="00B46322" w14:paraId="6BC8B9AC" w14:textId="77777777" w:rsidTr="0042142F">
        <w:trPr>
          <w:trHeight w:val="20"/>
        </w:trPr>
        <w:tc>
          <w:tcPr>
            <w:tcW w:w="3969" w:type="dxa"/>
            <w:noWrap/>
            <w:vAlign w:val="center"/>
            <w:hideMark/>
          </w:tcPr>
          <w:p w14:paraId="6AF14D13" w14:textId="77777777" w:rsidR="00121DA4" w:rsidRPr="00B46322" w:rsidRDefault="00121DA4" w:rsidP="005427C0">
            <w:pPr>
              <w:spacing w:after="0"/>
              <w:rPr>
                <w:sz w:val="20"/>
                <w:szCs w:val="20"/>
                <w:lang w:val="es-ES_tradnl" w:eastAsia="es-MX"/>
              </w:rPr>
            </w:pPr>
            <w:r w:rsidRPr="00B46322">
              <w:rPr>
                <w:sz w:val="20"/>
                <w:szCs w:val="20"/>
                <w:lang w:val="es-ES_tradnl" w:eastAsia="es-MX"/>
              </w:rPr>
              <w:t>Coliformes totales</w:t>
            </w:r>
          </w:p>
        </w:tc>
        <w:tc>
          <w:tcPr>
            <w:tcW w:w="1418" w:type="dxa"/>
            <w:noWrap/>
            <w:hideMark/>
          </w:tcPr>
          <w:p w14:paraId="4626BC86" w14:textId="77777777" w:rsidR="00121DA4" w:rsidRDefault="00121DA4" w:rsidP="005427C0">
            <w:pPr>
              <w:spacing w:after="0"/>
              <w:jc w:val="center"/>
              <w:rPr>
                <w:sz w:val="20"/>
                <w:szCs w:val="20"/>
                <w:lang w:val="es-ES_tradnl" w:eastAsia="es-MX"/>
              </w:rPr>
            </w:pPr>
            <w:r w:rsidRPr="00B46322">
              <w:rPr>
                <w:sz w:val="20"/>
                <w:szCs w:val="20"/>
                <w:lang w:val="es-ES_tradnl" w:eastAsia="es-MX"/>
              </w:rPr>
              <w:t>UFC/100 ml</w:t>
            </w:r>
          </w:p>
          <w:p w14:paraId="571B4CCD" w14:textId="77777777" w:rsidR="00121DA4" w:rsidRPr="00B46322" w:rsidRDefault="00121DA4" w:rsidP="005427C0">
            <w:pPr>
              <w:spacing w:after="0"/>
              <w:jc w:val="center"/>
              <w:rPr>
                <w:sz w:val="20"/>
                <w:szCs w:val="20"/>
                <w:lang w:val="es-ES_tradnl" w:eastAsia="es-MX"/>
              </w:rPr>
            </w:pPr>
            <w:r>
              <w:rPr>
                <w:sz w:val="20"/>
                <w:szCs w:val="20"/>
                <w:lang w:val="es-ES_tradnl" w:eastAsia="es-MX"/>
              </w:rPr>
              <w:t>NMP/100 ml</w:t>
            </w:r>
          </w:p>
        </w:tc>
        <w:tc>
          <w:tcPr>
            <w:tcW w:w="3969" w:type="dxa"/>
            <w:noWrap/>
            <w:hideMark/>
          </w:tcPr>
          <w:p w14:paraId="31C19D9F" w14:textId="742272DB" w:rsidR="00121DA4" w:rsidRPr="00B46322" w:rsidRDefault="00121DA4" w:rsidP="00997F74">
            <w:pPr>
              <w:spacing w:after="0"/>
              <w:jc w:val="center"/>
              <w:rPr>
                <w:sz w:val="20"/>
                <w:szCs w:val="20"/>
                <w:lang w:val="es-ES_tradnl" w:eastAsia="es-MX"/>
              </w:rPr>
            </w:pPr>
            <w:r w:rsidRPr="00B46322">
              <w:rPr>
                <w:sz w:val="20"/>
                <w:szCs w:val="20"/>
                <w:lang w:val="es-ES_tradnl" w:eastAsia="es-MX"/>
              </w:rPr>
              <w:t>102-SCFI-2006</w:t>
            </w:r>
            <w:r w:rsidR="00997F74">
              <w:rPr>
                <w:sz w:val="20"/>
                <w:szCs w:val="20"/>
                <w:lang w:val="es-ES_tradnl" w:eastAsia="es-MX"/>
              </w:rPr>
              <w:t>/</w:t>
            </w:r>
            <w:r>
              <w:rPr>
                <w:sz w:val="20"/>
                <w:szCs w:val="20"/>
                <w:lang w:val="es-ES_tradnl" w:eastAsia="es-MX"/>
              </w:rPr>
              <w:t>NMX-AA-042-SCFI-2015</w:t>
            </w:r>
          </w:p>
        </w:tc>
      </w:tr>
      <w:tr w:rsidR="00121DA4" w:rsidRPr="00B46322" w14:paraId="6EF24071" w14:textId="77777777" w:rsidTr="0042142F">
        <w:trPr>
          <w:trHeight w:val="20"/>
        </w:trPr>
        <w:tc>
          <w:tcPr>
            <w:tcW w:w="3969" w:type="dxa"/>
            <w:noWrap/>
            <w:vAlign w:val="center"/>
            <w:hideMark/>
          </w:tcPr>
          <w:p w14:paraId="0E87DE51" w14:textId="77777777" w:rsidR="00121DA4" w:rsidRPr="00B46322" w:rsidRDefault="00121DA4" w:rsidP="005427C0">
            <w:pPr>
              <w:spacing w:after="0"/>
              <w:rPr>
                <w:sz w:val="20"/>
                <w:szCs w:val="20"/>
                <w:lang w:val="es-ES_tradnl" w:eastAsia="es-MX"/>
              </w:rPr>
            </w:pPr>
            <w:r w:rsidRPr="00B46322">
              <w:rPr>
                <w:sz w:val="20"/>
                <w:szCs w:val="20"/>
                <w:lang w:val="es-ES_tradnl" w:eastAsia="es-MX"/>
              </w:rPr>
              <w:t>Color verdadero</w:t>
            </w:r>
          </w:p>
        </w:tc>
        <w:tc>
          <w:tcPr>
            <w:tcW w:w="1418" w:type="dxa"/>
            <w:noWrap/>
            <w:hideMark/>
          </w:tcPr>
          <w:p w14:paraId="0D689362" w14:textId="77777777" w:rsidR="00121DA4" w:rsidRPr="00B46322" w:rsidRDefault="00121DA4" w:rsidP="005427C0">
            <w:pPr>
              <w:spacing w:after="0"/>
              <w:jc w:val="center"/>
              <w:rPr>
                <w:sz w:val="20"/>
                <w:szCs w:val="20"/>
                <w:lang w:val="es-ES_tradnl" w:eastAsia="es-MX"/>
              </w:rPr>
            </w:pPr>
            <w:r w:rsidRPr="00B46322">
              <w:rPr>
                <w:sz w:val="20"/>
                <w:szCs w:val="20"/>
                <w:lang w:val="es-ES_tradnl" w:eastAsia="es-MX"/>
              </w:rPr>
              <w:t>U Pt-Co</w:t>
            </w:r>
          </w:p>
        </w:tc>
        <w:tc>
          <w:tcPr>
            <w:tcW w:w="3969" w:type="dxa"/>
            <w:noWrap/>
            <w:hideMark/>
          </w:tcPr>
          <w:p w14:paraId="7FEAD4CA" w14:textId="77777777" w:rsidR="00121DA4" w:rsidRPr="00B46322" w:rsidRDefault="00121DA4" w:rsidP="005427C0">
            <w:pPr>
              <w:spacing w:after="0"/>
              <w:jc w:val="center"/>
              <w:rPr>
                <w:sz w:val="20"/>
                <w:szCs w:val="20"/>
                <w:lang w:val="es-ES_tradnl" w:eastAsia="es-MX"/>
              </w:rPr>
            </w:pPr>
            <w:r w:rsidRPr="00B46322">
              <w:rPr>
                <w:sz w:val="20"/>
                <w:szCs w:val="20"/>
                <w:lang w:val="es-ES_tradnl" w:eastAsia="es-MX"/>
              </w:rPr>
              <w:t>045-SCFI-2001</w:t>
            </w:r>
          </w:p>
        </w:tc>
      </w:tr>
      <w:tr w:rsidR="00121DA4" w:rsidRPr="00B46322" w14:paraId="0669D33D" w14:textId="77777777" w:rsidTr="0042142F">
        <w:trPr>
          <w:trHeight w:val="20"/>
        </w:trPr>
        <w:tc>
          <w:tcPr>
            <w:tcW w:w="3969" w:type="dxa"/>
            <w:noWrap/>
            <w:vAlign w:val="center"/>
            <w:hideMark/>
          </w:tcPr>
          <w:p w14:paraId="5E9F2104" w14:textId="77777777" w:rsidR="00121DA4" w:rsidRPr="00B46322" w:rsidRDefault="00121DA4" w:rsidP="005427C0">
            <w:pPr>
              <w:spacing w:after="0"/>
              <w:rPr>
                <w:sz w:val="20"/>
                <w:szCs w:val="20"/>
                <w:lang w:val="es-ES_tradnl" w:eastAsia="es-MX"/>
              </w:rPr>
            </w:pPr>
            <w:r w:rsidRPr="00B46322">
              <w:rPr>
                <w:sz w:val="20"/>
                <w:szCs w:val="20"/>
                <w:lang w:val="es-ES_tradnl" w:eastAsia="es-MX"/>
              </w:rPr>
              <w:t>Conductividad eléctrica (medida en campo)</w:t>
            </w:r>
          </w:p>
        </w:tc>
        <w:tc>
          <w:tcPr>
            <w:tcW w:w="1418" w:type="dxa"/>
            <w:noWrap/>
            <w:hideMark/>
          </w:tcPr>
          <w:p w14:paraId="19C27AEF" w14:textId="77777777" w:rsidR="00121DA4" w:rsidRPr="00B46322" w:rsidRDefault="00121DA4" w:rsidP="005427C0">
            <w:pPr>
              <w:spacing w:after="0"/>
              <w:jc w:val="center"/>
              <w:rPr>
                <w:sz w:val="20"/>
                <w:szCs w:val="20"/>
                <w:lang w:val="es-ES_tradnl" w:eastAsia="es-MX"/>
              </w:rPr>
            </w:pPr>
            <w:r w:rsidRPr="00B46322">
              <w:rPr>
                <w:sz w:val="20"/>
                <w:szCs w:val="20"/>
                <w:lang w:val="es-ES_tradnl" w:eastAsia="es-MX"/>
              </w:rPr>
              <w:t>µS/cm</w:t>
            </w:r>
          </w:p>
        </w:tc>
        <w:tc>
          <w:tcPr>
            <w:tcW w:w="3969" w:type="dxa"/>
            <w:noWrap/>
            <w:hideMark/>
          </w:tcPr>
          <w:p w14:paraId="54F2EC8D" w14:textId="77777777" w:rsidR="00121DA4" w:rsidRPr="00B46322" w:rsidRDefault="00121DA4" w:rsidP="005427C0">
            <w:pPr>
              <w:spacing w:after="0"/>
              <w:jc w:val="center"/>
              <w:rPr>
                <w:sz w:val="20"/>
                <w:szCs w:val="20"/>
                <w:lang w:val="es-ES_tradnl" w:eastAsia="es-MX"/>
              </w:rPr>
            </w:pPr>
            <w:r w:rsidRPr="00B46322">
              <w:rPr>
                <w:sz w:val="20"/>
                <w:szCs w:val="20"/>
                <w:lang w:val="es-ES_tradnl" w:eastAsia="es-MX"/>
              </w:rPr>
              <w:t>093-SCFI-2018</w:t>
            </w:r>
          </w:p>
        </w:tc>
      </w:tr>
      <w:tr w:rsidR="00121DA4" w:rsidRPr="00B46322" w14:paraId="0B868582" w14:textId="77777777" w:rsidTr="0042142F">
        <w:trPr>
          <w:trHeight w:val="20"/>
        </w:trPr>
        <w:tc>
          <w:tcPr>
            <w:tcW w:w="3969" w:type="dxa"/>
            <w:noWrap/>
            <w:vAlign w:val="center"/>
            <w:hideMark/>
          </w:tcPr>
          <w:p w14:paraId="24D981DC" w14:textId="77777777" w:rsidR="00121DA4" w:rsidRPr="00B46322" w:rsidRDefault="00121DA4" w:rsidP="005427C0">
            <w:pPr>
              <w:spacing w:after="0"/>
              <w:rPr>
                <w:sz w:val="20"/>
                <w:szCs w:val="20"/>
                <w:lang w:val="es-ES_tradnl" w:eastAsia="es-MX"/>
              </w:rPr>
            </w:pPr>
            <w:r w:rsidRPr="00B46322">
              <w:rPr>
                <w:sz w:val="20"/>
                <w:szCs w:val="20"/>
                <w:lang w:val="es-ES_tradnl" w:eastAsia="es-MX"/>
              </w:rPr>
              <w:t>Cromo total</w:t>
            </w:r>
          </w:p>
        </w:tc>
        <w:tc>
          <w:tcPr>
            <w:tcW w:w="1418" w:type="dxa"/>
            <w:noWrap/>
            <w:hideMark/>
          </w:tcPr>
          <w:p w14:paraId="47579F53" w14:textId="77777777" w:rsidR="00121DA4" w:rsidRPr="00B46322" w:rsidRDefault="00121DA4" w:rsidP="005427C0">
            <w:pPr>
              <w:spacing w:after="0"/>
              <w:jc w:val="center"/>
              <w:rPr>
                <w:sz w:val="20"/>
                <w:szCs w:val="20"/>
                <w:lang w:val="es-ES_tradnl" w:eastAsia="es-MX"/>
              </w:rPr>
            </w:pPr>
            <w:r w:rsidRPr="00B46322">
              <w:rPr>
                <w:sz w:val="20"/>
                <w:szCs w:val="20"/>
                <w:lang w:val="es-ES_tradnl" w:eastAsia="es-MX"/>
              </w:rPr>
              <w:t>mg/L</w:t>
            </w:r>
          </w:p>
        </w:tc>
        <w:tc>
          <w:tcPr>
            <w:tcW w:w="3969" w:type="dxa"/>
            <w:noWrap/>
            <w:hideMark/>
          </w:tcPr>
          <w:p w14:paraId="07881B28" w14:textId="77777777" w:rsidR="00121DA4" w:rsidRPr="00B46322" w:rsidRDefault="00121DA4" w:rsidP="005427C0">
            <w:pPr>
              <w:spacing w:after="0"/>
              <w:jc w:val="center"/>
              <w:rPr>
                <w:sz w:val="20"/>
                <w:szCs w:val="20"/>
                <w:lang w:val="es-ES_tradnl" w:eastAsia="es-MX"/>
              </w:rPr>
            </w:pPr>
            <w:r w:rsidRPr="00B46322">
              <w:rPr>
                <w:sz w:val="20"/>
                <w:szCs w:val="20"/>
                <w:lang w:val="es-ES_tradnl" w:eastAsia="es-MX"/>
              </w:rPr>
              <w:t>051-SCFI-2016</w:t>
            </w:r>
          </w:p>
        </w:tc>
      </w:tr>
      <w:tr w:rsidR="00121DA4" w:rsidRPr="00B46322" w14:paraId="05FDE979" w14:textId="77777777" w:rsidTr="0042142F">
        <w:trPr>
          <w:trHeight w:val="20"/>
        </w:trPr>
        <w:tc>
          <w:tcPr>
            <w:tcW w:w="3969" w:type="dxa"/>
            <w:noWrap/>
            <w:vAlign w:val="center"/>
            <w:hideMark/>
          </w:tcPr>
          <w:p w14:paraId="42BC73A4" w14:textId="77777777" w:rsidR="00121DA4" w:rsidRPr="00B46322" w:rsidRDefault="00121DA4" w:rsidP="005427C0">
            <w:pPr>
              <w:spacing w:after="0"/>
              <w:rPr>
                <w:sz w:val="20"/>
                <w:szCs w:val="20"/>
                <w:lang w:val="es-ES_tradnl" w:eastAsia="es-MX"/>
              </w:rPr>
            </w:pPr>
            <w:r w:rsidRPr="00B46322">
              <w:rPr>
                <w:sz w:val="20"/>
                <w:szCs w:val="20"/>
                <w:lang w:val="es-ES_tradnl" w:eastAsia="es-MX"/>
              </w:rPr>
              <w:t>Dureza total como CaCO</w:t>
            </w:r>
            <w:r w:rsidRPr="00CF00D4">
              <w:rPr>
                <w:sz w:val="20"/>
                <w:szCs w:val="20"/>
                <w:vertAlign w:val="subscript"/>
                <w:lang w:val="es-ES_tradnl" w:eastAsia="es-MX"/>
              </w:rPr>
              <w:t>3</w:t>
            </w:r>
          </w:p>
        </w:tc>
        <w:tc>
          <w:tcPr>
            <w:tcW w:w="1418" w:type="dxa"/>
            <w:noWrap/>
            <w:hideMark/>
          </w:tcPr>
          <w:p w14:paraId="52AD22E2" w14:textId="77777777" w:rsidR="00121DA4" w:rsidRPr="00B46322" w:rsidRDefault="00121DA4" w:rsidP="005427C0">
            <w:pPr>
              <w:spacing w:after="0"/>
              <w:jc w:val="center"/>
              <w:rPr>
                <w:sz w:val="20"/>
                <w:szCs w:val="20"/>
                <w:lang w:val="es-ES_tradnl" w:eastAsia="es-MX"/>
              </w:rPr>
            </w:pPr>
            <w:r w:rsidRPr="00B46322">
              <w:rPr>
                <w:sz w:val="20"/>
                <w:szCs w:val="20"/>
                <w:lang w:val="es-ES_tradnl" w:eastAsia="es-MX"/>
              </w:rPr>
              <w:t>mg/L</w:t>
            </w:r>
          </w:p>
        </w:tc>
        <w:tc>
          <w:tcPr>
            <w:tcW w:w="3969" w:type="dxa"/>
            <w:noWrap/>
            <w:hideMark/>
          </w:tcPr>
          <w:p w14:paraId="57201CCE" w14:textId="77777777" w:rsidR="00121DA4" w:rsidRPr="00B46322" w:rsidRDefault="00121DA4" w:rsidP="005427C0">
            <w:pPr>
              <w:spacing w:after="0"/>
              <w:jc w:val="center"/>
              <w:rPr>
                <w:sz w:val="20"/>
                <w:szCs w:val="20"/>
                <w:lang w:val="es-ES_tradnl" w:eastAsia="es-MX"/>
              </w:rPr>
            </w:pPr>
            <w:r w:rsidRPr="00B46322">
              <w:rPr>
                <w:sz w:val="20"/>
                <w:szCs w:val="20"/>
                <w:lang w:val="es-ES_tradnl" w:eastAsia="es-MX"/>
              </w:rPr>
              <w:t>072-SCFI-2001</w:t>
            </w:r>
          </w:p>
        </w:tc>
      </w:tr>
      <w:tr w:rsidR="00121DA4" w:rsidRPr="00B46322" w14:paraId="77F6526B" w14:textId="77777777" w:rsidTr="0042142F">
        <w:trPr>
          <w:trHeight w:val="20"/>
        </w:trPr>
        <w:tc>
          <w:tcPr>
            <w:tcW w:w="3969" w:type="dxa"/>
            <w:noWrap/>
            <w:vAlign w:val="center"/>
            <w:hideMark/>
          </w:tcPr>
          <w:p w14:paraId="78F28A3D" w14:textId="77777777" w:rsidR="00121DA4" w:rsidRPr="00B46322" w:rsidRDefault="00121DA4" w:rsidP="005427C0">
            <w:pPr>
              <w:spacing w:after="0"/>
              <w:rPr>
                <w:sz w:val="20"/>
                <w:szCs w:val="20"/>
                <w:lang w:val="es-ES_tradnl" w:eastAsia="es-MX"/>
              </w:rPr>
            </w:pPr>
            <w:r w:rsidRPr="00B46322">
              <w:rPr>
                <w:sz w:val="20"/>
                <w:szCs w:val="20"/>
                <w:lang w:val="es-ES_tradnl" w:eastAsia="es-MX"/>
              </w:rPr>
              <w:t>Estroncio</w:t>
            </w:r>
          </w:p>
        </w:tc>
        <w:tc>
          <w:tcPr>
            <w:tcW w:w="1418" w:type="dxa"/>
            <w:noWrap/>
            <w:hideMark/>
          </w:tcPr>
          <w:p w14:paraId="0BAE4AB6" w14:textId="77777777" w:rsidR="00121DA4" w:rsidRPr="00B46322" w:rsidRDefault="00121DA4" w:rsidP="005427C0">
            <w:pPr>
              <w:spacing w:after="0"/>
              <w:jc w:val="center"/>
              <w:rPr>
                <w:sz w:val="20"/>
                <w:szCs w:val="20"/>
                <w:lang w:val="es-ES_tradnl" w:eastAsia="es-MX"/>
              </w:rPr>
            </w:pPr>
            <w:r w:rsidRPr="00B46322">
              <w:rPr>
                <w:sz w:val="20"/>
                <w:szCs w:val="20"/>
                <w:lang w:val="es-ES_tradnl" w:eastAsia="es-MX"/>
              </w:rPr>
              <w:t>mg/L</w:t>
            </w:r>
          </w:p>
        </w:tc>
        <w:tc>
          <w:tcPr>
            <w:tcW w:w="3969" w:type="dxa"/>
            <w:noWrap/>
            <w:hideMark/>
          </w:tcPr>
          <w:p w14:paraId="3874E808" w14:textId="77777777" w:rsidR="00121DA4" w:rsidRPr="00B46322" w:rsidRDefault="00121DA4" w:rsidP="005427C0">
            <w:pPr>
              <w:spacing w:after="0"/>
              <w:jc w:val="center"/>
              <w:rPr>
                <w:sz w:val="20"/>
                <w:szCs w:val="20"/>
                <w:lang w:val="es-ES_tradnl" w:eastAsia="es-MX"/>
              </w:rPr>
            </w:pPr>
            <w:r w:rsidRPr="00B46322">
              <w:rPr>
                <w:sz w:val="20"/>
                <w:szCs w:val="20"/>
                <w:lang w:val="es-ES_tradnl" w:eastAsia="es-MX"/>
              </w:rPr>
              <w:t>051-SCFI-2016</w:t>
            </w:r>
          </w:p>
        </w:tc>
      </w:tr>
      <w:tr w:rsidR="00121DA4" w:rsidRPr="00B46322" w14:paraId="2CB4AD3C" w14:textId="77777777" w:rsidTr="0042142F">
        <w:trPr>
          <w:trHeight w:val="20"/>
        </w:trPr>
        <w:tc>
          <w:tcPr>
            <w:tcW w:w="3969" w:type="dxa"/>
            <w:noWrap/>
            <w:vAlign w:val="center"/>
            <w:hideMark/>
          </w:tcPr>
          <w:p w14:paraId="3FC4D911" w14:textId="77777777" w:rsidR="00121DA4" w:rsidRPr="00B46322" w:rsidRDefault="00121DA4" w:rsidP="005427C0">
            <w:pPr>
              <w:spacing w:after="0"/>
              <w:rPr>
                <w:sz w:val="20"/>
                <w:szCs w:val="20"/>
                <w:lang w:val="es-ES_tradnl" w:eastAsia="es-MX"/>
              </w:rPr>
            </w:pPr>
            <w:r w:rsidRPr="00B46322">
              <w:rPr>
                <w:sz w:val="20"/>
                <w:szCs w:val="20"/>
                <w:lang w:val="es-ES_tradnl" w:eastAsia="es-MX"/>
              </w:rPr>
              <w:t>Fenoles</w:t>
            </w:r>
          </w:p>
        </w:tc>
        <w:tc>
          <w:tcPr>
            <w:tcW w:w="1418" w:type="dxa"/>
            <w:noWrap/>
            <w:hideMark/>
          </w:tcPr>
          <w:p w14:paraId="7DC8474D" w14:textId="77777777" w:rsidR="00121DA4" w:rsidRPr="00B46322" w:rsidRDefault="00121DA4" w:rsidP="005427C0">
            <w:pPr>
              <w:spacing w:after="0"/>
              <w:jc w:val="center"/>
              <w:rPr>
                <w:sz w:val="20"/>
                <w:szCs w:val="20"/>
                <w:lang w:val="es-ES_tradnl" w:eastAsia="es-MX"/>
              </w:rPr>
            </w:pPr>
            <w:r w:rsidRPr="00B46322">
              <w:rPr>
                <w:sz w:val="20"/>
                <w:szCs w:val="20"/>
                <w:lang w:val="es-ES_tradnl" w:eastAsia="es-MX"/>
              </w:rPr>
              <w:t>mg/L</w:t>
            </w:r>
          </w:p>
        </w:tc>
        <w:tc>
          <w:tcPr>
            <w:tcW w:w="3969" w:type="dxa"/>
            <w:noWrap/>
            <w:hideMark/>
          </w:tcPr>
          <w:p w14:paraId="076444EB" w14:textId="77777777" w:rsidR="00121DA4" w:rsidRPr="00B46322" w:rsidRDefault="00121DA4" w:rsidP="005427C0">
            <w:pPr>
              <w:spacing w:after="0"/>
              <w:jc w:val="center"/>
              <w:rPr>
                <w:sz w:val="20"/>
                <w:szCs w:val="20"/>
                <w:lang w:val="es-ES_tradnl" w:eastAsia="es-MX"/>
              </w:rPr>
            </w:pPr>
            <w:r w:rsidRPr="00B46322">
              <w:rPr>
                <w:sz w:val="20"/>
                <w:szCs w:val="20"/>
                <w:lang w:val="es-ES_tradnl" w:eastAsia="es-MX"/>
              </w:rPr>
              <w:t>050-SCFI-2001</w:t>
            </w:r>
          </w:p>
        </w:tc>
      </w:tr>
      <w:tr w:rsidR="00121DA4" w:rsidRPr="00B46322" w14:paraId="63F4D3B4" w14:textId="77777777" w:rsidTr="0042142F">
        <w:trPr>
          <w:trHeight w:val="20"/>
        </w:trPr>
        <w:tc>
          <w:tcPr>
            <w:tcW w:w="3969" w:type="dxa"/>
            <w:noWrap/>
            <w:vAlign w:val="center"/>
            <w:hideMark/>
          </w:tcPr>
          <w:p w14:paraId="2A66A3AD" w14:textId="77777777" w:rsidR="00121DA4" w:rsidRPr="00B46322" w:rsidRDefault="00121DA4" w:rsidP="005427C0">
            <w:pPr>
              <w:spacing w:after="0"/>
              <w:rPr>
                <w:sz w:val="20"/>
                <w:szCs w:val="20"/>
                <w:lang w:val="es-ES_tradnl" w:eastAsia="es-MX"/>
              </w:rPr>
            </w:pPr>
            <w:r w:rsidRPr="00B46322">
              <w:rPr>
                <w:sz w:val="20"/>
                <w:szCs w:val="20"/>
                <w:lang w:val="es-ES_tradnl" w:eastAsia="es-MX"/>
              </w:rPr>
              <w:t>Fluoruros</w:t>
            </w:r>
          </w:p>
        </w:tc>
        <w:tc>
          <w:tcPr>
            <w:tcW w:w="1418" w:type="dxa"/>
            <w:noWrap/>
            <w:hideMark/>
          </w:tcPr>
          <w:p w14:paraId="3EA1E543" w14:textId="77777777" w:rsidR="00121DA4" w:rsidRPr="00B46322" w:rsidRDefault="00121DA4" w:rsidP="005427C0">
            <w:pPr>
              <w:spacing w:after="0"/>
              <w:jc w:val="center"/>
              <w:rPr>
                <w:sz w:val="20"/>
                <w:szCs w:val="20"/>
                <w:lang w:val="es-ES_tradnl" w:eastAsia="es-MX"/>
              </w:rPr>
            </w:pPr>
            <w:r w:rsidRPr="00B46322">
              <w:rPr>
                <w:sz w:val="20"/>
                <w:szCs w:val="20"/>
                <w:lang w:val="es-ES_tradnl" w:eastAsia="es-MX"/>
              </w:rPr>
              <w:t>mg/L</w:t>
            </w:r>
          </w:p>
        </w:tc>
        <w:tc>
          <w:tcPr>
            <w:tcW w:w="3969" w:type="dxa"/>
            <w:noWrap/>
            <w:hideMark/>
          </w:tcPr>
          <w:p w14:paraId="63E504C5" w14:textId="77777777" w:rsidR="00121DA4" w:rsidRPr="00B46322" w:rsidRDefault="00121DA4" w:rsidP="005427C0">
            <w:pPr>
              <w:spacing w:after="0"/>
              <w:jc w:val="center"/>
              <w:rPr>
                <w:sz w:val="20"/>
                <w:szCs w:val="20"/>
                <w:lang w:val="es-ES_tradnl" w:eastAsia="es-MX"/>
              </w:rPr>
            </w:pPr>
            <w:r w:rsidRPr="00B46322">
              <w:rPr>
                <w:sz w:val="20"/>
                <w:szCs w:val="20"/>
                <w:lang w:val="es-ES_tradnl" w:eastAsia="es-MX"/>
              </w:rPr>
              <w:t>077-SCFI-2001</w:t>
            </w:r>
          </w:p>
        </w:tc>
      </w:tr>
      <w:tr w:rsidR="00121DA4" w:rsidRPr="00B46322" w14:paraId="6C8D17E9" w14:textId="77777777" w:rsidTr="0042142F">
        <w:trPr>
          <w:trHeight w:val="20"/>
        </w:trPr>
        <w:tc>
          <w:tcPr>
            <w:tcW w:w="3969" w:type="dxa"/>
            <w:noWrap/>
            <w:vAlign w:val="center"/>
            <w:hideMark/>
          </w:tcPr>
          <w:p w14:paraId="426A8DF0" w14:textId="77777777" w:rsidR="00121DA4" w:rsidRPr="00B46322" w:rsidRDefault="00121DA4" w:rsidP="005427C0">
            <w:pPr>
              <w:spacing w:after="0"/>
              <w:rPr>
                <w:sz w:val="20"/>
                <w:szCs w:val="20"/>
                <w:lang w:val="es-ES_tradnl" w:eastAsia="es-MX"/>
              </w:rPr>
            </w:pPr>
            <w:r w:rsidRPr="00B46322">
              <w:rPr>
                <w:sz w:val="20"/>
                <w:szCs w:val="20"/>
                <w:lang w:val="es-ES_tradnl" w:eastAsia="es-MX"/>
              </w:rPr>
              <w:t>Fosfatos</w:t>
            </w:r>
          </w:p>
        </w:tc>
        <w:tc>
          <w:tcPr>
            <w:tcW w:w="1418" w:type="dxa"/>
            <w:noWrap/>
            <w:hideMark/>
          </w:tcPr>
          <w:p w14:paraId="0CD3F919" w14:textId="77777777" w:rsidR="00121DA4" w:rsidRPr="00B46322" w:rsidRDefault="00121DA4" w:rsidP="005427C0">
            <w:pPr>
              <w:spacing w:after="0"/>
              <w:jc w:val="center"/>
              <w:rPr>
                <w:sz w:val="20"/>
                <w:szCs w:val="20"/>
                <w:lang w:val="es-ES_tradnl" w:eastAsia="es-MX"/>
              </w:rPr>
            </w:pPr>
            <w:r w:rsidRPr="00B46322">
              <w:rPr>
                <w:sz w:val="20"/>
                <w:szCs w:val="20"/>
                <w:lang w:val="es-ES_tradnl" w:eastAsia="es-MX"/>
              </w:rPr>
              <w:t>mg/L</w:t>
            </w:r>
          </w:p>
        </w:tc>
        <w:tc>
          <w:tcPr>
            <w:tcW w:w="3969" w:type="dxa"/>
            <w:noWrap/>
            <w:hideMark/>
          </w:tcPr>
          <w:p w14:paraId="37C71C15" w14:textId="72722083" w:rsidR="00121DA4" w:rsidRPr="00B46322" w:rsidRDefault="00121DA4" w:rsidP="00997F74">
            <w:pPr>
              <w:spacing w:after="0"/>
              <w:jc w:val="center"/>
              <w:rPr>
                <w:sz w:val="20"/>
                <w:szCs w:val="20"/>
                <w:lang w:val="es-ES_tradnl" w:eastAsia="es-MX"/>
              </w:rPr>
            </w:pPr>
            <w:r w:rsidRPr="00B46322">
              <w:rPr>
                <w:sz w:val="20"/>
                <w:szCs w:val="20"/>
                <w:lang w:val="es-ES_tradnl" w:eastAsia="es-MX"/>
              </w:rPr>
              <w:t>029-SCFI-2001</w:t>
            </w:r>
            <w:r w:rsidR="00997F74">
              <w:rPr>
                <w:sz w:val="20"/>
                <w:szCs w:val="20"/>
                <w:lang w:val="es-ES_tradnl" w:eastAsia="es-MX"/>
              </w:rPr>
              <w:t>/</w:t>
            </w:r>
            <w:r>
              <w:rPr>
                <w:sz w:val="20"/>
                <w:szCs w:val="20"/>
                <w:lang w:val="es-ES_tradnl" w:eastAsia="es-MX"/>
              </w:rPr>
              <w:t>CAQAF6-64 (IMTA)</w:t>
            </w:r>
          </w:p>
        </w:tc>
      </w:tr>
      <w:tr w:rsidR="00121DA4" w:rsidRPr="00B46322" w14:paraId="2CD9D69D" w14:textId="77777777" w:rsidTr="0042142F">
        <w:trPr>
          <w:trHeight w:val="20"/>
        </w:trPr>
        <w:tc>
          <w:tcPr>
            <w:tcW w:w="3969" w:type="dxa"/>
            <w:vAlign w:val="center"/>
            <w:hideMark/>
          </w:tcPr>
          <w:p w14:paraId="7BDB2E04" w14:textId="23683996" w:rsidR="00121DA4" w:rsidRPr="00B46322" w:rsidRDefault="00121DA4" w:rsidP="005427C0">
            <w:pPr>
              <w:spacing w:after="0"/>
              <w:rPr>
                <w:sz w:val="20"/>
                <w:szCs w:val="20"/>
                <w:lang w:val="es-ES_tradnl" w:eastAsia="es-MX"/>
              </w:rPr>
            </w:pPr>
            <w:r w:rsidRPr="00B46322">
              <w:rPr>
                <w:sz w:val="20"/>
                <w:szCs w:val="20"/>
                <w:lang w:val="es-ES_tradnl" w:eastAsia="es-MX"/>
              </w:rPr>
              <w:t>Herbicidas 2,4-D</w:t>
            </w:r>
          </w:p>
        </w:tc>
        <w:tc>
          <w:tcPr>
            <w:tcW w:w="1418" w:type="dxa"/>
            <w:noWrap/>
            <w:hideMark/>
          </w:tcPr>
          <w:p w14:paraId="228150B5" w14:textId="77777777" w:rsidR="00121DA4" w:rsidRPr="00B46322" w:rsidRDefault="00121DA4" w:rsidP="005427C0">
            <w:pPr>
              <w:spacing w:after="0"/>
              <w:jc w:val="center"/>
              <w:rPr>
                <w:sz w:val="20"/>
                <w:szCs w:val="20"/>
                <w:lang w:val="es-ES_tradnl" w:eastAsia="es-MX"/>
              </w:rPr>
            </w:pPr>
            <w:r w:rsidRPr="00B46322">
              <w:rPr>
                <w:sz w:val="20"/>
                <w:szCs w:val="20"/>
                <w:lang w:val="es-ES_tradnl" w:eastAsia="es-MX"/>
              </w:rPr>
              <w:t>µg/L</w:t>
            </w:r>
          </w:p>
        </w:tc>
        <w:tc>
          <w:tcPr>
            <w:tcW w:w="3969" w:type="dxa"/>
            <w:noWrap/>
            <w:hideMark/>
          </w:tcPr>
          <w:p w14:paraId="235FCA1F" w14:textId="4B68F798" w:rsidR="00121DA4" w:rsidRPr="00B46322" w:rsidRDefault="00121DA4" w:rsidP="00997F74">
            <w:pPr>
              <w:spacing w:after="0"/>
              <w:jc w:val="center"/>
              <w:rPr>
                <w:sz w:val="20"/>
                <w:szCs w:val="20"/>
                <w:lang w:val="es-ES_tradnl" w:eastAsia="es-MX"/>
              </w:rPr>
            </w:pPr>
            <w:r w:rsidRPr="00B46322">
              <w:rPr>
                <w:sz w:val="20"/>
                <w:szCs w:val="20"/>
                <w:lang w:val="es-ES_tradnl" w:eastAsia="es-MX"/>
              </w:rPr>
              <w:t>PT-34-13 R-5</w:t>
            </w:r>
            <w:r w:rsidR="00997F74">
              <w:rPr>
                <w:sz w:val="20"/>
                <w:szCs w:val="20"/>
                <w:lang w:val="es-ES_tradnl" w:eastAsia="es-MX"/>
              </w:rPr>
              <w:t>/</w:t>
            </w:r>
            <w:r>
              <w:rPr>
                <w:sz w:val="20"/>
                <w:szCs w:val="20"/>
                <w:lang w:val="es-ES_tradnl" w:eastAsia="es-MX"/>
              </w:rPr>
              <w:t>CAQAOG6-04 (IMTA)</w:t>
            </w:r>
          </w:p>
        </w:tc>
      </w:tr>
      <w:tr w:rsidR="00121DA4" w:rsidRPr="00B46322" w14:paraId="6810C343" w14:textId="77777777" w:rsidTr="0042142F">
        <w:trPr>
          <w:trHeight w:val="20"/>
        </w:trPr>
        <w:tc>
          <w:tcPr>
            <w:tcW w:w="3969" w:type="dxa"/>
            <w:noWrap/>
            <w:vAlign w:val="center"/>
            <w:hideMark/>
          </w:tcPr>
          <w:p w14:paraId="3C0B0639" w14:textId="77777777" w:rsidR="00121DA4" w:rsidRPr="00B46322" w:rsidRDefault="00121DA4" w:rsidP="005427C0">
            <w:pPr>
              <w:spacing w:after="0"/>
              <w:rPr>
                <w:sz w:val="20"/>
                <w:szCs w:val="20"/>
                <w:lang w:val="es-ES_tradnl" w:eastAsia="es-MX"/>
              </w:rPr>
            </w:pPr>
            <w:r w:rsidRPr="00B46322">
              <w:rPr>
                <w:sz w:val="20"/>
                <w:szCs w:val="20"/>
                <w:lang w:val="es-ES_tradnl" w:eastAsia="es-MX"/>
              </w:rPr>
              <w:t>Hierro</w:t>
            </w:r>
          </w:p>
        </w:tc>
        <w:tc>
          <w:tcPr>
            <w:tcW w:w="1418" w:type="dxa"/>
            <w:noWrap/>
            <w:hideMark/>
          </w:tcPr>
          <w:p w14:paraId="0DFA9399" w14:textId="77777777" w:rsidR="00121DA4" w:rsidRPr="00B46322" w:rsidRDefault="00121DA4" w:rsidP="005427C0">
            <w:pPr>
              <w:spacing w:after="0"/>
              <w:jc w:val="center"/>
              <w:rPr>
                <w:sz w:val="20"/>
                <w:szCs w:val="20"/>
                <w:lang w:val="es-ES_tradnl" w:eastAsia="es-MX"/>
              </w:rPr>
            </w:pPr>
            <w:r w:rsidRPr="00B46322">
              <w:rPr>
                <w:sz w:val="20"/>
                <w:szCs w:val="20"/>
                <w:lang w:val="es-ES_tradnl" w:eastAsia="es-MX"/>
              </w:rPr>
              <w:t>mg/L</w:t>
            </w:r>
          </w:p>
        </w:tc>
        <w:tc>
          <w:tcPr>
            <w:tcW w:w="3969" w:type="dxa"/>
            <w:noWrap/>
            <w:hideMark/>
          </w:tcPr>
          <w:p w14:paraId="60FD14B8" w14:textId="77777777" w:rsidR="00121DA4" w:rsidRPr="00B46322" w:rsidRDefault="00121DA4" w:rsidP="005427C0">
            <w:pPr>
              <w:spacing w:after="0"/>
              <w:jc w:val="center"/>
              <w:rPr>
                <w:sz w:val="20"/>
                <w:szCs w:val="20"/>
                <w:lang w:val="es-ES_tradnl" w:eastAsia="es-MX"/>
              </w:rPr>
            </w:pPr>
            <w:r w:rsidRPr="00B46322">
              <w:rPr>
                <w:sz w:val="20"/>
                <w:szCs w:val="20"/>
                <w:lang w:val="es-ES_tradnl" w:eastAsia="es-MX"/>
              </w:rPr>
              <w:t>051-SCFI-2016</w:t>
            </w:r>
          </w:p>
        </w:tc>
      </w:tr>
      <w:tr w:rsidR="00121DA4" w:rsidRPr="00B46322" w14:paraId="0E3B9A15" w14:textId="77777777" w:rsidTr="0042142F">
        <w:trPr>
          <w:trHeight w:val="20"/>
        </w:trPr>
        <w:tc>
          <w:tcPr>
            <w:tcW w:w="3969" w:type="dxa"/>
            <w:noWrap/>
            <w:vAlign w:val="center"/>
            <w:hideMark/>
          </w:tcPr>
          <w:p w14:paraId="661FDB2C" w14:textId="77777777" w:rsidR="00121DA4" w:rsidRPr="00B46322" w:rsidRDefault="00121DA4" w:rsidP="005427C0">
            <w:pPr>
              <w:spacing w:after="0"/>
              <w:rPr>
                <w:sz w:val="20"/>
                <w:szCs w:val="20"/>
                <w:lang w:val="es-ES_tradnl" w:eastAsia="es-MX"/>
              </w:rPr>
            </w:pPr>
            <w:r w:rsidRPr="00B46322">
              <w:rPr>
                <w:sz w:val="20"/>
                <w:szCs w:val="20"/>
                <w:lang w:val="es-ES_tradnl" w:eastAsia="es-MX"/>
              </w:rPr>
              <w:t>Magnesio</w:t>
            </w:r>
          </w:p>
        </w:tc>
        <w:tc>
          <w:tcPr>
            <w:tcW w:w="1418" w:type="dxa"/>
            <w:noWrap/>
            <w:hideMark/>
          </w:tcPr>
          <w:p w14:paraId="6F280E28" w14:textId="77777777" w:rsidR="00121DA4" w:rsidRPr="00B46322" w:rsidRDefault="00121DA4" w:rsidP="005427C0">
            <w:pPr>
              <w:spacing w:after="0"/>
              <w:jc w:val="center"/>
              <w:rPr>
                <w:sz w:val="20"/>
                <w:szCs w:val="20"/>
                <w:lang w:val="es-ES_tradnl" w:eastAsia="es-MX"/>
              </w:rPr>
            </w:pPr>
            <w:r w:rsidRPr="00B46322">
              <w:rPr>
                <w:sz w:val="20"/>
                <w:szCs w:val="20"/>
                <w:lang w:val="es-ES_tradnl" w:eastAsia="es-MX"/>
              </w:rPr>
              <w:t>mg/L</w:t>
            </w:r>
          </w:p>
        </w:tc>
        <w:tc>
          <w:tcPr>
            <w:tcW w:w="3969" w:type="dxa"/>
            <w:noWrap/>
            <w:hideMark/>
          </w:tcPr>
          <w:p w14:paraId="6EB4194D" w14:textId="77777777" w:rsidR="00121DA4" w:rsidRPr="00B46322" w:rsidRDefault="00121DA4" w:rsidP="005427C0">
            <w:pPr>
              <w:spacing w:after="0"/>
              <w:jc w:val="center"/>
              <w:rPr>
                <w:sz w:val="20"/>
                <w:szCs w:val="20"/>
                <w:lang w:val="es-ES_tradnl" w:eastAsia="es-MX"/>
              </w:rPr>
            </w:pPr>
            <w:r w:rsidRPr="00B46322">
              <w:rPr>
                <w:sz w:val="20"/>
                <w:szCs w:val="20"/>
                <w:lang w:val="es-ES_tradnl" w:eastAsia="es-MX"/>
              </w:rPr>
              <w:t>051-SCFI-2016</w:t>
            </w:r>
          </w:p>
        </w:tc>
      </w:tr>
      <w:tr w:rsidR="00121DA4" w:rsidRPr="00B46322" w14:paraId="30BF788C" w14:textId="77777777" w:rsidTr="0042142F">
        <w:trPr>
          <w:trHeight w:val="20"/>
        </w:trPr>
        <w:tc>
          <w:tcPr>
            <w:tcW w:w="3969" w:type="dxa"/>
            <w:noWrap/>
            <w:vAlign w:val="center"/>
            <w:hideMark/>
          </w:tcPr>
          <w:p w14:paraId="1F92DBE4" w14:textId="77777777" w:rsidR="00121DA4" w:rsidRPr="00B46322" w:rsidRDefault="00121DA4" w:rsidP="005427C0">
            <w:pPr>
              <w:spacing w:after="0"/>
              <w:rPr>
                <w:sz w:val="20"/>
                <w:szCs w:val="20"/>
                <w:lang w:val="es-ES_tradnl" w:eastAsia="es-MX"/>
              </w:rPr>
            </w:pPr>
            <w:r w:rsidRPr="00B46322">
              <w:rPr>
                <w:sz w:val="20"/>
                <w:szCs w:val="20"/>
                <w:lang w:val="es-ES_tradnl" w:eastAsia="es-MX"/>
              </w:rPr>
              <w:t>Manganeso</w:t>
            </w:r>
          </w:p>
        </w:tc>
        <w:tc>
          <w:tcPr>
            <w:tcW w:w="1418" w:type="dxa"/>
            <w:noWrap/>
            <w:hideMark/>
          </w:tcPr>
          <w:p w14:paraId="600A7F83" w14:textId="77777777" w:rsidR="00121DA4" w:rsidRPr="00B46322" w:rsidRDefault="00121DA4" w:rsidP="005427C0">
            <w:pPr>
              <w:spacing w:after="0"/>
              <w:jc w:val="center"/>
              <w:rPr>
                <w:sz w:val="20"/>
                <w:szCs w:val="20"/>
                <w:lang w:val="es-ES_tradnl" w:eastAsia="es-MX"/>
              </w:rPr>
            </w:pPr>
            <w:r w:rsidRPr="00B46322">
              <w:rPr>
                <w:sz w:val="20"/>
                <w:szCs w:val="20"/>
                <w:lang w:val="es-ES_tradnl" w:eastAsia="es-MX"/>
              </w:rPr>
              <w:t>mg/L</w:t>
            </w:r>
          </w:p>
        </w:tc>
        <w:tc>
          <w:tcPr>
            <w:tcW w:w="3969" w:type="dxa"/>
            <w:noWrap/>
            <w:hideMark/>
          </w:tcPr>
          <w:p w14:paraId="0DCA9B96" w14:textId="77777777" w:rsidR="00121DA4" w:rsidRPr="00B46322" w:rsidRDefault="00121DA4" w:rsidP="005427C0">
            <w:pPr>
              <w:spacing w:after="0"/>
              <w:jc w:val="center"/>
              <w:rPr>
                <w:sz w:val="20"/>
                <w:szCs w:val="20"/>
                <w:lang w:val="es-ES_tradnl" w:eastAsia="es-MX"/>
              </w:rPr>
            </w:pPr>
            <w:r w:rsidRPr="00B46322">
              <w:rPr>
                <w:sz w:val="20"/>
                <w:szCs w:val="20"/>
                <w:lang w:val="es-ES_tradnl" w:eastAsia="es-MX"/>
              </w:rPr>
              <w:t>051-SCFI-2016</w:t>
            </w:r>
          </w:p>
        </w:tc>
      </w:tr>
      <w:tr w:rsidR="00121DA4" w:rsidRPr="00B46322" w14:paraId="4BDF7A65" w14:textId="77777777" w:rsidTr="0042142F">
        <w:trPr>
          <w:trHeight w:val="20"/>
        </w:trPr>
        <w:tc>
          <w:tcPr>
            <w:tcW w:w="3969" w:type="dxa"/>
            <w:noWrap/>
            <w:vAlign w:val="center"/>
            <w:hideMark/>
          </w:tcPr>
          <w:p w14:paraId="3C806F65" w14:textId="77777777" w:rsidR="00121DA4" w:rsidRPr="00B46322" w:rsidRDefault="00121DA4" w:rsidP="005427C0">
            <w:pPr>
              <w:spacing w:after="0"/>
              <w:rPr>
                <w:sz w:val="20"/>
                <w:szCs w:val="20"/>
                <w:lang w:val="es-ES_tradnl" w:eastAsia="es-MX"/>
              </w:rPr>
            </w:pPr>
            <w:r w:rsidRPr="00B46322">
              <w:rPr>
                <w:sz w:val="20"/>
                <w:szCs w:val="20"/>
                <w:lang w:val="es-ES_tradnl" w:eastAsia="es-MX"/>
              </w:rPr>
              <w:t>Mercurio</w:t>
            </w:r>
          </w:p>
        </w:tc>
        <w:tc>
          <w:tcPr>
            <w:tcW w:w="1418" w:type="dxa"/>
            <w:noWrap/>
            <w:hideMark/>
          </w:tcPr>
          <w:p w14:paraId="263E5C0C" w14:textId="77777777" w:rsidR="00121DA4" w:rsidRPr="00B46322" w:rsidRDefault="00121DA4" w:rsidP="005427C0">
            <w:pPr>
              <w:spacing w:after="0"/>
              <w:jc w:val="center"/>
              <w:rPr>
                <w:sz w:val="20"/>
                <w:szCs w:val="20"/>
                <w:lang w:val="es-ES_tradnl" w:eastAsia="es-MX"/>
              </w:rPr>
            </w:pPr>
            <w:r w:rsidRPr="00B46322">
              <w:rPr>
                <w:sz w:val="20"/>
                <w:szCs w:val="20"/>
                <w:lang w:val="es-ES_tradnl" w:eastAsia="es-MX"/>
              </w:rPr>
              <w:t>mg/L</w:t>
            </w:r>
          </w:p>
        </w:tc>
        <w:tc>
          <w:tcPr>
            <w:tcW w:w="3969" w:type="dxa"/>
            <w:noWrap/>
            <w:hideMark/>
          </w:tcPr>
          <w:p w14:paraId="415DF07B" w14:textId="77777777" w:rsidR="00121DA4" w:rsidRPr="00B46322" w:rsidRDefault="00121DA4" w:rsidP="005427C0">
            <w:pPr>
              <w:spacing w:after="0"/>
              <w:jc w:val="center"/>
              <w:rPr>
                <w:sz w:val="20"/>
                <w:szCs w:val="20"/>
                <w:lang w:val="es-ES_tradnl" w:eastAsia="es-MX"/>
              </w:rPr>
            </w:pPr>
            <w:r w:rsidRPr="00B46322">
              <w:rPr>
                <w:sz w:val="20"/>
                <w:szCs w:val="20"/>
                <w:lang w:val="es-ES_tradnl" w:eastAsia="es-MX"/>
              </w:rPr>
              <w:t>051-SCFI-2016</w:t>
            </w:r>
          </w:p>
        </w:tc>
      </w:tr>
      <w:tr w:rsidR="00121DA4" w:rsidRPr="00E53E62" w14:paraId="3AD179B9" w14:textId="77777777" w:rsidTr="0042142F">
        <w:trPr>
          <w:trHeight w:val="20"/>
        </w:trPr>
        <w:tc>
          <w:tcPr>
            <w:tcW w:w="3969" w:type="dxa"/>
            <w:noWrap/>
            <w:vAlign w:val="center"/>
            <w:hideMark/>
          </w:tcPr>
          <w:p w14:paraId="57675B1E" w14:textId="77777777" w:rsidR="00121DA4" w:rsidRPr="00B46322" w:rsidRDefault="00121DA4" w:rsidP="005427C0">
            <w:pPr>
              <w:spacing w:after="0"/>
              <w:rPr>
                <w:sz w:val="20"/>
                <w:szCs w:val="20"/>
                <w:lang w:val="es-ES_tradnl" w:eastAsia="es-MX"/>
              </w:rPr>
            </w:pPr>
            <w:r w:rsidRPr="00B46322">
              <w:rPr>
                <w:sz w:val="20"/>
                <w:szCs w:val="20"/>
                <w:lang w:val="es-ES_tradnl" w:eastAsia="es-MX"/>
              </w:rPr>
              <w:t>Nitrógeno amoniacal</w:t>
            </w:r>
          </w:p>
        </w:tc>
        <w:tc>
          <w:tcPr>
            <w:tcW w:w="1418" w:type="dxa"/>
            <w:noWrap/>
            <w:hideMark/>
          </w:tcPr>
          <w:p w14:paraId="331F735A" w14:textId="77777777" w:rsidR="00121DA4" w:rsidRPr="00B46322" w:rsidRDefault="00121DA4" w:rsidP="005427C0">
            <w:pPr>
              <w:spacing w:after="0"/>
              <w:jc w:val="center"/>
              <w:rPr>
                <w:sz w:val="20"/>
                <w:szCs w:val="20"/>
                <w:lang w:val="es-ES_tradnl" w:eastAsia="es-MX"/>
              </w:rPr>
            </w:pPr>
            <w:r w:rsidRPr="00B46322">
              <w:rPr>
                <w:sz w:val="20"/>
                <w:szCs w:val="20"/>
                <w:lang w:val="es-ES_tradnl" w:eastAsia="es-MX"/>
              </w:rPr>
              <w:t>mg/L</w:t>
            </w:r>
          </w:p>
        </w:tc>
        <w:tc>
          <w:tcPr>
            <w:tcW w:w="3969" w:type="dxa"/>
            <w:noWrap/>
            <w:hideMark/>
          </w:tcPr>
          <w:p w14:paraId="04B8A653" w14:textId="3CFC2503" w:rsidR="00121DA4" w:rsidRPr="00F046DE" w:rsidRDefault="00121DA4" w:rsidP="00997F74">
            <w:pPr>
              <w:spacing w:after="0"/>
              <w:jc w:val="center"/>
              <w:rPr>
                <w:sz w:val="20"/>
                <w:szCs w:val="20"/>
                <w:lang w:val="en-US" w:eastAsia="es-MX"/>
              </w:rPr>
            </w:pPr>
            <w:r w:rsidRPr="00F046DE">
              <w:rPr>
                <w:sz w:val="20"/>
                <w:szCs w:val="20"/>
                <w:lang w:val="en-US" w:eastAsia="es-MX"/>
              </w:rPr>
              <w:t>026-SCFI-2010</w:t>
            </w:r>
            <w:r w:rsidR="00997F74">
              <w:rPr>
                <w:sz w:val="20"/>
                <w:szCs w:val="20"/>
                <w:lang w:val="en-US" w:eastAsia="es-MX"/>
              </w:rPr>
              <w:t>/</w:t>
            </w:r>
            <w:r w:rsidRPr="00F046DE">
              <w:rPr>
                <w:sz w:val="20"/>
                <w:szCs w:val="20"/>
                <w:lang w:val="en-US" w:eastAsia="es-MX"/>
              </w:rPr>
              <w:t>STANDARD METHODS SECCIÓN 4500-N-H-NH</w:t>
            </w:r>
            <w:r w:rsidRPr="00F615B4">
              <w:rPr>
                <w:sz w:val="20"/>
                <w:szCs w:val="20"/>
                <w:vertAlign w:val="subscript"/>
                <w:lang w:val="en-US" w:eastAsia="es-MX"/>
              </w:rPr>
              <w:t>3</w:t>
            </w:r>
            <w:r w:rsidRPr="00F046DE">
              <w:rPr>
                <w:sz w:val="20"/>
                <w:szCs w:val="20"/>
                <w:lang w:val="en-US" w:eastAsia="es-MX"/>
              </w:rPr>
              <w:t xml:space="preserve"> 20ª EDICIÓN,1998</w:t>
            </w:r>
          </w:p>
        </w:tc>
      </w:tr>
      <w:tr w:rsidR="00121DA4" w:rsidRPr="00B46322" w14:paraId="5284B5FD" w14:textId="77777777" w:rsidTr="0042142F">
        <w:trPr>
          <w:trHeight w:val="20"/>
        </w:trPr>
        <w:tc>
          <w:tcPr>
            <w:tcW w:w="3969" w:type="dxa"/>
            <w:noWrap/>
            <w:vAlign w:val="center"/>
            <w:hideMark/>
          </w:tcPr>
          <w:p w14:paraId="11377132" w14:textId="77777777" w:rsidR="00121DA4" w:rsidRPr="00B46322" w:rsidRDefault="00121DA4" w:rsidP="005427C0">
            <w:pPr>
              <w:spacing w:after="0"/>
              <w:rPr>
                <w:sz w:val="20"/>
                <w:szCs w:val="20"/>
                <w:lang w:val="es-ES_tradnl" w:eastAsia="es-MX"/>
              </w:rPr>
            </w:pPr>
            <w:r w:rsidRPr="00B46322">
              <w:rPr>
                <w:sz w:val="20"/>
                <w:szCs w:val="20"/>
                <w:lang w:val="es-ES_tradnl" w:eastAsia="es-MX"/>
              </w:rPr>
              <w:t>Nitrógeno de nitratos</w:t>
            </w:r>
          </w:p>
        </w:tc>
        <w:tc>
          <w:tcPr>
            <w:tcW w:w="1418" w:type="dxa"/>
            <w:noWrap/>
            <w:hideMark/>
          </w:tcPr>
          <w:p w14:paraId="16FE4D7A" w14:textId="77777777" w:rsidR="00121DA4" w:rsidRPr="00B46322" w:rsidRDefault="00121DA4" w:rsidP="005427C0">
            <w:pPr>
              <w:spacing w:after="0"/>
              <w:jc w:val="center"/>
              <w:rPr>
                <w:sz w:val="20"/>
                <w:szCs w:val="20"/>
                <w:lang w:val="es-ES_tradnl" w:eastAsia="es-MX"/>
              </w:rPr>
            </w:pPr>
            <w:r w:rsidRPr="00B46322">
              <w:rPr>
                <w:sz w:val="20"/>
                <w:szCs w:val="20"/>
                <w:lang w:val="es-ES_tradnl" w:eastAsia="es-MX"/>
              </w:rPr>
              <w:t>mg/L</w:t>
            </w:r>
          </w:p>
        </w:tc>
        <w:tc>
          <w:tcPr>
            <w:tcW w:w="3969" w:type="dxa"/>
            <w:noWrap/>
            <w:hideMark/>
          </w:tcPr>
          <w:p w14:paraId="34EF11A5" w14:textId="77777777" w:rsidR="00121DA4" w:rsidRPr="00B46322" w:rsidRDefault="00121DA4" w:rsidP="005427C0">
            <w:pPr>
              <w:spacing w:after="0"/>
              <w:jc w:val="center"/>
              <w:rPr>
                <w:sz w:val="20"/>
                <w:szCs w:val="20"/>
                <w:lang w:val="es-ES_tradnl" w:eastAsia="es-MX"/>
              </w:rPr>
            </w:pPr>
            <w:r w:rsidRPr="00B46322">
              <w:rPr>
                <w:sz w:val="20"/>
                <w:szCs w:val="20"/>
                <w:lang w:val="es-ES_tradnl" w:eastAsia="es-MX"/>
              </w:rPr>
              <w:t>079-SCFI-2001</w:t>
            </w:r>
          </w:p>
        </w:tc>
      </w:tr>
      <w:tr w:rsidR="00121DA4" w:rsidRPr="00B46322" w14:paraId="563FABA2" w14:textId="77777777" w:rsidTr="0042142F">
        <w:trPr>
          <w:trHeight w:val="20"/>
        </w:trPr>
        <w:tc>
          <w:tcPr>
            <w:tcW w:w="3969" w:type="dxa"/>
            <w:noWrap/>
            <w:vAlign w:val="center"/>
            <w:hideMark/>
          </w:tcPr>
          <w:p w14:paraId="48469CF3" w14:textId="77777777" w:rsidR="00121DA4" w:rsidRPr="00B46322" w:rsidRDefault="00121DA4" w:rsidP="005427C0">
            <w:pPr>
              <w:spacing w:after="0"/>
              <w:rPr>
                <w:sz w:val="20"/>
                <w:szCs w:val="20"/>
                <w:lang w:val="es-ES_tradnl" w:eastAsia="es-MX"/>
              </w:rPr>
            </w:pPr>
            <w:r w:rsidRPr="00B46322">
              <w:rPr>
                <w:sz w:val="20"/>
                <w:szCs w:val="20"/>
                <w:lang w:val="es-ES_tradnl" w:eastAsia="es-MX"/>
              </w:rPr>
              <w:t>Nitrógeno de nitritos</w:t>
            </w:r>
          </w:p>
        </w:tc>
        <w:tc>
          <w:tcPr>
            <w:tcW w:w="1418" w:type="dxa"/>
            <w:noWrap/>
            <w:hideMark/>
          </w:tcPr>
          <w:p w14:paraId="580001A6" w14:textId="77777777" w:rsidR="00121DA4" w:rsidRPr="00B46322" w:rsidRDefault="00121DA4" w:rsidP="005427C0">
            <w:pPr>
              <w:spacing w:after="0"/>
              <w:jc w:val="center"/>
              <w:rPr>
                <w:sz w:val="20"/>
                <w:szCs w:val="20"/>
                <w:lang w:val="es-ES_tradnl" w:eastAsia="es-MX"/>
              </w:rPr>
            </w:pPr>
            <w:r w:rsidRPr="00B46322">
              <w:rPr>
                <w:sz w:val="20"/>
                <w:szCs w:val="20"/>
                <w:lang w:val="es-ES_tradnl" w:eastAsia="es-MX"/>
              </w:rPr>
              <w:t>mg/L</w:t>
            </w:r>
          </w:p>
        </w:tc>
        <w:tc>
          <w:tcPr>
            <w:tcW w:w="3969" w:type="dxa"/>
            <w:noWrap/>
            <w:hideMark/>
          </w:tcPr>
          <w:p w14:paraId="6ACD04D7" w14:textId="09F3A387" w:rsidR="00121DA4" w:rsidRPr="00B46322" w:rsidRDefault="00121DA4" w:rsidP="00997F74">
            <w:pPr>
              <w:spacing w:after="0"/>
              <w:jc w:val="center"/>
              <w:rPr>
                <w:sz w:val="20"/>
                <w:szCs w:val="20"/>
                <w:lang w:val="es-ES_tradnl" w:eastAsia="es-MX"/>
              </w:rPr>
            </w:pPr>
            <w:r w:rsidRPr="00B46322">
              <w:rPr>
                <w:sz w:val="20"/>
                <w:szCs w:val="20"/>
                <w:lang w:val="es-ES_tradnl" w:eastAsia="es-MX"/>
              </w:rPr>
              <w:t>099-SCFI-2006</w:t>
            </w:r>
            <w:r w:rsidR="00997F74">
              <w:rPr>
                <w:sz w:val="20"/>
                <w:szCs w:val="20"/>
                <w:lang w:val="es-ES_tradnl" w:eastAsia="es-MX"/>
              </w:rPr>
              <w:t>/</w:t>
            </w:r>
            <w:r>
              <w:rPr>
                <w:sz w:val="20"/>
                <w:szCs w:val="20"/>
                <w:lang w:val="es-ES_tradnl" w:eastAsia="es-MX"/>
              </w:rPr>
              <w:t xml:space="preserve">099-SCFI-2001 </w:t>
            </w:r>
          </w:p>
        </w:tc>
      </w:tr>
      <w:tr w:rsidR="00121DA4" w:rsidRPr="00B46322" w14:paraId="2733D2B9" w14:textId="77777777" w:rsidTr="0042142F">
        <w:trPr>
          <w:trHeight w:val="20"/>
        </w:trPr>
        <w:tc>
          <w:tcPr>
            <w:tcW w:w="3969" w:type="dxa"/>
            <w:vAlign w:val="center"/>
            <w:hideMark/>
          </w:tcPr>
          <w:p w14:paraId="63A845AF" w14:textId="77777777" w:rsidR="00121DA4" w:rsidRPr="00B46322" w:rsidRDefault="00121DA4" w:rsidP="005427C0">
            <w:pPr>
              <w:spacing w:after="0"/>
              <w:rPr>
                <w:sz w:val="20"/>
                <w:szCs w:val="20"/>
                <w:lang w:val="es-ES_tradnl" w:eastAsia="es-MX"/>
              </w:rPr>
            </w:pPr>
            <w:r w:rsidRPr="00B46322">
              <w:rPr>
                <w:sz w:val="20"/>
                <w:szCs w:val="20"/>
                <w:lang w:val="es-ES_tradnl" w:eastAsia="es-MX"/>
              </w:rPr>
              <w:t>Trihalometanos totales</w:t>
            </w:r>
          </w:p>
        </w:tc>
        <w:tc>
          <w:tcPr>
            <w:tcW w:w="1418" w:type="dxa"/>
            <w:hideMark/>
          </w:tcPr>
          <w:p w14:paraId="498630A0" w14:textId="77777777" w:rsidR="00121DA4" w:rsidRPr="00B46322" w:rsidRDefault="00121DA4" w:rsidP="005427C0">
            <w:pPr>
              <w:spacing w:after="0"/>
              <w:jc w:val="center"/>
              <w:rPr>
                <w:sz w:val="20"/>
                <w:szCs w:val="20"/>
                <w:lang w:val="es-ES_tradnl" w:eastAsia="es-MX"/>
              </w:rPr>
            </w:pPr>
            <w:r w:rsidRPr="00B46322">
              <w:rPr>
                <w:sz w:val="20"/>
                <w:szCs w:val="20"/>
                <w:lang w:val="es-ES_tradnl" w:eastAsia="es-MX"/>
              </w:rPr>
              <w:t>mg/L</w:t>
            </w:r>
          </w:p>
        </w:tc>
        <w:tc>
          <w:tcPr>
            <w:tcW w:w="3969" w:type="dxa"/>
            <w:hideMark/>
          </w:tcPr>
          <w:p w14:paraId="0CF4D248" w14:textId="2763419A" w:rsidR="00121DA4" w:rsidRPr="00B46322" w:rsidRDefault="00121DA4" w:rsidP="00997F74">
            <w:pPr>
              <w:spacing w:after="0"/>
              <w:jc w:val="center"/>
              <w:rPr>
                <w:sz w:val="20"/>
                <w:szCs w:val="20"/>
                <w:lang w:val="es-ES_tradnl" w:eastAsia="es-MX"/>
              </w:rPr>
            </w:pPr>
            <w:r w:rsidRPr="00B46322">
              <w:rPr>
                <w:sz w:val="20"/>
                <w:szCs w:val="20"/>
                <w:lang w:val="es-ES_tradnl" w:eastAsia="es-MX"/>
              </w:rPr>
              <w:t>EPA 8260C-2006</w:t>
            </w:r>
            <w:r w:rsidR="00997F74">
              <w:rPr>
                <w:sz w:val="20"/>
                <w:szCs w:val="20"/>
                <w:lang w:val="es-ES_tradnl" w:eastAsia="es-MX"/>
              </w:rPr>
              <w:t>/</w:t>
            </w:r>
            <w:r>
              <w:rPr>
                <w:sz w:val="20"/>
                <w:szCs w:val="20"/>
                <w:lang w:val="es-ES_tradnl" w:eastAsia="es-MX"/>
              </w:rPr>
              <w:t xml:space="preserve">CAQAOG6-12 (IMTA) </w:t>
            </w:r>
          </w:p>
        </w:tc>
      </w:tr>
      <w:tr w:rsidR="00121DA4" w:rsidRPr="00B46322" w14:paraId="5C216C22" w14:textId="77777777" w:rsidTr="0042142F">
        <w:trPr>
          <w:trHeight w:val="20"/>
        </w:trPr>
        <w:tc>
          <w:tcPr>
            <w:tcW w:w="3969" w:type="dxa"/>
            <w:noWrap/>
            <w:vAlign w:val="center"/>
            <w:hideMark/>
          </w:tcPr>
          <w:p w14:paraId="0A27D063" w14:textId="77777777" w:rsidR="00121DA4" w:rsidRPr="00B46322" w:rsidRDefault="00121DA4" w:rsidP="005427C0">
            <w:pPr>
              <w:spacing w:after="0"/>
              <w:rPr>
                <w:sz w:val="20"/>
                <w:szCs w:val="20"/>
                <w:lang w:val="es-ES_tradnl" w:eastAsia="es-MX"/>
              </w:rPr>
            </w:pPr>
            <w:r w:rsidRPr="00B46322">
              <w:rPr>
                <w:sz w:val="20"/>
                <w:szCs w:val="20"/>
                <w:lang w:val="es-ES_tradnl" w:eastAsia="es-MX"/>
              </w:rPr>
              <w:t>Oxígeno disuelto (medido en campo)</w:t>
            </w:r>
          </w:p>
        </w:tc>
        <w:tc>
          <w:tcPr>
            <w:tcW w:w="1418" w:type="dxa"/>
            <w:noWrap/>
            <w:hideMark/>
          </w:tcPr>
          <w:p w14:paraId="34721CE3" w14:textId="77777777" w:rsidR="00121DA4" w:rsidRPr="00B46322" w:rsidRDefault="00121DA4" w:rsidP="005427C0">
            <w:pPr>
              <w:spacing w:after="0"/>
              <w:jc w:val="center"/>
              <w:rPr>
                <w:sz w:val="20"/>
                <w:szCs w:val="20"/>
                <w:lang w:val="es-ES_tradnl" w:eastAsia="es-MX"/>
              </w:rPr>
            </w:pPr>
            <w:r w:rsidRPr="00B46322">
              <w:rPr>
                <w:sz w:val="20"/>
                <w:szCs w:val="20"/>
                <w:lang w:val="es-ES_tradnl" w:eastAsia="es-MX"/>
              </w:rPr>
              <w:t>mg/L</w:t>
            </w:r>
          </w:p>
        </w:tc>
        <w:tc>
          <w:tcPr>
            <w:tcW w:w="3969" w:type="dxa"/>
            <w:noWrap/>
            <w:hideMark/>
          </w:tcPr>
          <w:p w14:paraId="4128FA91" w14:textId="7ABF2753" w:rsidR="00121DA4" w:rsidRPr="00B46322" w:rsidRDefault="00121DA4" w:rsidP="00997F74">
            <w:pPr>
              <w:spacing w:after="0"/>
              <w:jc w:val="center"/>
              <w:rPr>
                <w:sz w:val="20"/>
                <w:szCs w:val="20"/>
                <w:lang w:val="es-ES_tradnl" w:eastAsia="es-MX"/>
              </w:rPr>
            </w:pPr>
            <w:r w:rsidRPr="00B46322">
              <w:rPr>
                <w:sz w:val="20"/>
                <w:szCs w:val="20"/>
                <w:lang w:val="es-ES_tradnl" w:eastAsia="es-MX"/>
              </w:rPr>
              <w:t>012-SCFI-2001</w:t>
            </w:r>
            <w:r w:rsidR="00997F74">
              <w:rPr>
                <w:sz w:val="20"/>
                <w:szCs w:val="20"/>
                <w:lang w:val="es-ES_tradnl" w:eastAsia="es-MX"/>
              </w:rPr>
              <w:t>/</w:t>
            </w:r>
            <w:r>
              <w:rPr>
                <w:sz w:val="20"/>
                <w:szCs w:val="20"/>
                <w:lang w:val="es-ES_tradnl" w:eastAsia="es-MX"/>
              </w:rPr>
              <w:t>CAQAF6-33 (IMTA)</w:t>
            </w:r>
          </w:p>
        </w:tc>
      </w:tr>
      <w:tr w:rsidR="00121DA4" w:rsidRPr="00B46322" w14:paraId="2B773524" w14:textId="77777777" w:rsidTr="0042142F">
        <w:trPr>
          <w:trHeight w:val="20"/>
        </w:trPr>
        <w:tc>
          <w:tcPr>
            <w:tcW w:w="3969" w:type="dxa"/>
            <w:noWrap/>
            <w:vAlign w:val="center"/>
            <w:hideMark/>
          </w:tcPr>
          <w:p w14:paraId="093E3DEE" w14:textId="77777777" w:rsidR="00121DA4" w:rsidRPr="00B46322" w:rsidRDefault="00121DA4" w:rsidP="005427C0">
            <w:pPr>
              <w:spacing w:after="0"/>
              <w:rPr>
                <w:sz w:val="20"/>
                <w:szCs w:val="20"/>
                <w:lang w:val="es-ES_tradnl" w:eastAsia="es-MX"/>
              </w:rPr>
            </w:pPr>
            <w:r w:rsidRPr="00B46322">
              <w:rPr>
                <w:sz w:val="20"/>
                <w:szCs w:val="20"/>
                <w:lang w:val="es-ES_tradnl" w:eastAsia="es-MX"/>
              </w:rPr>
              <w:t>pH (medido en campo)</w:t>
            </w:r>
          </w:p>
        </w:tc>
        <w:tc>
          <w:tcPr>
            <w:tcW w:w="1418" w:type="dxa"/>
            <w:noWrap/>
            <w:hideMark/>
          </w:tcPr>
          <w:p w14:paraId="33DA8451" w14:textId="77777777" w:rsidR="00121DA4" w:rsidRPr="00B46322" w:rsidRDefault="00121DA4" w:rsidP="005427C0">
            <w:pPr>
              <w:spacing w:after="0"/>
              <w:jc w:val="center"/>
              <w:rPr>
                <w:sz w:val="20"/>
                <w:szCs w:val="20"/>
                <w:lang w:val="es-ES_tradnl" w:eastAsia="es-MX"/>
              </w:rPr>
            </w:pPr>
            <w:r w:rsidRPr="00B46322">
              <w:rPr>
                <w:sz w:val="20"/>
                <w:szCs w:val="20"/>
                <w:lang w:val="es-ES_tradnl" w:eastAsia="es-MX"/>
              </w:rPr>
              <w:t>Unidades de pH</w:t>
            </w:r>
          </w:p>
        </w:tc>
        <w:tc>
          <w:tcPr>
            <w:tcW w:w="3969" w:type="dxa"/>
            <w:noWrap/>
            <w:hideMark/>
          </w:tcPr>
          <w:p w14:paraId="6112DB62" w14:textId="77777777" w:rsidR="00121DA4" w:rsidRPr="00B46322" w:rsidRDefault="00121DA4" w:rsidP="005427C0">
            <w:pPr>
              <w:spacing w:after="0"/>
              <w:jc w:val="center"/>
              <w:rPr>
                <w:sz w:val="20"/>
                <w:szCs w:val="20"/>
                <w:lang w:val="es-ES_tradnl" w:eastAsia="es-MX"/>
              </w:rPr>
            </w:pPr>
            <w:r w:rsidRPr="00B46322">
              <w:rPr>
                <w:sz w:val="20"/>
                <w:szCs w:val="20"/>
                <w:lang w:val="es-ES_tradnl" w:eastAsia="es-MX"/>
              </w:rPr>
              <w:t>008-SCFI-2016</w:t>
            </w:r>
          </w:p>
        </w:tc>
      </w:tr>
      <w:tr w:rsidR="00121DA4" w:rsidRPr="00B46322" w14:paraId="50A6F047" w14:textId="77777777" w:rsidTr="0042142F">
        <w:trPr>
          <w:trHeight w:val="20"/>
        </w:trPr>
        <w:tc>
          <w:tcPr>
            <w:tcW w:w="3969" w:type="dxa"/>
            <w:noWrap/>
            <w:vAlign w:val="center"/>
            <w:hideMark/>
          </w:tcPr>
          <w:p w14:paraId="173E6732" w14:textId="77777777" w:rsidR="00121DA4" w:rsidRPr="00B46322" w:rsidRDefault="00121DA4" w:rsidP="005427C0">
            <w:pPr>
              <w:spacing w:after="0"/>
              <w:rPr>
                <w:sz w:val="20"/>
                <w:szCs w:val="20"/>
                <w:lang w:val="es-ES_tradnl" w:eastAsia="es-MX"/>
              </w:rPr>
            </w:pPr>
            <w:r w:rsidRPr="00B46322">
              <w:rPr>
                <w:sz w:val="20"/>
                <w:szCs w:val="20"/>
                <w:lang w:val="es-ES_tradnl" w:eastAsia="es-MX"/>
              </w:rPr>
              <w:t xml:space="preserve">Plaguicidas </w:t>
            </w:r>
          </w:p>
        </w:tc>
        <w:tc>
          <w:tcPr>
            <w:tcW w:w="1418" w:type="dxa"/>
            <w:noWrap/>
            <w:hideMark/>
          </w:tcPr>
          <w:p w14:paraId="500996B8" w14:textId="77777777" w:rsidR="00121DA4" w:rsidRPr="00B46322" w:rsidRDefault="00121DA4" w:rsidP="005427C0">
            <w:pPr>
              <w:spacing w:after="0"/>
              <w:jc w:val="center"/>
              <w:rPr>
                <w:sz w:val="20"/>
                <w:szCs w:val="20"/>
                <w:lang w:val="es-ES_tradnl" w:eastAsia="es-MX"/>
              </w:rPr>
            </w:pPr>
          </w:p>
        </w:tc>
        <w:tc>
          <w:tcPr>
            <w:tcW w:w="3969" w:type="dxa"/>
            <w:noWrap/>
            <w:hideMark/>
          </w:tcPr>
          <w:p w14:paraId="1AE7FB78" w14:textId="77777777" w:rsidR="00121DA4" w:rsidRPr="00B46322" w:rsidRDefault="00121DA4" w:rsidP="005427C0">
            <w:pPr>
              <w:spacing w:after="0"/>
              <w:jc w:val="center"/>
              <w:rPr>
                <w:sz w:val="20"/>
                <w:szCs w:val="20"/>
                <w:lang w:val="es-ES_tradnl" w:eastAsia="es-MX"/>
              </w:rPr>
            </w:pPr>
          </w:p>
        </w:tc>
      </w:tr>
      <w:tr w:rsidR="00121DA4" w:rsidRPr="00B46322" w14:paraId="4E3A45EF" w14:textId="77777777" w:rsidTr="0042142F">
        <w:trPr>
          <w:trHeight w:val="20"/>
        </w:trPr>
        <w:tc>
          <w:tcPr>
            <w:tcW w:w="3969" w:type="dxa"/>
            <w:vAlign w:val="center"/>
            <w:hideMark/>
          </w:tcPr>
          <w:p w14:paraId="2F5CAAC9" w14:textId="77777777" w:rsidR="00121DA4" w:rsidRPr="00B46322" w:rsidRDefault="00121DA4" w:rsidP="005427C0">
            <w:pPr>
              <w:spacing w:after="0"/>
              <w:jc w:val="right"/>
              <w:rPr>
                <w:sz w:val="20"/>
                <w:szCs w:val="20"/>
                <w:lang w:val="es-ES_tradnl" w:eastAsia="es-MX"/>
              </w:rPr>
            </w:pPr>
            <w:r w:rsidRPr="00B46322">
              <w:rPr>
                <w:sz w:val="20"/>
                <w:szCs w:val="20"/>
                <w:lang w:val="es-ES_tradnl" w:eastAsia="es-MX"/>
              </w:rPr>
              <w:t xml:space="preserve">Aldrin </w:t>
            </w:r>
          </w:p>
        </w:tc>
        <w:tc>
          <w:tcPr>
            <w:tcW w:w="1418" w:type="dxa"/>
            <w:noWrap/>
            <w:hideMark/>
          </w:tcPr>
          <w:p w14:paraId="1110B671" w14:textId="77777777" w:rsidR="00121DA4" w:rsidRPr="00B46322" w:rsidRDefault="00121DA4" w:rsidP="005427C0">
            <w:pPr>
              <w:spacing w:after="0"/>
              <w:jc w:val="center"/>
              <w:rPr>
                <w:sz w:val="20"/>
                <w:szCs w:val="20"/>
                <w:lang w:val="es-ES_tradnl" w:eastAsia="es-MX"/>
              </w:rPr>
            </w:pPr>
            <w:r w:rsidRPr="00B46322">
              <w:rPr>
                <w:sz w:val="20"/>
                <w:szCs w:val="20"/>
                <w:lang w:val="es-ES_tradnl" w:eastAsia="es-MX"/>
              </w:rPr>
              <w:t>µg/L</w:t>
            </w:r>
          </w:p>
        </w:tc>
        <w:tc>
          <w:tcPr>
            <w:tcW w:w="3969" w:type="dxa"/>
            <w:noWrap/>
            <w:hideMark/>
          </w:tcPr>
          <w:p w14:paraId="61D5480F" w14:textId="512C7726" w:rsidR="00121DA4" w:rsidRPr="00B46322" w:rsidRDefault="00121DA4" w:rsidP="00997F74">
            <w:pPr>
              <w:spacing w:after="0"/>
              <w:jc w:val="center"/>
              <w:rPr>
                <w:sz w:val="20"/>
                <w:szCs w:val="20"/>
                <w:lang w:val="es-ES_tradnl" w:eastAsia="es-MX"/>
              </w:rPr>
            </w:pPr>
            <w:r w:rsidRPr="00B46322">
              <w:rPr>
                <w:sz w:val="20"/>
                <w:szCs w:val="20"/>
                <w:lang w:val="es-ES_tradnl" w:eastAsia="es-MX"/>
              </w:rPr>
              <w:t>EPA 8081B-2007</w:t>
            </w:r>
            <w:r w:rsidR="00997F74">
              <w:rPr>
                <w:sz w:val="20"/>
                <w:szCs w:val="20"/>
                <w:lang w:val="es-ES_tradnl" w:eastAsia="es-MX"/>
              </w:rPr>
              <w:t>/</w:t>
            </w:r>
            <w:r>
              <w:rPr>
                <w:sz w:val="20"/>
                <w:szCs w:val="20"/>
                <w:lang w:val="es-ES_tradnl" w:eastAsia="es-MX"/>
              </w:rPr>
              <w:t>CAQAOG6-19 (IMTA)</w:t>
            </w:r>
          </w:p>
        </w:tc>
      </w:tr>
      <w:tr w:rsidR="00121DA4" w:rsidRPr="00B46322" w14:paraId="444CF2C9" w14:textId="77777777" w:rsidTr="0042142F">
        <w:trPr>
          <w:trHeight w:val="20"/>
        </w:trPr>
        <w:tc>
          <w:tcPr>
            <w:tcW w:w="3969" w:type="dxa"/>
            <w:vAlign w:val="center"/>
            <w:hideMark/>
          </w:tcPr>
          <w:p w14:paraId="2C99BD8A" w14:textId="77777777" w:rsidR="00121DA4" w:rsidRPr="00B46322" w:rsidRDefault="00121DA4" w:rsidP="005427C0">
            <w:pPr>
              <w:spacing w:after="0"/>
              <w:jc w:val="right"/>
              <w:rPr>
                <w:sz w:val="20"/>
                <w:szCs w:val="20"/>
                <w:lang w:val="es-ES_tradnl" w:eastAsia="es-MX"/>
              </w:rPr>
            </w:pPr>
            <w:r w:rsidRPr="00B46322">
              <w:rPr>
                <w:sz w:val="20"/>
                <w:szCs w:val="20"/>
                <w:lang w:val="es-ES_tradnl" w:eastAsia="es-MX"/>
              </w:rPr>
              <w:t xml:space="preserve">Dieldrin </w:t>
            </w:r>
          </w:p>
        </w:tc>
        <w:tc>
          <w:tcPr>
            <w:tcW w:w="1418" w:type="dxa"/>
            <w:noWrap/>
            <w:hideMark/>
          </w:tcPr>
          <w:p w14:paraId="21091733" w14:textId="77777777" w:rsidR="00121DA4" w:rsidRPr="00B46322" w:rsidRDefault="00121DA4" w:rsidP="005427C0">
            <w:pPr>
              <w:spacing w:after="0"/>
              <w:jc w:val="center"/>
              <w:rPr>
                <w:sz w:val="20"/>
                <w:szCs w:val="20"/>
                <w:lang w:val="es-ES_tradnl" w:eastAsia="es-MX"/>
              </w:rPr>
            </w:pPr>
            <w:r w:rsidRPr="00B46322">
              <w:rPr>
                <w:sz w:val="20"/>
                <w:szCs w:val="20"/>
                <w:lang w:val="es-ES_tradnl" w:eastAsia="es-MX"/>
              </w:rPr>
              <w:t>µg/L</w:t>
            </w:r>
          </w:p>
        </w:tc>
        <w:tc>
          <w:tcPr>
            <w:tcW w:w="3969" w:type="dxa"/>
            <w:noWrap/>
            <w:hideMark/>
          </w:tcPr>
          <w:p w14:paraId="475C8AFD" w14:textId="0C5681F3" w:rsidR="00121DA4" w:rsidRPr="00B46322" w:rsidRDefault="00121DA4" w:rsidP="00997F74">
            <w:pPr>
              <w:spacing w:after="0"/>
              <w:jc w:val="center"/>
              <w:rPr>
                <w:sz w:val="20"/>
                <w:szCs w:val="20"/>
                <w:lang w:val="es-ES_tradnl" w:eastAsia="es-MX"/>
              </w:rPr>
            </w:pPr>
            <w:r w:rsidRPr="00B46322">
              <w:rPr>
                <w:sz w:val="20"/>
                <w:szCs w:val="20"/>
                <w:lang w:val="es-ES_tradnl" w:eastAsia="es-MX"/>
              </w:rPr>
              <w:t>EPA 8081B-2007</w:t>
            </w:r>
            <w:r w:rsidR="00997F74">
              <w:rPr>
                <w:sz w:val="20"/>
                <w:szCs w:val="20"/>
                <w:lang w:val="es-ES_tradnl" w:eastAsia="es-MX"/>
              </w:rPr>
              <w:t>/</w:t>
            </w:r>
            <w:r>
              <w:rPr>
                <w:sz w:val="20"/>
                <w:szCs w:val="20"/>
                <w:lang w:val="es-ES_tradnl" w:eastAsia="es-MX"/>
              </w:rPr>
              <w:t>CAQAOG6-19 (IMTA)</w:t>
            </w:r>
          </w:p>
        </w:tc>
      </w:tr>
      <w:tr w:rsidR="00121DA4" w:rsidRPr="00B46322" w14:paraId="2F47217A" w14:textId="77777777" w:rsidTr="0042142F">
        <w:trPr>
          <w:trHeight w:val="20"/>
        </w:trPr>
        <w:tc>
          <w:tcPr>
            <w:tcW w:w="3969" w:type="dxa"/>
            <w:vAlign w:val="center"/>
            <w:hideMark/>
          </w:tcPr>
          <w:p w14:paraId="570AF1EB" w14:textId="77777777" w:rsidR="00121DA4" w:rsidRPr="00B46322" w:rsidRDefault="00121DA4" w:rsidP="005427C0">
            <w:pPr>
              <w:spacing w:after="0"/>
              <w:jc w:val="right"/>
              <w:rPr>
                <w:sz w:val="20"/>
                <w:szCs w:val="20"/>
                <w:lang w:val="es-ES_tradnl" w:eastAsia="es-MX"/>
              </w:rPr>
            </w:pPr>
            <w:r w:rsidRPr="00B46322">
              <w:rPr>
                <w:sz w:val="20"/>
                <w:szCs w:val="20"/>
                <w:lang w:val="es-ES_tradnl" w:eastAsia="es-MX"/>
              </w:rPr>
              <w:t>DDT</w:t>
            </w:r>
          </w:p>
        </w:tc>
        <w:tc>
          <w:tcPr>
            <w:tcW w:w="1418" w:type="dxa"/>
            <w:noWrap/>
            <w:hideMark/>
          </w:tcPr>
          <w:p w14:paraId="59EFA999" w14:textId="77777777" w:rsidR="00121DA4" w:rsidRPr="00B46322" w:rsidRDefault="00121DA4" w:rsidP="005427C0">
            <w:pPr>
              <w:spacing w:after="0"/>
              <w:jc w:val="center"/>
              <w:rPr>
                <w:sz w:val="20"/>
                <w:szCs w:val="20"/>
                <w:lang w:val="es-ES_tradnl" w:eastAsia="es-MX"/>
              </w:rPr>
            </w:pPr>
            <w:r w:rsidRPr="00B46322">
              <w:rPr>
                <w:sz w:val="20"/>
                <w:szCs w:val="20"/>
                <w:lang w:val="es-ES_tradnl" w:eastAsia="es-MX"/>
              </w:rPr>
              <w:t>µg/L</w:t>
            </w:r>
          </w:p>
        </w:tc>
        <w:tc>
          <w:tcPr>
            <w:tcW w:w="3969" w:type="dxa"/>
            <w:noWrap/>
            <w:hideMark/>
          </w:tcPr>
          <w:p w14:paraId="6CDE82A7" w14:textId="145D59EF" w:rsidR="00121DA4" w:rsidRPr="00B46322" w:rsidRDefault="00121DA4" w:rsidP="00997F74">
            <w:pPr>
              <w:spacing w:after="0"/>
              <w:jc w:val="center"/>
              <w:rPr>
                <w:sz w:val="20"/>
                <w:szCs w:val="20"/>
                <w:lang w:val="es-ES_tradnl" w:eastAsia="es-MX"/>
              </w:rPr>
            </w:pPr>
            <w:r w:rsidRPr="00B46322">
              <w:rPr>
                <w:sz w:val="20"/>
                <w:szCs w:val="20"/>
                <w:lang w:val="es-ES_tradnl" w:eastAsia="es-MX"/>
              </w:rPr>
              <w:t>EPA 8081B-2007</w:t>
            </w:r>
            <w:r w:rsidR="00997F74">
              <w:rPr>
                <w:sz w:val="20"/>
                <w:szCs w:val="20"/>
                <w:lang w:val="es-ES_tradnl" w:eastAsia="es-MX"/>
              </w:rPr>
              <w:t>/</w:t>
            </w:r>
            <w:r>
              <w:rPr>
                <w:sz w:val="20"/>
                <w:szCs w:val="20"/>
                <w:lang w:val="es-ES_tradnl" w:eastAsia="es-MX"/>
              </w:rPr>
              <w:t>CAQAOG6-19 (IMTA)</w:t>
            </w:r>
          </w:p>
        </w:tc>
      </w:tr>
      <w:tr w:rsidR="00121DA4" w:rsidRPr="00B46322" w14:paraId="2D2945A8" w14:textId="77777777" w:rsidTr="0042142F">
        <w:trPr>
          <w:trHeight w:val="20"/>
        </w:trPr>
        <w:tc>
          <w:tcPr>
            <w:tcW w:w="3969" w:type="dxa"/>
            <w:vAlign w:val="center"/>
            <w:hideMark/>
          </w:tcPr>
          <w:p w14:paraId="56DC12DF" w14:textId="77777777" w:rsidR="00121DA4" w:rsidRPr="00B46322" w:rsidRDefault="00121DA4" w:rsidP="005427C0">
            <w:pPr>
              <w:spacing w:after="0"/>
              <w:jc w:val="right"/>
              <w:rPr>
                <w:sz w:val="20"/>
                <w:szCs w:val="20"/>
                <w:lang w:val="es-ES_tradnl" w:eastAsia="es-MX"/>
              </w:rPr>
            </w:pPr>
            <w:r w:rsidRPr="00B46322">
              <w:rPr>
                <w:sz w:val="20"/>
                <w:szCs w:val="20"/>
                <w:lang w:val="es-ES_tradnl" w:eastAsia="es-MX"/>
              </w:rPr>
              <w:t>Clordano</w:t>
            </w:r>
          </w:p>
        </w:tc>
        <w:tc>
          <w:tcPr>
            <w:tcW w:w="1418" w:type="dxa"/>
            <w:noWrap/>
            <w:hideMark/>
          </w:tcPr>
          <w:p w14:paraId="53CCCEC6" w14:textId="77777777" w:rsidR="00121DA4" w:rsidRPr="00B46322" w:rsidRDefault="00121DA4" w:rsidP="005427C0">
            <w:pPr>
              <w:spacing w:after="0"/>
              <w:jc w:val="center"/>
              <w:rPr>
                <w:sz w:val="20"/>
                <w:szCs w:val="20"/>
                <w:lang w:val="es-ES_tradnl" w:eastAsia="es-MX"/>
              </w:rPr>
            </w:pPr>
            <w:r w:rsidRPr="00B46322">
              <w:rPr>
                <w:sz w:val="20"/>
                <w:szCs w:val="20"/>
                <w:lang w:val="es-ES_tradnl" w:eastAsia="es-MX"/>
              </w:rPr>
              <w:t>µg/L</w:t>
            </w:r>
          </w:p>
        </w:tc>
        <w:tc>
          <w:tcPr>
            <w:tcW w:w="3969" w:type="dxa"/>
            <w:noWrap/>
            <w:hideMark/>
          </w:tcPr>
          <w:p w14:paraId="7EB97E25" w14:textId="7D5EBB81" w:rsidR="00121DA4" w:rsidRPr="00B46322" w:rsidRDefault="00121DA4" w:rsidP="00997F74">
            <w:pPr>
              <w:spacing w:after="0"/>
              <w:jc w:val="center"/>
              <w:rPr>
                <w:sz w:val="20"/>
                <w:szCs w:val="20"/>
                <w:lang w:val="es-ES_tradnl" w:eastAsia="es-MX"/>
              </w:rPr>
            </w:pPr>
            <w:r w:rsidRPr="00B46322">
              <w:rPr>
                <w:sz w:val="20"/>
                <w:szCs w:val="20"/>
                <w:lang w:val="es-ES_tradnl" w:eastAsia="es-MX"/>
              </w:rPr>
              <w:t>EPA 8081B-2007</w:t>
            </w:r>
            <w:r w:rsidR="00997F74">
              <w:rPr>
                <w:sz w:val="20"/>
                <w:szCs w:val="20"/>
                <w:lang w:val="es-ES_tradnl" w:eastAsia="es-MX"/>
              </w:rPr>
              <w:t>/</w:t>
            </w:r>
            <w:r>
              <w:rPr>
                <w:sz w:val="20"/>
                <w:szCs w:val="20"/>
                <w:lang w:val="es-ES_tradnl" w:eastAsia="es-MX"/>
              </w:rPr>
              <w:t>CAQAOG6-19 (IMTA)</w:t>
            </w:r>
          </w:p>
        </w:tc>
      </w:tr>
      <w:tr w:rsidR="00121DA4" w:rsidRPr="00B46322" w14:paraId="2E6EBD19" w14:textId="77777777" w:rsidTr="0042142F">
        <w:trPr>
          <w:trHeight w:val="20"/>
        </w:trPr>
        <w:tc>
          <w:tcPr>
            <w:tcW w:w="3969" w:type="dxa"/>
            <w:vAlign w:val="center"/>
            <w:hideMark/>
          </w:tcPr>
          <w:p w14:paraId="23620D62" w14:textId="77777777" w:rsidR="00121DA4" w:rsidRPr="00B46322" w:rsidRDefault="00121DA4" w:rsidP="005427C0">
            <w:pPr>
              <w:spacing w:after="0"/>
              <w:jc w:val="right"/>
              <w:rPr>
                <w:sz w:val="20"/>
                <w:szCs w:val="20"/>
                <w:lang w:val="es-ES_tradnl" w:eastAsia="es-MX"/>
              </w:rPr>
            </w:pPr>
            <w:r w:rsidRPr="00B46322">
              <w:rPr>
                <w:sz w:val="20"/>
                <w:szCs w:val="20"/>
                <w:lang w:val="es-ES_tradnl" w:eastAsia="es-MX"/>
              </w:rPr>
              <w:t>Lindano (gamma HCH)</w:t>
            </w:r>
          </w:p>
        </w:tc>
        <w:tc>
          <w:tcPr>
            <w:tcW w:w="1418" w:type="dxa"/>
            <w:noWrap/>
            <w:hideMark/>
          </w:tcPr>
          <w:p w14:paraId="03A829CB" w14:textId="77777777" w:rsidR="00121DA4" w:rsidRPr="00B46322" w:rsidRDefault="00121DA4" w:rsidP="005427C0">
            <w:pPr>
              <w:spacing w:after="0"/>
              <w:jc w:val="center"/>
              <w:rPr>
                <w:sz w:val="20"/>
                <w:szCs w:val="20"/>
                <w:lang w:val="es-ES_tradnl" w:eastAsia="es-MX"/>
              </w:rPr>
            </w:pPr>
            <w:r w:rsidRPr="00B46322">
              <w:rPr>
                <w:sz w:val="20"/>
                <w:szCs w:val="20"/>
                <w:lang w:val="es-ES_tradnl" w:eastAsia="es-MX"/>
              </w:rPr>
              <w:t>µg/L</w:t>
            </w:r>
          </w:p>
        </w:tc>
        <w:tc>
          <w:tcPr>
            <w:tcW w:w="3969" w:type="dxa"/>
            <w:noWrap/>
            <w:hideMark/>
          </w:tcPr>
          <w:p w14:paraId="7CCF0E91" w14:textId="26ED5126" w:rsidR="00121DA4" w:rsidRPr="00B46322" w:rsidRDefault="00121DA4" w:rsidP="00997F74">
            <w:pPr>
              <w:spacing w:after="0"/>
              <w:jc w:val="center"/>
              <w:rPr>
                <w:sz w:val="20"/>
                <w:szCs w:val="20"/>
                <w:lang w:val="es-ES_tradnl" w:eastAsia="es-MX"/>
              </w:rPr>
            </w:pPr>
            <w:r w:rsidRPr="00B46322">
              <w:rPr>
                <w:sz w:val="20"/>
                <w:szCs w:val="20"/>
                <w:lang w:val="es-ES_tradnl" w:eastAsia="es-MX"/>
              </w:rPr>
              <w:t>EPA 8081B-2007</w:t>
            </w:r>
            <w:r w:rsidR="00997F74">
              <w:rPr>
                <w:sz w:val="20"/>
                <w:szCs w:val="20"/>
                <w:lang w:val="es-ES_tradnl" w:eastAsia="es-MX"/>
              </w:rPr>
              <w:t>/</w:t>
            </w:r>
            <w:r>
              <w:rPr>
                <w:sz w:val="20"/>
                <w:szCs w:val="20"/>
                <w:lang w:val="es-ES_tradnl" w:eastAsia="es-MX"/>
              </w:rPr>
              <w:t>CAQAOG6-19 (IMTA)</w:t>
            </w:r>
          </w:p>
        </w:tc>
      </w:tr>
      <w:tr w:rsidR="00121DA4" w:rsidRPr="00B46322" w14:paraId="70E5942D" w14:textId="77777777" w:rsidTr="0042142F">
        <w:trPr>
          <w:trHeight w:val="20"/>
        </w:trPr>
        <w:tc>
          <w:tcPr>
            <w:tcW w:w="3969" w:type="dxa"/>
            <w:vAlign w:val="center"/>
            <w:hideMark/>
          </w:tcPr>
          <w:p w14:paraId="69593BA0" w14:textId="77777777" w:rsidR="00121DA4" w:rsidRPr="00B46322" w:rsidRDefault="00121DA4" w:rsidP="005427C0">
            <w:pPr>
              <w:spacing w:after="0"/>
              <w:jc w:val="right"/>
              <w:rPr>
                <w:sz w:val="20"/>
                <w:szCs w:val="20"/>
                <w:lang w:val="es-ES_tradnl" w:eastAsia="es-MX"/>
              </w:rPr>
            </w:pPr>
            <w:r w:rsidRPr="00B46322">
              <w:rPr>
                <w:sz w:val="20"/>
                <w:szCs w:val="20"/>
                <w:lang w:val="es-ES_tradnl" w:eastAsia="es-MX"/>
              </w:rPr>
              <w:t>Hexaclorobenceno</w:t>
            </w:r>
          </w:p>
        </w:tc>
        <w:tc>
          <w:tcPr>
            <w:tcW w:w="1418" w:type="dxa"/>
            <w:noWrap/>
            <w:hideMark/>
          </w:tcPr>
          <w:p w14:paraId="1F515746" w14:textId="77777777" w:rsidR="00121DA4" w:rsidRPr="00B46322" w:rsidRDefault="00121DA4" w:rsidP="005427C0">
            <w:pPr>
              <w:spacing w:after="0"/>
              <w:jc w:val="center"/>
              <w:rPr>
                <w:sz w:val="20"/>
                <w:szCs w:val="20"/>
                <w:lang w:val="es-ES_tradnl" w:eastAsia="es-MX"/>
              </w:rPr>
            </w:pPr>
            <w:r w:rsidRPr="00B46322">
              <w:rPr>
                <w:sz w:val="20"/>
                <w:szCs w:val="20"/>
                <w:lang w:val="es-ES_tradnl" w:eastAsia="es-MX"/>
              </w:rPr>
              <w:t>µg/L</w:t>
            </w:r>
          </w:p>
        </w:tc>
        <w:tc>
          <w:tcPr>
            <w:tcW w:w="3969" w:type="dxa"/>
            <w:noWrap/>
            <w:hideMark/>
          </w:tcPr>
          <w:p w14:paraId="0E8DCC5C" w14:textId="77777777" w:rsidR="00121DA4" w:rsidRPr="00B46322" w:rsidRDefault="00121DA4" w:rsidP="005427C0">
            <w:pPr>
              <w:spacing w:after="0"/>
              <w:jc w:val="center"/>
              <w:rPr>
                <w:sz w:val="20"/>
                <w:szCs w:val="20"/>
                <w:lang w:val="es-ES_tradnl" w:eastAsia="es-MX"/>
              </w:rPr>
            </w:pPr>
            <w:r w:rsidRPr="00B46322">
              <w:rPr>
                <w:sz w:val="20"/>
                <w:szCs w:val="20"/>
                <w:lang w:val="es-ES_tradnl" w:eastAsia="es-MX"/>
              </w:rPr>
              <w:t>EPA 8081B-2007</w:t>
            </w:r>
          </w:p>
        </w:tc>
      </w:tr>
      <w:tr w:rsidR="00121DA4" w:rsidRPr="00B46322" w14:paraId="02A94309" w14:textId="77777777" w:rsidTr="0042142F">
        <w:trPr>
          <w:trHeight w:val="20"/>
        </w:trPr>
        <w:tc>
          <w:tcPr>
            <w:tcW w:w="3969" w:type="dxa"/>
            <w:vAlign w:val="center"/>
            <w:hideMark/>
          </w:tcPr>
          <w:p w14:paraId="32726960" w14:textId="77777777" w:rsidR="00121DA4" w:rsidRPr="00B46322" w:rsidRDefault="00121DA4" w:rsidP="005427C0">
            <w:pPr>
              <w:spacing w:after="0"/>
              <w:jc w:val="right"/>
              <w:rPr>
                <w:sz w:val="20"/>
                <w:szCs w:val="20"/>
                <w:lang w:val="es-ES_tradnl" w:eastAsia="es-MX"/>
              </w:rPr>
            </w:pPr>
            <w:r w:rsidRPr="00B46322">
              <w:rPr>
                <w:sz w:val="20"/>
                <w:szCs w:val="20"/>
                <w:lang w:val="es-ES_tradnl" w:eastAsia="es-MX"/>
              </w:rPr>
              <w:lastRenderedPageBreak/>
              <w:t xml:space="preserve">Heptacloro y su epóxido </w:t>
            </w:r>
          </w:p>
        </w:tc>
        <w:tc>
          <w:tcPr>
            <w:tcW w:w="1418" w:type="dxa"/>
            <w:noWrap/>
            <w:hideMark/>
          </w:tcPr>
          <w:p w14:paraId="6A41586C" w14:textId="77777777" w:rsidR="00121DA4" w:rsidRPr="00B46322" w:rsidRDefault="00121DA4" w:rsidP="005427C0">
            <w:pPr>
              <w:spacing w:after="0"/>
              <w:jc w:val="center"/>
              <w:rPr>
                <w:sz w:val="20"/>
                <w:szCs w:val="20"/>
                <w:lang w:val="es-ES_tradnl" w:eastAsia="es-MX"/>
              </w:rPr>
            </w:pPr>
            <w:r w:rsidRPr="00B46322">
              <w:rPr>
                <w:sz w:val="20"/>
                <w:szCs w:val="20"/>
                <w:lang w:val="es-ES_tradnl" w:eastAsia="es-MX"/>
              </w:rPr>
              <w:t>µg/L</w:t>
            </w:r>
          </w:p>
        </w:tc>
        <w:tc>
          <w:tcPr>
            <w:tcW w:w="3969" w:type="dxa"/>
            <w:noWrap/>
            <w:hideMark/>
          </w:tcPr>
          <w:p w14:paraId="18BC161E" w14:textId="62EB230A" w:rsidR="00121DA4" w:rsidRPr="00B46322" w:rsidRDefault="00121DA4" w:rsidP="00997F74">
            <w:pPr>
              <w:spacing w:after="0"/>
              <w:jc w:val="center"/>
              <w:rPr>
                <w:sz w:val="20"/>
                <w:szCs w:val="20"/>
                <w:lang w:val="es-ES_tradnl" w:eastAsia="es-MX"/>
              </w:rPr>
            </w:pPr>
            <w:r w:rsidRPr="00B46322">
              <w:rPr>
                <w:sz w:val="20"/>
                <w:szCs w:val="20"/>
                <w:lang w:val="es-ES_tradnl" w:eastAsia="es-MX"/>
              </w:rPr>
              <w:t>EPA 8081B-2007</w:t>
            </w:r>
            <w:r w:rsidR="00997F74">
              <w:rPr>
                <w:sz w:val="20"/>
                <w:szCs w:val="20"/>
                <w:lang w:val="es-ES_tradnl" w:eastAsia="es-MX"/>
              </w:rPr>
              <w:t>/</w:t>
            </w:r>
            <w:r>
              <w:rPr>
                <w:sz w:val="20"/>
                <w:szCs w:val="20"/>
                <w:lang w:val="es-ES_tradnl" w:eastAsia="es-MX"/>
              </w:rPr>
              <w:t>CAQAOG6-19 (IMTA)</w:t>
            </w:r>
          </w:p>
        </w:tc>
      </w:tr>
      <w:tr w:rsidR="00121DA4" w:rsidRPr="00B46322" w14:paraId="7EAC4E03" w14:textId="77777777" w:rsidTr="0042142F">
        <w:trPr>
          <w:trHeight w:val="20"/>
        </w:trPr>
        <w:tc>
          <w:tcPr>
            <w:tcW w:w="3969" w:type="dxa"/>
            <w:vAlign w:val="center"/>
            <w:hideMark/>
          </w:tcPr>
          <w:p w14:paraId="327D6459" w14:textId="77777777" w:rsidR="00121DA4" w:rsidRPr="00B46322" w:rsidRDefault="00121DA4" w:rsidP="005427C0">
            <w:pPr>
              <w:spacing w:after="0"/>
              <w:jc w:val="right"/>
              <w:rPr>
                <w:sz w:val="20"/>
                <w:szCs w:val="20"/>
                <w:lang w:val="es-ES_tradnl" w:eastAsia="es-MX"/>
              </w:rPr>
            </w:pPr>
            <w:r w:rsidRPr="00B46322">
              <w:rPr>
                <w:sz w:val="20"/>
                <w:szCs w:val="20"/>
                <w:lang w:val="es-ES_tradnl" w:eastAsia="es-MX"/>
              </w:rPr>
              <w:t xml:space="preserve">Metoxicloro </w:t>
            </w:r>
          </w:p>
        </w:tc>
        <w:tc>
          <w:tcPr>
            <w:tcW w:w="1418" w:type="dxa"/>
            <w:noWrap/>
            <w:hideMark/>
          </w:tcPr>
          <w:p w14:paraId="0F7F6708" w14:textId="77777777" w:rsidR="00121DA4" w:rsidRPr="00B46322" w:rsidRDefault="00121DA4" w:rsidP="005427C0">
            <w:pPr>
              <w:spacing w:after="0"/>
              <w:jc w:val="center"/>
              <w:rPr>
                <w:sz w:val="20"/>
                <w:szCs w:val="20"/>
                <w:lang w:val="es-ES_tradnl" w:eastAsia="es-MX"/>
              </w:rPr>
            </w:pPr>
            <w:r w:rsidRPr="00B46322">
              <w:rPr>
                <w:sz w:val="20"/>
                <w:szCs w:val="20"/>
                <w:lang w:val="es-ES_tradnl" w:eastAsia="es-MX"/>
              </w:rPr>
              <w:t>µg/L</w:t>
            </w:r>
          </w:p>
        </w:tc>
        <w:tc>
          <w:tcPr>
            <w:tcW w:w="3969" w:type="dxa"/>
            <w:noWrap/>
            <w:hideMark/>
          </w:tcPr>
          <w:p w14:paraId="10CF6041" w14:textId="718ABD6B" w:rsidR="00121DA4" w:rsidRPr="00B46322" w:rsidRDefault="00121DA4" w:rsidP="00997F74">
            <w:pPr>
              <w:spacing w:after="0"/>
              <w:jc w:val="center"/>
              <w:rPr>
                <w:sz w:val="20"/>
                <w:szCs w:val="20"/>
                <w:lang w:val="es-ES_tradnl" w:eastAsia="es-MX"/>
              </w:rPr>
            </w:pPr>
            <w:r w:rsidRPr="00B46322">
              <w:rPr>
                <w:sz w:val="20"/>
                <w:szCs w:val="20"/>
                <w:lang w:val="es-ES_tradnl" w:eastAsia="es-MX"/>
              </w:rPr>
              <w:t>EPA 8081B-2007</w:t>
            </w:r>
            <w:r w:rsidR="00997F74">
              <w:rPr>
                <w:sz w:val="20"/>
                <w:szCs w:val="20"/>
                <w:lang w:val="es-ES_tradnl" w:eastAsia="es-MX"/>
              </w:rPr>
              <w:t>/</w:t>
            </w:r>
            <w:r>
              <w:rPr>
                <w:sz w:val="20"/>
                <w:szCs w:val="20"/>
                <w:lang w:val="es-ES_tradnl" w:eastAsia="es-MX"/>
              </w:rPr>
              <w:t>CAQAOG6-19 (IMTA)</w:t>
            </w:r>
          </w:p>
        </w:tc>
      </w:tr>
      <w:tr w:rsidR="00121DA4" w:rsidRPr="00B46322" w14:paraId="1486AF3D" w14:textId="77777777" w:rsidTr="0042142F">
        <w:trPr>
          <w:trHeight w:val="20"/>
        </w:trPr>
        <w:tc>
          <w:tcPr>
            <w:tcW w:w="3969" w:type="dxa"/>
            <w:noWrap/>
            <w:vAlign w:val="center"/>
            <w:hideMark/>
          </w:tcPr>
          <w:p w14:paraId="3339D655" w14:textId="77777777" w:rsidR="00121DA4" w:rsidRPr="00B46322" w:rsidRDefault="00121DA4" w:rsidP="005427C0">
            <w:pPr>
              <w:spacing w:after="0"/>
              <w:rPr>
                <w:sz w:val="20"/>
                <w:szCs w:val="20"/>
                <w:lang w:val="es-ES_tradnl" w:eastAsia="es-MX"/>
              </w:rPr>
            </w:pPr>
            <w:r w:rsidRPr="00B46322">
              <w:rPr>
                <w:sz w:val="20"/>
                <w:szCs w:val="20"/>
                <w:lang w:val="es-ES_tradnl" w:eastAsia="es-MX"/>
              </w:rPr>
              <w:t>Plomo</w:t>
            </w:r>
          </w:p>
        </w:tc>
        <w:tc>
          <w:tcPr>
            <w:tcW w:w="1418" w:type="dxa"/>
            <w:noWrap/>
            <w:hideMark/>
          </w:tcPr>
          <w:p w14:paraId="4CE03D7D" w14:textId="77777777" w:rsidR="00121DA4" w:rsidRPr="00B46322" w:rsidRDefault="00121DA4" w:rsidP="005427C0">
            <w:pPr>
              <w:spacing w:after="0"/>
              <w:jc w:val="center"/>
              <w:rPr>
                <w:sz w:val="20"/>
                <w:szCs w:val="20"/>
                <w:lang w:val="es-ES_tradnl" w:eastAsia="es-MX"/>
              </w:rPr>
            </w:pPr>
            <w:r w:rsidRPr="00B46322">
              <w:rPr>
                <w:sz w:val="20"/>
                <w:szCs w:val="20"/>
                <w:lang w:val="es-ES_tradnl" w:eastAsia="es-MX"/>
              </w:rPr>
              <w:t>mg/L</w:t>
            </w:r>
          </w:p>
        </w:tc>
        <w:tc>
          <w:tcPr>
            <w:tcW w:w="3969" w:type="dxa"/>
            <w:noWrap/>
            <w:hideMark/>
          </w:tcPr>
          <w:p w14:paraId="51A3D09B" w14:textId="77777777" w:rsidR="00121DA4" w:rsidRPr="00B46322" w:rsidRDefault="00121DA4" w:rsidP="005427C0">
            <w:pPr>
              <w:spacing w:after="0"/>
              <w:jc w:val="center"/>
              <w:rPr>
                <w:sz w:val="20"/>
                <w:szCs w:val="20"/>
                <w:lang w:val="es-ES_tradnl" w:eastAsia="es-MX"/>
              </w:rPr>
            </w:pPr>
            <w:r w:rsidRPr="00B46322">
              <w:rPr>
                <w:sz w:val="20"/>
                <w:szCs w:val="20"/>
                <w:lang w:val="es-ES_tradnl" w:eastAsia="es-MX"/>
              </w:rPr>
              <w:t>051-SCFI-2016</w:t>
            </w:r>
          </w:p>
        </w:tc>
      </w:tr>
      <w:tr w:rsidR="00121DA4" w:rsidRPr="00B46322" w14:paraId="0B081E56" w14:textId="77777777" w:rsidTr="0042142F">
        <w:trPr>
          <w:trHeight w:val="20"/>
        </w:trPr>
        <w:tc>
          <w:tcPr>
            <w:tcW w:w="3969" w:type="dxa"/>
            <w:noWrap/>
            <w:vAlign w:val="center"/>
            <w:hideMark/>
          </w:tcPr>
          <w:p w14:paraId="0DFD8457" w14:textId="77777777" w:rsidR="00121DA4" w:rsidRPr="00B46322" w:rsidRDefault="00121DA4" w:rsidP="005427C0">
            <w:pPr>
              <w:spacing w:after="0"/>
              <w:rPr>
                <w:sz w:val="20"/>
                <w:szCs w:val="20"/>
                <w:lang w:val="es-ES_tradnl" w:eastAsia="es-MX"/>
              </w:rPr>
            </w:pPr>
            <w:r w:rsidRPr="00B46322">
              <w:rPr>
                <w:sz w:val="20"/>
                <w:szCs w:val="20"/>
                <w:lang w:val="es-ES_tradnl" w:eastAsia="es-MX"/>
              </w:rPr>
              <w:t>Potasio</w:t>
            </w:r>
          </w:p>
        </w:tc>
        <w:tc>
          <w:tcPr>
            <w:tcW w:w="1418" w:type="dxa"/>
            <w:noWrap/>
            <w:hideMark/>
          </w:tcPr>
          <w:p w14:paraId="51CAB487" w14:textId="77777777" w:rsidR="00121DA4" w:rsidRPr="00B46322" w:rsidRDefault="00121DA4" w:rsidP="005427C0">
            <w:pPr>
              <w:spacing w:after="0"/>
              <w:jc w:val="center"/>
              <w:rPr>
                <w:sz w:val="20"/>
                <w:szCs w:val="20"/>
                <w:lang w:val="es-ES_tradnl" w:eastAsia="es-MX"/>
              </w:rPr>
            </w:pPr>
            <w:r w:rsidRPr="00B46322">
              <w:rPr>
                <w:sz w:val="20"/>
                <w:szCs w:val="20"/>
                <w:lang w:val="es-ES_tradnl" w:eastAsia="es-MX"/>
              </w:rPr>
              <w:t>mg/L</w:t>
            </w:r>
          </w:p>
        </w:tc>
        <w:tc>
          <w:tcPr>
            <w:tcW w:w="3969" w:type="dxa"/>
            <w:noWrap/>
            <w:hideMark/>
          </w:tcPr>
          <w:p w14:paraId="687C7E5A" w14:textId="77777777" w:rsidR="00121DA4" w:rsidRPr="00B46322" w:rsidRDefault="00121DA4" w:rsidP="005427C0">
            <w:pPr>
              <w:spacing w:after="0"/>
              <w:jc w:val="center"/>
              <w:rPr>
                <w:sz w:val="20"/>
                <w:szCs w:val="20"/>
                <w:lang w:val="es-ES_tradnl" w:eastAsia="es-MX"/>
              </w:rPr>
            </w:pPr>
            <w:r w:rsidRPr="00B46322">
              <w:rPr>
                <w:sz w:val="20"/>
                <w:szCs w:val="20"/>
                <w:lang w:val="es-ES_tradnl" w:eastAsia="es-MX"/>
              </w:rPr>
              <w:t>051-SCFI-2016</w:t>
            </w:r>
          </w:p>
        </w:tc>
      </w:tr>
      <w:tr w:rsidR="00121DA4" w:rsidRPr="00B46322" w14:paraId="3222EA67" w14:textId="77777777" w:rsidTr="0042142F">
        <w:trPr>
          <w:trHeight w:val="20"/>
        </w:trPr>
        <w:tc>
          <w:tcPr>
            <w:tcW w:w="3969" w:type="dxa"/>
            <w:vAlign w:val="center"/>
            <w:hideMark/>
          </w:tcPr>
          <w:p w14:paraId="51808256" w14:textId="77777777" w:rsidR="00121DA4" w:rsidRPr="00B46322" w:rsidRDefault="00121DA4" w:rsidP="005427C0">
            <w:pPr>
              <w:spacing w:after="0"/>
              <w:rPr>
                <w:sz w:val="20"/>
                <w:szCs w:val="20"/>
                <w:lang w:val="es-ES_tradnl" w:eastAsia="es-MX"/>
              </w:rPr>
            </w:pPr>
            <w:r w:rsidRPr="00B46322">
              <w:rPr>
                <w:sz w:val="20"/>
                <w:szCs w:val="20"/>
                <w:lang w:val="es-ES_tradnl" w:eastAsia="es-MX"/>
              </w:rPr>
              <w:t>Radioactividad alfa global</w:t>
            </w:r>
          </w:p>
        </w:tc>
        <w:tc>
          <w:tcPr>
            <w:tcW w:w="1418" w:type="dxa"/>
            <w:noWrap/>
            <w:hideMark/>
          </w:tcPr>
          <w:p w14:paraId="4A1506D1" w14:textId="77777777" w:rsidR="00121DA4" w:rsidRPr="00B46322" w:rsidRDefault="00121DA4" w:rsidP="005427C0">
            <w:pPr>
              <w:spacing w:after="0"/>
              <w:jc w:val="center"/>
              <w:rPr>
                <w:sz w:val="20"/>
                <w:szCs w:val="20"/>
                <w:lang w:val="es-ES_tradnl" w:eastAsia="es-MX"/>
              </w:rPr>
            </w:pPr>
            <w:r w:rsidRPr="00B46322">
              <w:rPr>
                <w:sz w:val="20"/>
                <w:szCs w:val="20"/>
                <w:lang w:val="es-ES_tradnl" w:eastAsia="es-MX"/>
              </w:rPr>
              <w:t>Bq/L</w:t>
            </w:r>
          </w:p>
        </w:tc>
        <w:tc>
          <w:tcPr>
            <w:tcW w:w="3969" w:type="dxa"/>
            <w:noWrap/>
            <w:hideMark/>
          </w:tcPr>
          <w:p w14:paraId="23B35725" w14:textId="77777777" w:rsidR="00121DA4" w:rsidRPr="00B46322" w:rsidRDefault="00121DA4" w:rsidP="005427C0">
            <w:pPr>
              <w:spacing w:after="0"/>
              <w:jc w:val="center"/>
              <w:rPr>
                <w:sz w:val="20"/>
                <w:szCs w:val="20"/>
                <w:lang w:val="es-ES_tradnl" w:eastAsia="es-MX"/>
              </w:rPr>
            </w:pPr>
            <w:r w:rsidRPr="00B46322">
              <w:rPr>
                <w:sz w:val="20"/>
                <w:szCs w:val="20"/>
                <w:lang w:val="es-ES_tradnl" w:eastAsia="es-MX"/>
              </w:rPr>
              <w:t>STANDAR METHODS</w:t>
            </w:r>
            <w:r>
              <w:rPr>
                <w:sz w:val="20"/>
                <w:szCs w:val="20"/>
                <w:lang w:val="es-ES_tradnl" w:eastAsia="es-MX"/>
              </w:rPr>
              <w:t xml:space="preserve"> 20 ed</w:t>
            </w:r>
          </w:p>
        </w:tc>
      </w:tr>
      <w:tr w:rsidR="00121DA4" w:rsidRPr="00B46322" w14:paraId="018EE533" w14:textId="77777777" w:rsidTr="0042142F">
        <w:trPr>
          <w:trHeight w:val="20"/>
        </w:trPr>
        <w:tc>
          <w:tcPr>
            <w:tcW w:w="3969" w:type="dxa"/>
            <w:vAlign w:val="center"/>
            <w:hideMark/>
          </w:tcPr>
          <w:p w14:paraId="00874198" w14:textId="77777777" w:rsidR="00121DA4" w:rsidRPr="00B46322" w:rsidRDefault="00121DA4" w:rsidP="005427C0">
            <w:pPr>
              <w:spacing w:after="0"/>
              <w:rPr>
                <w:sz w:val="20"/>
                <w:szCs w:val="20"/>
                <w:lang w:val="es-ES_tradnl" w:eastAsia="es-MX"/>
              </w:rPr>
            </w:pPr>
            <w:r w:rsidRPr="00B46322">
              <w:rPr>
                <w:sz w:val="20"/>
                <w:szCs w:val="20"/>
                <w:lang w:val="es-ES_tradnl" w:eastAsia="es-MX"/>
              </w:rPr>
              <w:t>Radioactividad beta global</w:t>
            </w:r>
          </w:p>
        </w:tc>
        <w:tc>
          <w:tcPr>
            <w:tcW w:w="1418" w:type="dxa"/>
            <w:noWrap/>
            <w:hideMark/>
          </w:tcPr>
          <w:p w14:paraId="5FEC2554" w14:textId="77777777" w:rsidR="00121DA4" w:rsidRPr="00B46322" w:rsidRDefault="00121DA4" w:rsidP="005427C0">
            <w:pPr>
              <w:spacing w:after="0"/>
              <w:jc w:val="center"/>
              <w:rPr>
                <w:sz w:val="20"/>
                <w:szCs w:val="20"/>
                <w:lang w:val="es-ES_tradnl" w:eastAsia="es-MX"/>
              </w:rPr>
            </w:pPr>
            <w:r w:rsidRPr="00B46322">
              <w:rPr>
                <w:sz w:val="20"/>
                <w:szCs w:val="20"/>
                <w:lang w:val="es-ES_tradnl" w:eastAsia="es-MX"/>
              </w:rPr>
              <w:t>Bq/L</w:t>
            </w:r>
          </w:p>
        </w:tc>
        <w:tc>
          <w:tcPr>
            <w:tcW w:w="3969" w:type="dxa"/>
            <w:noWrap/>
            <w:hideMark/>
          </w:tcPr>
          <w:p w14:paraId="016101CE" w14:textId="77777777" w:rsidR="00121DA4" w:rsidRPr="00B46322" w:rsidRDefault="00121DA4" w:rsidP="005427C0">
            <w:pPr>
              <w:spacing w:after="0"/>
              <w:jc w:val="center"/>
              <w:rPr>
                <w:sz w:val="20"/>
                <w:szCs w:val="20"/>
                <w:lang w:val="es-ES_tradnl" w:eastAsia="es-MX"/>
              </w:rPr>
            </w:pPr>
            <w:r w:rsidRPr="00B46322">
              <w:rPr>
                <w:sz w:val="20"/>
                <w:szCs w:val="20"/>
                <w:lang w:val="es-ES_tradnl" w:eastAsia="es-MX"/>
              </w:rPr>
              <w:t>STANDAR METHODS</w:t>
            </w:r>
            <w:r>
              <w:rPr>
                <w:sz w:val="20"/>
                <w:szCs w:val="20"/>
                <w:lang w:val="es-ES_tradnl" w:eastAsia="es-MX"/>
              </w:rPr>
              <w:t xml:space="preserve"> 20 ed</w:t>
            </w:r>
          </w:p>
        </w:tc>
      </w:tr>
      <w:tr w:rsidR="00121DA4" w:rsidRPr="00B46322" w14:paraId="1744C20E" w14:textId="77777777" w:rsidTr="0042142F">
        <w:trPr>
          <w:trHeight w:val="20"/>
        </w:trPr>
        <w:tc>
          <w:tcPr>
            <w:tcW w:w="3969" w:type="dxa"/>
            <w:noWrap/>
            <w:vAlign w:val="center"/>
            <w:hideMark/>
          </w:tcPr>
          <w:p w14:paraId="61FB9331" w14:textId="77777777" w:rsidR="00121DA4" w:rsidRPr="00B46322" w:rsidRDefault="00121DA4" w:rsidP="005427C0">
            <w:pPr>
              <w:spacing w:after="0"/>
              <w:rPr>
                <w:sz w:val="20"/>
                <w:szCs w:val="20"/>
                <w:lang w:val="es-ES_tradnl" w:eastAsia="es-MX"/>
              </w:rPr>
            </w:pPr>
            <w:r w:rsidRPr="00B46322">
              <w:rPr>
                <w:sz w:val="20"/>
                <w:szCs w:val="20"/>
                <w:lang w:val="es-ES_tradnl" w:eastAsia="es-MX"/>
              </w:rPr>
              <w:t xml:space="preserve">SAAM </w:t>
            </w:r>
          </w:p>
        </w:tc>
        <w:tc>
          <w:tcPr>
            <w:tcW w:w="1418" w:type="dxa"/>
            <w:noWrap/>
            <w:hideMark/>
          </w:tcPr>
          <w:p w14:paraId="0B4AB6F3" w14:textId="77777777" w:rsidR="00121DA4" w:rsidRPr="00B46322" w:rsidRDefault="00121DA4" w:rsidP="005427C0">
            <w:pPr>
              <w:spacing w:after="0"/>
              <w:jc w:val="center"/>
              <w:rPr>
                <w:sz w:val="20"/>
                <w:szCs w:val="20"/>
                <w:lang w:val="es-ES_tradnl" w:eastAsia="es-MX"/>
              </w:rPr>
            </w:pPr>
            <w:r w:rsidRPr="00B46322">
              <w:rPr>
                <w:sz w:val="20"/>
                <w:szCs w:val="20"/>
                <w:lang w:val="es-ES_tradnl" w:eastAsia="es-MX"/>
              </w:rPr>
              <w:t>mg/L</w:t>
            </w:r>
          </w:p>
        </w:tc>
        <w:tc>
          <w:tcPr>
            <w:tcW w:w="3969" w:type="dxa"/>
            <w:noWrap/>
            <w:hideMark/>
          </w:tcPr>
          <w:p w14:paraId="4C5941F9" w14:textId="77777777" w:rsidR="00121DA4" w:rsidRPr="00B46322" w:rsidRDefault="00121DA4" w:rsidP="005427C0">
            <w:pPr>
              <w:spacing w:after="0"/>
              <w:jc w:val="center"/>
              <w:rPr>
                <w:sz w:val="20"/>
                <w:szCs w:val="20"/>
                <w:lang w:val="es-ES_tradnl" w:eastAsia="es-MX"/>
              </w:rPr>
            </w:pPr>
            <w:r w:rsidRPr="00B46322">
              <w:rPr>
                <w:sz w:val="20"/>
                <w:szCs w:val="20"/>
                <w:lang w:val="es-ES_tradnl" w:eastAsia="es-MX"/>
              </w:rPr>
              <w:t>039-SCFI-2001</w:t>
            </w:r>
          </w:p>
        </w:tc>
      </w:tr>
      <w:tr w:rsidR="00121DA4" w:rsidRPr="00B46322" w14:paraId="2B2FB3EB" w14:textId="77777777" w:rsidTr="0042142F">
        <w:trPr>
          <w:trHeight w:val="20"/>
        </w:trPr>
        <w:tc>
          <w:tcPr>
            <w:tcW w:w="3969" w:type="dxa"/>
            <w:noWrap/>
            <w:vAlign w:val="center"/>
            <w:hideMark/>
          </w:tcPr>
          <w:p w14:paraId="43D54956" w14:textId="77777777" w:rsidR="00121DA4" w:rsidRPr="00B46322" w:rsidRDefault="00121DA4" w:rsidP="005427C0">
            <w:pPr>
              <w:spacing w:after="0"/>
              <w:rPr>
                <w:sz w:val="20"/>
                <w:szCs w:val="20"/>
                <w:lang w:val="es-ES_tradnl" w:eastAsia="es-MX"/>
              </w:rPr>
            </w:pPr>
            <w:r w:rsidRPr="00B46322">
              <w:rPr>
                <w:sz w:val="20"/>
                <w:szCs w:val="20"/>
                <w:lang w:val="es-ES_tradnl" w:eastAsia="es-MX"/>
              </w:rPr>
              <w:t>Sílice</w:t>
            </w:r>
          </w:p>
        </w:tc>
        <w:tc>
          <w:tcPr>
            <w:tcW w:w="1418" w:type="dxa"/>
            <w:noWrap/>
            <w:hideMark/>
          </w:tcPr>
          <w:p w14:paraId="686B2F32" w14:textId="77777777" w:rsidR="00121DA4" w:rsidRPr="00B46322" w:rsidRDefault="00121DA4" w:rsidP="005427C0">
            <w:pPr>
              <w:spacing w:after="0"/>
              <w:jc w:val="center"/>
              <w:rPr>
                <w:sz w:val="20"/>
                <w:szCs w:val="20"/>
                <w:lang w:val="es-ES_tradnl" w:eastAsia="es-MX"/>
              </w:rPr>
            </w:pPr>
            <w:r w:rsidRPr="00B46322">
              <w:rPr>
                <w:sz w:val="20"/>
                <w:szCs w:val="20"/>
                <w:lang w:val="es-ES_tradnl" w:eastAsia="es-MX"/>
              </w:rPr>
              <w:t>mg/L</w:t>
            </w:r>
          </w:p>
        </w:tc>
        <w:tc>
          <w:tcPr>
            <w:tcW w:w="3969" w:type="dxa"/>
            <w:noWrap/>
            <w:hideMark/>
          </w:tcPr>
          <w:p w14:paraId="72FE91E3" w14:textId="77777777" w:rsidR="00121DA4" w:rsidRPr="00B46322" w:rsidRDefault="00121DA4" w:rsidP="005427C0">
            <w:pPr>
              <w:spacing w:after="0"/>
              <w:jc w:val="center"/>
              <w:rPr>
                <w:sz w:val="20"/>
                <w:szCs w:val="20"/>
                <w:lang w:val="es-ES_tradnl" w:eastAsia="es-MX"/>
              </w:rPr>
            </w:pPr>
            <w:r w:rsidRPr="00B46322">
              <w:rPr>
                <w:sz w:val="20"/>
                <w:szCs w:val="20"/>
                <w:lang w:val="es-ES_tradnl" w:eastAsia="es-MX"/>
              </w:rPr>
              <w:t>ASTM-D 859-1988</w:t>
            </w:r>
          </w:p>
        </w:tc>
      </w:tr>
      <w:tr w:rsidR="00121DA4" w:rsidRPr="00B46322" w14:paraId="6FC5B593" w14:textId="77777777" w:rsidTr="0042142F">
        <w:trPr>
          <w:trHeight w:val="20"/>
        </w:trPr>
        <w:tc>
          <w:tcPr>
            <w:tcW w:w="3969" w:type="dxa"/>
            <w:noWrap/>
          </w:tcPr>
          <w:p w14:paraId="6015FAFD" w14:textId="77777777" w:rsidR="00121DA4" w:rsidRPr="00B46322" w:rsidRDefault="00121DA4" w:rsidP="005427C0">
            <w:pPr>
              <w:spacing w:after="0"/>
              <w:rPr>
                <w:sz w:val="20"/>
                <w:szCs w:val="20"/>
                <w:lang w:val="es-ES_tradnl" w:eastAsia="es-MX"/>
              </w:rPr>
            </w:pPr>
            <w:r>
              <w:rPr>
                <w:sz w:val="20"/>
                <w:szCs w:val="20"/>
                <w:lang w:val="es-ES_tradnl" w:eastAsia="es-MX"/>
              </w:rPr>
              <w:t>Silicio</w:t>
            </w:r>
          </w:p>
        </w:tc>
        <w:tc>
          <w:tcPr>
            <w:tcW w:w="1418" w:type="dxa"/>
            <w:noWrap/>
          </w:tcPr>
          <w:p w14:paraId="464A93BA" w14:textId="77777777" w:rsidR="00121DA4" w:rsidRPr="00B46322" w:rsidRDefault="00121DA4" w:rsidP="005427C0">
            <w:pPr>
              <w:spacing w:after="0"/>
              <w:jc w:val="center"/>
              <w:rPr>
                <w:sz w:val="20"/>
                <w:szCs w:val="20"/>
                <w:lang w:val="es-ES_tradnl" w:eastAsia="es-MX"/>
              </w:rPr>
            </w:pPr>
            <w:r>
              <w:rPr>
                <w:sz w:val="20"/>
                <w:szCs w:val="20"/>
                <w:lang w:val="es-ES_tradnl" w:eastAsia="es-MX"/>
              </w:rPr>
              <w:t>mg/L</w:t>
            </w:r>
          </w:p>
        </w:tc>
        <w:tc>
          <w:tcPr>
            <w:tcW w:w="3969" w:type="dxa"/>
            <w:noWrap/>
          </w:tcPr>
          <w:p w14:paraId="36121BEA" w14:textId="77777777" w:rsidR="00121DA4" w:rsidRPr="00B46322" w:rsidRDefault="00121DA4" w:rsidP="005427C0">
            <w:pPr>
              <w:spacing w:after="0"/>
              <w:jc w:val="center"/>
              <w:rPr>
                <w:sz w:val="20"/>
                <w:szCs w:val="20"/>
                <w:lang w:val="es-ES_tradnl" w:eastAsia="es-MX"/>
              </w:rPr>
            </w:pPr>
            <w:r w:rsidRPr="00B46322">
              <w:rPr>
                <w:sz w:val="20"/>
                <w:szCs w:val="20"/>
                <w:lang w:val="es-ES_tradnl" w:eastAsia="es-MX"/>
              </w:rPr>
              <w:t>051-SCFI-2016</w:t>
            </w:r>
          </w:p>
        </w:tc>
      </w:tr>
      <w:tr w:rsidR="00121DA4" w:rsidRPr="00B46322" w14:paraId="629DCDB7" w14:textId="77777777" w:rsidTr="0042142F">
        <w:trPr>
          <w:trHeight w:val="20"/>
        </w:trPr>
        <w:tc>
          <w:tcPr>
            <w:tcW w:w="3969" w:type="dxa"/>
            <w:noWrap/>
            <w:hideMark/>
          </w:tcPr>
          <w:p w14:paraId="0ED3B2E1" w14:textId="77777777" w:rsidR="00121DA4" w:rsidRPr="00B46322" w:rsidRDefault="00121DA4" w:rsidP="005427C0">
            <w:pPr>
              <w:spacing w:after="0"/>
              <w:rPr>
                <w:sz w:val="20"/>
                <w:szCs w:val="20"/>
                <w:lang w:val="es-ES_tradnl" w:eastAsia="es-MX"/>
              </w:rPr>
            </w:pPr>
            <w:r w:rsidRPr="00B46322">
              <w:rPr>
                <w:sz w:val="20"/>
                <w:szCs w:val="20"/>
                <w:lang w:val="es-ES_tradnl" w:eastAsia="es-MX"/>
              </w:rPr>
              <w:t>Sodio</w:t>
            </w:r>
          </w:p>
        </w:tc>
        <w:tc>
          <w:tcPr>
            <w:tcW w:w="1418" w:type="dxa"/>
            <w:noWrap/>
            <w:hideMark/>
          </w:tcPr>
          <w:p w14:paraId="6A82198F" w14:textId="77777777" w:rsidR="00121DA4" w:rsidRPr="00B46322" w:rsidRDefault="00121DA4" w:rsidP="005427C0">
            <w:pPr>
              <w:spacing w:after="0"/>
              <w:jc w:val="center"/>
              <w:rPr>
                <w:sz w:val="20"/>
                <w:szCs w:val="20"/>
                <w:lang w:val="es-ES_tradnl" w:eastAsia="es-MX"/>
              </w:rPr>
            </w:pPr>
            <w:r w:rsidRPr="00B46322">
              <w:rPr>
                <w:sz w:val="20"/>
                <w:szCs w:val="20"/>
                <w:lang w:val="es-ES_tradnl" w:eastAsia="es-MX"/>
              </w:rPr>
              <w:t>mg/L</w:t>
            </w:r>
          </w:p>
        </w:tc>
        <w:tc>
          <w:tcPr>
            <w:tcW w:w="3969" w:type="dxa"/>
            <w:noWrap/>
            <w:hideMark/>
          </w:tcPr>
          <w:p w14:paraId="1C1B6927" w14:textId="77777777" w:rsidR="00121DA4" w:rsidRPr="00B46322" w:rsidRDefault="00121DA4" w:rsidP="005427C0">
            <w:pPr>
              <w:spacing w:after="0"/>
              <w:jc w:val="center"/>
              <w:rPr>
                <w:sz w:val="20"/>
                <w:szCs w:val="20"/>
                <w:lang w:val="es-ES_tradnl" w:eastAsia="es-MX"/>
              </w:rPr>
            </w:pPr>
            <w:r w:rsidRPr="00B46322">
              <w:rPr>
                <w:sz w:val="20"/>
                <w:szCs w:val="20"/>
                <w:lang w:val="es-ES_tradnl" w:eastAsia="es-MX"/>
              </w:rPr>
              <w:t>051-SCFI-2016</w:t>
            </w:r>
          </w:p>
        </w:tc>
      </w:tr>
      <w:tr w:rsidR="00121DA4" w:rsidRPr="00B46322" w14:paraId="000A5394" w14:textId="77777777" w:rsidTr="0042142F">
        <w:trPr>
          <w:trHeight w:val="20"/>
        </w:trPr>
        <w:tc>
          <w:tcPr>
            <w:tcW w:w="3969" w:type="dxa"/>
            <w:noWrap/>
            <w:hideMark/>
          </w:tcPr>
          <w:p w14:paraId="5AE9C96F" w14:textId="77777777" w:rsidR="00121DA4" w:rsidRPr="00B46322" w:rsidRDefault="00121DA4" w:rsidP="005427C0">
            <w:pPr>
              <w:spacing w:after="0"/>
              <w:rPr>
                <w:sz w:val="20"/>
                <w:szCs w:val="20"/>
                <w:lang w:val="es-ES_tradnl" w:eastAsia="es-MX"/>
              </w:rPr>
            </w:pPr>
            <w:r w:rsidRPr="00B46322">
              <w:rPr>
                <w:sz w:val="20"/>
                <w:szCs w:val="20"/>
                <w:lang w:val="es-ES_tradnl" w:eastAsia="es-MX"/>
              </w:rPr>
              <w:t>Sólidos disueltos totales</w:t>
            </w:r>
          </w:p>
        </w:tc>
        <w:tc>
          <w:tcPr>
            <w:tcW w:w="1418" w:type="dxa"/>
            <w:noWrap/>
            <w:hideMark/>
          </w:tcPr>
          <w:p w14:paraId="55E18D00" w14:textId="77777777" w:rsidR="00121DA4" w:rsidRPr="00B46322" w:rsidRDefault="00121DA4" w:rsidP="005427C0">
            <w:pPr>
              <w:spacing w:after="0"/>
              <w:jc w:val="center"/>
              <w:rPr>
                <w:sz w:val="20"/>
                <w:szCs w:val="20"/>
                <w:lang w:val="es-ES_tradnl" w:eastAsia="es-MX"/>
              </w:rPr>
            </w:pPr>
            <w:r w:rsidRPr="00B46322">
              <w:rPr>
                <w:sz w:val="20"/>
                <w:szCs w:val="20"/>
                <w:lang w:val="es-ES_tradnl" w:eastAsia="es-MX"/>
              </w:rPr>
              <w:t>mg/L</w:t>
            </w:r>
          </w:p>
        </w:tc>
        <w:tc>
          <w:tcPr>
            <w:tcW w:w="3969" w:type="dxa"/>
            <w:noWrap/>
            <w:hideMark/>
          </w:tcPr>
          <w:p w14:paraId="48EB257F" w14:textId="77777777" w:rsidR="00121DA4" w:rsidRPr="00B46322" w:rsidRDefault="00121DA4" w:rsidP="005427C0">
            <w:pPr>
              <w:spacing w:after="0"/>
              <w:jc w:val="center"/>
              <w:rPr>
                <w:sz w:val="20"/>
                <w:szCs w:val="20"/>
                <w:lang w:val="es-ES_tradnl" w:eastAsia="es-MX"/>
              </w:rPr>
            </w:pPr>
            <w:r w:rsidRPr="00B46322">
              <w:rPr>
                <w:sz w:val="20"/>
                <w:szCs w:val="20"/>
                <w:lang w:val="es-ES_tradnl" w:eastAsia="es-MX"/>
              </w:rPr>
              <w:t>034-SCFI-2015</w:t>
            </w:r>
          </w:p>
        </w:tc>
      </w:tr>
      <w:tr w:rsidR="00121DA4" w:rsidRPr="00B46322" w14:paraId="53768637" w14:textId="77777777" w:rsidTr="0042142F">
        <w:trPr>
          <w:trHeight w:val="20"/>
        </w:trPr>
        <w:tc>
          <w:tcPr>
            <w:tcW w:w="3969" w:type="dxa"/>
            <w:noWrap/>
            <w:hideMark/>
          </w:tcPr>
          <w:p w14:paraId="27351176" w14:textId="77777777" w:rsidR="00121DA4" w:rsidRPr="00B46322" w:rsidRDefault="00121DA4" w:rsidP="005427C0">
            <w:pPr>
              <w:spacing w:after="0"/>
              <w:rPr>
                <w:sz w:val="20"/>
                <w:szCs w:val="20"/>
                <w:lang w:val="es-ES_tradnl" w:eastAsia="es-MX"/>
              </w:rPr>
            </w:pPr>
            <w:r w:rsidRPr="00B46322">
              <w:rPr>
                <w:sz w:val="20"/>
                <w:szCs w:val="20"/>
                <w:lang w:val="es-ES_tradnl" w:eastAsia="es-MX"/>
              </w:rPr>
              <w:t>Sulfatos</w:t>
            </w:r>
          </w:p>
        </w:tc>
        <w:tc>
          <w:tcPr>
            <w:tcW w:w="1418" w:type="dxa"/>
            <w:noWrap/>
            <w:hideMark/>
          </w:tcPr>
          <w:p w14:paraId="39EB944A" w14:textId="77777777" w:rsidR="00121DA4" w:rsidRPr="00B46322" w:rsidRDefault="00121DA4" w:rsidP="005427C0">
            <w:pPr>
              <w:spacing w:after="0"/>
              <w:jc w:val="center"/>
              <w:rPr>
                <w:sz w:val="20"/>
                <w:szCs w:val="20"/>
                <w:lang w:val="es-ES_tradnl" w:eastAsia="es-MX"/>
              </w:rPr>
            </w:pPr>
            <w:r w:rsidRPr="00B46322">
              <w:rPr>
                <w:sz w:val="20"/>
                <w:szCs w:val="20"/>
                <w:lang w:val="es-ES_tradnl" w:eastAsia="es-MX"/>
              </w:rPr>
              <w:t>mg/L</w:t>
            </w:r>
          </w:p>
        </w:tc>
        <w:tc>
          <w:tcPr>
            <w:tcW w:w="3969" w:type="dxa"/>
            <w:noWrap/>
            <w:hideMark/>
          </w:tcPr>
          <w:p w14:paraId="1DA4B9BF" w14:textId="77777777" w:rsidR="00121DA4" w:rsidRPr="00B46322" w:rsidRDefault="00121DA4" w:rsidP="005427C0">
            <w:pPr>
              <w:spacing w:after="0"/>
              <w:jc w:val="center"/>
              <w:rPr>
                <w:sz w:val="20"/>
                <w:szCs w:val="20"/>
                <w:lang w:val="es-ES_tradnl" w:eastAsia="es-MX"/>
              </w:rPr>
            </w:pPr>
            <w:r w:rsidRPr="00B46322">
              <w:rPr>
                <w:sz w:val="20"/>
                <w:szCs w:val="20"/>
                <w:lang w:val="es-ES_tradnl" w:eastAsia="es-MX"/>
              </w:rPr>
              <w:t>074-SCFI-2014</w:t>
            </w:r>
          </w:p>
        </w:tc>
      </w:tr>
      <w:tr w:rsidR="00121DA4" w:rsidRPr="00B46322" w14:paraId="0510A302" w14:textId="77777777" w:rsidTr="0042142F">
        <w:trPr>
          <w:trHeight w:val="20"/>
        </w:trPr>
        <w:tc>
          <w:tcPr>
            <w:tcW w:w="3969" w:type="dxa"/>
            <w:noWrap/>
            <w:hideMark/>
          </w:tcPr>
          <w:p w14:paraId="0507BDCE" w14:textId="77777777" w:rsidR="00121DA4" w:rsidRPr="00B46322" w:rsidRDefault="00121DA4" w:rsidP="005427C0">
            <w:pPr>
              <w:spacing w:after="0"/>
              <w:rPr>
                <w:sz w:val="20"/>
                <w:szCs w:val="20"/>
                <w:lang w:val="es-ES_tradnl" w:eastAsia="es-MX"/>
              </w:rPr>
            </w:pPr>
            <w:r w:rsidRPr="00B46322">
              <w:rPr>
                <w:sz w:val="20"/>
                <w:szCs w:val="20"/>
                <w:lang w:val="es-ES_tradnl" w:eastAsia="es-MX"/>
              </w:rPr>
              <w:t>Turbiedad</w:t>
            </w:r>
          </w:p>
        </w:tc>
        <w:tc>
          <w:tcPr>
            <w:tcW w:w="1418" w:type="dxa"/>
            <w:noWrap/>
            <w:hideMark/>
          </w:tcPr>
          <w:p w14:paraId="150948CD" w14:textId="77777777" w:rsidR="00121DA4" w:rsidRPr="00B46322" w:rsidRDefault="00121DA4" w:rsidP="005427C0">
            <w:pPr>
              <w:spacing w:after="0"/>
              <w:jc w:val="center"/>
              <w:rPr>
                <w:sz w:val="20"/>
                <w:szCs w:val="20"/>
                <w:lang w:val="es-ES_tradnl" w:eastAsia="es-MX"/>
              </w:rPr>
            </w:pPr>
            <w:r w:rsidRPr="00B46322">
              <w:rPr>
                <w:sz w:val="20"/>
                <w:szCs w:val="20"/>
                <w:lang w:val="es-ES_tradnl" w:eastAsia="es-MX"/>
              </w:rPr>
              <w:t>UNT</w:t>
            </w:r>
          </w:p>
        </w:tc>
        <w:tc>
          <w:tcPr>
            <w:tcW w:w="3969" w:type="dxa"/>
            <w:noWrap/>
            <w:hideMark/>
          </w:tcPr>
          <w:p w14:paraId="203AA675" w14:textId="77777777" w:rsidR="00121DA4" w:rsidRPr="00B46322" w:rsidRDefault="00121DA4" w:rsidP="005427C0">
            <w:pPr>
              <w:spacing w:after="0"/>
              <w:jc w:val="center"/>
              <w:rPr>
                <w:sz w:val="20"/>
                <w:szCs w:val="20"/>
                <w:lang w:val="es-ES_tradnl" w:eastAsia="es-MX"/>
              </w:rPr>
            </w:pPr>
            <w:r w:rsidRPr="00B46322">
              <w:rPr>
                <w:sz w:val="20"/>
                <w:szCs w:val="20"/>
                <w:lang w:val="es-ES_tradnl" w:eastAsia="es-MX"/>
              </w:rPr>
              <w:t>038-SCFI-2001</w:t>
            </w:r>
          </w:p>
        </w:tc>
      </w:tr>
      <w:tr w:rsidR="00121DA4" w:rsidRPr="00B46322" w14:paraId="5511EEDC" w14:textId="77777777" w:rsidTr="0042142F">
        <w:trPr>
          <w:trHeight w:val="20"/>
        </w:trPr>
        <w:tc>
          <w:tcPr>
            <w:tcW w:w="3969" w:type="dxa"/>
            <w:noWrap/>
            <w:hideMark/>
          </w:tcPr>
          <w:p w14:paraId="6A4A48A9" w14:textId="77777777" w:rsidR="00121DA4" w:rsidRPr="00B46322" w:rsidRDefault="00121DA4" w:rsidP="005427C0">
            <w:pPr>
              <w:spacing w:after="0"/>
              <w:rPr>
                <w:sz w:val="20"/>
                <w:szCs w:val="20"/>
                <w:lang w:val="es-ES_tradnl" w:eastAsia="es-MX"/>
              </w:rPr>
            </w:pPr>
            <w:r w:rsidRPr="00B46322">
              <w:rPr>
                <w:sz w:val="20"/>
                <w:szCs w:val="20"/>
                <w:lang w:val="es-ES_tradnl" w:eastAsia="es-MX"/>
              </w:rPr>
              <w:t>Zinc</w:t>
            </w:r>
          </w:p>
        </w:tc>
        <w:tc>
          <w:tcPr>
            <w:tcW w:w="1418" w:type="dxa"/>
            <w:noWrap/>
            <w:hideMark/>
          </w:tcPr>
          <w:p w14:paraId="3ED2596E" w14:textId="77777777" w:rsidR="00121DA4" w:rsidRPr="00B46322" w:rsidRDefault="00121DA4" w:rsidP="005427C0">
            <w:pPr>
              <w:spacing w:after="0"/>
              <w:jc w:val="center"/>
              <w:rPr>
                <w:sz w:val="20"/>
                <w:szCs w:val="20"/>
                <w:lang w:val="es-ES_tradnl" w:eastAsia="es-MX"/>
              </w:rPr>
            </w:pPr>
            <w:r w:rsidRPr="00B46322">
              <w:rPr>
                <w:sz w:val="20"/>
                <w:szCs w:val="20"/>
                <w:lang w:val="es-ES_tradnl" w:eastAsia="es-MX"/>
              </w:rPr>
              <w:t>mg/L</w:t>
            </w:r>
          </w:p>
        </w:tc>
        <w:tc>
          <w:tcPr>
            <w:tcW w:w="3969" w:type="dxa"/>
            <w:noWrap/>
            <w:hideMark/>
          </w:tcPr>
          <w:p w14:paraId="26BDA93A" w14:textId="77777777" w:rsidR="00121DA4" w:rsidRPr="00B46322" w:rsidRDefault="00121DA4" w:rsidP="005427C0">
            <w:pPr>
              <w:spacing w:after="0"/>
              <w:jc w:val="center"/>
              <w:rPr>
                <w:sz w:val="20"/>
                <w:szCs w:val="20"/>
                <w:lang w:val="es-ES_tradnl" w:eastAsia="es-MX"/>
              </w:rPr>
            </w:pPr>
            <w:r w:rsidRPr="00B46322">
              <w:rPr>
                <w:sz w:val="20"/>
                <w:szCs w:val="20"/>
                <w:lang w:val="es-ES_tradnl" w:eastAsia="es-MX"/>
              </w:rPr>
              <w:t>051-SCFI-2016</w:t>
            </w:r>
          </w:p>
        </w:tc>
      </w:tr>
      <w:tr w:rsidR="00121DA4" w:rsidRPr="00B46322" w14:paraId="0EEC831A" w14:textId="77777777" w:rsidTr="00997F74">
        <w:trPr>
          <w:trHeight w:val="300"/>
        </w:trPr>
        <w:tc>
          <w:tcPr>
            <w:tcW w:w="9356" w:type="dxa"/>
            <w:gridSpan w:val="3"/>
            <w:noWrap/>
          </w:tcPr>
          <w:p w14:paraId="63062558" w14:textId="56032059" w:rsidR="00121DA4" w:rsidRPr="00F046DE" w:rsidRDefault="00121DA4" w:rsidP="005427C0">
            <w:pPr>
              <w:spacing w:after="0" w:line="240" w:lineRule="auto"/>
              <w:jc w:val="left"/>
              <w:rPr>
                <w:sz w:val="16"/>
                <w:szCs w:val="16"/>
                <w:lang w:val="en-US" w:eastAsia="es-MX"/>
              </w:rPr>
            </w:pPr>
            <w:r w:rsidRPr="00F046DE">
              <w:rPr>
                <w:sz w:val="16"/>
                <w:szCs w:val="16"/>
                <w:lang w:val="en-US" w:eastAsia="es-MX"/>
              </w:rPr>
              <w:t>*** Tab</w:t>
            </w:r>
            <w:r w:rsidR="006A1E15">
              <w:rPr>
                <w:sz w:val="16"/>
                <w:szCs w:val="16"/>
                <w:lang w:val="en-US" w:eastAsia="es-MX"/>
              </w:rPr>
              <w:t>la 2320:II del Standard Methods</w:t>
            </w:r>
            <w:r w:rsidRPr="00F046DE">
              <w:rPr>
                <w:sz w:val="16"/>
                <w:szCs w:val="16"/>
                <w:lang w:val="en-US" w:eastAsia="es-MX"/>
              </w:rPr>
              <w:t xml:space="preserve"> for the Examination of Water and Wastewater</w:t>
            </w:r>
          </w:p>
          <w:p w14:paraId="385423C1" w14:textId="6DBBD503" w:rsidR="00121DA4" w:rsidRPr="009B392E" w:rsidRDefault="00121DA4" w:rsidP="007C7779">
            <w:pPr>
              <w:spacing w:after="0" w:line="240" w:lineRule="auto"/>
              <w:ind w:left="34"/>
              <w:jc w:val="left"/>
              <w:rPr>
                <w:sz w:val="20"/>
                <w:szCs w:val="20"/>
                <w:lang w:val="es-ES_tradnl" w:eastAsia="es-MX"/>
              </w:rPr>
            </w:pPr>
            <w:r w:rsidRPr="0063512D">
              <w:rPr>
                <w:sz w:val="16"/>
                <w:szCs w:val="16"/>
                <w:lang w:val="es-ES_tradnl" w:eastAsia="es-MX"/>
              </w:rPr>
              <w:t>Para los parámetros en los que se presentan dos métodos</w:t>
            </w:r>
            <w:r w:rsidR="007C7779">
              <w:rPr>
                <w:sz w:val="16"/>
                <w:szCs w:val="16"/>
                <w:lang w:val="es-ES_tradnl" w:eastAsia="es-MX"/>
              </w:rPr>
              <w:t>,</w:t>
            </w:r>
            <w:r w:rsidRPr="0063512D">
              <w:rPr>
                <w:sz w:val="16"/>
                <w:szCs w:val="16"/>
                <w:lang w:val="es-ES_tradnl" w:eastAsia="es-MX"/>
              </w:rPr>
              <w:t xml:space="preserve"> se aplicó el primero a menos que se indique lo contrario.</w:t>
            </w:r>
          </w:p>
        </w:tc>
      </w:tr>
    </w:tbl>
    <w:p w14:paraId="226E23B6" w14:textId="1F6368A4" w:rsidR="00121DA4" w:rsidRDefault="00121DA4" w:rsidP="00121DA4">
      <w:pPr>
        <w:pStyle w:val="Ttulo2"/>
      </w:pPr>
      <w:bookmarkStart w:id="19" w:name="_Toc27644991"/>
      <w:bookmarkStart w:id="20" w:name="_Toc28360467"/>
      <w:bookmarkStart w:id="21" w:name="_Toc39508702"/>
      <w:r>
        <w:t>Resultados</w:t>
      </w:r>
      <w:bookmarkEnd w:id="19"/>
      <w:bookmarkEnd w:id="20"/>
      <w:bookmarkEnd w:id="21"/>
    </w:p>
    <w:p w14:paraId="6CC05A44" w14:textId="7C85CCC7" w:rsidR="0042142F" w:rsidRDefault="00121DA4" w:rsidP="00121DA4">
      <w:r>
        <w:t xml:space="preserve">En </w:t>
      </w:r>
      <w:r w:rsidR="00B7238F">
        <w:t xml:space="preserve">la </w:t>
      </w:r>
      <w:r w:rsidR="00790A2B">
        <w:fldChar w:fldCharType="begin"/>
      </w:r>
      <w:r w:rsidR="00790A2B">
        <w:instrText xml:space="preserve"> REF _Ref35504087 \h </w:instrText>
      </w:r>
      <w:r w:rsidR="00790A2B">
        <w:fldChar w:fldCharType="separate"/>
      </w:r>
      <w:r w:rsidR="007952BF">
        <w:t xml:space="preserve">Tabla </w:t>
      </w:r>
      <w:r w:rsidR="007952BF">
        <w:rPr>
          <w:noProof/>
        </w:rPr>
        <w:t>1</w:t>
      </w:r>
      <w:r w:rsidR="007952BF">
        <w:noBreakHyphen/>
      </w:r>
      <w:r w:rsidR="007952BF">
        <w:rPr>
          <w:noProof/>
        </w:rPr>
        <w:t>4</w:t>
      </w:r>
      <w:r w:rsidR="00790A2B">
        <w:fldChar w:fldCharType="end"/>
      </w:r>
      <w:r w:rsidR="00B7238F">
        <w:t xml:space="preserve"> </w:t>
      </w:r>
      <w:r>
        <w:t>se mencionan</w:t>
      </w:r>
      <w:r w:rsidR="00805DC8">
        <w:t>, para cada muestra, los parámetros de calidad del agua cuyos valores rebasan los límites permisibles por la NOM 127 en el</w:t>
      </w:r>
      <w:r>
        <w:t xml:space="preserve"> influente </w:t>
      </w:r>
      <w:r w:rsidR="00805DC8">
        <w:t>y/</w:t>
      </w:r>
      <w:r>
        <w:t>o efluente</w:t>
      </w:r>
      <w:r w:rsidR="00805DC8">
        <w:t xml:space="preserve"> de las plantas potabilizadoras</w:t>
      </w:r>
      <w:r>
        <w:t xml:space="preserve">. En la misma </w:t>
      </w:r>
      <w:r w:rsidR="00805DC8">
        <w:t xml:space="preserve">tabla </w:t>
      </w:r>
      <w:r>
        <w:t>se consideran, aunque no están incluidos en dicha norma, boro y carbón orgánico total (COT)</w:t>
      </w:r>
      <w:r w:rsidR="00A426B6">
        <w:t>. E</w:t>
      </w:r>
      <w:r>
        <w:t xml:space="preserve">l primero </w:t>
      </w:r>
      <w:r w:rsidR="00A426B6">
        <w:t xml:space="preserve">se incluye cuando </w:t>
      </w:r>
      <w:r>
        <w:t>r</w:t>
      </w:r>
      <w:r w:rsidR="006A1E15">
        <w:t>ebasa el valor guía de 2.4 mg/L</w:t>
      </w:r>
      <w:r>
        <w:t xml:space="preserve"> establecido por la Organización </w:t>
      </w:r>
      <w:r w:rsidR="00777F04">
        <w:t>Mundial</w:t>
      </w:r>
      <w:r>
        <w:t xml:space="preserve"> de la Salud, y el segu</w:t>
      </w:r>
      <w:r w:rsidR="007C7779">
        <w:t>ndo</w:t>
      </w:r>
      <w:r w:rsidR="00A426B6">
        <w:t xml:space="preserve"> cuando</w:t>
      </w:r>
      <w:r w:rsidR="007C7779">
        <w:t xml:space="preserve"> rebasa la concentración </w:t>
      </w:r>
      <w:r w:rsidR="007C7779" w:rsidRPr="0049017A">
        <w:t>de 7</w:t>
      </w:r>
      <w:r w:rsidRPr="0049017A">
        <w:t xml:space="preserve"> mg/L,</w:t>
      </w:r>
      <w:r>
        <w:t xml:space="preserve"> </w:t>
      </w:r>
      <w:r w:rsidR="00A426B6">
        <w:t xml:space="preserve">valor </w:t>
      </w:r>
      <w:r w:rsidR="00FC16E5">
        <w:t>que de acuerdo con pruebas hechas por el IMTA (Ver Capítulo 6 del informe)</w:t>
      </w:r>
      <w:r w:rsidR="00A426B6">
        <w:t xml:space="preserve"> implica un </w:t>
      </w:r>
      <w:r w:rsidR="00805DC8">
        <w:t xml:space="preserve">riesgo para la </w:t>
      </w:r>
      <w:r w:rsidRPr="0062070B">
        <w:t>formación de trihalometanos</w:t>
      </w:r>
      <w:r w:rsidR="00E12753">
        <w:t xml:space="preserve"> en concentración igual o mayor </w:t>
      </w:r>
      <w:r w:rsidR="00FC16E5">
        <w:t>al</w:t>
      </w:r>
      <w:r w:rsidR="00E12753">
        <w:t xml:space="preserve"> valor normado</w:t>
      </w:r>
      <w:r w:rsidR="00FC16E5">
        <w:t>.</w:t>
      </w:r>
      <w:r w:rsidR="007C7779" w:rsidRPr="007C7779">
        <w:t xml:space="preserve"> </w:t>
      </w:r>
      <w:r w:rsidR="007C7779">
        <w:t>Los resultados completos de</w:t>
      </w:r>
      <w:r w:rsidR="003334B9">
        <w:t xml:space="preserve"> los análisis</w:t>
      </w:r>
      <w:r w:rsidR="007C7779">
        <w:t xml:space="preserve"> </w:t>
      </w:r>
      <w:r w:rsidR="00FC16E5">
        <w:t xml:space="preserve">de </w:t>
      </w:r>
      <w:r w:rsidR="007C7779">
        <w:t>cada planta se incluyen en los documentos anexos a este informe.</w:t>
      </w:r>
    </w:p>
    <w:p w14:paraId="2E907E49" w14:textId="77777777" w:rsidR="0042142F" w:rsidRDefault="0042142F" w:rsidP="00121DA4"/>
    <w:p w14:paraId="7849717C" w14:textId="77777777" w:rsidR="0042142F" w:rsidRDefault="0042142F" w:rsidP="00121DA4"/>
    <w:p w14:paraId="086383B2" w14:textId="6B2CBE61" w:rsidR="00904275" w:rsidRDefault="00904275" w:rsidP="00121DA4">
      <w:pPr>
        <w:sectPr w:rsidR="00904275" w:rsidSect="009277AA">
          <w:headerReference w:type="default" r:id="rId8"/>
          <w:footerReference w:type="default" r:id="rId9"/>
          <w:pgSz w:w="12240" w:h="15840"/>
          <w:pgMar w:top="1417" w:right="1418" w:bottom="1417" w:left="1418" w:header="567" w:footer="567" w:gutter="0"/>
          <w:pgNumType w:start="1" w:chapStyle="1"/>
          <w:cols w:space="708"/>
          <w:docGrid w:linePitch="326"/>
        </w:sectPr>
      </w:pPr>
    </w:p>
    <w:tbl>
      <w:tblPr>
        <w:tblStyle w:val="Tablaconcuadrcula"/>
        <w:tblW w:w="12895" w:type="dxa"/>
        <w:tblLook w:val="04A0" w:firstRow="1" w:lastRow="0" w:firstColumn="1" w:lastColumn="0" w:noHBand="0" w:noVBand="1"/>
      </w:tblPr>
      <w:tblGrid>
        <w:gridCol w:w="509"/>
        <w:gridCol w:w="2417"/>
        <w:gridCol w:w="2598"/>
        <w:gridCol w:w="3827"/>
        <w:gridCol w:w="3544"/>
      </w:tblGrid>
      <w:tr w:rsidR="003C0247" w:rsidRPr="007C7779" w14:paraId="4152385C" w14:textId="77777777" w:rsidTr="003C0247">
        <w:trPr>
          <w:trHeight w:val="170"/>
          <w:tblHeader/>
        </w:trPr>
        <w:tc>
          <w:tcPr>
            <w:tcW w:w="12895" w:type="dxa"/>
            <w:gridSpan w:val="5"/>
            <w:tcBorders>
              <w:top w:val="nil"/>
              <w:left w:val="nil"/>
              <w:bottom w:val="single" w:sz="4" w:space="0" w:color="auto"/>
              <w:right w:val="nil"/>
            </w:tcBorders>
            <w:vAlign w:val="center"/>
          </w:tcPr>
          <w:p w14:paraId="742818F4" w14:textId="0E53644C" w:rsidR="003C0247" w:rsidRPr="007C7779" w:rsidRDefault="003C0247" w:rsidP="00A80426">
            <w:pPr>
              <w:pStyle w:val="Descripcin"/>
            </w:pPr>
            <w:bookmarkStart w:id="24" w:name="_Ref35504087"/>
            <w:r>
              <w:t xml:space="preserve">Tabla </w:t>
            </w:r>
            <w:r w:rsidR="00274201">
              <w:fldChar w:fldCharType="begin"/>
            </w:r>
            <w:r w:rsidR="00274201">
              <w:instrText xml:space="preserve"> STYLEREF 1 \s </w:instrText>
            </w:r>
            <w:r w:rsidR="00274201">
              <w:fldChar w:fldCharType="separate"/>
            </w:r>
            <w:r w:rsidR="007952BF">
              <w:rPr>
                <w:noProof/>
              </w:rPr>
              <w:t>1</w:t>
            </w:r>
            <w:r w:rsidR="00274201">
              <w:fldChar w:fldCharType="end"/>
            </w:r>
            <w:r w:rsidR="00274201">
              <w:noBreakHyphen/>
            </w:r>
            <w:r w:rsidR="00274201">
              <w:fldChar w:fldCharType="begin"/>
            </w:r>
            <w:r w:rsidR="00274201">
              <w:instrText xml:space="preserve"> SEQ Tabla \* ARABIC \s 1 </w:instrText>
            </w:r>
            <w:r w:rsidR="00274201">
              <w:fldChar w:fldCharType="separate"/>
            </w:r>
            <w:r w:rsidR="007952BF">
              <w:rPr>
                <w:noProof/>
              </w:rPr>
              <w:t>4</w:t>
            </w:r>
            <w:r w:rsidR="00274201">
              <w:fldChar w:fldCharType="end"/>
            </w:r>
            <w:bookmarkEnd w:id="24"/>
            <w:r>
              <w:t xml:space="preserve"> Parámetros que rebasan la NOM-127 en los influentes y efluentes de l</w:t>
            </w:r>
            <w:r w:rsidR="00A80426">
              <w:t>as dieciséis potabilizadoras</w:t>
            </w:r>
          </w:p>
        </w:tc>
      </w:tr>
      <w:tr w:rsidR="007C7779" w:rsidRPr="007C7779" w14:paraId="45E15DD8" w14:textId="29AB6D15" w:rsidTr="003C0247">
        <w:trPr>
          <w:tblHeader/>
        </w:trPr>
        <w:tc>
          <w:tcPr>
            <w:tcW w:w="509" w:type="dxa"/>
            <w:vMerge w:val="restart"/>
            <w:tcBorders>
              <w:top w:val="single" w:sz="4" w:space="0" w:color="auto"/>
            </w:tcBorders>
            <w:shd w:val="clear" w:color="auto" w:fill="D9D9D9" w:themeFill="background1" w:themeFillShade="D9"/>
            <w:vAlign w:val="center"/>
          </w:tcPr>
          <w:p w14:paraId="45FDD863" w14:textId="77777777" w:rsidR="007C7779" w:rsidRPr="007C7779" w:rsidRDefault="007C7779" w:rsidP="000670AE">
            <w:pPr>
              <w:spacing w:after="0"/>
              <w:jc w:val="center"/>
              <w:rPr>
                <w:sz w:val="20"/>
                <w:szCs w:val="20"/>
              </w:rPr>
            </w:pPr>
          </w:p>
        </w:tc>
        <w:tc>
          <w:tcPr>
            <w:tcW w:w="2417" w:type="dxa"/>
            <w:vMerge w:val="restart"/>
            <w:tcBorders>
              <w:top w:val="single" w:sz="4" w:space="0" w:color="auto"/>
            </w:tcBorders>
            <w:shd w:val="clear" w:color="auto" w:fill="D9D9D9" w:themeFill="background1" w:themeFillShade="D9"/>
            <w:vAlign w:val="center"/>
          </w:tcPr>
          <w:p w14:paraId="366319F1" w14:textId="77777777" w:rsidR="007C7779" w:rsidRPr="007C7779" w:rsidRDefault="007C7779" w:rsidP="000670AE">
            <w:pPr>
              <w:spacing w:after="0"/>
              <w:jc w:val="center"/>
              <w:rPr>
                <w:sz w:val="20"/>
                <w:szCs w:val="20"/>
              </w:rPr>
            </w:pPr>
            <w:r w:rsidRPr="007C7779">
              <w:rPr>
                <w:sz w:val="20"/>
                <w:szCs w:val="20"/>
              </w:rPr>
              <w:t>Planta potabilizadora</w:t>
            </w:r>
          </w:p>
        </w:tc>
        <w:tc>
          <w:tcPr>
            <w:tcW w:w="9969" w:type="dxa"/>
            <w:gridSpan w:val="3"/>
            <w:tcBorders>
              <w:top w:val="single" w:sz="4" w:space="0" w:color="auto"/>
            </w:tcBorders>
            <w:shd w:val="clear" w:color="auto" w:fill="D9D9D9" w:themeFill="background1" w:themeFillShade="D9"/>
            <w:vAlign w:val="center"/>
          </w:tcPr>
          <w:p w14:paraId="12E71370" w14:textId="588FC3E2" w:rsidR="007C7779" w:rsidRPr="007C7779" w:rsidRDefault="007C7779" w:rsidP="000670AE">
            <w:pPr>
              <w:spacing w:after="0"/>
              <w:jc w:val="center"/>
              <w:rPr>
                <w:sz w:val="20"/>
                <w:szCs w:val="20"/>
              </w:rPr>
            </w:pPr>
            <w:r w:rsidRPr="007C7779">
              <w:rPr>
                <w:sz w:val="20"/>
                <w:szCs w:val="20"/>
              </w:rPr>
              <w:t>Parámetros fuera de la NOM-127</w:t>
            </w:r>
          </w:p>
        </w:tc>
      </w:tr>
      <w:tr w:rsidR="007C7779" w:rsidRPr="007C7779" w14:paraId="00112CDE" w14:textId="6983C925" w:rsidTr="003C0247">
        <w:trPr>
          <w:tblHeader/>
        </w:trPr>
        <w:tc>
          <w:tcPr>
            <w:tcW w:w="509" w:type="dxa"/>
            <w:vMerge/>
            <w:shd w:val="clear" w:color="auto" w:fill="D9D9D9" w:themeFill="background1" w:themeFillShade="D9"/>
            <w:vAlign w:val="center"/>
          </w:tcPr>
          <w:p w14:paraId="71D9FD1C" w14:textId="77777777" w:rsidR="007C7779" w:rsidRPr="007C7779" w:rsidRDefault="007C7779" w:rsidP="000670AE">
            <w:pPr>
              <w:spacing w:after="0"/>
              <w:jc w:val="center"/>
              <w:rPr>
                <w:sz w:val="20"/>
                <w:szCs w:val="20"/>
              </w:rPr>
            </w:pPr>
          </w:p>
        </w:tc>
        <w:tc>
          <w:tcPr>
            <w:tcW w:w="2417" w:type="dxa"/>
            <w:vMerge/>
            <w:shd w:val="clear" w:color="auto" w:fill="D9D9D9" w:themeFill="background1" w:themeFillShade="D9"/>
            <w:vAlign w:val="center"/>
          </w:tcPr>
          <w:p w14:paraId="52D00C9D" w14:textId="77777777" w:rsidR="007C7779" w:rsidRPr="007C7779" w:rsidRDefault="007C7779" w:rsidP="000670AE">
            <w:pPr>
              <w:spacing w:after="0"/>
              <w:jc w:val="center"/>
              <w:rPr>
                <w:sz w:val="20"/>
                <w:szCs w:val="20"/>
              </w:rPr>
            </w:pPr>
          </w:p>
        </w:tc>
        <w:tc>
          <w:tcPr>
            <w:tcW w:w="6425" w:type="dxa"/>
            <w:gridSpan w:val="2"/>
            <w:shd w:val="clear" w:color="auto" w:fill="D9D9D9" w:themeFill="background1" w:themeFillShade="D9"/>
            <w:vAlign w:val="center"/>
          </w:tcPr>
          <w:p w14:paraId="6FE62E87" w14:textId="31082EC7" w:rsidR="007C7779" w:rsidRPr="007C7779" w:rsidRDefault="007C7779" w:rsidP="000670AE">
            <w:pPr>
              <w:spacing w:after="0"/>
              <w:jc w:val="center"/>
              <w:rPr>
                <w:sz w:val="20"/>
                <w:szCs w:val="20"/>
              </w:rPr>
            </w:pPr>
            <w:r w:rsidRPr="007C7779">
              <w:rPr>
                <w:sz w:val="20"/>
                <w:szCs w:val="20"/>
              </w:rPr>
              <w:t>Influente</w:t>
            </w:r>
          </w:p>
        </w:tc>
        <w:tc>
          <w:tcPr>
            <w:tcW w:w="3544" w:type="dxa"/>
            <w:shd w:val="clear" w:color="auto" w:fill="D9D9D9" w:themeFill="background1" w:themeFillShade="D9"/>
          </w:tcPr>
          <w:p w14:paraId="6C93E04F" w14:textId="5CAC6924" w:rsidR="007C7779" w:rsidRPr="007C7779" w:rsidRDefault="007C7779" w:rsidP="000670AE">
            <w:pPr>
              <w:spacing w:after="0"/>
              <w:jc w:val="center"/>
              <w:rPr>
                <w:sz w:val="20"/>
                <w:szCs w:val="20"/>
              </w:rPr>
            </w:pPr>
            <w:r w:rsidRPr="007C7779">
              <w:rPr>
                <w:sz w:val="20"/>
                <w:szCs w:val="20"/>
              </w:rPr>
              <w:t>Efluente</w:t>
            </w:r>
          </w:p>
        </w:tc>
      </w:tr>
      <w:tr w:rsidR="007C7779" w:rsidRPr="007C7779" w14:paraId="77EAC7EA" w14:textId="47D88FDC" w:rsidTr="00CA298B">
        <w:trPr>
          <w:trHeight w:val="170"/>
        </w:trPr>
        <w:tc>
          <w:tcPr>
            <w:tcW w:w="509" w:type="dxa"/>
            <w:vAlign w:val="center"/>
          </w:tcPr>
          <w:p w14:paraId="2DF2DEFF" w14:textId="77777777" w:rsidR="007C7779" w:rsidRPr="007C7779" w:rsidRDefault="007C7779" w:rsidP="000670AE">
            <w:pPr>
              <w:spacing w:after="0"/>
              <w:rPr>
                <w:sz w:val="20"/>
                <w:szCs w:val="20"/>
              </w:rPr>
            </w:pPr>
            <w:r w:rsidRPr="007C7779">
              <w:rPr>
                <w:sz w:val="20"/>
                <w:szCs w:val="20"/>
              </w:rPr>
              <w:t>1</w:t>
            </w:r>
          </w:p>
        </w:tc>
        <w:tc>
          <w:tcPr>
            <w:tcW w:w="2417" w:type="dxa"/>
            <w:vAlign w:val="center"/>
          </w:tcPr>
          <w:p w14:paraId="5961A5C4" w14:textId="77777777" w:rsidR="007C7779" w:rsidRPr="007C7779" w:rsidRDefault="007C7779" w:rsidP="000670AE">
            <w:pPr>
              <w:spacing w:after="0"/>
              <w:rPr>
                <w:sz w:val="20"/>
                <w:szCs w:val="20"/>
              </w:rPr>
            </w:pPr>
            <w:r w:rsidRPr="007C7779">
              <w:rPr>
                <w:sz w:val="20"/>
                <w:szCs w:val="20"/>
              </w:rPr>
              <w:t>Almoloya del Río</w:t>
            </w:r>
          </w:p>
        </w:tc>
        <w:tc>
          <w:tcPr>
            <w:tcW w:w="2598" w:type="dxa"/>
            <w:vAlign w:val="center"/>
          </w:tcPr>
          <w:p w14:paraId="12214279" w14:textId="77777777" w:rsidR="007C7779" w:rsidRPr="007C7779" w:rsidRDefault="007C7779" w:rsidP="000670AE">
            <w:pPr>
              <w:spacing w:after="0"/>
              <w:rPr>
                <w:sz w:val="20"/>
                <w:szCs w:val="20"/>
              </w:rPr>
            </w:pPr>
            <w:r w:rsidRPr="007C7779">
              <w:rPr>
                <w:sz w:val="20"/>
                <w:szCs w:val="20"/>
              </w:rPr>
              <w:t>Mezcla de pozos</w:t>
            </w:r>
          </w:p>
        </w:tc>
        <w:tc>
          <w:tcPr>
            <w:tcW w:w="3827" w:type="dxa"/>
            <w:vAlign w:val="center"/>
          </w:tcPr>
          <w:p w14:paraId="20FFCF83" w14:textId="2A0F48F0" w:rsidR="007C7779" w:rsidRPr="007C7779" w:rsidRDefault="007C7779" w:rsidP="00805DC8">
            <w:pPr>
              <w:spacing w:after="0"/>
              <w:jc w:val="left"/>
              <w:rPr>
                <w:sz w:val="20"/>
                <w:szCs w:val="20"/>
              </w:rPr>
            </w:pPr>
            <w:r w:rsidRPr="007C7779">
              <w:rPr>
                <w:sz w:val="20"/>
                <w:szCs w:val="20"/>
              </w:rPr>
              <w:t>Ninguno</w:t>
            </w:r>
          </w:p>
        </w:tc>
        <w:tc>
          <w:tcPr>
            <w:tcW w:w="3544" w:type="dxa"/>
            <w:vAlign w:val="center"/>
          </w:tcPr>
          <w:p w14:paraId="10C886DF" w14:textId="623F3C03" w:rsidR="007C7779" w:rsidRPr="007C7779" w:rsidRDefault="007C7779" w:rsidP="000670AE">
            <w:pPr>
              <w:spacing w:after="0"/>
              <w:jc w:val="center"/>
              <w:rPr>
                <w:sz w:val="20"/>
                <w:szCs w:val="20"/>
              </w:rPr>
            </w:pPr>
            <w:r w:rsidRPr="007C7779">
              <w:rPr>
                <w:sz w:val="20"/>
                <w:szCs w:val="20"/>
              </w:rPr>
              <w:t>S</w:t>
            </w:r>
            <w:r w:rsidR="003C0247">
              <w:rPr>
                <w:sz w:val="20"/>
                <w:szCs w:val="20"/>
              </w:rPr>
              <w:t>in datos</w:t>
            </w:r>
          </w:p>
        </w:tc>
      </w:tr>
      <w:tr w:rsidR="007C7779" w:rsidRPr="007C7779" w14:paraId="4E779542" w14:textId="45AF24A6" w:rsidTr="00CA298B">
        <w:trPr>
          <w:trHeight w:val="170"/>
        </w:trPr>
        <w:tc>
          <w:tcPr>
            <w:tcW w:w="509" w:type="dxa"/>
            <w:vMerge w:val="restart"/>
            <w:shd w:val="clear" w:color="auto" w:fill="F2F2F2" w:themeFill="background1" w:themeFillShade="F2"/>
            <w:vAlign w:val="center"/>
          </w:tcPr>
          <w:p w14:paraId="050450FA" w14:textId="77777777" w:rsidR="007C7779" w:rsidRPr="007C7779" w:rsidRDefault="007C7779" w:rsidP="000670AE">
            <w:pPr>
              <w:spacing w:after="0"/>
              <w:rPr>
                <w:sz w:val="20"/>
                <w:szCs w:val="20"/>
              </w:rPr>
            </w:pPr>
            <w:r w:rsidRPr="007C7779">
              <w:rPr>
                <w:sz w:val="20"/>
                <w:szCs w:val="20"/>
              </w:rPr>
              <w:t>2</w:t>
            </w:r>
          </w:p>
        </w:tc>
        <w:tc>
          <w:tcPr>
            <w:tcW w:w="2417" w:type="dxa"/>
            <w:vMerge w:val="restart"/>
            <w:shd w:val="clear" w:color="auto" w:fill="F2F2F2" w:themeFill="background1" w:themeFillShade="F2"/>
            <w:vAlign w:val="center"/>
          </w:tcPr>
          <w:p w14:paraId="11A328C4" w14:textId="77777777" w:rsidR="007C7779" w:rsidRPr="007C7779" w:rsidRDefault="007C7779" w:rsidP="000670AE">
            <w:pPr>
              <w:spacing w:after="0"/>
              <w:rPr>
                <w:sz w:val="20"/>
                <w:szCs w:val="20"/>
              </w:rPr>
            </w:pPr>
            <w:r w:rsidRPr="007C7779">
              <w:rPr>
                <w:sz w:val="20"/>
                <w:szCs w:val="20"/>
              </w:rPr>
              <w:t>Ciudad Deportiva 2</w:t>
            </w:r>
          </w:p>
        </w:tc>
        <w:tc>
          <w:tcPr>
            <w:tcW w:w="2598" w:type="dxa"/>
            <w:shd w:val="clear" w:color="auto" w:fill="F2F2F2" w:themeFill="background1" w:themeFillShade="F2"/>
            <w:vAlign w:val="center"/>
          </w:tcPr>
          <w:p w14:paraId="5F5EA421" w14:textId="24657AD9" w:rsidR="007C7779" w:rsidRPr="007C7779" w:rsidRDefault="007C7779" w:rsidP="000670AE">
            <w:pPr>
              <w:spacing w:after="0"/>
              <w:rPr>
                <w:sz w:val="20"/>
                <w:szCs w:val="20"/>
              </w:rPr>
            </w:pPr>
            <w:r w:rsidRPr="007C7779">
              <w:rPr>
                <w:sz w:val="20"/>
                <w:szCs w:val="20"/>
              </w:rPr>
              <w:t xml:space="preserve">Pozo Ciudad Deportiva </w:t>
            </w:r>
          </w:p>
        </w:tc>
        <w:tc>
          <w:tcPr>
            <w:tcW w:w="3827" w:type="dxa"/>
            <w:shd w:val="clear" w:color="auto" w:fill="F2F2F2" w:themeFill="background1" w:themeFillShade="F2"/>
            <w:vAlign w:val="center"/>
          </w:tcPr>
          <w:p w14:paraId="4CCB6FA3" w14:textId="6BB6E4F1" w:rsidR="007C7779" w:rsidRPr="007C7779" w:rsidRDefault="007C7779" w:rsidP="009D3DB3">
            <w:pPr>
              <w:spacing w:after="0"/>
              <w:rPr>
                <w:sz w:val="20"/>
                <w:szCs w:val="20"/>
              </w:rPr>
            </w:pPr>
            <w:r>
              <w:rPr>
                <w:sz w:val="20"/>
                <w:szCs w:val="20"/>
              </w:rPr>
              <w:t>Mn, Na</w:t>
            </w:r>
            <w:r w:rsidRPr="007C7779">
              <w:rPr>
                <w:sz w:val="20"/>
                <w:szCs w:val="20"/>
              </w:rPr>
              <w:t xml:space="preserve">, </w:t>
            </w:r>
            <w:r>
              <w:rPr>
                <w:sz w:val="20"/>
                <w:szCs w:val="20"/>
              </w:rPr>
              <w:t>B</w:t>
            </w:r>
            <w:r w:rsidRPr="007C7779">
              <w:rPr>
                <w:sz w:val="20"/>
                <w:szCs w:val="20"/>
              </w:rPr>
              <w:t>***</w:t>
            </w:r>
          </w:p>
        </w:tc>
        <w:tc>
          <w:tcPr>
            <w:tcW w:w="3544" w:type="dxa"/>
            <w:vMerge w:val="restart"/>
            <w:shd w:val="clear" w:color="auto" w:fill="F2F2F2" w:themeFill="background1" w:themeFillShade="F2"/>
            <w:vAlign w:val="center"/>
          </w:tcPr>
          <w:p w14:paraId="33869E67" w14:textId="53C1E6DA" w:rsidR="007C7779" w:rsidRPr="007C7779" w:rsidRDefault="007C7779" w:rsidP="000670AE">
            <w:pPr>
              <w:spacing w:after="0"/>
              <w:jc w:val="center"/>
              <w:rPr>
                <w:sz w:val="20"/>
                <w:szCs w:val="20"/>
              </w:rPr>
            </w:pPr>
            <w:r>
              <w:rPr>
                <w:sz w:val="20"/>
                <w:szCs w:val="20"/>
              </w:rPr>
              <w:t>B***</w:t>
            </w:r>
          </w:p>
        </w:tc>
      </w:tr>
      <w:tr w:rsidR="007C7779" w:rsidRPr="007C7779" w14:paraId="3CC7C07F" w14:textId="77777777" w:rsidTr="00CA298B">
        <w:trPr>
          <w:trHeight w:val="170"/>
        </w:trPr>
        <w:tc>
          <w:tcPr>
            <w:tcW w:w="509" w:type="dxa"/>
            <w:vMerge/>
            <w:shd w:val="clear" w:color="auto" w:fill="F2F2F2" w:themeFill="background1" w:themeFillShade="F2"/>
            <w:vAlign w:val="center"/>
          </w:tcPr>
          <w:p w14:paraId="02E8B3F8" w14:textId="77777777" w:rsidR="007C7779" w:rsidRPr="007C7779" w:rsidRDefault="007C7779" w:rsidP="000670AE">
            <w:pPr>
              <w:spacing w:after="0"/>
              <w:rPr>
                <w:sz w:val="20"/>
                <w:szCs w:val="20"/>
              </w:rPr>
            </w:pPr>
          </w:p>
        </w:tc>
        <w:tc>
          <w:tcPr>
            <w:tcW w:w="2417" w:type="dxa"/>
            <w:vMerge/>
            <w:shd w:val="clear" w:color="auto" w:fill="F2F2F2" w:themeFill="background1" w:themeFillShade="F2"/>
            <w:vAlign w:val="center"/>
          </w:tcPr>
          <w:p w14:paraId="344CDF53" w14:textId="77777777" w:rsidR="007C7779" w:rsidRPr="007C7779" w:rsidRDefault="007C7779" w:rsidP="000670AE">
            <w:pPr>
              <w:spacing w:after="0"/>
              <w:rPr>
                <w:sz w:val="20"/>
                <w:szCs w:val="20"/>
              </w:rPr>
            </w:pPr>
          </w:p>
        </w:tc>
        <w:tc>
          <w:tcPr>
            <w:tcW w:w="2598" w:type="dxa"/>
            <w:shd w:val="clear" w:color="auto" w:fill="F2F2F2" w:themeFill="background1" w:themeFillShade="F2"/>
            <w:vAlign w:val="center"/>
          </w:tcPr>
          <w:p w14:paraId="04204FC5" w14:textId="4A18488E" w:rsidR="007C7779" w:rsidRPr="007C7779" w:rsidRDefault="007C7779" w:rsidP="000670AE">
            <w:pPr>
              <w:spacing w:after="0"/>
              <w:rPr>
                <w:sz w:val="20"/>
                <w:szCs w:val="20"/>
              </w:rPr>
            </w:pPr>
            <w:r w:rsidRPr="007C7779">
              <w:rPr>
                <w:sz w:val="20"/>
                <w:szCs w:val="20"/>
              </w:rPr>
              <w:t>Pozo Santa Úrsula Xitla</w:t>
            </w:r>
          </w:p>
        </w:tc>
        <w:tc>
          <w:tcPr>
            <w:tcW w:w="3827" w:type="dxa"/>
            <w:shd w:val="clear" w:color="auto" w:fill="F2F2F2" w:themeFill="background1" w:themeFillShade="F2"/>
            <w:vAlign w:val="center"/>
          </w:tcPr>
          <w:p w14:paraId="66A0F029" w14:textId="07104E5F" w:rsidR="007C7779" w:rsidRPr="007C7779" w:rsidRDefault="007C7779" w:rsidP="009D3DB3">
            <w:pPr>
              <w:spacing w:after="0"/>
              <w:rPr>
                <w:sz w:val="20"/>
                <w:szCs w:val="20"/>
              </w:rPr>
            </w:pPr>
            <w:r>
              <w:rPr>
                <w:sz w:val="20"/>
                <w:szCs w:val="20"/>
              </w:rPr>
              <w:t>Fe</w:t>
            </w:r>
            <w:r w:rsidRPr="007C7779">
              <w:rPr>
                <w:sz w:val="20"/>
                <w:szCs w:val="20"/>
              </w:rPr>
              <w:t xml:space="preserve">, </w:t>
            </w:r>
            <w:r>
              <w:rPr>
                <w:sz w:val="20"/>
                <w:szCs w:val="20"/>
              </w:rPr>
              <w:t>Mn</w:t>
            </w:r>
            <w:r w:rsidRPr="007C7779">
              <w:rPr>
                <w:sz w:val="20"/>
                <w:szCs w:val="20"/>
              </w:rPr>
              <w:t xml:space="preserve">, </w:t>
            </w:r>
            <w:r>
              <w:rPr>
                <w:sz w:val="20"/>
                <w:szCs w:val="20"/>
              </w:rPr>
              <w:t>N-NH</w:t>
            </w:r>
            <w:r w:rsidRPr="007C7779">
              <w:rPr>
                <w:sz w:val="20"/>
                <w:szCs w:val="20"/>
                <w:vertAlign w:val="subscript"/>
              </w:rPr>
              <w:t>4</w:t>
            </w:r>
            <w:r w:rsidRPr="007C7779">
              <w:rPr>
                <w:sz w:val="20"/>
                <w:szCs w:val="20"/>
                <w:vertAlign w:val="superscript"/>
              </w:rPr>
              <w:t>+</w:t>
            </w:r>
          </w:p>
        </w:tc>
        <w:tc>
          <w:tcPr>
            <w:tcW w:w="3544" w:type="dxa"/>
            <w:vMerge/>
            <w:shd w:val="clear" w:color="auto" w:fill="F2F2F2" w:themeFill="background1" w:themeFillShade="F2"/>
            <w:vAlign w:val="center"/>
          </w:tcPr>
          <w:p w14:paraId="472A4C8E" w14:textId="77777777" w:rsidR="007C7779" w:rsidRPr="007C7779" w:rsidRDefault="007C7779" w:rsidP="000670AE">
            <w:pPr>
              <w:spacing w:after="0"/>
              <w:jc w:val="center"/>
              <w:rPr>
                <w:sz w:val="20"/>
                <w:szCs w:val="20"/>
              </w:rPr>
            </w:pPr>
          </w:p>
        </w:tc>
      </w:tr>
      <w:tr w:rsidR="007C7779" w:rsidRPr="007C7779" w14:paraId="64125018" w14:textId="6EA013F6" w:rsidTr="00CA298B">
        <w:trPr>
          <w:trHeight w:val="170"/>
        </w:trPr>
        <w:tc>
          <w:tcPr>
            <w:tcW w:w="509" w:type="dxa"/>
            <w:vAlign w:val="center"/>
          </w:tcPr>
          <w:p w14:paraId="5CA5D586" w14:textId="77777777" w:rsidR="007C7779" w:rsidRPr="007C7779" w:rsidRDefault="007C7779" w:rsidP="000670AE">
            <w:pPr>
              <w:spacing w:after="0"/>
              <w:rPr>
                <w:sz w:val="20"/>
                <w:szCs w:val="20"/>
              </w:rPr>
            </w:pPr>
            <w:r w:rsidRPr="007C7779">
              <w:rPr>
                <w:sz w:val="20"/>
                <w:szCs w:val="20"/>
              </w:rPr>
              <w:t>3</w:t>
            </w:r>
          </w:p>
        </w:tc>
        <w:tc>
          <w:tcPr>
            <w:tcW w:w="2417" w:type="dxa"/>
            <w:vAlign w:val="center"/>
          </w:tcPr>
          <w:p w14:paraId="60FD59A2" w14:textId="77777777" w:rsidR="007C7779" w:rsidRPr="007C7779" w:rsidRDefault="007C7779" w:rsidP="000670AE">
            <w:pPr>
              <w:spacing w:after="0"/>
              <w:rPr>
                <w:sz w:val="20"/>
                <w:szCs w:val="20"/>
              </w:rPr>
            </w:pPr>
            <w:r w:rsidRPr="007C7779">
              <w:rPr>
                <w:sz w:val="20"/>
                <w:szCs w:val="20"/>
              </w:rPr>
              <w:t>Cerro de la Estrella 2</w:t>
            </w:r>
          </w:p>
        </w:tc>
        <w:tc>
          <w:tcPr>
            <w:tcW w:w="2598" w:type="dxa"/>
            <w:vAlign w:val="center"/>
          </w:tcPr>
          <w:p w14:paraId="72648187" w14:textId="77777777" w:rsidR="007C7779" w:rsidRPr="007C7779" w:rsidRDefault="007C7779" w:rsidP="000670AE">
            <w:pPr>
              <w:spacing w:after="0"/>
              <w:rPr>
                <w:sz w:val="20"/>
                <w:szCs w:val="20"/>
              </w:rPr>
            </w:pPr>
            <w:r w:rsidRPr="007C7779">
              <w:rPr>
                <w:sz w:val="20"/>
                <w:szCs w:val="20"/>
              </w:rPr>
              <w:t>Pozo Cerro de la Estrella</w:t>
            </w:r>
          </w:p>
        </w:tc>
        <w:tc>
          <w:tcPr>
            <w:tcW w:w="3827" w:type="dxa"/>
            <w:vAlign w:val="center"/>
          </w:tcPr>
          <w:p w14:paraId="14CA048B" w14:textId="5E9B2D98" w:rsidR="007C7779" w:rsidRPr="007C7779" w:rsidRDefault="00054498" w:rsidP="009D3DB3">
            <w:pPr>
              <w:spacing w:after="0"/>
              <w:rPr>
                <w:sz w:val="20"/>
                <w:szCs w:val="20"/>
              </w:rPr>
            </w:pPr>
            <w:r w:rsidRPr="00054498">
              <w:rPr>
                <w:sz w:val="20"/>
                <w:szCs w:val="20"/>
              </w:rPr>
              <w:t>Color</w:t>
            </w:r>
            <w:r>
              <w:rPr>
                <w:sz w:val="20"/>
                <w:szCs w:val="20"/>
              </w:rPr>
              <w:t xml:space="preserve"> verdadero, dureza total, Fe</w:t>
            </w:r>
            <w:r w:rsidRPr="00054498">
              <w:rPr>
                <w:sz w:val="20"/>
                <w:szCs w:val="20"/>
              </w:rPr>
              <w:t xml:space="preserve">, </w:t>
            </w:r>
            <w:r>
              <w:rPr>
                <w:sz w:val="20"/>
                <w:szCs w:val="20"/>
              </w:rPr>
              <w:t>Mn</w:t>
            </w:r>
            <w:r w:rsidRPr="00054498">
              <w:rPr>
                <w:sz w:val="20"/>
                <w:szCs w:val="20"/>
              </w:rPr>
              <w:t xml:space="preserve">, </w:t>
            </w:r>
            <w:r>
              <w:rPr>
                <w:sz w:val="20"/>
                <w:szCs w:val="20"/>
              </w:rPr>
              <w:t>Na</w:t>
            </w:r>
            <w:r w:rsidRPr="00054498">
              <w:rPr>
                <w:sz w:val="20"/>
                <w:szCs w:val="20"/>
              </w:rPr>
              <w:t xml:space="preserve">, </w:t>
            </w:r>
            <w:r>
              <w:rPr>
                <w:sz w:val="20"/>
                <w:szCs w:val="20"/>
              </w:rPr>
              <w:t>SDT</w:t>
            </w:r>
            <w:r w:rsidRPr="00054498">
              <w:rPr>
                <w:sz w:val="20"/>
                <w:szCs w:val="20"/>
              </w:rPr>
              <w:t xml:space="preserve">, </w:t>
            </w:r>
            <w:r>
              <w:rPr>
                <w:sz w:val="20"/>
                <w:szCs w:val="20"/>
              </w:rPr>
              <w:t>SO</w:t>
            </w:r>
            <w:r w:rsidRPr="00054498">
              <w:rPr>
                <w:sz w:val="20"/>
                <w:szCs w:val="20"/>
                <w:vertAlign w:val="subscript"/>
              </w:rPr>
              <w:t>4</w:t>
            </w:r>
            <w:r w:rsidRPr="00054498">
              <w:rPr>
                <w:sz w:val="20"/>
                <w:szCs w:val="20"/>
                <w:vertAlign w:val="superscript"/>
              </w:rPr>
              <w:t>-</w:t>
            </w:r>
            <w:r w:rsidR="00D02DDA">
              <w:rPr>
                <w:sz w:val="20"/>
                <w:szCs w:val="20"/>
              </w:rPr>
              <w:t>, turbiedad</w:t>
            </w:r>
          </w:p>
        </w:tc>
        <w:tc>
          <w:tcPr>
            <w:tcW w:w="3544" w:type="dxa"/>
            <w:vAlign w:val="center"/>
          </w:tcPr>
          <w:p w14:paraId="251CFC93" w14:textId="280DDBA9" w:rsidR="007C7779" w:rsidRPr="007C7779" w:rsidRDefault="00CF2158" w:rsidP="000670AE">
            <w:pPr>
              <w:spacing w:after="0"/>
              <w:jc w:val="center"/>
              <w:rPr>
                <w:sz w:val="20"/>
                <w:szCs w:val="20"/>
              </w:rPr>
            </w:pPr>
            <w:r>
              <w:rPr>
                <w:sz w:val="20"/>
                <w:szCs w:val="20"/>
              </w:rPr>
              <w:t>Sin datos</w:t>
            </w:r>
          </w:p>
        </w:tc>
      </w:tr>
      <w:tr w:rsidR="007C7779" w:rsidRPr="007C7779" w14:paraId="0D101738" w14:textId="159696E6" w:rsidTr="00CA298B">
        <w:trPr>
          <w:trHeight w:val="170"/>
        </w:trPr>
        <w:tc>
          <w:tcPr>
            <w:tcW w:w="509" w:type="dxa"/>
            <w:shd w:val="clear" w:color="auto" w:fill="F2F2F2" w:themeFill="background1" w:themeFillShade="F2"/>
            <w:vAlign w:val="center"/>
          </w:tcPr>
          <w:p w14:paraId="2D978781" w14:textId="77777777" w:rsidR="007C7779" w:rsidRPr="007C7779" w:rsidRDefault="007C7779" w:rsidP="000670AE">
            <w:pPr>
              <w:spacing w:after="0"/>
              <w:rPr>
                <w:sz w:val="20"/>
                <w:szCs w:val="20"/>
              </w:rPr>
            </w:pPr>
            <w:r w:rsidRPr="007C7779">
              <w:rPr>
                <w:sz w:val="20"/>
                <w:szCs w:val="20"/>
              </w:rPr>
              <w:t>4</w:t>
            </w:r>
          </w:p>
        </w:tc>
        <w:tc>
          <w:tcPr>
            <w:tcW w:w="2417" w:type="dxa"/>
            <w:shd w:val="clear" w:color="auto" w:fill="F2F2F2" w:themeFill="background1" w:themeFillShade="F2"/>
            <w:vAlign w:val="center"/>
          </w:tcPr>
          <w:p w14:paraId="29363116" w14:textId="77777777" w:rsidR="007C7779" w:rsidRPr="007C7779" w:rsidRDefault="007C7779" w:rsidP="000670AE">
            <w:pPr>
              <w:spacing w:after="0"/>
              <w:rPr>
                <w:sz w:val="20"/>
                <w:szCs w:val="20"/>
              </w:rPr>
            </w:pPr>
            <w:r w:rsidRPr="007C7779">
              <w:rPr>
                <w:sz w:val="20"/>
                <w:szCs w:val="20"/>
              </w:rPr>
              <w:t>Deportivo Ferrería</w:t>
            </w:r>
          </w:p>
        </w:tc>
        <w:tc>
          <w:tcPr>
            <w:tcW w:w="2598" w:type="dxa"/>
            <w:shd w:val="clear" w:color="auto" w:fill="F2F2F2" w:themeFill="background1" w:themeFillShade="F2"/>
            <w:vAlign w:val="center"/>
          </w:tcPr>
          <w:p w14:paraId="1F05EEF0" w14:textId="77777777" w:rsidR="007C7779" w:rsidRPr="007C7779" w:rsidRDefault="007C7779" w:rsidP="000670AE">
            <w:pPr>
              <w:spacing w:after="0"/>
              <w:rPr>
                <w:sz w:val="20"/>
                <w:szCs w:val="20"/>
              </w:rPr>
            </w:pPr>
            <w:r w:rsidRPr="007C7779">
              <w:rPr>
                <w:sz w:val="20"/>
                <w:szCs w:val="20"/>
              </w:rPr>
              <w:t>Pozo Deportivo Ferrería</w:t>
            </w:r>
          </w:p>
        </w:tc>
        <w:tc>
          <w:tcPr>
            <w:tcW w:w="3827" w:type="dxa"/>
            <w:shd w:val="clear" w:color="auto" w:fill="F2F2F2" w:themeFill="background1" w:themeFillShade="F2"/>
            <w:vAlign w:val="center"/>
          </w:tcPr>
          <w:p w14:paraId="41AC2DC7" w14:textId="4F45B061" w:rsidR="007C7779" w:rsidRPr="007C7779" w:rsidRDefault="00CF2158" w:rsidP="009D3DB3">
            <w:pPr>
              <w:spacing w:after="0"/>
              <w:rPr>
                <w:sz w:val="20"/>
                <w:szCs w:val="20"/>
              </w:rPr>
            </w:pPr>
            <w:r>
              <w:rPr>
                <w:sz w:val="20"/>
                <w:szCs w:val="20"/>
              </w:rPr>
              <w:t>Al</w:t>
            </w:r>
            <w:r w:rsidRPr="00CF2158">
              <w:rPr>
                <w:sz w:val="20"/>
                <w:szCs w:val="20"/>
              </w:rPr>
              <w:t xml:space="preserve">, </w:t>
            </w:r>
            <w:r>
              <w:rPr>
                <w:sz w:val="20"/>
                <w:szCs w:val="20"/>
              </w:rPr>
              <w:t>Mn</w:t>
            </w:r>
            <w:r w:rsidRPr="00CF2158">
              <w:rPr>
                <w:sz w:val="20"/>
                <w:szCs w:val="20"/>
              </w:rPr>
              <w:t xml:space="preserve">, </w:t>
            </w:r>
            <w:r w:rsidR="00777F04" w:rsidRPr="00CF2158">
              <w:rPr>
                <w:sz w:val="20"/>
                <w:szCs w:val="20"/>
              </w:rPr>
              <w:t>ra</w:t>
            </w:r>
            <w:r w:rsidR="00777F04">
              <w:rPr>
                <w:sz w:val="20"/>
                <w:szCs w:val="20"/>
              </w:rPr>
              <w:t>dia</w:t>
            </w:r>
            <w:r w:rsidR="00777F04" w:rsidRPr="00CF2158">
              <w:rPr>
                <w:sz w:val="20"/>
                <w:szCs w:val="20"/>
              </w:rPr>
              <w:t>ctividad</w:t>
            </w:r>
            <w:r w:rsidRPr="00CF2158">
              <w:rPr>
                <w:sz w:val="20"/>
                <w:szCs w:val="20"/>
              </w:rPr>
              <w:t xml:space="preserve"> alfa global</w:t>
            </w:r>
          </w:p>
        </w:tc>
        <w:tc>
          <w:tcPr>
            <w:tcW w:w="3544" w:type="dxa"/>
            <w:shd w:val="clear" w:color="auto" w:fill="F2F2F2" w:themeFill="background1" w:themeFillShade="F2"/>
            <w:vAlign w:val="center"/>
          </w:tcPr>
          <w:p w14:paraId="0564F4CD" w14:textId="34BD6CD4" w:rsidR="007C7779" w:rsidRPr="007C7779" w:rsidRDefault="00CF2158" w:rsidP="000670AE">
            <w:pPr>
              <w:spacing w:after="0"/>
              <w:jc w:val="center"/>
              <w:rPr>
                <w:sz w:val="20"/>
                <w:szCs w:val="20"/>
              </w:rPr>
            </w:pPr>
            <w:r>
              <w:rPr>
                <w:sz w:val="20"/>
                <w:szCs w:val="20"/>
              </w:rPr>
              <w:t>Ninguno</w:t>
            </w:r>
          </w:p>
        </w:tc>
      </w:tr>
      <w:tr w:rsidR="001E54C4" w:rsidRPr="007C7779" w14:paraId="369DFEE2" w14:textId="064D00EB" w:rsidTr="00CA298B">
        <w:trPr>
          <w:trHeight w:val="543"/>
        </w:trPr>
        <w:tc>
          <w:tcPr>
            <w:tcW w:w="509" w:type="dxa"/>
            <w:vMerge w:val="restart"/>
            <w:vAlign w:val="center"/>
          </w:tcPr>
          <w:p w14:paraId="3D578268" w14:textId="77777777" w:rsidR="001E54C4" w:rsidRPr="007C7779" w:rsidRDefault="001E54C4" w:rsidP="000670AE">
            <w:pPr>
              <w:spacing w:after="0"/>
              <w:rPr>
                <w:sz w:val="20"/>
                <w:szCs w:val="20"/>
              </w:rPr>
            </w:pPr>
            <w:r w:rsidRPr="007C7779">
              <w:rPr>
                <w:sz w:val="20"/>
                <w:szCs w:val="20"/>
              </w:rPr>
              <w:t>5</w:t>
            </w:r>
          </w:p>
        </w:tc>
        <w:tc>
          <w:tcPr>
            <w:tcW w:w="2417" w:type="dxa"/>
            <w:vMerge w:val="restart"/>
            <w:vAlign w:val="center"/>
          </w:tcPr>
          <w:p w14:paraId="6132990F" w14:textId="77777777" w:rsidR="001E54C4" w:rsidRPr="007C7779" w:rsidRDefault="001E54C4" w:rsidP="000670AE">
            <w:pPr>
              <w:spacing w:after="0"/>
              <w:rPr>
                <w:sz w:val="20"/>
                <w:szCs w:val="20"/>
              </w:rPr>
            </w:pPr>
            <w:r w:rsidRPr="007C7779">
              <w:rPr>
                <w:sz w:val="20"/>
                <w:szCs w:val="20"/>
              </w:rPr>
              <w:t>Deportivo Los Galeana</w:t>
            </w:r>
          </w:p>
        </w:tc>
        <w:tc>
          <w:tcPr>
            <w:tcW w:w="2598" w:type="dxa"/>
            <w:vAlign w:val="center"/>
          </w:tcPr>
          <w:p w14:paraId="03ADB3E2" w14:textId="51E5B331" w:rsidR="001E54C4" w:rsidRPr="007C7779" w:rsidRDefault="008A19B4" w:rsidP="000670AE">
            <w:pPr>
              <w:spacing w:after="0"/>
              <w:rPr>
                <w:sz w:val="20"/>
                <w:szCs w:val="20"/>
              </w:rPr>
            </w:pPr>
            <w:r>
              <w:rPr>
                <w:sz w:val="20"/>
                <w:szCs w:val="20"/>
              </w:rPr>
              <w:t xml:space="preserve">Pozo Nápoles </w:t>
            </w:r>
          </w:p>
        </w:tc>
        <w:tc>
          <w:tcPr>
            <w:tcW w:w="3827" w:type="dxa"/>
            <w:vAlign w:val="center"/>
          </w:tcPr>
          <w:p w14:paraId="39DA86E5" w14:textId="10935045" w:rsidR="001E54C4" w:rsidRPr="007C7779" w:rsidRDefault="001E54C4" w:rsidP="009D3DB3">
            <w:pPr>
              <w:spacing w:after="0"/>
              <w:rPr>
                <w:sz w:val="20"/>
                <w:szCs w:val="20"/>
              </w:rPr>
            </w:pPr>
            <w:r>
              <w:rPr>
                <w:sz w:val="20"/>
                <w:szCs w:val="20"/>
              </w:rPr>
              <w:t>Ba, Cl</w:t>
            </w:r>
            <w:r w:rsidR="00903806" w:rsidRPr="00903806">
              <w:rPr>
                <w:sz w:val="20"/>
                <w:szCs w:val="20"/>
                <w:vertAlign w:val="superscript"/>
              </w:rPr>
              <w:t>-</w:t>
            </w:r>
            <w:r w:rsidRPr="00CF2158">
              <w:rPr>
                <w:sz w:val="20"/>
                <w:szCs w:val="20"/>
              </w:rPr>
              <w:t xml:space="preserve">, </w:t>
            </w:r>
            <w:r>
              <w:rPr>
                <w:sz w:val="20"/>
                <w:szCs w:val="20"/>
              </w:rPr>
              <w:t>CT</w:t>
            </w:r>
            <w:r w:rsidRPr="00CF2158">
              <w:rPr>
                <w:sz w:val="20"/>
                <w:szCs w:val="20"/>
              </w:rPr>
              <w:t xml:space="preserve">, dureza total, </w:t>
            </w:r>
            <w:r>
              <w:rPr>
                <w:sz w:val="20"/>
                <w:szCs w:val="20"/>
              </w:rPr>
              <w:t>Fe</w:t>
            </w:r>
            <w:r w:rsidRPr="00CF2158">
              <w:rPr>
                <w:sz w:val="20"/>
                <w:szCs w:val="20"/>
              </w:rPr>
              <w:t xml:space="preserve">, </w:t>
            </w:r>
            <w:r>
              <w:rPr>
                <w:sz w:val="20"/>
                <w:szCs w:val="20"/>
              </w:rPr>
              <w:t>Mn</w:t>
            </w:r>
            <w:r w:rsidRPr="00CF2158">
              <w:rPr>
                <w:sz w:val="20"/>
                <w:szCs w:val="20"/>
              </w:rPr>
              <w:t xml:space="preserve">, </w:t>
            </w:r>
            <w:r>
              <w:rPr>
                <w:sz w:val="20"/>
                <w:szCs w:val="20"/>
              </w:rPr>
              <w:t>N-NH</w:t>
            </w:r>
            <w:r w:rsidRPr="007C7779">
              <w:rPr>
                <w:sz w:val="20"/>
                <w:szCs w:val="20"/>
                <w:vertAlign w:val="subscript"/>
              </w:rPr>
              <w:t>4</w:t>
            </w:r>
            <w:r w:rsidRPr="007C7779">
              <w:rPr>
                <w:sz w:val="20"/>
                <w:szCs w:val="20"/>
                <w:vertAlign w:val="superscript"/>
              </w:rPr>
              <w:t>+</w:t>
            </w:r>
            <w:r w:rsidRPr="00CF2158">
              <w:rPr>
                <w:sz w:val="20"/>
                <w:szCs w:val="20"/>
              </w:rPr>
              <w:t xml:space="preserve">, </w:t>
            </w:r>
            <w:r>
              <w:rPr>
                <w:sz w:val="20"/>
                <w:szCs w:val="20"/>
              </w:rPr>
              <w:t>Na</w:t>
            </w:r>
            <w:r w:rsidRPr="00CF2158">
              <w:rPr>
                <w:sz w:val="20"/>
                <w:szCs w:val="20"/>
              </w:rPr>
              <w:t xml:space="preserve">, </w:t>
            </w:r>
            <w:r>
              <w:rPr>
                <w:sz w:val="20"/>
                <w:szCs w:val="20"/>
              </w:rPr>
              <w:t>SDT</w:t>
            </w:r>
            <w:r w:rsidRPr="00CF2158">
              <w:rPr>
                <w:sz w:val="20"/>
                <w:szCs w:val="20"/>
              </w:rPr>
              <w:t>, turbiedad</w:t>
            </w:r>
            <w:r w:rsidR="00CA298B">
              <w:rPr>
                <w:sz w:val="20"/>
                <w:szCs w:val="20"/>
              </w:rPr>
              <w:t xml:space="preserve">, </w:t>
            </w:r>
            <w:r>
              <w:rPr>
                <w:sz w:val="20"/>
                <w:szCs w:val="20"/>
              </w:rPr>
              <w:t>B</w:t>
            </w:r>
            <w:r w:rsidRPr="00CF2158">
              <w:rPr>
                <w:sz w:val="20"/>
                <w:szCs w:val="20"/>
              </w:rPr>
              <w:t xml:space="preserve"> ***</w:t>
            </w:r>
          </w:p>
        </w:tc>
        <w:tc>
          <w:tcPr>
            <w:tcW w:w="3544" w:type="dxa"/>
            <w:vMerge w:val="restart"/>
            <w:vAlign w:val="center"/>
          </w:tcPr>
          <w:p w14:paraId="0F75D5F6" w14:textId="337D2F21" w:rsidR="001E54C4" w:rsidRPr="007C7779" w:rsidRDefault="001E54C4" w:rsidP="000670AE">
            <w:pPr>
              <w:spacing w:after="0"/>
              <w:jc w:val="center"/>
              <w:rPr>
                <w:sz w:val="20"/>
                <w:szCs w:val="20"/>
              </w:rPr>
            </w:pPr>
            <w:r>
              <w:rPr>
                <w:sz w:val="20"/>
                <w:szCs w:val="20"/>
              </w:rPr>
              <w:t>Sin datos</w:t>
            </w:r>
          </w:p>
        </w:tc>
      </w:tr>
      <w:tr w:rsidR="001E54C4" w:rsidRPr="007C7779" w14:paraId="08EFE404" w14:textId="77777777" w:rsidTr="00CA298B">
        <w:trPr>
          <w:trHeight w:val="543"/>
        </w:trPr>
        <w:tc>
          <w:tcPr>
            <w:tcW w:w="509" w:type="dxa"/>
            <w:vMerge/>
            <w:vAlign w:val="center"/>
          </w:tcPr>
          <w:p w14:paraId="0EBC446E" w14:textId="77777777" w:rsidR="001E54C4" w:rsidRPr="007C7779" w:rsidRDefault="001E54C4" w:rsidP="000670AE">
            <w:pPr>
              <w:spacing w:after="0"/>
              <w:rPr>
                <w:sz w:val="20"/>
                <w:szCs w:val="20"/>
              </w:rPr>
            </w:pPr>
          </w:p>
        </w:tc>
        <w:tc>
          <w:tcPr>
            <w:tcW w:w="2417" w:type="dxa"/>
            <w:vMerge/>
            <w:vAlign w:val="center"/>
          </w:tcPr>
          <w:p w14:paraId="6799DA12" w14:textId="77777777" w:rsidR="001E54C4" w:rsidRPr="007C7779" w:rsidRDefault="001E54C4" w:rsidP="000670AE">
            <w:pPr>
              <w:spacing w:after="0"/>
              <w:rPr>
                <w:sz w:val="20"/>
                <w:szCs w:val="20"/>
              </w:rPr>
            </w:pPr>
          </w:p>
        </w:tc>
        <w:tc>
          <w:tcPr>
            <w:tcW w:w="2598" w:type="dxa"/>
            <w:vAlign w:val="center"/>
          </w:tcPr>
          <w:p w14:paraId="144FC187" w14:textId="0F4AA995" w:rsidR="001E54C4" w:rsidRPr="007C7779" w:rsidRDefault="001E54C4" w:rsidP="000670AE">
            <w:pPr>
              <w:spacing w:after="0"/>
              <w:rPr>
                <w:sz w:val="20"/>
                <w:szCs w:val="20"/>
              </w:rPr>
            </w:pPr>
            <w:r w:rsidRPr="007C7779">
              <w:rPr>
                <w:sz w:val="20"/>
                <w:szCs w:val="20"/>
              </w:rPr>
              <w:t>Pozo Mayorazgo</w:t>
            </w:r>
          </w:p>
        </w:tc>
        <w:tc>
          <w:tcPr>
            <w:tcW w:w="3827" w:type="dxa"/>
            <w:vAlign w:val="center"/>
          </w:tcPr>
          <w:p w14:paraId="52C01B7A" w14:textId="1A175F0C" w:rsidR="001E54C4" w:rsidRPr="00CF2158" w:rsidRDefault="001E54C4" w:rsidP="009D3DB3">
            <w:pPr>
              <w:spacing w:after="0"/>
              <w:rPr>
                <w:sz w:val="20"/>
                <w:szCs w:val="20"/>
              </w:rPr>
            </w:pPr>
            <w:r>
              <w:rPr>
                <w:sz w:val="20"/>
                <w:szCs w:val="20"/>
              </w:rPr>
              <w:t>Ba</w:t>
            </w:r>
            <w:r w:rsidRPr="00CF2158">
              <w:rPr>
                <w:sz w:val="20"/>
                <w:szCs w:val="20"/>
              </w:rPr>
              <w:t xml:space="preserve">, </w:t>
            </w:r>
            <w:r>
              <w:rPr>
                <w:sz w:val="20"/>
                <w:szCs w:val="20"/>
              </w:rPr>
              <w:t>Cl</w:t>
            </w:r>
            <w:r w:rsidR="00903806" w:rsidRPr="00903806">
              <w:rPr>
                <w:sz w:val="20"/>
                <w:szCs w:val="20"/>
                <w:vertAlign w:val="superscript"/>
              </w:rPr>
              <w:t>-</w:t>
            </w:r>
            <w:r w:rsidRPr="00CF2158">
              <w:rPr>
                <w:sz w:val="20"/>
                <w:szCs w:val="20"/>
              </w:rPr>
              <w:t xml:space="preserve">, dureza total, </w:t>
            </w:r>
            <w:r>
              <w:rPr>
                <w:sz w:val="20"/>
                <w:szCs w:val="20"/>
              </w:rPr>
              <w:t>Fe</w:t>
            </w:r>
            <w:r w:rsidRPr="00CF2158">
              <w:rPr>
                <w:sz w:val="20"/>
                <w:szCs w:val="20"/>
              </w:rPr>
              <w:t xml:space="preserve">, </w:t>
            </w:r>
            <w:r>
              <w:rPr>
                <w:sz w:val="20"/>
                <w:szCs w:val="20"/>
              </w:rPr>
              <w:t>Mn</w:t>
            </w:r>
            <w:r w:rsidRPr="00CF2158">
              <w:rPr>
                <w:sz w:val="20"/>
                <w:szCs w:val="20"/>
              </w:rPr>
              <w:t xml:space="preserve">, </w:t>
            </w:r>
            <w:r w:rsidR="00777F04" w:rsidRPr="00CF2158">
              <w:rPr>
                <w:sz w:val="20"/>
                <w:szCs w:val="20"/>
              </w:rPr>
              <w:t>ra</w:t>
            </w:r>
            <w:r w:rsidR="00777F04">
              <w:rPr>
                <w:sz w:val="20"/>
                <w:szCs w:val="20"/>
              </w:rPr>
              <w:t>dia</w:t>
            </w:r>
            <w:r w:rsidR="00777F04" w:rsidRPr="00CF2158">
              <w:rPr>
                <w:sz w:val="20"/>
                <w:szCs w:val="20"/>
              </w:rPr>
              <w:t>ctividad</w:t>
            </w:r>
            <w:r w:rsidRPr="00CF2158">
              <w:rPr>
                <w:sz w:val="20"/>
                <w:szCs w:val="20"/>
              </w:rPr>
              <w:t xml:space="preserve"> alfa global, </w:t>
            </w:r>
            <w:r w:rsidR="00777F04" w:rsidRPr="00CF2158">
              <w:rPr>
                <w:sz w:val="20"/>
                <w:szCs w:val="20"/>
              </w:rPr>
              <w:t>ra</w:t>
            </w:r>
            <w:r w:rsidR="00777F04">
              <w:rPr>
                <w:sz w:val="20"/>
                <w:szCs w:val="20"/>
              </w:rPr>
              <w:t>dia</w:t>
            </w:r>
            <w:r w:rsidR="00777F04" w:rsidRPr="00CF2158">
              <w:rPr>
                <w:sz w:val="20"/>
                <w:szCs w:val="20"/>
              </w:rPr>
              <w:t>ctividad</w:t>
            </w:r>
            <w:r w:rsidRPr="00CF2158">
              <w:rPr>
                <w:sz w:val="20"/>
                <w:szCs w:val="20"/>
              </w:rPr>
              <w:t xml:space="preserve"> beta global, </w:t>
            </w:r>
            <w:r>
              <w:rPr>
                <w:sz w:val="20"/>
                <w:szCs w:val="20"/>
              </w:rPr>
              <w:t>Na</w:t>
            </w:r>
            <w:r w:rsidRPr="00CF2158">
              <w:rPr>
                <w:sz w:val="20"/>
                <w:szCs w:val="20"/>
              </w:rPr>
              <w:t xml:space="preserve">, </w:t>
            </w:r>
            <w:r w:rsidR="0085615D">
              <w:rPr>
                <w:sz w:val="20"/>
                <w:szCs w:val="20"/>
              </w:rPr>
              <w:t>SDT</w:t>
            </w:r>
            <w:r>
              <w:rPr>
                <w:sz w:val="20"/>
                <w:szCs w:val="20"/>
              </w:rPr>
              <w:t>,</w:t>
            </w:r>
            <w:r w:rsidRPr="00CF2158">
              <w:rPr>
                <w:sz w:val="20"/>
                <w:szCs w:val="20"/>
              </w:rPr>
              <w:t xml:space="preserve"> turbiedad</w:t>
            </w:r>
            <w:r>
              <w:rPr>
                <w:sz w:val="20"/>
                <w:szCs w:val="20"/>
              </w:rPr>
              <w:t>, B</w:t>
            </w:r>
            <w:r w:rsidRPr="00CF2158">
              <w:rPr>
                <w:sz w:val="20"/>
                <w:szCs w:val="20"/>
              </w:rPr>
              <w:t>***</w:t>
            </w:r>
          </w:p>
        </w:tc>
        <w:tc>
          <w:tcPr>
            <w:tcW w:w="3544" w:type="dxa"/>
            <w:vMerge/>
            <w:vAlign w:val="center"/>
          </w:tcPr>
          <w:p w14:paraId="2EEB0371" w14:textId="77777777" w:rsidR="001E54C4" w:rsidRPr="007C7779" w:rsidRDefault="001E54C4" w:rsidP="000670AE">
            <w:pPr>
              <w:spacing w:after="0"/>
              <w:jc w:val="center"/>
              <w:rPr>
                <w:sz w:val="20"/>
                <w:szCs w:val="20"/>
              </w:rPr>
            </w:pPr>
          </w:p>
        </w:tc>
      </w:tr>
      <w:tr w:rsidR="007C7779" w:rsidRPr="007C7779" w14:paraId="1FA174DF" w14:textId="6292C657" w:rsidTr="00CA298B">
        <w:trPr>
          <w:trHeight w:val="170"/>
        </w:trPr>
        <w:tc>
          <w:tcPr>
            <w:tcW w:w="509" w:type="dxa"/>
            <w:shd w:val="clear" w:color="auto" w:fill="F2F2F2" w:themeFill="background1" w:themeFillShade="F2"/>
            <w:vAlign w:val="center"/>
          </w:tcPr>
          <w:p w14:paraId="6647E6A3" w14:textId="77777777" w:rsidR="007C7779" w:rsidRPr="007C7779" w:rsidRDefault="007C7779" w:rsidP="000670AE">
            <w:pPr>
              <w:spacing w:after="0"/>
              <w:rPr>
                <w:sz w:val="20"/>
                <w:szCs w:val="20"/>
              </w:rPr>
            </w:pPr>
            <w:r w:rsidRPr="007C7779">
              <w:rPr>
                <w:sz w:val="20"/>
                <w:szCs w:val="20"/>
              </w:rPr>
              <w:t>6</w:t>
            </w:r>
          </w:p>
        </w:tc>
        <w:tc>
          <w:tcPr>
            <w:tcW w:w="2417" w:type="dxa"/>
            <w:shd w:val="clear" w:color="auto" w:fill="F2F2F2" w:themeFill="background1" w:themeFillShade="F2"/>
            <w:vAlign w:val="center"/>
          </w:tcPr>
          <w:p w14:paraId="6F67E071" w14:textId="77777777" w:rsidR="007C7779" w:rsidRPr="007C7779" w:rsidRDefault="007C7779" w:rsidP="000670AE">
            <w:pPr>
              <w:spacing w:after="0"/>
              <w:rPr>
                <w:sz w:val="20"/>
                <w:szCs w:val="20"/>
              </w:rPr>
            </w:pPr>
            <w:r w:rsidRPr="007C7779">
              <w:rPr>
                <w:sz w:val="20"/>
                <w:szCs w:val="20"/>
              </w:rPr>
              <w:t>Granjas San Antonio</w:t>
            </w:r>
          </w:p>
        </w:tc>
        <w:tc>
          <w:tcPr>
            <w:tcW w:w="2598" w:type="dxa"/>
            <w:shd w:val="clear" w:color="auto" w:fill="F2F2F2" w:themeFill="background1" w:themeFillShade="F2"/>
            <w:vAlign w:val="center"/>
          </w:tcPr>
          <w:p w14:paraId="7F1A3819" w14:textId="77777777" w:rsidR="007C7779" w:rsidRPr="007C7779" w:rsidRDefault="007C7779" w:rsidP="000670AE">
            <w:pPr>
              <w:spacing w:after="0"/>
              <w:rPr>
                <w:sz w:val="20"/>
                <w:szCs w:val="20"/>
              </w:rPr>
            </w:pPr>
            <w:r w:rsidRPr="007C7779">
              <w:rPr>
                <w:sz w:val="20"/>
                <w:szCs w:val="20"/>
              </w:rPr>
              <w:t>Pozo Granjas San Antonio</w:t>
            </w:r>
          </w:p>
        </w:tc>
        <w:tc>
          <w:tcPr>
            <w:tcW w:w="3827" w:type="dxa"/>
            <w:shd w:val="clear" w:color="auto" w:fill="F2F2F2" w:themeFill="background1" w:themeFillShade="F2"/>
            <w:vAlign w:val="center"/>
          </w:tcPr>
          <w:p w14:paraId="2BE70A66" w14:textId="5BD618DB" w:rsidR="007C7779" w:rsidRPr="007C7779" w:rsidRDefault="001E54C4" w:rsidP="009D3DB3">
            <w:pPr>
              <w:spacing w:after="0"/>
              <w:rPr>
                <w:sz w:val="20"/>
                <w:szCs w:val="20"/>
              </w:rPr>
            </w:pPr>
            <w:r>
              <w:rPr>
                <w:sz w:val="20"/>
                <w:szCs w:val="20"/>
              </w:rPr>
              <w:t>Fe, Mn</w:t>
            </w:r>
          </w:p>
        </w:tc>
        <w:tc>
          <w:tcPr>
            <w:tcW w:w="3544" w:type="dxa"/>
            <w:shd w:val="clear" w:color="auto" w:fill="F2F2F2" w:themeFill="background1" w:themeFillShade="F2"/>
            <w:vAlign w:val="center"/>
          </w:tcPr>
          <w:p w14:paraId="5986B382" w14:textId="7343BCB5" w:rsidR="007C7779" w:rsidRPr="007C7779" w:rsidRDefault="001E54C4" w:rsidP="000670AE">
            <w:pPr>
              <w:spacing w:after="0"/>
              <w:jc w:val="center"/>
              <w:rPr>
                <w:sz w:val="20"/>
                <w:szCs w:val="20"/>
              </w:rPr>
            </w:pPr>
            <w:r>
              <w:rPr>
                <w:sz w:val="20"/>
                <w:szCs w:val="20"/>
              </w:rPr>
              <w:t>Sin datos</w:t>
            </w:r>
          </w:p>
        </w:tc>
      </w:tr>
      <w:tr w:rsidR="00FB0DDE" w:rsidRPr="007C7779" w14:paraId="68E76320" w14:textId="4968D424" w:rsidTr="00CA298B">
        <w:trPr>
          <w:trHeight w:val="170"/>
        </w:trPr>
        <w:tc>
          <w:tcPr>
            <w:tcW w:w="509" w:type="dxa"/>
            <w:vMerge w:val="restart"/>
            <w:vAlign w:val="center"/>
          </w:tcPr>
          <w:p w14:paraId="100D3F0B" w14:textId="77777777" w:rsidR="00FB0DDE" w:rsidRPr="007C7779" w:rsidRDefault="00FB0DDE" w:rsidP="000670AE">
            <w:pPr>
              <w:spacing w:after="0"/>
              <w:rPr>
                <w:sz w:val="20"/>
                <w:szCs w:val="20"/>
              </w:rPr>
            </w:pPr>
            <w:r w:rsidRPr="007C7779">
              <w:rPr>
                <w:sz w:val="20"/>
                <w:szCs w:val="20"/>
              </w:rPr>
              <w:t>7</w:t>
            </w:r>
          </w:p>
        </w:tc>
        <w:tc>
          <w:tcPr>
            <w:tcW w:w="2417" w:type="dxa"/>
            <w:vMerge w:val="restart"/>
            <w:vAlign w:val="center"/>
          </w:tcPr>
          <w:p w14:paraId="67384D07" w14:textId="77777777" w:rsidR="00FB0DDE" w:rsidRPr="007C7779" w:rsidRDefault="00FB0DDE" w:rsidP="000670AE">
            <w:pPr>
              <w:spacing w:after="0"/>
              <w:rPr>
                <w:sz w:val="20"/>
                <w:szCs w:val="20"/>
              </w:rPr>
            </w:pPr>
            <w:r w:rsidRPr="007C7779">
              <w:rPr>
                <w:sz w:val="20"/>
                <w:szCs w:val="20"/>
              </w:rPr>
              <w:t>Jardines del Pedregal 5B</w:t>
            </w:r>
          </w:p>
        </w:tc>
        <w:tc>
          <w:tcPr>
            <w:tcW w:w="2598" w:type="dxa"/>
            <w:vAlign w:val="center"/>
          </w:tcPr>
          <w:p w14:paraId="13B1C6B8" w14:textId="2556A67F" w:rsidR="00FB0DDE" w:rsidRPr="007C7779" w:rsidRDefault="00FB0DDE" w:rsidP="000670AE">
            <w:pPr>
              <w:spacing w:after="0"/>
              <w:rPr>
                <w:sz w:val="20"/>
                <w:szCs w:val="20"/>
              </w:rPr>
            </w:pPr>
            <w:r>
              <w:rPr>
                <w:sz w:val="20"/>
                <w:szCs w:val="20"/>
              </w:rPr>
              <w:t xml:space="preserve">Pozo 4 </w:t>
            </w:r>
          </w:p>
        </w:tc>
        <w:tc>
          <w:tcPr>
            <w:tcW w:w="3827" w:type="dxa"/>
            <w:vAlign w:val="center"/>
          </w:tcPr>
          <w:p w14:paraId="26212EED" w14:textId="510E7D8A" w:rsidR="00FB0DDE" w:rsidRPr="007C7779" w:rsidRDefault="00FB0DDE" w:rsidP="009D3DB3">
            <w:pPr>
              <w:spacing w:after="0"/>
              <w:rPr>
                <w:sz w:val="20"/>
                <w:szCs w:val="20"/>
              </w:rPr>
            </w:pPr>
            <w:r>
              <w:rPr>
                <w:sz w:val="20"/>
                <w:szCs w:val="20"/>
              </w:rPr>
              <w:t>Fe</w:t>
            </w:r>
            <w:r w:rsidRPr="00FB0DDE">
              <w:rPr>
                <w:sz w:val="20"/>
                <w:szCs w:val="20"/>
              </w:rPr>
              <w:t xml:space="preserve">, </w:t>
            </w:r>
            <w:r>
              <w:rPr>
                <w:sz w:val="20"/>
                <w:szCs w:val="20"/>
              </w:rPr>
              <w:t>Mn</w:t>
            </w:r>
            <w:r w:rsidRPr="00FB0DDE">
              <w:rPr>
                <w:sz w:val="20"/>
                <w:szCs w:val="20"/>
              </w:rPr>
              <w:t>, turbiedad</w:t>
            </w:r>
          </w:p>
        </w:tc>
        <w:tc>
          <w:tcPr>
            <w:tcW w:w="3544" w:type="dxa"/>
            <w:vMerge w:val="restart"/>
            <w:vAlign w:val="center"/>
          </w:tcPr>
          <w:p w14:paraId="621208C5" w14:textId="0C29FA14" w:rsidR="00FB0DDE" w:rsidRPr="007C7779" w:rsidRDefault="00FB0DDE" w:rsidP="000670AE">
            <w:pPr>
              <w:spacing w:after="0"/>
              <w:jc w:val="center"/>
              <w:rPr>
                <w:sz w:val="20"/>
                <w:szCs w:val="20"/>
              </w:rPr>
            </w:pPr>
            <w:r>
              <w:rPr>
                <w:sz w:val="20"/>
                <w:szCs w:val="20"/>
              </w:rPr>
              <w:t>Sin datos</w:t>
            </w:r>
          </w:p>
        </w:tc>
      </w:tr>
      <w:tr w:rsidR="00FB0DDE" w:rsidRPr="007C7779" w14:paraId="5C43DCD0" w14:textId="77777777" w:rsidTr="00CA298B">
        <w:trPr>
          <w:trHeight w:val="170"/>
        </w:trPr>
        <w:tc>
          <w:tcPr>
            <w:tcW w:w="509" w:type="dxa"/>
            <w:vMerge/>
            <w:vAlign w:val="center"/>
          </w:tcPr>
          <w:p w14:paraId="6965476F" w14:textId="77777777" w:rsidR="00FB0DDE" w:rsidRPr="007C7779" w:rsidRDefault="00FB0DDE" w:rsidP="000670AE">
            <w:pPr>
              <w:spacing w:after="0"/>
              <w:rPr>
                <w:sz w:val="20"/>
                <w:szCs w:val="20"/>
              </w:rPr>
            </w:pPr>
          </w:p>
        </w:tc>
        <w:tc>
          <w:tcPr>
            <w:tcW w:w="2417" w:type="dxa"/>
            <w:vMerge/>
            <w:vAlign w:val="center"/>
          </w:tcPr>
          <w:p w14:paraId="6D7252B3" w14:textId="77777777" w:rsidR="00FB0DDE" w:rsidRPr="007C7779" w:rsidRDefault="00FB0DDE" w:rsidP="000670AE">
            <w:pPr>
              <w:spacing w:after="0"/>
              <w:rPr>
                <w:sz w:val="20"/>
                <w:szCs w:val="20"/>
              </w:rPr>
            </w:pPr>
          </w:p>
        </w:tc>
        <w:tc>
          <w:tcPr>
            <w:tcW w:w="2598" w:type="dxa"/>
            <w:vAlign w:val="center"/>
          </w:tcPr>
          <w:p w14:paraId="55DB9403" w14:textId="79F0C8DC" w:rsidR="00FB0DDE" w:rsidRPr="007C7779" w:rsidRDefault="00FB0DDE" w:rsidP="000670AE">
            <w:pPr>
              <w:spacing w:after="0"/>
              <w:rPr>
                <w:sz w:val="20"/>
                <w:szCs w:val="20"/>
              </w:rPr>
            </w:pPr>
            <w:r w:rsidRPr="007C7779">
              <w:rPr>
                <w:sz w:val="20"/>
                <w:szCs w:val="20"/>
              </w:rPr>
              <w:t>Pozo 5R</w:t>
            </w:r>
          </w:p>
        </w:tc>
        <w:tc>
          <w:tcPr>
            <w:tcW w:w="3827" w:type="dxa"/>
            <w:vAlign w:val="center"/>
          </w:tcPr>
          <w:p w14:paraId="63CA2203" w14:textId="2CF41D3C" w:rsidR="00FB0DDE" w:rsidRPr="00FB0DDE" w:rsidRDefault="00FB0DDE" w:rsidP="009D3DB3">
            <w:pPr>
              <w:spacing w:after="0"/>
              <w:rPr>
                <w:sz w:val="20"/>
                <w:szCs w:val="20"/>
              </w:rPr>
            </w:pPr>
            <w:r>
              <w:rPr>
                <w:sz w:val="20"/>
                <w:szCs w:val="20"/>
              </w:rPr>
              <w:t>Ba, Cl</w:t>
            </w:r>
            <w:r w:rsidR="00903806" w:rsidRPr="00903806">
              <w:rPr>
                <w:sz w:val="20"/>
                <w:szCs w:val="20"/>
                <w:vertAlign w:val="superscript"/>
              </w:rPr>
              <w:t>-</w:t>
            </w:r>
            <w:r w:rsidRPr="00FB0DDE">
              <w:rPr>
                <w:sz w:val="20"/>
                <w:szCs w:val="20"/>
              </w:rPr>
              <w:t>, color</w:t>
            </w:r>
            <w:r>
              <w:rPr>
                <w:sz w:val="20"/>
                <w:szCs w:val="20"/>
              </w:rPr>
              <w:t xml:space="preserve"> verdadero, dureza total, Fe, Mn</w:t>
            </w:r>
            <w:r w:rsidRPr="00FB0DDE">
              <w:rPr>
                <w:sz w:val="20"/>
                <w:szCs w:val="20"/>
              </w:rPr>
              <w:t xml:space="preserve">, </w:t>
            </w:r>
            <w:r>
              <w:rPr>
                <w:sz w:val="20"/>
                <w:szCs w:val="20"/>
              </w:rPr>
              <w:t>SDT</w:t>
            </w:r>
            <w:r w:rsidRPr="00FB0DDE">
              <w:rPr>
                <w:sz w:val="20"/>
                <w:szCs w:val="20"/>
              </w:rPr>
              <w:t>, turbiedad</w:t>
            </w:r>
            <w:r>
              <w:rPr>
                <w:sz w:val="20"/>
                <w:szCs w:val="20"/>
              </w:rPr>
              <w:t>, B</w:t>
            </w:r>
            <w:r w:rsidRPr="00FB0DDE">
              <w:rPr>
                <w:sz w:val="20"/>
                <w:szCs w:val="20"/>
              </w:rPr>
              <w:t>***</w:t>
            </w:r>
          </w:p>
        </w:tc>
        <w:tc>
          <w:tcPr>
            <w:tcW w:w="3544" w:type="dxa"/>
            <w:vMerge/>
            <w:vAlign w:val="center"/>
          </w:tcPr>
          <w:p w14:paraId="5C87AEA5" w14:textId="77777777" w:rsidR="00FB0DDE" w:rsidRPr="007C7779" w:rsidRDefault="00FB0DDE" w:rsidP="000670AE">
            <w:pPr>
              <w:spacing w:after="0"/>
              <w:jc w:val="center"/>
              <w:rPr>
                <w:sz w:val="20"/>
                <w:szCs w:val="20"/>
              </w:rPr>
            </w:pPr>
          </w:p>
        </w:tc>
      </w:tr>
      <w:tr w:rsidR="007C7779" w:rsidRPr="007C7779" w14:paraId="31733A8D" w14:textId="5C74C4E9" w:rsidTr="00CA298B">
        <w:trPr>
          <w:trHeight w:val="170"/>
        </w:trPr>
        <w:tc>
          <w:tcPr>
            <w:tcW w:w="509" w:type="dxa"/>
            <w:shd w:val="clear" w:color="auto" w:fill="F2F2F2" w:themeFill="background1" w:themeFillShade="F2"/>
            <w:vAlign w:val="center"/>
          </w:tcPr>
          <w:p w14:paraId="0FD2C29B" w14:textId="77777777" w:rsidR="007C7779" w:rsidRPr="007C7779" w:rsidRDefault="007C7779" w:rsidP="000670AE">
            <w:pPr>
              <w:spacing w:after="0"/>
              <w:rPr>
                <w:sz w:val="20"/>
                <w:szCs w:val="20"/>
              </w:rPr>
            </w:pPr>
            <w:r w:rsidRPr="007C7779">
              <w:rPr>
                <w:sz w:val="20"/>
                <w:szCs w:val="20"/>
              </w:rPr>
              <w:t>8</w:t>
            </w:r>
          </w:p>
        </w:tc>
        <w:tc>
          <w:tcPr>
            <w:tcW w:w="2417" w:type="dxa"/>
            <w:shd w:val="clear" w:color="auto" w:fill="F2F2F2" w:themeFill="background1" w:themeFillShade="F2"/>
            <w:vAlign w:val="center"/>
          </w:tcPr>
          <w:p w14:paraId="23807114" w14:textId="77777777" w:rsidR="007C7779" w:rsidRPr="007C7779" w:rsidRDefault="007C7779" w:rsidP="000670AE">
            <w:pPr>
              <w:spacing w:after="0"/>
              <w:rPr>
                <w:sz w:val="20"/>
                <w:szCs w:val="20"/>
              </w:rPr>
            </w:pPr>
            <w:r w:rsidRPr="007C7779">
              <w:rPr>
                <w:sz w:val="20"/>
                <w:szCs w:val="20"/>
              </w:rPr>
              <w:t>La Caldera Nueva</w:t>
            </w:r>
          </w:p>
        </w:tc>
        <w:tc>
          <w:tcPr>
            <w:tcW w:w="2598" w:type="dxa"/>
            <w:shd w:val="clear" w:color="auto" w:fill="F2F2F2" w:themeFill="background1" w:themeFillShade="F2"/>
            <w:vAlign w:val="center"/>
          </w:tcPr>
          <w:p w14:paraId="117ECBA8" w14:textId="77777777" w:rsidR="007C7779" w:rsidRPr="007C7779" w:rsidRDefault="007C7779" w:rsidP="000670AE">
            <w:pPr>
              <w:spacing w:after="0"/>
              <w:rPr>
                <w:sz w:val="20"/>
                <w:szCs w:val="20"/>
              </w:rPr>
            </w:pPr>
            <w:r w:rsidRPr="007C7779">
              <w:rPr>
                <w:sz w:val="20"/>
                <w:szCs w:val="20"/>
              </w:rPr>
              <w:t>Mezcla de pozos</w:t>
            </w:r>
          </w:p>
        </w:tc>
        <w:tc>
          <w:tcPr>
            <w:tcW w:w="3827" w:type="dxa"/>
            <w:shd w:val="clear" w:color="auto" w:fill="F2F2F2" w:themeFill="background1" w:themeFillShade="F2"/>
            <w:vAlign w:val="center"/>
          </w:tcPr>
          <w:p w14:paraId="4857B922" w14:textId="0361A095" w:rsidR="007C7779" w:rsidRPr="007C7779" w:rsidRDefault="00CB1A7D" w:rsidP="009D3DB3">
            <w:pPr>
              <w:spacing w:after="0"/>
              <w:rPr>
                <w:sz w:val="20"/>
                <w:szCs w:val="20"/>
              </w:rPr>
            </w:pPr>
            <w:r w:rsidRPr="00CB1A7D">
              <w:rPr>
                <w:sz w:val="20"/>
                <w:szCs w:val="20"/>
              </w:rPr>
              <w:t xml:space="preserve">Color verdadero, </w:t>
            </w:r>
            <w:r>
              <w:rPr>
                <w:sz w:val="20"/>
                <w:szCs w:val="20"/>
              </w:rPr>
              <w:t>Fe</w:t>
            </w:r>
            <w:r w:rsidRPr="00FB0DDE">
              <w:rPr>
                <w:sz w:val="20"/>
                <w:szCs w:val="20"/>
              </w:rPr>
              <w:t xml:space="preserve">, </w:t>
            </w:r>
            <w:r>
              <w:rPr>
                <w:sz w:val="20"/>
                <w:szCs w:val="20"/>
              </w:rPr>
              <w:t>Mn</w:t>
            </w:r>
            <w:r w:rsidRPr="00FB0DDE">
              <w:rPr>
                <w:sz w:val="20"/>
                <w:szCs w:val="20"/>
              </w:rPr>
              <w:t>,</w:t>
            </w:r>
            <w:r w:rsidRPr="00CB1A7D">
              <w:rPr>
                <w:sz w:val="20"/>
                <w:szCs w:val="20"/>
              </w:rPr>
              <w:t xml:space="preserve"> </w:t>
            </w:r>
            <w:r>
              <w:rPr>
                <w:sz w:val="20"/>
                <w:szCs w:val="20"/>
              </w:rPr>
              <w:t>N-NH</w:t>
            </w:r>
            <w:r w:rsidRPr="007C7779">
              <w:rPr>
                <w:sz w:val="20"/>
                <w:szCs w:val="20"/>
                <w:vertAlign w:val="subscript"/>
              </w:rPr>
              <w:t>4</w:t>
            </w:r>
            <w:r w:rsidRPr="007C7779">
              <w:rPr>
                <w:sz w:val="20"/>
                <w:szCs w:val="20"/>
                <w:vertAlign w:val="superscript"/>
              </w:rPr>
              <w:t>+</w:t>
            </w:r>
            <w:r w:rsidRPr="00CB1A7D">
              <w:rPr>
                <w:sz w:val="20"/>
                <w:szCs w:val="20"/>
              </w:rPr>
              <w:t xml:space="preserve">, </w:t>
            </w:r>
            <w:r>
              <w:rPr>
                <w:sz w:val="20"/>
                <w:szCs w:val="20"/>
              </w:rPr>
              <w:t>Na</w:t>
            </w:r>
            <w:r w:rsidRPr="00CB1A7D">
              <w:rPr>
                <w:sz w:val="20"/>
                <w:szCs w:val="20"/>
              </w:rPr>
              <w:t xml:space="preserve">, </w:t>
            </w:r>
            <w:r>
              <w:rPr>
                <w:sz w:val="20"/>
                <w:szCs w:val="20"/>
              </w:rPr>
              <w:t>SDT, turbiedad, COT</w:t>
            </w:r>
            <w:r w:rsidRPr="00CB1A7D">
              <w:rPr>
                <w:sz w:val="20"/>
                <w:szCs w:val="20"/>
              </w:rPr>
              <w:t>**</w:t>
            </w:r>
          </w:p>
        </w:tc>
        <w:tc>
          <w:tcPr>
            <w:tcW w:w="3544" w:type="dxa"/>
            <w:shd w:val="clear" w:color="auto" w:fill="F2F2F2" w:themeFill="background1" w:themeFillShade="F2"/>
            <w:vAlign w:val="center"/>
          </w:tcPr>
          <w:p w14:paraId="686623AB" w14:textId="43F4B854" w:rsidR="007C7779" w:rsidRPr="007C7779" w:rsidRDefault="00CB1A7D" w:rsidP="000670AE">
            <w:pPr>
              <w:spacing w:after="0"/>
              <w:jc w:val="center"/>
              <w:rPr>
                <w:sz w:val="20"/>
                <w:szCs w:val="20"/>
              </w:rPr>
            </w:pPr>
            <w:r>
              <w:rPr>
                <w:sz w:val="20"/>
                <w:szCs w:val="20"/>
              </w:rPr>
              <w:t>Sin datos</w:t>
            </w:r>
          </w:p>
        </w:tc>
      </w:tr>
      <w:tr w:rsidR="007C7779" w:rsidRPr="007C7779" w14:paraId="1A08C40B" w14:textId="1AB72170" w:rsidTr="00CA298B">
        <w:trPr>
          <w:trHeight w:val="170"/>
        </w:trPr>
        <w:tc>
          <w:tcPr>
            <w:tcW w:w="509" w:type="dxa"/>
            <w:vAlign w:val="center"/>
          </w:tcPr>
          <w:p w14:paraId="2C9A0E7D" w14:textId="77777777" w:rsidR="007C7779" w:rsidRPr="007C7779" w:rsidRDefault="007C7779" w:rsidP="000670AE">
            <w:pPr>
              <w:spacing w:after="0"/>
              <w:rPr>
                <w:sz w:val="20"/>
                <w:szCs w:val="20"/>
              </w:rPr>
            </w:pPr>
            <w:r w:rsidRPr="007C7779">
              <w:rPr>
                <w:sz w:val="20"/>
                <w:szCs w:val="20"/>
              </w:rPr>
              <w:t>9</w:t>
            </w:r>
          </w:p>
        </w:tc>
        <w:tc>
          <w:tcPr>
            <w:tcW w:w="2417" w:type="dxa"/>
            <w:vAlign w:val="center"/>
          </w:tcPr>
          <w:p w14:paraId="2D2A8E07" w14:textId="6069DA57" w:rsidR="007C7779" w:rsidRPr="007C7779" w:rsidRDefault="0085615D" w:rsidP="000670AE">
            <w:pPr>
              <w:spacing w:after="0"/>
              <w:rPr>
                <w:sz w:val="20"/>
                <w:szCs w:val="20"/>
              </w:rPr>
            </w:pPr>
            <w:r>
              <w:rPr>
                <w:sz w:val="20"/>
                <w:szCs w:val="20"/>
              </w:rPr>
              <w:t xml:space="preserve">La </w:t>
            </w:r>
            <w:r w:rsidR="007C7779" w:rsidRPr="007C7779">
              <w:rPr>
                <w:sz w:val="20"/>
                <w:szCs w:val="20"/>
              </w:rPr>
              <w:t>Libertad</w:t>
            </w:r>
          </w:p>
        </w:tc>
        <w:tc>
          <w:tcPr>
            <w:tcW w:w="2598" w:type="dxa"/>
            <w:vAlign w:val="center"/>
          </w:tcPr>
          <w:p w14:paraId="54977A5C" w14:textId="09EFB86F" w:rsidR="007C7779" w:rsidRPr="007C7779" w:rsidRDefault="007C7779" w:rsidP="000670AE">
            <w:pPr>
              <w:spacing w:after="0"/>
              <w:rPr>
                <w:sz w:val="20"/>
                <w:szCs w:val="20"/>
              </w:rPr>
            </w:pPr>
            <w:r w:rsidRPr="007C7779">
              <w:rPr>
                <w:sz w:val="20"/>
                <w:szCs w:val="20"/>
              </w:rPr>
              <w:t xml:space="preserve">Pozo </w:t>
            </w:r>
            <w:r w:rsidR="0085615D">
              <w:rPr>
                <w:sz w:val="20"/>
                <w:szCs w:val="20"/>
              </w:rPr>
              <w:t xml:space="preserve">La </w:t>
            </w:r>
            <w:r w:rsidRPr="007C7779">
              <w:rPr>
                <w:sz w:val="20"/>
                <w:szCs w:val="20"/>
              </w:rPr>
              <w:t>Libertad</w:t>
            </w:r>
          </w:p>
        </w:tc>
        <w:tc>
          <w:tcPr>
            <w:tcW w:w="3827" w:type="dxa"/>
            <w:vAlign w:val="center"/>
          </w:tcPr>
          <w:p w14:paraId="523DF0C4" w14:textId="756E9987" w:rsidR="007C7779" w:rsidRPr="007C7779" w:rsidRDefault="00D77167" w:rsidP="009D3DB3">
            <w:pPr>
              <w:spacing w:after="0"/>
              <w:rPr>
                <w:sz w:val="20"/>
                <w:szCs w:val="20"/>
              </w:rPr>
            </w:pPr>
            <w:r>
              <w:rPr>
                <w:sz w:val="20"/>
                <w:szCs w:val="20"/>
              </w:rPr>
              <w:t>Cl</w:t>
            </w:r>
            <w:r w:rsidR="00903806" w:rsidRPr="00903806">
              <w:rPr>
                <w:sz w:val="20"/>
                <w:szCs w:val="20"/>
                <w:vertAlign w:val="superscript"/>
              </w:rPr>
              <w:t>-</w:t>
            </w:r>
            <w:r w:rsidRPr="00D77167">
              <w:rPr>
                <w:sz w:val="20"/>
                <w:szCs w:val="20"/>
              </w:rPr>
              <w:t xml:space="preserve">, dureza total, </w:t>
            </w:r>
            <w:r>
              <w:rPr>
                <w:sz w:val="20"/>
                <w:szCs w:val="20"/>
              </w:rPr>
              <w:t>Fe, Mn</w:t>
            </w:r>
            <w:r w:rsidRPr="00D77167">
              <w:rPr>
                <w:sz w:val="20"/>
                <w:szCs w:val="20"/>
              </w:rPr>
              <w:t xml:space="preserve">, pH, </w:t>
            </w:r>
            <w:r>
              <w:rPr>
                <w:sz w:val="20"/>
                <w:szCs w:val="20"/>
              </w:rPr>
              <w:t xml:space="preserve">SDT, </w:t>
            </w:r>
            <w:r w:rsidRPr="00D77167">
              <w:rPr>
                <w:sz w:val="20"/>
                <w:szCs w:val="20"/>
              </w:rPr>
              <w:t>turbiedad</w:t>
            </w:r>
            <w:r>
              <w:rPr>
                <w:sz w:val="20"/>
                <w:szCs w:val="20"/>
              </w:rPr>
              <w:t xml:space="preserve">, </w:t>
            </w:r>
            <w:r w:rsidRPr="00D77167">
              <w:rPr>
                <w:sz w:val="20"/>
                <w:szCs w:val="20"/>
              </w:rPr>
              <w:t>B***</w:t>
            </w:r>
          </w:p>
        </w:tc>
        <w:tc>
          <w:tcPr>
            <w:tcW w:w="3544" w:type="dxa"/>
            <w:vAlign w:val="center"/>
          </w:tcPr>
          <w:p w14:paraId="2D4A64C6" w14:textId="0823BAFA" w:rsidR="007C7779" w:rsidRPr="007C7779" w:rsidRDefault="00D77167" w:rsidP="000670AE">
            <w:pPr>
              <w:spacing w:after="0"/>
              <w:jc w:val="center"/>
              <w:rPr>
                <w:sz w:val="20"/>
                <w:szCs w:val="20"/>
              </w:rPr>
            </w:pPr>
            <w:r>
              <w:rPr>
                <w:sz w:val="20"/>
                <w:szCs w:val="20"/>
              </w:rPr>
              <w:t>Sin datos</w:t>
            </w:r>
          </w:p>
        </w:tc>
      </w:tr>
      <w:tr w:rsidR="007C7779" w:rsidRPr="007C7779" w14:paraId="1977AFB2" w14:textId="22BE61C4" w:rsidTr="00CA298B">
        <w:trPr>
          <w:trHeight w:val="170"/>
        </w:trPr>
        <w:tc>
          <w:tcPr>
            <w:tcW w:w="509" w:type="dxa"/>
            <w:shd w:val="clear" w:color="auto" w:fill="F2F2F2" w:themeFill="background1" w:themeFillShade="F2"/>
            <w:vAlign w:val="center"/>
          </w:tcPr>
          <w:p w14:paraId="5D5591BE" w14:textId="77777777" w:rsidR="007C7779" w:rsidRPr="007C7779" w:rsidRDefault="007C7779" w:rsidP="000670AE">
            <w:pPr>
              <w:spacing w:after="0"/>
              <w:rPr>
                <w:sz w:val="20"/>
                <w:szCs w:val="20"/>
              </w:rPr>
            </w:pPr>
            <w:r w:rsidRPr="007C7779">
              <w:rPr>
                <w:sz w:val="20"/>
                <w:szCs w:val="20"/>
              </w:rPr>
              <w:t>10</w:t>
            </w:r>
          </w:p>
        </w:tc>
        <w:tc>
          <w:tcPr>
            <w:tcW w:w="2417" w:type="dxa"/>
            <w:shd w:val="clear" w:color="auto" w:fill="F2F2F2" w:themeFill="background1" w:themeFillShade="F2"/>
            <w:vAlign w:val="center"/>
          </w:tcPr>
          <w:p w14:paraId="36C50542" w14:textId="77777777" w:rsidR="007C7779" w:rsidRPr="007C7779" w:rsidRDefault="007C7779" w:rsidP="000670AE">
            <w:pPr>
              <w:spacing w:after="0"/>
              <w:rPr>
                <w:sz w:val="20"/>
                <w:szCs w:val="20"/>
              </w:rPr>
            </w:pPr>
            <w:r w:rsidRPr="007C7779">
              <w:rPr>
                <w:sz w:val="20"/>
                <w:szCs w:val="20"/>
              </w:rPr>
              <w:t>Panamericana</w:t>
            </w:r>
          </w:p>
        </w:tc>
        <w:tc>
          <w:tcPr>
            <w:tcW w:w="2598" w:type="dxa"/>
            <w:shd w:val="clear" w:color="auto" w:fill="F2F2F2" w:themeFill="background1" w:themeFillShade="F2"/>
            <w:vAlign w:val="center"/>
          </w:tcPr>
          <w:p w14:paraId="3F6789A5" w14:textId="77777777" w:rsidR="007C7779" w:rsidRPr="007C7779" w:rsidRDefault="007C7779" w:rsidP="000670AE">
            <w:pPr>
              <w:spacing w:after="0"/>
              <w:rPr>
                <w:sz w:val="20"/>
                <w:szCs w:val="20"/>
              </w:rPr>
            </w:pPr>
            <w:r w:rsidRPr="007C7779">
              <w:rPr>
                <w:sz w:val="20"/>
                <w:szCs w:val="20"/>
              </w:rPr>
              <w:t>Pozo Panamericana</w:t>
            </w:r>
          </w:p>
        </w:tc>
        <w:tc>
          <w:tcPr>
            <w:tcW w:w="3827" w:type="dxa"/>
            <w:shd w:val="clear" w:color="auto" w:fill="F2F2F2" w:themeFill="background1" w:themeFillShade="F2"/>
            <w:vAlign w:val="center"/>
          </w:tcPr>
          <w:p w14:paraId="02186286" w14:textId="0054A42F" w:rsidR="007C7779" w:rsidRPr="007C7779" w:rsidRDefault="00E1774F" w:rsidP="009D3DB3">
            <w:pPr>
              <w:spacing w:after="0"/>
              <w:rPr>
                <w:sz w:val="20"/>
                <w:szCs w:val="20"/>
              </w:rPr>
            </w:pPr>
            <w:r>
              <w:rPr>
                <w:sz w:val="20"/>
                <w:szCs w:val="20"/>
              </w:rPr>
              <w:t>Mn</w:t>
            </w:r>
          </w:p>
        </w:tc>
        <w:tc>
          <w:tcPr>
            <w:tcW w:w="3544" w:type="dxa"/>
            <w:shd w:val="clear" w:color="auto" w:fill="F2F2F2" w:themeFill="background1" w:themeFillShade="F2"/>
            <w:vAlign w:val="center"/>
          </w:tcPr>
          <w:p w14:paraId="7C887183" w14:textId="1D8733A0" w:rsidR="007C7779" w:rsidRPr="007C7779" w:rsidRDefault="00E1774F" w:rsidP="00E1774F">
            <w:pPr>
              <w:spacing w:after="0"/>
              <w:jc w:val="center"/>
              <w:rPr>
                <w:sz w:val="20"/>
                <w:szCs w:val="20"/>
              </w:rPr>
            </w:pPr>
            <w:r w:rsidRPr="00E1774F">
              <w:rPr>
                <w:sz w:val="20"/>
                <w:szCs w:val="20"/>
              </w:rPr>
              <w:t>M</w:t>
            </w:r>
            <w:r>
              <w:rPr>
                <w:sz w:val="20"/>
                <w:szCs w:val="20"/>
              </w:rPr>
              <w:t>n</w:t>
            </w:r>
            <w:r w:rsidRPr="00E1774F">
              <w:rPr>
                <w:sz w:val="20"/>
                <w:szCs w:val="20"/>
              </w:rPr>
              <w:t xml:space="preserve">, </w:t>
            </w:r>
            <w:r w:rsidR="00777F04" w:rsidRPr="00E1774F">
              <w:rPr>
                <w:sz w:val="20"/>
                <w:szCs w:val="20"/>
              </w:rPr>
              <w:t>ra</w:t>
            </w:r>
            <w:r w:rsidR="00777F04">
              <w:rPr>
                <w:sz w:val="20"/>
                <w:szCs w:val="20"/>
              </w:rPr>
              <w:t>dia</w:t>
            </w:r>
            <w:r w:rsidR="00777F04" w:rsidRPr="00E1774F">
              <w:rPr>
                <w:sz w:val="20"/>
                <w:szCs w:val="20"/>
              </w:rPr>
              <w:t>ctividad</w:t>
            </w:r>
            <w:r w:rsidRPr="00E1774F">
              <w:rPr>
                <w:sz w:val="20"/>
                <w:szCs w:val="20"/>
              </w:rPr>
              <w:t xml:space="preserve"> alfa global</w:t>
            </w:r>
          </w:p>
        </w:tc>
      </w:tr>
      <w:tr w:rsidR="00403151" w:rsidRPr="007C7779" w14:paraId="262B0F33" w14:textId="6F6E72A2" w:rsidTr="00CA298B">
        <w:trPr>
          <w:trHeight w:val="170"/>
        </w:trPr>
        <w:tc>
          <w:tcPr>
            <w:tcW w:w="509" w:type="dxa"/>
            <w:vMerge w:val="restart"/>
            <w:vAlign w:val="center"/>
          </w:tcPr>
          <w:p w14:paraId="1F9C08DF" w14:textId="77777777" w:rsidR="00403151" w:rsidRPr="007C7779" w:rsidRDefault="00403151" w:rsidP="000670AE">
            <w:pPr>
              <w:spacing w:after="0"/>
              <w:rPr>
                <w:sz w:val="20"/>
                <w:szCs w:val="20"/>
              </w:rPr>
            </w:pPr>
            <w:r w:rsidRPr="007C7779">
              <w:rPr>
                <w:sz w:val="20"/>
                <w:szCs w:val="20"/>
              </w:rPr>
              <w:t>11</w:t>
            </w:r>
          </w:p>
        </w:tc>
        <w:tc>
          <w:tcPr>
            <w:tcW w:w="2417" w:type="dxa"/>
            <w:vMerge w:val="restart"/>
            <w:vAlign w:val="center"/>
          </w:tcPr>
          <w:p w14:paraId="400D183F" w14:textId="77777777" w:rsidR="00403151" w:rsidRPr="007C7779" w:rsidRDefault="00403151" w:rsidP="000670AE">
            <w:pPr>
              <w:spacing w:after="0"/>
              <w:rPr>
                <w:sz w:val="20"/>
                <w:szCs w:val="20"/>
              </w:rPr>
            </w:pPr>
            <w:r w:rsidRPr="007C7779">
              <w:rPr>
                <w:sz w:val="20"/>
                <w:szCs w:val="20"/>
              </w:rPr>
              <w:t>Panteón Civil</w:t>
            </w:r>
          </w:p>
        </w:tc>
        <w:tc>
          <w:tcPr>
            <w:tcW w:w="2598" w:type="dxa"/>
            <w:vAlign w:val="center"/>
          </w:tcPr>
          <w:p w14:paraId="66D0B38D" w14:textId="66F00675" w:rsidR="00403151" w:rsidRPr="007C7779" w:rsidRDefault="00403151" w:rsidP="000670AE">
            <w:pPr>
              <w:spacing w:after="0"/>
              <w:rPr>
                <w:sz w:val="20"/>
                <w:szCs w:val="20"/>
              </w:rPr>
            </w:pPr>
            <w:r w:rsidRPr="007C7779">
              <w:rPr>
                <w:sz w:val="20"/>
                <w:szCs w:val="20"/>
              </w:rPr>
              <w:t>Panteón Civ</w:t>
            </w:r>
            <w:r>
              <w:rPr>
                <w:sz w:val="20"/>
                <w:szCs w:val="20"/>
              </w:rPr>
              <w:t>il 1</w:t>
            </w:r>
          </w:p>
        </w:tc>
        <w:tc>
          <w:tcPr>
            <w:tcW w:w="3827" w:type="dxa"/>
            <w:vAlign w:val="center"/>
          </w:tcPr>
          <w:p w14:paraId="6F851F0E" w14:textId="1CB6D0FB" w:rsidR="00403151" w:rsidRPr="007C7779" w:rsidRDefault="00403151" w:rsidP="009D3DB3">
            <w:pPr>
              <w:spacing w:after="0"/>
              <w:rPr>
                <w:sz w:val="20"/>
                <w:szCs w:val="20"/>
              </w:rPr>
            </w:pPr>
            <w:r w:rsidRPr="00DE6095">
              <w:rPr>
                <w:sz w:val="20"/>
                <w:szCs w:val="20"/>
              </w:rPr>
              <w:t>Color verdadero</w:t>
            </w:r>
            <w:r>
              <w:rPr>
                <w:sz w:val="20"/>
                <w:szCs w:val="20"/>
              </w:rPr>
              <w:t>, Fe, Mn</w:t>
            </w:r>
            <w:r w:rsidRPr="00DE6095">
              <w:rPr>
                <w:sz w:val="20"/>
                <w:szCs w:val="20"/>
              </w:rPr>
              <w:t xml:space="preserve">, </w:t>
            </w:r>
            <w:r>
              <w:rPr>
                <w:sz w:val="20"/>
                <w:szCs w:val="20"/>
              </w:rPr>
              <w:t>N-NH</w:t>
            </w:r>
            <w:r w:rsidRPr="007C7779">
              <w:rPr>
                <w:sz w:val="20"/>
                <w:szCs w:val="20"/>
                <w:vertAlign w:val="subscript"/>
              </w:rPr>
              <w:t>4</w:t>
            </w:r>
            <w:r w:rsidRPr="007C7779">
              <w:rPr>
                <w:sz w:val="20"/>
                <w:szCs w:val="20"/>
                <w:vertAlign w:val="superscript"/>
              </w:rPr>
              <w:t>+</w:t>
            </w:r>
            <w:r w:rsidRPr="00CB1A7D">
              <w:rPr>
                <w:sz w:val="20"/>
                <w:szCs w:val="20"/>
              </w:rPr>
              <w:t xml:space="preserve">, </w:t>
            </w:r>
            <w:r>
              <w:rPr>
                <w:sz w:val="20"/>
                <w:szCs w:val="20"/>
              </w:rPr>
              <w:t>Na</w:t>
            </w:r>
            <w:r w:rsidRPr="00CB1A7D">
              <w:rPr>
                <w:sz w:val="20"/>
                <w:szCs w:val="20"/>
              </w:rPr>
              <w:t xml:space="preserve">, </w:t>
            </w:r>
            <w:r>
              <w:rPr>
                <w:sz w:val="20"/>
                <w:szCs w:val="20"/>
              </w:rPr>
              <w:t>SDT,</w:t>
            </w:r>
            <w:r w:rsidRPr="00DE6095">
              <w:rPr>
                <w:sz w:val="20"/>
                <w:szCs w:val="20"/>
              </w:rPr>
              <w:t xml:space="preserve"> </w:t>
            </w:r>
            <w:r>
              <w:rPr>
                <w:sz w:val="20"/>
                <w:szCs w:val="20"/>
              </w:rPr>
              <w:t>SO</w:t>
            </w:r>
            <w:r w:rsidRPr="00054498">
              <w:rPr>
                <w:sz w:val="20"/>
                <w:szCs w:val="20"/>
                <w:vertAlign w:val="subscript"/>
              </w:rPr>
              <w:t>4</w:t>
            </w:r>
            <w:r w:rsidRPr="00054498">
              <w:rPr>
                <w:sz w:val="20"/>
                <w:szCs w:val="20"/>
                <w:vertAlign w:val="superscript"/>
              </w:rPr>
              <w:t>-</w:t>
            </w:r>
          </w:p>
        </w:tc>
        <w:tc>
          <w:tcPr>
            <w:tcW w:w="3544" w:type="dxa"/>
            <w:vMerge w:val="restart"/>
            <w:vAlign w:val="center"/>
          </w:tcPr>
          <w:p w14:paraId="61055F6F" w14:textId="448552A3" w:rsidR="00403151" w:rsidRPr="007C7779" w:rsidRDefault="00403151" w:rsidP="009D3DB3">
            <w:pPr>
              <w:spacing w:after="0"/>
              <w:jc w:val="left"/>
              <w:rPr>
                <w:sz w:val="20"/>
                <w:szCs w:val="20"/>
              </w:rPr>
            </w:pPr>
            <w:r>
              <w:rPr>
                <w:sz w:val="20"/>
                <w:szCs w:val="20"/>
              </w:rPr>
              <w:t>Al</w:t>
            </w:r>
            <w:r w:rsidRPr="008648E5">
              <w:rPr>
                <w:sz w:val="20"/>
                <w:szCs w:val="20"/>
              </w:rPr>
              <w:t xml:space="preserve">, color verdadero, </w:t>
            </w:r>
            <w:r>
              <w:rPr>
                <w:sz w:val="20"/>
                <w:szCs w:val="20"/>
              </w:rPr>
              <w:t>Fe, Mn</w:t>
            </w:r>
            <w:r w:rsidRPr="008648E5">
              <w:rPr>
                <w:sz w:val="20"/>
                <w:szCs w:val="20"/>
              </w:rPr>
              <w:t xml:space="preserve">, </w:t>
            </w:r>
            <w:r>
              <w:rPr>
                <w:sz w:val="20"/>
                <w:szCs w:val="20"/>
              </w:rPr>
              <w:t>N-NH</w:t>
            </w:r>
            <w:r w:rsidRPr="007C7779">
              <w:rPr>
                <w:sz w:val="20"/>
                <w:szCs w:val="20"/>
                <w:vertAlign w:val="subscript"/>
              </w:rPr>
              <w:t>4</w:t>
            </w:r>
            <w:r w:rsidRPr="007C7779">
              <w:rPr>
                <w:sz w:val="20"/>
                <w:szCs w:val="20"/>
                <w:vertAlign w:val="superscript"/>
              </w:rPr>
              <w:t>+</w:t>
            </w:r>
            <w:r w:rsidRPr="008648E5">
              <w:rPr>
                <w:sz w:val="20"/>
                <w:szCs w:val="20"/>
              </w:rPr>
              <w:t xml:space="preserve">, </w:t>
            </w:r>
            <w:r>
              <w:rPr>
                <w:sz w:val="20"/>
                <w:szCs w:val="20"/>
              </w:rPr>
              <w:t>NO</w:t>
            </w:r>
            <w:r w:rsidRPr="008648E5">
              <w:rPr>
                <w:sz w:val="20"/>
                <w:szCs w:val="20"/>
                <w:vertAlign w:val="subscript"/>
              </w:rPr>
              <w:t>2</w:t>
            </w:r>
            <w:r>
              <w:rPr>
                <w:sz w:val="20"/>
                <w:szCs w:val="20"/>
                <w:vertAlign w:val="superscript"/>
              </w:rPr>
              <w:t>-</w:t>
            </w:r>
            <w:r w:rsidRPr="008648E5">
              <w:rPr>
                <w:sz w:val="20"/>
                <w:szCs w:val="20"/>
              </w:rPr>
              <w:t xml:space="preserve">, </w:t>
            </w:r>
            <w:r>
              <w:rPr>
                <w:sz w:val="20"/>
                <w:szCs w:val="20"/>
              </w:rPr>
              <w:t>Na</w:t>
            </w:r>
            <w:r w:rsidRPr="008648E5">
              <w:rPr>
                <w:sz w:val="20"/>
                <w:szCs w:val="20"/>
              </w:rPr>
              <w:t xml:space="preserve">, </w:t>
            </w:r>
            <w:r w:rsidR="00D02DDA">
              <w:rPr>
                <w:sz w:val="20"/>
                <w:szCs w:val="20"/>
              </w:rPr>
              <w:t>SDT</w:t>
            </w:r>
          </w:p>
        </w:tc>
      </w:tr>
      <w:tr w:rsidR="00403151" w:rsidRPr="007C7779" w14:paraId="2BE03F7D" w14:textId="77777777" w:rsidTr="00CA298B">
        <w:trPr>
          <w:trHeight w:val="170"/>
        </w:trPr>
        <w:tc>
          <w:tcPr>
            <w:tcW w:w="509" w:type="dxa"/>
            <w:vMerge/>
            <w:vAlign w:val="center"/>
          </w:tcPr>
          <w:p w14:paraId="102C392B" w14:textId="77777777" w:rsidR="00403151" w:rsidRPr="007C7779" w:rsidRDefault="00403151" w:rsidP="000670AE">
            <w:pPr>
              <w:spacing w:after="0"/>
              <w:rPr>
                <w:sz w:val="20"/>
                <w:szCs w:val="20"/>
              </w:rPr>
            </w:pPr>
          </w:p>
        </w:tc>
        <w:tc>
          <w:tcPr>
            <w:tcW w:w="2417" w:type="dxa"/>
            <w:vMerge/>
            <w:vAlign w:val="center"/>
          </w:tcPr>
          <w:p w14:paraId="0B99DB99" w14:textId="77777777" w:rsidR="00403151" w:rsidRPr="007C7779" w:rsidRDefault="00403151" w:rsidP="000670AE">
            <w:pPr>
              <w:spacing w:after="0"/>
              <w:rPr>
                <w:sz w:val="20"/>
                <w:szCs w:val="20"/>
              </w:rPr>
            </w:pPr>
          </w:p>
        </w:tc>
        <w:tc>
          <w:tcPr>
            <w:tcW w:w="2598" w:type="dxa"/>
            <w:vAlign w:val="center"/>
          </w:tcPr>
          <w:p w14:paraId="288A402B" w14:textId="2134B6A2" w:rsidR="00403151" w:rsidRPr="007C7779" w:rsidRDefault="00403151" w:rsidP="00CA298B">
            <w:pPr>
              <w:spacing w:after="0"/>
              <w:rPr>
                <w:sz w:val="20"/>
                <w:szCs w:val="20"/>
              </w:rPr>
            </w:pPr>
            <w:r w:rsidRPr="007C7779">
              <w:rPr>
                <w:sz w:val="20"/>
                <w:szCs w:val="20"/>
              </w:rPr>
              <w:t>Panteón Civil 2</w:t>
            </w:r>
          </w:p>
        </w:tc>
        <w:tc>
          <w:tcPr>
            <w:tcW w:w="3827" w:type="dxa"/>
            <w:vAlign w:val="center"/>
          </w:tcPr>
          <w:p w14:paraId="5ACC8551" w14:textId="74AD7EA1" w:rsidR="00403151" w:rsidRPr="007C7779" w:rsidRDefault="00403151" w:rsidP="009D3DB3">
            <w:pPr>
              <w:spacing w:after="0"/>
              <w:rPr>
                <w:sz w:val="20"/>
                <w:szCs w:val="20"/>
              </w:rPr>
            </w:pPr>
            <w:r>
              <w:rPr>
                <w:sz w:val="20"/>
                <w:szCs w:val="20"/>
              </w:rPr>
              <w:t>Al, color verdadero, dureza total, Fe, Mn, SDT, COT**</w:t>
            </w:r>
          </w:p>
        </w:tc>
        <w:tc>
          <w:tcPr>
            <w:tcW w:w="3544" w:type="dxa"/>
            <w:vMerge/>
            <w:vAlign w:val="center"/>
          </w:tcPr>
          <w:p w14:paraId="73234A24" w14:textId="77777777" w:rsidR="00403151" w:rsidRPr="007C7779" w:rsidRDefault="00403151" w:rsidP="000670AE">
            <w:pPr>
              <w:spacing w:after="0"/>
              <w:jc w:val="center"/>
              <w:rPr>
                <w:sz w:val="20"/>
                <w:szCs w:val="20"/>
              </w:rPr>
            </w:pPr>
          </w:p>
        </w:tc>
      </w:tr>
      <w:tr w:rsidR="00403151" w:rsidRPr="007C7779" w14:paraId="1D8936E4" w14:textId="77777777" w:rsidTr="00CA298B">
        <w:trPr>
          <w:trHeight w:val="170"/>
        </w:trPr>
        <w:tc>
          <w:tcPr>
            <w:tcW w:w="509" w:type="dxa"/>
            <w:vMerge/>
            <w:vAlign w:val="center"/>
          </w:tcPr>
          <w:p w14:paraId="6A0500ED" w14:textId="77777777" w:rsidR="00403151" w:rsidRPr="007C7779" w:rsidRDefault="00403151" w:rsidP="000670AE">
            <w:pPr>
              <w:spacing w:after="0"/>
              <w:rPr>
                <w:sz w:val="20"/>
                <w:szCs w:val="20"/>
              </w:rPr>
            </w:pPr>
          </w:p>
        </w:tc>
        <w:tc>
          <w:tcPr>
            <w:tcW w:w="2417" w:type="dxa"/>
            <w:vMerge/>
            <w:vAlign w:val="center"/>
          </w:tcPr>
          <w:p w14:paraId="5D016A60" w14:textId="77777777" w:rsidR="00403151" w:rsidRPr="007C7779" w:rsidRDefault="00403151" w:rsidP="000670AE">
            <w:pPr>
              <w:spacing w:after="0"/>
              <w:rPr>
                <w:sz w:val="20"/>
                <w:szCs w:val="20"/>
              </w:rPr>
            </w:pPr>
          </w:p>
        </w:tc>
        <w:tc>
          <w:tcPr>
            <w:tcW w:w="2598" w:type="dxa"/>
            <w:vAlign w:val="center"/>
          </w:tcPr>
          <w:p w14:paraId="1A5ABC65" w14:textId="29EDAB6A" w:rsidR="00403151" w:rsidRPr="007C7779" w:rsidRDefault="00403151" w:rsidP="00CA298B">
            <w:pPr>
              <w:spacing w:after="0"/>
              <w:rPr>
                <w:sz w:val="20"/>
                <w:szCs w:val="20"/>
              </w:rPr>
            </w:pPr>
            <w:r>
              <w:rPr>
                <w:sz w:val="20"/>
                <w:szCs w:val="20"/>
              </w:rPr>
              <w:t>Unidad Modelo 3</w:t>
            </w:r>
          </w:p>
        </w:tc>
        <w:tc>
          <w:tcPr>
            <w:tcW w:w="3827" w:type="dxa"/>
            <w:vAlign w:val="center"/>
          </w:tcPr>
          <w:p w14:paraId="25FA282A" w14:textId="366B58D0" w:rsidR="00403151" w:rsidRPr="007C7779" w:rsidRDefault="00403151" w:rsidP="009D3DB3">
            <w:pPr>
              <w:spacing w:after="0"/>
              <w:rPr>
                <w:sz w:val="20"/>
                <w:szCs w:val="20"/>
              </w:rPr>
            </w:pPr>
            <w:r>
              <w:rPr>
                <w:sz w:val="20"/>
                <w:szCs w:val="20"/>
              </w:rPr>
              <w:t>Al</w:t>
            </w:r>
            <w:r w:rsidRPr="00AD108F">
              <w:rPr>
                <w:sz w:val="20"/>
                <w:szCs w:val="20"/>
              </w:rPr>
              <w:t xml:space="preserve">, dureza total, </w:t>
            </w:r>
            <w:r>
              <w:rPr>
                <w:sz w:val="20"/>
                <w:szCs w:val="20"/>
              </w:rPr>
              <w:t>Fe, Mn</w:t>
            </w:r>
            <w:r w:rsidRPr="00AD108F">
              <w:rPr>
                <w:sz w:val="20"/>
                <w:szCs w:val="20"/>
              </w:rPr>
              <w:t xml:space="preserve">, </w:t>
            </w:r>
            <w:r>
              <w:rPr>
                <w:sz w:val="20"/>
                <w:szCs w:val="20"/>
              </w:rPr>
              <w:t>SDT</w:t>
            </w:r>
            <w:r w:rsidRPr="00AD108F">
              <w:rPr>
                <w:sz w:val="20"/>
                <w:szCs w:val="20"/>
              </w:rPr>
              <w:t xml:space="preserve">, </w:t>
            </w:r>
            <w:r>
              <w:rPr>
                <w:sz w:val="20"/>
                <w:szCs w:val="20"/>
              </w:rPr>
              <w:t>SO</w:t>
            </w:r>
            <w:r w:rsidRPr="00054498">
              <w:rPr>
                <w:sz w:val="20"/>
                <w:szCs w:val="20"/>
                <w:vertAlign w:val="subscript"/>
              </w:rPr>
              <w:t>4</w:t>
            </w:r>
            <w:r w:rsidRPr="00054498">
              <w:rPr>
                <w:sz w:val="20"/>
                <w:szCs w:val="20"/>
                <w:vertAlign w:val="superscript"/>
              </w:rPr>
              <w:t>-</w:t>
            </w:r>
          </w:p>
        </w:tc>
        <w:tc>
          <w:tcPr>
            <w:tcW w:w="3544" w:type="dxa"/>
            <w:vMerge/>
            <w:vAlign w:val="center"/>
          </w:tcPr>
          <w:p w14:paraId="08E392F3" w14:textId="77777777" w:rsidR="00403151" w:rsidRPr="007C7779" w:rsidRDefault="00403151" w:rsidP="000670AE">
            <w:pPr>
              <w:spacing w:after="0"/>
              <w:jc w:val="center"/>
              <w:rPr>
                <w:sz w:val="20"/>
                <w:szCs w:val="20"/>
              </w:rPr>
            </w:pPr>
          </w:p>
        </w:tc>
      </w:tr>
      <w:tr w:rsidR="00403151" w:rsidRPr="007C7779" w14:paraId="1AE006BF" w14:textId="77777777" w:rsidTr="00CA298B">
        <w:trPr>
          <w:trHeight w:val="170"/>
        </w:trPr>
        <w:tc>
          <w:tcPr>
            <w:tcW w:w="509" w:type="dxa"/>
            <w:vMerge/>
            <w:vAlign w:val="center"/>
          </w:tcPr>
          <w:p w14:paraId="3FBA5796" w14:textId="77777777" w:rsidR="00403151" w:rsidRPr="007C7779" w:rsidRDefault="00403151" w:rsidP="000670AE">
            <w:pPr>
              <w:spacing w:after="0"/>
              <w:rPr>
                <w:sz w:val="20"/>
                <w:szCs w:val="20"/>
              </w:rPr>
            </w:pPr>
          </w:p>
        </w:tc>
        <w:tc>
          <w:tcPr>
            <w:tcW w:w="2417" w:type="dxa"/>
            <w:vMerge/>
            <w:vAlign w:val="center"/>
          </w:tcPr>
          <w:p w14:paraId="6ABEF21A" w14:textId="77777777" w:rsidR="00403151" w:rsidRPr="007C7779" w:rsidRDefault="00403151" w:rsidP="000670AE">
            <w:pPr>
              <w:spacing w:after="0"/>
              <w:rPr>
                <w:sz w:val="20"/>
                <w:szCs w:val="20"/>
              </w:rPr>
            </w:pPr>
          </w:p>
        </w:tc>
        <w:tc>
          <w:tcPr>
            <w:tcW w:w="2598" w:type="dxa"/>
            <w:vAlign w:val="center"/>
          </w:tcPr>
          <w:p w14:paraId="3A5ABCC4" w14:textId="1DD5B998" w:rsidR="00403151" w:rsidRPr="007C7779" w:rsidRDefault="00403151" w:rsidP="000670AE">
            <w:pPr>
              <w:spacing w:after="0"/>
              <w:rPr>
                <w:sz w:val="20"/>
                <w:szCs w:val="20"/>
              </w:rPr>
            </w:pPr>
            <w:r>
              <w:rPr>
                <w:sz w:val="20"/>
                <w:szCs w:val="20"/>
              </w:rPr>
              <w:t xml:space="preserve">Auxiliar Xotepingo </w:t>
            </w:r>
          </w:p>
        </w:tc>
        <w:tc>
          <w:tcPr>
            <w:tcW w:w="3827" w:type="dxa"/>
            <w:vAlign w:val="center"/>
          </w:tcPr>
          <w:p w14:paraId="46088591" w14:textId="19A7D7D3" w:rsidR="00403151" w:rsidRPr="007C7779" w:rsidRDefault="00403151" w:rsidP="009D3DB3">
            <w:pPr>
              <w:spacing w:after="0"/>
              <w:rPr>
                <w:sz w:val="20"/>
                <w:szCs w:val="20"/>
              </w:rPr>
            </w:pPr>
            <w:r>
              <w:rPr>
                <w:sz w:val="20"/>
                <w:szCs w:val="20"/>
              </w:rPr>
              <w:t>Ninguno</w:t>
            </w:r>
          </w:p>
        </w:tc>
        <w:tc>
          <w:tcPr>
            <w:tcW w:w="3544" w:type="dxa"/>
            <w:vMerge/>
            <w:vAlign w:val="center"/>
          </w:tcPr>
          <w:p w14:paraId="4FF8E7C3" w14:textId="77777777" w:rsidR="00403151" w:rsidRPr="007C7779" w:rsidRDefault="00403151" w:rsidP="000670AE">
            <w:pPr>
              <w:spacing w:after="0"/>
              <w:jc w:val="center"/>
              <w:rPr>
                <w:sz w:val="20"/>
                <w:szCs w:val="20"/>
              </w:rPr>
            </w:pPr>
          </w:p>
        </w:tc>
      </w:tr>
      <w:tr w:rsidR="00403151" w:rsidRPr="007C7779" w14:paraId="75F58607" w14:textId="77777777" w:rsidTr="00CA298B">
        <w:trPr>
          <w:trHeight w:val="170"/>
        </w:trPr>
        <w:tc>
          <w:tcPr>
            <w:tcW w:w="509" w:type="dxa"/>
            <w:vMerge/>
            <w:vAlign w:val="center"/>
          </w:tcPr>
          <w:p w14:paraId="3FE285D2" w14:textId="77777777" w:rsidR="00403151" w:rsidRPr="007C7779" w:rsidRDefault="00403151" w:rsidP="000670AE">
            <w:pPr>
              <w:spacing w:after="0"/>
              <w:rPr>
                <w:sz w:val="20"/>
                <w:szCs w:val="20"/>
              </w:rPr>
            </w:pPr>
          </w:p>
        </w:tc>
        <w:tc>
          <w:tcPr>
            <w:tcW w:w="2417" w:type="dxa"/>
            <w:vMerge/>
            <w:vAlign w:val="center"/>
          </w:tcPr>
          <w:p w14:paraId="703491F8" w14:textId="77777777" w:rsidR="00403151" w:rsidRPr="007C7779" w:rsidRDefault="00403151" w:rsidP="000670AE">
            <w:pPr>
              <w:spacing w:after="0"/>
              <w:rPr>
                <w:sz w:val="20"/>
                <w:szCs w:val="20"/>
              </w:rPr>
            </w:pPr>
          </w:p>
        </w:tc>
        <w:tc>
          <w:tcPr>
            <w:tcW w:w="2598" w:type="dxa"/>
            <w:vAlign w:val="center"/>
          </w:tcPr>
          <w:p w14:paraId="2BD0B847" w14:textId="2F2E9A99" w:rsidR="00403151" w:rsidRPr="007C7779" w:rsidRDefault="00403151" w:rsidP="000670AE">
            <w:pPr>
              <w:spacing w:after="0"/>
              <w:rPr>
                <w:sz w:val="20"/>
                <w:szCs w:val="20"/>
              </w:rPr>
            </w:pPr>
            <w:r w:rsidRPr="007C7779">
              <w:rPr>
                <w:sz w:val="20"/>
                <w:szCs w:val="20"/>
              </w:rPr>
              <w:t>Sector Popular 3</w:t>
            </w:r>
          </w:p>
        </w:tc>
        <w:tc>
          <w:tcPr>
            <w:tcW w:w="3827" w:type="dxa"/>
            <w:vAlign w:val="center"/>
          </w:tcPr>
          <w:p w14:paraId="013A45E7" w14:textId="4A180DE2" w:rsidR="00403151" w:rsidRPr="007C7779" w:rsidRDefault="00403151" w:rsidP="009D3DB3">
            <w:pPr>
              <w:spacing w:after="0"/>
              <w:rPr>
                <w:sz w:val="20"/>
                <w:szCs w:val="20"/>
              </w:rPr>
            </w:pPr>
            <w:r w:rsidRPr="005C406B">
              <w:rPr>
                <w:sz w:val="20"/>
                <w:szCs w:val="20"/>
              </w:rPr>
              <w:t xml:space="preserve">Color verdadero, </w:t>
            </w:r>
            <w:r>
              <w:rPr>
                <w:sz w:val="20"/>
                <w:szCs w:val="20"/>
              </w:rPr>
              <w:t>Mn, COT</w:t>
            </w:r>
            <w:r w:rsidRPr="005C406B">
              <w:rPr>
                <w:sz w:val="20"/>
                <w:szCs w:val="20"/>
              </w:rPr>
              <w:t>**</w:t>
            </w:r>
          </w:p>
        </w:tc>
        <w:tc>
          <w:tcPr>
            <w:tcW w:w="3544" w:type="dxa"/>
            <w:vMerge/>
            <w:vAlign w:val="center"/>
          </w:tcPr>
          <w:p w14:paraId="339854AF" w14:textId="77777777" w:rsidR="00403151" w:rsidRPr="007C7779" w:rsidRDefault="00403151" w:rsidP="000670AE">
            <w:pPr>
              <w:spacing w:after="0"/>
              <w:jc w:val="center"/>
              <w:rPr>
                <w:sz w:val="20"/>
                <w:szCs w:val="20"/>
              </w:rPr>
            </w:pPr>
          </w:p>
        </w:tc>
      </w:tr>
      <w:tr w:rsidR="00B2328D" w:rsidRPr="00903806" w14:paraId="54E83FCD" w14:textId="1655B437" w:rsidTr="00525FA8">
        <w:trPr>
          <w:trHeight w:val="170"/>
        </w:trPr>
        <w:tc>
          <w:tcPr>
            <w:tcW w:w="509" w:type="dxa"/>
            <w:vMerge w:val="restart"/>
            <w:shd w:val="clear" w:color="auto" w:fill="F2F2F2" w:themeFill="background1" w:themeFillShade="F2"/>
            <w:vAlign w:val="center"/>
          </w:tcPr>
          <w:p w14:paraId="5CF2E441" w14:textId="77777777" w:rsidR="00B2328D" w:rsidRPr="007C7779" w:rsidRDefault="00B2328D" w:rsidP="000670AE">
            <w:pPr>
              <w:spacing w:after="0"/>
              <w:rPr>
                <w:sz w:val="20"/>
                <w:szCs w:val="20"/>
              </w:rPr>
            </w:pPr>
            <w:r w:rsidRPr="007C7779">
              <w:rPr>
                <w:sz w:val="20"/>
                <w:szCs w:val="20"/>
              </w:rPr>
              <w:t>12</w:t>
            </w:r>
          </w:p>
        </w:tc>
        <w:tc>
          <w:tcPr>
            <w:tcW w:w="2417" w:type="dxa"/>
            <w:vMerge w:val="restart"/>
            <w:shd w:val="clear" w:color="auto" w:fill="F2F2F2" w:themeFill="background1" w:themeFillShade="F2"/>
            <w:vAlign w:val="center"/>
          </w:tcPr>
          <w:p w14:paraId="6D2B6B73" w14:textId="6FA296AA" w:rsidR="00B2328D" w:rsidRPr="007C7779" w:rsidRDefault="00B2328D" w:rsidP="000670AE">
            <w:pPr>
              <w:spacing w:after="0"/>
              <w:rPr>
                <w:sz w:val="20"/>
                <w:szCs w:val="20"/>
              </w:rPr>
            </w:pPr>
            <w:r w:rsidRPr="007C7779">
              <w:rPr>
                <w:sz w:val="20"/>
                <w:szCs w:val="20"/>
              </w:rPr>
              <w:t>Purísima</w:t>
            </w:r>
            <w:r w:rsidR="0085615D">
              <w:rPr>
                <w:sz w:val="20"/>
                <w:szCs w:val="20"/>
              </w:rPr>
              <w:t xml:space="preserve"> Iztapalapa</w:t>
            </w:r>
            <w:r w:rsidRPr="007C7779">
              <w:rPr>
                <w:sz w:val="20"/>
                <w:szCs w:val="20"/>
              </w:rPr>
              <w:t xml:space="preserve"> 3 y 7</w:t>
            </w:r>
          </w:p>
        </w:tc>
        <w:tc>
          <w:tcPr>
            <w:tcW w:w="2598" w:type="dxa"/>
            <w:shd w:val="clear" w:color="auto" w:fill="F2F2F2" w:themeFill="background1" w:themeFillShade="F2"/>
            <w:vAlign w:val="center"/>
          </w:tcPr>
          <w:p w14:paraId="0ACC8F1B" w14:textId="017DF389" w:rsidR="00B2328D" w:rsidRPr="007C7779" w:rsidRDefault="00B2328D" w:rsidP="000670AE">
            <w:pPr>
              <w:spacing w:after="0"/>
              <w:rPr>
                <w:sz w:val="20"/>
                <w:szCs w:val="20"/>
              </w:rPr>
            </w:pPr>
            <w:r>
              <w:rPr>
                <w:sz w:val="20"/>
                <w:szCs w:val="20"/>
              </w:rPr>
              <w:t>Pozo</w:t>
            </w:r>
            <w:r w:rsidR="0085615D">
              <w:rPr>
                <w:sz w:val="20"/>
                <w:szCs w:val="20"/>
              </w:rPr>
              <w:t xml:space="preserve"> Purísima Iztapalapa</w:t>
            </w:r>
            <w:r>
              <w:rPr>
                <w:sz w:val="20"/>
                <w:szCs w:val="20"/>
              </w:rPr>
              <w:t xml:space="preserve"> 3</w:t>
            </w:r>
          </w:p>
        </w:tc>
        <w:tc>
          <w:tcPr>
            <w:tcW w:w="3827" w:type="dxa"/>
            <w:shd w:val="clear" w:color="auto" w:fill="F2F2F2" w:themeFill="background1" w:themeFillShade="F2"/>
            <w:vAlign w:val="center"/>
          </w:tcPr>
          <w:p w14:paraId="649AB49B" w14:textId="01E9887C" w:rsidR="00B2328D" w:rsidRPr="007C7779" w:rsidRDefault="00B2328D" w:rsidP="009D3DB3">
            <w:pPr>
              <w:spacing w:after="0"/>
              <w:rPr>
                <w:sz w:val="20"/>
                <w:szCs w:val="20"/>
              </w:rPr>
            </w:pPr>
            <w:r>
              <w:rPr>
                <w:sz w:val="20"/>
                <w:szCs w:val="20"/>
              </w:rPr>
              <w:t>Cl</w:t>
            </w:r>
            <w:r w:rsidR="00903806" w:rsidRPr="00903806">
              <w:rPr>
                <w:sz w:val="20"/>
                <w:szCs w:val="20"/>
                <w:vertAlign w:val="superscript"/>
              </w:rPr>
              <w:t>-</w:t>
            </w:r>
            <w:r w:rsidRPr="009D775D">
              <w:rPr>
                <w:sz w:val="20"/>
                <w:szCs w:val="20"/>
              </w:rPr>
              <w:t xml:space="preserve">, dureza total, </w:t>
            </w:r>
            <w:r>
              <w:rPr>
                <w:sz w:val="20"/>
                <w:szCs w:val="20"/>
              </w:rPr>
              <w:t>Mn</w:t>
            </w:r>
            <w:r w:rsidRPr="009D775D">
              <w:rPr>
                <w:sz w:val="20"/>
                <w:szCs w:val="20"/>
              </w:rPr>
              <w:t xml:space="preserve">, </w:t>
            </w:r>
            <w:r>
              <w:rPr>
                <w:sz w:val="20"/>
                <w:szCs w:val="20"/>
              </w:rPr>
              <w:t>N-NH</w:t>
            </w:r>
            <w:r w:rsidRPr="007C7779">
              <w:rPr>
                <w:sz w:val="20"/>
                <w:szCs w:val="20"/>
                <w:vertAlign w:val="subscript"/>
              </w:rPr>
              <w:t>4</w:t>
            </w:r>
            <w:r w:rsidRPr="007C7779">
              <w:rPr>
                <w:sz w:val="20"/>
                <w:szCs w:val="20"/>
                <w:vertAlign w:val="superscript"/>
              </w:rPr>
              <w:t>+</w:t>
            </w:r>
            <w:r w:rsidRPr="009D775D">
              <w:rPr>
                <w:sz w:val="20"/>
                <w:szCs w:val="20"/>
              </w:rPr>
              <w:t xml:space="preserve">, </w:t>
            </w:r>
            <w:r>
              <w:rPr>
                <w:sz w:val="20"/>
                <w:szCs w:val="20"/>
              </w:rPr>
              <w:t>Na</w:t>
            </w:r>
            <w:r w:rsidRPr="009D775D">
              <w:rPr>
                <w:sz w:val="20"/>
                <w:szCs w:val="20"/>
              </w:rPr>
              <w:t xml:space="preserve">, </w:t>
            </w:r>
            <w:r w:rsidR="00D02DDA">
              <w:rPr>
                <w:sz w:val="20"/>
                <w:szCs w:val="20"/>
              </w:rPr>
              <w:t>SDT, turbiedad</w:t>
            </w:r>
          </w:p>
        </w:tc>
        <w:tc>
          <w:tcPr>
            <w:tcW w:w="3544" w:type="dxa"/>
            <w:vMerge w:val="restart"/>
            <w:shd w:val="clear" w:color="auto" w:fill="F2F2F2" w:themeFill="background1" w:themeFillShade="F2"/>
            <w:vAlign w:val="center"/>
          </w:tcPr>
          <w:p w14:paraId="1E0F882F" w14:textId="533D68B8" w:rsidR="00B2328D" w:rsidRPr="00B2328D" w:rsidRDefault="00B2328D" w:rsidP="00664338">
            <w:pPr>
              <w:spacing w:after="0"/>
              <w:rPr>
                <w:sz w:val="20"/>
                <w:szCs w:val="20"/>
                <w:lang w:val="en-US"/>
              </w:rPr>
            </w:pPr>
            <w:r w:rsidRPr="00B2328D">
              <w:rPr>
                <w:sz w:val="20"/>
                <w:szCs w:val="20"/>
                <w:lang w:val="en-US"/>
              </w:rPr>
              <w:t>Cl</w:t>
            </w:r>
            <w:r w:rsidR="0044029C" w:rsidRPr="0044029C">
              <w:rPr>
                <w:sz w:val="20"/>
                <w:szCs w:val="20"/>
                <w:vertAlign w:val="superscript"/>
                <w:lang w:val="en-US"/>
              </w:rPr>
              <w:t>-</w:t>
            </w:r>
            <w:r w:rsidRPr="00B2328D">
              <w:rPr>
                <w:sz w:val="20"/>
                <w:szCs w:val="20"/>
                <w:lang w:val="en-US"/>
              </w:rPr>
              <w:t>, Mn, N-NH</w:t>
            </w:r>
            <w:r w:rsidRPr="00B2328D">
              <w:rPr>
                <w:sz w:val="20"/>
                <w:szCs w:val="20"/>
                <w:vertAlign w:val="subscript"/>
                <w:lang w:val="en-US"/>
              </w:rPr>
              <w:t>4</w:t>
            </w:r>
            <w:r w:rsidRPr="00B2328D">
              <w:rPr>
                <w:sz w:val="20"/>
                <w:szCs w:val="20"/>
                <w:vertAlign w:val="superscript"/>
                <w:lang w:val="en-US"/>
              </w:rPr>
              <w:t>+</w:t>
            </w:r>
            <w:r w:rsidRPr="00B2328D">
              <w:rPr>
                <w:sz w:val="20"/>
                <w:szCs w:val="20"/>
                <w:lang w:val="en-US"/>
              </w:rPr>
              <w:t>, Na, SDT, COT**</w:t>
            </w:r>
          </w:p>
        </w:tc>
      </w:tr>
      <w:tr w:rsidR="00B2328D" w:rsidRPr="007C7779" w14:paraId="6864726D" w14:textId="77777777" w:rsidTr="00525FA8">
        <w:trPr>
          <w:trHeight w:val="170"/>
        </w:trPr>
        <w:tc>
          <w:tcPr>
            <w:tcW w:w="509" w:type="dxa"/>
            <w:vMerge/>
            <w:shd w:val="clear" w:color="auto" w:fill="F2F2F2" w:themeFill="background1" w:themeFillShade="F2"/>
            <w:vAlign w:val="center"/>
          </w:tcPr>
          <w:p w14:paraId="4DBE1FCC" w14:textId="77777777" w:rsidR="00B2328D" w:rsidRPr="00B2328D" w:rsidRDefault="00B2328D" w:rsidP="000670AE">
            <w:pPr>
              <w:spacing w:after="0"/>
              <w:rPr>
                <w:sz w:val="20"/>
                <w:szCs w:val="20"/>
                <w:lang w:val="en-US"/>
              </w:rPr>
            </w:pPr>
          </w:p>
        </w:tc>
        <w:tc>
          <w:tcPr>
            <w:tcW w:w="2417" w:type="dxa"/>
            <w:vMerge/>
            <w:shd w:val="clear" w:color="auto" w:fill="F2F2F2" w:themeFill="background1" w:themeFillShade="F2"/>
            <w:vAlign w:val="center"/>
          </w:tcPr>
          <w:p w14:paraId="11D6B279" w14:textId="77777777" w:rsidR="00B2328D" w:rsidRPr="00B2328D" w:rsidRDefault="00B2328D" w:rsidP="000670AE">
            <w:pPr>
              <w:spacing w:after="0"/>
              <w:rPr>
                <w:sz w:val="20"/>
                <w:szCs w:val="20"/>
                <w:lang w:val="en-US"/>
              </w:rPr>
            </w:pPr>
          </w:p>
        </w:tc>
        <w:tc>
          <w:tcPr>
            <w:tcW w:w="2598" w:type="dxa"/>
            <w:shd w:val="clear" w:color="auto" w:fill="F2F2F2" w:themeFill="background1" w:themeFillShade="F2"/>
            <w:vAlign w:val="center"/>
          </w:tcPr>
          <w:p w14:paraId="74898BDE" w14:textId="51B28887" w:rsidR="00B2328D" w:rsidRPr="007C7779" w:rsidRDefault="00B2328D" w:rsidP="000670AE">
            <w:pPr>
              <w:spacing w:after="0"/>
              <w:rPr>
                <w:sz w:val="20"/>
                <w:szCs w:val="20"/>
              </w:rPr>
            </w:pPr>
            <w:r w:rsidRPr="007C7779">
              <w:rPr>
                <w:sz w:val="20"/>
                <w:szCs w:val="20"/>
              </w:rPr>
              <w:t>Pozo</w:t>
            </w:r>
            <w:r w:rsidR="0085615D">
              <w:rPr>
                <w:sz w:val="20"/>
                <w:szCs w:val="20"/>
              </w:rPr>
              <w:t xml:space="preserve"> Purísima Iztapalapa</w:t>
            </w:r>
            <w:r w:rsidRPr="007C7779">
              <w:rPr>
                <w:sz w:val="20"/>
                <w:szCs w:val="20"/>
              </w:rPr>
              <w:t xml:space="preserve"> 7</w:t>
            </w:r>
          </w:p>
        </w:tc>
        <w:tc>
          <w:tcPr>
            <w:tcW w:w="3827" w:type="dxa"/>
            <w:shd w:val="clear" w:color="auto" w:fill="F2F2F2" w:themeFill="background1" w:themeFillShade="F2"/>
            <w:vAlign w:val="center"/>
          </w:tcPr>
          <w:p w14:paraId="0977EC3B" w14:textId="210B5449" w:rsidR="00B2328D" w:rsidRPr="00664338" w:rsidRDefault="00B2328D" w:rsidP="009D3DB3">
            <w:pPr>
              <w:spacing w:after="0"/>
              <w:rPr>
                <w:sz w:val="20"/>
                <w:szCs w:val="20"/>
              </w:rPr>
            </w:pPr>
            <w:r w:rsidRPr="00664338">
              <w:rPr>
                <w:sz w:val="20"/>
                <w:szCs w:val="20"/>
              </w:rPr>
              <w:t>Color verdadero</w:t>
            </w:r>
            <w:r>
              <w:rPr>
                <w:sz w:val="20"/>
                <w:szCs w:val="20"/>
              </w:rPr>
              <w:t>, N-NH</w:t>
            </w:r>
            <w:r w:rsidRPr="007C7779">
              <w:rPr>
                <w:sz w:val="20"/>
                <w:szCs w:val="20"/>
                <w:vertAlign w:val="subscript"/>
              </w:rPr>
              <w:t>4</w:t>
            </w:r>
            <w:r w:rsidRPr="007C7779">
              <w:rPr>
                <w:sz w:val="20"/>
                <w:szCs w:val="20"/>
                <w:vertAlign w:val="superscript"/>
              </w:rPr>
              <w:t>+</w:t>
            </w:r>
            <w:r w:rsidRPr="009D775D">
              <w:rPr>
                <w:sz w:val="20"/>
                <w:szCs w:val="20"/>
              </w:rPr>
              <w:t xml:space="preserve">, </w:t>
            </w:r>
            <w:r>
              <w:rPr>
                <w:sz w:val="20"/>
                <w:szCs w:val="20"/>
              </w:rPr>
              <w:t>Na</w:t>
            </w:r>
            <w:r w:rsidRPr="009D775D">
              <w:rPr>
                <w:sz w:val="20"/>
                <w:szCs w:val="20"/>
              </w:rPr>
              <w:t>,</w:t>
            </w:r>
            <w:r w:rsidRPr="00664338">
              <w:rPr>
                <w:sz w:val="20"/>
                <w:szCs w:val="20"/>
              </w:rPr>
              <w:t xml:space="preserve"> turbiedad</w:t>
            </w:r>
          </w:p>
          <w:p w14:paraId="5BC7C187" w14:textId="74E079E3" w:rsidR="00B2328D" w:rsidRPr="007C7779" w:rsidRDefault="00B2328D" w:rsidP="009D3DB3">
            <w:pPr>
              <w:spacing w:after="0"/>
              <w:rPr>
                <w:sz w:val="20"/>
                <w:szCs w:val="20"/>
              </w:rPr>
            </w:pPr>
            <w:r>
              <w:rPr>
                <w:sz w:val="20"/>
                <w:szCs w:val="20"/>
              </w:rPr>
              <w:t>COT</w:t>
            </w:r>
            <w:r w:rsidRPr="00664338">
              <w:rPr>
                <w:sz w:val="20"/>
                <w:szCs w:val="20"/>
              </w:rPr>
              <w:t>**</w:t>
            </w:r>
          </w:p>
        </w:tc>
        <w:tc>
          <w:tcPr>
            <w:tcW w:w="3544" w:type="dxa"/>
            <w:vMerge/>
            <w:shd w:val="clear" w:color="auto" w:fill="F2F2F2" w:themeFill="background1" w:themeFillShade="F2"/>
            <w:vAlign w:val="center"/>
          </w:tcPr>
          <w:p w14:paraId="195837E1" w14:textId="77777777" w:rsidR="00B2328D" w:rsidRPr="007C7779" w:rsidRDefault="00B2328D" w:rsidP="000670AE">
            <w:pPr>
              <w:spacing w:after="0"/>
              <w:jc w:val="center"/>
              <w:rPr>
                <w:sz w:val="20"/>
                <w:szCs w:val="20"/>
              </w:rPr>
            </w:pPr>
          </w:p>
        </w:tc>
      </w:tr>
      <w:tr w:rsidR="007C7779" w:rsidRPr="007C7779" w14:paraId="05FBF07A" w14:textId="299FB050" w:rsidTr="00CA298B">
        <w:trPr>
          <w:trHeight w:val="170"/>
        </w:trPr>
        <w:tc>
          <w:tcPr>
            <w:tcW w:w="509" w:type="dxa"/>
            <w:vAlign w:val="center"/>
          </w:tcPr>
          <w:p w14:paraId="6CE4754F" w14:textId="77777777" w:rsidR="007C7779" w:rsidRPr="007C7779" w:rsidRDefault="007C7779" w:rsidP="000670AE">
            <w:pPr>
              <w:spacing w:after="0"/>
              <w:rPr>
                <w:sz w:val="20"/>
                <w:szCs w:val="20"/>
              </w:rPr>
            </w:pPr>
            <w:r w:rsidRPr="007C7779">
              <w:rPr>
                <w:sz w:val="20"/>
                <w:szCs w:val="20"/>
              </w:rPr>
              <w:t>13</w:t>
            </w:r>
          </w:p>
        </w:tc>
        <w:tc>
          <w:tcPr>
            <w:tcW w:w="2417" w:type="dxa"/>
            <w:vAlign w:val="center"/>
          </w:tcPr>
          <w:p w14:paraId="13754FBD" w14:textId="77777777" w:rsidR="007C7779" w:rsidRPr="007C7779" w:rsidRDefault="007C7779" w:rsidP="000670AE">
            <w:pPr>
              <w:spacing w:after="0"/>
              <w:rPr>
                <w:sz w:val="20"/>
                <w:szCs w:val="20"/>
              </w:rPr>
            </w:pPr>
            <w:r w:rsidRPr="007C7779">
              <w:rPr>
                <w:sz w:val="20"/>
                <w:szCs w:val="20"/>
              </w:rPr>
              <w:t>Purísima Democrática</w:t>
            </w:r>
          </w:p>
        </w:tc>
        <w:tc>
          <w:tcPr>
            <w:tcW w:w="2598" w:type="dxa"/>
            <w:vAlign w:val="center"/>
          </w:tcPr>
          <w:p w14:paraId="1680B8D7" w14:textId="77777777" w:rsidR="007C7779" w:rsidRPr="007C7779" w:rsidRDefault="007C7779" w:rsidP="000670AE">
            <w:pPr>
              <w:spacing w:after="0"/>
              <w:rPr>
                <w:sz w:val="20"/>
                <w:szCs w:val="20"/>
              </w:rPr>
            </w:pPr>
            <w:r w:rsidRPr="007C7779">
              <w:rPr>
                <w:sz w:val="20"/>
                <w:szCs w:val="20"/>
              </w:rPr>
              <w:t>Pozo Purísima Democrática</w:t>
            </w:r>
          </w:p>
        </w:tc>
        <w:tc>
          <w:tcPr>
            <w:tcW w:w="3827" w:type="dxa"/>
            <w:vAlign w:val="center"/>
          </w:tcPr>
          <w:p w14:paraId="633FC5E7" w14:textId="5268C2FF" w:rsidR="007C7779" w:rsidRPr="007C7779" w:rsidRDefault="009E64DA" w:rsidP="009D3DB3">
            <w:pPr>
              <w:spacing w:after="0"/>
              <w:rPr>
                <w:sz w:val="20"/>
                <w:szCs w:val="20"/>
              </w:rPr>
            </w:pPr>
            <w:r w:rsidRPr="009E64DA">
              <w:rPr>
                <w:sz w:val="20"/>
                <w:szCs w:val="20"/>
              </w:rPr>
              <w:t xml:space="preserve">Color verdadero, </w:t>
            </w:r>
            <w:r>
              <w:rPr>
                <w:sz w:val="20"/>
                <w:szCs w:val="20"/>
              </w:rPr>
              <w:t>Fe</w:t>
            </w:r>
            <w:r w:rsidRPr="009E64DA">
              <w:rPr>
                <w:sz w:val="20"/>
                <w:szCs w:val="20"/>
              </w:rPr>
              <w:t xml:space="preserve">, </w:t>
            </w:r>
            <w:r>
              <w:rPr>
                <w:sz w:val="20"/>
                <w:szCs w:val="20"/>
              </w:rPr>
              <w:t>Na</w:t>
            </w:r>
            <w:r w:rsidRPr="009E64DA">
              <w:rPr>
                <w:sz w:val="20"/>
                <w:szCs w:val="20"/>
              </w:rPr>
              <w:t xml:space="preserve">, </w:t>
            </w:r>
            <w:r>
              <w:rPr>
                <w:sz w:val="20"/>
                <w:szCs w:val="20"/>
              </w:rPr>
              <w:t>SDT</w:t>
            </w:r>
            <w:r w:rsidRPr="009E64DA">
              <w:rPr>
                <w:sz w:val="20"/>
                <w:szCs w:val="20"/>
              </w:rPr>
              <w:t xml:space="preserve">, </w:t>
            </w:r>
            <w:r>
              <w:rPr>
                <w:sz w:val="20"/>
                <w:szCs w:val="20"/>
              </w:rPr>
              <w:t>SO</w:t>
            </w:r>
            <w:r w:rsidRPr="00054498">
              <w:rPr>
                <w:sz w:val="20"/>
                <w:szCs w:val="20"/>
                <w:vertAlign w:val="subscript"/>
              </w:rPr>
              <w:t>4</w:t>
            </w:r>
            <w:r w:rsidRPr="00054498">
              <w:rPr>
                <w:sz w:val="20"/>
                <w:szCs w:val="20"/>
                <w:vertAlign w:val="superscript"/>
              </w:rPr>
              <w:t>-</w:t>
            </w:r>
            <w:r>
              <w:rPr>
                <w:sz w:val="20"/>
                <w:szCs w:val="20"/>
              </w:rPr>
              <w:t>, COT</w:t>
            </w:r>
            <w:r w:rsidRPr="009E64DA">
              <w:rPr>
                <w:sz w:val="20"/>
                <w:szCs w:val="20"/>
              </w:rPr>
              <w:t>**</w:t>
            </w:r>
          </w:p>
        </w:tc>
        <w:tc>
          <w:tcPr>
            <w:tcW w:w="3544" w:type="dxa"/>
            <w:vAlign w:val="center"/>
          </w:tcPr>
          <w:p w14:paraId="209818CB" w14:textId="08719616" w:rsidR="007C7779" w:rsidRPr="007C7779" w:rsidRDefault="009D3DB3" w:rsidP="000670AE">
            <w:pPr>
              <w:spacing w:after="0"/>
              <w:jc w:val="center"/>
              <w:rPr>
                <w:sz w:val="20"/>
                <w:szCs w:val="20"/>
              </w:rPr>
            </w:pPr>
            <w:r>
              <w:rPr>
                <w:sz w:val="20"/>
                <w:szCs w:val="20"/>
              </w:rPr>
              <w:t>Sin datos</w:t>
            </w:r>
          </w:p>
        </w:tc>
      </w:tr>
      <w:tr w:rsidR="007C7779" w:rsidRPr="007C7779" w14:paraId="233750F1" w14:textId="061C5FAA" w:rsidTr="009D3DB3">
        <w:trPr>
          <w:trHeight w:val="170"/>
        </w:trPr>
        <w:tc>
          <w:tcPr>
            <w:tcW w:w="509" w:type="dxa"/>
            <w:shd w:val="clear" w:color="auto" w:fill="F2F2F2" w:themeFill="background1" w:themeFillShade="F2"/>
            <w:vAlign w:val="center"/>
          </w:tcPr>
          <w:p w14:paraId="2D452BCC" w14:textId="77777777" w:rsidR="007C7779" w:rsidRPr="007C7779" w:rsidRDefault="007C7779" w:rsidP="000670AE">
            <w:pPr>
              <w:spacing w:after="0"/>
              <w:rPr>
                <w:sz w:val="20"/>
                <w:szCs w:val="20"/>
              </w:rPr>
            </w:pPr>
            <w:r w:rsidRPr="007C7779">
              <w:rPr>
                <w:sz w:val="20"/>
                <w:szCs w:val="20"/>
              </w:rPr>
              <w:t>14</w:t>
            </w:r>
          </w:p>
        </w:tc>
        <w:tc>
          <w:tcPr>
            <w:tcW w:w="2417" w:type="dxa"/>
            <w:shd w:val="clear" w:color="auto" w:fill="F2F2F2" w:themeFill="background1" w:themeFillShade="F2"/>
            <w:vAlign w:val="center"/>
          </w:tcPr>
          <w:p w14:paraId="51AE02C8" w14:textId="77777777" w:rsidR="007C7779" w:rsidRPr="007C7779" w:rsidRDefault="007C7779" w:rsidP="000670AE">
            <w:pPr>
              <w:spacing w:after="0"/>
              <w:rPr>
                <w:sz w:val="20"/>
                <w:szCs w:val="20"/>
              </w:rPr>
            </w:pPr>
            <w:r w:rsidRPr="007C7779">
              <w:rPr>
                <w:sz w:val="20"/>
                <w:szCs w:val="20"/>
              </w:rPr>
              <w:t>Trabajadores del Hierro</w:t>
            </w:r>
          </w:p>
        </w:tc>
        <w:tc>
          <w:tcPr>
            <w:tcW w:w="2598" w:type="dxa"/>
            <w:shd w:val="clear" w:color="auto" w:fill="F2F2F2" w:themeFill="background1" w:themeFillShade="F2"/>
            <w:vAlign w:val="center"/>
          </w:tcPr>
          <w:p w14:paraId="1BAD8C0C" w14:textId="77777777" w:rsidR="007C7779" w:rsidRPr="007C7779" w:rsidRDefault="007C7779" w:rsidP="000670AE">
            <w:pPr>
              <w:spacing w:after="0"/>
              <w:rPr>
                <w:sz w:val="20"/>
                <w:szCs w:val="20"/>
              </w:rPr>
            </w:pPr>
            <w:r w:rsidRPr="007C7779">
              <w:rPr>
                <w:sz w:val="20"/>
                <w:szCs w:val="20"/>
              </w:rPr>
              <w:t>Pozo Trabajadores del Hierro</w:t>
            </w:r>
          </w:p>
        </w:tc>
        <w:tc>
          <w:tcPr>
            <w:tcW w:w="3827" w:type="dxa"/>
            <w:shd w:val="clear" w:color="auto" w:fill="F2F2F2" w:themeFill="background1" w:themeFillShade="F2"/>
            <w:vAlign w:val="center"/>
          </w:tcPr>
          <w:p w14:paraId="6BE27695" w14:textId="19AFA459" w:rsidR="007C7779" w:rsidRPr="007C7779" w:rsidRDefault="009D3DB3" w:rsidP="009D3DB3">
            <w:pPr>
              <w:spacing w:after="0"/>
              <w:rPr>
                <w:sz w:val="20"/>
                <w:szCs w:val="20"/>
              </w:rPr>
            </w:pPr>
            <w:r>
              <w:rPr>
                <w:sz w:val="20"/>
                <w:szCs w:val="20"/>
              </w:rPr>
              <w:t>Mn</w:t>
            </w:r>
            <w:r w:rsidRPr="009D3DB3">
              <w:rPr>
                <w:sz w:val="20"/>
                <w:szCs w:val="20"/>
              </w:rPr>
              <w:t xml:space="preserve">, </w:t>
            </w:r>
            <w:r w:rsidR="00777F04" w:rsidRPr="009D3DB3">
              <w:rPr>
                <w:sz w:val="20"/>
                <w:szCs w:val="20"/>
              </w:rPr>
              <w:t>ra</w:t>
            </w:r>
            <w:r w:rsidR="00777F04">
              <w:rPr>
                <w:sz w:val="20"/>
                <w:szCs w:val="20"/>
              </w:rPr>
              <w:t>dia</w:t>
            </w:r>
            <w:r w:rsidR="00777F04" w:rsidRPr="009D3DB3">
              <w:rPr>
                <w:sz w:val="20"/>
                <w:szCs w:val="20"/>
              </w:rPr>
              <w:t>ctividad</w:t>
            </w:r>
            <w:r w:rsidRPr="009D3DB3">
              <w:rPr>
                <w:sz w:val="20"/>
                <w:szCs w:val="20"/>
              </w:rPr>
              <w:t xml:space="preserve"> alfa global</w:t>
            </w:r>
          </w:p>
        </w:tc>
        <w:tc>
          <w:tcPr>
            <w:tcW w:w="3544" w:type="dxa"/>
            <w:shd w:val="clear" w:color="auto" w:fill="F2F2F2" w:themeFill="background1" w:themeFillShade="F2"/>
            <w:vAlign w:val="center"/>
          </w:tcPr>
          <w:p w14:paraId="69EC243E" w14:textId="6B1D106F" w:rsidR="007C7779" w:rsidRPr="007C7779" w:rsidRDefault="009D3DB3" w:rsidP="000670AE">
            <w:pPr>
              <w:spacing w:after="0"/>
              <w:jc w:val="center"/>
              <w:rPr>
                <w:sz w:val="20"/>
                <w:szCs w:val="20"/>
              </w:rPr>
            </w:pPr>
            <w:r>
              <w:rPr>
                <w:sz w:val="20"/>
                <w:szCs w:val="20"/>
              </w:rPr>
              <w:t>Mn</w:t>
            </w:r>
          </w:p>
        </w:tc>
      </w:tr>
      <w:tr w:rsidR="007C7779" w:rsidRPr="007C7779" w14:paraId="10EA4BFE" w14:textId="4062529C" w:rsidTr="00CA298B">
        <w:trPr>
          <w:trHeight w:val="170"/>
        </w:trPr>
        <w:tc>
          <w:tcPr>
            <w:tcW w:w="509" w:type="dxa"/>
            <w:vAlign w:val="center"/>
          </w:tcPr>
          <w:p w14:paraId="1C28EF0A" w14:textId="77777777" w:rsidR="007C7779" w:rsidRPr="007C7779" w:rsidRDefault="007C7779" w:rsidP="000670AE">
            <w:pPr>
              <w:spacing w:after="0"/>
              <w:rPr>
                <w:sz w:val="20"/>
                <w:szCs w:val="20"/>
              </w:rPr>
            </w:pPr>
            <w:r w:rsidRPr="007C7779">
              <w:rPr>
                <w:sz w:val="20"/>
                <w:szCs w:val="20"/>
              </w:rPr>
              <w:t>15</w:t>
            </w:r>
          </w:p>
        </w:tc>
        <w:tc>
          <w:tcPr>
            <w:tcW w:w="2417" w:type="dxa"/>
            <w:vAlign w:val="center"/>
          </w:tcPr>
          <w:p w14:paraId="69672307" w14:textId="77777777" w:rsidR="007C7779" w:rsidRPr="007C7779" w:rsidRDefault="007C7779" w:rsidP="000670AE">
            <w:pPr>
              <w:spacing w:after="0"/>
              <w:rPr>
                <w:sz w:val="20"/>
                <w:szCs w:val="20"/>
              </w:rPr>
            </w:pPr>
            <w:r w:rsidRPr="007C7779">
              <w:rPr>
                <w:sz w:val="20"/>
                <w:szCs w:val="20"/>
              </w:rPr>
              <w:t>Viga 4</w:t>
            </w:r>
          </w:p>
        </w:tc>
        <w:tc>
          <w:tcPr>
            <w:tcW w:w="2598" w:type="dxa"/>
            <w:vAlign w:val="center"/>
          </w:tcPr>
          <w:p w14:paraId="34B7BFED" w14:textId="77777777" w:rsidR="007C7779" w:rsidRPr="007C7779" w:rsidRDefault="007C7779" w:rsidP="000670AE">
            <w:pPr>
              <w:spacing w:after="0"/>
              <w:rPr>
                <w:sz w:val="20"/>
                <w:szCs w:val="20"/>
              </w:rPr>
            </w:pPr>
            <w:r w:rsidRPr="007C7779">
              <w:rPr>
                <w:sz w:val="20"/>
                <w:szCs w:val="20"/>
              </w:rPr>
              <w:t>Pozo Viga 4</w:t>
            </w:r>
          </w:p>
        </w:tc>
        <w:tc>
          <w:tcPr>
            <w:tcW w:w="3827" w:type="dxa"/>
            <w:vAlign w:val="center"/>
          </w:tcPr>
          <w:p w14:paraId="084AAEA8" w14:textId="566D9B00" w:rsidR="007C7779" w:rsidRPr="007C7779" w:rsidRDefault="009D3DB3" w:rsidP="009D3DB3">
            <w:pPr>
              <w:spacing w:after="0"/>
              <w:rPr>
                <w:sz w:val="20"/>
                <w:szCs w:val="20"/>
              </w:rPr>
            </w:pPr>
            <w:r>
              <w:rPr>
                <w:sz w:val="20"/>
                <w:szCs w:val="20"/>
              </w:rPr>
              <w:t>Ninguno</w:t>
            </w:r>
          </w:p>
        </w:tc>
        <w:tc>
          <w:tcPr>
            <w:tcW w:w="3544" w:type="dxa"/>
            <w:vAlign w:val="center"/>
          </w:tcPr>
          <w:p w14:paraId="341B286A" w14:textId="44F8A15A" w:rsidR="007C7779" w:rsidRPr="007C7779" w:rsidRDefault="009D3DB3" w:rsidP="000670AE">
            <w:pPr>
              <w:spacing w:after="0"/>
              <w:jc w:val="center"/>
              <w:rPr>
                <w:sz w:val="20"/>
                <w:szCs w:val="20"/>
              </w:rPr>
            </w:pPr>
            <w:r>
              <w:rPr>
                <w:sz w:val="20"/>
                <w:szCs w:val="20"/>
              </w:rPr>
              <w:t>Ninguno</w:t>
            </w:r>
          </w:p>
        </w:tc>
      </w:tr>
      <w:tr w:rsidR="007C7779" w:rsidRPr="007C7779" w14:paraId="22BDABB2" w14:textId="28FB2EC4" w:rsidTr="009D3DB3">
        <w:trPr>
          <w:trHeight w:val="170"/>
        </w:trPr>
        <w:tc>
          <w:tcPr>
            <w:tcW w:w="509" w:type="dxa"/>
            <w:shd w:val="clear" w:color="auto" w:fill="F2F2F2" w:themeFill="background1" w:themeFillShade="F2"/>
            <w:vAlign w:val="center"/>
          </w:tcPr>
          <w:p w14:paraId="07720ED1" w14:textId="77777777" w:rsidR="007C7779" w:rsidRPr="007C7779" w:rsidRDefault="007C7779" w:rsidP="000670AE">
            <w:pPr>
              <w:spacing w:after="0"/>
              <w:rPr>
                <w:sz w:val="20"/>
                <w:szCs w:val="20"/>
              </w:rPr>
            </w:pPr>
            <w:r w:rsidRPr="007C7779">
              <w:rPr>
                <w:sz w:val="20"/>
                <w:szCs w:val="20"/>
              </w:rPr>
              <w:t>16</w:t>
            </w:r>
          </w:p>
        </w:tc>
        <w:tc>
          <w:tcPr>
            <w:tcW w:w="2417" w:type="dxa"/>
            <w:shd w:val="clear" w:color="auto" w:fill="F2F2F2" w:themeFill="background1" w:themeFillShade="F2"/>
            <w:vAlign w:val="center"/>
          </w:tcPr>
          <w:p w14:paraId="3DAF1C9A" w14:textId="77777777" w:rsidR="007C7779" w:rsidRPr="007C7779" w:rsidRDefault="007C7779" w:rsidP="000670AE">
            <w:pPr>
              <w:spacing w:after="0"/>
              <w:rPr>
                <w:sz w:val="20"/>
                <w:szCs w:val="20"/>
              </w:rPr>
            </w:pPr>
            <w:r w:rsidRPr="007C7779">
              <w:rPr>
                <w:sz w:val="20"/>
                <w:szCs w:val="20"/>
              </w:rPr>
              <w:t>Vista Alegre</w:t>
            </w:r>
          </w:p>
        </w:tc>
        <w:tc>
          <w:tcPr>
            <w:tcW w:w="2598" w:type="dxa"/>
            <w:shd w:val="clear" w:color="auto" w:fill="F2F2F2" w:themeFill="background1" w:themeFillShade="F2"/>
            <w:vAlign w:val="center"/>
          </w:tcPr>
          <w:p w14:paraId="01E90E06" w14:textId="77777777" w:rsidR="007C7779" w:rsidRPr="007C7779" w:rsidRDefault="007C7779" w:rsidP="000670AE">
            <w:pPr>
              <w:spacing w:after="0"/>
              <w:rPr>
                <w:sz w:val="20"/>
                <w:szCs w:val="20"/>
              </w:rPr>
            </w:pPr>
            <w:r w:rsidRPr="007C7779">
              <w:rPr>
                <w:sz w:val="20"/>
                <w:szCs w:val="20"/>
              </w:rPr>
              <w:t xml:space="preserve">Pozo Vista Alegre </w:t>
            </w:r>
          </w:p>
        </w:tc>
        <w:tc>
          <w:tcPr>
            <w:tcW w:w="3827" w:type="dxa"/>
            <w:shd w:val="clear" w:color="auto" w:fill="F2F2F2" w:themeFill="background1" w:themeFillShade="F2"/>
            <w:vAlign w:val="center"/>
          </w:tcPr>
          <w:p w14:paraId="64CBB9FE" w14:textId="352EC1CE" w:rsidR="007C7779" w:rsidRPr="007C7779" w:rsidRDefault="009D3DB3" w:rsidP="009D3DB3">
            <w:pPr>
              <w:spacing w:after="0"/>
              <w:rPr>
                <w:sz w:val="20"/>
                <w:szCs w:val="20"/>
              </w:rPr>
            </w:pPr>
            <w:r>
              <w:rPr>
                <w:sz w:val="20"/>
                <w:szCs w:val="20"/>
              </w:rPr>
              <w:t>Cl</w:t>
            </w:r>
            <w:r w:rsidR="00903806" w:rsidRPr="00903806">
              <w:rPr>
                <w:sz w:val="20"/>
                <w:szCs w:val="20"/>
                <w:vertAlign w:val="superscript"/>
              </w:rPr>
              <w:t>-</w:t>
            </w:r>
            <w:r w:rsidRPr="009D3DB3">
              <w:rPr>
                <w:sz w:val="20"/>
                <w:szCs w:val="20"/>
              </w:rPr>
              <w:t xml:space="preserve">, dureza total, </w:t>
            </w:r>
            <w:r>
              <w:rPr>
                <w:sz w:val="20"/>
                <w:szCs w:val="20"/>
              </w:rPr>
              <w:t>Fe, Mn</w:t>
            </w:r>
            <w:r w:rsidRPr="009D3DB3">
              <w:rPr>
                <w:sz w:val="20"/>
                <w:szCs w:val="20"/>
              </w:rPr>
              <w:t xml:space="preserve">, </w:t>
            </w:r>
            <w:r>
              <w:rPr>
                <w:sz w:val="20"/>
                <w:szCs w:val="20"/>
              </w:rPr>
              <w:t>N-NH</w:t>
            </w:r>
            <w:r w:rsidRPr="007C7779">
              <w:rPr>
                <w:sz w:val="20"/>
                <w:szCs w:val="20"/>
                <w:vertAlign w:val="subscript"/>
              </w:rPr>
              <w:t>4</w:t>
            </w:r>
            <w:r w:rsidRPr="007C7779">
              <w:rPr>
                <w:sz w:val="20"/>
                <w:szCs w:val="20"/>
                <w:vertAlign w:val="superscript"/>
              </w:rPr>
              <w:t>+</w:t>
            </w:r>
            <w:r w:rsidRPr="009D775D">
              <w:rPr>
                <w:sz w:val="20"/>
                <w:szCs w:val="20"/>
              </w:rPr>
              <w:t>,</w:t>
            </w:r>
            <w:r w:rsidRPr="009D3DB3">
              <w:rPr>
                <w:sz w:val="20"/>
                <w:szCs w:val="20"/>
              </w:rPr>
              <w:t xml:space="preserve"> </w:t>
            </w:r>
            <w:r w:rsidR="00777F04" w:rsidRPr="009D3DB3">
              <w:rPr>
                <w:sz w:val="20"/>
                <w:szCs w:val="20"/>
              </w:rPr>
              <w:t>ra</w:t>
            </w:r>
            <w:r w:rsidR="00777F04">
              <w:rPr>
                <w:sz w:val="20"/>
                <w:szCs w:val="20"/>
              </w:rPr>
              <w:t>dia</w:t>
            </w:r>
            <w:r w:rsidR="00777F04" w:rsidRPr="009D3DB3">
              <w:rPr>
                <w:sz w:val="20"/>
                <w:szCs w:val="20"/>
              </w:rPr>
              <w:t>ctividad</w:t>
            </w:r>
            <w:r w:rsidRPr="009D3DB3">
              <w:rPr>
                <w:sz w:val="20"/>
                <w:szCs w:val="20"/>
              </w:rPr>
              <w:t xml:space="preserve"> beta global, </w:t>
            </w:r>
            <w:r>
              <w:rPr>
                <w:sz w:val="20"/>
                <w:szCs w:val="20"/>
              </w:rPr>
              <w:t>Na</w:t>
            </w:r>
            <w:r w:rsidRPr="009D3DB3">
              <w:rPr>
                <w:sz w:val="20"/>
                <w:szCs w:val="20"/>
              </w:rPr>
              <w:t xml:space="preserve">, </w:t>
            </w:r>
            <w:r>
              <w:rPr>
                <w:sz w:val="20"/>
                <w:szCs w:val="20"/>
              </w:rPr>
              <w:t>SDT</w:t>
            </w:r>
            <w:r w:rsidRPr="009D3DB3">
              <w:rPr>
                <w:sz w:val="20"/>
                <w:szCs w:val="20"/>
              </w:rPr>
              <w:t>, turbiedad</w:t>
            </w:r>
            <w:r>
              <w:rPr>
                <w:sz w:val="20"/>
                <w:szCs w:val="20"/>
              </w:rPr>
              <w:t>, B</w:t>
            </w:r>
            <w:r w:rsidRPr="009D3DB3">
              <w:rPr>
                <w:sz w:val="20"/>
                <w:szCs w:val="20"/>
              </w:rPr>
              <w:t>***</w:t>
            </w:r>
          </w:p>
        </w:tc>
        <w:tc>
          <w:tcPr>
            <w:tcW w:w="3544" w:type="dxa"/>
            <w:shd w:val="clear" w:color="auto" w:fill="F2F2F2" w:themeFill="background1" w:themeFillShade="F2"/>
            <w:vAlign w:val="center"/>
          </w:tcPr>
          <w:p w14:paraId="76AB3FDB" w14:textId="0A81E305" w:rsidR="007C7779" w:rsidRPr="007C7779" w:rsidRDefault="009D3DB3" w:rsidP="000670AE">
            <w:pPr>
              <w:spacing w:after="0"/>
              <w:jc w:val="center"/>
              <w:rPr>
                <w:sz w:val="20"/>
                <w:szCs w:val="20"/>
              </w:rPr>
            </w:pPr>
            <w:r>
              <w:rPr>
                <w:sz w:val="20"/>
                <w:szCs w:val="20"/>
              </w:rPr>
              <w:t>Sin datos</w:t>
            </w:r>
          </w:p>
        </w:tc>
      </w:tr>
    </w:tbl>
    <w:p w14:paraId="4AF2AE40" w14:textId="77777777" w:rsidR="009D3DB3" w:rsidRDefault="009D3DB3" w:rsidP="009D3DB3">
      <w:pPr>
        <w:spacing w:after="0"/>
        <w:rPr>
          <w:sz w:val="20"/>
          <w:szCs w:val="20"/>
          <w:lang w:val="es-ES_tradnl"/>
        </w:rPr>
      </w:pPr>
      <w:r w:rsidRPr="00271B9F">
        <w:rPr>
          <w:sz w:val="20"/>
          <w:szCs w:val="20"/>
          <w:lang w:val="es-ES_tradnl"/>
        </w:rPr>
        <w:t>Nota</w:t>
      </w:r>
      <w:r>
        <w:rPr>
          <w:sz w:val="20"/>
          <w:szCs w:val="20"/>
          <w:lang w:val="es-ES_tradnl"/>
        </w:rPr>
        <w:t>s</w:t>
      </w:r>
      <w:r w:rsidRPr="00271B9F">
        <w:rPr>
          <w:sz w:val="20"/>
          <w:szCs w:val="20"/>
          <w:lang w:val="es-ES_tradnl"/>
        </w:rPr>
        <w:t xml:space="preserve">: </w:t>
      </w:r>
    </w:p>
    <w:p w14:paraId="5B13B3D3" w14:textId="5290534C" w:rsidR="009D3DB3" w:rsidRDefault="009D3DB3" w:rsidP="009D3DB3">
      <w:pPr>
        <w:spacing w:after="0"/>
        <w:rPr>
          <w:sz w:val="20"/>
          <w:szCs w:val="20"/>
          <w:lang w:val="es-ES_tradnl"/>
        </w:rPr>
      </w:pPr>
      <w:r>
        <w:rPr>
          <w:sz w:val="20"/>
          <w:szCs w:val="20"/>
          <w:lang w:val="es-ES_tradnl"/>
        </w:rPr>
        <w:t xml:space="preserve">* </w:t>
      </w:r>
      <w:r w:rsidRPr="00571683">
        <w:rPr>
          <w:sz w:val="20"/>
          <w:szCs w:val="20"/>
          <w:lang w:val="es-ES_tradnl"/>
        </w:rPr>
        <w:t>Modificación del año 2000 a la NOM-127-SSA1-1994</w:t>
      </w:r>
    </w:p>
    <w:p w14:paraId="1DE6990B" w14:textId="44212AAC" w:rsidR="009D3DB3" w:rsidRDefault="009D3DB3" w:rsidP="009D3DB3">
      <w:pPr>
        <w:spacing w:after="0"/>
        <w:rPr>
          <w:sz w:val="20"/>
          <w:szCs w:val="20"/>
          <w:lang w:val="es-ES_tradnl"/>
        </w:rPr>
      </w:pPr>
      <w:r>
        <w:rPr>
          <w:sz w:val="20"/>
          <w:szCs w:val="20"/>
          <w:lang w:val="es-ES_tradnl"/>
        </w:rPr>
        <w:t>*</w:t>
      </w:r>
      <w:r w:rsidR="002653B6">
        <w:rPr>
          <w:sz w:val="20"/>
          <w:szCs w:val="20"/>
          <w:lang w:val="es-ES_tradnl"/>
        </w:rPr>
        <w:t>* Parámetro</w:t>
      </w:r>
      <w:r>
        <w:rPr>
          <w:sz w:val="20"/>
          <w:szCs w:val="20"/>
          <w:lang w:val="es-ES_tradnl"/>
        </w:rPr>
        <w:t xml:space="preserve"> no incluido en la </w:t>
      </w:r>
      <w:r w:rsidRPr="00571683">
        <w:rPr>
          <w:sz w:val="20"/>
          <w:szCs w:val="20"/>
          <w:lang w:val="es-ES_tradnl"/>
        </w:rPr>
        <w:t>Modificación del año 2000 a la NOM-127-SSA1-1994</w:t>
      </w:r>
      <w:r>
        <w:rPr>
          <w:sz w:val="20"/>
          <w:szCs w:val="20"/>
          <w:lang w:val="es-ES_tradnl"/>
        </w:rPr>
        <w:t xml:space="preserve">, pero que debe considerarse para su </w:t>
      </w:r>
      <w:r w:rsidR="0049017A">
        <w:rPr>
          <w:sz w:val="20"/>
          <w:szCs w:val="20"/>
          <w:lang w:val="es-ES_tradnl"/>
        </w:rPr>
        <w:t>remoción</w:t>
      </w:r>
      <w:r>
        <w:rPr>
          <w:sz w:val="20"/>
          <w:szCs w:val="20"/>
          <w:lang w:val="es-ES_tradnl"/>
        </w:rPr>
        <w:t xml:space="preserve">, </w:t>
      </w:r>
      <w:r w:rsidR="0049017A">
        <w:rPr>
          <w:sz w:val="20"/>
          <w:szCs w:val="20"/>
          <w:lang w:val="es-ES_tradnl"/>
        </w:rPr>
        <w:t xml:space="preserve">cuando es mayor o igual a 7 mg/L, </w:t>
      </w:r>
      <w:r>
        <w:rPr>
          <w:sz w:val="20"/>
          <w:szCs w:val="20"/>
          <w:lang w:val="es-ES_tradnl"/>
        </w:rPr>
        <w:t xml:space="preserve">por el riesgo de formación de trihalometanos cuando el agua se clora. </w:t>
      </w:r>
      <w:r w:rsidR="00EC4039">
        <w:rPr>
          <w:sz w:val="20"/>
          <w:szCs w:val="20"/>
          <w:lang w:val="es-ES_tradnl"/>
        </w:rPr>
        <w:t>Ver Capítulo 6 del informe Final.</w:t>
      </w:r>
    </w:p>
    <w:p w14:paraId="328A0A59" w14:textId="747BC648" w:rsidR="009D3DB3" w:rsidRPr="00F046DE" w:rsidRDefault="009D3DB3" w:rsidP="009D3DB3">
      <w:pPr>
        <w:spacing w:after="0"/>
        <w:rPr>
          <w:sz w:val="20"/>
          <w:szCs w:val="20"/>
          <w:lang w:val="en-US"/>
        </w:rPr>
      </w:pPr>
      <w:r>
        <w:rPr>
          <w:sz w:val="20"/>
          <w:szCs w:val="20"/>
          <w:lang w:val="es-ES_tradnl"/>
        </w:rPr>
        <w:t xml:space="preserve">*** Parámetro no incluido en la </w:t>
      </w:r>
      <w:r w:rsidRPr="00571683">
        <w:rPr>
          <w:sz w:val="20"/>
          <w:szCs w:val="20"/>
          <w:lang w:val="es-ES_tradnl"/>
        </w:rPr>
        <w:t>Modificación del año 2000 a la NOM-127-SSA1-1994</w:t>
      </w:r>
      <w:r>
        <w:rPr>
          <w:sz w:val="20"/>
          <w:szCs w:val="20"/>
          <w:lang w:val="es-ES_tradnl"/>
        </w:rPr>
        <w:t xml:space="preserve">, pero la Organización </w:t>
      </w:r>
      <w:r w:rsidR="00777F04">
        <w:rPr>
          <w:sz w:val="20"/>
          <w:szCs w:val="20"/>
          <w:lang w:val="es-ES_tradnl"/>
        </w:rPr>
        <w:t>Mundial</w:t>
      </w:r>
      <w:r>
        <w:rPr>
          <w:sz w:val="20"/>
          <w:szCs w:val="20"/>
          <w:lang w:val="es-ES_tradnl"/>
        </w:rPr>
        <w:t xml:space="preserve"> de la Salud ha establecido un valor guía de 2.4 mg/L </w:t>
      </w:r>
      <w:bookmarkStart w:id="25" w:name="_Hlk26454424"/>
      <w:r>
        <w:rPr>
          <w:sz w:val="20"/>
          <w:szCs w:val="20"/>
          <w:lang w:val="es-ES_tradnl"/>
        </w:rPr>
        <w:t>por los efectos tóxicos en el tracto reproductor masculino de exposiciones orales de compuestos de boro en animales de laboratorio</w:t>
      </w:r>
      <w:bookmarkEnd w:id="25"/>
      <w:r>
        <w:rPr>
          <w:sz w:val="20"/>
          <w:szCs w:val="20"/>
          <w:lang w:val="es-ES_tradnl"/>
        </w:rPr>
        <w:t xml:space="preserve">. </w:t>
      </w:r>
      <w:r w:rsidRPr="00F046DE">
        <w:rPr>
          <w:sz w:val="20"/>
          <w:szCs w:val="20"/>
          <w:lang w:val="en-US"/>
        </w:rPr>
        <w:t>Guidelines for Drinking-Water Quality, Fouth edition, World Health Organization, 2011.</w:t>
      </w:r>
    </w:p>
    <w:p w14:paraId="6666B3C8" w14:textId="2FE00465" w:rsidR="009D3DB3" w:rsidRPr="009D3DB3" w:rsidRDefault="009D3DB3" w:rsidP="006A1E15">
      <w:pPr>
        <w:rPr>
          <w:lang w:val="en-US"/>
        </w:rPr>
      </w:pPr>
    </w:p>
    <w:p w14:paraId="0D0BE38A" w14:textId="77777777" w:rsidR="009D3DB3" w:rsidRPr="009D3DB3" w:rsidRDefault="009D3DB3" w:rsidP="006A1E15">
      <w:pPr>
        <w:rPr>
          <w:lang w:val="en-US"/>
        </w:rPr>
      </w:pPr>
    </w:p>
    <w:p w14:paraId="1C33C959" w14:textId="77777777" w:rsidR="00904275" w:rsidRPr="009D3DB3" w:rsidRDefault="00904275" w:rsidP="006A1E15">
      <w:pPr>
        <w:rPr>
          <w:lang w:val="en-US"/>
        </w:rPr>
        <w:sectPr w:rsidR="00904275" w:rsidRPr="009D3DB3" w:rsidSect="00CC7C36">
          <w:pgSz w:w="15840" w:h="12240" w:orient="landscape"/>
          <w:pgMar w:top="1418" w:right="1417" w:bottom="1418" w:left="1417" w:header="567" w:footer="567" w:gutter="0"/>
          <w:pgNumType w:chapStyle="1"/>
          <w:cols w:space="708"/>
          <w:docGrid w:linePitch="326"/>
        </w:sectPr>
      </w:pPr>
    </w:p>
    <w:p w14:paraId="040A9EC5" w14:textId="77777777" w:rsidR="00121DA4" w:rsidRDefault="00121DA4" w:rsidP="00121DA4">
      <w:pPr>
        <w:pStyle w:val="Ttulo2"/>
      </w:pPr>
      <w:bookmarkStart w:id="26" w:name="_Toc27644992"/>
      <w:bookmarkStart w:id="27" w:name="_Toc28360468"/>
      <w:bookmarkStart w:id="28" w:name="_Toc39508703"/>
      <w:r>
        <w:t>Conclusiones</w:t>
      </w:r>
      <w:bookmarkEnd w:id="26"/>
      <w:bookmarkEnd w:id="27"/>
      <w:bookmarkEnd w:id="28"/>
    </w:p>
    <w:p w14:paraId="2679A94F" w14:textId="055EEA01" w:rsidR="00121DA4" w:rsidRDefault="005814D9" w:rsidP="00121DA4">
      <w:r>
        <w:t>En todas las potabilizadoras analizadas, l</w:t>
      </w:r>
      <w:r w:rsidR="00121DA4">
        <w:t>os parámetros de calidad del agua</w:t>
      </w:r>
      <w:r>
        <w:t xml:space="preserve"> </w:t>
      </w:r>
      <w:r w:rsidR="002653B6">
        <w:t>de los influentes</w:t>
      </w:r>
      <w:r>
        <w:t xml:space="preserve">, que </w:t>
      </w:r>
      <w:r w:rsidR="00121DA4">
        <w:t xml:space="preserve">no cumplen con </w:t>
      </w:r>
      <w:r>
        <w:t xml:space="preserve">los </w:t>
      </w:r>
      <w:r w:rsidR="00121DA4">
        <w:t>lím</w:t>
      </w:r>
      <w:r w:rsidR="003C0247">
        <w:t>ites permisibles por la NOM 127</w:t>
      </w:r>
      <w:r w:rsidR="00A55691">
        <w:t>,</w:t>
      </w:r>
      <w:r w:rsidR="00121DA4">
        <w:t xml:space="preserve"> son</w:t>
      </w:r>
      <w:r w:rsidR="00AD0EE5">
        <w:t>,</w:t>
      </w:r>
      <w:r w:rsidR="00121DA4">
        <w:t xml:space="preserve"> en orden de frecuencia: manganeso</w:t>
      </w:r>
      <w:r w:rsidR="003C0247">
        <w:t xml:space="preserve"> (Mn)</w:t>
      </w:r>
      <w:r w:rsidR="00121DA4">
        <w:t>, hierro</w:t>
      </w:r>
      <w:r w:rsidR="003C0247">
        <w:t xml:space="preserve"> (Fe)</w:t>
      </w:r>
      <w:r w:rsidR="00121DA4">
        <w:t>, sodio</w:t>
      </w:r>
      <w:r w:rsidR="003C0247">
        <w:t xml:space="preserve"> (Na)</w:t>
      </w:r>
      <w:r w:rsidR="00121DA4">
        <w:t>, nitrógeno amoniacal</w:t>
      </w:r>
      <w:r w:rsidR="003C0247">
        <w:t xml:space="preserve"> (</w:t>
      </w:r>
      <w:r w:rsidR="003C0247" w:rsidRPr="00A55691">
        <w:t>N-NH</w:t>
      </w:r>
      <w:r w:rsidR="003C0247" w:rsidRPr="00A55691">
        <w:rPr>
          <w:vertAlign w:val="subscript"/>
        </w:rPr>
        <w:t>4</w:t>
      </w:r>
      <w:r w:rsidR="003C0247" w:rsidRPr="00A55691">
        <w:rPr>
          <w:vertAlign w:val="superscript"/>
        </w:rPr>
        <w:t>+</w:t>
      </w:r>
      <w:r w:rsidR="003C0247">
        <w:rPr>
          <w:sz w:val="20"/>
          <w:szCs w:val="20"/>
        </w:rPr>
        <w:t>)</w:t>
      </w:r>
      <w:r w:rsidR="000958BD">
        <w:t xml:space="preserve">, dureza, </w:t>
      </w:r>
      <w:r w:rsidR="00121DA4">
        <w:t>cloruros</w:t>
      </w:r>
      <w:r w:rsidR="00A55691">
        <w:t xml:space="preserve"> (Cl</w:t>
      </w:r>
      <w:r w:rsidR="00DB0500" w:rsidRPr="00DB0500">
        <w:rPr>
          <w:vertAlign w:val="superscript"/>
        </w:rPr>
        <w:t>-</w:t>
      </w:r>
      <w:r w:rsidR="00A55691">
        <w:t>)</w:t>
      </w:r>
      <w:r w:rsidR="000958BD">
        <w:t xml:space="preserve"> y sulfatos (SO</w:t>
      </w:r>
      <w:r w:rsidR="000958BD" w:rsidRPr="000958BD">
        <w:rPr>
          <w:vertAlign w:val="subscript"/>
        </w:rPr>
        <w:t>4</w:t>
      </w:r>
      <w:r w:rsidR="000958BD" w:rsidRPr="000958BD">
        <w:rPr>
          <w:vertAlign w:val="superscript"/>
        </w:rPr>
        <w:t>-2</w:t>
      </w:r>
      <w:r w:rsidR="000958BD">
        <w:t>)</w:t>
      </w:r>
      <w:r w:rsidR="00121DA4">
        <w:t xml:space="preserve">. </w:t>
      </w:r>
    </w:p>
    <w:p w14:paraId="246108F4" w14:textId="56BA1543" w:rsidR="00121DA4" w:rsidRDefault="00121DA4" w:rsidP="00121DA4">
      <w:r>
        <w:t>Únicamente en siete de las dieciséis plantas potabilizadoras pudo tomarse muest</w:t>
      </w:r>
      <w:r w:rsidR="00A55691">
        <w:t>ra del efluente, las otras estaban</w:t>
      </w:r>
      <w:r>
        <w:t xml:space="preserve"> fuer</w:t>
      </w:r>
      <w:r w:rsidR="0044029C">
        <w:t>a de operación. De esas siete so</w:t>
      </w:r>
      <w:r>
        <w:t xml:space="preserve">lo </w:t>
      </w:r>
      <w:r w:rsidR="000958BD">
        <w:t>tres</w:t>
      </w:r>
      <w:r>
        <w:t xml:space="preserve"> cumplen con todos los límites permisibles de los parámetros de calidad del agua establecidos en la </w:t>
      </w:r>
      <w:r w:rsidR="00805DC8">
        <w:t xml:space="preserve">norma: La Viga 4, </w:t>
      </w:r>
      <w:r>
        <w:t>Deportivo Ferrería y Ciudad Deportiva 2 (</w:t>
      </w:r>
      <w:r w:rsidR="00805DC8">
        <w:t xml:space="preserve">esta última </w:t>
      </w:r>
      <w:r>
        <w:t xml:space="preserve">operando </w:t>
      </w:r>
      <w:r w:rsidR="0044029C">
        <w:t xml:space="preserve">solamente </w:t>
      </w:r>
      <w:r>
        <w:t>con el pozo Ciudad Deportiva 2).</w:t>
      </w:r>
    </w:p>
    <w:p w14:paraId="39A13688" w14:textId="3C3ECC03" w:rsidR="00121DA4" w:rsidRDefault="00121DA4" w:rsidP="00121DA4">
      <w:r>
        <w:t xml:space="preserve">En </w:t>
      </w:r>
      <w:r w:rsidR="00081D5A">
        <w:t>cuatro</w:t>
      </w:r>
      <w:r>
        <w:t xml:space="preserve"> de las dieciséis plantas potabilizadoras el agua que las abastece tiene presencia de materia orgánica, medida como COT, en c</w:t>
      </w:r>
      <w:r w:rsidR="00AD0EE5">
        <w:t xml:space="preserve">oncentraciones mayores </w:t>
      </w:r>
      <w:r w:rsidR="00AD0EE5" w:rsidRPr="00585E0C">
        <w:t xml:space="preserve">a </w:t>
      </w:r>
      <w:r w:rsidR="00081D5A" w:rsidRPr="00585E0C">
        <w:t xml:space="preserve">7 </w:t>
      </w:r>
      <w:r w:rsidR="00AD0EE5" w:rsidRPr="00585E0C">
        <w:t>mg/L</w:t>
      </w:r>
      <w:r w:rsidR="001320C0" w:rsidRPr="00585E0C">
        <w:t>.</w:t>
      </w:r>
      <w:r w:rsidR="001320C0">
        <w:t xml:space="preserve"> A</w:t>
      </w:r>
      <w:r w:rsidR="00B23532">
        <w:t xml:space="preserve">unque este contaminante no está </w:t>
      </w:r>
      <w:r w:rsidR="001320C0">
        <w:t>indicado</w:t>
      </w:r>
      <w:r w:rsidR="00B23532">
        <w:t xml:space="preserve"> en la NOM-127, </w:t>
      </w:r>
      <w:r w:rsidR="001320C0">
        <w:t xml:space="preserve">representa un </w:t>
      </w:r>
      <w:r>
        <w:t>riesgo potencial para la formación de trihalometanos cuando se aplica cloro para la desinfecc</w:t>
      </w:r>
      <w:r w:rsidR="001320C0">
        <w:t>ión; además,</w:t>
      </w:r>
      <w:r>
        <w:t xml:space="preserve"> </w:t>
      </w:r>
      <w:r w:rsidR="001320C0">
        <w:t>en presencia de hierro y manganeso forma</w:t>
      </w:r>
      <w:r>
        <w:t xml:space="preserve"> quelatos</w:t>
      </w:r>
      <w:r w:rsidR="00081D5A">
        <w:t xml:space="preserve"> (aún en concentraciones de COT menores de 7 mg/L)</w:t>
      </w:r>
      <w:r>
        <w:t>, lo que dificu</w:t>
      </w:r>
      <w:r w:rsidR="00787606">
        <w:t>lta la remoción de estos contaminantes</w:t>
      </w:r>
      <w:r>
        <w:t xml:space="preserve">. </w:t>
      </w:r>
      <w:r w:rsidR="00A61D2D">
        <w:t>De las plantas cuyo influente rebasa los 7 mg/L de COT, s</w:t>
      </w:r>
      <w:r w:rsidR="00585E0C">
        <w:t>olamente</w:t>
      </w:r>
      <w:r w:rsidR="00A61D2D">
        <w:t xml:space="preserve"> en la potabilizadora Purísima Democrática </w:t>
      </w:r>
      <w:r w:rsidR="00081D5A">
        <w:t>pudo colectarse muestra</w:t>
      </w:r>
      <w:r>
        <w:t xml:space="preserve"> </w:t>
      </w:r>
      <w:r w:rsidR="00787606">
        <w:t>en el efluente</w:t>
      </w:r>
      <w:r w:rsidR="00585E0C">
        <w:t>; los resultados demuestran que en la planta no se remueven eficientemente</w:t>
      </w:r>
      <w:r w:rsidR="00787606">
        <w:t xml:space="preserve"> </w:t>
      </w:r>
      <w:r w:rsidR="00585E0C">
        <w:t>estos metales y tampoco remueve</w:t>
      </w:r>
      <w:r>
        <w:t xml:space="preserve"> la materia orgánica.</w:t>
      </w:r>
      <w:r w:rsidR="00585E0C">
        <w:t xml:space="preserve"> </w:t>
      </w:r>
    </w:p>
    <w:p w14:paraId="78B5DA97" w14:textId="77169070" w:rsidR="00121DA4" w:rsidRDefault="00121DA4" w:rsidP="00121DA4">
      <w:r>
        <w:t>También es importante mencionar que en las fuentes de abastecimiento de cinco de las plant</w:t>
      </w:r>
      <w:r w:rsidR="006A1E15">
        <w:t>as potabilizadoras se encontró b</w:t>
      </w:r>
      <w:r>
        <w:t xml:space="preserve">oro en concentraciones mayores a las </w:t>
      </w:r>
      <w:r w:rsidR="00805DC8">
        <w:t>establecidas</w:t>
      </w:r>
      <w:r>
        <w:t xml:space="preserve"> por la OMS.</w:t>
      </w:r>
    </w:p>
    <w:p w14:paraId="738FD53A" w14:textId="66D5177B" w:rsidR="00121DA4" w:rsidRDefault="00121DA4" w:rsidP="00121DA4">
      <w:r w:rsidRPr="001A4C1E">
        <w:t>Los resultados de calidad de</w:t>
      </w:r>
      <w:r>
        <w:t xml:space="preserve">l agua fueron útiles para conocer los contaminantes presentes en el agua que abastece a cada planta, así como para verificar y complementar la información </w:t>
      </w:r>
      <w:r w:rsidR="00787606">
        <w:t xml:space="preserve">histórica </w:t>
      </w:r>
      <w:r>
        <w:t xml:space="preserve">proporcionada por el SACMEX; y para determinar </w:t>
      </w:r>
      <w:r w:rsidRPr="001A4C1E">
        <w:t xml:space="preserve">los posibles trenes de tratamiento que </w:t>
      </w:r>
      <w:r>
        <w:t>permitirán</w:t>
      </w:r>
      <w:r w:rsidRPr="001A4C1E">
        <w:t xml:space="preserve"> </w:t>
      </w:r>
      <w:r>
        <w:t>potabilizarla.</w:t>
      </w:r>
    </w:p>
    <w:p w14:paraId="590D6FB3" w14:textId="77777777" w:rsidR="003E562A" w:rsidRDefault="003E562A" w:rsidP="00121DA4"/>
    <w:p w14:paraId="24B28961" w14:textId="77777777" w:rsidR="003E562A" w:rsidRDefault="003E562A" w:rsidP="00121DA4">
      <w:pPr>
        <w:sectPr w:rsidR="003E562A" w:rsidSect="00CC7C36">
          <w:pgSz w:w="12240" w:h="15840"/>
          <w:pgMar w:top="1417" w:right="1418" w:bottom="1417" w:left="1418" w:header="567" w:footer="567" w:gutter="0"/>
          <w:pgNumType w:chapStyle="1"/>
          <w:cols w:space="708"/>
          <w:docGrid w:linePitch="326"/>
        </w:sectPr>
      </w:pPr>
    </w:p>
    <w:p w14:paraId="01BE558F" w14:textId="7F4B479B" w:rsidR="00121DA4" w:rsidRDefault="000F172C" w:rsidP="00121DA4">
      <w:pPr>
        <w:pStyle w:val="Ttulo1"/>
      </w:pPr>
      <w:bookmarkStart w:id="29" w:name="_Toc27644993"/>
      <w:bookmarkStart w:id="30" w:name="_Toc28360469"/>
      <w:bookmarkStart w:id="31" w:name="_Toc39508704"/>
      <w:r>
        <w:t>D</w:t>
      </w:r>
      <w:r w:rsidR="00777F04">
        <w:t>I</w:t>
      </w:r>
      <w:r>
        <w:t>a</w:t>
      </w:r>
      <w:r w:rsidR="00121DA4">
        <w:t>gnóstico del diseño y funcionamiento de las plantas potabilizadoras</w:t>
      </w:r>
      <w:bookmarkEnd w:id="29"/>
      <w:bookmarkEnd w:id="30"/>
      <w:bookmarkEnd w:id="31"/>
    </w:p>
    <w:p w14:paraId="7DE508B7" w14:textId="2189B4D9" w:rsidR="00121DA4" w:rsidRDefault="00121DA4" w:rsidP="00121DA4">
      <w:r>
        <w:t>El Sistema de Aguas de la Ciudad de México solicitó al IM</w:t>
      </w:r>
      <w:r w:rsidR="008023FA">
        <w:t xml:space="preserve">TA el </w:t>
      </w:r>
      <w:r w:rsidR="000F172C">
        <w:t>d</w:t>
      </w:r>
      <w:r w:rsidR="00777F04">
        <w:t>i</w:t>
      </w:r>
      <w:r w:rsidR="000F172C">
        <w:t>a</w:t>
      </w:r>
      <w:r w:rsidR="008023FA">
        <w:t xml:space="preserve">gnóstico </w:t>
      </w:r>
      <w:r>
        <w:t xml:space="preserve">para la rehabilitación de las plantas potabilizadoras que se muestran en la </w:t>
      </w:r>
      <w:r w:rsidR="00B7238F">
        <w:fldChar w:fldCharType="begin"/>
      </w:r>
      <w:r w:rsidR="00B7238F">
        <w:instrText xml:space="preserve"> REF _Ref27649138 \h </w:instrText>
      </w:r>
      <w:r w:rsidR="00B7238F">
        <w:fldChar w:fldCharType="separate"/>
      </w:r>
      <w:r w:rsidR="007952BF">
        <w:t xml:space="preserve">Tabla </w:t>
      </w:r>
      <w:r w:rsidR="007952BF">
        <w:rPr>
          <w:noProof/>
        </w:rPr>
        <w:t>2</w:t>
      </w:r>
      <w:r w:rsidR="007952BF">
        <w:noBreakHyphen/>
      </w:r>
      <w:r w:rsidR="007952BF">
        <w:rPr>
          <w:noProof/>
        </w:rPr>
        <w:t>1</w:t>
      </w:r>
      <w:r w:rsidR="00B7238F">
        <w:fldChar w:fldCharType="end"/>
      </w:r>
      <w:r w:rsidR="00E9293C">
        <w:t>.</w:t>
      </w:r>
    </w:p>
    <w:p w14:paraId="568C5668" w14:textId="3B9B4530" w:rsidR="00121DA4" w:rsidRDefault="00FB3BD7" w:rsidP="005427C0">
      <w:pPr>
        <w:pStyle w:val="Descripcin"/>
      </w:pPr>
      <w:bookmarkStart w:id="32" w:name="_Ref27649138"/>
      <w:r>
        <w:t xml:space="preserve">Tabla </w:t>
      </w:r>
      <w:r w:rsidR="00274201">
        <w:fldChar w:fldCharType="begin"/>
      </w:r>
      <w:r w:rsidR="00274201">
        <w:instrText xml:space="preserve"> STYLEREF 1 \s </w:instrText>
      </w:r>
      <w:r w:rsidR="00274201">
        <w:fldChar w:fldCharType="separate"/>
      </w:r>
      <w:r w:rsidR="007952BF">
        <w:rPr>
          <w:noProof/>
        </w:rPr>
        <w:t>2</w:t>
      </w:r>
      <w:r w:rsidR="00274201">
        <w:fldChar w:fldCharType="end"/>
      </w:r>
      <w:r w:rsidR="00274201">
        <w:noBreakHyphen/>
      </w:r>
      <w:r w:rsidR="00274201">
        <w:fldChar w:fldCharType="begin"/>
      </w:r>
      <w:r w:rsidR="00274201">
        <w:instrText xml:space="preserve"> SEQ Tabla \* ARABIC \s 1 </w:instrText>
      </w:r>
      <w:r w:rsidR="00274201">
        <w:fldChar w:fldCharType="separate"/>
      </w:r>
      <w:r w:rsidR="007952BF">
        <w:rPr>
          <w:noProof/>
        </w:rPr>
        <w:t>1</w:t>
      </w:r>
      <w:r w:rsidR="00274201">
        <w:fldChar w:fldCharType="end"/>
      </w:r>
      <w:bookmarkEnd w:id="32"/>
      <w:r>
        <w:t xml:space="preserve"> </w:t>
      </w:r>
      <w:r w:rsidR="00121DA4">
        <w:t>Plantas potabilizadoras y ubicación</w:t>
      </w:r>
    </w:p>
    <w:tbl>
      <w:tblPr>
        <w:tblStyle w:val="Tablanormal23"/>
        <w:tblW w:w="0" w:type="auto"/>
        <w:tblLook w:val="0420" w:firstRow="1" w:lastRow="0" w:firstColumn="0" w:lastColumn="0" w:noHBand="0" w:noVBand="1"/>
      </w:tblPr>
      <w:tblGrid>
        <w:gridCol w:w="562"/>
        <w:gridCol w:w="2523"/>
        <w:gridCol w:w="6309"/>
      </w:tblGrid>
      <w:tr w:rsidR="00121DA4" w:rsidRPr="00075BD8" w14:paraId="249BB283" w14:textId="77777777" w:rsidTr="006A1E15">
        <w:trPr>
          <w:cnfStyle w:val="100000000000" w:firstRow="1" w:lastRow="0" w:firstColumn="0" w:lastColumn="0" w:oddVBand="0" w:evenVBand="0" w:oddHBand="0" w:evenHBand="0" w:firstRowFirstColumn="0" w:firstRowLastColumn="0" w:lastRowFirstColumn="0" w:lastRowLastColumn="0"/>
        </w:trPr>
        <w:tc>
          <w:tcPr>
            <w:tcW w:w="562" w:type="dxa"/>
            <w:shd w:val="clear" w:color="auto" w:fill="F2F2F2" w:themeFill="background1" w:themeFillShade="F2"/>
          </w:tcPr>
          <w:p w14:paraId="60DBC359" w14:textId="77777777" w:rsidR="00121DA4" w:rsidRPr="00075BD8" w:rsidRDefault="00121DA4" w:rsidP="005427C0">
            <w:pPr>
              <w:spacing w:after="0"/>
              <w:rPr>
                <w:sz w:val="20"/>
                <w:szCs w:val="20"/>
              </w:rPr>
            </w:pPr>
          </w:p>
        </w:tc>
        <w:tc>
          <w:tcPr>
            <w:tcW w:w="2523" w:type="dxa"/>
            <w:shd w:val="clear" w:color="auto" w:fill="F2F2F2" w:themeFill="background1" w:themeFillShade="F2"/>
          </w:tcPr>
          <w:p w14:paraId="69E218ED" w14:textId="77777777" w:rsidR="00121DA4" w:rsidRPr="00075BD8" w:rsidRDefault="00121DA4" w:rsidP="005427C0">
            <w:pPr>
              <w:spacing w:after="0"/>
              <w:jc w:val="center"/>
              <w:rPr>
                <w:sz w:val="20"/>
                <w:szCs w:val="20"/>
              </w:rPr>
            </w:pPr>
            <w:r w:rsidRPr="00075BD8">
              <w:rPr>
                <w:sz w:val="20"/>
                <w:szCs w:val="20"/>
              </w:rPr>
              <w:t>Planta potabilizadora</w:t>
            </w:r>
          </w:p>
        </w:tc>
        <w:tc>
          <w:tcPr>
            <w:tcW w:w="6309" w:type="dxa"/>
            <w:shd w:val="clear" w:color="auto" w:fill="F2F2F2" w:themeFill="background1" w:themeFillShade="F2"/>
          </w:tcPr>
          <w:p w14:paraId="21E33602" w14:textId="77777777" w:rsidR="00121DA4" w:rsidRPr="00075BD8" w:rsidRDefault="00121DA4" w:rsidP="005427C0">
            <w:pPr>
              <w:spacing w:after="0"/>
              <w:jc w:val="center"/>
              <w:rPr>
                <w:sz w:val="20"/>
                <w:szCs w:val="20"/>
              </w:rPr>
            </w:pPr>
            <w:r w:rsidRPr="00075BD8">
              <w:rPr>
                <w:sz w:val="20"/>
                <w:szCs w:val="20"/>
              </w:rPr>
              <w:t>Ubicación</w:t>
            </w:r>
          </w:p>
        </w:tc>
      </w:tr>
      <w:tr w:rsidR="00121DA4" w:rsidRPr="00075BD8" w14:paraId="64CB6026" w14:textId="77777777" w:rsidTr="00E9293C">
        <w:trPr>
          <w:cnfStyle w:val="000000100000" w:firstRow="0" w:lastRow="0" w:firstColumn="0" w:lastColumn="0" w:oddVBand="0" w:evenVBand="0" w:oddHBand="1" w:evenHBand="0" w:firstRowFirstColumn="0" w:firstRowLastColumn="0" w:lastRowFirstColumn="0" w:lastRowLastColumn="0"/>
        </w:trPr>
        <w:tc>
          <w:tcPr>
            <w:tcW w:w="562" w:type="dxa"/>
            <w:vAlign w:val="center"/>
          </w:tcPr>
          <w:p w14:paraId="041BFF85" w14:textId="77777777" w:rsidR="00121DA4" w:rsidRPr="00075BD8" w:rsidRDefault="00121DA4" w:rsidP="005427C0">
            <w:pPr>
              <w:spacing w:after="0"/>
              <w:rPr>
                <w:sz w:val="20"/>
                <w:szCs w:val="20"/>
              </w:rPr>
            </w:pPr>
            <w:r w:rsidRPr="00075BD8">
              <w:rPr>
                <w:sz w:val="20"/>
                <w:szCs w:val="20"/>
              </w:rPr>
              <w:t>1</w:t>
            </w:r>
          </w:p>
        </w:tc>
        <w:tc>
          <w:tcPr>
            <w:tcW w:w="2523" w:type="dxa"/>
            <w:vAlign w:val="center"/>
          </w:tcPr>
          <w:p w14:paraId="41264012" w14:textId="77777777" w:rsidR="00121DA4" w:rsidRPr="00075BD8" w:rsidRDefault="00121DA4" w:rsidP="005427C0">
            <w:pPr>
              <w:spacing w:after="0"/>
              <w:rPr>
                <w:sz w:val="20"/>
                <w:szCs w:val="20"/>
              </w:rPr>
            </w:pPr>
            <w:r w:rsidRPr="00075BD8">
              <w:rPr>
                <w:sz w:val="20"/>
                <w:szCs w:val="20"/>
              </w:rPr>
              <w:t>Almoloya del Río</w:t>
            </w:r>
          </w:p>
        </w:tc>
        <w:tc>
          <w:tcPr>
            <w:tcW w:w="6309" w:type="dxa"/>
          </w:tcPr>
          <w:p w14:paraId="7374D990" w14:textId="77777777" w:rsidR="00121DA4" w:rsidRPr="00075BD8" w:rsidRDefault="00121DA4" w:rsidP="005427C0">
            <w:pPr>
              <w:spacing w:after="0"/>
              <w:rPr>
                <w:sz w:val="20"/>
                <w:szCs w:val="20"/>
              </w:rPr>
            </w:pPr>
            <w:r w:rsidRPr="00075BD8">
              <w:rPr>
                <w:sz w:val="20"/>
                <w:szCs w:val="20"/>
              </w:rPr>
              <w:t>Pueblo de Almoloya, Estado de México</w:t>
            </w:r>
          </w:p>
        </w:tc>
      </w:tr>
      <w:tr w:rsidR="00121DA4" w:rsidRPr="00075BD8" w14:paraId="5E6906BE" w14:textId="77777777" w:rsidTr="00E9293C">
        <w:tc>
          <w:tcPr>
            <w:tcW w:w="562" w:type="dxa"/>
            <w:vAlign w:val="center"/>
          </w:tcPr>
          <w:p w14:paraId="69346EF0" w14:textId="77777777" w:rsidR="00121DA4" w:rsidRPr="00075BD8" w:rsidRDefault="00121DA4" w:rsidP="005427C0">
            <w:pPr>
              <w:spacing w:after="0"/>
              <w:rPr>
                <w:sz w:val="20"/>
                <w:szCs w:val="20"/>
              </w:rPr>
            </w:pPr>
            <w:r w:rsidRPr="00075BD8">
              <w:rPr>
                <w:sz w:val="20"/>
                <w:szCs w:val="20"/>
              </w:rPr>
              <w:t>2</w:t>
            </w:r>
          </w:p>
        </w:tc>
        <w:tc>
          <w:tcPr>
            <w:tcW w:w="2523" w:type="dxa"/>
            <w:vAlign w:val="center"/>
          </w:tcPr>
          <w:p w14:paraId="1B90E4ED" w14:textId="77777777" w:rsidR="00121DA4" w:rsidRPr="00075BD8" w:rsidRDefault="00121DA4" w:rsidP="005427C0">
            <w:pPr>
              <w:spacing w:after="0"/>
              <w:rPr>
                <w:sz w:val="20"/>
                <w:szCs w:val="20"/>
              </w:rPr>
            </w:pPr>
            <w:r w:rsidRPr="00075BD8">
              <w:rPr>
                <w:sz w:val="20"/>
                <w:szCs w:val="20"/>
              </w:rPr>
              <w:t>Ciudad Deportiva 2</w:t>
            </w:r>
          </w:p>
        </w:tc>
        <w:tc>
          <w:tcPr>
            <w:tcW w:w="6309" w:type="dxa"/>
          </w:tcPr>
          <w:p w14:paraId="20AB159E" w14:textId="77777777" w:rsidR="00121DA4" w:rsidRPr="00075BD8" w:rsidRDefault="00121DA4" w:rsidP="005427C0">
            <w:pPr>
              <w:spacing w:after="0"/>
              <w:rPr>
                <w:sz w:val="20"/>
                <w:szCs w:val="20"/>
              </w:rPr>
            </w:pPr>
            <w:r w:rsidRPr="00075BD8">
              <w:rPr>
                <w:sz w:val="20"/>
                <w:szCs w:val="20"/>
              </w:rPr>
              <w:t>Av. Añil, entre Resina y Avena, junto a la Ciudad Deportiva, Col. Granjas México, Iztacalco.</w:t>
            </w:r>
          </w:p>
        </w:tc>
      </w:tr>
      <w:tr w:rsidR="00121DA4" w:rsidRPr="00075BD8" w14:paraId="4EAC654C" w14:textId="77777777" w:rsidTr="00E9293C">
        <w:trPr>
          <w:cnfStyle w:val="000000100000" w:firstRow="0" w:lastRow="0" w:firstColumn="0" w:lastColumn="0" w:oddVBand="0" w:evenVBand="0" w:oddHBand="1" w:evenHBand="0" w:firstRowFirstColumn="0" w:firstRowLastColumn="0" w:lastRowFirstColumn="0" w:lastRowLastColumn="0"/>
        </w:trPr>
        <w:tc>
          <w:tcPr>
            <w:tcW w:w="562" w:type="dxa"/>
            <w:vAlign w:val="center"/>
          </w:tcPr>
          <w:p w14:paraId="7E3497A3" w14:textId="77777777" w:rsidR="00121DA4" w:rsidRPr="00075BD8" w:rsidRDefault="00121DA4" w:rsidP="005427C0">
            <w:pPr>
              <w:spacing w:after="0"/>
              <w:rPr>
                <w:sz w:val="20"/>
                <w:szCs w:val="20"/>
              </w:rPr>
            </w:pPr>
            <w:r w:rsidRPr="00075BD8">
              <w:rPr>
                <w:sz w:val="20"/>
                <w:szCs w:val="20"/>
              </w:rPr>
              <w:t>3</w:t>
            </w:r>
          </w:p>
        </w:tc>
        <w:tc>
          <w:tcPr>
            <w:tcW w:w="2523" w:type="dxa"/>
            <w:vAlign w:val="center"/>
          </w:tcPr>
          <w:p w14:paraId="42AA48A4" w14:textId="77777777" w:rsidR="00121DA4" w:rsidRPr="00075BD8" w:rsidRDefault="00121DA4" w:rsidP="005427C0">
            <w:pPr>
              <w:spacing w:after="0"/>
              <w:rPr>
                <w:sz w:val="20"/>
                <w:szCs w:val="20"/>
              </w:rPr>
            </w:pPr>
            <w:r w:rsidRPr="00075BD8">
              <w:rPr>
                <w:sz w:val="20"/>
                <w:szCs w:val="20"/>
              </w:rPr>
              <w:t>Cerro de la Estrella 2</w:t>
            </w:r>
          </w:p>
        </w:tc>
        <w:tc>
          <w:tcPr>
            <w:tcW w:w="6309" w:type="dxa"/>
          </w:tcPr>
          <w:p w14:paraId="19B1A24F" w14:textId="77777777" w:rsidR="00121DA4" w:rsidRPr="00075BD8" w:rsidRDefault="00121DA4" w:rsidP="005427C0">
            <w:pPr>
              <w:spacing w:after="0"/>
              <w:rPr>
                <w:sz w:val="20"/>
                <w:szCs w:val="20"/>
              </w:rPr>
            </w:pPr>
            <w:r w:rsidRPr="00075BD8">
              <w:rPr>
                <w:sz w:val="20"/>
                <w:szCs w:val="20"/>
              </w:rPr>
              <w:t>Avenida 11 s/n, entre Sabadell y Bilbao, Col. Benito Juárez, Iztapalapa.</w:t>
            </w:r>
          </w:p>
        </w:tc>
      </w:tr>
      <w:tr w:rsidR="00121DA4" w:rsidRPr="00075BD8" w14:paraId="6EECD10B" w14:textId="77777777" w:rsidTr="00E9293C">
        <w:tc>
          <w:tcPr>
            <w:tcW w:w="562" w:type="dxa"/>
            <w:vAlign w:val="center"/>
          </w:tcPr>
          <w:p w14:paraId="46B70214" w14:textId="77777777" w:rsidR="00121DA4" w:rsidRPr="00075BD8" w:rsidRDefault="00121DA4" w:rsidP="005427C0">
            <w:pPr>
              <w:spacing w:after="0"/>
              <w:rPr>
                <w:sz w:val="20"/>
                <w:szCs w:val="20"/>
              </w:rPr>
            </w:pPr>
            <w:r w:rsidRPr="00075BD8">
              <w:rPr>
                <w:sz w:val="20"/>
                <w:szCs w:val="20"/>
              </w:rPr>
              <w:t>4</w:t>
            </w:r>
          </w:p>
        </w:tc>
        <w:tc>
          <w:tcPr>
            <w:tcW w:w="2523" w:type="dxa"/>
            <w:vAlign w:val="center"/>
          </w:tcPr>
          <w:p w14:paraId="75D7A190" w14:textId="77777777" w:rsidR="00121DA4" w:rsidRPr="00075BD8" w:rsidRDefault="00121DA4" w:rsidP="005427C0">
            <w:pPr>
              <w:spacing w:after="0"/>
              <w:rPr>
                <w:sz w:val="20"/>
                <w:szCs w:val="20"/>
              </w:rPr>
            </w:pPr>
            <w:r w:rsidRPr="00075BD8">
              <w:rPr>
                <w:sz w:val="20"/>
                <w:szCs w:val="20"/>
              </w:rPr>
              <w:t>Deportivo Ferrería</w:t>
            </w:r>
          </w:p>
        </w:tc>
        <w:tc>
          <w:tcPr>
            <w:tcW w:w="6309" w:type="dxa"/>
          </w:tcPr>
          <w:p w14:paraId="6C5E0B85" w14:textId="77777777" w:rsidR="00121DA4" w:rsidRPr="00075BD8" w:rsidRDefault="00121DA4" w:rsidP="005427C0">
            <w:pPr>
              <w:spacing w:after="0"/>
              <w:rPr>
                <w:sz w:val="20"/>
                <w:szCs w:val="20"/>
              </w:rPr>
            </w:pPr>
            <w:r w:rsidRPr="00075BD8">
              <w:rPr>
                <w:sz w:val="20"/>
                <w:szCs w:val="20"/>
              </w:rPr>
              <w:t>Calle Aldana No. 11, Esq. Córcega, entre Cerdeña y Encarnación Ortiz, Col. Ampliación Cosmopolita, Azcapotzalco</w:t>
            </w:r>
          </w:p>
        </w:tc>
      </w:tr>
      <w:tr w:rsidR="00121DA4" w:rsidRPr="00075BD8" w14:paraId="0945C54F" w14:textId="77777777" w:rsidTr="00E9293C">
        <w:trPr>
          <w:cnfStyle w:val="000000100000" w:firstRow="0" w:lastRow="0" w:firstColumn="0" w:lastColumn="0" w:oddVBand="0" w:evenVBand="0" w:oddHBand="1" w:evenHBand="0" w:firstRowFirstColumn="0" w:firstRowLastColumn="0" w:lastRowFirstColumn="0" w:lastRowLastColumn="0"/>
        </w:trPr>
        <w:tc>
          <w:tcPr>
            <w:tcW w:w="562" w:type="dxa"/>
            <w:vAlign w:val="center"/>
          </w:tcPr>
          <w:p w14:paraId="0E1C8A36" w14:textId="77777777" w:rsidR="00121DA4" w:rsidRPr="00075BD8" w:rsidRDefault="00121DA4" w:rsidP="005427C0">
            <w:pPr>
              <w:spacing w:after="0"/>
              <w:rPr>
                <w:sz w:val="20"/>
                <w:szCs w:val="20"/>
              </w:rPr>
            </w:pPr>
            <w:r w:rsidRPr="00075BD8">
              <w:rPr>
                <w:sz w:val="20"/>
                <w:szCs w:val="20"/>
              </w:rPr>
              <w:t>5</w:t>
            </w:r>
          </w:p>
        </w:tc>
        <w:tc>
          <w:tcPr>
            <w:tcW w:w="2523" w:type="dxa"/>
            <w:vAlign w:val="center"/>
          </w:tcPr>
          <w:p w14:paraId="77EEECCA" w14:textId="77777777" w:rsidR="00121DA4" w:rsidRPr="00075BD8" w:rsidRDefault="00121DA4" w:rsidP="005427C0">
            <w:pPr>
              <w:spacing w:after="0"/>
              <w:rPr>
                <w:sz w:val="20"/>
                <w:szCs w:val="20"/>
              </w:rPr>
            </w:pPr>
            <w:r w:rsidRPr="00075BD8">
              <w:rPr>
                <w:sz w:val="20"/>
                <w:szCs w:val="20"/>
              </w:rPr>
              <w:t>Deportivo Los Galeana</w:t>
            </w:r>
          </w:p>
        </w:tc>
        <w:tc>
          <w:tcPr>
            <w:tcW w:w="6309" w:type="dxa"/>
          </w:tcPr>
          <w:p w14:paraId="23FF03E9" w14:textId="77777777" w:rsidR="00121DA4" w:rsidRPr="00075BD8" w:rsidRDefault="00121DA4" w:rsidP="005427C0">
            <w:pPr>
              <w:spacing w:after="0"/>
              <w:rPr>
                <w:sz w:val="20"/>
                <w:szCs w:val="20"/>
              </w:rPr>
            </w:pPr>
            <w:r w:rsidRPr="00075BD8">
              <w:rPr>
                <w:sz w:val="20"/>
                <w:szCs w:val="20"/>
              </w:rPr>
              <w:t xml:space="preserve">Av. Francisco Morazán </w:t>
            </w:r>
            <w:r>
              <w:rPr>
                <w:sz w:val="20"/>
                <w:szCs w:val="20"/>
              </w:rPr>
              <w:t>s</w:t>
            </w:r>
            <w:r w:rsidRPr="00075BD8">
              <w:rPr>
                <w:sz w:val="20"/>
                <w:szCs w:val="20"/>
              </w:rPr>
              <w:t>/</w:t>
            </w:r>
            <w:r>
              <w:rPr>
                <w:sz w:val="20"/>
                <w:szCs w:val="20"/>
              </w:rPr>
              <w:t>n</w:t>
            </w:r>
            <w:r w:rsidRPr="00075BD8">
              <w:rPr>
                <w:sz w:val="20"/>
                <w:szCs w:val="20"/>
              </w:rPr>
              <w:t xml:space="preserve"> dentro del Deportivo Los Galena, Col. San Juan de Aragón 7ª sección, Gustavo A Madero</w:t>
            </w:r>
          </w:p>
        </w:tc>
      </w:tr>
      <w:tr w:rsidR="00121DA4" w:rsidRPr="00075BD8" w14:paraId="71325DB5" w14:textId="77777777" w:rsidTr="00E9293C">
        <w:tc>
          <w:tcPr>
            <w:tcW w:w="562" w:type="dxa"/>
            <w:vAlign w:val="center"/>
          </w:tcPr>
          <w:p w14:paraId="54AF1C00" w14:textId="77777777" w:rsidR="00121DA4" w:rsidRPr="00075BD8" w:rsidRDefault="00121DA4" w:rsidP="005427C0">
            <w:pPr>
              <w:spacing w:after="0"/>
              <w:rPr>
                <w:sz w:val="20"/>
                <w:szCs w:val="20"/>
              </w:rPr>
            </w:pPr>
            <w:r w:rsidRPr="00075BD8">
              <w:rPr>
                <w:sz w:val="20"/>
                <w:szCs w:val="20"/>
              </w:rPr>
              <w:t>6</w:t>
            </w:r>
          </w:p>
        </w:tc>
        <w:tc>
          <w:tcPr>
            <w:tcW w:w="2523" w:type="dxa"/>
            <w:vAlign w:val="center"/>
          </w:tcPr>
          <w:p w14:paraId="5CD1FD98" w14:textId="77777777" w:rsidR="00121DA4" w:rsidRPr="00075BD8" w:rsidRDefault="00121DA4" w:rsidP="005427C0">
            <w:pPr>
              <w:spacing w:after="0"/>
              <w:rPr>
                <w:sz w:val="20"/>
                <w:szCs w:val="20"/>
              </w:rPr>
            </w:pPr>
            <w:r w:rsidRPr="00075BD8">
              <w:rPr>
                <w:sz w:val="20"/>
                <w:szCs w:val="20"/>
              </w:rPr>
              <w:t>Granjas San Antonio</w:t>
            </w:r>
          </w:p>
        </w:tc>
        <w:tc>
          <w:tcPr>
            <w:tcW w:w="6309" w:type="dxa"/>
          </w:tcPr>
          <w:p w14:paraId="7EFAA900" w14:textId="77777777" w:rsidR="00121DA4" w:rsidRPr="00075BD8" w:rsidRDefault="00121DA4" w:rsidP="005427C0">
            <w:pPr>
              <w:spacing w:after="0"/>
              <w:rPr>
                <w:sz w:val="20"/>
                <w:szCs w:val="20"/>
              </w:rPr>
            </w:pPr>
            <w:r w:rsidRPr="00075BD8">
              <w:rPr>
                <w:sz w:val="20"/>
                <w:szCs w:val="20"/>
              </w:rPr>
              <w:t>Av. Culturas Prehispánicas entre Calle 8 y Calle 10, Col. Granjas San Antonio, Iztapalapa.</w:t>
            </w:r>
          </w:p>
        </w:tc>
      </w:tr>
      <w:tr w:rsidR="00121DA4" w:rsidRPr="00075BD8" w14:paraId="4C6F7358" w14:textId="77777777" w:rsidTr="00E9293C">
        <w:trPr>
          <w:cnfStyle w:val="000000100000" w:firstRow="0" w:lastRow="0" w:firstColumn="0" w:lastColumn="0" w:oddVBand="0" w:evenVBand="0" w:oddHBand="1" w:evenHBand="0" w:firstRowFirstColumn="0" w:firstRowLastColumn="0" w:lastRowFirstColumn="0" w:lastRowLastColumn="0"/>
        </w:trPr>
        <w:tc>
          <w:tcPr>
            <w:tcW w:w="562" w:type="dxa"/>
            <w:vAlign w:val="center"/>
          </w:tcPr>
          <w:p w14:paraId="3441DA92" w14:textId="77777777" w:rsidR="00121DA4" w:rsidRPr="00075BD8" w:rsidRDefault="00121DA4" w:rsidP="005427C0">
            <w:pPr>
              <w:spacing w:after="0"/>
              <w:rPr>
                <w:sz w:val="20"/>
                <w:szCs w:val="20"/>
              </w:rPr>
            </w:pPr>
            <w:r w:rsidRPr="00075BD8">
              <w:rPr>
                <w:sz w:val="20"/>
                <w:szCs w:val="20"/>
              </w:rPr>
              <w:t>7</w:t>
            </w:r>
          </w:p>
        </w:tc>
        <w:tc>
          <w:tcPr>
            <w:tcW w:w="2523" w:type="dxa"/>
            <w:vAlign w:val="center"/>
          </w:tcPr>
          <w:p w14:paraId="5D6AE994" w14:textId="77777777" w:rsidR="00121DA4" w:rsidRPr="00075BD8" w:rsidRDefault="00121DA4" w:rsidP="005427C0">
            <w:pPr>
              <w:spacing w:after="0"/>
              <w:rPr>
                <w:sz w:val="20"/>
                <w:szCs w:val="20"/>
              </w:rPr>
            </w:pPr>
            <w:r w:rsidRPr="00075BD8">
              <w:rPr>
                <w:sz w:val="20"/>
                <w:szCs w:val="20"/>
              </w:rPr>
              <w:t>Jardines del Pedregal</w:t>
            </w:r>
          </w:p>
        </w:tc>
        <w:tc>
          <w:tcPr>
            <w:tcW w:w="6309" w:type="dxa"/>
          </w:tcPr>
          <w:p w14:paraId="698FCB19" w14:textId="77777777" w:rsidR="00121DA4" w:rsidRPr="00075BD8" w:rsidRDefault="00121DA4" w:rsidP="005427C0">
            <w:pPr>
              <w:spacing w:after="0"/>
              <w:rPr>
                <w:sz w:val="20"/>
                <w:szCs w:val="20"/>
              </w:rPr>
            </w:pPr>
            <w:r w:rsidRPr="00075BD8">
              <w:rPr>
                <w:sz w:val="20"/>
                <w:szCs w:val="20"/>
              </w:rPr>
              <w:t>Cerrada Paseo de la Unión Internacional s/n, entre calzada San Juan de Aragón y Calzada Elba, Col. DM Nacional, Gustavo A. Madero</w:t>
            </w:r>
          </w:p>
        </w:tc>
      </w:tr>
      <w:tr w:rsidR="00121DA4" w:rsidRPr="00075BD8" w14:paraId="610EF392" w14:textId="77777777" w:rsidTr="00E9293C">
        <w:tc>
          <w:tcPr>
            <w:tcW w:w="562" w:type="dxa"/>
            <w:vAlign w:val="center"/>
          </w:tcPr>
          <w:p w14:paraId="6AA8DB12" w14:textId="77777777" w:rsidR="00121DA4" w:rsidRPr="00075BD8" w:rsidRDefault="00121DA4" w:rsidP="005427C0">
            <w:pPr>
              <w:spacing w:after="0"/>
              <w:rPr>
                <w:sz w:val="20"/>
                <w:szCs w:val="20"/>
              </w:rPr>
            </w:pPr>
            <w:r w:rsidRPr="00075BD8">
              <w:rPr>
                <w:sz w:val="20"/>
                <w:szCs w:val="20"/>
              </w:rPr>
              <w:t>8</w:t>
            </w:r>
          </w:p>
        </w:tc>
        <w:tc>
          <w:tcPr>
            <w:tcW w:w="2523" w:type="dxa"/>
            <w:vAlign w:val="center"/>
          </w:tcPr>
          <w:p w14:paraId="6AE93527" w14:textId="77777777" w:rsidR="00121DA4" w:rsidRPr="00075BD8" w:rsidRDefault="00121DA4" w:rsidP="005427C0">
            <w:pPr>
              <w:spacing w:after="0"/>
              <w:rPr>
                <w:sz w:val="20"/>
                <w:szCs w:val="20"/>
              </w:rPr>
            </w:pPr>
            <w:r w:rsidRPr="00075BD8">
              <w:rPr>
                <w:sz w:val="20"/>
                <w:szCs w:val="20"/>
              </w:rPr>
              <w:t>La Caldera Nueva</w:t>
            </w:r>
          </w:p>
        </w:tc>
        <w:tc>
          <w:tcPr>
            <w:tcW w:w="6309" w:type="dxa"/>
          </w:tcPr>
          <w:p w14:paraId="0FA8FD6D" w14:textId="77777777" w:rsidR="00121DA4" w:rsidRPr="00075BD8" w:rsidRDefault="00121DA4" w:rsidP="005427C0">
            <w:pPr>
              <w:spacing w:after="0"/>
              <w:rPr>
                <w:sz w:val="20"/>
                <w:szCs w:val="20"/>
              </w:rPr>
            </w:pPr>
            <w:r w:rsidRPr="00075BD8">
              <w:rPr>
                <w:sz w:val="20"/>
                <w:szCs w:val="20"/>
              </w:rPr>
              <w:t>Km. 22.5 Autopista México-Puebla, entre Calle Tlaxcala y Sonora, Col. San Francisco Apolocalco, Iztapalapa</w:t>
            </w:r>
          </w:p>
        </w:tc>
      </w:tr>
      <w:tr w:rsidR="00121DA4" w:rsidRPr="00075BD8" w14:paraId="795E6896" w14:textId="77777777" w:rsidTr="00E9293C">
        <w:trPr>
          <w:cnfStyle w:val="000000100000" w:firstRow="0" w:lastRow="0" w:firstColumn="0" w:lastColumn="0" w:oddVBand="0" w:evenVBand="0" w:oddHBand="1" w:evenHBand="0" w:firstRowFirstColumn="0" w:firstRowLastColumn="0" w:lastRowFirstColumn="0" w:lastRowLastColumn="0"/>
        </w:trPr>
        <w:tc>
          <w:tcPr>
            <w:tcW w:w="562" w:type="dxa"/>
            <w:vAlign w:val="center"/>
          </w:tcPr>
          <w:p w14:paraId="15A311FE" w14:textId="77777777" w:rsidR="00121DA4" w:rsidRPr="00075BD8" w:rsidRDefault="00121DA4" w:rsidP="005427C0">
            <w:pPr>
              <w:spacing w:after="0"/>
              <w:rPr>
                <w:sz w:val="20"/>
                <w:szCs w:val="20"/>
              </w:rPr>
            </w:pPr>
            <w:r w:rsidRPr="00075BD8">
              <w:rPr>
                <w:sz w:val="20"/>
                <w:szCs w:val="20"/>
              </w:rPr>
              <w:t>9</w:t>
            </w:r>
          </w:p>
        </w:tc>
        <w:tc>
          <w:tcPr>
            <w:tcW w:w="2523" w:type="dxa"/>
            <w:vAlign w:val="center"/>
          </w:tcPr>
          <w:p w14:paraId="2BF5EA9B" w14:textId="22909EFA" w:rsidR="00121DA4" w:rsidRPr="00075BD8" w:rsidRDefault="000F102B" w:rsidP="005427C0">
            <w:pPr>
              <w:spacing w:after="0"/>
              <w:rPr>
                <w:sz w:val="20"/>
                <w:szCs w:val="20"/>
              </w:rPr>
            </w:pPr>
            <w:r>
              <w:rPr>
                <w:sz w:val="20"/>
                <w:szCs w:val="20"/>
              </w:rPr>
              <w:t xml:space="preserve">La </w:t>
            </w:r>
            <w:r w:rsidR="00121DA4" w:rsidRPr="00075BD8">
              <w:rPr>
                <w:sz w:val="20"/>
                <w:szCs w:val="20"/>
              </w:rPr>
              <w:t>Libertad</w:t>
            </w:r>
          </w:p>
        </w:tc>
        <w:tc>
          <w:tcPr>
            <w:tcW w:w="6309" w:type="dxa"/>
          </w:tcPr>
          <w:p w14:paraId="14361208" w14:textId="77777777" w:rsidR="00121DA4" w:rsidRPr="00075BD8" w:rsidRDefault="00121DA4" w:rsidP="005427C0">
            <w:pPr>
              <w:spacing w:after="0"/>
              <w:rPr>
                <w:sz w:val="20"/>
                <w:szCs w:val="20"/>
              </w:rPr>
            </w:pPr>
            <w:r w:rsidRPr="00075BD8">
              <w:rPr>
                <w:sz w:val="20"/>
                <w:szCs w:val="20"/>
              </w:rPr>
              <w:t>Camellón central, calle Eduardo Molina, Col. Constitución de la República, Gustavo A. Madero.</w:t>
            </w:r>
          </w:p>
        </w:tc>
      </w:tr>
      <w:tr w:rsidR="00121DA4" w:rsidRPr="00075BD8" w14:paraId="4E1AD21C" w14:textId="77777777" w:rsidTr="00E9293C">
        <w:tc>
          <w:tcPr>
            <w:tcW w:w="562" w:type="dxa"/>
            <w:vAlign w:val="center"/>
          </w:tcPr>
          <w:p w14:paraId="35DF3EB9" w14:textId="77777777" w:rsidR="00121DA4" w:rsidRPr="00075BD8" w:rsidRDefault="00121DA4" w:rsidP="005427C0">
            <w:pPr>
              <w:spacing w:after="0"/>
              <w:rPr>
                <w:sz w:val="20"/>
                <w:szCs w:val="20"/>
              </w:rPr>
            </w:pPr>
            <w:r w:rsidRPr="00075BD8">
              <w:rPr>
                <w:sz w:val="20"/>
                <w:szCs w:val="20"/>
              </w:rPr>
              <w:t>10</w:t>
            </w:r>
          </w:p>
        </w:tc>
        <w:tc>
          <w:tcPr>
            <w:tcW w:w="2523" w:type="dxa"/>
            <w:vAlign w:val="center"/>
          </w:tcPr>
          <w:p w14:paraId="50761F57" w14:textId="77777777" w:rsidR="00121DA4" w:rsidRPr="00075BD8" w:rsidRDefault="00121DA4" w:rsidP="005427C0">
            <w:pPr>
              <w:spacing w:after="0"/>
              <w:rPr>
                <w:sz w:val="20"/>
                <w:szCs w:val="20"/>
              </w:rPr>
            </w:pPr>
            <w:r w:rsidRPr="00075BD8">
              <w:rPr>
                <w:sz w:val="20"/>
                <w:szCs w:val="20"/>
              </w:rPr>
              <w:t>Panamericana</w:t>
            </w:r>
          </w:p>
        </w:tc>
        <w:tc>
          <w:tcPr>
            <w:tcW w:w="6309" w:type="dxa"/>
          </w:tcPr>
          <w:p w14:paraId="5E9D282B" w14:textId="316F2E74" w:rsidR="00121DA4" w:rsidRPr="00075BD8" w:rsidRDefault="00121DA4" w:rsidP="003D7565">
            <w:pPr>
              <w:spacing w:after="0"/>
              <w:rPr>
                <w:sz w:val="20"/>
                <w:szCs w:val="20"/>
              </w:rPr>
            </w:pPr>
            <w:r w:rsidRPr="00075BD8">
              <w:rPr>
                <w:sz w:val="20"/>
                <w:szCs w:val="20"/>
              </w:rPr>
              <w:t xml:space="preserve">Calle </w:t>
            </w:r>
            <w:r w:rsidR="003D7565">
              <w:rPr>
                <w:sz w:val="20"/>
                <w:szCs w:val="20"/>
              </w:rPr>
              <w:t>P</w:t>
            </w:r>
            <w:r w:rsidRPr="00075BD8">
              <w:rPr>
                <w:sz w:val="20"/>
                <w:szCs w:val="20"/>
              </w:rPr>
              <w:t>oniente 112, entre Norte 9 y Norte 11, Col. Panamericana, Gustavo A. Madero</w:t>
            </w:r>
          </w:p>
        </w:tc>
      </w:tr>
      <w:tr w:rsidR="00121DA4" w:rsidRPr="00075BD8" w14:paraId="71C32743" w14:textId="77777777" w:rsidTr="00E9293C">
        <w:trPr>
          <w:cnfStyle w:val="000000100000" w:firstRow="0" w:lastRow="0" w:firstColumn="0" w:lastColumn="0" w:oddVBand="0" w:evenVBand="0" w:oddHBand="1" w:evenHBand="0" w:firstRowFirstColumn="0" w:firstRowLastColumn="0" w:lastRowFirstColumn="0" w:lastRowLastColumn="0"/>
        </w:trPr>
        <w:tc>
          <w:tcPr>
            <w:tcW w:w="562" w:type="dxa"/>
            <w:vAlign w:val="center"/>
          </w:tcPr>
          <w:p w14:paraId="75FB69DD" w14:textId="77777777" w:rsidR="00121DA4" w:rsidRPr="00075BD8" w:rsidRDefault="00121DA4" w:rsidP="005427C0">
            <w:pPr>
              <w:spacing w:after="0"/>
              <w:rPr>
                <w:sz w:val="20"/>
                <w:szCs w:val="20"/>
              </w:rPr>
            </w:pPr>
            <w:r w:rsidRPr="00075BD8">
              <w:rPr>
                <w:sz w:val="20"/>
                <w:szCs w:val="20"/>
              </w:rPr>
              <w:t>11</w:t>
            </w:r>
          </w:p>
        </w:tc>
        <w:tc>
          <w:tcPr>
            <w:tcW w:w="2523" w:type="dxa"/>
            <w:vAlign w:val="center"/>
          </w:tcPr>
          <w:p w14:paraId="4919407D" w14:textId="77777777" w:rsidR="00121DA4" w:rsidRPr="00075BD8" w:rsidRDefault="00121DA4" w:rsidP="005427C0">
            <w:pPr>
              <w:spacing w:after="0"/>
              <w:rPr>
                <w:sz w:val="20"/>
                <w:szCs w:val="20"/>
              </w:rPr>
            </w:pPr>
            <w:r w:rsidRPr="00075BD8">
              <w:rPr>
                <w:sz w:val="20"/>
                <w:szCs w:val="20"/>
              </w:rPr>
              <w:t>Panteón Civil</w:t>
            </w:r>
          </w:p>
        </w:tc>
        <w:tc>
          <w:tcPr>
            <w:tcW w:w="6309" w:type="dxa"/>
          </w:tcPr>
          <w:p w14:paraId="68CBE954" w14:textId="77777777" w:rsidR="00121DA4" w:rsidRPr="00075BD8" w:rsidRDefault="00121DA4" w:rsidP="005427C0">
            <w:pPr>
              <w:spacing w:after="0"/>
              <w:rPr>
                <w:sz w:val="20"/>
                <w:szCs w:val="20"/>
              </w:rPr>
            </w:pPr>
            <w:r w:rsidRPr="00075BD8">
              <w:rPr>
                <w:sz w:val="20"/>
                <w:szCs w:val="20"/>
              </w:rPr>
              <w:t>Calzada San Lorenzo, frente a la calle Puente Ramírez, Col. Paraje San Juan, Iztapalapa</w:t>
            </w:r>
          </w:p>
        </w:tc>
      </w:tr>
      <w:tr w:rsidR="00121DA4" w:rsidRPr="00075BD8" w14:paraId="1BBF1846" w14:textId="77777777" w:rsidTr="00E9293C">
        <w:tc>
          <w:tcPr>
            <w:tcW w:w="562" w:type="dxa"/>
            <w:vAlign w:val="center"/>
          </w:tcPr>
          <w:p w14:paraId="2C445518" w14:textId="6B3B2BB9" w:rsidR="00121DA4" w:rsidRPr="00075BD8" w:rsidRDefault="008023FA" w:rsidP="005427C0">
            <w:pPr>
              <w:spacing w:after="0"/>
              <w:rPr>
                <w:sz w:val="20"/>
                <w:szCs w:val="20"/>
              </w:rPr>
            </w:pPr>
            <w:r>
              <w:rPr>
                <w:sz w:val="20"/>
                <w:szCs w:val="20"/>
              </w:rPr>
              <w:t>12</w:t>
            </w:r>
          </w:p>
        </w:tc>
        <w:tc>
          <w:tcPr>
            <w:tcW w:w="2523" w:type="dxa"/>
            <w:vAlign w:val="center"/>
          </w:tcPr>
          <w:p w14:paraId="54814A91" w14:textId="77777777" w:rsidR="00121DA4" w:rsidRPr="00075BD8" w:rsidRDefault="00121DA4" w:rsidP="005427C0">
            <w:pPr>
              <w:spacing w:after="0"/>
              <w:rPr>
                <w:sz w:val="20"/>
                <w:szCs w:val="20"/>
              </w:rPr>
            </w:pPr>
            <w:r w:rsidRPr="00075BD8">
              <w:rPr>
                <w:sz w:val="20"/>
                <w:szCs w:val="20"/>
              </w:rPr>
              <w:t>Purísima 3 y 7</w:t>
            </w:r>
          </w:p>
        </w:tc>
        <w:tc>
          <w:tcPr>
            <w:tcW w:w="6309" w:type="dxa"/>
          </w:tcPr>
          <w:p w14:paraId="7F167623" w14:textId="6E0B12B8" w:rsidR="00121DA4" w:rsidRPr="00075BD8" w:rsidRDefault="003D7565" w:rsidP="005427C0">
            <w:pPr>
              <w:spacing w:after="0"/>
              <w:rPr>
                <w:sz w:val="20"/>
                <w:szCs w:val="20"/>
              </w:rPr>
            </w:pPr>
            <w:r>
              <w:rPr>
                <w:sz w:val="20"/>
                <w:szCs w:val="20"/>
              </w:rPr>
              <w:t>Calle L</w:t>
            </w:r>
            <w:r w:rsidR="00121DA4" w:rsidRPr="00075BD8">
              <w:rPr>
                <w:sz w:val="20"/>
                <w:szCs w:val="20"/>
              </w:rPr>
              <w:t>a Purísima s/n, casi esquina con San Rafael Atlixco, Col. La Purísima, Iztapalapa</w:t>
            </w:r>
          </w:p>
        </w:tc>
      </w:tr>
      <w:tr w:rsidR="00121DA4" w:rsidRPr="00075BD8" w14:paraId="2F359EE1" w14:textId="77777777" w:rsidTr="00E9293C">
        <w:trPr>
          <w:cnfStyle w:val="000000100000" w:firstRow="0" w:lastRow="0" w:firstColumn="0" w:lastColumn="0" w:oddVBand="0" w:evenVBand="0" w:oddHBand="1" w:evenHBand="0" w:firstRowFirstColumn="0" w:firstRowLastColumn="0" w:lastRowFirstColumn="0" w:lastRowLastColumn="0"/>
        </w:trPr>
        <w:tc>
          <w:tcPr>
            <w:tcW w:w="562" w:type="dxa"/>
            <w:vAlign w:val="center"/>
          </w:tcPr>
          <w:p w14:paraId="0D12FD24" w14:textId="78697322" w:rsidR="00121DA4" w:rsidRPr="00075BD8" w:rsidRDefault="008023FA" w:rsidP="005427C0">
            <w:pPr>
              <w:spacing w:after="0"/>
              <w:rPr>
                <w:sz w:val="20"/>
                <w:szCs w:val="20"/>
              </w:rPr>
            </w:pPr>
            <w:r>
              <w:rPr>
                <w:sz w:val="20"/>
                <w:szCs w:val="20"/>
              </w:rPr>
              <w:t>13</w:t>
            </w:r>
          </w:p>
        </w:tc>
        <w:tc>
          <w:tcPr>
            <w:tcW w:w="2523" w:type="dxa"/>
            <w:vAlign w:val="center"/>
          </w:tcPr>
          <w:p w14:paraId="2C85FB09" w14:textId="77777777" w:rsidR="00121DA4" w:rsidRPr="00075BD8" w:rsidRDefault="00121DA4" w:rsidP="005427C0">
            <w:pPr>
              <w:spacing w:after="0"/>
              <w:rPr>
                <w:sz w:val="20"/>
                <w:szCs w:val="20"/>
              </w:rPr>
            </w:pPr>
            <w:r w:rsidRPr="00075BD8">
              <w:rPr>
                <w:sz w:val="20"/>
                <w:szCs w:val="20"/>
              </w:rPr>
              <w:t>Selene</w:t>
            </w:r>
          </w:p>
        </w:tc>
        <w:tc>
          <w:tcPr>
            <w:tcW w:w="6309" w:type="dxa"/>
          </w:tcPr>
          <w:p w14:paraId="2AFC6183" w14:textId="243E2F30" w:rsidR="00121DA4" w:rsidRPr="00075BD8" w:rsidRDefault="00121DA4" w:rsidP="003D7565">
            <w:pPr>
              <w:spacing w:after="0"/>
              <w:rPr>
                <w:sz w:val="20"/>
                <w:szCs w:val="20"/>
              </w:rPr>
            </w:pPr>
            <w:r>
              <w:rPr>
                <w:sz w:val="20"/>
                <w:szCs w:val="20"/>
              </w:rPr>
              <w:t xml:space="preserve">Calle Monte de las </w:t>
            </w:r>
            <w:r w:rsidR="003D7565">
              <w:rPr>
                <w:sz w:val="20"/>
                <w:szCs w:val="20"/>
              </w:rPr>
              <w:t>C</w:t>
            </w:r>
            <w:r>
              <w:rPr>
                <w:sz w:val="20"/>
                <w:szCs w:val="20"/>
              </w:rPr>
              <w:t>ordilleras, entre Mar de las Crisis y Mar de las Lluvias, Col. Selene, Tláhuac.</w:t>
            </w:r>
          </w:p>
        </w:tc>
      </w:tr>
      <w:tr w:rsidR="00121DA4" w:rsidRPr="00075BD8" w14:paraId="08E541C1" w14:textId="77777777" w:rsidTr="00E9293C">
        <w:tc>
          <w:tcPr>
            <w:tcW w:w="562" w:type="dxa"/>
            <w:vAlign w:val="center"/>
          </w:tcPr>
          <w:p w14:paraId="371CF1BC" w14:textId="5244B8EA" w:rsidR="00121DA4" w:rsidRPr="00075BD8" w:rsidRDefault="008023FA" w:rsidP="005427C0">
            <w:pPr>
              <w:spacing w:after="0"/>
              <w:rPr>
                <w:sz w:val="20"/>
                <w:szCs w:val="20"/>
              </w:rPr>
            </w:pPr>
            <w:r>
              <w:rPr>
                <w:sz w:val="20"/>
                <w:szCs w:val="20"/>
              </w:rPr>
              <w:t>14</w:t>
            </w:r>
          </w:p>
        </w:tc>
        <w:tc>
          <w:tcPr>
            <w:tcW w:w="2523" w:type="dxa"/>
            <w:vAlign w:val="center"/>
          </w:tcPr>
          <w:p w14:paraId="6C728486" w14:textId="77777777" w:rsidR="00121DA4" w:rsidRPr="00075BD8" w:rsidRDefault="00121DA4" w:rsidP="005427C0">
            <w:pPr>
              <w:spacing w:after="0"/>
              <w:rPr>
                <w:sz w:val="20"/>
                <w:szCs w:val="20"/>
              </w:rPr>
            </w:pPr>
            <w:r w:rsidRPr="00075BD8">
              <w:rPr>
                <w:sz w:val="20"/>
                <w:szCs w:val="20"/>
              </w:rPr>
              <w:t>Trabajadores del Hierro</w:t>
            </w:r>
          </w:p>
        </w:tc>
        <w:tc>
          <w:tcPr>
            <w:tcW w:w="6309" w:type="dxa"/>
          </w:tcPr>
          <w:p w14:paraId="0052F09C" w14:textId="77777777" w:rsidR="00121DA4" w:rsidRPr="00075BD8" w:rsidRDefault="00121DA4" w:rsidP="005427C0">
            <w:pPr>
              <w:spacing w:after="0"/>
              <w:rPr>
                <w:sz w:val="20"/>
                <w:szCs w:val="20"/>
              </w:rPr>
            </w:pPr>
            <w:r w:rsidRPr="00075BD8">
              <w:rPr>
                <w:sz w:val="20"/>
                <w:szCs w:val="20"/>
              </w:rPr>
              <w:t>En la glorieta, entre Calle 16 y Mineros Metalúrgicos, Col. Trabajadores del Hierro, Azcapotzalco</w:t>
            </w:r>
          </w:p>
        </w:tc>
      </w:tr>
      <w:tr w:rsidR="00121DA4" w:rsidRPr="00075BD8" w14:paraId="1C96D9BC" w14:textId="77777777" w:rsidTr="00E9293C">
        <w:trPr>
          <w:cnfStyle w:val="000000100000" w:firstRow="0" w:lastRow="0" w:firstColumn="0" w:lastColumn="0" w:oddVBand="0" w:evenVBand="0" w:oddHBand="1" w:evenHBand="0" w:firstRowFirstColumn="0" w:firstRowLastColumn="0" w:lastRowFirstColumn="0" w:lastRowLastColumn="0"/>
        </w:trPr>
        <w:tc>
          <w:tcPr>
            <w:tcW w:w="562" w:type="dxa"/>
            <w:vAlign w:val="center"/>
          </w:tcPr>
          <w:p w14:paraId="5E183B9D" w14:textId="36B5DE18" w:rsidR="00121DA4" w:rsidRPr="00075BD8" w:rsidRDefault="008023FA" w:rsidP="005427C0">
            <w:pPr>
              <w:spacing w:after="0"/>
              <w:rPr>
                <w:sz w:val="20"/>
                <w:szCs w:val="20"/>
              </w:rPr>
            </w:pPr>
            <w:r>
              <w:rPr>
                <w:sz w:val="20"/>
                <w:szCs w:val="20"/>
              </w:rPr>
              <w:t>15</w:t>
            </w:r>
          </w:p>
        </w:tc>
        <w:tc>
          <w:tcPr>
            <w:tcW w:w="2523" w:type="dxa"/>
            <w:vAlign w:val="center"/>
          </w:tcPr>
          <w:p w14:paraId="62B3EE95" w14:textId="77777777" w:rsidR="00121DA4" w:rsidRPr="00075BD8" w:rsidRDefault="00121DA4" w:rsidP="005427C0">
            <w:pPr>
              <w:spacing w:after="0"/>
              <w:rPr>
                <w:sz w:val="20"/>
                <w:szCs w:val="20"/>
              </w:rPr>
            </w:pPr>
            <w:r w:rsidRPr="00075BD8">
              <w:rPr>
                <w:sz w:val="20"/>
                <w:szCs w:val="20"/>
              </w:rPr>
              <w:t>Viga 4</w:t>
            </w:r>
          </w:p>
        </w:tc>
        <w:tc>
          <w:tcPr>
            <w:tcW w:w="6309" w:type="dxa"/>
          </w:tcPr>
          <w:p w14:paraId="2BD4C503" w14:textId="77777777" w:rsidR="00121DA4" w:rsidRPr="00075BD8" w:rsidRDefault="00121DA4" w:rsidP="005427C0">
            <w:pPr>
              <w:spacing w:after="0"/>
              <w:rPr>
                <w:sz w:val="20"/>
                <w:szCs w:val="20"/>
              </w:rPr>
            </w:pPr>
            <w:r w:rsidRPr="00075BD8">
              <w:rPr>
                <w:sz w:val="20"/>
                <w:szCs w:val="20"/>
              </w:rPr>
              <w:t>Camellón de Calzada de la Viga s/n, casi esquina con Playa Roqueta y Av. Canal de Apatlaco, Col. Benito Juárez, Iztapalapa.</w:t>
            </w:r>
          </w:p>
        </w:tc>
      </w:tr>
      <w:tr w:rsidR="00121DA4" w:rsidRPr="00075BD8" w14:paraId="3C5B2357" w14:textId="77777777" w:rsidTr="00E9293C">
        <w:tc>
          <w:tcPr>
            <w:tcW w:w="562" w:type="dxa"/>
            <w:vAlign w:val="center"/>
          </w:tcPr>
          <w:p w14:paraId="622BCC60" w14:textId="3C8539F3" w:rsidR="00121DA4" w:rsidRPr="00075BD8" w:rsidRDefault="008023FA" w:rsidP="005427C0">
            <w:pPr>
              <w:spacing w:after="0"/>
              <w:rPr>
                <w:sz w:val="20"/>
                <w:szCs w:val="20"/>
              </w:rPr>
            </w:pPr>
            <w:r>
              <w:rPr>
                <w:sz w:val="20"/>
                <w:szCs w:val="20"/>
              </w:rPr>
              <w:t>16</w:t>
            </w:r>
          </w:p>
        </w:tc>
        <w:tc>
          <w:tcPr>
            <w:tcW w:w="2523" w:type="dxa"/>
            <w:vAlign w:val="center"/>
          </w:tcPr>
          <w:p w14:paraId="454C58DD" w14:textId="77777777" w:rsidR="00121DA4" w:rsidRPr="00075BD8" w:rsidRDefault="00121DA4" w:rsidP="005427C0">
            <w:pPr>
              <w:spacing w:after="0"/>
              <w:rPr>
                <w:sz w:val="20"/>
                <w:szCs w:val="20"/>
              </w:rPr>
            </w:pPr>
            <w:r w:rsidRPr="00075BD8">
              <w:rPr>
                <w:sz w:val="20"/>
                <w:szCs w:val="20"/>
              </w:rPr>
              <w:t>Vista Alegre</w:t>
            </w:r>
          </w:p>
        </w:tc>
        <w:tc>
          <w:tcPr>
            <w:tcW w:w="6309" w:type="dxa"/>
          </w:tcPr>
          <w:p w14:paraId="1CF9F5E5" w14:textId="77777777" w:rsidR="00121DA4" w:rsidRPr="00075BD8" w:rsidRDefault="00121DA4" w:rsidP="005427C0">
            <w:pPr>
              <w:spacing w:after="0"/>
              <w:rPr>
                <w:sz w:val="20"/>
                <w:szCs w:val="20"/>
              </w:rPr>
            </w:pPr>
            <w:r w:rsidRPr="00075BD8">
              <w:rPr>
                <w:sz w:val="20"/>
                <w:szCs w:val="20"/>
              </w:rPr>
              <w:t>Adolfo López Mateos s/n, dentro del Aeropuerto Internacional de la Ciudad de México, frente al hangar presidencial, Col. Adolfo López mateos, Venustiano Carranza.</w:t>
            </w:r>
          </w:p>
        </w:tc>
      </w:tr>
    </w:tbl>
    <w:p w14:paraId="5E0CF61E" w14:textId="77777777" w:rsidR="008023FA" w:rsidRDefault="008023FA" w:rsidP="008023FA">
      <w:bookmarkStart w:id="33" w:name="_Toc27644994"/>
      <w:bookmarkStart w:id="34" w:name="_Toc28360470"/>
    </w:p>
    <w:p w14:paraId="12FC0BD7" w14:textId="77777777" w:rsidR="00121DA4" w:rsidRDefault="00121DA4" w:rsidP="00121DA4">
      <w:pPr>
        <w:pStyle w:val="Ttulo2"/>
      </w:pPr>
      <w:bookmarkStart w:id="35" w:name="_Toc39508705"/>
      <w:r>
        <w:t>Objetivo</w:t>
      </w:r>
      <w:bookmarkEnd w:id="33"/>
      <w:bookmarkEnd w:id="34"/>
      <w:bookmarkEnd w:id="35"/>
    </w:p>
    <w:p w14:paraId="6A5F003C" w14:textId="091A1877" w:rsidR="00121DA4" w:rsidRDefault="00121DA4" w:rsidP="00121DA4">
      <w:r>
        <w:t xml:space="preserve">Determinar las necesidades de rehabilitación de las plantas potabilizadoras </w:t>
      </w:r>
      <w:r w:rsidR="00777F04">
        <w:t>mediante</w:t>
      </w:r>
      <w:r>
        <w:t xml:space="preserve"> </w:t>
      </w:r>
      <w:r w:rsidR="00805DC8">
        <w:t xml:space="preserve">el </w:t>
      </w:r>
      <w:r w:rsidR="00777F04">
        <w:t>diagnóstico</w:t>
      </w:r>
      <w:r w:rsidR="00805DC8">
        <w:t xml:space="preserve"> de su diseño, funcionamiento, condiciones actuales de</w:t>
      </w:r>
      <w:r>
        <w:t xml:space="preserve"> </w:t>
      </w:r>
      <w:r w:rsidR="00BA0B7B">
        <w:t xml:space="preserve">sus </w:t>
      </w:r>
      <w:r>
        <w:t>instalaciones y la calidad del agua de sus fuentes de abastecimiento;</w:t>
      </w:r>
      <w:r w:rsidRPr="00AF2CBC">
        <w:t xml:space="preserve"> </w:t>
      </w:r>
      <w:r>
        <w:t>con el propósito de obtener procesos de tratamiento efectivos para la potabilización</w:t>
      </w:r>
    </w:p>
    <w:p w14:paraId="59334743" w14:textId="77777777" w:rsidR="00121DA4" w:rsidRDefault="00121DA4" w:rsidP="00121DA4">
      <w:pPr>
        <w:pStyle w:val="Ttulo2"/>
      </w:pPr>
      <w:bookmarkStart w:id="36" w:name="_Toc27644995"/>
      <w:bookmarkStart w:id="37" w:name="_Toc28360471"/>
      <w:bookmarkStart w:id="38" w:name="_Toc39508706"/>
      <w:r>
        <w:t>Metodología</w:t>
      </w:r>
      <w:bookmarkEnd w:id="36"/>
      <w:bookmarkEnd w:id="37"/>
      <w:bookmarkEnd w:id="38"/>
    </w:p>
    <w:p w14:paraId="1F41C31D" w14:textId="699A1510" w:rsidR="00121DA4" w:rsidRDefault="00121DA4" w:rsidP="00121DA4">
      <w:r>
        <w:t>En</w:t>
      </w:r>
      <w:r w:rsidR="00EF2747">
        <w:t xml:space="preserve"> la </w:t>
      </w:r>
      <w:r w:rsidR="00EF2747">
        <w:fldChar w:fldCharType="begin"/>
      </w:r>
      <w:r w:rsidR="00EF2747">
        <w:instrText xml:space="preserve"> REF _Ref27646915 \h </w:instrText>
      </w:r>
      <w:r w:rsidR="00EF2747">
        <w:fldChar w:fldCharType="separate"/>
      </w:r>
      <w:r w:rsidR="007952BF">
        <w:t xml:space="preserve">Figura </w:t>
      </w:r>
      <w:r w:rsidR="007952BF">
        <w:rPr>
          <w:noProof/>
        </w:rPr>
        <w:t>2</w:t>
      </w:r>
      <w:r w:rsidR="007952BF">
        <w:noBreakHyphen/>
      </w:r>
      <w:r w:rsidR="007952BF">
        <w:rPr>
          <w:noProof/>
        </w:rPr>
        <w:t>1</w:t>
      </w:r>
      <w:r w:rsidR="00EF2747">
        <w:fldChar w:fldCharType="end"/>
      </w:r>
      <w:r w:rsidR="00EF2747">
        <w:t xml:space="preserve"> s</w:t>
      </w:r>
      <w:r>
        <w:t xml:space="preserve">e muestra la metodología general empleado para el </w:t>
      </w:r>
      <w:r w:rsidR="00777F04">
        <w:t>diagnóstico</w:t>
      </w:r>
      <w:r>
        <w:t xml:space="preserve"> de las plantas potabilizadoras</w:t>
      </w:r>
    </w:p>
    <w:p w14:paraId="48FEA8FD" w14:textId="77777777" w:rsidR="00EF2747" w:rsidRDefault="00121DA4" w:rsidP="00462D79">
      <w:pPr>
        <w:pStyle w:val="Descripcin"/>
      </w:pPr>
      <w:r>
        <w:rPr>
          <w:noProof/>
          <w:lang w:val="es-MX" w:eastAsia="es-MX"/>
        </w:rPr>
        <w:drawing>
          <wp:inline distT="0" distB="0" distL="0" distR="0" wp14:anchorId="229B48C6" wp14:editId="4EA3EA3C">
            <wp:extent cx="5775960" cy="3314700"/>
            <wp:effectExtent l="19050" t="0" r="15240" b="19050"/>
            <wp:docPr id="2" name="Diagrama 2">
              <a:extLst xmlns:a="http://schemas.openxmlformats.org/drawingml/2006/main">
                <a:ext uri="{FF2B5EF4-FFF2-40B4-BE49-F238E27FC236}">
                  <a16:creationId xmlns:a16="http://schemas.microsoft.com/office/drawing/2014/main" id="{15C51350-2C02-42B7-AF6D-657566AECFBA}"/>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 r:lo="rId11" r:qs="rId12" r:cs="rId13"/>
              </a:graphicData>
            </a:graphic>
          </wp:inline>
        </w:drawing>
      </w:r>
    </w:p>
    <w:p w14:paraId="0D3814E9" w14:textId="44D9C7FA" w:rsidR="00121DA4" w:rsidRDefault="00462D79" w:rsidP="00462D79">
      <w:pPr>
        <w:pStyle w:val="Descripcin"/>
      </w:pPr>
      <w:bookmarkStart w:id="39" w:name="_Ref27646915"/>
      <w:r>
        <w:t xml:space="preserve">Figura </w:t>
      </w:r>
      <w:r w:rsidR="00286D93">
        <w:fldChar w:fldCharType="begin"/>
      </w:r>
      <w:r w:rsidR="00286D93">
        <w:instrText xml:space="preserve"> STYLEREF 1 \s </w:instrText>
      </w:r>
      <w:r w:rsidR="00286D93">
        <w:fldChar w:fldCharType="separate"/>
      </w:r>
      <w:r w:rsidR="007952BF">
        <w:rPr>
          <w:noProof/>
        </w:rPr>
        <w:t>2</w:t>
      </w:r>
      <w:r w:rsidR="00286D93">
        <w:fldChar w:fldCharType="end"/>
      </w:r>
      <w:r w:rsidR="00286D93">
        <w:noBreakHyphen/>
      </w:r>
      <w:r w:rsidR="00286D93">
        <w:fldChar w:fldCharType="begin"/>
      </w:r>
      <w:r w:rsidR="00286D93">
        <w:instrText xml:space="preserve"> SEQ Figura \* ARABIC \s 1 </w:instrText>
      </w:r>
      <w:r w:rsidR="00286D93">
        <w:fldChar w:fldCharType="separate"/>
      </w:r>
      <w:r w:rsidR="007952BF">
        <w:rPr>
          <w:noProof/>
        </w:rPr>
        <w:t>1</w:t>
      </w:r>
      <w:r w:rsidR="00286D93">
        <w:fldChar w:fldCharType="end"/>
      </w:r>
      <w:bookmarkEnd w:id="39"/>
      <w:r w:rsidR="008023FA">
        <w:t xml:space="preserve"> </w:t>
      </w:r>
      <w:r w:rsidR="00121DA4">
        <w:t xml:space="preserve">Metodología general para el </w:t>
      </w:r>
      <w:r w:rsidR="00777F04">
        <w:t>diagnóstico</w:t>
      </w:r>
      <w:r w:rsidR="00121DA4">
        <w:t xml:space="preserve"> de las plantas potabilizadoras</w:t>
      </w:r>
    </w:p>
    <w:p w14:paraId="424F9D68" w14:textId="457C7F89" w:rsidR="00121DA4" w:rsidRPr="008023FA" w:rsidRDefault="00121DA4" w:rsidP="008023FA">
      <w:pPr>
        <w:pStyle w:val="Ttulo3"/>
      </w:pPr>
      <w:bookmarkStart w:id="40" w:name="_Toc39508707"/>
      <w:bookmarkStart w:id="41" w:name="_Toc27644996"/>
      <w:bookmarkStart w:id="42" w:name="_Toc28360472"/>
      <w:r w:rsidRPr="008023FA">
        <w:t xml:space="preserve">Acopio y análisis de información </w:t>
      </w:r>
      <w:r w:rsidR="00805DC8" w:rsidRPr="008023FA">
        <w:t>disponible en el SACMEX</w:t>
      </w:r>
      <w:bookmarkEnd w:id="40"/>
      <w:r w:rsidR="00805DC8" w:rsidRPr="008023FA">
        <w:t xml:space="preserve"> </w:t>
      </w:r>
      <w:bookmarkEnd w:id="41"/>
      <w:bookmarkEnd w:id="42"/>
    </w:p>
    <w:p w14:paraId="03566FB5" w14:textId="13BDEDDA" w:rsidR="00121DA4" w:rsidRDefault="00121DA4" w:rsidP="00121DA4">
      <w:r>
        <w:t>La información requerida al SACMEX para cada una de las plantas potabilizadoras fue:</w:t>
      </w:r>
      <w:r w:rsidRPr="00D13284">
        <w:t xml:space="preserve"> calidad histórica del agua cruda</w:t>
      </w:r>
      <w:r>
        <w:t xml:space="preserve"> (mezcla y de cada uno de los pozos que la abastecen o que serán considerados como posibles fuentes de abastecimiento para la rehabilitación de la</w:t>
      </w:r>
      <w:r w:rsidR="005448BC">
        <w:t>s</w:t>
      </w:r>
      <w:r>
        <w:t xml:space="preserve"> planta</w:t>
      </w:r>
      <w:r w:rsidR="005448BC">
        <w:t>s</w:t>
      </w:r>
      <w:r>
        <w:t>)</w:t>
      </w:r>
      <w:r w:rsidRPr="00D13284">
        <w:t xml:space="preserve"> y tratada</w:t>
      </w:r>
      <w:r>
        <w:t>;</w:t>
      </w:r>
      <w:r w:rsidRPr="00D13284">
        <w:t xml:space="preserve"> caudal extraído</w:t>
      </w:r>
      <w:r w:rsidR="005448BC">
        <w:t xml:space="preserve"> en pozos y caudal potabilizado;</w:t>
      </w:r>
      <w:r w:rsidRPr="00D13284">
        <w:t xml:space="preserve"> </w:t>
      </w:r>
      <w:r>
        <w:t xml:space="preserve">información del </w:t>
      </w:r>
      <w:r w:rsidR="005448BC">
        <w:t>diseño original</w:t>
      </w:r>
      <w:r>
        <w:t xml:space="preserve"> de la planta (</w:t>
      </w:r>
      <w:r w:rsidRPr="00D13284">
        <w:t>memorias de cálculo y planos de las unidades de tratamiento</w:t>
      </w:r>
      <w:r>
        <w:t>);</w:t>
      </w:r>
      <w:r w:rsidRPr="00D13284">
        <w:t xml:space="preserve"> característ</w:t>
      </w:r>
      <w:r w:rsidR="005448BC">
        <w:t>icas de instalaciones;</w:t>
      </w:r>
      <w:r w:rsidRPr="00D13284">
        <w:t xml:space="preserve"> equipamien</w:t>
      </w:r>
      <w:r w:rsidR="005448BC">
        <w:t>to electromecánico y de control;</w:t>
      </w:r>
      <w:r w:rsidRPr="00D13284">
        <w:t xml:space="preserve"> entre otros.</w:t>
      </w:r>
      <w:r>
        <w:t xml:space="preserve"> </w:t>
      </w:r>
    </w:p>
    <w:p w14:paraId="22AC6BBA" w14:textId="100450A8" w:rsidR="00121DA4" w:rsidRDefault="00121DA4" w:rsidP="0055790C">
      <w:pPr>
        <w:pStyle w:val="Ttulo3"/>
      </w:pPr>
      <w:bookmarkStart w:id="43" w:name="_Toc39508708"/>
      <w:bookmarkStart w:id="44" w:name="_Toc27644997"/>
      <w:bookmarkStart w:id="45" w:name="_Toc28360473"/>
      <w:r w:rsidRPr="00945E67">
        <w:t>Plan de actividades de evaluación de las unidades de proceso</w:t>
      </w:r>
      <w:bookmarkEnd w:id="43"/>
      <w:r w:rsidRPr="00945E67">
        <w:t xml:space="preserve"> </w:t>
      </w:r>
      <w:bookmarkEnd w:id="44"/>
      <w:bookmarkEnd w:id="45"/>
    </w:p>
    <w:p w14:paraId="5B10A498" w14:textId="5D475BDD" w:rsidR="00121DA4" w:rsidRDefault="00121DA4" w:rsidP="00121DA4">
      <w:r>
        <w:t>Se analizó la información obtenida en la actividad anterior y s</w:t>
      </w:r>
      <w:r w:rsidRPr="00D13284">
        <w:t>e elabor</w:t>
      </w:r>
      <w:r>
        <w:t>ó</w:t>
      </w:r>
      <w:r w:rsidRPr="00D13284">
        <w:t xml:space="preserve"> un plan de actividades de evaluación de las unidades y/o procesos de las </w:t>
      </w:r>
      <w:r>
        <w:t xml:space="preserve">plantas potabilizadoras. Se definieron los requerimientos </w:t>
      </w:r>
      <w:r w:rsidRPr="00D13284">
        <w:t xml:space="preserve">de equipos, materiales y sustancias para la evaluación, así como de las necesidades de apoyo y coordinación con el </w:t>
      </w:r>
      <w:r>
        <w:t>Sistema de Aguas de la Ciudad de México</w:t>
      </w:r>
      <w:r w:rsidRPr="00D13284">
        <w:t>.</w:t>
      </w:r>
      <w:r w:rsidR="00FC14E7">
        <w:t xml:space="preserve"> Se preparó una g</w:t>
      </w:r>
      <w:r>
        <w:t>uía para la evaluación de las plantas potabilizadoras, que se muestra en</w:t>
      </w:r>
      <w:r w:rsidR="00915863">
        <w:t xml:space="preserve"> la sección </w:t>
      </w:r>
      <w:r w:rsidR="00915863">
        <w:fldChar w:fldCharType="begin"/>
      </w:r>
      <w:r w:rsidR="00915863">
        <w:instrText xml:space="preserve"> REF _Ref28000136 \r \h </w:instrText>
      </w:r>
      <w:r w:rsidR="00915863">
        <w:fldChar w:fldCharType="separate"/>
      </w:r>
      <w:r w:rsidR="007952BF">
        <w:t>2.2.3.7</w:t>
      </w:r>
      <w:r w:rsidR="00915863">
        <w:fldChar w:fldCharType="end"/>
      </w:r>
      <w:r>
        <w:t>.</w:t>
      </w:r>
    </w:p>
    <w:p w14:paraId="693BAD64" w14:textId="762707C5" w:rsidR="00121DA4" w:rsidRPr="0055790C" w:rsidRDefault="00121DA4" w:rsidP="0055790C">
      <w:pPr>
        <w:pStyle w:val="Ttulo3"/>
      </w:pPr>
      <w:bookmarkStart w:id="46" w:name="_Toc27644998"/>
      <w:bookmarkStart w:id="47" w:name="_Toc28360474"/>
      <w:bookmarkStart w:id="48" w:name="_Toc39508709"/>
      <w:r w:rsidRPr="0055790C">
        <w:t>Evaluación de la</w:t>
      </w:r>
      <w:r w:rsidR="00FC14E7">
        <w:t>s</w:t>
      </w:r>
      <w:r w:rsidRPr="0055790C">
        <w:t xml:space="preserve"> planta</w:t>
      </w:r>
      <w:r w:rsidR="00FC14E7">
        <w:t>s</w:t>
      </w:r>
      <w:r w:rsidRPr="0055790C">
        <w:t xml:space="preserve"> potabilizadora</w:t>
      </w:r>
      <w:bookmarkEnd w:id="46"/>
      <w:bookmarkEnd w:id="47"/>
      <w:r w:rsidR="00FC14E7">
        <w:t>s</w:t>
      </w:r>
      <w:bookmarkEnd w:id="48"/>
    </w:p>
    <w:p w14:paraId="3177C19A" w14:textId="17C84047" w:rsidR="00121DA4" w:rsidRDefault="00121DA4" w:rsidP="00121DA4">
      <w:r>
        <w:t>Se acordó con autoridades del SACMEX el período de evaluación para cada una de las plantas potabilizadoras</w:t>
      </w:r>
      <w:r w:rsidR="008023FA">
        <w:t>,</w:t>
      </w:r>
      <w:r>
        <w:t xml:space="preserve"> y ya en el sitio se realizaron las siguientes</w:t>
      </w:r>
      <w:r w:rsidR="00FC14E7">
        <w:t xml:space="preserve"> actividades, apoyándose en la g</w:t>
      </w:r>
      <w:r>
        <w:t>uía para la evaluación antes mencionada.</w:t>
      </w:r>
    </w:p>
    <w:p w14:paraId="08DE95BE" w14:textId="388924B7" w:rsidR="00121DA4" w:rsidRPr="0055790C" w:rsidRDefault="00121DA4" w:rsidP="0055790C">
      <w:pPr>
        <w:pStyle w:val="Ttulo4"/>
      </w:pPr>
      <w:r w:rsidRPr="0055790C">
        <w:t>Entrevista</w:t>
      </w:r>
      <w:r w:rsidR="002B2A58">
        <w:t xml:space="preserve"> y recorrido</w:t>
      </w:r>
    </w:p>
    <w:p w14:paraId="55D63A5B" w14:textId="2EB5DE8F" w:rsidR="002B2A58" w:rsidRDefault="00121DA4" w:rsidP="00121DA4">
      <w:r>
        <w:t>S</w:t>
      </w:r>
      <w:r w:rsidRPr="0027458E">
        <w:t xml:space="preserve">e recabó información referente al sistema, la operación y los problemas más recurrentes, entrevistando al </w:t>
      </w:r>
      <w:r w:rsidR="002B2A58">
        <w:t>residente y/u</w:t>
      </w:r>
      <w:r>
        <w:t xml:space="preserve"> operadores y en algunas ocasiones se contó con la presencia del Subdirector d</w:t>
      </w:r>
      <w:r w:rsidR="002B2A58">
        <w:t>e Potabilización y Desinfección; del</w:t>
      </w:r>
      <w:r>
        <w:t xml:space="preserve"> Jefe de la unidad Departamental de </w:t>
      </w:r>
      <w:r w:rsidR="002B2A58">
        <w:t>Potabilización y Desinfección A; y del</w:t>
      </w:r>
      <w:r>
        <w:t xml:space="preserve"> Jefe de Operación de plantas potabilizadoras. </w:t>
      </w:r>
    </w:p>
    <w:p w14:paraId="5E235152" w14:textId="3D6A284E" w:rsidR="00121DA4" w:rsidRDefault="00121DA4" w:rsidP="00121DA4">
      <w:r>
        <w:t xml:space="preserve">Se realizó un recorrido </w:t>
      </w:r>
      <w:r w:rsidR="002B2A58">
        <w:t xml:space="preserve">de reconocimiento </w:t>
      </w:r>
      <w:r>
        <w:t>por las instalaciones de la</w:t>
      </w:r>
      <w:r w:rsidR="00FC14E7">
        <w:t>s</w:t>
      </w:r>
      <w:r>
        <w:t xml:space="preserve"> planta</w:t>
      </w:r>
      <w:r w:rsidR="00FC14E7">
        <w:t>s</w:t>
      </w:r>
      <w:r>
        <w:t xml:space="preserve"> potabilizadora</w:t>
      </w:r>
      <w:r w:rsidR="00FC14E7">
        <w:t>s</w:t>
      </w:r>
      <w:r>
        <w:t>, incluyendo: unidades de tratamiento, inst</w:t>
      </w:r>
      <w:r w:rsidR="002B2A58">
        <w:t>alaciones de servicio eléctrico,</w:t>
      </w:r>
      <w:r>
        <w:t xml:space="preserve"> tanques de almacenamiento y estación de bombeo para distribución</w:t>
      </w:r>
      <w:r w:rsidR="002B2A58">
        <w:t>,</w:t>
      </w:r>
      <w:r>
        <w:t xml:space="preserve"> en caso de que hubiera.</w:t>
      </w:r>
    </w:p>
    <w:p w14:paraId="0A5408BD" w14:textId="77777777" w:rsidR="00121DA4" w:rsidRPr="0055790C" w:rsidRDefault="00121DA4" w:rsidP="0055790C">
      <w:pPr>
        <w:pStyle w:val="Ttulo4"/>
      </w:pPr>
      <w:r w:rsidRPr="0055790C">
        <w:t>Medición de calidad del agua</w:t>
      </w:r>
    </w:p>
    <w:p w14:paraId="54DFE1B2" w14:textId="557926F4" w:rsidR="00121DA4" w:rsidRDefault="00121DA4" w:rsidP="00121DA4">
      <w:pPr>
        <w:rPr>
          <w:lang w:val="es-ES_tradnl"/>
        </w:rPr>
      </w:pPr>
      <w:r w:rsidRPr="00F74B4E">
        <w:rPr>
          <w:lang w:val="es-ES_tradnl"/>
        </w:rPr>
        <w:t xml:space="preserve">Una vez recabada la información se procedió a tomar muestras de agua </w:t>
      </w:r>
      <w:r>
        <w:rPr>
          <w:lang w:val="es-ES_tradnl"/>
        </w:rPr>
        <w:t>a la entrada</w:t>
      </w:r>
      <w:r w:rsidR="00FC14E7">
        <w:rPr>
          <w:lang w:val="es-ES_tradnl"/>
        </w:rPr>
        <w:t xml:space="preserve"> de la potabilizadora</w:t>
      </w:r>
      <w:r>
        <w:rPr>
          <w:lang w:val="es-ES_tradnl"/>
        </w:rPr>
        <w:t>, a la salida</w:t>
      </w:r>
      <w:r w:rsidR="00FC14E7">
        <w:rPr>
          <w:lang w:val="es-ES_tradnl"/>
        </w:rPr>
        <w:t>,</w:t>
      </w:r>
      <w:r>
        <w:rPr>
          <w:lang w:val="es-ES_tradnl"/>
        </w:rPr>
        <w:t xml:space="preserve"> y si era posible</w:t>
      </w:r>
      <w:r w:rsidR="00FC14E7">
        <w:rPr>
          <w:lang w:val="es-ES_tradnl"/>
        </w:rPr>
        <w:t>,</w:t>
      </w:r>
      <w:r>
        <w:rPr>
          <w:lang w:val="es-ES_tradnl"/>
        </w:rPr>
        <w:t xml:space="preserve"> en etapas </w:t>
      </w:r>
      <w:r w:rsidR="00777F04">
        <w:rPr>
          <w:lang w:val="es-ES_tradnl"/>
        </w:rPr>
        <w:t>intermedias</w:t>
      </w:r>
      <w:r>
        <w:rPr>
          <w:lang w:val="es-ES_tradnl"/>
        </w:rPr>
        <w:t xml:space="preserve"> del proceso de tratamiento</w:t>
      </w:r>
      <w:r w:rsidR="0042142F">
        <w:rPr>
          <w:lang w:val="es-ES_tradnl"/>
        </w:rPr>
        <w:t xml:space="preserve">, con el objetivo de tener una idea </w:t>
      </w:r>
      <w:r w:rsidR="00777F04">
        <w:rPr>
          <w:lang w:val="es-ES_tradnl"/>
        </w:rPr>
        <w:t>inmediata</w:t>
      </w:r>
      <w:r w:rsidR="0042142F">
        <w:rPr>
          <w:lang w:val="es-ES_tradnl"/>
        </w:rPr>
        <w:t xml:space="preserve"> de la problemática de la planta, bajo las condiciones de operación al momento de la visita</w:t>
      </w:r>
      <w:r w:rsidR="00FC14E7">
        <w:rPr>
          <w:lang w:val="es-ES_tradnl"/>
        </w:rPr>
        <w:t>.</w:t>
      </w:r>
      <w:r w:rsidR="0042142F">
        <w:rPr>
          <w:lang w:val="es-ES_tradnl"/>
        </w:rPr>
        <w:t xml:space="preserve"> </w:t>
      </w:r>
      <w:r w:rsidR="00FC14E7">
        <w:rPr>
          <w:lang w:val="es-ES_tradnl"/>
        </w:rPr>
        <w:t xml:space="preserve">Estas muestras sirvieron </w:t>
      </w:r>
      <w:r w:rsidRPr="00F74B4E">
        <w:rPr>
          <w:lang w:val="es-ES_tradnl"/>
        </w:rPr>
        <w:t>para medir, con equipo</w:t>
      </w:r>
      <w:r>
        <w:rPr>
          <w:lang w:val="es-ES_tradnl"/>
        </w:rPr>
        <w:t>s</w:t>
      </w:r>
      <w:r w:rsidRPr="00F74B4E">
        <w:rPr>
          <w:lang w:val="es-ES_tradnl"/>
        </w:rPr>
        <w:t xml:space="preserve"> </w:t>
      </w:r>
      <w:r>
        <w:rPr>
          <w:lang w:val="es-ES_tradnl"/>
        </w:rPr>
        <w:t>portátiles</w:t>
      </w:r>
      <w:r w:rsidRPr="00F74B4E">
        <w:rPr>
          <w:lang w:val="es-ES_tradnl"/>
        </w:rPr>
        <w:t xml:space="preserve">, los siguientes parámetros: pH, </w:t>
      </w:r>
      <w:r>
        <w:rPr>
          <w:lang w:val="es-ES_tradnl"/>
        </w:rPr>
        <w:t>c</w:t>
      </w:r>
      <w:r w:rsidRPr="00F74B4E">
        <w:rPr>
          <w:lang w:val="es-ES_tradnl"/>
        </w:rPr>
        <w:t>onductividad eléctrica, color aparente, turbiedad, hierro, manganeso, nitrógeno amoniacal, cloro libre, sílice, alcalinidad y dureza</w:t>
      </w:r>
      <w:r>
        <w:rPr>
          <w:lang w:val="es-ES_tradnl"/>
        </w:rPr>
        <w:t xml:space="preserve"> total. En la</w:t>
      </w:r>
      <w:r w:rsidR="002B15EB">
        <w:rPr>
          <w:lang w:val="es-ES_tradnl"/>
        </w:rPr>
        <w:t xml:space="preserve"> </w:t>
      </w:r>
      <w:r w:rsidR="002B15EB">
        <w:rPr>
          <w:lang w:val="es-ES_tradnl"/>
        </w:rPr>
        <w:fldChar w:fldCharType="begin"/>
      </w:r>
      <w:r w:rsidR="002B15EB">
        <w:rPr>
          <w:lang w:val="es-ES_tradnl"/>
        </w:rPr>
        <w:instrText xml:space="preserve"> REF _Ref27647065 \h </w:instrText>
      </w:r>
      <w:r w:rsidR="002B15EB">
        <w:rPr>
          <w:lang w:val="es-ES_tradnl"/>
        </w:rPr>
      </w:r>
      <w:r w:rsidR="002B15EB">
        <w:rPr>
          <w:lang w:val="es-ES_tradnl"/>
        </w:rPr>
        <w:fldChar w:fldCharType="separate"/>
      </w:r>
      <w:r w:rsidR="007952BF">
        <w:t xml:space="preserve">Tabla </w:t>
      </w:r>
      <w:r w:rsidR="007952BF">
        <w:rPr>
          <w:noProof/>
        </w:rPr>
        <w:t>2</w:t>
      </w:r>
      <w:r w:rsidR="007952BF">
        <w:noBreakHyphen/>
      </w:r>
      <w:r w:rsidR="007952BF">
        <w:rPr>
          <w:noProof/>
        </w:rPr>
        <w:t>2</w:t>
      </w:r>
      <w:r w:rsidR="002B15EB">
        <w:rPr>
          <w:lang w:val="es-ES_tradnl"/>
        </w:rPr>
        <w:fldChar w:fldCharType="end"/>
      </w:r>
      <w:r w:rsidR="002B15EB">
        <w:rPr>
          <w:lang w:val="es-ES_tradnl"/>
        </w:rPr>
        <w:t xml:space="preserve"> s</w:t>
      </w:r>
      <w:r>
        <w:rPr>
          <w:lang w:val="es-ES_tradnl"/>
        </w:rPr>
        <w:t>e presentan los equipos empleados para la medición de calidad del agua en sitio, mientras que en la</w:t>
      </w:r>
      <w:r w:rsidR="002B15EB">
        <w:rPr>
          <w:lang w:val="es-ES_tradnl"/>
        </w:rPr>
        <w:t xml:space="preserve"> </w:t>
      </w:r>
      <w:r w:rsidR="002B15EB">
        <w:rPr>
          <w:lang w:val="es-ES_tradnl"/>
        </w:rPr>
        <w:fldChar w:fldCharType="begin"/>
      </w:r>
      <w:r w:rsidR="002B15EB">
        <w:rPr>
          <w:lang w:val="es-ES_tradnl"/>
        </w:rPr>
        <w:instrText xml:space="preserve"> REF _Ref27647094 \h </w:instrText>
      </w:r>
      <w:r w:rsidR="002B15EB">
        <w:rPr>
          <w:lang w:val="es-ES_tradnl"/>
        </w:rPr>
      </w:r>
      <w:r w:rsidR="002B15EB">
        <w:rPr>
          <w:lang w:val="es-ES_tradnl"/>
        </w:rPr>
        <w:fldChar w:fldCharType="separate"/>
      </w:r>
      <w:r w:rsidR="007952BF">
        <w:t xml:space="preserve">Tabla </w:t>
      </w:r>
      <w:r w:rsidR="007952BF">
        <w:rPr>
          <w:noProof/>
        </w:rPr>
        <w:t>2</w:t>
      </w:r>
      <w:r w:rsidR="007952BF">
        <w:noBreakHyphen/>
      </w:r>
      <w:r w:rsidR="007952BF">
        <w:rPr>
          <w:noProof/>
        </w:rPr>
        <w:t>3</w:t>
      </w:r>
      <w:r w:rsidR="002B15EB">
        <w:rPr>
          <w:lang w:val="es-ES_tradnl"/>
        </w:rPr>
        <w:fldChar w:fldCharType="end"/>
      </w:r>
      <w:r w:rsidR="002B15EB">
        <w:rPr>
          <w:lang w:val="es-ES_tradnl"/>
        </w:rPr>
        <w:t xml:space="preserve"> </w:t>
      </w:r>
      <w:r>
        <w:rPr>
          <w:lang w:val="es-ES_tradnl"/>
        </w:rPr>
        <w:t>los métodos analíticos empleados.</w:t>
      </w:r>
    </w:p>
    <w:p w14:paraId="4832A539" w14:textId="09332E4E" w:rsidR="00555D55" w:rsidRDefault="00216537" w:rsidP="00216537">
      <w:pPr>
        <w:rPr>
          <w:shd w:val="clear" w:color="auto" w:fill="FFFFFF"/>
        </w:rPr>
      </w:pPr>
      <w:r>
        <w:rPr>
          <w:shd w:val="clear" w:color="auto" w:fill="FFFFFF"/>
        </w:rPr>
        <w:t>Cabe mencionar que con el fin de garantizar que los equipos generen resultados confi</w:t>
      </w:r>
      <w:r w:rsidR="00626BDC">
        <w:rPr>
          <w:shd w:val="clear" w:color="auto" w:fill="FFFFFF"/>
        </w:rPr>
        <w:t xml:space="preserve">ables se sigue el procedimiento </w:t>
      </w:r>
      <w:r>
        <w:rPr>
          <w:i/>
          <w:iCs/>
          <w:shd w:val="clear" w:color="auto" w:fill="FFFFFF"/>
        </w:rPr>
        <w:t>MLC15 Control de equipos e instrumentos del Manual de Procedimientos de Gestión de la Calidad</w:t>
      </w:r>
      <w:r w:rsidR="00626BDC">
        <w:rPr>
          <w:shd w:val="clear" w:color="auto" w:fill="FFFFFF"/>
        </w:rPr>
        <w:t xml:space="preserve"> </w:t>
      </w:r>
      <w:r>
        <w:rPr>
          <w:shd w:val="clear" w:color="auto" w:fill="FFFFFF"/>
        </w:rPr>
        <w:t>perteneciente al Sistema de Gestión de Calidad del Laboratori</w:t>
      </w:r>
      <w:r w:rsidR="00626BDC">
        <w:rPr>
          <w:shd w:val="clear" w:color="auto" w:fill="FFFFFF"/>
        </w:rPr>
        <w:t>o de Calidad del Agua del IMTA, en donde l</w:t>
      </w:r>
      <w:r>
        <w:rPr>
          <w:shd w:val="clear" w:color="auto" w:fill="FFFFFF"/>
        </w:rPr>
        <w:t>os equipos se someten a programas periódicos de verificación y/o calibración según se requiera. Por su parte la confiabilidad de los métodos espectrofotométricos se garantiza realizando periódicamente curvas a partir de estándares a diferentes concentraciones, así como analizando muestras dobles y de concentración conocida.</w:t>
      </w:r>
      <w:r w:rsidR="00626BDC">
        <w:rPr>
          <w:shd w:val="clear" w:color="auto" w:fill="FFFFFF"/>
        </w:rPr>
        <w:t xml:space="preserve"> Las verificaciones correspondientes no se incluyen en este informe, pero forman parte de los documentos verificables del sistema de Gestión de Calidad del Laboratorio.</w:t>
      </w:r>
    </w:p>
    <w:tbl>
      <w:tblPr>
        <w:tblStyle w:val="Tablaconcuadrcula"/>
        <w:tblW w:w="0" w:type="auto"/>
        <w:jc w:val="center"/>
        <w:tblLook w:val="04A0" w:firstRow="1" w:lastRow="0" w:firstColumn="1" w:lastColumn="0" w:noHBand="0" w:noVBand="1"/>
      </w:tblPr>
      <w:tblGrid>
        <w:gridCol w:w="2313"/>
        <w:gridCol w:w="1562"/>
        <w:gridCol w:w="1620"/>
        <w:gridCol w:w="2067"/>
        <w:gridCol w:w="1832"/>
      </w:tblGrid>
      <w:tr w:rsidR="00555D55" w:rsidRPr="00803D5C" w14:paraId="726210BD" w14:textId="77777777" w:rsidTr="00555D55">
        <w:trPr>
          <w:tblHeader/>
          <w:jc w:val="center"/>
        </w:trPr>
        <w:tc>
          <w:tcPr>
            <w:tcW w:w="9394" w:type="dxa"/>
            <w:gridSpan w:val="5"/>
            <w:tcBorders>
              <w:top w:val="nil"/>
              <w:left w:val="nil"/>
              <w:bottom w:val="single" w:sz="4" w:space="0" w:color="auto"/>
              <w:right w:val="nil"/>
            </w:tcBorders>
            <w:shd w:val="clear" w:color="auto" w:fill="auto"/>
            <w:vAlign w:val="center"/>
          </w:tcPr>
          <w:p w14:paraId="658D2219" w14:textId="09D5F096" w:rsidR="00555D55" w:rsidRPr="00803D5C" w:rsidRDefault="00555D55" w:rsidP="00555D55">
            <w:pPr>
              <w:pStyle w:val="Descripcin"/>
            </w:pPr>
            <w:bookmarkStart w:id="49" w:name="_Ref27647065"/>
            <w:bookmarkStart w:id="50" w:name="_Ref27647014"/>
            <w:r>
              <w:t xml:space="preserve">Tabla </w:t>
            </w:r>
            <w:r w:rsidR="00274201">
              <w:fldChar w:fldCharType="begin"/>
            </w:r>
            <w:r w:rsidR="00274201">
              <w:instrText xml:space="preserve"> STYLEREF 1 \s </w:instrText>
            </w:r>
            <w:r w:rsidR="00274201">
              <w:fldChar w:fldCharType="separate"/>
            </w:r>
            <w:r w:rsidR="007952BF">
              <w:rPr>
                <w:noProof/>
              </w:rPr>
              <w:t>2</w:t>
            </w:r>
            <w:r w:rsidR="00274201">
              <w:fldChar w:fldCharType="end"/>
            </w:r>
            <w:r w:rsidR="00274201">
              <w:noBreakHyphen/>
            </w:r>
            <w:r w:rsidR="00274201">
              <w:fldChar w:fldCharType="begin"/>
            </w:r>
            <w:r w:rsidR="00274201">
              <w:instrText xml:space="preserve"> SEQ Tabla \* ARABIC \s 1 </w:instrText>
            </w:r>
            <w:r w:rsidR="00274201">
              <w:fldChar w:fldCharType="separate"/>
            </w:r>
            <w:r w:rsidR="007952BF">
              <w:rPr>
                <w:noProof/>
              </w:rPr>
              <w:t>2</w:t>
            </w:r>
            <w:r w:rsidR="00274201">
              <w:fldChar w:fldCharType="end"/>
            </w:r>
            <w:bookmarkEnd w:id="49"/>
            <w:r>
              <w:t xml:space="preserve"> Equipos portátiles para medición de calidad del agua</w:t>
            </w:r>
            <w:bookmarkEnd w:id="50"/>
          </w:p>
        </w:tc>
      </w:tr>
      <w:tr w:rsidR="00121DA4" w:rsidRPr="00803D5C" w14:paraId="6B21620A" w14:textId="77777777" w:rsidTr="00555D55">
        <w:trPr>
          <w:tblHeader/>
          <w:jc w:val="center"/>
        </w:trPr>
        <w:tc>
          <w:tcPr>
            <w:tcW w:w="2313" w:type="dxa"/>
            <w:tcBorders>
              <w:top w:val="single" w:sz="4" w:space="0" w:color="auto"/>
            </w:tcBorders>
            <w:shd w:val="clear" w:color="auto" w:fill="D9D9D9" w:themeFill="background1" w:themeFillShade="D9"/>
            <w:vAlign w:val="center"/>
          </w:tcPr>
          <w:p w14:paraId="25EAB382" w14:textId="77777777" w:rsidR="00121DA4" w:rsidRPr="00803D5C" w:rsidRDefault="00121DA4" w:rsidP="005427C0">
            <w:pPr>
              <w:spacing w:after="0"/>
              <w:jc w:val="center"/>
            </w:pPr>
            <w:r w:rsidRPr="00803D5C">
              <w:t>EQUIPO</w:t>
            </w:r>
          </w:p>
        </w:tc>
        <w:tc>
          <w:tcPr>
            <w:tcW w:w="1562" w:type="dxa"/>
            <w:tcBorders>
              <w:top w:val="single" w:sz="4" w:space="0" w:color="auto"/>
            </w:tcBorders>
            <w:shd w:val="clear" w:color="auto" w:fill="D9D9D9" w:themeFill="background1" w:themeFillShade="D9"/>
            <w:vAlign w:val="center"/>
          </w:tcPr>
          <w:p w14:paraId="37F538A0" w14:textId="77777777" w:rsidR="00121DA4" w:rsidRPr="00803D5C" w:rsidRDefault="00121DA4" w:rsidP="005427C0">
            <w:pPr>
              <w:spacing w:after="0"/>
              <w:jc w:val="center"/>
            </w:pPr>
            <w:r w:rsidRPr="00803D5C">
              <w:t>MARCA</w:t>
            </w:r>
          </w:p>
        </w:tc>
        <w:tc>
          <w:tcPr>
            <w:tcW w:w="1620" w:type="dxa"/>
            <w:tcBorders>
              <w:top w:val="single" w:sz="4" w:space="0" w:color="auto"/>
            </w:tcBorders>
            <w:shd w:val="clear" w:color="auto" w:fill="D9D9D9" w:themeFill="background1" w:themeFillShade="D9"/>
            <w:vAlign w:val="center"/>
          </w:tcPr>
          <w:p w14:paraId="558A2705" w14:textId="77777777" w:rsidR="00121DA4" w:rsidRPr="00803D5C" w:rsidRDefault="00121DA4" w:rsidP="005427C0">
            <w:pPr>
              <w:spacing w:after="0"/>
              <w:jc w:val="center"/>
            </w:pPr>
            <w:r w:rsidRPr="00803D5C">
              <w:t>MODELO</w:t>
            </w:r>
          </w:p>
        </w:tc>
        <w:tc>
          <w:tcPr>
            <w:tcW w:w="2067" w:type="dxa"/>
            <w:tcBorders>
              <w:top w:val="single" w:sz="4" w:space="0" w:color="auto"/>
            </w:tcBorders>
            <w:shd w:val="clear" w:color="auto" w:fill="D9D9D9" w:themeFill="background1" w:themeFillShade="D9"/>
            <w:vAlign w:val="center"/>
          </w:tcPr>
          <w:p w14:paraId="3007BCF0" w14:textId="77777777" w:rsidR="00121DA4" w:rsidRPr="00803D5C" w:rsidRDefault="00121DA4" w:rsidP="005427C0">
            <w:pPr>
              <w:spacing w:after="0"/>
              <w:jc w:val="center"/>
            </w:pPr>
            <w:r w:rsidRPr="00803D5C">
              <w:t>SERIE</w:t>
            </w:r>
          </w:p>
        </w:tc>
        <w:tc>
          <w:tcPr>
            <w:tcW w:w="1832" w:type="dxa"/>
            <w:tcBorders>
              <w:top w:val="single" w:sz="4" w:space="0" w:color="auto"/>
            </w:tcBorders>
            <w:shd w:val="clear" w:color="auto" w:fill="D9D9D9" w:themeFill="background1" w:themeFillShade="D9"/>
            <w:vAlign w:val="center"/>
          </w:tcPr>
          <w:p w14:paraId="33E82006" w14:textId="77777777" w:rsidR="00121DA4" w:rsidRPr="00803D5C" w:rsidRDefault="00121DA4" w:rsidP="005427C0">
            <w:pPr>
              <w:spacing w:after="0"/>
              <w:jc w:val="center"/>
            </w:pPr>
          </w:p>
        </w:tc>
      </w:tr>
      <w:tr w:rsidR="00121DA4" w:rsidRPr="00803D5C" w14:paraId="12164E5F" w14:textId="77777777" w:rsidTr="005427C0">
        <w:trPr>
          <w:jc w:val="center"/>
        </w:trPr>
        <w:tc>
          <w:tcPr>
            <w:tcW w:w="2313" w:type="dxa"/>
            <w:vAlign w:val="center"/>
          </w:tcPr>
          <w:p w14:paraId="7ABB0DFE" w14:textId="77777777" w:rsidR="00121DA4" w:rsidRPr="00803D5C" w:rsidRDefault="00121DA4" w:rsidP="005427C0">
            <w:pPr>
              <w:spacing w:after="0"/>
              <w:jc w:val="center"/>
            </w:pPr>
            <w:r w:rsidRPr="00803D5C">
              <w:t>Conductímetro</w:t>
            </w:r>
          </w:p>
        </w:tc>
        <w:tc>
          <w:tcPr>
            <w:tcW w:w="1562" w:type="dxa"/>
            <w:vAlign w:val="center"/>
          </w:tcPr>
          <w:p w14:paraId="7514CCEB" w14:textId="77777777" w:rsidR="00121DA4" w:rsidRPr="00803D5C" w:rsidRDefault="00121DA4" w:rsidP="005427C0">
            <w:pPr>
              <w:spacing w:after="0"/>
              <w:jc w:val="center"/>
            </w:pPr>
            <w:r w:rsidRPr="00803D5C">
              <w:t>WTW</w:t>
            </w:r>
          </w:p>
        </w:tc>
        <w:tc>
          <w:tcPr>
            <w:tcW w:w="1620" w:type="dxa"/>
            <w:vAlign w:val="center"/>
          </w:tcPr>
          <w:p w14:paraId="3A06591E" w14:textId="77777777" w:rsidR="00121DA4" w:rsidRPr="00803D5C" w:rsidRDefault="00121DA4" w:rsidP="005427C0">
            <w:pPr>
              <w:spacing w:after="0"/>
              <w:jc w:val="center"/>
            </w:pPr>
            <w:r w:rsidRPr="00803D5C">
              <w:t>Cond340i</w:t>
            </w:r>
          </w:p>
        </w:tc>
        <w:tc>
          <w:tcPr>
            <w:tcW w:w="2067" w:type="dxa"/>
            <w:vAlign w:val="center"/>
          </w:tcPr>
          <w:p w14:paraId="2095B695" w14:textId="77777777" w:rsidR="00121DA4" w:rsidRPr="00803D5C" w:rsidRDefault="00121DA4" w:rsidP="005427C0">
            <w:pPr>
              <w:spacing w:after="0"/>
              <w:jc w:val="center"/>
            </w:pPr>
            <w:r w:rsidRPr="00803D5C">
              <w:t>06320738</w:t>
            </w:r>
          </w:p>
        </w:tc>
        <w:tc>
          <w:tcPr>
            <w:tcW w:w="1832" w:type="dxa"/>
            <w:vAlign w:val="center"/>
          </w:tcPr>
          <w:p w14:paraId="2A8A2E13" w14:textId="77777777" w:rsidR="00121DA4" w:rsidRPr="00803D5C" w:rsidRDefault="00121DA4" w:rsidP="005427C0">
            <w:pPr>
              <w:spacing w:after="0"/>
              <w:jc w:val="center"/>
            </w:pPr>
            <w:r>
              <w:rPr>
                <w:noProof/>
                <w:lang w:val="es-MX" w:eastAsia="es-MX"/>
              </w:rPr>
              <w:drawing>
                <wp:inline distT="0" distB="0" distL="0" distR="0" wp14:anchorId="3DEE4851" wp14:editId="795919DF">
                  <wp:extent cx="842400" cy="1123200"/>
                  <wp:effectExtent l="0" t="0" r="0" b="127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842400" cy="1123200"/>
                          </a:xfrm>
                          <a:prstGeom prst="rect">
                            <a:avLst/>
                          </a:prstGeom>
                          <a:noFill/>
                        </pic:spPr>
                      </pic:pic>
                    </a:graphicData>
                  </a:graphic>
                </wp:inline>
              </w:drawing>
            </w:r>
          </w:p>
        </w:tc>
      </w:tr>
      <w:tr w:rsidR="00121DA4" w:rsidRPr="00803D5C" w14:paraId="3E97BCA2" w14:textId="77777777" w:rsidTr="005427C0">
        <w:trPr>
          <w:jc w:val="center"/>
        </w:trPr>
        <w:tc>
          <w:tcPr>
            <w:tcW w:w="2313" w:type="dxa"/>
            <w:vAlign w:val="center"/>
          </w:tcPr>
          <w:p w14:paraId="7CC94037" w14:textId="77777777" w:rsidR="00121DA4" w:rsidRPr="00803D5C" w:rsidRDefault="00121DA4" w:rsidP="005427C0">
            <w:pPr>
              <w:spacing w:after="0"/>
              <w:jc w:val="center"/>
            </w:pPr>
            <w:r>
              <w:t>Conductímetro</w:t>
            </w:r>
          </w:p>
        </w:tc>
        <w:tc>
          <w:tcPr>
            <w:tcW w:w="1562" w:type="dxa"/>
            <w:vAlign w:val="center"/>
          </w:tcPr>
          <w:p w14:paraId="4FB1768A" w14:textId="77777777" w:rsidR="00121DA4" w:rsidRPr="00803D5C" w:rsidRDefault="00121DA4" w:rsidP="005427C0">
            <w:pPr>
              <w:spacing w:after="0"/>
              <w:jc w:val="center"/>
            </w:pPr>
            <w:r>
              <w:t>HACH</w:t>
            </w:r>
          </w:p>
        </w:tc>
        <w:tc>
          <w:tcPr>
            <w:tcW w:w="1620" w:type="dxa"/>
            <w:vAlign w:val="center"/>
          </w:tcPr>
          <w:p w14:paraId="661D7003" w14:textId="77777777" w:rsidR="00121DA4" w:rsidRPr="00803D5C" w:rsidRDefault="00121DA4" w:rsidP="005427C0">
            <w:pPr>
              <w:spacing w:after="0"/>
              <w:jc w:val="center"/>
            </w:pPr>
            <w:r>
              <w:t>Sension 5</w:t>
            </w:r>
          </w:p>
        </w:tc>
        <w:tc>
          <w:tcPr>
            <w:tcW w:w="2067" w:type="dxa"/>
            <w:vAlign w:val="center"/>
          </w:tcPr>
          <w:p w14:paraId="125F01CD" w14:textId="77777777" w:rsidR="00121DA4" w:rsidRPr="00803D5C" w:rsidRDefault="00121DA4" w:rsidP="005427C0">
            <w:pPr>
              <w:spacing w:after="0"/>
              <w:jc w:val="center"/>
            </w:pPr>
            <w:r>
              <w:t>-</w:t>
            </w:r>
          </w:p>
        </w:tc>
        <w:tc>
          <w:tcPr>
            <w:tcW w:w="1832" w:type="dxa"/>
            <w:vAlign w:val="center"/>
          </w:tcPr>
          <w:p w14:paraId="61D4DFBA" w14:textId="77777777" w:rsidR="00121DA4" w:rsidRPr="00803D5C" w:rsidRDefault="00121DA4" w:rsidP="005427C0">
            <w:pPr>
              <w:spacing w:after="0"/>
              <w:jc w:val="center"/>
            </w:pPr>
            <w:r>
              <w:rPr>
                <w:noProof/>
                <w:lang w:val="es-MX" w:eastAsia="es-MX"/>
              </w:rPr>
              <w:drawing>
                <wp:inline distT="0" distB="0" distL="0" distR="0" wp14:anchorId="6A428708" wp14:editId="15432409">
                  <wp:extent cx="842400" cy="1123200"/>
                  <wp:effectExtent l="0" t="0" r="0" b="127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842400" cy="1123200"/>
                          </a:xfrm>
                          <a:prstGeom prst="rect">
                            <a:avLst/>
                          </a:prstGeom>
                          <a:noFill/>
                        </pic:spPr>
                      </pic:pic>
                    </a:graphicData>
                  </a:graphic>
                </wp:inline>
              </w:drawing>
            </w:r>
          </w:p>
        </w:tc>
      </w:tr>
      <w:tr w:rsidR="00121DA4" w:rsidRPr="00803D5C" w14:paraId="7FCB6900" w14:textId="77777777" w:rsidTr="005427C0">
        <w:trPr>
          <w:jc w:val="center"/>
        </w:trPr>
        <w:tc>
          <w:tcPr>
            <w:tcW w:w="2313" w:type="dxa"/>
            <w:vAlign w:val="center"/>
          </w:tcPr>
          <w:p w14:paraId="5E2C796D" w14:textId="77777777" w:rsidR="00121DA4" w:rsidRPr="00803D5C" w:rsidRDefault="00121DA4" w:rsidP="005427C0">
            <w:pPr>
              <w:spacing w:after="0"/>
              <w:jc w:val="center"/>
            </w:pPr>
            <w:r w:rsidRPr="00803D5C">
              <w:t>Potenciómetro</w:t>
            </w:r>
          </w:p>
        </w:tc>
        <w:tc>
          <w:tcPr>
            <w:tcW w:w="1562" w:type="dxa"/>
            <w:vAlign w:val="center"/>
          </w:tcPr>
          <w:p w14:paraId="6B3B3DFC" w14:textId="77777777" w:rsidR="00121DA4" w:rsidRPr="00803D5C" w:rsidRDefault="00121DA4" w:rsidP="005427C0">
            <w:pPr>
              <w:spacing w:after="0"/>
              <w:jc w:val="center"/>
            </w:pPr>
            <w:r w:rsidRPr="00803D5C">
              <w:t>HACH</w:t>
            </w:r>
          </w:p>
        </w:tc>
        <w:tc>
          <w:tcPr>
            <w:tcW w:w="1620" w:type="dxa"/>
            <w:vAlign w:val="center"/>
          </w:tcPr>
          <w:p w14:paraId="5AC5E242" w14:textId="77777777" w:rsidR="00121DA4" w:rsidRPr="00803D5C" w:rsidRDefault="00121DA4" w:rsidP="005427C0">
            <w:pPr>
              <w:spacing w:after="0"/>
              <w:jc w:val="center"/>
            </w:pPr>
            <w:r w:rsidRPr="00803D5C">
              <w:t>Sension1</w:t>
            </w:r>
          </w:p>
        </w:tc>
        <w:tc>
          <w:tcPr>
            <w:tcW w:w="2067" w:type="dxa"/>
            <w:vAlign w:val="center"/>
          </w:tcPr>
          <w:p w14:paraId="7485E599" w14:textId="77777777" w:rsidR="00121DA4" w:rsidRPr="00803D5C" w:rsidRDefault="00121DA4" w:rsidP="005427C0">
            <w:pPr>
              <w:spacing w:after="0"/>
              <w:jc w:val="center"/>
            </w:pPr>
            <w:r w:rsidRPr="00803D5C">
              <w:t>05110C910131</w:t>
            </w:r>
          </w:p>
        </w:tc>
        <w:tc>
          <w:tcPr>
            <w:tcW w:w="1832" w:type="dxa"/>
            <w:vAlign w:val="center"/>
          </w:tcPr>
          <w:p w14:paraId="4FC626CD" w14:textId="77777777" w:rsidR="00121DA4" w:rsidRPr="00803D5C" w:rsidRDefault="00121DA4" w:rsidP="005427C0">
            <w:pPr>
              <w:spacing w:after="0"/>
              <w:jc w:val="center"/>
            </w:pPr>
            <w:r>
              <w:rPr>
                <w:noProof/>
                <w:lang w:val="es-MX" w:eastAsia="es-MX"/>
              </w:rPr>
              <w:drawing>
                <wp:inline distT="0" distB="0" distL="0" distR="0" wp14:anchorId="4BCA36D9" wp14:editId="27A70AE9">
                  <wp:extent cx="842400" cy="1123200"/>
                  <wp:effectExtent l="0" t="0" r="0" b="127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842400" cy="1123200"/>
                          </a:xfrm>
                          <a:prstGeom prst="rect">
                            <a:avLst/>
                          </a:prstGeom>
                          <a:noFill/>
                        </pic:spPr>
                      </pic:pic>
                    </a:graphicData>
                  </a:graphic>
                </wp:inline>
              </w:drawing>
            </w:r>
          </w:p>
        </w:tc>
      </w:tr>
      <w:tr w:rsidR="00121DA4" w:rsidRPr="00803D5C" w14:paraId="012930B8" w14:textId="77777777" w:rsidTr="005427C0">
        <w:trPr>
          <w:jc w:val="center"/>
        </w:trPr>
        <w:tc>
          <w:tcPr>
            <w:tcW w:w="2313" w:type="dxa"/>
            <w:vAlign w:val="center"/>
          </w:tcPr>
          <w:p w14:paraId="39881FBC" w14:textId="77777777" w:rsidR="00121DA4" w:rsidRPr="00803D5C" w:rsidRDefault="00121DA4" w:rsidP="005427C0">
            <w:pPr>
              <w:spacing w:after="0"/>
              <w:jc w:val="center"/>
            </w:pPr>
            <w:r>
              <w:t>Potenciómetro</w:t>
            </w:r>
          </w:p>
        </w:tc>
        <w:tc>
          <w:tcPr>
            <w:tcW w:w="1562" w:type="dxa"/>
            <w:vAlign w:val="center"/>
          </w:tcPr>
          <w:p w14:paraId="36363727" w14:textId="77777777" w:rsidR="00121DA4" w:rsidRPr="00803D5C" w:rsidRDefault="00121DA4" w:rsidP="005427C0">
            <w:pPr>
              <w:spacing w:after="0"/>
              <w:jc w:val="center"/>
            </w:pPr>
            <w:r>
              <w:t>Thermo Scientific</w:t>
            </w:r>
          </w:p>
        </w:tc>
        <w:tc>
          <w:tcPr>
            <w:tcW w:w="1620" w:type="dxa"/>
            <w:vAlign w:val="center"/>
          </w:tcPr>
          <w:p w14:paraId="58EEB46C" w14:textId="77777777" w:rsidR="00121DA4" w:rsidRPr="00803D5C" w:rsidRDefault="00121DA4" w:rsidP="005427C0">
            <w:pPr>
              <w:spacing w:after="0"/>
              <w:jc w:val="center"/>
            </w:pPr>
            <w:r>
              <w:t>Orion Star A221</w:t>
            </w:r>
          </w:p>
        </w:tc>
        <w:tc>
          <w:tcPr>
            <w:tcW w:w="2067" w:type="dxa"/>
            <w:vAlign w:val="center"/>
          </w:tcPr>
          <w:p w14:paraId="588C8A98" w14:textId="77777777" w:rsidR="00121DA4" w:rsidRPr="00803D5C" w:rsidRDefault="00121DA4" w:rsidP="005427C0">
            <w:pPr>
              <w:spacing w:after="0"/>
              <w:jc w:val="center"/>
            </w:pPr>
            <w:r w:rsidRPr="005D028B">
              <w:t>K02852</w:t>
            </w:r>
          </w:p>
        </w:tc>
        <w:tc>
          <w:tcPr>
            <w:tcW w:w="1832" w:type="dxa"/>
            <w:vAlign w:val="center"/>
          </w:tcPr>
          <w:p w14:paraId="22ADD09F" w14:textId="77777777" w:rsidR="00121DA4" w:rsidRPr="00803D5C" w:rsidRDefault="00121DA4" w:rsidP="005427C0">
            <w:pPr>
              <w:spacing w:after="0"/>
              <w:jc w:val="center"/>
            </w:pPr>
            <w:r>
              <w:rPr>
                <w:noProof/>
                <w:lang w:val="es-MX" w:eastAsia="es-MX"/>
              </w:rPr>
              <w:drawing>
                <wp:inline distT="0" distB="0" distL="0" distR="0" wp14:anchorId="4E5A4B95" wp14:editId="79128325">
                  <wp:extent cx="842400" cy="1123200"/>
                  <wp:effectExtent l="0" t="0" r="0" b="127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842400" cy="1123200"/>
                          </a:xfrm>
                          <a:prstGeom prst="rect">
                            <a:avLst/>
                          </a:prstGeom>
                          <a:noFill/>
                        </pic:spPr>
                      </pic:pic>
                    </a:graphicData>
                  </a:graphic>
                </wp:inline>
              </w:drawing>
            </w:r>
          </w:p>
        </w:tc>
      </w:tr>
      <w:tr w:rsidR="00121DA4" w:rsidRPr="00803D5C" w14:paraId="0C3B98C8" w14:textId="77777777" w:rsidTr="005427C0">
        <w:trPr>
          <w:jc w:val="center"/>
        </w:trPr>
        <w:tc>
          <w:tcPr>
            <w:tcW w:w="2313" w:type="dxa"/>
            <w:vAlign w:val="center"/>
          </w:tcPr>
          <w:p w14:paraId="243EA4DD" w14:textId="77777777" w:rsidR="00121DA4" w:rsidRPr="00803D5C" w:rsidRDefault="00121DA4" w:rsidP="005427C0">
            <w:pPr>
              <w:spacing w:after="0"/>
              <w:jc w:val="center"/>
            </w:pPr>
            <w:r w:rsidRPr="00803D5C">
              <w:t>Espectrofotómetro</w:t>
            </w:r>
          </w:p>
        </w:tc>
        <w:tc>
          <w:tcPr>
            <w:tcW w:w="1562" w:type="dxa"/>
            <w:vAlign w:val="center"/>
          </w:tcPr>
          <w:p w14:paraId="12477799" w14:textId="77777777" w:rsidR="00121DA4" w:rsidRPr="00803D5C" w:rsidRDefault="00121DA4" w:rsidP="005427C0">
            <w:pPr>
              <w:spacing w:after="0"/>
              <w:jc w:val="center"/>
            </w:pPr>
            <w:r w:rsidRPr="00803D5C">
              <w:t>HACH</w:t>
            </w:r>
          </w:p>
        </w:tc>
        <w:tc>
          <w:tcPr>
            <w:tcW w:w="1620" w:type="dxa"/>
            <w:vAlign w:val="center"/>
          </w:tcPr>
          <w:p w14:paraId="5AC3E83B" w14:textId="77777777" w:rsidR="00121DA4" w:rsidRPr="00803D5C" w:rsidRDefault="00121DA4" w:rsidP="005427C0">
            <w:pPr>
              <w:spacing w:after="0"/>
              <w:jc w:val="center"/>
            </w:pPr>
            <w:r w:rsidRPr="00803D5C">
              <w:t>DR2800</w:t>
            </w:r>
          </w:p>
        </w:tc>
        <w:tc>
          <w:tcPr>
            <w:tcW w:w="2067" w:type="dxa"/>
            <w:vAlign w:val="center"/>
          </w:tcPr>
          <w:p w14:paraId="28B1181B" w14:textId="77777777" w:rsidR="00121DA4" w:rsidRPr="00803D5C" w:rsidRDefault="00121DA4" w:rsidP="005427C0">
            <w:pPr>
              <w:spacing w:after="0"/>
              <w:jc w:val="center"/>
            </w:pPr>
            <w:r w:rsidRPr="00803D5C">
              <w:t>1306456</w:t>
            </w:r>
          </w:p>
        </w:tc>
        <w:tc>
          <w:tcPr>
            <w:tcW w:w="1832" w:type="dxa"/>
            <w:vAlign w:val="center"/>
          </w:tcPr>
          <w:p w14:paraId="2CF69EEC" w14:textId="77777777" w:rsidR="00121DA4" w:rsidRPr="00803D5C" w:rsidRDefault="00121DA4" w:rsidP="005427C0">
            <w:pPr>
              <w:spacing w:after="0"/>
              <w:jc w:val="center"/>
            </w:pPr>
            <w:r>
              <w:rPr>
                <w:noProof/>
                <w:lang w:val="es-MX" w:eastAsia="es-MX"/>
              </w:rPr>
              <w:drawing>
                <wp:inline distT="0" distB="0" distL="0" distR="0" wp14:anchorId="563E117C" wp14:editId="3DF9CD19">
                  <wp:extent cx="723900" cy="965200"/>
                  <wp:effectExtent l="0" t="0" r="0" b="635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726623" cy="968831"/>
                          </a:xfrm>
                          <a:prstGeom prst="rect">
                            <a:avLst/>
                          </a:prstGeom>
                          <a:noFill/>
                        </pic:spPr>
                      </pic:pic>
                    </a:graphicData>
                  </a:graphic>
                </wp:inline>
              </w:drawing>
            </w:r>
          </w:p>
        </w:tc>
      </w:tr>
      <w:tr w:rsidR="00121DA4" w:rsidRPr="00803D5C" w14:paraId="09DBD1B8" w14:textId="77777777" w:rsidTr="005427C0">
        <w:trPr>
          <w:jc w:val="center"/>
        </w:trPr>
        <w:tc>
          <w:tcPr>
            <w:tcW w:w="2313" w:type="dxa"/>
            <w:vAlign w:val="center"/>
          </w:tcPr>
          <w:p w14:paraId="6560EA59" w14:textId="77777777" w:rsidR="00121DA4" w:rsidRPr="00803D5C" w:rsidRDefault="00121DA4" w:rsidP="005427C0">
            <w:pPr>
              <w:spacing w:after="0"/>
              <w:jc w:val="center"/>
            </w:pPr>
            <w:r>
              <w:t>Espectrofotómetro</w:t>
            </w:r>
          </w:p>
        </w:tc>
        <w:tc>
          <w:tcPr>
            <w:tcW w:w="1562" w:type="dxa"/>
            <w:vAlign w:val="center"/>
          </w:tcPr>
          <w:p w14:paraId="520B534A" w14:textId="77777777" w:rsidR="00121DA4" w:rsidRPr="00803D5C" w:rsidRDefault="00121DA4" w:rsidP="005427C0">
            <w:pPr>
              <w:spacing w:after="0"/>
              <w:jc w:val="center"/>
            </w:pPr>
            <w:r>
              <w:t>HACH</w:t>
            </w:r>
          </w:p>
        </w:tc>
        <w:tc>
          <w:tcPr>
            <w:tcW w:w="1620" w:type="dxa"/>
            <w:vAlign w:val="center"/>
          </w:tcPr>
          <w:p w14:paraId="17871A7F" w14:textId="77777777" w:rsidR="00121DA4" w:rsidRPr="00803D5C" w:rsidRDefault="00121DA4" w:rsidP="005427C0">
            <w:pPr>
              <w:spacing w:after="0"/>
              <w:jc w:val="center"/>
            </w:pPr>
            <w:r>
              <w:t>DR1900</w:t>
            </w:r>
          </w:p>
        </w:tc>
        <w:tc>
          <w:tcPr>
            <w:tcW w:w="2067" w:type="dxa"/>
            <w:vAlign w:val="center"/>
          </w:tcPr>
          <w:p w14:paraId="35104118" w14:textId="77777777" w:rsidR="00121DA4" w:rsidRPr="00803D5C" w:rsidRDefault="00121DA4" w:rsidP="005427C0">
            <w:pPr>
              <w:spacing w:after="0"/>
              <w:jc w:val="center"/>
            </w:pPr>
            <w:r w:rsidRPr="005D028B">
              <w:t>150980001013</w:t>
            </w:r>
          </w:p>
        </w:tc>
        <w:tc>
          <w:tcPr>
            <w:tcW w:w="1832" w:type="dxa"/>
            <w:vAlign w:val="center"/>
          </w:tcPr>
          <w:p w14:paraId="4B9E1015" w14:textId="77777777" w:rsidR="00121DA4" w:rsidRPr="00803D5C" w:rsidRDefault="00121DA4" w:rsidP="005427C0">
            <w:pPr>
              <w:spacing w:after="0"/>
              <w:jc w:val="center"/>
            </w:pPr>
            <w:r>
              <w:rPr>
                <w:noProof/>
                <w:lang w:val="es-MX" w:eastAsia="es-MX"/>
              </w:rPr>
              <w:drawing>
                <wp:inline distT="0" distB="0" distL="0" distR="0" wp14:anchorId="59559834" wp14:editId="39A7D2A1">
                  <wp:extent cx="738188" cy="984250"/>
                  <wp:effectExtent l="0" t="0" r="5080" b="635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40057" cy="986742"/>
                          </a:xfrm>
                          <a:prstGeom prst="rect">
                            <a:avLst/>
                          </a:prstGeom>
                          <a:noFill/>
                        </pic:spPr>
                      </pic:pic>
                    </a:graphicData>
                  </a:graphic>
                </wp:inline>
              </w:drawing>
            </w:r>
          </w:p>
        </w:tc>
      </w:tr>
      <w:tr w:rsidR="00121DA4" w:rsidRPr="00803D5C" w14:paraId="10A24F9A" w14:textId="77777777" w:rsidTr="005427C0">
        <w:trPr>
          <w:jc w:val="center"/>
        </w:trPr>
        <w:tc>
          <w:tcPr>
            <w:tcW w:w="2313" w:type="dxa"/>
            <w:vAlign w:val="center"/>
          </w:tcPr>
          <w:p w14:paraId="51093C63" w14:textId="77777777" w:rsidR="00121DA4" w:rsidRPr="00803D5C" w:rsidRDefault="00121DA4" w:rsidP="005427C0">
            <w:pPr>
              <w:spacing w:after="0"/>
              <w:jc w:val="center"/>
            </w:pPr>
            <w:r w:rsidRPr="00803D5C">
              <w:t>Turbidímetro</w:t>
            </w:r>
          </w:p>
        </w:tc>
        <w:tc>
          <w:tcPr>
            <w:tcW w:w="1562" w:type="dxa"/>
            <w:vAlign w:val="center"/>
          </w:tcPr>
          <w:p w14:paraId="6A5E72CF" w14:textId="77777777" w:rsidR="00121DA4" w:rsidRPr="00803D5C" w:rsidRDefault="00121DA4" w:rsidP="005427C0">
            <w:pPr>
              <w:spacing w:after="0"/>
              <w:jc w:val="center"/>
            </w:pPr>
            <w:r w:rsidRPr="00803D5C">
              <w:t>HACH</w:t>
            </w:r>
          </w:p>
        </w:tc>
        <w:tc>
          <w:tcPr>
            <w:tcW w:w="1620" w:type="dxa"/>
            <w:vAlign w:val="center"/>
          </w:tcPr>
          <w:p w14:paraId="44676F07" w14:textId="77777777" w:rsidR="00121DA4" w:rsidRPr="00803D5C" w:rsidRDefault="00121DA4" w:rsidP="005427C0">
            <w:pPr>
              <w:spacing w:after="0"/>
              <w:jc w:val="center"/>
            </w:pPr>
            <w:r w:rsidRPr="00803D5C">
              <w:t>2100Q</w:t>
            </w:r>
          </w:p>
        </w:tc>
        <w:tc>
          <w:tcPr>
            <w:tcW w:w="2067" w:type="dxa"/>
            <w:vAlign w:val="center"/>
          </w:tcPr>
          <w:p w14:paraId="4F1B34BC" w14:textId="77777777" w:rsidR="00121DA4" w:rsidRPr="00803D5C" w:rsidRDefault="00121DA4" w:rsidP="005427C0">
            <w:pPr>
              <w:spacing w:after="0"/>
              <w:jc w:val="center"/>
            </w:pPr>
            <w:r w:rsidRPr="00B133A8">
              <w:t>12110C021683</w:t>
            </w:r>
          </w:p>
        </w:tc>
        <w:tc>
          <w:tcPr>
            <w:tcW w:w="1832" w:type="dxa"/>
            <w:vAlign w:val="center"/>
          </w:tcPr>
          <w:p w14:paraId="61C2FE4A" w14:textId="77777777" w:rsidR="00121DA4" w:rsidRPr="00803D5C" w:rsidRDefault="00121DA4" w:rsidP="005427C0">
            <w:pPr>
              <w:spacing w:after="0"/>
              <w:jc w:val="center"/>
            </w:pPr>
            <w:r>
              <w:rPr>
                <w:noProof/>
                <w:lang w:val="es-MX" w:eastAsia="es-MX"/>
              </w:rPr>
              <w:drawing>
                <wp:inline distT="0" distB="0" distL="0" distR="0" wp14:anchorId="40D6F350" wp14:editId="370F0740">
                  <wp:extent cx="728663" cy="971550"/>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730478" cy="973970"/>
                          </a:xfrm>
                          <a:prstGeom prst="rect">
                            <a:avLst/>
                          </a:prstGeom>
                          <a:noFill/>
                        </pic:spPr>
                      </pic:pic>
                    </a:graphicData>
                  </a:graphic>
                </wp:inline>
              </w:drawing>
            </w:r>
          </w:p>
        </w:tc>
      </w:tr>
      <w:tr w:rsidR="00121DA4" w:rsidRPr="00803D5C" w14:paraId="1129C377" w14:textId="77777777" w:rsidTr="005427C0">
        <w:trPr>
          <w:jc w:val="center"/>
        </w:trPr>
        <w:tc>
          <w:tcPr>
            <w:tcW w:w="2313" w:type="dxa"/>
            <w:vAlign w:val="center"/>
          </w:tcPr>
          <w:p w14:paraId="3DD47DF1" w14:textId="77777777" w:rsidR="00121DA4" w:rsidRPr="00803D5C" w:rsidRDefault="00121DA4" w:rsidP="005427C0">
            <w:pPr>
              <w:spacing w:after="0"/>
              <w:jc w:val="center"/>
            </w:pPr>
            <w:r w:rsidRPr="00803D5C">
              <w:t>Turbidímetro</w:t>
            </w:r>
          </w:p>
        </w:tc>
        <w:tc>
          <w:tcPr>
            <w:tcW w:w="1562" w:type="dxa"/>
            <w:vAlign w:val="center"/>
          </w:tcPr>
          <w:p w14:paraId="1BF06CD5" w14:textId="77777777" w:rsidR="00121DA4" w:rsidRPr="00803D5C" w:rsidRDefault="00121DA4" w:rsidP="005427C0">
            <w:pPr>
              <w:spacing w:after="0"/>
              <w:jc w:val="center"/>
            </w:pPr>
            <w:r w:rsidRPr="00803D5C">
              <w:t>HACH</w:t>
            </w:r>
          </w:p>
        </w:tc>
        <w:tc>
          <w:tcPr>
            <w:tcW w:w="1620" w:type="dxa"/>
            <w:vAlign w:val="center"/>
          </w:tcPr>
          <w:p w14:paraId="718BD887" w14:textId="77777777" w:rsidR="00121DA4" w:rsidRPr="00803D5C" w:rsidRDefault="00121DA4" w:rsidP="005427C0">
            <w:pPr>
              <w:spacing w:after="0"/>
              <w:jc w:val="center"/>
            </w:pPr>
            <w:r w:rsidRPr="00803D5C">
              <w:t>2100Q</w:t>
            </w:r>
          </w:p>
        </w:tc>
        <w:tc>
          <w:tcPr>
            <w:tcW w:w="2067" w:type="dxa"/>
            <w:vAlign w:val="center"/>
          </w:tcPr>
          <w:p w14:paraId="1CFEB93E" w14:textId="77777777" w:rsidR="00121DA4" w:rsidRPr="00803D5C" w:rsidRDefault="00121DA4" w:rsidP="005427C0">
            <w:pPr>
              <w:spacing w:after="0"/>
              <w:jc w:val="center"/>
            </w:pPr>
            <w:r w:rsidRPr="00803D5C">
              <w:t>12110C021694</w:t>
            </w:r>
          </w:p>
        </w:tc>
        <w:tc>
          <w:tcPr>
            <w:tcW w:w="1832" w:type="dxa"/>
            <w:vAlign w:val="center"/>
          </w:tcPr>
          <w:p w14:paraId="73153F49" w14:textId="77777777" w:rsidR="00121DA4" w:rsidRPr="00803D5C" w:rsidRDefault="00121DA4" w:rsidP="005427C0">
            <w:pPr>
              <w:spacing w:after="0"/>
              <w:jc w:val="center"/>
            </w:pPr>
            <w:r>
              <w:rPr>
                <w:noProof/>
                <w:lang w:val="es-MX" w:eastAsia="es-MX"/>
              </w:rPr>
              <w:drawing>
                <wp:inline distT="0" distB="0" distL="0" distR="0" wp14:anchorId="07001CCE" wp14:editId="2A5DC0DC">
                  <wp:extent cx="842400" cy="1123200"/>
                  <wp:effectExtent l="0" t="0" r="0" b="127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842400" cy="1123200"/>
                          </a:xfrm>
                          <a:prstGeom prst="rect">
                            <a:avLst/>
                          </a:prstGeom>
                          <a:noFill/>
                        </pic:spPr>
                      </pic:pic>
                    </a:graphicData>
                  </a:graphic>
                </wp:inline>
              </w:drawing>
            </w:r>
          </w:p>
        </w:tc>
      </w:tr>
      <w:tr w:rsidR="00121DA4" w:rsidRPr="00803D5C" w14:paraId="7C41A99B" w14:textId="77777777" w:rsidTr="005427C0">
        <w:trPr>
          <w:jc w:val="center"/>
        </w:trPr>
        <w:tc>
          <w:tcPr>
            <w:tcW w:w="2313" w:type="dxa"/>
            <w:vAlign w:val="center"/>
          </w:tcPr>
          <w:p w14:paraId="0A3C6E19" w14:textId="77777777" w:rsidR="00121DA4" w:rsidRPr="00803D5C" w:rsidRDefault="00121DA4" w:rsidP="005427C0">
            <w:pPr>
              <w:spacing w:after="0"/>
              <w:jc w:val="center"/>
            </w:pPr>
            <w:r>
              <w:t>Titulador digital</w:t>
            </w:r>
          </w:p>
        </w:tc>
        <w:tc>
          <w:tcPr>
            <w:tcW w:w="1562" w:type="dxa"/>
            <w:vAlign w:val="center"/>
          </w:tcPr>
          <w:p w14:paraId="4B585B98" w14:textId="77777777" w:rsidR="00121DA4" w:rsidRPr="00803D5C" w:rsidRDefault="00121DA4" w:rsidP="005427C0">
            <w:pPr>
              <w:spacing w:after="0"/>
              <w:jc w:val="center"/>
            </w:pPr>
            <w:r>
              <w:t>Hach</w:t>
            </w:r>
          </w:p>
        </w:tc>
        <w:tc>
          <w:tcPr>
            <w:tcW w:w="1620" w:type="dxa"/>
            <w:vAlign w:val="center"/>
          </w:tcPr>
          <w:p w14:paraId="17BEBDFF" w14:textId="77777777" w:rsidR="00121DA4" w:rsidRPr="00803D5C" w:rsidRDefault="00121DA4" w:rsidP="005427C0">
            <w:pPr>
              <w:spacing w:after="0"/>
              <w:jc w:val="center"/>
            </w:pPr>
            <w:r>
              <w:t>-</w:t>
            </w:r>
          </w:p>
        </w:tc>
        <w:tc>
          <w:tcPr>
            <w:tcW w:w="2067" w:type="dxa"/>
            <w:vAlign w:val="center"/>
          </w:tcPr>
          <w:p w14:paraId="0B8BA912" w14:textId="77777777" w:rsidR="00121DA4" w:rsidRPr="00803D5C" w:rsidRDefault="00121DA4" w:rsidP="005427C0">
            <w:pPr>
              <w:spacing w:after="0"/>
              <w:jc w:val="center"/>
            </w:pPr>
            <w:r>
              <w:t>-</w:t>
            </w:r>
          </w:p>
        </w:tc>
        <w:tc>
          <w:tcPr>
            <w:tcW w:w="1832" w:type="dxa"/>
            <w:vAlign w:val="center"/>
          </w:tcPr>
          <w:p w14:paraId="07E1CB51" w14:textId="77777777" w:rsidR="00121DA4" w:rsidRDefault="00121DA4" w:rsidP="005427C0">
            <w:pPr>
              <w:spacing w:after="0"/>
              <w:jc w:val="center"/>
              <w:rPr>
                <w:noProof/>
              </w:rPr>
            </w:pPr>
            <w:r>
              <w:rPr>
                <w:noProof/>
                <w:lang w:val="es-MX" w:eastAsia="es-MX"/>
              </w:rPr>
              <w:drawing>
                <wp:inline distT="0" distB="0" distL="0" distR="0" wp14:anchorId="69BC9056" wp14:editId="01FA19F9">
                  <wp:extent cx="954000" cy="954000"/>
                  <wp:effectExtent l="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954000" cy="954000"/>
                          </a:xfrm>
                          <a:prstGeom prst="rect">
                            <a:avLst/>
                          </a:prstGeom>
                          <a:noFill/>
                        </pic:spPr>
                      </pic:pic>
                    </a:graphicData>
                  </a:graphic>
                </wp:inline>
              </w:drawing>
            </w:r>
          </w:p>
        </w:tc>
      </w:tr>
    </w:tbl>
    <w:p w14:paraId="7E148E93" w14:textId="77777777" w:rsidR="00121DA4" w:rsidRDefault="00121DA4" w:rsidP="002B2A58">
      <w:pPr>
        <w:rPr>
          <w:lang w:eastAsia="es-MX"/>
        </w:rPr>
      </w:pPr>
    </w:p>
    <w:p w14:paraId="75AE9390" w14:textId="65033184" w:rsidR="00121DA4" w:rsidRDefault="00FB3BD7" w:rsidP="00121DA4">
      <w:pPr>
        <w:pStyle w:val="Descripcin"/>
        <w:rPr>
          <w:lang w:eastAsia="es-MX"/>
        </w:rPr>
      </w:pPr>
      <w:bookmarkStart w:id="51" w:name="_Ref27647094"/>
      <w:r>
        <w:t xml:space="preserve">Tabla </w:t>
      </w:r>
      <w:r w:rsidR="00274201">
        <w:fldChar w:fldCharType="begin"/>
      </w:r>
      <w:r w:rsidR="00274201">
        <w:instrText xml:space="preserve"> STYLEREF 1 \s </w:instrText>
      </w:r>
      <w:r w:rsidR="00274201">
        <w:fldChar w:fldCharType="separate"/>
      </w:r>
      <w:r w:rsidR="007952BF">
        <w:rPr>
          <w:noProof/>
        </w:rPr>
        <w:t>2</w:t>
      </w:r>
      <w:r w:rsidR="00274201">
        <w:fldChar w:fldCharType="end"/>
      </w:r>
      <w:r w:rsidR="00274201">
        <w:noBreakHyphen/>
      </w:r>
      <w:r w:rsidR="00274201">
        <w:fldChar w:fldCharType="begin"/>
      </w:r>
      <w:r w:rsidR="00274201">
        <w:instrText xml:space="preserve"> SEQ Tabla \* ARABIC \s 1 </w:instrText>
      </w:r>
      <w:r w:rsidR="00274201">
        <w:fldChar w:fldCharType="separate"/>
      </w:r>
      <w:r w:rsidR="007952BF">
        <w:rPr>
          <w:noProof/>
        </w:rPr>
        <w:t>3</w:t>
      </w:r>
      <w:r w:rsidR="00274201">
        <w:fldChar w:fldCharType="end"/>
      </w:r>
      <w:bookmarkEnd w:id="51"/>
      <w:r>
        <w:t xml:space="preserve"> </w:t>
      </w:r>
      <w:r w:rsidR="00121DA4">
        <w:t>Métodos analíticos con equipo portátil</w:t>
      </w:r>
    </w:p>
    <w:tbl>
      <w:tblPr>
        <w:tblStyle w:val="Tablaconcuadrcula"/>
        <w:tblW w:w="0" w:type="auto"/>
        <w:tblLook w:val="04A0" w:firstRow="1" w:lastRow="0" w:firstColumn="1" w:lastColumn="0" w:noHBand="0" w:noVBand="1"/>
      </w:tblPr>
      <w:tblGrid>
        <w:gridCol w:w="2547"/>
        <w:gridCol w:w="3715"/>
        <w:gridCol w:w="3132"/>
      </w:tblGrid>
      <w:tr w:rsidR="00121DA4" w14:paraId="778E55E3" w14:textId="77777777" w:rsidTr="00643C9D">
        <w:tc>
          <w:tcPr>
            <w:tcW w:w="2547" w:type="dxa"/>
            <w:shd w:val="clear" w:color="auto" w:fill="D9D9D9" w:themeFill="background1" w:themeFillShade="D9"/>
          </w:tcPr>
          <w:p w14:paraId="455FE663" w14:textId="77777777" w:rsidR="00121DA4" w:rsidRPr="001C7EF4" w:rsidRDefault="00121DA4" w:rsidP="005427C0">
            <w:pPr>
              <w:spacing w:after="0"/>
              <w:jc w:val="center"/>
              <w:rPr>
                <w:b/>
                <w:bCs/>
                <w:lang w:eastAsia="es-MX"/>
              </w:rPr>
            </w:pPr>
            <w:r w:rsidRPr="001C7EF4">
              <w:rPr>
                <w:b/>
                <w:bCs/>
                <w:lang w:eastAsia="es-MX"/>
              </w:rPr>
              <w:t>Parámetro</w:t>
            </w:r>
          </w:p>
        </w:tc>
        <w:tc>
          <w:tcPr>
            <w:tcW w:w="3715" w:type="dxa"/>
            <w:shd w:val="clear" w:color="auto" w:fill="D9D9D9" w:themeFill="background1" w:themeFillShade="D9"/>
          </w:tcPr>
          <w:p w14:paraId="0B162D2C" w14:textId="77777777" w:rsidR="00121DA4" w:rsidRPr="001C7EF4" w:rsidRDefault="00121DA4" w:rsidP="005427C0">
            <w:pPr>
              <w:spacing w:after="0"/>
              <w:jc w:val="center"/>
              <w:rPr>
                <w:b/>
                <w:bCs/>
                <w:lang w:eastAsia="es-MX"/>
              </w:rPr>
            </w:pPr>
            <w:r w:rsidRPr="001C7EF4">
              <w:rPr>
                <w:b/>
                <w:bCs/>
                <w:lang w:eastAsia="es-MX"/>
              </w:rPr>
              <w:t>Método</w:t>
            </w:r>
          </w:p>
        </w:tc>
        <w:tc>
          <w:tcPr>
            <w:tcW w:w="3132" w:type="dxa"/>
            <w:shd w:val="clear" w:color="auto" w:fill="D9D9D9" w:themeFill="background1" w:themeFillShade="D9"/>
          </w:tcPr>
          <w:p w14:paraId="6CCFB637" w14:textId="77777777" w:rsidR="00121DA4" w:rsidRPr="001C7EF4" w:rsidRDefault="00121DA4" w:rsidP="005427C0">
            <w:pPr>
              <w:spacing w:after="0"/>
              <w:jc w:val="center"/>
              <w:rPr>
                <w:b/>
                <w:bCs/>
                <w:lang w:eastAsia="es-MX"/>
              </w:rPr>
            </w:pPr>
            <w:r w:rsidRPr="001C7EF4">
              <w:rPr>
                <w:b/>
                <w:bCs/>
                <w:lang w:eastAsia="es-MX"/>
              </w:rPr>
              <w:t>Número de método</w:t>
            </w:r>
            <w:r>
              <w:rPr>
                <w:b/>
                <w:bCs/>
                <w:lang w:eastAsia="es-MX"/>
              </w:rPr>
              <w:t xml:space="preserve"> Hach</w:t>
            </w:r>
          </w:p>
        </w:tc>
      </w:tr>
      <w:tr w:rsidR="00121DA4" w14:paraId="51A2C1E8" w14:textId="77777777" w:rsidTr="00643C9D">
        <w:tc>
          <w:tcPr>
            <w:tcW w:w="9394" w:type="dxa"/>
            <w:gridSpan w:val="3"/>
            <w:shd w:val="clear" w:color="auto" w:fill="F2F2F2" w:themeFill="background1" w:themeFillShade="F2"/>
          </w:tcPr>
          <w:p w14:paraId="2A81D3B0" w14:textId="77777777" w:rsidR="00121DA4" w:rsidRPr="000E627E" w:rsidRDefault="00121DA4" w:rsidP="005427C0">
            <w:pPr>
              <w:spacing w:after="0"/>
              <w:jc w:val="center"/>
              <w:rPr>
                <w:i/>
                <w:iCs/>
                <w:lang w:eastAsia="es-MX"/>
              </w:rPr>
            </w:pPr>
            <w:r w:rsidRPr="000E627E">
              <w:rPr>
                <w:i/>
                <w:iCs/>
                <w:lang w:eastAsia="es-MX"/>
              </w:rPr>
              <w:t>Análisis espectrofotométricos</w:t>
            </w:r>
          </w:p>
        </w:tc>
      </w:tr>
      <w:tr w:rsidR="00121DA4" w14:paraId="48462602" w14:textId="77777777" w:rsidTr="005427C0">
        <w:tc>
          <w:tcPr>
            <w:tcW w:w="2547" w:type="dxa"/>
          </w:tcPr>
          <w:p w14:paraId="6BF5B93F" w14:textId="77777777" w:rsidR="00121DA4" w:rsidRPr="000E627E" w:rsidRDefault="00121DA4" w:rsidP="005427C0">
            <w:pPr>
              <w:spacing w:after="0"/>
              <w:jc w:val="left"/>
              <w:rPr>
                <w:lang w:eastAsia="es-MX"/>
              </w:rPr>
            </w:pPr>
            <w:r w:rsidRPr="000E627E">
              <w:rPr>
                <w:lang w:eastAsia="es-MX"/>
              </w:rPr>
              <w:t>Cloro libre</w:t>
            </w:r>
          </w:p>
        </w:tc>
        <w:tc>
          <w:tcPr>
            <w:tcW w:w="3715" w:type="dxa"/>
          </w:tcPr>
          <w:p w14:paraId="4CD0892B" w14:textId="77777777" w:rsidR="00121DA4" w:rsidRDefault="00121DA4" w:rsidP="005427C0">
            <w:pPr>
              <w:spacing w:after="0"/>
              <w:jc w:val="center"/>
              <w:rPr>
                <w:lang w:eastAsia="es-MX"/>
              </w:rPr>
            </w:pPr>
            <w:r>
              <w:rPr>
                <w:lang w:eastAsia="es-MX"/>
              </w:rPr>
              <w:t>Método DPD</w:t>
            </w:r>
          </w:p>
        </w:tc>
        <w:tc>
          <w:tcPr>
            <w:tcW w:w="3132" w:type="dxa"/>
          </w:tcPr>
          <w:p w14:paraId="772B0405" w14:textId="77777777" w:rsidR="00121DA4" w:rsidRDefault="00121DA4" w:rsidP="005427C0">
            <w:pPr>
              <w:spacing w:after="0"/>
              <w:jc w:val="center"/>
              <w:rPr>
                <w:lang w:eastAsia="es-MX"/>
              </w:rPr>
            </w:pPr>
            <w:r>
              <w:rPr>
                <w:lang w:eastAsia="es-MX"/>
              </w:rPr>
              <w:t>8021</w:t>
            </w:r>
          </w:p>
        </w:tc>
      </w:tr>
      <w:tr w:rsidR="00121DA4" w14:paraId="043577C8" w14:textId="77777777" w:rsidTr="005427C0">
        <w:tc>
          <w:tcPr>
            <w:tcW w:w="2547" w:type="dxa"/>
          </w:tcPr>
          <w:p w14:paraId="462CEDAC" w14:textId="77777777" w:rsidR="00121DA4" w:rsidRPr="000E627E" w:rsidRDefault="00121DA4" w:rsidP="005427C0">
            <w:pPr>
              <w:spacing w:after="0"/>
              <w:jc w:val="left"/>
              <w:rPr>
                <w:lang w:eastAsia="es-MX"/>
              </w:rPr>
            </w:pPr>
            <w:r w:rsidRPr="000E627E">
              <w:rPr>
                <w:lang w:eastAsia="es-MX"/>
              </w:rPr>
              <w:t>Color aparente</w:t>
            </w:r>
          </w:p>
        </w:tc>
        <w:tc>
          <w:tcPr>
            <w:tcW w:w="3715" w:type="dxa"/>
          </w:tcPr>
          <w:p w14:paraId="44A6BC3F" w14:textId="77777777" w:rsidR="00121DA4" w:rsidRDefault="00121DA4" w:rsidP="005427C0">
            <w:pPr>
              <w:spacing w:after="0"/>
              <w:jc w:val="center"/>
              <w:rPr>
                <w:lang w:eastAsia="es-MX"/>
              </w:rPr>
            </w:pPr>
            <w:r>
              <w:rPr>
                <w:lang w:eastAsia="es-MX"/>
              </w:rPr>
              <w:t>Método estándar Platino-Cobalto</w:t>
            </w:r>
          </w:p>
        </w:tc>
        <w:tc>
          <w:tcPr>
            <w:tcW w:w="3132" w:type="dxa"/>
          </w:tcPr>
          <w:p w14:paraId="4B9091C8" w14:textId="77777777" w:rsidR="00121DA4" w:rsidRDefault="00121DA4" w:rsidP="005427C0">
            <w:pPr>
              <w:spacing w:after="0"/>
              <w:jc w:val="center"/>
              <w:rPr>
                <w:lang w:eastAsia="es-MX"/>
              </w:rPr>
            </w:pPr>
            <w:r>
              <w:rPr>
                <w:lang w:eastAsia="es-MX"/>
              </w:rPr>
              <w:t>8025</w:t>
            </w:r>
          </w:p>
        </w:tc>
      </w:tr>
      <w:tr w:rsidR="00121DA4" w14:paraId="02F6D761" w14:textId="77777777" w:rsidTr="005427C0">
        <w:tc>
          <w:tcPr>
            <w:tcW w:w="2547" w:type="dxa"/>
          </w:tcPr>
          <w:p w14:paraId="1240EA22" w14:textId="77777777" w:rsidR="00121DA4" w:rsidRPr="000E627E" w:rsidRDefault="00121DA4" w:rsidP="005427C0">
            <w:pPr>
              <w:spacing w:after="0"/>
              <w:jc w:val="left"/>
              <w:rPr>
                <w:lang w:eastAsia="es-MX"/>
              </w:rPr>
            </w:pPr>
            <w:r w:rsidRPr="000E627E">
              <w:rPr>
                <w:lang w:eastAsia="es-MX"/>
              </w:rPr>
              <w:t>Hierro total</w:t>
            </w:r>
          </w:p>
        </w:tc>
        <w:tc>
          <w:tcPr>
            <w:tcW w:w="3715" w:type="dxa"/>
          </w:tcPr>
          <w:p w14:paraId="5F62CFD9" w14:textId="77777777" w:rsidR="00121DA4" w:rsidRDefault="00121DA4" w:rsidP="005427C0">
            <w:pPr>
              <w:spacing w:after="0"/>
              <w:jc w:val="center"/>
              <w:rPr>
                <w:lang w:eastAsia="es-MX"/>
              </w:rPr>
            </w:pPr>
            <w:r>
              <w:rPr>
                <w:lang w:eastAsia="es-MX"/>
              </w:rPr>
              <w:t>Método Ferrover</w:t>
            </w:r>
          </w:p>
        </w:tc>
        <w:tc>
          <w:tcPr>
            <w:tcW w:w="3132" w:type="dxa"/>
          </w:tcPr>
          <w:p w14:paraId="6CCCAC31" w14:textId="77777777" w:rsidR="00121DA4" w:rsidRDefault="00121DA4" w:rsidP="005427C0">
            <w:pPr>
              <w:spacing w:after="0"/>
              <w:jc w:val="center"/>
              <w:rPr>
                <w:lang w:eastAsia="es-MX"/>
              </w:rPr>
            </w:pPr>
            <w:r>
              <w:rPr>
                <w:lang w:eastAsia="es-MX"/>
              </w:rPr>
              <w:t>8008</w:t>
            </w:r>
          </w:p>
        </w:tc>
      </w:tr>
      <w:tr w:rsidR="00121DA4" w14:paraId="217C1E6B" w14:textId="77777777" w:rsidTr="005427C0">
        <w:tc>
          <w:tcPr>
            <w:tcW w:w="2547" w:type="dxa"/>
          </w:tcPr>
          <w:p w14:paraId="52B15637" w14:textId="77777777" w:rsidR="00121DA4" w:rsidRPr="000E627E" w:rsidRDefault="00121DA4" w:rsidP="005427C0">
            <w:pPr>
              <w:spacing w:after="0"/>
              <w:jc w:val="left"/>
              <w:rPr>
                <w:lang w:eastAsia="es-MX"/>
              </w:rPr>
            </w:pPr>
            <w:r w:rsidRPr="000E627E">
              <w:rPr>
                <w:lang w:eastAsia="es-MX"/>
              </w:rPr>
              <w:t>Manganeso</w:t>
            </w:r>
          </w:p>
        </w:tc>
        <w:tc>
          <w:tcPr>
            <w:tcW w:w="3715" w:type="dxa"/>
          </w:tcPr>
          <w:p w14:paraId="78455BBD" w14:textId="77777777" w:rsidR="00121DA4" w:rsidRDefault="00121DA4" w:rsidP="005427C0">
            <w:pPr>
              <w:spacing w:after="0"/>
              <w:jc w:val="center"/>
              <w:rPr>
                <w:lang w:eastAsia="es-MX"/>
              </w:rPr>
            </w:pPr>
            <w:r>
              <w:rPr>
                <w:lang w:eastAsia="es-MX"/>
              </w:rPr>
              <w:t>Método PAN</w:t>
            </w:r>
          </w:p>
        </w:tc>
        <w:tc>
          <w:tcPr>
            <w:tcW w:w="3132" w:type="dxa"/>
          </w:tcPr>
          <w:p w14:paraId="17DD57C0" w14:textId="77777777" w:rsidR="00121DA4" w:rsidRDefault="00121DA4" w:rsidP="005427C0">
            <w:pPr>
              <w:spacing w:after="0"/>
              <w:jc w:val="center"/>
              <w:rPr>
                <w:lang w:eastAsia="es-MX"/>
              </w:rPr>
            </w:pPr>
            <w:r>
              <w:rPr>
                <w:lang w:eastAsia="es-MX"/>
              </w:rPr>
              <w:t>8149</w:t>
            </w:r>
          </w:p>
        </w:tc>
      </w:tr>
      <w:tr w:rsidR="00121DA4" w14:paraId="7C76923B" w14:textId="77777777" w:rsidTr="005427C0">
        <w:tc>
          <w:tcPr>
            <w:tcW w:w="2547" w:type="dxa"/>
          </w:tcPr>
          <w:p w14:paraId="31A7B528" w14:textId="77777777" w:rsidR="00121DA4" w:rsidRPr="000E627E" w:rsidRDefault="00121DA4" w:rsidP="005427C0">
            <w:pPr>
              <w:spacing w:after="0"/>
              <w:jc w:val="left"/>
              <w:rPr>
                <w:lang w:eastAsia="es-MX"/>
              </w:rPr>
            </w:pPr>
            <w:r w:rsidRPr="000E627E">
              <w:rPr>
                <w:lang w:eastAsia="es-MX"/>
              </w:rPr>
              <w:t>Nitrógeno amoniacal</w:t>
            </w:r>
          </w:p>
        </w:tc>
        <w:tc>
          <w:tcPr>
            <w:tcW w:w="3715" w:type="dxa"/>
          </w:tcPr>
          <w:p w14:paraId="09DD818C" w14:textId="77777777" w:rsidR="00121DA4" w:rsidRDefault="00121DA4" w:rsidP="005427C0">
            <w:pPr>
              <w:spacing w:after="0"/>
              <w:jc w:val="center"/>
              <w:rPr>
                <w:lang w:eastAsia="es-MX"/>
              </w:rPr>
            </w:pPr>
            <w:r>
              <w:rPr>
                <w:lang w:eastAsia="es-MX"/>
              </w:rPr>
              <w:t>Método Nessler</w:t>
            </w:r>
          </w:p>
        </w:tc>
        <w:tc>
          <w:tcPr>
            <w:tcW w:w="3132" w:type="dxa"/>
          </w:tcPr>
          <w:p w14:paraId="11BF8C50" w14:textId="77777777" w:rsidR="00121DA4" w:rsidRDefault="00121DA4" w:rsidP="005427C0">
            <w:pPr>
              <w:spacing w:after="0"/>
              <w:jc w:val="center"/>
              <w:rPr>
                <w:lang w:eastAsia="es-MX"/>
              </w:rPr>
            </w:pPr>
            <w:r>
              <w:rPr>
                <w:lang w:eastAsia="es-MX"/>
              </w:rPr>
              <w:t>8038</w:t>
            </w:r>
          </w:p>
        </w:tc>
      </w:tr>
      <w:tr w:rsidR="00121DA4" w14:paraId="0A383510" w14:textId="77777777" w:rsidTr="005427C0">
        <w:tc>
          <w:tcPr>
            <w:tcW w:w="2547" w:type="dxa"/>
          </w:tcPr>
          <w:p w14:paraId="6BD4D1F9" w14:textId="77777777" w:rsidR="00121DA4" w:rsidRPr="003D1321" w:rsidRDefault="00121DA4" w:rsidP="003D1321">
            <w:pPr>
              <w:spacing w:after="0"/>
              <w:jc w:val="left"/>
              <w:rPr>
                <w:lang w:eastAsia="es-MX"/>
              </w:rPr>
            </w:pPr>
            <w:r w:rsidRPr="003D1321">
              <w:rPr>
                <w:lang w:eastAsia="es-MX"/>
              </w:rPr>
              <w:t>Sílice</w:t>
            </w:r>
          </w:p>
        </w:tc>
        <w:tc>
          <w:tcPr>
            <w:tcW w:w="3715" w:type="dxa"/>
          </w:tcPr>
          <w:p w14:paraId="5E883710" w14:textId="77777777" w:rsidR="00121DA4" w:rsidRDefault="00121DA4" w:rsidP="005427C0">
            <w:pPr>
              <w:spacing w:after="0"/>
              <w:jc w:val="center"/>
              <w:rPr>
                <w:lang w:eastAsia="es-MX"/>
              </w:rPr>
            </w:pPr>
            <w:r>
              <w:rPr>
                <w:lang w:eastAsia="es-MX"/>
              </w:rPr>
              <w:t>Método Silicomolibdato</w:t>
            </w:r>
          </w:p>
        </w:tc>
        <w:tc>
          <w:tcPr>
            <w:tcW w:w="3132" w:type="dxa"/>
          </w:tcPr>
          <w:p w14:paraId="2AB55986" w14:textId="77777777" w:rsidR="00121DA4" w:rsidRDefault="00121DA4" w:rsidP="005427C0">
            <w:pPr>
              <w:spacing w:after="0"/>
              <w:jc w:val="center"/>
              <w:rPr>
                <w:lang w:eastAsia="es-MX"/>
              </w:rPr>
            </w:pPr>
            <w:r>
              <w:rPr>
                <w:lang w:eastAsia="es-MX"/>
              </w:rPr>
              <w:t>8185</w:t>
            </w:r>
          </w:p>
        </w:tc>
      </w:tr>
      <w:tr w:rsidR="00121DA4" w14:paraId="3BFFEC67" w14:textId="77777777" w:rsidTr="00643C9D">
        <w:tc>
          <w:tcPr>
            <w:tcW w:w="9394" w:type="dxa"/>
            <w:gridSpan w:val="3"/>
            <w:shd w:val="clear" w:color="auto" w:fill="F2F2F2" w:themeFill="background1" w:themeFillShade="F2"/>
          </w:tcPr>
          <w:p w14:paraId="29584FF3" w14:textId="77777777" w:rsidR="00121DA4" w:rsidRPr="000E627E" w:rsidRDefault="00121DA4" w:rsidP="005427C0">
            <w:pPr>
              <w:spacing w:after="0"/>
              <w:jc w:val="center"/>
              <w:rPr>
                <w:i/>
                <w:iCs/>
                <w:lang w:eastAsia="es-MX"/>
              </w:rPr>
            </w:pPr>
            <w:r w:rsidRPr="000E627E">
              <w:rPr>
                <w:i/>
                <w:iCs/>
                <w:lang w:eastAsia="es-MX"/>
              </w:rPr>
              <w:t>Análisis con titulador digital</w:t>
            </w:r>
          </w:p>
        </w:tc>
      </w:tr>
      <w:tr w:rsidR="00121DA4" w14:paraId="27A1D26D" w14:textId="77777777" w:rsidTr="00626BDC">
        <w:tc>
          <w:tcPr>
            <w:tcW w:w="2547" w:type="dxa"/>
            <w:tcBorders>
              <w:bottom w:val="single" w:sz="4" w:space="0" w:color="auto"/>
            </w:tcBorders>
          </w:tcPr>
          <w:p w14:paraId="641CFE10" w14:textId="77777777" w:rsidR="00121DA4" w:rsidRPr="000E627E" w:rsidRDefault="00121DA4" w:rsidP="005427C0">
            <w:pPr>
              <w:spacing w:after="0"/>
              <w:jc w:val="left"/>
              <w:rPr>
                <w:lang w:eastAsia="es-MX"/>
              </w:rPr>
            </w:pPr>
            <w:r w:rsidRPr="000E627E">
              <w:rPr>
                <w:lang w:eastAsia="es-MX"/>
              </w:rPr>
              <w:t>Alcalinidad</w:t>
            </w:r>
          </w:p>
        </w:tc>
        <w:tc>
          <w:tcPr>
            <w:tcW w:w="3715" w:type="dxa"/>
            <w:tcBorders>
              <w:bottom w:val="single" w:sz="4" w:space="0" w:color="auto"/>
            </w:tcBorders>
          </w:tcPr>
          <w:p w14:paraId="474B9310" w14:textId="77777777" w:rsidR="00121DA4" w:rsidRDefault="00121DA4" w:rsidP="005427C0">
            <w:pPr>
              <w:spacing w:after="0"/>
              <w:jc w:val="center"/>
              <w:rPr>
                <w:lang w:eastAsia="es-MX"/>
              </w:rPr>
            </w:pPr>
            <w:r>
              <w:rPr>
                <w:lang w:eastAsia="es-MX"/>
              </w:rPr>
              <w:t>Método de fenolftaleína y total</w:t>
            </w:r>
          </w:p>
        </w:tc>
        <w:tc>
          <w:tcPr>
            <w:tcW w:w="3132" w:type="dxa"/>
            <w:tcBorders>
              <w:bottom w:val="single" w:sz="4" w:space="0" w:color="auto"/>
            </w:tcBorders>
          </w:tcPr>
          <w:p w14:paraId="3955B231" w14:textId="77777777" w:rsidR="00121DA4" w:rsidRDefault="00121DA4" w:rsidP="005427C0">
            <w:pPr>
              <w:spacing w:after="0"/>
              <w:jc w:val="center"/>
              <w:rPr>
                <w:lang w:eastAsia="es-MX"/>
              </w:rPr>
            </w:pPr>
            <w:r>
              <w:rPr>
                <w:lang w:eastAsia="es-MX"/>
              </w:rPr>
              <w:t>8203</w:t>
            </w:r>
          </w:p>
        </w:tc>
      </w:tr>
      <w:tr w:rsidR="00121DA4" w14:paraId="12102135" w14:textId="77777777" w:rsidTr="00626BDC">
        <w:tc>
          <w:tcPr>
            <w:tcW w:w="2547" w:type="dxa"/>
            <w:tcBorders>
              <w:bottom w:val="single" w:sz="4" w:space="0" w:color="auto"/>
            </w:tcBorders>
          </w:tcPr>
          <w:p w14:paraId="06126429" w14:textId="77777777" w:rsidR="00121DA4" w:rsidRPr="000E627E" w:rsidRDefault="00121DA4" w:rsidP="005427C0">
            <w:pPr>
              <w:spacing w:after="0"/>
              <w:jc w:val="left"/>
              <w:rPr>
                <w:lang w:eastAsia="es-MX"/>
              </w:rPr>
            </w:pPr>
            <w:r w:rsidRPr="000E627E">
              <w:rPr>
                <w:lang w:eastAsia="es-MX"/>
              </w:rPr>
              <w:t>Dureza total</w:t>
            </w:r>
          </w:p>
        </w:tc>
        <w:tc>
          <w:tcPr>
            <w:tcW w:w="3715" w:type="dxa"/>
            <w:tcBorders>
              <w:bottom w:val="single" w:sz="4" w:space="0" w:color="auto"/>
            </w:tcBorders>
          </w:tcPr>
          <w:p w14:paraId="0A993417" w14:textId="77777777" w:rsidR="00121DA4" w:rsidRDefault="00121DA4" w:rsidP="005427C0">
            <w:pPr>
              <w:spacing w:after="0"/>
              <w:jc w:val="center"/>
              <w:rPr>
                <w:lang w:eastAsia="es-MX"/>
              </w:rPr>
            </w:pPr>
            <w:r>
              <w:rPr>
                <w:lang w:eastAsia="es-MX"/>
              </w:rPr>
              <w:t>Método EDTA</w:t>
            </w:r>
          </w:p>
        </w:tc>
        <w:tc>
          <w:tcPr>
            <w:tcW w:w="3132" w:type="dxa"/>
            <w:tcBorders>
              <w:bottom w:val="single" w:sz="4" w:space="0" w:color="auto"/>
            </w:tcBorders>
          </w:tcPr>
          <w:p w14:paraId="32701CDD" w14:textId="77777777" w:rsidR="00121DA4" w:rsidRDefault="00121DA4" w:rsidP="005427C0">
            <w:pPr>
              <w:spacing w:after="0"/>
              <w:jc w:val="center"/>
              <w:rPr>
                <w:lang w:eastAsia="es-MX"/>
              </w:rPr>
            </w:pPr>
            <w:r>
              <w:rPr>
                <w:lang w:eastAsia="es-MX"/>
              </w:rPr>
              <w:t>8213</w:t>
            </w:r>
          </w:p>
        </w:tc>
      </w:tr>
    </w:tbl>
    <w:p w14:paraId="0FD69658" w14:textId="77777777" w:rsidR="00121DA4" w:rsidRDefault="00121DA4" w:rsidP="00121DA4">
      <w:pPr>
        <w:rPr>
          <w:lang w:eastAsia="es-MX"/>
        </w:rPr>
      </w:pPr>
    </w:p>
    <w:p w14:paraId="11088BE7" w14:textId="77777777" w:rsidR="00121DA4" w:rsidRPr="0055790C" w:rsidRDefault="00121DA4" w:rsidP="0055790C">
      <w:pPr>
        <w:pStyle w:val="Ttulo4"/>
      </w:pPr>
      <w:r w:rsidRPr="0055790C">
        <w:t>Levantamiento de infraestructura</w:t>
      </w:r>
    </w:p>
    <w:p w14:paraId="0FEBE454" w14:textId="5CEA0E4E" w:rsidR="00121DA4" w:rsidRDefault="00121DA4" w:rsidP="00121DA4">
      <w:pPr>
        <w:rPr>
          <w:lang w:val="es-ES_tradnl"/>
        </w:rPr>
      </w:pPr>
      <w:r>
        <w:rPr>
          <w:lang w:val="es-ES_tradnl"/>
        </w:rPr>
        <w:t>En forma paralela al muestreo y análisis de calidad del agua</w:t>
      </w:r>
      <w:r w:rsidR="00643C9D">
        <w:rPr>
          <w:lang w:val="es-ES_tradnl"/>
        </w:rPr>
        <w:t>,</w:t>
      </w:r>
      <w:r>
        <w:rPr>
          <w:lang w:val="es-ES_tradnl"/>
        </w:rPr>
        <w:t xml:space="preserve"> s</w:t>
      </w:r>
      <w:r w:rsidRPr="00F74B4E">
        <w:rPr>
          <w:lang w:val="es-ES_tradnl"/>
        </w:rPr>
        <w:t>e realizó un levantamiento general de la i</w:t>
      </w:r>
      <w:r w:rsidR="00FC14E7">
        <w:rPr>
          <w:lang w:val="es-ES_tradnl"/>
        </w:rPr>
        <w:t>nfraestructura</w:t>
      </w:r>
      <w:r w:rsidRPr="00F74B4E">
        <w:rPr>
          <w:lang w:val="es-ES_tradnl"/>
        </w:rPr>
        <w:t xml:space="preserve"> para ubicar su posición en el terreno y obtener sus características y dimensiones aproximadas</w:t>
      </w:r>
      <w:r>
        <w:rPr>
          <w:lang w:val="es-ES_tradnl"/>
        </w:rPr>
        <w:t xml:space="preserve">.  </w:t>
      </w:r>
    </w:p>
    <w:p w14:paraId="67A321F6" w14:textId="77777777" w:rsidR="00121DA4" w:rsidRDefault="00121DA4" w:rsidP="00121DA4">
      <w:pPr>
        <w:rPr>
          <w:lang w:val="es-ES_tradnl"/>
        </w:rPr>
      </w:pPr>
      <w:r>
        <w:rPr>
          <w:lang w:val="es-ES_tradnl"/>
        </w:rPr>
        <w:t xml:space="preserve">El levantamiento, incluyó: </w:t>
      </w:r>
    </w:p>
    <w:p w14:paraId="785AC417" w14:textId="77777777" w:rsidR="00121DA4" w:rsidRDefault="00121DA4" w:rsidP="002665FD">
      <w:pPr>
        <w:pStyle w:val="Prrafodelista"/>
        <w:numPr>
          <w:ilvl w:val="0"/>
          <w:numId w:val="6"/>
        </w:numPr>
        <w:rPr>
          <w:lang w:val="es-ES_tradnl"/>
        </w:rPr>
      </w:pPr>
      <w:r>
        <w:rPr>
          <w:lang w:val="es-ES_tradnl"/>
        </w:rPr>
        <w:t>Unidades de tratamiento y dosificación de reactivos</w:t>
      </w:r>
    </w:p>
    <w:p w14:paraId="4D218B82" w14:textId="77777777" w:rsidR="00121DA4" w:rsidRDefault="00121DA4" w:rsidP="002665FD">
      <w:pPr>
        <w:pStyle w:val="Prrafodelista"/>
        <w:numPr>
          <w:ilvl w:val="0"/>
          <w:numId w:val="6"/>
        </w:numPr>
        <w:rPr>
          <w:lang w:val="es-ES_tradnl"/>
        </w:rPr>
      </w:pPr>
      <w:r>
        <w:rPr>
          <w:lang w:val="es-ES_tradnl"/>
        </w:rPr>
        <w:t>Sistema de recuperación de agua de retrolavado y manejo de lodos</w:t>
      </w:r>
    </w:p>
    <w:p w14:paraId="1AF1DC76" w14:textId="77777777" w:rsidR="00121DA4" w:rsidRPr="00BE4321" w:rsidRDefault="00121DA4" w:rsidP="002665FD">
      <w:pPr>
        <w:pStyle w:val="Prrafodelista"/>
        <w:numPr>
          <w:ilvl w:val="0"/>
          <w:numId w:val="6"/>
        </w:numPr>
        <w:rPr>
          <w:lang w:val="es-ES_tradnl"/>
        </w:rPr>
      </w:pPr>
      <w:r>
        <w:rPr>
          <w:lang w:val="es-ES_tradnl"/>
        </w:rPr>
        <w:t>Sistema eléctrico y de control</w:t>
      </w:r>
    </w:p>
    <w:p w14:paraId="4BA3535D" w14:textId="77777777" w:rsidR="00121DA4" w:rsidRPr="00BE4321" w:rsidRDefault="00121DA4" w:rsidP="002665FD">
      <w:pPr>
        <w:pStyle w:val="Prrafodelista"/>
        <w:numPr>
          <w:ilvl w:val="0"/>
          <w:numId w:val="6"/>
        </w:numPr>
        <w:rPr>
          <w:lang w:val="es-ES_tradnl"/>
        </w:rPr>
      </w:pPr>
      <w:r w:rsidRPr="00BE4321">
        <w:rPr>
          <w:lang w:val="es-ES_tradnl"/>
        </w:rPr>
        <w:t>Equipos de bombeo</w:t>
      </w:r>
    </w:p>
    <w:p w14:paraId="51F9BEA4" w14:textId="3F20F798" w:rsidR="00121DA4" w:rsidRPr="00FB1750" w:rsidRDefault="00121DA4" w:rsidP="004E2810">
      <w:pPr>
        <w:pStyle w:val="Prrafodelista"/>
        <w:numPr>
          <w:ilvl w:val="0"/>
          <w:numId w:val="6"/>
        </w:numPr>
        <w:rPr>
          <w:lang w:val="es-ES_tradnl"/>
        </w:rPr>
      </w:pPr>
      <w:r w:rsidRPr="00FB1750">
        <w:rPr>
          <w:lang w:val="es-ES_tradnl"/>
        </w:rPr>
        <w:t>Tanques</w:t>
      </w:r>
    </w:p>
    <w:p w14:paraId="751380E7" w14:textId="77777777" w:rsidR="00121DA4" w:rsidRPr="00BE4321" w:rsidRDefault="00121DA4" w:rsidP="002665FD">
      <w:pPr>
        <w:pStyle w:val="Prrafodelista"/>
        <w:numPr>
          <w:ilvl w:val="0"/>
          <w:numId w:val="6"/>
        </w:numPr>
        <w:rPr>
          <w:lang w:val="es-ES_tradnl"/>
        </w:rPr>
      </w:pPr>
      <w:r w:rsidRPr="00BE4321">
        <w:rPr>
          <w:lang w:val="es-ES_tradnl"/>
        </w:rPr>
        <w:t>Cuartos de control (CCM)</w:t>
      </w:r>
    </w:p>
    <w:p w14:paraId="08450A45" w14:textId="77777777" w:rsidR="00121DA4" w:rsidRPr="00BE4321" w:rsidRDefault="00121DA4" w:rsidP="002665FD">
      <w:pPr>
        <w:pStyle w:val="Prrafodelista"/>
        <w:numPr>
          <w:ilvl w:val="0"/>
          <w:numId w:val="6"/>
        </w:numPr>
        <w:rPr>
          <w:lang w:val="es-ES_tradnl"/>
        </w:rPr>
      </w:pPr>
      <w:r w:rsidRPr="00BE4321">
        <w:rPr>
          <w:lang w:val="es-ES_tradnl"/>
        </w:rPr>
        <w:t>Oficinas</w:t>
      </w:r>
    </w:p>
    <w:p w14:paraId="5BA79F5A" w14:textId="77777777" w:rsidR="00121DA4" w:rsidRPr="00BE4321" w:rsidRDefault="00121DA4" w:rsidP="002665FD">
      <w:pPr>
        <w:pStyle w:val="Prrafodelista"/>
        <w:numPr>
          <w:ilvl w:val="0"/>
          <w:numId w:val="6"/>
        </w:numPr>
        <w:rPr>
          <w:lang w:val="es-ES_tradnl"/>
        </w:rPr>
      </w:pPr>
      <w:r w:rsidRPr="00BE4321">
        <w:rPr>
          <w:lang w:val="es-ES_tradnl"/>
        </w:rPr>
        <w:t>Accesos</w:t>
      </w:r>
    </w:p>
    <w:p w14:paraId="489938EE" w14:textId="77777777" w:rsidR="00121DA4" w:rsidRPr="00BE4321" w:rsidRDefault="00121DA4" w:rsidP="002665FD">
      <w:pPr>
        <w:pStyle w:val="Prrafodelista"/>
        <w:numPr>
          <w:ilvl w:val="0"/>
          <w:numId w:val="6"/>
        </w:numPr>
        <w:rPr>
          <w:lang w:val="es-ES_tradnl"/>
        </w:rPr>
      </w:pPr>
      <w:r w:rsidRPr="00BE4321">
        <w:rPr>
          <w:lang w:val="es-ES_tradnl"/>
        </w:rPr>
        <w:t>Almacenes</w:t>
      </w:r>
    </w:p>
    <w:p w14:paraId="3929D841" w14:textId="14EAD604" w:rsidR="00121DA4" w:rsidRDefault="00121DA4" w:rsidP="002665FD">
      <w:pPr>
        <w:pStyle w:val="Prrafodelista"/>
        <w:numPr>
          <w:ilvl w:val="0"/>
          <w:numId w:val="6"/>
        </w:numPr>
        <w:rPr>
          <w:lang w:val="es-ES_tradnl"/>
        </w:rPr>
      </w:pPr>
      <w:r w:rsidRPr="00BE4321">
        <w:rPr>
          <w:lang w:val="es-ES_tradnl"/>
        </w:rPr>
        <w:t>Áreas verdes, etc.</w:t>
      </w:r>
    </w:p>
    <w:p w14:paraId="0AA95758" w14:textId="77777777" w:rsidR="00121DA4" w:rsidRPr="0055790C" w:rsidRDefault="00121DA4" w:rsidP="0055790C">
      <w:pPr>
        <w:pStyle w:val="Ttulo4"/>
      </w:pPr>
      <w:r w:rsidRPr="0055790C">
        <w:t>Medición de Caudal</w:t>
      </w:r>
    </w:p>
    <w:p w14:paraId="1D88936D" w14:textId="1C3F53C2" w:rsidR="00121DA4" w:rsidRDefault="00121DA4" w:rsidP="00121DA4">
      <w:r w:rsidRPr="00A87481">
        <w:t>Se realizaron mediciones de caudal con un equipo ultrasónico portátil modelo FLUXUS® F401 H2O</w:t>
      </w:r>
      <w:r w:rsidR="00643C9D">
        <w:t xml:space="preserve"> (</w:t>
      </w:r>
      <w:r w:rsidR="00643C9D">
        <w:fldChar w:fldCharType="begin"/>
      </w:r>
      <w:r w:rsidR="00643C9D">
        <w:instrText xml:space="preserve"> REF _Ref34387271 \h </w:instrText>
      </w:r>
      <w:r w:rsidR="00643C9D">
        <w:fldChar w:fldCharType="separate"/>
      </w:r>
      <w:r w:rsidR="007952BF" w:rsidRPr="00643C9D">
        <w:t xml:space="preserve">Figura </w:t>
      </w:r>
      <w:r w:rsidR="007952BF">
        <w:rPr>
          <w:noProof/>
        </w:rPr>
        <w:t>2</w:t>
      </w:r>
      <w:r w:rsidR="007952BF">
        <w:noBreakHyphen/>
      </w:r>
      <w:r w:rsidR="007952BF">
        <w:rPr>
          <w:noProof/>
        </w:rPr>
        <w:t>2</w:t>
      </w:r>
      <w:r w:rsidR="00643C9D">
        <w:fldChar w:fldCharType="end"/>
      </w:r>
      <w:r w:rsidR="00643C9D">
        <w:t>)</w:t>
      </w:r>
      <w:r w:rsidRPr="00A87481">
        <w:t>. Los sitios de medición</w:t>
      </w:r>
      <w:r>
        <w:t xml:space="preserve">, siempre que fue posible, fueron: </w:t>
      </w:r>
      <w:r w:rsidRPr="00A87481">
        <w:t>1) la</w:t>
      </w:r>
      <w:r>
        <w:t xml:space="preserve">(s) </w:t>
      </w:r>
      <w:r w:rsidRPr="00A87481">
        <w:t>tubería</w:t>
      </w:r>
      <w:r>
        <w:t>(s)</w:t>
      </w:r>
      <w:r w:rsidRPr="00A87481">
        <w:t xml:space="preserve"> </w:t>
      </w:r>
      <w:r>
        <w:t xml:space="preserve">que ingresan el agua a la planta; 2) </w:t>
      </w:r>
      <w:r w:rsidRPr="00A87481">
        <w:t xml:space="preserve">la tubería de llegada </w:t>
      </w:r>
      <w:r>
        <w:t>a los</w:t>
      </w:r>
      <w:r w:rsidRPr="00A87481">
        <w:t xml:space="preserve"> filtros </w:t>
      </w:r>
      <w:r>
        <w:t>y 3) la tubería que descarga el agua de retrolavado, 4) entrada a membranas de ósmosis inversa (si la planta tiene este tipo de sistema) y 5) La tubería de salida de agua potabilizada.</w:t>
      </w:r>
    </w:p>
    <w:p w14:paraId="67BC49A4" w14:textId="569B236D" w:rsidR="00643C9D" w:rsidRDefault="00643C9D" w:rsidP="00643C9D">
      <w:pPr>
        <w:jc w:val="center"/>
      </w:pPr>
      <w:r>
        <w:rPr>
          <w:noProof/>
          <w:lang w:val="es-MX" w:eastAsia="es-MX"/>
        </w:rPr>
        <w:drawing>
          <wp:inline distT="0" distB="0" distL="0" distR="0" wp14:anchorId="18AAEBE9" wp14:editId="2AC33219">
            <wp:extent cx="1872367" cy="2495550"/>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879285" cy="2504771"/>
                    </a:xfrm>
                    <a:prstGeom prst="rect">
                      <a:avLst/>
                    </a:prstGeom>
                    <a:noFill/>
                  </pic:spPr>
                </pic:pic>
              </a:graphicData>
            </a:graphic>
          </wp:inline>
        </w:drawing>
      </w:r>
    </w:p>
    <w:p w14:paraId="1ECEF717" w14:textId="541CD1F7" w:rsidR="00121DA4" w:rsidRDefault="00462D79" w:rsidP="00643C9D">
      <w:pPr>
        <w:pStyle w:val="Descripcin"/>
      </w:pPr>
      <w:bookmarkStart w:id="52" w:name="_Ref34387271"/>
      <w:r w:rsidRPr="00643C9D">
        <w:t>Figura</w:t>
      </w:r>
      <w:r w:rsidR="00121DA4" w:rsidRPr="00643C9D">
        <w:t xml:space="preserve"> </w:t>
      </w:r>
      <w:r w:rsidR="00286D93">
        <w:fldChar w:fldCharType="begin"/>
      </w:r>
      <w:r w:rsidR="00286D93">
        <w:instrText xml:space="preserve"> STYLEREF 1 \s </w:instrText>
      </w:r>
      <w:r w:rsidR="00286D93">
        <w:fldChar w:fldCharType="separate"/>
      </w:r>
      <w:r w:rsidR="007952BF">
        <w:rPr>
          <w:noProof/>
        </w:rPr>
        <w:t>2</w:t>
      </w:r>
      <w:r w:rsidR="00286D93">
        <w:fldChar w:fldCharType="end"/>
      </w:r>
      <w:r w:rsidR="00286D93">
        <w:noBreakHyphen/>
      </w:r>
      <w:r w:rsidR="00286D93">
        <w:fldChar w:fldCharType="begin"/>
      </w:r>
      <w:r w:rsidR="00286D93">
        <w:instrText xml:space="preserve"> SEQ Figura \* ARABIC \s 1 </w:instrText>
      </w:r>
      <w:r w:rsidR="00286D93">
        <w:fldChar w:fldCharType="separate"/>
      </w:r>
      <w:r w:rsidR="007952BF">
        <w:rPr>
          <w:noProof/>
        </w:rPr>
        <w:t>2</w:t>
      </w:r>
      <w:r w:rsidR="00286D93">
        <w:fldChar w:fldCharType="end"/>
      </w:r>
      <w:bookmarkEnd w:id="52"/>
      <w:r w:rsidR="00121DA4" w:rsidRPr="00643C9D">
        <w:t xml:space="preserve"> Medidor ultrasónico de flujo </w:t>
      </w:r>
      <w:r w:rsidR="00643C9D" w:rsidRPr="00643C9D">
        <w:t>utilizado en la medición de caudales</w:t>
      </w:r>
    </w:p>
    <w:p w14:paraId="1CD02CA1" w14:textId="77777777" w:rsidR="00121DA4" w:rsidRPr="0055790C" w:rsidRDefault="00121DA4" w:rsidP="0055790C">
      <w:pPr>
        <w:pStyle w:val="Ttulo4"/>
      </w:pPr>
      <w:bookmarkStart w:id="53" w:name="_Hlk26804440"/>
      <w:r w:rsidRPr="0055790C">
        <w:t>Evaluación de filtros</w:t>
      </w:r>
    </w:p>
    <w:p w14:paraId="14CFD184" w14:textId="77777777" w:rsidR="00121DA4" w:rsidRPr="003A5D6F" w:rsidRDefault="00121DA4" w:rsidP="0055790C">
      <w:pPr>
        <w:pStyle w:val="Ttulo5"/>
      </w:pPr>
      <w:r w:rsidRPr="003A5D6F">
        <w:t>Prueba de retrolavado</w:t>
      </w:r>
    </w:p>
    <w:p w14:paraId="03A56789" w14:textId="2F6DCFF0" w:rsidR="00121DA4" w:rsidRDefault="00121DA4" w:rsidP="00121DA4">
      <w:r>
        <w:t xml:space="preserve">Se solicitó al personal </w:t>
      </w:r>
      <w:r w:rsidR="0021621F">
        <w:t>de operación de la planta</w:t>
      </w:r>
      <w:r>
        <w:t xml:space="preserve"> que </w:t>
      </w:r>
      <w:r w:rsidR="0021621F">
        <w:t>realizara</w:t>
      </w:r>
      <w:r>
        <w:t xml:space="preserve"> el retrolavado de alguno de los filtros para observar el </w:t>
      </w:r>
      <w:r w:rsidRPr="00D8599A">
        <w:t>proc</w:t>
      </w:r>
      <w:r w:rsidR="00641ABC">
        <w:t>edimiento. En el caso de los filtros a gravedad se verificó</w:t>
      </w:r>
      <w:r w:rsidRPr="00D8599A">
        <w:t xml:space="preserve"> si el ingreso de agua</w:t>
      </w:r>
      <w:r w:rsidR="00641ABC">
        <w:t xml:space="preserve"> (</w:t>
      </w:r>
      <w:r w:rsidRPr="00D8599A">
        <w:t>y en su caso de aire</w:t>
      </w:r>
      <w:r w:rsidR="00641ABC">
        <w:t>)</w:t>
      </w:r>
      <w:r w:rsidRPr="00D8599A">
        <w:t xml:space="preserve"> es </w:t>
      </w:r>
      <w:r>
        <w:t>uniforme</w:t>
      </w:r>
      <w:r w:rsidR="00641ABC">
        <w:t xml:space="preserve"> en toda el área de filtración. </w:t>
      </w:r>
      <w:r w:rsidR="00C04B24">
        <w:t>En general, s</w:t>
      </w:r>
      <w:r w:rsidRPr="00D8599A">
        <w:t xml:space="preserve">e midió el caudal de agua empleada y se tomaron muestras del agua </w:t>
      </w:r>
      <w:r>
        <w:t>a intervalos de tiempo para medir turbiedad o color con objeto de determinar el tiempo óptimo de retrolavado.</w:t>
      </w:r>
    </w:p>
    <w:p w14:paraId="3591CA8E" w14:textId="134A840E" w:rsidR="00121DA4" w:rsidRPr="003A5D6F" w:rsidRDefault="00121DA4" w:rsidP="001221DC">
      <w:pPr>
        <w:pStyle w:val="Ttulo5"/>
      </w:pPr>
      <w:r w:rsidRPr="003A5D6F">
        <w:t>Análisis granulométrico</w:t>
      </w:r>
    </w:p>
    <w:p w14:paraId="3CE0E0A0" w14:textId="7A26421E" w:rsidR="00641ABC" w:rsidRDefault="00641ABC" w:rsidP="00641ABC">
      <w:r>
        <w:t>Se realizó una inspección</w:t>
      </w:r>
      <w:r w:rsidR="00DA4D6D">
        <w:t xml:space="preserve"> de los filtros para determinar</w:t>
      </w:r>
      <w:r>
        <w:t xml:space="preserve"> las condiciones de limpieza del medio, el tipo de medio filtrante, la distancia entre la parte superior del lecho y las canaletas o colectores de agua de retrolavado, la forma de distribución de agua alimentada al filtro, y de ser posible, el tipo de bajo dren. </w:t>
      </w:r>
    </w:p>
    <w:p w14:paraId="1A162FC5" w14:textId="28C37C8D" w:rsidR="00641ABC" w:rsidRDefault="00641ABC" w:rsidP="00641ABC">
      <w:r>
        <w:t>Para realizar esta revisión en las plantas con filtros a presión se solicitó apoyo de personal de la Subdirección de M</w:t>
      </w:r>
      <w:r w:rsidRPr="00501145">
        <w:t>antenimiento del SACMEX</w:t>
      </w:r>
      <w:r>
        <w:t>,</w:t>
      </w:r>
      <w:r w:rsidRPr="00501145">
        <w:t xml:space="preserve"> </w:t>
      </w:r>
      <w:r>
        <w:t xml:space="preserve">para abrir uno o dos </w:t>
      </w:r>
      <w:r w:rsidRPr="00501145">
        <w:t xml:space="preserve">filtros </w:t>
      </w:r>
      <w:r>
        <w:t xml:space="preserve">que permitieran </w:t>
      </w:r>
      <w:r w:rsidRPr="00501145">
        <w:t>observar algunas características internas del mismo</w:t>
      </w:r>
      <w:r>
        <w:t xml:space="preserve">. Tanto de </w:t>
      </w:r>
      <w:r w:rsidR="00DA4D6D">
        <w:t xml:space="preserve">los </w:t>
      </w:r>
      <w:r>
        <w:t xml:space="preserve">filtros a presión como de los filtros a gravedad se tomó </w:t>
      </w:r>
      <w:r w:rsidRPr="00501145">
        <w:t xml:space="preserve">muestra </w:t>
      </w:r>
      <w:r>
        <w:t xml:space="preserve">del medio </w:t>
      </w:r>
      <w:r w:rsidRPr="00501145">
        <w:t xml:space="preserve">para determinar </w:t>
      </w:r>
      <w:r>
        <w:t>su peso específico y realizarles análisis granulométrico en el laboratorio del IMTA.</w:t>
      </w:r>
    </w:p>
    <w:p w14:paraId="55A9B305" w14:textId="05A9581F" w:rsidR="00641ABC" w:rsidRDefault="00641ABC" w:rsidP="00121DA4">
      <w:r>
        <w:t>L</w:t>
      </w:r>
      <w:r w:rsidR="00121DA4">
        <w:t xml:space="preserve">as muestras de medio filtrante se lavaron hasta retirarles completamente la suciedad, se secaron en horno a 110 </w:t>
      </w:r>
      <w:r w:rsidR="00121DA4" w:rsidRPr="00DC77F0">
        <w:rPr>
          <w:rFonts w:ascii="Univers" w:hAnsi="Univers"/>
          <w:iCs/>
          <w:spacing w:val="-2"/>
        </w:rPr>
        <w:t>± 5</w:t>
      </w:r>
      <w:r w:rsidR="00121DA4" w:rsidRPr="00DC77F0">
        <w:rPr>
          <w:rFonts w:ascii="Symbol" w:hAnsi="Symbol"/>
          <w:iCs/>
          <w:spacing w:val="-2"/>
        </w:rPr>
        <w:t></w:t>
      </w:r>
      <w:r w:rsidR="00121DA4" w:rsidRPr="00DC77F0">
        <w:rPr>
          <w:rFonts w:ascii="Univers" w:hAnsi="Univers"/>
          <w:iCs/>
          <w:spacing w:val="-2"/>
        </w:rPr>
        <w:t>C</w:t>
      </w:r>
      <w:r w:rsidR="00121DA4">
        <w:t xml:space="preserve"> y se realizó el análisis granulométrico</w:t>
      </w:r>
      <w:r w:rsidR="00286D93">
        <w:t xml:space="preserve"> </w:t>
      </w:r>
      <w:r w:rsidR="00121DA4">
        <w:t>para d</w:t>
      </w:r>
      <w:r w:rsidR="00121DA4" w:rsidRPr="00641A70">
        <w:t>eterminar</w:t>
      </w:r>
      <w:r>
        <w:t>,</w:t>
      </w:r>
      <w:r w:rsidR="00121DA4" w:rsidRPr="00641A70">
        <w:t xml:space="preserve"> </w:t>
      </w:r>
      <w:r w:rsidR="00777F04" w:rsidRPr="00641A70">
        <w:t>me</w:t>
      </w:r>
      <w:r w:rsidR="00777F04">
        <w:t>dia</w:t>
      </w:r>
      <w:r w:rsidR="00777F04" w:rsidRPr="00641A70">
        <w:t>nte</w:t>
      </w:r>
      <w:r w:rsidR="00121DA4" w:rsidRPr="00641A70">
        <w:t xml:space="preserve"> tamizado</w:t>
      </w:r>
      <w:r w:rsidR="00286D93">
        <w:t xml:space="preserve"> (</w:t>
      </w:r>
      <w:r w:rsidR="00286D93">
        <w:fldChar w:fldCharType="begin"/>
      </w:r>
      <w:r w:rsidR="00286D93">
        <w:instrText xml:space="preserve"> REF _Ref36379304 \h </w:instrText>
      </w:r>
      <w:r w:rsidR="00286D93">
        <w:fldChar w:fldCharType="separate"/>
      </w:r>
      <w:r w:rsidR="007952BF">
        <w:t xml:space="preserve">Figura </w:t>
      </w:r>
      <w:r w:rsidR="007952BF">
        <w:rPr>
          <w:noProof/>
        </w:rPr>
        <w:t>2</w:t>
      </w:r>
      <w:r w:rsidR="007952BF">
        <w:noBreakHyphen/>
      </w:r>
      <w:r w:rsidR="007952BF">
        <w:rPr>
          <w:noProof/>
        </w:rPr>
        <w:t>3</w:t>
      </w:r>
      <w:r w:rsidR="00286D93">
        <w:fldChar w:fldCharType="end"/>
      </w:r>
      <w:r w:rsidR="00286D93">
        <w:t>)</w:t>
      </w:r>
      <w:r>
        <w:t>:</w:t>
      </w:r>
      <w:r w:rsidR="00121DA4" w:rsidRPr="00641A70">
        <w:t xml:space="preserve"> la distribución del tamaño de partículas, el tamaño efectivo, el coeficiente de uniformidad y el tamaño equivalente.</w:t>
      </w:r>
      <w:r w:rsidR="00121DA4">
        <w:t xml:space="preserve"> </w:t>
      </w:r>
    </w:p>
    <w:p w14:paraId="35147364" w14:textId="4F0D6FB0" w:rsidR="00121DA4" w:rsidRDefault="00121DA4" w:rsidP="00121DA4">
      <w:r>
        <w:t xml:space="preserve">El análisis se realizó siguiendo el procedimiento CAPT6-01 del Manual de Control Analítico del Laboratorio de Potabilización del IMTA, que se basa en el Standard Method for Sieve Analysis of fine and Coarse Aggregates. </w:t>
      </w:r>
      <w:r w:rsidRPr="00F046DE">
        <w:rPr>
          <w:lang w:val="en-US"/>
        </w:rPr>
        <w:t xml:space="preserve">ASTM. Designation: C136-84ª, en el AWWA Standard for filtering Material. ANSI/AWWA B100-89; y en el Standard Specification for Wire-Cloth Sieves for Testing Purposes, ASTM. </w:t>
      </w:r>
      <w:r>
        <w:t>Designation E11-87. La información obtenida fue empleada para calificar el medio filtrante como adecuado o no para su propósito.</w:t>
      </w:r>
    </w:p>
    <w:p w14:paraId="51828DE6" w14:textId="7FF88B6A" w:rsidR="00286D93" w:rsidRDefault="00286D93" w:rsidP="00286D93">
      <w:pPr>
        <w:jc w:val="center"/>
      </w:pPr>
      <w:r>
        <w:rPr>
          <w:noProof/>
          <w:lang w:val="es-MX" w:eastAsia="es-MX"/>
        </w:rPr>
        <w:drawing>
          <wp:inline distT="0" distB="0" distL="0" distR="0" wp14:anchorId="219479BD" wp14:editId="264B6DD5">
            <wp:extent cx="1961285" cy="2152650"/>
            <wp:effectExtent l="0" t="0" r="127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5">
                      <a:extLst>
                        <a:ext uri="{28A0092B-C50C-407E-A947-70E740481C1C}">
                          <a14:useLocalDpi xmlns:a14="http://schemas.microsoft.com/office/drawing/2010/main" val="0"/>
                        </a:ext>
                      </a:extLst>
                    </a:blip>
                    <a:srcRect t="17684"/>
                    <a:stretch/>
                  </pic:blipFill>
                  <pic:spPr bwMode="auto">
                    <a:xfrm>
                      <a:off x="0" y="0"/>
                      <a:ext cx="1967355" cy="2159313"/>
                    </a:xfrm>
                    <a:prstGeom prst="rect">
                      <a:avLst/>
                    </a:prstGeom>
                    <a:noFill/>
                    <a:ln>
                      <a:noFill/>
                    </a:ln>
                    <a:extLst>
                      <a:ext uri="{53640926-AAD7-44D8-BBD7-CCE9431645EC}">
                        <a14:shadowObscured xmlns:a14="http://schemas.microsoft.com/office/drawing/2010/main"/>
                      </a:ext>
                    </a:extLst>
                  </pic:spPr>
                </pic:pic>
              </a:graphicData>
            </a:graphic>
          </wp:inline>
        </w:drawing>
      </w:r>
    </w:p>
    <w:p w14:paraId="7D09563E" w14:textId="3A63FF54" w:rsidR="00286D93" w:rsidRDefault="00286D93" w:rsidP="00286D93">
      <w:pPr>
        <w:pStyle w:val="Descripcin"/>
      </w:pPr>
      <w:bookmarkStart w:id="54" w:name="_Ref36379304"/>
      <w:r>
        <w:t xml:space="preserve">Figura </w:t>
      </w:r>
      <w:r>
        <w:fldChar w:fldCharType="begin"/>
      </w:r>
      <w:r>
        <w:instrText xml:space="preserve"> STYLEREF 1 \s </w:instrText>
      </w:r>
      <w:r>
        <w:fldChar w:fldCharType="separate"/>
      </w:r>
      <w:r w:rsidR="007952BF">
        <w:rPr>
          <w:noProof/>
        </w:rPr>
        <w:t>2</w:t>
      </w:r>
      <w:r>
        <w:fldChar w:fldCharType="end"/>
      </w:r>
      <w:r>
        <w:noBreakHyphen/>
      </w:r>
      <w:r>
        <w:fldChar w:fldCharType="begin"/>
      </w:r>
      <w:r>
        <w:instrText xml:space="preserve"> SEQ Figura \* ARABIC \s 1 </w:instrText>
      </w:r>
      <w:r>
        <w:fldChar w:fldCharType="separate"/>
      </w:r>
      <w:r w:rsidR="007952BF">
        <w:rPr>
          <w:noProof/>
        </w:rPr>
        <w:t>3</w:t>
      </w:r>
      <w:r>
        <w:fldChar w:fldCharType="end"/>
      </w:r>
      <w:bookmarkEnd w:id="54"/>
      <w:r>
        <w:t xml:space="preserve"> Equipo para realizar el tamizado del material filtrante</w:t>
      </w:r>
    </w:p>
    <w:bookmarkEnd w:id="53"/>
    <w:p w14:paraId="6C9B99F1" w14:textId="77777777" w:rsidR="00121DA4" w:rsidRPr="003A5D6F" w:rsidRDefault="00121DA4" w:rsidP="001221DC">
      <w:pPr>
        <w:pStyle w:val="Ttulo5"/>
      </w:pPr>
      <w:r w:rsidRPr="003A5D6F">
        <w:t>Determinación de peso específico</w:t>
      </w:r>
    </w:p>
    <w:p w14:paraId="286DB1DB" w14:textId="66506E11" w:rsidR="00121DA4" w:rsidRDefault="00121DA4" w:rsidP="00121DA4">
      <w:r>
        <w:t>Parte de la caracterización de los medios filtrantes consistió en la determinación de su peso específico, prueba que fue realizada en el laboratorio de potabilización, empleando el procedimiento descrito en el Capítulo III, del Tomo I de Mecánica de Suelos, Juáre</w:t>
      </w:r>
      <w:r w:rsidR="00C90992">
        <w:t>z Badillo- Rico Rodríguez, 3ª ed.,</w:t>
      </w:r>
      <w:r>
        <w:t xml:space="preserve"> Ed</w:t>
      </w:r>
      <w:r w:rsidR="00C90992">
        <w:t>.</w:t>
      </w:r>
      <w:r>
        <w:t xml:space="preserve"> Limusa. El resultado se empleó para confirmar el tipo de medio filtrante empacado en los filtros.</w:t>
      </w:r>
    </w:p>
    <w:p w14:paraId="44F20B77" w14:textId="77777777" w:rsidR="00121DA4" w:rsidRPr="001221DC" w:rsidRDefault="00121DA4" w:rsidP="001221DC">
      <w:pPr>
        <w:pStyle w:val="Ttulo4"/>
      </w:pPr>
      <w:r w:rsidRPr="001221DC">
        <w:t>Evaluación de sistema de membranas</w:t>
      </w:r>
    </w:p>
    <w:p w14:paraId="14AEAEF9" w14:textId="6F36EF27" w:rsidR="00121DA4" w:rsidRDefault="004E2EEF" w:rsidP="00121DA4">
      <w:r>
        <w:t>En las potabilizadoras que incluían sistema de membranas, s</w:t>
      </w:r>
      <w:r w:rsidR="00121DA4">
        <w:t>e revisaron las instalaciones de pretratamiento, dosificación de reactivos, caudal de entrada y configuración del sistema. Se sustrajeron una o dos membranas de diferentes bancos para su observación y evaluación en el laboratorio del IMTA.</w:t>
      </w:r>
    </w:p>
    <w:p w14:paraId="2981914C" w14:textId="78CD8292" w:rsidR="004E2EEF" w:rsidRDefault="00121DA4" w:rsidP="00121DA4">
      <w:r w:rsidRPr="001A792A">
        <w:t xml:space="preserve">El procedimiento para analizar las membranas consiste en colocar la membrana que se pretende analizar </w:t>
      </w:r>
      <w:r>
        <w:t>en un banco de pruebas</w:t>
      </w:r>
      <w:r w:rsidR="00601AFC">
        <w:t xml:space="preserve"> (</w:t>
      </w:r>
      <w:r w:rsidR="00601AFC">
        <w:fldChar w:fldCharType="begin"/>
      </w:r>
      <w:r w:rsidR="00601AFC">
        <w:instrText xml:space="preserve"> REF _Ref36373183 \h </w:instrText>
      </w:r>
      <w:r w:rsidR="00601AFC">
        <w:fldChar w:fldCharType="separate"/>
      </w:r>
      <w:r w:rsidR="007952BF">
        <w:t xml:space="preserve">Figura </w:t>
      </w:r>
      <w:r w:rsidR="007952BF">
        <w:rPr>
          <w:noProof/>
        </w:rPr>
        <w:t>2</w:t>
      </w:r>
      <w:r w:rsidR="007952BF">
        <w:noBreakHyphen/>
      </w:r>
      <w:r w:rsidR="007952BF">
        <w:rPr>
          <w:noProof/>
        </w:rPr>
        <w:t>4</w:t>
      </w:r>
      <w:r w:rsidR="00601AFC">
        <w:fldChar w:fldCharType="end"/>
      </w:r>
      <w:r w:rsidR="00601AFC">
        <w:t>)</w:t>
      </w:r>
      <w:r>
        <w:t xml:space="preserve"> </w:t>
      </w:r>
      <w:r w:rsidRPr="001A792A">
        <w:t xml:space="preserve">y hacerle pasar agua con cloruro de sodio a la presión suficiente hasta alcanzar los flujos de permeado y rechazo según las especificaciones técnicas del fabricante de las membranas. </w:t>
      </w:r>
    </w:p>
    <w:p w14:paraId="2DFE7463" w14:textId="0FA146C2" w:rsidR="00121DA4" w:rsidRDefault="00121DA4" w:rsidP="00121DA4">
      <w:r w:rsidRPr="001A792A">
        <w:t xml:space="preserve">Se monitorean las presiones de alimentación y rechazo, y se mide la remoción </w:t>
      </w:r>
      <w:r>
        <w:t xml:space="preserve">de </w:t>
      </w:r>
      <w:r w:rsidRPr="001A792A">
        <w:t xml:space="preserve">sólidos disueltos totales </w:t>
      </w:r>
      <w:r w:rsidR="00777F04" w:rsidRPr="001A792A">
        <w:t>me</w:t>
      </w:r>
      <w:r w:rsidR="00777F04">
        <w:t>dia</w:t>
      </w:r>
      <w:r w:rsidR="00777F04" w:rsidRPr="001A792A">
        <w:t>nte</w:t>
      </w:r>
      <w:r w:rsidRPr="001A792A">
        <w:t xml:space="preserve"> la comparación de la conductividad del agua </w:t>
      </w:r>
      <w:r>
        <w:t>que se alimenta</w:t>
      </w:r>
      <w:r w:rsidRPr="001A792A">
        <w:t xml:space="preserve"> (</w:t>
      </w:r>
      <w:r w:rsidR="00C90992">
        <w:t xml:space="preserve">agua </w:t>
      </w:r>
      <w:r w:rsidRPr="001A792A">
        <w:t>problema) y del permeado. Posteriormente se realiza un lavado ácido-básico, y se monitorean los parámetros de control antes mencionados.</w:t>
      </w:r>
      <w:r>
        <w:t xml:space="preserve"> </w:t>
      </w:r>
    </w:p>
    <w:p w14:paraId="064FFAC3" w14:textId="3B9E49C6" w:rsidR="00601AFC" w:rsidRDefault="00601AFC" w:rsidP="00601AFC">
      <w:pPr>
        <w:jc w:val="center"/>
      </w:pPr>
      <w:r>
        <w:rPr>
          <w:noProof/>
          <w:lang w:val="es-MX" w:eastAsia="es-MX"/>
        </w:rPr>
        <w:drawing>
          <wp:inline distT="0" distB="0" distL="0" distR="0" wp14:anchorId="00B604BF" wp14:editId="1E1C3808">
            <wp:extent cx="3362325" cy="252350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365483" cy="2525870"/>
                    </a:xfrm>
                    <a:prstGeom prst="rect">
                      <a:avLst/>
                    </a:prstGeom>
                    <a:noFill/>
                  </pic:spPr>
                </pic:pic>
              </a:graphicData>
            </a:graphic>
          </wp:inline>
        </w:drawing>
      </w:r>
    </w:p>
    <w:p w14:paraId="4280F39E" w14:textId="371CD280" w:rsidR="00601AFC" w:rsidRDefault="00601AFC" w:rsidP="00601AFC">
      <w:pPr>
        <w:pStyle w:val="Descripcin"/>
      </w:pPr>
      <w:bookmarkStart w:id="55" w:name="_Ref36373183"/>
      <w:r>
        <w:t xml:space="preserve">Figura </w:t>
      </w:r>
      <w:r w:rsidR="00286D93">
        <w:fldChar w:fldCharType="begin"/>
      </w:r>
      <w:r w:rsidR="00286D93">
        <w:instrText xml:space="preserve"> STYLEREF 1 \s </w:instrText>
      </w:r>
      <w:r w:rsidR="00286D93">
        <w:fldChar w:fldCharType="separate"/>
      </w:r>
      <w:r w:rsidR="007952BF">
        <w:rPr>
          <w:noProof/>
        </w:rPr>
        <w:t>2</w:t>
      </w:r>
      <w:r w:rsidR="00286D93">
        <w:fldChar w:fldCharType="end"/>
      </w:r>
      <w:r w:rsidR="00286D93">
        <w:noBreakHyphen/>
      </w:r>
      <w:r w:rsidR="00286D93">
        <w:fldChar w:fldCharType="begin"/>
      </w:r>
      <w:r w:rsidR="00286D93">
        <w:instrText xml:space="preserve"> SEQ Figura \* ARABIC \s 1 </w:instrText>
      </w:r>
      <w:r w:rsidR="00286D93">
        <w:fldChar w:fldCharType="separate"/>
      </w:r>
      <w:r w:rsidR="007952BF">
        <w:rPr>
          <w:noProof/>
        </w:rPr>
        <w:t>4</w:t>
      </w:r>
      <w:r w:rsidR="00286D93">
        <w:fldChar w:fldCharType="end"/>
      </w:r>
      <w:bookmarkEnd w:id="55"/>
      <w:r>
        <w:t xml:space="preserve"> Banco de pruebas utilizado para analizar membranas</w:t>
      </w:r>
    </w:p>
    <w:p w14:paraId="37BEE65A" w14:textId="77777777" w:rsidR="00601AFC" w:rsidRDefault="00601AFC" w:rsidP="00121DA4"/>
    <w:p w14:paraId="36777BB8" w14:textId="21CFB1C7" w:rsidR="00974C02" w:rsidRDefault="00974C02" w:rsidP="00121DA4"/>
    <w:p w14:paraId="3AADF033" w14:textId="77777777" w:rsidR="007E30A1" w:rsidRDefault="007E30A1" w:rsidP="007E30A1">
      <w:pPr>
        <w:rPr>
          <w:lang w:val="es-ES_tradnl" w:eastAsia="es-MX"/>
        </w:rPr>
        <w:sectPr w:rsidR="007E30A1" w:rsidSect="002653B6">
          <w:pgSz w:w="12240" w:h="15840"/>
          <w:pgMar w:top="1418" w:right="1418" w:bottom="1418" w:left="1418" w:header="567" w:footer="567" w:gutter="0"/>
          <w:pgNumType w:start="1" w:chapStyle="1"/>
          <w:cols w:space="708"/>
          <w:docGrid w:linePitch="326"/>
        </w:sectPr>
      </w:pPr>
    </w:p>
    <w:p w14:paraId="39F722CA" w14:textId="77CCFC66" w:rsidR="007E30A1" w:rsidRPr="001221DC" w:rsidRDefault="00D32C4B" w:rsidP="001221DC">
      <w:pPr>
        <w:pStyle w:val="Ttulo4"/>
      </w:pPr>
      <w:bookmarkStart w:id="56" w:name="_Ref28000136"/>
      <w:r w:rsidRPr="001221DC">
        <w:t>Guía para la evaluación de las plantas potabilizadoras</w:t>
      </w:r>
      <w:bookmarkEnd w:id="56"/>
    </w:p>
    <w:tbl>
      <w:tblPr>
        <w:tblStyle w:val="Tablaconcuadrcula"/>
        <w:tblW w:w="13233" w:type="dxa"/>
        <w:tblLook w:val="04A0" w:firstRow="1" w:lastRow="0" w:firstColumn="1" w:lastColumn="0" w:noHBand="0" w:noVBand="1"/>
      </w:tblPr>
      <w:tblGrid>
        <w:gridCol w:w="2992"/>
        <w:gridCol w:w="199"/>
        <w:gridCol w:w="485"/>
        <w:gridCol w:w="285"/>
        <w:gridCol w:w="38"/>
        <w:gridCol w:w="163"/>
        <w:gridCol w:w="339"/>
        <w:gridCol w:w="239"/>
        <w:gridCol w:w="245"/>
        <w:gridCol w:w="103"/>
        <w:gridCol w:w="63"/>
        <w:gridCol w:w="23"/>
        <w:gridCol w:w="70"/>
        <w:gridCol w:w="139"/>
        <w:gridCol w:w="338"/>
        <w:gridCol w:w="67"/>
        <w:gridCol w:w="8"/>
        <w:gridCol w:w="68"/>
        <w:gridCol w:w="83"/>
        <w:gridCol w:w="257"/>
        <w:gridCol w:w="562"/>
        <w:gridCol w:w="511"/>
        <w:gridCol w:w="14"/>
        <w:gridCol w:w="119"/>
        <w:gridCol w:w="243"/>
        <w:gridCol w:w="101"/>
        <w:gridCol w:w="32"/>
        <w:gridCol w:w="153"/>
        <w:gridCol w:w="89"/>
        <w:gridCol w:w="131"/>
        <w:gridCol w:w="767"/>
        <w:gridCol w:w="898"/>
        <w:gridCol w:w="177"/>
        <w:gridCol w:w="335"/>
        <w:gridCol w:w="262"/>
        <w:gridCol w:w="664"/>
        <w:gridCol w:w="1971"/>
      </w:tblGrid>
      <w:tr w:rsidR="007E30A1" w:rsidRPr="00F74B4E" w14:paraId="4B4AC4BF" w14:textId="77777777" w:rsidTr="00DA4D6D">
        <w:trPr>
          <w:trHeight w:val="397"/>
          <w:tblHeader/>
        </w:trPr>
        <w:tc>
          <w:tcPr>
            <w:tcW w:w="13233" w:type="dxa"/>
            <w:gridSpan w:val="37"/>
            <w:shd w:val="clear" w:color="auto" w:fill="auto"/>
            <w:vAlign w:val="center"/>
          </w:tcPr>
          <w:p w14:paraId="58FE83DC" w14:textId="77777777" w:rsidR="007E30A1" w:rsidRDefault="007E30A1" w:rsidP="00DA4D6D">
            <w:pPr>
              <w:pStyle w:val="Encabezado"/>
              <w:spacing w:line="240" w:lineRule="auto"/>
              <w:jc w:val="center"/>
              <w:rPr>
                <w:b/>
                <w:sz w:val="16"/>
                <w:szCs w:val="16"/>
                <w:lang w:val="es-ES_tradnl"/>
              </w:rPr>
            </w:pPr>
            <w:r w:rsidRPr="00DA4D6D">
              <w:rPr>
                <w:b/>
                <w:sz w:val="16"/>
                <w:szCs w:val="16"/>
                <w:lang w:val="es-ES_tradnl"/>
              </w:rPr>
              <w:t>GUÍA PARA LA EVALUACIÓN DE PLANTAS POTABILIZADORAS DEL SACMEX</w:t>
            </w:r>
          </w:p>
          <w:p w14:paraId="26EE082F" w14:textId="77777777" w:rsidR="00DA4D6D" w:rsidRPr="00DA4D6D" w:rsidRDefault="00DA4D6D" w:rsidP="00DA4D6D">
            <w:pPr>
              <w:pStyle w:val="Encabezado"/>
              <w:spacing w:line="240" w:lineRule="auto"/>
              <w:jc w:val="center"/>
              <w:rPr>
                <w:b/>
                <w:sz w:val="16"/>
                <w:szCs w:val="16"/>
                <w:lang w:val="es-ES_tradnl"/>
              </w:rPr>
            </w:pPr>
          </w:p>
          <w:tbl>
            <w:tblPr>
              <w:tblStyle w:val="Tablaconcuadrcula"/>
              <w:tblW w:w="11689" w:type="dxa"/>
              <w:jc w:val="right"/>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57"/>
              <w:gridCol w:w="6832"/>
            </w:tblGrid>
            <w:tr w:rsidR="007E30A1" w:rsidRPr="00DA4D6D" w14:paraId="73B2ABA1" w14:textId="77777777" w:rsidTr="00DA4D6D">
              <w:trPr>
                <w:trHeight w:val="124"/>
                <w:jc w:val="right"/>
              </w:trPr>
              <w:tc>
                <w:tcPr>
                  <w:tcW w:w="4857" w:type="dxa"/>
                </w:tcPr>
                <w:p w14:paraId="4EB68C1A" w14:textId="77777777" w:rsidR="007E30A1" w:rsidRPr="00DA4D6D" w:rsidRDefault="007E30A1" w:rsidP="00DA4D6D">
                  <w:pPr>
                    <w:spacing w:line="240" w:lineRule="auto"/>
                    <w:jc w:val="center"/>
                    <w:rPr>
                      <w:sz w:val="16"/>
                      <w:szCs w:val="16"/>
                      <w:lang w:val="es-ES_tradnl"/>
                    </w:rPr>
                  </w:pPr>
                  <w:r w:rsidRPr="00DA4D6D">
                    <w:rPr>
                      <w:sz w:val="16"/>
                      <w:szCs w:val="16"/>
                      <w:lang w:val="es-ES_tradnl"/>
                    </w:rPr>
                    <w:t>FECHA DE LA VISITA:</w:t>
                  </w:r>
                </w:p>
              </w:tc>
              <w:tc>
                <w:tcPr>
                  <w:tcW w:w="6832" w:type="dxa"/>
                </w:tcPr>
                <w:p w14:paraId="4C299E81" w14:textId="77777777" w:rsidR="007E30A1" w:rsidRPr="00DA4D6D" w:rsidRDefault="007E30A1" w:rsidP="00DA4D6D">
                  <w:pPr>
                    <w:spacing w:line="240" w:lineRule="auto"/>
                    <w:jc w:val="center"/>
                    <w:rPr>
                      <w:b/>
                      <w:sz w:val="16"/>
                      <w:szCs w:val="16"/>
                      <w:u w:val="single"/>
                      <w:lang w:val="es-ES_tradnl"/>
                    </w:rPr>
                  </w:pPr>
                  <w:r w:rsidRPr="00DA4D6D">
                    <w:rPr>
                      <w:sz w:val="16"/>
                      <w:szCs w:val="16"/>
                      <w:lang w:val="es-ES_tradnl"/>
                    </w:rPr>
                    <w:t>NOMBRE DE LA PLANTA:</w:t>
                  </w:r>
                </w:p>
              </w:tc>
            </w:tr>
          </w:tbl>
          <w:p w14:paraId="286F277E" w14:textId="77777777" w:rsidR="007E30A1" w:rsidRPr="00DA4D6D" w:rsidRDefault="007E30A1" w:rsidP="00DA4D6D">
            <w:pPr>
              <w:spacing w:line="240" w:lineRule="auto"/>
              <w:jc w:val="center"/>
              <w:rPr>
                <w:b/>
                <w:sz w:val="16"/>
                <w:szCs w:val="16"/>
                <w:lang w:val="es-ES_tradnl"/>
              </w:rPr>
            </w:pPr>
          </w:p>
        </w:tc>
      </w:tr>
      <w:tr w:rsidR="007E30A1" w:rsidRPr="00F74B4E" w14:paraId="2BB59091" w14:textId="77777777" w:rsidTr="00DA4D6D">
        <w:trPr>
          <w:trHeight w:val="57"/>
        </w:trPr>
        <w:tc>
          <w:tcPr>
            <w:tcW w:w="13233" w:type="dxa"/>
            <w:gridSpan w:val="37"/>
            <w:shd w:val="clear" w:color="auto" w:fill="D9D9D9" w:themeFill="background1" w:themeFillShade="D9"/>
          </w:tcPr>
          <w:p w14:paraId="0E6AA12A" w14:textId="77777777" w:rsidR="007E30A1" w:rsidRPr="00DA4D6D" w:rsidRDefault="007E30A1" w:rsidP="00DA4D6D">
            <w:pPr>
              <w:spacing w:line="240" w:lineRule="auto"/>
              <w:jc w:val="left"/>
              <w:rPr>
                <w:b/>
                <w:sz w:val="16"/>
                <w:szCs w:val="16"/>
                <w:lang w:val="es-ES_tradnl"/>
              </w:rPr>
            </w:pPr>
            <w:r w:rsidRPr="00DA4D6D">
              <w:rPr>
                <w:b/>
                <w:sz w:val="16"/>
                <w:szCs w:val="16"/>
                <w:lang w:val="es-ES_tradnl"/>
              </w:rPr>
              <w:t>DATOS GENERALES</w:t>
            </w:r>
          </w:p>
        </w:tc>
      </w:tr>
      <w:tr w:rsidR="007E30A1" w:rsidRPr="00F74B4E" w14:paraId="5A369EB7" w14:textId="77777777" w:rsidTr="00DA4D6D">
        <w:trPr>
          <w:trHeight w:val="57"/>
        </w:trPr>
        <w:tc>
          <w:tcPr>
            <w:tcW w:w="10336" w:type="dxa"/>
            <w:gridSpan w:val="34"/>
          </w:tcPr>
          <w:p w14:paraId="6F77C903" w14:textId="77777777" w:rsidR="007E30A1" w:rsidRPr="00DA4D6D" w:rsidRDefault="007E30A1" w:rsidP="00626BDC">
            <w:pPr>
              <w:spacing w:after="0" w:line="240" w:lineRule="auto"/>
              <w:jc w:val="left"/>
              <w:rPr>
                <w:b/>
                <w:sz w:val="16"/>
                <w:szCs w:val="16"/>
                <w:lang w:val="es-ES_tradnl"/>
              </w:rPr>
            </w:pPr>
            <w:r w:rsidRPr="00DA4D6D">
              <w:rPr>
                <w:sz w:val="16"/>
                <w:szCs w:val="16"/>
                <w:lang w:val="es-ES_tradnl"/>
              </w:rPr>
              <w:t xml:space="preserve">DIRECCIÓN DE LA PLANTA: </w:t>
            </w:r>
          </w:p>
        </w:tc>
        <w:tc>
          <w:tcPr>
            <w:tcW w:w="2897" w:type="dxa"/>
            <w:gridSpan w:val="3"/>
          </w:tcPr>
          <w:p w14:paraId="61677D16" w14:textId="77777777" w:rsidR="007E30A1" w:rsidRPr="00DA4D6D" w:rsidRDefault="007E30A1" w:rsidP="00626BDC">
            <w:pPr>
              <w:spacing w:after="0" w:line="240" w:lineRule="auto"/>
              <w:jc w:val="left"/>
              <w:rPr>
                <w:b/>
                <w:sz w:val="16"/>
                <w:szCs w:val="16"/>
                <w:lang w:val="es-ES_tradnl"/>
              </w:rPr>
            </w:pPr>
            <w:r w:rsidRPr="00DA4D6D">
              <w:rPr>
                <w:sz w:val="16"/>
                <w:szCs w:val="16"/>
                <w:lang w:val="es-ES_tradnl"/>
              </w:rPr>
              <w:t>TELÉFONO:</w:t>
            </w:r>
          </w:p>
        </w:tc>
      </w:tr>
      <w:tr w:rsidR="007E30A1" w:rsidRPr="00F74B4E" w14:paraId="7E58A3EE" w14:textId="77777777" w:rsidTr="00DA4D6D">
        <w:trPr>
          <w:trHeight w:val="57"/>
        </w:trPr>
        <w:tc>
          <w:tcPr>
            <w:tcW w:w="13233" w:type="dxa"/>
            <w:gridSpan w:val="37"/>
          </w:tcPr>
          <w:p w14:paraId="7C73B7A1" w14:textId="77777777" w:rsidR="007E30A1" w:rsidRPr="00DA4D6D" w:rsidRDefault="007E30A1" w:rsidP="00626BDC">
            <w:pPr>
              <w:spacing w:after="0" w:line="240" w:lineRule="auto"/>
              <w:jc w:val="left"/>
              <w:rPr>
                <w:b/>
                <w:sz w:val="16"/>
                <w:szCs w:val="16"/>
                <w:lang w:val="es-ES_tradnl"/>
              </w:rPr>
            </w:pPr>
            <w:r w:rsidRPr="00DA4D6D">
              <w:rPr>
                <w:sz w:val="16"/>
                <w:szCs w:val="16"/>
                <w:lang w:val="es-ES_tradnl"/>
              </w:rPr>
              <w:t xml:space="preserve">NOMBRE DEL PERSONAL QUE INFORMA: </w:t>
            </w:r>
          </w:p>
        </w:tc>
      </w:tr>
      <w:tr w:rsidR="007E30A1" w:rsidRPr="00F74B4E" w14:paraId="74ABD7C3" w14:textId="77777777" w:rsidTr="00DA4D6D">
        <w:trPr>
          <w:trHeight w:val="57"/>
        </w:trPr>
        <w:tc>
          <w:tcPr>
            <w:tcW w:w="13233" w:type="dxa"/>
            <w:gridSpan w:val="37"/>
          </w:tcPr>
          <w:p w14:paraId="2995D8D3" w14:textId="77777777" w:rsidR="007E30A1" w:rsidRPr="00DA4D6D" w:rsidRDefault="007E30A1" w:rsidP="00626BDC">
            <w:pPr>
              <w:spacing w:after="0" w:line="240" w:lineRule="auto"/>
              <w:jc w:val="left"/>
              <w:rPr>
                <w:b/>
                <w:sz w:val="16"/>
                <w:szCs w:val="16"/>
                <w:lang w:val="es-ES_tradnl"/>
              </w:rPr>
            </w:pPr>
            <w:r w:rsidRPr="00DA4D6D">
              <w:rPr>
                <w:sz w:val="16"/>
                <w:szCs w:val="16"/>
                <w:lang w:val="es-ES_tradnl"/>
              </w:rPr>
              <w:t xml:space="preserve">PUESTO DEL PERSONAL QUE INFORMA: </w:t>
            </w:r>
          </w:p>
        </w:tc>
      </w:tr>
      <w:tr w:rsidR="007E30A1" w:rsidRPr="00F74B4E" w14:paraId="1E9EE5E3" w14:textId="77777777" w:rsidTr="00DA4D6D">
        <w:trPr>
          <w:trHeight w:val="57"/>
        </w:trPr>
        <w:tc>
          <w:tcPr>
            <w:tcW w:w="13233" w:type="dxa"/>
            <w:gridSpan w:val="37"/>
            <w:shd w:val="clear" w:color="auto" w:fill="D9D9D9" w:themeFill="background1" w:themeFillShade="D9"/>
          </w:tcPr>
          <w:p w14:paraId="7F814E1F" w14:textId="77777777" w:rsidR="007E30A1" w:rsidRPr="00DA4D6D" w:rsidRDefault="007E30A1" w:rsidP="00DA4D6D">
            <w:pPr>
              <w:spacing w:line="240" w:lineRule="auto"/>
              <w:jc w:val="left"/>
              <w:rPr>
                <w:sz w:val="16"/>
                <w:szCs w:val="16"/>
                <w:lang w:val="es-ES_tradnl"/>
              </w:rPr>
            </w:pPr>
          </w:p>
        </w:tc>
      </w:tr>
      <w:tr w:rsidR="007E30A1" w:rsidRPr="00F74B4E" w14:paraId="780681C7" w14:textId="77777777" w:rsidTr="00DA4D6D">
        <w:trPr>
          <w:trHeight w:val="57"/>
        </w:trPr>
        <w:tc>
          <w:tcPr>
            <w:tcW w:w="5383" w:type="dxa"/>
            <w:gridSpan w:val="14"/>
          </w:tcPr>
          <w:p w14:paraId="50E5FB39" w14:textId="21C787FD" w:rsidR="007E30A1" w:rsidRPr="00DA4D6D" w:rsidRDefault="00626BDC" w:rsidP="00626BDC">
            <w:pPr>
              <w:spacing w:after="0" w:line="240" w:lineRule="auto"/>
              <w:jc w:val="left"/>
              <w:rPr>
                <w:sz w:val="16"/>
                <w:szCs w:val="16"/>
                <w:lang w:val="es-ES_tradnl"/>
              </w:rPr>
            </w:pPr>
            <w:r>
              <w:rPr>
                <w:sz w:val="16"/>
                <w:szCs w:val="16"/>
                <w:lang w:val="es-ES_tradnl"/>
              </w:rPr>
              <w:t>AÑ</w:t>
            </w:r>
            <w:r w:rsidR="007E30A1" w:rsidRPr="00DA4D6D">
              <w:rPr>
                <w:sz w:val="16"/>
                <w:szCs w:val="16"/>
                <w:lang w:val="es-ES_tradnl"/>
              </w:rPr>
              <w:t xml:space="preserve">O DE CONSTRUCCIÓN: </w:t>
            </w:r>
          </w:p>
        </w:tc>
        <w:tc>
          <w:tcPr>
            <w:tcW w:w="5879" w:type="dxa"/>
            <w:gridSpan w:val="22"/>
          </w:tcPr>
          <w:p w14:paraId="21E397AB" w14:textId="77777777" w:rsidR="007E30A1" w:rsidRPr="00DA4D6D" w:rsidRDefault="007E30A1" w:rsidP="00626BDC">
            <w:pPr>
              <w:spacing w:after="0" w:line="240" w:lineRule="auto"/>
              <w:jc w:val="left"/>
              <w:rPr>
                <w:b/>
                <w:sz w:val="16"/>
                <w:szCs w:val="16"/>
                <w:lang w:val="es-ES_tradnl"/>
              </w:rPr>
            </w:pPr>
            <w:r w:rsidRPr="00DA4D6D">
              <w:rPr>
                <w:sz w:val="16"/>
                <w:szCs w:val="16"/>
                <w:lang w:val="es-ES_tradnl"/>
              </w:rPr>
              <w:t xml:space="preserve">AÑO QUE INICIÓ SU OPERACIÓN: </w:t>
            </w:r>
          </w:p>
        </w:tc>
        <w:tc>
          <w:tcPr>
            <w:tcW w:w="1971" w:type="dxa"/>
          </w:tcPr>
          <w:p w14:paraId="333E4C6B" w14:textId="77777777" w:rsidR="007E30A1" w:rsidRPr="00DA4D6D" w:rsidRDefault="007E30A1" w:rsidP="00626BDC">
            <w:pPr>
              <w:spacing w:after="0" w:line="240" w:lineRule="auto"/>
              <w:jc w:val="left"/>
              <w:rPr>
                <w:b/>
                <w:sz w:val="16"/>
                <w:szCs w:val="16"/>
                <w:lang w:val="es-ES_tradnl"/>
              </w:rPr>
            </w:pPr>
            <w:r w:rsidRPr="00DA4D6D">
              <w:rPr>
                <w:sz w:val="16"/>
                <w:szCs w:val="16"/>
                <w:lang w:val="es-ES_tradnl"/>
              </w:rPr>
              <w:t xml:space="preserve">¿ACTUALMENTE OPERA?: </w:t>
            </w:r>
          </w:p>
        </w:tc>
      </w:tr>
      <w:tr w:rsidR="007E30A1" w:rsidRPr="00F74B4E" w14:paraId="1F8B5D5E" w14:textId="77777777" w:rsidTr="00DA4D6D">
        <w:trPr>
          <w:trHeight w:val="57"/>
        </w:trPr>
        <w:tc>
          <w:tcPr>
            <w:tcW w:w="13233" w:type="dxa"/>
            <w:gridSpan w:val="37"/>
          </w:tcPr>
          <w:p w14:paraId="2CADB87D" w14:textId="77777777" w:rsidR="007E30A1" w:rsidRPr="00DA4D6D" w:rsidRDefault="007E30A1" w:rsidP="00626BDC">
            <w:pPr>
              <w:spacing w:after="0" w:line="240" w:lineRule="auto"/>
              <w:jc w:val="left"/>
              <w:rPr>
                <w:b/>
                <w:sz w:val="16"/>
                <w:szCs w:val="16"/>
                <w:lang w:val="es-ES_tradnl"/>
              </w:rPr>
            </w:pPr>
            <w:r w:rsidRPr="00DA4D6D">
              <w:rPr>
                <w:sz w:val="16"/>
                <w:szCs w:val="16"/>
                <w:lang w:val="es-ES_tradnl"/>
              </w:rPr>
              <w:t xml:space="preserve">EMPRESA QUE DISEÑÓ Y CONSTRUYÓ LA PLANTA: </w:t>
            </w:r>
          </w:p>
        </w:tc>
      </w:tr>
      <w:tr w:rsidR="007E30A1" w:rsidRPr="00F74B4E" w14:paraId="027BB118" w14:textId="77777777" w:rsidTr="00DA4D6D">
        <w:trPr>
          <w:trHeight w:val="57"/>
        </w:trPr>
        <w:tc>
          <w:tcPr>
            <w:tcW w:w="13233" w:type="dxa"/>
            <w:gridSpan w:val="37"/>
          </w:tcPr>
          <w:p w14:paraId="40899D57" w14:textId="77777777" w:rsidR="007E30A1" w:rsidRPr="00DA4D6D" w:rsidRDefault="007E30A1" w:rsidP="00626BDC">
            <w:pPr>
              <w:spacing w:after="0" w:line="240" w:lineRule="auto"/>
              <w:jc w:val="left"/>
              <w:rPr>
                <w:sz w:val="16"/>
                <w:szCs w:val="16"/>
                <w:lang w:val="es-ES_tradnl"/>
              </w:rPr>
            </w:pPr>
            <w:r w:rsidRPr="00DA4D6D">
              <w:rPr>
                <w:sz w:val="16"/>
                <w:szCs w:val="16"/>
                <w:lang w:val="es-ES_tradnl"/>
              </w:rPr>
              <w:t xml:space="preserve">¿SE HA REHABILITADO O MODIFICADO LA PLANTA?:_________________ ¿EN QUÉ AÑO: _____ </w:t>
            </w:r>
          </w:p>
          <w:p w14:paraId="7A65E34D" w14:textId="77777777" w:rsidR="007E30A1" w:rsidRPr="00DA4D6D" w:rsidRDefault="007E30A1" w:rsidP="00626BDC">
            <w:pPr>
              <w:spacing w:after="0" w:line="240" w:lineRule="auto"/>
              <w:jc w:val="left"/>
              <w:rPr>
                <w:sz w:val="16"/>
                <w:szCs w:val="16"/>
                <w:lang w:val="es-ES_tradnl"/>
              </w:rPr>
            </w:pPr>
            <w:r w:rsidRPr="00DA4D6D">
              <w:rPr>
                <w:sz w:val="16"/>
                <w:szCs w:val="16"/>
                <w:lang w:val="es-ES_tradnl"/>
              </w:rPr>
              <w:t>DESCRIBIR LAS MODIFICACIONES O REHABILITACIONES EN CASO DE RESPUESTA AFIRMATIVA:</w:t>
            </w:r>
          </w:p>
          <w:p w14:paraId="44EAE5B9" w14:textId="77777777" w:rsidR="007E30A1" w:rsidRPr="00DA4D6D" w:rsidRDefault="007E30A1" w:rsidP="00626BDC">
            <w:pPr>
              <w:spacing w:after="0" w:line="240" w:lineRule="auto"/>
              <w:jc w:val="left"/>
              <w:rPr>
                <w:sz w:val="16"/>
                <w:szCs w:val="16"/>
                <w:lang w:val="es-ES_tradnl"/>
              </w:rPr>
            </w:pPr>
          </w:p>
        </w:tc>
      </w:tr>
      <w:tr w:rsidR="007E30A1" w:rsidRPr="00F74B4E" w14:paraId="773A4389" w14:textId="77777777" w:rsidTr="00DA4D6D">
        <w:trPr>
          <w:trHeight w:val="57"/>
        </w:trPr>
        <w:tc>
          <w:tcPr>
            <w:tcW w:w="7939" w:type="dxa"/>
            <w:gridSpan w:val="28"/>
          </w:tcPr>
          <w:p w14:paraId="5E4592C0" w14:textId="77777777" w:rsidR="007E30A1" w:rsidRPr="00DA4D6D" w:rsidRDefault="007E30A1" w:rsidP="00626BDC">
            <w:pPr>
              <w:spacing w:after="0" w:line="240" w:lineRule="auto"/>
              <w:jc w:val="left"/>
              <w:rPr>
                <w:b/>
                <w:sz w:val="16"/>
                <w:szCs w:val="16"/>
                <w:lang w:val="es-ES_tradnl"/>
              </w:rPr>
            </w:pPr>
            <w:r w:rsidRPr="00DA4D6D">
              <w:rPr>
                <w:sz w:val="16"/>
                <w:szCs w:val="16"/>
                <w:lang w:val="es-ES_tradnl"/>
              </w:rPr>
              <w:t xml:space="preserve">NÚMERO DE OPERADORES POR TURNO: </w:t>
            </w:r>
          </w:p>
        </w:tc>
        <w:tc>
          <w:tcPr>
            <w:tcW w:w="5294" w:type="dxa"/>
            <w:gridSpan w:val="9"/>
          </w:tcPr>
          <w:p w14:paraId="2E1BAFF6" w14:textId="77777777" w:rsidR="007E30A1" w:rsidRPr="00DA4D6D" w:rsidRDefault="007E30A1" w:rsidP="00626BDC">
            <w:pPr>
              <w:spacing w:after="0" w:line="240" w:lineRule="auto"/>
              <w:jc w:val="left"/>
              <w:rPr>
                <w:b/>
                <w:sz w:val="16"/>
                <w:szCs w:val="16"/>
                <w:lang w:val="es-ES_tradnl"/>
              </w:rPr>
            </w:pPr>
            <w:r w:rsidRPr="00DA4D6D">
              <w:rPr>
                <w:sz w:val="16"/>
                <w:szCs w:val="16"/>
                <w:lang w:val="es-ES_tradnl"/>
              </w:rPr>
              <w:t xml:space="preserve">NÚMERO DE TURNOS: </w:t>
            </w:r>
          </w:p>
        </w:tc>
      </w:tr>
      <w:tr w:rsidR="007E30A1" w:rsidRPr="00F74B4E" w14:paraId="34741476" w14:textId="77777777" w:rsidTr="00DA4D6D">
        <w:trPr>
          <w:trHeight w:val="57"/>
        </w:trPr>
        <w:tc>
          <w:tcPr>
            <w:tcW w:w="13233" w:type="dxa"/>
            <w:gridSpan w:val="37"/>
          </w:tcPr>
          <w:p w14:paraId="0B72214C" w14:textId="29A96335" w:rsidR="007E30A1" w:rsidRPr="00DA4D6D" w:rsidRDefault="007E30A1" w:rsidP="00626BDC">
            <w:pPr>
              <w:spacing w:after="0" w:line="240" w:lineRule="auto"/>
              <w:jc w:val="left"/>
              <w:rPr>
                <w:sz w:val="16"/>
                <w:szCs w:val="16"/>
                <w:lang w:val="es-ES_tradnl"/>
              </w:rPr>
            </w:pPr>
            <w:r w:rsidRPr="00DA4D6D">
              <w:rPr>
                <w:sz w:val="16"/>
                <w:szCs w:val="16"/>
                <w:lang w:val="es-ES_tradnl"/>
              </w:rPr>
              <w:t>NOMBRE DE LOS OPERADORES:</w:t>
            </w:r>
          </w:p>
        </w:tc>
      </w:tr>
      <w:tr w:rsidR="007E30A1" w:rsidRPr="00F74B4E" w14:paraId="528603E7" w14:textId="77777777" w:rsidTr="00DA4D6D">
        <w:trPr>
          <w:trHeight w:val="57"/>
        </w:trPr>
        <w:tc>
          <w:tcPr>
            <w:tcW w:w="3999" w:type="dxa"/>
            <w:gridSpan w:val="5"/>
          </w:tcPr>
          <w:p w14:paraId="6441C104" w14:textId="77777777" w:rsidR="007E30A1" w:rsidRPr="00DA4D6D" w:rsidRDefault="007E30A1" w:rsidP="00626BDC">
            <w:pPr>
              <w:spacing w:after="0" w:line="240" w:lineRule="auto"/>
              <w:jc w:val="left"/>
              <w:rPr>
                <w:b/>
                <w:sz w:val="16"/>
                <w:szCs w:val="16"/>
                <w:lang w:val="es-ES_tradnl"/>
              </w:rPr>
            </w:pPr>
            <w:r w:rsidRPr="00DA4D6D">
              <w:rPr>
                <w:sz w:val="16"/>
                <w:szCs w:val="16"/>
                <w:lang w:val="es-ES_tradnl"/>
              </w:rPr>
              <w:t xml:space="preserve">CAUDAL DE DISEÑO: </w:t>
            </w:r>
          </w:p>
        </w:tc>
        <w:tc>
          <w:tcPr>
            <w:tcW w:w="4160" w:type="dxa"/>
            <w:gridSpan w:val="25"/>
          </w:tcPr>
          <w:p w14:paraId="4996A19A" w14:textId="77777777" w:rsidR="007E30A1" w:rsidRPr="00DA4D6D" w:rsidRDefault="007E30A1" w:rsidP="00626BDC">
            <w:pPr>
              <w:spacing w:after="0" w:line="240" w:lineRule="auto"/>
              <w:jc w:val="left"/>
              <w:rPr>
                <w:sz w:val="16"/>
                <w:szCs w:val="16"/>
                <w:lang w:val="es-ES_tradnl"/>
              </w:rPr>
            </w:pPr>
            <w:r w:rsidRPr="00DA4D6D">
              <w:rPr>
                <w:sz w:val="16"/>
                <w:szCs w:val="16"/>
                <w:lang w:val="es-ES_tradnl"/>
              </w:rPr>
              <w:t>CAUDAL DE OPERACIÓN:</w:t>
            </w:r>
          </w:p>
        </w:tc>
        <w:tc>
          <w:tcPr>
            <w:tcW w:w="2439" w:type="dxa"/>
            <w:gridSpan w:val="5"/>
          </w:tcPr>
          <w:p w14:paraId="32C2610B" w14:textId="77777777" w:rsidR="007E30A1" w:rsidRPr="00DA4D6D" w:rsidRDefault="007E30A1" w:rsidP="00626BDC">
            <w:pPr>
              <w:spacing w:after="0" w:line="240" w:lineRule="auto"/>
              <w:jc w:val="left"/>
              <w:rPr>
                <w:sz w:val="16"/>
                <w:szCs w:val="16"/>
                <w:lang w:val="es-ES_tradnl"/>
              </w:rPr>
            </w:pPr>
            <w:r w:rsidRPr="00DA4D6D">
              <w:rPr>
                <w:sz w:val="16"/>
                <w:szCs w:val="16"/>
                <w:lang w:val="es-ES_tradnl"/>
              </w:rPr>
              <w:t>CAUDAL MÁXIMO:</w:t>
            </w:r>
          </w:p>
        </w:tc>
        <w:tc>
          <w:tcPr>
            <w:tcW w:w="2635" w:type="dxa"/>
            <w:gridSpan w:val="2"/>
          </w:tcPr>
          <w:p w14:paraId="6611C380" w14:textId="77777777" w:rsidR="007E30A1" w:rsidRPr="00DA4D6D" w:rsidRDefault="007E30A1" w:rsidP="00626BDC">
            <w:pPr>
              <w:spacing w:after="0" w:line="240" w:lineRule="auto"/>
              <w:jc w:val="left"/>
              <w:rPr>
                <w:sz w:val="16"/>
                <w:szCs w:val="16"/>
                <w:lang w:val="es-ES_tradnl"/>
              </w:rPr>
            </w:pPr>
            <w:r w:rsidRPr="00DA4D6D">
              <w:rPr>
                <w:sz w:val="16"/>
                <w:szCs w:val="16"/>
                <w:lang w:val="es-ES_tradnl"/>
              </w:rPr>
              <w:t>CAUDAL MÍNIMO:</w:t>
            </w:r>
          </w:p>
        </w:tc>
      </w:tr>
      <w:tr w:rsidR="007E30A1" w:rsidRPr="00F74B4E" w14:paraId="3D7911AB" w14:textId="77777777" w:rsidTr="00DA4D6D">
        <w:trPr>
          <w:trHeight w:val="57"/>
        </w:trPr>
        <w:tc>
          <w:tcPr>
            <w:tcW w:w="4501" w:type="dxa"/>
            <w:gridSpan w:val="7"/>
          </w:tcPr>
          <w:p w14:paraId="7A509F2A" w14:textId="77777777" w:rsidR="007E30A1" w:rsidRPr="00DA4D6D" w:rsidRDefault="007E30A1" w:rsidP="00626BDC">
            <w:pPr>
              <w:spacing w:after="0" w:line="240" w:lineRule="auto"/>
              <w:jc w:val="left"/>
              <w:rPr>
                <w:b/>
                <w:sz w:val="16"/>
                <w:szCs w:val="16"/>
                <w:lang w:val="es-ES_tradnl"/>
              </w:rPr>
            </w:pPr>
            <w:r w:rsidRPr="00DA4D6D">
              <w:rPr>
                <w:sz w:val="16"/>
                <w:szCs w:val="16"/>
                <w:lang w:val="es-ES_tradnl"/>
              </w:rPr>
              <w:t xml:space="preserve">¿HAY MANUAL DE OPERACIÓN?: </w:t>
            </w:r>
          </w:p>
        </w:tc>
        <w:tc>
          <w:tcPr>
            <w:tcW w:w="4425" w:type="dxa"/>
            <w:gridSpan w:val="24"/>
          </w:tcPr>
          <w:p w14:paraId="01F6FDD5" w14:textId="77777777" w:rsidR="007E30A1" w:rsidRPr="00DA4D6D" w:rsidRDefault="007E30A1" w:rsidP="00626BDC">
            <w:pPr>
              <w:spacing w:after="0" w:line="240" w:lineRule="auto"/>
              <w:jc w:val="left"/>
              <w:rPr>
                <w:b/>
                <w:sz w:val="16"/>
                <w:szCs w:val="16"/>
                <w:lang w:val="es-ES_tradnl"/>
              </w:rPr>
            </w:pPr>
            <w:r w:rsidRPr="00DA4D6D">
              <w:rPr>
                <w:sz w:val="16"/>
                <w:szCs w:val="16"/>
                <w:lang w:val="es-ES_tradnl"/>
              </w:rPr>
              <w:t xml:space="preserve">¿HAY PLANOS?: </w:t>
            </w:r>
          </w:p>
        </w:tc>
        <w:tc>
          <w:tcPr>
            <w:tcW w:w="4307" w:type="dxa"/>
            <w:gridSpan w:val="6"/>
          </w:tcPr>
          <w:p w14:paraId="7B747352" w14:textId="77777777" w:rsidR="007E30A1" w:rsidRPr="00DA4D6D" w:rsidRDefault="007E30A1" w:rsidP="00626BDC">
            <w:pPr>
              <w:spacing w:after="0" w:line="240" w:lineRule="auto"/>
              <w:jc w:val="left"/>
              <w:rPr>
                <w:b/>
                <w:sz w:val="16"/>
                <w:szCs w:val="16"/>
                <w:lang w:val="es-ES_tradnl"/>
              </w:rPr>
            </w:pPr>
            <w:r w:rsidRPr="00DA4D6D">
              <w:rPr>
                <w:sz w:val="16"/>
                <w:szCs w:val="16"/>
                <w:lang w:val="es-ES_tradnl"/>
              </w:rPr>
              <w:t xml:space="preserve">¿HAY PROGRAMA DE MANTENIMIENTO?: </w:t>
            </w:r>
          </w:p>
        </w:tc>
      </w:tr>
      <w:tr w:rsidR="007E30A1" w:rsidRPr="00F74B4E" w14:paraId="283970D8" w14:textId="77777777" w:rsidTr="00DA4D6D">
        <w:trPr>
          <w:trHeight w:val="57"/>
        </w:trPr>
        <w:tc>
          <w:tcPr>
            <w:tcW w:w="13233" w:type="dxa"/>
            <w:gridSpan w:val="37"/>
          </w:tcPr>
          <w:p w14:paraId="529138B6" w14:textId="14BCCA4B" w:rsidR="007E30A1" w:rsidRPr="00DA4D6D" w:rsidRDefault="007E30A1" w:rsidP="00626BDC">
            <w:pPr>
              <w:spacing w:after="0" w:line="240" w:lineRule="auto"/>
              <w:jc w:val="left"/>
              <w:rPr>
                <w:sz w:val="16"/>
                <w:szCs w:val="16"/>
                <w:lang w:val="es-ES_tradnl"/>
              </w:rPr>
            </w:pPr>
            <w:r w:rsidRPr="00DA4D6D">
              <w:rPr>
                <w:sz w:val="16"/>
                <w:szCs w:val="16"/>
                <w:lang w:val="es-ES_tradnl"/>
              </w:rPr>
              <w:t>¿CUÁLES SON LOS PROBLEMAS FRECUENTES QUE PRESENTA LA PLANTA?:</w:t>
            </w:r>
          </w:p>
        </w:tc>
      </w:tr>
      <w:tr w:rsidR="007E30A1" w:rsidRPr="00F74B4E" w14:paraId="0EE5D882" w14:textId="77777777" w:rsidTr="00DA4D6D">
        <w:trPr>
          <w:trHeight w:val="57"/>
        </w:trPr>
        <w:tc>
          <w:tcPr>
            <w:tcW w:w="13233" w:type="dxa"/>
            <w:gridSpan w:val="37"/>
          </w:tcPr>
          <w:p w14:paraId="3A133BB1" w14:textId="030AFC50" w:rsidR="007E30A1" w:rsidRPr="00DA4D6D" w:rsidRDefault="007E30A1" w:rsidP="00626BDC">
            <w:pPr>
              <w:spacing w:after="0" w:line="240" w:lineRule="auto"/>
              <w:jc w:val="left"/>
              <w:rPr>
                <w:b/>
                <w:sz w:val="16"/>
                <w:szCs w:val="16"/>
                <w:lang w:val="es-ES_tradnl"/>
              </w:rPr>
            </w:pPr>
            <w:r w:rsidRPr="00DA4D6D">
              <w:rPr>
                <w:sz w:val="16"/>
                <w:szCs w:val="16"/>
                <w:lang w:val="es-ES_tradnl"/>
              </w:rPr>
              <w:t>CROQUIS DE DISTRIBUCIÓN DE LAS UNIDADES</w:t>
            </w:r>
            <w:r w:rsidRPr="00DA4D6D">
              <w:rPr>
                <w:b/>
                <w:sz w:val="16"/>
                <w:szCs w:val="16"/>
                <w:lang w:val="es-ES_tradnl"/>
              </w:rPr>
              <w:t>:</w:t>
            </w:r>
          </w:p>
        </w:tc>
      </w:tr>
      <w:tr w:rsidR="007E30A1" w:rsidRPr="00F74B4E" w14:paraId="4A6F7879" w14:textId="77777777" w:rsidTr="00915863">
        <w:trPr>
          <w:trHeight w:val="438"/>
        </w:trPr>
        <w:tc>
          <w:tcPr>
            <w:tcW w:w="13233" w:type="dxa"/>
            <w:gridSpan w:val="37"/>
            <w:shd w:val="clear" w:color="auto" w:fill="D9D9D9" w:themeFill="background1" w:themeFillShade="D9"/>
          </w:tcPr>
          <w:p w14:paraId="22AFB996" w14:textId="77777777" w:rsidR="007E30A1" w:rsidRPr="00DA4D6D" w:rsidRDefault="007E30A1" w:rsidP="00DA4D6D">
            <w:pPr>
              <w:spacing w:line="240" w:lineRule="auto"/>
              <w:jc w:val="left"/>
              <w:rPr>
                <w:b/>
                <w:sz w:val="16"/>
                <w:szCs w:val="16"/>
                <w:lang w:val="es-ES_tradnl"/>
              </w:rPr>
            </w:pPr>
            <w:r w:rsidRPr="00DA4D6D">
              <w:rPr>
                <w:b/>
                <w:sz w:val="16"/>
                <w:szCs w:val="16"/>
                <w:lang w:val="es-ES_tradnl"/>
              </w:rPr>
              <w:t>FUENTE(S) DE ABASTECIMIENTO A LA POTABILIZADORA</w:t>
            </w:r>
          </w:p>
        </w:tc>
      </w:tr>
      <w:tr w:rsidR="007E30A1" w:rsidRPr="00F74B4E" w14:paraId="3F675612" w14:textId="77777777" w:rsidTr="00915863">
        <w:trPr>
          <w:trHeight w:val="547"/>
        </w:trPr>
        <w:tc>
          <w:tcPr>
            <w:tcW w:w="5151" w:type="dxa"/>
            <w:gridSpan w:val="11"/>
          </w:tcPr>
          <w:p w14:paraId="316D90A6" w14:textId="77777777" w:rsidR="007E30A1" w:rsidRPr="00DA4D6D" w:rsidRDefault="007E30A1" w:rsidP="00626BDC">
            <w:pPr>
              <w:spacing w:after="0" w:line="240" w:lineRule="auto"/>
              <w:jc w:val="left"/>
              <w:rPr>
                <w:sz w:val="16"/>
                <w:szCs w:val="16"/>
                <w:lang w:val="es-ES_tradnl"/>
              </w:rPr>
            </w:pPr>
            <w:r w:rsidRPr="00DA4D6D">
              <w:rPr>
                <w:sz w:val="16"/>
                <w:szCs w:val="16"/>
                <w:lang w:val="es-ES_tradnl"/>
              </w:rPr>
              <w:t xml:space="preserve">FUENTE DE ABASTECIMIENTO:     POZO (   )    RAMAL( </w:t>
            </w:r>
            <w:r w:rsidRPr="00DA4D6D">
              <w:rPr>
                <w:b/>
                <w:sz w:val="16"/>
                <w:szCs w:val="16"/>
                <w:lang w:val="es-ES_tradnl"/>
              </w:rPr>
              <w:t xml:space="preserve"> </w:t>
            </w:r>
            <w:r w:rsidRPr="00DA4D6D">
              <w:rPr>
                <w:sz w:val="16"/>
                <w:szCs w:val="16"/>
                <w:lang w:val="es-ES_tradnl"/>
              </w:rPr>
              <w:t xml:space="preserve"> )</w:t>
            </w:r>
          </w:p>
        </w:tc>
        <w:tc>
          <w:tcPr>
            <w:tcW w:w="8082" w:type="dxa"/>
            <w:gridSpan w:val="26"/>
          </w:tcPr>
          <w:p w14:paraId="34A1D4A4" w14:textId="2052B268" w:rsidR="007E30A1" w:rsidRPr="00DA4D6D" w:rsidRDefault="007E30A1" w:rsidP="00626BDC">
            <w:pPr>
              <w:spacing w:after="0" w:line="240" w:lineRule="auto"/>
              <w:jc w:val="left"/>
              <w:rPr>
                <w:sz w:val="16"/>
                <w:szCs w:val="16"/>
                <w:lang w:val="es-ES_tradnl"/>
              </w:rPr>
            </w:pPr>
            <w:r w:rsidRPr="00DA4D6D">
              <w:rPr>
                <w:sz w:val="16"/>
                <w:szCs w:val="16"/>
                <w:lang w:val="es-ES_tradnl"/>
              </w:rPr>
              <w:t>NOMBRE (S) DE LA(</w:t>
            </w:r>
            <w:r w:rsidR="00DA4D6D">
              <w:rPr>
                <w:sz w:val="16"/>
                <w:szCs w:val="16"/>
                <w:lang w:val="es-ES_tradnl"/>
              </w:rPr>
              <w:t>S) FUENTE(S) DE ABASTECIMIENTO:</w:t>
            </w:r>
          </w:p>
        </w:tc>
      </w:tr>
      <w:tr w:rsidR="007E30A1" w:rsidRPr="00F74B4E" w14:paraId="2F30B0AE" w14:textId="77777777" w:rsidTr="008E0C3D">
        <w:trPr>
          <w:trHeight w:val="547"/>
        </w:trPr>
        <w:tc>
          <w:tcPr>
            <w:tcW w:w="6766" w:type="dxa"/>
            <w:gridSpan w:val="21"/>
          </w:tcPr>
          <w:p w14:paraId="7A5DB6BE" w14:textId="77777777" w:rsidR="007E30A1" w:rsidRPr="00DA4D6D" w:rsidRDefault="007E30A1" w:rsidP="00626BDC">
            <w:pPr>
              <w:spacing w:after="0" w:line="240" w:lineRule="auto"/>
              <w:jc w:val="left"/>
              <w:rPr>
                <w:b/>
                <w:sz w:val="16"/>
                <w:szCs w:val="16"/>
                <w:lang w:val="es-ES_tradnl"/>
              </w:rPr>
            </w:pPr>
            <w:r w:rsidRPr="00DA4D6D">
              <w:rPr>
                <w:sz w:val="16"/>
                <w:szCs w:val="16"/>
                <w:lang w:val="es-ES_tradnl"/>
              </w:rPr>
              <w:t>¿CUÁNTOS EQUIPOS DE BOMBEO?:</w:t>
            </w:r>
          </w:p>
        </w:tc>
        <w:tc>
          <w:tcPr>
            <w:tcW w:w="6467" w:type="dxa"/>
            <w:gridSpan w:val="16"/>
          </w:tcPr>
          <w:p w14:paraId="78389ECA" w14:textId="77777777" w:rsidR="007E30A1" w:rsidRPr="00DA4D6D" w:rsidRDefault="007E30A1" w:rsidP="00626BDC">
            <w:pPr>
              <w:spacing w:after="0" w:line="240" w:lineRule="auto"/>
              <w:jc w:val="left"/>
              <w:rPr>
                <w:b/>
                <w:sz w:val="16"/>
                <w:szCs w:val="16"/>
                <w:lang w:val="es-ES_tradnl"/>
              </w:rPr>
            </w:pPr>
            <w:r w:rsidRPr="00DA4D6D">
              <w:rPr>
                <w:sz w:val="16"/>
                <w:szCs w:val="16"/>
                <w:lang w:val="es-ES_tradnl"/>
              </w:rPr>
              <w:t>¿SE ALTERNAN?:</w:t>
            </w:r>
          </w:p>
        </w:tc>
      </w:tr>
      <w:tr w:rsidR="007E30A1" w:rsidRPr="00F74B4E" w14:paraId="4FE50332" w14:textId="77777777" w:rsidTr="00DA4D6D">
        <w:trPr>
          <w:trHeight w:val="283"/>
        </w:trPr>
        <w:tc>
          <w:tcPr>
            <w:tcW w:w="4162" w:type="dxa"/>
            <w:gridSpan w:val="6"/>
          </w:tcPr>
          <w:p w14:paraId="79F6E271" w14:textId="77777777" w:rsidR="007E30A1" w:rsidRPr="00DA4D6D" w:rsidRDefault="007E30A1" w:rsidP="00626BDC">
            <w:pPr>
              <w:spacing w:after="0" w:line="240" w:lineRule="auto"/>
              <w:jc w:val="left"/>
              <w:rPr>
                <w:sz w:val="16"/>
                <w:szCs w:val="16"/>
                <w:lang w:val="es-ES_tradnl"/>
              </w:rPr>
            </w:pPr>
            <w:r w:rsidRPr="00DA4D6D">
              <w:rPr>
                <w:sz w:val="16"/>
                <w:szCs w:val="16"/>
                <w:lang w:val="es-ES_tradnl"/>
              </w:rPr>
              <w:t>CAUDAL MÁXIMO:</w:t>
            </w:r>
          </w:p>
        </w:tc>
        <w:tc>
          <w:tcPr>
            <w:tcW w:w="2604" w:type="dxa"/>
            <w:gridSpan w:val="15"/>
          </w:tcPr>
          <w:p w14:paraId="0F5A0416" w14:textId="77777777" w:rsidR="007E30A1" w:rsidRPr="00DA4D6D" w:rsidRDefault="007E30A1" w:rsidP="00626BDC">
            <w:pPr>
              <w:spacing w:after="0" w:line="240" w:lineRule="auto"/>
              <w:jc w:val="left"/>
              <w:rPr>
                <w:sz w:val="16"/>
                <w:szCs w:val="16"/>
                <w:lang w:val="es-ES_tradnl"/>
              </w:rPr>
            </w:pPr>
            <w:r w:rsidRPr="00DA4D6D">
              <w:rPr>
                <w:sz w:val="16"/>
                <w:szCs w:val="16"/>
                <w:lang w:val="es-ES_tradnl"/>
              </w:rPr>
              <w:t>CAUDAL MÍNIMO:</w:t>
            </w:r>
          </w:p>
        </w:tc>
        <w:tc>
          <w:tcPr>
            <w:tcW w:w="6467" w:type="dxa"/>
            <w:gridSpan w:val="16"/>
          </w:tcPr>
          <w:p w14:paraId="0B5B7D5D" w14:textId="77777777" w:rsidR="007E30A1" w:rsidRPr="00DA4D6D" w:rsidRDefault="007E30A1" w:rsidP="00626BDC">
            <w:pPr>
              <w:spacing w:after="0" w:line="240" w:lineRule="auto"/>
              <w:jc w:val="left"/>
              <w:rPr>
                <w:sz w:val="16"/>
                <w:szCs w:val="16"/>
                <w:lang w:val="es-ES_tradnl"/>
              </w:rPr>
            </w:pPr>
            <w:r w:rsidRPr="00DA4D6D">
              <w:rPr>
                <w:sz w:val="16"/>
                <w:szCs w:val="16"/>
                <w:lang w:val="es-ES_tradnl"/>
              </w:rPr>
              <w:t>CAUDAL DE OPERACIÓN:</w:t>
            </w:r>
          </w:p>
        </w:tc>
      </w:tr>
      <w:tr w:rsidR="007E30A1" w:rsidRPr="00F74B4E" w14:paraId="521C7AC0" w14:textId="77777777" w:rsidTr="00DA4D6D">
        <w:trPr>
          <w:trHeight w:val="283"/>
        </w:trPr>
        <w:tc>
          <w:tcPr>
            <w:tcW w:w="4162" w:type="dxa"/>
            <w:gridSpan w:val="6"/>
          </w:tcPr>
          <w:p w14:paraId="1FB867AA" w14:textId="77777777" w:rsidR="007E30A1" w:rsidRPr="00DA4D6D" w:rsidRDefault="007E30A1" w:rsidP="00626BDC">
            <w:pPr>
              <w:spacing w:after="0" w:line="240" w:lineRule="auto"/>
              <w:jc w:val="left"/>
              <w:rPr>
                <w:b/>
                <w:sz w:val="16"/>
                <w:szCs w:val="16"/>
                <w:lang w:val="es-ES_tradnl"/>
              </w:rPr>
            </w:pPr>
            <w:r w:rsidRPr="00DA4D6D">
              <w:rPr>
                <w:sz w:val="16"/>
                <w:szCs w:val="16"/>
                <w:lang w:val="es-ES_tradnl"/>
              </w:rPr>
              <w:t>¿HAY EQUIPOS DE RESERVA?</w:t>
            </w:r>
          </w:p>
        </w:tc>
        <w:tc>
          <w:tcPr>
            <w:tcW w:w="2604" w:type="dxa"/>
            <w:gridSpan w:val="15"/>
          </w:tcPr>
          <w:p w14:paraId="006D97B7" w14:textId="77777777" w:rsidR="007E30A1" w:rsidRPr="00DA4D6D" w:rsidRDefault="007E30A1" w:rsidP="00626BDC">
            <w:pPr>
              <w:spacing w:after="0" w:line="240" w:lineRule="auto"/>
              <w:jc w:val="left"/>
              <w:rPr>
                <w:sz w:val="16"/>
                <w:szCs w:val="16"/>
                <w:lang w:val="es-ES_tradnl"/>
              </w:rPr>
            </w:pPr>
            <w:r w:rsidRPr="00DA4D6D">
              <w:rPr>
                <w:sz w:val="16"/>
                <w:szCs w:val="16"/>
                <w:lang w:val="es-ES_tradnl"/>
              </w:rPr>
              <w:t>¿CUÁNTOS?:</w:t>
            </w:r>
          </w:p>
        </w:tc>
        <w:tc>
          <w:tcPr>
            <w:tcW w:w="6467" w:type="dxa"/>
            <w:gridSpan w:val="16"/>
          </w:tcPr>
          <w:p w14:paraId="0761E861" w14:textId="77777777" w:rsidR="007E30A1" w:rsidRPr="00DA4D6D" w:rsidRDefault="007E30A1" w:rsidP="00626BDC">
            <w:pPr>
              <w:spacing w:after="0" w:line="240" w:lineRule="auto"/>
              <w:jc w:val="left"/>
              <w:rPr>
                <w:sz w:val="16"/>
                <w:szCs w:val="16"/>
                <w:lang w:val="es-ES_tradnl"/>
              </w:rPr>
            </w:pPr>
            <w:r w:rsidRPr="00DA4D6D">
              <w:rPr>
                <w:sz w:val="16"/>
                <w:szCs w:val="16"/>
                <w:lang w:val="es-ES_tradnl"/>
              </w:rPr>
              <w:t>CAPACIDAD DE LOS EQUIPOS DE RESERVA:</w:t>
            </w:r>
          </w:p>
        </w:tc>
      </w:tr>
      <w:tr w:rsidR="007E30A1" w:rsidRPr="00F74B4E" w14:paraId="3D37B118" w14:textId="77777777" w:rsidTr="00DA4D6D">
        <w:trPr>
          <w:trHeight w:val="283"/>
        </w:trPr>
        <w:tc>
          <w:tcPr>
            <w:tcW w:w="5721" w:type="dxa"/>
            <w:gridSpan w:val="15"/>
          </w:tcPr>
          <w:p w14:paraId="299DEEDB" w14:textId="77777777" w:rsidR="007E30A1" w:rsidRPr="00DA4D6D" w:rsidRDefault="007E30A1" w:rsidP="00626BDC">
            <w:pPr>
              <w:spacing w:after="0" w:line="240" w:lineRule="auto"/>
              <w:jc w:val="left"/>
              <w:rPr>
                <w:sz w:val="16"/>
                <w:szCs w:val="16"/>
                <w:lang w:val="es-ES_tradnl"/>
              </w:rPr>
            </w:pPr>
            <w:r w:rsidRPr="00DA4D6D">
              <w:rPr>
                <w:sz w:val="16"/>
                <w:szCs w:val="16"/>
                <w:lang w:val="es-ES_tradnl"/>
              </w:rPr>
              <w:t>¿HAY MEDICIÓN DE FLUJO A LA SALIDA DEL O LOS POZOS?:</w:t>
            </w:r>
          </w:p>
        </w:tc>
        <w:tc>
          <w:tcPr>
            <w:tcW w:w="7512" w:type="dxa"/>
            <w:gridSpan w:val="22"/>
          </w:tcPr>
          <w:p w14:paraId="17D40E5D" w14:textId="63ECB840" w:rsidR="007E30A1" w:rsidRPr="00DA4D6D" w:rsidRDefault="00DA4D6D" w:rsidP="00626BDC">
            <w:pPr>
              <w:spacing w:after="0" w:line="240" w:lineRule="auto"/>
              <w:jc w:val="left"/>
              <w:rPr>
                <w:sz w:val="16"/>
                <w:szCs w:val="16"/>
                <w:lang w:val="es-ES_tradnl"/>
              </w:rPr>
            </w:pPr>
            <w:r>
              <w:rPr>
                <w:sz w:val="16"/>
                <w:szCs w:val="16"/>
                <w:lang w:val="es-ES_tradnl"/>
              </w:rPr>
              <w:t>TIPO DE MEDIDOR DE FLUJO:</w:t>
            </w:r>
          </w:p>
        </w:tc>
      </w:tr>
      <w:tr w:rsidR="007E30A1" w:rsidRPr="00F74B4E" w14:paraId="7FBB0BCE" w14:textId="77777777" w:rsidTr="00DA4D6D">
        <w:trPr>
          <w:trHeight w:val="283"/>
        </w:trPr>
        <w:tc>
          <w:tcPr>
            <w:tcW w:w="5721" w:type="dxa"/>
            <w:gridSpan w:val="15"/>
          </w:tcPr>
          <w:p w14:paraId="1C91BF1C" w14:textId="77777777" w:rsidR="007E30A1" w:rsidRPr="00DA4D6D" w:rsidRDefault="007E30A1" w:rsidP="00626BDC">
            <w:pPr>
              <w:spacing w:after="0" w:line="240" w:lineRule="auto"/>
              <w:jc w:val="left"/>
              <w:rPr>
                <w:sz w:val="16"/>
                <w:szCs w:val="16"/>
                <w:lang w:val="es-ES_tradnl"/>
              </w:rPr>
            </w:pPr>
            <w:r w:rsidRPr="00DA4D6D">
              <w:rPr>
                <w:sz w:val="16"/>
                <w:szCs w:val="16"/>
                <w:lang w:val="es-ES_tradnl"/>
              </w:rPr>
              <w:t>¿SE CALIBRAN LOS MEDIDORES DE FLUJO?:</w:t>
            </w:r>
          </w:p>
        </w:tc>
        <w:tc>
          <w:tcPr>
            <w:tcW w:w="7512" w:type="dxa"/>
            <w:gridSpan w:val="22"/>
          </w:tcPr>
          <w:p w14:paraId="1E5D6366" w14:textId="77777777" w:rsidR="007E30A1" w:rsidRPr="00DA4D6D" w:rsidRDefault="007E30A1" w:rsidP="00626BDC">
            <w:pPr>
              <w:spacing w:after="0" w:line="240" w:lineRule="auto"/>
              <w:jc w:val="left"/>
              <w:rPr>
                <w:sz w:val="16"/>
                <w:szCs w:val="16"/>
                <w:lang w:val="es-ES_tradnl"/>
              </w:rPr>
            </w:pPr>
            <w:r w:rsidRPr="00DA4D6D">
              <w:rPr>
                <w:sz w:val="16"/>
                <w:szCs w:val="16"/>
                <w:lang w:val="es-ES_tradnl"/>
              </w:rPr>
              <w:t>¿CADA CUÁNTO?:</w:t>
            </w:r>
          </w:p>
        </w:tc>
      </w:tr>
      <w:tr w:rsidR="007E30A1" w:rsidRPr="00F74B4E" w14:paraId="28C97EB2" w14:textId="77777777" w:rsidTr="00DA4D6D">
        <w:trPr>
          <w:trHeight w:val="283"/>
        </w:trPr>
        <w:tc>
          <w:tcPr>
            <w:tcW w:w="13233" w:type="dxa"/>
            <w:gridSpan w:val="37"/>
          </w:tcPr>
          <w:p w14:paraId="10FF2F62" w14:textId="1F92F5CF" w:rsidR="007E30A1" w:rsidRPr="00DA4D6D" w:rsidRDefault="007E30A1" w:rsidP="00626BDC">
            <w:pPr>
              <w:spacing w:after="0" w:line="240" w:lineRule="auto"/>
              <w:jc w:val="left"/>
              <w:rPr>
                <w:b/>
                <w:sz w:val="16"/>
                <w:szCs w:val="16"/>
                <w:lang w:val="es-ES_tradnl"/>
              </w:rPr>
            </w:pPr>
            <w:r w:rsidRPr="00DA4D6D">
              <w:rPr>
                <w:sz w:val="16"/>
                <w:szCs w:val="16"/>
                <w:lang w:val="es-ES_tradnl"/>
              </w:rPr>
              <w:t xml:space="preserve">¿HAY ALGUNA DERIVACIÓN ENTRE EL O LOS POZOS Y LA PLANTA POTABILIZADORA?, DESCRIBIR: </w:t>
            </w:r>
          </w:p>
        </w:tc>
      </w:tr>
      <w:tr w:rsidR="007E30A1" w:rsidRPr="00F74B4E" w14:paraId="22108076" w14:textId="77777777" w:rsidTr="00DA4D6D">
        <w:trPr>
          <w:trHeight w:val="283"/>
        </w:trPr>
        <w:tc>
          <w:tcPr>
            <w:tcW w:w="13233" w:type="dxa"/>
            <w:gridSpan w:val="37"/>
          </w:tcPr>
          <w:p w14:paraId="550E4010" w14:textId="77777777" w:rsidR="007E30A1" w:rsidRPr="00DA4D6D" w:rsidRDefault="007E30A1" w:rsidP="00626BDC">
            <w:pPr>
              <w:spacing w:after="0" w:line="240" w:lineRule="auto"/>
              <w:jc w:val="left"/>
              <w:rPr>
                <w:sz w:val="16"/>
                <w:szCs w:val="16"/>
                <w:lang w:val="es-ES_tradnl"/>
              </w:rPr>
            </w:pPr>
            <w:r w:rsidRPr="00DA4D6D">
              <w:rPr>
                <w:sz w:val="16"/>
                <w:szCs w:val="16"/>
                <w:lang w:val="es-ES_tradnl"/>
              </w:rPr>
              <w:t>CARACTERÍSTICAS DE EQUIPO:</w:t>
            </w:r>
          </w:p>
          <w:p w14:paraId="4420314F" w14:textId="77777777" w:rsidR="007E30A1" w:rsidRPr="00DA4D6D" w:rsidRDefault="007E30A1" w:rsidP="00626BDC">
            <w:pPr>
              <w:spacing w:after="0" w:line="240" w:lineRule="auto"/>
              <w:jc w:val="center"/>
              <w:rPr>
                <w:sz w:val="16"/>
                <w:szCs w:val="16"/>
                <w:lang w:val="es-ES_tradnl"/>
              </w:rPr>
            </w:pPr>
            <w:r w:rsidRPr="00DA4D6D">
              <w:rPr>
                <w:noProof/>
                <w:sz w:val="16"/>
                <w:szCs w:val="16"/>
                <w:lang w:val="es-MX" w:eastAsia="es-MX"/>
              </w:rPr>
              <w:drawing>
                <wp:inline distT="0" distB="0" distL="0" distR="0" wp14:anchorId="1E6E55EA" wp14:editId="668D1860">
                  <wp:extent cx="4495800" cy="5249286"/>
                  <wp:effectExtent l="0" t="0" r="0" b="889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524925" cy="5283292"/>
                          </a:xfrm>
                          <a:prstGeom prst="rect">
                            <a:avLst/>
                          </a:prstGeom>
                          <a:noFill/>
                          <a:ln>
                            <a:noFill/>
                          </a:ln>
                        </pic:spPr>
                      </pic:pic>
                    </a:graphicData>
                  </a:graphic>
                </wp:inline>
              </w:drawing>
            </w:r>
          </w:p>
        </w:tc>
      </w:tr>
      <w:tr w:rsidR="007E30A1" w:rsidRPr="00F74B4E" w14:paraId="6A2621F6" w14:textId="77777777" w:rsidTr="00915863">
        <w:trPr>
          <w:trHeight w:val="438"/>
        </w:trPr>
        <w:tc>
          <w:tcPr>
            <w:tcW w:w="13233" w:type="dxa"/>
            <w:gridSpan w:val="37"/>
            <w:shd w:val="clear" w:color="auto" w:fill="D9D9D9" w:themeFill="background1" w:themeFillShade="D9"/>
          </w:tcPr>
          <w:p w14:paraId="6E1D03C2" w14:textId="77777777" w:rsidR="007E30A1" w:rsidRPr="00DA4D6D" w:rsidRDefault="007E30A1" w:rsidP="00626BDC">
            <w:pPr>
              <w:spacing w:after="0" w:line="240" w:lineRule="auto"/>
              <w:jc w:val="left"/>
              <w:rPr>
                <w:b/>
                <w:sz w:val="16"/>
                <w:szCs w:val="16"/>
                <w:lang w:val="es-ES_tradnl"/>
              </w:rPr>
            </w:pPr>
            <w:r w:rsidRPr="00DA4D6D">
              <w:rPr>
                <w:b/>
                <w:sz w:val="16"/>
                <w:szCs w:val="16"/>
                <w:lang w:val="es-ES_tradnl"/>
              </w:rPr>
              <w:t>TANQUE DE RECEPCIÓN DE AGUA CRUDA</w:t>
            </w:r>
          </w:p>
        </w:tc>
      </w:tr>
      <w:tr w:rsidR="007E30A1" w:rsidRPr="00F74B4E" w14:paraId="6831B71D" w14:textId="77777777" w:rsidTr="00DA4D6D">
        <w:trPr>
          <w:trHeight w:val="283"/>
        </w:trPr>
        <w:tc>
          <w:tcPr>
            <w:tcW w:w="6766" w:type="dxa"/>
            <w:gridSpan w:val="21"/>
          </w:tcPr>
          <w:p w14:paraId="53F1B734" w14:textId="77777777" w:rsidR="007E30A1" w:rsidRPr="00DA4D6D" w:rsidRDefault="007E30A1" w:rsidP="00626BDC">
            <w:pPr>
              <w:spacing w:after="0" w:line="240" w:lineRule="auto"/>
              <w:jc w:val="left"/>
              <w:rPr>
                <w:b/>
                <w:sz w:val="16"/>
                <w:szCs w:val="16"/>
                <w:lang w:val="es-ES_tradnl"/>
              </w:rPr>
            </w:pPr>
            <w:r w:rsidRPr="00DA4D6D">
              <w:rPr>
                <w:sz w:val="16"/>
                <w:szCs w:val="16"/>
                <w:lang w:val="es-ES_tradnl"/>
              </w:rPr>
              <w:t xml:space="preserve">¿EL AGUA DEL O LOS POZOS LLEGA A TANQUE O DIRECTAMENTE A LA PLANTA POTABILIZADORA?: </w:t>
            </w:r>
          </w:p>
        </w:tc>
        <w:tc>
          <w:tcPr>
            <w:tcW w:w="6467" w:type="dxa"/>
            <w:gridSpan w:val="16"/>
          </w:tcPr>
          <w:p w14:paraId="7B0E21C0" w14:textId="77777777" w:rsidR="007E30A1" w:rsidRPr="00DA4D6D" w:rsidRDefault="007E30A1" w:rsidP="00626BDC">
            <w:pPr>
              <w:spacing w:after="0" w:line="240" w:lineRule="auto"/>
              <w:jc w:val="left"/>
              <w:rPr>
                <w:sz w:val="16"/>
                <w:szCs w:val="16"/>
                <w:lang w:val="es-ES_tradnl"/>
              </w:rPr>
            </w:pPr>
            <w:r w:rsidRPr="00DA4D6D">
              <w:rPr>
                <w:sz w:val="16"/>
                <w:szCs w:val="16"/>
                <w:lang w:val="es-ES_tradnl"/>
              </w:rPr>
              <w:t>SI HAY TANQUE, LLENAR FORMATO SIGUIENTE PARA CADA EQUIPO</w:t>
            </w:r>
          </w:p>
        </w:tc>
      </w:tr>
      <w:tr w:rsidR="007E30A1" w:rsidRPr="00F74B4E" w14:paraId="43BD9438" w14:textId="77777777" w:rsidTr="00DA4D6D">
        <w:trPr>
          <w:trHeight w:val="283"/>
        </w:trPr>
        <w:tc>
          <w:tcPr>
            <w:tcW w:w="6766" w:type="dxa"/>
            <w:gridSpan w:val="21"/>
          </w:tcPr>
          <w:p w14:paraId="564AB0D2" w14:textId="77777777" w:rsidR="007E30A1" w:rsidRPr="00DA4D6D" w:rsidRDefault="007E30A1" w:rsidP="00626BDC">
            <w:pPr>
              <w:spacing w:after="0" w:line="240" w:lineRule="auto"/>
              <w:jc w:val="left"/>
              <w:rPr>
                <w:sz w:val="16"/>
                <w:szCs w:val="16"/>
                <w:lang w:val="es-ES_tradnl"/>
              </w:rPr>
            </w:pPr>
            <w:r w:rsidRPr="00DA4D6D">
              <w:rPr>
                <w:sz w:val="16"/>
                <w:szCs w:val="16"/>
                <w:lang w:val="es-ES_tradnl"/>
              </w:rPr>
              <w:t>¿HAY EQUIPO DE RESERVA PARA REBOMBEO?:</w:t>
            </w:r>
          </w:p>
        </w:tc>
        <w:tc>
          <w:tcPr>
            <w:tcW w:w="6467" w:type="dxa"/>
            <w:gridSpan w:val="16"/>
          </w:tcPr>
          <w:p w14:paraId="0A6E479A" w14:textId="77777777" w:rsidR="007E30A1" w:rsidRPr="00DA4D6D" w:rsidRDefault="007E30A1" w:rsidP="00626BDC">
            <w:pPr>
              <w:spacing w:after="0" w:line="240" w:lineRule="auto"/>
              <w:jc w:val="left"/>
              <w:rPr>
                <w:sz w:val="16"/>
                <w:szCs w:val="16"/>
                <w:lang w:val="es-ES_tradnl"/>
              </w:rPr>
            </w:pPr>
          </w:p>
        </w:tc>
      </w:tr>
      <w:tr w:rsidR="007E30A1" w:rsidRPr="00F74B4E" w14:paraId="5170FC93" w14:textId="77777777" w:rsidTr="00915863">
        <w:trPr>
          <w:trHeight w:val="547"/>
        </w:trPr>
        <w:tc>
          <w:tcPr>
            <w:tcW w:w="13233" w:type="dxa"/>
            <w:gridSpan w:val="37"/>
          </w:tcPr>
          <w:p w14:paraId="5AEC07CD" w14:textId="77777777" w:rsidR="007E30A1" w:rsidRPr="00DA4D6D" w:rsidRDefault="007E30A1" w:rsidP="00626BDC">
            <w:pPr>
              <w:spacing w:after="0" w:line="240" w:lineRule="auto"/>
              <w:jc w:val="left"/>
              <w:rPr>
                <w:sz w:val="16"/>
                <w:szCs w:val="16"/>
                <w:lang w:val="es-ES_tradnl"/>
              </w:rPr>
            </w:pPr>
            <w:r w:rsidRPr="00DA4D6D">
              <w:rPr>
                <w:sz w:val="16"/>
                <w:szCs w:val="16"/>
                <w:lang w:val="es-ES_tradnl"/>
              </w:rPr>
              <w:t>OBSERVACIONES</w:t>
            </w:r>
          </w:p>
          <w:p w14:paraId="2BF42D0C" w14:textId="77777777" w:rsidR="007E30A1" w:rsidRPr="00DA4D6D" w:rsidRDefault="007E30A1" w:rsidP="00626BDC">
            <w:pPr>
              <w:spacing w:after="0" w:line="240" w:lineRule="auto"/>
              <w:jc w:val="center"/>
              <w:rPr>
                <w:sz w:val="16"/>
                <w:szCs w:val="16"/>
                <w:lang w:val="es-ES_tradnl"/>
              </w:rPr>
            </w:pPr>
            <w:r w:rsidRPr="00DA4D6D">
              <w:rPr>
                <w:noProof/>
                <w:sz w:val="16"/>
                <w:szCs w:val="16"/>
                <w:lang w:val="es-MX" w:eastAsia="es-MX"/>
              </w:rPr>
              <w:drawing>
                <wp:inline distT="0" distB="0" distL="0" distR="0" wp14:anchorId="59071FCB" wp14:editId="29D89C3B">
                  <wp:extent cx="3703637" cy="3215640"/>
                  <wp:effectExtent l="0" t="0" r="0" b="0"/>
                  <wp:docPr id="897" name="Imagen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21305" cy="3230980"/>
                          </a:xfrm>
                          <a:prstGeom prst="rect">
                            <a:avLst/>
                          </a:prstGeom>
                          <a:noFill/>
                          <a:ln>
                            <a:noFill/>
                          </a:ln>
                        </pic:spPr>
                      </pic:pic>
                    </a:graphicData>
                  </a:graphic>
                </wp:inline>
              </w:drawing>
            </w:r>
          </w:p>
        </w:tc>
      </w:tr>
      <w:tr w:rsidR="007E30A1" w:rsidRPr="00F74B4E" w14:paraId="066218BF" w14:textId="77777777" w:rsidTr="00915863">
        <w:trPr>
          <w:trHeight w:val="438"/>
        </w:trPr>
        <w:tc>
          <w:tcPr>
            <w:tcW w:w="13233" w:type="dxa"/>
            <w:gridSpan w:val="37"/>
            <w:shd w:val="clear" w:color="auto" w:fill="D9D9D9" w:themeFill="background1" w:themeFillShade="D9"/>
            <w:vAlign w:val="center"/>
          </w:tcPr>
          <w:p w14:paraId="76967DB9" w14:textId="77777777" w:rsidR="007E30A1" w:rsidRPr="00DA4D6D" w:rsidRDefault="007E30A1" w:rsidP="00626BDC">
            <w:pPr>
              <w:spacing w:after="0" w:line="240" w:lineRule="auto"/>
              <w:jc w:val="center"/>
              <w:rPr>
                <w:b/>
                <w:sz w:val="16"/>
                <w:szCs w:val="16"/>
                <w:lang w:val="es-ES_tradnl"/>
              </w:rPr>
            </w:pPr>
            <w:r w:rsidRPr="00DA4D6D">
              <w:rPr>
                <w:b/>
                <w:sz w:val="16"/>
                <w:szCs w:val="16"/>
                <w:lang w:val="es-ES_tradnl"/>
              </w:rPr>
              <w:t>DISTRIBUCIÓN A LA RED</w:t>
            </w:r>
          </w:p>
        </w:tc>
      </w:tr>
      <w:tr w:rsidR="007E30A1" w:rsidRPr="00F74B4E" w14:paraId="1C9D596D" w14:textId="77777777" w:rsidTr="00DA4D6D">
        <w:trPr>
          <w:trHeight w:val="283"/>
        </w:trPr>
        <w:tc>
          <w:tcPr>
            <w:tcW w:w="5788" w:type="dxa"/>
            <w:gridSpan w:val="16"/>
          </w:tcPr>
          <w:p w14:paraId="7C5C18A5" w14:textId="77777777" w:rsidR="007E30A1" w:rsidRPr="00DA4D6D" w:rsidRDefault="007E30A1" w:rsidP="00626BDC">
            <w:pPr>
              <w:spacing w:after="0" w:line="240" w:lineRule="auto"/>
              <w:rPr>
                <w:sz w:val="16"/>
                <w:szCs w:val="16"/>
                <w:lang w:val="es-ES_tradnl"/>
              </w:rPr>
            </w:pPr>
            <w:r w:rsidRPr="00DA4D6D">
              <w:rPr>
                <w:sz w:val="16"/>
                <w:szCs w:val="16"/>
                <w:lang w:val="es-ES_tradnl"/>
              </w:rPr>
              <w:t>EL AGUA TRATADA SE MANDA A:   TANQUE (    ) O DIRECTO A RED ( )</w:t>
            </w:r>
          </w:p>
        </w:tc>
        <w:tc>
          <w:tcPr>
            <w:tcW w:w="7445" w:type="dxa"/>
            <w:gridSpan w:val="21"/>
          </w:tcPr>
          <w:p w14:paraId="742A7A28" w14:textId="77777777" w:rsidR="007E30A1" w:rsidRPr="00DA4D6D" w:rsidRDefault="007E30A1" w:rsidP="00626BDC">
            <w:pPr>
              <w:spacing w:after="0" w:line="240" w:lineRule="auto"/>
              <w:rPr>
                <w:sz w:val="16"/>
                <w:szCs w:val="16"/>
                <w:lang w:val="es-ES_tradnl"/>
              </w:rPr>
            </w:pPr>
            <w:r w:rsidRPr="00DA4D6D">
              <w:rPr>
                <w:sz w:val="16"/>
                <w:szCs w:val="16"/>
                <w:lang w:val="es-ES_tradnl"/>
              </w:rPr>
              <w:t>¿HAY EQUIPO DE RESERVA PARA REBOMBEO?:</w:t>
            </w:r>
          </w:p>
        </w:tc>
      </w:tr>
      <w:tr w:rsidR="007E30A1" w:rsidRPr="00F74B4E" w14:paraId="61ECC330" w14:textId="77777777" w:rsidTr="00DA4D6D">
        <w:trPr>
          <w:trHeight w:val="283"/>
        </w:trPr>
        <w:tc>
          <w:tcPr>
            <w:tcW w:w="5788" w:type="dxa"/>
            <w:gridSpan w:val="16"/>
          </w:tcPr>
          <w:p w14:paraId="522297AC" w14:textId="0B6555FB" w:rsidR="007E30A1" w:rsidRPr="00DA4D6D" w:rsidRDefault="007E30A1" w:rsidP="00626BDC">
            <w:pPr>
              <w:spacing w:after="0" w:line="240" w:lineRule="auto"/>
              <w:rPr>
                <w:sz w:val="16"/>
                <w:szCs w:val="16"/>
                <w:lang w:val="es-ES_tradnl"/>
              </w:rPr>
            </w:pPr>
            <w:r w:rsidRPr="00DA4D6D">
              <w:rPr>
                <w:sz w:val="16"/>
                <w:szCs w:val="16"/>
                <w:lang w:val="es-ES_tradnl"/>
              </w:rPr>
              <w:t>SI NO HAY TANQUE ¿PRESIÓN A LA SALIDA A RED?:</w:t>
            </w:r>
          </w:p>
        </w:tc>
        <w:tc>
          <w:tcPr>
            <w:tcW w:w="7445" w:type="dxa"/>
            <w:gridSpan w:val="21"/>
            <w:vMerge w:val="restart"/>
          </w:tcPr>
          <w:p w14:paraId="142170B0" w14:textId="77777777" w:rsidR="007E30A1" w:rsidRPr="00DA4D6D" w:rsidRDefault="007E30A1" w:rsidP="00626BDC">
            <w:pPr>
              <w:spacing w:after="0" w:line="240" w:lineRule="auto"/>
              <w:rPr>
                <w:sz w:val="16"/>
                <w:szCs w:val="16"/>
                <w:lang w:val="es-ES_tradnl"/>
              </w:rPr>
            </w:pPr>
            <w:r w:rsidRPr="00DA4D6D">
              <w:rPr>
                <w:sz w:val="16"/>
                <w:szCs w:val="16"/>
                <w:lang w:val="es-ES_tradnl"/>
              </w:rPr>
              <w:t>INDICAR LA CAPACIDAD DE CADA EQUIPO:</w:t>
            </w:r>
          </w:p>
        </w:tc>
      </w:tr>
      <w:tr w:rsidR="007E30A1" w:rsidRPr="00F74B4E" w14:paraId="36F0EC10" w14:textId="77777777" w:rsidTr="00915863">
        <w:trPr>
          <w:trHeight w:val="547"/>
        </w:trPr>
        <w:tc>
          <w:tcPr>
            <w:tcW w:w="5788" w:type="dxa"/>
            <w:gridSpan w:val="16"/>
          </w:tcPr>
          <w:p w14:paraId="5308EB91" w14:textId="397C83ED" w:rsidR="007E30A1" w:rsidRPr="00DA4D6D" w:rsidRDefault="007E30A1" w:rsidP="00626BDC">
            <w:pPr>
              <w:spacing w:after="0" w:line="240" w:lineRule="auto"/>
              <w:rPr>
                <w:sz w:val="16"/>
                <w:szCs w:val="16"/>
                <w:lang w:val="es-ES_tradnl"/>
              </w:rPr>
            </w:pPr>
            <w:r w:rsidRPr="00DA4D6D">
              <w:rPr>
                <w:sz w:val="16"/>
                <w:szCs w:val="16"/>
                <w:lang w:val="es-ES_tradnl"/>
              </w:rPr>
              <w:t>SI HAY TANQUE, LLENAR FORMATO</w:t>
            </w:r>
          </w:p>
        </w:tc>
        <w:tc>
          <w:tcPr>
            <w:tcW w:w="7445" w:type="dxa"/>
            <w:gridSpan w:val="21"/>
            <w:vMerge/>
            <w:vAlign w:val="center"/>
          </w:tcPr>
          <w:p w14:paraId="1841FF6E" w14:textId="77777777" w:rsidR="007E30A1" w:rsidRPr="00DA4D6D" w:rsidRDefault="007E30A1" w:rsidP="00626BDC">
            <w:pPr>
              <w:spacing w:after="0" w:line="240" w:lineRule="auto"/>
              <w:rPr>
                <w:sz w:val="16"/>
                <w:szCs w:val="16"/>
                <w:lang w:val="es-ES_tradnl"/>
              </w:rPr>
            </w:pPr>
          </w:p>
        </w:tc>
      </w:tr>
      <w:tr w:rsidR="007E30A1" w:rsidRPr="00F74B4E" w14:paraId="407AE455" w14:textId="77777777" w:rsidTr="00DA4D6D">
        <w:trPr>
          <w:trHeight w:val="340"/>
        </w:trPr>
        <w:tc>
          <w:tcPr>
            <w:tcW w:w="13233" w:type="dxa"/>
            <w:gridSpan w:val="37"/>
            <w:vAlign w:val="center"/>
          </w:tcPr>
          <w:p w14:paraId="278BFD23" w14:textId="49A032C8" w:rsidR="007E30A1" w:rsidRPr="00DA4D6D" w:rsidRDefault="007E30A1" w:rsidP="00626BDC">
            <w:pPr>
              <w:spacing w:after="0" w:line="240" w:lineRule="auto"/>
              <w:rPr>
                <w:sz w:val="16"/>
                <w:szCs w:val="16"/>
                <w:lang w:val="es-ES_tradnl"/>
              </w:rPr>
            </w:pPr>
            <w:r w:rsidRPr="00DA4D6D">
              <w:rPr>
                <w:sz w:val="16"/>
                <w:szCs w:val="16"/>
                <w:lang w:val="es-ES_tradnl"/>
              </w:rPr>
              <w:t>OBSERVACIONES:</w:t>
            </w:r>
          </w:p>
        </w:tc>
      </w:tr>
      <w:tr w:rsidR="007E30A1" w:rsidRPr="00F74B4E" w14:paraId="363B4A02" w14:textId="77777777" w:rsidTr="00915863">
        <w:trPr>
          <w:trHeight w:val="438"/>
        </w:trPr>
        <w:tc>
          <w:tcPr>
            <w:tcW w:w="13233" w:type="dxa"/>
            <w:gridSpan w:val="37"/>
            <w:shd w:val="clear" w:color="auto" w:fill="D9D9D9" w:themeFill="background1" w:themeFillShade="D9"/>
            <w:vAlign w:val="center"/>
          </w:tcPr>
          <w:p w14:paraId="459668B2" w14:textId="77777777" w:rsidR="007E30A1" w:rsidRPr="00DA4D6D" w:rsidRDefault="007E30A1" w:rsidP="00626BDC">
            <w:pPr>
              <w:spacing w:after="0" w:line="240" w:lineRule="auto"/>
              <w:jc w:val="center"/>
              <w:rPr>
                <w:b/>
                <w:sz w:val="16"/>
                <w:szCs w:val="16"/>
                <w:lang w:val="es-ES_tradnl"/>
              </w:rPr>
            </w:pPr>
            <w:r w:rsidRPr="00DA4D6D">
              <w:rPr>
                <w:b/>
                <w:sz w:val="16"/>
                <w:szCs w:val="16"/>
                <w:lang w:val="es-ES_tradnl"/>
              </w:rPr>
              <w:t>SISTEMA DE OXIDACIÓN</w:t>
            </w:r>
          </w:p>
        </w:tc>
      </w:tr>
      <w:tr w:rsidR="007E30A1" w:rsidRPr="00F74B4E" w14:paraId="44A0B00B" w14:textId="77777777" w:rsidTr="00DA4D6D">
        <w:trPr>
          <w:trHeight w:val="283"/>
        </w:trPr>
        <w:tc>
          <w:tcPr>
            <w:tcW w:w="6766" w:type="dxa"/>
            <w:gridSpan w:val="21"/>
          </w:tcPr>
          <w:p w14:paraId="72189BB7" w14:textId="78DDEEF0" w:rsidR="007E30A1" w:rsidRPr="00DA4D6D" w:rsidRDefault="007E30A1" w:rsidP="00626BDC">
            <w:pPr>
              <w:spacing w:after="0" w:line="240" w:lineRule="auto"/>
              <w:rPr>
                <w:sz w:val="16"/>
                <w:szCs w:val="16"/>
                <w:lang w:val="es-ES_tradnl"/>
              </w:rPr>
            </w:pPr>
            <w:r w:rsidRPr="00DA4D6D">
              <w:rPr>
                <w:sz w:val="16"/>
                <w:szCs w:val="16"/>
                <w:lang w:val="es-ES_tradnl"/>
              </w:rPr>
              <w:t>TIPO DE OXIDANTE UTILIZADO:</w:t>
            </w:r>
          </w:p>
        </w:tc>
        <w:tc>
          <w:tcPr>
            <w:tcW w:w="6467" w:type="dxa"/>
            <w:gridSpan w:val="16"/>
          </w:tcPr>
          <w:p w14:paraId="5E42D2DF" w14:textId="75247734" w:rsidR="007E30A1" w:rsidRPr="00DA4D6D" w:rsidRDefault="00DA4D6D" w:rsidP="00626BDC">
            <w:pPr>
              <w:spacing w:after="0" w:line="240" w:lineRule="auto"/>
              <w:rPr>
                <w:sz w:val="16"/>
                <w:szCs w:val="16"/>
                <w:lang w:val="es-ES_tradnl"/>
              </w:rPr>
            </w:pPr>
            <w:r>
              <w:rPr>
                <w:sz w:val="16"/>
                <w:szCs w:val="16"/>
                <w:lang w:val="es-ES_tradnl"/>
              </w:rPr>
              <w:t>CONCENTRACIÓN DE APLICACIÓN:</w:t>
            </w:r>
          </w:p>
        </w:tc>
      </w:tr>
      <w:tr w:rsidR="007E30A1" w:rsidRPr="00F74B4E" w14:paraId="0A0CF441" w14:textId="77777777" w:rsidTr="00DA4D6D">
        <w:trPr>
          <w:trHeight w:val="283"/>
        </w:trPr>
        <w:tc>
          <w:tcPr>
            <w:tcW w:w="6766" w:type="dxa"/>
            <w:gridSpan w:val="21"/>
          </w:tcPr>
          <w:p w14:paraId="6BDAE599" w14:textId="12FDF636" w:rsidR="007E30A1" w:rsidRPr="00DA4D6D" w:rsidRDefault="007E30A1" w:rsidP="00626BDC">
            <w:pPr>
              <w:spacing w:after="0" w:line="240" w:lineRule="auto"/>
              <w:rPr>
                <w:sz w:val="16"/>
                <w:szCs w:val="16"/>
                <w:lang w:val="es-ES_tradnl"/>
              </w:rPr>
            </w:pPr>
            <w:r w:rsidRPr="00DA4D6D">
              <w:rPr>
                <w:sz w:val="16"/>
                <w:szCs w:val="16"/>
                <w:lang w:val="es-ES_tradnl"/>
              </w:rPr>
              <w:t>LUGAR DE APLICACIÓN:</w:t>
            </w:r>
          </w:p>
        </w:tc>
        <w:tc>
          <w:tcPr>
            <w:tcW w:w="6467" w:type="dxa"/>
            <w:gridSpan w:val="16"/>
          </w:tcPr>
          <w:p w14:paraId="71775536" w14:textId="1AE20033" w:rsidR="007E30A1" w:rsidRPr="00DA4D6D" w:rsidRDefault="00DA4D6D" w:rsidP="00626BDC">
            <w:pPr>
              <w:spacing w:after="0" w:line="240" w:lineRule="auto"/>
              <w:rPr>
                <w:sz w:val="16"/>
                <w:szCs w:val="16"/>
                <w:lang w:val="es-ES_tradnl"/>
              </w:rPr>
            </w:pPr>
            <w:r>
              <w:rPr>
                <w:sz w:val="16"/>
                <w:szCs w:val="16"/>
                <w:lang w:val="es-ES_tradnl"/>
              </w:rPr>
              <w:t xml:space="preserve">VOLUMEN UTILIZADO POR </w:t>
            </w:r>
            <w:r w:rsidR="000C0A20">
              <w:rPr>
                <w:sz w:val="16"/>
                <w:szCs w:val="16"/>
                <w:lang w:val="es-ES_tradnl"/>
              </w:rPr>
              <w:t>DÍA</w:t>
            </w:r>
            <w:r>
              <w:rPr>
                <w:sz w:val="16"/>
                <w:szCs w:val="16"/>
                <w:lang w:val="es-ES_tradnl"/>
              </w:rPr>
              <w:t>:</w:t>
            </w:r>
          </w:p>
        </w:tc>
      </w:tr>
      <w:tr w:rsidR="007E30A1" w:rsidRPr="00F74B4E" w14:paraId="6FB844DC" w14:textId="77777777" w:rsidTr="00DA4D6D">
        <w:trPr>
          <w:trHeight w:val="283"/>
        </w:trPr>
        <w:tc>
          <w:tcPr>
            <w:tcW w:w="6766" w:type="dxa"/>
            <w:gridSpan w:val="21"/>
          </w:tcPr>
          <w:p w14:paraId="45A3782B" w14:textId="7B623CC4" w:rsidR="007E30A1" w:rsidRPr="00DA4D6D" w:rsidRDefault="007E30A1" w:rsidP="00626BDC">
            <w:pPr>
              <w:spacing w:after="0" w:line="240" w:lineRule="auto"/>
              <w:rPr>
                <w:sz w:val="16"/>
                <w:szCs w:val="16"/>
                <w:lang w:val="es-ES_tradnl"/>
              </w:rPr>
            </w:pPr>
            <w:r w:rsidRPr="00DA4D6D">
              <w:rPr>
                <w:sz w:val="16"/>
                <w:szCs w:val="16"/>
                <w:lang w:val="es-ES_tradnl"/>
              </w:rPr>
              <w:t>¿EN DÓNDE SE MIDE LA CONCENTRACIÓN?:</w:t>
            </w:r>
          </w:p>
        </w:tc>
        <w:tc>
          <w:tcPr>
            <w:tcW w:w="6467" w:type="dxa"/>
            <w:gridSpan w:val="16"/>
          </w:tcPr>
          <w:p w14:paraId="328D3F0B" w14:textId="6B44E657" w:rsidR="007E30A1" w:rsidRPr="00DA4D6D" w:rsidRDefault="007E30A1" w:rsidP="00626BDC">
            <w:pPr>
              <w:spacing w:after="0" w:line="240" w:lineRule="auto"/>
              <w:rPr>
                <w:sz w:val="16"/>
                <w:szCs w:val="16"/>
                <w:lang w:val="es-ES_tradnl"/>
              </w:rPr>
            </w:pPr>
            <w:r w:rsidRPr="00DA4D6D">
              <w:rPr>
                <w:sz w:val="16"/>
                <w:szCs w:val="16"/>
                <w:lang w:val="es-ES_tradnl"/>
              </w:rPr>
              <w:t>MÉTODO D</w:t>
            </w:r>
            <w:r w:rsidR="00DA4D6D">
              <w:rPr>
                <w:sz w:val="16"/>
                <w:szCs w:val="16"/>
                <w:lang w:val="es-ES_tradnl"/>
              </w:rPr>
              <w:t>E MEDICIÓN DE LA CONCENTRACIÓN:</w:t>
            </w:r>
          </w:p>
        </w:tc>
      </w:tr>
      <w:tr w:rsidR="007E30A1" w:rsidRPr="00F74B4E" w14:paraId="6928C86A" w14:textId="77777777" w:rsidTr="00DA4D6D">
        <w:trPr>
          <w:trHeight w:val="283"/>
        </w:trPr>
        <w:tc>
          <w:tcPr>
            <w:tcW w:w="8028" w:type="dxa"/>
            <w:gridSpan w:val="29"/>
          </w:tcPr>
          <w:p w14:paraId="0B36B126" w14:textId="77777777" w:rsidR="007E30A1" w:rsidRPr="00DA4D6D" w:rsidRDefault="007E30A1" w:rsidP="00626BDC">
            <w:pPr>
              <w:spacing w:after="0" w:line="240" w:lineRule="auto"/>
              <w:rPr>
                <w:b/>
                <w:sz w:val="16"/>
                <w:szCs w:val="16"/>
                <w:lang w:val="es-ES_tradnl"/>
              </w:rPr>
            </w:pPr>
            <w:r w:rsidRPr="00DA4D6D">
              <w:rPr>
                <w:sz w:val="16"/>
                <w:szCs w:val="16"/>
                <w:lang w:val="es-ES_tradnl"/>
              </w:rPr>
              <w:t>¿CÓMO SE DETERMINA LA DOSIS?:</w:t>
            </w:r>
          </w:p>
        </w:tc>
        <w:tc>
          <w:tcPr>
            <w:tcW w:w="5205" w:type="dxa"/>
            <w:gridSpan w:val="8"/>
          </w:tcPr>
          <w:p w14:paraId="4C36B0C8" w14:textId="77777777" w:rsidR="007E30A1" w:rsidRPr="00DA4D6D" w:rsidRDefault="007E30A1" w:rsidP="00626BDC">
            <w:pPr>
              <w:spacing w:after="0" w:line="240" w:lineRule="auto"/>
              <w:rPr>
                <w:b/>
                <w:sz w:val="16"/>
                <w:szCs w:val="16"/>
                <w:lang w:val="es-ES_tradnl"/>
              </w:rPr>
            </w:pPr>
            <w:r w:rsidRPr="00DA4D6D">
              <w:rPr>
                <w:sz w:val="16"/>
                <w:szCs w:val="16"/>
                <w:lang w:val="es-ES_tradnl"/>
              </w:rPr>
              <w:t xml:space="preserve">¿HAY TANQUE DE CONTACTO?: </w:t>
            </w:r>
          </w:p>
        </w:tc>
      </w:tr>
      <w:tr w:rsidR="007E30A1" w:rsidRPr="00F74B4E" w14:paraId="0326001A" w14:textId="77777777" w:rsidTr="00DA4D6D">
        <w:trPr>
          <w:trHeight w:val="283"/>
        </w:trPr>
        <w:tc>
          <w:tcPr>
            <w:tcW w:w="5947" w:type="dxa"/>
            <w:gridSpan w:val="19"/>
          </w:tcPr>
          <w:p w14:paraId="5C9D6997" w14:textId="77777777" w:rsidR="007E30A1" w:rsidRPr="00DA4D6D" w:rsidRDefault="007E30A1" w:rsidP="00626BDC">
            <w:pPr>
              <w:spacing w:after="0" w:line="240" w:lineRule="auto"/>
              <w:rPr>
                <w:sz w:val="16"/>
                <w:szCs w:val="16"/>
                <w:lang w:val="es-ES_tradnl"/>
              </w:rPr>
            </w:pPr>
            <w:r w:rsidRPr="00DA4D6D">
              <w:rPr>
                <w:sz w:val="16"/>
                <w:szCs w:val="16"/>
                <w:lang w:val="es-ES_tradnl"/>
              </w:rPr>
              <w:t>TIEMPO DE CONTACTO:</w:t>
            </w:r>
          </w:p>
        </w:tc>
        <w:tc>
          <w:tcPr>
            <w:tcW w:w="7286" w:type="dxa"/>
            <w:gridSpan w:val="18"/>
          </w:tcPr>
          <w:p w14:paraId="1DE8B2F4" w14:textId="77777777" w:rsidR="007E30A1" w:rsidRPr="00DA4D6D" w:rsidRDefault="007E30A1" w:rsidP="00626BDC">
            <w:pPr>
              <w:spacing w:after="0" w:line="240" w:lineRule="auto"/>
              <w:rPr>
                <w:sz w:val="16"/>
                <w:szCs w:val="16"/>
                <w:lang w:val="es-ES_tradnl"/>
              </w:rPr>
            </w:pPr>
            <w:r w:rsidRPr="00DA4D6D">
              <w:rPr>
                <w:sz w:val="16"/>
                <w:szCs w:val="16"/>
                <w:lang w:val="es-ES_tradnl"/>
              </w:rPr>
              <w:t>DIMENSIONES DEL TANQUE DE CONTACTO:</w:t>
            </w:r>
          </w:p>
        </w:tc>
      </w:tr>
      <w:tr w:rsidR="007E30A1" w:rsidRPr="00F74B4E" w14:paraId="4A3799DA" w14:textId="77777777" w:rsidTr="00DA4D6D">
        <w:trPr>
          <w:trHeight w:val="283"/>
        </w:trPr>
        <w:tc>
          <w:tcPr>
            <w:tcW w:w="6766" w:type="dxa"/>
            <w:gridSpan w:val="21"/>
          </w:tcPr>
          <w:p w14:paraId="63DEA788" w14:textId="77777777" w:rsidR="007E30A1" w:rsidRPr="00DA4D6D" w:rsidRDefault="007E30A1" w:rsidP="00626BDC">
            <w:pPr>
              <w:spacing w:after="0" w:line="240" w:lineRule="auto"/>
              <w:rPr>
                <w:sz w:val="16"/>
                <w:szCs w:val="16"/>
                <w:lang w:val="es-ES_tradnl"/>
              </w:rPr>
            </w:pPr>
            <w:r w:rsidRPr="00DA4D6D">
              <w:rPr>
                <w:sz w:val="16"/>
                <w:szCs w:val="16"/>
                <w:lang w:val="es-ES_tradnl"/>
              </w:rPr>
              <w:t>¿HAY EQUIPOS Y SISTEMAS DE PROTECCIÓN?:</w:t>
            </w:r>
          </w:p>
        </w:tc>
        <w:tc>
          <w:tcPr>
            <w:tcW w:w="6467" w:type="dxa"/>
            <w:gridSpan w:val="16"/>
          </w:tcPr>
          <w:p w14:paraId="6FCDEE30" w14:textId="77777777" w:rsidR="007E30A1" w:rsidRPr="00DA4D6D" w:rsidRDefault="007E30A1" w:rsidP="00626BDC">
            <w:pPr>
              <w:spacing w:after="0" w:line="240" w:lineRule="auto"/>
              <w:rPr>
                <w:sz w:val="16"/>
                <w:szCs w:val="16"/>
                <w:lang w:val="es-ES_tradnl"/>
              </w:rPr>
            </w:pPr>
            <w:r w:rsidRPr="00DA4D6D">
              <w:rPr>
                <w:sz w:val="16"/>
                <w:szCs w:val="16"/>
                <w:lang w:val="es-ES_tradnl"/>
              </w:rPr>
              <w:t>¿SE VERIFICA SU FUNCIONAMIENTO?:</w:t>
            </w:r>
          </w:p>
        </w:tc>
      </w:tr>
      <w:tr w:rsidR="007E30A1" w:rsidRPr="00F74B4E" w14:paraId="0268ABE6" w14:textId="77777777" w:rsidTr="00DA4D6D">
        <w:trPr>
          <w:trHeight w:val="283"/>
        </w:trPr>
        <w:tc>
          <w:tcPr>
            <w:tcW w:w="5796" w:type="dxa"/>
            <w:gridSpan w:val="17"/>
          </w:tcPr>
          <w:p w14:paraId="5216281F" w14:textId="77777777" w:rsidR="007E30A1" w:rsidRPr="00DA4D6D" w:rsidRDefault="007E30A1" w:rsidP="00626BDC">
            <w:pPr>
              <w:spacing w:after="0" w:line="240" w:lineRule="auto"/>
              <w:rPr>
                <w:sz w:val="16"/>
                <w:szCs w:val="16"/>
                <w:lang w:val="es-ES_tradnl"/>
              </w:rPr>
            </w:pPr>
            <w:r w:rsidRPr="00DA4D6D">
              <w:rPr>
                <w:sz w:val="16"/>
                <w:szCs w:val="16"/>
                <w:lang w:val="es-ES_tradnl"/>
              </w:rPr>
              <w:t>¿HAY ALARMAS DE DETECCIÓN DE FUGAS?:</w:t>
            </w:r>
          </w:p>
        </w:tc>
        <w:tc>
          <w:tcPr>
            <w:tcW w:w="7437" w:type="dxa"/>
            <w:gridSpan w:val="20"/>
          </w:tcPr>
          <w:p w14:paraId="2FD46663" w14:textId="7F8AC3B7" w:rsidR="007E30A1" w:rsidRPr="00DA4D6D" w:rsidRDefault="007E30A1" w:rsidP="00626BDC">
            <w:pPr>
              <w:spacing w:after="0" w:line="240" w:lineRule="auto"/>
              <w:rPr>
                <w:sz w:val="16"/>
                <w:szCs w:val="16"/>
                <w:lang w:val="es-ES_tradnl"/>
              </w:rPr>
            </w:pPr>
            <w:r w:rsidRPr="00DA4D6D">
              <w:rPr>
                <w:sz w:val="16"/>
                <w:szCs w:val="16"/>
                <w:lang w:val="es-ES_tradnl"/>
              </w:rPr>
              <w:t xml:space="preserve">¿HAY REGISTRO </w:t>
            </w:r>
            <w:r w:rsidR="00DA4D6D">
              <w:rPr>
                <w:sz w:val="16"/>
                <w:szCs w:val="16"/>
                <w:lang w:val="es-ES_tradnl"/>
              </w:rPr>
              <w:t>DE USO DEL OXIDANTE?, EXPLIQUE:</w:t>
            </w:r>
          </w:p>
        </w:tc>
      </w:tr>
      <w:tr w:rsidR="007E30A1" w:rsidRPr="00F74B4E" w14:paraId="3D27CDC0" w14:textId="77777777" w:rsidTr="00915863">
        <w:trPr>
          <w:trHeight w:val="438"/>
        </w:trPr>
        <w:tc>
          <w:tcPr>
            <w:tcW w:w="13233" w:type="dxa"/>
            <w:gridSpan w:val="37"/>
            <w:shd w:val="clear" w:color="auto" w:fill="D9D9D9" w:themeFill="background1" w:themeFillShade="D9"/>
            <w:vAlign w:val="center"/>
          </w:tcPr>
          <w:p w14:paraId="0497586C" w14:textId="77777777" w:rsidR="007E30A1" w:rsidRPr="00DA4D6D" w:rsidRDefault="007E30A1" w:rsidP="00626BDC">
            <w:pPr>
              <w:spacing w:after="0" w:line="240" w:lineRule="auto"/>
              <w:jc w:val="center"/>
              <w:rPr>
                <w:b/>
                <w:sz w:val="16"/>
                <w:szCs w:val="16"/>
                <w:lang w:val="es-ES_tradnl"/>
              </w:rPr>
            </w:pPr>
            <w:r w:rsidRPr="00DA4D6D">
              <w:rPr>
                <w:b/>
                <w:sz w:val="16"/>
                <w:szCs w:val="16"/>
                <w:lang w:val="es-ES_tradnl"/>
              </w:rPr>
              <w:t>SISTEMA DE DESINFECCIÓN (SI DIFERENTE AL DE OXIDACIÓN)</w:t>
            </w:r>
          </w:p>
        </w:tc>
      </w:tr>
      <w:tr w:rsidR="007E30A1" w:rsidRPr="00F74B4E" w14:paraId="6CE99952" w14:textId="77777777" w:rsidTr="00DA4D6D">
        <w:trPr>
          <w:trHeight w:val="283"/>
        </w:trPr>
        <w:tc>
          <w:tcPr>
            <w:tcW w:w="6766" w:type="dxa"/>
            <w:gridSpan w:val="21"/>
          </w:tcPr>
          <w:p w14:paraId="3B0D1728" w14:textId="77777777" w:rsidR="007E30A1" w:rsidRPr="00DA4D6D" w:rsidRDefault="007E30A1" w:rsidP="00626BDC">
            <w:pPr>
              <w:spacing w:after="0" w:line="240" w:lineRule="auto"/>
              <w:rPr>
                <w:sz w:val="16"/>
                <w:szCs w:val="16"/>
                <w:lang w:val="es-ES_tradnl"/>
              </w:rPr>
            </w:pPr>
            <w:r w:rsidRPr="00DA4D6D">
              <w:rPr>
                <w:sz w:val="16"/>
                <w:szCs w:val="16"/>
                <w:lang w:val="es-ES_tradnl"/>
              </w:rPr>
              <w:t>TIPO DE OXIDANTE UTILIZADO:</w:t>
            </w:r>
          </w:p>
        </w:tc>
        <w:tc>
          <w:tcPr>
            <w:tcW w:w="6467" w:type="dxa"/>
            <w:gridSpan w:val="16"/>
          </w:tcPr>
          <w:p w14:paraId="003E30FA" w14:textId="77777777" w:rsidR="007E30A1" w:rsidRPr="00DA4D6D" w:rsidRDefault="007E30A1" w:rsidP="00626BDC">
            <w:pPr>
              <w:spacing w:after="0" w:line="240" w:lineRule="auto"/>
              <w:rPr>
                <w:sz w:val="16"/>
                <w:szCs w:val="16"/>
                <w:lang w:val="es-ES_tradnl"/>
              </w:rPr>
            </w:pPr>
            <w:r w:rsidRPr="00DA4D6D">
              <w:rPr>
                <w:sz w:val="16"/>
                <w:szCs w:val="16"/>
                <w:lang w:val="es-ES_tradnl"/>
              </w:rPr>
              <w:t>CONCENTRACIÓN DE APLICACIÓN:</w:t>
            </w:r>
          </w:p>
        </w:tc>
      </w:tr>
      <w:tr w:rsidR="007E30A1" w:rsidRPr="00F74B4E" w14:paraId="0B37537E" w14:textId="77777777" w:rsidTr="00DA4D6D">
        <w:trPr>
          <w:trHeight w:val="283"/>
        </w:trPr>
        <w:tc>
          <w:tcPr>
            <w:tcW w:w="6766" w:type="dxa"/>
            <w:gridSpan w:val="21"/>
          </w:tcPr>
          <w:p w14:paraId="58ABC8F6" w14:textId="77777777" w:rsidR="007E30A1" w:rsidRPr="00DA4D6D" w:rsidRDefault="007E30A1" w:rsidP="00626BDC">
            <w:pPr>
              <w:spacing w:after="0" w:line="240" w:lineRule="auto"/>
              <w:rPr>
                <w:sz w:val="16"/>
                <w:szCs w:val="16"/>
                <w:lang w:val="es-ES_tradnl"/>
              </w:rPr>
            </w:pPr>
            <w:r w:rsidRPr="00DA4D6D">
              <w:rPr>
                <w:sz w:val="16"/>
                <w:szCs w:val="16"/>
                <w:lang w:val="es-ES_tradnl"/>
              </w:rPr>
              <w:t>LUGAR DE APLICACIÓN:</w:t>
            </w:r>
          </w:p>
        </w:tc>
        <w:tc>
          <w:tcPr>
            <w:tcW w:w="6467" w:type="dxa"/>
            <w:gridSpan w:val="16"/>
          </w:tcPr>
          <w:p w14:paraId="51497C6D" w14:textId="6E9C3162" w:rsidR="007E30A1" w:rsidRPr="00DA4D6D" w:rsidRDefault="007E30A1" w:rsidP="00626BDC">
            <w:pPr>
              <w:spacing w:after="0" w:line="240" w:lineRule="auto"/>
              <w:rPr>
                <w:sz w:val="16"/>
                <w:szCs w:val="16"/>
                <w:lang w:val="es-ES_tradnl"/>
              </w:rPr>
            </w:pPr>
            <w:r w:rsidRPr="00DA4D6D">
              <w:rPr>
                <w:sz w:val="16"/>
                <w:szCs w:val="16"/>
                <w:lang w:val="es-ES_tradnl"/>
              </w:rPr>
              <w:t xml:space="preserve">VOLUMEN UTILIZADO POR </w:t>
            </w:r>
            <w:r w:rsidR="000C0A20">
              <w:rPr>
                <w:sz w:val="16"/>
                <w:szCs w:val="16"/>
                <w:lang w:val="es-ES_tradnl"/>
              </w:rPr>
              <w:t>DÍA</w:t>
            </w:r>
            <w:r w:rsidRPr="00DA4D6D">
              <w:rPr>
                <w:sz w:val="16"/>
                <w:szCs w:val="16"/>
                <w:lang w:val="es-ES_tradnl"/>
              </w:rPr>
              <w:t>:</w:t>
            </w:r>
          </w:p>
        </w:tc>
      </w:tr>
      <w:tr w:rsidR="007E30A1" w:rsidRPr="00F74B4E" w14:paraId="7703F294" w14:textId="77777777" w:rsidTr="00DA4D6D">
        <w:trPr>
          <w:trHeight w:val="283"/>
        </w:trPr>
        <w:tc>
          <w:tcPr>
            <w:tcW w:w="6766" w:type="dxa"/>
            <w:gridSpan w:val="21"/>
          </w:tcPr>
          <w:p w14:paraId="648ABFD8" w14:textId="77777777" w:rsidR="007E30A1" w:rsidRPr="00DA4D6D" w:rsidRDefault="007E30A1" w:rsidP="00626BDC">
            <w:pPr>
              <w:spacing w:after="0" w:line="240" w:lineRule="auto"/>
              <w:rPr>
                <w:sz w:val="16"/>
                <w:szCs w:val="16"/>
                <w:lang w:val="es-ES_tradnl"/>
              </w:rPr>
            </w:pPr>
            <w:r w:rsidRPr="00DA4D6D">
              <w:rPr>
                <w:sz w:val="16"/>
                <w:szCs w:val="16"/>
                <w:lang w:val="es-ES_tradnl"/>
              </w:rPr>
              <w:t>¿EN DÓNDE SE MIDE LA CONCENTRACIÓN?:</w:t>
            </w:r>
          </w:p>
        </w:tc>
        <w:tc>
          <w:tcPr>
            <w:tcW w:w="6467" w:type="dxa"/>
            <w:gridSpan w:val="16"/>
          </w:tcPr>
          <w:p w14:paraId="14B175E1" w14:textId="0CC27726" w:rsidR="007E30A1" w:rsidRPr="00DA4D6D" w:rsidRDefault="007E30A1" w:rsidP="00626BDC">
            <w:pPr>
              <w:spacing w:after="0" w:line="240" w:lineRule="auto"/>
              <w:rPr>
                <w:sz w:val="16"/>
                <w:szCs w:val="16"/>
                <w:lang w:val="es-ES_tradnl"/>
              </w:rPr>
            </w:pPr>
            <w:r w:rsidRPr="00DA4D6D">
              <w:rPr>
                <w:sz w:val="16"/>
                <w:szCs w:val="16"/>
                <w:lang w:val="es-ES_tradnl"/>
              </w:rPr>
              <w:t>MÉTODO D</w:t>
            </w:r>
            <w:r w:rsidR="00DA4D6D">
              <w:rPr>
                <w:sz w:val="16"/>
                <w:szCs w:val="16"/>
                <w:lang w:val="es-ES_tradnl"/>
              </w:rPr>
              <w:t>E MEDICIÓN DE LA CONCENTRACIÓN:</w:t>
            </w:r>
          </w:p>
        </w:tc>
      </w:tr>
      <w:tr w:rsidR="007E30A1" w:rsidRPr="00F74B4E" w14:paraId="4AA314BA" w14:textId="77777777" w:rsidTr="00DA4D6D">
        <w:trPr>
          <w:trHeight w:val="283"/>
        </w:trPr>
        <w:tc>
          <w:tcPr>
            <w:tcW w:w="7277" w:type="dxa"/>
            <w:gridSpan w:val="22"/>
          </w:tcPr>
          <w:p w14:paraId="6D7E20A8" w14:textId="77777777" w:rsidR="007E30A1" w:rsidRPr="00DA4D6D" w:rsidRDefault="007E30A1" w:rsidP="00626BDC">
            <w:pPr>
              <w:spacing w:after="0" w:line="240" w:lineRule="auto"/>
              <w:rPr>
                <w:sz w:val="16"/>
                <w:szCs w:val="16"/>
                <w:lang w:val="es-ES_tradnl"/>
              </w:rPr>
            </w:pPr>
            <w:r w:rsidRPr="00DA4D6D">
              <w:rPr>
                <w:sz w:val="16"/>
                <w:szCs w:val="16"/>
                <w:lang w:val="es-ES_tradnl"/>
              </w:rPr>
              <w:t xml:space="preserve">¿CÓMO SE DETERMINA LA DOSIS?: </w:t>
            </w:r>
          </w:p>
        </w:tc>
        <w:tc>
          <w:tcPr>
            <w:tcW w:w="5956" w:type="dxa"/>
            <w:gridSpan w:val="15"/>
          </w:tcPr>
          <w:p w14:paraId="1AB7C7D7" w14:textId="77777777" w:rsidR="007E30A1" w:rsidRPr="00DA4D6D" w:rsidRDefault="007E30A1" w:rsidP="00626BDC">
            <w:pPr>
              <w:spacing w:after="0" w:line="240" w:lineRule="auto"/>
              <w:rPr>
                <w:sz w:val="16"/>
                <w:szCs w:val="16"/>
                <w:lang w:val="es-ES_tradnl"/>
              </w:rPr>
            </w:pPr>
            <w:r w:rsidRPr="00DA4D6D">
              <w:rPr>
                <w:sz w:val="16"/>
                <w:szCs w:val="16"/>
                <w:lang w:val="es-ES_tradnl"/>
              </w:rPr>
              <w:t>¿HAY TANQUE DE CONTACTO?:________</w:t>
            </w:r>
          </w:p>
          <w:p w14:paraId="177A51DC" w14:textId="77777777" w:rsidR="007E30A1" w:rsidRPr="00DA4D6D" w:rsidRDefault="007E30A1" w:rsidP="00626BDC">
            <w:pPr>
              <w:spacing w:after="0" w:line="240" w:lineRule="auto"/>
              <w:rPr>
                <w:sz w:val="16"/>
                <w:szCs w:val="16"/>
                <w:lang w:val="es-ES_tradnl"/>
              </w:rPr>
            </w:pPr>
            <w:r w:rsidRPr="00DA4D6D">
              <w:rPr>
                <w:sz w:val="16"/>
                <w:szCs w:val="16"/>
                <w:lang w:val="es-ES_tradnl"/>
              </w:rPr>
              <w:t>¿HAY MEZCLADOR ESTÁTICO?:___________</w:t>
            </w:r>
          </w:p>
        </w:tc>
      </w:tr>
      <w:tr w:rsidR="007E30A1" w:rsidRPr="00F74B4E" w14:paraId="6A6B48A2" w14:textId="77777777" w:rsidTr="00DA4D6D">
        <w:trPr>
          <w:trHeight w:val="283"/>
        </w:trPr>
        <w:tc>
          <w:tcPr>
            <w:tcW w:w="4985" w:type="dxa"/>
            <w:gridSpan w:val="9"/>
          </w:tcPr>
          <w:p w14:paraId="6D5EF910" w14:textId="77777777" w:rsidR="007E30A1" w:rsidRPr="00DA4D6D" w:rsidRDefault="007E30A1" w:rsidP="00626BDC">
            <w:pPr>
              <w:spacing w:after="0" w:line="240" w:lineRule="auto"/>
              <w:rPr>
                <w:sz w:val="16"/>
                <w:szCs w:val="16"/>
                <w:lang w:val="es-ES_tradnl"/>
              </w:rPr>
            </w:pPr>
            <w:r w:rsidRPr="00DA4D6D">
              <w:rPr>
                <w:sz w:val="16"/>
                <w:szCs w:val="16"/>
                <w:lang w:val="es-ES_tradnl"/>
              </w:rPr>
              <w:t>TIEMPO DE CONTACTO:</w:t>
            </w:r>
          </w:p>
        </w:tc>
        <w:tc>
          <w:tcPr>
            <w:tcW w:w="8248" w:type="dxa"/>
            <w:gridSpan w:val="28"/>
          </w:tcPr>
          <w:p w14:paraId="6F85BE51" w14:textId="77777777" w:rsidR="007E30A1" w:rsidRPr="00DA4D6D" w:rsidRDefault="007E30A1" w:rsidP="00626BDC">
            <w:pPr>
              <w:spacing w:after="0" w:line="240" w:lineRule="auto"/>
              <w:rPr>
                <w:sz w:val="16"/>
                <w:szCs w:val="16"/>
                <w:lang w:val="es-ES_tradnl"/>
              </w:rPr>
            </w:pPr>
            <w:r w:rsidRPr="00DA4D6D">
              <w:rPr>
                <w:sz w:val="16"/>
                <w:szCs w:val="16"/>
                <w:lang w:val="es-ES_tradnl"/>
              </w:rPr>
              <w:t>DIMENSIONES DEL TANQUE DE CONTACTO:</w:t>
            </w:r>
          </w:p>
          <w:p w14:paraId="4DE1CC66" w14:textId="2788456C" w:rsidR="008E0C3D" w:rsidRPr="00DA4D6D" w:rsidRDefault="007E30A1" w:rsidP="00626BDC">
            <w:pPr>
              <w:spacing w:after="0" w:line="240" w:lineRule="auto"/>
              <w:rPr>
                <w:sz w:val="16"/>
                <w:szCs w:val="16"/>
                <w:lang w:val="es-ES_tradnl"/>
              </w:rPr>
            </w:pPr>
            <w:r w:rsidRPr="00DA4D6D">
              <w:rPr>
                <w:sz w:val="16"/>
                <w:szCs w:val="16"/>
                <w:lang w:val="es-ES_tradnl"/>
              </w:rPr>
              <w:t>DIME</w:t>
            </w:r>
            <w:r w:rsidR="008E0C3D" w:rsidRPr="00DA4D6D">
              <w:rPr>
                <w:sz w:val="16"/>
                <w:szCs w:val="16"/>
                <w:lang w:val="es-ES_tradnl"/>
              </w:rPr>
              <w:t>NSIONES DEL MEZCLADOR ESTÁTICO:</w:t>
            </w:r>
          </w:p>
        </w:tc>
      </w:tr>
      <w:tr w:rsidR="007E30A1" w:rsidRPr="00F74B4E" w14:paraId="7714C575" w14:textId="77777777" w:rsidTr="00915863">
        <w:trPr>
          <w:trHeight w:val="438"/>
        </w:trPr>
        <w:tc>
          <w:tcPr>
            <w:tcW w:w="13233" w:type="dxa"/>
            <w:gridSpan w:val="37"/>
            <w:shd w:val="clear" w:color="auto" w:fill="D9D9D9" w:themeFill="background1" w:themeFillShade="D9"/>
            <w:vAlign w:val="center"/>
          </w:tcPr>
          <w:p w14:paraId="30CE580D" w14:textId="77777777" w:rsidR="007E30A1" w:rsidRPr="00DA4D6D" w:rsidRDefault="007E30A1" w:rsidP="00626BDC">
            <w:pPr>
              <w:spacing w:after="0" w:line="240" w:lineRule="auto"/>
              <w:jc w:val="center"/>
              <w:rPr>
                <w:b/>
                <w:sz w:val="16"/>
                <w:szCs w:val="16"/>
                <w:lang w:val="es-ES_tradnl"/>
              </w:rPr>
            </w:pPr>
            <w:r w:rsidRPr="00DA4D6D">
              <w:rPr>
                <w:b/>
                <w:sz w:val="16"/>
                <w:szCs w:val="16"/>
                <w:lang w:val="es-ES_tradnl"/>
              </w:rPr>
              <w:t>LABORATORIO DE ANÁLISIS</w:t>
            </w:r>
          </w:p>
        </w:tc>
      </w:tr>
      <w:tr w:rsidR="007E30A1" w:rsidRPr="00F74B4E" w14:paraId="5F79DB7D" w14:textId="77777777" w:rsidTr="00915863">
        <w:tc>
          <w:tcPr>
            <w:tcW w:w="6766" w:type="dxa"/>
            <w:gridSpan w:val="21"/>
          </w:tcPr>
          <w:p w14:paraId="4CFE28C6" w14:textId="31DBFE47" w:rsidR="007E30A1" w:rsidRPr="00DA4D6D" w:rsidRDefault="007E30A1" w:rsidP="00626BDC">
            <w:pPr>
              <w:spacing w:after="0" w:line="240" w:lineRule="auto"/>
              <w:rPr>
                <w:sz w:val="16"/>
                <w:szCs w:val="16"/>
                <w:lang w:val="es-ES_tradnl"/>
              </w:rPr>
            </w:pPr>
            <w:r w:rsidRPr="00DA4D6D">
              <w:rPr>
                <w:sz w:val="16"/>
                <w:szCs w:val="16"/>
                <w:lang w:val="es-ES_tradnl"/>
              </w:rPr>
              <w:t>¿QUÉ PARÁMETROS SE MIDEN EN LA PLANTA Y CON QUÉ FRECUENCIA?:</w:t>
            </w:r>
          </w:p>
        </w:tc>
        <w:tc>
          <w:tcPr>
            <w:tcW w:w="6467" w:type="dxa"/>
            <w:gridSpan w:val="16"/>
          </w:tcPr>
          <w:p w14:paraId="39788457" w14:textId="109FBD43" w:rsidR="007E30A1" w:rsidRPr="00DA4D6D" w:rsidRDefault="007E30A1" w:rsidP="00626BDC">
            <w:pPr>
              <w:spacing w:after="0" w:line="240" w:lineRule="auto"/>
              <w:rPr>
                <w:sz w:val="16"/>
                <w:szCs w:val="16"/>
                <w:lang w:val="es-ES_tradnl"/>
              </w:rPr>
            </w:pPr>
            <w:r w:rsidRPr="00DA4D6D">
              <w:rPr>
                <w:sz w:val="16"/>
                <w:szCs w:val="16"/>
                <w:lang w:val="es-ES_tradnl"/>
              </w:rPr>
              <w:t>¿QU</w:t>
            </w:r>
            <w:r w:rsidR="00DA4D6D">
              <w:rPr>
                <w:sz w:val="16"/>
                <w:szCs w:val="16"/>
                <w:lang w:val="es-ES_tradnl"/>
              </w:rPr>
              <w:t>É EQUIPOS TIENE?:</w:t>
            </w:r>
          </w:p>
        </w:tc>
      </w:tr>
      <w:tr w:rsidR="007E30A1" w:rsidRPr="00F74B4E" w14:paraId="6273FE3B" w14:textId="77777777" w:rsidTr="00915863">
        <w:tc>
          <w:tcPr>
            <w:tcW w:w="13233" w:type="dxa"/>
            <w:gridSpan w:val="37"/>
          </w:tcPr>
          <w:p w14:paraId="55A97ED8" w14:textId="5B2C6B63" w:rsidR="007E30A1" w:rsidRPr="00DA4D6D" w:rsidRDefault="007E30A1" w:rsidP="00626BDC">
            <w:pPr>
              <w:spacing w:after="0" w:line="240" w:lineRule="auto"/>
              <w:rPr>
                <w:sz w:val="16"/>
                <w:szCs w:val="16"/>
                <w:lang w:val="es-ES_tradnl"/>
              </w:rPr>
            </w:pPr>
            <w:r w:rsidRPr="00DA4D6D">
              <w:rPr>
                <w:sz w:val="16"/>
                <w:szCs w:val="16"/>
                <w:lang w:val="es-ES_tradnl"/>
              </w:rPr>
              <w:t>OBSERVACIONES:</w:t>
            </w:r>
          </w:p>
        </w:tc>
      </w:tr>
      <w:tr w:rsidR="007E30A1" w:rsidRPr="00F74B4E" w14:paraId="2109EE3A" w14:textId="77777777" w:rsidTr="00915863">
        <w:trPr>
          <w:trHeight w:val="438"/>
        </w:trPr>
        <w:tc>
          <w:tcPr>
            <w:tcW w:w="13233" w:type="dxa"/>
            <w:gridSpan w:val="37"/>
            <w:shd w:val="clear" w:color="auto" w:fill="D9D9D9" w:themeFill="background1" w:themeFillShade="D9"/>
            <w:vAlign w:val="center"/>
          </w:tcPr>
          <w:p w14:paraId="16ED19F8" w14:textId="77777777" w:rsidR="007E30A1" w:rsidRPr="00DA4D6D" w:rsidRDefault="007E30A1" w:rsidP="00626BDC">
            <w:pPr>
              <w:spacing w:after="0" w:line="240" w:lineRule="auto"/>
              <w:jc w:val="center"/>
              <w:rPr>
                <w:b/>
                <w:sz w:val="16"/>
                <w:szCs w:val="16"/>
                <w:lang w:val="es-ES_tradnl"/>
              </w:rPr>
            </w:pPr>
            <w:r w:rsidRPr="00DA4D6D">
              <w:rPr>
                <w:b/>
                <w:sz w:val="16"/>
                <w:szCs w:val="16"/>
                <w:lang w:val="es-ES_tradnl"/>
              </w:rPr>
              <w:t>PROCESOS BIOLÓGICOS</w:t>
            </w:r>
          </w:p>
        </w:tc>
      </w:tr>
      <w:tr w:rsidR="007E30A1" w:rsidRPr="00F74B4E" w14:paraId="5295A353" w14:textId="77777777" w:rsidTr="00915863">
        <w:tc>
          <w:tcPr>
            <w:tcW w:w="6766" w:type="dxa"/>
            <w:gridSpan w:val="21"/>
          </w:tcPr>
          <w:p w14:paraId="77B3CDD8" w14:textId="1506EA19" w:rsidR="007E30A1" w:rsidRPr="00DA4D6D" w:rsidRDefault="007E30A1" w:rsidP="00626BDC">
            <w:pPr>
              <w:spacing w:after="0" w:line="240" w:lineRule="auto"/>
              <w:rPr>
                <w:b/>
                <w:sz w:val="16"/>
                <w:szCs w:val="16"/>
                <w:lang w:val="es-ES_tradnl"/>
              </w:rPr>
            </w:pPr>
            <w:r w:rsidRPr="00DA4D6D">
              <w:rPr>
                <w:sz w:val="16"/>
                <w:szCs w:val="16"/>
                <w:lang w:val="es-ES_tradnl"/>
              </w:rPr>
              <w:t xml:space="preserve">¿HAY PROCESO BIOLÓGICO EN LA PLANTA?: </w:t>
            </w:r>
          </w:p>
        </w:tc>
        <w:tc>
          <w:tcPr>
            <w:tcW w:w="6467" w:type="dxa"/>
            <w:gridSpan w:val="16"/>
          </w:tcPr>
          <w:p w14:paraId="4BCB5556" w14:textId="454F7BC0" w:rsidR="007E30A1" w:rsidRPr="00DA4D6D" w:rsidRDefault="007E30A1" w:rsidP="00626BDC">
            <w:pPr>
              <w:spacing w:after="0" w:line="240" w:lineRule="auto"/>
              <w:rPr>
                <w:sz w:val="16"/>
                <w:szCs w:val="16"/>
                <w:lang w:val="es-ES_tradnl"/>
              </w:rPr>
            </w:pPr>
            <w:r w:rsidRPr="00DA4D6D">
              <w:rPr>
                <w:sz w:val="16"/>
                <w:szCs w:val="16"/>
                <w:lang w:val="es-ES_tradnl"/>
              </w:rPr>
              <w:t>¿DE QUÉ TIPO?:</w:t>
            </w:r>
          </w:p>
        </w:tc>
      </w:tr>
      <w:tr w:rsidR="007E30A1" w:rsidRPr="00F74B4E" w14:paraId="542FB4AC" w14:textId="77777777" w:rsidTr="00DA4D6D">
        <w:trPr>
          <w:trHeight w:val="283"/>
        </w:trPr>
        <w:tc>
          <w:tcPr>
            <w:tcW w:w="6766" w:type="dxa"/>
            <w:gridSpan w:val="21"/>
          </w:tcPr>
          <w:p w14:paraId="24EF20B6" w14:textId="522089B5" w:rsidR="007E30A1" w:rsidRPr="00DA4D6D" w:rsidRDefault="007E30A1" w:rsidP="00626BDC">
            <w:pPr>
              <w:spacing w:after="0" w:line="240" w:lineRule="auto"/>
              <w:rPr>
                <w:sz w:val="16"/>
                <w:szCs w:val="16"/>
                <w:lang w:val="es-ES_tradnl"/>
              </w:rPr>
            </w:pPr>
            <w:r w:rsidRPr="00DA4D6D">
              <w:rPr>
                <w:sz w:val="16"/>
                <w:szCs w:val="16"/>
                <w:lang w:val="es-ES_tradnl"/>
              </w:rPr>
              <w:t>TIPO DE MEDIO DE CONTACTO:</w:t>
            </w:r>
          </w:p>
        </w:tc>
        <w:tc>
          <w:tcPr>
            <w:tcW w:w="6467" w:type="dxa"/>
            <w:gridSpan w:val="16"/>
          </w:tcPr>
          <w:p w14:paraId="04C6A835" w14:textId="77777777" w:rsidR="007E30A1" w:rsidRPr="00DA4D6D" w:rsidRDefault="007E30A1" w:rsidP="00626BDC">
            <w:pPr>
              <w:spacing w:after="0" w:line="240" w:lineRule="auto"/>
              <w:rPr>
                <w:sz w:val="16"/>
                <w:szCs w:val="16"/>
                <w:lang w:val="es-ES_tradnl"/>
              </w:rPr>
            </w:pPr>
            <w:r w:rsidRPr="00DA4D6D">
              <w:rPr>
                <w:sz w:val="16"/>
                <w:szCs w:val="16"/>
                <w:lang w:val="es-ES_tradnl"/>
              </w:rPr>
              <w:t>TIEMPOS DE CONTACTO:</w:t>
            </w:r>
          </w:p>
        </w:tc>
      </w:tr>
      <w:tr w:rsidR="007E30A1" w:rsidRPr="00F74B4E" w14:paraId="39C7E8BF" w14:textId="77777777" w:rsidTr="00DA4D6D">
        <w:trPr>
          <w:trHeight w:val="283"/>
        </w:trPr>
        <w:tc>
          <w:tcPr>
            <w:tcW w:w="13233" w:type="dxa"/>
            <w:gridSpan w:val="37"/>
          </w:tcPr>
          <w:p w14:paraId="5176131C" w14:textId="454FCF4D" w:rsidR="007E30A1" w:rsidRPr="00DA4D6D" w:rsidRDefault="007E30A1" w:rsidP="00626BDC">
            <w:pPr>
              <w:spacing w:after="0" w:line="240" w:lineRule="auto"/>
              <w:rPr>
                <w:sz w:val="16"/>
                <w:szCs w:val="16"/>
                <w:lang w:val="es-ES_tradnl"/>
              </w:rPr>
            </w:pPr>
            <w:r w:rsidRPr="00DA4D6D">
              <w:rPr>
                <w:sz w:val="16"/>
                <w:szCs w:val="16"/>
                <w:lang w:val="es-ES_tradnl"/>
              </w:rPr>
              <w:t>¿CÓMO SE CONTROLA LA OPERACIÓN DEL SISTEMA?:</w:t>
            </w:r>
          </w:p>
        </w:tc>
      </w:tr>
      <w:tr w:rsidR="007E30A1" w:rsidRPr="00F74B4E" w14:paraId="5D24A798" w14:textId="77777777" w:rsidTr="00DA4D6D">
        <w:trPr>
          <w:trHeight w:val="283"/>
        </w:trPr>
        <w:tc>
          <w:tcPr>
            <w:tcW w:w="6766" w:type="dxa"/>
            <w:gridSpan w:val="21"/>
          </w:tcPr>
          <w:p w14:paraId="2CC9E636" w14:textId="21D0A20E" w:rsidR="007E30A1" w:rsidRPr="00DA4D6D" w:rsidRDefault="007E30A1" w:rsidP="00626BDC">
            <w:pPr>
              <w:spacing w:after="0" w:line="240" w:lineRule="auto"/>
              <w:rPr>
                <w:sz w:val="16"/>
                <w:szCs w:val="16"/>
                <w:lang w:val="es-ES_tradnl"/>
              </w:rPr>
            </w:pPr>
            <w:r w:rsidRPr="00DA4D6D">
              <w:rPr>
                <w:sz w:val="16"/>
                <w:szCs w:val="16"/>
                <w:lang w:val="es-ES_tradnl"/>
              </w:rPr>
              <w:t>¿CADA CUÁNTO SE CAMBIA EL MEDIO DE CONTACTO?:</w:t>
            </w:r>
          </w:p>
        </w:tc>
        <w:tc>
          <w:tcPr>
            <w:tcW w:w="6467" w:type="dxa"/>
            <w:gridSpan w:val="16"/>
          </w:tcPr>
          <w:p w14:paraId="589166E1" w14:textId="77777777" w:rsidR="007E30A1" w:rsidRPr="00DA4D6D" w:rsidRDefault="007E30A1" w:rsidP="00626BDC">
            <w:pPr>
              <w:spacing w:after="0" w:line="240" w:lineRule="auto"/>
              <w:rPr>
                <w:sz w:val="16"/>
                <w:szCs w:val="16"/>
                <w:lang w:val="es-ES_tradnl"/>
              </w:rPr>
            </w:pPr>
            <w:r w:rsidRPr="00DA4D6D">
              <w:rPr>
                <w:sz w:val="16"/>
                <w:szCs w:val="16"/>
                <w:lang w:val="es-ES_tradnl"/>
              </w:rPr>
              <w:t>¿CUÁNDO FUE LA ÚLTIMA VEZ QUE SE CAMBIÓ?:</w:t>
            </w:r>
          </w:p>
        </w:tc>
      </w:tr>
      <w:tr w:rsidR="007E30A1" w:rsidRPr="00F74B4E" w14:paraId="4ACA5802" w14:textId="77777777" w:rsidTr="00DA4D6D">
        <w:trPr>
          <w:trHeight w:val="283"/>
        </w:trPr>
        <w:tc>
          <w:tcPr>
            <w:tcW w:w="3676" w:type="dxa"/>
            <w:gridSpan w:val="3"/>
          </w:tcPr>
          <w:p w14:paraId="623E5499" w14:textId="77777777" w:rsidR="007E30A1" w:rsidRPr="00DA4D6D" w:rsidRDefault="007E30A1" w:rsidP="00626BDC">
            <w:pPr>
              <w:spacing w:after="0" w:line="240" w:lineRule="auto"/>
              <w:rPr>
                <w:sz w:val="16"/>
                <w:szCs w:val="16"/>
                <w:lang w:val="es-ES_tradnl"/>
              </w:rPr>
            </w:pPr>
            <w:r w:rsidRPr="00DA4D6D">
              <w:rPr>
                <w:sz w:val="16"/>
                <w:szCs w:val="16"/>
                <w:lang w:val="es-ES_tradnl"/>
              </w:rPr>
              <w:t>NÚMERO DE FILTROS:</w:t>
            </w:r>
          </w:p>
        </w:tc>
        <w:tc>
          <w:tcPr>
            <w:tcW w:w="3977" w:type="dxa"/>
            <w:gridSpan w:val="22"/>
          </w:tcPr>
          <w:p w14:paraId="1C717F30" w14:textId="5FB6AC8D" w:rsidR="007E30A1" w:rsidRPr="00DA4D6D" w:rsidRDefault="008E0C3D" w:rsidP="00626BDC">
            <w:pPr>
              <w:spacing w:after="0" w:line="240" w:lineRule="auto"/>
              <w:rPr>
                <w:sz w:val="16"/>
                <w:szCs w:val="16"/>
                <w:lang w:val="es-ES_tradnl"/>
              </w:rPr>
            </w:pPr>
            <w:r w:rsidRPr="00DA4D6D">
              <w:rPr>
                <w:sz w:val="16"/>
                <w:szCs w:val="16"/>
                <w:lang w:val="es-ES_tradnl"/>
              </w:rPr>
              <w:t>ALTURA DEL MEDIO DE CONTACTO:</w:t>
            </w:r>
          </w:p>
        </w:tc>
        <w:tc>
          <w:tcPr>
            <w:tcW w:w="5580" w:type="dxa"/>
            <w:gridSpan w:val="12"/>
          </w:tcPr>
          <w:p w14:paraId="49292702" w14:textId="77777777" w:rsidR="007E30A1" w:rsidRPr="00DA4D6D" w:rsidRDefault="007E30A1" w:rsidP="00626BDC">
            <w:pPr>
              <w:spacing w:after="0" w:line="240" w:lineRule="auto"/>
              <w:rPr>
                <w:sz w:val="16"/>
                <w:szCs w:val="16"/>
                <w:lang w:val="es-ES_tradnl"/>
              </w:rPr>
            </w:pPr>
            <w:r w:rsidRPr="00DA4D6D">
              <w:rPr>
                <w:sz w:val="16"/>
                <w:szCs w:val="16"/>
                <w:lang w:val="es-ES_tradnl"/>
              </w:rPr>
              <w:t>ALTURA DE MEDIO SOPORTE:</w:t>
            </w:r>
          </w:p>
        </w:tc>
      </w:tr>
      <w:tr w:rsidR="007E30A1" w:rsidRPr="00F74B4E" w14:paraId="7E000CDE" w14:textId="77777777" w:rsidTr="00DA4D6D">
        <w:trPr>
          <w:trHeight w:val="283"/>
        </w:trPr>
        <w:tc>
          <w:tcPr>
            <w:tcW w:w="6766" w:type="dxa"/>
            <w:gridSpan w:val="21"/>
          </w:tcPr>
          <w:p w14:paraId="4F9F2E3A" w14:textId="77777777" w:rsidR="007E30A1" w:rsidRPr="00DA4D6D" w:rsidRDefault="007E30A1" w:rsidP="00626BDC">
            <w:pPr>
              <w:spacing w:after="0" w:line="240" w:lineRule="auto"/>
              <w:rPr>
                <w:sz w:val="16"/>
                <w:szCs w:val="16"/>
                <w:lang w:val="es-ES_tradnl"/>
              </w:rPr>
            </w:pPr>
            <w:r w:rsidRPr="00DA4D6D">
              <w:rPr>
                <w:sz w:val="16"/>
                <w:szCs w:val="16"/>
                <w:lang w:val="es-ES_tradnl"/>
              </w:rPr>
              <w:t>TIPO DE MEDIO SOPORTE:</w:t>
            </w:r>
          </w:p>
        </w:tc>
        <w:tc>
          <w:tcPr>
            <w:tcW w:w="6467" w:type="dxa"/>
            <w:gridSpan w:val="16"/>
          </w:tcPr>
          <w:p w14:paraId="28BD3752" w14:textId="77777777" w:rsidR="007E30A1" w:rsidRPr="00DA4D6D" w:rsidRDefault="007E30A1" w:rsidP="00626BDC">
            <w:pPr>
              <w:spacing w:after="0" w:line="240" w:lineRule="auto"/>
              <w:rPr>
                <w:sz w:val="16"/>
                <w:szCs w:val="16"/>
                <w:lang w:val="es-ES_tradnl"/>
              </w:rPr>
            </w:pPr>
            <w:r w:rsidRPr="00DA4D6D">
              <w:rPr>
                <w:sz w:val="16"/>
                <w:szCs w:val="16"/>
                <w:lang w:val="es-ES_tradnl"/>
              </w:rPr>
              <w:t>TIPO DE BAJO DREN:</w:t>
            </w:r>
          </w:p>
        </w:tc>
      </w:tr>
      <w:tr w:rsidR="007E30A1" w:rsidRPr="00F74B4E" w14:paraId="212B3C90" w14:textId="77777777" w:rsidTr="00DA4D6D">
        <w:trPr>
          <w:trHeight w:val="283"/>
        </w:trPr>
        <w:tc>
          <w:tcPr>
            <w:tcW w:w="6766" w:type="dxa"/>
            <w:gridSpan w:val="21"/>
          </w:tcPr>
          <w:p w14:paraId="62FA96CF" w14:textId="77777777" w:rsidR="007E30A1" w:rsidRPr="00DA4D6D" w:rsidRDefault="007E30A1" w:rsidP="00626BDC">
            <w:pPr>
              <w:spacing w:after="0" w:line="240" w:lineRule="auto"/>
              <w:rPr>
                <w:sz w:val="16"/>
                <w:szCs w:val="16"/>
                <w:lang w:val="es-ES_tradnl"/>
              </w:rPr>
            </w:pPr>
            <w:r w:rsidRPr="00DA4D6D">
              <w:rPr>
                <w:sz w:val="16"/>
                <w:szCs w:val="16"/>
                <w:lang w:val="es-ES_tradnl"/>
              </w:rPr>
              <w:t>¿SE APLICA ALGÚN TIPO DE NUTRIENTE?:</w:t>
            </w:r>
          </w:p>
        </w:tc>
        <w:tc>
          <w:tcPr>
            <w:tcW w:w="6467" w:type="dxa"/>
            <w:gridSpan w:val="16"/>
          </w:tcPr>
          <w:p w14:paraId="42786E46" w14:textId="77777777" w:rsidR="007E30A1" w:rsidRPr="00DA4D6D" w:rsidRDefault="007E30A1" w:rsidP="00626BDC">
            <w:pPr>
              <w:spacing w:after="0" w:line="240" w:lineRule="auto"/>
              <w:rPr>
                <w:sz w:val="16"/>
                <w:szCs w:val="16"/>
                <w:lang w:val="es-ES_tradnl"/>
              </w:rPr>
            </w:pPr>
            <w:r w:rsidRPr="00DA4D6D">
              <w:rPr>
                <w:sz w:val="16"/>
                <w:szCs w:val="16"/>
                <w:lang w:val="es-ES_tradnl"/>
              </w:rPr>
              <w:t>¿CADA CUÁNTO?:</w:t>
            </w:r>
          </w:p>
        </w:tc>
      </w:tr>
      <w:tr w:rsidR="007E30A1" w:rsidRPr="00F74B4E" w14:paraId="1DC98BBF" w14:textId="77777777" w:rsidTr="00DA4D6D">
        <w:trPr>
          <w:trHeight w:val="283"/>
        </w:trPr>
        <w:tc>
          <w:tcPr>
            <w:tcW w:w="5174" w:type="dxa"/>
            <w:gridSpan w:val="12"/>
          </w:tcPr>
          <w:p w14:paraId="12BF1E95" w14:textId="77777777" w:rsidR="007E30A1" w:rsidRPr="00DA4D6D" w:rsidRDefault="007E30A1" w:rsidP="00626BDC">
            <w:pPr>
              <w:spacing w:after="0" w:line="240" w:lineRule="auto"/>
              <w:rPr>
                <w:sz w:val="16"/>
                <w:szCs w:val="16"/>
                <w:lang w:val="es-ES_tradnl"/>
              </w:rPr>
            </w:pPr>
            <w:r w:rsidRPr="00DA4D6D">
              <w:rPr>
                <w:sz w:val="16"/>
                <w:szCs w:val="16"/>
                <w:lang w:val="es-ES_tradnl"/>
              </w:rPr>
              <w:t>¿SE APLICA AIREACIÓN?:</w:t>
            </w:r>
          </w:p>
        </w:tc>
        <w:tc>
          <w:tcPr>
            <w:tcW w:w="8059" w:type="dxa"/>
            <w:gridSpan w:val="25"/>
          </w:tcPr>
          <w:p w14:paraId="5CC8C8BB" w14:textId="146491CA" w:rsidR="007E30A1" w:rsidRPr="00DA4D6D" w:rsidRDefault="007E30A1" w:rsidP="00626BDC">
            <w:pPr>
              <w:spacing w:after="0" w:line="240" w:lineRule="auto"/>
              <w:rPr>
                <w:sz w:val="16"/>
                <w:szCs w:val="16"/>
                <w:lang w:val="es-ES_tradnl"/>
              </w:rPr>
            </w:pPr>
            <w:r w:rsidRPr="00DA4D6D">
              <w:rPr>
                <w:sz w:val="16"/>
                <w:szCs w:val="16"/>
                <w:lang w:val="es-ES_tradnl"/>
              </w:rPr>
              <w:t>DESCRIBIR SISTEM</w:t>
            </w:r>
            <w:r w:rsidR="00DA4D6D">
              <w:rPr>
                <w:sz w:val="16"/>
                <w:szCs w:val="16"/>
                <w:lang w:val="es-ES_tradnl"/>
              </w:rPr>
              <w:t>A DE AIREACIÓN:</w:t>
            </w:r>
          </w:p>
        </w:tc>
      </w:tr>
      <w:tr w:rsidR="007E30A1" w:rsidRPr="00F74B4E" w14:paraId="21B3BEFC" w14:textId="77777777" w:rsidTr="00DA4D6D">
        <w:trPr>
          <w:trHeight w:val="283"/>
        </w:trPr>
        <w:tc>
          <w:tcPr>
            <w:tcW w:w="3961" w:type="dxa"/>
            <w:gridSpan w:val="4"/>
          </w:tcPr>
          <w:p w14:paraId="019B418B" w14:textId="7139AC13" w:rsidR="007E30A1" w:rsidRPr="00DA4D6D" w:rsidRDefault="007E30A1" w:rsidP="00626BDC">
            <w:pPr>
              <w:spacing w:after="0" w:line="240" w:lineRule="auto"/>
              <w:rPr>
                <w:sz w:val="16"/>
                <w:szCs w:val="16"/>
                <w:lang w:val="es-ES_tradnl"/>
              </w:rPr>
            </w:pPr>
            <w:r w:rsidRPr="00DA4D6D">
              <w:rPr>
                <w:sz w:val="16"/>
                <w:szCs w:val="16"/>
                <w:lang w:val="es-ES_tradnl"/>
              </w:rPr>
              <w:t>¿HAY MEDICIÓN DE FLUJO A LA ENTRADA DE LOS PROCESOS?:</w:t>
            </w:r>
          </w:p>
        </w:tc>
        <w:tc>
          <w:tcPr>
            <w:tcW w:w="3449" w:type="dxa"/>
            <w:gridSpan w:val="20"/>
          </w:tcPr>
          <w:p w14:paraId="3C2E2D37" w14:textId="77777777" w:rsidR="007E30A1" w:rsidRPr="00DA4D6D" w:rsidRDefault="007E30A1" w:rsidP="00626BDC">
            <w:pPr>
              <w:spacing w:after="0" w:line="240" w:lineRule="auto"/>
              <w:rPr>
                <w:sz w:val="16"/>
                <w:szCs w:val="16"/>
                <w:lang w:val="es-ES_tradnl"/>
              </w:rPr>
            </w:pPr>
            <w:r w:rsidRPr="00DA4D6D">
              <w:rPr>
                <w:sz w:val="16"/>
                <w:szCs w:val="16"/>
                <w:lang w:val="es-ES_tradnl"/>
              </w:rPr>
              <w:t>TIPO DE MEDIDOR:</w:t>
            </w:r>
          </w:p>
        </w:tc>
        <w:tc>
          <w:tcPr>
            <w:tcW w:w="5823" w:type="dxa"/>
            <w:gridSpan w:val="13"/>
          </w:tcPr>
          <w:p w14:paraId="7C63F4D0" w14:textId="1783879C" w:rsidR="007E30A1" w:rsidRPr="00DA4D6D" w:rsidRDefault="007E30A1" w:rsidP="00626BDC">
            <w:pPr>
              <w:spacing w:after="0" w:line="240" w:lineRule="auto"/>
              <w:rPr>
                <w:sz w:val="16"/>
                <w:szCs w:val="16"/>
                <w:lang w:val="es-ES_tradnl"/>
              </w:rPr>
            </w:pPr>
            <w:r w:rsidRPr="00DA4D6D">
              <w:rPr>
                <w:sz w:val="16"/>
                <w:szCs w:val="16"/>
                <w:lang w:val="es-ES_tradnl"/>
              </w:rPr>
              <w:t>¿SE REPARTE HOMOGÉNEAMENTE E</w:t>
            </w:r>
            <w:r w:rsidR="00DA4D6D">
              <w:rPr>
                <w:sz w:val="16"/>
                <w:szCs w:val="16"/>
                <w:lang w:val="es-ES_tradnl"/>
              </w:rPr>
              <w:t>L FLUJO EN TODAS LAS UNIDADES?:</w:t>
            </w:r>
          </w:p>
        </w:tc>
      </w:tr>
      <w:tr w:rsidR="007E30A1" w:rsidRPr="00F74B4E" w14:paraId="6DC8A742" w14:textId="77777777" w:rsidTr="00DA4D6D">
        <w:trPr>
          <w:trHeight w:val="283"/>
        </w:trPr>
        <w:tc>
          <w:tcPr>
            <w:tcW w:w="4740" w:type="dxa"/>
            <w:gridSpan w:val="8"/>
          </w:tcPr>
          <w:p w14:paraId="07B280EC" w14:textId="77777777" w:rsidR="007E30A1" w:rsidRPr="00DA4D6D" w:rsidRDefault="007E30A1" w:rsidP="00626BDC">
            <w:pPr>
              <w:spacing w:after="0" w:line="240" w:lineRule="auto"/>
              <w:rPr>
                <w:sz w:val="16"/>
                <w:szCs w:val="16"/>
                <w:lang w:val="es-ES_tradnl"/>
              </w:rPr>
            </w:pPr>
            <w:r w:rsidRPr="00DA4D6D">
              <w:rPr>
                <w:sz w:val="16"/>
                <w:szCs w:val="16"/>
                <w:lang w:val="es-ES_tradnl"/>
              </w:rPr>
              <w:t>¿HAY MEDICIÓN DE PRESIÓN EN CADA UNIDAD?:</w:t>
            </w:r>
          </w:p>
        </w:tc>
        <w:tc>
          <w:tcPr>
            <w:tcW w:w="8493" w:type="dxa"/>
            <w:gridSpan w:val="29"/>
          </w:tcPr>
          <w:p w14:paraId="730DA6E5" w14:textId="4E76F7D7" w:rsidR="007E30A1" w:rsidRPr="00DA4D6D" w:rsidRDefault="007E30A1" w:rsidP="00626BDC">
            <w:pPr>
              <w:spacing w:after="0" w:line="240" w:lineRule="auto"/>
              <w:rPr>
                <w:sz w:val="16"/>
                <w:szCs w:val="16"/>
                <w:lang w:val="es-ES_tradnl"/>
              </w:rPr>
            </w:pPr>
            <w:r w:rsidRPr="00DA4D6D">
              <w:rPr>
                <w:sz w:val="16"/>
                <w:szCs w:val="16"/>
                <w:lang w:val="es-ES_tradnl"/>
              </w:rPr>
              <w:t>PRESIÓN Y CAUDAL EN CADA</w:t>
            </w:r>
            <w:r w:rsidR="00DA4D6D">
              <w:rPr>
                <w:sz w:val="16"/>
                <w:szCs w:val="16"/>
                <w:lang w:val="es-ES_tradnl"/>
              </w:rPr>
              <w:t xml:space="preserve"> UNIDAD DURANTE EL </w:t>
            </w:r>
            <w:r w:rsidR="000F172C">
              <w:rPr>
                <w:sz w:val="16"/>
                <w:szCs w:val="16"/>
                <w:lang w:val="es-ES_tradnl"/>
              </w:rPr>
              <w:t>D</w:t>
            </w:r>
            <w:r w:rsidR="00355D1F">
              <w:rPr>
                <w:sz w:val="16"/>
                <w:szCs w:val="16"/>
                <w:lang w:val="es-ES_tradnl"/>
              </w:rPr>
              <w:t>I</w:t>
            </w:r>
            <w:r w:rsidR="000F172C">
              <w:rPr>
                <w:sz w:val="16"/>
                <w:szCs w:val="16"/>
                <w:lang w:val="es-ES_tradnl"/>
              </w:rPr>
              <w:t>A</w:t>
            </w:r>
            <w:r w:rsidR="00DA4D6D">
              <w:rPr>
                <w:sz w:val="16"/>
                <w:szCs w:val="16"/>
                <w:lang w:val="es-ES_tradnl"/>
              </w:rPr>
              <w:t>GNÓSTICO:</w:t>
            </w:r>
          </w:p>
        </w:tc>
      </w:tr>
      <w:tr w:rsidR="007E30A1" w:rsidRPr="00F74B4E" w14:paraId="2E2E05BC" w14:textId="77777777" w:rsidTr="00DA4D6D">
        <w:trPr>
          <w:trHeight w:val="283"/>
        </w:trPr>
        <w:tc>
          <w:tcPr>
            <w:tcW w:w="13233" w:type="dxa"/>
            <w:gridSpan w:val="37"/>
          </w:tcPr>
          <w:p w14:paraId="45C589C9" w14:textId="77777777" w:rsidR="007E30A1" w:rsidRPr="00DA4D6D" w:rsidRDefault="007E30A1" w:rsidP="00626BDC">
            <w:pPr>
              <w:spacing w:after="0" w:line="240" w:lineRule="auto"/>
              <w:rPr>
                <w:sz w:val="16"/>
                <w:szCs w:val="16"/>
                <w:lang w:val="es-ES_tradnl"/>
              </w:rPr>
            </w:pPr>
            <w:r w:rsidRPr="00DA4D6D">
              <w:rPr>
                <w:sz w:val="16"/>
                <w:szCs w:val="16"/>
                <w:lang w:val="es-ES_tradnl"/>
              </w:rPr>
              <w:t>TIPO DE RETROLAVADO:                    BOMBEO (       )          GRAVEDAD (     )          MIXTO  (      )</w:t>
            </w:r>
          </w:p>
          <w:p w14:paraId="4643B2C5" w14:textId="77777777" w:rsidR="007E30A1" w:rsidRPr="00DA4D6D" w:rsidRDefault="007E30A1" w:rsidP="00626BDC">
            <w:pPr>
              <w:spacing w:after="0" w:line="240" w:lineRule="auto"/>
              <w:rPr>
                <w:sz w:val="16"/>
                <w:szCs w:val="16"/>
                <w:lang w:val="es-ES_tradnl"/>
              </w:rPr>
            </w:pPr>
            <w:r w:rsidRPr="00DA4D6D">
              <w:rPr>
                <w:sz w:val="16"/>
                <w:szCs w:val="16"/>
                <w:lang w:val="es-ES_tradnl"/>
              </w:rPr>
              <w:t xml:space="preserve">                                                                 AGUA  (       )            AIRE (      )</w:t>
            </w:r>
          </w:p>
        </w:tc>
      </w:tr>
      <w:tr w:rsidR="007E30A1" w:rsidRPr="00F74B4E" w14:paraId="4A05ABD5" w14:textId="77777777" w:rsidTr="00DA4D6D">
        <w:trPr>
          <w:trHeight w:val="283"/>
        </w:trPr>
        <w:tc>
          <w:tcPr>
            <w:tcW w:w="13233" w:type="dxa"/>
            <w:gridSpan w:val="37"/>
          </w:tcPr>
          <w:p w14:paraId="5E003BDE" w14:textId="1984131E" w:rsidR="007E30A1" w:rsidRPr="00DA4D6D" w:rsidRDefault="007E30A1" w:rsidP="00626BDC">
            <w:pPr>
              <w:spacing w:after="0" w:line="240" w:lineRule="auto"/>
              <w:rPr>
                <w:sz w:val="16"/>
                <w:szCs w:val="16"/>
                <w:lang w:val="es-ES_tradnl"/>
              </w:rPr>
            </w:pPr>
            <w:r w:rsidRPr="00DA4D6D">
              <w:rPr>
                <w:sz w:val="16"/>
                <w:szCs w:val="16"/>
                <w:lang w:val="es-ES_tradnl"/>
              </w:rPr>
              <w:t>DESCRIPCIÓN DEL SISTEMA DE RETROLAVADO:</w:t>
            </w:r>
          </w:p>
        </w:tc>
      </w:tr>
      <w:tr w:rsidR="007E30A1" w:rsidRPr="00F74B4E" w14:paraId="50948929" w14:textId="77777777" w:rsidTr="00DA4D6D">
        <w:trPr>
          <w:trHeight w:val="283"/>
        </w:trPr>
        <w:tc>
          <w:tcPr>
            <w:tcW w:w="6766" w:type="dxa"/>
            <w:gridSpan w:val="21"/>
          </w:tcPr>
          <w:p w14:paraId="569DF1B4" w14:textId="77777777" w:rsidR="007E30A1" w:rsidRPr="00DA4D6D" w:rsidRDefault="007E30A1" w:rsidP="00626BDC">
            <w:pPr>
              <w:spacing w:after="0" w:line="240" w:lineRule="auto"/>
              <w:rPr>
                <w:sz w:val="16"/>
                <w:szCs w:val="16"/>
                <w:lang w:val="es-ES_tradnl"/>
              </w:rPr>
            </w:pPr>
            <w:r w:rsidRPr="00DA4D6D">
              <w:rPr>
                <w:sz w:val="16"/>
                <w:szCs w:val="16"/>
                <w:lang w:val="es-ES_tradnl"/>
              </w:rPr>
              <w:t>TASAS DE RETROLAVADO:</w:t>
            </w:r>
          </w:p>
        </w:tc>
        <w:tc>
          <w:tcPr>
            <w:tcW w:w="6467" w:type="dxa"/>
            <w:gridSpan w:val="16"/>
          </w:tcPr>
          <w:p w14:paraId="044E72BE" w14:textId="77777777" w:rsidR="007E30A1" w:rsidRPr="00DA4D6D" w:rsidRDefault="007E30A1" w:rsidP="00626BDC">
            <w:pPr>
              <w:spacing w:after="0" w:line="240" w:lineRule="auto"/>
              <w:rPr>
                <w:sz w:val="16"/>
                <w:szCs w:val="16"/>
                <w:lang w:val="es-ES_tradnl"/>
              </w:rPr>
            </w:pPr>
            <w:r w:rsidRPr="00DA4D6D">
              <w:rPr>
                <w:sz w:val="16"/>
                <w:szCs w:val="16"/>
                <w:lang w:val="es-ES_tradnl"/>
              </w:rPr>
              <w:t>FRECUENCIA DEL RETROLAVADO:</w:t>
            </w:r>
          </w:p>
        </w:tc>
      </w:tr>
      <w:tr w:rsidR="007E30A1" w:rsidRPr="00F74B4E" w14:paraId="3F186815" w14:textId="77777777" w:rsidTr="00DA4D6D">
        <w:trPr>
          <w:trHeight w:val="283"/>
        </w:trPr>
        <w:tc>
          <w:tcPr>
            <w:tcW w:w="13233" w:type="dxa"/>
            <w:gridSpan w:val="37"/>
          </w:tcPr>
          <w:p w14:paraId="6A2596D5" w14:textId="5DE95ABE" w:rsidR="007E30A1" w:rsidRPr="00DA4D6D" w:rsidRDefault="007E30A1" w:rsidP="00626BDC">
            <w:pPr>
              <w:spacing w:after="0" w:line="240" w:lineRule="auto"/>
              <w:rPr>
                <w:sz w:val="16"/>
                <w:szCs w:val="16"/>
                <w:lang w:val="es-ES_tradnl"/>
              </w:rPr>
            </w:pPr>
            <w:r w:rsidRPr="00DA4D6D">
              <w:rPr>
                <w:sz w:val="16"/>
                <w:szCs w:val="16"/>
                <w:lang w:val="es-ES_tradnl"/>
              </w:rPr>
              <w:t>CRITER</w:t>
            </w:r>
            <w:r w:rsidR="008E0C3D" w:rsidRPr="00DA4D6D">
              <w:rPr>
                <w:sz w:val="16"/>
                <w:szCs w:val="16"/>
                <w:lang w:val="es-ES_tradnl"/>
              </w:rPr>
              <w:t>IO PARA INICIAR EL RETROLAVADO:</w:t>
            </w:r>
          </w:p>
        </w:tc>
      </w:tr>
      <w:tr w:rsidR="007E30A1" w:rsidRPr="00F74B4E" w14:paraId="63FC6F74" w14:textId="77777777" w:rsidTr="00DA4D6D">
        <w:trPr>
          <w:trHeight w:val="283"/>
        </w:trPr>
        <w:tc>
          <w:tcPr>
            <w:tcW w:w="13233" w:type="dxa"/>
            <w:gridSpan w:val="37"/>
          </w:tcPr>
          <w:p w14:paraId="779D2E0C" w14:textId="48FFF62D" w:rsidR="007E30A1" w:rsidRPr="00DA4D6D" w:rsidRDefault="007E30A1" w:rsidP="00626BDC">
            <w:pPr>
              <w:spacing w:after="0" w:line="240" w:lineRule="auto"/>
              <w:rPr>
                <w:sz w:val="16"/>
                <w:szCs w:val="16"/>
                <w:lang w:val="es-ES_tradnl"/>
              </w:rPr>
            </w:pPr>
            <w:r w:rsidRPr="00DA4D6D">
              <w:rPr>
                <w:sz w:val="16"/>
                <w:szCs w:val="16"/>
                <w:lang w:val="es-ES_tradnl"/>
              </w:rPr>
              <w:t>CRITERIO</w:t>
            </w:r>
            <w:r w:rsidR="008E0C3D" w:rsidRPr="00DA4D6D">
              <w:rPr>
                <w:sz w:val="16"/>
                <w:szCs w:val="16"/>
                <w:lang w:val="es-ES_tradnl"/>
              </w:rPr>
              <w:t xml:space="preserve"> PARA FINALIZAR EL RETROLAVADO:</w:t>
            </w:r>
          </w:p>
        </w:tc>
      </w:tr>
      <w:tr w:rsidR="007E30A1" w:rsidRPr="00F74B4E" w14:paraId="14B560ED" w14:textId="77777777" w:rsidTr="00DA4D6D">
        <w:trPr>
          <w:trHeight w:val="283"/>
        </w:trPr>
        <w:tc>
          <w:tcPr>
            <w:tcW w:w="13233" w:type="dxa"/>
            <w:gridSpan w:val="37"/>
          </w:tcPr>
          <w:p w14:paraId="0E05EF2E" w14:textId="7ADE1EEA" w:rsidR="007E30A1" w:rsidRPr="00DA4D6D" w:rsidRDefault="007E30A1" w:rsidP="00626BDC">
            <w:pPr>
              <w:spacing w:after="0" w:line="240" w:lineRule="auto"/>
              <w:rPr>
                <w:sz w:val="16"/>
                <w:szCs w:val="16"/>
                <w:lang w:val="es-ES_tradnl"/>
              </w:rPr>
            </w:pPr>
            <w:r w:rsidRPr="00DA4D6D">
              <w:rPr>
                <w:sz w:val="16"/>
                <w:szCs w:val="16"/>
                <w:lang w:val="es-ES_tradnl"/>
              </w:rPr>
              <w:t>OBSERVACIONES:</w:t>
            </w:r>
          </w:p>
        </w:tc>
      </w:tr>
      <w:tr w:rsidR="007E30A1" w:rsidRPr="00F74B4E" w14:paraId="6D897A8A" w14:textId="77777777" w:rsidTr="00DA4D6D">
        <w:trPr>
          <w:trHeight w:val="283"/>
        </w:trPr>
        <w:tc>
          <w:tcPr>
            <w:tcW w:w="13233" w:type="dxa"/>
            <w:gridSpan w:val="37"/>
            <w:shd w:val="clear" w:color="auto" w:fill="D9D9D9" w:themeFill="background1" w:themeFillShade="D9"/>
            <w:vAlign w:val="center"/>
          </w:tcPr>
          <w:p w14:paraId="0D5413D5" w14:textId="77777777" w:rsidR="007E30A1" w:rsidRPr="00DA4D6D" w:rsidRDefault="007E30A1" w:rsidP="00626BDC">
            <w:pPr>
              <w:spacing w:after="0" w:line="240" w:lineRule="auto"/>
              <w:jc w:val="center"/>
              <w:rPr>
                <w:b/>
                <w:sz w:val="16"/>
                <w:szCs w:val="16"/>
                <w:lang w:val="es-ES_tradnl"/>
              </w:rPr>
            </w:pPr>
            <w:r w:rsidRPr="00DA4D6D">
              <w:rPr>
                <w:b/>
                <w:sz w:val="16"/>
                <w:szCs w:val="16"/>
                <w:lang w:val="es-ES_tradnl"/>
              </w:rPr>
              <w:t>PROCESOS BIOLÓGICOS</w:t>
            </w:r>
          </w:p>
        </w:tc>
      </w:tr>
      <w:tr w:rsidR="007E30A1" w:rsidRPr="00F74B4E" w14:paraId="18BD14D1" w14:textId="77777777" w:rsidTr="00DA4D6D">
        <w:trPr>
          <w:trHeight w:val="283"/>
        </w:trPr>
        <w:tc>
          <w:tcPr>
            <w:tcW w:w="13233" w:type="dxa"/>
            <w:gridSpan w:val="37"/>
          </w:tcPr>
          <w:p w14:paraId="0FF08222" w14:textId="3654FFFA" w:rsidR="007E30A1" w:rsidRPr="00DA4D6D" w:rsidRDefault="007E30A1" w:rsidP="00626BDC">
            <w:pPr>
              <w:spacing w:after="0" w:line="240" w:lineRule="auto"/>
              <w:rPr>
                <w:sz w:val="16"/>
                <w:szCs w:val="16"/>
                <w:lang w:val="es-ES_tradnl"/>
              </w:rPr>
            </w:pPr>
            <w:r w:rsidRPr="00DA4D6D">
              <w:rPr>
                <w:sz w:val="16"/>
                <w:szCs w:val="16"/>
                <w:lang w:val="es-ES_tradnl"/>
              </w:rPr>
              <w:t>DIMENSIONES DE LAS UNIDADES (CROQUIS):</w:t>
            </w:r>
          </w:p>
        </w:tc>
      </w:tr>
      <w:tr w:rsidR="007E30A1" w:rsidRPr="00F74B4E" w14:paraId="73BA5E75" w14:textId="77777777" w:rsidTr="00DA4D6D">
        <w:trPr>
          <w:trHeight w:val="283"/>
        </w:trPr>
        <w:tc>
          <w:tcPr>
            <w:tcW w:w="13233" w:type="dxa"/>
            <w:gridSpan w:val="37"/>
            <w:shd w:val="clear" w:color="auto" w:fill="D9D9D9" w:themeFill="background1" w:themeFillShade="D9"/>
            <w:vAlign w:val="center"/>
          </w:tcPr>
          <w:p w14:paraId="28D44DD3" w14:textId="77777777" w:rsidR="007E30A1" w:rsidRPr="00DA4D6D" w:rsidRDefault="007E30A1" w:rsidP="00626BDC">
            <w:pPr>
              <w:spacing w:after="0" w:line="240" w:lineRule="auto"/>
              <w:jc w:val="center"/>
              <w:rPr>
                <w:b/>
                <w:sz w:val="16"/>
                <w:szCs w:val="16"/>
                <w:lang w:val="es-ES_tradnl"/>
              </w:rPr>
            </w:pPr>
            <w:r w:rsidRPr="00DA4D6D">
              <w:rPr>
                <w:sz w:val="16"/>
                <w:szCs w:val="16"/>
                <w:lang w:val="es-ES_tradnl"/>
              </w:rPr>
              <w:tab/>
            </w:r>
            <w:r w:rsidRPr="00DA4D6D">
              <w:rPr>
                <w:b/>
                <w:sz w:val="16"/>
                <w:szCs w:val="16"/>
                <w:lang w:val="es-ES_tradnl"/>
              </w:rPr>
              <w:t>PROCESOS DE FILTRACIÓN Y TRATAMIENTO DE LODOS</w:t>
            </w:r>
          </w:p>
        </w:tc>
      </w:tr>
      <w:tr w:rsidR="007E30A1" w:rsidRPr="00F74B4E" w14:paraId="6E9E4F8E" w14:textId="77777777" w:rsidTr="00DA4D6D">
        <w:trPr>
          <w:trHeight w:val="283"/>
        </w:trPr>
        <w:tc>
          <w:tcPr>
            <w:tcW w:w="6766" w:type="dxa"/>
            <w:gridSpan w:val="21"/>
          </w:tcPr>
          <w:p w14:paraId="4FC6A14B" w14:textId="77777777" w:rsidR="007E30A1" w:rsidRPr="00DA4D6D" w:rsidRDefault="007E30A1" w:rsidP="00626BDC">
            <w:pPr>
              <w:spacing w:after="0" w:line="240" w:lineRule="auto"/>
              <w:rPr>
                <w:b/>
                <w:sz w:val="16"/>
                <w:szCs w:val="16"/>
                <w:lang w:val="es-ES_tradnl"/>
              </w:rPr>
            </w:pPr>
            <w:r w:rsidRPr="00DA4D6D">
              <w:rPr>
                <w:sz w:val="16"/>
                <w:szCs w:val="16"/>
                <w:lang w:val="es-ES_tradnl"/>
              </w:rPr>
              <w:t xml:space="preserve">¿HAY SISTEMA DE FILTRACIÓN EN LA PLANTA?: </w:t>
            </w:r>
          </w:p>
        </w:tc>
        <w:tc>
          <w:tcPr>
            <w:tcW w:w="6467" w:type="dxa"/>
            <w:gridSpan w:val="16"/>
          </w:tcPr>
          <w:p w14:paraId="12269E94" w14:textId="77777777" w:rsidR="007E30A1" w:rsidRPr="00DA4D6D" w:rsidRDefault="007E30A1" w:rsidP="00626BDC">
            <w:pPr>
              <w:spacing w:after="0" w:line="240" w:lineRule="auto"/>
              <w:rPr>
                <w:sz w:val="16"/>
                <w:szCs w:val="16"/>
                <w:lang w:val="es-ES_tradnl"/>
              </w:rPr>
            </w:pPr>
            <w:r w:rsidRPr="00DA4D6D">
              <w:rPr>
                <w:sz w:val="16"/>
                <w:szCs w:val="16"/>
                <w:lang w:val="es-ES_tradnl"/>
              </w:rPr>
              <w:t>¿DE QUÉ TIPO?: GRAVEDAD (     ) O PRESIÓN (  )</w:t>
            </w:r>
          </w:p>
        </w:tc>
      </w:tr>
      <w:tr w:rsidR="007E30A1" w:rsidRPr="00F74B4E" w14:paraId="3520B631" w14:textId="77777777" w:rsidTr="00DA4D6D">
        <w:trPr>
          <w:trHeight w:val="283"/>
        </w:trPr>
        <w:tc>
          <w:tcPr>
            <w:tcW w:w="6766" w:type="dxa"/>
            <w:gridSpan w:val="21"/>
          </w:tcPr>
          <w:p w14:paraId="4A5EF8D7" w14:textId="77777777" w:rsidR="007E30A1" w:rsidRPr="00DA4D6D" w:rsidRDefault="007E30A1" w:rsidP="00626BDC">
            <w:pPr>
              <w:spacing w:after="0" w:line="240" w:lineRule="auto"/>
              <w:rPr>
                <w:b/>
                <w:sz w:val="16"/>
                <w:szCs w:val="16"/>
                <w:lang w:val="es-ES_tradnl"/>
              </w:rPr>
            </w:pPr>
            <w:r w:rsidRPr="00DA4D6D">
              <w:rPr>
                <w:sz w:val="16"/>
                <w:szCs w:val="16"/>
                <w:lang w:val="es-ES_tradnl"/>
              </w:rPr>
              <w:t xml:space="preserve">NÚMERO DE FILTROS: </w:t>
            </w:r>
          </w:p>
        </w:tc>
        <w:tc>
          <w:tcPr>
            <w:tcW w:w="6467" w:type="dxa"/>
            <w:gridSpan w:val="16"/>
          </w:tcPr>
          <w:p w14:paraId="387D2C7E" w14:textId="77777777" w:rsidR="007E30A1" w:rsidRPr="00DA4D6D" w:rsidRDefault="007E30A1" w:rsidP="00626BDC">
            <w:pPr>
              <w:spacing w:after="0" w:line="240" w:lineRule="auto"/>
              <w:rPr>
                <w:sz w:val="16"/>
                <w:szCs w:val="16"/>
                <w:lang w:val="es-ES_tradnl"/>
              </w:rPr>
            </w:pPr>
            <w:r w:rsidRPr="00DA4D6D">
              <w:rPr>
                <w:sz w:val="16"/>
                <w:szCs w:val="16"/>
                <w:lang w:val="es-ES_tradnl"/>
              </w:rPr>
              <w:t>TASAS DE FILTRACIÓN:</w:t>
            </w:r>
          </w:p>
        </w:tc>
      </w:tr>
      <w:tr w:rsidR="007E30A1" w:rsidRPr="00F74B4E" w14:paraId="4F3B43A4" w14:textId="77777777" w:rsidTr="00DA4D6D">
        <w:trPr>
          <w:trHeight w:val="283"/>
        </w:trPr>
        <w:tc>
          <w:tcPr>
            <w:tcW w:w="6766" w:type="dxa"/>
            <w:gridSpan w:val="21"/>
          </w:tcPr>
          <w:p w14:paraId="13FCC439" w14:textId="75ECF528" w:rsidR="007E30A1" w:rsidRPr="00DA4D6D" w:rsidRDefault="007E30A1" w:rsidP="00626BDC">
            <w:pPr>
              <w:spacing w:after="0" w:line="240" w:lineRule="auto"/>
              <w:rPr>
                <w:sz w:val="16"/>
                <w:szCs w:val="16"/>
                <w:lang w:val="es-ES_tradnl"/>
              </w:rPr>
            </w:pPr>
            <w:r w:rsidRPr="00DA4D6D">
              <w:rPr>
                <w:sz w:val="16"/>
                <w:szCs w:val="16"/>
                <w:lang w:val="es-ES_tradnl"/>
              </w:rPr>
              <w:t>TIPO DE MEDIO(S) FILTRANTE(S):</w:t>
            </w:r>
          </w:p>
        </w:tc>
        <w:tc>
          <w:tcPr>
            <w:tcW w:w="3058" w:type="dxa"/>
            <w:gridSpan w:val="11"/>
          </w:tcPr>
          <w:p w14:paraId="261A64DD" w14:textId="6E7E8EE0" w:rsidR="007E30A1" w:rsidRPr="00DA4D6D" w:rsidRDefault="007E30A1" w:rsidP="00626BDC">
            <w:pPr>
              <w:spacing w:after="0" w:line="240" w:lineRule="auto"/>
              <w:rPr>
                <w:sz w:val="16"/>
                <w:szCs w:val="16"/>
                <w:lang w:val="es-ES_tradnl"/>
              </w:rPr>
            </w:pPr>
            <w:r w:rsidRPr="00DA4D6D">
              <w:rPr>
                <w:sz w:val="16"/>
                <w:szCs w:val="16"/>
                <w:lang w:val="es-ES_tradnl"/>
              </w:rPr>
              <w:t>ALTURA DEL MEDIO FILTRANTE:</w:t>
            </w:r>
          </w:p>
        </w:tc>
        <w:tc>
          <w:tcPr>
            <w:tcW w:w="3409" w:type="dxa"/>
            <w:gridSpan w:val="5"/>
          </w:tcPr>
          <w:p w14:paraId="5D9C4621" w14:textId="77777777" w:rsidR="007E30A1" w:rsidRPr="00DA4D6D" w:rsidRDefault="007E30A1" w:rsidP="00626BDC">
            <w:pPr>
              <w:spacing w:after="0" w:line="240" w:lineRule="auto"/>
              <w:rPr>
                <w:sz w:val="16"/>
                <w:szCs w:val="16"/>
                <w:lang w:val="es-ES_tradnl"/>
              </w:rPr>
            </w:pPr>
            <w:r w:rsidRPr="00DA4D6D">
              <w:rPr>
                <w:sz w:val="16"/>
                <w:szCs w:val="16"/>
                <w:lang w:val="es-ES_tradnl"/>
              </w:rPr>
              <w:t>ALTURA DE MEDIO SOPORTE:</w:t>
            </w:r>
          </w:p>
        </w:tc>
      </w:tr>
      <w:tr w:rsidR="007E30A1" w:rsidRPr="00F74B4E" w14:paraId="714C074D" w14:textId="77777777" w:rsidTr="00DA4D6D">
        <w:trPr>
          <w:trHeight w:val="283"/>
        </w:trPr>
        <w:tc>
          <w:tcPr>
            <w:tcW w:w="6766" w:type="dxa"/>
            <w:gridSpan w:val="21"/>
          </w:tcPr>
          <w:p w14:paraId="2F9EDABF" w14:textId="77777777" w:rsidR="007E30A1" w:rsidRPr="00DA4D6D" w:rsidRDefault="007E30A1" w:rsidP="00626BDC">
            <w:pPr>
              <w:spacing w:after="0" w:line="240" w:lineRule="auto"/>
              <w:rPr>
                <w:sz w:val="16"/>
                <w:szCs w:val="16"/>
                <w:lang w:val="es-ES_tradnl"/>
              </w:rPr>
            </w:pPr>
            <w:r w:rsidRPr="00DA4D6D">
              <w:rPr>
                <w:sz w:val="16"/>
                <w:szCs w:val="16"/>
                <w:lang w:val="es-ES_tradnl"/>
              </w:rPr>
              <w:t>TIPO DE MEDIO SOPORTE:</w:t>
            </w:r>
          </w:p>
        </w:tc>
        <w:tc>
          <w:tcPr>
            <w:tcW w:w="6467" w:type="dxa"/>
            <w:gridSpan w:val="16"/>
          </w:tcPr>
          <w:p w14:paraId="7C3AA800" w14:textId="77777777" w:rsidR="007E30A1" w:rsidRPr="00DA4D6D" w:rsidRDefault="007E30A1" w:rsidP="00626BDC">
            <w:pPr>
              <w:spacing w:after="0" w:line="240" w:lineRule="auto"/>
              <w:rPr>
                <w:sz w:val="16"/>
                <w:szCs w:val="16"/>
                <w:lang w:val="es-ES_tradnl"/>
              </w:rPr>
            </w:pPr>
            <w:r w:rsidRPr="00DA4D6D">
              <w:rPr>
                <w:sz w:val="16"/>
                <w:szCs w:val="16"/>
                <w:lang w:val="es-ES_tradnl"/>
              </w:rPr>
              <w:t>TIPO DE BAJO DREN:</w:t>
            </w:r>
          </w:p>
        </w:tc>
      </w:tr>
      <w:tr w:rsidR="007E30A1" w:rsidRPr="00F74B4E" w14:paraId="033FC1EB" w14:textId="77777777" w:rsidTr="00DA4D6D">
        <w:trPr>
          <w:trHeight w:val="283"/>
        </w:trPr>
        <w:tc>
          <w:tcPr>
            <w:tcW w:w="6766" w:type="dxa"/>
            <w:gridSpan w:val="21"/>
          </w:tcPr>
          <w:p w14:paraId="64174AF5" w14:textId="1E85E97B" w:rsidR="007E30A1" w:rsidRPr="00DA4D6D" w:rsidRDefault="007E30A1" w:rsidP="00626BDC">
            <w:pPr>
              <w:spacing w:after="0" w:line="240" w:lineRule="auto"/>
              <w:rPr>
                <w:sz w:val="16"/>
                <w:szCs w:val="16"/>
                <w:lang w:val="es-ES_tradnl"/>
              </w:rPr>
            </w:pPr>
            <w:r w:rsidRPr="00DA4D6D">
              <w:rPr>
                <w:sz w:val="16"/>
                <w:szCs w:val="16"/>
                <w:lang w:val="es-ES_tradnl"/>
              </w:rPr>
              <w:t>¿CADA CUÁNTO SE CAMBIA EL MEDIO FILTRANTE:</w:t>
            </w:r>
          </w:p>
        </w:tc>
        <w:tc>
          <w:tcPr>
            <w:tcW w:w="6467" w:type="dxa"/>
            <w:gridSpan w:val="16"/>
          </w:tcPr>
          <w:p w14:paraId="593C8ED1" w14:textId="447109B3" w:rsidR="007E30A1" w:rsidRPr="00DA4D6D" w:rsidRDefault="007E30A1" w:rsidP="00626BDC">
            <w:pPr>
              <w:spacing w:after="0" w:line="240" w:lineRule="auto"/>
              <w:rPr>
                <w:sz w:val="16"/>
                <w:szCs w:val="16"/>
                <w:lang w:val="es-ES_tradnl"/>
              </w:rPr>
            </w:pPr>
            <w:r w:rsidRPr="00DA4D6D">
              <w:rPr>
                <w:sz w:val="16"/>
                <w:szCs w:val="16"/>
                <w:lang w:val="es-ES_tradnl"/>
              </w:rPr>
              <w:t>¿CUÁNDO FU</w:t>
            </w:r>
            <w:r w:rsidR="00DA4D6D">
              <w:rPr>
                <w:sz w:val="16"/>
                <w:szCs w:val="16"/>
                <w:lang w:val="es-ES_tradnl"/>
              </w:rPr>
              <w:t>E LA ÚLTIMA VEZ QUE SE CAMBIÓ?:</w:t>
            </w:r>
          </w:p>
        </w:tc>
      </w:tr>
      <w:tr w:rsidR="007E30A1" w:rsidRPr="00F74B4E" w14:paraId="0FFDE306" w14:textId="77777777" w:rsidTr="00DA4D6D">
        <w:trPr>
          <w:trHeight w:val="283"/>
        </w:trPr>
        <w:tc>
          <w:tcPr>
            <w:tcW w:w="4162" w:type="dxa"/>
            <w:gridSpan w:val="6"/>
          </w:tcPr>
          <w:p w14:paraId="36BA378D" w14:textId="3F8DE1D5" w:rsidR="007E30A1" w:rsidRPr="00DA4D6D" w:rsidRDefault="007E30A1" w:rsidP="00626BDC">
            <w:pPr>
              <w:spacing w:after="0" w:line="240" w:lineRule="auto"/>
              <w:rPr>
                <w:sz w:val="16"/>
                <w:szCs w:val="16"/>
                <w:lang w:val="es-ES_tradnl"/>
              </w:rPr>
            </w:pPr>
            <w:r w:rsidRPr="00DA4D6D">
              <w:rPr>
                <w:sz w:val="16"/>
                <w:szCs w:val="16"/>
                <w:lang w:val="es-ES_tradnl"/>
              </w:rPr>
              <w:t>¿HAY MEDICIÓN DE FLUJO A LA ENTRADA DE LOS FILTROS?:</w:t>
            </w:r>
          </w:p>
        </w:tc>
        <w:tc>
          <w:tcPr>
            <w:tcW w:w="3624" w:type="dxa"/>
            <w:gridSpan w:val="21"/>
          </w:tcPr>
          <w:p w14:paraId="20F1DBD7" w14:textId="77777777" w:rsidR="007E30A1" w:rsidRPr="00DA4D6D" w:rsidRDefault="007E30A1" w:rsidP="00626BDC">
            <w:pPr>
              <w:spacing w:after="0" w:line="240" w:lineRule="auto"/>
              <w:rPr>
                <w:sz w:val="16"/>
                <w:szCs w:val="16"/>
                <w:lang w:val="es-ES_tradnl"/>
              </w:rPr>
            </w:pPr>
            <w:r w:rsidRPr="00DA4D6D">
              <w:rPr>
                <w:sz w:val="16"/>
                <w:szCs w:val="16"/>
                <w:lang w:val="es-ES_tradnl"/>
              </w:rPr>
              <w:t>TIPO DE MEDIDOR:</w:t>
            </w:r>
          </w:p>
        </w:tc>
        <w:tc>
          <w:tcPr>
            <w:tcW w:w="5447" w:type="dxa"/>
            <w:gridSpan w:val="10"/>
          </w:tcPr>
          <w:p w14:paraId="7823C9B3" w14:textId="239DD594" w:rsidR="007E30A1" w:rsidRPr="00DA4D6D" w:rsidRDefault="007E30A1" w:rsidP="00626BDC">
            <w:pPr>
              <w:spacing w:after="0" w:line="240" w:lineRule="auto"/>
              <w:rPr>
                <w:sz w:val="16"/>
                <w:szCs w:val="16"/>
                <w:lang w:val="es-ES_tradnl"/>
              </w:rPr>
            </w:pPr>
            <w:r w:rsidRPr="00DA4D6D">
              <w:rPr>
                <w:sz w:val="16"/>
                <w:szCs w:val="16"/>
                <w:lang w:val="es-ES_tradnl"/>
              </w:rPr>
              <w:t xml:space="preserve">¿SE REPARTE HOMOGÉNEAMENTE </w:t>
            </w:r>
            <w:r w:rsidR="00DA4D6D">
              <w:rPr>
                <w:sz w:val="16"/>
                <w:szCs w:val="16"/>
                <w:lang w:val="es-ES_tradnl"/>
              </w:rPr>
              <w:t>EL FLUJO EN TODOS LOS FILTROS?:</w:t>
            </w:r>
          </w:p>
        </w:tc>
      </w:tr>
      <w:tr w:rsidR="007E30A1" w:rsidRPr="00F74B4E" w14:paraId="4968F186" w14:textId="77777777" w:rsidTr="00DA4D6D">
        <w:trPr>
          <w:trHeight w:val="283"/>
        </w:trPr>
        <w:tc>
          <w:tcPr>
            <w:tcW w:w="6204" w:type="dxa"/>
            <w:gridSpan w:val="20"/>
          </w:tcPr>
          <w:p w14:paraId="4F6A5253" w14:textId="7917598A" w:rsidR="007E30A1" w:rsidRPr="00DA4D6D" w:rsidRDefault="007E30A1" w:rsidP="00626BDC">
            <w:pPr>
              <w:spacing w:after="0" w:line="240" w:lineRule="auto"/>
              <w:rPr>
                <w:sz w:val="16"/>
                <w:szCs w:val="16"/>
                <w:lang w:val="es-ES_tradnl"/>
              </w:rPr>
            </w:pPr>
            <w:r w:rsidRPr="00DA4D6D">
              <w:rPr>
                <w:sz w:val="16"/>
                <w:szCs w:val="16"/>
                <w:lang w:val="es-ES_tradnl"/>
              </w:rPr>
              <w:t>¿HAY MEDICIÓN DE PRESIÓN EN CADA FILTRO?:</w:t>
            </w:r>
          </w:p>
        </w:tc>
        <w:tc>
          <w:tcPr>
            <w:tcW w:w="7029" w:type="dxa"/>
            <w:gridSpan w:val="17"/>
          </w:tcPr>
          <w:p w14:paraId="3B370934" w14:textId="00896CB3" w:rsidR="007E30A1" w:rsidRPr="00DA4D6D" w:rsidRDefault="007E30A1" w:rsidP="00626BDC">
            <w:pPr>
              <w:spacing w:after="0" w:line="240" w:lineRule="auto"/>
              <w:rPr>
                <w:sz w:val="16"/>
                <w:szCs w:val="16"/>
                <w:lang w:val="es-ES_tradnl"/>
              </w:rPr>
            </w:pPr>
            <w:r w:rsidRPr="00DA4D6D">
              <w:rPr>
                <w:sz w:val="16"/>
                <w:szCs w:val="16"/>
                <w:lang w:val="es-ES_tradnl"/>
              </w:rPr>
              <w:t>PRESIÓN Y CAUDAL EN CADA FILTR</w:t>
            </w:r>
            <w:r w:rsidR="008E0C3D" w:rsidRPr="00DA4D6D">
              <w:rPr>
                <w:sz w:val="16"/>
                <w:szCs w:val="16"/>
                <w:lang w:val="es-ES_tradnl"/>
              </w:rPr>
              <w:t xml:space="preserve">O DURANTE EL </w:t>
            </w:r>
            <w:r w:rsidR="000F172C">
              <w:rPr>
                <w:sz w:val="16"/>
                <w:szCs w:val="16"/>
                <w:lang w:val="es-ES_tradnl"/>
              </w:rPr>
              <w:t>D</w:t>
            </w:r>
            <w:r w:rsidR="00355D1F">
              <w:rPr>
                <w:sz w:val="16"/>
                <w:szCs w:val="16"/>
                <w:lang w:val="es-ES_tradnl"/>
              </w:rPr>
              <w:t>I</w:t>
            </w:r>
            <w:r w:rsidR="000F172C">
              <w:rPr>
                <w:sz w:val="16"/>
                <w:szCs w:val="16"/>
                <w:lang w:val="es-ES_tradnl"/>
              </w:rPr>
              <w:t>A</w:t>
            </w:r>
            <w:r w:rsidR="008E0C3D" w:rsidRPr="00DA4D6D">
              <w:rPr>
                <w:sz w:val="16"/>
                <w:szCs w:val="16"/>
                <w:lang w:val="es-ES_tradnl"/>
              </w:rPr>
              <w:t>GNÓSTICO:</w:t>
            </w:r>
          </w:p>
        </w:tc>
      </w:tr>
      <w:tr w:rsidR="007E30A1" w:rsidRPr="00F74B4E" w14:paraId="7BF57956" w14:textId="77777777" w:rsidTr="00DA4D6D">
        <w:trPr>
          <w:trHeight w:val="283"/>
        </w:trPr>
        <w:tc>
          <w:tcPr>
            <w:tcW w:w="13233" w:type="dxa"/>
            <w:gridSpan w:val="37"/>
          </w:tcPr>
          <w:p w14:paraId="5A066F27" w14:textId="77777777" w:rsidR="007E30A1" w:rsidRPr="00DA4D6D" w:rsidRDefault="007E30A1" w:rsidP="00626BDC">
            <w:pPr>
              <w:spacing w:after="0" w:line="240" w:lineRule="auto"/>
              <w:rPr>
                <w:sz w:val="16"/>
                <w:szCs w:val="16"/>
                <w:lang w:val="es-ES_tradnl"/>
              </w:rPr>
            </w:pPr>
            <w:r w:rsidRPr="00DA4D6D">
              <w:rPr>
                <w:sz w:val="16"/>
                <w:szCs w:val="16"/>
                <w:lang w:val="es-ES_tradnl"/>
              </w:rPr>
              <w:t>TIPO DE RETROLAVADO:                    BOMBEO (  )          GRAVEDAD (     )          MIXTO  (      )</w:t>
            </w:r>
          </w:p>
          <w:p w14:paraId="43E32454" w14:textId="77777777" w:rsidR="007E30A1" w:rsidRPr="00DA4D6D" w:rsidRDefault="007E30A1" w:rsidP="00626BDC">
            <w:pPr>
              <w:spacing w:after="0" w:line="240" w:lineRule="auto"/>
              <w:rPr>
                <w:sz w:val="16"/>
                <w:szCs w:val="16"/>
                <w:lang w:val="es-ES_tradnl"/>
              </w:rPr>
            </w:pPr>
            <w:r w:rsidRPr="00DA4D6D">
              <w:rPr>
                <w:sz w:val="16"/>
                <w:szCs w:val="16"/>
                <w:lang w:val="es-ES_tradnl"/>
              </w:rPr>
              <w:t xml:space="preserve">                                                                 AGUA  (  )            AIRE (      )</w:t>
            </w:r>
          </w:p>
        </w:tc>
      </w:tr>
      <w:tr w:rsidR="007E30A1" w:rsidRPr="00F74B4E" w14:paraId="0791BB72" w14:textId="77777777" w:rsidTr="00DA4D6D">
        <w:trPr>
          <w:trHeight w:val="283"/>
        </w:trPr>
        <w:tc>
          <w:tcPr>
            <w:tcW w:w="13233" w:type="dxa"/>
            <w:gridSpan w:val="37"/>
          </w:tcPr>
          <w:p w14:paraId="20C6D979" w14:textId="0FD30DFA" w:rsidR="007E30A1" w:rsidRPr="00DA4D6D" w:rsidRDefault="007E30A1" w:rsidP="00626BDC">
            <w:pPr>
              <w:spacing w:after="0" w:line="240" w:lineRule="auto"/>
              <w:rPr>
                <w:sz w:val="16"/>
                <w:szCs w:val="16"/>
                <w:lang w:val="es-ES_tradnl"/>
              </w:rPr>
            </w:pPr>
            <w:r w:rsidRPr="00DA4D6D">
              <w:rPr>
                <w:sz w:val="16"/>
                <w:szCs w:val="16"/>
                <w:lang w:val="es-ES_tradnl"/>
              </w:rPr>
              <w:t>DESCRIPCIÓN DEL SISTEMA DE RETROLAVADO:</w:t>
            </w:r>
          </w:p>
        </w:tc>
      </w:tr>
      <w:tr w:rsidR="007E30A1" w:rsidRPr="00F74B4E" w14:paraId="635465CB" w14:textId="77777777" w:rsidTr="00DA4D6D">
        <w:trPr>
          <w:trHeight w:val="283"/>
        </w:trPr>
        <w:tc>
          <w:tcPr>
            <w:tcW w:w="6766" w:type="dxa"/>
            <w:gridSpan w:val="21"/>
          </w:tcPr>
          <w:p w14:paraId="7CD0B8A3" w14:textId="77777777" w:rsidR="007E30A1" w:rsidRPr="00DA4D6D" w:rsidRDefault="007E30A1" w:rsidP="00626BDC">
            <w:pPr>
              <w:spacing w:after="0" w:line="240" w:lineRule="auto"/>
              <w:rPr>
                <w:sz w:val="16"/>
                <w:szCs w:val="16"/>
                <w:lang w:val="es-ES_tradnl"/>
              </w:rPr>
            </w:pPr>
            <w:r w:rsidRPr="00DA4D6D">
              <w:rPr>
                <w:sz w:val="16"/>
                <w:szCs w:val="16"/>
                <w:lang w:val="es-ES_tradnl"/>
              </w:rPr>
              <w:t>TASAS DE RETROLAVADO:</w:t>
            </w:r>
          </w:p>
        </w:tc>
        <w:tc>
          <w:tcPr>
            <w:tcW w:w="6467" w:type="dxa"/>
            <w:gridSpan w:val="16"/>
          </w:tcPr>
          <w:p w14:paraId="6E483634" w14:textId="77777777" w:rsidR="007E30A1" w:rsidRPr="00DA4D6D" w:rsidRDefault="007E30A1" w:rsidP="00626BDC">
            <w:pPr>
              <w:spacing w:after="0" w:line="240" w:lineRule="auto"/>
              <w:rPr>
                <w:b/>
                <w:sz w:val="16"/>
                <w:szCs w:val="16"/>
                <w:lang w:val="es-ES_tradnl"/>
              </w:rPr>
            </w:pPr>
            <w:r w:rsidRPr="00DA4D6D">
              <w:rPr>
                <w:sz w:val="16"/>
                <w:szCs w:val="16"/>
                <w:lang w:val="es-ES_tradnl"/>
              </w:rPr>
              <w:t xml:space="preserve">FRECUENCIA DEL RETROLAVADO: </w:t>
            </w:r>
          </w:p>
        </w:tc>
      </w:tr>
      <w:tr w:rsidR="007E30A1" w:rsidRPr="00F74B4E" w14:paraId="54DEAA09" w14:textId="77777777" w:rsidTr="00DA4D6D">
        <w:trPr>
          <w:trHeight w:val="283"/>
        </w:trPr>
        <w:tc>
          <w:tcPr>
            <w:tcW w:w="13233" w:type="dxa"/>
            <w:gridSpan w:val="37"/>
          </w:tcPr>
          <w:p w14:paraId="11827567" w14:textId="2ECBF9A0" w:rsidR="007E30A1" w:rsidRPr="00DA4D6D" w:rsidRDefault="007E30A1" w:rsidP="00626BDC">
            <w:pPr>
              <w:spacing w:after="0" w:line="240" w:lineRule="auto"/>
              <w:rPr>
                <w:b/>
                <w:sz w:val="16"/>
                <w:szCs w:val="16"/>
                <w:lang w:val="es-ES_tradnl"/>
              </w:rPr>
            </w:pPr>
            <w:r w:rsidRPr="00DA4D6D">
              <w:rPr>
                <w:sz w:val="16"/>
                <w:szCs w:val="16"/>
                <w:lang w:val="es-ES_tradnl"/>
              </w:rPr>
              <w:t xml:space="preserve">CRITERIO PARA INICIAR EL RETROLAVADO: </w:t>
            </w:r>
          </w:p>
        </w:tc>
      </w:tr>
      <w:tr w:rsidR="007E30A1" w:rsidRPr="00F74B4E" w14:paraId="4EC207C6" w14:textId="77777777" w:rsidTr="00DA4D6D">
        <w:trPr>
          <w:trHeight w:val="283"/>
        </w:trPr>
        <w:tc>
          <w:tcPr>
            <w:tcW w:w="13233" w:type="dxa"/>
            <w:gridSpan w:val="37"/>
          </w:tcPr>
          <w:p w14:paraId="6B0C37B5" w14:textId="623445BE" w:rsidR="007E30A1" w:rsidRPr="00DA4D6D" w:rsidRDefault="007E30A1" w:rsidP="00626BDC">
            <w:pPr>
              <w:spacing w:after="0" w:line="240" w:lineRule="auto"/>
              <w:rPr>
                <w:b/>
                <w:sz w:val="16"/>
                <w:szCs w:val="16"/>
                <w:lang w:val="es-ES_tradnl"/>
              </w:rPr>
            </w:pPr>
            <w:r w:rsidRPr="00DA4D6D">
              <w:rPr>
                <w:sz w:val="16"/>
                <w:szCs w:val="16"/>
                <w:lang w:val="es-ES_tradnl"/>
              </w:rPr>
              <w:t xml:space="preserve">CRITERIO PARA FINALIZAR EL RETROLAVADO: </w:t>
            </w:r>
          </w:p>
        </w:tc>
      </w:tr>
      <w:tr w:rsidR="007E30A1" w:rsidRPr="00F74B4E" w14:paraId="694B362D" w14:textId="77777777" w:rsidTr="00DA4D6D">
        <w:trPr>
          <w:trHeight w:val="283"/>
        </w:trPr>
        <w:tc>
          <w:tcPr>
            <w:tcW w:w="6766" w:type="dxa"/>
            <w:gridSpan w:val="21"/>
          </w:tcPr>
          <w:p w14:paraId="04B11BDD" w14:textId="77777777" w:rsidR="007E30A1" w:rsidRPr="00DA4D6D" w:rsidRDefault="007E30A1" w:rsidP="00626BDC">
            <w:pPr>
              <w:spacing w:after="0" w:line="240" w:lineRule="auto"/>
              <w:rPr>
                <w:b/>
                <w:sz w:val="16"/>
                <w:szCs w:val="16"/>
                <w:lang w:val="es-ES_tradnl"/>
              </w:rPr>
            </w:pPr>
            <w:r w:rsidRPr="00DA4D6D">
              <w:rPr>
                <w:sz w:val="16"/>
                <w:szCs w:val="16"/>
                <w:lang w:val="es-ES_tradnl"/>
              </w:rPr>
              <w:t xml:space="preserve">¿SE RECUPERA EL AGUA DE RETROLAVADO?: </w:t>
            </w:r>
          </w:p>
          <w:p w14:paraId="3939D575" w14:textId="15C8A6B0" w:rsidR="007E30A1" w:rsidRPr="00DA4D6D" w:rsidRDefault="008E0C3D" w:rsidP="00626BDC">
            <w:pPr>
              <w:spacing w:after="0" w:line="240" w:lineRule="auto"/>
              <w:rPr>
                <w:sz w:val="16"/>
                <w:szCs w:val="16"/>
                <w:lang w:val="es-ES_tradnl"/>
              </w:rPr>
            </w:pPr>
            <w:r w:rsidRPr="00DA4D6D">
              <w:rPr>
                <w:sz w:val="16"/>
                <w:szCs w:val="16"/>
                <w:lang w:val="es-ES_tradnl"/>
              </w:rPr>
              <w:t>¿CÓMO?:</w:t>
            </w:r>
          </w:p>
        </w:tc>
        <w:tc>
          <w:tcPr>
            <w:tcW w:w="6467" w:type="dxa"/>
            <w:gridSpan w:val="16"/>
          </w:tcPr>
          <w:p w14:paraId="7ABEC523" w14:textId="77777777" w:rsidR="007E30A1" w:rsidRPr="00DA4D6D" w:rsidRDefault="007E30A1" w:rsidP="00626BDC">
            <w:pPr>
              <w:spacing w:after="0" w:line="240" w:lineRule="auto"/>
              <w:rPr>
                <w:b/>
                <w:sz w:val="16"/>
                <w:szCs w:val="16"/>
                <w:lang w:val="es-ES_tradnl"/>
              </w:rPr>
            </w:pPr>
            <w:r w:rsidRPr="00DA4D6D">
              <w:rPr>
                <w:sz w:val="16"/>
                <w:szCs w:val="16"/>
                <w:lang w:val="es-ES_tradnl"/>
              </w:rPr>
              <w:t xml:space="preserve">¿HAY SISTEMA DE TRATAMIENTO DE LODOS?: </w:t>
            </w:r>
          </w:p>
          <w:p w14:paraId="353910ED" w14:textId="5C97CCE9" w:rsidR="007E30A1" w:rsidRPr="00DA4D6D" w:rsidRDefault="007E30A1" w:rsidP="00626BDC">
            <w:pPr>
              <w:spacing w:after="0" w:line="240" w:lineRule="auto"/>
              <w:rPr>
                <w:sz w:val="16"/>
                <w:szCs w:val="16"/>
                <w:lang w:val="es-ES_tradnl"/>
              </w:rPr>
            </w:pPr>
            <w:r w:rsidRPr="00DA4D6D">
              <w:rPr>
                <w:sz w:val="16"/>
                <w:szCs w:val="16"/>
                <w:lang w:val="es-ES_tradnl"/>
              </w:rPr>
              <w:t>¿DE QUÉ TIPO</w:t>
            </w:r>
            <w:r w:rsidR="008E0C3D" w:rsidRPr="00DA4D6D">
              <w:rPr>
                <w:sz w:val="16"/>
                <w:szCs w:val="16"/>
                <w:lang w:val="es-ES_tradnl"/>
              </w:rPr>
              <w:t>?:</w:t>
            </w:r>
          </w:p>
        </w:tc>
      </w:tr>
      <w:tr w:rsidR="007E30A1" w:rsidRPr="00F74B4E" w14:paraId="52C27BE6" w14:textId="77777777" w:rsidTr="00DA4D6D">
        <w:trPr>
          <w:trHeight w:val="283"/>
        </w:trPr>
        <w:tc>
          <w:tcPr>
            <w:tcW w:w="6766" w:type="dxa"/>
            <w:gridSpan w:val="21"/>
          </w:tcPr>
          <w:p w14:paraId="28231798" w14:textId="0A6462F8" w:rsidR="007E30A1" w:rsidRPr="00DA4D6D" w:rsidRDefault="007E30A1" w:rsidP="00626BDC">
            <w:pPr>
              <w:spacing w:after="0" w:line="240" w:lineRule="auto"/>
              <w:rPr>
                <w:sz w:val="16"/>
                <w:szCs w:val="16"/>
                <w:lang w:val="es-ES_tradnl"/>
              </w:rPr>
            </w:pPr>
            <w:r w:rsidRPr="00DA4D6D">
              <w:rPr>
                <w:sz w:val="16"/>
                <w:szCs w:val="16"/>
                <w:lang w:val="es-ES_tradnl"/>
              </w:rPr>
              <w:t>CAUDAL UTILIZADO PARA EL RETROLAVADO:</w:t>
            </w:r>
          </w:p>
        </w:tc>
        <w:tc>
          <w:tcPr>
            <w:tcW w:w="6467" w:type="dxa"/>
            <w:gridSpan w:val="16"/>
          </w:tcPr>
          <w:p w14:paraId="654CEA39" w14:textId="77777777" w:rsidR="007E30A1" w:rsidRPr="00DA4D6D" w:rsidRDefault="007E30A1" w:rsidP="00626BDC">
            <w:pPr>
              <w:spacing w:after="0" w:line="240" w:lineRule="auto"/>
              <w:rPr>
                <w:sz w:val="16"/>
                <w:szCs w:val="16"/>
                <w:lang w:val="es-ES_tradnl"/>
              </w:rPr>
            </w:pPr>
            <w:r w:rsidRPr="00DA4D6D">
              <w:rPr>
                <w:sz w:val="16"/>
                <w:szCs w:val="16"/>
                <w:lang w:val="es-ES_tradnl"/>
              </w:rPr>
              <w:t>CAPACIDAD DEL EQUIPO UTILIZADO PARA EL RETROLAVADO:</w:t>
            </w:r>
          </w:p>
        </w:tc>
      </w:tr>
      <w:tr w:rsidR="007E30A1" w:rsidRPr="00F74B4E" w14:paraId="156FE620" w14:textId="77777777" w:rsidTr="00DA4D6D">
        <w:trPr>
          <w:trHeight w:val="283"/>
        </w:trPr>
        <w:tc>
          <w:tcPr>
            <w:tcW w:w="13233" w:type="dxa"/>
            <w:gridSpan w:val="37"/>
          </w:tcPr>
          <w:p w14:paraId="59044FA2" w14:textId="48356882" w:rsidR="007E30A1" w:rsidRPr="00DA4D6D" w:rsidRDefault="007E30A1" w:rsidP="00626BDC">
            <w:pPr>
              <w:spacing w:after="0" w:line="240" w:lineRule="auto"/>
              <w:rPr>
                <w:sz w:val="16"/>
                <w:szCs w:val="16"/>
                <w:lang w:val="es-ES_tradnl"/>
              </w:rPr>
            </w:pPr>
            <w:r w:rsidRPr="00DA4D6D">
              <w:rPr>
                <w:sz w:val="16"/>
                <w:szCs w:val="16"/>
                <w:lang w:val="es-ES_tradnl"/>
              </w:rPr>
              <w:t>OBSERVACIONES:</w:t>
            </w:r>
          </w:p>
        </w:tc>
      </w:tr>
      <w:tr w:rsidR="007E30A1" w:rsidRPr="00F74B4E" w14:paraId="17A430F4" w14:textId="77777777" w:rsidTr="00915863">
        <w:trPr>
          <w:trHeight w:val="438"/>
        </w:trPr>
        <w:tc>
          <w:tcPr>
            <w:tcW w:w="13233" w:type="dxa"/>
            <w:gridSpan w:val="37"/>
            <w:shd w:val="clear" w:color="auto" w:fill="D9D9D9" w:themeFill="background1" w:themeFillShade="D9"/>
            <w:vAlign w:val="center"/>
          </w:tcPr>
          <w:p w14:paraId="00DC1F2A" w14:textId="77777777" w:rsidR="007E30A1" w:rsidRPr="00DA4D6D" w:rsidRDefault="007E30A1" w:rsidP="00626BDC">
            <w:pPr>
              <w:spacing w:after="0" w:line="240" w:lineRule="auto"/>
              <w:jc w:val="center"/>
              <w:rPr>
                <w:b/>
                <w:sz w:val="16"/>
                <w:szCs w:val="16"/>
                <w:lang w:val="es-ES_tradnl"/>
              </w:rPr>
            </w:pPr>
            <w:r w:rsidRPr="00DA4D6D">
              <w:rPr>
                <w:b/>
                <w:sz w:val="16"/>
                <w:szCs w:val="16"/>
                <w:lang w:val="es-ES_tradnl"/>
              </w:rPr>
              <w:t>PROCESOS DE FILTRACIÓN Y TRATAMIENTO DE LODOS</w:t>
            </w:r>
          </w:p>
        </w:tc>
      </w:tr>
      <w:tr w:rsidR="007E30A1" w:rsidRPr="00F74B4E" w14:paraId="2B40FC33" w14:textId="77777777" w:rsidTr="00915863">
        <w:tc>
          <w:tcPr>
            <w:tcW w:w="13233" w:type="dxa"/>
            <w:gridSpan w:val="37"/>
          </w:tcPr>
          <w:p w14:paraId="0BDCA8B6" w14:textId="43F727B5" w:rsidR="007E30A1" w:rsidRPr="00DA4D6D" w:rsidRDefault="007E30A1" w:rsidP="00626BDC">
            <w:pPr>
              <w:spacing w:after="0" w:line="240" w:lineRule="auto"/>
              <w:rPr>
                <w:sz w:val="16"/>
                <w:szCs w:val="16"/>
                <w:lang w:val="es-ES_tradnl"/>
              </w:rPr>
            </w:pPr>
            <w:r w:rsidRPr="00DA4D6D">
              <w:rPr>
                <w:sz w:val="16"/>
                <w:szCs w:val="16"/>
                <w:lang w:val="es-ES_tradnl"/>
              </w:rPr>
              <w:t>DIMENSIONES DE LAS UNIDADES (CROQUIS):</w:t>
            </w:r>
          </w:p>
        </w:tc>
      </w:tr>
      <w:tr w:rsidR="007E30A1" w:rsidRPr="00F74B4E" w14:paraId="6EA63D16" w14:textId="77777777" w:rsidTr="00915863">
        <w:trPr>
          <w:trHeight w:val="438"/>
        </w:trPr>
        <w:tc>
          <w:tcPr>
            <w:tcW w:w="13233" w:type="dxa"/>
            <w:gridSpan w:val="37"/>
            <w:shd w:val="clear" w:color="auto" w:fill="D9D9D9" w:themeFill="background1" w:themeFillShade="D9"/>
            <w:vAlign w:val="center"/>
          </w:tcPr>
          <w:p w14:paraId="7717FF33" w14:textId="77777777" w:rsidR="007E30A1" w:rsidRPr="00DA4D6D" w:rsidRDefault="007E30A1" w:rsidP="00626BDC">
            <w:pPr>
              <w:spacing w:after="0" w:line="240" w:lineRule="auto"/>
              <w:jc w:val="center"/>
              <w:rPr>
                <w:b/>
                <w:sz w:val="16"/>
                <w:szCs w:val="16"/>
                <w:lang w:val="es-ES_tradnl"/>
              </w:rPr>
            </w:pPr>
            <w:r w:rsidRPr="00DA4D6D">
              <w:rPr>
                <w:b/>
                <w:sz w:val="16"/>
                <w:szCs w:val="16"/>
                <w:lang w:val="es-ES_tradnl"/>
              </w:rPr>
              <w:t>PROCESOS DE ADSORCIÓN</w:t>
            </w:r>
          </w:p>
        </w:tc>
      </w:tr>
      <w:tr w:rsidR="007E30A1" w:rsidRPr="00F74B4E" w14:paraId="759105BE" w14:textId="77777777" w:rsidTr="00915863">
        <w:tc>
          <w:tcPr>
            <w:tcW w:w="5864" w:type="dxa"/>
            <w:gridSpan w:val="18"/>
          </w:tcPr>
          <w:p w14:paraId="79D1112B" w14:textId="7BBB147B" w:rsidR="007E30A1" w:rsidRPr="00DA4D6D" w:rsidRDefault="007E30A1" w:rsidP="00626BDC">
            <w:pPr>
              <w:spacing w:after="0" w:line="240" w:lineRule="auto"/>
              <w:rPr>
                <w:b/>
                <w:sz w:val="16"/>
                <w:szCs w:val="16"/>
                <w:lang w:val="es-ES_tradnl"/>
              </w:rPr>
            </w:pPr>
            <w:r w:rsidRPr="00DA4D6D">
              <w:rPr>
                <w:sz w:val="16"/>
                <w:szCs w:val="16"/>
                <w:lang w:val="es-ES_tradnl"/>
              </w:rPr>
              <w:t xml:space="preserve">¿HAY SISTEMAS DE ADSORCIÓN EN LA PLANTA?: </w:t>
            </w:r>
          </w:p>
        </w:tc>
        <w:tc>
          <w:tcPr>
            <w:tcW w:w="7369" w:type="dxa"/>
            <w:gridSpan w:val="19"/>
          </w:tcPr>
          <w:p w14:paraId="7E2F3F01" w14:textId="530DA8B2" w:rsidR="007E30A1" w:rsidRPr="00DA4D6D" w:rsidRDefault="00DA4D6D" w:rsidP="00626BDC">
            <w:pPr>
              <w:spacing w:after="0" w:line="240" w:lineRule="auto"/>
              <w:rPr>
                <w:sz w:val="16"/>
                <w:szCs w:val="16"/>
                <w:lang w:val="es-ES_tradnl"/>
              </w:rPr>
            </w:pPr>
            <w:r>
              <w:rPr>
                <w:sz w:val="16"/>
                <w:szCs w:val="16"/>
                <w:lang w:val="es-ES_tradnl"/>
              </w:rPr>
              <w:t>¿DE QUÉ TIPO?:</w:t>
            </w:r>
          </w:p>
        </w:tc>
      </w:tr>
      <w:tr w:rsidR="007E30A1" w:rsidRPr="00F74B4E" w14:paraId="2571F727" w14:textId="77777777" w:rsidTr="00915863">
        <w:tc>
          <w:tcPr>
            <w:tcW w:w="5864" w:type="dxa"/>
            <w:gridSpan w:val="18"/>
          </w:tcPr>
          <w:p w14:paraId="38ED0460" w14:textId="4E0D91CD" w:rsidR="007E30A1" w:rsidRPr="00DA4D6D" w:rsidRDefault="007E30A1" w:rsidP="00626BDC">
            <w:pPr>
              <w:spacing w:after="0" w:line="240" w:lineRule="auto"/>
              <w:rPr>
                <w:sz w:val="16"/>
                <w:szCs w:val="16"/>
                <w:lang w:val="es-ES_tradnl"/>
              </w:rPr>
            </w:pPr>
            <w:r w:rsidRPr="00DA4D6D">
              <w:rPr>
                <w:sz w:val="16"/>
                <w:szCs w:val="16"/>
                <w:lang w:val="es-ES_tradnl"/>
              </w:rPr>
              <w:t>TIPO DE MEDIO DE ADSORBENTE:</w:t>
            </w:r>
          </w:p>
        </w:tc>
        <w:tc>
          <w:tcPr>
            <w:tcW w:w="7369" w:type="dxa"/>
            <w:gridSpan w:val="19"/>
          </w:tcPr>
          <w:p w14:paraId="77CD98F5" w14:textId="77777777" w:rsidR="007E30A1" w:rsidRPr="00DA4D6D" w:rsidRDefault="007E30A1" w:rsidP="00626BDC">
            <w:pPr>
              <w:spacing w:after="0" w:line="240" w:lineRule="auto"/>
              <w:rPr>
                <w:sz w:val="16"/>
                <w:szCs w:val="16"/>
                <w:lang w:val="es-ES_tradnl"/>
              </w:rPr>
            </w:pPr>
            <w:r w:rsidRPr="00DA4D6D">
              <w:rPr>
                <w:sz w:val="16"/>
                <w:szCs w:val="16"/>
                <w:lang w:val="es-ES_tradnl"/>
              </w:rPr>
              <w:t>TIEMPOS DE CONTACTO:</w:t>
            </w:r>
          </w:p>
        </w:tc>
      </w:tr>
      <w:tr w:rsidR="007E30A1" w:rsidRPr="00F74B4E" w14:paraId="3F7FE086" w14:textId="77777777" w:rsidTr="00915863">
        <w:tc>
          <w:tcPr>
            <w:tcW w:w="5088" w:type="dxa"/>
            <w:gridSpan w:val="10"/>
          </w:tcPr>
          <w:p w14:paraId="2023484B" w14:textId="77777777" w:rsidR="007E30A1" w:rsidRPr="00DA4D6D" w:rsidRDefault="007E30A1" w:rsidP="00626BDC">
            <w:pPr>
              <w:spacing w:after="0" w:line="240" w:lineRule="auto"/>
              <w:rPr>
                <w:sz w:val="16"/>
                <w:szCs w:val="16"/>
                <w:lang w:val="es-ES_tradnl"/>
              </w:rPr>
            </w:pPr>
            <w:r w:rsidRPr="00DA4D6D">
              <w:rPr>
                <w:sz w:val="16"/>
                <w:szCs w:val="16"/>
                <w:lang w:val="es-ES_tradnl"/>
              </w:rPr>
              <w:t>NÚMERO DE FILTROS DE ADSORCIÓN:</w:t>
            </w:r>
          </w:p>
        </w:tc>
        <w:tc>
          <w:tcPr>
            <w:tcW w:w="4913" w:type="dxa"/>
            <w:gridSpan w:val="23"/>
          </w:tcPr>
          <w:p w14:paraId="04D6EF06" w14:textId="799F36D7" w:rsidR="007E30A1" w:rsidRPr="00DA4D6D" w:rsidRDefault="00DA4D6D" w:rsidP="00626BDC">
            <w:pPr>
              <w:spacing w:after="0" w:line="240" w:lineRule="auto"/>
              <w:rPr>
                <w:sz w:val="16"/>
                <w:szCs w:val="16"/>
                <w:lang w:val="es-ES_tradnl"/>
              </w:rPr>
            </w:pPr>
            <w:r>
              <w:rPr>
                <w:sz w:val="16"/>
                <w:szCs w:val="16"/>
                <w:lang w:val="es-ES_tradnl"/>
              </w:rPr>
              <w:t>ALTURA DEL MEDIO ADSORBENTE:</w:t>
            </w:r>
          </w:p>
        </w:tc>
        <w:tc>
          <w:tcPr>
            <w:tcW w:w="3232" w:type="dxa"/>
            <w:gridSpan w:val="4"/>
          </w:tcPr>
          <w:p w14:paraId="449C6949" w14:textId="77777777" w:rsidR="007E30A1" w:rsidRPr="00DA4D6D" w:rsidRDefault="007E30A1" w:rsidP="00626BDC">
            <w:pPr>
              <w:spacing w:after="0" w:line="240" w:lineRule="auto"/>
              <w:rPr>
                <w:sz w:val="16"/>
                <w:szCs w:val="16"/>
                <w:lang w:val="es-ES_tradnl"/>
              </w:rPr>
            </w:pPr>
            <w:r w:rsidRPr="00DA4D6D">
              <w:rPr>
                <w:sz w:val="16"/>
                <w:szCs w:val="16"/>
                <w:lang w:val="es-ES_tradnl"/>
              </w:rPr>
              <w:t>ALTURA DE MEDIO SOPORTE:</w:t>
            </w:r>
          </w:p>
        </w:tc>
      </w:tr>
      <w:tr w:rsidR="007E30A1" w:rsidRPr="00F74B4E" w14:paraId="127AC041" w14:textId="77777777" w:rsidTr="00915863">
        <w:tc>
          <w:tcPr>
            <w:tcW w:w="5864" w:type="dxa"/>
            <w:gridSpan w:val="18"/>
          </w:tcPr>
          <w:p w14:paraId="27D547B4" w14:textId="77777777" w:rsidR="007E30A1" w:rsidRPr="00DA4D6D" w:rsidRDefault="007E30A1" w:rsidP="00626BDC">
            <w:pPr>
              <w:spacing w:after="0" w:line="240" w:lineRule="auto"/>
              <w:rPr>
                <w:sz w:val="16"/>
                <w:szCs w:val="16"/>
                <w:lang w:val="es-ES_tradnl"/>
              </w:rPr>
            </w:pPr>
            <w:r w:rsidRPr="00DA4D6D">
              <w:rPr>
                <w:sz w:val="16"/>
                <w:szCs w:val="16"/>
                <w:lang w:val="es-ES_tradnl"/>
              </w:rPr>
              <w:t>TIPO DE MEDIO SOPORTE:</w:t>
            </w:r>
          </w:p>
        </w:tc>
        <w:tc>
          <w:tcPr>
            <w:tcW w:w="7369" w:type="dxa"/>
            <w:gridSpan w:val="19"/>
          </w:tcPr>
          <w:p w14:paraId="3C2C81C2" w14:textId="77777777" w:rsidR="007E30A1" w:rsidRPr="00DA4D6D" w:rsidRDefault="007E30A1" w:rsidP="00626BDC">
            <w:pPr>
              <w:spacing w:after="0" w:line="240" w:lineRule="auto"/>
              <w:rPr>
                <w:sz w:val="16"/>
                <w:szCs w:val="16"/>
                <w:lang w:val="es-ES_tradnl"/>
              </w:rPr>
            </w:pPr>
            <w:r w:rsidRPr="00DA4D6D">
              <w:rPr>
                <w:sz w:val="16"/>
                <w:szCs w:val="16"/>
                <w:lang w:val="es-ES_tradnl"/>
              </w:rPr>
              <w:t>TIPO DE BAJO DREN:</w:t>
            </w:r>
          </w:p>
        </w:tc>
      </w:tr>
      <w:tr w:rsidR="007E30A1" w:rsidRPr="00F74B4E" w14:paraId="662C752D" w14:textId="77777777" w:rsidTr="00915863">
        <w:tc>
          <w:tcPr>
            <w:tcW w:w="5864" w:type="dxa"/>
            <w:gridSpan w:val="18"/>
          </w:tcPr>
          <w:p w14:paraId="28045DB4" w14:textId="469CF17E" w:rsidR="007E30A1" w:rsidRPr="00DA4D6D" w:rsidRDefault="007E30A1" w:rsidP="00626BDC">
            <w:pPr>
              <w:spacing w:after="0" w:line="240" w:lineRule="auto"/>
              <w:rPr>
                <w:sz w:val="16"/>
                <w:szCs w:val="16"/>
                <w:lang w:val="es-ES_tradnl"/>
              </w:rPr>
            </w:pPr>
            <w:r w:rsidRPr="00DA4D6D">
              <w:rPr>
                <w:sz w:val="16"/>
                <w:szCs w:val="16"/>
                <w:lang w:val="es-ES_tradnl"/>
              </w:rPr>
              <w:t>¿CADA CUÁNTO SE CAMBIA EL MEDIO ADSORBENTE?:</w:t>
            </w:r>
          </w:p>
        </w:tc>
        <w:tc>
          <w:tcPr>
            <w:tcW w:w="7369" w:type="dxa"/>
            <w:gridSpan w:val="19"/>
          </w:tcPr>
          <w:p w14:paraId="4A8B89A6" w14:textId="77777777" w:rsidR="007E30A1" w:rsidRPr="00DA4D6D" w:rsidRDefault="007E30A1" w:rsidP="00626BDC">
            <w:pPr>
              <w:spacing w:after="0" w:line="240" w:lineRule="auto"/>
              <w:rPr>
                <w:sz w:val="16"/>
                <w:szCs w:val="16"/>
                <w:lang w:val="es-ES_tradnl"/>
              </w:rPr>
            </w:pPr>
            <w:r w:rsidRPr="00DA4D6D">
              <w:rPr>
                <w:sz w:val="16"/>
                <w:szCs w:val="16"/>
                <w:lang w:val="es-ES_tradnl"/>
              </w:rPr>
              <w:t>¿CUÁNDO FUE LA ÚLTIMA VEZ QUE SE CAMBIÓ?:</w:t>
            </w:r>
          </w:p>
        </w:tc>
      </w:tr>
      <w:tr w:rsidR="007E30A1" w:rsidRPr="00F74B4E" w14:paraId="6939F45A" w14:textId="77777777" w:rsidTr="00915863">
        <w:tc>
          <w:tcPr>
            <w:tcW w:w="5864" w:type="dxa"/>
            <w:gridSpan w:val="18"/>
          </w:tcPr>
          <w:p w14:paraId="52983150" w14:textId="77777777" w:rsidR="007E30A1" w:rsidRPr="00DA4D6D" w:rsidRDefault="007E30A1" w:rsidP="00626BDC">
            <w:pPr>
              <w:spacing w:after="0" w:line="240" w:lineRule="auto"/>
              <w:rPr>
                <w:sz w:val="16"/>
                <w:szCs w:val="16"/>
                <w:lang w:val="es-ES_tradnl"/>
              </w:rPr>
            </w:pPr>
            <w:r w:rsidRPr="00DA4D6D">
              <w:rPr>
                <w:sz w:val="16"/>
                <w:szCs w:val="16"/>
                <w:lang w:val="es-ES_tradnl"/>
              </w:rPr>
              <w:t>¿SE REGENERA EL MEDIO ADSORBENTE?:</w:t>
            </w:r>
          </w:p>
        </w:tc>
        <w:tc>
          <w:tcPr>
            <w:tcW w:w="7369" w:type="dxa"/>
            <w:gridSpan w:val="19"/>
          </w:tcPr>
          <w:p w14:paraId="33A8AE78" w14:textId="77777777" w:rsidR="007E30A1" w:rsidRPr="00DA4D6D" w:rsidRDefault="007E30A1" w:rsidP="00626BDC">
            <w:pPr>
              <w:spacing w:after="0" w:line="240" w:lineRule="auto"/>
              <w:rPr>
                <w:sz w:val="16"/>
                <w:szCs w:val="16"/>
                <w:lang w:val="es-ES_tradnl"/>
              </w:rPr>
            </w:pPr>
            <w:r w:rsidRPr="00DA4D6D">
              <w:rPr>
                <w:sz w:val="16"/>
                <w:szCs w:val="16"/>
                <w:lang w:val="es-ES_tradnl"/>
              </w:rPr>
              <w:t>¿CADA CUÁNTO?:</w:t>
            </w:r>
          </w:p>
        </w:tc>
      </w:tr>
      <w:tr w:rsidR="007E30A1" w:rsidRPr="00F74B4E" w14:paraId="6EC876CA" w14:textId="77777777" w:rsidTr="00915863">
        <w:tc>
          <w:tcPr>
            <w:tcW w:w="3961" w:type="dxa"/>
            <w:gridSpan w:val="4"/>
          </w:tcPr>
          <w:p w14:paraId="6F601AD3" w14:textId="77777777" w:rsidR="007E30A1" w:rsidRPr="00DA4D6D" w:rsidRDefault="007E30A1" w:rsidP="00626BDC">
            <w:pPr>
              <w:spacing w:after="0" w:line="240" w:lineRule="auto"/>
              <w:rPr>
                <w:sz w:val="16"/>
                <w:szCs w:val="16"/>
                <w:lang w:val="es-ES_tradnl"/>
              </w:rPr>
            </w:pPr>
            <w:r w:rsidRPr="00DA4D6D">
              <w:rPr>
                <w:sz w:val="16"/>
                <w:szCs w:val="16"/>
                <w:lang w:val="es-ES_tradnl"/>
              </w:rPr>
              <w:t>¿CON QUÉ SE REGENERA EL MEDIO?:</w:t>
            </w:r>
          </w:p>
        </w:tc>
        <w:tc>
          <w:tcPr>
            <w:tcW w:w="9272" w:type="dxa"/>
            <w:gridSpan w:val="33"/>
          </w:tcPr>
          <w:p w14:paraId="302DF979" w14:textId="0536951F" w:rsidR="007E30A1" w:rsidRPr="00DA4D6D" w:rsidRDefault="007E30A1" w:rsidP="00626BDC">
            <w:pPr>
              <w:spacing w:after="0" w:line="240" w:lineRule="auto"/>
              <w:rPr>
                <w:sz w:val="16"/>
                <w:szCs w:val="16"/>
                <w:lang w:val="es-ES_tradnl"/>
              </w:rPr>
            </w:pPr>
            <w:r w:rsidRPr="00DA4D6D">
              <w:rPr>
                <w:sz w:val="16"/>
                <w:szCs w:val="16"/>
                <w:lang w:val="es-ES_tradnl"/>
              </w:rPr>
              <w:t>DES</w:t>
            </w:r>
            <w:r w:rsidR="00DA4D6D">
              <w:rPr>
                <w:sz w:val="16"/>
                <w:szCs w:val="16"/>
                <w:lang w:val="es-ES_tradnl"/>
              </w:rPr>
              <w:t>CRIBIR SISTEMA DE REGENERACIÓN:</w:t>
            </w:r>
          </w:p>
        </w:tc>
      </w:tr>
      <w:tr w:rsidR="007E30A1" w:rsidRPr="00F74B4E" w14:paraId="3CF7BAC9" w14:textId="77777777" w:rsidTr="008E0C3D">
        <w:tc>
          <w:tcPr>
            <w:tcW w:w="4501" w:type="dxa"/>
            <w:gridSpan w:val="7"/>
          </w:tcPr>
          <w:p w14:paraId="66B0D072" w14:textId="49B03F6A" w:rsidR="007E30A1" w:rsidRPr="00DA4D6D" w:rsidRDefault="007E30A1" w:rsidP="00626BDC">
            <w:pPr>
              <w:spacing w:after="0" w:line="240" w:lineRule="auto"/>
              <w:rPr>
                <w:sz w:val="16"/>
                <w:szCs w:val="16"/>
                <w:lang w:val="es-ES_tradnl"/>
              </w:rPr>
            </w:pPr>
            <w:r w:rsidRPr="00DA4D6D">
              <w:rPr>
                <w:sz w:val="16"/>
                <w:szCs w:val="16"/>
                <w:lang w:val="es-ES_tradnl"/>
              </w:rPr>
              <w:t>¿HAY MEDICIÓN DE FLUJ</w:t>
            </w:r>
            <w:r w:rsidR="008E0C3D" w:rsidRPr="00DA4D6D">
              <w:rPr>
                <w:sz w:val="16"/>
                <w:szCs w:val="16"/>
                <w:lang w:val="es-ES_tradnl"/>
              </w:rPr>
              <w:t>O A LA ENTRADA DE LOS FILTROS?:</w:t>
            </w:r>
          </w:p>
        </w:tc>
        <w:tc>
          <w:tcPr>
            <w:tcW w:w="3658" w:type="dxa"/>
            <w:gridSpan w:val="23"/>
          </w:tcPr>
          <w:p w14:paraId="28399F8D" w14:textId="77777777" w:rsidR="007E30A1" w:rsidRPr="00DA4D6D" w:rsidRDefault="007E30A1" w:rsidP="00626BDC">
            <w:pPr>
              <w:spacing w:after="0" w:line="240" w:lineRule="auto"/>
              <w:rPr>
                <w:sz w:val="16"/>
                <w:szCs w:val="16"/>
                <w:lang w:val="es-ES_tradnl"/>
              </w:rPr>
            </w:pPr>
            <w:r w:rsidRPr="00DA4D6D">
              <w:rPr>
                <w:sz w:val="16"/>
                <w:szCs w:val="16"/>
                <w:lang w:val="es-ES_tradnl"/>
              </w:rPr>
              <w:t>TIPO DE MEDIDOR:</w:t>
            </w:r>
          </w:p>
        </w:tc>
        <w:tc>
          <w:tcPr>
            <w:tcW w:w="5074" w:type="dxa"/>
            <w:gridSpan w:val="7"/>
          </w:tcPr>
          <w:p w14:paraId="45AA9A8C" w14:textId="77777777" w:rsidR="007E30A1" w:rsidRPr="00DA4D6D" w:rsidRDefault="007E30A1" w:rsidP="00626BDC">
            <w:pPr>
              <w:spacing w:after="0" w:line="240" w:lineRule="auto"/>
              <w:rPr>
                <w:sz w:val="16"/>
                <w:szCs w:val="16"/>
                <w:lang w:val="es-ES_tradnl"/>
              </w:rPr>
            </w:pPr>
            <w:r w:rsidRPr="00DA4D6D">
              <w:rPr>
                <w:sz w:val="16"/>
                <w:szCs w:val="16"/>
                <w:lang w:val="es-ES_tradnl"/>
              </w:rPr>
              <w:t>¿SE REPARTE HOMOGÉNEAMENTE EL FLUJO EN TODAS LAS UNIDADES?:</w:t>
            </w:r>
          </w:p>
        </w:tc>
      </w:tr>
      <w:tr w:rsidR="007E30A1" w:rsidRPr="00F74B4E" w14:paraId="4DD0CE98" w14:textId="77777777" w:rsidTr="00915863">
        <w:tc>
          <w:tcPr>
            <w:tcW w:w="3191" w:type="dxa"/>
            <w:gridSpan w:val="2"/>
          </w:tcPr>
          <w:p w14:paraId="06C58744" w14:textId="77777777" w:rsidR="007E30A1" w:rsidRPr="00DA4D6D" w:rsidRDefault="007E30A1" w:rsidP="00626BDC">
            <w:pPr>
              <w:spacing w:after="0" w:line="240" w:lineRule="auto"/>
              <w:rPr>
                <w:sz w:val="16"/>
                <w:szCs w:val="16"/>
                <w:lang w:val="es-ES_tradnl"/>
              </w:rPr>
            </w:pPr>
            <w:r w:rsidRPr="00DA4D6D">
              <w:rPr>
                <w:sz w:val="16"/>
                <w:szCs w:val="16"/>
                <w:lang w:val="es-ES_tradnl"/>
              </w:rPr>
              <w:t>¿HAY MEDICIÓN DE PRESIÓN EN CADA UNIDAD?:</w:t>
            </w:r>
          </w:p>
        </w:tc>
        <w:tc>
          <w:tcPr>
            <w:tcW w:w="10042" w:type="dxa"/>
            <w:gridSpan w:val="35"/>
          </w:tcPr>
          <w:p w14:paraId="7189C829" w14:textId="4ABCA3A4" w:rsidR="007E30A1" w:rsidRPr="00DA4D6D" w:rsidRDefault="007E30A1" w:rsidP="00626BDC">
            <w:pPr>
              <w:spacing w:after="0" w:line="240" w:lineRule="auto"/>
              <w:rPr>
                <w:sz w:val="16"/>
                <w:szCs w:val="16"/>
                <w:lang w:val="es-ES_tradnl"/>
              </w:rPr>
            </w:pPr>
            <w:r w:rsidRPr="00DA4D6D">
              <w:rPr>
                <w:sz w:val="16"/>
                <w:szCs w:val="16"/>
                <w:lang w:val="es-ES_tradnl"/>
              </w:rPr>
              <w:t>PRESIÓN Y CAUDAL EN CADA</w:t>
            </w:r>
            <w:r w:rsidR="00DA4D6D">
              <w:rPr>
                <w:sz w:val="16"/>
                <w:szCs w:val="16"/>
                <w:lang w:val="es-ES_tradnl"/>
              </w:rPr>
              <w:t xml:space="preserve"> UNIDAD DURANTE EL </w:t>
            </w:r>
            <w:r w:rsidR="000F172C">
              <w:rPr>
                <w:sz w:val="16"/>
                <w:szCs w:val="16"/>
                <w:lang w:val="es-ES_tradnl"/>
              </w:rPr>
              <w:t>D</w:t>
            </w:r>
            <w:r w:rsidR="00355D1F">
              <w:rPr>
                <w:sz w:val="16"/>
                <w:szCs w:val="16"/>
                <w:lang w:val="es-ES_tradnl"/>
              </w:rPr>
              <w:t>I</w:t>
            </w:r>
            <w:r w:rsidR="000F172C">
              <w:rPr>
                <w:sz w:val="16"/>
                <w:szCs w:val="16"/>
                <w:lang w:val="es-ES_tradnl"/>
              </w:rPr>
              <w:t>A</w:t>
            </w:r>
            <w:r w:rsidR="00DA4D6D">
              <w:rPr>
                <w:sz w:val="16"/>
                <w:szCs w:val="16"/>
                <w:lang w:val="es-ES_tradnl"/>
              </w:rPr>
              <w:t>GNÓSTICO:</w:t>
            </w:r>
          </w:p>
        </w:tc>
      </w:tr>
      <w:tr w:rsidR="007E30A1" w:rsidRPr="00F74B4E" w14:paraId="63547308" w14:textId="77777777" w:rsidTr="00915863">
        <w:tc>
          <w:tcPr>
            <w:tcW w:w="13233" w:type="dxa"/>
            <w:gridSpan w:val="37"/>
          </w:tcPr>
          <w:p w14:paraId="5E92873E" w14:textId="77777777" w:rsidR="007E30A1" w:rsidRPr="00DA4D6D" w:rsidRDefault="007E30A1" w:rsidP="00626BDC">
            <w:pPr>
              <w:spacing w:after="0" w:line="240" w:lineRule="auto"/>
              <w:rPr>
                <w:sz w:val="16"/>
                <w:szCs w:val="16"/>
                <w:lang w:val="es-ES_tradnl"/>
              </w:rPr>
            </w:pPr>
            <w:r w:rsidRPr="00DA4D6D">
              <w:rPr>
                <w:sz w:val="16"/>
                <w:szCs w:val="16"/>
                <w:lang w:val="es-ES_tradnl"/>
              </w:rPr>
              <w:t>TIPO DE RETROLAVADO:                    BOMBEO (       )          GRAVEDAD (     )          MIXTO  (      )</w:t>
            </w:r>
          </w:p>
          <w:p w14:paraId="365B3030" w14:textId="77777777" w:rsidR="007E30A1" w:rsidRPr="00DA4D6D" w:rsidRDefault="007E30A1" w:rsidP="00626BDC">
            <w:pPr>
              <w:spacing w:after="0" w:line="240" w:lineRule="auto"/>
              <w:rPr>
                <w:sz w:val="16"/>
                <w:szCs w:val="16"/>
                <w:lang w:val="es-ES_tradnl"/>
              </w:rPr>
            </w:pPr>
            <w:r w:rsidRPr="00DA4D6D">
              <w:rPr>
                <w:sz w:val="16"/>
                <w:szCs w:val="16"/>
                <w:lang w:val="es-ES_tradnl"/>
              </w:rPr>
              <w:t xml:space="preserve">                                                                 AGUA  (       )            AIRE (      )</w:t>
            </w:r>
          </w:p>
        </w:tc>
      </w:tr>
      <w:tr w:rsidR="007E30A1" w:rsidRPr="00F74B4E" w14:paraId="1129FA14" w14:textId="77777777" w:rsidTr="00915863">
        <w:tc>
          <w:tcPr>
            <w:tcW w:w="13233" w:type="dxa"/>
            <w:gridSpan w:val="37"/>
          </w:tcPr>
          <w:p w14:paraId="4BDDA5AF" w14:textId="3D1783BC" w:rsidR="007E30A1" w:rsidRPr="00DA4D6D" w:rsidRDefault="007E30A1" w:rsidP="00626BDC">
            <w:pPr>
              <w:spacing w:after="0" w:line="240" w:lineRule="auto"/>
              <w:rPr>
                <w:sz w:val="16"/>
                <w:szCs w:val="16"/>
                <w:lang w:val="es-ES_tradnl"/>
              </w:rPr>
            </w:pPr>
            <w:r w:rsidRPr="00DA4D6D">
              <w:rPr>
                <w:sz w:val="16"/>
                <w:szCs w:val="16"/>
                <w:lang w:val="es-ES_tradnl"/>
              </w:rPr>
              <w:t>DESCRIPCIÓN DEL SISTEMA DE RETROLAVADO:</w:t>
            </w:r>
          </w:p>
        </w:tc>
      </w:tr>
      <w:tr w:rsidR="007E30A1" w:rsidRPr="00F74B4E" w14:paraId="53ACE5B0" w14:textId="77777777" w:rsidTr="00915863">
        <w:tc>
          <w:tcPr>
            <w:tcW w:w="5864" w:type="dxa"/>
            <w:gridSpan w:val="18"/>
          </w:tcPr>
          <w:p w14:paraId="126B7A08" w14:textId="77777777" w:rsidR="007E30A1" w:rsidRPr="00DA4D6D" w:rsidRDefault="007E30A1" w:rsidP="00626BDC">
            <w:pPr>
              <w:spacing w:after="0" w:line="240" w:lineRule="auto"/>
              <w:rPr>
                <w:sz w:val="16"/>
                <w:szCs w:val="16"/>
                <w:lang w:val="es-ES_tradnl"/>
              </w:rPr>
            </w:pPr>
            <w:r w:rsidRPr="00DA4D6D">
              <w:rPr>
                <w:sz w:val="16"/>
                <w:szCs w:val="16"/>
                <w:lang w:val="es-ES_tradnl"/>
              </w:rPr>
              <w:t>TASAS DE RETROLAVADO:</w:t>
            </w:r>
          </w:p>
        </w:tc>
        <w:tc>
          <w:tcPr>
            <w:tcW w:w="7369" w:type="dxa"/>
            <w:gridSpan w:val="19"/>
          </w:tcPr>
          <w:p w14:paraId="40353130" w14:textId="77777777" w:rsidR="007E30A1" w:rsidRPr="00DA4D6D" w:rsidRDefault="007E30A1" w:rsidP="00626BDC">
            <w:pPr>
              <w:spacing w:after="0" w:line="240" w:lineRule="auto"/>
              <w:rPr>
                <w:sz w:val="16"/>
                <w:szCs w:val="16"/>
                <w:lang w:val="es-ES_tradnl"/>
              </w:rPr>
            </w:pPr>
            <w:r w:rsidRPr="00DA4D6D">
              <w:rPr>
                <w:sz w:val="16"/>
                <w:szCs w:val="16"/>
                <w:lang w:val="es-ES_tradnl"/>
              </w:rPr>
              <w:t>FRECUENCIA DEL RETROLAVADO:</w:t>
            </w:r>
          </w:p>
        </w:tc>
      </w:tr>
      <w:tr w:rsidR="007E30A1" w:rsidRPr="00F74B4E" w14:paraId="66660148" w14:textId="77777777" w:rsidTr="00915863">
        <w:tc>
          <w:tcPr>
            <w:tcW w:w="13233" w:type="dxa"/>
            <w:gridSpan w:val="37"/>
          </w:tcPr>
          <w:p w14:paraId="7F6BD20C" w14:textId="4A258D2D" w:rsidR="007E30A1" w:rsidRPr="00DA4D6D" w:rsidRDefault="007E30A1" w:rsidP="00626BDC">
            <w:pPr>
              <w:spacing w:after="0" w:line="240" w:lineRule="auto"/>
              <w:rPr>
                <w:sz w:val="16"/>
                <w:szCs w:val="16"/>
                <w:lang w:val="es-ES_tradnl"/>
              </w:rPr>
            </w:pPr>
            <w:r w:rsidRPr="00DA4D6D">
              <w:rPr>
                <w:sz w:val="16"/>
                <w:szCs w:val="16"/>
                <w:lang w:val="es-ES_tradnl"/>
              </w:rPr>
              <w:t>CRITERIO PARA INICIAR EL RETROLAVADO:</w:t>
            </w:r>
          </w:p>
        </w:tc>
      </w:tr>
      <w:tr w:rsidR="007E30A1" w:rsidRPr="00F74B4E" w14:paraId="36199CDE" w14:textId="77777777" w:rsidTr="00915863">
        <w:tc>
          <w:tcPr>
            <w:tcW w:w="13233" w:type="dxa"/>
            <w:gridSpan w:val="37"/>
          </w:tcPr>
          <w:p w14:paraId="69F9FADB" w14:textId="097D9C0E" w:rsidR="007E30A1" w:rsidRPr="00DA4D6D" w:rsidRDefault="007E30A1" w:rsidP="00626BDC">
            <w:pPr>
              <w:spacing w:after="0" w:line="240" w:lineRule="auto"/>
              <w:rPr>
                <w:sz w:val="16"/>
                <w:szCs w:val="16"/>
                <w:lang w:val="es-ES_tradnl"/>
              </w:rPr>
            </w:pPr>
            <w:r w:rsidRPr="00DA4D6D">
              <w:rPr>
                <w:sz w:val="16"/>
                <w:szCs w:val="16"/>
                <w:lang w:val="es-ES_tradnl"/>
              </w:rPr>
              <w:t>CRITERIO PARA FINALIZAR EL RETROLAVADO:</w:t>
            </w:r>
          </w:p>
        </w:tc>
      </w:tr>
      <w:tr w:rsidR="007E30A1" w:rsidRPr="00F74B4E" w14:paraId="5C390FF3" w14:textId="77777777" w:rsidTr="00915863">
        <w:tc>
          <w:tcPr>
            <w:tcW w:w="13233" w:type="dxa"/>
            <w:gridSpan w:val="37"/>
          </w:tcPr>
          <w:p w14:paraId="5AE9F3C1" w14:textId="1DA5D4EF" w:rsidR="007E30A1" w:rsidRPr="00DA4D6D" w:rsidRDefault="007E30A1" w:rsidP="00626BDC">
            <w:pPr>
              <w:spacing w:after="0" w:line="240" w:lineRule="auto"/>
              <w:rPr>
                <w:sz w:val="16"/>
                <w:szCs w:val="16"/>
                <w:lang w:val="es-ES_tradnl"/>
              </w:rPr>
            </w:pPr>
            <w:r w:rsidRPr="00DA4D6D">
              <w:rPr>
                <w:sz w:val="16"/>
                <w:szCs w:val="16"/>
                <w:lang w:val="es-ES_tradnl"/>
              </w:rPr>
              <w:t>OBSERVACIONES:</w:t>
            </w:r>
          </w:p>
        </w:tc>
      </w:tr>
      <w:tr w:rsidR="007E30A1" w:rsidRPr="00F74B4E" w14:paraId="60BFB4A9" w14:textId="77777777" w:rsidTr="00915863">
        <w:tc>
          <w:tcPr>
            <w:tcW w:w="13233" w:type="dxa"/>
            <w:gridSpan w:val="37"/>
          </w:tcPr>
          <w:p w14:paraId="5671A47A" w14:textId="7DE6A9A4" w:rsidR="008E0C3D" w:rsidRPr="00DA4D6D" w:rsidRDefault="007E30A1" w:rsidP="00626BDC">
            <w:pPr>
              <w:spacing w:after="0" w:line="240" w:lineRule="auto"/>
              <w:rPr>
                <w:sz w:val="16"/>
                <w:szCs w:val="16"/>
                <w:lang w:val="es-ES_tradnl"/>
              </w:rPr>
            </w:pPr>
            <w:r w:rsidRPr="00DA4D6D">
              <w:rPr>
                <w:sz w:val="16"/>
                <w:szCs w:val="16"/>
                <w:lang w:val="es-ES_tradnl"/>
              </w:rPr>
              <w:t>DIMENSI</w:t>
            </w:r>
            <w:r w:rsidR="008E0C3D" w:rsidRPr="00DA4D6D">
              <w:rPr>
                <w:sz w:val="16"/>
                <w:szCs w:val="16"/>
                <w:lang w:val="es-ES_tradnl"/>
              </w:rPr>
              <w:t>ONES DE LAS UNIDADES (CROQUIS):</w:t>
            </w:r>
          </w:p>
        </w:tc>
      </w:tr>
      <w:tr w:rsidR="007E30A1" w:rsidRPr="00F74B4E" w14:paraId="6DED9240" w14:textId="77777777" w:rsidTr="00915863">
        <w:trPr>
          <w:trHeight w:val="438"/>
        </w:trPr>
        <w:tc>
          <w:tcPr>
            <w:tcW w:w="13233" w:type="dxa"/>
            <w:gridSpan w:val="37"/>
            <w:shd w:val="clear" w:color="auto" w:fill="D9D9D9" w:themeFill="background1" w:themeFillShade="D9"/>
            <w:vAlign w:val="center"/>
          </w:tcPr>
          <w:p w14:paraId="35829727" w14:textId="77777777" w:rsidR="007E30A1" w:rsidRPr="00DA4D6D" w:rsidRDefault="007E30A1" w:rsidP="00626BDC">
            <w:pPr>
              <w:spacing w:after="0" w:line="240" w:lineRule="auto"/>
              <w:jc w:val="center"/>
              <w:rPr>
                <w:b/>
                <w:sz w:val="16"/>
                <w:szCs w:val="16"/>
                <w:lang w:val="es-ES_tradnl"/>
              </w:rPr>
            </w:pPr>
            <w:r w:rsidRPr="00DA4D6D">
              <w:rPr>
                <w:b/>
                <w:sz w:val="16"/>
                <w:szCs w:val="16"/>
                <w:lang w:val="es-ES_tradnl"/>
              </w:rPr>
              <w:t>CALIDAD DEL AGUA</w:t>
            </w:r>
          </w:p>
        </w:tc>
      </w:tr>
      <w:tr w:rsidR="007E30A1" w:rsidRPr="00F74B4E" w14:paraId="48DACC09" w14:textId="77777777" w:rsidTr="00915863">
        <w:tc>
          <w:tcPr>
            <w:tcW w:w="2992" w:type="dxa"/>
            <w:shd w:val="clear" w:color="auto" w:fill="BFBFBF" w:themeFill="background1" w:themeFillShade="BF"/>
          </w:tcPr>
          <w:p w14:paraId="4E108E58" w14:textId="77777777" w:rsidR="007E30A1" w:rsidRPr="00DA4D6D" w:rsidRDefault="007E30A1" w:rsidP="00626BDC">
            <w:pPr>
              <w:spacing w:after="0" w:line="240" w:lineRule="auto"/>
              <w:jc w:val="center"/>
              <w:rPr>
                <w:b/>
                <w:sz w:val="16"/>
                <w:szCs w:val="16"/>
                <w:lang w:val="es-ES_tradnl"/>
              </w:rPr>
            </w:pPr>
            <w:r w:rsidRPr="00DA4D6D">
              <w:rPr>
                <w:b/>
                <w:sz w:val="16"/>
                <w:szCs w:val="16"/>
                <w:lang w:val="es-ES_tradnl"/>
              </w:rPr>
              <w:t>PARÁMETRO</w:t>
            </w:r>
          </w:p>
        </w:tc>
        <w:tc>
          <w:tcPr>
            <w:tcW w:w="1509" w:type="dxa"/>
            <w:gridSpan w:val="6"/>
            <w:shd w:val="clear" w:color="auto" w:fill="BFBFBF" w:themeFill="background1" w:themeFillShade="BF"/>
          </w:tcPr>
          <w:p w14:paraId="6C31B1CA" w14:textId="77777777" w:rsidR="007E30A1" w:rsidRPr="00DA4D6D" w:rsidRDefault="007E30A1" w:rsidP="00626BDC">
            <w:pPr>
              <w:spacing w:after="0" w:line="240" w:lineRule="auto"/>
              <w:jc w:val="center"/>
              <w:rPr>
                <w:b/>
                <w:sz w:val="16"/>
                <w:szCs w:val="16"/>
                <w:lang w:val="es-ES_tradnl"/>
              </w:rPr>
            </w:pPr>
            <w:r w:rsidRPr="00DA4D6D">
              <w:rPr>
                <w:b/>
                <w:sz w:val="16"/>
                <w:szCs w:val="16"/>
                <w:lang w:val="es-ES_tradnl"/>
              </w:rPr>
              <w:t>INFLUENTE</w:t>
            </w:r>
          </w:p>
        </w:tc>
        <w:tc>
          <w:tcPr>
            <w:tcW w:w="1363" w:type="dxa"/>
            <w:gridSpan w:val="11"/>
            <w:shd w:val="clear" w:color="auto" w:fill="BFBFBF" w:themeFill="background1" w:themeFillShade="BF"/>
          </w:tcPr>
          <w:p w14:paraId="497E7AD5" w14:textId="77777777" w:rsidR="007E30A1" w:rsidRPr="00DA4D6D" w:rsidRDefault="007E30A1" w:rsidP="00626BDC">
            <w:pPr>
              <w:spacing w:after="0" w:line="240" w:lineRule="auto"/>
              <w:jc w:val="center"/>
              <w:rPr>
                <w:b/>
                <w:sz w:val="16"/>
                <w:szCs w:val="16"/>
                <w:lang w:val="es-ES_tradnl"/>
              </w:rPr>
            </w:pPr>
            <w:r w:rsidRPr="00DA4D6D">
              <w:rPr>
                <w:b/>
                <w:sz w:val="16"/>
                <w:szCs w:val="16"/>
                <w:lang w:val="es-ES_tradnl"/>
              </w:rPr>
              <w:t>TANQUE</w:t>
            </w:r>
          </w:p>
        </w:tc>
        <w:tc>
          <w:tcPr>
            <w:tcW w:w="1427" w:type="dxa"/>
            <w:gridSpan w:val="5"/>
            <w:shd w:val="clear" w:color="auto" w:fill="BFBFBF" w:themeFill="background1" w:themeFillShade="BF"/>
          </w:tcPr>
          <w:p w14:paraId="143B1F50" w14:textId="77777777" w:rsidR="007E30A1" w:rsidRPr="00DA4D6D" w:rsidRDefault="007E30A1" w:rsidP="00626BDC">
            <w:pPr>
              <w:spacing w:after="0" w:line="240" w:lineRule="auto"/>
              <w:jc w:val="center"/>
              <w:rPr>
                <w:b/>
                <w:sz w:val="16"/>
                <w:szCs w:val="16"/>
                <w:lang w:val="es-ES_tradnl"/>
              </w:rPr>
            </w:pPr>
            <w:r w:rsidRPr="00DA4D6D">
              <w:rPr>
                <w:b/>
                <w:sz w:val="16"/>
                <w:szCs w:val="16"/>
                <w:lang w:val="es-ES_tradnl"/>
              </w:rPr>
              <w:t>EFLUENTE</w:t>
            </w:r>
          </w:p>
        </w:tc>
        <w:tc>
          <w:tcPr>
            <w:tcW w:w="5942" w:type="dxa"/>
            <w:gridSpan w:val="14"/>
            <w:shd w:val="clear" w:color="auto" w:fill="BFBFBF" w:themeFill="background1" w:themeFillShade="BF"/>
          </w:tcPr>
          <w:p w14:paraId="3B2D030D" w14:textId="77777777" w:rsidR="007E30A1" w:rsidRPr="00DA4D6D" w:rsidRDefault="007E30A1" w:rsidP="00626BDC">
            <w:pPr>
              <w:spacing w:after="0" w:line="240" w:lineRule="auto"/>
              <w:jc w:val="center"/>
              <w:rPr>
                <w:b/>
                <w:sz w:val="16"/>
                <w:szCs w:val="16"/>
                <w:lang w:val="es-ES_tradnl"/>
              </w:rPr>
            </w:pPr>
            <w:r w:rsidRPr="00DA4D6D">
              <w:rPr>
                <w:b/>
                <w:sz w:val="16"/>
                <w:szCs w:val="16"/>
                <w:lang w:val="es-ES_tradnl"/>
              </w:rPr>
              <w:t>OBSERVACIONES</w:t>
            </w:r>
          </w:p>
        </w:tc>
      </w:tr>
      <w:tr w:rsidR="007E30A1" w:rsidRPr="00DA4D6D" w14:paraId="28181415" w14:textId="77777777" w:rsidTr="00DA4D6D">
        <w:trPr>
          <w:trHeight w:val="211"/>
        </w:trPr>
        <w:tc>
          <w:tcPr>
            <w:tcW w:w="2992" w:type="dxa"/>
          </w:tcPr>
          <w:p w14:paraId="0CD24599" w14:textId="77777777" w:rsidR="007E30A1" w:rsidRPr="00DA4D6D" w:rsidRDefault="007E30A1" w:rsidP="00626BDC">
            <w:pPr>
              <w:spacing w:after="0" w:line="240" w:lineRule="auto"/>
              <w:jc w:val="left"/>
              <w:rPr>
                <w:sz w:val="16"/>
                <w:szCs w:val="16"/>
                <w:lang w:val="es-ES_tradnl"/>
              </w:rPr>
            </w:pPr>
            <w:r w:rsidRPr="00DA4D6D">
              <w:rPr>
                <w:sz w:val="16"/>
                <w:szCs w:val="16"/>
                <w:lang w:val="es-ES_tradnl"/>
              </w:rPr>
              <w:t>pH</w:t>
            </w:r>
          </w:p>
        </w:tc>
        <w:tc>
          <w:tcPr>
            <w:tcW w:w="1509" w:type="dxa"/>
            <w:gridSpan w:val="6"/>
            <w:shd w:val="clear" w:color="auto" w:fill="auto"/>
          </w:tcPr>
          <w:p w14:paraId="79C4A744" w14:textId="77777777" w:rsidR="007E30A1" w:rsidRPr="00DA4D6D" w:rsidRDefault="007E30A1" w:rsidP="00626BDC">
            <w:pPr>
              <w:spacing w:after="0" w:line="240" w:lineRule="auto"/>
              <w:jc w:val="left"/>
              <w:rPr>
                <w:sz w:val="16"/>
                <w:szCs w:val="16"/>
                <w:lang w:val="es-ES_tradnl"/>
              </w:rPr>
            </w:pPr>
          </w:p>
        </w:tc>
        <w:tc>
          <w:tcPr>
            <w:tcW w:w="1363" w:type="dxa"/>
            <w:gridSpan w:val="11"/>
            <w:shd w:val="clear" w:color="auto" w:fill="auto"/>
          </w:tcPr>
          <w:p w14:paraId="0851CDBF" w14:textId="77777777" w:rsidR="007E30A1" w:rsidRPr="00DA4D6D" w:rsidRDefault="007E30A1" w:rsidP="00626BDC">
            <w:pPr>
              <w:spacing w:after="0" w:line="240" w:lineRule="auto"/>
              <w:jc w:val="left"/>
              <w:rPr>
                <w:sz w:val="16"/>
                <w:szCs w:val="16"/>
                <w:lang w:val="es-ES_tradnl"/>
              </w:rPr>
            </w:pPr>
          </w:p>
        </w:tc>
        <w:tc>
          <w:tcPr>
            <w:tcW w:w="1427" w:type="dxa"/>
            <w:gridSpan w:val="5"/>
          </w:tcPr>
          <w:p w14:paraId="454EDD8C" w14:textId="77777777" w:rsidR="007E30A1" w:rsidRPr="00DA4D6D" w:rsidRDefault="007E30A1" w:rsidP="00626BDC">
            <w:pPr>
              <w:spacing w:after="0" w:line="240" w:lineRule="auto"/>
              <w:jc w:val="left"/>
              <w:rPr>
                <w:sz w:val="16"/>
                <w:szCs w:val="16"/>
                <w:lang w:val="es-ES_tradnl"/>
              </w:rPr>
            </w:pPr>
          </w:p>
        </w:tc>
        <w:tc>
          <w:tcPr>
            <w:tcW w:w="5942" w:type="dxa"/>
            <w:gridSpan w:val="14"/>
          </w:tcPr>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52"/>
            </w:tblGrid>
            <w:tr w:rsidR="007E30A1" w:rsidRPr="00DA4D6D" w14:paraId="01016498" w14:textId="77777777" w:rsidTr="00DA4D6D">
              <w:trPr>
                <w:trHeight w:val="207"/>
              </w:trPr>
              <w:tc>
                <w:tcPr>
                  <w:tcW w:w="5452" w:type="dxa"/>
                </w:tcPr>
                <w:p w14:paraId="7D96106F" w14:textId="77777777" w:rsidR="007E30A1" w:rsidRPr="00DA4D6D" w:rsidRDefault="007E30A1" w:rsidP="00626BDC">
                  <w:pPr>
                    <w:spacing w:after="0" w:line="240" w:lineRule="auto"/>
                    <w:jc w:val="left"/>
                    <w:rPr>
                      <w:sz w:val="16"/>
                      <w:szCs w:val="16"/>
                      <w:lang w:val="es-ES_tradnl"/>
                    </w:rPr>
                  </w:pPr>
                </w:p>
              </w:tc>
            </w:tr>
          </w:tbl>
          <w:p w14:paraId="2D7CCED9" w14:textId="77777777" w:rsidR="007E30A1" w:rsidRPr="00DA4D6D" w:rsidRDefault="007E30A1" w:rsidP="00626BDC">
            <w:pPr>
              <w:spacing w:after="0" w:line="240" w:lineRule="auto"/>
              <w:jc w:val="left"/>
              <w:rPr>
                <w:sz w:val="16"/>
                <w:szCs w:val="16"/>
                <w:lang w:val="es-ES_tradnl"/>
              </w:rPr>
            </w:pPr>
          </w:p>
        </w:tc>
      </w:tr>
      <w:tr w:rsidR="00DA4D6D" w:rsidRPr="00F74B4E" w14:paraId="526DB504" w14:textId="77777777" w:rsidTr="00915863">
        <w:tc>
          <w:tcPr>
            <w:tcW w:w="2992" w:type="dxa"/>
          </w:tcPr>
          <w:p w14:paraId="1EDD709A" w14:textId="0D28F6C4" w:rsidR="00DA4D6D" w:rsidRPr="00DA4D6D" w:rsidRDefault="00DA4D6D" w:rsidP="00626BDC">
            <w:pPr>
              <w:spacing w:after="0" w:line="240" w:lineRule="auto"/>
              <w:jc w:val="left"/>
              <w:rPr>
                <w:sz w:val="16"/>
                <w:szCs w:val="16"/>
                <w:lang w:val="es-ES_tradnl"/>
              </w:rPr>
            </w:pPr>
            <w:r w:rsidRPr="00DA4D6D">
              <w:rPr>
                <w:sz w:val="16"/>
                <w:szCs w:val="16"/>
                <w:lang w:val="es-ES_tradnl"/>
              </w:rPr>
              <w:t>Conductividad eléctrica (µS/cm)</w:t>
            </w:r>
          </w:p>
        </w:tc>
        <w:tc>
          <w:tcPr>
            <w:tcW w:w="1509" w:type="dxa"/>
            <w:gridSpan w:val="6"/>
            <w:shd w:val="clear" w:color="auto" w:fill="auto"/>
          </w:tcPr>
          <w:p w14:paraId="303591A6" w14:textId="77777777" w:rsidR="00DA4D6D" w:rsidRPr="00DA4D6D" w:rsidRDefault="00DA4D6D" w:rsidP="00626BDC">
            <w:pPr>
              <w:spacing w:after="0" w:line="240" w:lineRule="auto"/>
              <w:jc w:val="center"/>
              <w:rPr>
                <w:b/>
                <w:sz w:val="16"/>
                <w:szCs w:val="16"/>
                <w:lang w:val="es-ES_tradnl"/>
              </w:rPr>
            </w:pPr>
          </w:p>
        </w:tc>
        <w:tc>
          <w:tcPr>
            <w:tcW w:w="1363" w:type="dxa"/>
            <w:gridSpan w:val="11"/>
            <w:shd w:val="clear" w:color="auto" w:fill="auto"/>
          </w:tcPr>
          <w:p w14:paraId="12214EA5" w14:textId="77777777" w:rsidR="00DA4D6D" w:rsidRPr="00DA4D6D" w:rsidRDefault="00DA4D6D" w:rsidP="00626BDC">
            <w:pPr>
              <w:spacing w:after="0" w:line="240" w:lineRule="auto"/>
              <w:jc w:val="center"/>
              <w:rPr>
                <w:b/>
                <w:sz w:val="16"/>
                <w:szCs w:val="16"/>
                <w:lang w:val="es-ES_tradnl"/>
              </w:rPr>
            </w:pPr>
          </w:p>
        </w:tc>
        <w:tc>
          <w:tcPr>
            <w:tcW w:w="1427" w:type="dxa"/>
            <w:gridSpan w:val="5"/>
          </w:tcPr>
          <w:p w14:paraId="22D2D268" w14:textId="77777777" w:rsidR="00DA4D6D" w:rsidRPr="00DA4D6D" w:rsidRDefault="00DA4D6D" w:rsidP="00626BDC">
            <w:pPr>
              <w:spacing w:after="0" w:line="240" w:lineRule="auto"/>
              <w:jc w:val="center"/>
              <w:rPr>
                <w:b/>
                <w:sz w:val="16"/>
                <w:szCs w:val="16"/>
                <w:lang w:val="es-ES_tradnl"/>
              </w:rPr>
            </w:pPr>
          </w:p>
        </w:tc>
        <w:tc>
          <w:tcPr>
            <w:tcW w:w="5942" w:type="dxa"/>
            <w:gridSpan w:val="14"/>
          </w:tcPr>
          <w:p w14:paraId="0CDE97AE" w14:textId="77777777" w:rsidR="00DA4D6D" w:rsidRPr="00DA4D6D" w:rsidRDefault="00DA4D6D" w:rsidP="00626BDC">
            <w:pPr>
              <w:spacing w:after="0" w:line="240" w:lineRule="auto"/>
              <w:jc w:val="center"/>
              <w:rPr>
                <w:sz w:val="16"/>
                <w:szCs w:val="16"/>
                <w:lang w:val="es-ES_tradnl"/>
              </w:rPr>
            </w:pPr>
          </w:p>
        </w:tc>
      </w:tr>
      <w:tr w:rsidR="007E30A1" w:rsidRPr="00F74B4E" w14:paraId="27DD45D2" w14:textId="77777777" w:rsidTr="00915863">
        <w:tc>
          <w:tcPr>
            <w:tcW w:w="2992" w:type="dxa"/>
          </w:tcPr>
          <w:p w14:paraId="205A1374" w14:textId="77777777" w:rsidR="007E30A1" w:rsidRPr="00DA4D6D" w:rsidRDefault="007E30A1" w:rsidP="00626BDC">
            <w:pPr>
              <w:spacing w:after="0" w:line="240" w:lineRule="auto"/>
              <w:jc w:val="left"/>
              <w:rPr>
                <w:sz w:val="16"/>
                <w:szCs w:val="16"/>
                <w:lang w:val="es-ES_tradnl"/>
              </w:rPr>
            </w:pPr>
            <w:r w:rsidRPr="00DA4D6D">
              <w:rPr>
                <w:sz w:val="16"/>
                <w:szCs w:val="16"/>
                <w:lang w:val="es-ES_tradnl"/>
              </w:rPr>
              <w:t>Sólidos disueltos totales (mg/L)</w:t>
            </w:r>
          </w:p>
        </w:tc>
        <w:tc>
          <w:tcPr>
            <w:tcW w:w="1509" w:type="dxa"/>
            <w:gridSpan w:val="6"/>
            <w:shd w:val="clear" w:color="auto" w:fill="auto"/>
          </w:tcPr>
          <w:p w14:paraId="3AA900D0" w14:textId="77777777" w:rsidR="007E30A1" w:rsidRPr="00DA4D6D" w:rsidRDefault="007E30A1" w:rsidP="00626BDC">
            <w:pPr>
              <w:spacing w:after="0" w:line="240" w:lineRule="auto"/>
              <w:jc w:val="center"/>
              <w:rPr>
                <w:b/>
                <w:sz w:val="16"/>
                <w:szCs w:val="16"/>
                <w:lang w:val="es-ES_tradnl"/>
              </w:rPr>
            </w:pPr>
          </w:p>
        </w:tc>
        <w:tc>
          <w:tcPr>
            <w:tcW w:w="1363" w:type="dxa"/>
            <w:gridSpan w:val="11"/>
            <w:shd w:val="clear" w:color="auto" w:fill="auto"/>
          </w:tcPr>
          <w:p w14:paraId="009103D5" w14:textId="77777777" w:rsidR="007E30A1" w:rsidRPr="00DA4D6D" w:rsidRDefault="007E30A1" w:rsidP="00626BDC">
            <w:pPr>
              <w:spacing w:after="0" w:line="240" w:lineRule="auto"/>
              <w:jc w:val="center"/>
              <w:rPr>
                <w:b/>
                <w:sz w:val="16"/>
                <w:szCs w:val="16"/>
                <w:lang w:val="es-ES_tradnl"/>
              </w:rPr>
            </w:pPr>
          </w:p>
        </w:tc>
        <w:tc>
          <w:tcPr>
            <w:tcW w:w="1427" w:type="dxa"/>
            <w:gridSpan w:val="5"/>
          </w:tcPr>
          <w:p w14:paraId="564CB4CE" w14:textId="77777777" w:rsidR="007E30A1" w:rsidRPr="00DA4D6D" w:rsidRDefault="007E30A1" w:rsidP="00626BDC">
            <w:pPr>
              <w:spacing w:after="0" w:line="240" w:lineRule="auto"/>
              <w:jc w:val="center"/>
              <w:rPr>
                <w:b/>
                <w:sz w:val="16"/>
                <w:szCs w:val="16"/>
                <w:lang w:val="es-ES_tradnl"/>
              </w:rPr>
            </w:pPr>
          </w:p>
        </w:tc>
        <w:tc>
          <w:tcPr>
            <w:tcW w:w="5942" w:type="dxa"/>
            <w:gridSpan w:val="14"/>
          </w:tcPr>
          <w:p w14:paraId="57C1260B" w14:textId="77777777" w:rsidR="007E30A1" w:rsidRPr="00DA4D6D" w:rsidRDefault="007E30A1" w:rsidP="00626BDC">
            <w:pPr>
              <w:spacing w:after="0" w:line="240" w:lineRule="auto"/>
              <w:jc w:val="center"/>
              <w:rPr>
                <w:sz w:val="16"/>
                <w:szCs w:val="16"/>
                <w:lang w:val="es-ES_tradnl"/>
              </w:rPr>
            </w:pPr>
          </w:p>
        </w:tc>
      </w:tr>
      <w:tr w:rsidR="007E30A1" w:rsidRPr="00F74B4E" w14:paraId="6CC7D205" w14:textId="77777777" w:rsidTr="00915863">
        <w:tc>
          <w:tcPr>
            <w:tcW w:w="2992" w:type="dxa"/>
          </w:tcPr>
          <w:p w14:paraId="6ECC4A40" w14:textId="77777777" w:rsidR="007E30A1" w:rsidRPr="00DA4D6D" w:rsidRDefault="007E30A1" w:rsidP="00626BDC">
            <w:pPr>
              <w:spacing w:after="0" w:line="240" w:lineRule="auto"/>
              <w:jc w:val="left"/>
              <w:rPr>
                <w:sz w:val="16"/>
                <w:szCs w:val="16"/>
                <w:lang w:val="es-ES_tradnl"/>
              </w:rPr>
            </w:pPr>
            <w:r w:rsidRPr="00DA4D6D">
              <w:rPr>
                <w:sz w:val="16"/>
                <w:szCs w:val="16"/>
                <w:lang w:val="es-ES_tradnl"/>
              </w:rPr>
              <w:t>Color aparente (UPtCo)</w:t>
            </w:r>
          </w:p>
        </w:tc>
        <w:tc>
          <w:tcPr>
            <w:tcW w:w="1509" w:type="dxa"/>
            <w:gridSpan w:val="6"/>
            <w:shd w:val="clear" w:color="auto" w:fill="auto"/>
          </w:tcPr>
          <w:p w14:paraId="2E496599" w14:textId="77777777" w:rsidR="007E30A1" w:rsidRPr="00DA4D6D" w:rsidRDefault="007E30A1" w:rsidP="00626BDC">
            <w:pPr>
              <w:spacing w:after="0" w:line="240" w:lineRule="auto"/>
              <w:jc w:val="center"/>
              <w:rPr>
                <w:b/>
                <w:sz w:val="16"/>
                <w:szCs w:val="16"/>
                <w:lang w:val="es-ES_tradnl"/>
              </w:rPr>
            </w:pPr>
          </w:p>
        </w:tc>
        <w:tc>
          <w:tcPr>
            <w:tcW w:w="1363" w:type="dxa"/>
            <w:gridSpan w:val="11"/>
            <w:shd w:val="clear" w:color="auto" w:fill="auto"/>
          </w:tcPr>
          <w:p w14:paraId="50CB6B3C" w14:textId="77777777" w:rsidR="007E30A1" w:rsidRPr="00DA4D6D" w:rsidRDefault="007E30A1" w:rsidP="00626BDC">
            <w:pPr>
              <w:spacing w:after="0" w:line="240" w:lineRule="auto"/>
              <w:jc w:val="center"/>
              <w:rPr>
                <w:b/>
                <w:sz w:val="16"/>
                <w:szCs w:val="16"/>
                <w:lang w:val="es-ES_tradnl"/>
              </w:rPr>
            </w:pPr>
          </w:p>
        </w:tc>
        <w:tc>
          <w:tcPr>
            <w:tcW w:w="1427" w:type="dxa"/>
            <w:gridSpan w:val="5"/>
          </w:tcPr>
          <w:p w14:paraId="26DDAFAB" w14:textId="77777777" w:rsidR="007E30A1" w:rsidRPr="00DA4D6D" w:rsidRDefault="007E30A1" w:rsidP="00626BDC">
            <w:pPr>
              <w:spacing w:after="0" w:line="240" w:lineRule="auto"/>
              <w:jc w:val="center"/>
              <w:rPr>
                <w:b/>
                <w:sz w:val="16"/>
                <w:szCs w:val="16"/>
                <w:lang w:val="es-ES_tradnl"/>
              </w:rPr>
            </w:pPr>
          </w:p>
        </w:tc>
        <w:tc>
          <w:tcPr>
            <w:tcW w:w="5942" w:type="dxa"/>
            <w:gridSpan w:val="14"/>
          </w:tcPr>
          <w:p w14:paraId="21A908EB" w14:textId="77777777" w:rsidR="007E30A1" w:rsidRPr="00DA4D6D" w:rsidRDefault="007E30A1" w:rsidP="00626BDC">
            <w:pPr>
              <w:spacing w:after="0" w:line="240" w:lineRule="auto"/>
              <w:jc w:val="center"/>
              <w:rPr>
                <w:sz w:val="16"/>
                <w:szCs w:val="16"/>
                <w:lang w:val="es-ES_tradnl"/>
              </w:rPr>
            </w:pPr>
          </w:p>
        </w:tc>
      </w:tr>
      <w:tr w:rsidR="007E30A1" w:rsidRPr="00F74B4E" w14:paraId="5A20851B" w14:textId="77777777" w:rsidTr="00915863">
        <w:tc>
          <w:tcPr>
            <w:tcW w:w="2992" w:type="dxa"/>
          </w:tcPr>
          <w:p w14:paraId="48D101ED" w14:textId="77777777" w:rsidR="007E30A1" w:rsidRPr="00DA4D6D" w:rsidRDefault="007E30A1" w:rsidP="00626BDC">
            <w:pPr>
              <w:spacing w:after="0" w:line="240" w:lineRule="auto"/>
              <w:jc w:val="left"/>
              <w:rPr>
                <w:sz w:val="16"/>
                <w:szCs w:val="16"/>
                <w:lang w:val="es-ES_tradnl"/>
              </w:rPr>
            </w:pPr>
            <w:r w:rsidRPr="00DA4D6D">
              <w:rPr>
                <w:sz w:val="16"/>
                <w:szCs w:val="16"/>
                <w:lang w:val="es-ES_tradnl"/>
              </w:rPr>
              <w:t>Turbiedad (NTU)</w:t>
            </w:r>
          </w:p>
        </w:tc>
        <w:tc>
          <w:tcPr>
            <w:tcW w:w="1509" w:type="dxa"/>
            <w:gridSpan w:val="6"/>
            <w:shd w:val="clear" w:color="auto" w:fill="auto"/>
          </w:tcPr>
          <w:p w14:paraId="1543C189" w14:textId="77777777" w:rsidR="007E30A1" w:rsidRPr="00DA4D6D" w:rsidRDefault="007E30A1" w:rsidP="00626BDC">
            <w:pPr>
              <w:spacing w:after="0" w:line="240" w:lineRule="auto"/>
              <w:jc w:val="center"/>
              <w:rPr>
                <w:b/>
                <w:sz w:val="16"/>
                <w:szCs w:val="16"/>
                <w:lang w:val="es-ES_tradnl"/>
              </w:rPr>
            </w:pPr>
          </w:p>
        </w:tc>
        <w:tc>
          <w:tcPr>
            <w:tcW w:w="1363" w:type="dxa"/>
            <w:gridSpan w:val="11"/>
            <w:shd w:val="clear" w:color="auto" w:fill="auto"/>
          </w:tcPr>
          <w:p w14:paraId="63644F7A" w14:textId="77777777" w:rsidR="007E30A1" w:rsidRPr="00DA4D6D" w:rsidRDefault="007E30A1" w:rsidP="00626BDC">
            <w:pPr>
              <w:spacing w:after="0" w:line="240" w:lineRule="auto"/>
              <w:jc w:val="center"/>
              <w:rPr>
                <w:b/>
                <w:sz w:val="16"/>
                <w:szCs w:val="16"/>
                <w:lang w:val="es-ES_tradnl"/>
              </w:rPr>
            </w:pPr>
          </w:p>
        </w:tc>
        <w:tc>
          <w:tcPr>
            <w:tcW w:w="1427" w:type="dxa"/>
            <w:gridSpan w:val="5"/>
          </w:tcPr>
          <w:p w14:paraId="1A49E9B1" w14:textId="77777777" w:rsidR="007E30A1" w:rsidRPr="00DA4D6D" w:rsidRDefault="007E30A1" w:rsidP="00626BDC">
            <w:pPr>
              <w:spacing w:after="0" w:line="240" w:lineRule="auto"/>
              <w:jc w:val="center"/>
              <w:rPr>
                <w:b/>
                <w:sz w:val="16"/>
                <w:szCs w:val="16"/>
                <w:lang w:val="es-ES_tradnl"/>
              </w:rPr>
            </w:pPr>
          </w:p>
        </w:tc>
        <w:tc>
          <w:tcPr>
            <w:tcW w:w="5942" w:type="dxa"/>
            <w:gridSpan w:val="14"/>
          </w:tcPr>
          <w:p w14:paraId="2096F422" w14:textId="77777777" w:rsidR="007E30A1" w:rsidRPr="00DA4D6D" w:rsidRDefault="007E30A1" w:rsidP="00626BDC">
            <w:pPr>
              <w:spacing w:after="0" w:line="240" w:lineRule="auto"/>
              <w:jc w:val="center"/>
              <w:rPr>
                <w:sz w:val="16"/>
                <w:szCs w:val="16"/>
                <w:lang w:val="es-ES_tradnl"/>
              </w:rPr>
            </w:pPr>
          </w:p>
        </w:tc>
      </w:tr>
      <w:tr w:rsidR="007E30A1" w:rsidRPr="00F74B4E" w14:paraId="68035FD0" w14:textId="77777777" w:rsidTr="00915863">
        <w:tc>
          <w:tcPr>
            <w:tcW w:w="2992" w:type="dxa"/>
          </w:tcPr>
          <w:p w14:paraId="2C9F44F6" w14:textId="77777777" w:rsidR="007E30A1" w:rsidRPr="00DA4D6D" w:rsidRDefault="007E30A1" w:rsidP="00626BDC">
            <w:pPr>
              <w:spacing w:after="0" w:line="240" w:lineRule="auto"/>
              <w:jc w:val="left"/>
              <w:rPr>
                <w:sz w:val="16"/>
                <w:szCs w:val="16"/>
                <w:lang w:val="es-ES_tradnl"/>
              </w:rPr>
            </w:pPr>
            <w:r w:rsidRPr="00DA4D6D">
              <w:rPr>
                <w:sz w:val="16"/>
                <w:szCs w:val="16"/>
                <w:lang w:val="es-ES_tradnl"/>
              </w:rPr>
              <w:t>Olor</w:t>
            </w:r>
          </w:p>
        </w:tc>
        <w:tc>
          <w:tcPr>
            <w:tcW w:w="1509" w:type="dxa"/>
            <w:gridSpan w:val="6"/>
            <w:shd w:val="clear" w:color="auto" w:fill="auto"/>
          </w:tcPr>
          <w:p w14:paraId="75255746" w14:textId="77777777" w:rsidR="007E30A1" w:rsidRPr="00DA4D6D" w:rsidRDefault="007E30A1" w:rsidP="00626BDC">
            <w:pPr>
              <w:spacing w:after="0" w:line="240" w:lineRule="auto"/>
              <w:jc w:val="center"/>
              <w:rPr>
                <w:b/>
                <w:sz w:val="16"/>
                <w:szCs w:val="16"/>
                <w:lang w:val="es-ES_tradnl"/>
              </w:rPr>
            </w:pPr>
          </w:p>
        </w:tc>
        <w:tc>
          <w:tcPr>
            <w:tcW w:w="1363" w:type="dxa"/>
            <w:gridSpan w:val="11"/>
            <w:shd w:val="clear" w:color="auto" w:fill="auto"/>
          </w:tcPr>
          <w:p w14:paraId="34920454" w14:textId="77777777" w:rsidR="007E30A1" w:rsidRPr="00DA4D6D" w:rsidRDefault="007E30A1" w:rsidP="00626BDC">
            <w:pPr>
              <w:spacing w:after="0" w:line="240" w:lineRule="auto"/>
              <w:jc w:val="center"/>
              <w:rPr>
                <w:b/>
                <w:sz w:val="16"/>
                <w:szCs w:val="16"/>
                <w:lang w:val="es-ES_tradnl"/>
              </w:rPr>
            </w:pPr>
          </w:p>
        </w:tc>
        <w:tc>
          <w:tcPr>
            <w:tcW w:w="1427" w:type="dxa"/>
            <w:gridSpan w:val="5"/>
          </w:tcPr>
          <w:p w14:paraId="60BCD392" w14:textId="77777777" w:rsidR="007E30A1" w:rsidRPr="00DA4D6D" w:rsidRDefault="007E30A1" w:rsidP="00626BDC">
            <w:pPr>
              <w:spacing w:after="0" w:line="240" w:lineRule="auto"/>
              <w:jc w:val="center"/>
              <w:rPr>
                <w:b/>
                <w:sz w:val="16"/>
                <w:szCs w:val="16"/>
                <w:lang w:val="es-ES_tradnl"/>
              </w:rPr>
            </w:pPr>
          </w:p>
        </w:tc>
        <w:tc>
          <w:tcPr>
            <w:tcW w:w="5942" w:type="dxa"/>
            <w:gridSpan w:val="14"/>
          </w:tcPr>
          <w:p w14:paraId="470D65B3" w14:textId="77777777" w:rsidR="007E30A1" w:rsidRPr="00DA4D6D" w:rsidRDefault="007E30A1" w:rsidP="00626BDC">
            <w:pPr>
              <w:spacing w:after="0" w:line="240" w:lineRule="auto"/>
              <w:jc w:val="center"/>
              <w:rPr>
                <w:sz w:val="16"/>
                <w:szCs w:val="16"/>
                <w:lang w:val="es-ES_tradnl"/>
              </w:rPr>
            </w:pPr>
          </w:p>
        </w:tc>
      </w:tr>
      <w:tr w:rsidR="007E30A1" w:rsidRPr="00F74B4E" w14:paraId="2CF973C9" w14:textId="77777777" w:rsidTr="00DA4D6D">
        <w:trPr>
          <w:trHeight w:val="283"/>
        </w:trPr>
        <w:tc>
          <w:tcPr>
            <w:tcW w:w="2992" w:type="dxa"/>
          </w:tcPr>
          <w:p w14:paraId="647F9BF5" w14:textId="77777777" w:rsidR="007E30A1" w:rsidRPr="00DA4D6D" w:rsidRDefault="007E30A1" w:rsidP="00626BDC">
            <w:pPr>
              <w:spacing w:after="0" w:line="240" w:lineRule="auto"/>
              <w:jc w:val="left"/>
              <w:rPr>
                <w:sz w:val="16"/>
                <w:szCs w:val="16"/>
                <w:lang w:val="es-ES_tradnl"/>
              </w:rPr>
            </w:pPr>
            <w:r w:rsidRPr="00DA4D6D">
              <w:rPr>
                <w:sz w:val="16"/>
                <w:szCs w:val="16"/>
                <w:lang w:val="es-ES_tradnl"/>
              </w:rPr>
              <w:t>Oxígeno disuelto</w:t>
            </w:r>
          </w:p>
        </w:tc>
        <w:tc>
          <w:tcPr>
            <w:tcW w:w="1509" w:type="dxa"/>
            <w:gridSpan w:val="6"/>
            <w:shd w:val="clear" w:color="auto" w:fill="auto"/>
          </w:tcPr>
          <w:p w14:paraId="0E8EE757" w14:textId="77777777" w:rsidR="007E30A1" w:rsidRPr="00DA4D6D" w:rsidRDefault="007E30A1" w:rsidP="00626BDC">
            <w:pPr>
              <w:spacing w:after="0" w:line="240" w:lineRule="auto"/>
              <w:jc w:val="center"/>
              <w:rPr>
                <w:b/>
                <w:sz w:val="16"/>
                <w:szCs w:val="16"/>
                <w:lang w:val="es-ES_tradnl"/>
              </w:rPr>
            </w:pPr>
          </w:p>
        </w:tc>
        <w:tc>
          <w:tcPr>
            <w:tcW w:w="1363" w:type="dxa"/>
            <w:gridSpan w:val="11"/>
            <w:shd w:val="clear" w:color="auto" w:fill="auto"/>
          </w:tcPr>
          <w:p w14:paraId="1B4DA636" w14:textId="77777777" w:rsidR="007E30A1" w:rsidRPr="00DA4D6D" w:rsidRDefault="007E30A1" w:rsidP="00626BDC">
            <w:pPr>
              <w:spacing w:after="0" w:line="240" w:lineRule="auto"/>
              <w:jc w:val="center"/>
              <w:rPr>
                <w:b/>
                <w:sz w:val="16"/>
                <w:szCs w:val="16"/>
                <w:lang w:val="es-ES_tradnl"/>
              </w:rPr>
            </w:pPr>
          </w:p>
        </w:tc>
        <w:tc>
          <w:tcPr>
            <w:tcW w:w="1427" w:type="dxa"/>
            <w:gridSpan w:val="5"/>
          </w:tcPr>
          <w:p w14:paraId="0CEE228A" w14:textId="77777777" w:rsidR="007E30A1" w:rsidRPr="00DA4D6D" w:rsidRDefault="007E30A1" w:rsidP="00626BDC">
            <w:pPr>
              <w:spacing w:after="0" w:line="240" w:lineRule="auto"/>
              <w:jc w:val="center"/>
              <w:rPr>
                <w:b/>
                <w:sz w:val="16"/>
                <w:szCs w:val="16"/>
                <w:lang w:val="es-ES_tradnl"/>
              </w:rPr>
            </w:pPr>
          </w:p>
        </w:tc>
        <w:tc>
          <w:tcPr>
            <w:tcW w:w="5942" w:type="dxa"/>
            <w:gridSpan w:val="14"/>
          </w:tcPr>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52"/>
            </w:tblGrid>
            <w:tr w:rsidR="007E30A1" w:rsidRPr="00DA4D6D" w14:paraId="3CDD16F1" w14:textId="77777777" w:rsidTr="00915863">
              <w:trPr>
                <w:trHeight w:val="299"/>
              </w:trPr>
              <w:tc>
                <w:tcPr>
                  <w:tcW w:w="5452" w:type="dxa"/>
                </w:tcPr>
                <w:p w14:paraId="26AFAF19" w14:textId="77777777" w:rsidR="007E30A1" w:rsidRPr="00DA4D6D" w:rsidRDefault="007E30A1" w:rsidP="00626BDC">
                  <w:pPr>
                    <w:spacing w:after="0" w:line="240" w:lineRule="auto"/>
                    <w:jc w:val="center"/>
                    <w:rPr>
                      <w:sz w:val="16"/>
                      <w:szCs w:val="16"/>
                      <w:lang w:val="es-ES_tradnl"/>
                    </w:rPr>
                  </w:pPr>
                </w:p>
              </w:tc>
            </w:tr>
          </w:tbl>
          <w:p w14:paraId="08C5F29F" w14:textId="77777777" w:rsidR="007E30A1" w:rsidRPr="00DA4D6D" w:rsidRDefault="007E30A1" w:rsidP="00626BDC">
            <w:pPr>
              <w:spacing w:after="0" w:line="240" w:lineRule="auto"/>
              <w:jc w:val="center"/>
              <w:rPr>
                <w:sz w:val="16"/>
                <w:szCs w:val="16"/>
                <w:lang w:val="es-ES_tradnl"/>
              </w:rPr>
            </w:pPr>
          </w:p>
        </w:tc>
      </w:tr>
      <w:tr w:rsidR="007E30A1" w:rsidRPr="00F74B4E" w14:paraId="74683BD1" w14:textId="77777777" w:rsidTr="00DA4D6D">
        <w:trPr>
          <w:trHeight w:val="200"/>
        </w:trPr>
        <w:tc>
          <w:tcPr>
            <w:tcW w:w="2992" w:type="dxa"/>
          </w:tcPr>
          <w:p w14:paraId="78DBBE6F" w14:textId="77777777" w:rsidR="007E30A1" w:rsidRPr="00DA4D6D" w:rsidRDefault="007E30A1" w:rsidP="00626BDC">
            <w:pPr>
              <w:spacing w:after="0" w:line="240" w:lineRule="auto"/>
              <w:jc w:val="left"/>
              <w:rPr>
                <w:sz w:val="16"/>
                <w:szCs w:val="16"/>
                <w:lang w:val="es-ES_tradnl"/>
              </w:rPr>
            </w:pPr>
            <w:r w:rsidRPr="00DA4D6D">
              <w:rPr>
                <w:sz w:val="16"/>
                <w:szCs w:val="16"/>
                <w:lang w:val="es-ES_tradnl"/>
              </w:rPr>
              <w:t>Hierro (mg/L)</w:t>
            </w:r>
          </w:p>
        </w:tc>
        <w:tc>
          <w:tcPr>
            <w:tcW w:w="1509" w:type="dxa"/>
            <w:gridSpan w:val="6"/>
            <w:shd w:val="clear" w:color="auto" w:fill="auto"/>
          </w:tcPr>
          <w:p w14:paraId="21258F0E" w14:textId="77777777" w:rsidR="007E30A1" w:rsidRPr="00DA4D6D" w:rsidRDefault="007E30A1" w:rsidP="00626BDC">
            <w:pPr>
              <w:spacing w:after="0" w:line="240" w:lineRule="auto"/>
              <w:jc w:val="center"/>
              <w:rPr>
                <w:b/>
                <w:sz w:val="16"/>
                <w:szCs w:val="16"/>
                <w:lang w:val="es-ES_tradnl"/>
              </w:rPr>
            </w:pPr>
          </w:p>
        </w:tc>
        <w:tc>
          <w:tcPr>
            <w:tcW w:w="1363" w:type="dxa"/>
            <w:gridSpan w:val="11"/>
            <w:shd w:val="clear" w:color="auto" w:fill="auto"/>
          </w:tcPr>
          <w:p w14:paraId="38EDC0C3" w14:textId="77777777" w:rsidR="007E30A1" w:rsidRPr="00DA4D6D" w:rsidRDefault="007E30A1" w:rsidP="00626BDC">
            <w:pPr>
              <w:spacing w:after="0" w:line="240" w:lineRule="auto"/>
              <w:jc w:val="center"/>
              <w:rPr>
                <w:b/>
                <w:sz w:val="16"/>
                <w:szCs w:val="16"/>
                <w:lang w:val="es-ES_tradnl"/>
              </w:rPr>
            </w:pPr>
          </w:p>
        </w:tc>
        <w:tc>
          <w:tcPr>
            <w:tcW w:w="1427" w:type="dxa"/>
            <w:gridSpan w:val="5"/>
          </w:tcPr>
          <w:p w14:paraId="1408C6EB" w14:textId="77777777" w:rsidR="007E30A1" w:rsidRPr="00DA4D6D" w:rsidRDefault="007E30A1" w:rsidP="00626BDC">
            <w:pPr>
              <w:spacing w:after="0" w:line="240" w:lineRule="auto"/>
              <w:jc w:val="center"/>
              <w:rPr>
                <w:b/>
                <w:sz w:val="16"/>
                <w:szCs w:val="16"/>
                <w:lang w:val="es-ES_tradnl"/>
              </w:rPr>
            </w:pPr>
          </w:p>
        </w:tc>
        <w:tc>
          <w:tcPr>
            <w:tcW w:w="5942" w:type="dxa"/>
            <w:gridSpan w:val="14"/>
          </w:tcPr>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52"/>
            </w:tblGrid>
            <w:tr w:rsidR="006D3DE7" w:rsidRPr="00DA4D6D" w14:paraId="08EF7CA9" w14:textId="77777777" w:rsidTr="006D3DE7">
              <w:trPr>
                <w:trHeight w:val="283"/>
              </w:trPr>
              <w:tc>
                <w:tcPr>
                  <w:tcW w:w="5452" w:type="dxa"/>
                </w:tcPr>
                <w:p w14:paraId="2FC3E330" w14:textId="77777777" w:rsidR="006D3DE7" w:rsidRPr="00DA4D6D" w:rsidRDefault="006D3DE7" w:rsidP="00626BDC">
                  <w:pPr>
                    <w:spacing w:after="0" w:line="240" w:lineRule="auto"/>
                    <w:jc w:val="center"/>
                    <w:rPr>
                      <w:sz w:val="16"/>
                      <w:szCs w:val="16"/>
                      <w:lang w:val="es-ES_tradnl"/>
                    </w:rPr>
                  </w:pPr>
                </w:p>
              </w:tc>
            </w:tr>
          </w:tbl>
          <w:p w14:paraId="668E192A" w14:textId="77777777" w:rsidR="007E30A1" w:rsidRPr="00DA4D6D" w:rsidRDefault="007E30A1" w:rsidP="00626BDC">
            <w:pPr>
              <w:spacing w:after="0" w:line="240" w:lineRule="auto"/>
              <w:jc w:val="center"/>
              <w:rPr>
                <w:sz w:val="16"/>
                <w:szCs w:val="16"/>
                <w:lang w:val="es-ES_tradnl"/>
              </w:rPr>
            </w:pPr>
          </w:p>
        </w:tc>
      </w:tr>
      <w:tr w:rsidR="007E30A1" w:rsidRPr="00F74B4E" w14:paraId="79BACBA6" w14:textId="77777777" w:rsidTr="00DA4D6D">
        <w:trPr>
          <w:trHeight w:val="283"/>
        </w:trPr>
        <w:tc>
          <w:tcPr>
            <w:tcW w:w="2992" w:type="dxa"/>
          </w:tcPr>
          <w:p w14:paraId="5DCBBFC7" w14:textId="77777777" w:rsidR="007E30A1" w:rsidRPr="00DA4D6D" w:rsidRDefault="007E30A1" w:rsidP="00626BDC">
            <w:pPr>
              <w:spacing w:after="0" w:line="240" w:lineRule="auto"/>
              <w:jc w:val="left"/>
              <w:rPr>
                <w:sz w:val="16"/>
                <w:szCs w:val="16"/>
                <w:lang w:val="es-ES_tradnl"/>
              </w:rPr>
            </w:pPr>
            <w:r w:rsidRPr="00DA4D6D">
              <w:rPr>
                <w:sz w:val="16"/>
                <w:szCs w:val="16"/>
                <w:lang w:val="es-ES_tradnl"/>
              </w:rPr>
              <w:t>Manganeso (mg/L)</w:t>
            </w:r>
          </w:p>
        </w:tc>
        <w:tc>
          <w:tcPr>
            <w:tcW w:w="1509" w:type="dxa"/>
            <w:gridSpan w:val="6"/>
            <w:shd w:val="clear" w:color="auto" w:fill="auto"/>
          </w:tcPr>
          <w:p w14:paraId="6C89230F" w14:textId="77777777" w:rsidR="007E30A1" w:rsidRPr="00DA4D6D" w:rsidRDefault="007E30A1" w:rsidP="00626BDC">
            <w:pPr>
              <w:spacing w:after="0" w:line="240" w:lineRule="auto"/>
              <w:jc w:val="center"/>
              <w:rPr>
                <w:b/>
                <w:sz w:val="16"/>
                <w:szCs w:val="16"/>
                <w:lang w:val="es-ES_tradnl"/>
              </w:rPr>
            </w:pPr>
          </w:p>
        </w:tc>
        <w:tc>
          <w:tcPr>
            <w:tcW w:w="1363" w:type="dxa"/>
            <w:gridSpan w:val="11"/>
            <w:shd w:val="clear" w:color="auto" w:fill="auto"/>
          </w:tcPr>
          <w:p w14:paraId="6412FA9F" w14:textId="77777777" w:rsidR="007E30A1" w:rsidRPr="00DA4D6D" w:rsidRDefault="007E30A1" w:rsidP="00626BDC">
            <w:pPr>
              <w:spacing w:after="0" w:line="240" w:lineRule="auto"/>
              <w:jc w:val="center"/>
              <w:rPr>
                <w:b/>
                <w:sz w:val="16"/>
                <w:szCs w:val="16"/>
                <w:lang w:val="es-ES_tradnl"/>
              </w:rPr>
            </w:pPr>
          </w:p>
        </w:tc>
        <w:tc>
          <w:tcPr>
            <w:tcW w:w="1427" w:type="dxa"/>
            <w:gridSpan w:val="5"/>
          </w:tcPr>
          <w:p w14:paraId="47258F7C" w14:textId="77777777" w:rsidR="007E30A1" w:rsidRPr="00DA4D6D" w:rsidRDefault="007E30A1" w:rsidP="00626BDC">
            <w:pPr>
              <w:spacing w:after="0" w:line="240" w:lineRule="auto"/>
              <w:jc w:val="center"/>
              <w:rPr>
                <w:b/>
                <w:sz w:val="16"/>
                <w:szCs w:val="16"/>
                <w:lang w:val="es-ES_tradnl"/>
              </w:rPr>
            </w:pPr>
          </w:p>
        </w:tc>
        <w:tc>
          <w:tcPr>
            <w:tcW w:w="5942" w:type="dxa"/>
            <w:gridSpan w:val="14"/>
          </w:tcPr>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52"/>
            </w:tblGrid>
            <w:tr w:rsidR="006D3DE7" w:rsidRPr="00DA4D6D" w14:paraId="69B01F9B" w14:textId="77777777" w:rsidTr="006D3DE7">
              <w:trPr>
                <w:trHeight w:val="227"/>
              </w:trPr>
              <w:tc>
                <w:tcPr>
                  <w:tcW w:w="5452" w:type="dxa"/>
                </w:tcPr>
                <w:p w14:paraId="06FE6D34" w14:textId="77777777" w:rsidR="006D3DE7" w:rsidRPr="00DA4D6D" w:rsidRDefault="006D3DE7" w:rsidP="00626BDC">
                  <w:pPr>
                    <w:spacing w:after="0" w:line="240" w:lineRule="auto"/>
                    <w:jc w:val="center"/>
                    <w:rPr>
                      <w:sz w:val="16"/>
                      <w:szCs w:val="16"/>
                      <w:lang w:val="es-ES_tradnl"/>
                    </w:rPr>
                  </w:pPr>
                </w:p>
              </w:tc>
            </w:tr>
          </w:tbl>
          <w:p w14:paraId="24B97499" w14:textId="77777777" w:rsidR="007E30A1" w:rsidRPr="00DA4D6D" w:rsidRDefault="007E30A1" w:rsidP="00626BDC">
            <w:pPr>
              <w:spacing w:after="0" w:line="240" w:lineRule="auto"/>
              <w:jc w:val="center"/>
              <w:rPr>
                <w:sz w:val="16"/>
                <w:szCs w:val="16"/>
                <w:lang w:val="es-ES_tradnl"/>
              </w:rPr>
            </w:pPr>
          </w:p>
        </w:tc>
      </w:tr>
      <w:tr w:rsidR="007E30A1" w:rsidRPr="00F74B4E" w14:paraId="3C14D961" w14:textId="77777777" w:rsidTr="00DA4D6D">
        <w:trPr>
          <w:trHeight w:val="283"/>
        </w:trPr>
        <w:tc>
          <w:tcPr>
            <w:tcW w:w="2992" w:type="dxa"/>
          </w:tcPr>
          <w:p w14:paraId="0E2396BE" w14:textId="77777777" w:rsidR="007E30A1" w:rsidRPr="00DA4D6D" w:rsidRDefault="007E30A1" w:rsidP="00626BDC">
            <w:pPr>
              <w:spacing w:after="0" w:line="240" w:lineRule="auto"/>
              <w:jc w:val="left"/>
              <w:rPr>
                <w:sz w:val="16"/>
                <w:szCs w:val="16"/>
                <w:lang w:val="es-ES_tradnl"/>
              </w:rPr>
            </w:pPr>
            <w:r w:rsidRPr="00DA4D6D">
              <w:rPr>
                <w:sz w:val="16"/>
                <w:szCs w:val="16"/>
                <w:lang w:val="es-ES_tradnl"/>
              </w:rPr>
              <w:t>Nitrógeno amoniacal (mg/L)</w:t>
            </w:r>
          </w:p>
        </w:tc>
        <w:tc>
          <w:tcPr>
            <w:tcW w:w="1509" w:type="dxa"/>
            <w:gridSpan w:val="6"/>
            <w:shd w:val="clear" w:color="auto" w:fill="auto"/>
          </w:tcPr>
          <w:p w14:paraId="065ABF2F" w14:textId="77777777" w:rsidR="007E30A1" w:rsidRPr="00DA4D6D" w:rsidRDefault="007E30A1" w:rsidP="00626BDC">
            <w:pPr>
              <w:spacing w:after="0" w:line="240" w:lineRule="auto"/>
              <w:jc w:val="center"/>
              <w:rPr>
                <w:b/>
                <w:sz w:val="16"/>
                <w:szCs w:val="16"/>
                <w:lang w:val="es-ES_tradnl"/>
              </w:rPr>
            </w:pPr>
          </w:p>
        </w:tc>
        <w:tc>
          <w:tcPr>
            <w:tcW w:w="1363" w:type="dxa"/>
            <w:gridSpan w:val="11"/>
            <w:shd w:val="clear" w:color="auto" w:fill="auto"/>
          </w:tcPr>
          <w:p w14:paraId="62651E7A" w14:textId="77777777" w:rsidR="007E30A1" w:rsidRPr="00DA4D6D" w:rsidRDefault="007E30A1" w:rsidP="00626BDC">
            <w:pPr>
              <w:spacing w:after="0" w:line="240" w:lineRule="auto"/>
              <w:jc w:val="center"/>
              <w:rPr>
                <w:b/>
                <w:sz w:val="16"/>
                <w:szCs w:val="16"/>
                <w:lang w:val="es-ES_tradnl"/>
              </w:rPr>
            </w:pPr>
          </w:p>
        </w:tc>
        <w:tc>
          <w:tcPr>
            <w:tcW w:w="1427" w:type="dxa"/>
            <w:gridSpan w:val="5"/>
          </w:tcPr>
          <w:p w14:paraId="5C4F1532" w14:textId="77777777" w:rsidR="007E30A1" w:rsidRPr="00DA4D6D" w:rsidRDefault="007E30A1" w:rsidP="00626BDC">
            <w:pPr>
              <w:spacing w:after="0" w:line="240" w:lineRule="auto"/>
              <w:jc w:val="center"/>
              <w:rPr>
                <w:b/>
                <w:sz w:val="16"/>
                <w:szCs w:val="16"/>
                <w:lang w:val="es-ES_tradnl"/>
              </w:rPr>
            </w:pPr>
          </w:p>
        </w:tc>
        <w:tc>
          <w:tcPr>
            <w:tcW w:w="5942" w:type="dxa"/>
            <w:gridSpan w:val="14"/>
          </w:tcPr>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52"/>
            </w:tblGrid>
            <w:tr w:rsidR="006D3DE7" w:rsidRPr="00DA4D6D" w14:paraId="005B330B" w14:textId="77777777" w:rsidTr="006D3DE7">
              <w:trPr>
                <w:trHeight w:val="340"/>
              </w:trPr>
              <w:tc>
                <w:tcPr>
                  <w:tcW w:w="5452" w:type="dxa"/>
                </w:tcPr>
                <w:p w14:paraId="60ED0810" w14:textId="77777777" w:rsidR="006D3DE7" w:rsidRPr="00DA4D6D" w:rsidRDefault="006D3DE7" w:rsidP="00626BDC">
                  <w:pPr>
                    <w:spacing w:after="0" w:line="240" w:lineRule="auto"/>
                    <w:jc w:val="center"/>
                    <w:rPr>
                      <w:sz w:val="16"/>
                      <w:szCs w:val="16"/>
                      <w:lang w:val="es-ES_tradnl"/>
                    </w:rPr>
                  </w:pPr>
                </w:p>
              </w:tc>
            </w:tr>
          </w:tbl>
          <w:p w14:paraId="45C1EFAF" w14:textId="77777777" w:rsidR="007E30A1" w:rsidRPr="00DA4D6D" w:rsidRDefault="007E30A1" w:rsidP="00626BDC">
            <w:pPr>
              <w:spacing w:after="0" w:line="240" w:lineRule="auto"/>
              <w:jc w:val="center"/>
              <w:rPr>
                <w:sz w:val="16"/>
                <w:szCs w:val="16"/>
                <w:lang w:val="es-ES_tradnl"/>
              </w:rPr>
            </w:pPr>
          </w:p>
        </w:tc>
      </w:tr>
      <w:tr w:rsidR="007E30A1" w:rsidRPr="00F74B4E" w14:paraId="167A336A" w14:textId="77777777" w:rsidTr="00DA4D6D">
        <w:trPr>
          <w:trHeight w:val="283"/>
        </w:trPr>
        <w:tc>
          <w:tcPr>
            <w:tcW w:w="2992" w:type="dxa"/>
          </w:tcPr>
          <w:p w14:paraId="06E42713" w14:textId="77777777" w:rsidR="007E30A1" w:rsidRPr="00DA4D6D" w:rsidRDefault="007E30A1" w:rsidP="00626BDC">
            <w:pPr>
              <w:spacing w:after="0" w:line="240" w:lineRule="auto"/>
              <w:jc w:val="left"/>
              <w:rPr>
                <w:sz w:val="16"/>
                <w:szCs w:val="16"/>
                <w:lang w:val="es-ES_tradnl"/>
              </w:rPr>
            </w:pPr>
            <w:r w:rsidRPr="00DA4D6D">
              <w:rPr>
                <w:sz w:val="16"/>
                <w:szCs w:val="16"/>
                <w:lang w:val="es-ES_tradnl"/>
              </w:rPr>
              <w:t>Cloro libre (mg/L)</w:t>
            </w:r>
          </w:p>
        </w:tc>
        <w:tc>
          <w:tcPr>
            <w:tcW w:w="1509" w:type="dxa"/>
            <w:gridSpan w:val="6"/>
            <w:shd w:val="clear" w:color="auto" w:fill="auto"/>
          </w:tcPr>
          <w:p w14:paraId="79BBA64B" w14:textId="77777777" w:rsidR="007E30A1" w:rsidRPr="00DA4D6D" w:rsidRDefault="007E30A1" w:rsidP="00626BDC">
            <w:pPr>
              <w:spacing w:after="0" w:line="240" w:lineRule="auto"/>
              <w:jc w:val="center"/>
              <w:rPr>
                <w:b/>
                <w:sz w:val="16"/>
                <w:szCs w:val="16"/>
                <w:lang w:val="es-ES_tradnl"/>
              </w:rPr>
            </w:pPr>
          </w:p>
        </w:tc>
        <w:tc>
          <w:tcPr>
            <w:tcW w:w="1363" w:type="dxa"/>
            <w:gridSpan w:val="11"/>
            <w:shd w:val="clear" w:color="auto" w:fill="auto"/>
          </w:tcPr>
          <w:p w14:paraId="2EE77366" w14:textId="77777777" w:rsidR="007E30A1" w:rsidRPr="00DA4D6D" w:rsidRDefault="007E30A1" w:rsidP="00626BDC">
            <w:pPr>
              <w:spacing w:after="0" w:line="240" w:lineRule="auto"/>
              <w:jc w:val="center"/>
              <w:rPr>
                <w:b/>
                <w:sz w:val="16"/>
                <w:szCs w:val="16"/>
                <w:lang w:val="es-ES_tradnl"/>
              </w:rPr>
            </w:pPr>
          </w:p>
        </w:tc>
        <w:tc>
          <w:tcPr>
            <w:tcW w:w="1427" w:type="dxa"/>
            <w:gridSpan w:val="5"/>
          </w:tcPr>
          <w:p w14:paraId="0042D61E" w14:textId="77777777" w:rsidR="007E30A1" w:rsidRPr="00DA4D6D" w:rsidRDefault="007E30A1" w:rsidP="00626BDC">
            <w:pPr>
              <w:spacing w:after="0" w:line="240" w:lineRule="auto"/>
              <w:jc w:val="center"/>
              <w:rPr>
                <w:b/>
                <w:sz w:val="16"/>
                <w:szCs w:val="16"/>
                <w:lang w:val="es-ES_tradnl"/>
              </w:rPr>
            </w:pPr>
          </w:p>
        </w:tc>
        <w:tc>
          <w:tcPr>
            <w:tcW w:w="5942" w:type="dxa"/>
            <w:gridSpan w:val="14"/>
          </w:tcPr>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52"/>
            </w:tblGrid>
            <w:tr w:rsidR="006D3DE7" w:rsidRPr="00DA4D6D" w14:paraId="334A0F8B" w14:textId="77777777" w:rsidTr="006D3DE7">
              <w:trPr>
                <w:trHeight w:val="283"/>
              </w:trPr>
              <w:tc>
                <w:tcPr>
                  <w:tcW w:w="5452" w:type="dxa"/>
                </w:tcPr>
                <w:p w14:paraId="1F1CEA02" w14:textId="77777777" w:rsidR="006D3DE7" w:rsidRPr="00DA4D6D" w:rsidRDefault="006D3DE7" w:rsidP="00626BDC">
                  <w:pPr>
                    <w:spacing w:after="0" w:line="240" w:lineRule="auto"/>
                    <w:jc w:val="center"/>
                    <w:rPr>
                      <w:sz w:val="16"/>
                      <w:szCs w:val="16"/>
                      <w:lang w:val="es-ES_tradnl"/>
                    </w:rPr>
                  </w:pPr>
                </w:p>
              </w:tc>
            </w:tr>
          </w:tbl>
          <w:p w14:paraId="3B430DEE" w14:textId="77777777" w:rsidR="007E30A1" w:rsidRPr="00DA4D6D" w:rsidRDefault="007E30A1" w:rsidP="00626BDC">
            <w:pPr>
              <w:spacing w:after="0" w:line="240" w:lineRule="auto"/>
              <w:jc w:val="center"/>
              <w:rPr>
                <w:sz w:val="16"/>
                <w:szCs w:val="16"/>
                <w:lang w:val="es-ES_tradnl"/>
              </w:rPr>
            </w:pPr>
          </w:p>
        </w:tc>
      </w:tr>
      <w:tr w:rsidR="007E30A1" w:rsidRPr="00F74B4E" w14:paraId="4782CC89" w14:textId="77777777" w:rsidTr="00DA4D6D">
        <w:trPr>
          <w:trHeight w:val="283"/>
        </w:trPr>
        <w:tc>
          <w:tcPr>
            <w:tcW w:w="2992" w:type="dxa"/>
          </w:tcPr>
          <w:p w14:paraId="691315B7" w14:textId="77777777" w:rsidR="007E30A1" w:rsidRPr="00DA4D6D" w:rsidRDefault="007E30A1" w:rsidP="00626BDC">
            <w:pPr>
              <w:spacing w:after="0" w:line="240" w:lineRule="auto"/>
              <w:jc w:val="left"/>
              <w:rPr>
                <w:sz w:val="16"/>
                <w:szCs w:val="16"/>
                <w:lang w:val="es-ES_tradnl"/>
              </w:rPr>
            </w:pPr>
            <w:r w:rsidRPr="00DA4D6D">
              <w:rPr>
                <w:sz w:val="16"/>
                <w:szCs w:val="16"/>
                <w:lang w:val="es-ES_tradnl"/>
              </w:rPr>
              <w:t>Sílice (mg/L)</w:t>
            </w:r>
          </w:p>
        </w:tc>
        <w:tc>
          <w:tcPr>
            <w:tcW w:w="1509" w:type="dxa"/>
            <w:gridSpan w:val="6"/>
            <w:shd w:val="clear" w:color="auto" w:fill="auto"/>
          </w:tcPr>
          <w:p w14:paraId="1C34EDC4" w14:textId="77777777" w:rsidR="007E30A1" w:rsidRPr="00DA4D6D" w:rsidRDefault="007E30A1" w:rsidP="00626BDC">
            <w:pPr>
              <w:spacing w:after="0" w:line="240" w:lineRule="auto"/>
              <w:jc w:val="center"/>
              <w:rPr>
                <w:b/>
                <w:sz w:val="16"/>
                <w:szCs w:val="16"/>
                <w:lang w:val="es-ES_tradnl"/>
              </w:rPr>
            </w:pPr>
          </w:p>
        </w:tc>
        <w:tc>
          <w:tcPr>
            <w:tcW w:w="1363" w:type="dxa"/>
            <w:gridSpan w:val="11"/>
            <w:shd w:val="clear" w:color="auto" w:fill="auto"/>
          </w:tcPr>
          <w:p w14:paraId="35923B57" w14:textId="77777777" w:rsidR="007E30A1" w:rsidRPr="00DA4D6D" w:rsidRDefault="007E30A1" w:rsidP="00626BDC">
            <w:pPr>
              <w:spacing w:after="0" w:line="240" w:lineRule="auto"/>
              <w:jc w:val="center"/>
              <w:rPr>
                <w:b/>
                <w:sz w:val="16"/>
                <w:szCs w:val="16"/>
                <w:lang w:val="es-ES_tradnl"/>
              </w:rPr>
            </w:pPr>
          </w:p>
        </w:tc>
        <w:tc>
          <w:tcPr>
            <w:tcW w:w="1427" w:type="dxa"/>
            <w:gridSpan w:val="5"/>
          </w:tcPr>
          <w:p w14:paraId="45FB48DB" w14:textId="77777777" w:rsidR="007E30A1" w:rsidRPr="00DA4D6D" w:rsidRDefault="007E30A1" w:rsidP="00626BDC">
            <w:pPr>
              <w:spacing w:after="0" w:line="240" w:lineRule="auto"/>
              <w:jc w:val="center"/>
              <w:rPr>
                <w:b/>
                <w:sz w:val="16"/>
                <w:szCs w:val="16"/>
                <w:lang w:val="es-ES_tradnl"/>
              </w:rPr>
            </w:pPr>
          </w:p>
        </w:tc>
        <w:tc>
          <w:tcPr>
            <w:tcW w:w="5942" w:type="dxa"/>
            <w:gridSpan w:val="14"/>
          </w:tcPr>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52"/>
            </w:tblGrid>
            <w:tr w:rsidR="006D3DE7" w:rsidRPr="00DA4D6D" w14:paraId="6DDF8060" w14:textId="77777777" w:rsidTr="006D3DE7">
              <w:trPr>
                <w:trHeight w:val="283"/>
              </w:trPr>
              <w:tc>
                <w:tcPr>
                  <w:tcW w:w="5452" w:type="dxa"/>
                </w:tcPr>
                <w:p w14:paraId="5426C1A4" w14:textId="77777777" w:rsidR="006D3DE7" w:rsidRPr="00DA4D6D" w:rsidRDefault="006D3DE7" w:rsidP="00626BDC">
                  <w:pPr>
                    <w:spacing w:after="0" w:line="240" w:lineRule="auto"/>
                    <w:jc w:val="center"/>
                    <w:rPr>
                      <w:sz w:val="16"/>
                      <w:szCs w:val="16"/>
                      <w:lang w:val="es-ES_tradnl"/>
                    </w:rPr>
                  </w:pPr>
                </w:p>
              </w:tc>
            </w:tr>
          </w:tbl>
          <w:p w14:paraId="324CCDE0" w14:textId="77777777" w:rsidR="007E30A1" w:rsidRPr="00DA4D6D" w:rsidRDefault="007E30A1" w:rsidP="00626BDC">
            <w:pPr>
              <w:spacing w:after="0" w:line="240" w:lineRule="auto"/>
              <w:jc w:val="center"/>
              <w:rPr>
                <w:sz w:val="16"/>
                <w:szCs w:val="16"/>
                <w:lang w:val="es-ES_tradnl"/>
              </w:rPr>
            </w:pPr>
          </w:p>
        </w:tc>
      </w:tr>
      <w:tr w:rsidR="007E30A1" w:rsidRPr="00F74B4E" w14:paraId="0DC44DE3" w14:textId="77777777" w:rsidTr="00DA4D6D">
        <w:trPr>
          <w:trHeight w:val="283"/>
        </w:trPr>
        <w:tc>
          <w:tcPr>
            <w:tcW w:w="2992" w:type="dxa"/>
          </w:tcPr>
          <w:p w14:paraId="7FED8C84" w14:textId="77777777" w:rsidR="007E30A1" w:rsidRPr="00DA4D6D" w:rsidRDefault="007E30A1" w:rsidP="00626BDC">
            <w:pPr>
              <w:spacing w:after="0" w:line="240" w:lineRule="auto"/>
              <w:jc w:val="left"/>
              <w:rPr>
                <w:sz w:val="16"/>
                <w:szCs w:val="16"/>
                <w:lang w:val="es-ES_tradnl"/>
              </w:rPr>
            </w:pPr>
            <w:r w:rsidRPr="00DA4D6D">
              <w:rPr>
                <w:sz w:val="16"/>
                <w:szCs w:val="16"/>
                <w:lang w:val="es-ES_tradnl"/>
              </w:rPr>
              <w:t>Alcalinidad (mg/L)</w:t>
            </w:r>
          </w:p>
        </w:tc>
        <w:tc>
          <w:tcPr>
            <w:tcW w:w="1509" w:type="dxa"/>
            <w:gridSpan w:val="6"/>
            <w:shd w:val="clear" w:color="auto" w:fill="auto"/>
          </w:tcPr>
          <w:p w14:paraId="5734A19B" w14:textId="77777777" w:rsidR="007E30A1" w:rsidRPr="00DA4D6D" w:rsidRDefault="007E30A1" w:rsidP="00626BDC">
            <w:pPr>
              <w:spacing w:after="0" w:line="240" w:lineRule="auto"/>
              <w:jc w:val="center"/>
              <w:rPr>
                <w:b/>
                <w:sz w:val="16"/>
                <w:szCs w:val="16"/>
                <w:lang w:val="es-ES_tradnl"/>
              </w:rPr>
            </w:pPr>
          </w:p>
        </w:tc>
        <w:tc>
          <w:tcPr>
            <w:tcW w:w="1363" w:type="dxa"/>
            <w:gridSpan w:val="11"/>
            <w:shd w:val="clear" w:color="auto" w:fill="auto"/>
          </w:tcPr>
          <w:p w14:paraId="1928A8AE" w14:textId="77777777" w:rsidR="007E30A1" w:rsidRPr="00DA4D6D" w:rsidRDefault="007E30A1" w:rsidP="00626BDC">
            <w:pPr>
              <w:spacing w:after="0" w:line="240" w:lineRule="auto"/>
              <w:jc w:val="center"/>
              <w:rPr>
                <w:b/>
                <w:sz w:val="16"/>
                <w:szCs w:val="16"/>
                <w:lang w:val="es-ES_tradnl"/>
              </w:rPr>
            </w:pPr>
          </w:p>
        </w:tc>
        <w:tc>
          <w:tcPr>
            <w:tcW w:w="1427" w:type="dxa"/>
            <w:gridSpan w:val="5"/>
          </w:tcPr>
          <w:p w14:paraId="47DBC7DE" w14:textId="77777777" w:rsidR="007E30A1" w:rsidRPr="00DA4D6D" w:rsidRDefault="007E30A1" w:rsidP="00626BDC">
            <w:pPr>
              <w:spacing w:after="0" w:line="240" w:lineRule="auto"/>
              <w:jc w:val="center"/>
              <w:rPr>
                <w:b/>
                <w:sz w:val="16"/>
                <w:szCs w:val="16"/>
                <w:lang w:val="es-ES_tradnl"/>
              </w:rPr>
            </w:pPr>
          </w:p>
        </w:tc>
        <w:tc>
          <w:tcPr>
            <w:tcW w:w="5942" w:type="dxa"/>
            <w:gridSpan w:val="14"/>
          </w:tcPr>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52"/>
            </w:tblGrid>
            <w:tr w:rsidR="007E30A1" w:rsidRPr="00DA4D6D" w14:paraId="7B4A2102" w14:textId="77777777" w:rsidTr="00915863">
              <w:trPr>
                <w:trHeight w:val="271"/>
              </w:trPr>
              <w:tc>
                <w:tcPr>
                  <w:tcW w:w="5452" w:type="dxa"/>
                </w:tcPr>
                <w:p w14:paraId="558F7361" w14:textId="77777777" w:rsidR="007E30A1" w:rsidRPr="00DA4D6D" w:rsidRDefault="007E30A1" w:rsidP="00626BDC">
                  <w:pPr>
                    <w:spacing w:after="0" w:line="240" w:lineRule="auto"/>
                    <w:jc w:val="center"/>
                    <w:rPr>
                      <w:sz w:val="16"/>
                      <w:szCs w:val="16"/>
                      <w:lang w:val="es-ES_tradnl"/>
                    </w:rPr>
                  </w:pPr>
                </w:p>
              </w:tc>
            </w:tr>
          </w:tbl>
          <w:p w14:paraId="65E14295" w14:textId="77777777" w:rsidR="007E30A1" w:rsidRPr="00DA4D6D" w:rsidRDefault="007E30A1" w:rsidP="00626BDC">
            <w:pPr>
              <w:spacing w:after="0" w:line="240" w:lineRule="auto"/>
              <w:jc w:val="center"/>
              <w:rPr>
                <w:sz w:val="16"/>
                <w:szCs w:val="16"/>
                <w:lang w:val="es-ES_tradnl"/>
              </w:rPr>
            </w:pPr>
          </w:p>
        </w:tc>
      </w:tr>
      <w:tr w:rsidR="007E30A1" w:rsidRPr="00F74B4E" w14:paraId="3043AD4C" w14:textId="77777777" w:rsidTr="00DA4D6D">
        <w:trPr>
          <w:trHeight w:val="283"/>
        </w:trPr>
        <w:tc>
          <w:tcPr>
            <w:tcW w:w="2992" w:type="dxa"/>
            <w:vAlign w:val="center"/>
          </w:tcPr>
          <w:p w14:paraId="3EECA554" w14:textId="77777777" w:rsidR="007E30A1" w:rsidRPr="00DA4D6D" w:rsidRDefault="007E30A1" w:rsidP="00626BDC">
            <w:pPr>
              <w:spacing w:before="40" w:after="0" w:line="240" w:lineRule="auto"/>
              <w:jc w:val="left"/>
              <w:rPr>
                <w:sz w:val="16"/>
                <w:szCs w:val="16"/>
                <w:lang w:val="es-ES_tradnl"/>
              </w:rPr>
            </w:pPr>
            <w:r w:rsidRPr="00DA4D6D">
              <w:rPr>
                <w:sz w:val="16"/>
                <w:szCs w:val="16"/>
                <w:lang w:val="es-ES_tradnl"/>
              </w:rPr>
              <w:t>Dureza (mg/L CaCO</w:t>
            </w:r>
            <w:r w:rsidRPr="00DA4D6D">
              <w:rPr>
                <w:sz w:val="16"/>
                <w:szCs w:val="16"/>
                <w:vertAlign w:val="subscript"/>
                <w:lang w:val="es-ES_tradnl"/>
              </w:rPr>
              <w:t>3</w:t>
            </w:r>
            <w:r w:rsidRPr="00DA4D6D">
              <w:rPr>
                <w:sz w:val="16"/>
                <w:szCs w:val="16"/>
                <w:lang w:val="es-ES_tradnl"/>
              </w:rPr>
              <w:t>)</w:t>
            </w:r>
          </w:p>
        </w:tc>
        <w:tc>
          <w:tcPr>
            <w:tcW w:w="1509" w:type="dxa"/>
            <w:gridSpan w:val="6"/>
            <w:shd w:val="clear" w:color="auto" w:fill="auto"/>
          </w:tcPr>
          <w:p w14:paraId="178F5345" w14:textId="77777777" w:rsidR="007E30A1" w:rsidRPr="00DA4D6D" w:rsidRDefault="007E30A1" w:rsidP="00626BDC">
            <w:pPr>
              <w:spacing w:before="40" w:after="0" w:line="240" w:lineRule="auto"/>
              <w:jc w:val="center"/>
              <w:rPr>
                <w:b/>
                <w:sz w:val="16"/>
                <w:szCs w:val="16"/>
                <w:lang w:val="es-ES_tradnl"/>
              </w:rPr>
            </w:pPr>
          </w:p>
        </w:tc>
        <w:tc>
          <w:tcPr>
            <w:tcW w:w="1363" w:type="dxa"/>
            <w:gridSpan w:val="11"/>
            <w:shd w:val="clear" w:color="auto" w:fill="auto"/>
          </w:tcPr>
          <w:p w14:paraId="707A4A0B" w14:textId="77777777" w:rsidR="007E30A1" w:rsidRPr="00DA4D6D" w:rsidRDefault="007E30A1" w:rsidP="00626BDC">
            <w:pPr>
              <w:spacing w:before="40" w:after="0" w:line="240" w:lineRule="auto"/>
              <w:jc w:val="center"/>
              <w:rPr>
                <w:b/>
                <w:sz w:val="16"/>
                <w:szCs w:val="16"/>
                <w:lang w:val="es-ES_tradnl"/>
              </w:rPr>
            </w:pPr>
          </w:p>
        </w:tc>
        <w:tc>
          <w:tcPr>
            <w:tcW w:w="1427" w:type="dxa"/>
            <w:gridSpan w:val="5"/>
          </w:tcPr>
          <w:p w14:paraId="1E7768E1" w14:textId="77777777" w:rsidR="007E30A1" w:rsidRPr="00DA4D6D" w:rsidRDefault="007E30A1" w:rsidP="00626BDC">
            <w:pPr>
              <w:spacing w:before="40" w:after="0" w:line="240" w:lineRule="auto"/>
              <w:jc w:val="center"/>
              <w:rPr>
                <w:b/>
                <w:sz w:val="16"/>
                <w:szCs w:val="16"/>
                <w:lang w:val="es-ES_tradnl"/>
              </w:rPr>
            </w:pPr>
          </w:p>
        </w:tc>
        <w:tc>
          <w:tcPr>
            <w:tcW w:w="5942" w:type="dxa"/>
            <w:gridSpan w:val="14"/>
          </w:tcPr>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52"/>
            </w:tblGrid>
            <w:tr w:rsidR="007E30A1" w:rsidRPr="00DA4D6D" w14:paraId="0F531D7E" w14:textId="77777777" w:rsidTr="006D3DE7">
              <w:trPr>
                <w:trHeight w:val="227"/>
              </w:trPr>
              <w:tc>
                <w:tcPr>
                  <w:tcW w:w="5452" w:type="dxa"/>
                </w:tcPr>
                <w:p w14:paraId="65FF5455" w14:textId="77777777" w:rsidR="007E30A1" w:rsidRPr="00DA4D6D" w:rsidRDefault="007E30A1" w:rsidP="00626BDC">
                  <w:pPr>
                    <w:spacing w:after="0" w:line="240" w:lineRule="auto"/>
                    <w:rPr>
                      <w:sz w:val="16"/>
                      <w:szCs w:val="16"/>
                      <w:lang w:val="es-ES_tradnl"/>
                    </w:rPr>
                  </w:pPr>
                </w:p>
              </w:tc>
            </w:tr>
          </w:tbl>
          <w:p w14:paraId="029F31BC" w14:textId="77777777" w:rsidR="007E30A1" w:rsidRPr="00DA4D6D" w:rsidRDefault="007E30A1" w:rsidP="00626BDC">
            <w:pPr>
              <w:spacing w:before="40" w:after="0" w:line="240" w:lineRule="auto"/>
              <w:rPr>
                <w:sz w:val="16"/>
                <w:szCs w:val="16"/>
                <w:lang w:val="es-ES_tradnl"/>
              </w:rPr>
            </w:pPr>
          </w:p>
        </w:tc>
      </w:tr>
      <w:tr w:rsidR="007E30A1" w:rsidRPr="00F74B4E" w14:paraId="16B10299" w14:textId="77777777" w:rsidTr="00DA4D6D">
        <w:trPr>
          <w:trHeight w:val="283"/>
        </w:trPr>
        <w:tc>
          <w:tcPr>
            <w:tcW w:w="13233" w:type="dxa"/>
            <w:gridSpan w:val="37"/>
          </w:tcPr>
          <w:p w14:paraId="62CE12B8" w14:textId="0ADB4D45" w:rsidR="007E30A1" w:rsidRPr="00DA4D6D" w:rsidRDefault="007E30A1" w:rsidP="00626BDC">
            <w:pPr>
              <w:spacing w:after="0" w:line="240" w:lineRule="auto"/>
              <w:rPr>
                <w:sz w:val="16"/>
                <w:szCs w:val="16"/>
                <w:lang w:val="es-ES_tradnl"/>
              </w:rPr>
            </w:pPr>
            <w:r w:rsidRPr="00DA4D6D">
              <w:rPr>
                <w:sz w:val="16"/>
                <w:szCs w:val="16"/>
                <w:lang w:val="es-ES_tradnl"/>
              </w:rPr>
              <w:t>OBSERVACIONES:</w:t>
            </w:r>
          </w:p>
        </w:tc>
      </w:tr>
      <w:tr w:rsidR="007E30A1" w:rsidRPr="00F74B4E" w14:paraId="423233E4" w14:textId="77777777" w:rsidTr="00626BDC">
        <w:trPr>
          <w:trHeight w:val="283"/>
        </w:trPr>
        <w:tc>
          <w:tcPr>
            <w:tcW w:w="13233" w:type="dxa"/>
            <w:gridSpan w:val="37"/>
            <w:shd w:val="clear" w:color="auto" w:fill="D9D9D9" w:themeFill="background1" w:themeFillShade="D9"/>
            <w:vAlign w:val="center"/>
          </w:tcPr>
          <w:p w14:paraId="1FBD74AF" w14:textId="77777777" w:rsidR="007E30A1" w:rsidRPr="00DA4D6D" w:rsidRDefault="007E30A1" w:rsidP="00626BDC">
            <w:pPr>
              <w:spacing w:after="0" w:line="240" w:lineRule="auto"/>
              <w:jc w:val="center"/>
              <w:rPr>
                <w:b/>
                <w:sz w:val="16"/>
                <w:szCs w:val="16"/>
                <w:lang w:val="es-ES_tradnl"/>
              </w:rPr>
            </w:pPr>
            <w:r w:rsidRPr="00DA4D6D">
              <w:rPr>
                <w:b/>
                <w:sz w:val="16"/>
                <w:szCs w:val="16"/>
                <w:lang w:val="es-ES_tradnl"/>
              </w:rPr>
              <w:t>SISTEMA ELÉCTRICO</w:t>
            </w:r>
          </w:p>
        </w:tc>
      </w:tr>
      <w:tr w:rsidR="007E30A1" w:rsidRPr="00F74B4E" w14:paraId="19034A57" w14:textId="77777777" w:rsidTr="00B31E6A">
        <w:trPr>
          <w:trHeight w:val="113"/>
        </w:trPr>
        <w:tc>
          <w:tcPr>
            <w:tcW w:w="5244" w:type="dxa"/>
            <w:gridSpan w:val="13"/>
            <w:vAlign w:val="center"/>
          </w:tcPr>
          <w:p w14:paraId="0D53E03E" w14:textId="1A301441" w:rsidR="007E30A1" w:rsidRPr="00DA4D6D" w:rsidRDefault="007E30A1" w:rsidP="00626BDC">
            <w:pPr>
              <w:spacing w:after="0" w:line="240" w:lineRule="auto"/>
              <w:rPr>
                <w:sz w:val="16"/>
                <w:szCs w:val="16"/>
                <w:lang w:val="es-ES_tradnl"/>
              </w:rPr>
            </w:pPr>
            <w:r w:rsidRPr="00DA4D6D">
              <w:rPr>
                <w:sz w:val="16"/>
                <w:szCs w:val="16"/>
                <w:lang w:val="es-ES_tradnl"/>
              </w:rPr>
              <w:t>¿EL TRANSFORMADOR SE ENCUENTRA EN EL PREDIO?</w:t>
            </w:r>
          </w:p>
        </w:tc>
        <w:tc>
          <w:tcPr>
            <w:tcW w:w="2510" w:type="dxa"/>
            <w:gridSpan w:val="13"/>
            <w:vAlign w:val="center"/>
          </w:tcPr>
          <w:p w14:paraId="65CE6723" w14:textId="77777777" w:rsidR="007E30A1" w:rsidRPr="00DA4D6D" w:rsidRDefault="007E30A1" w:rsidP="00626BDC">
            <w:pPr>
              <w:spacing w:after="0" w:line="240" w:lineRule="auto"/>
              <w:rPr>
                <w:b/>
                <w:sz w:val="16"/>
                <w:szCs w:val="16"/>
                <w:lang w:val="es-ES_tradnl"/>
              </w:rPr>
            </w:pPr>
            <w:r w:rsidRPr="00DA4D6D">
              <w:rPr>
                <w:sz w:val="16"/>
                <w:szCs w:val="16"/>
                <w:lang w:val="es-ES_tradnl"/>
              </w:rPr>
              <w:t xml:space="preserve">CAPACIDAD: </w:t>
            </w:r>
          </w:p>
        </w:tc>
        <w:tc>
          <w:tcPr>
            <w:tcW w:w="2844" w:type="dxa"/>
            <w:gridSpan w:val="9"/>
            <w:vAlign w:val="center"/>
          </w:tcPr>
          <w:p w14:paraId="3A57A7E5" w14:textId="77777777" w:rsidR="007E30A1" w:rsidRPr="00DA4D6D" w:rsidRDefault="007E30A1" w:rsidP="00626BDC">
            <w:pPr>
              <w:spacing w:after="0" w:line="240" w:lineRule="auto"/>
              <w:rPr>
                <w:b/>
                <w:sz w:val="16"/>
                <w:szCs w:val="16"/>
                <w:lang w:val="es-ES_tradnl"/>
              </w:rPr>
            </w:pPr>
            <w:r w:rsidRPr="00DA4D6D">
              <w:rPr>
                <w:sz w:val="16"/>
                <w:szCs w:val="16"/>
                <w:lang w:val="es-ES_tradnl"/>
              </w:rPr>
              <w:t xml:space="preserve">TIPO: </w:t>
            </w:r>
          </w:p>
        </w:tc>
        <w:tc>
          <w:tcPr>
            <w:tcW w:w="2635" w:type="dxa"/>
            <w:gridSpan w:val="2"/>
            <w:vAlign w:val="center"/>
          </w:tcPr>
          <w:p w14:paraId="4FD0D189" w14:textId="77777777" w:rsidR="007E30A1" w:rsidRPr="00DA4D6D" w:rsidRDefault="007E30A1" w:rsidP="00626BDC">
            <w:pPr>
              <w:spacing w:after="0" w:line="240" w:lineRule="auto"/>
              <w:rPr>
                <w:b/>
                <w:sz w:val="16"/>
                <w:szCs w:val="16"/>
                <w:lang w:val="es-ES_tradnl"/>
              </w:rPr>
            </w:pPr>
            <w:r w:rsidRPr="00DA4D6D">
              <w:rPr>
                <w:sz w:val="16"/>
                <w:szCs w:val="16"/>
                <w:lang w:val="es-ES_tradnl"/>
              </w:rPr>
              <w:t xml:space="preserve">MCA: </w:t>
            </w:r>
          </w:p>
        </w:tc>
      </w:tr>
      <w:tr w:rsidR="007E30A1" w:rsidRPr="00F74B4E" w14:paraId="473DC917" w14:textId="77777777" w:rsidTr="00B31E6A">
        <w:trPr>
          <w:trHeight w:val="113"/>
        </w:trPr>
        <w:tc>
          <w:tcPr>
            <w:tcW w:w="5244" w:type="dxa"/>
            <w:gridSpan w:val="13"/>
            <w:vAlign w:val="center"/>
          </w:tcPr>
          <w:p w14:paraId="2E47AFB7" w14:textId="77777777" w:rsidR="007E30A1" w:rsidRPr="00DA4D6D" w:rsidRDefault="007E30A1" w:rsidP="00626BDC">
            <w:pPr>
              <w:spacing w:after="0" w:line="240" w:lineRule="auto"/>
              <w:rPr>
                <w:sz w:val="16"/>
                <w:szCs w:val="16"/>
                <w:lang w:val="es-ES_tradnl"/>
              </w:rPr>
            </w:pPr>
            <w:r w:rsidRPr="00DA4D6D">
              <w:rPr>
                <w:sz w:val="16"/>
                <w:szCs w:val="16"/>
                <w:lang w:val="es-ES_tradnl"/>
              </w:rPr>
              <w:t xml:space="preserve">ITM (CAP, MARCA, MODELO): </w:t>
            </w:r>
          </w:p>
        </w:tc>
        <w:tc>
          <w:tcPr>
            <w:tcW w:w="7989" w:type="dxa"/>
            <w:gridSpan w:val="24"/>
            <w:vAlign w:val="center"/>
          </w:tcPr>
          <w:p w14:paraId="0F2CDD98" w14:textId="77777777" w:rsidR="007E30A1" w:rsidRPr="00DA4D6D" w:rsidRDefault="007E30A1" w:rsidP="00626BDC">
            <w:pPr>
              <w:spacing w:after="0" w:line="240" w:lineRule="auto"/>
              <w:rPr>
                <w:b/>
                <w:sz w:val="16"/>
                <w:szCs w:val="16"/>
                <w:lang w:val="es-ES_tradnl"/>
              </w:rPr>
            </w:pPr>
            <w:r w:rsidRPr="00DA4D6D">
              <w:rPr>
                <w:sz w:val="16"/>
                <w:szCs w:val="16"/>
                <w:lang w:val="es-ES_tradnl"/>
              </w:rPr>
              <w:t>CABLEADO PRINCIPAL:</w:t>
            </w:r>
          </w:p>
        </w:tc>
      </w:tr>
      <w:tr w:rsidR="007E30A1" w:rsidRPr="00F74B4E" w14:paraId="0C71ACAE" w14:textId="77777777" w:rsidTr="00B31E6A">
        <w:trPr>
          <w:trHeight w:val="113"/>
        </w:trPr>
        <w:tc>
          <w:tcPr>
            <w:tcW w:w="5244" w:type="dxa"/>
            <w:gridSpan w:val="13"/>
            <w:vAlign w:val="center"/>
          </w:tcPr>
          <w:p w14:paraId="28584C07" w14:textId="77777777" w:rsidR="007E30A1" w:rsidRPr="00DA4D6D" w:rsidRDefault="007E30A1" w:rsidP="00626BDC">
            <w:pPr>
              <w:spacing w:after="0" w:line="240" w:lineRule="auto"/>
              <w:rPr>
                <w:sz w:val="16"/>
                <w:szCs w:val="16"/>
                <w:lang w:val="es-ES_tradnl"/>
              </w:rPr>
            </w:pPr>
            <w:r w:rsidRPr="00DA4D6D">
              <w:rPr>
                <w:sz w:val="16"/>
                <w:szCs w:val="16"/>
                <w:lang w:val="es-ES_tradnl"/>
              </w:rPr>
              <w:t>DISTANCIA AL CCM:</w:t>
            </w:r>
          </w:p>
        </w:tc>
        <w:tc>
          <w:tcPr>
            <w:tcW w:w="7989" w:type="dxa"/>
            <w:gridSpan w:val="24"/>
            <w:vAlign w:val="center"/>
          </w:tcPr>
          <w:p w14:paraId="5E6965C2" w14:textId="77777777" w:rsidR="007E30A1" w:rsidRPr="00DA4D6D" w:rsidRDefault="007E30A1" w:rsidP="00626BDC">
            <w:pPr>
              <w:spacing w:after="0" w:line="240" w:lineRule="auto"/>
              <w:rPr>
                <w:sz w:val="16"/>
                <w:szCs w:val="16"/>
                <w:lang w:val="es-ES_tradnl"/>
              </w:rPr>
            </w:pPr>
          </w:p>
        </w:tc>
      </w:tr>
      <w:tr w:rsidR="007E30A1" w:rsidRPr="00F74B4E" w14:paraId="6CF46CD9" w14:textId="77777777" w:rsidTr="00B31E6A">
        <w:trPr>
          <w:trHeight w:val="113"/>
        </w:trPr>
        <w:tc>
          <w:tcPr>
            <w:tcW w:w="13233" w:type="dxa"/>
            <w:gridSpan w:val="37"/>
            <w:vAlign w:val="center"/>
          </w:tcPr>
          <w:p w14:paraId="38D38B37" w14:textId="3C1FFEA9" w:rsidR="007E30A1" w:rsidRPr="00DA4D6D" w:rsidRDefault="007E30A1" w:rsidP="00626BDC">
            <w:pPr>
              <w:spacing w:after="0" w:line="240" w:lineRule="auto"/>
              <w:rPr>
                <w:sz w:val="16"/>
                <w:szCs w:val="16"/>
                <w:lang w:val="es-ES_tradnl"/>
              </w:rPr>
            </w:pPr>
            <w:r w:rsidRPr="00DA4D6D">
              <w:rPr>
                <w:sz w:val="16"/>
                <w:szCs w:val="16"/>
                <w:lang w:val="es-ES_tradnl"/>
              </w:rPr>
              <w:t>OBSERVACIONES:</w:t>
            </w:r>
          </w:p>
          <w:p w14:paraId="24084965" w14:textId="14918771" w:rsidR="007E30A1" w:rsidRPr="00DA4D6D" w:rsidRDefault="000F172C" w:rsidP="00626BDC">
            <w:pPr>
              <w:spacing w:after="0" w:line="240" w:lineRule="auto"/>
              <w:rPr>
                <w:sz w:val="16"/>
                <w:szCs w:val="16"/>
                <w:lang w:val="es-ES_tradnl"/>
              </w:rPr>
            </w:pPr>
            <w:r>
              <w:rPr>
                <w:sz w:val="16"/>
                <w:szCs w:val="16"/>
                <w:lang w:val="es-ES_tradnl"/>
              </w:rPr>
              <w:t>D</w:t>
            </w:r>
            <w:r w:rsidR="00355D1F">
              <w:rPr>
                <w:sz w:val="16"/>
                <w:szCs w:val="16"/>
                <w:lang w:val="es-ES_tradnl"/>
              </w:rPr>
              <w:t>I</w:t>
            </w:r>
            <w:r>
              <w:rPr>
                <w:sz w:val="16"/>
                <w:szCs w:val="16"/>
                <w:lang w:val="es-ES_tradnl"/>
              </w:rPr>
              <w:t>A</w:t>
            </w:r>
            <w:r w:rsidR="007E30A1" w:rsidRPr="00DA4D6D">
              <w:rPr>
                <w:sz w:val="16"/>
                <w:szCs w:val="16"/>
                <w:lang w:val="es-ES_tradnl"/>
              </w:rPr>
              <w:t>GRAMA UNIFILAR:</w:t>
            </w:r>
          </w:p>
        </w:tc>
      </w:tr>
      <w:tr w:rsidR="007E30A1" w:rsidRPr="00F74B4E" w14:paraId="4DFD7EFB" w14:textId="77777777" w:rsidTr="00626BDC">
        <w:trPr>
          <w:trHeight w:val="227"/>
        </w:trPr>
        <w:tc>
          <w:tcPr>
            <w:tcW w:w="13233" w:type="dxa"/>
            <w:gridSpan w:val="37"/>
            <w:shd w:val="clear" w:color="auto" w:fill="D9D9D9" w:themeFill="background1" w:themeFillShade="D9"/>
            <w:vAlign w:val="center"/>
          </w:tcPr>
          <w:p w14:paraId="7800B3C5" w14:textId="77777777" w:rsidR="007E30A1" w:rsidRPr="00DA4D6D" w:rsidRDefault="007E30A1" w:rsidP="00626BDC">
            <w:pPr>
              <w:spacing w:after="0" w:line="240" w:lineRule="auto"/>
              <w:jc w:val="center"/>
              <w:rPr>
                <w:b/>
                <w:sz w:val="16"/>
                <w:szCs w:val="16"/>
                <w:lang w:val="es-ES_tradnl"/>
              </w:rPr>
            </w:pPr>
            <w:r w:rsidRPr="00DA4D6D">
              <w:rPr>
                <w:b/>
                <w:sz w:val="16"/>
                <w:szCs w:val="16"/>
                <w:lang w:val="es-ES_tradnl"/>
              </w:rPr>
              <w:t>SISTEMA DE TIERRAS Y PARARRAYOS</w:t>
            </w:r>
          </w:p>
        </w:tc>
      </w:tr>
      <w:tr w:rsidR="007E30A1" w:rsidRPr="00F74B4E" w14:paraId="43E6A808" w14:textId="77777777" w:rsidTr="008E0C3D">
        <w:trPr>
          <w:trHeight w:val="238"/>
        </w:trPr>
        <w:tc>
          <w:tcPr>
            <w:tcW w:w="6766" w:type="dxa"/>
            <w:gridSpan w:val="21"/>
            <w:vAlign w:val="center"/>
          </w:tcPr>
          <w:p w14:paraId="10FD4B1D" w14:textId="77777777" w:rsidR="007E30A1" w:rsidRPr="00DA4D6D" w:rsidRDefault="007E30A1" w:rsidP="00626BDC">
            <w:pPr>
              <w:spacing w:before="120" w:after="0" w:line="240" w:lineRule="auto"/>
              <w:rPr>
                <w:sz w:val="16"/>
                <w:szCs w:val="16"/>
                <w:lang w:val="es-ES_tradnl"/>
              </w:rPr>
            </w:pPr>
            <w:r w:rsidRPr="00DA4D6D">
              <w:rPr>
                <w:sz w:val="16"/>
                <w:szCs w:val="16"/>
                <w:lang w:val="es-ES_tradnl"/>
              </w:rPr>
              <w:t xml:space="preserve">¿CUENTA CON SISTEMA DE TIERRAS Y DE PROTECCIÓN ATMOSFÉRICA? </w:t>
            </w:r>
          </w:p>
        </w:tc>
        <w:tc>
          <w:tcPr>
            <w:tcW w:w="6467" w:type="dxa"/>
            <w:gridSpan w:val="16"/>
            <w:vAlign w:val="center"/>
          </w:tcPr>
          <w:p w14:paraId="60374889" w14:textId="77777777" w:rsidR="007E30A1" w:rsidRPr="00DA4D6D" w:rsidRDefault="007E30A1" w:rsidP="00626BDC">
            <w:pPr>
              <w:spacing w:after="0" w:line="240" w:lineRule="auto"/>
              <w:rPr>
                <w:sz w:val="16"/>
                <w:szCs w:val="16"/>
                <w:lang w:val="es-ES_tradnl"/>
              </w:rPr>
            </w:pPr>
            <w:r w:rsidRPr="00DA4D6D">
              <w:rPr>
                <w:sz w:val="16"/>
                <w:szCs w:val="16"/>
                <w:lang w:val="es-ES_tradnl"/>
              </w:rPr>
              <w:t>CALIBRES:</w:t>
            </w:r>
          </w:p>
        </w:tc>
      </w:tr>
      <w:tr w:rsidR="007E30A1" w:rsidRPr="00F74B4E" w14:paraId="3BCAFDF9" w14:textId="77777777" w:rsidTr="00915863">
        <w:trPr>
          <w:trHeight w:val="278"/>
        </w:trPr>
        <w:tc>
          <w:tcPr>
            <w:tcW w:w="5088" w:type="dxa"/>
            <w:gridSpan w:val="10"/>
            <w:vAlign w:val="center"/>
          </w:tcPr>
          <w:p w14:paraId="02C902D7" w14:textId="77777777" w:rsidR="007E30A1" w:rsidRPr="00DA4D6D" w:rsidRDefault="007E30A1" w:rsidP="00626BDC">
            <w:pPr>
              <w:spacing w:before="120" w:after="0" w:line="240" w:lineRule="auto"/>
              <w:rPr>
                <w:sz w:val="16"/>
                <w:szCs w:val="16"/>
                <w:lang w:val="es-ES_tradnl"/>
              </w:rPr>
            </w:pPr>
            <w:r w:rsidRPr="00DA4D6D">
              <w:rPr>
                <w:sz w:val="16"/>
                <w:szCs w:val="16"/>
                <w:lang w:val="es-ES_tradnl"/>
              </w:rPr>
              <w:t>TIPO DE UNIÓN:</w:t>
            </w:r>
          </w:p>
        </w:tc>
        <w:tc>
          <w:tcPr>
            <w:tcW w:w="8145" w:type="dxa"/>
            <w:gridSpan w:val="27"/>
            <w:vAlign w:val="center"/>
          </w:tcPr>
          <w:p w14:paraId="747EB3F7" w14:textId="77777777" w:rsidR="007E30A1" w:rsidRPr="00DA4D6D" w:rsidRDefault="007E30A1" w:rsidP="00626BDC">
            <w:pPr>
              <w:spacing w:after="0" w:line="240" w:lineRule="auto"/>
              <w:rPr>
                <w:sz w:val="16"/>
                <w:szCs w:val="16"/>
                <w:lang w:val="es-ES_tradnl"/>
              </w:rPr>
            </w:pPr>
            <w:r w:rsidRPr="00DA4D6D">
              <w:rPr>
                <w:sz w:val="16"/>
                <w:szCs w:val="16"/>
                <w:lang w:val="es-ES_tradnl"/>
              </w:rPr>
              <w:t>TIPO Y CANTIDAD DE PUNTA PARARRAYOS:</w:t>
            </w:r>
          </w:p>
        </w:tc>
      </w:tr>
      <w:tr w:rsidR="007E30A1" w:rsidRPr="00F74B4E" w14:paraId="47C37C41" w14:textId="77777777" w:rsidTr="00915863">
        <w:trPr>
          <w:trHeight w:val="547"/>
        </w:trPr>
        <w:tc>
          <w:tcPr>
            <w:tcW w:w="13233" w:type="dxa"/>
            <w:gridSpan w:val="37"/>
            <w:vAlign w:val="center"/>
          </w:tcPr>
          <w:p w14:paraId="7E368A90" w14:textId="0FAEB344" w:rsidR="007E30A1" w:rsidRPr="00DA4D6D" w:rsidRDefault="008E0C3D" w:rsidP="00626BDC">
            <w:pPr>
              <w:spacing w:after="0" w:line="240" w:lineRule="auto"/>
              <w:rPr>
                <w:sz w:val="16"/>
                <w:szCs w:val="16"/>
                <w:lang w:val="es-ES_tradnl"/>
              </w:rPr>
            </w:pPr>
            <w:r w:rsidRPr="00DA4D6D">
              <w:rPr>
                <w:sz w:val="16"/>
                <w:szCs w:val="16"/>
                <w:lang w:val="es-ES_tradnl"/>
              </w:rPr>
              <w:t>OBSERVACIONES:</w:t>
            </w:r>
          </w:p>
          <w:p w14:paraId="287C688C" w14:textId="22F798D4" w:rsidR="007E30A1" w:rsidRPr="00DA4D6D" w:rsidRDefault="00B31E6A" w:rsidP="00626BDC">
            <w:pPr>
              <w:spacing w:after="0" w:line="240" w:lineRule="auto"/>
              <w:rPr>
                <w:sz w:val="16"/>
                <w:szCs w:val="16"/>
                <w:lang w:val="es-ES_tradnl"/>
              </w:rPr>
            </w:pPr>
            <w:r>
              <w:rPr>
                <w:sz w:val="16"/>
                <w:szCs w:val="16"/>
                <w:lang w:val="es-ES_tradnl"/>
              </w:rPr>
              <w:t>CROQUIS DEL DISEÑO:</w:t>
            </w:r>
          </w:p>
        </w:tc>
      </w:tr>
      <w:tr w:rsidR="007E30A1" w:rsidRPr="00F74B4E" w14:paraId="743D3019" w14:textId="77777777" w:rsidTr="00626BDC">
        <w:trPr>
          <w:trHeight w:val="340"/>
        </w:trPr>
        <w:tc>
          <w:tcPr>
            <w:tcW w:w="13233" w:type="dxa"/>
            <w:gridSpan w:val="37"/>
            <w:shd w:val="clear" w:color="auto" w:fill="D9D9D9" w:themeFill="background1" w:themeFillShade="D9"/>
            <w:vAlign w:val="center"/>
          </w:tcPr>
          <w:p w14:paraId="6CE6FB22" w14:textId="77777777" w:rsidR="007E30A1" w:rsidRPr="00DA4D6D" w:rsidRDefault="007E30A1" w:rsidP="00626BDC">
            <w:pPr>
              <w:spacing w:after="0" w:line="240" w:lineRule="auto"/>
              <w:jc w:val="center"/>
              <w:rPr>
                <w:b/>
                <w:sz w:val="16"/>
                <w:szCs w:val="16"/>
                <w:lang w:val="es-ES_tradnl"/>
              </w:rPr>
            </w:pPr>
            <w:r w:rsidRPr="00DA4D6D">
              <w:rPr>
                <w:b/>
                <w:sz w:val="16"/>
                <w:szCs w:val="16"/>
                <w:lang w:val="es-ES_tradnl"/>
              </w:rPr>
              <w:t>EQUIPOS (SISTEMA ELÉCTRICO)</w:t>
            </w:r>
          </w:p>
        </w:tc>
      </w:tr>
      <w:tr w:rsidR="007E30A1" w:rsidRPr="00F74B4E" w14:paraId="4150F6FE" w14:textId="77777777" w:rsidTr="00915863">
        <w:trPr>
          <w:trHeight w:val="282"/>
        </w:trPr>
        <w:tc>
          <w:tcPr>
            <w:tcW w:w="13233" w:type="dxa"/>
            <w:gridSpan w:val="37"/>
            <w:vAlign w:val="center"/>
          </w:tcPr>
          <w:tbl>
            <w:tblPr>
              <w:tblStyle w:val="Tablaconcuadrcula"/>
              <w:tblW w:w="5000" w:type="pct"/>
              <w:tblLook w:val="04A0" w:firstRow="1" w:lastRow="0" w:firstColumn="1" w:lastColumn="0" w:noHBand="0" w:noVBand="1"/>
            </w:tblPr>
            <w:tblGrid>
              <w:gridCol w:w="4569"/>
              <w:gridCol w:w="1686"/>
              <w:gridCol w:w="1688"/>
              <w:gridCol w:w="1688"/>
              <w:gridCol w:w="1688"/>
              <w:gridCol w:w="1688"/>
            </w:tblGrid>
            <w:tr w:rsidR="007E30A1" w:rsidRPr="00DA4D6D" w14:paraId="111D936E" w14:textId="77777777" w:rsidTr="00915863">
              <w:tc>
                <w:tcPr>
                  <w:tcW w:w="1756" w:type="pct"/>
                  <w:vAlign w:val="center"/>
                </w:tcPr>
                <w:p w14:paraId="2CA5D968" w14:textId="77777777" w:rsidR="007E30A1" w:rsidRPr="00DA4D6D" w:rsidRDefault="007E30A1" w:rsidP="00626BDC">
                  <w:pPr>
                    <w:spacing w:after="0" w:line="240" w:lineRule="auto"/>
                    <w:jc w:val="left"/>
                    <w:rPr>
                      <w:b/>
                      <w:sz w:val="16"/>
                      <w:szCs w:val="16"/>
                      <w:lang w:val="es-ES_tradnl"/>
                    </w:rPr>
                  </w:pPr>
                  <w:r w:rsidRPr="00DA4D6D">
                    <w:rPr>
                      <w:b/>
                      <w:sz w:val="16"/>
                      <w:szCs w:val="16"/>
                      <w:lang w:val="es-ES_tradnl"/>
                    </w:rPr>
                    <w:t>BOMBA DE POZO</w:t>
                  </w:r>
                </w:p>
              </w:tc>
              <w:tc>
                <w:tcPr>
                  <w:tcW w:w="3244" w:type="pct"/>
                  <w:gridSpan w:val="5"/>
                  <w:vAlign w:val="center"/>
                </w:tcPr>
                <w:p w14:paraId="7192358F" w14:textId="77777777" w:rsidR="007E30A1" w:rsidRPr="00DA4D6D" w:rsidRDefault="007E30A1" w:rsidP="00626BDC">
                  <w:pPr>
                    <w:spacing w:after="0" w:line="240" w:lineRule="auto"/>
                    <w:rPr>
                      <w:sz w:val="16"/>
                      <w:szCs w:val="16"/>
                      <w:lang w:val="es-ES_tradnl"/>
                    </w:rPr>
                  </w:pPr>
                  <w:r w:rsidRPr="00DA4D6D">
                    <w:rPr>
                      <w:b/>
                      <w:sz w:val="16"/>
                      <w:szCs w:val="16"/>
                      <w:lang w:val="es-ES_tradnl"/>
                    </w:rPr>
                    <w:t xml:space="preserve"> </w:t>
                  </w:r>
                  <w:r w:rsidRPr="00DA4D6D">
                    <w:rPr>
                      <w:sz w:val="16"/>
                      <w:szCs w:val="16"/>
                      <w:lang w:val="es-ES_tradnl"/>
                    </w:rPr>
                    <w:t xml:space="preserve">  MCA:                                                    TIPO: </w:t>
                  </w:r>
                </w:p>
              </w:tc>
            </w:tr>
            <w:tr w:rsidR="007E30A1" w:rsidRPr="00DA4D6D" w14:paraId="3B596736" w14:textId="77777777" w:rsidTr="00915863">
              <w:tc>
                <w:tcPr>
                  <w:tcW w:w="1756" w:type="pct"/>
                  <w:vAlign w:val="center"/>
                </w:tcPr>
                <w:p w14:paraId="36ADACC4" w14:textId="77777777" w:rsidR="007E30A1" w:rsidRPr="00DA4D6D" w:rsidRDefault="007E30A1" w:rsidP="00626BDC">
                  <w:pPr>
                    <w:spacing w:after="0" w:line="240" w:lineRule="auto"/>
                    <w:rPr>
                      <w:sz w:val="16"/>
                      <w:szCs w:val="16"/>
                      <w:lang w:val="es-ES_tradnl"/>
                    </w:rPr>
                  </w:pPr>
                  <w:r w:rsidRPr="00DA4D6D">
                    <w:rPr>
                      <w:sz w:val="16"/>
                      <w:szCs w:val="16"/>
                      <w:lang w:val="es-ES_tradnl"/>
                    </w:rPr>
                    <w:t>MOTOR TIPO, CAPACIDAD Y TENSIÓN:</w:t>
                  </w:r>
                </w:p>
              </w:tc>
              <w:tc>
                <w:tcPr>
                  <w:tcW w:w="648" w:type="pct"/>
                </w:tcPr>
                <w:p w14:paraId="3FC9B1D2" w14:textId="77777777" w:rsidR="007E30A1" w:rsidRPr="00DA4D6D" w:rsidRDefault="007E30A1" w:rsidP="00626BDC">
                  <w:pPr>
                    <w:spacing w:after="0" w:line="240" w:lineRule="auto"/>
                    <w:jc w:val="right"/>
                    <w:rPr>
                      <w:sz w:val="16"/>
                      <w:szCs w:val="16"/>
                      <w:lang w:val="es-ES_tradnl"/>
                    </w:rPr>
                  </w:pPr>
                  <w:r w:rsidRPr="00DA4D6D">
                    <w:rPr>
                      <w:sz w:val="16"/>
                      <w:szCs w:val="16"/>
                      <w:lang w:val="es-ES_tradnl"/>
                    </w:rPr>
                    <w:t>ƞ(%)</w:t>
                  </w:r>
                </w:p>
              </w:tc>
              <w:tc>
                <w:tcPr>
                  <w:tcW w:w="649" w:type="pct"/>
                </w:tcPr>
                <w:p w14:paraId="37B79E3B" w14:textId="77777777" w:rsidR="007E30A1" w:rsidRPr="00DA4D6D" w:rsidRDefault="007E30A1" w:rsidP="00626BDC">
                  <w:pPr>
                    <w:spacing w:after="0" w:line="240" w:lineRule="auto"/>
                    <w:jc w:val="right"/>
                    <w:rPr>
                      <w:sz w:val="16"/>
                      <w:szCs w:val="16"/>
                      <w:lang w:val="es-ES_tradnl"/>
                    </w:rPr>
                  </w:pPr>
                  <w:r w:rsidRPr="00DA4D6D">
                    <w:rPr>
                      <w:b/>
                      <w:sz w:val="16"/>
                      <w:szCs w:val="16"/>
                      <w:lang w:val="es-ES_tradnl"/>
                    </w:rPr>
                    <w:t xml:space="preserve"> </w:t>
                  </w:r>
                  <w:r w:rsidRPr="00DA4D6D">
                    <w:rPr>
                      <w:sz w:val="16"/>
                      <w:szCs w:val="16"/>
                      <w:lang w:val="es-ES_tradnl"/>
                    </w:rPr>
                    <w:t xml:space="preserve">          HP</w:t>
                  </w:r>
                </w:p>
              </w:tc>
              <w:tc>
                <w:tcPr>
                  <w:tcW w:w="649" w:type="pct"/>
                </w:tcPr>
                <w:p w14:paraId="1A3E0837" w14:textId="77777777" w:rsidR="007E30A1" w:rsidRPr="00DA4D6D" w:rsidRDefault="007E30A1" w:rsidP="00626BDC">
                  <w:pPr>
                    <w:spacing w:after="0" w:line="240" w:lineRule="auto"/>
                    <w:jc w:val="right"/>
                    <w:rPr>
                      <w:sz w:val="16"/>
                      <w:szCs w:val="16"/>
                      <w:lang w:val="es-ES_tradnl"/>
                    </w:rPr>
                  </w:pPr>
                  <w:r w:rsidRPr="00DA4D6D">
                    <w:rPr>
                      <w:sz w:val="16"/>
                      <w:szCs w:val="16"/>
                      <w:lang w:val="es-ES_tradnl"/>
                    </w:rPr>
                    <w:t xml:space="preserve">             V</w:t>
                  </w:r>
                </w:p>
              </w:tc>
              <w:tc>
                <w:tcPr>
                  <w:tcW w:w="649" w:type="pct"/>
                </w:tcPr>
                <w:p w14:paraId="58CDE418" w14:textId="77777777" w:rsidR="007E30A1" w:rsidRPr="00DA4D6D" w:rsidRDefault="007E30A1" w:rsidP="00626BDC">
                  <w:pPr>
                    <w:spacing w:after="0" w:line="240" w:lineRule="auto"/>
                    <w:jc w:val="right"/>
                    <w:rPr>
                      <w:sz w:val="16"/>
                      <w:szCs w:val="16"/>
                      <w:lang w:val="es-ES_tradnl"/>
                    </w:rPr>
                  </w:pPr>
                  <w:r w:rsidRPr="00DA4D6D">
                    <w:rPr>
                      <w:sz w:val="16"/>
                      <w:szCs w:val="16"/>
                      <w:lang w:val="es-ES_tradnl"/>
                    </w:rPr>
                    <w:t xml:space="preserve">            A</w:t>
                  </w:r>
                </w:p>
              </w:tc>
              <w:tc>
                <w:tcPr>
                  <w:tcW w:w="649" w:type="pct"/>
                </w:tcPr>
                <w:p w14:paraId="6DB45CCF" w14:textId="77777777" w:rsidR="007E30A1" w:rsidRPr="00DA4D6D" w:rsidRDefault="007E30A1" w:rsidP="00626BDC">
                  <w:pPr>
                    <w:spacing w:after="0" w:line="240" w:lineRule="auto"/>
                    <w:jc w:val="right"/>
                    <w:rPr>
                      <w:sz w:val="16"/>
                      <w:szCs w:val="16"/>
                      <w:lang w:val="es-ES_tradnl"/>
                    </w:rPr>
                  </w:pPr>
                  <w:r w:rsidRPr="00DA4D6D">
                    <w:rPr>
                      <w:b/>
                      <w:sz w:val="16"/>
                      <w:szCs w:val="16"/>
                      <w:lang w:val="es-ES_tradnl"/>
                    </w:rPr>
                    <w:t xml:space="preserve">          </w:t>
                  </w:r>
                  <w:r w:rsidRPr="00DA4D6D">
                    <w:rPr>
                      <w:sz w:val="16"/>
                      <w:szCs w:val="16"/>
                      <w:lang w:val="es-ES_tradnl"/>
                    </w:rPr>
                    <w:t>FP</w:t>
                  </w:r>
                </w:p>
              </w:tc>
            </w:tr>
            <w:tr w:rsidR="007E30A1" w:rsidRPr="00DA4D6D" w14:paraId="5925B913" w14:textId="77777777" w:rsidTr="00915863">
              <w:tc>
                <w:tcPr>
                  <w:tcW w:w="1756" w:type="pct"/>
                  <w:vAlign w:val="center"/>
                </w:tcPr>
                <w:p w14:paraId="6FD95FC0" w14:textId="77777777" w:rsidR="007E30A1" w:rsidRPr="00DA4D6D" w:rsidRDefault="007E30A1" w:rsidP="00626BDC">
                  <w:pPr>
                    <w:spacing w:after="0" w:line="240" w:lineRule="auto"/>
                    <w:rPr>
                      <w:sz w:val="16"/>
                      <w:szCs w:val="16"/>
                      <w:lang w:val="es-ES_tradnl"/>
                    </w:rPr>
                  </w:pPr>
                  <w:r w:rsidRPr="00DA4D6D">
                    <w:rPr>
                      <w:sz w:val="16"/>
                      <w:szCs w:val="16"/>
                      <w:lang w:val="es-ES_tradnl"/>
                    </w:rPr>
                    <w:t>ITM (CAP, MARCA, MODELO)</w:t>
                  </w:r>
                </w:p>
              </w:tc>
              <w:tc>
                <w:tcPr>
                  <w:tcW w:w="3244" w:type="pct"/>
                  <w:gridSpan w:val="5"/>
                </w:tcPr>
                <w:p w14:paraId="013B407D" w14:textId="77777777" w:rsidR="007E30A1" w:rsidRPr="00DA4D6D" w:rsidRDefault="007E30A1" w:rsidP="00626BDC">
                  <w:pPr>
                    <w:spacing w:after="0" w:line="240" w:lineRule="auto"/>
                    <w:rPr>
                      <w:b/>
                      <w:sz w:val="16"/>
                      <w:szCs w:val="16"/>
                      <w:lang w:val="es-ES_tradnl"/>
                    </w:rPr>
                  </w:pPr>
                </w:p>
              </w:tc>
            </w:tr>
            <w:tr w:rsidR="007E30A1" w:rsidRPr="00DA4D6D" w14:paraId="0FE665D4" w14:textId="77777777" w:rsidTr="00915863">
              <w:tc>
                <w:tcPr>
                  <w:tcW w:w="1756" w:type="pct"/>
                  <w:vAlign w:val="center"/>
                </w:tcPr>
                <w:p w14:paraId="1739FA8D" w14:textId="77777777" w:rsidR="007E30A1" w:rsidRPr="00DA4D6D" w:rsidRDefault="007E30A1" w:rsidP="00626BDC">
                  <w:pPr>
                    <w:spacing w:after="0" w:line="240" w:lineRule="auto"/>
                    <w:rPr>
                      <w:sz w:val="16"/>
                      <w:szCs w:val="16"/>
                      <w:lang w:val="es-ES_tradnl"/>
                    </w:rPr>
                  </w:pPr>
                  <w:r w:rsidRPr="00DA4D6D">
                    <w:rPr>
                      <w:sz w:val="16"/>
                      <w:szCs w:val="16"/>
                      <w:lang w:val="es-ES_tradnl"/>
                    </w:rPr>
                    <w:t>TIPO DE ARRANCADOR, MCA, MOD:</w:t>
                  </w:r>
                </w:p>
              </w:tc>
              <w:tc>
                <w:tcPr>
                  <w:tcW w:w="3244" w:type="pct"/>
                  <w:gridSpan w:val="5"/>
                </w:tcPr>
                <w:p w14:paraId="264DC0B3" w14:textId="77777777" w:rsidR="007E30A1" w:rsidRPr="00DA4D6D" w:rsidRDefault="007E30A1" w:rsidP="00626BDC">
                  <w:pPr>
                    <w:spacing w:after="0" w:line="240" w:lineRule="auto"/>
                    <w:rPr>
                      <w:b/>
                      <w:sz w:val="16"/>
                      <w:szCs w:val="16"/>
                      <w:lang w:val="es-ES_tradnl"/>
                    </w:rPr>
                  </w:pPr>
                </w:p>
              </w:tc>
            </w:tr>
            <w:tr w:rsidR="007E30A1" w:rsidRPr="00DA4D6D" w14:paraId="17AF58E1" w14:textId="77777777" w:rsidTr="00915863">
              <w:tc>
                <w:tcPr>
                  <w:tcW w:w="1756" w:type="pct"/>
                  <w:vAlign w:val="center"/>
                </w:tcPr>
                <w:p w14:paraId="14DD1E7B" w14:textId="77777777" w:rsidR="007E30A1" w:rsidRPr="00DA4D6D" w:rsidRDefault="007E30A1" w:rsidP="00626BDC">
                  <w:pPr>
                    <w:spacing w:after="0" w:line="240" w:lineRule="auto"/>
                    <w:rPr>
                      <w:sz w:val="16"/>
                      <w:szCs w:val="16"/>
                      <w:lang w:val="es-ES_tradnl"/>
                    </w:rPr>
                  </w:pPr>
                  <w:r w:rsidRPr="00DA4D6D">
                    <w:rPr>
                      <w:sz w:val="16"/>
                      <w:szCs w:val="16"/>
                      <w:lang w:val="es-ES_tradnl"/>
                    </w:rPr>
                    <w:t>MCA, MODELO:</w:t>
                  </w:r>
                </w:p>
              </w:tc>
              <w:tc>
                <w:tcPr>
                  <w:tcW w:w="3244" w:type="pct"/>
                  <w:gridSpan w:val="5"/>
                </w:tcPr>
                <w:p w14:paraId="01E70B76" w14:textId="77777777" w:rsidR="007E30A1" w:rsidRPr="00DA4D6D" w:rsidRDefault="007E30A1" w:rsidP="00626BDC">
                  <w:pPr>
                    <w:spacing w:after="0" w:line="240" w:lineRule="auto"/>
                    <w:rPr>
                      <w:b/>
                      <w:sz w:val="16"/>
                      <w:szCs w:val="16"/>
                      <w:lang w:val="es-ES_tradnl"/>
                    </w:rPr>
                  </w:pPr>
                </w:p>
              </w:tc>
            </w:tr>
            <w:tr w:rsidR="007E30A1" w:rsidRPr="00DA4D6D" w14:paraId="3AF1F3B4" w14:textId="77777777" w:rsidTr="00915863">
              <w:tc>
                <w:tcPr>
                  <w:tcW w:w="1756" w:type="pct"/>
                  <w:vAlign w:val="center"/>
                </w:tcPr>
                <w:p w14:paraId="3CF16D42" w14:textId="77777777" w:rsidR="007E30A1" w:rsidRPr="00DA4D6D" w:rsidRDefault="007E30A1" w:rsidP="00626BDC">
                  <w:pPr>
                    <w:spacing w:after="0" w:line="240" w:lineRule="auto"/>
                    <w:rPr>
                      <w:sz w:val="16"/>
                      <w:szCs w:val="16"/>
                      <w:lang w:val="es-ES_tradnl"/>
                    </w:rPr>
                  </w:pPr>
                  <w:r w:rsidRPr="00DA4D6D">
                    <w:rPr>
                      <w:sz w:val="16"/>
                      <w:szCs w:val="16"/>
                      <w:lang w:val="es-ES_tradnl"/>
                    </w:rPr>
                    <w:t>CABLEADO</w:t>
                  </w:r>
                </w:p>
              </w:tc>
              <w:tc>
                <w:tcPr>
                  <w:tcW w:w="3244" w:type="pct"/>
                  <w:gridSpan w:val="5"/>
                </w:tcPr>
                <w:p w14:paraId="14F94C54" w14:textId="77777777" w:rsidR="007E30A1" w:rsidRPr="00DA4D6D" w:rsidRDefault="007E30A1" w:rsidP="00626BDC">
                  <w:pPr>
                    <w:spacing w:after="0" w:line="240" w:lineRule="auto"/>
                    <w:rPr>
                      <w:b/>
                      <w:sz w:val="16"/>
                      <w:szCs w:val="16"/>
                      <w:lang w:val="es-ES_tradnl"/>
                    </w:rPr>
                  </w:pPr>
                </w:p>
              </w:tc>
            </w:tr>
            <w:tr w:rsidR="007E30A1" w:rsidRPr="00DA4D6D" w14:paraId="4C7C7EAB" w14:textId="77777777" w:rsidTr="00915863">
              <w:tc>
                <w:tcPr>
                  <w:tcW w:w="1756" w:type="pct"/>
                  <w:vAlign w:val="center"/>
                </w:tcPr>
                <w:p w14:paraId="6F1F1B47" w14:textId="77777777" w:rsidR="007E30A1" w:rsidRPr="00DA4D6D" w:rsidRDefault="007E30A1" w:rsidP="00626BDC">
                  <w:pPr>
                    <w:spacing w:after="0" w:line="240" w:lineRule="auto"/>
                    <w:rPr>
                      <w:sz w:val="16"/>
                      <w:szCs w:val="16"/>
                      <w:lang w:val="es-ES_tradnl"/>
                    </w:rPr>
                  </w:pPr>
                  <w:r w:rsidRPr="00DA4D6D">
                    <w:rPr>
                      <w:sz w:val="16"/>
                      <w:szCs w:val="16"/>
                      <w:lang w:val="es-ES_tradnl"/>
                    </w:rPr>
                    <w:t>CAPACIDAD Y MCA DE LA BOMBA:</w:t>
                  </w:r>
                </w:p>
              </w:tc>
              <w:tc>
                <w:tcPr>
                  <w:tcW w:w="3244" w:type="pct"/>
                  <w:gridSpan w:val="5"/>
                </w:tcPr>
                <w:p w14:paraId="1766594C" w14:textId="77777777" w:rsidR="007E30A1" w:rsidRPr="00DA4D6D" w:rsidRDefault="007E30A1" w:rsidP="00626BDC">
                  <w:pPr>
                    <w:spacing w:after="0" w:line="240" w:lineRule="auto"/>
                    <w:rPr>
                      <w:b/>
                      <w:sz w:val="16"/>
                      <w:szCs w:val="16"/>
                      <w:lang w:val="es-ES_tradnl"/>
                    </w:rPr>
                  </w:pPr>
                </w:p>
              </w:tc>
            </w:tr>
            <w:tr w:rsidR="007E30A1" w:rsidRPr="00DA4D6D" w14:paraId="591C3A51" w14:textId="77777777" w:rsidTr="00915863">
              <w:tc>
                <w:tcPr>
                  <w:tcW w:w="1756" w:type="pct"/>
                  <w:vAlign w:val="center"/>
                </w:tcPr>
                <w:p w14:paraId="5F143997" w14:textId="77777777" w:rsidR="007E30A1" w:rsidRPr="00DA4D6D" w:rsidRDefault="007E30A1" w:rsidP="00626BDC">
                  <w:pPr>
                    <w:spacing w:after="0" w:line="240" w:lineRule="auto"/>
                    <w:rPr>
                      <w:sz w:val="16"/>
                      <w:szCs w:val="16"/>
                      <w:lang w:val="es-ES_tradnl"/>
                    </w:rPr>
                  </w:pPr>
                  <w:r w:rsidRPr="00DA4D6D">
                    <w:rPr>
                      <w:sz w:val="16"/>
                      <w:szCs w:val="16"/>
                      <w:lang w:val="es-ES_tradnl"/>
                    </w:rPr>
                    <w:t>LONGITUD DEL CIRCUITO:</w:t>
                  </w:r>
                </w:p>
              </w:tc>
              <w:tc>
                <w:tcPr>
                  <w:tcW w:w="3244" w:type="pct"/>
                  <w:gridSpan w:val="5"/>
                </w:tcPr>
                <w:p w14:paraId="25F23D09" w14:textId="77777777" w:rsidR="007E30A1" w:rsidRPr="00DA4D6D" w:rsidRDefault="007E30A1" w:rsidP="00626BDC">
                  <w:pPr>
                    <w:spacing w:after="0" w:line="240" w:lineRule="auto"/>
                    <w:rPr>
                      <w:b/>
                      <w:sz w:val="16"/>
                      <w:szCs w:val="16"/>
                      <w:lang w:val="es-ES_tradnl"/>
                    </w:rPr>
                  </w:pPr>
                </w:p>
              </w:tc>
            </w:tr>
          </w:tbl>
          <w:p w14:paraId="2AF60A2C" w14:textId="77777777" w:rsidR="007E30A1" w:rsidRPr="00DA4D6D" w:rsidRDefault="007E30A1" w:rsidP="00626BDC">
            <w:pPr>
              <w:spacing w:after="0" w:line="240" w:lineRule="auto"/>
              <w:rPr>
                <w:sz w:val="16"/>
                <w:szCs w:val="16"/>
                <w:lang w:val="es-ES_tradnl"/>
              </w:rPr>
            </w:pPr>
          </w:p>
          <w:tbl>
            <w:tblPr>
              <w:tblStyle w:val="Tablaconcuadrcula"/>
              <w:tblW w:w="5000" w:type="pct"/>
              <w:tblLook w:val="04A0" w:firstRow="1" w:lastRow="0" w:firstColumn="1" w:lastColumn="0" w:noHBand="0" w:noVBand="1"/>
            </w:tblPr>
            <w:tblGrid>
              <w:gridCol w:w="4570"/>
              <w:gridCol w:w="1686"/>
              <w:gridCol w:w="968"/>
              <w:gridCol w:w="721"/>
              <w:gridCol w:w="1688"/>
              <w:gridCol w:w="1688"/>
              <w:gridCol w:w="1686"/>
            </w:tblGrid>
            <w:tr w:rsidR="007E30A1" w:rsidRPr="00DA4D6D" w14:paraId="3F6C4152" w14:textId="77777777" w:rsidTr="00915863">
              <w:tc>
                <w:tcPr>
                  <w:tcW w:w="1757" w:type="pct"/>
                  <w:vAlign w:val="center"/>
                </w:tcPr>
                <w:p w14:paraId="3BF0FE2B" w14:textId="77777777" w:rsidR="007E30A1" w:rsidRPr="00DA4D6D" w:rsidRDefault="007E30A1" w:rsidP="00626BDC">
                  <w:pPr>
                    <w:spacing w:after="0" w:line="240" w:lineRule="auto"/>
                    <w:rPr>
                      <w:b/>
                      <w:sz w:val="16"/>
                      <w:szCs w:val="16"/>
                      <w:lang w:val="es-ES_tradnl"/>
                    </w:rPr>
                  </w:pPr>
                  <w:r w:rsidRPr="00DA4D6D">
                    <w:rPr>
                      <w:b/>
                      <w:sz w:val="16"/>
                      <w:szCs w:val="16"/>
                      <w:lang w:val="es-ES_tradnl"/>
                    </w:rPr>
                    <w:t>BOMBA DE RETROLAVADO</w:t>
                  </w:r>
                </w:p>
              </w:tc>
              <w:tc>
                <w:tcPr>
                  <w:tcW w:w="1020" w:type="pct"/>
                  <w:gridSpan w:val="2"/>
                  <w:vAlign w:val="center"/>
                </w:tcPr>
                <w:p w14:paraId="27539CB4" w14:textId="77777777" w:rsidR="007E30A1" w:rsidRPr="00DA4D6D" w:rsidRDefault="007E30A1" w:rsidP="00626BDC">
                  <w:pPr>
                    <w:spacing w:after="0" w:line="240" w:lineRule="auto"/>
                    <w:ind w:left="23"/>
                    <w:rPr>
                      <w:sz w:val="16"/>
                      <w:szCs w:val="16"/>
                      <w:lang w:val="es-ES_tradnl"/>
                    </w:rPr>
                  </w:pPr>
                  <w:r w:rsidRPr="00DA4D6D">
                    <w:rPr>
                      <w:sz w:val="16"/>
                      <w:szCs w:val="16"/>
                      <w:lang w:val="es-ES_tradnl"/>
                    </w:rPr>
                    <w:t>CANT. INST:</w:t>
                  </w:r>
                </w:p>
              </w:tc>
              <w:tc>
                <w:tcPr>
                  <w:tcW w:w="926" w:type="pct"/>
                  <w:gridSpan w:val="2"/>
                  <w:vAlign w:val="center"/>
                </w:tcPr>
                <w:p w14:paraId="4DAF5A24" w14:textId="77777777" w:rsidR="007E30A1" w:rsidRPr="00DA4D6D" w:rsidRDefault="007E30A1" w:rsidP="00626BDC">
                  <w:pPr>
                    <w:spacing w:after="0" w:line="240" w:lineRule="auto"/>
                    <w:rPr>
                      <w:sz w:val="16"/>
                      <w:szCs w:val="16"/>
                      <w:lang w:val="es-ES_tradnl"/>
                    </w:rPr>
                  </w:pPr>
                  <w:r w:rsidRPr="00DA4D6D">
                    <w:rPr>
                      <w:sz w:val="16"/>
                      <w:szCs w:val="16"/>
                      <w:lang w:val="es-ES_tradnl"/>
                    </w:rPr>
                    <w:t>CANT.  OP:</w:t>
                  </w:r>
                </w:p>
              </w:tc>
              <w:tc>
                <w:tcPr>
                  <w:tcW w:w="1297" w:type="pct"/>
                  <w:gridSpan w:val="2"/>
                  <w:vAlign w:val="center"/>
                </w:tcPr>
                <w:p w14:paraId="5B21EC1F" w14:textId="77777777" w:rsidR="007E30A1" w:rsidRPr="00DA4D6D" w:rsidRDefault="007E30A1" w:rsidP="00626BDC">
                  <w:pPr>
                    <w:spacing w:after="0" w:line="240" w:lineRule="auto"/>
                    <w:rPr>
                      <w:sz w:val="16"/>
                      <w:szCs w:val="16"/>
                      <w:lang w:val="es-ES_tradnl"/>
                    </w:rPr>
                  </w:pPr>
                  <w:r w:rsidRPr="00DA4D6D">
                    <w:rPr>
                      <w:sz w:val="16"/>
                      <w:szCs w:val="16"/>
                      <w:lang w:val="es-ES_tradnl"/>
                    </w:rPr>
                    <w:t>TIPO DE OP:</w:t>
                  </w:r>
                </w:p>
              </w:tc>
            </w:tr>
            <w:tr w:rsidR="007E30A1" w:rsidRPr="00DA4D6D" w14:paraId="0125FD08" w14:textId="77777777" w:rsidTr="00915863">
              <w:tc>
                <w:tcPr>
                  <w:tcW w:w="1757" w:type="pct"/>
                </w:tcPr>
                <w:p w14:paraId="3712BB62" w14:textId="77777777" w:rsidR="007E30A1" w:rsidRPr="00DA4D6D" w:rsidRDefault="007E30A1" w:rsidP="00626BDC">
                  <w:pPr>
                    <w:spacing w:after="0" w:line="240" w:lineRule="auto"/>
                    <w:rPr>
                      <w:sz w:val="16"/>
                      <w:szCs w:val="16"/>
                      <w:lang w:val="es-ES_tradnl"/>
                    </w:rPr>
                  </w:pPr>
                  <w:r w:rsidRPr="00DA4D6D">
                    <w:rPr>
                      <w:sz w:val="16"/>
                      <w:szCs w:val="16"/>
                      <w:lang w:val="es-ES_tradnl"/>
                    </w:rPr>
                    <w:t>MOTOR TIPO, CAPACIDAD Y TENSIÓN:</w:t>
                  </w:r>
                </w:p>
              </w:tc>
              <w:tc>
                <w:tcPr>
                  <w:tcW w:w="648" w:type="pct"/>
                </w:tcPr>
                <w:p w14:paraId="64AB7B36" w14:textId="77777777" w:rsidR="007E30A1" w:rsidRPr="00DA4D6D" w:rsidRDefault="007E30A1" w:rsidP="00626BDC">
                  <w:pPr>
                    <w:spacing w:after="0" w:line="240" w:lineRule="auto"/>
                    <w:rPr>
                      <w:sz w:val="16"/>
                      <w:szCs w:val="16"/>
                      <w:lang w:val="es-ES_tradnl"/>
                    </w:rPr>
                  </w:pPr>
                  <w:r w:rsidRPr="00DA4D6D">
                    <w:rPr>
                      <w:sz w:val="16"/>
                      <w:szCs w:val="16"/>
                      <w:lang w:val="es-ES_tradnl"/>
                    </w:rPr>
                    <w:t>ƞ(%)</w:t>
                  </w:r>
                </w:p>
              </w:tc>
              <w:tc>
                <w:tcPr>
                  <w:tcW w:w="649" w:type="pct"/>
                  <w:gridSpan w:val="2"/>
                </w:tcPr>
                <w:p w14:paraId="21A2B3F1" w14:textId="77777777" w:rsidR="007E30A1" w:rsidRPr="00DA4D6D" w:rsidRDefault="007E30A1" w:rsidP="00626BDC">
                  <w:pPr>
                    <w:spacing w:after="0" w:line="240" w:lineRule="auto"/>
                    <w:rPr>
                      <w:sz w:val="16"/>
                      <w:szCs w:val="16"/>
                      <w:lang w:val="es-ES_tradnl"/>
                    </w:rPr>
                  </w:pPr>
                  <w:r w:rsidRPr="00DA4D6D">
                    <w:rPr>
                      <w:sz w:val="16"/>
                      <w:szCs w:val="16"/>
                      <w:lang w:val="es-ES_tradnl"/>
                    </w:rPr>
                    <w:t xml:space="preserve">                  HP</w:t>
                  </w:r>
                </w:p>
              </w:tc>
              <w:tc>
                <w:tcPr>
                  <w:tcW w:w="649" w:type="pct"/>
                </w:tcPr>
                <w:p w14:paraId="79DDD88C" w14:textId="77777777" w:rsidR="007E30A1" w:rsidRPr="00DA4D6D" w:rsidRDefault="007E30A1" w:rsidP="00626BDC">
                  <w:pPr>
                    <w:spacing w:after="0" w:line="240" w:lineRule="auto"/>
                    <w:rPr>
                      <w:sz w:val="16"/>
                      <w:szCs w:val="16"/>
                      <w:lang w:val="es-ES_tradnl"/>
                    </w:rPr>
                  </w:pPr>
                  <w:r w:rsidRPr="00DA4D6D">
                    <w:rPr>
                      <w:sz w:val="16"/>
                      <w:szCs w:val="16"/>
                      <w:lang w:val="es-ES_tradnl"/>
                    </w:rPr>
                    <w:t xml:space="preserve">                    V</w:t>
                  </w:r>
                </w:p>
              </w:tc>
              <w:tc>
                <w:tcPr>
                  <w:tcW w:w="649" w:type="pct"/>
                </w:tcPr>
                <w:p w14:paraId="4EC9754F" w14:textId="77777777" w:rsidR="007E30A1" w:rsidRPr="00DA4D6D" w:rsidRDefault="007E30A1" w:rsidP="00626BDC">
                  <w:pPr>
                    <w:spacing w:after="0" w:line="240" w:lineRule="auto"/>
                    <w:rPr>
                      <w:sz w:val="16"/>
                      <w:szCs w:val="16"/>
                      <w:lang w:val="es-ES_tradnl"/>
                    </w:rPr>
                  </w:pPr>
                  <w:r w:rsidRPr="00DA4D6D">
                    <w:rPr>
                      <w:sz w:val="16"/>
                      <w:szCs w:val="16"/>
                      <w:lang w:val="es-ES_tradnl"/>
                    </w:rPr>
                    <w:t xml:space="preserve">                    A</w:t>
                  </w:r>
                </w:p>
              </w:tc>
              <w:tc>
                <w:tcPr>
                  <w:tcW w:w="648" w:type="pct"/>
                </w:tcPr>
                <w:p w14:paraId="21A63AAF" w14:textId="77777777" w:rsidR="007E30A1" w:rsidRPr="00DA4D6D" w:rsidRDefault="007E30A1" w:rsidP="00626BDC">
                  <w:pPr>
                    <w:spacing w:after="0" w:line="240" w:lineRule="auto"/>
                    <w:rPr>
                      <w:sz w:val="16"/>
                      <w:szCs w:val="16"/>
                      <w:lang w:val="es-ES_tradnl"/>
                    </w:rPr>
                  </w:pPr>
                  <w:r w:rsidRPr="00DA4D6D">
                    <w:rPr>
                      <w:sz w:val="16"/>
                      <w:szCs w:val="16"/>
                      <w:lang w:val="es-ES_tradnl"/>
                    </w:rPr>
                    <w:t xml:space="preserve">                  FP</w:t>
                  </w:r>
                </w:p>
              </w:tc>
            </w:tr>
            <w:tr w:rsidR="007E30A1" w:rsidRPr="00DA4D6D" w14:paraId="05D7F4E2" w14:textId="77777777" w:rsidTr="00915863">
              <w:tc>
                <w:tcPr>
                  <w:tcW w:w="1757" w:type="pct"/>
                </w:tcPr>
                <w:p w14:paraId="2968CAE3" w14:textId="77777777" w:rsidR="007E30A1" w:rsidRPr="00DA4D6D" w:rsidRDefault="007E30A1" w:rsidP="00626BDC">
                  <w:pPr>
                    <w:spacing w:after="0" w:line="240" w:lineRule="auto"/>
                    <w:rPr>
                      <w:sz w:val="16"/>
                      <w:szCs w:val="16"/>
                      <w:lang w:val="es-ES_tradnl"/>
                    </w:rPr>
                  </w:pPr>
                  <w:r w:rsidRPr="00DA4D6D">
                    <w:rPr>
                      <w:sz w:val="16"/>
                      <w:szCs w:val="16"/>
                      <w:lang w:val="es-ES_tradnl"/>
                    </w:rPr>
                    <w:t>ITM (CAP, MARCA, MODELO)</w:t>
                  </w:r>
                </w:p>
              </w:tc>
              <w:tc>
                <w:tcPr>
                  <w:tcW w:w="3243" w:type="pct"/>
                  <w:gridSpan w:val="6"/>
                </w:tcPr>
                <w:p w14:paraId="343C3C09" w14:textId="77777777" w:rsidR="007E30A1" w:rsidRPr="00DA4D6D" w:rsidRDefault="007E30A1" w:rsidP="00626BDC">
                  <w:pPr>
                    <w:spacing w:after="0" w:line="240" w:lineRule="auto"/>
                    <w:rPr>
                      <w:sz w:val="16"/>
                      <w:szCs w:val="16"/>
                      <w:lang w:val="es-ES_tradnl"/>
                    </w:rPr>
                  </w:pPr>
                </w:p>
              </w:tc>
            </w:tr>
            <w:tr w:rsidR="007E30A1" w:rsidRPr="00DA4D6D" w14:paraId="44965382" w14:textId="77777777" w:rsidTr="00915863">
              <w:tc>
                <w:tcPr>
                  <w:tcW w:w="1757" w:type="pct"/>
                </w:tcPr>
                <w:p w14:paraId="48DA487F" w14:textId="77777777" w:rsidR="007E30A1" w:rsidRPr="00DA4D6D" w:rsidRDefault="007E30A1" w:rsidP="00626BDC">
                  <w:pPr>
                    <w:spacing w:after="0" w:line="240" w:lineRule="auto"/>
                    <w:rPr>
                      <w:sz w:val="16"/>
                      <w:szCs w:val="16"/>
                      <w:lang w:val="es-ES_tradnl"/>
                    </w:rPr>
                  </w:pPr>
                  <w:r w:rsidRPr="00DA4D6D">
                    <w:rPr>
                      <w:sz w:val="16"/>
                      <w:szCs w:val="16"/>
                      <w:lang w:val="es-ES_tradnl"/>
                    </w:rPr>
                    <w:t>TIPO  DE ARRANCADOR:</w:t>
                  </w:r>
                </w:p>
              </w:tc>
              <w:tc>
                <w:tcPr>
                  <w:tcW w:w="3243" w:type="pct"/>
                  <w:gridSpan w:val="6"/>
                </w:tcPr>
                <w:p w14:paraId="791C0FC8" w14:textId="77777777" w:rsidR="007E30A1" w:rsidRPr="00DA4D6D" w:rsidRDefault="007E30A1" w:rsidP="00626BDC">
                  <w:pPr>
                    <w:spacing w:after="0" w:line="240" w:lineRule="auto"/>
                    <w:rPr>
                      <w:sz w:val="16"/>
                      <w:szCs w:val="16"/>
                      <w:lang w:val="es-ES_tradnl"/>
                    </w:rPr>
                  </w:pPr>
                </w:p>
              </w:tc>
            </w:tr>
            <w:tr w:rsidR="007E30A1" w:rsidRPr="00DA4D6D" w14:paraId="146038C8" w14:textId="77777777" w:rsidTr="00915863">
              <w:tc>
                <w:tcPr>
                  <w:tcW w:w="1757" w:type="pct"/>
                </w:tcPr>
                <w:p w14:paraId="560E72C6" w14:textId="77777777" w:rsidR="007E30A1" w:rsidRPr="00DA4D6D" w:rsidRDefault="007E30A1" w:rsidP="00626BDC">
                  <w:pPr>
                    <w:spacing w:after="0" w:line="240" w:lineRule="auto"/>
                    <w:rPr>
                      <w:sz w:val="16"/>
                      <w:szCs w:val="16"/>
                      <w:lang w:val="es-ES_tradnl"/>
                    </w:rPr>
                  </w:pPr>
                  <w:r w:rsidRPr="00DA4D6D">
                    <w:rPr>
                      <w:sz w:val="16"/>
                      <w:szCs w:val="16"/>
                      <w:lang w:val="es-ES_tradnl"/>
                    </w:rPr>
                    <w:t>MCA, MODELO:</w:t>
                  </w:r>
                </w:p>
              </w:tc>
              <w:tc>
                <w:tcPr>
                  <w:tcW w:w="3243" w:type="pct"/>
                  <w:gridSpan w:val="6"/>
                </w:tcPr>
                <w:p w14:paraId="0355F9E3" w14:textId="77777777" w:rsidR="007E30A1" w:rsidRPr="00DA4D6D" w:rsidRDefault="007E30A1" w:rsidP="00626BDC">
                  <w:pPr>
                    <w:spacing w:after="0" w:line="240" w:lineRule="auto"/>
                    <w:rPr>
                      <w:sz w:val="16"/>
                      <w:szCs w:val="16"/>
                      <w:lang w:val="es-ES_tradnl"/>
                    </w:rPr>
                  </w:pPr>
                </w:p>
              </w:tc>
            </w:tr>
            <w:tr w:rsidR="007E30A1" w:rsidRPr="00DA4D6D" w14:paraId="3EE6E458" w14:textId="77777777" w:rsidTr="00915863">
              <w:tc>
                <w:tcPr>
                  <w:tcW w:w="1757" w:type="pct"/>
                </w:tcPr>
                <w:p w14:paraId="4A6F16CA" w14:textId="77777777" w:rsidR="007E30A1" w:rsidRPr="00DA4D6D" w:rsidRDefault="007E30A1" w:rsidP="00626BDC">
                  <w:pPr>
                    <w:spacing w:after="0" w:line="240" w:lineRule="auto"/>
                    <w:rPr>
                      <w:sz w:val="16"/>
                      <w:szCs w:val="16"/>
                      <w:lang w:val="es-ES_tradnl"/>
                    </w:rPr>
                  </w:pPr>
                  <w:r w:rsidRPr="00DA4D6D">
                    <w:rPr>
                      <w:sz w:val="16"/>
                      <w:szCs w:val="16"/>
                      <w:lang w:val="es-ES_tradnl"/>
                    </w:rPr>
                    <w:t>CABLEADO</w:t>
                  </w:r>
                </w:p>
              </w:tc>
              <w:tc>
                <w:tcPr>
                  <w:tcW w:w="3243" w:type="pct"/>
                  <w:gridSpan w:val="6"/>
                </w:tcPr>
                <w:p w14:paraId="22CA1DD3" w14:textId="77777777" w:rsidR="007E30A1" w:rsidRPr="00DA4D6D" w:rsidRDefault="007E30A1" w:rsidP="00626BDC">
                  <w:pPr>
                    <w:spacing w:after="0" w:line="240" w:lineRule="auto"/>
                    <w:rPr>
                      <w:sz w:val="16"/>
                      <w:szCs w:val="16"/>
                      <w:lang w:val="es-ES_tradnl"/>
                    </w:rPr>
                  </w:pPr>
                </w:p>
              </w:tc>
            </w:tr>
            <w:tr w:rsidR="007E30A1" w:rsidRPr="00DA4D6D" w14:paraId="29BED430" w14:textId="77777777" w:rsidTr="00915863">
              <w:tc>
                <w:tcPr>
                  <w:tcW w:w="1757" w:type="pct"/>
                </w:tcPr>
                <w:p w14:paraId="3AD2E2C1" w14:textId="77777777" w:rsidR="007E30A1" w:rsidRPr="00DA4D6D" w:rsidRDefault="007E30A1" w:rsidP="00626BDC">
                  <w:pPr>
                    <w:spacing w:after="0" w:line="240" w:lineRule="auto"/>
                    <w:rPr>
                      <w:sz w:val="16"/>
                      <w:szCs w:val="16"/>
                      <w:lang w:val="es-ES_tradnl"/>
                    </w:rPr>
                  </w:pPr>
                  <w:r w:rsidRPr="00DA4D6D">
                    <w:rPr>
                      <w:sz w:val="16"/>
                      <w:szCs w:val="16"/>
                      <w:lang w:val="es-ES_tradnl"/>
                    </w:rPr>
                    <w:t>CAPACIDAD Y MCA DE LA BOMBA:</w:t>
                  </w:r>
                </w:p>
              </w:tc>
              <w:tc>
                <w:tcPr>
                  <w:tcW w:w="3243" w:type="pct"/>
                  <w:gridSpan w:val="6"/>
                </w:tcPr>
                <w:p w14:paraId="4751D756" w14:textId="77777777" w:rsidR="007E30A1" w:rsidRPr="00DA4D6D" w:rsidRDefault="007E30A1" w:rsidP="00626BDC">
                  <w:pPr>
                    <w:spacing w:after="0" w:line="240" w:lineRule="auto"/>
                    <w:rPr>
                      <w:sz w:val="16"/>
                      <w:szCs w:val="16"/>
                      <w:lang w:val="es-ES_tradnl"/>
                    </w:rPr>
                  </w:pPr>
                </w:p>
              </w:tc>
            </w:tr>
            <w:tr w:rsidR="007E30A1" w:rsidRPr="00DA4D6D" w14:paraId="29869178" w14:textId="77777777" w:rsidTr="00915863">
              <w:tc>
                <w:tcPr>
                  <w:tcW w:w="1757" w:type="pct"/>
                </w:tcPr>
                <w:p w14:paraId="18DEF607" w14:textId="77777777" w:rsidR="007E30A1" w:rsidRPr="00DA4D6D" w:rsidRDefault="007E30A1" w:rsidP="00626BDC">
                  <w:pPr>
                    <w:spacing w:after="0" w:line="240" w:lineRule="auto"/>
                    <w:rPr>
                      <w:sz w:val="16"/>
                      <w:szCs w:val="16"/>
                      <w:lang w:val="es-ES_tradnl"/>
                    </w:rPr>
                  </w:pPr>
                  <w:r w:rsidRPr="00DA4D6D">
                    <w:rPr>
                      <w:sz w:val="16"/>
                      <w:szCs w:val="16"/>
                      <w:lang w:val="es-ES_tradnl"/>
                    </w:rPr>
                    <w:t>LONGITUD DEL CIRCUITO:</w:t>
                  </w:r>
                </w:p>
              </w:tc>
              <w:tc>
                <w:tcPr>
                  <w:tcW w:w="3243" w:type="pct"/>
                  <w:gridSpan w:val="6"/>
                </w:tcPr>
                <w:p w14:paraId="3C91340C" w14:textId="77777777" w:rsidR="007E30A1" w:rsidRPr="00DA4D6D" w:rsidRDefault="007E30A1" w:rsidP="00626BDC">
                  <w:pPr>
                    <w:spacing w:after="0" w:line="240" w:lineRule="auto"/>
                    <w:rPr>
                      <w:sz w:val="16"/>
                      <w:szCs w:val="16"/>
                      <w:lang w:val="es-ES_tradnl"/>
                    </w:rPr>
                  </w:pPr>
                </w:p>
              </w:tc>
            </w:tr>
          </w:tbl>
          <w:p w14:paraId="2A876BA8" w14:textId="77777777" w:rsidR="007E30A1" w:rsidRPr="00DA4D6D" w:rsidRDefault="007E30A1" w:rsidP="00626BDC">
            <w:pPr>
              <w:spacing w:after="0" w:line="240" w:lineRule="auto"/>
              <w:rPr>
                <w:sz w:val="16"/>
                <w:szCs w:val="16"/>
                <w:lang w:val="es-ES_tradnl"/>
              </w:rPr>
            </w:pPr>
          </w:p>
          <w:tbl>
            <w:tblPr>
              <w:tblStyle w:val="Tablaconcuadrcula"/>
              <w:tblW w:w="5000" w:type="pct"/>
              <w:tblLook w:val="04A0" w:firstRow="1" w:lastRow="0" w:firstColumn="1" w:lastColumn="0" w:noHBand="0" w:noVBand="1"/>
            </w:tblPr>
            <w:tblGrid>
              <w:gridCol w:w="4571"/>
              <w:gridCol w:w="1686"/>
              <w:gridCol w:w="884"/>
              <w:gridCol w:w="804"/>
              <w:gridCol w:w="1688"/>
              <w:gridCol w:w="1688"/>
              <w:gridCol w:w="1686"/>
            </w:tblGrid>
            <w:tr w:rsidR="007E30A1" w:rsidRPr="00DA4D6D" w14:paraId="1D9BC636" w14:textId="77777777" w:rsidTr="00915863">
              <w:tc>
                <w:tcPr>
                  <w:tcW w:w="1757" w:type="pct"/>
                  <w:vAlign w:val="center"/>
                </w:tcPr>
                <w:p w14:paraId="2839D550" w14:textId="77777777" w:rsidR="007E30A1" w:rsidRPr="00DA4D6D" w:rsidRDefault="007E30A1" w:rsidP="00626BDC">
                  <w:pPr>
                    <w:spacing w:after="0" w:line="240" w:lineRule="auto"/>
                    <w:rPr>
                      <w:b/>
                      <w:sz w:val="16"/>
                      <w:szCs w:val="16"/>
                      <w:lang w:val="es-ES_tradnl"/>
                    </w:rPr>
                  </w:pPr>
                  <w:r w:rsidRPr="00DA4D6D">
                    <w:rPr>
                      <w:b/>
                      <w:sz w:val="16"/>
                      <w:szCs w:val="16"/>
                      <w:lang w:val="es-ES_tradnl"/>
                    </w:rPr>
                    <w:t xml:space="preserve">BOMBA DE RED    </w:t>
                  </w:r>
                </w:p>
              </w:tc>
              <w:tc>
                <w:tcPr>
                  <w:tcW w:w="988" w:type="pct"/>
                  <w:gridSpan w:val="2"/>
                  <w:vAlign w:val="center"/>
                </w:tcPr>
                <w:p w14:paraId="4DB92A44" w14:textId="77777777" w:rsidR="007E30A1" w:rsidRPr="00DA4D6D" w:rsidRDefault="007E30A1" w:rsidP="00626BDC">
                  <w:pPr>
                    <w:spacing w:after="0" w:line="240" w:lineRule="auto"/>
                    <w:rPr>
                      <w:sz w:val="16"/>
                      <w:szCs w:val="16"/>
                      <w:lang w:val="es-ES_tradnl"/>
                    </w:rPr>
                  </w:pPr>
                  <w:r w:rsidRPr="00DA4D6D">
                    <w:rPr>
                      <w:sz w:val="16"/>
                      <w:szCs w:val="16"/>
                      <w:lang w:val="es-ES_tradnl"/>
                    </w:rPr>
                    <w:t xml:space="preserve">CANT. INST: </w:t>
                  </w:r>
                </w:p>
              </w:tc>
              <w:tc>
                <w:tcPr>
                  <w:tcW w:w="958" w:type="pct"/>
                  <w:gridSpan w:val="2"/>
                  <w:vAlign w:val="center"/>
                </w:tcPr>
                <w:p w14:paraId="53974220" w14:textId="77777777" w:rsidR="007E30A1" w:rsidRPr="00DA4D6D" w:rsidRDefault="007E30A1" w:rsidP="00626BDC">
                  <w:pPr>
                    <w:spacing w:after="0" w:line="240" w:lineRule="auto"/>
                    <w:rPr>
                      <w:sz w:val="16"/>
                      <w:szCs w:val="16"/>
                      <w:lang w:val="es-ES_tradnl"/>
                    </w:rPr>
                  </w:pPr>
                  <w:r w:rsidRPr="00DA4D6D">
                    <w:rPr>
                      <w:sz w:val="16"/>
                      <w:szCs w:val="16"/>
                      <w:lang w:val="es-ES_tradnl"/>
                    </w:rPr>
                    <w:t xml:space="preserve">CANT.  OP: </w:t>
                  </w:r>
                </w:p>
              </w:tc>
              <w:tc>
                <w:tcPr>
                  <w:tcW w:w="1297" w:type="pct"/>
                  <w:gridSpan w:val="2"/>
                  <w:vAlign w:val="center"/>
                </w:tcPr>
                <w:p w14:paraId="6CD0B424" w14:textId="77777777" w:rsidR="007E30A1" w:rsidRPr="00DA4D6D" w:rsidRDefault="007E30A1" w:rsidP="00626BDC">
                  <w:pPr>
                    <w:spacing w:after="0" w:line="240" w:lineRule="auto"/>
                    <w:rPr>
                      <w:sz w:val="16"/>
                      <w:szCs w:val="16"/>
                      <w:lang w:val="es-ES_tradnl"/>
                    </w:rPr>
                  </w:pPr>
                  <w:r w:rsidRPr="00DA4D6D">
                    <w:rPr>
                      <w:sz w:val="16"/>
                      <w:szCs w:val="16"/>
                      <w:lang w:val="es-ES_tradnl"/>
                    </w:rPr>
                    <w:t xml:space="preserve">TIPO DE OP: </w:t>
                  </w:r>
                </w:p>
              </w:tc>
            </w:tr>
            <w:tr w:rsidR="007E30A1" w:rsidRPr="00DA4D6D" w14:paraId="04C04563" w14:textId="77777777" w:rsidTr="00915863">
              <w:tc>
                <w:tcPr>
                  <w:tcW w:w="1757" w:type="pct"/>
                </w:tcPr>
                <w:p w14:paraId="7C0FC647" w14:textId="77777777" w:rsidR="007E30A1" w:rsidRPr="00DA4D6D" w:rsidRDefault="007E30A1" w:rsidP="00626BDC">
                  <w:pPr>
                    <w:spacing w:after="0" w:line="240" w:lineRule="auto"/>
                    <w:rPr>
                      <w:sz w:val="16"/>
                      <w:szCs w:val="16"/>
                      <w:lang w:val="es-ES_tradnl"/>
                    </w:rPr>
                  </w:pPr>
                  <w:r w:rsidRPr="00DA4D6D">
                    <w:rPr>
                      <w:sz w:val="16"/>
                      <w:szCs w:val="16"/>
                      <w:lang w:val="es-ES_tradnl"/>
                    </w:rPr>
                    <w:t>MOTOR TIPO, CAPACIDAD Y TENSIÓN:</w:t>
                  </w:r>
                </w:p>
              </w:tc>
              <w:tc>
                <w:tcPr>
                  <w:tcW w:w="648" w:type="pct"/>
                </w:tcPr>
                <w:p w14:paraId="043688A2" w14:textId="77777777" w:rsidR="007E30A1" w:rsidRPr="00DA4D6D" w:rsidRDefault="007E30A1" w:rsidP="00626BDC">
                  <w:pPr>
                    <w:spacing w:after="0" w:line="240" w:lineRule="auto"/>
                    <w:jc w:val="right"/>
                    <w:rPr>
                      <w:sz w:val="16"/>
                      <w:szCs w:val="16"/>
                      <w:lang w:val="es-ES_tradnl"/>
                    </w:rPr>
                  </w:pPr>
                  <w:r w:rsidRPr="00DA4D6D">
                    <w:rPr>
                      <w:sz w:val="16"/>
                      <w:szCs w:val="16"/>
                      <w:lang w:val="es-ES_tradnl"/>
                    </w:rPr>
                    <w:t>ƞ(%)</w:t>
                  </w:r>
                </w:p>
              </w:tc>
              <w:tc>
                <w:tcPr>
                  <w:tcW w:w="649" w:type="pct"/>
                  <w:gridSpan w:val="2"/>
                </w:tcPr>
                <w:p w14:paraId="3B2465A0" w14:textId="77777777" w:rsidR="007E30A1" w:rsidRPr="00DA4D6D" w:rsidRDefault="007E30A1" w:rsidP="00626BDC">
                  <w:pPr>
                    <w:spacing w:after="0" w:line="240" w:lineRule="auto"/>
                    <w:jc w:val="right"/>
                    <w:rPr>
                      <w:sz w:val="16"/>
                      <w:szCs w:val="16"/>
                      <w:lang w:val="es-ES_tradnl"/>
                    </w:rPr>
                  </w:pPr>
                  <w:r w:rsidRPr="00DA4D6D">
                    <w:rPr>
                      <w:sz w:val="16"/>
                      <w:szCs w:val="16"/>
                      <w:lang w:val="es-ES_tradnl"/>
                    </w:rPr>
                    <w:t xml:space="preserve">             HP</w:t>
                  </w:r>
                </w:p>
              </w:tc>
              <w:tc>
                <w:tcPr>
                  <w:tcW w:w="649" w:type="pct"/>
                </w:tcPr>
                <w:p w14:paraId="7E5B7C7E" w14:textId="77777777" w:rsidR="007E30A1" w:rsidRPr="00DA4D6D" w:rsidRDefault="007E30A1" w:rsidP="00626BDC">
                  <w:pPr>
                    <w:spacing w:after="0" w:line="240" w:lineRule="auto"/>
                    <w:jc w:val="right"/>
                    <w:rPr>
                      <w:sz w:val="16"/>
                      <w:szCs w:val="16"/>
                      <w:lang w:val="es-ES_tradnl"/>
                    </w:rPr>
                  </w:pPr>
                  <w:r w:rsidRPr="00DA4D6D">
                    <w:rPr>
                      <w:sz w:val="16"/>
                      <w:szCs w:val="16"/>
                      <w:lang w:val="es-ES_tradnl"/>
                    </w:rPr>
                    <w:t xml:space="preserve">             V</w:t>
                  </w:r>
                </w:p>
              </w:tc>
              <w:tc>
                <w:tcPr>
                  <w:tcW w:w="649" w:type="pct"/>
                </w:tcPr>
                <w:p w14:paraId="16C3F805" w14:textId="77777777" w:rsidR="007E30A1" w:rsidRPr="00DA4D6D" w:rsidRDefault="007E30A1" w:rsidP="00626BDC">
                  <w:pPr>
                    <w:spacing w:after="0" w:line="240" w:lineRule="auto"/>
                    <w:jc w:val="right"/>
                    <w:rPr>
                      <w:sz w:val="16"/>
                      <w:szCs w:val="16"/>
                      <w:lang w:val="es-ES_tradnl"/>
                    </w:rPr>
                  </w:pPr>
                  <w:r w:rsidRPr="00DA4D6D">
                    <w:rPr>
                      <w:sz w:val="16"/>
                      <w:szCs w:val="16"/>
                      <w:lang w:val="es-ES_tradnl"/>
                    </w:rPr>
                    <w:t>A</w:t>
                  </w:r>
                </w:p>
              </w:tc>
              <w:tc>
                <w:tcPr>
                  <w:tcW w:w="648" w:type="pct"/>
                </w:tcPr>
                <w:p w14:paraId="770E903C" w14:textId="77777777" w:rsidR="007E30A1" w:rsidRPr="00DA4D6D" w:rsidRDefault="007E30A1" w:rsidP="00626BDC">
                  <w:pPr>
                    <w:spacing w:after="0" w:line="240" w:lineRule="auto"/>
                    <w:jc w:val="right"/>
                    <w:rPr>
                      <w:sz w:val="16"/>
                      <w:szCs w:val="16"/>
                      <w:lang w:val="es-ES_tradnl"/>
                    </w:rPr>
                  </w:pPr>
                  <w:r w:rsidRPr="00DA4D6D">
                    <w:rPr>
                      <w:sz w:val="16"/>
                      <w:szCs w:val="16"/>
                      <w:lang w:val="es-ES_tradnl"/>
                    </w:rPr>
                    <w:t>FP</w:t>
                  </w:r>
                </w:p>
              </w:tc>
            </w:tr>
            <w:tr w:rsidR="007E30A1" w:rsidRPr="00DA4D6D" w14:paraId="7996BA47" w14:textId="77777777" w:rsidTr="00915863">
              <w:tc>
                <w:tcPr>
                  <w:tcW w:w="1757" w:type="pct"/>
                </w:tcPr>
                <w:p w14:paraId="5F32968B" w14:textId="77777777" w:rsidR="007E30A1" w:rsidRPr="00DA4D6D" w:rsidRDefault="007E30A1" w:rsidP="00626BDC">
                  <w:pPr>
                    <w:spacing w:after="0" w:line="240" w:lineRule="auto"/>
                    <w:rPr>
                      <w:sz w:val="16"/>
                      <w:szCs w:val="16"/>
                      <w:lang w:val="es-ES_tradnl"/>
                    </w:rPr>
                  </w:pPr>
                  <w:r w:rsidRPr="00DA4D6D">
                    <w:rPr>
                      <w:sz w:val="16"/>
                      <w:szCs w:val="16"/>
                      <w:lang w:val="es-ES_tradnl"/>
                    </w:rPr>
                    <w:t>ITM (CAP, MARCA, MODELO)</w:t>
                  </w:r>
                </w:p>
              </w:tc>
              <w:tc>
                <w:tcPr>
                  <w:tcW w:w="3243" w:type="pct"/>
                  <w:gridSpan w:val="6"/>
                </w:tcPr>
                <w:p w14:paraId="32C63973" w14:textId="77777777" w:rsidR="007E30A1" w:rsidRPr="00DA4D6D" w:rsidRDefault="007E30A1" w:rsidP="00626BDC">
                  <w:pPr>
                    <w:spacing w:after="0" w:line="240" w:lineRule="auto"/>
                    <w:rPr>
                      <w:b/>
                      <w:sz w:val="16"/>
                      <w:szCs w:val="16"/>
                      <w:lang w:val="es-ES_tradnl"/>
                    </w:rPr>
                  </w:pPr>
                </w:p>
              </w:tc>
            </w:tr>
            <w:tr w:rsidR="007E30A1" w:rsidRPr="00DA4D6D" w14:paraId="1DA8547C" w14:textId="77777777" w:rsidTr="00915863">
              <w:tc>
                <w:tcPr>
                  <w:tcW w:w="1757" w:type="pct"/>
                </w:tcPr>
                <w:p w14:paraId="26753D44" w14:textId="77777777" w:rsidR="007E30A1" w:rsidRPr="00DA4D6D" w:rsidRDefault="007E30A1" w:rsidP="00626BDC">
                  <w:pPr>
                    <w:spacing w:after="0" w:line="240" w:lineRule="auto"/>
                    <w:rPr>
                      <w:sz w:val="16"/>
                      <w:szCs w:val="16"/>
                      <w:lang w:val="es-ES_tradnl"/>
                    </w:rPr>
                  </w:pPr>
                  <w:r w:rsidRPr="00DA4D6D">
                    <w:rPr>
                      <w:sz w:val="16"/>
                      <w:szCs w:val="16"/>
                      <w:lang w:val="es-ES_tradnl"/>
                    </w:rPr>
                    <w:t>TIPO  DE ARRANCADOR</w:t>
                  </w:r>
                </w:p>
              </w:tc>
              <w:tc>
                <w:tcPr>
                  <w:tcW w:w="3243" w:type="pct"/>
                  <w:gridSpan w:val="6"/>
                </w:tcPr>
                <w:p w14:paraId="7ABC1CC3" w14:textId="77777777" w:rsidR="007E30A1" w:rsidRPr="00DA4D6D" w:rsidRDefault="007E30A1" w:rsidP="00626BDC">
                  <w:pPr>
                    <w:spacing w:after="0" w:line="240" w:lineRule="auto"/>
                    <w:rPr>
                      <w:b/>
                      <w:sz w:val="16"/>
                      <w:szCs w:val="16"/>
                      <w:lang w:val="es-ES_tradnl"/>
                    </w:rPr>
                  </w:pPr>
                </w:p>
              </w:tc>
            </w:tr>
            <w:tr w:rsidR="007E30A1" w:rsidRPr="00DA4D6D" w14:paraId="492463C9" w14:textId="77777777" w:rsidTr="00915863">
              <w:tc>
                <w:tcPr>
                  <w:tcW w:w="1757" w:type="pct"/>
                </w:tcPr>
                <w:p w14:paraId="5DBDE566" w14:textId="77777777" w:rsidR="007E30A1" w:rsidRPr="00DA4D6D" w:rsidRDefault="007E30A1" w:rsidP="00626BDC">
                  <w:pPr>
                    <w:spacing w:after="0" w:line="240" w:lineRule="auto"/>
                    <w:rPr>
                      <w:sz w:val="16"/>
                      <w:szCs w:val="16"/>
                      <w:lang w:val="es-ES_tradnl"/>
                    </w:rPr>
                  </w:pPr>
                  <w:r w:rsidRPr="00DA4D6D">
                    <w:rPr>
                      <w:sz w:val="16"/>
                      <w:szCs w:val="16"/>
                      <w:lang w:val="es-ES_tradnl"/>
                    </w:rPr>
                    <w:t>MCA, MODELO:</w:t>
                  </w:r>
                </w:p>
              </w:tc>
              <w:tc>
                <w:tcPr>
                  <w:tcW w:w="3243" w:type="pct"/>
                  <w:gridSpan w:val="6"/>
                </w:tcPr>
                <w:p w14:paraId="5916576A" w14:textId="77777777" w:rsidR="007E30A1" w:rsidRPr="00DA4D6D" w:rsidRDefault="007E30A1" w:rsidP="00626BDC">
                  <w:pPr>
                    <w:spacing w:after="0" w:line="240" w:lineRule="auto"/>
                    <w:rPr>
                      <w:b/>
                      <w:sz w:val="16"/>
                      <w:szCs w:val="16"/>
                      <w:lang w:val="es-ES_tradnl"/>
                    </w:rPr>
                  </w:pPr>
                </w:p>
              </w:tc>
            </w:tr>
            <w:tr w:rsidR="007E30A1" w:rsidRPr="00DA4D6D" w14:paraId="75F779FF" w14:textId="77777777" w:rsidTr="00915863">
              <w:tc>
                <w:tcPr>
                  <w:tcW w:w="1757" w:type="pct"/>
                </w:tcPr>
                <w:p w14:paraId="1414ED8A" w14:textId="77777777" w:rsidR="007E30A1" w:rsidRPr="00DA4D6D" w:rsidRDefault="007E30A1" w:rsidP="00626BDC">
                  <w:pPr>
                    <w:spacing w:after="0" w:line="240" w:lineRule="auto"/>
                    <w:rPr>
                      <w:sz w:val="16"/>
                      <w:szCs w:val="16"/>
                      <w:lang w:val="es-ES_tradnl"/>
                    </w:rPr>
                  </w:pPr>
                  <w:r w:rsidRPr="00DA4D6D">
                    <w:rPr>
                      <w:sz w:val="16"/>
                      <w:szCs w:val="16"/>
                      <w:lang w:val="es-ES_tradnl"/>
                    </w:rPr>
                    <w:t>CABLEADO</w:t>
                  </w:r>
                </w:p>
              </w:tc>
              <w:tc>
                <w:tcPr>
                  <w:tcW w:w="3243" w:type="pct"/>
                  <w:gridSpan w:val="6"/>
                </w:tcPr>
                <w:p w14:paraId="01E9809B" w14:textId="77777777" w:rsidR="007E30A1" w:rsidRPr="00DA4D6D" w:rsidRDefault="007E30A1" w:rsidP="00626BDC">
                  <w:pPr>
                    <w:spacing w:after="0" w:line="240" w:lineRule="auto"/>
                    <w:rPr>
                      <w:b/>
                      <w:sz w:val="16"/>
                      <w:szCs w:val="16"/>
                      <w:lang w:val="es-ES_tradnl"/>
                    </w:rPr>
                  </w:pPr>
                </w:p>
              </w:tc>
            </w:tr>
            <w:tr w:rsidR="007E30A1" w:rsidRPr="00DA4D6D" w14:paraId="777BF1DF" w14:textId="77777777" w:rsidTr="00915863">
              <w:tc>
                <w:tcPr>
                  <w:tcW w:w="1757" w:type="pct"/>
                </w:tcPr>
                <w:p w14:paraId="3210149D" w14:textId="77777777" w:rsidR="007E30A1" w:rsidRPr="00DA4D6D" w:rsidRDefault="007E30A1" w:rsidP="00626BDC">
                  <w:pPr>
                    <w:spacing w:after="0" w:line="240" w:lineRule="auto"/>
                    <w:rPr>
                      <w:sz w:val="16"/>
                      <w:szCs w:val="16"/>
                      <w:lang w:val="es-ES_tradnl"/>
                    </w:rPr>
                  </w:pPr>
                  <w:r w:rsidRPr="00DA4D6D">
                    <w:rPr>
                      <w:sz w:val="16"/>
                      <w:szCs w:val="16"/>
                      <w:lang w:val="es-ES_tradnl"/>
                    </w:rPr>
                    <w:t>CAPACIDAD Y MCA DE LA BOMBA:</w:t>
                  </w:r>
                </w:p>
              </w:tc>
              <w:tc>
                <w:tcPr>
                  <w:tcW w:w="3243" w:type="pct"/>
                  <w:gridSpan w:val="6"/>
                </w:tcPr>
                <w:p w14:paraId="2DF3A7DF" w14:textId="77777777" w:rsidR="007E30A1" w:rsidRPr="00DA4D6D" w:rsidRDefault="007E30A1" w:rsidP="00626BDC">
                  <w:pPr>
                    <w:spacing w:after="0" w:line="240" w:lineRule="auto"/>
                    <w:rPr>
                      <w:sz w:val="16"/>
                      <w:szCs w:val="16"/>
                      <w:lang w:val="es-ES_tradnl"/>
                    </w:rPr>
                  </w:pPr>
                </w:p>
              </w:tc>
            </w:tr>
            <w:tr w:rsidR="007E30A1" w:rsidRPr="00DA4D6D" w14:paraId="40B89034" w14:textId="77777777" w:rsidTr="00915863">
              <w:tc>
                <w:tcPr>
                  <w:tcW w:w="1757" w:type="pct"/>
                </w:tcPr>
                <w:p w14:paraId="68FAEC60" w14:textId="77777777" w:rsidR="007E30A1" w:rsidRPr="00DA4D6D" w:rsidRDefault="007E30A1" w:rsidP="00626BDC">
                  <w:pPr>
                    <w:spacing w:after="0" w:line="240" w:lineRule="auto"/>
                    <w:rPr>
                      <w:sz w:val="16"/>
                      <w:szCs w:val="16"/>
                      <w:lang w:val="es-ES_tradnl"/>
                    </w:rPr>
                  </w:pPr>
                  <w:r w:rsidRPr="00DA4D6D">
                    <w:rPr>
                      <w:sz w:val="16"/>
                      <w:szCs w:val="16"/>
                      <w:lang w:val="es-ES_tradnl"/>
                    </w:rPr>
                    <w:t>LONGITUD DEL CIRCUITO:</w:t>
                  </w:r>
                </w:p>
              </w:tc>
              <w:tc>
                <w:tcPr>
                  <w:tcW w:w="3243" w:type="pct"/>
                  <w:gridSpan w:val="6"/>
                </w:tcPr>
                <w:p w14:paraId="7D4AFC28" w14:textId="77777777" w:rsidR="007E30A1" w:rsidRPr="00DA4D6D" w:rsidRDefault="007E30A1" w:rsidP="00626BDC">
                  <w:pPr>
                    <w:spacing w:after="0" w:line="240" w:lineRule="auto"/>
                    <w:rPr>
                      <w:b/>
                      <w:sz w:val="16"/>
                      <w:szCs w:val="16"/>
                      <w:lang w:val="es-ES_tradnl"/>
                    </w:rPr>
                  </w:pPr>
                </w:p>
              </w:tc>
            </w:tr>
          </w:tbl>
          <w:p w14:paraId="057E7881" w14:textId="77777777" w:rsidR="007E30A1" w:rsidRPr="00DA4D6D" w:rsidRDefault="007E30A1" w:rsidP="00626BDC">
            <w:pPr>
              <w:spacing w:after="0" w:line="240" w:lineRule="auto"/>
              <w:rPr>
                <w:sz w:val="16"/>
                <w:szCs w:val="16"/>
                <w:lang w:val="es-ES_tradnl"/>
              </w:rPr>
            </w:pPr>
          </w:p>
          <w:tbl>
            <w:tblPr>
              <w:tblStyle w:val="Tablaconcuadrcula"/>
              <w:tblW w:w="5000" w:type="pct"/>
              <w:tblLook w:val="04A0" w:firstRow="1" w:lastRow="0" w:firstColumn="1" w:lastColumn="0" w:noHBand="0" w:noVBand="1"/>
            </w:tblPr>
            <w:tblGrid>
              <w:gridCol w:w="4531"/>
              <w:gridCol w:w="39"/>
              <w:gridCol w:w="1376"/>
              <w:gridCol w:w="310"/>
              <w:gridCol w:w="580"/>
              <w:gridCol w:w="323"/>
              <w:gridCol w:w="151"/>
              <w:gridCol w:w="572"/>
              <w:gridCol w:w="62"/>
              <w:gridCol w:w="812"/>
              <w:gridCol w:w="835"/>
              <w:gridCol w:w="42"/>
              <w:gridCol w:w="1217"/>
              <w:gridCol w:w="450"/>
              <w:gridCol w:w="21"/>
              <w:gridCol w:w="1686"/>
            </w:tblGrid>
            <w:tr w:rsidR="007E30A1" w:rsidRPr="00DA4D6D" w14:paraId="7D5EC228" w14:textId="77777777" w:rsidTr="008E0C3D">
              <w:tc>
                <w:tcPr>
                  <w:tcW w:w="1757" w:type="pct"/>
                  <w:gridSpan w:val="2"/>
                  <w:vAlign w:val="center"/>
                </w:tcPr>
                <w:p w14:paraId="5FE1B013" w14:textId="77777777" w:rsidR="007E30A1" w:rsidRPr="00DA4D6D" w:rsidRDefault="007E30A1" w:rsidP="00626BDC">
                  <w:pPr>
                    <w:spacing w:after="0" w:line="240" w:lineRule="auto"/>
                    <w:rPr>
                      <w:b/>
                      <w:sz w:val="16"/>
                      <w:szCs w:val="16"/>
                      <w:lang w:val="es-ES_tradnl"/>
                    </w:rPr>
                  </w:pPr>
                  <w:r w:rsidRPr="00DA4D6D">
                    <w:rPr>
                      <w:b/>
                      <w:sz w:val="16"/>
                      <w:szCs w:val="16"/>
                      <w:lang w:val="es-ES_tradnl"/>
                    </w:rPr>
                    <w:t xml:space="preserve">BOMBA DE RECIRCULACIÓN          </w:t>
                  </w:r>
                </w:p>
              </w:tc>
              <w:tc>
                <w:tcPr>
                  <w:tcW w:w="995" w:type="pct"/>
                  <w:gridSpan w:val="4"/>
                  <w:vAlign w:val="center"/>
                </w:tcPr>
                <w:p w14:paraId="702CA01E" w14:textId="77777777" w:rsidR="007E30A1" w:rsidRPr="00DA4D6D" w:rsidRDefault="007E30A1" w:rsidP="00626BDC">
                  <w:pPr>
                    <w:spacing w:after="0" w:line="240" w:lineRule="auto"/>
                    <w:rPr>
                      <w:sz w:val="16"/>
                      <w:szCs w:val="16"/>
                      <w:lang w:val="es-ES_tradnl"/>
                    </w:rPr>
                  </w:pPr>
                  <w:r w:rsidRPr="00DA4D6D">
                    <w:rPr>
                      <w:sz w:val="16"/>
                      <w:szCs w:val="16"/>
                      <w:lang w:val="es-ES_tradnl"/>
                    </w:rPr>
                    <w:t>CANT. INST:</w:t>
                  </w:r>
                </w:p>
              </w:tc>
              <w:tc>
                <w:tcPr>
                  <w:tcW w:w="935" w:type="pct"/>
                  <w:gridSpan w:val="5"/>
                  <w:vAlign w:val="center"/>
                </w:tcPr>
                <w:p w14:paraId="7B078938" w14:textId="77777777" w:rsidR="007E30A1" w:rsidRPr="00DA4D6D" w:rsidRDefault="007E30A1" w:rsidP="00626BDC">
                  <w:pPr>
                    <w:spacing w:after="0" w:line="240" w:lineRule="auto"/>
                    <w:rPr>
                      <w:sz w:val="16"/>
                      <w:szCs w:val="16"/>
                      <w:lang w:val="es-ES_tradnl"/>
                    </w:rPr>
                  </w:pPr>
                  <w:r w:rsidRPr="00DA4D6D">
                    <w:rPr>
                      <w:sz w:val="16"/>
                      <w:szCs w:val="16"/>
                      <w:lang w:val="es-ES_tradnl"/>
                    </w:rPr>
                    <w:t>CANT.  OP:</w:t>
                  </w:r>
                </w:p>
              </w:tc>
              <w:tc>
                <w:tcPr>
                  <w:tcW w:w="1313" w:type="pct"/>
                  <w:gridSpan w:val="5"/>
                  <w:vAlign w:val="center"/>
                </w:tcPr>
                <w:p w14:paraId="6B281FF4" w14:textId="77777777" w:rsidR="007E30A1" w:rsidRPr="00DA4D6D" w:rsidRDefault="007E30A1" w:rsidP="00626BDC">
                  <w:pPr>
                    <w:spacing w:after="0" w:line="240" w:lineRule="auto"/>
                    <w:rPr>
                      <w:sz w:val="16"/>
                      <w:szCs w:val="16"/>
                      <w:lang w:val="es-ES_tradnl"/>
                    </w:rPr>
                  </w:pPr>
                  <w:r w:rsidRPr="00DA4D6D">
                    <w:rPr>
                      <w:sz w:val="16"/>
                      <w:szCs w:val="16"/>
                      <w:lang w:val="es-ES_tradnl"/>
                    </w:rPr>
                    <w:t>TIPO DE OP:</w:t>
                  </w:r>
                </w:p>
              </w:tc>
            </w:tr>
            <w:tr w:rsidR="007E30A1" w:rsidRPr="00DA4D6D" w14:paraId="69653939" w14:textId="77777777" w:rsidTr="008E0C3D">
              <w:tc>
                <w:tcPr>
                  <w:tcW w:w="1757" w:type="pct"/>
                  <w:gridSpan w:val="2"/>
                </w:tcPr>
                <w:p w14:paraId="374B75BD" w14:textId="77777777" w:rsidR="007E30A1" w:rsidRPr="00DA4D6D" w:rsidRDefault="007E30A1" w:rsidP="00626BDC">
                  <w:pPr>
                    <w:spacing w:after="0" w:line="240" w:lineRule="auto"/>
                    <w:rPr>
                      <w:sz w:val="16"/>
                      <w:szCs w:val="16"/>
                      <w:lang w:val="es-ES_tradnl"/>
                    </w:rPr>
                  </w:pPr>
                  <w:r w:rsidRPr="00DA4D6D">
                    <w:rPr>
                      <w:sz w:val="16"/>
                      <w:szCs w:val="16"/>
                      <w:lang w:val="es-ES_tradnl"/>
                    </w:rPr>
                    <w:t>MOTOR TIPO, CAPACIDAD Y TENSIÓN:</w:t>
                  </w:r>
                </w:p>
              </w:tc>
              <w:tc>
                <w:tcPr>
                  <w:tcW w:w="529" w:type="pct"/>
                </w:tcPr>
                <w:p w14:paraId="64F09B37" w14:textId="77777777" w:rsidR="007E30A1" w:rsidRPr="00DA4D6D" w:rsidRDefault="007E30A1" w:rsidP="00626BDC">
                  <w:pPr>
                    <w:spacing w:after="0" w:line="240" w:lineRule="auto"/>
                    <w:rPr>
                      <w:sz w:val="16"/>
                      <w:szCs w:val="16"/>
                      <w:lang w:val="es-ES_tradnl"/>
                    </w:rPr>
                  </w:pPr>
                  <w:r w:rsidRPr="00DA4D6D">
                    <w:rPr>
                      <w:sz w:val="16"/>
                      <w:szCs w:val="16"/>
                      <w:lang w:val="es-ES_tradnl"/>
                    </w:rPr>
                    <w:t>ƞ(%)</w:t>
                  </w:r>
                </w:p>
              </w:tc>
              <w:tc>
                <w:tcPr>
                  <w:tcW w:w="744" w:type="pct"/>
                  <w:gridSpan w:val="5"/>
                </w:tcPr>
                <w:p w14:paraId="7D7F78B9" w14:textId="77777777" w:rsidR="007E30A1" w:rsidRPr="00DA4D6D" w:rsidRDefault="007E30A1" w:rsidP="00626BDC">
                  <w:pPr>
                    <w:spacing w:after="0" w:line="240" w:lineRule="auto"/>
                    <w:rPr>
                      <w:sz w:val="16"/>
                      <w:szCs w:val="16"/>
                      <w:lang w:val="es-ES_tradnl"/>
                    </w:rPr>
                  </w:pPr>
                  <w:r w:rsidRPr="00DA4D6D">
                    <w:rPr>
                      <w:sz w:val="16"/>
                      <w:szCs w:val="16"/>
                      <w:lang w:val="es-ES_tradnl"/>
                    </w:rPr>
                    <w:t xml:space="preserve">                  HP</w:t>
                  </w:r>
                </w:p>
              </w:tc>
              <w:tc>
                <w:tcPr>
                  <w:tcW w:w="657" w:type="pct"/>
                  <w:gridSpan w:val="3"/>
                </w:tcPr>
                <w:p w14:paraId="1E47590E" w14:textId="77777777" w:rsidR="007E30A1" w:rsidRPr="00DA4D6D" w:rsidRDefault="007E30A1" w:rsidP="00626BDC">
                  <w:pPr>
                    <w:spacing w:after="0" w:line="240" w:lineRule="auto"/>
                    <w:rPr>
                      <w:sz w:val="16"/>
                      <w:szCs w:val="16"/>
                      <w:lang w:val="es-ES_tradnl"/>
                    </w:rPr>
                  </w:pPr>
                  <w:r w:rsidRPr="00DA4D6D">
                    <w:rPr>
                      <w:sz w:val="16"/>
                      <w:szCs w:val="16"/>
                      <w:lang w:val="es-ES_tradnl"/>
                    </w:rPr>
                    <w:t xml:space="preserve">                    V</w:t>
                  </w:r>
                </w:p>
              </w:tc>
              <w:tc>
                <w:tcPr>
                  <w:tcW w:w="657" w:type="pct"/>
                  <w:gridSpan w:val="3"/>
                </w:tcPr>
                <w:p w14:paraId="32302DB4" w14:textId="77777777" w:rsidR="007E30A1" w:rsidRPr="00DA4D6D" w:rsidRDefault="007E30A1" w:rsidP="00626BDC">
                  <w:pPr>
                    <w:spacing w:after="0" w:line="240" w:lineRule="auto"/>
                    <w:rPr>
                      <w:sz w:val="16"/>
                      <w:szCs w:val="16"/>
                      <w:lang w:val="es-ES_tradnl"/>
                    </w:rPr>
                  </w:pPr>
                  <w:r w:rsidRPr="00DA4D6D">
                    <w:rPr>
                      <w:sz w:val="16"/>
                      <w:szCs w:val="16"/>
                      <w:lang w:val="es-ES_tradnl"/>
                    </w:rPr>
                    <w:t xml:space="preserve">                    A</w:t>
                  </w:r>
                </w:p>
              </w:tc>
              <w:tc>
                <w:tcPr>
                  <w:tcW w:w="656" w:type="pct"/>
                  <w:gridSpan w:val="2"/>
                </w:tcPr>
                <w:p w14:paraId="7D560E08" w14:textId="77777777" w:rsidR="007E30A1" w:rsidRPr="00DA4D6D" w:rsidRDefault="007E30A1" w:rsidP="00626BDC">
                  <w:pPr>
                    <w:spacing w:after="0" w:line="240" w:lineRule="auto"/>
                    <w:rPr>
                      <w:sz w:val="16"/>
                      <w:szCs w:val="16"/>
                      <w:lang w:val="es-ES_tradnl"/>
                    </w:rPr>
                  </w:pPr>
                  <w:r w:rsidRPr="00DA4D6D">
                    <w:rPr>
                      <w:sz w:val="16"/>
                      <w:szCs w:val="16"/>
                      <w:lang w:val="es-ES_tradnl"/>
                    </w:rPr>
                    <w:t xml:space="preserve">                  FP</w:t>
                  </w:r>
                </w:p>
              </w:tc>
            </w:tr>
            <w:tr w:rsidR="007E30A1" w:rsidRPr="00DA4D6D" w14:paraId="4B6D8833" w14:textId="77777777" w:rsidTr="008E0C3D">
              <w:tc>
                <w:tcPr>
                  <w:tcW w:w="1757" w:type="pct"/>
                  <w:gridSpan w:val="2"/>
                </w:tcPr>
                <w:p w14:paraId="6B512455" w14:textId="77777777" w:rsidR="007E30A1" w:rsidRPr="00DA4D6D" w:rsidRDefault="007E30A1" w:rsidP="00626BDC">
                  <w:pPr>
                    <w:spacing w:after="0" w:line="240" w:lineRule="auto"/>
                    <w:rPr>
                      <w:sz w:val="16"/>
                      <w:szCs w:val="16"/>
                      <w:lang w:val="es-ES_tradnl"/>
                    </w:rPr>
                  </w:pPr>
                  <w:r w:rsidRPr="00DA4D6D">
                    <w:rPr>
                      <w:sz w:val="16"/>
                      <w:szCs w:val="16"/>
                      <w:lang w:val="es-ES_tradnl"/>
                    </w:rPr>
                    <w:t>ITM (CAP, MARCA, MODELO)</w:t>
                  </w:r>
                </w:p>
              </w:tc>
              <w:tc>
                <w:tcPr>
                  <w:tcW w:w="3243" w:type="pct"/>
                  <w:gridSpan w:val="14"/>
                </w:tcPr>
                <w:p w14:paraId="22EBCEE9" w14:textId="77777777" w:rsidR="007E30A1" w:rsidRPr="00DA4D6D" w:rsidRDefault="007E30A1" w:rsidP="00626BDC">
                  <w:pPr>
                    <w:spacing w:after="0" w:line="240" w:lineRule="auto"/>
                    <w:rPr>
                      <w:sz w:val="16"/>
                      <w:szCs w:val="16"/>
                      <w:lang w:val="es-ES_tradnl"/>
                    </w:rPr>
                  </w:pPr>
                </w:p>
              </w:tc>
            </w:tr>
            <w:tr w:rsidR="007E30A1" w:rsidRPr="00DA4D6D" w14:paraId="6F79AE8B" w14:textId="77777777" w:rsidTr="008E0C3D">
              <w:tc>
                <w:tcPr>
                  <w:tcW w:w="1757" w:type="pct"/>
                  <w:gridSpan w:val="2"/>
                </w:tcPr>
                <w:p w14:paraId="440EF846" w14:textId="77777777" w:rsidR="007E30A1" w:rsidRPr="00DA4D6D" w:rsidRDefault="007E30A1" w:rsidP="00626BDC">
                  <w:pPr>
                    <w:spacing w:after="0" w:line="240" w:lineRule="auto"/>
                    <w:rPr>
                      <w:sz w:val="16"/>
                      <w:szCs w:val="16"/>
                      <w:lang w:val="es-ES_tradnl"/>
                    </w:rPr>
                  </w:pPr>
                  <w:r w:rsidRPr="00DA4D6D">
                    <w:rPr>
                      <w:sz w:val="16"/>
                      <w:szCs w:val="16"/>
                      <w:lang w:val="es-ES_tradnl"/>
                    </w:rPr>
                    <w:t>TIPO  DE ARRANCADOR</w:t>
                  </w:r>
                </w:p>
              </w:tc>
              <w:tc>
                <w:tcPr>
                  <w:tcW w:w="3243" w:type="pct"/>
                  <w:gridSpan w:val="14"/>
                </w:tcPr>
                <w:p w14:paraId="0D5776EA" w14:textId="77777777" w:rsidR="007E30A1" w:rsidRPr="00DA4D6D" w:rsidRDefault="007E30A1" w:rsidP="00626BDC">
                  <w:pPr>
                    <w:spacing w:after="0" w:line="240" w:lineRule="auto"/>
                    <w:rPr>
                      <w:sz w:val="16"/>
                      <w:szCs w:val="16"/>
                      <w:lang w:val="es-ES_tradnl"/>
                    </w:rPr>
                  </w:pPr>
                </w:p>
              </w:tc>
            </w:tr>
            <w:tr w:rsidR="007E30A1" w:rsidRPr="00DA4D6D" w14:paraId="59B39889" w14:textId="77777777" w:rsidTr="008E0C3D">
              <w:tc>
                <w:tcPr>
                  <w:tcW w:w="1757" w:type="pct"/>
                  <w:gridSpan w:val="2"/>
                </w:tcPr>
                <w:p w14:paraId="2A2A0BE6" w14:textId="77777777" w:rsidR="007E30A1" w:rsidRPr="00DA4D6D" w:rsidRDefault="007E30A1" w:rsidP="00626BDC">
                  <w:pPr>
                    <w:spacing w:after="0" w:line="240" w:lineRule="auto"/>
                    <w:rPr>
                      <w:sz w:val="16"/>
                      <w:szCs w:val="16"/>
                      <w:lang w:val="es-ES_tradnl"/>
                    </w:rPr>
                  </w:pPr>
                  <w:r w:rsidRPr="00DA4D6D">
                    <w:rPr>
                      <w:sz w:val="16"/>
                      <w:szCs w:val="16"/>
                      <w:lang w:val="es-ES_tradnl"/>
                    </w:rPr>
                    <w:t>MCA, MODELO:</w:t>
                  </w:r>
                </w:p>
              </w:tc>
              <w:tc>
                <w:tcPr>
                  <w:tcW w:w="3243" w:type="pct"/>
                  <w:gridSpan w:val="14"/>
                </w:tcPr>
                <w:p w14:paraId="2A1744B5" w14:textId="77777777" w:rsidR="007E30A1" w:rsidRPr="00DA4D6D" w:rsidRDefault="007E30A1" w:rsidP="00626BDC">
                  <w:pPr>
                    <w:spacing w:after="0" w:line="240" w:lineRule="auto"/>
                    <w:rPr>
                      <w:sz w:val="16"/>
                      <w:szCs w:val="16"/>
                      <w:lang w:val="es-ES_tradnl"/>
                    </w:rPr>
                  </w:pPr>
                </w:p>
              </w:tc>
            </w:tr>
            <w:tr w:rsidR="007E30A1" w:rsidRPr="00DA4D6D" w14:paraId="0BD25698" w14:textId="77777777" w:rsidTr="008E0C3D">
              <w:tc>
                <w:tcPr>
                  <w:tcW w:w="1757" w:type="pct"/>
                  <w:gridSpan w:val="2"/>
                </w:tcPr>
                <w:p w14:paraId="59EFB63B" w14:textId="77777777" w:rsidR="007E30A1" w:rsidRPr="00DA4D6D" w:rsidRDefault="007E30A1" w:rsidP="00626BDC">
                  <w:pPr>
                    <w:spacing w:after="0" w:line="240" w:lineRule="auto"/>
                    <w:rPr>
                      <w:sz w:val="16"/>
                      <w:szCs w:val="16"/>
                      <w:lang w:val="es-ES_tradnl"/>
                    </w:rPr>
                  </w:pPr>
                  <w:r w:rsidRPr="00DA4D6D">
                    <w:rPr>
                      <w:sz w:val="16"/>
                      <w:szCs w:val="16"/>
                      <w:lang w:val="es-ES_tradnl"/>
                    </w:rPr>
                    <w:t>CABLEADO</w:t>
                  </w:r>
                </w:p>
              </w:tc>
              <w:tc>
                <w:tcPr>
                  <w:tcW w:w="3243" w:type="pct"/>
                  <w:gridSpan w:val="14"/>
                </w:tcPr>
                <w:p w14:paraId="5C2ED5F1" w14:textId="77777777" w:rsidR="007E30A1" w:rsidRPr="00DA4D6D" w:rsidRDefault="007E30A1" w:rsidP="00626BDC">
                  <w:pPr>
                    <w:spacing w:after="0" w:line="240" w:lineRule="auto"/>
                    <w:rPr>
                      <w:sz w:val="16"/>
                      <w:szCs w:val="16"/>
                      <w:lang w:val="es-ES_tradnl"/>
                    </w:rPr>
                  </w:pPr>
                </w:p>
              </w:tc>
            </w:tr>
            <w:tr w:rsidR="007E30A1" w:rsidRPr="00DA4D6D" w14:paraId="219B90B0" w14:textId="77777777" w:rsidTr="008E0C3D">
              <w:tc>
                <w:tcPr>
                  <w:tcW w:w="1757" w:type="pct"/>
                  <w:gridSpan w:val="2"/>
                </w:tcPr>
                <w:p w14:paraId="1F50C91B" w14:textId="77777777" w:rsidR="007E30A1" w:rsidRPr="00DA4D6D" w:rsidRDefault="007E30A1" w:rsidP="00626BDC">
                  <w:pPr>
                    <w:spacing w:after="0" w:line="240" w:lineRule="auto"/>
                    <w:rPr>
                      <w:sz w:val="16"/>
                      <w:szCs w:val="16"/>
                      <w:lang w:val="es-ES_tradnl"/>
                    </w:rPr>
                  </w:pPr>
                  <w:r w:rsidRPr="00DA4D6D">
                    <w:rPr>
                      <w:sz w:val="16"/>
                      <w:szCs w:val="16"/>
                      <w:lang w:val="es-ES_tradnl"/>
                    </w:rPr>
                    <w:t>CAPACIDAD Y MCA DE LA BOMBA:</w:t>
                  </w:r>
                </w:p>
              </w:tc>
              <w:tc>
                <w:tcPr>
                  <w:tcW w:w="3243" w:type="pct"/>
                  <w:gridSpan w:val="14"/>
                </w:tcPr>
                <w:p w14:paraId="793FDA03" w14:textId="77777777" w:rsidR="007E30A1" w:rsidRPr="00DA4D6D" w:rsidRDefault="007E30A1" w:rsidP="00626BDC">
                  <w:pPr>
                    <w:spacing w:after="0" w:line="240" w:lineRule="auto"/>
                    <w:rPr>
                      <w:sz w:val="16"/>
                      <w:szCs w:val="16"/>
                      <w:lang w:val="es-ES_tradnl"/>
                    </w:rPr>
                  </w:pPr>
                </w:p>
              </w:tc>
            </w:tr>
            <w:tr w:rsidR="007E30A1" w:rsidRPr="00DA4D6D" w14:paraId="4D30E64E" w14:textId="77777777" w:rsidTr="008E0C3D">
              <w:tc>
                <w:tcPr>
                  <w:tcW w:w="1757" w:type="pct"/>
                  <w:gridSpan w:val="2"/>
                </w:tcPr>
                <w:p w14:paraId="680A837B" w14:textId="77777777" w:rsidR="007E30A1" w:rsidRPr="00DA4D6D" w:rsidRDefault="007E30A1" w:rsidP="00626BDC">
                  <w:pPr>
                    <w:spacing w:after="0" w:line="240" w:lineRule="auto"/>
                    <w:rPr>
                      <w:sz w:val="16"/>
                      <w:szCs w:val="16"/>
                      <w:lang w:val="es-ES_tradnl"/>
                    </w:rPr>
                  </w:pPr>
                  <w:r w:rsidRPr="00DA4D6D">
                    <w:rPr>
                      <w:sz w:val="16"/>
                      <w:szCs w:val="16"/>
                      <w:lang w:val="es-ES_tradnl"/>
                    </w:rPr>
                    <w:t>LONGITUD DEL CIRCUITO:</w:t>
                  </w:r>
                </w:p>
              </w:tc>
              <w:tc>
                <w:tcPr>
                  <w:tcW w:w="3243" w:type="pct"/>
                  <w:gridSpan w:val="14"/>
                </w:tcPr>
                <w:p w14:paraId="7662F3D3" w14:textId="77777777" w:rsidR="007E30A1" w:rsidRPr="00DA4D6D" w:rsidRDefault="007E30A1" w:rsidP="00626BDC">
                  <w:pPr>
                    <w:spacing w:after="0" w:line="240" w:lineRule="auto"/>
                    <w:rPr>
                      <w:sz w:val="16"/>
                      <w:szCs w:val="16"/>
                      <w:lang w:val="es-ES_tradnl"/>
                    </w:rPr>
                  </w:pPr>
                </w:p>
              </w:tc>
            </w:tr>
            <w:tr w:rsidR="007E30A1" w:rsidRPr="00DA4D6D" w14:paraId="0A052E78" w14:textId="77777777" w:rsidTr="008E0C3D">
              <w:tc>
                <w:tcPr>
                  <w:tcW w:w="1757" w:type="pct"/>
                  <w:gridSpan w:val="2"/>
                  <w:vAlign w:val="center"/>
                </w:tcPr>
                <w:p w14:paraId="65FA1009" w14:textId="77777777" w:rsidR="007E30A1" w:rsidRPr="00DA4D6D" w:rsidRDefault="007E30A1" w:rsidP="00626BDC">
                  <w:pPr>
                    <w:spacing w:after="0" w:line="240" w:lineRule="auto"/>
                    <w:rPr>
                      <w:sz w:val="16"/>
                      <w:szCs w:val="16"/>
                      <w:lang w:val="es-ES_tradnl"/>
                    </w:rPr>
                  </w:pPr>
                  <w:r w:rsidRPr="00DA4D6D">
                    <w:rPr>
                      <w:b/>
                      <w:sz w:val="16"/>
                      <w:szCs w:val="16"/>
                      <w:lang w:val="es-ES_tradnl"/>
                    </w:rPr>
                    <w:t>BOMBAS DOSIFICADORA</w:t>
                  </w:r>
                  <w:r w:rsidRPr="00DA4D6D">
                    <w:rPr>
                      <w:sz w:val="16"/>
                      <w:szCs w:val="16"/>
                      <w:lang w:val="es-ES_tradnl"/>
                    </w:rPr>
                    <w:t xml:space="preserve">: </w:t>
                  </w:r>
                </w:p>
              </w:tc>
              <w:tc>
                <w:tcPr>
                  <w:tcW w:w="1053" w:type="pct"/>
                  <w:gridSpan w:val="5"/>
                  <w:vAlign w:val="center"/>
                </w:tcPr>
                <w:p w14:paraId="45461BFC" w14:textId="77777777" w:rsidR="007E30A1" w:rsidRPr="00DA4D6D" w:rsidRDefault="007E30A1" w:rsidP="00626BDC">
                  <w:pPr>
                    <w:spacing w:after="0" w:line="240" w:lineRule="auto"/>
                    <w:rPr>
                      <w:sz w:val="16"/>
                      <w:szCs w:val="16"/>
                      <w:lang w:val="es-ES_tradnl"/>
                    </w:rPr>
                  </w:pPr>
                  <w:r w:rsidRPr="00DA4D6D">
                    <w:rPr>
                      <w:sz w:val="16"/>
                      <w:szCs w:val="16"/>
                      <w:lang w:val="es-ES_tradnl"/>
                    </w:rPr>
                    <w:t xml:space="preserve">CANT. INST: </w:t>
                  </w:r>
                </w:p>
              </w:tc>
              <w:tc>
                <w:tcPr>
                  <w:tcW w:w="893" w:type="pct"/>
                  <w:gridSpan w:val="5"/>
                  <w:vAlign w:val="center"/>
                </w:tcPr>
                <w:p w14:paraId="2DAC6FE9" w14:textId="77777777" w:rsidR="007E30A1" w:rsidRPr="00DA4D6D" w:rsidRDefault="007E30A1" w:rsidP="00626BDC">
                  <w:pPr>
                    <w:spacing w:after="0" w:line="240" w:lineRule="auto"/>
                    <w:rPr>
                      <w:sz w:val="16"/>
                      <w:szCs w:val="16"/>
                      <w:lang w:val="es-ES_tradnl"/>
                    </w:rPr>
                  </w:pPr>
                  <w:r w:rsidRPr="00DA4D6D">
                    <w:rPr>
                      <w:sz w:val="16"/>
                      <w:szCs w:val="16"/>
                      <w:lang w:val="es-ES_tradnl"/>
                    </w:rPr>
                    <w:t xml:space="preserve">CANT.  OP: </w:t>
                  </w:r>
                </w:p>
              </w:tc>
              <w:tc>
                <w:tcPr>
                  <w:tcW w:w="1297" w:type="pct"/>
                  <w:gridSpan w:val="4"/>
                  <w:vAlign w:val="center"/>
                </w:tcPr>
                <w:p w14:paraId="4B4DFD8F" w14:textId="77777777" w:rsidR="007E30A1" w:rsidRPr="00DA4D6D" w:rsidRDefault="007E30A1" w:rsidP="00626BDC">
                  <w:pPr>
                    <w:spacing w:after="0" w:line="240" w:lineRule="auto"/>
                    <w:rPr>
                      <w:sz w:val="16"/>
                      <w:szCs w:val="16"/>
                      <w:lang w:val="es-ES_tradnl"/>
                    </w:rPr>
                  </w:pPr>
                  <w:r w:rsidRPr="00DA4D6D">
                    <w:rPr>
                      <w:sz w:val="16"/>
                      <w:szCs w:val="16"/>
                      <w:lang w:val="es-ES_tradnl"/>
                    </w:rPr>
                    <w:t xml:space="preserve">TIPO DE OP: </w:t>
                  </w:r>
                </w:p>
              </w:tc>
            </w:tr>
            <w:tr w:rsidR="007E30A1" w:rsidRPr="00DA4D6D" w14:paraId="6E85935C" w14:textId="77777777" w:rsidTr="008E0C3D">
              <w:tc>
                <w:tcPr>
                  <w:tcW w:w="1757" w:type="pct"/>
                  <w:gridSpan w:val="2"/>
                </w:tcPr>
                <w:p w14:paraId="03D46B11" w14:textId="77777777" w:rsidR="007E30A1" w:rsidRPr="00DA4D6D" w:rsidRDefault="007E30A1" w:rsidP="00626BDC">
                  <w:pPr>
                    <w:spacing w:after="0" w:line="240" w:lineRule="auto"/>
                    <w:rPr>
                      <w:sz w:val="16"/>
                      <w:szCs w:val="16"/>
                      <w:lang w:val="es-ES_tradnl"/>
                    </w:rPr>
                  </w:pPr>
                  <w:r w:rsidRPr="00DA4D6D">
                    <w:rPr>
                      <w:sz w:val="16"/>
                      <w:szCs w:val="16"/>
                      <w:lang w:val="es-ES_tradnl"/>
                    </w:rPr>
                    <w:t>MOTOR TIPO, CAPACIDAD Y TENSIÓN:</w:t>
                  </w:r>
                </w:p>
              </w:tc>
              <w:tc>
                <w:tcPr>
                  <w:tcW w:w="648" w:type="pct"/>
                  <w:gridSpan w:val="2"/>
                </w:tcPr>
                <w:p w14:paraId="071C2ADE" w14:textId="77777777" w:rsidR="007E30A1" w:rsidRPr="00DA4D6D" w:rsidRDefault="007E30A1" w:rsidP="00626BDC">
                  <w:pPr>
                    <w:spacing w:after="0" w:line="240" w:lineRule="auto"/>
                    <w:rPr>
                      <w:sz w:val="16"/>
                      <w:szCs w:val="16"/>
                      <w:lang w:val="es-ES_tradnl"/>
                    </w:rPr>
                  </w:pPr>
                  <w:r w:rsidRPr="00DA4D6D">
                    <w:rPr>
                      <w:sz w:val="16"/>
                      <w:szCs w:val="16"/>
                      <w:lang w:val="es-ES_tradnl"/>
                    </w:rPr>
                    <w:t xml:space="preserve">              ƞ(%)</w:t>
                  </w:r>
                </w:p>
              </w:tc>
              <w:tc>
                <w:tcPr>
                  <w:tcW w:w="649" w:type="pct"/>
                  <w:gridSpan w:val="5"/>
                </w:tcPr>
                <w:p w14:paraId="5EA54942" w14:textId="77777777" w:rsidR="007E30A1" w:rsidRPr="00DA4D6D" w:rsidRDefault="007E30A1" w:rsidP="00626BDC">
                  <w:pPr>
                    <w:spacing w:after="0" w:line="240" w:lineRule="auto"/>
                    <w:rPr>
                      <w:sz w:val="16"/>
                      <w:szCs w:val="16"/>
                      <w:lang w:val="es-ES_tradnl"/>
                    </w:rPr>
                  </w:pPr>
                  <w:r w:rsidRPr="00DA4D6D">
                    <w:rPr>
                      <w:sz w:val="16"/>
                      <w:szCs w:val="16"/>
                      <w:lang w:val="es-ES_tradnl"/>
                    </w:rPr>
                    <w:t xml:space="preserve">                   W</w:t>
                  </w:r>
                </w:p>
              </w:tc>
              <w:tc>
                <w:tcPr>
                  <w:tcW w:w="649" w:type="pct"/>
                  <w:gridSpan w:val="3"/>
                </w:tcPr>
                <w:p w14:paraId="05F8552D" w14:textId="77777777" w:rsidR="007E30A1" w:rsidRPr="00DA4D6D" w:rsidRDefault="007E30A1" w:rsidP="00626BDC">
                  <w:pPr>
                    <w:spacing w:after="0" w:line="240" w:lineRule="auto"/>
                    <w:rPr>
                      <w:sz w:val="16"/>
                      <w:szCs w:val="16"/>
                      <w:lang w:val="es-ES_tradnl"/>
                    </w:rPr>
                  </w:pPr>
                  <w:r w:rsidRPr="00DA4D6D">
                    <w:rPr>
                      <w:sz w:val="16"/>
                      <w:szCs w:val="16"/>
                      <w:lang w:val="es-ES_tradnl"/>
                    </w:rPr>
                    <w:t xml:space="preserve">                     V</w:t>
                  </w:r>
                </w:p>
              </w:tc>
              <w:tc>
                <w:tcPr>
                  <w:tcW w:w="649" w:type="pct"/>
                  <w:gridSpan w:val="3"/>
                </w:tcPr>
                <w:p w14:paraId="22E85DEA" w14:textId="77777777" w:rsidR="007E30A1" w:rsidRPr="00DA4D6D" w:rsidRDefault="007E30A1" w:rsidP="00626BDC">
                  <w:pPr>
                    <w:spacing w:after="0" w:line="240" w:lineRule="auto"/>
                    <w:rPr>
                      <w:sz w:val="16"/>
                      <w:szCs w:val="16"/>
                      <w:lang w:val="es-ES_tradnl"/>
                    </w:rPr>
                  </w:pPr>
                  <w:r w:rsidRPr="00DA4D6D">
                    <w:rPr>
                      <w:sz w:val="16"/>
                      <w:szCs w:val="16"/>
                      <w:lang w:val="es-ES_tradnl"/>
                    </w:rPr>
                    <w:t xml:space="preserve">                     A</w:t>
                  </w:r>
                </w:p>
              </w:tc>
              <w:tc>
                <w:tcPr>
                  <w:tcW w:w="648" w:type="pct"/>
                </w:tcPr>
                <w:p w14:paraId="4767A72F" w14:textId="77777777" w:rsidR="007E30A1" w:rsidRPr="00DA4D6D" w:rsidRDefault="007E30A1" w:rsidP="00626BDC">
                  <w:pPr>
                    <w:spacing w:after="0" w:line="240" w:lineRule="auto"/>
                    <w:rPr>
                      <w:sz w:val="16"/>
                      <w:szCs w:val="16"/>
                      <w:lang w:val="es-ES_tradnl"/>
                    </w:rPr>
                  </w:pPr>
                  <w:r w:rsidRPr="00DA4D6D">
                    <w:rPr>
                      <w:sz w:val="16"/>
                      <w:szCs w:val="16"/>
                      <w:lang w:val="es-ES_tradnl"/>
                    </w:rPr>
                    <w:t xml:space="preserve">                  FP</w:t>
                  </w:r>
                </w:p>
              </w:tc>
            </w:tr>
            <w:tr w:rsidR="007E30A1" w:rsidRPr="00DA4D6D" w14:paraId="04CC4480" w14:textId="77777777" w:rsidTr="00915863">
              <w:tc>
                <w:tcPr>
                  <w:tcW w:w="1757" w:type="pct"/>
                  <w:gridSpan w:val="2"/>
                </w:tcPr>
                <w:p w14:paraId="15730FBC" w14:textId="77777777" w:rsidR="007E30A1" w:rsidRPr="00DA4D6D" w:rsidRDefault="007E30A1" w:rsidP="00626BDC">
                  <w:pPr>
                    <w:spacing w:after="0" w:line="240" w:lineRule="auto"/>
                    <w:rPr>
                      <w:sz w:val="16"/>
                      <w:szCs w:val="16"/>
                      <w:lang w:val="es-ES_tradnl"/>
                    </w:rPr>
                  </w:pPr>
                  <w:r w:rsidRPr="00DA4D6D">
                    <w:rPr>
                      <w:sz w:val="16"/>
                      <w:szCs w:val="16"/>
                      <w:lang w:val="es-ES_tradnl"/>
                    </w:rPr>
                    <w:t>ITM (CAP, MARCA, MODELO)</w:t>
                  </w:r>
                </w:p>
              </w:tc>
              <w:tc>
                <w:tcPr>
                  <w:tcW w:w="3243" w:type="pct"/>
                  <w:gridSpan w:val="14"/>
                </w:tcPr>
                <w:p w14:paraId="7A2F5491" w14:textId="77777777" w:rsidR="007E30A1" w:rsidRPr="00DA4D6D" w:rsidRDefault="007E30A1" w:rsidP="00626BDC">
                  <w:pPr>
                    <w:spacing w:after="0" w:line="240" w:lineRule="auto"/>
                    <w:rPr>
                      <w:b/>
                      <w:sz w:val="16"/>
                      <w:szCs w:val="16"/>
                      <w:lang w:val="es-ES_tradnl"/>
                    </w:rPr>
                  </w:pPr>
                </w:p>
              </w:tc>
            </w:tr>
            <w:tr w:rsidR="007E30A1" w:rsidRPr="00DA4D6D" w14:paraId="32A590FC" w14:textId="77777777" w:rsidTr="00915863">
              <w:tc>
                <w:tcPr>
                  <w:tcW w:w="1757" w:type="pct"/>
                  <w:gridSpan w:val="2"/>
                </w:tcPr>
                <w:p w14:paraId="2B6CA5DD" w14:textId="77777777" w:rsidR="007E30A1" w:rsidRPr="00DA4D6D" w:rsidRDefault="007E30A1" w:rsidP="00626BDC">
                  <w:pPr>
                    <w:spacing w:after="0" w:line="240" w:lineRule="auto"/>
                    <w:rPr>
                      <w:sz w:val="16"/>
                      <w:szCs w:val="16"/>
                      <w:lang w:val="es-ES_tradnl"/>
                    </w:rPr>
                  </w:pPr>
                  <w:r w:rsidRPr="00DA4D6D">
                    <w:rPr>
                      <w:sz w:val="16"/>
                      <w:szCs w:val="16"/>
                      <w:lang w:val="es-ES_tradnl"/>
                    </w:rPr>
                    <w:t>TIPO  DE ARRANCADOR</w:t>
                  </w:r>
                </w:p>
              </w:tc>
              <w:tc>
                <w:tcPr>
                  <w:tcW w:w="3243" w:type="pct"/>
                  <w:gridSpan w:val="14"/>
                </w:tcPr>
                <w:p w14:paraId="0223CE14" w14:textId="77777777" w:rsidR="007E30A1" w:rsidRPr="00DA4D6D" w:rsidRDefault="007E30A1" w:rsidP="00626BDC">
                  <w:pPr>
                    <w:spacing w:after="0" w:line="240" w:lineRule="auto"/>
                    <w:rPr>
                      <w:b/>
                      <w:sz w:val="16"/>
                      <w:szCs w:val="16"/>
                      <w:lang w:val="es-ES_tradnl"/>
                    </w:rPr>
                  </w:pPr>
                </w:p>
              </w:tc>
            </w:tr>
            <w:tr w:rsidR="007E30A1" w:rsidRPr="00DA4D6D" w14:paraId="311445EA" w14:textId="77777777" w:rsidTr="00915863">
              <w:tc>
                <w:tcPr>
                  <w:tcW w:w="1757" w:type="pct"/>
                  <w:gridSpan w:val="2"/>
                </w:tcPr>
                <w:p w14:paraId="14B7E47A" w14:textId="77777777" w:rsidR="007E30A1" w:rsidRPr="00DA4D6D" w:rsidRDefault="007E30A1" w:rsidP="00626BDC">
                  <w:pPr>
                    <w:spacing w:after="0" w:line="240" w:lineRule="auto"/>
                    <w:rPr>
                      <w:sz w:val="16"/>
                      <w:szCs w:val="16"/>
                      <w:lang w:val="es-ES_tradnl"/>
                    </w:rPr>
                  </w:pPr>
                  <w:r w:rsidRPr="00DA4D6D">
                    <w:rPr>
                      <w:sz w:val="16"/>
                      <w:szCs w:val="16"/>
                      <w:lang w:val="es-ES_tradnl"/>
                    </w:rPr>
                    <w:t>MCA, MODELO:</w:t>
                  </w:r>
                </w:p>
              </w:tc>
              <w:tc>
                <w:tcPr>
                  <w:tcW w:w="3243" w:type="pct"/>
                  <w:gridSpan w:val="14"/>
                </w:tcPr>
                <w:p w14:paraId="6DC4C707" w14:textId="77777777" w:rsidR="007E30A1" w:rsidRPr="00DA4D6D" w:rsidRDefault="007E30A1" w:rsidP="00626BDC">
                  <w:pPr>
                    <w:spacing w:after="0" w:line="240" w:lineRule="auto"/>
                    <w:rPr>
                      <w:b/>
                      <w:sz w:val="16"/>
                      <w:szCs w:val="16"/>
                      <w:lang w:val="es-ES_tradnl"/>
                    </w:rPr>
                  </w:pPr>
                </w:p>
              </w:tc>
            </w:tr>
            <w:tr w:rsidR="007E30A1" w:rsidRPr="00DA4D6D" w14:paraId="53E103F6" w14:textId="77777777" w:rsidTr="00915863">
              <w:tc>
                <w:tcPr>
                  <w:tcW w:w="1757" w:type="pct"/>
                  <w:gridSpan w:val="2"/>
                </w:tcPr>
                <w:p w14:paraId="71CAEAE9" w14:textId="77777777" w:rsidR="007E30A1" w:rsidRPr="00DA4D6D" w:rsidRDefault="007E30A1" w:rsidP="00626BDC">
                  <w:pPr>
                    <w:spacing w:after="0" w:line="240" w:lineRule="auto"/>
                    <w:rPr>
                      <w:sz w:val="16"/>
                      <w:szCs w:val="16"/>
                      <w:lang w:val="es-ES_tradnl"/>
                    </w:rPr>
                  </w:pPr>
                  <w:r w:rsidRPr="00DA4D6D">
                    <w:rPr>
                      <w:sz w:val="16"/>
                      <w:szCs w:val="16"/>
                      <w:lang w:val="es-ES_tradnl"/>
                    </w:rPr>
                    <w:t>CABLEADO</w:t>
                  </w:r>
                </w:p>
              </w:tc>
              <w:tc>
                <w:tcPr>
                  <w:tcW w:w="3243" w:type="pct"/>
                  <w:gridSpan w:val="14"/>
                </w:tcPr>
                <w:p w14:paraId="10A2E2BC" w14:textId="77777777" w:rsidR="007E30A1" w:rsidRPr="00DA4D6D" w:rsidRDefault="007E30A1" w:rsidP="00626BDC">
                  <w:pPr>
                    <w:spacing w:after="0" w:line="240" w:lineRule="auto"/>
                    <w:rPr>
                      <w:b/>
                      <w:sz w:val="16"/>
                      <w:szCs w:val="16"/>
                      <w:lang w:val="es-ES_tradnl"/>
                    </w:rPr>
                  </w:pPr>
                </w:p>
              </w:tc>
            </w:tr>
            <w:tr w:rsidR="007E30A1" w:rsidRPr="00DA4D6D" w14:paraId="2371681F" w14:textId="77777777" w:rsidTr="00915863">
              <w:tc>
                <w:tcPr>
                  <w:tcW w:w="1757" w:type="pct"/>
                  <w:gridSpan w:val="2"/>
                </w:tcPr>
                <w:p w14:paraId="7A61E103" w14:textId="77777777" w:rsidR="007E30A1" w:rsidRPr="00DA4D6D" w:rsidRDefault="007E30A1" w:rsidP="00626BDC">
                  <w:pPr>
                    <w:spacing w:after="0" w:line="240" w:lineRule="auto"/>
                    <w:rPr>
                      <w:sz w:val="16"/>
                      <w:szCs w:val="16"/>
                      <w:lang w:val="es-ES_tradnl"/>
                    </w:rPr>
                  </w:pPr>
                  <w:r w:rsidRPr="00DA4D6D">
                    <w:rPr>
                      <w:sz w:val="16"/>
                      <w:szCs w:val="16"/>
                      <w:lang w:val="es-ES_tradnl"/>
                    </w:rPr>
                    <w:t>CAPACIDAD Y MCA DE LA BOMBA:</w:t>
                  </w:r>
                </w:p>
              </w:tc>
              <w:tc>
                <w:tcPr>
                  <w:tcW w:w="3243" w:type="pct"/>
                  <w:gridSpan w:val="14"/>
                </w:tcPr>
                <w:p w14:paraId="18021878" w14:textId="77777777" w:rsidR="007E30A1" w:rsidRPr="00DA4D6D" w:rsidRDefault="007E30A1" w:rsidP="00626BDC">
                  <w:pPr>
                    <w:spacing w:after="0" w:line="240" w:lineRule="auto"/>
                    <w:rPr>
                      <w:b/>
                      <w:sz w:val="16"/>
                      <w:szCs w:val="16"/>
                      <w:lang w:val="es-ES_tradnl"/>
                    </w:rPr>
                  </w:pPr>
                </w:p>
              </w:tc>
            </w:tr>
            <w:tr w:rsidR="007E30A1" w:rsidRPr="00DA4D6D" w14:paraId="19ECB1CB" w14:textId="77777777" w:rsidTr="00915863">
              <w:tc>
                <w:tcPr>
                  <w:tcW w:w="1757" w:type="pct"/>
                  <w:gridSpan w:val="2"/>
                </w:tcPr>
                <w:p w14:paraId="50B42D66" w14:textId="77777777" w:rsidR="007E30A1" w:rsidRPr="00DA4D6D" w:rsidRDefault="007E30A1" w:rsidP="00626BDC">
                  <w:pPr>
                    <w:spacing w:after="0" w:line="240" w:lineRule="auto"/>
                    <w:rPr>
                      <w:sz w:val="16"/>
                      <w:szCs w:val="16"/>
                      <w:lang w:val="es-ES_tradnl"/>
                    </w:rPr>
                  </w:pPr>
                  <w:r w:rsidRPr="00DA4D6D">
                    <w:rPr>
                      <w:sz w:val="16"/>
                      <w:szCs w:val="16"/>
                      <w:lang w:val="es-ES_tradnl"/>
                    </w:rPr>
                    <w:t>LONGITUD DEL CIRCUITO:</w:t>
                  </w:r>
                </w:p>
              </w:tc>
              <w:tc>
                <w:tcPr>
                  <w:tcW w:w="3243" w:type="pct"/>
                  <w:gridSpan w:val="14"/>
                </w:tcPr>
                <w:p w14:paraId="2B3E8E7A" w14:textId="77777777" w:rsidR="007E30A1" w:rsidRPr="00DA4D6D" w:rsidRDefault="007E30A1" w:rsidP="00626BDC">
                  <w:pPr>
                    <w:spacing w:after="0" w:line="240" w:lineRule="auto"/>
                    <w:rPr>
                      <w:b/>
                      <w:sz w:val="16"/>
                      <w:szCs w:val="16"/>
                      <w:lang w:val="es-ES_tradnl"/>
                    </w:rPr>
                  </w:pPr>
                </w:p>
              </w:tc>
            </w:tr>
            <w:tr w:rsidR="007E30A1" w:rsidRPr="00DA4D6D" w14:paraId="3FAA57EA" w14:textId="77777777" w:rsidTr="00915863">
              <w:tc>
                <w:tcPr>
                  <w:tcW w:w="1742" w:type="pct"/>
                  <w:vAlign w:val="center"/>
                </w:tcPr>
                <w:p w14:paraId="0ADD415D" w14:textId="77777777" w:rsidR="007E30A1" w:rsidRPr="00DA4D6D" w:rsidRDefault="007E30A1" w:rsidP="00626BDC">
                  <w:pPr>
                    <w:spacing w:after="0" w:line="240" w:lineRule="auto"/>
                    <w:rPr>
                      <w:sz w:val="16"/>
                      <w:szCs w:val="16"/>
                      <w:lang w:val="es-ES_tradnl"/>
                    </w:rPr>
                  </w:pPr>
                  <w:r w:rsidRPr="00DA4D6D">
                    <w:rPr>
                      <w:b/>
                      <w:sz w:val="16"/>
                      <w:szCs w:val="16"/>
                      <w:lang w:val="es-ES_tradnl"/>
                    </w:rPr>
                    <w:t>TRANSFORMADOR DE SERVICIOS</w:t>
                  </w:r>
                  <w:r w:rsidRPr="00DA4D6D">
                    <w:rPr>
                      <w:sz w:val="16"/>
                      <w:szCs w:val="16"/>
                      <w:lang w:val="es-ES_tradnl"/>
                    </w:rPr>
                    <w:t>:</w:t>
                  </w:r>
                </w:p>
              </w:tc>
              <w:tc>
                <w:tcPr>
                  <w:tcW w:w="1624" w:type="pct"/>
                  <w:gridSpan w:val="9"/>
                  <w:vAlign w:val="center"/>
                </w:tcPr>
                <w:p w14:paraId="65213B2A" w14:textId="77777777" w:rsidR="007E30A1" w:rsidRPr="00DA4D6D" w:rsidRDefault="007E30A1" w:rsidP="00626BDC">
                  <w:pPr>
                    <w:spacing w:after="0" w:line="240" w:lineRule="auto"/>
                    <w:rPr>
                      <w:sz w:val="16"/>
                      <w:szCs w:val="16"/>
                      <w:lang w:val="es-ES_tradnl"/>
                    </w:rPr>
                  </w:pPr>
                  <w:r w:rsidRPr="00DA4D6D">
                    <w:rPr>
                      <w:sz w:val="16"/>
                      <w:szCs w:val="16"/>
                      <w:lang w:val="es-ES_tradnl"/>
                    </w:rPr>
                    <w:t xml:space="preserve">UBICACIÓN: </w:t>
                  </w:r>
                </w:p>
              </w:tc>
              <w:tc>
                <w:tcPr>
                  <w:tcW w:w="1634" w:type="pct"/>
                  <w:gridSpan w:val="6"/>
                  <w:vAlign w:val="center"/>
                </w:tcPr>
                <w:p w14:paraId="46E7A4CE" w14:textId="77777777" w:rsidR="007E30A1" w:rsidRPr="00DA4D6D" w:rsidRDefault="007E30A1" w:rsidP="00626BDC">
                  <w:pPr>
                    <w:spacing w:after="0" w:line="240" w:lineRule="auto"/>
                    <w:rPr>
                      <w:sz w:val="16"/>
                      <w:szCs w:val="16"/>
                      <w:lang w:val="es-ES_tradnl"/>
                    </w:rPr>
                  </w:pPr>
                  <w:r w:rsidRPr="00DA4D6D">
                    <w:rPr>
                      <w:sz w:val="16"/>
                      <w:szCs w:val="16"/>
                      <w:lang w:val="es-ES_tradnl"/>
                    </w:rPr>
                    <w:t xml:space="preserve">ESTATUS: </w:t>
                  </w:r>
                </w:p>
              </w:tc>
            </w:tr>
            <w:tr w:rsidR="007E30A1" w:rsidRPr="00DA4D6D" w14:paraId="11CAAC50" w14:textId="77777777" w:rsidTr="00915863">
              <w:trPr>
                <w:trHeight w:val="139"/>
              </w:trPr>
              <w:tc>
                <w:tcPr>
                  <w:tcW w:w="1742" w:type="pct"/>
                  <w:vMerge w:val="restart"/>
                  <w:vAlign w:val="center"/>
                </w:tcPr>
                <w:p w14:paraId="04FB8720" w14:textId="77777777" w:rsidR="007E30A1" w:rsidRPr="00DA4D6D" w:rsidRDefault="007E30A1" w:rsidP="00626BDC">
                  <w:pPr>
                    <w:spacing w:after="0" w:line="240" w:lineRule="auto"/>
                    <w:rPr>
                      <w:sz w:val="16"/>
                      <w:szCs w:val="16"/>
                      <w:lang w:val="es-ES_tradnl"/>
                    </w:rPr>
                  </w:pPr>
                  <w:r w:rsidRPr="00DA4D6D">
                    <w:rPr>
                      <w:sz w:val="16"/>
                      <w:szCs w:val="16"/>
                      <w:lang w:val="es-ES_tradnl"/>
                    </w:rPr>
                    <w:t>TIPO:</w:t>
                  </w:r>
                </w:p>
              </w:tc>
              <w:tc>
                <w:tcPr>
                  <w:tcW w:w="886" w:type="pct"/>
                  <w:gridSpan w:val="4"/>
                  <w:vMerge w:val="restart"/>
                  <w:vAlign w:val="center"/>
                </w:tcPr>
                <w:p w14:paraId="407B854E" w14:textId="77777777" w:rsidR="007E30A1" w:rsidRPr="00DA4D6D" w:rsidRDefault="007E30A1" w:rsidP="00626BDC">
                  <w:pPr>
                    <w:spacing w:after="0" w:line="240" w:lineRule="auto"/>
                    <w:rPr>
                      <w:b/>
                      <w:sz w:val="16"/>
                      <w:szCs w:val="16"/>
                      <w:lang w:val="es-ES_tradnl"/>
                    </w:rPr>
                  </w:pPr>
                </w:p>
              </w:tc>
              <w:tc>
                <w:tcPr>
                  <w:tcW w:w="738" w:type="pct"/>
                  <w:gridSpan w:val="5"/>
                  <w:vMerge w:val="restart"/>
                  <w:vAlign w:val="center"/>
                </w:tcPr>
                <w:p w14:paraId="5DB5E164" w14:textId="77777777" w:rsidR="007E30A1" w:rsidRPr="00DA4D6D" w:rsidRDefault="007E30A1" w:rsidP="00626BDC">
                  <w:pPr>
                    <w:spacing w:after="0" w:line="240" w:lineRule="auto"/>
                    <w:rPr>
                      <w:sz w:val="16"/>
                      <w:szCs w:val="16"/>
                      <w:lang w:val="es-ES_tradnl"/>
                    </w:rPr>
                  </w:pPr>
                  <w:r w:rsidRPr="00DA4D6D">
                    <w:rPr>
                      <w:b/>
                      <w:sz w:val="16"/>
                      <w:szCs w:val="16"/>
                      <w:lang w:val="es-ES_tradnl"/>
                    </w:rPr>
                    <w:t xml:space="preserve">      </w:t>
                  </w:r>
                  <w:r w:rsidRPr="00DA4D6D">
                    <w:rPr>
                      <w:sz w:val="16"/>
                      <w:szCs w:val="16"/>
                      <w:lang w:val="es-ES_tradnl"/>
                    </w:rPr>
                    <w:t xml:space="preserve">            kVA</w:t>
                  </w:r>
                </w:p>
              </w:tc>
              <w:tc>
                <w:tcPr>
                  <w:tcW w:w="805" w:type="pct"/>
                  <w:gridSpan w:val="3"/>
                  <w:vAlign w:val="center"/>
                </w:tcPr>
                <w:p w14:paraId="2594B44A" w14:textId="77777777" w:rsidR="007E30A1" w:rsidRPr="00DA4D6D" w:rsidRDefault="007E30A1" w:rsidP="00626BDC">
                  <w:pPr>
                    <w:spacing w:after="0" w:line="240" w:lineRule="auto"/>
                    <w:rPr>
                      <w:sz w:val="16"/>
                      <w:szCs w:val="16"/>
                      <w:lang w:val="es-ES_tradnl"/>
                    </w:rPr>
                  </w:pPr>
                  <w:r w:rsidRPr="00DA4D6D">
                    <w:rPr>
                      <w:sz w:val="16"/>
                      <w:szCs w:val="16"/>
                      <w:lang w:val="es-ES_tradnl"/>
                    </w:rPr>
                    <w:t xml:space="preserve">                     V</w:t>
                  </w:r>
                  <w:r w:rsidRPr="00DA4D6D">
                    <w:rPr>
                      <w:sz w:val="16"/>
                      <w:szCs w:val="16"/>
                      <w:vertAlign w:val="subscript"/>
                      <w:lang w:val="es-ES_tradnl"/>
                    </w:rPr>
                    <w:t>PRIM</w:t>
                  </w:r>
                </w:p>
              </w:tc>
              <w:tc>
                <w:tcPr>
                  <w:tcW w:w="829" w:type="pct"/>
                  <w:gridSpan w:val="3"/>
                  <w:vAlign w:val="center"/>
                </w:tcPr>
                <w:p w14:paraId="54D53121" w14:textId="77777777" w:rsidR="007E30A1" w:rsidRPr="00DA4D6D" w:rsidRDefault="007E30A1" w:rsidP="00626BDC">
                  <w:pPr>
                    <w:spacing w:after="0" w:line="240" w:lineRule="auto"/>
                    <w:rPr>
                      <w:sz w:val="16"/>
                      <w:szCs w:val="16"/>
                      <w:lang w:val="es-ES_tradnl"/>
                    </w:rPr>
                  </w:pPr>
                  <w:r w:rsidRPr="00DA4D6D">
                    <w:rPr>
                      <w:b/>
                      <w:sz w:val="16"/>
                      <w:szCs w:val="16"/>
                      <w:lang w:val="es-ES_tradnl"/>
                    </w:rPr>
                    <w:t xml:space="preserve">          </w:t>
                  </w:r>
                  <w:r w:rsidRPr="00DA4D6D">
                    <w:rPr>
                      <w:sz w:val="16"/>
                      <w:szCs w:val="16"/>
                      <w:lang w:val="es-ES_tradnl"/>
                    </w:rPr>
                    <w:t xml:space="preserve">                 A</w:t>
                  </w:r>
                </w:p>
              </w:tc>
            </w:tr>
            <w:tr w:rsidR="007E30A1" w:rsidRPr="00DA4D6D" w14:paraId="5BFF5D1B" w14:textId="77777777" w:rsidTr="00915863">
              <w:trPr>
                <w:trHeight w:val="138"/>
              </w:trPr>
              <w:tc>
                <w:tcPr>
                  <w:tcW w:w="1742" w:type="pct"/>
                  <w:vMerge/>
                  <w:vAlign w:val="center"/>
                </w:tcPr>
                <w:p w14:paraId="27412D11" w14:textId="77777777" w:rsidR="007E30A1" w:rsidRPr="00DA4D6D" w:rsidRDefault="007E30A1" w:rsidP="00626BDC">
                  <w:pPr>
                    <w:spacing w:after="0" w:line="240" w:lineRule="auto"/>
                    <w:rPr>
                      <w:sz w:val="16"/>
                      <w:szCs w:val="16"/>
                      <w:lang w:val="es-ES_tradnl"/>
                    </w:rPr>
                  </w:pPr>
                </w:p>
              </w:tc>
              <w:tc>
                <w:tcPr>
                  <w:tcW w:w="886" w:type="pct"/>
                  <w:gridSpan w:val="4"/>
                  <w:vMerge/>
                </w:tcPr>
                <w:p w14:paraId="0A6A9AE7" w14:textId="77777777" w:rsidR="007E30A1" w:rsidRPr="00DA4D6D" w:rsidRDefault="007E30A1" w:rsidP="00626BDC">
                  <w:pPr>
                    <w:spacing w:after="0" w:line="240" w:lineRule="auto"/>
                    <w:rPr>
                      <w:b/>
                      <w:sz w:val="16"/>
                      <w:szCs w:val="16"/>
                      <w:lang w:val="es-ES_tradnl"/>
                    </w:rPr>
                  </w:pPr>
                </w:p>
              </w:tc>
              <w:tc>
                <w:tcPr>
                  <w:tcW w:w="738" w:type="pct"/>
                  <w:gridSpan w:val="5"/>
                  <w:vMerge/>
                </w:tcPr>
                <w:p w14:paraId="36C54C76" w14:textId="77777777" w:rsidR="007E30A1" w:rsidRPr="00DA4D6D" w:rsidRDefault="007E30A1" w:rsidP="00626BDC">
                  <w:pPr>
                    <w:spacing w:after="0" w:line="240" w:lineRule="auto"/>
                    <w:rPr>
                      <w:b/>
                      <w:sz w:val="16"/>
                      <w:szCs w:val="16"/>
                      <w:lang w:val="es-ES_tradnl"/>
                    </w:rPr>
                  </w:pPr>
                </w:p>
              </w:tc>
              <w:tc>
                <w:tcPr>
                  <w:tcW w:w="805" w:type="pct"/>
                  <w:gridSpan w:val="3"/>
                  <w:vAlign w:val="center"/>
                </w:tcPr>
                <w:p w14:paraId="4A131BB7" w14:textId="77777777" w:rsidR="007E30A1" w:rsidRPr="00DA4D6D" w:rsidRDefault="007E30A1" w:rsidP="00626BDC">
                  <w:pPr>
                    <w:spacing w:after="0" w:line="240" w:lineRule="auto"/>
                    <w:rPr>
                      <w:sz w:val="16"/>
                      <w:szCs w:val="16"/>
                      <w:lang w:val="es-ES_tradnl"/>
                    </w:rPr>
                  </w:pPr>
                  <w:r w:rsidRPr="00DA4D6D">
                    <w:rPr>
                      <w:sz w:val="16"/>
                      <w:szCs w:val="16"/>
                      <w:lang w:val="es-ES_tradnl"/>
                    </w:rPr>
                    <w:t xml:space="preserve">                      V</w:t>
                  </w:r>
                  <w:r w:rsidRPr="00DA4D6D">
                    <w:rPr>
                      <w:sz w:val="16"/>
                      <w:szCs w:val="16"/>
                      <w:vertAlign w:val="subscript"/>
                      <w:lang w:val="es-ES_tradnl"/>
                    </w:rPr>
                    <w:t>SEC</w:t>
                  </w:r>
                  <w:r w:rsidRPr="00DA4D6D">
                    <w:rPr>
                      <w:sz w:val="16"/>
                      <w:szCs w:val="16"/>
                      <w:lang w:val="es-ES_tradnl"/>
                    </w:rPr>
                    <w:t xml:space="preserve">   </w:t>
                  </w:r>
                </w:p>
              </w:tc>
              <w:tc>
                <w:tcPr>
                  <w:tcW w:w="829" w:type="pct"/>
                  <w:gridSpan w:val="3"/>
                </w:tcPr>
                <w:p w14:paraId="5A1B14F2" w14:textId="77777777" w:rsidR="007E30A1" w:rsidRPr="00DA4D6D" w:rsidRDefault="007E30A1" w:rsidP="00626BDC">
                  <w:pPr>
                    <w:spacing w:after="0" w:line="240" w:lineRule="auto"/>
                    <w:rPr>
                      <w:sz w:val="16"/>
                      <w:szCs w:val="16"/>
                      <w:lang w:val="es-ES_tradnl"/>
                    </w:rPr>
                  </w:pPr>
                  <w:r w:rsidRPr="00DA4D6D">
                    <w:rPr>
                      <w:sz w:val="16"/>
                      <w:szCs w:val="16"/>
                      <w:lang w:val="es-ES_tradnl"/>
                    </w:rPr>
                    <w:t xml:space="preserve">                           A</w:t>
                  </w:r>
                </w:p>
              </w:tc>
            </w:tr>
            <w:tr w:rsidR="007E30A1" w:rsidRPr="00DA4D6D" w14:paraId="78207FDF" w14:textId="77777777" w:rsidTr="00915863">
              <w:tc>
                <w:tcPr>
                  <w:tcW w:w="1742" w:type="pct"/>
                  <w:vAlign w:val="center"/>
                </w:tcPr>
                <w:p w14:paraId="6EA3C2CD" w14:textId="77777777" w:rsidR="007E30A1" w:rsidRPr="00DA4D6D" w:rsidRDefault="007E30A1" w:rsidP="00626BDC">
                  <w:pPr>
                    <w:spacing w:after="0" w:line="240" w:lineRule="auto"/>
                    <w:rPr>
                      <w:sz w:val="16"/>
                      <w:szCs w:val="16"/>
                      <w:lang w:val="es-ES_tradnl"/>
                    </w:rPr>
                  </w:pPr>
                  <w:r w:rsidRPr="00DA4D6D">
                    <w:rPr>
                      <w:sz w:val="16"/>
                      <w:szCs w:val="16"/>
                      <w:lang w:val="es-ES_tradnl"/>
                    </w:rPr>
                    <w:t>MCA:</w:t>
                  </w:r>
                </w:p>
              </w:tc>
              <w:tc>
                <w:tcPr>
                  <w:tcW w:w="3258" w:type="pct"/>
                  <w:gridSpan w:val="15"/>
                </w:tcPr>
                <w:p w14:paraId="1B752531" w14:textId="77777777" w:rsidR="007E30A1" w:rsidRPr="00DA4D6D" w:rsidRDefault="007E30A1" w:rsidP="00626BDC">
                  <w:pPr>
                    <w:spacing w:after="0" w:line="240" w:lineRule="auto"/>
                    <w:rPr>
                      <w:b/>
                      <w:sz w:val="16"/>
                      <w:szCs w:val="16"/>
                      <w:lang w:val="es-ES_tradnl"/>
                    </w:rPr>
                  </w:pPr>
                </w:p>
              </w:tc>
            </w:tr>
            <w:tr w:rsidR="007E30A1" w:rsidRPr="00DA4D6D" w14:paraId="07C01278" w14:textId="77777777" w:rsidTr="00915863">
              <w:tc>
                <w:tcPr>
                  <w:tcW w:w="1742" w:type="pct"/>
                  <w:vAlign w:val="center"/>
                </w:tcPr>
                <w:p w14:paraId="6C436685" w14:textId="77777777" w:rsidR="007E30A1" w:rsidRPr="00DA4D6D" w:rsidRDefault="007E30A1" w:rsidP="00626BDC">
                  <w:pPr>
                    <w:spacing w:after="0" w:line="240" w:lineRule="auto"/>
                    <w:rPr>
                      <w:b/>
                      <w:sz w:val="16"/>
                      <w:szCs w:val="16"/>
                      <w:lang w:val="es-ES_tradnl"/>
                    </w:rPr>
                  </w:pPr>
                  <w:r w:rsidRPr="00DA4D6D">
                    <w:rPr>
                      <w:b/>
                      <w:sz w:val="16"/>
                      <w:szCs w:val="16"/>
                      <w:lang w:val="es-ES_tradnl"/>
                    </w:rPr>
                    <w:t>BANCO DE CAPACITORES:</w:t>
                  </w:r>
                </w:p>
              </w:tc>
              <w:tc>
                <w:tcPr>
                  <w:tcW w:w="1624" w:type="pct"/>
                  <w:gridSpan w:val="9"/>
                  <w:vAlign w:val="center"/>
                </w:tcPr>
                <w:p w14:paraId="70C0EA75" w14:textId="77777777" w:rsidR="007E30A1" w:rsidRPr="00DA4D6D" w:rsidRDefault="007E30A1" w:rsidP="00626BDC">
                  <w:pPr>
                    <w:spacing w:after="0" w:line="240" w:lineRule="auto"/>
                    <w:rPr>
                      <w:sz w:val="16"/>
                      <w:szCs w:val="16"/>
                      <w:lang w:val="es-ES_tradnl"/>
                    </w:rPr>
                  </w:pPr>
                  <w:r w:rsidRPr="00DA4D6D">
                    <w:rPr>
                      <w:sz w:val="16"/>
                      <w:szCs w:val="16"/>
                      <w:lang w:val="es-ES_tradnl"/>
                    </w:rPr>
                    <w:t xml:space="preserve">UBICACIÓN: </w:t>
                  </w:r>
                </w:p>
              </w:tc>
              <w:tc>
                <w:tcPr>
                  <w:tcW w:w="1634" w:type="pct"/>
                  <w:gridSpan w:val="6"/>
                  <w:vAlign w:val="center"/>
                </w:tcPr>
                <w:p w14:paraId="33EF8B4F" w14:textId="77777777" w:rsidR="007E30A1" w:rsidRPr="00DA4D6D" w:rsidRDefault="007E30A1" w:rsidP="00626BDC">
                  <w:pPr>
                    <w:spacing w:after="0" w:line="240" w:lineRule="auto"/>
                    <w:rPr>
                      <w:sz w:val="16"/>
                      <w:szCs w:val="16"/>
                      <w:lang w:val="es-ES_tradnl"/>
                    </w:rPr>
                  </w:pPr>
                  <w:r w:rsidRPr="00DA4D6D">
                    <w:rPr>
                      <w:sz w:val="16"/>
                      <w:szCs w:val="16"/>
                      <w:lang w:val="es-ES_tradnl"/>
                    </w:rPr>
                    <w:t xml:space="preserve">ESTATUS: </w:t>
                  </w:r>
                </w:p>
              </w:tc>
            </w:tr>
            <w:tr w:rsidR="007E30A1" w:rsidRPr="00DA4D6D" w14:paraId="36C2E0FF" w14:textId="77777777" w:rsidTr="00915863">
              <w:tc>
                <w:tcPr>
                  <w:tcW w:w="1742" w:type="pct"/>
                </w:tcPr>
                <w:p w14:paraId="6E9144FB" w14:textId="77777777" w:rsidR="007E30A1" w:rsidRPr="00DA4D6D" w:rsidRDefault="007E30A1" w:rsidP="00626BDC">
                  <w:pPr>
                    <w:spacing w:after="0" w:line="240" w:lineRule="auto"/>
                    <w:rPr>
                      <w:sz w:val="16"/>
                      <w:szCs w:val="16"/>
                      <w:lang w:val="es-ES_tradnl"/>
                    </w:rPr>
                  </w:pPr>
                  <w:r w:rsidRPr="00DA4D6D">
                    <w:rPr>
                      <w:sz w:val="16"/>
                      <w:szCs w:val="16"/>
                      <w:lang w:val="es-ES_tradnl"/>
                    </w:rPr>
                    <w:t>TIPO:</w:t>
                  </w:r>
                </w:p>
              </w:tc>
              <w:tc>
                <w:tcPr>
                  <w:tcW w:w="886" w:type="pct"/>
                  <w:gridSpan w:val="4"/>
                </w:tcPr>
                <w:p w14:paraId="561044A6" w14:textId="77777777" w:rsidR="007E30A1" w:rsidRPr="00DA4D6D" w:rsidRDefault="007E30A1" w:rsidP="00626BDC">
                  <w:pPr>
                    <w:spacing w:after="0" w:line="240" w:lineRule="auto"/>
                    <w:rPr>
                      <w:b/>
                      <w:sz w:val="16"/>
                      <w:szCs w:val="16"/>
                      <w:lang w:val="es-ES_tradnl"/>
                    </w:rPr>
                  </w:pPr>
                </w:p>
              </w:tc>
              <w:tc>
                <w:tcPr>
                  <w:tcW w:w="738" w:type="pct"/>
                  <w:gridSpan w:val="5"/>
                </w:tcPr>
                <w:p w14:paraId="49266AB2" w14:textId="77777777" w:rsidR="007E30A1" w:rsidRPr="00DA4D6D" w:rsidRDefault="007E30A1" w:rsidP="00626BDC">
                  <w:pPr>
                    <w:spacing w:after="0" w:line="240" w:lineRule="auto"/>
                    <w:rPr>
                      <w:sz w:val="16"/>
                      <w:szCs w:val="16"/>
                      <w:lang w:val="es-ES_tradnl"/>
                    </w:rPr>
                  </w:pPr>
                  <w:r w:rsidRPr="00DA4D6D">
                    <w:rPr>
                      <w:b/>
                      <w:sz w:val="16"/>
                      <w:szCs w:val="16"/>
                      <w:lang w:val="es-ES_tradnl"/>
                    </w:rPr>
                    <w:t xml:space="preserve">      </w:t>
                  </w:r>
                  <w:r w:rsidRPr="00DA4D6D">
                    <w:rPr>
                      <w:sz w:val="16"/>
                      <w:szCs w:val="16"/>
                      <w:lang w:val="es-ES_tradnl"/>
                    </w:rPr>
                    <w:t xml:space="preserve">            kVAr</w:t>
                  </w:r>
                </w:p>
              </w:tc>
              <w:tc>
                <w:tcPr>
                  <w:tcW w:w="805" w:type="pct"/>
                  <w:gridSpan w:val="3"/>
                </w:tcPr>
                <w:p w14:paraId="61D8190F" w14:textId="77777777" w:rsidR="007E30A1" w:rsidRPr="00DA4D6D" w:rsidRDefault="007E30A1" w:rsidP="00626BDC">
                  <w:pPr>
                    <w:spacing w:after="0" w:line="240" w:lineRule="auto"/>
                    <w:rPr>
                      <w:sz w:val="16"/>
                      <w:szCs w:val="16"/>
                      <w:lang w:val="es-ES_tradnl"/>
                    </w:rPr>
                  </w:pPr>
                  <w:r w:rsidRPr="00DA4D6D">
                    <w:rPr>
                      <w:sz w:val="16"/>
                      <w:szCs w:val="16"/>
                      <w:lang w:val="es-ES_tradnl"/>
                    </w:rPr>
                    <w:t xml:space="preserve">                           V</w:t>
                  </w:r>
                </w:p>
              </w:tc>
              <w:tc>
                <w:tcPr>
                  <w:tcW w:w="829" w:type="pct"/>
                  <w:gridSpan w:val="3"/>
                </w:tcPr>
                <w:p w14:paraId="3A4651F4" w14:textId="77777777" w:rsidR="007E30A1" w:rsidRPr="00DA4D6D" w:rsidRDefault="007E30A1" w:rsidP="00626BDC">
                  <w:pPr>
                    <w:spacing w:after="0" w:line="240" w:lineRule="auto"/>
                    <w:rPr>
                      <w:sz w:val="16"/>
                      <w:szCs w:val="16"/>
                      <w:lang w:val="es-ES_tradnl"/>
                    </w:rPr>
                  </w:pPr>
                  <w:r w:rsidRPr="00DA4D6D">
                    <w:rPr>
                      <w:sz w:val="16"/>
                      <w:szCs w:val="16"/>
                      <w:lang w:val="es-ES_tradnl"/>
                    </w:rPr>
                    <w:t xml:space="preserve">                            A</w:t>
                  </w:r>
                </w:p>
              </w:tc>
            </w:tr>
            <w:tr w:rsidR="007E30A1" w:rsidRPr="00DA4D6D" w14:paraId="219052C2" w14:textId="77777777" w:rsidTr="00915863">
              <w:tc>
                <w:tcPr>
                  <w:tcW w:w="1742" w:type="pct"/>
                </w:tcPr>
                <w:p w14:paraId="6D3E6AEE" w14:textId="77777777" w:rsidR="007E30A1" w:rsidRPr="00DA4D6D" w:rsidRDefault="007E30A1" w:rsidP="00626BDC">
                  <w:pPr>
                    <w:spacing w:after="0" w:line="240" w:lineRule="auto"/>
                    <w:rPr>
                      <w:sz w:val="16"/>
                      <w:szCs w:val="16"/>
                      <w:lang w:val="es-ES_tradnl"/>
                    </w:rPr>
                  </w:pPr>
                  <w:r w:rsidRPr="00DA4D6D">
                    <w:rPr>
                      <w:sz w:val="16"/>
                      <w:szCs w:val="16"/>
                      <w:lang w:val="es-ES_tradnl"/>
                    </w:rPr>
                    <w:t>MCA:</w:t>
                  </w:r>
                </w:p>
              </w:tc>
              <w:tc>
                <w:tcPr>
                  <w:tcW w:w="3258" w:type="pct"/>
                  <w:gridSpan w:val="15"/>
                </w:tcPr>
                <w:p w14:paraId="0E991391" w14:textId="77777777" w:rsidR="007E30A1" w:rsidRPr="00DA4D6D" w:rsidRDefault="007E30A1" w:rsidP="00626BDC">
                  <w:pPr>
                    <w:spacing w:after="0" w:line="240" w:lineRule="auto"/>
                    <w:rPr>
                      <w:b/>
                      <w:sz w:val="16"/>
                      <w:szCs w:val="16"/>
                      <w:lang w:val="es-ES_tradnl"/>
                    </w:rPr>
                  </w:pPr>
                </w:p>
              </w:tc>
            </w:tr>
          </w:tbl>
          <w:p w14:paraId="38C38EFB" w14:textId="77777777" w:rsidR="007E30A1" w:rsidRPr="00DA4D6D" w:rsidRDefault="007E30A1" w:rsidP="00626BDC">
            <w:pPr>
              <w:spacing w:after="0" w:line="240" w:lineRule="auto"/>
              <w:rPr>
                <w:sz w:val="16"/>
                <w:szCs w:val="16"/>
                <w:lang w:val="es-ES_tradnl"/>
              </w:rPr>
            </w:pPr>
          </w:p>
        </w:tc>
      </w:tr>
      <w:tr w:rsidR="007E30A1" w:rsidRPr="00F74B4E" w14:paraId="0C3AE4D8" w14:textId="77777777" w:rsidTr="00915863">
        <w:trPr>
          <w:trHeight w:val="547"/>
        </w:trPr>
        <w:tc>
          <w:tcPr>
            <w:tcW w:w="13233" w:type="dxa"/>
            <w:gridSpan w:val="37"/>
            <w:vAlign w:val="center"/>
          </w:tcPr>
          <w:p w14:paraId="5A2056DF" w14:textId="77777777" w:rsidR="007E30A1" w:rsidRPr="00DA4D6D" w:rsidRDefault="007E30A1" w:rsidP="00626BDC">
            <w:pPr>
              <w:spacing w:after="0" w:line="240" w:lineRule="auto"/>
              <w:rPr>
                <w:sz w:val="16"/>
                <w:szCs w:val="16"/>
                <w:lang w:val="es-ES_tradnl"/>
              </w:rPr>
            </w:pPr>
          </w:p>
          <w:tbl>
            <w:tblPr>
              <w:tblStyle w:val="Tablaconcuadrcula"/>
              <w:tblW w:w="5000" w:type="pct"/>
              <w:tblLook w:val="04A0" w:firstRow="1" w:lastRow="0" w:firstColumn="1" w:lastColumn="0" w:noHBand="0" w:noVBand="1"/>
            </w:tblPr>
            <w:tblGrid>
              <w:gridCol w:w="4536"/>
              <w:gridCol w:w="31"/>
              <w:gridCol w:w="2110"/>
              <w:gridCol w:w="94"/>
              <w:gridCol w:w="70"/>
              <w:gridCol w:w="1920"/>
              <w:gridCol w:w="26"/>
              <w:gridCol w:w="62"/>
              <w:gridCol w:w="2006"/>
              <w:gridCol w:w="42"/>
              <w:gridCol w:w="31"/>
              <w:gridCol w:w="2079"/>
            </w:tblGrid>
            <w:tr w:rsidR="007E30A1" w:rsidRPr="00DA4D6D" w14:paraId="15989512" w14:textId="77777777" w:rsidTr="008E0C3D">
              <w:tc>
                <w:tcPr>
                  <w:tcW w:w="1756" w:type="pct"/>
                  <w:gridSpan w:val="2"/>
                  <w:vAlign w:val="center"/>
                </w:tcPr>
                <w:p w14:paraId="25B198BB" w14:textId="77777777" w:rsidR="007E30A1" w:rsidRPr="00DA4D6D" w:rsidRDefault="007E30A1" w:rsidP="00626BDC">
                  <w:pPr>
                    <w:spacing w:after="0" w:line="240" w:lineRule="auto"/>
                    <w:jc w:val="left"/>
                    <w:rPr>
                      <w:b/>
                      <w:sz w:val="16"/>
                      <w:szCs w:val="16"/>
                      <w:lang w:val="es-ES_tradnl"/>
                    </w:rPr>
                  </w:pPr>
                  <w:r w:rsidRPr="00DA4D6D">
                    <w:rPr>
                      <w:b/>
                      <w:sz w:val="16"/>
                      <w:szCs w:val="16"/>
                      <w:lang w:val="es-ES_tradnl"/>
                    </w:rPr>
                    <w:t>VÁLVULAS DE CONTROL</w:t>
                  </w:r>
                </w:p>
              </w:tc>
              <w:tc>
                <w:tcPr>
                  <w:tcW w:w="1622" w:type="pct"/>
                  <w:gridSpan w:val="5"/>
                  <w:vAlign w:val="center"/>
                </w:tcPr>
                <w:p w14:paraId="293D111B" w14:textId="77777777" w:rsidR="007E30A1" w:rsidRPr="00DA4D6D" w:rsidRDefault="007E30A1" w:rsidP="00626BDC">
                  <w:pPr>
                    <w:spacing w:after="0" w:line="240" w:lineRule="auto"/>
                    <w:rPr>
                      <w:sz w:val="16"/>
                      <w:szCs w:val="16"/>
                      <w:lang w:val="es-ES_tradnl"/>
                    </w:rPr>
                  </w:pPr>
                  <w:r w:rsidRPr="00DA4D6D">
                    <w:rPr>
                      <w:sz w:val="16"/>
                      <w:szCs w:val="16"/>
                      <w:lang w:val="es-ES_tradnl"/>
                    </w:rPr>
                    <w:t xml:space="preserve">UBICACIÓN: </w:t>
                  </w:r>
                </w:p>
              </w:tc>
              <w:tc>
                <w:tcPr>
                  <w:tcW w:w="1622" w:type="pct"/>
                  <w:gridSpan w:val="5"/>
                  <w:vAlign w:val="center"/>
                </w:tcPr>
                <w:p w14:paraId="26C6041D" w14:textId="77777777" w:rsidR="007E30A1" w:rsidRPr="00DA4D6D" w:rsidRDefault="007E30A1" w:rsidP="00626BDC">
                  <w:pPr>
                    <w:spacing w:after="0" w:line="240" w:lineRule="auto"/>
                    <w:rPr>
                      <w:sz w:val="16"/>
                      <w:szCs w:val="16"/>
                      <w:lang w:val="es-ES_tradnl"/>
                    </w:rPr>
                  </w:pPr>
                  <w:r w:rsidRPr="00DA4D6D">
                    <w:rPr>
                      <w:sz w:val="16"/>
                      <w:szCs w:val="16"/>
                      <w:lang w:val="es-ES_tradnl"/>
                    </w:rPr>
                    <w:t xml:space="preserve">ESTATUS: </w:t>
                  </w:r>
                </w:p>
              </w:tc>
            </w:tr>
            <w:tr w:rsidR="007E30A1" w:rsidRPr="00DA4D6D" w14:paraId="1D564DD6" w14:textId="77777777" w:rsidTr="008E0C3D">
              <w:tc>
                <w:tcPr>
                  <w:tcW w:w="1756" w:type="pct"/>
                  <w:gridSpan w:val="2"/>
                </w:tcPr>
                <w:p w14:paraId="199B806C" w14:textId="77777777" w:rsidR="007E30A1" w:rsidRPr="00DA4D6D" w:rsidRDefault="007E30A1" w:rsidP="00626BDC">
                  <w:pPr>
                    <w:spacing w:after="0" w:line="240" w:lineRule="auto"/>
                    <w:rPr>
                      <w:sz w:val="16"/>
                      <w:szCs w:val="16"/>
                      <w:lang w:val="es-ES_tradnl"/>
                    </w:rPr>
                  </w:pPr>
                  <w:r w:rsidRPr="00DA4D6D">
                    <w:rPr>
                      <w:sz w:val="16"/>
                      <w:szCs w:val="16"/>
                      <w:lang w:val="es-ES_tradnl"/>
                    </w:rPr>
                    <w:t>TIPO:</w:t>
                  </w:r>
                </w:p>
              </w:tc>
              <w:tc>
                <w:tcPr>
                  <w:tcW w:w="811" w:type="pct"/>
                </w:tcPr>
                <w:p w14:paraId="7D9A8181" w14:textId="77777777" w:rsidR="007E30A1" w:rsidRPr="00DA4D6D" w:rsidRDefault="007E30A1" w:rsidP="00626BDC">
                  <w:pPr>
                    <w:spacing w:after="0" w:line="240" w:lineRule="auto"/>
                    <w:rPr>
                      <w:b/>
                      <w:sz w:val="16"/>
                      <w:szCs w:val="16"/>
                      <w:lang w:val="es-ES_tradnl"/>
                    </w:rPr>
                  </w:pPr>
                </w:p>
              </w:tc>
              <w:tc>
                <w:tcPr>
                  <w:tcW w:w="811" w:type="pct"/>
                  <w:gridSpan w:val="4"/>
                </w:tcPr>
                <w:p w14:paraId="2B671CA3" w14:textId="77777777" w:rsidR="007E30A1" w:rsidRPr="00DA4D6D" w:rsidRDefault="007E30A1" w:rsidP="00626BDC">
                  <w:pPr>
                    <w:spacing w:after="0" w:line="240" w:lineRule="auto"/>
                    <w:rPr>
                      <w:sz w:val="16"/>
                      <w:szCs w:val="16"/>
                      <w:lang w:val="es-ES_tradnl"/>
                    </w:rPr>
                  </w:pPr>
                  <w:r w:rsidRPr="00DA4D6D">
                    <w:rPr>
                      <w:sz w:val="16"/>
                      <w:szCs w:val="16"/>
                      <w:lang w:val="es-ES_tradnl"/>
                    </w:rPr>
                    <w:t xml:space="preserve">                          W</w:t>
                  </w:r>
                </w:p>
              </w:tc>
              <w:tc>
                <w:tcPr>
                  <w:tcW w:w="811" w:type="pct"/>
                  <w:gridSpan w:val="3"/>
                </w:tcPr>
                <w:p w14:paraId="2DC26CE9" w14:textId="77777777" w:rsidR="007E30A1" w:rsidRPr="00DA4D6D" w:rsidRDefault="007E30A1" w:rsidP="00626BDC">
                  <w:pPr>
                    <w:spacing w:after="0" w:line="240" w:lineRule="auto"/>
                    <w:rPr>
                      <w:sz w:val="16"/>
                      <w:szCs w:val="16"/>
                      <w:lang w:val="es-ES_tradnl"/>
                    </w:rPr>
                  </w:pPr>
                  <w:r w:rsidRPr="00DA4D6D">
                    <w:rPr>
                      <w:sz w:val="16"/>
                      <w:szCs w:val="16"/>
                      <w:lang w:val="es-ES_tradnl"/>
                    </w:rPr>
                    <w:t xml:space="preserve">                            V</w:t>
                  </w:r>
                </w:p>
              </w:tc>
              <w:tc>
                <w:tcPr>
                  <w:tcW w:w="811" w:type="pct"/>
                  <w:gridSpan w:val="2"/>
                </w:tcPr>
                <w:p w14:paraId="16D8FC5E" w14:textId="77777777" w:rsidR="007E30A1" w:rsidRPr="00DA4D6D" w:rsidRDefault="007E30A1" w:rsidP="00626BDC">
                  <w:pPr>
                    <w:spacing w:after="0" w:line="240" w:lineRule="auto"/>
                    <w:rPr>
                      <w:sz w:val="16"/>
                      <w:szCs w:val="16"/>
                      <w:lang w:val="es-ES_tradnl"/>
                    </w:rPr>
                  </w:pPr>
                  <w:r w:rsidRPr="00DA4D6D">
                    <w:rPr>
                      <w:b/>
                      <w:sz w:val="16"/>
                      <w:szCs w:val="16"/>
                      <w:lang w:val="es-ES_tradnl"/>
                    </w:rPr>
                    <w:t xml:space="preserve">          </w:t>
                  </w:r>
                  <w:r w:rsidRPr="00DA4D6D">
                    <w:rPr>
                      <w:sz w:val="16"/>
                      <w:szCs w:val="16"/>
                      <w:lang w:val="es-ES_tradnl"/>
                    </w:rPr>
                    <w:t xml:space="preserve">                  A</w:t>
                  </w:r>
                </w:p>
              </w:tc>
            </w:tr>
            <w:tr w:rsidR="007E30A1" w:rsidRPr="00DA4D6D" w14:paraId="17A152A4" w14:textId="77777777" w:rsidTr="008E0C3D">
              <w:tc>
                <w:tcPr>
                  <w:tcW w:w="1756" w:type="pct"/>
                  <w:gridSpan w:val="2"/>
                </w:tcPr>
                <w:p w14:paraId="12F4BA40" w14:textId="77777777" w:rsidR="007E30A1" w:rsidRPr="00DA4D6D" w:rsidRDefault="007E30A1" w:rsidP="00626BDC">
                  <w:pPr>
                    <w:spacing w:after="0" w:line="240" w:lineRule="auto"/>
                    <w:rPr>
                      <w:sz w:val="16"/>
                      <w:szCs w:val="16"/>
                      <w:lang w:val="es-ES_tradnl"/>
                    </w:rPr>
                  </w:pPr>
                  <w:r w:rsidRPr="00DA4D6D">
                    <w:rPr>
                      <w:sz w:val="16"/>
                      <w:szCs w:val="16"/>
                      <w:lang w:val="es-ES_tradnl"/>
                    </w:rPr>
                    <w:t>MCA, MODELO:</w:t>
                  </w:r>
                </w:p>
              </w:tc>
              <w:tc>
                <w:tcPr>
                  <w:tcW w:w="3244" w:type="pct"/>
                  <w:gridSpan w:val="10"/>
                </w:tcPr>
                <w:p w14:paraId="5199E2DE" w14:textId="77777777" w:rsidR="007E30A1" w:rsidRPr="00DA4D6D" w:rsidRDefault="007E30A1" w:rsidP="00626BDC">
                  <w:pPr>
                    <w:spacing w:after="0" w:line="240" w:lineRule="auto"/>
                    <w:rPr>
                      <w:sz w:val="16"/>
                      <w:szCs w:val="16"/>
                      <w:lang w:val="es-ES_tradnl"/>
                    </w:rPr>
                  </w:pPr>
                </w:p>
              </w:tc>
            </w:tr>
            <w:tr w:rsidR="007E30A1" w:rsidRPr="00DA4D6D" w14:paraId="2A8554CF" w14:textId="77777777" w:rsidTr="008E0C3D">
              <w:tc>
                <w:tcPr>
                  <w:tcW w:w="1756" w:type="pct"/>
                  <w:gridSpan w:val="2"/>
                </w:tcPr>
                <w:p w14:paraId="22EC17F3" w14:textId="77777777" w:rsidR="007E30A1" w:rsidRPr="00DA4D6D" w:rsidRDefault="007E30A1" w:rsidP="00626BDC">
                  <w:pPr>
                    <w:spacing w:after="0" w:line="240" w:lineRule="auto"/>
                    <w:rPr>
                      <w:sz w:val="16"/>
                      <w:szCs w:val="16"/>
                      <w:lang w:val="es-ES_tradnl"/>
                    </w:rPr>
                  </w:pPr>
                  <w:r w:rsidRPr="00DA4D6D">
                    <w:rPr>
                      <w:sz w:val="16"/>
                      <w:szCs w:val="16"/>
                      <w:lang w:val="es-ES_tradnl"/>
                    </w:rPr>
                    <w:t>TAMAÑO:</w:t>
                  </w:r>
                </w:p>
              </w:tc>
              <w:tc>
                <w:tcPr>
                  <w:tcW w:w="3244" w:type="pct"/>
                  <w:gridSpan w:val="10"/>
                </w:tcPr>
                <w:p w14:paraId="565F8BDC" w14:textId="77777777" w:rsidR="007E30A1" w:rsidRPr="00DA4D6D" w:rsidRDefault="007E30A1" w:rsidP="00626BDC">
                  <w:pPr>
                    <w:spacing w:after="0" w:line="240" w:lineRule="auto"/>
                    <w:rPr>
                      <w:sz w:val="16"/>
                      <w:szCs w:val="16"/>
                      <w:lang w:val="es-ES_tradnl"/>
                    </w:rPr>
                  </w:pPr>
                </w:p>
              </w:tc>
            </w:tr>
            <w:tr w:rsidR="007E30A1" w:rsidRPr="00DA4D6D" w14:paraId="38B2125C" w14:textId="77777777" w:rsidTr="008E0C3D">
              <w:tc>
                <w:tcPr>
                  <w:tcW w:w="1756" w:type="pct"/>
                  <w:gridSpan w:val="2"/>
                </w:tcPr>
                <w:p w14:paraId="58135387" w14:textId="77777777" w:rsidR="007E30A1" w:rsidRPr="00DA4D6D" w:rsidRDefault="007E30A1" w:rsidP="00626BDC">
                  <w:pPr>
                    <w:spacing w:after="0" w:line="240" w:lineRule="auto"/>
                    <w:rPr>
                      <w:sz w:val="16"/>
                      <w:szCs w:val="16"/>
                      <w:lang w:val="es-ES_tradnl"/>
                    </w:rPr>
                  </w:pPr>
                  <w:r w:rsidRPr="00DA4D6D">
                    <w:rPr>
                      <w:sz w:val="16"/>
                      <w:szCs w:val="16"/>
                      <w:lang w:val="es-ES_tradnl"/>
                    </w:rPr>
                    <w:t>TIPO DE CONTROL:</w:t>
                  </w:r>
                </w:p>
              </w:tc>
              <w:tc>
                <w:tcPr>
                  <w:tcW w:w="3244" w:type="pct"/>
                  <w:gridSpan w:val="10"/>
                </w:tcPr>
                <w:p w14:paraId="78784312" w14:textId="77777777" w:rsidR="007E30A1" w:rsidRPr="00DA4D6D" w:rsidRDefault="007E30A1" w:rsidP="00626BDC">
                  <w:pPr>
                    <w:spacing w:after="0" w:line="240" w:lineRule="auto"/>
                    <w:rPr>
                      <w:b/>
                      <w:sz w:val="16"/>
                      <w:szCs w:val="16"/>
                      <w:lang w:val="es-ES_tradnl"/>
                    </w:rPr>
                  </w:pPr>
                </w:p>
              </w:tc>
            </w:tr>
            <w:tr w:rsidR="007E30A1" w:rsidRPr="00DA4D6D" w14:paraId="50B2B769" w14:textId="77777777" w:rsidTr="008E0C3D">
              <w:tc>
                <w:tcPr>
                  <w:tcW w:w="1756" w:type="pct"/>
                  <w:gridSpan w:val="2"/>
                </w:tcPr>
                <w:p w14:paraId="227720FA" w14:textId="77777777" w:rsidR="007E30A1" w:rsidRPr="00DA4D6D" w:rsidRDefault="007E30A1" w:rsidP="00626BDC">
                  <w:pPr>
                    <w:spacing w:after="0" w:line="240" w:lineRule="auto"/>
                    <w:rPr>
                      <w:sz w:val="16"/>
                      <w:szCs w:val="16"/>
                      <w:lang w:val="es-ES_tradnl"/>
                    </w:rPr>
                  </w:pPr>
                  <w:r w:rsidRPr="00DA4D6D">
                    <w:rPr>
                      <w:sz w:val="16"/>
                      <w:szCs w:val="16"/>
                      <w:lang w:val="es-ES_tradnl"/>
                    </w:rPr>
                    <w:t>CANTIDAD:</w:t>
                  </w:r>
                </w:p>
              </w:tc>
              <w:tc>
                <w:tcPr>
                  <w:tcW w:w="3244" w:type="pct"/>
                  <w:gridSpan w:val="10"/>
                </w:tcPr>
                <w:p w14:paraId="4F38CA38" w14:textId="77777777" w:rsidR="007E30A1" w:rsidRPr="00DA4D6D" w:rsidRDefault="007E30A1" w:rsidP="00626BDC">
                  <w:pPr>
                    <w:spacing w:after="0" w:line="240" w:lineRule="auto"/>
                    <w:rPr>
                      <w:sz w:val="16"/>
                      <w:szCs w:val="16"/>
                      <w:lang w:val="es-ES_tradnl"/>
                    </w:rPr>
                  </w:pPr>
                </w:p>
              </w:tc>
            </w:tr>
            <w:tr w:rsidR="007E30A1" w:rsidRPr="00DA4D6D" w14:paraId="2FF53374" w14:textId="77777777" w:rsidTr="008E0C3D">
              <w:tc>
                <w:tcPr>
                  <w:tcW w:w="1756" w:type="pct"/>
                  <w:gridSpan w:val="2"/>
                </w:tcPr>
                <w:p w14:paraId="733314A7" w14:textId="77777777" w:rsidR="007E30A1" w:rsidRPr="00DA4D6D" w:rsidRDefault="007E30A1" w:rsidP="00626BDC">
                  <w:pPr>
                    <w:spacing w:after="0" w:line="240" w:lineRule="auto"/>
                    <w:rPr>
                      <w:sz w:val="16"/>
                      <w:szCs w:val="16"/>
                      <w:lang w:val="es-ES_tradnl"/>
                    </w:rPr>
                  </w:pPr>
                  <w:r w:rsidRPr="00DA4D6D">
                    <w:rPr>
                      <w:sz w:val="16"/>
                      <w:szCs w:val="16"/>
                      <w:lang w:val="es-ES_tradnl"/>
                    </w:rPr>
                    <w:t>GRADOS DE PROTECCIÓN:</w:t>
                  </w:r>
                </w:p>
              </w:tc>
              <w:tc>
                <w:tcPr>
                  <w:tcW w:w="3244" w:type="pct"/>
                  <w:gridSpan w:val="10"/>
                </w:tcPr>
                <w:p w14:paraId="09AC3EE3" w14:textId="77777777" w:rsidR="007E30A1" w:rsidRPr="00DA4D6D" w:rsidRDefault="007E30A1" w:rsidP="00626BDC">
                  <w:pPr>
                    <w:spacing w:after="0" w:line="240" w:lineRule="auto"/>
                    <w:rPr>
                      <w:sz w:val="16"/>
                      <w:szCs w:val="16"/>
                      <w:lang w:val="es-ES_tradnl"/>
                    </w:rPr>
                  </w:pPr>
                </w:p>
              </w:tc>
            </w:tr>
            <w:tr w:rsidR="007E30A1" w:rsidRPr="00DA4D6D" w14:paraId="296A3368" w14:textId="77777777" w:rsidTr="00915863">
              <w:tc>
                <w:tcPr>
                  <w:tcW w:w="5000" w:type="pct"/>
                  <w:gridSpan w:val="12"/>
                  <w:vAlign w:val="center"/>
                </w:tcPr>
                <w:p w14:paraId="6CC3AA53" w14:textId="77777777" w:rsidR="007E30A1" w:rsidRPr="00DA4D6D" w:rsidRDefault="007E30A1" w:rsidP="00626BDC">
                  <w:pPr>
                    <w:spacing w:after="0" w:line="240" w:lineRule="auto"/>
                    <w:jc w:val="center"/>
                    <w:rPr>
                      <w:sz w:val="16"/>
                      <w:szCs w:val="16"/>
                      <w:lang w:val="es-ES_tradnl"/>
                    </w:rPr>
                  </w:pPr>
                  <w:r w:rsidRPr="00DA4D6D">
                    <w:rPr>
                      <w:sz w:val="16"/>
                      <w:szCs w:val="16"/>
                      <w:lang w:val="es-ES_tradnl"/>
                    </w:rPr>
                    <w:t>EN CASO DE SER ACTUADOR NEUMÁTICO LLENAR:</w:t>
                  </w:r>
                </w:p>
              </w:tc>
            </w:tr>
            <w:tr w:rsidR="007E30A1" w:rsidRPr="00DA4D6D" w14:paraId="2224EFAA" w14:textId="77777777" w:rsidTr="00915863">
              <w:tc>
                <w:tcPr>
                  <w:tcW w:w="5000" w:type="pct"/>
                  <w:gridSpan w:val="12"/>
                  <w:vAlign w:val="center"/>
                </w:tcPr>
                <w:p w14:paraId="6A42DCFE" w14:textId="77777777" w:rsidR="007E30A1" w:rsidRPr="00DA4D6D" w:rsidRDefault="007E30A1" w:rsidP="00626BDC">
                  <w:pPr>
                    <w:spacing w:after="0" w:line="240" w:lineRule="auto"/>
                    <w:jc w:val="left"/>
                    <w:rPr>
                      <w:b/>
                      <w:sz w:val="16"/>
                      <w:szCs w:val="16"/>
                      <w:lang w:val="es-ES_tradnl"/>
                    </w:rPr>
                  </w:pPr>
                  <w:r w:rsidRPr="00DA4D6D">
                    <w:rPr>
                      <w:b/>
                      <w:sz w:val="16"/>
                      <w:szCs w:val="16"/>
                      <w:lang w:val="es-ES_tradnl"/>
                    </w:rPr>
                    <w:t>BOBINA DE ACTIVACIÓN</w:t>
                  </w:r>
                </w:p>
              </w:tc>
            </w:tr>
            <w:tr w:rsidR="007E30A1" w:rsidRPr="00DA4D6D" w14:paraId="02B9E777" w14:textId="77777777" w:rsidTr="008E0C3D">
              <w:tc>
                <w:tcPr>
                  <w:tcW w:w="1756" w:type="pct"/>
                  <w:gridSpan w:val="2"/>
                </w:tcPr>
                <w:p w14:paraId="7E0B1C1A" w14:textId="77777777" w:rsidR="007E30A1" w:rsidRPr="00DA4D6D" w:rsidRDefault="007E30A1" w:rsidP="00626BDC">
                  <w:pPr>
                    <w:spacing w:after="0" w:line="240" w:lineRule="auto"/>
                    <w:rPr>
                      <w:sz w:val="16"/>
                      <w:szCs w:val="16"/>
                      <w:lang w:val="es-ES_tradnl"/>
                    </w:rPr>
                  </w:pPr>
                  <w:r w:rsidRPr="00DA4D6D">
                    <w:rPr>
                      <w:sz w:val="16"/>
                      <w:szCs w:val="16"/>
                      <w:lang w:val="es-ES_tradnl"/>
                    </w:rPr>
                    <w:t xml:space="preserve">MARCA, MODELO:  </w:t>
                  </w:r>
                </w:p>
              </w:tc>
              <w:tc>
                <w:tcPr>
                  <w:tcW w:w="3244" w:type="pct"/>
                  <w:gridSpan w:val="10"/>
                </w:tcPr>
                <w:p w14:paraId="0B421F5D" w14:textId="77777777" w:rsidR="007E30A1" w:rsidRPr="00DA4D6D" w:rsidRDefault="007E30A1" w:rsidP="00626BDC">
                  <w:pPr>
                    <w:spacing w:after="0" w:line="240" w:lineRule="auto"/>
                    <w:rPr>
                      <w:b/>
                      <w:sz w:val="16"/>
                      <w:szCs w:val="16"/>
                      <w:lang w:val="es-ES_tradnl"/>
                    </w:rPr>
                  </w:pPr>
                </w:p>
              </w:tc>
            </w:tr>
            <w:tr w:rsidR="007E30A1" w:rsidRPr="00DA4D6D" w14:paraId="41B12D28" w14:textId="77777777" w:rsidTr="008E0C3D">
              <w:tc>
                <w:tcPr>
                  <w:tcW w:w="1756" w:type="pct"/>
                  <w:gridSpan w:val="2"/>
                </w:tcPr>
                <w:p w14:paraId="30F167F2" w14:textId="77777777" w:rsidR="007E30A1" w:rsidRPr="00DA4D6D" w:rsidRDefault="007E30A1" w:rsidP="00626BDC">
                  <w:pPr>
                    <w:spacing w:after="0" w:line="240" w:lineRule="auto"/>
                    <w:rPr>
                      <w:sz w:val="16"/>
                      <w:szCs w:val="16"/>
                      <w:lang w:val="es-ES_tradnl"/>
                    </w:rPr>
                  </w:pPr>
                  <w:r w:rsidRPr="00DA4D6D">
                    <w:rPr>
                      <w:sz w:val="16"/>
                      <w:szCs w:val="16"/>
                      <w:lang w:val="es-ES_tradnl"/>
                    </w:rPr>
                    <w:t>VOLTAJE:</w:t>
                  </w:r>
                </w:p>
              </w:tc>
              <w:tc>
                <w:tcPr>
                  <w:tcW w:w="3244" w:type="pct"/>
                  <w:gridSpan w:val="10"/>
                </w:tcPr>
                <w:p w14:paraId="382D6CBC" w14:textId="77777777" w:rsidR="007E30A1" w:rsidRPr="00DA4D6D" w:rsidRDefault="007E30A1" w:rsidP="00626BDC">
                  <w:pPr>
                    <w:spacing w:after="0" w:line="240" w:lineRule="auto"/>
                    <w:rPr>
                      <w:b/>
                      <w:sz w:val="16"/>
                      <w:szCs w:val="16"/>
                      <w:lang w:val="es-ES_tradnl"/>
                    </w:rPr>
                  </w:pPr>
                </w:p>
              </w:tc>
            </w:tr>
            <w:tr w:rsidR="007E30A1" w:rsidRPr="00DA4D6D" w14:paraId="25B02583" w14:textId="77777777" w:rsidTr="008E0C3D">
              <w:tc>
                <w:tcPr>
                  <w:tcW w:w="1756" w:type="pct"/>
                  <w:gridSpan w:val="2"/>
                </w:tcPr>
                <w:p w14:paraId="451E2E99" w14:textId="77777777" w:rsidR="007E30A1" w:rsidRPr="00DA4D6D" w:rsidRDefault="007E30A1" w:rsidP="00626BDC">
                  <w:pPr>
                    <w:spacing w:after="0" w:line="240" w:lineRule="auto"/>
                    <w:rPr>
                      <w:sz w:val="16"/>
                      <w:szCs w:val="16"/>
                      <w:lang w:val="es-ES_tradnl"/>
                    </w:rPr>
                  </w:pPr>
                  <w:r w:rsidRPr="00DA4D6D">
                    <w:rPr>
                      <w:sz w:val="16"/>
                      <w:szCs w:val="16"/>
                      <w:lang w:val="es-ES_tradnl"/>
                    </w:rPr>
                    <w:t>CORRIENTE:</w:t>
                  </w:r>
                </w:p>
              </w:tc>
              <w:tc>
                <w:tcPr>
                  <w:tcW w:w="3244" w:type="pct"/>
                  <w:gridSpan w:val="10"/>
                </w:tcPr>
                <w:p w14:paraId="31EE7FF8" w14:textId="77777777" w:rsidR="007E30A1" w:rsidRPr="00DA4D6D" w:rsidRDefault="007E30A1" w:rsidP="00626BDC">
                  <w:pPr>
                    <w:spacing w:after="0" w:line="240" w:lineRule="auto"/>
                    <w:rPr>
                      <w:b/>
                      <w:sz w:val="16"/>
                      <w:szCs w:val="16"/>
                      <w:lang w:val="es-ES_tradnl"/>
                    </w:rPr>
                  </w:pPr>
                </w:p>
              </w:tc>
            </w:tr>
            <w:tr w:rsidR="007E30A1" w:rsidRPr="00DA4D6D" w14:paraId="3D5BC291" w14:textId="77777777" w:rsidTr="008E0C3D">
              <w:tc>
                <w:tcPr>
                  <w:tcW w:w="1756" w:type="pct"/>
                  <w:gridSpan w:val="2"/>
                </w:tcPr>
                <w:p w14:paraId="719BD2F3" w14:textId="77777777" w:rsidR="007E30A1" w:rsidRPr="00DA4D6D" w:rsidRDefault="007E30A1" w:rsidP="00626BDC">
                  <w:pPr>
                    <w:spacing w:after="0" w:line="240" w:lineRule="auto"/>
                    <w:rPr>
                      <w:sz w:val="16"/>
                      <w:szCs w:val="16"/>
                      <w:lang w:val="es-ES_tradnl"/>
                    </w:rPr>
                  </w:pPr>
                  <w:r w:rsidRPr="00DA4D6D">
                    <w:rPr>
                      <w:sz w:val="16"/>
                      <w:szCs w:val="16"/>
                      <w:lang w:val="es-ES_tradnl"/>
                    </w:rPr>
                    <w:t>POTENCIA:</w:t>
                  </w:r>
                </w:p>
              </w:tc>
              <w:tc>
                <w:tcPr>
                  <w:tcW w:w="3244" w:type="pct"/>
                  <w:gridSpan w:val="10"/>
                </w:tcPr>
                <w:p w14:paraId="01F8B59C" w14:textId="77777777" w:rsidR="007E30A1" w:rsidRPr="00DA4D6D" w:rsidRDefault="007E30A1" w:rsidP="00626BDC">
                  <w:pPr>
                    <w:spacing w:after="0" w:line="240" w:lineRule="auto"/>
                    <w:rPr>
                      <w:b/>
                      <w:sz w:val="16"/>
                      <w:szCs w:val="16"/>
                      <w:lang w:val="es-ES_tradnl"/>
                    </w:rPr>
                  </w:pPr>
                </w:p>
              </w:tc>
            </w:tr>
            <w:tr w:rsidR="007E30A1" w:rsidRPr="00DA4D6D" w14:paraId="0F54DB5B" w14:textId="77777777" w:rsidTr="008E0C3D">
              <w:tc>
                <w:tcPr>
                  <w:tcW w:w="1756" w:type="pct"/>
                  <w:gridSpan w:val="2"/>
                </w:tcPr>
                <w:p w14:paraId="0444048E" w14:textId="77777777" w:rsidR="007E30A1" w:rsidRPr="00DA4D6D" w:rsidRDefault="007E30A1" w:rsidP="00626BDC">
                  <w:pPr>
                    <w:spacing w:after="0" w:line="240" w:lineRule="auto"/>
                    <w:rPr>
                      <w:sz w:val="16"/>
                      <w:szCs w:val="16"/>
                      <w:lang w:val="es-ES_tradnl"/>
                    </w:rPr>
                  </w:pPr>
                  <w:r w:rsidRPr="00DA4D6D">
                    <w:rPr>
                      <w:sz w:val="16"/>
                      <w:szCs w:val="16"/>
                      <w:lang w:val="es-ES_tradnl"/>
                    </w:rPr>
                    <w:t>GRADOS DE PROTECCIÓN:</w:t>
                  </w:r>
                </w:p>
              </w:tc>
              <w:tc>
                <w:tcPr>
                  <w:tcW w:w="3244" w:type="pct"/>
                  <w:gridSpan w:val="10"/>
                </w:tcPr>
                <w:p w14:paraId="406F77D4" w14:textId="77777777" w:rsidR="007E30A1" w:rsidRPr="00DA4D6D" w:rsidRDefault="007E30A1" w:rsidP="00626BDC">
                  <w:pPr>
                    <w:spacing w:after="0" w:line="240" w:lineRule="auto"/>
                    <w:rPr>
                      <w:b/>
                      <w:sz w:val="16"/>
                      <w:szCs w:val="16"/>
                      <w:lang w:val="es-ES_tradnl"/>
                    </w:rPr>
                  </w:pPr>
                </w:p>
              </w:tc>
            </w:tr>
            <w:tr w:rsidR="007E30A1" w:rsidRPr="00DA4D6D" w14:paraId="027FD8F0" w14:textId="77777777" w:rsidTr="008E0C3D">
              <w:tc>
                <w:tcPr>
                  <w:tcW w:w="1756" w:type="pct"/>
                  <w:gridSpan w:val="2"/>
                </w:tcPr>
                <w:p w14:paraId="456FF5A5" w14:textId="77777777" w:rsidR="007E30A1" w:rsidRPr="00DA4D6D" w:rsidRDefault="007E30A1" w:rsidP="00626BDC">
                  <w:pPr>
                    <w:spacing w:after="0" w:line="240" w:lineRule="auto"/>
                    <w:rPr>
                      <w:sz w:val="16"/>
                      <w:szCs w:val="16"/>
                      <w:lang w:val="es-ES_tradnl"/>
                    </w:rPr>
                  </w:pPr>
                  <w:r w:rsidRPr="00DA4D6D">
                    <w:rPr>
                      <w:sz w:val="16"/>
                      <w:szCs w:val="16"/>
                      <w:lang w:val="es-ES_tradnl"/>
                    </w:rPr>
                    <w:t>INDICADOR REMOTO DE APERTURA:</w:t>
                  </w:r>
                </w:p>
              </w:tc>
              <w:tc>
                <w:tcPr>
                  <w:tcW w:w="3244" w:type="pct"/>
                  <w:gridSpan w:val="10"/>
                </w:tcPr>
                <w:p w14:paraId="732F8EA2" w14:textId="77777777" w:rsidR="007E30A1" w:rsidRPr="00DA4D6D" w:rsidRDefault="007E30A1" w:rsidP="00626BDC">
                  <w:pPr>
                    <w:spacing w:after="0" w:line="240" w:lineRule="auto"/>
                    <w:rPr>
                      <w:b/>
                      <w:sz w:val="16"/>
                      <w:szCs w:val="16"/>
                      <w:lang w:val="es-ES_tradnl"/>
                    </w:rPr>
                  </w:pPr>
                </w:p>
              </w:tc>
            </w:tr>
            <w:tr w:rsidR="007E30A1" w:rsidRPr="00DA4D6D" w14:paraId="0054E971" w14:textId="77777777" w:rsidTr="00915863">
              <w:tc>
                <w:tcPr>
                  <w:tcW w:w="1744" w:type="pct"/>
                  <w:vAlign w:val="center"/>
                </w:tcPr>
                <w:p w14:paraId="34BDB2E2" w14:textId="77777777" w:rsidR="007E30A1" w:rsidRPr="00DA4D6D" w:rsidRDefault="007E30A1" w:rsidP="00626BDC">
                  <w:pPr>
                    <w:spacing w:after="0" w:line="240" w:lineRule="auto"/>
                    <w:rPr>
                      <w:sz w:val="16"/>
                      <w:szCs w:val="16"/>
                      <w:lang w:val="es-ES_tradnl"/>
                    </w:rPr>
                  </w:pPr>
                  <w:r w:rsidRPr="00DA4D6D">
                    <w:rPr>
                      <w:b/>
                      <w:sz w:val="16"/>
                      <w:szCs w:val="16"/>
                      <w:lang w:val="es-ES_tradnl"/>
                    </w:rPr>
                    <w:t>SENSOR DE FLUJO</w:t>
                  </w:r>
                  <w:r w:rsidRPr="00DA4D6D">
                    <w:rPr>
                      <w:sz w:val="16"/>
                      <w:szCs w:val="16"/>
                      <w:lang w:val="es-ES_tradnl"/>
                    </w:rPr>
                    <w:t>:</w:t>
                  </w:r>
                </w:p>
              </w:tc>
              <w:tc>
                <w:tcPr>
                  <w:tcW w:w="1658" w:type="pct"/>
                  <w:gridSpan w:val="7"/>
                  <w:vAlign w:val="center"/>
                </w:tcPr>
                <w:p w14:paraId="6C8458CC" w14:textId="77777777" w:rsidR="007E30A1" w:rsidRPr="00DA4D6D" w:rsidRDefault="007E30A1" w:rsidP="00626BDC">
                  <w:pPr>
                    <w:spacing w:after="0" w:line="240" w:lineRule="auto"/>
                    <w:rPr>
                      <w:sz w:val="16"/>
                      <w:szCs w:val="16"/>
                      <w:lang w:val="es-ES_tradnl"/>
                    </w:rPr>
                  </w:pPr>
                  <w:r w:rsidRPr="00DA4D6D">
                    <w:rPr>
                      <w:sz w:val="16"/>
                      <w:szCs w:val="16"/>
                      <w:lang w:val="es-ES_tradnl"/>
                    </w:rPr>
                    <w:t xml:space="preserve">UBICACIÓN:  </w:t>
                  </w:r>
                </w:p>
              </w:tc>
              <w:tc>
                <w:tcPr>
                  <w:tcW w:w="1598" w:type="pct"/>
                  <w:gridSpan w:val="4"/>
                  <w:vAlign w:val="center"/>
                </w:tcPr>
                <w:p w14:paraId="2C4F7C00" w14:textId="77777777" w:rsidR="007E30A1" w:rsidRPr="00DA4D6D" w:rsidRDefault="007E30A1" w:rsidP="00626BDC">
                  <w:pPr>
                    <w:spacing w:after="0" w:line="240" w:lineRule="auto"/>
                    <w:rPr>
                      <w:sz w:val="16"/>
                      <w:szCs w:val="16"/>
                      <w:lang w:val="es-ES_tradnl"/>
                    </w:rPr>
                  </w:pPr>
                  <w:r w:rsidRPr="00DA4D6D">
                    <w:rPr>
                      <w:sz w:val="16"/>
                      <w:szCs w:val="16"/>
                      <w:lang w:val="es-ES_tradnl"/>
                    </w:rPr>
                    <w:t xml:space="preserve">ESTATUS: </w:t>
                  </w:r>
                </w:p>
              </w:tc>
            </w:tr>
            <w:tr w:rsidR="007E30A1" w:rsidRPr="00DA4D6D" w14:paraId="78AF5895" w14:textId="77777777" w:rsidTr="00915863">
              <w:trPr>
                <w:trHeight w:val="208"/>
              </w:trPr>
              <w:tc>
                <w:tcPr>
                  <w:tcW w:w="1744" w:type="pct"/>
                  <w:vAlign w:val="center"/>
                </w:tcPr>
                <w:p w14:paraId="548C3492" w14:textId="77777777" w:rsidR="007E30A1" w:rsidRPr="00DA4D6D" w:rsidRDefault="007E30A1" w:rsidP="00626BDC">
                  <w:pPr>
                    <w:spacing w:after="0" w:line="240" w:lineRule="auto"/>
                    <w:rPr>
                      <w:sz w:val="16"/>
                      <w:szCs w:val="16"/>
                      <w:lang w:val="es-ES_tradnl"/>
                    </w:rPr>
                  </w:pPr>
                  <w:r w:rsidRPr="00DA4D6D">
                    <w:rPr>
                      <w:sz w:val="16"/>
                      <w:szCs w:val="16"/>
                      <w:lang w:val="es-ES_tradnl"/>
                    </w:rPr>
                    <w:t>TIPO:</w:t>
                  </w:r>
                </w:p>
              </w:tc>
              <w:tc>
                <w:tcPr>
                  <w:tcW w:w="859" w:type="pct"/>
                  <w:gridSpan w:val="3"/>
                  <w:vAlign w:val="center"/>
                </w:tcPr>
                <w:p w14:paraId="21C99870" w14:textId="77777777" w:rsidR="007E30A1" w:rsidRPr="00DA4D6D" w:rsidRDefault="007E30A1" w:rsidP="00626BDC">
                  <w:pPr>
                    <w:spacing w:after="0" w:line="240" w:lineRule="auto"/>
                    <w:rPr>
                      <w:b/>
                      <w:sz w:val="16"/>
                      <w:szCs w:val="16"/>
                      <w:lang w:val="es-ES_tradnl"/>
                    </w:rPr>
                  </w:pPr>
                </w:p>
              </w:tc>
              <w:tc>
                <w:tcPr>
                  <w:tcW w:w="799" w:type="pct"/>
                  <w:gridSpan w:val="4"/>
                  <w:vAlign w:val="center"/>
                </w:tcPr>
                <w:p w14:paraId="4DE9C8EB" w14:textId="77777777" w:rsidR="007E30A1" w:rsidRPr="00DA4D6D" w:rsidRDefault="007E30A1" w:rsidP="00626BDC">
                  <w:pPr>
                    <w:spacing w:after="0" w:line="240" w:lineRule="auto"/>
                    <w:rPr>
                      <w:sz w:val="16"/>
                      <w:szCs w:val="16"/>
                      <w:lang w:val="es-ES_tradnl"/>
                    </w:rPr>
                  </w:pPr>
                  <w:r w:rsidRPr="00DA4D6D">
                    <w:rPr>
                      <w:sz w:val="16"/>
                      <w:szCs w:val="16"/>
                      <w:lang w:val="es-ES_tradnl"/>
                    </w:rPr>
                    <w:t xml:space="preserve">                          W</w:t>
                  </w:r>
                </w:p>
              </w:tc>
              <w:tc>
                <w:tcPr>
                  <w:tcW w:w="799" w:type="pct"/>
                  <w:gridSpan w:val="3"/>
                  <w:vAlign w:val="center"/>
                </w:tcPr>
                <w:p w14:paraId="1CCDBD1C" w14:textId="77777777" w:rsidR="007E30A1" w:rsidRPr="00DA4D6D" w:rsidRDefault="007E30A1" w:rsidP="00626BDC">
                  <w:pPr>
                    <w:spacing w:after="0" w:line="240" w:lineRule="auto"/>
                    <w:rPr>
                      <w:sz w:val="16"/>
                      <w:szCs w:val="16"/>
                      <w:lang w:val="es-ES_tradnl"/>
                    </w:rPr>
                  </w:pPr>
                </w:p>
              </w:tc>
              <w:tc>
                <w:tcPr>
                  <w:tcW w:w="799" w:type="pct"/>
                  <w:vMerge w:val="restart"/>
                  <w:vAlign w:val="center"/>
                </w:tcPr>
                <w:p w14:paraId="1BDC9791" w14:textId="77777777" w:rsidR="007E30A1" w:rsidRPr="00DA4D6D" w:rsidRDefault="007E30A1" w:rsidP="00626BDC">
                  <w:pPr>
                    <w:spacing w:after="0" w:line="240" w:lineRule="auto"/>
                    <w:rPr>
                      <w:sz w:val="16"/>
                      <w:szCs w:val="16"/>
                      <w:lang w:val="es-ES_tradnl"/>
                    </w:rPr>
                  </w:pPr>
                  <w:r w:rsidRPr="00DA4D6D">
                    <w:rPr>
                      <w:sz w:val="16"/>
                      <w:szCs w:val="16"/>
                      <w:lang w:val="es-ES_tradnl"/>
                    </w:rPr>
                    <w:t xml:space="preserve">                          A</w:t>
                  </w:r>
                </w:p>
              </w:tc>
            </w:tr>
            <w:tr w:rsidR="007E30A1" w:rsidRPr="00DA4D6D" w14:paraId="03A2CD14" w14:textId="77777777" w:rsidTr="00915863">
              <w:trPr>
                <w:trHeight w:val="208"/>
              </w:trPr>
              <w:tc>
                <w:tcPr>
                  <w:tcW w:w="1744" w:type="pct"/>
                  <w:vAlign w:val="center"/>
                </w:tcPr>
                <w:p w14:paraId="79E65432" w14:textId="77777777" w:rsidR="007E30A1" w:rsidRPr="00DA4D6D" w:rsidRDefault="007E30A1" w:rsidP="00626BDC">
                  <w:pPr>
                    <w:spacing w:after="0" w:line="240" w:lineRule="auto"/>
                    <w:rPr>
                      <w:sz w:val="16"/>
                      <w:szCs w:val="16"/>
                      <w:lang w:val="es-ES_tradnl"/>
                    </w:rPr>
                  </w:pPr>
                  <w:r w:rsidRPr="00DA4D6D">
                    <w:rPr>
                      <w:sz w:val="16"/>
                      <w:szCs w:val="16"/>
                      <w:lang w:val="es-ES_tradnl"/>
                    </w:rPr>
                    <w:t>RANGO:</w:t>
                  </w:r>
                </w:p>
              </w:tc>
              <w:tc>
                <w:tcPr>
                  <w:tcW w:w="859" w:type="pct"/>
                  <w:gridSpan w:val="3"/>
                </w:tcPr>
                <w:p w14:paraId="1438FCF9" w14:textId="77777777" w:rsidR="007E30A1" w:rsidRPr="00DA4D6D" w:rsidRDefault="007E30A1" w:rsidP="00626BDC">
                  <w:pPr>
                    <w:spacing w:after="0" w:line="240" w:lineRule="auto"/>
                    <w:rPr>
                      <w:b/>
                      <w:sz w:val="16"/>
                      <w:szCs w:val="16"/>
                      <w:lang w:val="es-ES_tradnl"/>
                    </w:rPr>
                  </w:pPr>
                </w:p>
              </w:tc>
              <w:tc>
                <w:tcPr>
                  <w:tcW w:w="799" w:type="pct"/>
                  <w:gridSpan w:val="4"/>
                  <w:vAlign w:val="center"/>
                </w:tcPr>
                <w:p w14:paraId="694DAB34" w14:textId="77777777" w:rsidR="007E30A1" w:rsidRPr="00DA4D6D" w:rsidRDefault="007E30A1" w:rsidP="00626BDC">
                  <w:pPr>
                    <w:spacing w:after="0" w:line="240" w:lineRule="auto"/>
                    <w:rPr>
                      <w:sz w:val="16"/>
                      <w:szCs w:val="16"/>
                      <w:lang w:val="es-ES_tradnl"/>
                    </w:rPr>
                  </w:pPr>
                  <w:r w:rsidRPr="00DA4D6D">
                    <w:rPr>
                      <w:sz w:val="16"/>
                      <w:szCs w:val="16"/>
                      <w:lang w:val="es-ES_tradnl"/>
                    </w:rPr>
                    <w:t xml:space="preserve">                          W</w:t>
                  </w:r>
                </w:p>
              </w:tc>
              <w:tc>
                <w:tcPr>
                  <w:tcW w:w="799" w:type="pct"/>
                  <w:gridSpan w:val="3"/>
                  <w:vAlign w:val="center"/>
                </w:tcPr>
                <w:p w14:paraId="63ADE66B" w14:textId="77777777" w:rsidR="007E30A1" w:rsidRPr="00DA4D6D" w:rsidRDefault="007E30A1" w:rsidP="00626BDC">
                  <w:pPr>
                    <w:spacing w:after="0" w:line="240" w:lineRule="auto"/>
                    <w:rPr>
                      <w:sz w:val="16"/>
                      <w:szCs w:val="16"/>
                      <w:lang w:val="es-ES_tradnl"/>
                    </w:rPr>
                  </w:pPr>
                </w:p>
              </w:tc>
              <w:tc>
                <w:tcPr>
                  <w:tcW w:w="799" w:type="pct"/>
                  <w:vMerge/>
                </w:tcPr>
                <w:p w14:paraId="216D92BB" w14:textId="77777777" w:rsidR="007E30A1" w:rsidRPr="00DA4D6D" w:rsidRDefault="007E30A1" w:rsidP="00626BDC">
                  <w:pPr>
                    <w:spacing w:after="0" w:line="240" w:lineRule="auto"/>
                    <w:rPr>
                      <w:sz w:val="16"/>
                      <w:szCs w:val="16"/>
                      <w:lang w:val="es-ES_tradnl"/>
                    </w:rPr>
                  </w:pPr>
                </w:p>
              </w:tc>
            </w:tr>
            <w:tr w:rsidR="007E30A1" w:rsidRPr="00DA4D6D" w14:paraId="36047ECF" w14:textId="77777777" w:rsidTr="00915863">
              <w:tc>
                <w:tcPr>
                  <w:tcW w:w="1744" w:type="pct"/>
                </w:tcPr>
                <w:p w14:paraId="17A23423" w14:textId="77777777" w:rsidR="007E30A1" w:rsidRPr="00DA4D6D" w:rsidRDefault="007E30A1" w:rsidP="00626BDC">
                  <w:pPr>
                    <w:spacing w:after="0" w:line="240" w:lineRule="auto"/>
                    <w:rPr>
                      <w:sz w:val="16"/>
                      <w:szCs w:val="16"/>
                      <w:lang w:val="es-ES_tradnl"/>
                    </w:rPr>
                  </w:pPr>
                  <w:r w:rsidRPr="00DA4D6D">
                    <w:rPr>
                      <w:sz w:val="16"/>
                      <w:szCs w:val="16"/>
                      <w:lang w:val="es-ES_tradnl"/>
                    </w:rPr>
                    <w:t>MCA, MODELO</w:t>
                  </w:r>
                </w:p>
              </w:tc>
              <w:tc>
                <w:tcPr>
                  <w:tcW w:w="3256" w:type="pct"/>
                  <w:gridSpan w:val="11"/>
                </w:tcPr>
                <w:p w14:paraId="44B6DB36" w14:textId="77777777" w:rsidR="007E30A1" w:rsidRPr="00DA4D6D" w:rsidRDefault="007E30A1" w:rsidP="00626BDC">
                  <w:pPr>
                    <w:spacing w:after="0" w:line="240" w:lineRule="auto"/>
                    <w:rPr>
                      <w:b/>
                      <w:sz w:val="16"/>
                      <w:szCs w:val="16"/>
                      <w:lang w:val="es-ES_tradnl"/>
                    </w:rPr>
                  </w:pPr>
                </w:p>
              </w:tc>
            </w:tr>
            <w:tr w:rsidR="007E30A1" w:rsidRPr="00DA4D6D" w14:paraId="7C7F416C" w14:textId="77777777" w:rsidTr="00915863">
              <w:tc>
                <w:tcPr>
                  <w:tcW w:w="1744" w:type="pct"/>
                </w:tcPr>
                <w:p w14:paraId="65819D05" w14:textId="77777777" w:rsidR="007E30A1" w:rsidRPr="00DA4D6D" w:rsidRDefault="007E30A1" w:rsidP="00626BDC">
                  <w:pPr>
                    <w:spacing w:after="0" w:line="240" w:lineRule="auto"/>
                    <w:rPr>
                      <w:sz w:val="16"/>
                      <w:szCs w:val="16"/>
                      <w:lang w:val="es-ES_tradnl"/>
                    </w:rPr>
                  </w:pPr>
                  <w:r w:rsidRPr="00DA4D6D">
                    <w:rPr>
                      <w:sz w:val="16"/>
                      <w:szCs w:val="16"/>
                      <w:lang w:val="es-ES_tradnl"/>
                    </w:rPr>
                    <w:t>TAMAÑO:</w:t>
                  </w:r>
                </w:p>
              </w:tc>
              <w:tc>
                <w:tcPr>
                  <w:tcW w:w="3256" w:type="pct"/>
                  <w:gridSpan w:val="11"/>
                </w:tcPr>
                <w:p w14:paraId="3871B025" w14:textId="77777777" w:rsidR="007E30A1" w:rsidRPr="00DA4D6D" w:rsidRDefault="007E30A1" w:rsidP="00626BDC">
                  <w:pPr>
                    <w:spacing w:after="0" w:line="240" w:lineRule="auto"/>
                    <w:rPr>
                      <w:b/>
                      <w:sz w:val="16"/>
                      <w:szCs w:val="16"/>
                      <w:lang w:val="es-ES_tradnl"/>
                    </w:rPr>
                  </w:pPr>
                </w:p>
              </w:tc>
            </w:tr>
            <w:tr w:rsidR="007E30A1" w:rsidRPr="00DA4D6D" w14:paraId="7FA60024" w14:textId="77777777" w:rsidTr="00915863">
              <w:tc>
                <w:tcPr>
                  <w:tcW w:w="1744" w:type="pct"/>
                </w:tcPr>
                <w:p w14:paraId="38FDBF1A" w14:textId="77777777" w:rsidR="007E30A1" w:rsidRPr="00DA4D6D" w:rsidRDefault="007E30A1" w:rsidP="00626BDC">
                  <w:pPr>
                    <w:spacing w:after="0" w:line="240" w:lineRule="auto"/>
                    <w:rPr>
                      <w:sz w:val="16"/>
                      <w:szCs w:val="16"/>
                      <w:lang w:val="es-ES_tradnl"/>
                    </w:rPr>
                  </w:pPr>
                  <w:r w:rsidRPr="00DA4D6D">
                    <w:rPr>
                      <w:sz w:val="16"/>
                      <w:szCs w:val="16"/>
                      <w:lang w:val="es-ES_tradnl"/>
                    </w:rPr>
                    <w:t>TIPO DE VISUALIZACIÓN:</w:t>
                  </w:r>
                </w:p>
              </w:tc>
              <w:tc>
                <w:tcPr>
                  <w:tcW w:w="3256" w:type="pct"/>
                  <w:gridSpan w:val="11"/>
                </w:tcPr>
                <w:p w14:paraId="79990D73" w14:textId="77777777" w:rsidR="007E30A1" w:rsidRPr="00DA4D6D" w:rsidRDefault="007E30A1" w:rsidP="00626BDC">
                  <w:pPr>
                    <w:spacing w:after="0" w:line="240" w:lineRule="auto"/>
                    <w:rPr>
                      <w:b/>
                      <w:sz w:val="16"/>
                      <w:szCs w:val="16"/>
                      <w:lang w:val="es-ES_tradnl"/>
                    </w:rPr>
                  </w:pPr>
                </w:p>
              </w:tc>
            </w:tr>
            <w:tr w:rsidR="007E30A1" w:rsidRPr="00DA4D6D" w14:paraId="161DAA97" w14:textId="77777777" w:rsidTr="00915863">
              <w:tc>
                <w:tcPr>
                  <w:tcW w:w="1744" w:type="pct"/>
                </w:tcPr>
                <w:p w14:paraId="1E605F97" w14:textId="77777777" w:rsidR="007E30A1" w:rsidRPr="00DA4D6D" w:rsidRDefault="007E30A1" w:rsidP="00626BDC">
                  <w:pPr>
                    <w:spacing w:after="0" w:line="240" w:lineRule="auto"/>
                    <w:rPr>
                      <w:sz w:val="16"/>
                      <w:szCs w:val="16"/>
                      <w:lang w:val="es-ES_tradnl"/>
                    </w:rPr>
                  </w:pPr>
                  <w:r w:rsidRPr="00DA4D6D">
                    <w:rPr>
                      <w:sz w:val="16"/>
                      <w:szCs w:val="16"/>
                      <w:lang w:val="es-ES_tradnl"/>
                    </w:rPr>
                    <w:t>CANTIDAD:</w:t>
                  </w:r>
                </w:p>
              </w:tc>
              <w:tc>
                <w:tcPr>
                  <w:tcW w:w="3256" w:type="pct"/>
                  <w:gridSpan w:val="11"/>
                </w:tcPr>
                <w:p w14:paraId="723FD6BB" w14:textId="77777777" w:rsidR="007E30A1" w:rsidRPr="00DA4D6D" w:rsidRDefault="007E30A1" w:rsidP="00626BDC">
                  <w:pPr>
                    <w:spacing w:after="0" w:line="240" w:lineRule="auto"/>
                    <w:rPr>
                      <w:b/>
                      <w:sz w:val="16"/>
                      <w:szCs w:val="16"/>
                      <w:lang w:val="es-ES_tradnl"/>
                    </w:rPr>
                  </w:pPr>
                </w:p>
              </w:tc>
            </w:tr>
            <w:tr w:rsidR="007E30A1" w:rsidRPr="00DA4D6D" w14:paraId="4ABC66EC" w14:textId="77777777" w:rsidTr="00915863">
              <w:tc>
                <w:tcPr>
                  <w:tcW w:w="1744" w:type="pct"/>
                </w:tcPr>
                <w:p w14:paraId="0B2610A4" w14:textId="77777777" w:rsidR="007E30A1" w:rsidRPr="00DA4D6D" w:rsidRDefault="007E30A1" w:rsidP="00626BDC">
                  <w:pPr>
                    <w:spacing w:after="0" w:line="240" w:lineRule="auto"/>
                    <w:rPr>
                      <w:sz w:val="16"/>
                      <w:szCs w:val="16"/>
                      <w:lang w:val="es-ES_tradnl"/>
                    </w:rPr>
                  </w:pPr>
                  <w:r w:rsidRPr="00DA4D6D">
                    <w:rPr>
                      <w:sz w:val="16"/>
                      <w:szCs w:val="16"/>
                      <w:lang w:val="es-ES_tradnl"/>
                    </w:rPr>
                    <w:t>GRADO DE PROTECCIÓN:</w:t>
                  </w:r>
                </w:p>
              </w:tc>
              <w:tc>
                <w:tcPr>
                  <w:tcW w:w="3256" w:type="pct"/>
                  <w:gridSpan w:val="11"/>
                </w:tcPr>
                <w:p w14:paraId="4E591661" w14:textId="77777777" w:rsidR="007E30A1" w:rsidRPr="00DA4D6D" w:rsidRDefault="007E30A1" w:rsidP="00626BDC">
                  <w:pPr>
                    <w:spacing w:after="0" w:line="240" w:lineRule="auto"/>
                    <w:rPr>
                      <w:b/>
                      <w:sz w:val="16"/>
                      <w:szCs w:val="16"/>
                      <w:lang w:val="es-ES_tradnl"/>
                    </w:rPr>
                  </w:pPr>
                </w:p>
              </w:tc>
            </w:tr>
            <w:tr w:rsidR="007E30A1" w:rsidRPr="00DA4D6D" w14:paraId="03CCFE3B" w14:textId="77777777" w:rsidTr="00915863">
              <w:tc>
                <w:tcPr>
                  <w:tcW w:w="1756" w:type="pct"/>
                  <w:gridSpan w:val="2"/>
                  <w:vAlign w:val="center"/>
                </w:tcPr>
                <w:p w14:paraId="02C8CD0E" w14:textId="77777777" w:rsidR="007E30A1" w:rsidRPr="00DA4D6D" w:rsidRDefault="007E30A1" w:rsidP="00626BDC">
                  <w:pPr>
                    <w:spacing w:after="0" w:line="240" w:lineRule="auto"/>
                    <w:rPr>
                      <w:sz w:val="16"/>
                      <w:szCs w:val="16"/>
                      <w:lang w:val="es-ES_tradnl"/>
                    </w:rPr>
                  </w:pPr>
                  <w:r w:rsidRPr="00DA4D6D">
                    <w:rPr>
                      <w:b/>
                      <w:sz w:val="16"/>
                      <w:szCs w:val="16"/>
                      <w:lang w:val="es-ES_tradnl"/>
                    </w:rPr>
                    <w:t>SENSOR DE NIVEL</w:t>
                  </w:r>
                  <w:r w:rsidRPr="00DA4D6D">
                    <w:rPr>
                      <w:sz w:val="16"/>
                      <w:szCs w:val="16"/>
                      <w:lang w:val="es-ES_tradnl"/>
                    </w:rPr>
                    <w:t>:</w:t>
                  </w:r>
                </w:p>
              </w:tc>
              <w:tc>
                <w:tcPr>
                  <w:tcW w:w="1622" w:type="pct"/>
                  <w:gridSpan w:val="5"/>
                  <w:vAlign w:val="center"/>
                </w:tcPr>
                <w:p w14:paraId="6C6F30CE" w14:textId="77777777" w:rsidR="007E30A1" w:rsidRPr="00DA4D6D" w:rsidRDefault="007E30A1" w:rsidP="00626BDC">
                  <w:pPr>
                    <w:spacing w:after="0" w:line="240" w:lineRule="auto"/>
                    <w:rPr>
                      <w:sz w:val="16"/>
                      <w:szCs w:val="16"/>
                      <w:lang w:val="es-ES_tradnl"/>
                    </w:rPr>
                  </w:pPr>
                  <w:r w:rsidRPr="00DA4D6D">
                    <w:rPr>
                      <w:sz w:val="16"/>
                      <w:szCs w:val="16"/>
                      <w:lang w:val="es-ES_tradnl"/>
                    </w:rPr>
                    <w:t>UBICACIÓN:</w:t>
                  </w:r>
                </w:p>
              </w:tc>
              <w:tc>
                <w:tcPr>
                  <w:tcW w:w="1622" w:type="pct"/>
                  <w:gridSpan w:val="5"/>
                  <w:vAlign w:val="center"/>
                </w:tcPr>
                <w:p w14:paraId="00B03AD0" w14:textId="77777777" w:rsidR="007E30A1" w:rsidRPr="00DA4D6D" w:rsidRDefault="007E30A1" w:rsidP="00626BDC">
                  <w:pPr>
                    <w:spacing w:after="0" w:line="240" w:lineRule="auto"/>
                    <w:rPr>
                      <w:sz w:val="16"/>
                      <w:szCs w:val="16"/>
                      <w:lang w:val="es-ES_tradnl"/>
                    </w:rPr>
                  </w:pPr>
                  <w:r w:rsidRPr="00DA4D6D">
                    <w:rPr>
                      <w:sz w:val="16"/>
                      <w:szCs w:val="16"/>
                      <w:lang w:val="es-ES_tradnl"/>
                    </w:rPr>
                    <w:t>ESTATUS:</w:t>
                  </w:r>
                </w:p>
              </w:tc>
            </w:tr>
            <w:tr w:rsidR="007E30A1" w:rsidRPr="00DA4D6D" w14:paraId="0DC36FE1" w14:textId="77777777" w:rsidTr="00915863">
              <w:tc>
                <w:tcPr>
                  <w:tcW w:w="1756" w:type="pct"/>
                  <w:gridSpan w:val="2"/>
                </w:tcPr>
                <w:p w14:paraId="6A41C78B" w14:textId="77777777" w:rsidR="007E30A1" w:rsidRPr="00DA4D6D" w:rsidRDefault="007E30A1" w:rsidP="00626BDC">
                  <w:pPr>
                    <w:spacing w:after="0" w:line="240" w:lineRule="auto"/>
                    <w:rPr>
                      <w:sz w:val="16"/>
                      <w:szCs w:val="16"/>
                      <w:lang w:val="es-ES_tradnl"/>
                    </w:rPr>
                  </w:pPr>
                  <w:r w:rsidRPr="00DA4D6D">
                    <w:rPr>
                      <w:sz w:val="16"/>
                      <w:szCs w:val="16"/>
                      <w:lang w:val="es-ES_tradnl"/>
                    </w:rPr>
                    <w:t>TIPO:</w:t>
                  </w:r>
                </w:p>
              </w:tc>
              <w:tc>
                <w:tcPr>
                  <w:tcW w:w="811" w:type="pct"/>
                </w:tcPr>
                <w:p w14:paraId="789107FA" w14:textId="77777777" w:rsidR="007E30A1" w:rsidRPr="00DA4D6D" w:rsidRDefault="007E30A1" w:rsidP="00626BDC">
                  <w:pPr>
                    <w:spacing w:after="0" w:line="240" w:lineRule="auto"/>
                    <w:rPr>
                      <w:sz w:val="16"/>
                      <w:szCs w:val="16"/>
                      <w:lang w:val="es-ES_tradnl"/>
                    </w:rPr>
                  </w:pPr>
                </w:p>
              </w:tc>
              <w:tc>
                <w:tcPr>
                  <w:tcW w:w="811" w:type="pct"/>
                  <w:gridSpan w:val="4"/>
                </w:tcPr>
                <w:p w14:paraId="6EEBF2A9" w14:textId="77777777" w:rsidR="007E30A1" w:rsidRPr="00DA4D6D" w:rsidRDefault="007E30A1" w:rsidP="00626BDC">
                  <w:pPr>
                    <w:spacing w:after="0" w:line="240" w:lineRule="auto"/>
                    <w:rPr>
                      <w:sz w:val="16"/>
                      <w:szCs w:val="16"/>
                      <w:lang w:val="es-ES_tradnl"/>
                    </w:rPr>
                  </w:pPr>
                  <w:r w:rsidRPr="00DA4D6D">
                    <w:rPr>
                      <w:sz w:val="16"/>
                      <w:szCs w:val="16"/>
                      <w:lang w:val="es-ES_tradnl"/>
                    </w:rPr>
                    <w:t xml:space="preserve">                          W</w:t>
                  </w:r>
                </w:p>
              </w:tc>
              <w:tc>
                <w:tcPr>
                  <w:tcW w:w="811" w:type="pct"/>
                  <w:gridSpan w:val="3"/>
                </w:tcPr>
                <w:p w14:paraId="6CC92C83" w14:textId="77777777" w:rsidR="007E30A1" w:rsidRPr="00DA4D6D" w:rsidRDefault="007E30A1" w:rsidP="00626BDC">
                  <w:pPr>
                    <w:spacing w:after="0" w:line="240" w:lineRule="auto"/>
                    <w:rPr>
                      <w:sz w:val="16"/>
                      <w:szCs w:val="16"/>
                      <w:lang w:val="es-ES_tradnl"/>
                    </w:rPr>
                  </w:pPr>
                  <w:r w:rsidRPr="00DA4D6D">
                    <w:rPr>
                      <w:sz w:val="16"/>
                      <w:szCs w:val="16"/>
                      <w:lang w:val="es-ES_tradnl"/>
                    </w:rPr>
                    <w:t xml:space="preserve">                           V</w:t>
                  </w:r>
                </w:p>
              </w:tc>
              <w:tc>
                <w:tcPr>
                  <w:tcW w:w="811" w:type="pct"/>
                  <w:gridSpan w:val="2"/>
                </w:tcPr>
                <w:p w14:paraId="7CBD85D0" w14:textId="77777777" w:rsidR="007E30A1" w:rsidRPr="00DA4D6D" w:rsidRDefault="007E30A1" w:rsidP="00626BDC">
                  <w:pPr>
                    <w:spacing w:after="0" w:line="240" w:lineRule="auto"/>
                    <w:rPr>
                      <w:sz w:val="16"/>
                      <w:szCs w:val="16"/>
                      <w:lang w:val="es-ES_tradnl"/>
                    </w:rPr>
                  </w:pPr>
                  <w:r w:rsidRPr="00DA4D6D">
                    <w:rPr>
                      <w:sz w:val="16"/>
                      <w:szCs w:val="16"/>
                      <w:lang w:val="es-ES_tradnl"/>
                    </w:rPr>
                    <w:t xml:space="preserve">                           A</w:t>
                  </w:r>
                </w:p>
              </w:tc>
            </w:tr>
            <w:tr w:rsidR="007E30A1" w:rsidRPr="00DA4D6D" w14:paraId="11045272" w14:textId="77777777" w:rsidTr="00915863">
              <w:tc>
                <w:tcPr>
                  <w:tcW w:w="1756" w:type="pct"/>
                  <w:gridSpan w:val="2"/>
                </w:tcPr>
                <w:p w14:paraId="1DA7D332" w14:textId="77777777" w:rsidR="007E30A1" w:rsidRPr="00DA4D6D" w:rsidRDefault="007E30A1" w:rsidP="00626BDC">
                  <w:pPr>
                    <w:spacing w:after="0" w:line="240" w:lineRule="auto"/>
                    <w:rPr>
                      <w:sz w:val="16"/>
                      <w:szCs w:val="16"/>
                      <w:lang w:val="es-ES_tradnl"/>
                    </w:rPr>
                  </w:pPr>
                  <w:r w:rsidRPr="00DA4D6D">
                    <w:rPr>
                      <w:sz w:val="16"/>
                      <w:szCs w:val="16"/>
                      <w:lang w:val="es-ES_tradnl"/>
                    </w:rPr>
                    <w:t>MCA:</w:t>
                  </w:r>
                </w:p>
              </w:tc>
              <w:tc>
                <w:tcPr>
                  <w:tcW w:w="3244" w:type="pct"/>
                  <w:gridSpan w:val="10"/>
                </w:tcPr>
                <w:p w14:paraId="4A5DF171" w14:textId="77777777" w:rsidR="007E30A1" w:rsidRPr="00DA4D6D" w:rsidRDefault="007E30A1" w:rsidP="00626BDC">
                  <w:pPr>
                    <w:spacing w:after="0" w:line="240" w:lineRule="auto"/>
                    <w:rPr>
                      <w:sz w:val="16"/>
                      <w:szCs w:val="16"/>
                      <w:lang w:val="es-ES_tradnl"/>
                    </w:rPr>
                  </w:pPr>
                </w:p>
              </w:tc>
            </w:tr>
            <w:tr w:rsidR="007E30A1" w:rsidRPr="00DA4D6D" w14:paraId="71929FCC" w14:textId="77777777" w:rsidTr="00915863">
              <w:tc>
                <w:tcPr>
                  <w:tcW w:w="1756" w:type="pct"/>
                  <w:gridSpan w:val="2"/>
                </w:tcPr>
                <w:p w14:paraId="6DDBA372" w14:textId="77777777" w:rsidR="007E30A1" w:rsidRPr="00DA4D6D" w:rsidRDefault="007E30A1" w:rsidP="00626BDC">
                  <w:pPr>
                    <w:spacing w:after="0" w:line="240" w:lineRule="auto"/>
                    <w:rPr>
                      <w:sz w:val="16"/>
                      <w:szCs w:val="16"/>
                      <w:lang w:val="es-ES_tradnl"/>
                    </w:rPr>
                  </w:pPr>
                  <w:r w:rsidRPr="00DA4D6D">
                    <w:rPr>
                      <w:sz w:val="16"/>
                      <w:szCs w:val="16"/>
                      <w:lang w:val="es-ES_tradnl"/>
                    </w:rPr>
                    <w:t>TAMAÑO:</w:t>
                  </w:r>
                </w:p>
              </w:tc>
              <w:tc>
                <w:tcPr>
                  <w:tcW w:w="3244" w:type="pct"/>
                  <w:gridSpan w:val="10"/>
                </w:tcPr>
                <w:p w14:paraId="1E1A49EC" w14:textId="77777777" w:rsidR="007E30A1" w:rsidRPr="00DA4D6D" w:rsidRDefault="007E30A1" w:rsidP="00626BDC">
                  <w:pPr>
                    <w:spacing w:after="0" w:line="240" w:lineRule="auto"/>
                    <w:rPr>
                      <w:sz w:val="16"/>
                      <w:szCs w:val="16"/>
                      <w:lang w:val="es-ES_tradnl"/>
                    </w:rPr>
                  </w:pPr>
                </w:p>
              </w:tc>
            </w:tr>
            <w:tr w:rsidR="007E30A1" w:rsidRPr="00DA4D6D" w14:paraId="1014345B" w14:textId="77777777" w:rsidTr="00915863">
              <w:tc>
                <w:tcPr>
                  <w:tcW w:w="1756" w:type="pct"/>
                  <w:gridSpan w:val="2"/>
                </w:tcPr>
                <w:p w14:paraId="210956BD" w14:textId="77777777" w:rsidR="007E30A1" w:rsidRPr="00DA4D6D" w:rsidRDefault="007E30A1" w:rsidP="00626BDC">
                  <w:pPr>
                    <w:spacing w:after="0" w:line="240" w:lineRule="auto"/>
                    <w:rPr>
                      <w:sz w:val="16"/>
                      <w:szCs w:val="16"/>
                      <w:lang w:val="es-ES_tradnl"/>
                    </w:rPr>
                  </w:pPr>
                  <w:r w:rsidRPr="00DA4D6D">
                    <w:rPr>
                      <w:sz w:val="16"/>
                      <w:szCs w:val="16"/>
                      <w:lang w:val="es-ES_tradnl"/>
                    </w:rPr>
                    <w:t>TIPO DE VISUALIZACIÓN:</w:t>
                  </w:r>
                </w:p>
              </w:tc>
              <w:tc>
                <w:tcPr>
                  <w:tcW w:w="3244" w:type="pct"/>
                  <w:gridSpan w:val="10"/>
                </w:tcPr>
                <w:p w14:paraId="7E514D6C" w14:textId="77777777" w:rsidR="007E30A1" w:rsidRPr="00DA4D6D" w:rsidRDefault="007E30A1" w:rsidP="00626BDC">
                  <w:pPr>
                    <w:spacing w:after="0" w:line="240" w:lineRule="auto"/>
                    <w:rPr>
                      <w:sz w:val="16"/>
                      <w:szCs w:val="16"/>
                      <w:lang w:val="es-ES_tradnl"/>
                    </w:rPr>
                  </w:pPr>
                </w:p>
              </w:tc>
            </w:tr>
            <w:tr w:rsidR="007E30A1" w:rsidRPr="00DA4D6D" w14:paraId="636C29F5" w14:textId="77777777" w:rsidTr="00915863">
              <w:tc>
                <w:tcPr>
                  <w:tcW w:w="1756" w:type="pct"/>
                  <w:gridSpan w:val="2"/>
                </w:tcPr>
                <w:p w14:paraId="72292DF2" w14:textId="77777777" w:rsidR="007E30A1" w:rsidRPr="00DA4D6D" w:rsidRDefault="007E30A1" w:rsidP="00626BDC">
                  <w:pPr>
                    <w:spacing w:after="0" w:line="240" w:lineRule="auto"/>
                    <w:rPr>
                      <w:sz w:val="16"/>
                      <w:szCs w:val="16"/>
                      <w:lang w:val="es-ES_tradnl"/>
                    </w:rPr>
                  </w:pPr>
                  <w:r w:rsidRPr="00DA4D6D">
                    <w:rPr>
                      <w:sz w:val="16"/>
                      <w:szCs w:val="16"/>
                      <w:lang w:val="es-ES_tradnl"/>
                    </w:rPr>
                    <w:t>CANTIDAD:</w:t>
                  </w:r>
                </w:p>
              </w:tc>
              <w:tc>
                <w:tcPr>
                  <w:tcW w:w="3244" w:type="pct"/>
                  <w:gridSpan w:val="10"/>
                </w:tcPr>
                <w:p w14:paraId="30D4812B" w14:textId="77777777" w:rsidR="007E30A1" w:rsidRPr="00DA4D6D" w:rsidRDefault="007E30A1" w:rsidP="00626BDC">
                  <w:pPr>
                    <w:spacing w:after="0" w:line="240" w:lineRule="auto"/>
                    <w:rPr>
                      <w:sz w:val="16"/>
                      <w:szCs w:val="16"/>
                      <w:lang w:val="es-ES_tradnl"/>
                    </w:rPr>
                  </w:pPr>
                </w:p>
              </w:tc>
            </w:tr>
            <w:tr w:rsidR="007E30A1" w:rsidRPr="00DA4D6D" w14:paraId="6A1E79F5" w14:textId="77777777" w:rsidTr="00915863">
              <w:tc>
                <w:tcPr>
                  <w:tcW w:w="1756" w:type="pct"/>
                  <w:gridSpan w:val="2"/>
                </w:tcPr>
                <w:p w14:paraId="479285F4" w14:textId="77777777" w:rsidR="007E30A1" w:rsidRPr="00DA4D6D" w:rsidRDefault="007E30A1" w:rsidP="00626BDC">
                  <w:pPr>
                    <w:spacing w:after="0" w:line="240" w:lineRule="auto"/>
                    <w:rPr>
                      <w:sz w:val="16"/>
                      <w:szCs w:val="16"/>
                      <w:lang w:val="es-ES_tradnl"/>
                    </w:rPr>
                  </w:pPr>
                  <w:r w:rsidRPr="00DA4D6D">
                    <w:rPr>
                      <w:sz w:val="16"/>
                      <w:szCs w:val="16"/>
                      <w:lang w:val="es-ES_tradnl"/>
                    </w:rPr>
                    <w:t>LONGITUD DEL CIRCUITO:</w:t>
                  </w:r>
                </w:p>
              </w:tc>
              <w:tc>
                <w:tcPr>
                  <w:tcW w:w="3244" w:type="pct"/>
                  <w:gridSpan w:val="10"/>
                </w:tcPr>
                <w:p w14:paraId="5B29B556" w14:textId="77777777" w:rsidR="007E30A1" w:rsidRPr="00DA4D6D" w:rsidRDefault="007E30A1" w:rsidP="00626BDC">
                  <w:pPr>
                    <w:spacing w:after="0" w:line="240" w:lineRule="auto"/>
                    <w:rPr>
                      <w:sz w:val="16"/>
                      <w:szCs w:val="16"/>
                      <w:lang w:val="es-ES_tradnl"/>
                    </w:rPr>
                  </w:pPr>
                </w:p>
              </w:tc>
            </w:tr>
            <w:tr w:rsidR="007E30A1" w:rsidRPr="00DA4D6D" w14:paraId="797E9A89" w14:textId="77777777" w:rsidTr="00915863">
              <w:tc>
                <w:tcPr>
                  <w:tcW w:w="1756" w:type="pct"/>
                  <w:gridSpan w:val="2"/>
                  <w:vAlign w:val="center"/>
                </w:tcPr>
                <w:p w14:paraId="74654C5F" w14:textId="77777777" w:rsidR="007E30A1" w:rsidRPr="00DA4D6D" w:rsidRDefault="007E30A1" w:rsidP="00626BDC">
                  <w:pPr>
                    <w:spacing w:after="0" w:line="240" w:lineRule="auto"/>
                    <w:rPr>
                      <w:b/>
                      <w:sz w:val="16"/>
                      <w:szCs w:val="16"/>
                      <w:lang w:val="es-ES_tradnl"/>
                    </w:rPr>
                  </w:pPr>
                  <w:r w:rsidRPr="00DA4D6D">
                    <w:rPr>
                      <w:b/>
                      <w:sz w:val="16"/>
                      <w:szCs w:val="16"/>
                      <w:lang w:val="es-ES_tradnl"/>
                    </w:rPr>
                    <w:t>SENSOR DE PRESIÓN:</w:t>
                  </w:r>
                </w:p>
              </w:tc>
              <w:tc>
                <w:tcPr>
                  <w:tcW w:w="1622" w:type="pct"/>
                  <w:gridSpan w:val="5"/>
                  <w:vAlign w:val="center"/>
                </w:tcPr>
                <w:p w14:paraId="6D2FDEDB" w14:textId="77777777" w:rsidR="007E30A1" w:rsidRPr="00DA4D6D" w:rsidRDefault="007E30A1" w:rsidP="00626BDC">
                  <w:pPr>
                    <w:spacing w:after="0" w:line="240" w:lineRule="auto"/>
                    <w:rPr>
                      <w:sz w:val="16"/>
                      <w:szCs w:val="16"/>
                      <w:lang w:val="es-ES_tradnl"/>
                    </w:rPr>
                  </w:pPr>
                  <w:r w:rsidRPr="00DA4D6D">
                    <w:rPr>
                      <w:sz w:val="16"/>
                      <w:szCs w:val="16"/>
                      <w:lang w:val="es-ES_tradnl"/>
                    </w:rPr>
                    <w:t>UBICACIÓN:</w:t>
                  </w:r>
                </w:p>
              </w:tc>
              <w:tc>
                <w:tcPr>
                  <w:tcW w:w="1622" w:type="pct"/>
                  <w:gridSpan w:val="5"/>
                  <w:vAlign w:val="center"/>
                </w:tcPr>
                <w:p w14:paraId="60856B9F" w14:textId="77777777" w:rsidR="007E30A1" w:rsidRPr="00DA4D6D" w:rsidRDefault="007E30A1" w:rsidP="00626BDC">
                  <w:pPr>
                    <w:spacing w:after="0" w:line="240" w:lineRule="auto"/>
                    <w:rPr>
                      <w:sz w:val="16"/>
                      <w:szCs w:val="16"/>
                      <w:lang w:val="es-ES_tradnl"/>
                    </w:rPr>
                  </w:pPr>
                  <w:r w:rsidRPr="00DA4D6D">
                    <w:rPr>
                      <w:sz w:val="16"/>
                      <w:szCs w:val="16"/>
                      <w:lang w:val="es-ES_tradnl"/>
                    </w:rPr>
                    <w:t xml:space="preserve">ESTATUS: </w:t>
                  </w:r>
                </w:p>
              </w:tc>
            </w:tr>
            <w:tr w:rsidR="007E30A1" w:rsidRPr="00DA4D6D" w14:paraId="0C818004" w14:textId="77777777" w:rsidTr="00915863">
              <w:tc>
                <w:tcPr>
                  <w:tcW w:w="1756" w:type="pct"/>
                  <w:gridSpan w:val="2"/>
                </w:tcPr>
                <w:p w14:paraId="08FB6991" w14:textId="77777777" w:rsidR="007E30A1" w:rsidRPr="00DA4D6D" w:rsidRDefault="007E30A1" w:rsidP="00626BDC">
                  <w:pPr>
                    <w:spacing w:after="0" w:line="240" w:lineRule="auto"/>
                    <w:rPr>
                      <w:sz w:val="16"/>
                      <w:szCs w:val="16"/>
                      <w:lang w:val="es-ES_tradnl"/>
                    </w:rPr>
                  </w:pPr>
                  <w:r w:rsidRPr="00DA4D6D">
                    <w:rPr>
                      <w:sz w:val="16"/>
                      <w:szCs w:val="16"/>
                      <w:lang w:val="es-ES_tradnl"/>
                    </w:rPr>
                    <w:t>TIPO:</w:t>
                  </w:r>
                </w:p>
              </w:tc>
              <w:tc>
                <w:tcPr>
                  <w:tcW w:w="811" w:type="pct"/>
                </w:tcPr>
                <w:p w14:paraId="300D9374" w14:textId="77777777" w:rsidR="007E30A1" w:rsidRPr="00DA4D6D" w:rsidRDefault="007E30A1" w:rsidP="00626BDC">
                  <w:pPr>
                    <w:spacing w:after="0" w:line="240" w:lineRule="auto"/>
                    <w:rPr>
                      <w:b/>
                      <w:sz w:val="16"/>
                      <w:szCs w:val="16"/>
                      <w:lang w:val="es-ES_tradnl"/>
                    </w:rPr>
                  </w:pPr>
                </w:p>
              </w:tc>
              <w:tc>
                <w:tcPr>
                  <w:tcW w:w="811" w:type="pct"/>
                  <w:gridSpan w:val="4"/>
                </w:tcPr>
                <w:p w14:paraId="13DE9053" w14:textId="77777777" w:rsidR="007E30A1" w:rsidRPr="00DA4D6D" w:rsidRDefault="007E30A1" w:rsidP="00626BDC">
                  <w:pPr>
                    <w:spacing w:after="0" w:line="240" w:lineRule="auto"/>
                    <w:rPr>
                      <w:sz w:val="16"/>
                      <w:szCs w:val="16"/>
                      <w:lang w:val="es-ES_tradnl"/>
                    </w:rPr>
                  </w:pPr>
                  <w:r w:rsidRPr="00DA4D6D">
                    <w:rPr>
                      <w:sz w:val="16"/>
                      <w:szCs w:val="16"/>
                      <w:lang w:val="es-ES_tradnl"/>
                    </w:rPr>
                    <w:t xml:space="preserve">                          W</w:t>
                  </w:r>
                </w:p>
              </w:tc>
              <w:tc>
                <w:tcPr>
                  <w:tcW w:w="811" w:type="pct"/>
                  <w:gridSpan w:val="3"/>
                </w:tcPr>
                <w:p w14:paraId="5C53890E" w14:textId="77777777" w:rsidR="007E30A1" w:rsidRPr="00DA4D6D" w:rsidRDefault="007E30A1" w:rsidP="00626BDC">
                  <w:pPr>
                    <w:spacing w:after="0" w:line="240" w:lineRule="auto"/>
                    <w:rPr>
                      <w:sz w:val="16"/>
                      <w:szCs w:val="16"/>
                      <w:lang w:val="es-ES_tradnl"/>
                    </w:rPr>
                  </w:pPr>
                  <w:r w:rsidRPr="00DA4D6D">
                    <w:rPr>
                      <w:b/>
                      <w:sz w:val="16"/>
                      <w:szCs w:val="16"/>
                      <w:lang w:val="es-ES_tradnl"/>
                    </w:rPr>
                    <w:t xml:space="preserve">                </w:t>
                  </w:r>
                  <w:r w:rsidRPr="00DA4D6D">
                    <w:rPr>
                      <w:sz w:val="16"/>
                      <w:szCs w:val="16"/>
                      <w:lang w:val="es-ES_tradnl"/>
                    </w:rPr>
                    <w:t xml:space="preserve">         V</w:t>
                  </w:r>
                  <w:r w:rsidRPr="00DA4D6D">
                    <w:rPr>
                      <w:sz w:val="16"/>
                      <w:szCs w:val="16"/>
                      <w:vertAlign w:val="subscript"/>
                      <w:lang w:val="es-ES_tradnl"/>
                    </w:rPr>
                    <w:t>CC</w:t>
                  </w:r>
                </w:p>
              </w:tc>
              <w:tc>
                <w:tcPr>
                  <w:tcW w:w="811" w:type="pct"/>
                  <w:gridSpan w:val="2"/>
                </w:tcPr>
                <w:p w14:paraId="0BBDD42D" w14:textId="77777777" w:rsidR="007E30A1" w:rsidRPr="00DA4D6D" w:rsidRDefault="007E30A1" w:rsidP="00626BDC">
                  <w:pPr>
                    <w:spacing w:after="0" w:line="240" w:lineRule="auto"/>
                    <w:rPr>
                      <w:sz w:val="16"/>
                      <w:szCs w:val="16"/>
                      <w:lang w:val="es-ES_tradnl"/>
                    </w:rPr>
                  </w:pPr>
                  <w:r w:rsidRPr="00DA4D6D">
                    <w:rPr>
                      <w:b/>
                      <w:sz w:val="16"/>
                      <w:szCs w:val="16"/>
                      <w:lang w:val="es-ES_tradnl"/>
                    </w:rPr>
                    <w:t xml:space="preserve">               </w:t>
                  </w:r>
                  <w:r w:rsidRPr="00DA4D6D">
                    <w:rPr>
                      <w:sz w:val="16"/>
                      <w:szCs w:val="16"/>
                      <w:lang w:val="es-ES_tradnl"/>
                    </w:rPr>
                    <w:t xml:space="preserve">         mA</w:t>
                  </w:r>
                </w:p>
              </w:tc>
            </w:tr>
            <w:tr w:rsidR="007E30A1" w:rsidRPr="00DA4D6D" w14:paraId="7A34FC4B" w14:textId="77777777" w:rsidTr="00915863">
              <w:tc>
                <w:tcPr>
                  <w:tcW w:w="1756" w:type="pct"/>
                  <w:gridSpan w:val="2"/>
                </w:tcPr>
                <w:p w14:paraId="5F18DFBC" w14:textId="77777777" w:rsidR="007E30A1" w:rsidRPr="00DA4D6D" w:rsidRDefault="007E30A1" w:rsidP="00626BDC">
                  <w:pPr>
                    <w:spacing w:after="0" w:line="240" w:lineRule="auto"/>
                    <w:rPr>
                      <w:sz w:val="16"/>
                      <w:szCs w:val="16"/>
                      <w:lang w:val="es-ES_tradnl"/>
                    </w:rPr>
                  </w:pPr>
                  <w:r w:rsidRPr="00DA4D6D">
                    <w:rPr>
                      <w:sz w:val="16"/>
                      <w:szCs w:val="16"/>
                      <w:lang w:val="es-ES_tradnl"/>
                    </w:rPr>
                    <w:t>MCA, MODELO:</w:t>
                  </w:r>
                </w:p>
              </w:tc>
              <w:tc>
                <w:tcPr>
                  <w:tcW w:w="3244" w:type="pct"/>
                  <w:gridSpan w:val="10"/>
                </w:tcPr>
                <w:p w14:paraId="584C17AC" w14:textId="77777777" w:rsidR="007E30A1" w:rsidRPr="00DA4D6D" w:rsidRDefault="007E30A1" w:rsidP="00626BDC">
                  <w:pPr>
                    <w:spacing w:after="0" w:line="240" w:lineRule="auto"/>
                    <w:rPr>
                      <w:b/>
                      <w:sz w:val="16"/>
                      <w:szCs w:val="16"/>
                      <w:lang w:val="es-ES_tradnl"/>
                    </w:rPr>
                  </w:pPr>
                </w:p>
              </w:tc>
            </w:tr>
            <w:tr w:rsidR="007E30A1" w:rsidRPr="00DA4D6D" w14:paraId="51DAEEBA" w14:textId="77777777" w:rsidTr="00915863">
              <w:tc>
                <w:tcPr>
                  <w:tcW w:w="1756" w:type="pct"/>
                  <w:gridSpan w:val="2"/>
                </w:tcPr>
                <w:p w14:paraId="5DBFCF24" w14:textId="783D7ABD" w:rsidR="007E30A1" w:rsidRPr="00DA4D6D" w:rsidRDefault="007E30A1" w:rsidP="00626BDC">
                  <w:pPr>
                    <w:spacing w:after="0" w:line="240" w:lineRule="auto"/>
                    <w:rPr>
                      <w:sz w:val="16"/>
                      <w:szCs w:val="16"/>
                      <w:lang w:val="es-ES_tradnl"/>
                    </w:rPr>
                  </w:pPr>
                  <w:r w:rsidRPr="00DA4D6D">
                    <w:rPr>
                      <w:sz w:val="16"/>
                      <w:szCs w:val="16"/>
                      <w:lang w:val="es-ES_tradnl"/>
                    </w:rPr>
                    <w:t>TAMAÑO DE CONEXIÓN, RANGO:</w:t>
                  </w:r>
                </w:p>
              </w:tc>
              <w:tc>
                <w:tcPr>
                  <w:tcW w:w="3244" w:type="pct"/>
                  <w:gridSpan w:val="10"/>
                </w:tcPr>
                <w:p w14:paraId="227A88B3" w14:textId="77777777" w:rsidR="007E30A1" w:rsidRPr="00DA4D6D" w:rsidRDefault="007E30A1" w:rsidP="00626BDC">
                  <w:pPr>
                    <w:spacing w:after="0" w:line="240" w:lineRule="auto"/>
                    <w:rPr>
                      <w:b/>
                      <w:sz w:val="16"/>
                      <w:szCs w:val="16"/>
                      <w:lang w:val="es-ES_tradnl"/>
                    </w:rPr>
                  </w:pPr>
                </w:p>
              </w:tc>
            </w:tr>
            <w:tr w:rsidR="007E30A1" w:rsidRPr="00DA4D6D" w14:paraId="24009CBB" w14:textId="77777777" w:rsidTr="00915863">
              <w:tc>
                <w:tcPr>
                  <w:tcW w:w="1756" w:type="pct"/>
                  <w:gridSpan w:val="2"/>
                </w:tcPr>
                <w:p w14:paraId="57053C25" w14:textId="77777777" w:rsidR="007E30A1" w:rsidRPr="00DA4D6D" w:rsidRDefault="007E30A1" w:rsidP="00626BDC">
                  <w:pPr>
                    <w:spacing w:after="0" w:line="240" w:lineRule="auto"/>
                    <w:rPr>
                      <w:sz w:val="16"/>
                      <w:szCs w:val="16"/>
                      <w:lang w:val="es-ES_tradnl"/>
                    </w:rPr>
                  </w:pPr>
                  <w:r w:rsidRPr="00DA4D6D">
                    <w:rPr>
                      <w:sz w:val="16"/>
                      <w:szCs w:val="16"/>
                      <w:lang w:val="es-ES_tradnl"/>
                    </w:rPr>
                    <w:t>TIPO DE VISUALIZACIÓN:</w:t>
                  </w:r>
                </w:p>
              </w:tc>
              <w:tc>
                <w:tcPr>
                  <w:tcW w:w="3244" w:type="pct"/>
                  <w:gridSpan w:val="10"/>
                </w:tcPr>
                <w:p w14:paraId="7EE14AD4" w14:textId="77777777" w:rsidR="007E30A1" w:rsidRPr="00DA4D6D" w:rsidRDefault="007E30A1" w:rsidP="00626BDC">
                  <w:pPr>
                    <w:spacing w:after="0" w:line="240" w:lineRule="auto"/>
                    <w:rPr>
                      <w:b/>
                      <w:sz w:val="16"/>
                      <w:szCs w:val="16"/>
                      <w:lang w:val="es-ES_tradnl"/>
                    </w:rPr>
                  </w:pPr>
                </w:p>
              </w:tc>
            </w:tr>
            <w:tr w:rsidR="007E30A1" w:rsidRPr="00DA4D6D" w14:paraId="2086CD33" w14:textId="77777777" w:rsidTr="00915863">
              <w:tc>
                <w:tcPr>
                  <w:tcW w:w="1756" w:type="pct"/>
                  <w:gridSpan w:val="2"/>
                </w:tcPr>
                <w:p w14:paraId="46897332" w14:textId="77777777" w:rsidR="007E30A1" w:rsidRPr="00DA4D6D" w:rsidRDefault="007E30A1" w:rsidP="00626BDC">
                  <w:pPr>
                    <w:spacing w:after="0" w:line="240" w:lineRule="auto"/>
                    <w:rPr>
                      <w:sz w:val="16"/>
                      <w:szCs w:val="16"/>
                      <w:lang w:val="es-ES_tradnl"/>
                    </w:rPr>
                  </w:pPr>
                  <w:r w:rsidRPr="00DA4D6D">
                    <w:rPr>
                      <w:sz w:val="16"/>
                      <w:szCs w:val="16"/>
                      <w:lang w:val="es-ES_tradnl"/>
                    </w:rPr>
                    <w:t>CANTIDAD:</w:t>
                  </w:r>
                </w:p>
              </w:tc>
              <w:tc>
                <w:tcPr>
                  <w:tcW w:w="3244" w:type="pct"/>
                  <w:gridSpan w:val="10"/>
                </w:tcPr>
                <w:p w14:paraId="22152706" w14:textId="77777777" w:rsidR="007E30A1" w:rsidRPr="00DA4D6D" w:rsidRDefault="007E30A1" w:rsidP="00626BDC">
                  <w:pPr>
                    <w:spacing w:after="0" w:line="240" w:lineRule="auto"/>
                    <w:rPr>
                      <w:b/>
                      <w:sz w:val="16"/>
                      <w:szCs w:val="16"/>
                      <w:lang w:val="es-ES_tradnl"/>
                    </w:rPr>
                  </w:pPr>
                </w:p>
              </w:tc>
            </w:tr>
            <w:tr w:rsidR="007E30A1" w:rsidRPr="00DA4D6D" w14:paraId="30E60A13" w14:textId="77777777" w:rsidTr="00915863">
              <w:tc>
                <w:tcPr>
                  <w:tcW w:w="1756" w:type="pct"/>
                  <w:gridSpan w:val="2"/>
                </w:tcPr>
                <w:p w14:paraId="6E7AE3F5" w14:textId="77777777" w:rsidR="007E30A1" w:rsidRPr="00DA4D6D" w:rsidRDefault="007E30A1" w:rsidP="00626BDC">
                  <w:pPr>
                    <w:spacing w:after="0" w:line="240" w:lineRule="auto"/>
                    <w:rPr>
                      <w:sz w:val="16"/>
                      <w:szCs w:val="16"/>
                      <w:lang w:val="es-ES_tradnl"/>
                    </w:rPr>
                  </w:pPr>
                  <w:r w:rsidRPr="00DA4D6D">
                    <w:rPr>
                      <w:sz w:val="16"/>
                      <w:szCs w:val="16"/>
                      <w:lang w:val="es-ES_tradnl"/>
                    </w:rPr>
                    <w:t>GRADO DE PROTECCIÓN:</w:t>
                  </w:r>
                </w:p>
              </w:tc>
              <w:tc>
                <w:tcPr>
                  <w:tcW w:w="3244" w:type="pct"/>
                  <w:gridSpan w:val="10"/>
                </w:tcPr>
                <w:p w14:paraId="7B882450" w14:textId="77777777" w:rsidR="007E30A1" w:rsidRPr="00DA4D6D" w:rsidRDefault="007E30A1" w:rsidP="00626BDC">
                  <w:pPr>
                    <w:spacing w:after="0" w:line="240" w:lineRule="auto"/>
                    <w:rPr>
                      <w:b/>
                      <w:sz w:val="16"/>
                      <w:szCs w:val="16"/>
                      <w:lang w:val="es-ES_tradnl"/>
                    </w:rPr>
                  </w:pPr>
                </w:p>
              </w:tc>
            </w:tr>
            <w:tr w:rsidR="007E30A1" w:rsidRPr="00DA4D6D" w14:paraId="778A812D" w14:textId="77777777" w:rsidTr="00915863">
              <w:tc>
                <w:tcPr>
                  <w:tcW w:w="1742" w:type="pct"/>
                  <w:vAlign w:val="center"/>
                </w:tcPr>
                <w:p w14:paraId="708E79A1" w14:textId="77777777" w:rsidR="007E30A1" w:rsidRPr="00DA4D6D" w:rsidRDefault="007E30A1" w:rsidP="00626BDC">
                  <w:pPr>
                    <w:spacing w:after="0" w:line="240" w:lineRule="auto"/>
                    <w:rPr>
                      <w:b/>
                      <w:sz w:val="16"/>
                      <w:szCs w:val="16"/>
                      <w:lang w:val="es-ES_tradnl"/>
                    </w:rPr>
                  </w:pPr>
                  <w:r w:rsidRPr="00DA4D6D">
                    <w:rPr>
                      <w:b/>
                      <w:sz w:val="16"/>
                      <w:szCs w:val="16"/>
                      <w:lang w:val="es-ES_tradnl"/>
                    </w:rPr>
                    <w:t>MEDIDOR DE CLORO:</w:t>
                  </w:r>
                </w:p>
              </w:tc>
              <w:tc>
                <w:tcPr>
                  <w:tcW w:w="1624" w:type="pct"/>
                  <w:gridSpan w:val="5"/>
                  <w:vAlign w:val="center"/>
                </w:tcPr>
                <w:p w14:paraId="24DD085B" w14:textId="77777777" w:rsidR="007E30A1" w:rsidRPr="00DA4D6D" w:rsidRDefault="007E30A1" w:rsidP="00626BDC">
                  <w:pPr>
                    <w:spacing w:after="0" w:line="240" w:lineRule="auto"/>
                    <w:rPr>
                      <w:sz w:val="16"/>
                      <w:szCs w:val="16"/>
                      <w:lang w:val="es-ES_tradnl"/>
                    </w:rPr>
                  </w:pPr>
                  <w:r w:rsidRPr="00DA4D6D">
                    <w:rPr>
                      <w:sz w:val="16"/>
                      <w:szCs w:val="16"/>
                      <w:lang w:val="es-ES_tradnl"/>
                    </w:rPr>
                    <w:t xml:space="preserve">UBICACIÓN: </w:t>
                  </w:r>
                </w:p>
              </w:tc>
              <w:tc>
                <w:tcPr>
                  <w:tcW w:w="1634" w:type="pct"/>
                  <w:gridSpan w:val="6"/>
                  <w:vAlign w:val="center"/>
                </w:tcPr>
                <w:p w14:paraId="4E965011" w14:textId="77777777" w:rsidR="007E30A1" w:rsidRPr="00DA4D6D" w:rsidRDefault="007E30A1" w:rsidP="00626BDC">
                  <w:pPr>
                    <w:spacing w:after="0" w:line="240" w:lineRule="auto"/>
                    <w:rPr>
                      <w:sz w:val="16"/>
                      <w:szCs w:val="16"/>
                      <w:lang w:val="es-ES_tradnl"/>
                    </w:rPr>
                  </w:pPr>
                  <w:r w:rsidRPr="00DA4D6D">
                    <w:rPr>
                      <w:sz w:val="16"/>
                      <w:szCs w:val="16"/>
                      <w:lang w:val="es-ES_tradnl"/>
                    </w:rPr>
                    <w:t xml:space="preserve">ESTATUS: </w:t>
                  </w:r>
                </w:p>
              </w:tc>
            </w:tr>
            <w:tr w:rsidR="007E30A1" w:rsidRPr="00DA4D6D" w14:paraId="02047D06" w14:textId="77777777" w:rsidTr="00915863">
              <w:tc>
                <w:tcPr>
                  <w:tcW w:w="1742" w:type="pct"/>
                </w:tcPr>
                <w:p w14:paraId="178A95DC" w14:textId="77777777" w:rsidR="007E30A1" w:rsidRPr="00DA4D6D" w:rsidRDefault="007E30A1" w:rsidP="00626BDC">
                  <w:pPr>
                    <w:spacing w:after="0" w:line="240" w:lineRule="auto"/>
                    <w:rPr>
                      <w:sz w:val="16"/>
                      <w:szCs w:val="16"/>
                      <w:lang w:val="es-ES_tradnl"/>
                    </w:rPr>
                  </w:pPr>
                  <w:r w:rsidRPr="00DA4D6D">
                    <w:rPr>
                      <w:sz w:val="16"/>
                      <w:szCs w:val="16"/>
                      <w:lang w:val="es-ES_tradnl"/>
                    </w:rPr>
                    <w:t>TIPO:</w:t>
                  </w:r>
                </w:p>
              </w:tc>
              <w:tc>
                <w:tcPr>
                  <w:tcW w:w="886" w:type="pct"/>
                  <w:gridSpan w:val="4"/>
                </w:tcPr>
                <w:p w14:paraId="3AA3CBCD" w14:textId="77777777" w:rsidR="007E30A1" w:rsidRPr="00DA4D6D" w:rsidRDefault="007E30A1" w:rsidP="00626BDC">
                  <w:pPr>
                    <w:spacing w:after="0" w:line="240" w:lineRule="auto"/>
                    <w:rPr>
                      <w:sz w:val="16"/>
                      <w:szCs w:val="16"/>
                      <w:lang w:val="es-ES_tradnl"/>
                    </w:rPr>
                  </w:pPr>
                </w:p>
              </w:tc>
              <w:tc>
                <w:tcPr>
                  <w:tcW w:w="738" w:type="pct"/>
                </w:tcPr>
                <w:p w14:paraId="38CE37C3" w14:textId="77777777" w:rsidR="007E30A1" w:rsidRPr="00DA4D6D" w:rsidRDefault="007E30A1" w:rsidP="00626BDC">
                  <w:pPr>
                    <w:spacing w:after="0" w:line="240" w:lineRule="auto"/>
                    <w:rPr>
                      <w:sz w:val="16"/>
                      <w:szCs w:val="16"/>
                      <w:lang w:val="es-ES_tradnl"/>
                    </w:rPr>
                  </w:pPr>
                  <w:r w:rsidRPr="00DA4D6D">
                    <w:rPr>
                      <w:sz w:val="16"/>
                      <w:szCs w:val="16"/>
                      <w:lang w:val="es-ES_tradnl"/>
                    </w:rPr>
                    <w:t xml:space="preserve">                       W</w:t>
                  </w:r>
                </w:p>
              </w:tc>
              <w:tc>
                <w:tcPr>
                  <w:tcW w:w="805" w:type="pct"/>
                  <w:gridSpan w:val="3"/>
                </w:tcPr>
                <w:p w14:paraId="5A3E07D5" w14:textId="77777777" w:rsidR="007E30A1" w:rsidRPr="00DA4D6D" w:rsidRDefault="007E30A1" w:rsidP="00626BDC">
                  <w:pPr>
                    <w:spacing w:after="0" w:line="240" w:lineRule="auto"/>
                    <w:rPr>
                      <w:sz w:val="16"/>
                      <w:szCs w:val="16"/>
                      <w:lang w:val="es-ES_tradnl"/>
                    </w:rPr>
                  </w:pPr>
                  <w:r w:rsidRPr="00DA4D6D">
                    <w:rPr>
                      <w:b/>
                      <w:sz w:val="16"/>
                      <w:szCs w:val="16"/>
                      <w:lang w:val="es-ES_tradnl"/>
                    </w:rPr>
                    <w:t xml:space="preserve">                 </w:t>
                  </w:r>
                  <w:r w:rsidRPr="00DA4D6D">
                    <w:rPr>
                      <w:sz w:val="16"/>
                      <w:szCs w:val="16"/>
                      <w:lang w:val="es-ES_tradnl"/>
                    </w:rPr>
                    <w:t xml:space="preserve">      VCA</w:t>
                  </w:r>
                </w:p>
              </w:tc>
              <w:tc>
                <w:tcPr>
                  <w:tcW w:w="829" w:type="pct"/>
                  <w:gridSpan w:val="3"/>
                </w:tcPr>
                <w:p w14:paraId="18BF67F9" w14:textId="77777777" w:rsidR="007E30A1" w:rsidRPr="00DA4D6D" w:rsidRDefault="007E30A1" w:rsidP="00626BDC">
                  <w:pPr>
                    <w:spacing w:after="0" w:line="240" w:lineRule="auto"/>
                    <w:rPr>
                      <w:sz w:val="16"/>
                      <w:szCs w:val="16"/>
                      <w:lang w:val="es-ES_tradnl"/>
                    </w:rPr>
                  </w:pPr>
                  <w:r w:rsidRPr="00DA4D6D">
                    <w:rPr>
                      <w:sz w:val="16"/>
                      <w:szCs w:val="16"/>
                      <w:lang w:val="es-ES_tradnl"/>
                    </w:rPr>
                    <w:t xml:space="preserve">                         mA</w:t>
                  </w:r>
                </w:p>
              </w:tc>
            </w:tr>
            <w:tr w:rsidR="007E30A1" w:rsidRPr="00DA4D6D" w14:paraId="65F61B62" w14:textId="77777777" w:rsidTr="00915863">
              <w:tc>
                <w:tcPr>
                  <w:tcW w:w="1742" w:type="pct"/>
                </w:tcPr>
                <w:p w14:paraId="013D0030" w14:textId="77777777" w:rsidR="007E30A1" w:rsidRPr="00DA4D6D" w:rsidRDefault="007E30A1" w:rsidP="00626BDC">
                  <w:pPr>
                    <w:spacing w:after="0" w:line="240" w:lineRule="auto"/>
                    <w:rPr>
                      <w:sz w:val="16"/>
                      <w:szCs w:val="16"/>
                      <w:lang w:val="es-ES_tradnl"/>
                    </w:rPr>
                  </w:pPr>
                  <w:r w:rsidRPr="00DA4D6D">
                    <w:rPr>
                      <w:sz w:val="16"/>
                      <w:szCs w:val="16"/>
                      <w:lang w:val="es-ES_tradnl"/>
                    </w:rPr>
                    <w:t>MCA, MODELO:</w:t>
                  </w:r>
                </w:p>
              </w:tc>
              <w:tc>
                <w:tcPr>
                  <w:tcW w:w="3258" w:type="pct"/>
                  <w:gridSpan w:val="11"/>
                </w:tcPr>
                <w:p w14:paraId="1C3CDCFA" w14:textId="77777777" w:rsidR="007E30A1" w:rsidRPr="00DA4D6D" w:rsidRDefault="007E30A1" w:rsidP="00626BDC">
                  <w:pPr>
                    <w:spacing w:after="0" w:line="240" w:lineRule="auto"/>
                    <w:rPr>
                      <w:b/>
                      <w:sz w:val="16"/>
                      <w:szCs w:val="16"/>
                      <w:lang w:val="es-ES_tradnl"/>
                    </w:rPr>
                  </w:pPr>
                </w:p>
              </w:tc>
            </w:tr>
            <w:tr w:rsidR="007E30A1" w:rsidRPr="00DA4D6D" w14:paraId="4A3751B9" w14:textId="77777777" w:rsidTr="00915863">
              <w:tc>
                <w:tcPr>
                  <w:tcW w:w="1742" w:type="pct"/>
                </w:tcPr>
                <w:p w14:paraId="2D8570FB" w14:textId="77777777" w:rsidR="007E30A1" w:rsidRPr="00DA4D6D" w:rsidRDefault="007E30A1" w:rsidP="00626BDC">
                  <w:pPr>
                    <w:spacing w:after="0" w:line="240" w:lineRule="auto"/>
                    <w:rPr>
                      <w:sz w:val="16"/>
                      <w:szCs w:val="16"/>
                      <w:lang w:val="es-ES_tradnl"/>
                    </w:rPr>
                  </w:pPr>
                  <w:r w:rsidRPr="00DA4D6D">
                    <w:rPr>
                      <w:sz w:val="16"/>
                      <w:szCs w:val="16"/>
                      <w:lang w:val="es-ES_tradnl"/>
                    </w:rPr>
                    <w:t>TAMAÑO:</w:t>
                  </w:r>
                </w:p>
              </w:tc>
              <w:tc>
                <w:tcPr>
                  <w:tcW w:w="3258" w:type="pct"/>
                  <w:gridSpan w:val="11"/>
                </w:tcPr>
                <w:p w14:paraId="734C1E67" w14:textId="77777777" w:rsidR="007E30A1" w:rsidRPr="00DA4D6D" w:rsidRDefault="007E30A1" w:rsidP="00626BDC">
                  <w:pPr>
                    <w:spacing w:after="0" w:line="240" w:lineRule="auto"/>
                    <w:rPr>
                      <w:b/>
                      <w:sz w:val="16"/>
                      <w:szCs w:val="16"/>
                      <w:lang w:val="es-ES_tradnl"/>
                    </w:rPr>
                  </w:pPr>
                </w:p>
              </w:tc>
            </w:tr>
            <w:tr w:rsidR="007E30A1" w:rsidRPr="00DA4D6D" w14:paraId="4CF93F0D" w14:textId="77777777" w:rsidTr="00915863">
              <w:tc>
                <w:tcPr>
                  <w:tcW w:w="1742" w:type="pct"/>
                </w:tcPr>
                <w:p w14:paraId="47470D3C" w14:textId="77777777" w:rsidR="007E30A1" w:rsidRPr="00DA4D6D" w:rsidRDefault="007E30A1" w:rsidP="00626BDC">
                  <w:pPr>
                    <w:spacing w:after="0" w:line="240" w:lineRule="auto"/>
                    <w:rPr>
                      <w:sz w:val="16"/>
                      <w:szCs w:val="16"/>
                      <w:lang w:val="es-ES_tradnl"/>
                    </w:rPr>
                  </w:pPr>
                  <w:r w:rsidRPr="00DA4D6D">
                    <w:rPr>
                      <w:sz w:val="16"/>
                      <w:szCs w:val="16"/>
                      <w:lang w:val="es-ES_tradnl"/>
                    </w:rPr>
                    <w:t>TIPO DE VISUALIZACIÓN:</w:t>
                  </w:r>
                </w:p>
              </w:tc>
              <w:tc>
                <w:tcPr>
                  <w:tcW w:w="3258" w:type="pct"/>
                  <w:gridSpan w:val="11"/>
                </w:tcPr>
                <w:p w14:paraId="0BD38746" w14:textId="77777777" w:rsidR="007E30A1" w:rsidRPr="00DA4D6D" w:rsidRDefault="007E30A1" w:rsidP="00626BDC">
                  <w:pPr>
                    <w:spacing w:after="0" w:line="240" w:lineRule="auto"/>
                    <w:rPr>
                      <w:sz w:val="16"/>
                      <w:szCs w:val="16"/>
                      <w:lang w:val="es-ES_tradnl"/>
                    </w:rPr>
                  </w:pPr>
                </w:p>
              </w:tc>
            </w:tr>
            <w:tr w:rsidR="007E30A1" w:rsidRPr="00DA4D6D" w14:paraId="5895CFA5" w14:textId="77777777" w:rsidTr="00915863">
              <w:tc>
                <w:tcPr>
                  <w:tcW w:w="1742" w:type="pct"/>
                </w:tcPr>
                <w:p w14:paraId="10F4BF86" w14:textId="77777777" w:rsidR="007E30A1" w:rsidRPr="00DA4D6D" w:rsidRDefault="007E30A1" w:rsidP="00626BDC">
                  <w:pPr>
                    <w:spacing w:after="0" w:line="240" w:lineRule="auto"/>
                    <w:rPr>
                      <w:sz w:val="16"/>
                      <w:szCs w:val="16"/>
                      <w:lang w:val="es-ES_tradnl"/>
                    </w:rPr>
                  </w:pPr>
                  <w:r w:rsidRPr="00DA4D6D">
                    <w:rPr>
                      <w:sz w:val="16"/>
                      <w:szCs w:val="16"/>
                      <w:lang w:val="es-ES_tradnl"/>
                    </w:rPr>
                    <w:t>CANTIDAD:</w:t>
                  </w:r>
                </w:p>
              </w:tc>
              <w:tc>
                <w:tcPr>
                  <w:tcW w:w="3258" w:type="pct"/>
                  <w:gridSpan w:val="11"/>
                </w:tcPr>
                <w:p w14:paraId="18643D71" w14:textId="77777777" w:rsidR="007E30A1" w:rsidRPr="00DA4D6D" w:rsidRDefault="007E30A1" w:rsidP="00626BDC">
                  <w:pPr>
                    <w:spacing w:after="0" w:line="240" w:lineRule="auto"/>
                    <w:rPr>
                      <w:b/>
                      <w:sz w:val="16"/>
                      <w:szCs w:val="16"/>
                      <w:lang w:val="es-ES_tradnl"/>
                    </w:rPr>
                  </w:pPr>
                </w:p>
              </w:tc>
            </w:tr>
            <w:tr w:rsidR="007E30A1" w:rsidRPr="00DA4D6D" w14:paraId="61C5E863" w14:textId="77777777" w:rsidTr="00915863">
              <w:tc>
                <w:tcPr>
                  <w:tcW w:w="1742" w:type="pct"/>
                </w:tcPr>
                <w:p w14:paraId="064BE49B" w14:textId="77777777" w:rsidR="007E30A1" w:rsidRPr="00DA4D6D" w:rsidRDefault="007E30A1" w:rsidP="00626BDC">
                  <w:pPr>
                    <w:spacing w:after="0" w:line="240" w:lineRule="auto"/>
                    <w:rPr>
                      <w:sz w:val="16"/>
                      <w:szCs w:val="16"/>
                      <w:lang w:val="es-ES_tradnl"/>
                    </w:rPr>
                  </w:pPr>
                  <w:r w:rsidRPr="00DA4D6D">
                    <w:rPr>
                      <w:sz w:val="16"/>
                      <w:szCs w:val="16"/>
                      <w:lang w:val="es-ES_tradnl"/>
                    </w:rPr>
                    <w:t>LONGITUD DEL CIRCUITO:</w:t>
                  </w:r>
                </w:p>
              </w:tc>
              <w:tc>
                <w:tcPr>
                  <w:tcW w:w="3258" w:type="pct"/>
                  <w:gridSpan w:val="11"/>
                </w:tcPr>
                <w:p w14:paraId="288DC4DC" w14:textId="77777777" w:rsidR="007E30A1" w:rsidRPr="00DA4D6D" w:rsidRDefault="007E30A1" w:rsidP="00626BDC">
                  <w:pPr>
                    <w:spacing w:after="0" w:line="240" w:lineRule="auto"/>
                    <w:rPr>
                      <w:sz w:val="16"/>
                      <w:szCs w:val="16"/>
                      <w:lang w:val="es-ES_tradnl"/>
                    </w:rPr>
                  </w:pPr>
                </w:p>
              </w:tc>
            </w:tr>
          </w:tbl>
          <w:p w14:paraId="00710E36" w14:textId="77777777" w:rsidR="007E30A1" w:rsidRPr="00DA4D6D" w:rsidRDefault="007E30A1" w:rsidP="00626BDC">
            <w:pPr>
              <w:spacing w:after="0" w:line="240" w:lineRule="auto"/>
              <w:rPr>
                <w:sz w:val="16"/>
                <w:szCs w:val="16"/>
                <w:lang w:val="es-ES_tradnl"/>
              </w:rPr>
            </w:pPr>
          </w:p>
        </w:tc>
      </w:tr>
      <w:tr w:rsidR="007E30A1" w:rsidRPr="00F74B4E" w14:paraId="5AE6BAC0" w14:textId="77777777" w:rsidTr="00626BDC">
        <w:trPr>
          <w:trHeight w:val="340"/>
        </w:trPr>
        <w:tc>
          <w:tcPr>
            <w:tcW w:w="13233" w:type="dxa"/>
            <w:gridSpan w:val="37"/>
            <w:shd w:val="clear" w:color="auto" w:fill="D9D9D9" w:themeFill="background1" w:themeFillShade="D9"/>
            <w:vAlign w:val="center"/>
          </w:tcPr>
          <w:p w14:paraId="4A69E0ED" w14:textId="77777777" w:rsidR="007E30A1" w:rsidRPr="00DA4D6D" w:rsidRDefault="007E30A1" w:rsidP="00626BDC">
            <w:pPr>
              <w:spacing w:after="0" w:line="240" w:lineRule="auto"/>
              <w:jc w:val="center"/>
              <w:rPr>
                <w:b/>
                <w:sz w:val="16"/>
                <w:szCs w:val="16"/>
                <w:lang w:val="es-ES_tradnl"/>
              </w:rPr>
            </w:pPr>
            <w:r w:rsidRPr="00DA4D6D">
              <w:rPr>
                <w:b/>
                <w:sz w:val="16"/>
                <w:szCs w:val="16"/>
                <w:lang w:val="es-ES_tradnl"/>
              </w:rPr>
              <w:t>SISTEMA DE CONTROL</w:t>
            </w:r>
          </w:p>
        </w:tc>
      </w:tr>
      <w:tr w:rsidR="007E30A1" w:rsidRPr="00F74B4E" w14:paraId="64263249" w14:textId="77777777" w:rsidTr="00B31E6A">
        <w:trPr>
          <w:trHeight w:val="397"/>
        </w:trPr>
        <w:tc>
          <w:tcPr>
            <w:tcW w:w="13233" w:type="dxa"/>
            <w:gridSpan w:val="37"/>
            <w:vAlign w:val="center"/>
          </w:tcPr>
          <w:tbl>
            <w:tblPr>
              <w:tblStyle w:val="Tablaconcuadrcula"/>
              <w:tblW w:w="10823" w:type="dxa"/>
              <w:tblLook w:val="04A0" w:firstRow="1" w:lastRow="0" w:firstColumn="1" w:lastColumn="0" w:noHBand="0" w:noVBand="1"/>
            </w:tblPr>
            <w:tblGrid>
              <w:gridCol w:w="729"/>
              <w:gridCol w:w="2056"/>
              <w:gridCol w:w="905"/>
              <w:gridCol w:w="1206"/>
              <w:gridCol w:w="5875"/>
              <w:gridCol w:w="52"/>
            </w:tblGrid>
            <w:tr w:rsidR="007E30A1" w:rsidRPr="00DA4D6D" w14:paraId="7FEC5C59" w14:textId="77777777" w:rsidTr="008E0C3D">
              <w:tc>
                <w:tcPr>
                  <w:tcW w:w="337" w:type="pct"/>
                  <w:vMerge w:val="restart"/>
                  <w:textDirection w:val="btLr"/>
                  <w:vAlign w:val="center"/>
                </w:tcPr>
                <w:p w14:paraId="269AB9E5" w14:textId="77777777" w:rsidR="007E30A1" w:rsidRPr="00DA4D6D" w:rsidRDefault="007E30A1" w:rsidP="00DA4D6D">
                  <w:pPr>
                    <w:spacing w:line="240" w:lineRule="auto"/>
                    <w:ind w:left="113" w:right="113"/>
                    <w:jc w:val="center"/>
                    <w:rPr>
                      <w:sz w:val="16"/>
                      <w:szCs w:val="16"/>
                      <w:lang w:val="es-ES_tradnl"/>
                    </w:rPr>
                  </w:pPr>
                  <w:r w:rsidRPr="00DA4D6D">
                    <w:rPr>
                      <w:sz w:val="16"/>
                      <w:szCs w:val="16"/>
                      <w:lang w:val="es-ES_tradnl"/>
                    </w:rPr>
                    <w:t>PLC</w:t>
                  </w:r>
                </w:p>
              </w:tc>
              <w:tc>
                <w:tcPr>
                  <w:tcW w:w="1923" w:type="pct"/>
                  <w:gridSpan w:val="3"/>
                  <w:vAlign w:val="center"/>
                </w:tcPr>
                <w:p w14:paraId="18DA559E" w14:textId="77777777" w:rsidR="007E30A1" w:rsidRPr="00DA4D6D" w:rsidRDefault="007E30A1" w:rsidP="00DA4D6D">
                  <w:pPr>
                    <w:spacing w:line="240" w:lineRule="auto"/>
                    <w:rPr>
                      <w:b/>
                      <w:sz w:val="16"/>
                      <w:szCs w:val="16"/>
                      <w:lang w:val="es-ES_tradnl"/>
                    </w:rPr>
                  </w:pPr>
                  <w:r w:rsidRPr="00DA4D6D">
                    <w:rPr>
                      <w:sz w:val="16"/>
                      <w:szCs w:val="16"/>
                      <w:lang w:val="es-ES_tradnl"/>
                    </w:rPr>
                    <w:t>TIPO DE PLC, LENGUAJE DE PROG:</w:t>
                  </w:r>
                </w:p>
              </w:tc>
              <w:tc>
                <w:tcPr>
                  <w:tcW w:w="2740" w:type="pct"/>
                  <w:gridSpan w:val="2"/>
                  <w:vAlign w:val="center"/>
                </w:tcPr>
                <w:p w14:paraId="0B13568F" w14:textId="77777777" w:rsidR="007E30A1" w:rsidRPr="00DA4D6D" w:rsidRDefault="007E30A1" w:rsidP="00DA4D6D">
                  <w:pPr>
                    <w:spacing w:line="240" w:lineRule="auto"/>
                    <w:rPr>
                      <w:b/>
                      <w:sz w:val="16"/>
                      <w:szCs w:val="16"/>
                      <w:lang w:val="es-ES_tradnl"/>
                    </w:rPr>
                  </w:pPr>
                </w:p>
              </w:tc>
            </w:tr>
            <w:tr w:rsidR="007E30A1" w:rsidRPr="00DA4D6D" w14:paraId="6556FD72" w14:textId="77777777" w:rsidTr="008E0C3D">
              <w:tc>
                <w:tcPr>
                  <w:tcW w:w="337" w:type="pct"/>
                  <w:vMerge/>
                </w:tcPr>
                <w:p w14:paraId="299FCF93" w14:textId="77777777" w:rsidR="007E30A1" w:rsidRPr="00DA4D6D" w:rsidRDefault="007E30A1" w:rsidP="00DA4D6D">
                  <w:pPr>
                    <w:spacing w:line="240" w:lineRule="auto"/>
                    <w:rPr>
                      <w:sz w:val="16"/>
                      <w:szCs w:val="16"/>
                      <w:lang w:val="es-ES_tradnl"/>
                    </w:rPr>
                  </w:pPr>
                </w:p>
              </w:tc>
              <w:tc>
                <w:tcPr>
                  <w:tcW w:w="1923" w:type="pct"/>
                  <w:gridSpan w:val="3"/>
                  <w:vAlign w:val="center"/>
                </w:tcPr>
                <w:p w14:paraId="72EAFD03" w14:textId="77777777" w:rsidR="007E30A1" w:rsidRPr="00DA4D6D" w:rsidRDefault="007E30A1" w:rsidP="00DA4D6D">
                  <w:pPr>
                    <w:spacing w:line="240" w:lineRule="auto"/>
                    <w:rPr>
                      <w:b/>
                      <w:sz w:val="16"/>
                      <w:szCs w:val="16"/>
                      <w:lang w:val="es-ES_tradnl"/>
                    </w:rPr>
                  </w:pPr>
                  <w:r w:rsidRPr="00DA4D6D">
                    <w:rPr>
                      <w:sz w:val="16"/>
                      <w:szCs w:val="16"/>
                      <w:lang w:val="es-ES_tradnl"/>
                    </w:rPr>
                    <w:t>MARCA:</w:t>
                  </w:r>
                </w:p>
              </w:tc>
              <w:tc>
                <w:tcPr>
                  <w:tcW w:w="2740" w:type="pct"/>
                  <w:gridSpan w:val="2"/>
                  <w:vAlign w:val="center"/>
                </w:tcPr>
                <w:p w14:paraId="3BF94849" w14:textId="77777777" w:rsidR="007E30A1" w:rsidRPr="00DA4D6D" w:rsidRDefault="007E30A1" w:rsidP="00DA4D6D">
                  <w:pPr>
                    <w:spacing w:line="240" w:lineRule="auto"/>
                    <w:rPr>
                      <w:b/>
                      <w:sz w:val="16"/>
                      <w:szCs w:val="16"/>
                      <w:lang w:val="es-ES_tradnl"/>
                    </w:rPr>
                  </w:pPr>
                </w:p>
              </w:tc>
            </w:tr>
            <w:tr w:rsidR="007E30A1" w:rsidRPr="00DA4D6D" w14:paraId="464FB26B" w14:textId="77777777" w:rsidTr="008E0C3D">
              <w:tc>
                <w:tcPr>
                  <w:tcW w:w="337" w:type="pct"/>
                  <w:vMerge/>
                </w:tcPr>
                <w:p w14:paraId="5545F1F4" w14:textId="77777777" w:rsidR="007E30A1" w:rsidRPr="00DA4D6D" w:rsidRDefault="007E30A1" w:rsidP="00DA4D6D">
                  <w:pPr>
                    <w:spacing w:line="240" w:lineRule="auto"/>
                    <w:rPr>
                      <w:sz w:val="16"/>
                      <w:szCs w:val="16"/>
                      <w:lang w:val="es-ES_tradnl"/>
                    </w:rPr>
                  </w:pPr>
                </w:p>
              </w:tc>
              <w:tc>
                <w:tcPr>
                  <w:tcW w:w="1923" w:type="pct"/>
                  <w:gridSpan w:val="3"/>
                  <w:vAlign w:val="center"/>
                </w:tcPr>
                <w:p w14:paraId="775FFAEC" w14:textId="77777777" w:rsidR="007E30A1" w:rsidRPr="00DA4D6D" w:rsidRDefault="007E30A1" w:rsidP="00DA4D6D">
                  <w:pPr>
                    <w:spacing w:line="240" w:lineRule="auto"/>
                    <w:rPr>
                      <w:b/>
                      <w:sz w:val="16"/>
                      <w:szCs w:val="16"/>
                      <w:lang w:val="es-ES_tradnl"/>
                    </w:rPr>
                  </w:pPr>
                  <w:r w:rsidRPr="00DA4D6D">
                    <w:rPr>
                      <w:sz w:val="16"/>
                      <w:szCs w:val="16"/>
                      <w:lang w:val="es-ES_tradnl"/>
                    </w:rPr>
                    <w:t>MODELO:</w:t>
                  </w:r>
                </w:p>
              </w:tc>
              <w:tc>
                <w:tcPr>
                  <w:tcW w:w="2740" w:type="pct"/>
                  <w:gridSpan w:val="2"/>
                  <w:vAlign w:val="center"/>
                </w:tcPr>
                <w:p w14:paraId="382A3568" w14:textId="77777777" w:rsidR="007E30A1" w:rsidRPr="00DA4D6D" w:rsidRDefault="007E30A1" w:rsidP="00DA4D6D">
                  <w:pPr>
                    <w:spacing w:line="240" w:lineRule="auto"/>
                    <w:rPr>
                      <w:b/>
                      <w:sz w:val="16"/>
                      <w:szCs w:val="16"/>
                      <w:lang w:val="es-ES_tradnl"/>
                    </w:rPr>
                  </w:pPr>
                </w:p>
              </w:tc>
            </w:tr>
            <w:tr w:rsidR="007E30A1" w:rsidRPr="00DA4D6D" w14:paraId="4CF5CBAF" w14:textId="77777777" w:rsidTr="008E0C3D">
              <w:tc>
                <w:tcPr>
                  <w:tcW w:w="337" w:type="pct"/>
                  <w:vMerge/>
                </w:tcPr>
                <w:p w14:paraId="7A7C9254" w14:textId="77777777" w:rsidR="007E30A1" w:rsidRPr="00DA4D6D" w:rsidRDefault="007E30A1" w:rsidP="00DA4D6D">
                  <w:pPr>
                    <w:spacing w:line="240" w:lineRule="auto"/>
                    <w:rPr>
                      <w:sz w:val="16"/>
                      <w:szCs w:val="16"/>
                      <w:lang w:val="es-ES_tradnl"/>
                    </w:rPr>
                  </w:pPr>
                </w:p>
              </w:tc>
              <w:tc>
                <w:tcPr>
                  <w:tcW w:w="948" w:type="pct"/>
                  <w:vAlign w:val="center"/>
                </w:tcPr>
                <w:p w14:paraId="18068A18" w14:textId="58351315" w:rsidR="007E30A1" w:rsidRPr="00DA4D6D" w:rsidRDefault="007E30A1" w:rsidP="00C90992">
                  <w:pPr>
                    <w:spacing w:line="240" w:lineRule="auto"/>
                    <w:rPr>
                      <w:b/>
                      <w:sz w:val="16"/>
                      <w:szCs w:val="16"/>
                      <w:lang w:val="es-ES_tradnl"/>
                    </w:rPr>
                  </w:pPr>
                  <w:r w:rsidRPr="00DA4D6D">
                    <w:rPr>
                      <w:sz w:val="16"/>
                      <w:szCs w:val="16"/>
                      <w:lang w:val="es-ES_tradnl"/>
                    </w:rPr>
                    <w:t>M</w:t>
                  </w:r>
                  <w:r w:rsidR="00C90992">
                    <w:rPr>
                      <w:sz w:val="16"/>
                      <w:szCs w:val="16"/>
                      <w:lang w:val="es-ES_tradnl"/>
                    </w:rPr>
                    <w:t>Ó</w:t>
                  </w:r>
                  <w:r w:rsidRPr="00DA4D6D">
                    <w:rPr>
                      <w:sz w:val="16"/>
                      <w:szCs w:val="16"/>
                      <w:lang w:val="es-ES_tradnl"/>
                    </w:rPr>
                    <w:t>DULO</w:t>
                  </w:r>
                </w:p>
              </w:tc>
              <w:tc>
                <w:tcPr>
                  <w:tcW w:w="418" w:type="pct"/>
                  <w:vAlign w:val="center"/>
                </w:tcPr>
                <w:p w14:paraId="4DEC6BA5" w14:textId="77777777" w:rsidR="007E30A1" w:rsidRPr="00DA4D6D" w:rsidRDefault="007E30A1" w:rsidP="00DA4D6D">
                  <w:pPr>
                    <w:spacing w:line="240" w:lineRule="auto"/>
                    <w:jc w:val="center"/>
                    <w:rPr>
                      <w:b/>
                      <w:sz w:val="16"/>
                      <w:szCs w:val="16"/>
                      <w:lang w:val="es-ES_tradnl"/>
                    </w:rPr>
                  </w:pPr>
                  <w:r w:rsidRPr="00DA4D6D">
                    <w:rPr>
                      <w:sz w:val="16"/>
                      <w:szCs w:val="16"/>
                      <w:lang w:val="es-ES_tradnl"/>
                    </w:rPr>
                    <w:t>CANT.</w:t>
                  </w:r>
                </w:p>
              </w:tc>
              <w:tc>
                <w:tcPr>
                  <w:tcW w:w="557" w:type="pct"/>
                  <w:vAlign w:val="center"/>
                </w:tcPr>
                <w:p w14:paraId="01EA8A3D" w14:textId="77777777" w:rsidR="007E30A1" w:rsidRPr="00DA4D6D" w:rsidRDefault="007E30A1" w:rsidP="00DA4D6D">
                  <w:pPr>
                    <w:spacing w:line="240" w:lineRule="auto"/>
                    <w:rPr>
                      <w:b/>
                      <w:sz w:val="16"/>
                      <w:szCs w:val="16"/>
                      <w:lang w:val="es-ES_tradnl"/>
                    </w:rPr>
                  </w:pPr>
                  <w:r w:rsidRPr="00DA4D6D">
                    <w:rPr>
                      <w:sz w:val="16"/>
                      <w:szCs w:val="16"/>
                      <w:lang w:val="es-ES_tradnl"/>
                    </w:rPr>
                    <w:t>ESTATUS</w:t>
                  </w:r>
                </w:p>
              </w:tc>
              <w:tc>
                <w:tcPr>
                  <w:tcW w:w="2740" w:type="pct"/>
                  <w:gridSpan w:val="2"/>
                  <w:vAlign w:val="center"/>
                </w:tcPr>
                <w:p w14:paraId="1DC5EBDA" w14:textId="77777777" w:rsidR="007E30A1" w:rsidRPr="00DA4D6D" w:rsidRDefault="007E30A1" w:rsidP="00DA4D6D">
                  <w:pPr>
                    <w:spacing w:line="240" w:lineRule="auto"/>
                    <w:rPr>
                      <w:b/>
                      <w:sz w:val="16"/>
                      <w:szCs w:val="16"/>
                      <w:lang w:val="es-ES_tradnl"/>
                    </w:rPr>
                  </w:pPr>
                  <w:r w:rsidRPr="00DA4D6D">
                    <w:rPr>
                      <w:b/>
                      <w:sz w:val="16"/>
                      <w:szCs w:val="16"/>
                      <w:lang w:val="es-ES_tradnl"/>
                    </w:rPr>
                    <w:t>DESCRIPCIÓN</w:t>
                  </w:r>
                </w:p>
              </w:tc>
            </w:tr>
            <w:tr w:rsidR="007E30A1" w:rsidRPr="00DA4D6D" w14:paraId="2F14E734" w14:textId="77777777" w:rsidTr="008E0C3D">
              <w:tc>
                <w:tcPr>
                  <w:tcW w:w="337" w:type="pct"/>
                  <w:vMerge/>
                </w:tcPr>
                <w:p w14:paraId="0C93DFFB" w14:textId="77777777" w:rsidR="007E30A1" w:rsidRPr="00DA4D6D" w:rsidRDefault="007E30A1" w:rsidP="00DA4D6D">
                  <w:pPr>
                    <w:spacing w:line="240" w:lineRule="auto"/>
                    <w:rPr>
                      <w:sz w:val="16"/>
                      <w:szCs w:val="16"/>
                      <w:lang w:val="es-ES_tradnl"/>
                    </w:rPr>
                  </w:pPr>
                </w:p>
              </w:tc>
              <w:tc>
                <w:tcPr>
                  <w:tcW w:w="948" w:type="pct"/>
                  <w:vAlign w:val="center"/>
                </w:tcPr>
                <w:p w14:paraId="200446C6" w14:textId="77777777" w:rsidR="007E30A1" w:rsidRPr="00DA4D6D" w:rsidRDefault="007E30A1" w:rsidP="00DA4D6D">
                  <w:pPr>
                    <w:spacing w:line="240" w:lineRule="auto"/>
                    <w:rPr>
                      <w:b/>
                      <w:sz w:val="16"/>
                      <w:szCs w:val="16"/>
                      <w:lang w:val="es-ES_tradnl"/>
                    </w:rPr>
                  </w:pPr>
                </w:p>
              </w:tc>
              <w:tc>
                <w:tcPr>
                  <w:tcW w:w="418" w:type="pct"/>
                  <w:vAlign w:val="center"/>
                </w:tcPr>
                <w:p w14:paraId="5F1BE24F" w14:textId="77777777" w:rsidR="007E30A1" w:rsidRPr="00DA4D6D" w:rsidRDefault="007E30A1" w:rsidP="00DA4D6D">
                  <w:pPr>
                    <w:spacing w:line="240" w:lineRule="auto"/>
                    <w:jc w:val="center"/>
                    <w:rPr>
                      <w:b/>
                      <w:sz w:val="16"/>
                      <w:szCs w:val="16"/>
                      <w:lang w:val="es-ES_tradnl"/>
                    </w:rPr>
                  </w:pPr>
                </w:p>
              </w:tc>
              <w:tc>
                <w:tcPr>
                  <w:tcW w:w="557" w:type="pct"/>
                  <w:vAlign w:val="center"/>
                </w:tcPr>
                <w:p w14:paraId="4BC5DC5F" w14:textId="77777777" w:rsidR="007E30A1" w:rsidRPr="00DA4D6D" w:rsidRDefault="007E30A1" w:rsidP="00DA4D6D">
                  <w:pPr>
                    <w:spacing w:line="240" w:lineRule="auto"/>
                    <w:rPr>
                      <w:b/>
                      <w:sz w:val="16"/>
                      <w:szCs w:val="16"/>
                      <w:lang w:val="es-ES_tradnl"/>
                    </w:rPr>
                  </w:pPr>
                </w:p>
              </w:tc>
              <w:tc>
                <w:tcPr>
                  <w:tcW w:w="2740" w:type="pct"/>
                  <w:gridSpan w:val="2"/>
                  <w:vAlign w:val="center"/>
                </w:tcPr>
                <w:p w14:paraId="00A40307" w14:textId="77777777" w:rsidR="007E30A1" w:rsidRPr="00DA4D6D" w:rsidRDefault="007E30A1" w:rsidP="00DA4D6D">
                  <w:pPr>
                    <w:spacing w:line="240" w:lineRule="auto"/>
                    <w:rPr>
                      <w:b/>
                      <w:sz w:val="16"/>
                      <w:szCs w:val="16"/>
                      <w:lang w:val="es-ES_tradnl"/>
                    </w:rPr>
                  </w:pPr>
                  <w:r w:rsidRPr="00DA4D6D">
                    <w:rPr>
                      <w:b/>
                      <w:sz w:val="16"/>
                      <w:szCs w:val="16"/>
                      <w:lang w:val="es-ES_tradnl"/>
                    </w:rPr>
                    <w:t>CPU</w:t>
                  </w:r>
                </w:p>
              </w:tc>
            </w:tr>
            <w:tr w:rsidR="007E30A1" w:rsidRPr="00DA4D6D" w14:paraId="79C28456" w14:textId="77777777" w:rsidTr="008E0C3D">
              <w:tc>
                <w:tcPr>
                  <w:tcW w:w="337" w:type="pct"/>
                  <w:vMerge/>
                </w:tcPr>
                <w:p w14:paraId="4FF6908E" w14:textId="77777777" w:rsidR="007E30A1" w:rsidRPr="00DA4D6D" w:rsidRDefault="007E30A1" w:rsidP="00DA4D6D">
                  <w:pPr>
                    <w:spacing w:line="240" w:lineRule="auto"/>
                    <w:rPr>
                      <w:sz w:val="16"/>
                      <w:szCs w:val="16"/>
                      <w:lang w:val="es-ES_tradnl"/>
                    </w:rPr>
                  </w:pPr>
                </w:p>
              </w:tc>
              <w:tc>
                <w:tcPr>
                  <w:tcW w:w="948" w:type="pct"/>
                  <w:vAlign w:val="center"/>
                </w:tcPr>
                <w:p w14:paraId="411474AF" w14:textId="77777777" w:rsidR="007E30A1" w:rsidRPr="00DA4D6D" w:rsidRDefault="007E30A1" w:rsidP="00DA4D6D">
                  <w:pPr>
                    <w:spacing w:line="240" w:lineRule="auto"/>
                    <w:rPr>
                      <w:b/>
                      <w:sz w:val="16"/>
                      <w:szCs w:val="16"/>
                      <w:lang w:val="es-ES_tradnl"/>
                    </w:rPr>
                  </w:pPr>
                </w:p>
              </w:tc>
              <w:tc>
                <w:tcPr>
                  <w:tcW w:w="418" w:type="pct"/>
                  <w:vAlign w:val="center"/>
                </w:tcPr>
                <w:p w14:paraId="48CD3EAE" w14:textId="77777777" w:rsidR="007E30A1" w:rsidRPr="00DA4D6D" w:rsidRDefault="007E30A1" w:rsidP="00DA4D6D">
                  <w:pPr>
                    <w:spacing w:line="240" w:lineRule="auto"/>
                    <w:jc w:val="center"/>
                    <w:rPr>
                      <w:b/>
                      <w:sz w:val="16"/>
                      <w:szCs w:val="16"/>
                      <w:lang w:val="es-ES_tradnl"/>
                    </w:rPr>
                  </w:pPr>
                </w:p>
              </w:tc>
              <w:tc>
                <w:tcPr>
                  <w:tcW w:w="557" w:type="pct"/>
                  <w:vAlign w:val="center"/>
                </w:tcPr>
                <w:p w14:paraId="04EA82A4" w14:textId="77777777" w:rsidR="007E30A1" w:rsidRPr="00DA4D6D" w:rsidRDefault="007E30A1" w:rsidP="00DA4D6D">
                  <w:pPr>
                    <w:spacing w:line="240" w:lineRule="auto"/>
                    <w:rPr>
                      <w:b/>
                      <w:sz w:val="16"/>
                      <w:szCs w:val="16"/>
                      <w:lang w:val="es-ES_tradnl"/>
                    </w:rPr>
                  </w:pPr>
                </w:p>
              </w:tc>
              <w:tc>
                <w:tcPr>
                  <w:tcW w:w="2740" w:type="pct"/>
                  <w:gridSpan w:val="2"/>
                  <w:vAlign w:val="center"/>
                </w:tcPr>
                <w:p w14:paraId="33A2707F" w14:textId="77777777" w:rsidR="007E30A1" w:rsidRPr="00DA4D6D" w:rsidRDefault="007E30A1" w:rsidP="00DA4D6D">
                  <w:pPr>
                    <w:spacing w:line="240" w:lineRule="auto"/>
                    <w:rPr>
                      <w:b/>
                      <w:sz w:val="16"/>
                      <w:szCs w:val="16"/>
                      <w:lang w:val="es-ES_tradnl"/>
                    </w:rPr>
                  </w:pPr>
                  <w:r w:rsidRPr="00DA4D6D">
                    <w:rPr>
                      <w:b/>
                      <w:sz w:val="16"/>
                      <w:szCs w:val="16"/>
                      <w:lang w:val="es-ES_tradnl"/>
                    </w:rPr>
                    <w:t>Módulo comunicación Ethernet</w:t>
                  </w:r>
                </w:p>
              </w:tc>
            </w:tr>
            <w:tr w:rsidR="007E30A1" w:rsidRPr="00DA4D6D" w14:paraId="111CA155" w14:textId="77777777" w:rsidTr="008E0C3D">
              <w:tc>
                <w:tcPr>
                  <w:tcW w:w="337" w:type="pct"/>
                  <w:vMerge/>
                </w:tcPr>
                <w:p w14:paraId="365BCD08" w14:textId="77777777" w:rsidR="007E30A1" w:rsidRPr="00DA4D6D" w:rsidRDefault="007E30A1" w:rsidP="00DA4D6D">
                  <w:pPr>
                    <w:spacing w:line="240" w:lineRule="auto"/>
                    <w:rPr>
                      <w:sz w:val="16"/>
                      <w:szCs w:val="16"/>
                      <w:lang w:val="es-ES_tradnl"/>
                    </w:rPr>
                  </w:pPr>
                </w:p>
              </w:tc>
              <w:tc>
                <w:tcPr>
                  <w:tcW w:w="948" w:type="pct"/>
                  <w:vAlign w:val="center"/>
                </w:tcPr>
                <w:p w14:paraId="7AD5740F" w14:textId="77777777" w:rsidR="007E30A1" w:rsidRPr="00DA4D6D" w:rsidRDefault="007E30A1" w:rsidP="00DA4D6D">
                  <w:pPr>
                    <w:spacing w:line="240" w:lineRule="auto"/>
                    <w:rPr>
                      <w:b/>
                      <w:sz w:val="16"/>
                      <w:szCs w:val="16"/>
                      <w:lang w:val="es-ES_tradnl"/>
                    </w:rPr>
                  </w:pPr>
                </w:p>
              </w:tc>
              <w:tc>
                <w:tcPr>
                  <w:tcW w:w="418" w:type="pct"/>
                  <w:vAlign w:val="center"/>
                </w:tcPr>
                <w:p w14:paraId="69D26094" w14:textId="77777777" w:rsidR="007E30A1" w:rsidRPr="00DA4D6D" w:rsidRDefault="007E30A1" w:rsidP="00DA4D6D">
                  <w:pPr>
                    <w:spacing w:line="240" w:lineRule="auto"/>
                    <w:jc w:val="center"/>
                    <w:rPr>
                      <w:b/>
                      <w:sz w:val="16"/>
                      <w:szCs w:val="16"/>
                      <w:lang w:val="es-ES_tradnl"/>
                    </w:rPr>
                  </w:pPr>
                </w:p>
              </w:tc>
              <w:tc>
                <w:tcPr>
                  <w:tcW w:w="557" w:type="pct"/>
                  <w:vAlign w:val="center"/>
                </w:tcPr>
                <w:p w14:paraId="46CFF4CB" w14:textId="77777777" w:rsidR="007E30A1" w:rsidRPr="00DA4D6D" w:rsidRDefault="007E30A1" w:rsidP="00DA4D6D">
                  <w:pPr>
                    <w:spacing w:line="240" w:lineRule="auto"/>
                    <w:rPr>
                      <w:b/>
                      <w:sz w:val="16"/>
                      <w:szCs w:val="16"/>
                      <w:lang w:val="es-ES_tradnl"/>
                    </w:rPr>
                  </w:pPr>
                </w:p>
              </w:tc>
              <w:tc>
                <w:tcPr>
                  <w:tcW w:w="2740" w:type="pct"/>
                  <w:gridSpan w:val="2"/>
                  <w:vAlign w:val="center"/>
                </w:tcPr>
                <w:p w14:paraId="32EEE038" w14:textId="77777777" w:rsidR="007E30A1" w:rsidRPr="00DA4D6D" w:rsidRDefault="007E30A1" w:rsidP="00DA4D6D">
                  <w:pPr>
                    <w:spacing w:line="240" w:lineRule="auto"/>
                    <w:rPr>
                      <w:b/>
                      <w:sz w:val="16"/>
                      <w:szCs w:val="16"/>
                      <w:lang w:val="es-ES_tradnl"/>
                    </w:rPr>
                  </w:pPr>
                  <w:r w:rsidRPr="00DA4D6D">
                    <w:rPr>
                      <w:b/>
                      <w:sz w:val="16"/>
                      <w:szCs w:val="16"/>
                      <w:lang w:val="es-ES_tradnl"/>
                    </w:rPr>
                    <w:t>Salidas Digitales</w:t>
                  </w:r>
                </w:p>
              </w:tc>
            </w:tr>
            <w:tr w:rsidR="007E30A1" w:rsidRPr="00DA4D6D" w14:paraId="48840541" w14:textId="77777777" w:rsidTr="008E0C3D">
              <w:tc>
                <w:tcPr>
                  <w:tcW w:w="337" w:type="pct"/>
                  <w:vMerge/>
                </w:tcPr>
                <w:p w14:paraId="1265FD51" w14:textId="77777777" w:rsidR="007E30A1" w:rsidRPr="00DA4D6D" w:rsidRDefault="007E30A1" w:rsidP="00DA4D6D">
                  <w:pPr>
                    <w:spacing w:line="240" w:lineRule="auto"/>
                    <w:rPr>
                      <w:sz w:val="16"/>
                      <w:szCs w:val="16"/>
                      <w:lang w:val="es-ES_tradnl"/>
                    </w:rPr>
                  </w:pPr>
                </w:p>
              </w:tc>
              <w:tc>
                <w:tcPr>
                  <w:tcW w:w="948" w:type="pct"/>
                  <w:vAlign w:val="center"/>
                </w:tcPr>
                <w:p w14:paraId="6DB3D22E" w14:textId="77777777" w:rsidR="007E30A1" w:rsidRPr="00DA4D6D" w:rsidRDefault="007E30A1" w:rsidP="00DA4D6D">
                  <w:pPr>
                    <w:spacing w:line="240" w:lineRule="auto"/>
                    <w:rPr>
                      <w:b/>
                      <w:sz w:val="16"/>
                      <w:szCs w:val="16"/>
                      <w:lang w:val="es-ES_tradnl"/>
                    </w:rPr>
                  </w:pPr>
                </w:p>
              </w:tc>
              <w:tc>
                <w:tcPr>
                  <w:tcW w:w="418" w:type="pct"/>
                  <w:vAlign w:val="center"/>
                </w:tcPr>
                <w:p w14:paraId="26933309" w14:textId="77777777" w:rsidR="007E30A1" w:rsidRPr="00DA4D6D" w:rsidRDefault="007E30A1" w:rsidP="00DA4D6D">
                  <w:pPr>
                    <w:spacing w:line="240" w:lineRule="auto"/>
                    <w:jc w:val="center"/>
                    <w:rPr>
                      <w:b/>
                      <w:sz w:val="16"/>
                      <w:szCs w:val="16"/>
                      <w:lang w:val="es-ES_tradnl"/>
                    </w:rPr>
                  </w:pPr>
                </w:p>
              </w:tc>
              <w:tc>
                <w:tcPr>
                  <w:tcW w:w="557" w:type="pct"/>
                  <w:vAlign w:val="center"/>
                </w:tcPr>
                <w:p w14:paraId="7819B1B7" w14:textId="77777777" w:rsidR="007E30A1" w:rsidRPr="00DA4D6D" w:rsidRDefault="007E30A1" w:rsidP="00DA4D6D">
                  <w:pPr>
                    <w:spacing w:line="240" w:lineRule="auto"/>
                    <w:rPr>
                      <w:b/>
                      <w:sz w:val="16"/>
                      <w:szCs w:val="16"/>
                      <w:lang w:val="es-ES_tradnl"/>
                    </w:rPr>
                  </w:pPr>
                </w:p>
              </w:tc>
              <w:tc>
                <w:tcPr>
                  <w:tcW w:w="2740" w:type="pct"/>
                  <w:gridSpan w:val="2"/>
                  <w:vAlign w:val="center"/>
                </w:tcPr>
                <w:p w14:paraId="0CC3A455" w14:textId="77777777" w:rsidR="007E30A1" w:rsidRPr="00DA4D6D" w:rsidRDefault="007E30A1" w:rsidP="00DA4D6D">
                  <w:pPr>
                    <w:spacing w:line="240" w:lineRule="auto"/>
                    <w:rPr>
                      <w:b/>
                      <w:sz w:val="16"/>
                      <w:szCs w:val="16"/>
                      <w:lang w:val="es-ES_tradnl"/>
                    </w:rPr>
                  </w:pPr>
                  <w:r w:rsidRPr="00DA4D6D">
                    <w:rPr>
                      <w:b/>
                      <w:sz w:val="16"/>
                      <w:szCs w:val="16"/>
                      <w:lang w:val="es-ES_tradnl"/>
                    </w:rPr>
                    <w:t>Entradas Digitales</w:t>
                  </w:r>
                </w:p>
              </w:tc>
            </w:tr>
            <w:tr w:rsidR="007E30A1" w:rsidRPr="00DA4D6D" w14:paraId="108166FE" w14:textId="77777777" w:rsidTr="008E0C3D">
              <w:tc>
                <w:tcPr>
                  <w:tcW w:w="337" w:type="pct"/>
                  <w:vMerge/>
                </w:tcPr>
                <w:p w14:paraId="0BCA672F" w14:textId="77777777" w:rsidR="007E30A1" w:rsidRPr="00DA4D6D" w:rsidRDefault="007E30A1" w:rsidP="00DA4D6D">
                  <w:pPr>
                    <w:spacing w:line="240" w:lineRule="auto"/>
                    <w:rPr>
                      <w:sz w:val="16"/>
                      <w:szCs w:val="16"/>
                      <w:lang w:val="es-ES_tradnl"/>
                    </w:rPr>
                  </w:pPr>
                </w:p>
              </w:tc>
              <w:tc>
                <w:tcPr>
                  <w:tcW w:w="948" w:type="pct"/>
                  <w:vAlign w:val="center"/>
                </w:tcPr>
                <w:p w14:paraId="6EE51E02" w14:textId="77777777" w:rsidR="007E30A1" w:rsidRPr="00DA4D6D" w:rsidRDefault="007E30A1" w:rsidP="00DA4D6D">
                  <w:pPr>
                    <w:spacing w:line="240" w:lineRule="auto"/>
                    <w:rPr>
                      <w:b/>
                      <w:sz w:val="16"/>
                      <w:szCs w:val="16"/>
                      <w:lang w:val="es-ES_tradnl"/>
                    </w:rPr>
                  </w:pPr>
                </w:p>
              </w:tc>
              <w:tc>
                <w:tcPr>
                  <w:tcW w:w="418" w:type="pct"/>
                  <w:vAlign w:val="center"/>
                </w:tcPr>
                <w:p w14:paraId="66BD2BCF" w14:textId="77777777" w:rsidR="007E30A1" w:rsidRPr="00DA4D6D" w:rsidRDefault="007E30A1" w:rsidP="00DA4D6D">
                  <w:pPr>
                    <w:spacing w:line="240" w:lineRule="auto"/>
                    <w:jc w:val="center"/>
                    <w:rPr>
                      <w:b/>
                      <w:sz w:val="16"/>
                      <w:szCs w:val="16"/>
                      <w:lang w:val="es-ES_tradnl"/>
                    </w:rPr>
                  </w:pPr>
                </w:p>
              </w:tc>
              <w:tc>
                <w:tcPr>
                  <w:tcW w:w="557" w:type="pct"/>
                  <w:vAlign w:val="center"/>
                </w:tcPr>
                <w:p w14:paraId="0246926C" w14:textId="77777777" w:rsidR="007E30A1" w:rsidRPr="00DA4D6D" w:rsidRDefault="007E30A1" w:rsidP="00DA4D6D">
                  <w:pPr>
                    <w:spacing w:line="240" w:lineRule="auto"/>
                    <w:rPr>
                      <w:b/>
                      <w:sz w:val="16"/>
                      <w:szCs w:val="16"/>
                      <w:lang w:val="es-ES_tradnl"/>
                    </w:rPr>
                  </w:pPr>
                </w:p>
              </w:tc>
              <w:tc>
                <w:tcPr>
                  <w:tcW w:w="2740" w:type="pct"/>
                  <w:gridSpan w:val="2"/>
                  <w:vAlign w:val="center"/>
                </w:tcPr>
                <w:p w14:paraId="686BF420" w14:textId="77777777" w:rsidR="007E30A1" w:rsidRPr="00DA4D6D" w:rsidRDefault="007E30A1" w:rsidP="00DA4D6D">
                  <w:pPr>
                    <w:spacing w:line="240" w:lineRule="auto"/>
                    <w:rPr>
                      <w:b/>
                      <w:sz w:val="16"/>
                      <w:szCs w:val="16"/>
                      <w:lang w:val="es-ES_tradnl"/>
                    </w:rPr>
                  </w:pPr>
                  <w:r w:rsidRPr="00DA4D6D">
                    <w:rPr>
                      <w:b/>
                      <w:sz w:val="16"/>
                      <w:szCs w:val="16"/>
                      <w:lang w:val="es-ES_tradnl"/>
                    </w:rPr>
                    <w:t>Entradas Analógicas</w:t>
                  </w:r>
                </w:p>
              </w:tc>
            </w:tr>
            <w:tr w:rsidR="007E30A1" w:rsidRPr="00DA4D6D" w14:paraId="1388DE01" w14:textId="77777777" w:rsidTr="008E0C3D">
              <w:tc>
                <w:tcPr>
                  <w:tcW w:w="337" w:type="pct"/>
                  <w:vMerge/>
                </w:tcPr>
                <w:p w14:paraId="4F58CFF3" w14:textId="77777777" w:rsidR="007E30A1" w:rsidRPr="00DA4D6D" w:rsidRDefault="007E30A1" w:rsidP="00DA4D6D">
                  <w:pPr>
                    <w:spacing w:line="240" w:lineRule="auto"/>
                    <w:rPr>
                      <w:sz w:val="16"/>
                      <w:szCs w:val="16"/>
                      <w:lang w:val="es-ES_tradnl"/>
                    </w:rPr>
                  </w:pPr>
                </w:p>
              </w:tc>
              <w:tc>
                <w:tcPr>
                  <w:tcW w:w="948" w:type="pct"/>
                  <w:vAlign w:val="center"/>
                </w:tcPr>
                <w:p w14:paraId="1D2E8787" w14:textId="77777777" w:rsidR="007E30A1" w:rsidRPr="00DA4D6D" w:rsidRDefault="007E30A1" w:rsidP="00DA4D6D">
                  <w:pPr>
                    <w:spacing w:line="240" w:lineRule="auto"/>
                    <w:rPr>
                      <w:b/>
                      <w:sz w:val="16"/>
                      <w:szCs w:val="16"/>
                      <w:lang w:val="es-ES_tradnl"/>
                    </w:rPr>
                  </w:pPr>
                </w:p>
              </w:tc>
              <w:tc>
                <w:tcPr>
                  <w:tcW w:w="418" w:type="pct"/>
                  <w:vAlign w:val="center"/>
                </w:tcPr>
                <w:p w14:paraId="1D120F40" w14:textId="77777777" w:rsidR="007E30A1" w:rsidRPr="00DA4D6D" w:rsidRDefault="007E30A1" w:rsidP="00DA4D6D">
                  <w:pPr>
                    <w:spacing w:line="240" w:lineRule="auto"/>
                    <w:jc w:val="center"/>
                    <w:rPr>
                      <w:b/>
                      <w:sz w:val="16"/>
                      <w:szCs w:val="16"/>
                      <w:lang w:val="es-ES_tradnl"/>
                    </w:rPr>
                  </w:pPr>
                </w:p>
              </w:tc>
              <w:tc>
                <w:tcPr>
                  <w:tcW w:w="557" w:type="pct"/>
                  <w:vAlign w:val="center"/>
                </w:tcPr>
                <w:p w14:paraId="58DFCF7C" w14:textId="77777777" w:rsidR="007E30A1" w:rsidRPr="00DA4D6D" w:rsidRDefault="007E30A1" w:rsidP="00DA4D6D">
                  <w:pPr>
                    <w:spacing w:line="240" w:lineRule="auto"/>
                    <w:rPr>
                      <w:b/>
                      <w:sz w:val="16"/>
                      <w:szCs w:val="16"/>
                      <w:lang w:val="es-ES_tradnl"/>
                    </w:rPr>
                  </w:pPr>
                </w:p>
              </w:tc>
              <w:tc>
                <w:tcPr>
                  <w:tcW w:w="2740" w:type="pct"/>
                  <w:gridSpan w:val="2"/>
                  <w:vAlign w:val="center"/>
                </w:tcPr>
                <w:p w14:paraId="1D279B98" w14:textId="77777777" w:rsidR="007E30A1" w:rsidRPr="00DA4D6D" w:rsidRDefault="007E30A1" w:rsidP="00DA4D6D">
                  <w:pPr>
                    <w:spacing w:line="240" w:lineRule="auto"/>
                    <w:rPr>
                      <w:b/>
                      <w:sz w:val="16"/>
                      <w:szCs w:val="16"/>
                      <w:lang w:val="es-ES_tradnl"/>
                    </w:rPr>
                  </w:pPr>
                  <w:r w:rsidRPr="00DA4D6D">
                    <w:rPr>
                      <w:b/>
                      <w:sz w:val="16"/>
                      <w:szCs w:val="16"/>
                      <w:lang w:val="es-ES_tradnl"/>
                    </w:rPr>
                    <w:t xml:space="preserve">Salidas Analógicas </w:t>
                  </w:r>
                </w:p>
              </w:tc>
            </w:tr>
            <w:tr w:rsidR="007E30A1" w:rsidRPr="00DA4D6D" w14:paraId="2480C47D" w14:textId="77777777" w:rsidTr="008E0C3D">
              <w:tc>
                <w:tcPr>
                  <w:tcW w:w="337" w:type="pct"/>
                  <w:vMerge/>
                </w:tcPr>
                <w:p w14:paraId="04B9804B" w14:textId="77777777" w:rsidR="007E30A1" w:rsidRPr="00DA4D6D" w:rsidRDefault="007E30A1" w:rsidP="00DA4D6D">
                  <w:pPr>
                    <w:spacing w:line="240" w:lineRule="auto"/>
                    <w:rPr>
                      <w:sz w:val="16"/>
                      <w:szCs w:val="16"/>
                      <w:lang w:val="es-ES_tradnl"/>
                    </w:rPr>
                  </w:pPr>
                </w:p>
              </w:tc>
              <w:tc>
                <w:tcPr>
                  <w:tcW w:w="948" w:type="pct"/>
                  <w:vAlign w:val="center"/>
                </w:tcPr>
                <w:p w14:paraId="5B7B6C00" w14:textId="77777777" w:rsidR="007E30A1" w:rsidRPr="00DA4D6D" w:rsidRDefault="007E30A1" w:rsidP="00DA4D6D">
                  <w:pPr>
                    <w:spacing w:line="240" w:lineRule="auto"/>
                    <w:rPr>
                      <w:b/>
                      <w:sz w:val="16"/>
                      <w:szCs w:val="16"/>
                      <w:lang w:val="es-ES_tradnl"/>
                    </w:rPr>
                  </w:pPr>
                </w:p>
              </w:tc>
              <w:tc>
                <w:tcPr>
                  <w:tcW w:w="418" w:type="pct"/>
                  <w:vAlign w:val="center"/>
                </w:tcPr>
                <w:p w14:paraId="28EB2307" w14:textId="77777777" w:rsidR="007E30A1" w:rsidRPr="00DA4D6D" w:rsidRDefault="007E30A1" w:rsidP="00DA4D6D">
                  <w:pPr>
                    <w:spacing w:line="240" w:lineRule="auto"/>
                    <w:jc w:val="center"/>
                    <w:rPr>
                      <w:b/>
                      <w:sz w:val="16"/>
                      <w:szCs w:val="16"/>
                      <w:lang w:val="es-ES_tradnl"/>
                    </w:rPr>
                  </w:pPr>
                </w:p>
              </w:tc>
              <w:tc>
                <w:tcPr>
                  <w:tcW w:w="557" w:type="pct"/>
                  <w:vAlign w:val="center"/>
                </w:tcPr>
                <w:p w14:paraId="5FAB9404" w14:textId="77777777" w:rsidR="007E30A1" w:rsidRPr="00DA4D6D" w:rsidRDefault="007E30A1" w:rsidP="00DA4D6D">
                  <w:pPr>
                    <w:spacing w:line="240" w:lineRule="auto"/>
                    <w:rPr>
                      <w:b/>
                      <w:sz w:val="16"/>
                      <w:szCs w:val="16"/>
                      <w:lang w:val="es-ES_tradnl"/>
                    </w:rPr>
                  </w:pPr>
                </w:p>
              </w:tc>
              <w:tc>
                <w:tcPr>
                  <w:tcW w:w="2740" w:type="pct"/>
                  <w:gridSpan w:val="2"/>
                  <w:vAlign w:val="center"/>
                </w:tcPr>
                <w:p w14:paraId="545A3A70" w14:textId="77777777" w:rsidR="007E30A1" w:rsidRPr="00DA4D6D" w:rsidRDefault="007E30A1" w:rsidP="00DA4D6D">
                  <w:pPr>
                    <w:spacing w:line="240" w:lineRule="auto"/>
                    <w:rPr>
                      <w:b/>
                      <w:sz w:val="16"/>
                      <w:szCs w:val="16"/>
                      <w:lang w:val="es-ES_tradnl"/>
                    </w:rPr>
                  </w:pPr>
                  <w:r w:rsidRPr="00DA4D6D">
                    <w:rPr>
                      <w:b/>
                      <w:sz w:val="16"/>
                      <w:szCs w:val="16"/>
                      <w:lang w:val="es-ES_tradnl"/>
                    </w:rPr>
                    <w:t>Fuente de poder</w:t>
                  </w:r>
                </w:p>
              </w:tc>
            </w:tr>
            <w:tr w:rsidR="007E30A1" w:rsidRPr="00DA4D6D" w14:paraId="1C179A7A" w14:textId="77777777" w:rsidTr="008E0C3D">
              <w:tc>
                <w:tcPr>
                  <w:tcW w:w="337" w:type="pct"/>
                  <w:vMerge/>
                </w:tcPr>
                <w:p w14:paraId="7AFEB52A" w14:textId="77777777" w:rsidR="007E30A1" w:rsidRPr="00DA4D6D" w:rsidRDefault="007E30A1" w:rsidP="00DA4D6D">
                  <w:pPr>
                    <w:spacing w:line="240" w:lineRule="auto"/>
                    <w:rPr>
                      <w:sz w:val="16"/>
                      <w:szCs w:val="16"/>
                      <w:lang w:val="es-ES_tradnl"/>
                    </w:rPr>
                  </w:pPr>
                </w:p>
              </w:tc>
              <w:tc>
                <w:tcPr>
                  <w:tcW w:w="948" w:type="pct"/>
                  <w:vAlign w:val="center"/>
                </w:tcPr>
                <w:p w14:paraId="18791095" w14:textId="77777777" w:rsidR="007E30A1" w:rsidRPr="00DA4D6D" w:rsidRDefault="007E30A1" w:rsidP="00DA4D6D">
                  <w:pPr>
                    <w:spacing w:line="240" w:lineRule="auto"/>
                    <w:rPr>
                      <w:b/>
                      <w:sz w:val="16"/>
                      <w:szCs w:val="16"/>
                      <w:lang w:val="es-ES_tradnl"/>
                    </w:rPr>
                  </w:pPr>
                </w:p>
              </w:tc>
              <w:tc>
                <w:tcPr>
                  <w:tcW w:w="418" w:type="pct"/>
                  <w:vAlign w:val="center"/>
                </w:tcPr>
                <w:p w14:paraId="777DF593" w14:textId="77777777" w:rsidR="007E30A1" w:rsidRPr="00DA4D6D" w:rsidRDefault="007E30A1" w:rsidP="00DA4D6D">
                  <w:pPr>
                    <w:spacing w:line="240" w:lineRule="auto"/>
                    <w:jc w:val="center"/>
                    <w:rPr>
                      <w:b/>
                      <w:sz w:val="16"/>
                      <w:szCs w:val="16"/>
                      <w:lang w:val="es-ES_tradnl"/>
                    </w:rPr>
                  </w:pPr>
                </w:p>
              </w:tc>
              <w:tc>
                <w:tcPr>
                  <w:tcW w:w="557" w:type="pct"/>
                  <w:vAlign w:val="center"/>
                </w:tcPr>
                <w:p w14:paraId="3642F340" w14:textId="77777777" w:rsidR="007E30A1" w:rsidRPr="00DA4D6D" w:rsidRDefault="007E30A1" w:rsidP="00DA4D6D">
                  <w:pPr>
                    <w:spacing w:line="240" w:lineRule="auto"/>
                    <w:rPr>
                      <w:sz w:val="16"/>
                      <w:szCs w:val="16"/>
                      <w:lang w:val="es-ES_tradnl"/>
                    </w:rPr>
                  </w:pPr>
                </w:p>
              </w:tc>
              <w:tc>
                <w:tcPr>
                  <w:tcW w:w="2740" w:type="pct"/>
                  <w:gridSpan w:val="2"/>
                  <w:vAlign w:val="center"/>
                </w:tcPr>
                <w:p w14:paraId="417AB8FD" w14:textId="77777777" w:rsidR="007E30A1" w:rsidRPr="00DA4D6D" w:rsidRDefault="007E30A1" w:rsidP="00DA4D6D">
                  <w:pPr>
                    <w:spacing w:line="240" w:lineRule="auto"/>
                    <w:rPr>
                      <w:b/>
                      <w:sz w:val="16"/>
                      <w:szCs w:val="16"/>
                      <w:lang w:val="es-ES_tradnl"/>
                    </w:rPr>
                  </w:pPr>
                  <w:r w:rsidRPr="00DA4D6D">
                    <w:rPr>
                      <w:b/>
                      <w:sz w:val="16"/>
                      <w:szCs w:val="16"/>
                      <w:lang w:val="es-ES_tradnl"/>
                    </w:rPr>
                    <w:t>Pantalla táctil</w:t>
                  </w:r>
                </w:p>
              </w:tc>
            </w:tr>
            <w:tr w:rsidR="007E30A1" w:rsidRPr="00DA4D6D" w14:paraId="7B7FF2E6" w14:textId="77777777" w:rsidTr="008E0C3D">
              <w:trPr>
                <w:gridAfter w:val="1"/>
                <w:wAfter w:w="25" w:type="pct"/>
              </w:trPr>
              <w:tc>
                <w:tcPr>
                  <w:tcW w:w="4975" w:type="pct"/>
                  <w:gridSpan w:val="5"/>
                  <w:vAlign w:val="center"/>
                </w:tcPr>
                <w:p w14:paraId="73ED8E7B" w14:textId="77777777" w:rsidR="007E30A1" w:rsidRPr="00DA4D6D" w:rsidRDefault="007E30A1" w:rsidP="00626BDC">
                  <w:pPr>
                    <w:spacing w:after="0" w:line="240" w:lineRule="auto"/>
                    <w:jc w:val="center"/>
                    <w:rPr>
                      <w:b/>
                      <w:sz w:val="16"/>
                      <w:szCs w:val="16"/>
                      <w:lang w:val="es-ES_tradnl"/>
                    </w:rPr>
                  </w:pPr>
                  <w:r w:rsidRPr="00DA4D6D">
                    <w:rPr>
                      <w:b/>
                      <w:sz w:val="16"/>
                      <w:szCs w:val="16"/>
                      <w:lang w:val="es-ES_tradnl"/>
                    </w:rPr>
                    <w:t>TELEMETRÍA</w:t>
                  </w:r>
                </w:p>
              </w:tc>
            </w:tr>
            <w:tr w:rsidR="007E30A1" w:rsidRPr="00DA4D6D" w14:paraId="067B526F" w14:textId="77777777" w:rsidTr="008E0C3D">
              <w:trPr>
                <w:gridAfter w:val="1"/>
                <w:wAfter w:w="25" w:type="pct"/>
              </w:trPr>
              <w:tc>
                <w:tcPr>
                  <w:tcW w:w="337" w:type="pct"/>
                  <w:vMerge w:val="restart"/>
                  <w:textDirection w:val="btLr"/>
                  <w:vAlign w:val="center"/>
                </w:tcPr>
                <w:p w14:paraId="7696693F" w14:textId="77777777" w:rsidR="007E30A1" w:rsidRPr="00DA4D6D" w:rsidRDefault="007E30A1" w:rsidP="00DA4D6D">
                  <w:pPr>
                    <w:spacing w:line="240" w:lineRule="auto"/>
                    <w:ind w:left="113" w:right="113"/>
                    <w:jc w:val="center"/>
                    <w:rPr>
                      <w:sz w:val="16"/>
                      <w:szCs w:val="16"/>
                      <w:lang w:val="es-ES_tradnl"/>
                    </w:rPr>
                  </w:pPr>
                  <w:r w:rsidRPr="00DA4D6D">
                    <w:rPr>
                      <w:sz w:val="16"/>
                      <w:szCs w:val="16"/>
                      <w:lang w:val="es-ES_tradnl"/>
                    </w:rPr>
                    <w:t>PLC</w:t>
                  </w:r>
                </w:p>
              </w:tc>
              <w:tc>
                <w:tcPr>
                  <w:tcW w:w="1924" w:type="pct"/>
                  <w:gridSpan w:val="3"/>
                  <w:vAlign w:val="center"/>
                </w:tcPr>
                <w:p w14:paraId="0350944B" w14:textId="77777777" w:rsidR="007E30A1" w:rsidRPr="00DA4D6D" w:rsidRDefault="007E30A1" w:rsidP="00DA4D6D">
                  <w:pPr>
                    <w:spacing w:line="240" w:lineRule="auto"/>
                    <w:rPr>
                      <w:b/>
                      <w:sz w:val="16"/>
                      <w:szCs w:val="16"/>
                      <w:lang w:val="es-ES_tradnl"/>
                    </w:rPr>
                  </w:pPr>
                  <w:r w:rsidRPr="00DA4D6D">
                    <w:rPr>
                      <w:sz w:val="16"/>
                      <w:szCs w:val="16"/>
                      <w:lang w:val="es-ES_tradnl"/>
                    </w:rPr>
                    <w:t>TIPO DE PLC, LENGUAJE DE PROG:</w:t>
                  </w:r>
                </w:p>
              </w:tc>
              <w:tc>
                <w:tcPr>
                  <w:tcW w:w="2714" w:type="pct"/>
                  <w:vAlign w:val="center"/>
                </w:tcPr>
                <w:p w14:paraId="4555C535" w14:textId="77777777" w:rsidR="007E30A1" w:rsidRPr="00DA4D6D" w:rsidRDefault="007E30A1" w:rsidP="00DA4D6D">
                  <w:pPr>
                    <w:spacing w:line="240" w:lineRule="auto"/>
                    <w:rPr>
                      <w:b/>
                      <w:sz w:val="16"/>
                      <w:szCs w:val="16"/>
                      <w:lang w:val="es-ES_tradnl"/>
                    </w:rPr>
                  </w:pPr>
                </w:p>
              </w:tc>
            </w:tr>
            <w:tr w:rsidR="007E30A1" w:rsidRPr="00DA4D6D" w14:paraId="798FCDF0" w14:textId="77777777" w:rsidTr="008E0C3D">
              <w:trPr>
                <w:gridAfter w:val="1"/>
                <w:wAfter w:w="25" w:type="pct"/>
              </w:trPr>
              <w:tc>
                <w:tcPr>
                  <w:tcW w:w="337" w:type="pct"/>
                  <w:vMerge/>
                </w:tcPr>
                <w:p w14:paraId="44161E14" w14:textId="77777777" w:rsidR="007E30A1" w:rsidRPr="00DA4D6D" w:rsidRDefault="007E30A1" w:rsidP="00DA4D6D">
                  <w:pPr>
                    <w:spacing w:line="240" w:lineRule="auto"/>
                    <w:rPr>
                      <w:sz w:val="16"/>
                      <w:szCs w:val="16"/>
                      <w:lang w:val="es-ES_tradnl"/>
                    </w:rPr>
                  </w:pPr>
                </w:p>
              </w:tc>
              <w:tc>
                <w:tcPr>
                  <w:tcW w:w="1924" w:type="pct"/>
                  <w:gridSpan w:val="3"/>
                  <w:vAlign w:val="center"/>
                </w:tcPr>
                <w:p w14:paraId="1F8CB01F" w14:textId="77777777" w:rsidR="007E30A1" w:rsidRPr="00DA4D6D" w:rsidRDefault="007E30A1" w:rsidP="00DA4D6D">
                  <w:pPr>
                    <w:spacing w:line="240" w:lineRule="auto"/>
                    <w:rPr>
                      <w:b/>
                      <w:sz w:val="16"/>
                      <w:szCs w:val="16"/>
                      <w:lang w:val="es-ES_tradnl"/>
                    </w:rPr>
                  </w:pPr>
                  <w:r w:rsidRPr="00DA4D6D">
                    <w:rPr>
                      <w:sz w:val="16"/>
                      <w:szCs w:val="16"/>
                      <w:lang w:val="es-ES_tradnl"/>
                    </w:rPr>
                    <w:t>MARCA:</w:t>
                  </w:r>
                </w:p>
              </w:tc>
              <w:tc>
                <w:tcPr>
                  <w:tcW w:w="2714" w:type="pct"/>
                  <w:vAlign w:val="center"/>
                </w:tcPr>
                <w:p w14:paraId="734D5A58" w14:textId="77777777" w:rsidR="007E30A1" w:rsidRPr="00DA4D6D" w:rsidRDefault="007E30A1" w:rsidP="00DA4D6D">
                  <w:pPr>
                    <w:spacing w:line="240" w:lineRule="auto"/>
                    <w:rPr>
                      <w:b/>
                      <w:sz w:val="16"/>
                      <w:szCs w:val="16"/>
                      <w:lang w:val="es-ES_tradnl"/>
                    </w:rPr>
                  </w:pPr>
                </w:p>
              </w:tc>
            </w:tr>
            <w:tr w:rsidR="007E30A1" w:rsidRPr="00DA4D6D" w14:paraId="323B3D16" w14:textId="77777777" w:rsidTr="008E0C3D">
              <w:trPr>
                <w:gridAfter w:val="1"/>
                <w:wAfter w:w="25" w:type="pct"/>
              </w:trPr>
              <w:tc>
                <w:tcPr>
                  <w:tcW w:w="337" w:type="pct"/>
                  <w:vMerge/>
                </w:tcPr>
                <w:p w14:paraId="1CDC66A7" w14:textId="77777777" w:rsidR="007E30A1" w:rsidRPr="00DA4D6D" w:rsidRDefault="007E30A1" w:rsidP="00DA4D6D">
                  <w:pPr>
                    <w:spacing w:line="240" w:lineRule="auto"/>
                    <w:rPr>
                      <w:sz w:val="16"/>
                      <w:szCs w:val="16"/>
                      <w:lang w:val="es-ES_tradnl"/>
                    </w:rPr>
                  </w:pPr>
                </w:p>
              </w:tc>
              <w:tc>
                <w:tcPr>
                  <w:tcW w:w="1924" w:type="pct"/>
                  <w:gridSpan w:val="3"/>
                  <w:vAlign w:val="center"/>
                </w:tcPr>
                <w:p w14:paraId="4E5ACEE3" w14:textId="77777777" w:rsidR="007E30A1" w:rsidRPr="00DA4D6D" w:rsidRDefault="007E30A1" w:rsidP="00DA4D6D">
                  <w:pPr>
                    <w:spacing w:line="240" w:lineRule="auto"/>
                    <w:rPr>
                      <w:b/>
                      <w:sz w:val="16"/>
                      <w:szCs w:val="16"/>
                      <w:lang w:val="es-ES_tradnl"/>
                    </w:rPr>
                  </w:pPr>
                  <w:r w:rsidRPr="00DA4D6D">
                    <w:rPr>
                      <w:sz w:val="16"/>
                      <w:szCs w:val="16"/>
                      <w:lang w:val="es-ES_tradnl"/>
                    </w:rPr>
                    <w:t>MODELO:</w:t>
                  </w:r>
                </w:p>
              </w:tc>
              <w:tc>
                <w:tcPr>
                  <w:tcW w:w="2714" w:type="pct"/>
                  <w:vAlign w:val="center"/>
                </w:tcPr>
                <w:p w14:paraId="0CBFB97A" w14:textId="77777777" w:rsidR="007E30A1" w:rsidRPr="00DA4D6D" w:rsidRDefault="007E30A1" w:rsidP="00DA4D6D">
                  <w:pPr>
                    <w:spacing w:line="240" w:lineRule="auto"/>
                    <w:rPr>
                      <w:b/>
                      <w:sz w:val="16"/>
                      <w:szCs w:val="16"/>
                      <w:lang w:val="es-ES_tradnl"/>
                    </w:rPr>
                  </w:pPr>
                </w:p>
              </w:tc>
            </w:tr>
            <w:tr w:rsidR="007E30A1" w:rsidRPr="00DA4D6D" w14:paraId="71FA1DCB" w14:textId="77777777" w:rsidTr="008E0C3D">
              <w:trPr>
                <w:gridAfter w:val="1"/>
                <w:wAfter w:w="25" w:type="pct"/>
              </w:trPr>
              <w:tc>
                <w:tcPr>
                  <w:tcW w:w="337" w:type="pct"/>
                  <w:vMerge/>
                </w:tcPr>
                <w:p w14:paraId="25A33E93" w14:textId="77777777" w:rsidR="007E30A1" w:rsidRPr="00DA4D6D" w:rsidRDefault="007E30A1" w:rsidP="00DA4D6D">
                  <w:pPr>
                    <w:spacing w:line="240" w:lineRule="auto"/>
                    <w:rPr>
                      <w:sz w:val="16"/>
                      <w:szCs w:val="16"/>
                      <w:lang w:val="es-ES_tradnl"/>
                    </w:rPr>
                  </w:pPr>
                </w:p>
              </w:tc>
              <w:tc>
                <w:tcPr>
                  <w:tcW w:w="950" w:type="pct"/>
                  <w:vAlign w:val="center"/>
                </w:tcPr>
                <w:p w14:paraId="02A44F1E" w14:textId="14608773" w:rsidR="007E30A1" w:rsidRPr="00DA4D6D" w:rsidRDefault="007E30A1" w:rsidP="00C90992">
                  <w:pPr>
                    <w:spacing w:line="240" w:lineRule="auto"/>
                    <w:rPr>
                      <w:b/>
                      <w:sz w:val="16"/>
                      <w:szCs w:val="16"/>
                      <w:lang w:val="es-ES_tradnl"/>
                    </w:rPr>
                  </w:pPr>
                  <w:r w:rsidRPr="00DA4D6D">
                    <w:rPr>
                      <w:sz w:val="16"/>
                      <w:szCs w:val="16"/>
                      <w:lang w:val="es-ES_tradnl"/>
                    </w:rPr>
                    <w:t>M</w:t>
                  </w:r>
                  <w:r w:rsidR="00C90992">
                    <w:rPr>
                      <w:sz w:val="16"/>
                      <w:szCs w:val="16"/>
                      <w:lang w:val="es-ES_tradnl"/>
                    </w:rPr>
                    <w:t>Ó</w:t>
                  </w:r>
                  <w:r w:rsidRPr="00DA4D6D">
                    <w:rPr>
                      <w:sz w:val="16"/>
                      <w:szCs w:val="16"/>
                      <w:lang w:val="es-ES_tradnl"/>
                    </w:rPr>
                    <w:t>DULO</w:t>
                  </w:r>
                </w:p>
              </w:tc>
              <w:tc>
                <w:tcPr>
                  <w:tcW w:w="418" w:type="pct"/>
                  <w:vAlign w:val="center"/>
                </w:tcPr>
                <w:p w14:paraId="747BF0D6" w14:textId="77777777" w:rsidR="007E30A1" w:rsidRPr="00DA4D6D" w:rsidRDefault="007E30A1" w:rsidP="00DA4D6D">
                  <w:pPr>
                    <w:spacing w:line="240" w:lineRule="auto"/>
                    <w:jc w:val="center"/>
                    <w:rPr>
                      <w:b/>
                      <w:sz w:val="16"/>
                      <w:szCs w:val="16"/>
                      <w:lang w:val="es-ES_tradnl"/>
                    </w:rPr>
                  </w:pPr>
                  <w:r w:rsidRPr="00DA4D6D">
                    <w:rPr>
                      <w:sz w:val="16"/>
                      <w:szCs w:val="16"/>
                      <w:lang w:val="es-ES_tradnl"/>
                    </w:rPr>
                    <w:t>CANT.</w:t>
                  </w:r>
                </w:p>
              </w:tc>
              <w:tc>
                <w:tcPr>
                  <w:tcW w:w="557" w:type="pct"/>
                  <w:vAlign w:val="center"/>
                </w:tcPr>
                <w:p w14:paraId="51D331C3" w14:textId="77777777" w:rsidR="007E30A1" w:rsidRPr="00DA4D6D" w:rsidRDefault="007E30A1" w:rsidP="00DA4D6D">
                  <w:pPr>
                    <w:spacing w:line="240" w:lineRule="auto"/>
                    <w:rPr>
                      <w:b/>
                      <w:sz w:val="16"/>
                      <w:szCs w:val="16"/>
                      <w:lang w:val="es-ES_tradnl"/>
                    </w:rPr>
                  </w:pPr>
                  <w:r w:rsidRPr="00DA4D6D">
                    <w:rPr>
                      <w:sz w:val="16"/>
                      <w:szCs w:val="16"/>
                      <w:lang w:val="es-ES_tradnl"/>
                    </w:rPr>
                    <w:t>ESTATUS</w:t>
                  </w:r>
                </w:p>
              </w:tc>
              <w:tc>
                <w:tcPr>
                  <w:tcW w:w="2714" w:type="pct"/>
                  <w:vAlign w:val="center"/>
                </w:tcPr>
                <w:p w14:paraId="2E28E586" w14:textId="77777777" w:rsidR="007E30A1" w:rsidRPr="00DA4D6D" w:rsidRDefault="007E30A1" w:rsidP="00DA4D6D">
                  <w:pPr>
                    <w:spacing w:line="240" w:lineRule="auto"/>
                    <w:rPr>
                      <w:b/>
                      <w:sz w:val="16"/>
                      <w:szCs w:val="16"/>
                      <w:lang w:val="es-ES_tradnl"/>
                    </w:rPr>
                  </w:pPr>
                  <w:r w:rsidRPr="00DA4D6D">
                    <w:rPr>
                      <w:b/>
                      <w:sz w:val="16"/>
                      <w:szCs w:val="16"/>
                      <w:lang w:val="es-ES_tradnl"/>
                    </w:rPr>
                    <w:t>DESCRIPCIÓN</w:t>
                  </w:r>
                </w:p>
              </w:tc>
            </w:tr>
            <w:tr w:rsidR="007E30A1" w:rsidRPr="00DA4D6D" w14:paraId="5AB8C00D" w14:textId="77777777" w:rsidTr="00E677AE">
              <w:trPr>
                <w:gridAfter w:val="1"/>
                <w:wAfter w:w="25" w:type="pct"/>
                <w:trHeight w:val="366"/>
              </w:trPr>
              <w:tc>
                <w:tcPr>
                  <w:tcW w:w="337" w:type="pct"/>
                  <w:vMerge/>
                </w:tcPr>
                <w:p w14:paraId="2355E5F7" w14:textId="77777777" w:rsidR="007E30A1" w:rsidRPr="00DA4D6D" w:rsidRDefault="007E30A1" w:rsidP="00DA4D6D">
                  <w:pPr>
                    <w:spacing w:after="0" w:line="240" w:lineRule="auto"/>
                    <w:rPr>
                      <w:sz w:val="16"/>
                      <w:szCs w:val="16"/>
                      <w:lang w:val="es-ES_tradnl"/>
                    </w:rPr>
                  </w:pPr>
                </w:p>
              </w:tc>
              <w:tc>
                <w:tcPr>
                  <w:tcW w:w="950" w:type="pct"/>
                  <w:vAlign w:val="center"/>
                </w:tcPr>
                <w:p w14:paraId="3163F9E4" w14:textId="77777777" w:rsidR="007E30A1" w:rsidRPr="00DA4D6D" w:rsidRDefault="007E30A1" w:rsidP="00DA4D6D">
                  <w:pPr>
                    <w:spacing w:after="0" w:line="240" w:lineRule="auto"/>
                    <w:rPr>
                      <w:b/>
                      <w:sz w:val="16"/>
                      <w:szCs w:val="16"/>
                      <w:lang w:val="es-ES_tradnl"/>
                    </w:rPr>
                  </w:pPr>
                </w:p>
              </w:tc>
              <w:tc>
                <w:tcPr>
                  <w:tcW w:w="418" w:type="pct"/>
                  <w:vAlign w:val="center"/>
                </w:tcPr>
                <w:p w14:paraId="63766C67" w14:textId="77777777" w:rsidR="007E30A1" w:rsidRPr="00DA4D6D" w:rsidRDefault="007E30A1" w:rsidP="00DA4D6D">
                  <w:pPr>
                    <w:spacing w:after="0" w:line="240" w:lineRule="auto"/>
                    <w:jc w:val="center"/>
                    <w:rPr>
                      <w:b/>
                      <w:sz w:val="16"/>
                      <w:szCs w:val="16"/>
                      <w:lang w:val="es-ES_tradnl"/>
                    </w:rPr>
                  </w:pPr>
                </w:p>
              </w:tc>
              <w:tc>
                <w:tcPr>
                  <w:tcW w:w="557" w:type="pct"/>
                  <w:vAlign w:val="center"/>
                </w:tcPr>
                <w:p w14:paraId="51299DAF" w14:textId="77777777" w:rsidR="007E30A1" w:rsidRPr="00DA4D6D" w:rsidRDefault="007E30A1" w:rsidP="00DA4D6D">
                  <w:pPr>
                    <w:spacing w:after="0" w:line="240" w:lineRule="auto"/>
                    <w:rPr>
                      <w:b/>
                      <w:sz w:val="16"/>
                      <w:szCs w:val="16"/>
                      <w:lang w:val="es-ES_tradnl"/>
                    </w:rPr>
                  </w:pPr>
                </w:p>
              </w:tc>
              <w:tc>
                <w:tcPr>
                  <w:tcW w:w="2714" w:type="pct"/>
                  <w:vAlign w:val="center"/>
                </w:tcPr>
                <w:p w14:paraId="44931C7D" w14:textId="77777777" w:rsidR="007E30A1" w:rsidRPr="00DA4D6D" w:rsidRDefault="007E30A1" w:rsidP="00DA4D6D">
                  <w:pPr>
                    <w:spacing w:after="0" w:line="240" w:lineRule="auto"/>
                    <w:rPr>
                      <w:b/>
                      <w:sz w:val="16"/>
                      <w:szCs w:val="16"/>
                      <w:lang w:val="es-ES_tradnl"/>
                    </w:rPr>
                  </w:pPr>
                  <w:r w:rsidRPr="00DA4D6D">
                    <w:rPr>
                      <w:b/>
                      <w:sz w:val="16"/>
                      <w:szCs w:val="16"/>
                      <w:lang w:val="es-ES_tradnl"/>
                    </w:rPr>
                    <w:t>CPU</w:t>
                  </w:r>
                </w:p>
              </w:tc>
            </w:tr>
            <w:tr w:rsidR="007E30A1" w:rsidRPr="00DA4D6D" w14:paraId="60945183" w14:textId="77777777" w:rsidTr="00E677AE">
              <w:trPr>
                <w:gridAfter w:val="1"/>
                <w:wAfter w:w="25" w:type="pct"/>
                <w:trHeight w:val="417"/>
              </w:trPr>
              <w:tc>
                <w:tcPr>
                  <w:tcW w:w="337" w:type="pct"/>
                  <w:vMerge/>
                </w:tcPr>
                <w:p w14:paraId="7CAC87FD" w14:textId="77777777" w:rsidR="007E30A1" w:rsidRPr="00DA4D6D" w:rsidRDefault="007E30A1" w:rsidP="00DA4D6D">
                  <w:pPr>
                    <w:spacing w:after="0" w:line="240" w:lineRule="auto"/>
                    <w:rPr>
                      <w:sz w:val="16"/>
                      <w:szCs w:val="16"/>
                      <w:lang w:val="es-ES_tradnl"/>
                    </w:rPr>
                  </w:pPr>
                </w:p>
              </w:tc>
              <w:tc>
                <w:tcPr>
                  <w:tcW w:w="950" w:type="pct"/>
                  <w:vAlign w:val="center"/>
                </w:tcPr>
                <w:p w14:paraId="01E9E9E1" w14:textId="77777777" w:rsidR="007E30A1" w:rsidRPr="00DA4D6D" w:rsidRDefault="007E30A1" w:rsidP="00DA4D6D">
                  <w:pPr>
                    <w:spacing w:after="0" w:line="240" w:lineRule="auto"/>
                    <w:rPr>
                      <w:b/>
                      <w:sz w:val="16"/>
                      <w:szCs w:val="16"/>
                      <w:lang w:val="es-ES_tradnl"/>
                    </w:rPr>
                  </w:pPr>
                </w:p>
              </w:tc>
              <w:tc>
                <w:tcPr>
                  <w:tcW w:w="418" w:type="pct"/>
                  <w:vAlign w:val="center"/>
                </w:tcPr>
                <w:p w14:paraId="05BDFEAF" w14:textId="77777777" w:rsidR="007E30A1" w:rsidRPr="00DA4D6D" w:rsidRDefault="007E30A1" w:rsidP="00DA4D6D">
                  <w:pPr>
                    <w:spacing w:after="0" w:line="240" w:lineRule="auto"/>
                    <w:jc w:val="center"/>
                    <w:rPr>
                      <w:b/>
                      <w:sz w:val="16"/>
                      <w:szCs w:val="16"/>
                      <w:lang w:val="es-ES_tradnl"/>
                    </w:rPr>
                  </w:pPr>
                </w:p>
              </w:tc>
              <w:tc>
                <w:tcPr>
                  <w:tcW w:w="557" w:type="pct"/>
                  <w:vAlign w:val="center"/>
                </w:tcPr>
                <w:p w14:paraId="64E03DEA" w14:textId="77777777" w:rsidR="007E30A1" w:rsidRPr="00DA4D6D" w:rsidRDefault="007E30A1" w:rsidP="00DA4D6D">
                  <w:pPr>
                    <w:spacing w:after="0" w:line="240" w:lineRule="auto"/>
                    <w:rPr>
                      <w:b/>
                      <w:sz w:val="16"/>
                      <w:szCs w:val="16"/>
                      <w:lang w:val="es-ES_tradnl"/>
                    </w:rPr>
                  </w:pPr>
                </w:p>
              </w:tc>
              <w:tc>
                <w:tcPr>
                  <w:tcW w:w="2714" w:type="pct"/>
                  <w:vAlign w:val="center"/>
                </w:tcPr>
                <w:p w14:paraId="09B42FA4" w14:textId="77777777" w:rsidR="007E30A1" w:rsidRPr="00DA4D6D" w:rsidRDefault="007E30A1" w:rsidP="00DA4D6D">
                  <w:pPr>
                    <w:spacing w:after="0" w:line="240" w:lineRule="auto"/>
                    <w:rPr>
                      <w:b/>
                      <w:sz w:val="16"/>
                      <w:szCs w:val="16"/>
                      <w:lang w:val="es-ES_tradnl"/>
                    </w:rPr>
                  </w:pPr>
                  <w:r w:rsidRPr="00DA4D6D">
                    <w:rPr>
                      <w:b/>
                      <w:sz w:val="16"/>
                      <w:szCs w:val="16"/>
                      <w:lang w:val="es-ES_tradnl"/>
                    </w:rPr>
                    <w:t>Módulo comunicación Ethernet</w:t>
                  </w:r>
                </w:p>
              </w:tc>
            </w:tr>
            <w:tr w:rsidR="007E30A1" w:rsidRPr="00DA4D6D" w14:paraId="4583A201" w14:textId="77777777" w:rsidTr="008E0C3D">
              <w:trPr>
                <w:gridAfter w:val="1"/>
                <w:wAfter w:w="25" w:type="pct"/>
              </w:trPr>
              <w:tc>
                <w:tcPr>
                  <w:tcW w:w="337" w:type="pct"/>
                  <w:vMerge/>
                </w:tcPr>
                <w:p w14:paraId="3507EB80" w14:textId="77777777" w:rsidR="007E30A1" w:rsidRPr="00DA4D6D" w:rsidRDefault="007E30A1" w:rsidP="00DA4D6D">
                  <w:pPr>
                    <w:spacing w:after="0" w:line="240" w:lineRule="auto"/>
                    <w:rPr>
                      <w:sz w:val="16"/>
                      <w:szCs w:val="16"/>
                      <w:lang w:val="es-ES_tradnl"/>
                    </w:rPr>
                  </w:pPr>
                </w:p>
              </w:tc>
              <w:tc>
                <w:tcPr>
                  <w:tcW w:w="950" w:type="pct"/>
                  <w:vAlign w:val="center"/>
                </w:tcPr>
                <w:p w14:paraId="0BE27055" w14:textId="77777777" w:rsidR="007E30A1" w:rsidRPr="00DA4D6D" w:rsidRDefault="007E30A1" w:rsidP="00DA4D6D">
                  <w:pPr>
                    <w:spacing w:after="0" w:line="240" w:lineRule="auto"/>
                    <w:rPr>
                      <w:b/>
                      <w:sz w:val="16"/>
                      <w:szCs w:val="16"/>
                      <w:lang w:val="es-ES_tradnl"/>
                    </w:rPr>
                  </w:pPr>
                </w:p>
              </w:tc>
              <w:tc>
                <w:tcPr>
                  <w:tcW w:w="418" w:type="pct"/>
                  <w:vAlign w:val="center"/>
                </w:tcPr>
                <w:p w14:paraId="08FC36C3" w14:textId="77777777" w:rsidR="007E30A1" w:rsidRPr="00DA4D6D" w:rsidRDefault="007E30A1" w:rsidP="00DA4D6D">
                  <w:pPr>
                    <w:spacing w:after="0" w:line="240" w:lineRule="auto"/>
                    <w:jc w:val="center"/>
                    <w:rPr>
                      <w:b/>
                      <w:sz w:val="16"/>
                      <w:szCs w:val="16"/>
                      <w:lang w:val="es-ES_tradnl"/>
                    </w:rPr>
                  </w:pPr>
                </w:p>
              </w:tc>
              <w:tc>
                <w:tcPr>
                  <w:tcW w:w="557" w:type="pct"/>
                  <w:vAlign w:val="center"/>
                </w:tcPr>
                <w:p w14:paraId="4ECD8E10" w14:textId="77777777" w:rsidR="007E30A1" w:rsidRPr="00DA4D6D" w:rsidRDefault="007E30A1" w:rsidP="00DA4D6D">
                  <w:pPr>
                    <w:spacing w:after="0" w:line="240" w:lineRule="auto"/>
                    <w:rPr>
                      <w:b/>
                      <w:sz w:val="16"/>
                      <w:szCs w:val="16"/>
                      <w:lang w:val="es-ES_tradnl"/>
                    </w:rPr>
                  </w:pPr>
                </w:p>
              </w:tc>
              <w:tc>
                <w:tcPr>
                  <w:tcW w:w="2714" w:type="pct"/>
                  <w:vAlign w:val="center"/>
                </w:tcPr>
                <w:p w14:paraId="3ECFD0A2" w14:textId="77777777" w:rsidR="007E30A1" w:rsidRPr="00DA4D6D" w:rsidRDefault="007E30A1" w:rsidP="00DA4D6D">
                  <w:pPr>
                    <w:spacing w:after="0" w:line="240" w:lineRule="auto"/>
                    <w:rPr>
                      <w:b/>
                      <w:sz w:val="16"/>
                      <w:szCs w:val="16"/>
                      <w:lang w:val="es-ES_tradnl"/>
                    </w:rPr>
                  </w:pPr>
                  <w:r w:rsidRPr="00DA4D6D">
                    <w:rPr>
                      <w:b/>
                      <w:sz w:val="16"/>
                      <w:szCs w:val="16"/>
                      <w:lang w:val="es-ES_tradnl"/>
                    </w:rPr>
                    <w:t>Salidas Digitales</w:t>
                  </w:r>
                </w:p>
              </w:tc>
            </w:tr>
            <w:tr w:rsidR="007E30A1" w:rsidRPr="00DA4D6D" w14:paraId="1153DB22" w14:textId="77777777" w:rsidTr="008E0C3D">
              <w:trPr>
                <w:gridAfter w:val="1"/>
                <w:wAfter w:w="25" w:type="pct"/>
              </w:trPr>
              <w:tc>
                <w:tcPr>
                  <w:tcW w:w="337" w:type="pct"/>
                  <w:vMerge/>
                </w:tcPr>
                <w:p w14:paraId="65EAE152" w14:textId="77777777" w:rsidR="007E30A1" w:rsidRPr="00DA4D6D" w:rsidRDefault="007E30A1" w:rsidP="00DA4D6D">
                  <w:pPr>
                    <w:spacing w:after="0" w:line="240" w:lineRule="auto"/>
                    <w:rPr>
                      <w:sz w:val="16"/>
                      <w:szCs w:val="16"/>
                      <w:lang w:val="es-ES_tradnl"/>
                    </w:rPr>
                  </w:pPr>
                </w:p>
              </w:tc>
              <w:tc>
                <w:tcPr>
                  <w:tcW w:w="950" w:type="pct"/>
                  <w:vAlign w:val="center"/>
                </w:tcPr>
                <w:p w14:paraId="7ED2E246" w14:textId="77777777" w:rsidR="007E30A1" w:rsidRPr="00DA4D6D" w:rsidRDefault="007E30A1" w:rsidP="00DA4D6D">
                  <w:pPr>
                    <w:spacing w:after="0" w:line="240" w:lineRule="auto"/>
                    <w:rPr>
                      <w:b/>
                      <w:sz w:val="16"/>
                      <w:szCs w:val="16"/>
                      <w:lang w:val="es-ES_tradnl"/>
                    </w:rPr>
                  </w:pPr>
                </w:p>
              </w:tc>
              <w:tc>
                <w:tcPr>
                  <w:tcW w:w="418" w:type="pct"/>
                  <w:vAlign w:val="center"/>
                </w:tcPr>
                <w:p w14:paraId="7B3F8F50" w14:textId="77777777" w:rsidR="007E30A1" w:rsidRPr="00DA4D6D" w:rsidRDefault="007E30A1" w:rsidP="00DA4D6D">
                  <w:pPr>
                    <w:spacing w:after="0" w:line="240" w:lineRule="auto"/>
                    <w:jc w:val="center"/>
                    <w:rPr>
                      <w:b/>
                      <w:sz w:val="16"/>
                      <w:szCs w:val="16"/>
                      <w:lang w:val="es-ES_tradnl"/>
                    </w:rPr>
                  </w:pPr>
                </w:p>
              </w:tc>
              <w:tc>
                <w:tcPr>
                  <w:tcW w:w="557" w:type="pct"/>
                  <w:vAlign w:val="center"/>
                </w:tcPr>
                <w:p w14:paraId="5069E1E1" w14:textId="77777777" w:rsidR="007E30A1" w:rsidRPr="00DA4D6D" w:rsidRDefault="007E30A1" w:rsidP="00DA4D6D">
                  <w:pPr>
                    <w:spacing w:after="0" w:line="240" w:lineRule="auto"/>
                    <w:rPr>
                      <w:b/>
                      <w:sz w:val="16"/>
                      <w:szCs w:val="16"/>
                      <w:lang w:val="es-ES_tradnl"/>
                    </w:rPr>
                  </w:pPr>
                </w:p>
              </w:tc>
              <w:tc>
                <w:tcPr>
                  <w:tcW w:w="2714" w:type="pct"/>
                  <w:vAlign w:val="center"/>
                </w:tcPr>
                <w:p w14:paraId="090B4B49" w14:textId="77777777" w:rsidR="007E30A1" w:rsidRPr="00DA4D6D" w:rsidRDefault="007E30A1" w:rsidP="00DA4D6D">
                  <w:pPr>
                    <w:spacing w:after="0" w:line="240" w:lineRule="auto"/>
                    <w:rPr>
                      <w:b/>
                      <w:sz w:val="16"/>
                      <w:szCs w:val="16"/>
                      <w:lang w:val="es-ES_tradnl"/>
                    </w:rPr>
                  </w:pPr>
                  <w:r w:rsidRPr="00DA4D6D">
                    <w:rPr>
                      <w:b/>
                      <w:sz w:val="16"/>
                      <w:szCs w:val="16"/>
                      <w:lang w:val="es-ES_tradnl"/>
                    </w:rPr>
                    <w:t>Entradas Digitales</w:t>
                  </w:r>
                </w:p>
              </w:tc>
            </w:tr>
            <w:tr w:rsidR="007E30A1" w:rsidRPr="00DA4D6D" w14:paraId="1AB1FCD3" w14:textId="77777777" w:rsidTr="008E0C3D">
              <w:trPr>
                <w:gridAfter w:val="1"/>
                <w:wAfter w:w="25" w:type="pct"/>
              </w:trPr>
              <w:tc>
                <w:tcPr>
                  <w:tcW w:w="337" w:type="pct"/>
                  <w:vMerge/>
                </w:tcPr>
                <w:p w14:paraId="590A4FE3" w14:textId="77777777" w:rsidR="007E30A1" w:rsidRPr="00DA4D6D" w:rsidRDefault="007E30A1" w:rsidP="00DA4D6D">
                  <w:pPr>
                    <w:spacing w:after="0" w:line="240" w:lineRule="auto"/>
                    <w:rPr>
                      <w:sz w:val="16"/>
                      <w:szCs w:val="16"/>
                      <w:lang w:val="es-ES_tradnl"/>
                    </w:rPr>
                  </w:pPr>
                </w:p>
              </w:tc>
              <w:tc>
                <w:tcPr>
                  <w:tcW w:w="950" w:type="pct"/>
                  <w:vAlign w:val="center"/>
                </w:tcPr>
                <w:p w14:paraId="7BA79B91" w14:textId="77777777" w:rsidR="007E30A1" w:rsidRPr="00DA4D6D" w:rsidRDefault="007E30A1" w:rsidP="00DA4D6D">
                  <w:pPr>
                    <w:spacing w:after="0" w:line="240" w:lineRule="auto"/>
                    <w:rPr>
                      <w:b/>
                      <w:sz w:val="16"/>
                      <w:szCs w:val="16"/>
                      <w:lang w:val="es-ES_tradnl"/>
                    </w:rPr>
                  </w:pPr>
                </w:p>
              </w:tc>
              <w:tc>
                <w:tcPr>
                  <w:tcW w:w="418" w:type="pct"/>
                  <w:vAlign w:val="center"/>
                </w:tcPr>
                <w:p w14:paraId="6807FD4A" w14:textId="77777777" w:rsidR="007E30A1" w:rsidRPr="00DA4D6D" w:rsidRDefault="007E30A1" w:rsidP="00DA4D6D">
                  <w:pPr>
                    <w:spacing w:after="0" w:line="240" w:lineRule="auto"/>
                    <w:jc w:val="center"/>
                    <w:rPr>
                      <w:b/>
                      <w:sz w:val="16"/>
                      <w:szCs w:val="16"/>
                      <w:lang w:val="es-ES_tradnl"/>
                    </w:rPr>
                  </w:pPr>
                </w:p>
              </w:tc>
              <w:tc>
                <w:tcPr>
                  <w:tcW w:w="557" w:type="pct"/>
                  <w:vAlign w:val="center"/>
                </w:tcPr>
                <w:p w14:paraId="158CE437" w14:textId="77777777" w:rsidR="007E30A1" w:rsidRPr="00DA4D6D" w:rsidRDefault="007E30A1" w:rsidP="00DA4D6D">
                  <w:pPr>
                    <w:spacing w:after="0" w:line="240" w:lineRule="auto"/>
                    <w:rPr>
                      <w:b/>
                      <w:sz w:val="16"/>
                      <w:szCs w:val="16"/>
                      <w:lang w:val="es-ES_tradnl"/>
                    </w:rPr>
                  </w:pPr>
                </w:p>
              </w:tc>
              <w:tc>
                <w:tcPr>
                  <w:tcW w:w="2714" w:type="pct"/>
                  <w:vAlign w:val="center"/>
                </w:tcPr>
                <w:p w14:paraId="591BCDC6" w14:textId="77777777" w:rsidR="007E30A1" w:rsidRPr="00DA4D6D" w:rsidRDefault="007E30A1" w:rsidP="00DA4D6D">
                  <w:pPr>
                    <w:spacing w:after="0" w:line="240" w:lineRule="auto"/>
                    <w:rPr>
                      <w:b/>
                      <w:sz w:val="16"/>
                      <w:szCs w:val="16"/>
                      <w:lang w:val="es-ES_tradnl"/>
                    </w:rPr>
                  </w:pPr>
                  <w:r w:rsidRPr="00DA4D6D">
                    <w:rPr>
                      <w:b/>
                      <w:sz w:val="16"/>
                      <w:szCs w:val="16"/>
                      <w:lang w:val="es-ES_tradnl"/>
                    </w:rPr>
                    <w:t>Entradas Analógicas</w:t>
                  </w:r>
                </w:p>
              </w:tc>
            </w:tr>
            <w:tr w:rsidR="007E30A1" w:rsidRPr="00DA4D6D" w14:paraId="1AFF4940" w14:textId="77777777" w:rsidTr="008E0C3D">
              <w:trPr>
                <w:gridAfter w:val="1"/>
                <w:wAfter w:w="25" w:type="pct"/>
              </w:trPr>
              <w:tc>
                <w:tcPr>
                  <w:tcW w:w="337" w:type="pct"/>
                  <w:vMerge/>
                </w:tcPr>
                <w:p w14:paraId="393CE09A" w14:textId="77777777" w:rsidR="007E30A1" w:rsidRPr="00DA4D6D" w:rsidRDefault="007E30A1" w:rsidP="00DA4D6D">
                  <w:pPr>
                    <w:spacing w:after="0" w:line="240" w:lineRule="auto"/>
                    <w:rPr>
                      <w:sz w:val="16"/>
                      <w:szCs w:val="16"/>
                      <w:lang w:val="es-ES_tradnl"/>
                    </w:rPr>
                  </w:pPr>
                </w:p>
              </w:tc>
              <w:tc>
                <w:tcPr>
                  <w:tcW w:w="950" w:type="pct"/>
                  <w:vAlign w:val="center"/>
                </w:tcPr>
                <w:p w14:paraId="6F814564" w14:textId="77777777" w:rsidR="007E30A1" w:rsidRPr="00DA4D6D" w:rsidRDefault="007E30A1" w:rsidP="00DA4D6D">
                  <w:pPr>
                    <w:spacing w:after="0" w:line="240" w:lineRule="auto"/>
                    <w:rPr>
                      <w:b/>
                      <w:sz w:val="16"/>
                      <w:szCs w:val="16"/>
                      <w:lang w:val="es-ES_tradnl"/>
                    </w:rPr>
                  </w:pPr>
                </w:p>
              </w:tc>
              <w:tc>
                <w:tcPr>
                  <w:tcW w:w="418" w:type="pct"/>
                  <w:vAlign w:val="center"/>
                </w:tcPr>
                <w:p w14:paraId="4D4FF82D" w14:textId="77777777" w:rsidR="007E30A1" w:rsidRPr="00DA4D6D" w:rsidRDefault="007E30A1" w:rsidP="00DA4D6D">
                  <w:pPr>
                    <w:spacing w:after="0" w:line="240" w:lineRule="auto"/>
                    <w:jc w:val="center"/>
                    <w:rPr>
                      <w:b/>
                      <w:sz w:val="16"/>
                      <w:szCs w:val="16"/>
                      <w:lang w:val="es-ES_tradnl"/>
                    </w:rPr>
                  </w:pPr>
                </w:p>
              </w:tc>
              <w:tc>
                <w:tcPr>
                  <w:tcW w:w="557" w:type="pct"/>
                  <w:vAlign w:val="center"/>
                </w:tcPr>
                <w:p w14:paraId="0FF0B117" w14:textId="77777777" w:rsidR="007E30A1" w:rsidRPr="00DA4D6D" w:rsidRDefault="007E30A1" w:rsidP="00DA4D6D">
                  <w:pPr>
                    <w:spacing w:after="0" w:line="240" w:lineRule="auto"/>
                    <w:rPr>
                      <w:b/>
                      <w:sz w:val="16"/>
                      <w:szCs w:val="16"/>
                      <w:lang w:val="es-ES_tradnl"/>
                    </w:rPr>
                  </w:pPr>
                </w:p>
              </w:tc>
              <w:tc>
                <w:tcPr>
                  <w:tcW w:w="2714" w:type="pct"/>
                  <w:vAlign w:val="center"/>
                </w:tcPr>
                <w:p w14:paraId="1FC6718F" w14:textId="77777777" w:rsidR="007E30A1" w:rsidRPr="00DA4D6D" w:rsidRDefault="007E30A1" w:rsidP="00DA4D6D">
                  <w:pPr>
                    <w:spacing w:after="0" w:line="240" w:lineRule="auto"/>
                    <w:rPr>
                      <w:b/>
                      <w:sz w:val="16"/>
                      <w:szCs w:val="16"/>
                      <w:lang w:val="es-ES_tradnl"/>
                    </w:rPr>
                  </w:pPr>
                  <w:r w:rsidRPr="00DA4D6D">
                    <w:rPr>
                      <w:b/>
                      <w:sz w:val="16"/>
                      <w:szCs w:val="16"/>
                      <w:lang w:val="es-ES_tradnl"/>
                    </w:rPr>
                    <w:t xml:space="preserve">Salidas Analógicas </w:t>
                  </w:r>
                </w:p>
              </w:tc>
            </w:tr>
            <w:tr w:rsidR="007E30A1" w:rsidRPr="00DA4D6D" w14:paraId="3E1CD830" w14:textId="77777777" w:rsidTr="008E0C3D">
              <w:trPr>
                <w:gridAfter w:val="1"/>
                <w:wAfter w:w="25" w:type="pct"/>
              </w:trPr>
              <w:tc>
                <w:tcPr>
                  <w:tcW w:w="337" w:type="pct"/>
                  <w:vMerge/>
                </w:tcPr>
                <w:p w14:paraId="4EA9EEF8" w14:textId="77777777" w:rsidR="007E30A1" w:rsidRPr="00DA4D6D" w:rsidRDefault="007E30A1" w:rsidP="00DA4D6D">
                  <w:pPr>
                    <w:spacing w:after="0" w:line="240" w:lineRule="auto"/>
                    <w:rPr>
                      <w:sz w:val="16"/>
                      <w:szCs w:val="16"/>
                      <w:lang w:val="es-ES_tradnl"/>
                    </w:rPr>
                  </w:pPr>
                </w:p>
              </w:tc>
              <w:tc>
                <w:tcPr>
                  <w:tcW w:w="950" w:type="pct"/>
                  <w:vAlign w:val="center"/>
                </w:tcPr>
                <w:p w14:paraId="68418E50" w14:textId="77777777" w:rsidR="007E30A1" w:rsidRPr="00DA4D6D" w:rsidRDefault="007E30A1" w:rsidP="00DA4D6D">
                  <w:pPr>
                    <w:spacing w:after="0" w:line="240" w:lineRule="auto"/>
                    <w:rPr>
                      <w:b/>
                      <w:sz w:val="16"/>
                      <w:szCs w:val="16"/>
                      <w:lang w:val="es-ES_tradnl"/>
                    </w:rPr>
                  </w:pPr>
                </w:p>
              </w:tc>
              <w:tc>
                <w:tcPr>
                  <w:tcW w:w="418" w:type="pct"/>
                  <w:vAlign w:val="center"/>
                </w:tcPr>
                <w:p w14:paraId="35FD7452" w14:textId="77777777" w:rsidR="007E30A1" w:rsidRPr="00DA4D6D" w:rsidRDefault="007E30A1" w:rsidP="00DA4D6D">
                  <w:pPr>
                    <w:spacing w:after="0" w:line="240" w:lineRule="auto"/>
                    <w:jc w:val="center"/>
                    <w:rPr>
                      <w:b/>
                      <w:sz w:val="16"/>
                      <w:szCs w:val="16"/>
                      <w:lang w:val="es-ES_tradnl"/>
                    </w:rPr>
                  </w:pPr>
                </w:p>
              </w:tc>
              <w:tc>
                <w:tcPr>
                  <w:tcW w:w="557" w:type="pct"/>
                  <w:vAlign w:val="center"/>
                </w:tcPr>
                <w:p w14:paraId="57643EC9" w14:textId="77777777" w:rsidR="007E30A1" w:rsidRPr="00DA4D6D" w:rsidRDefault="007E30A1" w:rsidP="00DA4D6D">
                  <w:pPr>
                    <w:spacing w:after="0" w:line="240" w:lineRule="auto"/>
                    <w:rPr>
                      <w:b/>
                      <w:sz w:val="16"/>
                      <w:szCs w:val="16"/>
                      <w:lang w:val="es-ES_tradnl"/>
                    </w:rPr>
                  </w:pPr>
                </w:p>
              </w:tc>
              <w:tc>
                <w:tcPr>
                  <w:tcW w:w="2714" w:type="pct"/>
                  <w:vAlign w:val="center"/>
                </w:tcPr>
                <w:p w14:paraId="3BC98C6C" w14:textId="77777777" w:rsidR="007E30A1" w:rsidRPr="00DA4D6D" w:rsidRDefault="007E30A1" w:rsidP="00DA4D6D">
                  <w:pPr>
                    <w:spacing w:after="0" w:line="240" w:lineRule="auto"/>
                    <w:rPr>
                      <w:b/>
                      <w:sz w:val="16"/>
                      <w:szCs w:val="16"/>
                      <w:lang w:val="es-ES_tradnl"/>
                    </w:rPr>
                  </w:pPr>
                  <w:r w:rsidRPr="00DA4D6D">
                    <w:rPr>
                      <w:b/>
                      <w:sz w:val="16"/>
                      <w:szCs w:val="16"/>
                      <w:lang w:val="es-ES_tradnl"/>
                    </w:rPr>
                    <w:t>Fuente de poder</w:t>
                  </w:r>
                </w:p>
              </w:tc>
            </w:tr>
            <w:tr w:rsidR="007E30A1" w:rsidRPr="00DA4D6D" w14:paraId="2EFF0CD0" w14:textId="77777777" w:rsidTr="008E0C3D">
              <w:trPr>
                <w:gridAfter w:val="1"/>
                <w:wAfter w:w="25" w:type="pct"/>
              </w:trPr>
              <w:tc>
                <w:tcPr>
                  <w:tcW w:w="337" w:type="pct"/>
                  <w:vMerge/>
                </w:tcPr>
                <w:p w14:paraId="739E71D1" w14:textId="77777777" w:rsidR="007E30A1" w:rsidRPr="00DA4D6D" w:rsidRDefault="007E30A1" w:rsidP="00DA4D6D">
                  <w:pPr>
                    <w:spacing w:after="0" w:line="240" w:lineRule="auto"/>
                    <w:rPr>
                      <w:sz w:val="16"/>
                      <w:szCs w:val="16"/>
                      <w:lang w:val="es-ES_tradnl"/>
                    </w:rPr>
                  </w:pPr>
                </w:p>
              </w:tc>
              <w:tc>
                <w:tcPr>
                  <w:tcW w:w="950" w:type="pct"/>
                  <w:vAlign w:val="center"/>
                </w:tcPr>
                <w:p w14:paraId="20814A9A" w14:textId="77777777" w:rsidR="007E30A1" w:rsidRPr="00DA4D6D" w:rsidRDefault="007E30A1" w:rsidP="00DA4D6D">
                  <w:pPr>
                    <w:spacing w:after="0" w:line="240" w:lineRule="auto"/>
                    <w:rPr>
                      <w:b/>
                      <w:sz w:val="16"/>
                      <w:szCs w:val="16"/>
                      <w:lang w:val="es-ES_tradnl"/>
                    </w:rPr>
                  </w:pPr>
                </w:p>
              </w:tc>
              <w:tc>
                <w:tcPr>
                  <w:tcW w:w="418" w:type="pct"/>
                  <w:vAlign w:val="center"/>
                </w:tcPr>
                <w:p w14:paraId="1B17AA2C" w14:textId="77777777" w:rsidR="007E30A1" w:rsidRPr="00DA4D6D" w:rsidRDefault="007E30A1" w:rsidP="00DA4D6D">
                  <w:pPr>
                    <w:spacing w:after="0" w:line="240" w:lineRule="auto"/>
                    <w:jc w:val="center"/>
                    <w:rPr>
                      <w:b/>
                      <w:sz w:val="16"/>
                      <w:szCs w:val="16"/>
                      <w:lang w:val="es-ES_tradnl"/>
                    </w:rPr>
                  </w:pPr>
                </w:p>
              </w:tc>
              <w:tc>
                <w:tcPr>
                  <w:tcW w:w="557" w:type="pct"/>
                  <w:vAlign w:val="center"/>
                </w:tcPr>
                <w:p w14:paraId="75E8249C" w14:textId="77777777" w:rsidR="007E30A1" w:rsidRPr="00DA4D6D" w:rsidRDefault="007E30A1" w:rsidP="00DA4D6D">
                  <w:pPr>
                    <w:spacing w:after="0" w:line="240" w:lineRule="auto"/>
                    <w:rPr>
                      <w:sz w:val="16"/>
                      <w:szCs w:val="16"/>
                      <w:lang w:val="es-ES_tradnl"/>
                    </w:rPr>
                  </w:pPr>
                </w:p>
              </w:tc>
              <w:tc>
                <w:tcPr>
                  <w:tcW w:w="2714" w:type="pct"/>
                  <w:vAlign w:val="center"/>
                </w:tcPr>
                <w:p w14:paraId="65D17193" w14:textId="77777777" w:rsidR="007E30A1" w:rsidRPr="00DA4D6D" w:rsidRDefault="007E30A1" w:rsidP="00DA4D6D">
                  <w:pPr>
                    <w:spacing w:after="0" w:line="240" w:lineRule="auto"/>
                    <w:rPr>
                      <w:b/>
                      <w:sz w:val="16"/>
                      <w:szCs w:val="16"/>
                      <w:lang w:val="es-ES_tradnl"/>
                    </w:rPr>
                  </w:pPr>
                  <w:r w:rsidRPr="00DA4D6D">
                    <w:rPr>
                      <w:b/>
                      <w:sz w:val="16"/>
                      <w:szCs w:val="16"/>
                      <w:lang w:val="es-ES_tradnl"/>
                    </w:rPr>
                    <w:t>Pantalla táctil</w:t>
                  </w:r>
                </w:p>
              </w:tc>
            </w:tr>
          </w:tbl>
          <w:p w14:paraId="099B5D6F" w14:textId="77777777" w:rsidR="007E30A1" w:rsidRPr="00DA4D6D" w:rsidRDefault="007E30A1" w:rsidP="00DA4D6D">
            <w:pPr>
              <w:spacing w:line="240" w:lineRule="auto"/>
              <w:rPr>
                <w:sz w:val="16"/>
                <w:szCs w:val="16"/>
                <w:lang w:val="es-ES_tradnl"/>
              </w:rPr>
            </w:pPr>
            <w:r w:rsidRPr="00DA4D6D">
              <w:rPr>
                <w:sz w:val="16"/>
                <w:szCs w:val="16"/>
                <w:lang w:val="es-ES_tradnl"/>
              </w:rPr>
              <w:t>OBSERVACIONES:</w:t>
            </w:r>
          </w:p>
          <w:p w14:paraId="4EF61743" w14:textId="77777777" w:rsidR="00D32C4B" w:rsidRPr="00DA4D6D" w:rsidRDefault="00D32C4B" w:rsidP="00DA4D6D">
            <w:pPr>
              <w:spacing w:line="240" w:lineRule="auto"/>
              <w:rPr>
                <w:sz w:val="16"/>
                <w:szCs w:val="16"/>
                <w:lang w:val="es-ES_tradnl"/>
              </w:rPr>
            </w:pPr>
          </w:p>
          <w:p w14:paraId="424B7722" w14:textId="327973C2" w:rsidR="007E30A1" w:rsidRPr="00DA4D6D" w:rsidRDefault="00B31E6A" w:rsidP="00DA4D6D">
            <w:pPr>
              <w:spacing w:line="240" w:lineRule="auto"/>
              <w:rPr>
                <w:sz w:val="16"/>
                <w:szCs w:val="16"/>
                <w:lang w:val="es-ES_tradnl"/>
              </w:rPr>
            </w:pPr>
            <w:r>
              <w:rPr>
                <w:sz w:val="16"/>
                <w:szCs w:val="16"/>
                <w:lang w:val="es-ES_tradnl"/>
              </w:rPr>
              <w:t>CROQUIS:</w:t>
            </w:r>
          </w:p>
        </w:tc>
      </w:tr>
    </w:tbl>
    <w:p w14:paraId="2863F9AE" w14:textId="77777777" w:rsidR="007E30A1" w:rsidRPr="00F74B4E" w:rsidRDefault="007E30A1" w:rsidP="007E30A1">
      <w:pPr>
        <w:rPr>
          <w:lang w:val="es-ES_tradnl" w:eastAsia="es-MX"/>
        </w:rPr>
      </w:pPr>
    </w:p>
    <w:p w14:paraId="068E0A1F" w14:textId="77777777" w:rsidR="007E30A1" w:rsidRDefault="007E30A1" w:rsidP="00121DA4">
      <w:pPr>
        <w:sectPr w:rsidR="007E30A1" w:rsidSect="00BE759A">
          <w:headerReference w:type="default" r:id="rId29"/>
          <w:pgSz w:w="15840" w:h="12240" w:orient="landscape"/>
          <w:pgMar w:top="1418" w:right="1417" w:bottom="1418" w:left="1417" w:header="567" w:footer="567" w:gutter="0"/>
          <w:pgNumType w:chapStyle="1"/>
          <w:cols w:space="708"/>
          <w:docGrid w:linePitch="326"/>
        </w:sectPr>
      </w:pPr>
    </w:p>
    <w:p w14:paraId="15C3C1D3" w14:textId="712B6141" w:rsidR="00121DA4" w:rsidRPr="00C2036A" w:rsidRDefault="00121DA4" w:rsidP="00121DA4">
      <w:pPr>
        <w:pStyle w:val="Ttulo2"/>
      </w:pPr>
      <w:bookmarkStart w:id="57" w:name="_Toc27644999"/>
      <w:bookmarkStart w:id="58" w:name="_Toc28360475"/>
      <w:bookmarkStart w:id="59" w:name="_Toc39508710"/>
      <w:r w:rsidRPr="00C2036A">
        <w:t>Resultados</w:t>
      </w:r>
      <w:bookmarkEnd w:id="57"/>
      <w:bookmarkEnd w:id="58"/>
      <w:r w:rsidR="00110CD7" w:rsidRPr="00C2036A">
        <w:t xml:space="preserve"> del </w:t>
      </w:r>
      <w:r w:rsidR="000F172C">
        <w:t>d</w:t>
      </w:r>
      <w:r w:rsidR="00355D1F">
        <w:t>i</w:t>
      </w:r>
      <w:r w:rsidR="000F172C">
        <w:t>a</w:t>
      </w:r>
      <w:r w:rsidR="00110CD7" w:rsidRPr="00C2036A">
        <w:t>gnóstico</w:t>
      </w:r>
      <w:bookmarkEnd w:id="59"/>
    </w:p>
    <w:p w14:paraId="11EF768D" w14:textId="2A081365" w:rsidR="00121DA4" w:rsidRPr="00912708" w:rsidRDefault="00121DA4" w:rsidP="00121DA4">
      <w:r w:rsidRPr="00912708">
        <w:t xml:space="preserve">Se realizaron los </w:t>
      </w:r>
      <w:r w:rsidR="000F172C">
        <w:t>d</w:t>
      </w:r>
      <w:r w:rsidR="00355D1F">
        <w:t>i</w:t>
      </w:r>
      <w:r w:rsidR="000F172C">
        <w:t>a</w:t>
      </w:r>
      <w:r w:rsidRPr="00912708">
        <w:t>gnósticos de todas las plantas potabilizadoras mencionadas en la</w:t>
      </w:r>
      <w:r w:rsidR="002B15EB" w:rsidRPr="00912708">
        <w:t xml:space="preserve"> </w:t>
      </w:r>
      <w:r w:rsidR="00E9293C" w:rsidRPr="00912708">
        <w:fldChar w:fldCharType="begin"/>
      </w:r>
      <w:r w:rsidR="00E9293C" w:rsidRPr="00912708">
        <w:instrText xml:space="preserve"> REF _Ref27649138 \h </w:instrText>
      </w:r>
      <w:r w:rsidR="00835FBF" w:rsidRPr="00912708">
        <w:instrText xml:space="preserve"> \* MERGEFORMAT </w:instrText>
      </w:r>
      <w:r w:rsidR="00E9293C" w:rsidRPr="00912708">
        <w:fldChar w:fldCharType="separate"/>
      </w:r>
      <w:r w:rsidR="007952BF">
        <w:t xml:space="preserve">Tabla </w:t>
      </w:r>
      <w:r w:rsidR="007952BF">
        <w:rPr>
          <w:noProof/>
        </w:rPr>
        <w:t>2</w:t>
      </w:r>
      <w:r w:rsidR="007952BF">
        <w:rPr>
          <w:noProof/>
        </w:rPr>
        <w:noBreakHyphen/>
        <w:t>1</w:t>
      </w:r>
      <w:r w:rsidR="00E9293C" w:rsidRPr="00912708">
        <w:fldChar w:fldCharType="end"/>
      </w:r>
      <w:r w:rsidR="00D1634E" w:rsidRPr="00912708">
        <w:t>.</w:t>
      </w:r>
    </w:p>
    <w:p w14:paraId="1A6358FA" w14:textId="79B34A47" w:rsidR="00A035D0" w:rsidRPr="00912708" w:rsidRDefault="00121DA4" w:rsidP="00121DA4">
      <w:r w:rsidRPr="00912708">
        <w:t xml:space="preserve">Para mostrar los resultados se tomó como guía un tren general de potabilización </w:t>
      </w:r>
      <w:r w:rsidR="00327309" w:rsidRPr="00912708">
        <w:t>(</w:t>
      </w:r>
      <w:r w:rsidR="00327309" w:rsidRPr="00912708">
        <w:fldChar w:fldCharType="begin"/>
      </w:r>
      <w:r w:rsidR="00327309" w:rsidRPr="00912708">
        <w:instrText xml:space="preserve"> REF _Ref27077487 \h </w:instrText>
      </w:r>
      <w:r w:rsidR="00835FBF" w:rsidRPr="00912708">
        <w:instrText xml:space="preserve"> \* MERGEFORMAT </w:instrText>
      </w:r>
      <w:r w:rsidR="00327309" w:rsidRPr="00912708">
        <w:fldChar w:fldCharType="separate"/>
      </w:r>
      <w:r w:rsidR="007952BF" w:rsidRPr="00912708">
        <w:t xml:space="preserve">Figura </w:t>
      </w:r>
      <w:r w:rsidR="007952BF">
        <w:rPr>
          <w:noProof/>
        </w:rPr>
        <w:t>2</w:t>
      </w:r>
      <w:r w:rsidR="007952BF">
        <w:rPr>
          <w:noProof/>
        </w:rPr>
        <w:noBreakHyphen/>
        <w:t>5</w:t>
      </w:r>
      <w:r w:rsidR="00327309" w:rsidRPr="00912708">
        <w:fldChar w:fldCharType="end"/>
      </w:r>
      <w:r w:rsidR="00327309" w:rsidRPr="00912708">
        <w:t xml:space="preserve">) </w:t>
      </w:r>
      <w:r w:rsidR="00D1634E" w:rsidRPr="00912708">
        <w:t xml:space="preserve">aplicable para la remoción de los contaminantes encontrados en las plantas potabilizadoras de estudio. El proceso </w:t>
      </w:r>
      <w:r w:rsidRPr="00912708">
        <w:t xml:space="preserve">incluye </w:t>
      </w:r>
      <w:r w:rsidR="004F4666" w:rsidRPr="00912708">
        <w:t>pre-oxidación</w:t>
      </w:r>
      <w:r w:rsidR="00D1634E" w:rsidRPr="00912708">
        <w:t xml:space="preserve"> con cloro o con aire, filtración</w:t>
      </w:r>
      <w:r w:rsidR="00327309" w:rsidRPr="00912708">
        <w:t xml:space="preserve"> a presión o gravedad</w:t>
      </w:r>
      <w:r w:rsidR="00D1634E" w:rsidRPr="00912708">
        <w:t xml:space="preserve"> (una o más etapas) y </w:t>
      </w:r>
      <w:r w:rsidRPr="00912708">
        <w:t>puede servir para varios propósito</w:t>
      </w:r>
      <w:r w:rsidR="00D1634E" w:rsidRPr="00912708">
        <w:t>s según su arreglo</w:t>
      </w:r>
      <w:r w:rsidRPr="00912708">
        <w:t>. Este esquema considera la captación de agua de uno o varios pozos</w:t>
      </w:r>
      <w:r w:rsidR="00D1634E" w:rsidRPr="00912708">
        <w:t>,</w:t>
      </w:r>
      <w:r w:rsidRPr="00912708">
        <w:t xml:space="preserve"> con equipo de bombeo sumergible o vertical, o </w:t>
      </w:r>
      <w:r w:rsidR="00355D1F" w:rsidRPr="00912708">
        <w:t>me</w:t>
      </w:r>
      <w:r w:rsidR="00355D1F">
        <w:t>dia</w:t>
      </w:r>
      <w:r w:rsidR="00355D1F" w:rsidRPr="00912708">
        <w:t>nte</w:t>
      </w:r>
      <w:r w:rsidR="00D1634E" w:rsidRPr="00912708">
        <w:t xml:space="preserve"> bombeo desde un cárcamo. También incluye la eliminación de arena en caso de tener pozos con este problema y</w:t>
      </w:r>
      <w:r w:rsidRPr="00912708">
        <w:t xml:space="preserve"> </w:t>
      </w:r>
      <w:r w:rsidR="00D1634E" w:rsidRPr="00912708">
        <w:t>una etapa de desinfección al final</w:t>
      </w:r>
      <w:r w:rsidRPr="00912708">
        <w:t xml:space="preserve">. </w:t>
      </w:r>
    </w:p>
    <w:p w14:paraId="159AE387" w14:textId="70B59818" w:rsidR="00327309" w:rsidRPr="00912708" w:rsidRDefault="00327309" w:rsidP="003120C0">
      <w:pPr>
        <w:jc w:val="center"/>
      </w:pPr>
      <w:r w:rsidRPr="00912708">
        <w:rPr>
          <w:noProof/>
          <w:lang w:val="es-MX" w:eastAsia="es-MX"/>
        </w:rPr>
        <w:drawing>
          <wp:inline distT="0" distB="0" distL="0" distR="0" wp14:anchorId="0198C503" wp14:editId="0DF8190B">
            <wp:extent cx="5967845" cy="4495800"/>
            <wp:effectExtent l="0" t="0" r="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89408" cy="4512045"/>
                    </a:xfrm>
                    <a:prstGeom prst="rect">
                      <a:avLst/>
                    </a:prstGeom>
                    <a:noFill/>
                  </pic:spPr>
                </pic:pic>
              </a:graphicData>
            </a:graphic>
          </wp:inline>
        </w:drawing>
      </w:r>
    </w:p>
    <w:p w14:paraId="00DCDC41" w14:textId="7F68B71E" w:rsidR="00327309" w:rsidRPr="00912708" w:rsidRDefault="00327309" w:rsidP="00327309">
      <w:pPr>
        <w:pStyle w:val="Descripcin"/>
      </w:pPr>
      <w:bookmarkStart w:id="60" w:name="_Ref27077487"/>
      <w:r w:rsidRPr="00912708">
        <w:t xml:space="preserve">Figura </w:t>
      </w:r>
      <w:r w:rsidR="00286D93">
        <w:fldChar w:fldCharType="begin"/>
      </w:r>
      <w:r w:rsidR="00286D93">
        <w:instrText xml:space="preserve"> STYLEREF 1 \s </w:instrText>
      </w:r>
      <w:r w:rsidR="00286D93">
        <w:fldChar w:fldCharType="separate"/>
      </w:r>
      <w:r w:rsidR="007952BF">
        <w:rPr>
          <w:noProof/>
        </w:rPr>
        <w:t>2</w:t>
      </w:r>
      <w:r w:rsidR="00286D93">
        <w:fldChar w:fldCharType="end"/>
      </w:r>
      <w:r w:rsidR="00286D93">
        <w:noBreakHyphen/>
      </w:r>
      <w:r w:rsidR="00286D93">
        <w:fldChar w:fldCharType="begin"/>
      </w:r>
      <w:r w:rsidR="00286D93">
        <w:instrText xml:space="preserve"> SEQ Figura \* ARABIC \s 1 </w:instrText>
      </w:r>
      <w:r w:rsidR="00286D93">
        <w:fldChar w:fldCharType="separate"/>
      </w:r>
      <w:r w:rsidR="007952BF">
        <w:rPr>
          <w:noProof/>
        </w:rPr>
        <w:t>5</w:t>
      </w:r>
      <w:r w:rsidR="00286D93">
        <w:fldChar w:fldCharType="end"/>
      </w:r>
      <w:bookmarkEnd w:id="60"/>
      <w:r w:rsidRPr="00912708">
        <w:t xml:space="preserve"> Esquema general de potabilización (en líneas puntadas las opciones alternativas)</w:t>
      </w:r>
    </w:p>
    <w:p w14:paraId="6D4BCB47" w14:textId="65149F5C" w:rsidR="00327309" w:rsidRPr="00912708" w:rsidRDefault="00327309" w:rsidP="00121DA4">
      <w:r w:rsidRPr="00912708">
        <w:t>Dependiendo de los contaminantes, la etapa de filtración depende de su eficiencia de remoción, la cual se puede ejemplificar como sigue:</w:t>
      </w:r>
    </w:p>
    <w:p w14:paraId="734F977F" w14:textId="0D1DB9EE" w:rsidR="00327309" w:rsidRPr="00912708" w:rsidRDefault="00327309" w:rsidP="003120C0">
      <w:pPr>
        <w:jc w:val="center"/>
      </w:pPr>
      <w:r w:rsidRPr="00912708">
        <w:rPr>
          <w:noProof/>
          <w:lang w:val="es-MX" w:eastAsia="es-MX"/>
        </w:rPr>
        <w:drawing>
          <wp:inline distT="0" distB="0" distL="0" distR="0" wp14:anchorId="32D50C5C" wp14:editId="4872A79E">
            <wp:extent cx="5418627" cy="3992880"/>
            <wp:effectExtent l="0" t="0" r="0" b="762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34718" cy="4004737"/>
                    </a:xfrm>
                    <a:prstGeom prst="rect">
                      <a:avLst/>
                    </a:prstGeom>
                    <a:noFill/>
                  </pic:spPr>
                </pic:pic>
              </a:graphicData>
            </a:graphic>
          </wp:inline>
        </w:drawing>
      </w:r>
    </w:p>
    <w:p w14:paraId="0E97FAAD" w14:textId="698897AE" w:rsidR="003120C0" w:rsidRPr="00912708" w:rsidRDefault="003120C0" w:rsidP="003120C0">
      <w:pPr>
        <w:jc w:val="center"/>
      </w:pPr>
      <w:r w:rsidRPr="00912708">
        <w:rPr>
          <w:noProof/>
          <w:lang w:val="es-MX" w:eastAsia="es-MX"/>
        </w:rPr>
        <w:drawing>
          <wp:inline distT="0" distB="0" distL="0" distR="0" wp14:anchorId="61599C3F" wp14:editId="1B6AA664">
            <wp:extent cx="5156403" cy="3909060"/>
            <wp:effectExtent l="0" t="0" r="635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177050" cy="3924712"/>
                    </a:xfrm>
                    <a:prstGeom prst="rect">
                      <a:avLst/>
                    </a:prstGeom>
                    <a:noFill/>
                  </pic:spPr>
                </pic:pic>
              </a:graphicData>
            </a:graphic>
          </wp:inline>
        </w:drawing>
      </w:r>
    </w:p>
    <w:p w14:paraId="657DF902" w14:textId="51634157" w:rsidR="003120C0" w:rsidRPr="00912708" w:rsidRDefault="00121DA4" w:rsidP="00121DA4">
      <w:r w:rsidRPr="00912708">
        <w:t>En función de los contaminantes a remover el proceso puede proseguir</w:t>
      </w:r>
      <w:r w:rsidR="00AA195B">
        <w:t>,</w:t>
      </w:r>
      <w:r w:rsidRPr="00912708">
        <w:t xml:space="preserve"> después del desarenador</w:t>
      </w:r>
      <w:r w:rsidR="00AA195B">
        <w:t>,</w:t>
      </w:r>
      <w:r w:rsidRPr="00912708">
        <w:t xml:space="preserve"> con una etapa de cloración en línea antes de ingresar a una batería de filtros, o </w:t>
      </w:r>
      <w:r w:rsidR="00AA195B">
        <w:t xml:space="preserve">con </w:t>
      </w:r>
      <w:r w:rsidRPr="00912708">
        <w:t>una etapa de aireación que puede emplearse para oxidación (con oxígeno del aire</w:t>
      </w:r>
      <w:r w:rsidR="00C2036A">
        <w:t>)</w:t>
      </w:r>
      <w:r w:rsidRPr="00912708">
        <w:t xml:space="preserve"> o para proveer oxígeno a los microorganismos si la unidad de tratamiento s</w:t>
      </w:r>
      <w:r w:rsidR="00C2036A">
        <w:t>iguiente es un filtro biológico</w:t>
      </w:r>
      <w:r w:rsidRPr="00912708">
        <w:t xml:space="preserve">. </w:t>
      </w:r>
    </w:p>
    <w:p w14:paraId="5B39709D" w14:textId="77777777" w:rsidR="003120C0" w:rsidRPr="00912708" w:rsidRDefault="00121DA4" w:rsidP="00121DA4">
      <w:r w:rsidRPr="00912708">
        <w:t>El número de etapas de filtración o biofiltración está en función de la calidad de agua del influente. Las tasas de filtración para filtros fisicoquímicos pueden ser entre 10 y 12 m</w:t>
      </w:r>
      <w:r w:rsidRPr="00912708">
        <w:rPr>
          <w:vertAlign w:val="superscript"/>
        </w:rPr>
        <w:t>3</w:t>
      </w:r>
      <w:r w:rsidRPr="00912708">
        <w:t>/m</w:t>
      </w:r>
      <w:r w:rsidRPr="00912708">
        <w:rPr>
          <w:vertAlign w:val="superscript"/>
        </w:rPr>
        <w:t>2</w:t>
      </w:r>
      <w:r w:rsidRPr="00912708">
        <w:t>h y entre 6 y 10 m</w:t>
      </w:r>
      <w:r w:rsidRPr="00912708">
        <w:rPr>
          <w:vertAlign w:val="superscript"/>
        </w:rPr>
        <w:t>3</w:t>
      </w:r>
      <w:r w:rsidRPr="00912708">
        <w:t>/m</w:t>
      </w:r>
      <w:r w:rsidRPr="00912708">
        <w:rPr>
          <w:vertAlign w:val="superscript"/>
        </w:rPr>
        <w:t>2</w:t>
      </w:r>
      <w:r w:rsidRPr="00912708">
        <w:t xml:space="preserve">h para filtros biológicos. </w:t>
      </w:r>
    </w:p>
    <w:p w14:paraId="2AA3A9DC" w14:textId="45A213A6" w:rsidR="00121DA4" w:rsidRPr="00912708" w:rsidRDefault="00121DA4" w:rsidP="00121DA4">
      <w:r w:rsidRPr="00912708">
        <w:t>En cuanto al espesor de lecho se requiere 60 cm para filtros fisicoquímicos de un solo medio granular (arena o zeolita) y para filtros duales arena-antracita se establecen 70 y 30 cm respectivamente; en lo que respecta a los lechos para filtros biológicos se aceptan espesores de lecho en</w:t>
      </w:r>
      <w:r w:rsidR="00A035D0" w:rsidRPr="00912708">
        <w:t>tre</w:t>
      </w:r>
      <w:r w:rsidRPr="00912708">
        <w:t xml:space="preserve"> 60 y 100 cm.</w:t>
      </w:r>
    </w:p>
    <w:p w14:paraId="63B81DF5" w14:textId="77CB93DA" w:rsidR="00121DA4" w:rsidRPr="00912708" w:rsidRDefault="00121DA4" w:rsidP="00121DA4">
      <w:r w:rsidRPr="00912708">
        <w:t>Se consideró necesario el máximo aprovechamiento del agua</w:t>
      </w:r>
      <w:r w:rsidR="00471156">
        <w:t>,</w:t>
      </w:r>
      <w:r w:rsidRPr="00912708">
        <w:t xml:space="preserve"> por lo que también se calificó en el </w:t>
      </w:r>
      <w:r w:rsidR="000F172C">
        <w:t>d</w:t>
      </w:r>
      <w:r w:rsidR="00355D1F">
        <w:t>i</w:t>
      </w:r>
      <w:r w:rsidR="000F172C">
        <w:t>a</w:t>
      </w:r>
      <w:r w:rsidRPr="00912708">
        <w:t xml:space="preserve">gnóstico la </w:t>
      </w:r>
      <w:r w:rsidR="00527224">
        <w:t>presencia</w:t>
      </w:r>
      <w:r w:rsidRPr="00912708">
        <w:t xml:space="preserve"> en la planta de un sistema de recuperación de agua de retrolavado. </w:t>
      </w:r>
    </w:p>
    <w:p w14:paraId="29623352" w14:textId="20042EE1" w:rsidR="00121DA4" w:rsidRPr="00912708" w:rsidRDefault="00121DA4" w:rsidP="00121DA4">
      <w:r w:rsidRPr="00912708">
        <w:t xml:space="preserve">El efluente de los filtros puede inyectarse a la red de distribución con la misma energía </w:t>
      </w:r>
      <w:r w:rsidR="0081491A">
        <w:t>con</w:t>
      </w:r>
      <w:r w:rsidRPr="00912708">
        <w:t xml:space="preserve"> la que fluye de los filtros, si éstos operan a presión, o almacenarla en un tanque de agua tratada y bombear el agua a la red. </w:t>
      </w:r>
    </w:p>
    <w:p w14:paraId="3757992C" w14:textId="4551DB9F" w:rsidR="00121DA4" w:rsidRPr="00912708" w:rsidRDefault="00121DA4" w:rsidP="00121DA4">
      <w:r w:rsidRPr="00912708">
        <w:t xml:space="preserve">Dados los cambios de presión en la red de distribución de agua, debido a la variación de demanda de la población respecto al horario del </w:t>
      </w:r>
      <w:r w:rsidR="000C0A20">
        <w:t>día</w:t>
      </w:r>
      <w:r w:rsidRPr="00912708">
        <w:t>, se consideró necesaria la existencia de un sistema de apagado automático del equipo de bombeo de los pozos que abastecen a la planta y/o de los que envían el agua a la red. También es conveniente un sistema de apagado automático de la(s) bomba(s) del o los pozos en función del nivel de agua en el tanque.</w:t>
      </w:r>
    </w:p>
    <w:p w14:paraId="369BF24B" w14:textId="1772DDC8" w:rsidR="00121DA4" w:rsidRPr="00912708" w:rsidRDefault="00121DA4" w:rsidP="00121DA4">
      <w:r w:rsidRPr="00912708">
        <w:t>Aunado a lo anterior</w:t>
      </w:r>
      <w:r w:rsidR="003120C0" w:rsidRPr="00912708">
        <w:t>,</w:t>
      </w:r>
      <w:r w:rsidRPr="00912708">
        <w:t xml:space="preserve"> se incluy</w:t>
      </w:r>
      <w:r w:rsidR="00527224">
        <w:t>eron</w:t>
      </w:r>
      <w:r w:rsidRPr="00912708">
        <w:t xml:space="preserve"> condiciones físicas y de operación de medidores de flujo, manómetros, válvulas, entre otros equipos, instrumentación y accesorios </w:t>
      </w:r>
      <w:r w:rsidR="00912708">
        <w:t xml:space="preserve">mínimos </w:t>
      </w:r>
      <w:r w:rsidRPr="00912708">
        <w:t xml:space="preserve">necesarios para el buen funcionamiento de la planta, ver </w:t>
      </w:r>
      <w:r w:rsidRPr="00912708">
        <w:fldChar w:fldCharType="begin"/>
      </w:r>
      <w:r w:rsidRPr="00912708">
        <w:instrText xml:space="preserve"> REF _Ref27082047 \h </w:instrText>
      </w:r>
      <w:r w:rsidR="00835FBF" w:rsidRPr="00912708">
        <w:instrText xml:space="preserve"> \* MERGEFORMAT </w:instrText>
      </w:r>
      <w:r w:rsidRPr="00912708">
        <w:fldChar w:fldCharType="separate"/>
      </w:r>
      <w:r w:rsidR="007952BF" w:rsidRPr="004F4666">
        <w:t xml:space="preserve">Figura </w:t>
      </w:r>
      <w:r w:rsidR="007952BF">
        <w:rPr>
          <w:noProof/>
        </w:rPr>
        <w:t>2</w:t>
      </w:r>
      <w:r w:rsidR="007952BF">
        <w:rPr>
          <w:noProof/>
        </w:rPr>
        <w:noBreakHyphen/>
        <w:t>6</w:t>
      </w:r>
      <w:r w:rsidRPr="00912708">
        <w:fldChar w:fldCharType="end"/>
      </w:r>
      <w:r w:rsidRPr="00912708">
        <w:t xml:space="preserve"> .</w:t>
      </w:r>
    </w:p>
    <w:p w14:paraId="17AB01C3" w14:textId="5A8DBF01" w:rsidR="00121DA4" w:rsidRDefault="00121DA4" w:rsidP="00121DA4">
      <w:r w:rsidRPr="00912708">
        <w:t>Cuando para la potabilización es necesaria la remoción de sólidos disueltos</w:t>
      </w:r>
      <w:r w:rsidR="003120C0" w:rsidRPr="00912708">
        <w:t>,</w:t>
      </w:r>
      <w:r w:rsidRPr="00912708">
        <w:t xml:space="preserve"> se requerirá </w:t>
      </w:r>
      <w:r w:rsidR="00B51AE6">
        <w:t xml:space="preserve">adicionar </w:t>
      </w:r>
      <w:r w:rsidRPr="00912708">
        <w:t xml:space="preserve">un proceso de remoción por membranas, el esquema general con equipo, instrumentación y accesorios para este tipo de tratamiento se muestra en la </w:t>
      </w:r>
      <w:r w:rsidRPr="00912708">
        <w:fldChar w:fldCharType="begin"/>
      </w:r>
      <w:r w:rsidRPr="00912708">
        <w:instrText xml:space="preserve"> REF _Ref27127254 \h </w:instrText>
      </w:r>
      <w:r w:rsidR="00835FBF" w:rsidRPr="00912708">
        <w:instrText xml:space="preserve"> \* MERGEFORMAT </w:instrText>
      </w:r>
      <w:r w:rsidRPr="00912708">
        <w:fldChar w:fldCharType="separate"/>
      </w:r>
      <w:r w:rsidR="007952BF" w:rsidRPr="00912708">
        <w:t xml:space="preserve">Figura </w:t>
      </w:r>
      <w:r w:rsidR="007952BF">
        <w:rPr>
          <w:noProof/>
        </w:rPr>
        <w:t>2</w:t>
      </w:r>
      <w:r w:rsidR="007952BF">
        <w:rPr>
          <w:noProof/>
        </w:rPr>
        <w:noBreakHyphen/>
        <w:t>7</w:t>
      </w:r>
      <w:r w:rsidRPr="00912708">
        <w:fldChar w:fldCharType="end"/>
      </w:r>
      <w:r w:rsidRPr="00912708">
        <w:t>.</w:t>
      </w:r>
    </w:p>
    <w:p w14:paraId="1DE2F1FD" w14:textId="1B56B3B2" w:rsidR="006736F2" w:rsidRPr="00912708" w:rsidRDefault="006736F2" w:rsidP="00121DA4">
      <w:r>
        <w:t>Si además se requiere añadir ablandamiento para aumentar la recuperación de agua en el sistema de membranas (ósmosis inversa), el intercambio iónico es el proceso más recomendado (</w:t>
      </w:r>
      <w:r>
        <w:fldChar w:fldCharType="begin"/>
      </w:r>
      <w:r>
        <w:instrText xml:space="preserve"> REF _Ref34403638 \h </w:instrText>
      </w:r>
      <w:r>
        <w:fldChar w:fldCharType="separate"/>
      </w:r>
      <w:r w:rsidR="007952BF" w:rsidRPr="00912708">
        <w:t xml:space="preserve">Figura </w:t>
      </w:r>
      <w:r w:rsidR="007952BF">
        <w:rPr>
          <w:noProof/>
        </w:rPr>
        <w:t>2</w:t>
      </w:r>
      <w:r w:rsidR="007952BF">
        <w:noBreakHyphen/>
      </w:r>
      <w:r w:rsidR="007952BF">
        <w:rPr>
          <w:noProof/>
        </w:rPr>
        <w:t>8</w:t>
      </w:r>
      <w:r>
        <w:fldChar w:fldCharType="end"/>
      </w:r>
      <w:r>
        <w:t>).</w:t>
      </w:r>
    </w:p>
    <w:p w14:paraId="62CB5C7D" w14:textId="7E394670" w:rsidR="005E0657" w:rsidRPr="00912708" w:rsidRDefault="005E0657" w:rsidP="00121DA4"/>
    <w:p w14:paraId="166F5981" w14:textId="5BB6F9D2" w:rsidR="00121DA4" w:rsidRPr="00912708" w:rsidRDefault="00121DA4" w:rsidP="00121DA4">
      <w:pPr>
        <w:jc w:val="center"/>
      </w:pPr>
    </w:p>
    <w:p w14:paraId="3A047888" w14:textId="77777777" w:rsidR="00121DA4" w:rsidRPr="00912708" w:rsidRDefault="00121DA4" w:rsidP="00121DA4">
      <w:pPr>
        <w:jc w:val="center"/>
      </w:pPr>
      <w:r w:rsidRPr="00912708">
        <w:rPr>
          <w:noProof/>
          <w:lang w:val="es-MX" w:eastAsia="es-MX"/>
        </w:rPr>
        <w:drawing>
          <wp:inline distT="0" distB="0" distL="0" distR="0" wp14:anchorId="780EEB50" wp14:editId="674D592A">
            <wp:extent cx="5538067" cy="3695700"/>
            <wp:effectExtent l="0" t="0" r="5715"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596674" cy="3734810"/>
                    </a:xfrm>
                    <a:prstGeom prst="rect">
                      <a:avLst/>
                    </a:prstGeom>
                    <a:noFill/>
                  </pic:spPr>
                </pic:pic>
              </a:graphicData>
            </a:graphic>
          </wp:inline>
        </w:drawing>
      </w:r>
    </w:p>
    <w:p w14:paraId="5890C4C8" w14:textId="18923C4D" w:rsidR="00121DA4" w:rsidRDefault="00462D79" w:rsidP="004F4666">
      <w:pPr>
        <w:pStyle w:val="Descripcin"/>
      </w:pPr>
      <w:bookmarkStart w:id="61" w:name="_Ref27082047"/>
      <w:r w:rsidRPr="004F4666">
        <w:t>Figura</w:t>
      </w:r>
      <w:r w:rsidR="00121DA4" w:rsidRPr="004F4666">
        <w:t xml:space="preserve"> </w:t>
      </w:r>
      <w:r w:rsidR="00286D93">
        <w:fldChar w:fldCharType="begin"/>
      </w:r>
      <w:r w:rsidR="00286D93">
        <w:instrText xml:space="preserve"> STYLEREF 1 \s </w:instrText>
      </w:r>
      <w:r w:rsidR="00286D93">
        <w:fldChar w:fldCharType="separate"/>
      </w:r>
      <w:r w:rsidR="007952BF">
        <w:rPr>
          <w:noProof/>
        </w:rPr>
        <w:t>2</w:t>
      </w:r>
      <w:r w:rsidR="00286D93">
        <w:fldChar w:fldCharType="end"/>
      </w:r>
      <w:r w:rsidR="00286D93">
        <w:noBreakHyphen/>
      </w:r>
      <w:r w:rsidR="00286D93">
        <w:fldChar w:fldCharType="begin"/>
      </w:r>
      <w:r w:rsidR="00286D93">
        <w:instrText xml:space="preserve"> SEQ Figura \* ARABIC \s 1 </w:instrText>
      </w:r>
      <w:r w:rsidR="00286D93">
        <w:fldChar w:fldCharType="separate"/>
      </w:r>
      <w:r w:rsidR="007952BF">
        <w:rPr>
          <w:noProof/>
        </w:rPr>
        <w:t>6</w:t>
      </w:r>
      <w:r w:rsidR="00286D93">
        <w:fldChar w:fldCharType="end"/>
      </w:r>
      <w:bookmarkEnd w:id="61"/>
      <w:r w:rsidR="00121DA4" w:rsidRPr="004F4666">
        <w:t xml:space="preserve"> Equipo, instrumentación y accesorios requeridos para el buen funcionamiento de la planta</w:t>
      </w:r>
    </w:p>
    <w:p w14:paraId="7F6B1770" w14:textId="77777777" w:rsidR="00121DA4" w:rsidRPr="00912708" w:rsidRDefault="00121DA4" w:rsidP="00121DA4">
      <w:pPr>
        <w:jc w:val="center"/>
      </w:pPr>
      <w:r w:rsidRPr="00912708">
        <w:rPr>
          <w:noProof/>
          <w:lang w:val="es-MX" w:eastAsia="es-MX"/>
        </w:rPr>
        <w:drawing>
          <wp:inline distT="0" distB="0" distL="0" distR="0" wp14:anchorId="45392B16" wp14:editId="7988BB82">
            <wp:extent cx="5730112" cy="3333750"/>
            <wp:effectExtent l="0" t="0" r="4445"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802193" cy="3375687"/>
                    </a:xfrm>
                    <a:prstGeom prst="rect">
                      <a:avLst/>
                    </a:prstGeom>
                    <a:noFill/>
                  </pic:spPr>
                </pic:pic>
              </a:graphicData>
            </a:graphic>
          </wp:inline>
        </w:drawing>
      </w:r>
    </w:p>
    <w:p w14:paraId="4A6F1CB2" w14:textId="046892FA" w:rsidR="00121DA4" w:rsidRPr="00912708" w:rsidRDefault="00462D79" w:rsidP="00121DA4">
      <w:pPr>
        <w:pStyle w:val="Descripcin"/>
      </w:pPr>
      <w:bookmarkStart w:id="62" w:name="_Ref27127254"/>
      <w:r w:rsidRPr="00912708">
        <w:t>Figura</w:t>
      </w:r>
      <w:r w:rsidR="00121DA4" w:rsidRPr="00912708">
        <w:t xml:space="preserve"> </w:t>
      </w:r>
      <w:r w:rsidR="00286D93">
        <w:fldChar w:fldCharType="begin"/>
      </w:r>
      <w:r w:rsidR="00286D93">
        <w:instrText xml:space="preserve"> STYLEREF 1 \s </w:instrText>
      </w:r>
      <w:r w:rsidR="00286D93">
        <w:fldChar w:fldCharType="separate"/>
      </w:r>
      <w:r w:rsidR="007952BF">
        <w:rPr>
          <w:noProof/>
        </w:rPr>
        <w:t>2</w:t>
      </w:r>
      <w:r w:rsidR="00286D93">
        <w:fldChar w:fldCharType="end"/>
      </w:r>
      <w:r w:rsidR="00286D93">
        <w:noBreakHyphen/>
      </w:r>
      <w:r w:rsidR="00286D93">
        <w:fldChar w:fldCharType="begin"/>
      </w:r>
      <w:r w:rsidR="00286D93">
        <w:instrText xml:space="preserve"> SEQ Figura \* ARABIC \s 1 </w:instrText>
      </w:r>
      <w:r w:rsidR="00286D93">
        <w:fldChar w:fldCharType="separate"/>
      </w:r>
      <w:r w:rsidR="007952BF">
        <w:rPr>
          <w:noProof/>
        </w:rPr>
        <w:t>7</w:t>
      </w:r>
      <w:r w:rsidR="00286D93">
        <w:fldChar w:fldCharType="end"/>
      </w:r>
      <w:bookmarkEnd w:id="62"/>
      <w:r w:rsidR="00121DA4" w:rsidRPr="00912708">
        <w:t xml:space="preserve"> Esquema </w:t>
      </w:r>
      <w:r w:rsidR="002915BF">
        <w:t xml:space="preserve">de componentes </w:t>
      </w:r>
      <w:r w:rsidR="00121DA4" w:rsidRPr="00912708">
        <w:t>para remoción de sólidos disueltos por membranas</w:t>
      </w:r>
    </w:p>
    <w:p w14:paraId="7B84558A" w14:textId="7BD1D51E" w:rsidR="002915BF" w:rsidRDefault="00B51AE6" w:rsidP="002915BF">
      <w:pPr>
        <w:jc w:val="center"/>
      </w:pPr>
      <w:r>
        <w:rPr>
          <w:noProof/>
          <w:lang w:val="es-MX" w:eastAsia="es-MX"/>
        </w:rPr>
        <mc:AlternateContent>
          <mc:Choice Requires="wps">
            <w:drawing>
              <wp:anchor distT="0" distB="0" distL="114300" distR="114300" simplePos="0" relativeHeight="251660288" behindDoc="0" locked="0" layoutInCell="1" allowOverlap="1" wp14:anchorId="3BE9DD07" wp14:editId="7CF2834B">
                <wp:simplePos x="0" y="0"/>
                <wp:positionH relativeFrom="column">
                  <wp:posOffset>638810</wp:posOffset>
                </wp:positionH>
                <wp:positionV relativeFrom="paragraph">
                  <wp:posOffset>16510</wp:posOffset>
                </wp:positionV>
                <wp:extent cx="731520" cy="220980"/>
                <wp:effectExtent l="0" t="0" r="11430" b="26670"/>
                <wp:wrapNone/>
                <wp:docPr id="21" name="Rectángulo 21"/>
                <wp:cNvGraphicFramePr/>
                <a:graphic xmlns:a="http://schemas.openxmlformats.org/drawingml/2006/main">
                  <a:graphicData uri="http://schemas.microsoft.com/office/word/2010/wordprocessingShape">
                    <wps:wsp>
                      <wps:cNvSpPr/>
                      <wps:spPr>
                        <a:xfrm>
                          <a:off x="0" y="0"/>
                          <a:ext cx="731520" cy="22098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D3318B3" id="Rectángulo 21" o:spid="_x0000_s1026" style="position:absolute;margin-left:50.3pt;margin-top:1.3pt;width:57.6pt;height:17.4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" fillcolor="white [3212]" strokecolor="white [3212]" strokeweight="1pt"/>
            </w:pict>
          </mc:Fallback>
        </mc:AlternateContent>
      </w:r>
      <w:r>
        <w:rPr>
          <w:noProof/>
          <w:lang w:val="es-MX" w:eastAsia="es-MX"/>
        </w:rPr>
        <mc:AlternateContent>
          <mc:Choice Requires="wps">
            <w:drawing>
              <wp:anchor distT="0" distB="0" distL="114300" distR="114300" simplePos="0" relativeHeight="251659264" behindDoc="0" locked="0" layoutInCell="1" allowOverlap="1" wp14:anchorId="3158C55F" wp14:editId="1F0C386E">
                <wp:simplePos x="0" y="0"/>
                <wp:positionH relativeFrom="column">
                  <wp:posOffset>509270</wp:posOffset>
                </wp:positionH>
                <wp:positionV relativeFrom="paragraph">
                  <wp:posOffset>1212850</wp:posOffset>
                </wp:positionV>
                <wp:extent cx="792480" cy="693420"/>
                <wp:effectExtent l="0" t="0" r="26670" b="11430"/>
                <wp:wrapNone/>
                <wp:docPr id="17" name="Rectángulo 17"/>
                <wp:cNvGraphicFramePr/>
                <a:graphic xmlns:a="http://schemas.openxmlformats.org/drawingml/2006/main">
                  <a:graphicData uri="http://schemas.microsoft.com/office/word/2010/wordprocessingShape">
                    <wps:wsp>
                      <wps:cNvSpPr/>
                      <wps:spPr>
                        <a:xfrm>
                          <a:off x="0" y="0"/>
                          <a:ext cx="792480" cy="69342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270B00DE" w14:textId="770DB086" w:rsidR="00442601" w:rsidRPr="00B51AE6" w:rsidRDefault="00442601" w:rsidP="00B51AE6">
                            <w:pPr>
                              <w:jc w:val="center"/>
                              <w:rPr>
                                <w:sz w:val="14"/>
                                <w:lang w:val="es-MX"/>
                              </w:rPr>
                            </w:pPr>
                            <w:r w:rsidRPr="00B51AE6">
                              <w:rPr>
                                <w:sz w:val="14"/>
                                <w:lang w:val="es-MX"/>
                              </w:rPr>
                              <w:t>Pretratamiento</w:t>
                            </w:r>
                            <w:r>
                              <w:rPr>
                                <w:sz w:val="14"/>
                                <w:lang w:val="es-MX"/>
                              </w:rPr>
                              <w:t xml:space="preserve"> para remover: Fe, Mn, color, turbiedad, nitrógeno amoniacal, y materia orgánica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158C55F" id="Rectángulo 17" o:spid="_x0000_s1026" style="position:absolute;left:0;text-align:left;margin-left:40.1pt;margin-top:95.5pt;width:62.4pt;height:54.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" fillcolor="#5b9bd5 [3204]" strokecolor="#1f4d78 [1604]" strokeweight="1pt">
                <v:textbox>
                  <w:txbxContent>
                    <w:p w14:paraId="270B00DE" w14:textId="770DB086" w:rsidR="00442601" w:rsidRPr="00B51AE6" w:rsidRDefault="00442601" w:rsidP="00B51AE6">
                      <w:pPr>
                        <w:jc w:val="center"/>
                        <w:rPr>
                          <w:sz w:val="14"/>
                          <w:lang w:val="es-MX"/>
                        </w:rPr>
                      </w:pPr>
                      <w:r w:rsidRPr="00B51AE6">
                        <w:rPr>
                          <w:sz w:val="14"/>
                          <w:lang w:val="es-MX"/>
                        </w:rPr>
                        <w:t>Pretratamiento</w:t>
                      </w:r>
                      <w:r>
                        <w:rPr>
                          <w:sz w:val="14"/>
                          <w:lang w:val="es-MX"/>
                        </w:rPr>
                        <w:t xml:space="preserve"> para remover: Fe, Mn, color, turbiedad, nitrógeno amoniacal, y materia orgánica</w:t>
                      </w:r>
                    </w:p>
                  </w:txbxContent>
                </v:textbox>
              </v:rect>
            </w:pict>
          </mc:Fallback>
        </mc:AlternateContent>
      </w:r>
      <w:r w:rsidR="002915BF">
        <w:rPr>
          <w:noProof/>
          <w:lang w:val="es-MX" w:eastAsia="es-MX"/>
        </w:rPr>
        <w:drawing>
          <wp:inline distT="0" distB="0" distL="0" distR="0" wp14:anchorId="7E9FBE76" wp14:editId="3183F7CF">
            <wp:extent cx="5703172" cy="3276600"/>
            <wp:effectExtent l="0" t="0" r="0"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5">
                      <a:extLst>
                        <a:ext uri="{28A0092B-C50C-407E-A947-70E740481C1C}">
                          <a14:useLocalDpi xmlns:a14="http://schemas.microsoft.com/office/drawing/2010/main" val="0"/>
                        </a:ext>
                      </a:extLst>
                    </a:blip>
                    <a:srcRect t="16139"/>
                    <a:stretch/>
                  </pic:blipFill>
                  <pic:spPr bwMode="auto">
                    <a:xfrm>
                      <a:off x="0" y="0"/>
                      <a:ext cx="5721916" cy="3287369"/>
                    </a:xfrm>
                    <a:prstGeom prst="rect">
                      <a:avLst/>
                    </a:prstGeom>
                    <a:noFill/>
                    <a:ln>
                      <a:noFill/>
                    </a:ln>
                    <a:extLst>
                      <a:ext uri="{53640926-AAD7-44D8-BBD7-CCE9431645EC}">
                        <a14:shadowObscured xmlns:a14="http://schemas.microsoft.com/office/drawing/2010/main"/>
                      </a:ext>
                    </a:extLst>
                  </pic:spPr>
                </pic:pic>
              </a:graphicData>
            </a:graphic>
          </wp:inline>
        </w:drawing>
      </w:r>
    </w:p>
    <w:p w14:paraId="12DC959C" w14:textId="4D15FF01" w:rsidR="002915BF" w:rsidRPr="00912708" w:rsidRDefault="002915BF" w:rsidP="002915BF">
      <w:pPr>
        <w:pStyle w:val="Descripcin"/>
      </w:pPr>
      <w:bookmarkStart w:id="63" w:name="_Ref34403638"/>
      <w:r w:rsidRPr="00912708">
        <w:t xml:space="preserve">Figura </w:t>
      </w:r>
      <w:r w:rsidR="00286D93">
        <w:fldChar w:fldCharType="begin"/>
      </w:r>
      <w:r w:rsidR="00286D93">
        <w:instrText xml:space="preserve"> STYLEREF 1 \s </w:instrText>
      </w:r>
      <w:r w:rsidR="00286D93">
        <w:fldChar w:fldCharType="separate"/>
      </w:r>
      <w:r w:rsidR="007952BF">
        <w:rPr>
          <w:noProof/>
        </w:rPr>
        <w:t>2</w:t>
      </w:r>
      <w:r w:rsidR="00286D93">
        <w:fldChar w:fldCharType="end"/>
      </w:r>
      <w:r w:rsidR="00286D93">
        <w:noBreakHyphen/>
      </w:r>
      <w:r w:rsidR="00286D93">
        <w:fldChar w:fldCharType="begin"/>
      </w:r>
      <w:r w:rsidR="00286D93">
        <w:instrText xml:space="preserve"> SEQ Figura \* ARABIC \s 1 </w:instrText>
      </w:r>
      <w:r w:rsidR="00286D93">
        <w:fldChar w:fldCharType="separate"/>
      </w:r>
      <w:r w:rsidR="007952BF">
        <w:rPr>
          <w:noProof/>
        </w:rPr>
        <w:t>8</w:t>
      </w:r>
      <w:r w:rsidR="00286D93">
        <w:fldChar w:fldCharType="end"/>
      </w:r>
      <w:bookmarkEnd w:id="63"/>
      <w:r w:rsidRPr="00912708">
        <w:t xml:space="preserve"> Esquema general para remoción de sólidos disueltos por membranas</w:t>
      </w:r>
      <w:r>
        <w:t xml:space="preserve"> con ablandamiento previo</w:t>
      </w:r>
    </w:p>
    <w:p w14:paraId="6C5EAC5D" w14:textId="48225402" w:rsidR="003D2BFC" w:rsidRDefault="004935D4" w:rsidP="003D2BFC">
      <w:r w:rsidRPr="00912708">
        <w:t xml:space="preserve">A continuación se da un resumen de los resultados del </w:t>
      </w:r>
      <w:r w:rsidR="000F172C">
        <w:t>d</w:t>
      </w:r>
      <w:r w:rsidR="00355D1F">
        <w:t>i</w:t>
      </w:r>
      <w:r w:rsidR="000F172C">
        <w:t>a</w:t>
      </w:r>
      <w:r w:rsidRPr="00912708">
        <w:t>gnóstico de cada potabilizadora, el detalle de cada una se muestra en los documentos anexos que forman parte de este informe.</w:t>
      </w:r>
      <w:r w:rsidR="003D2BFC" w:rsidRPr="00912708">
        <w:t xml:space="preserve"> </w:t>
      </w:r>
    </w:p>
    <w:p w14:paraId="354E3942" w14:textId="4FD9FF51" w:rsidR="00121DA4" w:rsidRDefault="007E5060" w:rsidP="0006485F">
      <w:pPr>
        <w:pStyle w:val="Ttulo3"/>
      </w:pPr>
      <w:bookmarkStart w:id="64" w:name="_Toc28360476"/>
      <w:bookmarkStart w:id="65" w:name="_Toc39508711"/>
      <w:r>
        <w:t>P</w:t>
      </w:r>
      <w:r w:rsidR="006621FA">
        <w:t xml:space="preserve">otabilizadora </w:t>
      </w:r>
      <w:r w:rsidR="00121DA4">
        <w:t>Almoloya del Río</w:t>
      </w:r>
      <w:bookmarkEnd w:id="64"/>
      <w:bookmarkEnd w:id="65"/>
    </w:p>
    <w:p w14:paraId="25152B47" w14:textId="23AD998C" w:rsidR="00381F82" w:rsidRDefault="00121DA4" w:rsidP="00CC0B50">
      <w:bookmarkStart w:id="66" w:name="_Hlk27150443"/>
      <w:bookmarkStart w:id="67" w:name="_Hlk27131687"/>
      <w:r>
        <w:t>El tren de tratamiento actual de la planta es</w:t>
      </w:r>
      <w:r w:rsidR="003002BC">
        <w:t>:</w:t>
      </w:r>
      <w:r>
        <w:t xml:space="preserve"> oxid</w:t>
      </w:r>
      <w:r w:rsidR="003002BC">
        <w:t>ación con peróxido de hidrógeno</w:t>
      </w:r>
      <w:r w:rsidR="002405DA">
        <w:t xml:space="preserve"> </w:t>
      </w:r>
      <w:r w:rsidR="003002BC">
        <w:t>-</w:t>
      </w:r>
      <w:r>
        <w:t xml:space="preserve"> </w:t>
      </w:r>
      <w:r w:rsidR="003002BC">
        <w:t>filtros a presión empacados con arena</w:t>
      </w:r>
      <w:r w:rsidR="002405DA">
        <w:t xml:space="preserve"> </w:t>
      </w:r>
      <w:r w:rsidR="003002BC">
        <w:t xml:space="preserve">- </w:t>
      </w:r>
      <w:r>
        <w:t>desinfección</w:t>
      </w:r>
      <w:r w:rsidR="003002BC">
        <w:t xml:space="preserve"> con gas cloro;</w:t>
      </w:r>
      <w:r w:rsidR="00EC52D9">
        <w:t xml:space="preserve"> incluye un tanque de agua cruda para el bombeo del agua a la potabilizadora y a la red, así como un tanque de recuperación de agua de retrolavado</w:t>
      </w:r>
      <w:r>
        <w:t xml:space="preserve">. </w:t>
      </w:r>
    </w:p>
    <w:p w14:paraId="71512654" w14:textId="3829FEA9" w:rsidR="00960ECA" w:rsidRDefault="00A60374" w:rsidP="00CC0B50">
      <w:r>
        <w:t>El caudal de</w:t>
      </w:r>
      <w:r w:rsidR="006D172A">
        <w:t xml:space="preserve"> diseño es de 580</w:t>
      </w:r>
      <w:r>
        <w:t xml:space="preserve"> L/s</w:t>
      </w:r>
      <w:r w:rsidR="006D172A">
        <w:t>.</w:t>
      </w:r>
      <w:r>
        <w:t xml:space="preserve"> </w:t>
      </w:r>
      <w:r w:rsidR="00121DA4">
        <w:t>La planta se abastece de un ramal de po</w:t>
      </w:r>
      <w:r w:rsidR="00EE44FE">
        <w:t>zos denominado Almoloya del Río y</w:t>
      </w:r>
      <w:r w:rsidR="00121DA4">
        <w:t xml:space="preserve"> del análisis histórico de calidad del agua del influente a la planta se observa que sólo el manganeso, en 2016, no cumplió con el límite permisible de 0.15 </w:t>
      </w:r>
      <w:r w:rsidR="00EE44FE">
        <w:t>mg/L establecido por la NOM 127;</w:t>
      </w:r>
      <w:r w:rsidR="00121DA4">
        <w:t xml:space="preserve"> </w:t>
      </w:r>
      <w:r w:rsidR="00EE44FE">
        <w:t xml:space="preserve">en </w:t>
      </w:r>
      <w:r w:rsidR="00121DA4">
        <w:t>la caracterización de la muestra colectada del influente, durante el desarrollo de este estudio</w:t>
      </w:r>
      <w:r w:rsidR="00EE44FE">
        <w:t>,</w:t>
      </w:r>
      <w:r w:rsidR="00121DA4">
        <w:t xml:space="preserve"> ningún parámetro de la norma antes mencionada incumplió los límites permisibles. </w:t>
      </w:r>
    </w:p>
    <w:p w14:paraId="14F7657B" w14:textId="20A3323B" w:rsidR="00121DA4" w:rsidRDefault="00BD4ADB" w:rsidP="00CC0B50">
      <w:r>
        <w:t>Los puntos más importantes</w:t>
      </w:r>
      <w:r w:rsidR="00121DA4">
        <w:t xml:space="preserve"> del </w:t>
      </w:r>
      <w:r w:rsidR="000F172C">
        <w:t>d</w:t>
      </w:r>
      <w:r w:rsidR="00350F12">
        <w:t>i</w:t>
      </w:r>
      <w:r w:rsidR="000F172C">
        <w:t>a</w:t>
      </w:r>
      <w:r w:rsidR="00121DA4">
        <w:t xml:space="preserve">gnóstico de la planta potabilizadora </w:t>
      </w:r>
      <w:bookmarkEnd w:id="66"/>
      <w:bookmarkEnd w:id="67"/>
      <w:r>
        <w:t>son los siguientes (ver el informe completo en el Anexo</w:t>
      </w:r>
      <w:r w:rsidR="005A6A94">
        <w:t xml:space="preserve"> </w:t>
      </w:r>
      <w:r>
        <w:t>1. Almoloya del Río):</w:t>
      </w:r>
    </w:p>
    <w:p w14:paraId="3CC169E9" w14:textId="53B60915" w:rsidR="00C21CBB" w:rsidRPr="00BD4ADB" w:rsidRDefault="00C21CBB" w:rsidP="00C21CBB">
      <w:pPr>
        <w:numPr>
          <w:ilvl w:val="0"/>
          <w:numId w:val="19"/>
        </w:numPr>
        <w:spacing w:after="0"/>
        <w:ind w:left="426"/>
        <w:rPr>
          <w:lang w:val="es-ES_tradnl" w:eastAsia="es-MX"/>
        </w:rPr>
      </w:pPr>
      <w:r w:rsidRPr="00BD4ADB">
        <w:rPr>
          <w:lang w:val="es-ES_tradnl" w:eastAsia="es-MX"/>
        </w:rPr>
        <w:t xml:space="preserve">Los filtros sólo reciben una fracción muy pequeña del agua </w:t>
      </w:r>
      <w:r w:rsidR="0020689D">
        <w:rPr>
          <w:lang w:val="es-ES_tradnl" w:eastAsia="es-MX"/>
        </w:rPr>
        <w:t>que llega a la planta</w:t>
      </w:r>
      <w:r w:rsidRPr="00BD4ADB">
        <w:rPr>
          <w:lang w:val="es-ES_tradnl" w:eastAsia="es-MX"/>
        </w:rPr>
        <w:t>, aproximadamente el 5%, es decir, 10 L/s de los 175 L/s medidos por el IMTA durante la evaluación.</w:t>
      </w:r>
      <w:r>
        <w:rPr>
          <w:lang w:val="es-ES_tradnl" w:eastAsia="es-MX"/>
        </w:rPr>
        <w:t xml:space="preserve"> El resto se va directamente a la conducción</w:t>
      </w:r>
      <w:r w:rsidRPr="00BD4ADB">
        <w:rPr>
          <w:lang w:val="es-ES_tradnl" w:eastAsia="es-MX"/>
        </w:rPr>
        <w:t>.</w:t>
      </w:r>
    </w:p>
    <w:p w14:paraId="44D99F86" w14:textId="032EA9FD" w:rsidR="00BD4ADB" w:rsidRPr="00BD4ADB" w:rsidRDefault="00BD4ADB" w:rsidP="00BD4ADB">
      <w:pPr>
        <w:numPr>
          <w:ilvl w:val="0"/>
          <w:numId w:val="19"/>
        </w:numPr>
        <w:spacing w:after="0" w:line="240" w:lineRule="auto"/>
        <w:ind w:left="426"/>
        <w:rPr>
          <w:lang w:val="es-ES_tradnl" w:eastAsia="es-MX"/>
        </w:rPr>
      </w:pPr>
      <w:r w:rsidRPr="00BD4ADB">
        <w:rPr>
          <w:lang w:val="es-ES_tradnl" w:eastAsia="es-MX"/>
        </w:rPr>
        <w:t xml:space="preserve">No </w:t>
      </w:r>
      <w:r w:rsidR="00AB3453">
        <w:rPr>
          <w:lang w:val="es-ES_tradnl" w:eastAsia="es-MX"/>
        </w:rPr>
        <w:t>tiene</w:t>
      </w:r>
      <w:r w:rsidRPr="00BD4ADB">
        <w:rPr>
          <w:lang w:val="es-ES_tradnl" w:eastAsia="es-MX"/>
        </w:rPr>
        <w:t xml:space="preserve"> equipo de medición de flujo ni en la entrada, ni en la salida.</w:t>
      </w:r>
    </w:p>
    <w:p w14:paraId="33B78C79" w14:textId="716DC6A1" w:rsidR="00BD4ADB" w:rsidRPr="00BD4ADB" w:rsidRDefault="00BD4ADB" w:rsidP="00BD4ADB">
      <w:pPr>
        <w:numPr>
          <w:ilvl w:val="0"/>
          <w:numId w:val="19"/>
        </w:numPr>
        <w:spacing w:after="0" w:line="240" w:lineRule="auto"/>
        <w:ind w:left="426"/>
        <w:rPr>
          <w:lang w:val="es-ES_tradnl" w:eastAsia="es-MX"/>
        </w:rPr>
      </w:pPr>
      <w:r w:rsidRPr="00BD4ADB">
        <w:rPr>
          <w:lang w:val="es-ES_tradnl" w:eastAsia="es-MX"/>
        </w:rPr>
        <w:t>Las tasas de filtración de diseño son mayores a las recomendadas (10 a 15 m/h) para remoción de Mn, pero para una filtración directa para un agua con baja turbie</w:t>
      </w:r>
      <w:r w:rsidR="0020689D">
        <w:rPr>
          <w:lang w:val="es-ES_tradnl" w:eastAsia="es-MX"/>
        </w:rPr>
        <w:t>dad, pueden funcionar bien al caudal de diseño</w:t>
      </w:r>
      <w:r>
        <w:rPr>
          <w:lang w:val="es-ES_tradnl" w:eastAsia="es-MX"/>
        </w:rPr>
        <w:t>.</w:t>
      </w:r>
    </w:p>
    <w:p w14:paraId="53684C2C" w14:textId="77777777" w:rsidR="00C21CBB" w:rsidRPr="00BD4ADB" w:rsidRDefault="00C21CBB" w:rsidP="00C21CBB">
      <w:pPr>
        <w:numPr>
          <w:ilvl w:val="0"/>
          <w:numId w:val="20"/>
        </w:numPr>
        <w:spacing w:after="0" w:line="240" w:lineRule="auto"/>
        <w:ind w:left="426"/>
        <w:rPr>
          <w:lang w:val="es-ES_tradnl" w:eastAsia="es-MX"/>
        </w:rPr>
      </w:pPr>
      <w:r w:rsidRPr="00BD4ADB">
        <w:rPr>
          <w:lang w:val="es-ES_tradnl" w:eastAsia="es-MX"/>
        </w:rPr>
        <w:t>Los filtros no cuentan con válvula de desagüe para su aislamiento y facilidad del mantenimiento.</w:t>
      </w:r>
    </w:p>
    <w:p w14:paraId="5FB9ADB2" w14:textId="77777777" w:rsidR="00C21CBB" w:rsidRPr="00BD4ADB" w:rsidRDefault="00C21CBB" w:rsidP="00C21CBB">
      <w:pPr>
        <w:numPr>
          <w:ilvl w:val="0"/>
          <w:numId w:val="20"/>
        </w:numPr>
        <w:spacing w:after="0"/>
        <w:ind w:left="426"/>
        <w:rPr>
          <w:lang w:val="es-ES_tradnl" w:eastAsia="es-MX"/>
        </w:rPr>
      </w:pPr>
      <w:r>
        <w:rPr>
          <w:lang w:val="es-ES_tradnl" w:eastAsia="es-MX"/>
        </w:rPr>
        <w:t>Varias válvulas y manómetros no funcionan.</w:t>
      </w:r>
    </w:p>
    <w:p w14:paraId="3C7BB94C" w14:textId="0D705F63" w:rsidR="00C21CBB" w:rsidRPr="00BD4ADB" w:rsidRDefault="00C21CBB" w:rsidP="00C21CBB">
      <w:pPr>
        <w:numPr>
          <w:ilvl w:val="0"/>
          <w:numId w:val="20"/>
        </w:numPr>
        <w:spacing w:after="0" w:line="240" w:lineRule="auto"/>
        <w:ind w:left="426"/>
        <w:rPr>
          <w:lang w:val="es-ES_tradnl" w:eastAsia="es-MX"/>
        </w:rPr>
      </w:pPr>
      <w:r w:rsidRPr="00BD4ADB">
        <w:rPr>
          <w:lang w:val="es-ES_tradnl" w:eastAsia="es-MX"/>
        </w:rPr>
        <w:t xml:space="preserve">En la salida del agua filtrada </w:t>
      </w:r>
      <w:r w:rsidR="00F71F5C">
        <w:rPr>
          <w:lang w:val="es-ES_tradnl" w:eastAsia="es-MX"/>
        </w:rPr>
        <w:t>hace falta un</w:t>
      </w:r>
      <w:r w:rsidRPr="00BD4ADB">
        <w:rPr>
          <w:lang w:val="es-ES_tradnl" w:eastAsia="es-MX"/>
        </w:rPr>
        <w:t xml:space="preserve"> cuello de ganso, por lo que se corre el riesgo de la entrada de aire al medio filtrante y </w:t>
      </w:r>
      <w:r w:rsidR="002405DA">
        <w:rPr>
          <w:lang w:val="es-ES_tradnl" w:eastAsia="es-MX"/>
        </w:rPr>
        <w:t>en consecuencia qu</w:t>
      </w:r>
      <w:r w:rsidRPr="00BD4ADB">
        <w:rPr>
          <w:lang w:val="es-ES_tradnl" w:eastAsia="es-MX"/>
        </w:rPr>
        <w:t xml:space="preserve">e los filtros </w:t>
      </w:r>
      <w:r w:rsidR="002405DA">
        <w:rPr>
          <w:lang w:val="es-ES_tradnl" w:eastAsia="es-MX"/>
        </w:rPr>
        <w:t xml:space="preserve">operen </w:t>
      </w:r>
      <w:r w:rsidRPr="00BD4ADB">
        <w:rPr>
          <w:lang w:val="es-ES_tradnl" w:eastAsia="es-MX"/>
        </w:rPr>
        <w:t>sin estar totalmente llenos de agua, esto reduce su capacidad de filtración.</w:t>
      </w:r>
    </w:p>
    <w:p w14:paraId="1DA39BC1" w14:textId="517C27FE" w:rsidR="00BD4ADB" w:rsidRPr="00BD4ADB" w:rsidRDefault="00BD4ADB" w:rsidP="00BD4ADB">
      <w:pPr>
        <w:numPr>
          <w:ilvl w:val="0"/>
          <w:numId w:val="20"/>
        </w:numPr>
        <w:spacing w:after="0" w:line="240" w:lineRule="auto"/>
        <w:ind w:left="425" w:hanging="357"/>
        <w:rPr>
          <w:lang w:val="es-ES_tradnl" w:eastAsia="es-MX"/>
        </w:rPr>
      </w:pPr>
      <w:r w:rsidRPr="00BD4ADB">
        <w:rPr>
          <w:lang w:val="es-ES_tradnl" w:eastAsia="es-MX"/>
        </w:rPr>
        <w:t xml:space="preserve">Mala hidráulica para los retrolavados de filtros. De acuerdo a su configuración y caudal de diseño de 580 L/s, no hay forma de controlar el agua para obtener una tasa adecuada de retrolavado. </w:t>
      </w:r>
    </w:p>
    <w:p w14:paraId="5FCFB70D" w14:textId="2BE38FC1" w:rsidR="00C21CBB" w:rsidRPr="00BD4ADB" w:rsidRDefault="00C21CBB" w:rsidP="001B2E95">
      <w:pPr>
        <w:numPr>
          <w:ilvl w:val="0"/>
          <w:numId w:val="20"/>
        </w:numPr>
        <w:spacing w:after="0" w:line="240" w:lineRule="auto"/>
        <w:ind w:left="426"/>
        <w:rPr>
          <w:lang w:val="es-ES_tradnl" w:eastAsia="es-MX"/>
        </w:rPr>
      </w:pPr>
      <w:r w:rsidRPr="00BD4ADB">
        <w:rPr>
          <w:lang w:val="es-ES_tradnl" w:eastAsia="es-MX"/>
        </w:rPr>
        <w:t xml:space="preserve">Los filtros no se retrolavan desde hace más de un año, por lo que los medios filtrantes se encuentran tapados. Las válvulas son manuales y no sellan, algunas están pegadas y no se pudieron mover, otras no </w:t>
      </w:r>
      <w:r w:rsidR="000F749F">
        <w:rPr>
          <w:lang w:val="es-ES_tradnl" w:eastAsia="es-MX"/>
        </w:rPr>
        <w:t>tienen</w:t>
      </w:r>
      <w:r w:rsidRPr="00BD4ADB">
        <w:rPr>
          <w:lang w:val="es-ES_tradnl" w:eastAsia="es-MX"/>
        </w:rPr>
        <w:t xml:space="preserve"> manivelas para su manipulación.</w:t>
      </w:r>
    </w:p>
    <w:p w14:paraId="1806865E" w14:textId="1CDBD207" w:rsidR="00BD4ADB" w:rsidRPr="00BD4ADB" w:rsidRDefault="00BD4ADB" w:rsidP="00BD4ADB">
      <w:pPr>
        <w:numPr>
          <w:ilvl w:val="0"/>
          <w:numId w:val="20"/>
        </w:numPr>
        <w:spacing w:after="0" w:line="240" w:lineRule="auto"/>
        <w:ind w:left="426"/>
        <w:rPr>
          <w:lang w:val="es-ES_tradnl" w:eastAsia="es-MX"/>
        </w:rPr>
      </w:pPr>
      <w:r w:rsidRPr="00BD4ADB">
        <w:rPr>
          <w:lang w:val="es-ES_tradnl" w:eastAsia="es-MX"/>
        </w:rPr>
        <w:t xml:space="preserve">No se </w:t>
      </w:r>
      <w:r w:rsidR="00F71F5C">
        <w:rPr>
          <w:lang w:val="es-ES_tradnl" w:eastAsia="es-MX"/>
        </w:rPr>
        <w:t>const</w:t>
      </w:r>
      <w:r w:rsidR="002405DA">
        <w:rPr>
          <w:lang w:val="es-ES_tradnl" w:eastAsia="es-MX"/>
        </w:rPr>
        <w:t>r</w:t>
      </w:r>
      <w:r w:rsidR="00F71F5C">
        <w:rPr>
          <w:lang w:val="es-ES_tradnl" w:eastAsia="es-MX"/>
        </w:rPr>
        <w:t>uyó</w:t>
      </w:r>
      <w:r w:rsidRPr="00BD4ADB">
        <w:rPr>
          <w:lang w:val="es-ES_tradnl" w:eastAsia="es-MX"/>
        </w:rPr>
        <w:t xml:space="preserve"> un sistema adecuado de recuperación de agua de retrolavado de filtros, ni para el manejo de lodos, solo </w:t>
      </w:r>
      <w:r w:rsidR="00F71F5C">
        <w:rPr>
          <w:lang w:val="es-ES_tradnl" w:eastAsia="es-MX"/>
        </w:rPr>
        <w:t>existe</w:t>
      </w:r>
      <w:r w:rsidRPr="00BD4ADB">
        <w:rPr>
          <w:lang w:val="es-ES_tradnl" w:eastAsia="es-MX"/>
        </w:rPr>
        <w:t xml:space="preserve"> un tanque sin la estructura </w:t>
      </w:r>
      <w:r w:rsidR="002405DA">
        <w:rPr>
          <w:lang w:val="es-ES_tradnl" w:eastAsia="es-MX"/>
        </w:rPr>
        <w:t xml:space="preserve">adecuada </w:t>
      </w:r>
      <w:r w:rsidRPr="00BD4ADB">
        <w:rPr>
          <w:lang w:val="es-ES_tradnl" w:eastAsia="es-MX"/>
        </w:rPr>
        <w:t xml:space="preserve">para recuperar agua </w:t>
      </w:r>
      <w:r w:rsidR="002405DA">
        <w:rPr>
          <w:lang w:val="es-ES_tradnl" w:eastAsia="es-MX"/>
        </w:rPr>
        <w:t>clarificada</w:t>
      </w:r>
      <w:r w:rsidRPr="00BD4ADB">
        <w:rPr>
          <w:lang w:val="es-ES_tradnl" w:eastAsia="es-MX"/>
        </w:rPr>
        <w:t xml:space="preserve">. </w:t>
      </w:r>
    </w:p>
    <w:p w14:paraId="57847AC6" w14:textId="5B05D5F5" w:rsidR="00BD4ADB" w:rsidRPr="00BD4ADB" w:rsidRDefault="00BD4ADB" w:rsidP="00BD4ADB">
      <w:pPr>
        <w:numPr>
          <w:ilvl w:val="0"/>
          <w:numId w:val="20"/>
        </w:numPr>
        <w:spacing w:after="0"/>
        <w:ind w:left="426"/>
        <w:rPr>
          <w:lang w:val="es-ES_tradnl" w:eastAsia="es-MX"/>
        </w:rPr>
      </w:pPr>
      <w:r w:rsidRPr="00BD4ADB">
        <w:rPr>
          <w:lang w:val="es-ES_tradnl" w:eastAsia="es-MX"/>
        </w:rPr>
        <w:t xml:space="preserve">El personal no está capacitado adecuadamente en la operación del sistema; no puede tomar acciones ordinarias e </w:t>
      </w:r>
      <w:r w:rsidR="00350F12" w:rsidRPr="00BD4ADB">
        <w:rPr>
          <w:lang w:val="es-ES_tradnl" w:eastAsia="es-MX"/>
        </w:rPr>
        <w:t>inme</w:t>
      </w:r>
      <w:r w:rsidR="00350F12">
        <w:rPr>
          <w:lang w:val="es-ES_tradnl" w:eastAsia="es-MX"/>
        </w:rPr>
        <w:t>dia</w:t>
      </w:r>
      <w:r w:rsidR="00350F12" w:rsidRPr="00BD4ADB">
        <w:rPr>
          <w:lang w:val="es-ES_tradnl" w:eastAsia="es-MX"/>
        </w:rPr>
        <w:t>tas</w:t>
      </w:r>
      <w:r w:rsidRPr="00BD4ADB">
        <w:rPr>
          <w:lang w:val="es-ES_tradnl" w:eastAsia="es-MX"/>
        </w:rPr>
        <w:t xml:space="preserve"> durante la operación.</w:t>
      </w:r>
    </w:p>
    <w:p w14:paraId="1066EA94" w14:textId="342A3B39" w:rsidR="00BD4ADB" w:rsidRPr="00BD4ADB" w:rsidRDefault="00BD4ADB" w:rsidP="00BD4ADB">
      <w:pPr>
        <w:numPr>
          <w:ilvl w:val="0"/>
          <w:numId w:val="20"/>
        </w:numPr>
        <w:spacing w:after="0"/>
        <w:ind w:left="426"/>
        <w:rPr>
          <w:lang w:val="es-ES_tradnl" w:eastAsia="es-MX"/>
        </w:rPr>
      </w:pPr>
      <w:r w:rsidRPr="00BD4ADB">
        <w:rPr>
          <w:lang w:val="es-ES_tradnl" w:eastAsia="es-MX"/>
        </w:rPr>
        <w:t xml:space="preserve">No contabilizan la producción </w:t>
      </w:r>
      <w:r w:rsidR="00350F12">
        <w:rPr>
          <w:lang w:val="es-ES_tradnl" w:eastAsia="es-MX"/>
        </w:rPr>
        <w:t>dia</w:t>
      </w:r>
      <w:r w:rsidR="00350F12" w:rsidRPr="00BD4ADB">
        <w:rPr>
          <w:lang w:val="es-ES_tradnl" w:eastAsia="es-MX"/>
        </w:rPr>
        <w:t>ria</w:t>
      </w:r>
      <w:r w:rsidRPr="00BD4ADB">
        <w:rPr>
          <w:lang w:val="es-ES_tradnl" w:eastAsia="es-MX"/>
        </w:rPr>
        <w:t xml:space="preserve"> de agua, no conocen ni controlan las tas</w:t>
      </w:r>
      <w:r w:rsidR="00361F42">
        <w:rPr>
          <w:lang w:val="es-ES_tradnl" w:eastAsia="es-MX"/>
        </w:rPr>
        <w:t>as de filtración y retrolavado.</w:t>
      </w:r>
    </w:p>
    <w:p w14:paraId="3C2FFBE7" w14:textId="6217657D" w:rsidR="00BD4ADB" w:rsidRPr="00BD4ADB" w:rsidRDefault="00BD4ADB" w:rsidP="00BD4ADB">
      <w:pPr>
        <w:numPr>
          <w:ilvl w:val="0"/>
          <w:numId w:val="20"/>
        </w:numPr>
        <w:spacing w:after="0"/>
        <w:ind w:left="426"/>
        <w:rPr>
          <w:lang w:val="es-ES_tradnl" w:eastAsia="es-MX"/>
        </w:rPr>
      </w:pPr>
      <w:r w:rsidRPr="00BD4ADB">
        <w:rPr>
          <w:lang w:val="es-ES_tradnl" w:eastAsia="es-MX"/>
        </w:rPr>
        <w:t>En general en la planta no realizan ningún tipo de determinaciones de calidad del agua, no miden la concentración de cloro y su dosis la establece personal de oficinas centrales del SACMEX.</w:t>
      </w:r>
    </w:p>
    <w:p w14:paraId="5F2B2358" w14:textId="31CCBF7F" w:rsidR="00BD4ADB" w:rsidRDefault="00BD4ADB" w:rsidP="00361F42">
      <w:pPr>
        <w:numPr>
          <w:ilvl w:val="0"/>
          <w:numId w:val="20"/>
        </w:numPr>
        <w:spacing w:after="0"/>
        <w:ind w:left="426"/>
        <w:rPr>
          <w:lang w:val="es-ES_tradnl"/>
        </w:rPr>
      </w:pPr>
      <w:r w:rsidRPr="00BD4ADB">
        <w:rPr>
          <w:lang w:val="es-ES_tradnl" w:eastAsia="es-MX"/>
        </w:rPr>
        <w:t xml:space="preserve">No </w:t>
      </w:r>
      <w:r w:rsidR="00F71F5C">
        <w:rPr>
          <w:lang w:val="es-ES_tradnl" w:eastAsia="es-MX"/>
        </w:rPr>
        <w:t xml:space="preserve">hay </w:t>
      </w:r>
      <w:r w:rsidR="00F71F5C" w:rsidRPr="00BD4ADB">
        <w:rPr>
          <w:lang w:val="es-ES_tradnl" w:eastAsia="es-MX"/>
        </w:rPr>
        <w:t>Manual</w:t>
      </w:r>
      <w:r w:rsidRPr="00BD4ADB">
        <w:rPr>
          <w:lang w:val="es-ES_tradnl" w:eastAsia="es-MX"/>
        </w:rPr>
        <w:t xml:space="preserve"> de Operació</w:t>
      </w:r>
      <w:r w:rsidR="00361F42" w:rsidRPr="00361F42">
        <w:rPr>
          <w:lang w:val="es-ES_tradnl" w:eastAsia="es-MX"/>
        </w:rPr>
        <w:t>n y Mantenimiento en la planta</w:t>
      </w:r>
      <w:r w:rsidR="00361F42">
        <w:rPr>
          <w:lang w:val="es-ES_tradnl" w:eastAsia="es-MX"/>
        </w:rPr>
        <w:t>,</w:t>
      </w:r>
      <w:r w:rsidR="00361F42" w:rsidRPr="00361F42">
        <w:rPr>
          <w:lang w:val="es-ES_tradnl" w:eastAsia="es-MX"/>
        </w:rPr>
        <w:t xml:space="preserve"> ni </w:t>
      </w:r>
      <w:r w:rsidRPr="00BD4ADB">
        <w:rPr>
          <w:lang w:val="es-ES_tradnl" w:eastAsia="es-MX"/>
        </w:rPr>
        <w:t>tampoco Programa de Mantenimiento Preventivo</w:t>
      </w:r>
      <w:r w:rsidR="002405DA">
        <w:rPr>
          <w:lang w:val="es-ES_tradnl" w:eastAsia="es-MX"/>
        </w:rPr>
        <w:t xml:space="preserve">, además </w:t>
      </w:r>
      <w:r w:rsidR="00361F42">
        <w:rPr>
          <w:lang w:val="es-ES_tradnl" w:eastAsia="es-MX"/>
        </w:rPr>
        <w:t xml:space="preserve">la bitácora no tiene información </w:t>
      </w:r>
      <w:r w:rsidRPr="00BD4ADB">
        <w:rPr>
          <w:lang w:val="es-ES_tradnl" w:eastAsia="es-MX"/>
        </w:rPr>
        <w:t xml:space="preserve">detallada de la operación </w:t>
      </w:r>
      <w:r w:rsidR="00350F12">
        <w:rPr>
          <w:lang w:val="es-ES_tradnl" w:eastAsia="es-MX"/>
        </w:rPr>
        <w:t>dia</w:t>
      </w:r>
      <w:r w:rsidR="00350F12" w:rsidRPr="00BD4ADB">
        <w:rPr>
          <w:lang w:val="es-ES_tradnl" w:eastAsia="es-MX"/>
        </w:rPr>
        <w:t>ria</w:t>
      </w:r>
      <w:r w:rsidRPr="00BD4ADB">
        <w:rPr>
          <w:lang w:val="es-ES_tradnl" w:eastAsia="es-MX"/>
        </w:rPr>
        <w:t xml:space="preserve"> y el mantenimiento.</w:t>
      </w:r>
    </w:p>
    <w:p w14:paraId="491E756E" w14:textId="026F739A" w:rsidR="005A1848" w:rsidRDefault="002405DA" w:rsidP="00361F42">
      <w:pPr>
        <w:numPr>
          <w:ilvl w:val="0"/>
          <w:numId w:val="20"/>
        </w:numPr>
        <w:spacing w:after="0"/>
        <w:ind w:left="426"/>
        <w:rPr>
          <w:lang w:val="es-ES_tradnl"/>
        </w:rPr>
      </w:pPr>
      <w:r>
        <w:rPr>
          <w:lang w:val="es-ES_tradnl" w:eastAsia="es-MX"/>
        </w:rPr>
        <w:t xml:space="preserve">En la planta se encuentra almacenado </w:t>
      </w:r>
      <w:r w:rsidR="005A1848">
        <w:rPr>
          <w:lang w:val="es-ES_tradnl" w:eastAsia="es-MX"/>
        </w:rPr>
        <w:t xml:space="preserve">peróxido </w:t>
      </w:r>
      <w:r>
        <w:rPr>
          <w:lang w:val="es-ES_tradnl" w:eastAsia="es-MX"/>
        </w:rPr>
        <w:t xml:space="preserve">de hidrógeno que </w:t>
      </w:r>
      <w:r w:rsidR="005A1848">
        <w:rPr>
          <w:lang w:val="es-ES_tradnl" w:eastAsia="es-MX"/>
        </w:rPr>
        <w:t>no se utiliz</w:t>
      </w:r>
      <w:r>
        <w:rPr>
          <w:lang w:val="es-ES_tradnl" w:eastAsia="es-MX"/>
        </w:rPr>
        <w:t>a desde hace más de cuatro años</w:t>
      </w:r>
      <w:r w:rsidR="005A1848">
        <w:rPr>
          <w:lang w:val="es-ES_tradnl" w:eastAsia="es-MX"/>
        </w:rPr>
        <w:t>.</w:t>
      </w:r>
    </w:p>
    <w:p w14:paraId="25E5B29C" w14:textId="2B0E7A6D" w:rsidR="00121DA4" w:rsidRDefault="007E5060" w:rsidP="0006485F">
      <w:pPr>
        <w:pStyle w:val="Ttulo3"/>
      </w:pPr>
      <w:bookmarkStart w:id="68" w:name="_Toc28360477"/>
      <w:bookmarkStart w:id="69" w:name="_Toc39508712"/>
      <w:r>
        <w:t>P</w:t>
      </w:r>
      <w:r w:rsidR="00121DA4">
        <w:t>otabilizadora Ciudad Deportiva 2</w:t>
      </w:r>
      <w:bookmarkEnd w:id="68"/>
      <w:bookmarkEnd w:id="69"/>
      <w:r w:rsidR="00121DA4">
        <w:t xml:space="preserve"> </w:t>
      </w:r>
    </w:p>
    <w:p w14:paraId="26FA559B" w14:textId="7C481708" w:rsidR="00381F82" w:rsidRDefault="00121DA4" w:rsidP="00CC0B50">
      <w:r>
        <w:t>El tren de tratamiento actual</w:t>
      </w:r>
      <w:r w:rsidR="00EC52D9">
        <w:t xml:space="preserve"> de la planta es: </w:t>
      </w:r>
      <w:r w:rsidR="00A70297">
        <w:t>filtros percoladores con aireación</w:t>
      </w:r>
      <w:r w:rsidR="004256A9">
        <w:t xml:space="preserve"> de tiro forzado</w:t>
      </w:r>
      <w:r w:rsidR="009F65D8">
        <w:t xml:space="preserve"> en continuo</w:t>
      </w:r>
      <w:r w:rsidR="004256A9">
        <w:t xml:space="preserve"> </w:t>
      </w:r>
      <w:r w:rsidR="00EC52D9">
        <w:t>-</w:t>
      </w:r>
      <w:r w:rsidR="004256A9">
        <w:t xml:space="preserve"> </w:t>
      </w:r>
      <w:r>
        <w:t>oxidación con hipoclorito de sodio</w:t>
      </w:r>
      <w:r w:rsidR="004256A9">
        <w:t xml:space="preserve"> </w:t>
      </w:r>
      <w:r w:rsidR="00EC52D9">
        <w:t>-</w:t>
      </w:r>
      <w:r w:rsidR="004256A9">
        <w:t xml:space="preserve"> </w:t>
      </w:r>
      <w:r w:rsidR="00E97763">
        <w:t>filtros a presión con</w:t>
      </w:r>
      <w:r w:rsidR="00EC52D9">
        <w:t xml:space="preserve"> </w:t>
      </w:r>
      <w:r w:rsidR="00A70297">
        <w:t xml:space="preserve">lechos </w:t>
      </w:r>
      <w:r w:rsidR="00EC52D9">
        <w:t>granular</w:t>
      </w:r>
      <w:r w:rsidR="00A70297">
        <w:t>es</w:t>
      </w:r>
      <w:r w:rsidR="004256A9">
        <w:t xml:space="preserve"> </w:t>
      </w:r>
      <w:r w:rsidR="00EC52D9">
        <w:t>-</w:t>
      </w:r>
      <w:r w:rsidR="004256A9">
        <w:t xml:space="preserve"> </w:t>
      </w:r>
      <w:r>
        <w:t>desinfección</w:t>
      </w:r>
      <w:r w:rsidR="00A70297">
        <w:t>;</w:t>
      </w:r>
      <w:r w:rsidR="00EC52D9">
        <w:t xml:space="preserve"> </w:t>
      </w:r>
      <w:r w:rsidR="004256A9">
        <w:t xml:space="preserve">entre su infraestructura </w:t>
      </w:r>
      <w:r w:rsidR="00EC52D9">
        <w:t>incluye un tanque de transferencia, un tanque de agua potabilizada y un tanque para recepción de agua de retrolavado</w:t>
      </w:r>
      <w:r w:rsidR="00381F82">
        <w:t>,</w:t>
      </w:r>
      <w:r w:rsidR="00A70297">
        <w:t xml:space="preserve"> con sistema de hidrociclones para recuperar el agua clarificada</w:t>
      </w:r>
      <w:r>
        <w:t xml:space="preserve">. </w:t>
      </w:r>
    </w:p>
    <w:p w14:paraId="7788E61C" w14:textId="6659672B" w:rsidR="00960ECA" w:rsidRDefault="006D172A" w:rsidP="00CC0B50">
      <w:pPr>
        <w:rPr>
          <w:lang w:val="es-MX" w:eastAsia="es-MX"/>
        </w:rPr>
      </w:pPr>
      <w:r>
        <w:t xml:space="preserve">La </w:t>
      </w:r>
      <w:r w:rsidR="00121DA4">
        <w:t>capacidad instalada es de 100 L</w:t>
      </w:r>
      <w:r w:rsidR="00EE44FE">
        <w:t>/s</w:t>
      </w:r>
      <w:r>
        <w:t>. Las fuentes de abastecimiento establecidas para la rehabilitación son dos pozos: Ciudad Deportiva 2</w:t>
      </w:r>
      <w:r w:rsidR="00EE44FE">
        <w:t xml:space="preserve"> </w:t>
      </w:r>
      <w:r>
        <w:t>(</w:t>
      </w:r>
      <w:r w:rsidR="00EE44FE">
        <w:t>40 L/s</w:t>
      </w:r>
      <w:r>
        <w:t>) y Sa</w:t>
      </w:r>
      <w:r w:rsidR="00121DA4">
        <w:t>nta Úrsula Xitla</w:t>
      </w:r>
      <w:r>
        <w:t xml:space="preserve"> (60 L/s). </w:t>
      </w:r>
      <w:r w:rsidRPr="00A60374">
        <w:rPr>
          <w:lang w:val="es-MX" w:eastAsia="es-MX"/>
        </w:rPr>
        <w:t xml:space="preserve">Los datos máximos </w:t>
      </w:r>
      <w:r>
        <w:rPr>
          <w:lang w:val="es-MX" w:eastAsia="es-MX"/>
        </w:rPr>
        <w:t xml:space="preserve">históricos </w:t>
      </w:r>
      <w:r w:rsidRPr="00A60374">
        <w:rPr>
          <w:lang w:val="es-MX" w:eastAsia="es-MX"/>
        </w:rPr>
        <w:t xml:space="preserve">de contaminantes en el </w:t>
      </w:r>
      <w:r w:rsidR="00A469B3">
        <w:rPr>
          <w:lang w:val="es-MX" w:eastAsia="es-MX"/>
        </w:rPr>
        <w:t>influente son Mn = 0.51</w:t>
      </w:r>
      <w:r w:rsidR="00A469B3" w:rsidRPr="006A59C5">
        <w:rPr>
          <w:lang w:val="es-MX" w:eastAsia="es-MX"/>
        </w:rPr>
        <w:t xml:space="preserve"> mg/L, Fe = </w:t>
      </w:r>
      <w:r w:rsidR="00A469B3">
        <w:rPr>
          <w:lang w:val="es-MX" w:eastAsia="es-MX"/>
        </w:rPr>
        <w:t>7.11</w:t>
      </w:r>
      <w:r w:rsidR="00A469B3" w:rsidRPr="006A59C5">
        <w:rPr>
          <w:lang w:val="es-MX" w:eastAsia="es-MX"/>
        </w:rPr>
        <w:t xml:space="preserve"> m</w:t>
      </w:r>
      <w:r w:rsidR="00A469B3">
        <w:rPr>
          <w:lang w:val="es-MX" w:eastAsia="es-MX"/>
        </w:rPr>
        <w:t>g/L y Nitrógeno amoniacal = 2.26</w:t>
      </w:r>
      <w:r w:rsidR="00A469B3" w:rsidRPr="006A59C5">
        <w:rPr>
          <w:lang w:val="es-MX" w:eastAsia="es-MX"/>
        </w:rPr>
        <w:t xml:space="preserve"> mg/L</w:t>
      </w:r>
      <w:r w:rsidR="00A469B3">
        <w:rPr>
          <w:lang w:val="es-MX" w:eastAsia="es-MX"/>
        </w:rPr>
        <w:t>.</w:t>
      </w:r>
      <w:r w:rsidRPr="00A60374">
        <w:rPr>
          <w:lang w:val="es-MX" w:eastAsia="es-MX"/>
        </w:rPr>
        <w:t xml:space="preserve"> </w:t>
      </w:r>
    </w:p>
    <w:p w14:paraId="2FCF2C83" w14:textId="5D572077" w:rsidR="00121DA4" w:rsidRDefault="006D172A" w:rsidP="00CC0B50">
      <w:r>
        <w:t xml:space="preserve">Los puntos más importantes del resultado del </w:t>
      </w:r>
      <w:r w:rsidR="000F172C">
        <w:t>d</w:t>
      </w:r>
      <w:r w:rsidR="00350F12">
        <w:t>i</w:t>
      </w:r>
      <w:r w:rsidR="000F172C">
        <w:t>a</w:t>
      </w:r>
      <w:r>
        <w:t>gnóstico son los siguientes</w:t>
      </w:r>
      <w:r w:rsidR="00766613">
        <w:t xml:space="preserve"> (ver el informe completo en el Anexo</w:t>
      </w:r>
      <w:r w:rsidR="004256A9">
        <w:t xml:space="preserve"> </w:t>
      </w:r>
      <w:r w:rsidR="00766613">
        <w:t>2. Ciudad Deportiva 2)</w:t>
      </w:r>
      <w:r>
        <w:t>:</w:t>
      </w:r>
    </w:p>
    <w:p w14:paraId="69B5C15C" w14:textId="055E8CD9" w:rsidR="00A60374" w:rsidRPr="00A60374" w:rsidRDefault="000F749F" w:rsidP="0004027D">
      <w:pPr>
        <w:numPr>
          <w:ilvl w:val="0"/>
          <w:numId w:val="20"/>
        </w:numPr>
        <w:spacing w:after="0"/>
        <w:ind w:left="426"/>
      </w:pPr>
      <w:r>
        <w:rPr>
          <w:lang w:val="es-MX" w:eastAsia="es-MX"/>
        </w:rPr>
        <w:t>En la actualidad</w:t>
      </w:r>
      <w:r w:rsidR="006D172A">
        <w:rPr>
          <w:lang w:val="es-MX" w:eastAsia="es-MX"/>
        </w:rPr>
        <w:t xml:space="preserve"> </w:t>
      </w:r>
      <w:r w:rsidR="00C95FAB">
        <w:rPr>
          <w:lang w:val="es-MX" w:eastAsia="es-MX"/>
        </w:rPr>
        <w:t xml:space="preserve">la potabilizadora </w:t>
      </w:r>
      <w:r w:rsidR="006D172A">
        <w:rPr>
          <w:lang w:val="es-MX" w:eastAsia="es-MX"/>
        </w:rPr>
        <w:t>opera solamente con el pozo</w:t>
      </w:r>
      <w:r w:rsidR="00A60374" w:rsidRPr="00A60374">
        <w:rPr>
          <w:lang w:val="es-MX" w:eastAsia="es-MX"/>
        </w:rPr>
        <w:t xml:space="preserve"> </w:t>
      </w:r>
      <w:r w:rsidR="006D172A">
        <w:rPr>
          <w:lang w:val="es-MX" w:eastAsia="es-MX"/>
        </w:rPr>
        <w:t xml:space="preserve">Cd. Deportiva 2, ya que </w:t>
      </w:r>
      <w:r w:rsidR="00A60374" w:rsidRPr="00A60374">
        <w:rPr>
          <w:lang w:val="es-MX" w:eastAsia="es-MX"/>
        </w:rPr>
        <w:t xml:space="preserve">el pozo Santa Úrsula Xitla está fuera de operación porque bombea agua con arena y el agua tiene mala calidad. </w:t>
      </w:r>
    </w:p>
    <w:p w14:paraId="1BD8FA72" w14:textId="2DC4D6D7" w:rsidR="00A60374" w:rsidRPr="00A60374" w:rsidRDefault="00A60374" w:rsidP="0004027D">
      <w:pPr>
        <w:numPr>
          <w:ilvl w:val="0"/>
          <w:numId w:val="20"/>
        </w:numPr>
        <w:spacing w:after="0"/>
        <w:ind w:left="426"/>
        <w:rPr>
          <w:lang w:val="es-MX" w:eastAsia="es-MX"/>
        </w:rPr>
      </w:pPr>
      <w:r w:rsidRPr="00A60374">
        <w:rPr>
          <w:lang w:val="es-MX" w:eastAsia="es-MX"/>
        </w:rPr>
        <w:t>Los datos históricos de calidad del agua anteriores a 2016, cuando operaban ambos pozos, muestran que era recurrente que las concentraciones</w:t>
      </w:r>
      <w:r w:rsidR="004256A9">
        <w:rPr>
          <w:lang w:val="es-MX" w:eastAsia="es-MX"/>
        </w:rPr>
        <w:t>,</w:t>
      </w:r>
      <w:r w:rsidRPr="00A60374">
        <w:rPr>
          <w:lang w:val="es-MX" w:eastAsia="es-MX"/>
        </w:rPr>
        <w:t xml:space="preserve"> </w:t>
      </w:r>
      <w:r w:rsidR="004256A9">
        <w:rPr>
          <w:lang w:val="es-MX" w:eastAsia="es-MX"/>
        </w:rPr>
        <w:t xml:space="preserve">en el </w:t>
      </w:r>
      <w:r w:rsidR="004256A9" w:rsidRPr="00A60374">
        <w:rPr>
          <w:lang w:val="es-MX" w:eastAsia="es-MX"/>
        </w:rPr>
        <w:t>efluente</w:t>
      </w:r>
      <w:r w:rsidR="004256A9">
        <w:rPr>
          <w:lang w:val="es-MX" w:eastAsia="es-MX"/>
        </w:rPr>
        <w:t>,</w:t>
      </w:r>
      <w:r w:rsidR="004256A9" w:rsidRPr="00A60374">
        <w:rPr>
          <w:lang w:val="es-MX" w:eastAsia="es-MX"/>
        </w:rPr>
        <w:t xml:space="preserve"> </w:t>
      </w:r>
      <w:r w:rsidRPr="00A60374">
        <w:rPr>
          <w:lang w:val="es-MX" w:eastAsia="es-MX"/>
        </w:rPr>
        <w:t xml:space="preserve">de hierro, manganeso, nitrógeno amoniacal, color y turbiedad rebasaran los límites permisibles por la Modificación del año 2000 de la NOM </w:t>
      </w:r>
      <w:r w:rsidR="009036A7">
        <w:rPr>
          <w:lang w:val="es-MX" w:eastAsia="es-MX"/>
        </w:rPr>
        <w:t>127 (NOM-127)</w:t>
      </w:r>
      <w:r w:rsidRPr="00A60374">
        <w:rPr>
          <w:lang w:val="es-MX" w:eastAsia="es-MX"/>
        </w:rPr>
        <w:t xml:space="preserve">. </w:t>
      </w:r>
    </w:p>
    <w:p w14:paraId="77A70B94" w14:textId="75CE1791" w:rsidR="00A60374" w:rsidRPr="00A60374" w:rsidRDefault="00C95FAB" w:rsidP="0004027D">
      <w:pPr>
        <w:numPr>
          <w:ilvl w:val="0"/>
          <w:numId w:val="20"/>
        </w:numPr>
        <w:spacing w:after="0"/>
        <w:ind w:left="426"/>
        <w:rPr>
          <w:lang w:val="es-MX" w:eastAsia="es-MX"/>
        </w:rPr>
      </w:pPr>
      <w:r>
        <w:rPr>
          <w:lang w:val="es-MX" w:eastAsia="es-MX"/>
        </w:rPr>
        <w:t>E</w:t>
      </w:r>
      <w:r w:rsidR="00A60374" w:rsidRPr="00A60374">
        <w:rPr>
          <w:lang w:val="es-MX" w:eastAsia="es-MX"/>
        </w:rPr>
        <w:t>stán fuera de operación los cuatro biofiltros</w:t>
      </w:r>
      <w:r>
        <w:rPr>
          <w:lang w:val="es-MX" w:eastAsia="es-MX"/>
        </w:rPr>
        <w:t xml:space="preserve"> </w:t>
      </w:r>
      <w:r w:rsidR="004256A9">
        <w:rPr>
          <w:lang w:val="es-MX" w:eastAsia="es-MX"/>
        </w:rPr>
        <w:t>(filtros percoladores)</w:t>
      </w:r>
      <w:r w:rsidR="00A60374" w:rsidRPr="00A60374">
        <w:rPr>
          <w:lang w:val="es-MX" w:eastAsia="es-MX"/>
        </w:rPr>
        <w:t xml:space="preserve">, </w:t>
      </w:r>
      <w:r w:rsidR="004256A9">
        <w:rPr>
          <w:lang w:val="es-MX" w:eastAsia="es-MX"/>
        </w:rPr>
        <w:t xml:space="preserve">se encuentran </w:t>
      </w:r>
      <w:r w:rsidR="00A60374" w:rsidRPr="00A60374">
        <w:rPr>
          <w:lang w:val="es-MX" w:eastAsia="es-MX"/>
        </w:rPr>
        <w:t>tapados los orificios de los distribuidores de agua y no funcionan los sopladores.</w:t>
      </w:r>
    </w:p>
    <w:p w14:paraId="4D12C963" w14:textId="750C70DD" w:rsidR="00A60374" w:rsidRPr="00A60374" w:rsidRDefault="00A60374" w:rsidP="0004027D">
      <w:pPr>
        <w:numPr>
          <w:ilvl w:val="0"/>
          <w:numId w:val="20"/>
        </w:numPr>
        <w:spacing w:after="0" w:line="240" w:lineRule="auto"/>
        <w:ind w:left="426"/>
        <w:rPr>
          <w:lang w:val="es-MX" w:eastAsia="es-MX"/>
        </w:rPr>
      </w:pPr>
      <w:r w:rsidRPr="00A60374">
        <w:rPr>
          <w:lang w:val="es-MX" w:eastAsia="es-MX"/>
        </w:rPr>
        <w:t>La parte recta</w:t>
      </w:r>
      <w:r w:rsidR="00514BAE">
        <w:rPr>
          <w:lang w:val="es-MX" w:eastAsia="es-MX"/>
        </w:rPr>
        <w:t xml:space="preserve"> de los filtros </w:t>
      </w:r>
      <w:r w:rsidR="004256A9">
        <w:rPr>
          <w:lang w:val="es-MX" w:eastAsia="es-MX"/>
        </w:rPr>
        <w:t xml:space="preserve">a presión </w:t>
      </w:r>
      <w:r w:rsidR="00514BAE">
        <w:rPr>
          <w:lang w:val="es-MX" w:eastAsia="es-MX"/>
        </w:rPr>
        <w:t xml:space="preserve">mide 1.5 m, que </w:t>
      </w:r>
      <w:r w:rsidRPr="00A60374">
        <w:rPr>
          <w:lang w:val="es-MX" w:eastAsia="es-MX"/>
        </w:rPr>
        <w:t>resulta muy limitada para tener espacio suficiente para la colocación de los componentes inter</w:t>
      </w:r>
      <w:r w:rsidR="00C95FAB">
        <w:rPr>
          <w:lang w:val="es-MX" w:eastAsia="es-MX"/>
        </w:rPr>
        <w:t>nos del filtro</w:t>
      </w:r>
      <w:r w:rsidRPr="00A60374">
        <w:rPr>
          <w:lang w:val="es-MX" w:eastAsia="es-MX"/>
        </w:rPr>
        <w:t>, así como una distancia adecuada entre el lecho y los tubos de recolección de agua de retrolavado.</w:t>
      </w:r>
    </w:p>
    <w:p w14:paraId="64C4B866" w14:textId="22C3EC22" w:rsidR="00A60374" w:rsidRPr="00A60374" w:rsidRDefault="00A60374" w:rsidP="0004027D">
      <w:pPr>
        <w:numPr>
          <w:ilvl w:val="0"/>
          <w:numId w:val="20"/>
        </w:numPr>
        <w:spacing w:after="0" w:line="240" w:lineRule="auto"/>
        <w:ind w:left="426"/>
        <w:rPr>
          <w:lang w:val="es-MX" w:eastAsia="es-MX"/>
        </w:rPr>
      </w:pPr>
      <w:r w:rsidRPr="00A60374">
        <w:rPr>
          <w:lang w:val="es-MX" w:eastAsia="es-MX"/>
        </w:rPr>
        <w:t xml:space="preserve">Los filtros </w:t>
      </w:r>
      <w:r w:rsidR="000F749F">
        <w:rPr>
          <w:lang w:val="es-MX" w:eastAsia="es-MX"/>
        </w:rPr>
        <w:t>carecen de</w:t>
      </w:r>
      <w:r w:rsidRPr="00A60374">
        <w:rPr>
          <w:lang w:val="es-MX" w:eastAsia="es-MX"/>
        </w:rPr>
        <w:t xml:space="preserve"> válvula de desagüe para facilitar mantenimiento, es decir, los filtros no pueden aislarse y vaciarse ya que están todos conectados a una sola tubería </w:t>
      </w:r>
      <w:r w:rsidR="004256A9">
        <w:rPr>
          <w:lang w:val="es-MX" w:eastAsia="es-MX"/>
        </w:rPr>
        <w:t xml:space="preserve">de </w:t>
      </w:r>
      <w:r w:rsidRPr="00A60374">
        <w:rPr>
          <w:lang w:val="es-MX" w:eastAsia="es-MX"/>
        </w:rPr>
        <w:t>salida.</w:t>
      </w:r>
    </w:p>
    <w:p w14:paraId="69E30E4C" w14:textId="061C2FD5" w:rsidR="00A60374" w:rsidRPr="00A60374" w:rsidRDefault="00A60374" w:rsidP="0004027D">
      <w:pPr>
        <w:numPr>
          <w:ilvl w:val="0"/>
          <w:numId w:val="20"/>
        </w:numPr>
        <w:spacing w:after="0" w:line="240" w:lineRule="auto"/>
        <w:ind w:left="426"/>
        <w:rPr>
          <w:lang w:val="es-MX" w:eastAsia="es-MX"/>
        </w:rPr>
      </w:pPr>
      <w:r w:rsidRPr="00A60374">
        <w:rPr>
          <w:lang w:val="es-MX" w:eastAsia="es-MX"/>
        </w:rPr>
        <w:t>El material filtrante es zeolita granular muy he</w:t>
      </w:r>
      <w:r w:rsidR="00C95FAB">
        <w:rPr>
          <w:lang w:val="es-MX" w:eastAsia="es-MX"/>
        </w:rPr>
        <w:t xml:space="preserve">terogénea en tamaño (CU = 5.09) y de granulometría inadecuada. </w:t>
      </w:r>
    </w:p>
    <w:p w14:paraId="472DB9C7" w14:textId="77777777" w:rsidR="009036A7" w:rsidRPr="00A60374" w:rsidRDefault="009036A7" w:rsidP="009036A7">
      <w:pPr>
        <w:numPr>
          <w:ilvl w:val="0"/>
          <w:numId w:val="20"/>
        </w:numPr>
        <w:spacing w:after="0" w:line="240" w:lineRule="auto"/>
        <w:ind w:left="426"/>
        <w:rPr>
          <w:lang w:val="es-MX" w:eastAsia="es-MX"/>
        </w:rPr>
      </w:pPr>
      <w:bookmarkStart w:id="70" w:name="_Hlk8047106"/>
      <w:r w:rsidRPr="00A60374">
        <w:rPr>
          <w:lang w:val="es-MX" w:eastAsia="es-MX"/>
        </w:rPr>
        <w:t>El lavado de los filtr</w:t>
      </w:r>
      <w:r>
        <w:rPr>
          <w:lang w:val="es-MX" w:eastAsia="es-MX"/>
        </w:rPr>
        <w:t>os se realiza por lavado mutuo, y las tasas son bajas, aun considerando que se trabaje con los 100 L/s. Si</w:t>
      </w:r>
      <w:r w:rsidRPr="00A60374">
        <w:rPr>
          <w:lang w:val="es-MX" w:eastAsia="es-MX"/>
        </w:rPr>
        <w:t xml:space="preserve"> la planta opera con </w:t>
      </w:r>
      <w:r>
        <w:rPr>
          <w:lang w:val="es-MX" w:eastAsia="es-MX"/>
        </w:rPr>
        <w:t>menos</w:t>
      </w:r>
      <w:r w:rsidRPr="00A60374">
        <w:rPr>
          <w:lang w:val="es-MX" w:eastAsia="es-MX"/>
        </w:rPr>
        <w:t xml:space="preserve"> agua se tiene un caudal muy bajo para el retrolavado y como consecuencia el proceso se hace muy ineficiente. </w:t>
      </w:r>
    </w:p>
    <w:bookmarkEnd w:id="70"/>
    <w:p w14:paraId="6836E983" w14:textId="54E5F577" w:rsidR="00C95FAB" w:rsidRDefault="00C95FAB" w:rsidP="0004027D">
      <w:pPr>
        <w:numPr>
          <w:ilvl w:val="0"/>
          <w:numId w:val="20"/>
        </w:numPr>
        <w:spacing w:after="0" w:line="240" w:lineRule="auto"/>
        <w:ind w:left="426"/>
        <w:rPr>
          <w:lang w:val="es-MX" w:eastAsia="es-MX"/>
        </w:rPr>
      </w:pPr>
      <w:r>
        <w:rPr>
          <w:lang w:val="es-MX" w:eastAsia="es-MX"/>
        </w:rPr>
        <w:t>E</w:t>
      </w:r>
      <w:r w:rsidR="00A60374" w:rsidRPr="00A60374">
        <w:rPr>
          <w:lang w:val="es-MX" w:eastAsia="es-MX"/>
        </w:rPr>
        <w:t xml:space="preserve">l tanque de recuperación del agua del retrolavado de filtros no </w:t>
      </w:r>
      <w:r w:rsidR="000F749F">
        <w:rPr>
          <w:lang w:val="es-MX" w:eastAsia="es-MX"/>
        </w:rPr>
        <w:t>tiene</w:t>
      </w:r>
      <w:r w:rsidR="00A60374" w:rsidRPr="00A60374">
        <w:rPr>
          <w:lang w:val="es-MX" w:eastAsia="es-MX"/>
        </w:rPr>
        <w:t xml:space="preserve"> una sección para depósito de lodos, ni un sistema de extracción de </w:t>
      </w:r>
      <w:r w:rsidR="00527224" w:rsidRPr="00A60374">
        <w:rPr>
          <w:lang w:val="es-MX" w:eastAsia="es-MX"/>
        </w:rPr>
        <w:t>estos</w:t>
      </w:r>
      <w:r w:rsidR="00A60374" w:rsidRPr="00A60374">
        <w:rPr>
          <w:lang w:val="es-MX" w:eastAsia="es-MX"/>
        </w:rPr>
        <w:t>; los hidrociclones</w:t>
      </w:r>
      <w:r w:rsidR="00514BAE">
        <w:rPr>
          <w:lang w:val="es-MX" w:eastAsia="es-MX"/>
        </w:rPr>
        <w:t xml:space="preserve"> instalados en la planta</w:t>
      </w:r>
      <w:r w:rsidR="00A60374" w:rsidRPr="00A60374">
        <w:rPr>
          <w:lang w:val="es-MX" w:eastAsia="es-MX"/>
        </w:rPr>
        <w:t xml:space="preserve"> no son apropiado para lograr la separación </w:t>
      </w:r>
      <w:r w:rsidR="00514BAE">
        <w:rPr>
          <w:lang w:val="es-MX" w:eastAsia="es-MX"/>
        </w:rPr>
        <w:t>de los sólidos generados durante el retrolavado</w:t>
      </w:r>
      <w:r w:rsidR="00A60374" w:rsidRPr="00A60374">
        <w:rPr>
          <w:lang w:val="es-MX" w:eastAsia="es-MX"/>
        </w:rPr>
        <w:t>.</w:t>
      </w:r>
    </w:p>
    <w:p w14:paraId="00DA17C8" w14:textId="0F635316" w:rsidR="00A60374" w:rsidRPr="00A60374" w:rsidRDefault="00C95FAB" w:rsidP="0004027D">
      <w:pPr>
        <w:numPr>
          <w:ilvl w:val="0"/>
          <w:numId w:val="20"/>
        </w:numPr>
        <w:spacing w:after="0" w:line="240" w:lineRule="auto"/>
        <w:ind w:left="426"/>
        <w:rPr>
          <w:lang w:val="es-MX" w:eastAsia="es-MX"/>
        </w:rPr>
      </w:pPr>
      <w:r>
        <w:rPr>
          <w:lang w:val="es-MX" w:eastAsia="es-MX"/>
        </w:rPr>
        <w:t>En l</w:t>
      </w:r>
      <w:r w:rsidR="00514BAE">
        <w:rPr>
          <w:lang w:val="es-MX" w:eastAsia="es-MX"/>
        </w:rPr>
        <w:t>a</w:t>
      </w:r>
      <w:r>
        <w:rPr>
          <w:lang w:val="es-MX" w:eastAsia="es-MX"/>
        </w:rPr>
        <w:t xml:space="preserve"> construcción u</w:t>
      </w:r>
      <w:r w:rsidR="00A60374" w:rsidRPr="00A60374">
        <w:rPr>
          <w:lang w:val="es-MX" w:eastAsia="es-MX"/>
        </w:rPr>
        <w:t>tilizaron materiales de mala calidad y no se concluyó la instrumentación.</w:t>
      </w:r>
    </w:p>
    <w:p w14:paraId="24154F8C" w14:textId="40F376D8" w:rsidR="00A60374" w:rsidRPr="00A60374" w:rsidRDefault="00A60374" w:rsidP="0004027D">
      <w:pPr>
        <w:numPr>
          <w:ilvl w:val="0"/>
          <w:numId w:val="20"/>
        </w:numPr>
        <w:spacing w:after="0"/>
        <w:ind w:left="426"/>
        <w:rPr>
          <w:lang w:val="es-MX" w:eastAsia="es-MX"/>
        </w:rPr>
      </w:pPr>
      <w:r w:rsidRPr="00A60374">
        <w:rPr>
          <w:lang w:val="es-MX" w:eastAsia="es-MX"/>
        </w:rPr>
        <w:t>El personal no está capacitado adecuadamente en la operación del sistema</w:t>
      </w:r>
      <w:r w:rsidR="00514BAE">
        <w:rPr>
          <w:lang w:val="es-MX" w:eastAsia="es-MX"/>
        </w:rPr>
        <w:t>,</w:t>
      </w:r>
      <w:r w:rsidRPr="00A60374">
        <w:rPr>
          <w:lang w:val="es-MX" w:eastAsia="es-MX"/>
        </w:rPr>
        <w:t xml:space="preserve"> por lo que no puede tomar acciones ordinarias e </w:t>
      </w:r>
      <w:r w:rsidR="00350F12" w:rsidRPr="00A60374">
        <w:rPr>
          <w:lang w:val="es-MX" w:eastAsia="es-MX"/>
        </w:rPr>
        <w:t>inme</w:t>
      </w:r>
      <w:r w:rsidR="00350F12">
        <w:rPr>
          <w:lang w:val="es-MX" w:eastAsia="es-MX"/>
        </w:rPr>
        <w:t>dia</w:t>
      </w:r>
      <w:r w:rsidR="00350F12" w:rsidRPr="00A60374">
        <w:rPr>
          <w:lang w:val="es-MX" w:eastAsia="es-MX"/>
        </w:rPr>
        <w:t>tas</w:t>
      </w:r>
      <w:r w:rsidRPr="00A60374">
        <w:rPr>
          <w:lang w:val="es-MX" w:eastAsia="es-MX"/>
        </w:rPr>
        <w:t xml:space="preserve"> durante la operación.</w:t>
      </w:r>
    </w:p>
    <w:p w14:paraId="609979D6" w14:textId="3C2FDD1D" w:rsidR="00A60374" w:rsidRPr="00A60374" w:rsidRDefault="00A60374" w:rsidP="0004027D">
      <w:pPr>
        <w:numPr>
          <w:ilvl w:val="0"/>
          <w:numId w:val="20"/>
        </w:numPr>
        <w:spacing w:after="0"/>
        <w:ind w:left="426"/>
        <w:rPr>
          <w:lang w:val="es-MX" w:eastAsia="es-MX"/>
        </w:rPr>
      </w:pPr>
      <w:r w:rsidRPr="00A60374">
        <w:rPr>
          <w:lang w:val="es-MX" w:eastAsia="es-MX"/>
        </w:rPr>
        <w:t xml:space="preserve">El medidor de caudal para el agua cruda no funciona por lo que a los operadores no les es posible ajustar la dosificación de hipoclorito de sodio en función </w:t>
      </w:r>
      <w:r w:rsidR="00527224" w:rsidRPr="00A60374">
        <w:rPr>
          <w:lang w:val="es-MX" w:eastAsia="es-MX"/>
        </w:rPr>
        <w:t>de este</w:t>
      </w:r>
      <w:r w:rsidRPr="00A60374">
        <w:rPr>
          <w:lang w:val="es-MX" w:eastAsia="es-MX"/>
        </w:rPr>
        <w:t>.</w:t>
      </w:r>
    </w:p>
    <w:p w14:paraId="67E9B007" w14:textId="51CB94C8" w:rsidR="00A60374" w:rsidRPr="00A60374" w:rsidRDefault="00A60374" w:rsidP="0004027D">
      <w:pPr>
        <w:numPr>
          <w:ilvl w:val="0"/>
          <w:numId w:val="20"/>
        </w:numPr>
        <w:spacing w:after="0"/>
        <w:ind w:left="426"/>
        <w:rPr>
          <w:lang w:val="es-MX" w:eastAsia="es-MX"/>
        </w:rPr>
      </w:pPr>
      <w:r w:rsidRPr="00A60374">
        <w:rPr>
          <w:lang w:val="es-MX" w:eastAsia="es-MX"/>
        </w:rPr>
        <w:t xml:space="preserve">No realizan retrolavados de los filtros con la frecuencia requerida de al menos cada 48 horas. </w:t>
      </w:r>
      <w:r w:rsidR="00514BAE" w:rsidRPr="00514BAE">
        <w:rPr>
          <w:lang w:val="es-MX" w:eastAsia="es-MX"/>
        </w:rPr>
        <w:t xml:space="preserve">Esto ha ocasionado que </w:t>
      </w:r>
      <w:r w:rsidR="00514BAE">
        <w:rPr>
          <w:lang w:val="es-MX" w:eastAsia="es-MX"/>
        </w:rPr>
        <w:t>los lechos esté</w:t>
      </w:r>
      <w:r w:rsidRPr="00A60374">
        <w:rPr>
          <w:lang w:val="es-MX" w:eastAsia="es-MX"/>
        </w:rPr>
        <w:t xml:space="preserve">n colmatados y que la presión suba mucho en algunos filtros durante el retrolavado. </w:t>
      </w:r>
      <w:r w:rsidR="00C95FAB" w:rsidRPr="00514BAE">
        <w:rPr>
          <w:lang w:val="es-MX" w:eastAsia="es-MX"/>
        </w:rPr>
        <w:t>L</w:t>
      </w:r>
      <w:r w:rsidR="00C11D38" w:rsidRPr="00514BAE">
        <w:rPr>
          <w:lang w:val="es-MX" w:eastAsia="es-MX"/>
        </w:rPr>
        <w:t>os filtros se presurizan</w:t>
      </w:r>
      <w:r w:rsidRPr="00A60374">
        <w:rPr>
          <w:lang w:val="es-MX" w:eastAsia="es-MX"/>
        </w:rPr>
        <w:t xml:space="preserve"> y </w:t>
      </w:r>
      <w:r w:rsidR="004256A9">
        <w:rPr>
          <w:lang w:val="es-MX" w:eastAsia="es-MX"/>
        </w:rPr>
        <w:t xml:space="preserve">fuga </w:t>
      </w:r>
      <w:r w:rsidR="00514BAE">
        <w:rPr>
          <w:lang w:val="es-MX" w:eastAsia="es-MX"/>
        </w:rPr>
        <w:t>agua por las</w:t>
      </w:r>
      <w:r w:rsidR="00C11D38" w:rsidRPr="00514BAE">
        <w:rPr>
          <w:lang w:val="es-MX" w:eastAsia="es-MX"/>
        </w:rPr>
        <w:t xml:space="preserve"> bridas.</w:t>
      </w:r>
    </w:p>
    <w:p w14:paraId="6D949550" w14:textId="4C253639" w:rsidR="00A60374" w:rsidRPr="00A60374" w:rsidRDefault="00C11D38" w:rsidP="0004027D">
      <w:pPr>
        <w:numPr>
          <w:ilvl w:val="0"/>
          <w:numId w:val="20"/>
        </w:numPr>
        <w:spacing w:after="0"/>
        <w:ind w:left="426"/>
        <w:rPr>
          <w:lang w:val="es-MX" w:eastAsia="es-MX"/>
        </w:rPr>
      </w:pPr>
      <w:r>
        <w:rPr>
          <w:lang w:val="es-MX" w:eastAsia="es-MX"/>
        </w:rPr>
        <w:t>S</w:t>
      </w:r>
      <w:r w:rsidR="00706B85">
        <w:rPr>
          <w:lang w:val="es-MX" w:eastAsia="es-MX"/>
        </w:rPr>
        <w:t>olo</w:t>
      </w:r>
      <w:r w:rsidR="00A60374" w:rsidRPr="00A60374">
        <w:rPr>
          <w:lang w:val="es-MX" w:eastAsia="es-MX"/>
        </w:rPr>
        <w:t xml:space="preserve"> una de las bombas dosificadoras</w:t>
      </w:r>
      <w:r>
        <w:rPr>
          <w:lang w:val="es-MX" w:eastAsia="es-MX"/>
        </w:rPr>
        <w:t xml:space="preserve"> de cloro</w:t>
      </w:r>
      <w:r w:rsidR="00A60374" w:rsidRPr="00A60374">
        <w:rPr>
          <w:lang w:val="es-MX" w:eastAsia="es-MX"/>
        </w:rPr>
        <w:t xml:space="preserve"> funciona. No se tiene equipo de medición de cloro en la planta, lo que imposibilita el control de dosificación por parte de los operadores en casos de cambio de caudal o calidad del agua.</w:t>
      </w:r>
    </w:p>
    <w:p w14:paraId="0DC21B48" w14:textId="6CCDBDB4" w:rsidR="00A60374" w:rsidRPr="00A60374" w:rsidRDefault="00A60374" w:rsidP="0004027D">
      <w:pPr>
        <w:numPr>
          <w:ilvl w:val="0"/>
          <w:numId w:val="20"/>
        </w:numPr>
        <w:spacing w:after="0"/>
        <w:ind w:left="426"/>
        <w:rPr>
          <w:lang w:val="es-MX" w:eastAsia="es-MX"/>
        </w:rPr>
      </w:pPr>
      <w:r w:rsidRPr="00A60374">
        <w:rPr>
          <w:lang w:val="es-MX" w:eastAsia="es-MX"/>
        </w:rPr>
        <w:t xml:space="preserve">No </w:t>
      </w:r>
      <w:r w:rsidR="00F71F5C">
        <w:rPr>
          <w:lang w:val="es-MX" w:eastAsia="es-MX"/>
        </w:rPr>
        <w:t>hay</w:t>
      </w:r>
      <w:r w:rsidRPr="00A60374">
        <w:rPr>
          <w:lang w:val="es-MX" w:eastAsia="es-MX"/>
        </w:rPr>
        <w:t xml:space="preserve"> Manual de Operación y Mantenimiento en la planta, con descripción de todos los p</w:t>
      </w:r>
      <w:r w:rsidR="00C11D38" w:rsidRPr="00C11D38">
        <w:rPr>
          <w:lang w:val="es-MX" w:eastAsia="es-MX"/>
        </w:rPr>
        <w:t xml:space="preserve">rocesos, equipos y dispositivos, ni </w:t>
      </w:r>
      <w:r w:rsidR="00C11D38">
        <w:rPr>
          <w:lang w:val="es-MX" w:eastAsia="es-MX"/>
        </w:rPr>
        <w:t>existe programa de mantenimiento p</w:t>
      </w:r>
      <w:r w:rsidRPr="00A60374">
        <w:rPr>
          <w:lang w:val="es-MX" w:eastAsia="es-MX"/>
        </w:rPr>
        <w:t>reventivo.</w:t>
      </w:r>
    </w:p>
    <w:p w14:paraId="2F2A392E" w14:textId="407E0E65" w:rsidR="00A60374" w:rsidRPr="00A60374" w:rsidRDefault="00A24A66" w:rsidP="0004027D">
      <w:pPr>
        <w:numPr>
          <w:ilvl w:val="0"/>
          <w:numId w:val="20"/>
        </w:numPr>
        <w:spacing w:after="0"/>
        <w:ind w:left="426"/>
        <w:rPr>
          <w:lang w:val="es-MX" w:eastAsia="es-MX"/>
        </w:rPr>
      </w:pPr>
      <w:r>
        <w:rPr>
          <w:lang w:val="es-MX" w:eastAsia="es-MX"/>
        </w:rPr>
        <w:t>La b</w:t>
      </w:r>
      <w:r w:rsidR="00A60374" w:rsidRPr="00A60374">
        <w:rPr>
          <w:lang w:val="es-MX" w:eastAsia="es-MX"/>
        </w:rPr>
        <w:t xml:space="preserve">itácora </w:t>
      </w:r>
      <w:r>
        <w:rPr>
          <w:lang w:val="es-MX" w:eastAsia="es-MX"/>
        </w:rPr>
        <w:t xml:space="preserve">de operación </w:t>
      </w:r>
      <w:r w:rsidR="00F71F5C">
        <w:rPr>
          <w:lang w:val="es-MX" w:eastAsia="es-MX"/>
        </w:rPr>
        <w:t>no contiene</w:t>
      </w:r>
      <w:r w:rsidR="00A60374" w:rsidRPr="00A60374">
        <w:rPr>
          <w:lang w:val="es-MX" w:eastAsia="es-MX"/>
        </w:rPr>
        <w:t xml:space="preserve"> información detallada de la operación y mantenimiento</w:t>
      </w:r>
      <w:r w:rsidR="00706B85">
        <w:rPr>
          <w:lang w:val="es-MX" w:eastAsia="es-MX"/>
        </w:rPr>
        <w:t xml:space="preserve"> </w:t>
      </w:r>
      <w:r w:rsidR="00350F12">
        <w:rPr>
          <w:lang w:val="es-MX" w:eastAsia="es-MX"/>
        </w:rPr>
        <w:t>diarios</w:t>
      </w:r>
      <w:r w:rsidR="00A60374" w:rsidRPr="00A60374">
        <w:rPr>
          <w:lang w:val="es-MX" w:eastAsia="es-MX"/>
        </w:rPr>
        <w:t>.</w:t>
      </w:r>
    </w:p>
    <w:p w14:paraId="0BB110D7" w14:textId="0909CC6A" w:rsidR="00121DA4" w:rsidRDefault="007E5060" w:rsidP="0006485F">
      <w:pPr>
        <w:pStyle w:val="Ttulo3"/>
      </w:pPr>
      <w:bookmarkStart w:id="71" w:name="_Toc28360478"/>
      <w:bookmarkStart w:id="72" w:name="_Toc39508713"/>
      <w:r>
        <w:t>P</w:t>
      </w:r>
      <w:r w:rsidR="00121DA4">
        <w:t>otabilizadora Cerro de la Estrella 2</w:t>
      </w:r>
      <w:bookmarkEnd w:id="71"/>
      <w:bookmarkEnd w:id="72"/>
    </w:p>
    <w:p w14:paraId="66305834" w14:textId="4391942B" w:rsidR="00381F82" w:rsidRDefault="008F4744" w:rsidP="00CC0B50">
      <w:r>
        <w:t>El tren</w:t>
      </w:r>
      <w:r w:rsidR="00381F82">
        <w:t xml:space="preserve"> de tratamiento actual es</w:t>
      </w:r>
      <w:r>
        <w:t xml:space="preserve"> oxidación con ozono y filtros a presión con lecho de zeolita</w:t>
      </w:r>
      <w:r w:rsidR="00381F82">
        <w:t xml:space="preserve">, incluye un tanque de contacto de ozono. </w:t>
      </w:r>
      <w:r w:rsidR="00F52B69">
        <w:t xml:space="preserve">El agua a la salida de los filtros se inyecta directamente a la red. </w:t>
      </w:r>
      <w:r w:rsidR="00381F82">
        <w:t xml:space="preserve">Actualmente está fuera de servicio </w:t>
      </w:r>
      <w:r w:rsidR="00381F82" w:rsidRPr="00603A6B">
        <w:t>y el agua del pozo se dirige por un bypass hacia el tanque de rebombeo Bilbao.</w:t>
      </w:r>
      <w:r w:rsidR="00381F82">
        <w:t xml:space="preserve"> </w:t>
      </w:r>
    </w:p>
    <w:p w14:paraId="7F8A6E00" w14:textId="4F757461" w:rsidR="00121DA4" w:rsidRDefault="00121DA4" w:rsidP="00CC0B50">
      <w:r>
        <w:t>Esta planta se abastece de</w:t>
      </w:r>
      <w:r w:rsidR="00766613">
        <w:t>l pozo Cerro de la Estrella</w:t>
      </w:r>
      <w:r w:rsidR="00AD54BB">
        <w:t xml:space="preserve"> 2</w:t>
      </w:r>
      <w:r w:rsidR="00766613">
        <w:t>. S</w:t>
      </w:r>
      <w:r>
        <w:t xml:space="preserve">u capacidad de diseño es de 60 L/s, pero su caudal de operación es de 18 a 42 L/s. Valores </w:t>
      </w:r>
      <w:r w:rsidR="009036A7">
        <w:t>máximos</w:t>
      </w:r>
      <w:r>
        <w:t xml:space="preserve"> de los datos históricos de calidad del agua, revelan que los parámetros hierro (</w:t>
      </w:r>
      <w:r w:rsidR="00D34954">
        <w:t>2.6</w:t>
      </w:r>
      <w:r>
        <w:t xml:space="preserve"> mg/L), manganeso (</w:t>
      </w:r>
      <w:r w:rsidR="00D34954">
        <w:t>3.7</w:t>
      </w:r>
      <w:r>
        <w:t xml:space="preserve"> mg/L), dureza total (</w:t>
      </w:r>
      <w:r w:rsidR="00D34954">
        <w:t>707 mg/L), sulfatos (646 mg/L), sodio (743 mg/L) y sólidos disueltos totales (1436</w:t>
      </w:r>
      <w:r>
        <w:t xml:space="preserve"> mg/L) rebasan los límites permisibles establecidos en la NOM 127. </w:t>
      </w:r>
      <w:r w:rsidR="00591AE6">
        <w:t xml:space="preserve">Además de esto, con las mediciones realizadas por el IMTA, se encontró que presenta valores de </w:t>
      </w:r>
      <w:r>
        <w:t xml:space="preserve">5.92 mg/L como carbón orgánico total, COT. </w:t>
      </w:r>
      <w:r w:rsidR="00591AE6">
        <w:t>Datos históricos de calidad del agua del efluente de la planta potabilizadora muestran que el agua tratada no es capaz de remover eficientemente ninguno de los contaminantes y no cumple con la NOM 127 en dichos parámetros.</w:t>
      </w:r>
      <w:r w:rsidR="00F56206">
        <w:t xml:space="preserve"> </w:t>
      </w:r>
    </w:p>
    <w:p w14:paraId="5377582A" w14:textId="67D7749B" w:rsidR="00766613" w:rsidRDefault="00766613" w:rsidP="00CC0B50">
      <w:r>
        <w:t xml:space="preserve">Los puntos más importantes del </w:t>
      </w:r>
      <w:r w:rsidR="000C0A20">
        <w:t>dia</w:t>
      </w:r>
      <w:r>
        <w:t>gnóstico de la planta potabilizadora son los siguientes (ver el informe completo en el Anexo</w:t>
      </w:r>
      <w:r w:rsidR="005A6A94">
        <w:t xml:space="preserve"> </w:t>
      </w:r>
      <w:r>
        <w:t>3. Cerro de la Estrella 2).</w:t>
      </w:r>
    </w:p>
    <w:p w14:paraId="4A4563DC" w14:textId="77777777" w:rsidR="00591AE6" w:rsidRPr="00766613" w:rsidRDefault="00591AE6" w:rsidP="00591AE6">
      <w:pPr>
        <w:pStyle w:val="Prrafodelista"/>
        <w:numPr>
          <w:ilvl w:val="0"/>
          <w:numId w:val="22"/>
        </w:numPr>
        <w:ind w:left="426"/>
      </w:pPr>
      <w:r w:rsidRPr="00766613">
        <w:t>El pozo opera de forma intermitente, 5 horas en la mañana y 6 h en la noche</w:t>
      </w:r>
      <w:r>
        <w:t xml:space="preserve">. </w:t>
      </w:r>
      <w:r w:rsidRPr="00766613">
        <w:t xml:space="preserve"> </w:t>
      </w:r>
    </w:p>
    <w:p w14:paraId="6314BD38" w14:textId="602F7487" w:rsidR="00591AE6" w:rsidRPr="00766613" w:rsidRDefault="00591AE6" w:rsidP="00591AE6">
      <w:pPr>
        <w:pStyle w:val="Prrafodelista"/>
        <w:numPr>
          <w:ilvl w:val="0"/>
          <w:numId w:val="22"/>
        </w:numPr>
        <w:ind w:left="426"/>
      </w:pPr>
      <w:r>
        <w:t>El pozo da un menor caudal que el de diseño</w:t>
      </w:r>
      <w:r w:rsidR="00706B85">
        <w:t xml:space="preserve"> de la planta</w:t>
      </w:r>
      <w:r>
        <w:t xml:space="preserve">. </w:t>
      </w:r>
    </w:p>
    <w:p w14:paraId="4AAA081B" w14:textId="72553D0A" w:rsidR="00766613" w:rsidRPr="00766613" w:rsidRDefault="00766613" w:rsidP="00591AE6">
      <w:pPr>
        <w:pStyle w:val="Prrafodelista"/>
        <w:numPr>
          <w:ilvl w:val="0"/>
          <w:numId w:val="22"/>
        </w:numPr>
        <w:ind w:left="426"/>
      </w:pPr>
      <w:r w:rsidRPr="00766613">
        <w:t xml:space="preserve">No funciona el sistema de ozonización </w:t>
      </w:r>
      <w:r w:rsidR="00F03AEB">
        <w:t>(</w:t>
      </w:r>
      <w:r w:rsidR="00F03AEB" w:rsidRPr="00766613">
        <w:t xml:space="preserve">según el operador </w:t>
      </w:r>
      <w:r w:rsidR="00706B85">
        <w:t xml:space="preserve">desde </w:t>
      </w:r>
      <w:r w:rsidR="00F03AEB" w:rsidRPr="00766613">
        <w:t>hace como 10 años</w:t>
      </w:r>
      <w:r w:rsidR="00F03AEB">
        <w:t>)</w:t>
      </w:r>
      <w:r w:rsidR="00F03AEB" w:rsidRPr="00766613">
        <w:t xml:space="preserve"> </w:t>
      </w:r>
      <w:r w:rsidRPr="00766613">
        <w:t>para la pre-</w:t>
      </w:r>
      <w:r>
        <w:t>oxidación de hierro y manganeso</w:t>
      </w:r>
      <w:r w:rsidRPr="00766613">
        <w:t>.</w:t>
      </w:r>
      <w:r w:rsidR="00F56206">
        <w:t xml:space="preserve"> Además de que no es necesario el ozono para remover estos contaminantes.</w:t>
      </w:r>
    </w:p>
    <w:p w14:paraId="7805CCE5" w14:textId="77777777" w:rsidR="00766613" w:rsidRPr="00766613" w:rsidRDefault="00766613" w:rsidP="00591AE6">
      <w:pPr>
        <w:pStyle w:val="Prrafodelista"/>
        <w:numPr>
          <w:ilvl w:val="0"/>
          <w:numId w:val="22"/>
        </w:numPr>
        <w:ind w:left="426"/>
      </w:pPr>
      <w:r w:rsidRPr="00766613">
        <w:t xml:space="preserve">No se localizó un sistema para la destrucción del ozono que se pudiera fugar a la atmósfera. </w:t>
      </w:r>
    </w:p>
    <w:p w14:paraId="39506F4E" w14:textId="68E46DD2" w:rsidR="00766613" w:rsidRPr="00766613" w:rsidRDefault="00766613" w:rsidP="00591AE6">
      <w:pPr>
        <w:pStyle w:val="Prrafodelista"/>
        <w:numPr>
          <w:ilvl w:val="0"/>
          <w:numId w:val="22"/>
        </w:numPr>
        <w:ind w:left="426"/>
      </w:pPr>
      <w:r w:rsidRPr="00766613">
        <w:t xml:space="preserve">La zeolita como medio filtrante es adecuada </w:t>
      </w:r>
      <w:r w:rsidR="00F03AEB">
        <w:t>para remover hierro y manganeso, pero su</w:t>
      </w:r>
      <w:r w:rsidRPr="00766613">
        <w:t xml:space="preserve"> granulometría es muy heterogénea y se desconoce la profundad del lecho. </w:t>
      </w:r>
    </w:p>
    <w:p w14:paraId="5DCACDD0" w14:textId="18C9A262" w:rsidR="00766613" w:rsidRPr="00766613" w:rsidRDefault="00766613" w:rsidP="00591AE6">
      <w:pPr>
        <w:pStyle w:val="Prrafodelista"/>
        <w:numPr>
          <w:ilvl w:val="0"/>
          <w:numId w:val="22"/>
        </w:numPr>
        <w:ind w:left="426"/>
      </w:pPr>
      <w:r w:rsidRPr="00766613">
        <w:t>No contempla un sistema independiente de retrolavado, este se realiza con el efluente de los otros filtros y con la misma carga que proporciona la bomba de transferen</w:t>
      </w:r>
      <w:r w:rsidR="00591AE6">
        <w:t>cia del agua ozon</w:t>
      </w:r>
      <w:r w:rsidR="00706B85">
        <w:t>iz</w:t>
      </w:r>
      <w:r w:rsidR="00591AE6">
        <w:t>ada, lo que limita la tasa de retrolavado y por lo tanto hace deficiente el mismo.</w:t>
      </w:r>
    </w:p>
    <w:p w14:paraId="48469388" w14:textId="63ABA8CE" w:rsidR="00766613" w:rsidRPr="00766613" w:rsidRDefault="00766613" w:rsidP="00591AE6">
      <w:pPr>
        <w:pStyle w:val="Prrafodelista"/>
        <w:numPr>
          <w:ilvl w:val="0"/>
          <w:numId w:val="22"/>
        </w:numPr>
        <w:ind w:left="426"/>
      </w:pPr>
      <w:r w:rsidRPr="00766613">
        <w:t xml:space="preserve">El esquema de la potabilizadora incluye </w:t>
      </w:r>
      <w:r w:rsidR="00F03AEB">
        <w:t xml:space="preserve">el </w:t>
      </w:r>
      <w:r w:rsidRPr="00766613">
        <w:t>tratamiento del agua del retrolavado a través de filtración, e incorpor</w:t>
      </w:r>
      <w:r w:rsidR="00F03AEB">
        <w:t>ar el agua filtrada al proceso. Este sistema no es el más recomendado para tal fin.</w:t>
      </w:r>
    </w:p>
    <w:p w14:paraId="6BE97BE9" w14:textId="77777777" w:rsidR="00766613" w:rsidRPr="00766613" w:rsidRDefault="00766613" w:rsidP="00591AE6">
      <w:pPr>
        <w:pStyle w:val="Prrafodelista"/>
        <w:numPr>
          <w:ilvl w:val="0"/>
          <w:numId w:val="22"/>
        </w:numPr>
        <w:ind w:left="426"/>
      </w:pPr>
      <w:r w:rsidRPr="00766613">
        <w:t>No se tiene un medidor de caudal en la tubería de recuperación de agua de retrolavado.</w:t>
      </w:r>
    </w:p>
    <w:p w14:paraId="774384CA" w14:textId="184030FE" w:rsidR="00766613" w:rsidRPr="00766613" w:rsidRDefault="00F03AEB" w:rsidP="00591AE6">
      <w:pPr>
        <w:pStyle w:val="Prrafodelista"/>
        <w:numPr>
          <w:ilvl w:val="0"/>
          <w:numId w:val="22"/>
        </w:numPr>
        <w:ind w:left="426"/>
      </w:pPr>
      <w:r>
        <w:t xml:space="preserve">Presenta elevada </w:t>
      </w:r>
      <w:r w:rsidR="00766613" w:rsidRPr="00766613">
        <w:t xml:space="preserve">presión </w:t>
      </w:r>
      <w:r>
        <w:t>en la descarga</w:t>
      </w:r>
      <w:r w:rsidRPr="00766613">
        <w:t xml:space="preserve"> (de hasta 8 kg/cm</w:t>
      </w:r>
      <w:r w:rsidRPr="00766613">
        <w:rPr>
          <w:vertAlign w:val="superscript"/>
        </w:rPr>
        <w:t>2</w:t>
      </w:r>
      <w:r w:rsidRPr="00766613">
        <w:t xml:space="preserve"> según el operador) </w:t>
      </w:r>
      <w:r w:rsidR="002336C1">
        <w:t>lo que ocasiona que los filtros presenten fugas</w:t>
      </w:r>
      <w:r w:rsidRPr="00766613">
        <w:t xml:space="preserve"> po</w:t>
      </w:r>
      <w:r w:rsidR="002336C1">
        <w:t xml:space="preserve">r los </w:t>
      </w:r>
      <w:r w:rsidR="00706B85">
        <w:t xml:space="preserve">registros </w:t>
      </w:r>
      <w:r w:rsidR="002336C1">
        <w:t>paso-hombre superiores.</w:t>
      </w:r>
    </w:p>
    <w:p w14:paraId="13E542B9" w14:textId="77777777" w:rsidR="00F03AEB" w:rsidRDefault="00F03AEB" w:rsidP="00591AE6">
      <w:pPr>
        <w:pStyle w:val="Prrafodelista"/>
        <w:numPr>
          <w:ilvl w:val="0"/>
          <w:numId w:val="22"/>
        </w:numPr>
        <w:ind w:left="426"/>
      </w:pPr>
      <w:r>
        <w:t>No hay</w:t>
      </w:r>
      <w:r w:rsidR="00766613" w:rsidRPr="00766613">
        <w:t xml:space="preserve"> mezclador estático para la homogenización del cloro</w:t>
      </w:r>
      <w:r>
        <w:t xml:space="preserve"> en la inyección a la salida.</w:t>
      </w:r>
    </w:p>
    <w:p w14:paraId="191D206C" w14:textId="75E356A5" w:rsidR="00766613" w:rsidRDefault="00F03AEB" w:rsidP="00591AE6">
      <w:pPr>
        <w:pStyle w:val="Prrafodelista"/>
        <w:numPr>
          <w:ilvl w:val="0"/>
          <w:numId w:val="22"/>
        </w:numPr>
        <w:ind w:left="426"/>
      </w:pPr>
      <w:r>
        <w:t>Se r</w:t>
      </w:r>
      <w:r w:rsidR="00766613" w:rsidRPr="00766613">
        <w:t xml:space="preserve">equieren la </w:t>
      </w:r>
      <w:r>
        <w:t xml:space="preserve">revisión de todas las válvulas y su conexión </w:t>
      </w:r>
      <w:r w:rsidR="00766613" w:rsidRPr="00F03AEB">
        <w:t>al PLC.</w:t>
      </w:r>
    </w:p>
    <w:p w14:paraId="2D7FDBF9" w14:textId="0C3999FA" w:rsidR="00F03AEB" w:rsidRPr="00766613" w:rsidRDefault="00F03AEB" w:rsidP="00591AE6">
      <w:pPr>
        <w:pStyle w:val="Prrafodelista"/>
        <w:numPr>
          <w:ilvl w:val="0"/>
          <w:numId w:val="22"/>
        </w:numPr>
        <w:ind w:left="426"/>
      </w:pPr>
      <w:r>
        <w:t>El sistema de cloración presenta fugas y problemas serios de mantenimiento.</w:t>
      </w:r>
    </w:p>
    <w:p w14:paraId="577464E7" w14:textId="7AC25B19" w:rsidR="00766613" w:rsidRPr="00F03AEB" w:rsidRDefault="00766613" w:rsidP="00591AE6">
      <w:pPr>
        <w:pStyle w:val="Prrafodelista"/>
        <w:numPr>
          <w:ilvl w:val="0"/>
          <w:numId w:val="22"/>
        </w:numPr>
        <w:ind w:left="426"/>
        <w:rPr>
          <w:lang w:val="es-MX" w:eastAsia="es-MX"/>
        </w:rPr>
      </w:pPr>
      <w:r w:rsidRPr="00F03AEB">
        <w:rPr>
          <w:lang w:val="es-MX" w:eastAsia="es-MX"/>
        </w:rPr>
        <w:t>El personal desconoce el funcionamiento básico del tratamiento, requiere capacitac</w:t>
      </w:r>
      <w:r w:rsidR="00F03AEB">
        <w:rPr>
          <w:lang w:val="es-MX" w:eastAsia="es-MX"/>
        </w:rPr>
        <w:t>ión en la operación del sistema</w:t>
      </w:r>
      <w:r w:rsidRPr="00F03AEB">
        <w:rPr>
          <w:lang w:val="es-MX" w:eastAsia="es-MX"/>
        </w:rPr>
        <w:t xml:space="preserve"> para que sea capaz de tomar acciones correctivas inme</w:t>
      </w:r>
      <w:r w:rsidR="000C0A20">
        <w:rPr>
          <w:lang w:val="es-MX" w:eastAsia="es-MX"/>
        </w:rPr>
        <w:t>dia</w:t>
      </w:r>
      <w:r w:rsidRPr="00F03AEB">
        <w:rPr>
          <w:lang w:val="es-MX" w:eastAsia="es-MX"/>
        </w:rPr>
        <w:t>tas durante la operación.</w:t>
      </w:r>
    </w:p>
    <w:p w14:paraId="08AD5CAD" w14:textId="77777777" w:rsidR="00F03AEB" w:rsidRDefault="00F03AEB" w:rsidP="00591AE6">
      <w:pPr>
        <w:pStyle w:val="Prrafodelista"/>
        <w:numPr>
          <w:ilvl w:val="0"/>
          <w:numId w:val="22"/>
        </w:numPr>
        <w:ind w:left="426"/>
        <w:rPr>
          <w:lang w:val="es-MX" w:eastAsia="es-MX"/>
        </w:rPr>
      </w:pPr>
      <w:r w:rsidRPr="00F03AEB">
        <w:rPr>
          <w:lang w:val="es-MX" w:eastAsia="es-MX"/>
        </w:rPr>
        <w:t>No hay medición en la planta de los parámetros de control del proceso.</w:t>
      </w:r>
      <w:r w:rsidR="00766613" w:rsidRPr="00F03AEB">
        <w:rPr>
          <w:lang w:val="es-MX" w:eastAsia="es-MX"/>
        </w:rPr>
        <w:t xml:space="preserve"> </w:t>
      </w:r>
    </w:p>
    <w:p w14:paraId="7C999158" w14:textId="42D4262F" w:rsidR="00766613" w:rsidRPr="00F03AEB" w:rsidRDefault="00766613" w:rsidP="00591AE6">
      <w:pPr>
        <w:pStyle w:val="Prrafodelista"/>
        <w:numPr>
          <w:ilvl w:val="0"/>
          <w:numId w:val="22"/>
        </w:numPr>
        <w:ind w:left="426"/>
        <w:rPr>
          <w:lang w:val="es-MX" w:eastAsia="es-MX"/>
        </w:rPr>
      </w:pPr>
      <w:r w:rsidRPr="00F03AEB">
        <w:rPr>
          <w:lang w:val="es-MX" w:eastAsia="es-MX"/>
        </w:rPr>
        <w:t xml:space="preserve">No </w:t>
      </w:r>
      <w:r w:rsidR="000F749F">
        <w:rPr>
          <w:lang w:val="es-MX" w:eastAsia="es-MX"/>
        </w:rPr>
        <w:t>tienen</w:t>
      </w:r>
      <w:r w:rsidRPr="00F03AEB">
        <w:rPr>
          <w:lang w:val="es-MX" w:eastAsia="es-MX"/>
        </w:rPr>
        <w:t xml:space="preserve"> </w:t>
      </w:r>
      <w:r w:rsidR="000F749F">
        <w:rPr>
          <w:lang w:val="es-MX" w:eastAsia="es-MX"/>
        </w:rPr>
        <w:t>M</w:t>
      </w:r>
      <w:r w:rsidRPr="00F03AEB">
        <w:rPr>
          <w:lang w:val="es-MX" w:eastAsia="es-MX"/>
        </w:rPr>
        <w:t xml:space="preserve">anual de </w:t>
      </w:r>
      <w:r w:rsidR="000F749F">
        <w:rPr>
          <w:lang w:val="es-MX" w:eastAsia="es-MX"/>
        </w:rPr>
        <w:t>O</w:t>
      </w:r>
      <w:r w:rsidRPr="00F03AEB">
        <w:rPr>
          <w:lang w:val="es-MX" w:eastAsia="es-MX"/>
        </w:rPr>
        <w:t xml:space="preserve">peración y </w:t>
      </w:r>
      <w:r w:rsidR="000F749F">
        <w:rPr>
          <w:lang w:val="es-MX" w:eastAsia="es-MX"/>
        </w:rPr>
        <w:t>M</w:t>
      </w:r>
      <w:r w:rsidRPr="00F03AEB">
        <w:rPr>
          <w:lang w:val="es-MX" w:eastAsia="es-MX"/>
        </w:rPr>
        <w:t>antenimiento en la planta, con descripción de todos los equipos</w:t>
      </w:r>
      <w:r w:rsidR="00F03AEB" w:rsidRPr="00F03AEB">
        <w:rPr>
          <w:lang w:val="es-MX" w:eastAsia="es-MX"/>
        </w:rPr>
        <w:t xml:space="preserve">, ni </w:t>
      </w:r>
      <w:r w:rsidRPr="00F03AEB">
        <w:rPr>
          <w:lang w:val="es-MX" w:eastAsia="es-MX"/>
        </w:rPr>
        <w:t>programa de mantenimiento preventivo.</w:t>
      </w:r>
    </w:p>
    <w:p w14:paraId="2A69D1B5" w14:textId="52AC2176" w:rsidR="00766613" w:rsidRPr="00766613" w:rsidRDefault="00766613" w:rsidP="00591AE6">
      <w:pPr>
        <w:pStyle w:val="Prrafodelista"/>
        <w:numPr>
          <w:ilvl w:val="0"/>
          <w:numId w:val="22"/>
        </w:numPr>
        <w:ind w:left="426"/>
      </w:pPr>
      <w:r w:rsidRPr="00766613">
        <w:t>Requiere revisión de todos los equipos de medición y sensores</w:t>
      </w:r>
      <w:r w:rsidR="00737711">
        <w:t>, así como</w:t>
      </w:r>
      <w:r w:rsidRPr="00766613">
        <w:t xml:space="preserve"> su conexión al PLC para evaluar su funcionamiento y control. </w:t>
      </w:r>
    </w:p>
    <w:p w14:paraId="68F95821" w14:textId="10EF422B" w:rsidR="00121DA4" w:rsidRDefault="007E5060" w:rsidP="0006485F">
      <w:pPr>
        <w:pStyle w:val="Ttulo3"/>
      </w:pPr>
      <w:bookmarkStart w:id="73" w:name="_Toc28360479"/>
      <w:bookmarkStart w:id="74" w:name="_Toc39508714"/>
      <w:r>
        <w:t>P</w:t>
      </w:r>
      <w:r w:rsidR="00121DA4">
        <w:t>otabilizadora Deportivo Ferrería</w:t>
      </w:r>
      <w:bookmarkEnd w:id="73"/>
      <w:bookmarkEnd w:id="74"/>
    </w:p>
    <w:p w14:paraId="440D19EF" w14:textId="5070F07D" w:rsidR="00F52B69" w:rsidRDefault="00121DA4" w:rsidP="00CC0B50">
      <w:r>
        <w:t>El tren de tratamiento actual de la planta es</w:t>
      </w:r>
      <w:r w:rsidR="008F4744">
        <w:t>:</w:t>
      </w:r>
      <w:r>
        <w:t xml:space="preserve"> oxidación con h</w:t>
      </w:r>
      <w:r w:rsidR="008F4744">
        <w:t>ipoclorito de sodio y filtros a presión con lecho de zeolita</w:t>
      </w:r>
      <w:r>
        <w:t>.</w:t>
      </w:r>
      <w:r w:rsidR="008F4744">
        <w:t xml:space="preserve"> </w:t>
      </w:r>
      <w:r w:rsidR="00F52B69">
        <w:t xml:space="preserve">El </w:t>
      </w:r>
      <w:r w:rsidR="00DC0497">
        <w:t xml:space="preserve">efluente de los filtros </w:t>
      </w:r>
      <w:r w:rsidR="00F52B69">
        <w:t xml:space="preserve">se inyecta directamente a la red </w:t>
      </w:r>
      <w:r w:rsidR="00DC0497">
        <w:t>de distribución</w:t>
      </w:r>
      <w:r w:rsidR="00F52B69">
        <w:t>.</w:t>
      </w:r>
    </w:p>
    <w:p w14:paraId="3E63C633" w14:textId="395D1BF5" w:rsidR="008F4744" w:rsidRDefault="00121DA4" w:rsidP="00CC0B50">
      <w:r>
        <w:t xml:space="preserve">La planta se abastece </w:t>
      </w:r>
      <w:r w:rsidR="008A0B03">
        <w:t>del pozo Deportivo Ferrería,</w:t>
      </w:r>
      <w:r w:rsidR="00DC0497">
        <w:t xml:space="preserve"> con un caudal de diseño de 50 L/s</w:t>
      </w:r>
      <w:r w:rsidR="008A0B03">
        <w:t xml:space="preserve">. </w:t>
      </w:r>
    </w:p>
    <w:p w14:paraId="40B6DAC1" w14:textId="1FE68B62" w:rsidR="00121DA4" w:rsidRDefault="008A0B03" w:rsidP="00CC0B50">
      <w:r>
        <w:t xml:space="preserve">Los </w:t>
      </w:r>
      <w:r w:rsidR="00593515">
        <w:t xml:space="preserve">pocos </w:t>
      </w:r>
      <w:r>
        <w:t xml:space="preserve">datos </w:t>
      </w:r>
      <w:r w:rsidR="00121DA4">
        <w:t>histórico</w:t>
      </w:r>
      <w:r w:rsidR="00593515">
        <w:t>s</w:t>
      </w:r>
      <w:r w:rsidR="00121DA4">
        <w:t xml:space="preserve"> de calidad del agua </w:t>
      </w:r>
      <w:r w:rsidR="00593515">
        <w:t xml:space="preserve">que </w:t>
      </w:r>
      <w:r w:rsidR="00527224">
        <w:t xml:space="preserve">se proporcionaron </w:t>
      </w:r>
      <w:r w:rsidR="00593515">
        <w:t xml:space="preserve">de esta </w:t>
      </w:r>
      <w:r w:rsidR="00F71F5C">
        <w:t>potabilizadora</w:t>
      </w:r>
      <w:r w:rsidR="00593515">
        <w:t xml:space="preserve"> </w:t>
      </w:r>
      <w:r>
        <w:t>muestran que</w:t>
      </w:r>
      <w:r w:rsidR="00121DA4">
        <w:t xml:space="preserve"> sólo el manganeso no cumple </w:t>
      </w:r>
      <w:r w:rsidR="00593515">
        <w:t xml:space="preserve">en el influente </w:t>
      </w:r>
      <w:r w:rsidR="00121DA4">
        <w:t xml:space="preserve">con el límite permisible de 0.15 mg/L establecido por la NOM 127, </w:t>
      </w:r>
      <w:r>
        <w:t xml:space="preserve">siendo </w:t>
      </w:r>
      <w:r w:rsidR="00121DA4">
        <w:t>el valor prom</w:t>
      </w:r>
      <w:r>
        <w:t xml:space="preserve">edio de los dos últimos años </w:t>
      </w:r>
      <w:r w:rsidR="00121DA4">
        <w:t xml:space="preserve">0.21 mg/L. </w:t>
      </w:r>
      <w:r w:rsidR="00593515">
        <w:t xml:space="preserve">La poca información del efluente no permite establecer la eficiencia real de la potabilizadora. </w:t>
      </w:r>
    </w:p>
    <w:p w14:paraId="233E64DF" w14:textId="2DA6826E" w:rsidR="00121DA4" w:rsidRDefault="00593515" w:rsidP="00CC0B50">
      <w:r>
        <w:t xml:space="preserve">Los puntos más importantes del </w:t>
      </w:r>
      <w:r w:rsidR="000C0A20">
        <w:t>dia</w:t>
      </w:r>
      <w:r>
        <w:t>gnóstico de la planta potabilizadora son los siguientes (ver el informe completo en el Anexo</w:t>
      </w:r>
      <w:r w:rsidR="005A6A94">
        <w:t xml:space="preserve"> </w:t>
      </w:r>
      <w:r>
        <w:t>4. Deportivo Ferrería).</w:t>
      </w:r>
    </w:p>
    <w:p w14:paraId="582D67B4" w14:textId="0E7E92D1" w:rsidR="000F0137" w:rsidRPr="000B0623" w:rsidRDefault="000F0137" w:rsidP="00073ECE">
      <w:pPr>
        <w:numPr>
          <w:ilvl w:val="0"/>
          <w:numId w:val="19"/>
        </w:numPr>
        <w:spacing w:after="160" w:line="259" w:lineRule="auto"/>
        <w:ind w:left="426"/>
        <w:contextualSpacing/>
        <w:rPr>
          <w:rFonts w:eastAsia="Calibri"/>
          <w:szCs w:val="22"/>
          <w:lang w:val="es-ES_tradnl" w:eastAsia="es-MX"/>
        </w:rPr>
      </w:pPr>
      <w:r w:rsidRPr="000B0623">
        <w:rPr>
          <w:rFonts w:eastAsia="Calibri"/>
          <w:szCs w:val="22"/>
          <w:lang w:val="es-ES_tradnl" w:eastAsia="es-MX"/>
        </w:rPr>
        <w:t xml:space="preserve">No </w:t>
      </w:r>
      <w:r w:rsidR="000F749F">
        <w:rPr>
          <w:rFonts w:eastAsia="Calibri"/>
          <w:szCs w:val="22"/>
          <w:lang w:val="es-ES_tradnl" w:eastAsia="es-MX"/>
        </w:rPr>
        <w:t>existen</w:t>
      </w:r>
      <w:r w:rsidRPr="000B0623">
        <w:rPr>
          <w:rFonts w:eastAsia="Calibri"/>
          <w:szCs w:val="22"/>
          <w:lang w:val="es-ES_tradnl" w:eastAsia="es-MX"/>
        </w:rPr>
        <w:t xml:space="preserve"> medidores de caudal para el agua cruda ni para el agua filtrada, lo que imposibilita contabilizar la producción </w:t>
      </w:r>
      <w:r w:rsidR="000C0A20">
        <w:rPr>
          <w:rFonts w:eastAsia="Calibri"/>
          <w:szCs w:val="22"/>
          <w:lang w:val="es-ES_tradnl" w:eastAsia="es-MX"/>
        </w:rPr>
        <w:t>dia</w:t>
      </w:r>
      <w:r w:rsidRPr="000B0623">
        <w:rPr>
          <w:rFonts w:eastAsia="Calibri"/>
          <w:szCs w:val="22"/>
          <w:lang w:val="es-ES_tradnl" w:eastAsia="es-MX"/>
        </w:rPr>
        <w:t>ria de agua, conocer las tasas de filtración y retrolavado, así como ajustar la dosificación óptima de reactivos en función del mismo.</w:t>
      </w:r>
    </w:p>
    <w:p w14:paraId="34114157" w14:textId="1FF8F944" w:rsidR="000B0623" w:rsidRPr="000B0623" w:rsidRDefault="000B0623" w:rsidP="0026172E">
      <w:pPr>
        <w:numPr>
          <w:ilvl w:val="0"/>
          <w:numId w:val="19"/>
        </w:numPr>
        <w:spacing w:after="0"/>
        <w:ind w:left="426"/>
        <w:rPr>
          <w:rFonts w:eastAsia="Calibri"/>
          <w:szCs w:val="22"/>
          <w:lang w:val="es-ES_tradnl" w:eastAsia="es-MX"/>
        </w:rPr>
      </w:pPr>
      <w:r w:rsidRPr="000B0623">
        <w:rPr>
          <w:lang w:val="es-ES_tradnl" w:eastAsia="es-MX"/>
        </w:rPr>
        <w:t xml:space="preserve">Las tasas de filtración (considerando </w:t>
      </w:r>
      <w:r w:rsidR="00DC0497">
        <w:rPr>
          <w:lang w:val="es-ES_tradnl" w:eastAsia="es-MX"/>
        </w:rPr>
        <w:t xml:space="preserve">la </w:t>
      </w:r>
      <w:r w:rsidRPr="000B0623">
        <w:rPr>
          <w:lang w:val="es-ES_tradnl" w:eastAsia="es-MX"/>
        </w:rPr>
        <w:t>distribución uniforme</w:t>
      </w:r>
      <w:r w:rsidR="00DC0497">
        <w:rPr>
          <w:lang w:val="es-ES_tradnl" w:eastAsia="es-MX"/>
        </w:rPr>
        <w:t xml:space="preserve"> de caudal en todos los filtros</w:t>
      </w:r>
      <w:r w:rsidRPr="000B0623">
        <w:rPr>
          <w:lang w:val="es-ES_tradnl" w:eastAsia="es-MX"/>
        </w:rPr>
        <w:t>), son altas si el gasto fuera el de diseño, aunque este tipo de sistemas pueden soportarlo si se retrolavan correctamente.</w:t>
      </w:r>
      <w:r w:rsidRPr="000B0623">
        <w:rPr>
          <w:rFonts w:eastAsia="Calibri"/>
          <w:szCs w:val="22"/>
          <w:lang w:val="es-ES_tradnl" w:eastAsia="es-MX"/>
        </w:rPr>
        <w:t xml:space="preserve"> </w:t>
      </w:r>
    </w:p>
    <w:p w14:paraId="21269043" w14:textId="06F1CFDC" w:rsidR="000B0623" w:rsidRPr="000B0623" w:rsidRDefault="000B0623" w:rsidP="0026172E">
      <w:pPr>
        <w:numPr>
          <w:ilvl w:val="0"/>
          <w:numId w:val="20"/>
        </w:numPr>
        <w:spacing w:after="0"/>
        <w:ind w:left="426"/>
        <w:rPr>
          <w:lang w:val="es-ES_tradnl" w:eastAsia="es-MX"/>
        </w:rPr>
      </w:pPr>
      <w:r w:rsidRPr="000B0623">
        <w:rPr>
          <w:lang w:val="es-ES_tradnl" w:eastAsia="es-MX"/>
        </w:rPr>
        <w:t xml:space="preserve">La tasa de retrolavado es inferior a lo recomendado (de 40 a 60 m/h). </w:t>
      </w:r>
    </w:p>
    <w:p w14:paraId="4521B96C" w14:textId="77777777" w:rsidR="000B0623" w:rsidRPr="000B0623" w:rsidRDefault="000B0623" w:rsidP="000B0623">
      <w:pPr>
        <w:numPr>
          <w:ilvl w:val="0"/>
          <w:numId w:val="20"/>
        </w:numPr>
        <w:spacing w:after="0"/>
        <w:ind w:left="426"/>
        <w:rPr>
          <w:lang w:val="es-ES_tradnl" w:eastAsia="es-MX"/>
        </w:rPr>
      </w:pPr>
      <w:r w:rsidRPr="000B0623">
        <w:rPr>
          <w:lang w:val="es-ES_tradnl" w:eastAsia="es-MX"/>
        </w:rPr>
        <w:t>El esquema de la potabilizadora no incluye tratamiento de los lodos producto del retrolavado de filtros, ni recuperación del agua clarificada.</w:t>
      </w:r>
    </w:p>
    <w:p w14:paraId="24AC186E" w14:textId="1A2AFDCD" w:rsidR="000B0623" w:rsidRPr="000B0623" w:rsidRDefault="000B0623" w:rsidP="00073ECE">
      <w:pPr>
        <w:numPr>
          <w:ilvl w:val="0"/>
          <w:numId w:val="23"/>
        </w:numPr>
        <w:spacing w:after="160" w:line="259" w:lineRule="auto"/>
        <w:ind w:left="426"/>
        <w:contextualSpacing/>
        <w:rPr>
          <w:rFonts w:eastAsia="Calibri"/>
          <w:szCs w:val="22"/>
          <w:lang w:val="es-ES_tradnl" w:eastAsia="es-MX"/>
        </w:rPr>
      </w:pPr>
      <w:r w:rsidRPr="000B0623">
        <w:rPr>
          <w:lang w:val="es-ES_tradnl" w:eastAsia="es-MX"/>
        </w:rPr>
        <w:t xml:space="preserve">No </w:t>
      </w:r>
      <w:r w:rsidR="000F749F">
        <w:rPr>
          <w:lang w:val="es-ES_tradnl" w:eastAsia="es-MX"/>
        </w:rPr>
        <w:t>existe</w:t>
      </w:r>
      <w:r w:rsidRPr="000B0623">
        <w:rPr>
          <w:lang w:val="es-ES_tradnl" w:eastAsia="es-MX"/>
        </w:rPr>
        <w:t xml:space="preserve"> tanque de agua tratada, indispensable al menos para hacer un buen retrolavado. </w:t>
      </w:r>
    </w:p>
    <w:p w14:paraId="1A8FF387" w14:textId="48713A85" w:rsidR="000B0623" w:rsidRPr="000B0623" w:rsidRDefault="000B0623" w:rsidP="000B0623">
      <w:pPr>
        <w:numPr>
          <w:ilvl w:val="0"/>
          <w:numId w:val="23"/>
        </w:numPr>
        <w:spacing w:after="160" w:line="259" w:lineRule="auto"/>
        <w:ind w:left="426"/>
        <w:contextualSpacing/>
        <w:rPr>
          <w:rFonts w:eastAsia="Calibri"/>
          <w:szCs w:val="22"/>
          <w:lang w:val="es-ES_tradnl" w:eastAsia="es-MX"/>
        </w:rPr>
      </w:pPr>
      <w:r w:rsidRPr="000B0623">
        <w:rPr>
          <w:rFonts w:eastAsia="Calibri"/>
          <w:szCs w:val="22"/>
          <w:lang w:val="es-ES_tradnl" w:eastAsia="es-MX"/>
        </w:rPr>
        <w:t xml:space="preserve">No </w:t>
      </w:r>
      <w:r w:rsidR="00DC0497">
        <w:rPr>
          <w:rFonts w:eastAsia="Calibri"/>
          <w:szCs w:val="22"/>
          <w:lang w:val="es-ES_tradnl" w:eastAsia="es-MX"/>
        </w:rPr>
        <w:t xml:space="preserve">se </w:t>
      </w:r>
      <w:r w:rsidRPr="000B0623">
        <w:rPr>
          <w:rFonts w:eastAsia="Calibri"/>
          <w:szCs w:val="22"/>
          <w:lang w:val="es-ES_tradnl" w:eastAsia="es-MX"/>
        </w:rPr>
        <w:t>realizan retrolavados de los filtros con la frecuencia requerida</w:t>
      </w:r>
      <w:r w:rsidR="00DC0497">
        <w:rPr>
          <w:rFonts w:eastAsia="Calibri"/>
          <w:szCs w:val="22"/>
          <w:lang w:val="es-ES_tradnl" w:eastAsia="es-MX"/>
        </w:rPr>
        <w:t>,</w:t>
      </w:r>
      <w:r w:rsidRPr="000B0623">
        <w:rPr>
          <w:rFonts w:eastAsia="Calibri"/>
          <w:szCs w:val="22"/>
          <w:lang w:val="es-ES_tradnl" w:eastAsia="es-MX"/>
        </w:rPr>
        <w:t xml:space="preserve"> de al menos cada 48 horas (</w:t>
      </w:r>
      <w:r w:rsidR="00DC0497">
        <w:rPr>
          <w:rFonts w:eastAsia="Calibri"/>
          <w:szCs w:val="22"/>
          <w:lang w:val="es-ES_tradnl" w:eastAsia="es-MX"/>
        </w:rPr>
        <w:t xml:space="preserve">o </w:t>
      </w:r>
      <w:r w:rsidRPr="000B0623">
        <w:rPr>
          <w:rFonts w:eastAsia="Calibri"/>
          <w:szCs w:val="22"/>
          <w:lang w:val="es-ES_tradnl" w:eastAsia="es-MX"/>
        </w:rPr>
        <w:t>cada 24 horas si Mn &gt; 1 mg/L), hasta limpieza total</w:t>
      </w:r>
      <w:r>
        <w:rPr>
          <w:rFonts w:eastAsia="Calibri"/>
          <w:szCs w:val="22"/>
          <w:lang w:val="es-ES_tradnl" w:eastAsia="es-MX"/>
        </w:rPr>
        <w:t>.</w:t>
      </w:r>
    </w:p>
    <w:p w14:paraId="1F7E4615" w14:textId="0FB4F57D" w:rsidR="000B0623" w:rsidRPr="000B0623" w:rsidRDefault="000B0623" w:rsidP="000B0623">
      <w:pPr>
        <w:numPr>
          <w:ilvl w:val="0"/>
          <w:numId w:val="23"/>
        </w:numPr>
        <w:spacing w:after="160" w:line="259" w:lineRule="auto"/>
        <w:ind w:left="426"/>
        <w:contextualSpacing/>
        <w:rPr>
          <w:rFonts w:eastAsia="Calibri"/>
          <w:szCs w:val="22"/>
          <w:lang w:val="es-ES_tradnl" w:eastAsia="es-MX"/>
        </w:rPr>
      </w:pPr>
      <w:r w:rsidRPr="000B0623">
        <w:rPr>
          <w:rFonts w:eastAsia="Calibri"/>
          <w:szCs w:val="22"/>
          <w:lang w:val="es-ES_tradnl" w:eastAsia="es-MX"/>
        </w:rPr>
        <w:t>Durante el retrolavado no todo el caudal se puede dirigir a un filtro, a menos que se cierre la salida de agua filtrada, pero ocasiona que la presión suba mucho y fugue agua por las tapas d</w:t>
      </w:r>
      <w:r w:rsidR="0026172E">
        <w:rPr>
          <w:rFonts w:eastAsia="Calibri"/>
          <w:szCs w:val="22"/>
          <w:lang w:val="es-ES_tradnl" w:eastAsia="es-MX"/>
        </w:rPr>
        <w:t>e paso-hombre</w:t>
      </w:r>
      <w:r w:rsidR="00283AC5">
        <w:rPr>
          <w:rFonts w:eastAsia="Calibri"/>
          <w:szCs w:val="22"/>
          <w:lang w:val="es-ES_tradnl" w:eastAsia="es-MX"/>
        </w:rPr>
        <w:t xml:space="preserve">. Esto </w:t>
      </w:r>
      <w:r w:rsidR="0026172E">
        <w:rPr>
          <w:rFonts w:eastAsia="Calibri"/>
          <w:szCs w:val="22"/>
          <w:lang w:val="es-ES_tradnl" w:eastAsia="es-MX"/>
        </w:rPr>
        <w:t xml:space="preserve">indica que el medio filtrante está </w:t>
      </w:r>
      <w:r w:rsidR="004F4666">
        <w:rPr>
          <w:rFonts w:eastAsia="Calibri"/>
          <w:szCs w:val="22"/>
          <w:lang w:val="es-ES_tradnl" w:eastAsia="es-MX"/>
        </w:rPr>
        <w:t>obstruido</w:t>
      </w:r>
      <w:r w:rsidR="0026172E">
        <w:rPr>
          <w:rFonts w:eastAsia="Calibri"/>
          <w:szCs w:val="22"/>
          <w:lang w:val="es-ES_tradnl" w:eastAsia="es-MX"/>
        </w:rPr>
        <w:t>.</w:t>
      </w:r>
    </w:p>
    <w:p w14:paraId="77742D22" w14:textId="6376BE2A" w:rsidR="000B0623" w:rsidRPr="000B0623" w:rsidRDefault="000B0623" w:rsidP="000B0623">
      <w:pPr>
        <w:numPr>
          <w:ilvl w:val="0"/>
          <w:numId w:val="23"/>
        </w:numPr>
        <w:spacing w:after="160" w:line="259" w:lineRule="auto"/>
        <w:ind w:left="426"/>
        <w:contextualSpacing/>
        <w:rPr>
          <w:rFonts w:eastAsia="Calibri"/>
          <w:szCs w:val="22"/>
          <w:lang w:val="es-ES_tradnl" w:eastAsia="es-MX"/>
        </w:rPr>
      </w:pPr>
      <w:r w:rsidRPr="000B0623">
        <w:rPr>
          <w:rFonts w:eastAsia="Calibri"/>
          <w:szCs w:val="22"/>
          <w:lang w:val="es-ES_tradnl" w:eastAsia="es-MX"/>
        </w:rPr>
        <w:t>El PLC no registra ni controla automáticamente todas las acciones para la operación c</w:t>
      </w:r>
      <w:r w:rsidR="00DC0497">
        <w:rPr>
          <w:rFonts w:eastAsia="Calibri"/>
          <w:szCs w:val="22"/>
          <w:lang w:val="es-ES_tradnl" w:eastAsia="es-MX"/>
        </w:rPr>
        <w:t>ompleta de la potabilizadora, so</w:t>
      </w:r>
      <w:r w:rsidRPr="000B0623">
        <w:rPr>
          <w:rFonts w:eastAsia="Calibri"/>
          <w:szCs w:val="22"/>
          <w:lang w:val="es-ES_tradnl" w:eastAsia="es-MX"/>
        </w:rPr>
        <w:t>lo controla apertura/cierre de válvulas de filtros y arranque/paro de bombas dosificadoras. No registra presiones.</w:t>
      </w:r>
    </w:p>
    <w:p w14:paraId="3EF46C02" w14:textId="250646F0" w:rsidR="000B0623" w:rsidRPr="000B0623" w:rsidRDefault="000B0623" w:rsidP="000B0623">
      <w:pPr>
        <w:numPr>
          <w:ilvl w:val="0"/>
          <w:numId w:val="23"/>
        </w:numPr>
        <w:spacing w:after="160" w:line="259" w:lineRule="auto"/>
        <w:ind w:left="426"/>
        <w:contextualSpacing/>
        <w:rPr>
          <w:rFonts w:eastAsia="Calibri"/>
          <w:szCs w:val="22"/>
          <w:lang w:val="es-ES_tradnl" w:eastAsia="es-MX"/>
        </w:rPr>
      </w:pPr>
      <w:r w:rsidRPr="000B0623">
        <w:rPr>
          <w:rFonts w:eastAsia="Calibri"/>
          <w:szCs w:val="22"/>
          <w:lang w:val="es-ES_tradnl" w:eastAsia="es-MX"/>
        </w:rPr>
        <w:t>No hay control de presión a la salida por lo que, en cierto momento de la tarde</w:t>
      </w:r>
      <w:r w:rsidR="00DC0497">
        <w:rPr>
          <w:rFonts w:eastAsia="Calibri"/>
          <w:szCs w:val="22"/>
          <w:lang w:val="es-ES_tradnl" w:eastAsia="es-MX"/>
        </w:rPr>
        <w:t xml:space="preserve"> </w:t>
      </w:r>
      <w:r w:rsidRPr="000B0623">
        <w:rPr>
          <w:rFonts w:eastAsia="Calibri"/>
          <w:szCs w:val="22"/>
          <w:lang w:val="es-ES_tradnl" w:eastAsia="es-MX"/>
        </w:rPr>
        <w:t xml:space="preserve">- noche, </w:t>
      </w:r>
      <w:r w:rsidR="00F71F5C">
        <w:rPr>
          <w:rFonts w:eastAsia="Calibri"/>
          <w:szCs w:val="22"/>
          <w:lang w:val="es-ES_tradnl" w:eastAsia="es-MX"/>
        </w:rPr>
        <w:t>se detiene el</w:t>
      </w:r>
      <w:r w:rsidRPr="000B0623">
        <w:rPr>
          <w:rFonts w:eastAsia="Calibri"/>
          <w:szCs w:val="22"/>
          <w:lang w:val="es-ES_tradnl" w:eastAsia="es-MX"/>
        </w:rPr>
        <w:t xml:space="preserve"> flujo de agua hacia la red, incluso se revierte el flujo y entra hacia la planta.</w:t>
      </w:r>
    </w:p>
    <w:p w14:paraId="41E06FE7" w14:textId="77777777" w:rsidR="000B0623" w:rsidRPr="000B0623" w:rsidRDefault="000B0623" w:rsidP="000B0623">
      <w:pPr>
        <w:numPr>
          <w:ilvl w:val="0"/>
          <w:numId w:val="23"/>
        </w:numPr>
        <w:spacing w:after="160" w:line="259" w:lineRule="auto"/>
        <w:ind w:left="426"/>
        <w:contextualSpacing/>
        <w:rPr>
          <w:rFonts w:eastAsia="Calibri"/>
          <w:szCs w:val="22"/>
          <w:lang w:val="es-ES_tradnl" w:eastAsia="es-MX"/>
        </w:rPr>
      </w:pPr>
      <w:r w:rsidRPr="000B0623">
        <w:rPr>
          <w:rFonts w:eastAsia="Calibri"/>
          <w:szCs w:val="22"/>
          <w:lang w:val="es-ES_tradnl" w:eastAsia="es-MX"/>
        </w:rPr>
        <w:t>Les falta un medidor portátil de cloro residual, para verificar su contenido en el agua filtrada que se suministra a la red.</w:t>
      </w:r>
    </w:p>
    <w:p w14:paraId="7AF791A9" w14:textId="47472E75" w:rsidR="00F23836" w:rsidRPr="000B0623" w:rsidRDefault="00F23836" w:rsidP="00F23836">
      <w:pPr>
        <w:numPr>
          <w:ilvl w:val="0"/>
          <w:numId w:val="23"/>
        </w:numPr>
        <w:spacing w:after="160" w:line="259" w:lineRule="auto"/>
        <w:ind w:left="426"/>
        <w:contextualSpacing/>
        <w:rPr>
          <w:rFonts w:eastAsia="Calibri"/>
          <w:szCs w:val="22"/>
          <w:lang w:val="es-ES_tradnl" w:eastAsia="es-MX"/>
        </w:rPr>
      </w:pPr>
      <w:r w:rsidRPr="000B0623">
        <w:rPr>
          <w:rFonts w:eastAsia="Calibri"/>
          <w:szCs w:val="22"/>
          <w:lang w:val="es-ES_tradnl" w:eastAsia="es-MX"/>
        </w:rPr>
        <w:t xml:space="preserve">El </w:t>
      </w:r>
      <w:r w:rsidR="00DC0497">
        <w:rPr>
          <w:rFonts w:eastAsia="Calibri"/>
          <w:szCs w:val="22"/>
          <w:lang w:val="es-ES_tradnl" w:eastAsia="es-MX"/>
        </w:rPr>
        <w:t>p</w:t>
      </w:r>
      <w:r w:rsidRPr="000B0623">
        <w:rPr>
          <w:rFonts w:eastAsia="Calibri"/>
          <w:szCs w:val="22"/>
          <w:lang w:val="es-ES_tradnl" w:eastAsia="es-MX"/>
        </w:rPr>
        <w:t>ersonal no está capacitado adecuadamente en la operación del sistema; no puede tomar acciones ordinarias e inme</w:t>
      </w:r>
      <w:r w:rsidR="000C0A20">
        <w:rPr>
          <w:rFonts w:eastAsia="Calibri"/>
          <w:szCs w:val="22"/>
          <w:lang w:val="es-ES_tradnl" w:eastAsia="es-MX"/>
        </w:rPr>
        <w:t>dia</w:t>
      </w:r>
      <w:r w:rsidRPr="000B0623">
        <w:rPr>
          <w:rFonts w:eastAsia="Calibri"/>
          <w:szCs w:val="22"/>
          <w:lang w:val="es-ES_tradnl" w:eastAsia="es-MX"/>
        </w:rPr>
        <w:t>tas durante la operación.</w:t>
      </w:r>
    </w:p>
    <w:p w14:paraId="43EB9E42" w14:textId="3AE56936" w:rsidR="000B0623" w:rsidRPr="000B0623" w:rsidRDefault="000F749F" w:rsidP="00073ECE">
      <w:pPr>
        <w:numPr>
          <w:ilvl w:val="0"/>
          <w:numId w:val="23"/>
        </w:numPr>
        <w:spacing w:after="160" w:line="259" w:lineRule="auto"/>
        <w:ind w:left="426"/>
        <w:contextualSpacing/>
        <w:rPr>
          <w:rFonts w:eastAsia="Calibri"/>
          <w:szCs w:val="22"/>
          <w:lang w:val="es-ES_tradnl" w:eastAsia="es-MX"/>
        </w:rPr>
      </w:pPr>
      <w:r>
        <w:rPr>
          <w:rFonts w:eastAsia="Calibri"/>
          <w:szCs w:val="22"/>
          <w:lang w:val="es-ES_tradnl" w:eastAsia="es-MX"/>
        </w:rPr>
        <w:t xml:space="preserve">Carecen de </w:t>
      </w:r>
      <w:r w:rsidR="000B0623" w:rsidRPr="000B0623">
        <w:rPr>
          <w:rFonts w:eastAsia="Calibri"/>
          <w:szCs w:val="22"/>
          <w:lang w:val="es-ES_tradnl" w:eastAsia="es-MX"/>
        </w:rPr>
        <w:t xml:space="preserve">Manual de Operación y Mantenimiento en la planta, con descripción de todos los procesos, equipos y dispositivos, ni </w:t>
      </w:r>
      <w:r>
        <w:rPr>
          <w:rFonts w:eastAsia="Calibri"/>
          <w:szCs w:val="22"/>
          <w:lang w:val="es-ES_tradnl" w:eastAsia="es-MX"/>
        </w:rPr>
        <w:t>hay p</w:t>
      </w:r>
      <w:r w:rsidR="000B0623">
        <w:rPr>
          <w:rFonts w:eastAsia="Calibri"/>
          <w:szCs w:val="22"/>
          <w:lang w:val="es-ES_tradnl" w:eastAsia="es-MX"/>
        </w:rPr>
        <w:t>rograma de m</w:t>
      </w:r>
      <w:r w:rsidR="000B0623" w:rsidRPr="000B0623">
        <w:rPr>
          <w:rFonts w:eastAsia="Calibri"/>
          <w:szCs w:val="22"/>
          <w:lang w:val="es-ES_tradnl" w:eastAsia="es-MX"/>
        </w:rPr>
        <w:t>a</w:t>
      </w:r>
      <w:r w:rsidR="000B0623">
        <w:rPr>
          <w:rFonts w:eastAsia="Calibri"/>
          <w:szCs w:val="22"/>
          <w:lang w:val="es-ES_tradnl" w:eastAsia="es-MX"/>
        </w:rPr>
        <w:t>ntenimiento p</w:t>
      </w:r>
      <w:r w:rsidR="000B0623" w:rsidRPr="000B0623">
        <w:rPr>
          <w:rFonts w:eastAsia="Calibri"/>
          <w:szCs w:val="22"/>
          <w:lang w:val="es-ES_tradnl" w:eastAsia="es-MX"/>
        </w:rPr>
        <w:t>reventivo.</w:t>
      </w:r>
    </w:p>
    <w:p w14:paraId="7EA2DDC1" w14:textId="4BF92B9E" w:rsidR="000B0623" w:rsidRPr="000B0623" w:rsidRDefault="00937A50" w:rsidP="000B0623">
      <w:pPr>
        <w:numPr>
          <w:ilvl w:val="0"/>
          <w:numId w:val="23"/>
        </w:numPr>
        <w:spacing w:after="160" w:line="259" w:lineRule="auto"/>
        <w:ind w:left="426"/>
        <w:contextualSpacing/>
        <w:rPr>
          <w:rFonts w:eastAsia="Calibri"/>
          <w:szCs w:val="22"/>
          <w:lang w:val="es-ES_tradnl" w:eastAsia="es-MX"/>
        </w:rPr>
      </w:pPr>
      <w:r>
        <w:rPr>
          <w:rFonts w:eastAsia="Calibri"/>
          <w:szCs w:val="22"/>
          <w:lang w:val="es-ES_tradnl" w:eastAsia="es-MX"/>
        </w:rPr>
        <w:t>La</w:t>
      </w:r>
      <w:r w:rsidR="000B0623" w:rsidRPr="000B0623">
        <w:rPr>
          <w:rFonts w:eastAsia="Calibri"/>
          <w:szCs w:val="22"/>
          <w:lang w:val="es-ES_tradnl" w:eastAsia="es-MX"/>
        </w:rPr>
        <w:t xml:space="preserve"> bitácora no tiene la información detallada de la operación y el mantenimiento</w:t>
      </w:r>
      <w:r w:rsidR="0084675C" w:rsidRPr="0084675C">
        <w:rPr>
          <w:rFonts w:eastAsia="Calibri"/>
          <w:szCs w:val="22"/>
          <w:lang w:val="es-ES_tradnl" w:eastAsia="es-MX"/>
        </w:rPr>
        <w:t xml:space="preserve"> </w:t>
      </w:r>
      <w:r w:rsidR="000C0A20">
        <w:rPr>
          <w:rFonts w:eastAsia="Calibri"/>
          <w:szCs w:val="22"/>
          <w:lang w:val="es-ES_tradnl" w:eastAsia="es-MX"/>
        </w:rPr>
        <w:t>dia</w:t>
      </w:r>
      <w:r w:rsidR="0084675C">
        <w:rPr>
          <w:rFonts w:eastAsia="Calibri"/>
          <w:szCs w:val="22"/>
          <w:lang w:val="es-ES_tradnl" w:eastAsia="es-MX"/>
        </w:rPr>
        <w:t>rios</w:t>
      </w:r>
      <w:r w:rsidR="000B0623" w:rsidRPr="000B0623">
        <w:rPr>
          <w:rFonts w:eastAsia="Calibri"/>
          <w:szCs w:val="22"/>
          <w:lang w:val="es-ES_tradnl" w:eastAsia="es-MX"/>
        </w:rPr>
        <w:t>.</w:t>
      </w:r>
    </w:p>
    <w:p w14:paraId="26195C58" w14:textId="4000C96E" w:rsidR="00121DA4" w:rsidRDefault="007E5060" w:rsidP="0006485F">
      <w:pPr>
        <w:pStyle w:val="Ttulo3"/>
      </w:pPr>
      <w:bookmarkStart w:id="75" w:name="_Toc28360480"/>
      <w:bookmarkStart w:id="76" w:name="_Toc39508715"/>
      <w:r>
        <w:t>P</w:t>
      </w:r>
      <w:r w:rsidR="00121DA4">
        <w:t>otabilizadora Deportivo Los Galeana</w:t>
      </w:r>
      <w:bookmarkEnd w:id="75"/>
      <w:bookmarkEnd w:id="76"/>
    </w:p>
    <w:p w14:paraId="231A07E2" w14:textId="4B16F0B5" w:rsidR="008F4744" w:rsidRDefault="008F4744" w:rsidP="008F4744">
      <w:r>
        <w:t>El tren de tratamiento es el siguiente:</w:t>
      </w:r>
      <w:r w:rsidRPr="00F404C3">
        <w:t xml:space="preserve"> </w:t>
      </w:r>
      <w:r>
        <w:t>preoxidación con hipoclorito de sodio</w:t>
      </w:r>
      <w:r w:rsidR="00F862BF">
        <w:t xml:space="preserve"> </w:t>
      </w:r>
      <w:r>
        <w:t>-</w:t>
      </w:r>
      <w:r w:rsidR="00F862BF">
        <w:t xml:space="preserve"> </w:t>
      </w:r>
      <w:r>
        <w:t>oxidación con el oxígeno del aire</w:t>
      </w:r>
      <w:r w:rsidR="00F862BF">
        <w:t xml:space="preserve"> </w:t>
      </w:r>
      <w:r>
        <w:t>-</w:t>
      </w:r>
      <w:r w:rsidR="00F862BF">
        <w:t xml:space="preserve"> </w:t>
      </w:r>
      <w:r>
        <w:t>ablandamiento con cal (coagulación, floculación, sedimentación)</w:t>
      </w:r>
      <w:r w:rsidR="00F862BF">
        <w:t xml:space="preserve"> </w:t>
      </w:r>
      <w:r>
        <w:t>- filtros a presión empacados con arena</w:t>
      </w:r>
      <w:r w:rsidR="00F862BF">
        <w:t xml:space="preserve"> </w:t>
      </w:r>
      <w:r>
        <w:t>-</w:t>
      </w:r>
      <w:r w:rsidR="00F862BF">
        <w:t xml:space="preserve"> </w:t>
      </w:r>
      <w:r>
        <w:t>adsorción en carbón activado</w:t>
      </w:r>
      <w:r w:rsidR="00F862BF">
        <w:t xml:space="preserve"> </w:t>
      </w:r>
      <w:r>
        <w:t>-</w:t>
      </w:r>
      <w:r w:rsidR="00F862BF">
        <w:t xml:space="preserve"> </w:t>
      </w:r>
      <w:r>
        <w:t>ósmosis inversa</w:t>
      </w:r>
      <w:r w:rsidR="00F862BF">
        <w:t xml:space="preserve"> </w:t>
      </w:r>
      <w:r>
        <w:t>-</w:t>
      </w:r>
      <w:r w:rsidR="00F862BF">
        <w:t xml:space="preserve"> </w:t>
      </w:r>
      <w:r>
        <w:t xml:space="preserve">desinfección con hipoclorito de sodio, incluye tanque de transferencia, tanque de agua potabilizada y tratamiento de lodos con filtro prensa. La planta está fuera de operación </w:t>
      </w:r>
      <w:r>
        <w:rPr>
          <w:lang w:val="es-MX" w:eastAsia="es-MX"/>
        </w:rPr>
        <w:t>desde hace al menos cuatro años</w:t>
      </w:r>
      <w:r>
        <w:t>.</w:t>
      </w:r>
    </w:p>
    <w:p w14:paraId="35F85AC2" w14:textId="082F82AB" w:rsidR="00121DA4" w:rsidRDefault="00121DA4" w:rsidP="00CC0B50">
      <w:r>
        <w:t xml:space="preserve">La planta está diseñada para tratar agua de dos pozos: </w:t>
      </w:r>
      <w:r w:rsidR="000F0137">
        <w:t xml:space="preserve">1) </w:t>
      </w:r>
      <w:r>
        <w:t xml:space="preserve">Mayorazgo ubicado en la misma planta y </w:t>
      </w:r>
      <w:r w:rsidR="000F0137">
        <w:t xml:space="preserve">2) </w:t>
      </w:r>
      <w:r>
        <w:t>Nápoles, que se localiza aproximadamente a un kilómetro de la misma. Cada uno debe aportar un caudal de 40 L/s, para un total a tratar de 80 L/s.</w:t>
      </w:r>
    </w:p>
    <w:p w14:paraId="14088CE0" w14:textId="1350E923" w:rsidR="00121DA4" w:rsidRDefault="00121DA4" w:rsidP="00CC0B50">
      <w:r>
        <w:t>Del análisis de datos históricos de calidad del agua del influente se observa que l</w:t>
      </w:r>
      <w:r w:rsidRPr="00337DDE">
        <w:t>os parámetros que rebasan los límites permisibles</w:t>
      </w:r>
      <w:r w:rsidR="006A4955">
        <w:t xml:space="preserve"> de la NOM-127,</w:t>
      </w:r>
      <w:r w:rsidRPr="00337DDE">
        <w:t xml:space="preserve"> son</w:t>
      </w:r>
      <w:r w:rsidR="00D34A63">
        <w:t xml:space="preserve"> (entre paréntesis los valores máximos)</w:t>
      </w:r>
      <w:r w:rsidRPr="00337DDE">
        <w:t>:</w:t>
      </w:r>
      <w:r w:rsidR="00D34A63">
        <w:t xml:space="preserve"> turbiedad (120 UNT), color (140 U Pt/Co), cloruros (</w:t>
      </w:r>
      <w:r w:rsidR="00D34A63" w:rsidRPr="0085020A">
        <w:t>544 mg/</w:t>
      </w:r>
      <w:r w:rsidR="00F862BF" w:rsidRPr="0085020A">
        <w:t>L</w:t>
      </w:r>
      <w:r w:rsidR="00D34A63" w:rsidRPr="0085020A">
        <w:t xml:space="preserve">), </w:t>
      </w:r>
      <w:r w:rsidRPr="0085020A">
        <w:t>sólidos</w:t>
      </w:r>
      <w:r w:rsidRPr="00337DDE">
        <w:t xml:space="preserve"> disueltos totales</w:t>
      </w:r>
      <w:r w:rsidR="00D34A63">
        <w:t xml:space="preserve"> (2408 mg/L),</w:t>
      </w:r>
      <w:r w:rsidR="00D34A63" w:rsidRPr="00D34A63">
        <w:t xml:space="preserve"> </w:t>
      </w:r>
      <w:r w:rsidR="00D34A63" w:rsidRPr="00337DDE">
        <w:t>dureza total</w:t>
      </w:r>
      <w:r w:rsidR="00D34A63">
        <w:t xml:space="preserve"> (1825 mg/L)</w:t>
      </w:r>
      <w:r w:rsidRPr="00337DDE">
        <w:t xml:space="preserve">, </w:t>
      </w:r>
      <w:r w:rsidR="00D34A63">
        <w:t>nitrógeno amoniacal (2.46 mg/L),</w:t>
      </w:r>
      <w:r w:rsidR="00D34A63" w:rsidRPr="00337DDE">
        <w:t xml:space="preserve"> </w:t>
      </w:r>
      <w:r w:rsidRPr="00337DDE">
        <w:t>bario</w:t>
      </w:r>
      <w:r w:rsidR="00D34A63">
        <w:t xml:space="preserve"> (1.5 mg/L)</w:t>
      </w:r>
      <w:r w:rsidRPr="00337DDE">
        <w:t>, hierro</w:t>
      </w:r>
      <w:r w:rsidR="00D34A63">
        <w:t xml:space="preserve"> (7.8 mg/L)</w:t>
      </w:r>
      <w:r w:rsidRPr="00337DDE">
        <w:t>, manganeso</w:t>
      </w:r>
      <w:r w:rsidR="00D34A63">
        <w:t xml:space="preserve"> (1.5 mg/L)</w:t>
      </w:r>
      <w:r w:rsidRPr="00337DDE">
        <w:t xml:space="preserve"> y</w:t>
      </w:r>
      <w:r w:rsidR="00D34A63">
        <w:t xml:space="preserve"> sodio (342 mg/L)</w:t>
      </w:r>
      <w:r>
        <w:t>.</w:t>
      </w:r>
      <w:r w:rsidR="000F0137">
        <w:t xml:space="preserve"> El otro parámetro importante medido durante el </w:t>
      </w:r>
      <w:r w:rsidR="000C0A20">
        <w:t>dia</w:t>
      </w:r>
      <w:r w:rsidR="004F4666">
        <w:t>gnóstico</w:t>
      </w:r>
      <w:r w:rsidR="000F0137">
        <w:t xml:space="preserve"> es </w:t>
      </w:r>
      <w:r w:rsidR="000203EA">
        <w:t>la</w:t>
      </w:r>
      <w:r w:rsidR="000F0137">
        <w:t xml:space="preserve"> sílice; el cual, con valores superiores a 100 mg/L en los dos pozos, </w:t>
      </w:r>
      <w:r w:rsidR="000F0137" w:rsidRPr="008B2CE6">
        <w:rPr>
          <w:rFonts w:eastAsia="Times New Roman"/>
          <w:color w:val="000000"/>
          <w:szCs w:val="22"/>
          <w:lang w:eastAsia="es-MX"/>
        </w:rPr>
        <w:t>limita el porcentaje de recuperación</w:t>
      </w:r>
      <w:r w:rsidR="000203EA">
        <w:rPr>
          <w:rFonts w:eastAsia="Times New Roman"/>
          <w:color w:val="000000"/>
          <w:szCs w:val="22"/>
          <w:lang w:eastAsia="es-MX"/>
        </w:rPr>
        <w:t xml:space="preserve"> global de agua de la planta (</w:t>
      </w:r>
      <w:r w:rsidR="000F0137" w:rsidRPr="008B2CE6">
        <w:rPr>
          <w:rFonts w:eastAsia="Times New Roman"/>
          <w:color w:val="000000"/>
          <w:szCs w:val="22"/>
          <w:lang w:eastAsia="es-MX"/>
        </w:rPr>
        <w:t>47%)</w:t>
      </w:r>
      <w:r w:rsidR="000F0137">
        <w:rPr>
          <w:rFonts w:eastAsia="Times New Roman"/>
          <w:color w:val="000000"/>
          <w:szCs w:val="22"/>
          <w:lang w:eastAsia="es-MX"/>
        </w:rPr>
        <w:t xml:space="preserve"> cuando se utiliza la OI</w:t>
      </w:r>
      <w:r w:rsidR="000203EA">
        <w:rPr>
          <w:rFonts w:eastAsia="Times New Roman"/>
          <w:color w:val="000000"/>
          <w:szCs w:val="22"/>
          <w:lang w:eastAsia="es-MX"/>
        </w:rPr>
        <w:t>, si no se aplica un ablandamiento previo</w:t>
      </w:r>
      <w:r w:rsidR="000F0137">
        <w:rPr>
          <w:rFonts w:eastAsia="Times New Roman"/>
          <w:color w:val="000000"/>
          <w:szCs w:val="22"/>
          <w:lang w:eastAsia="es-MX"/>
        </w:rPr>
        <w:t xml:space="preserve">. </w:t>
      </w:r>
    </w:p>
    <w:p w14:paraId="5462B06A" w14:textId="295B7835" w:rsidR="00121DA4" w:rsidRDefault="00D34A63" w:rsidP="00CC0B50">
      <w:r>
        <w:rPr>
          <w:szCs w:val="22"/>
        </w:rPr>
        <w:t>L</w:t>
      </w:r>
      <w:r w:rsidR="00121DA4">
        <w:rPr>
          <w:szCs w:val="22"/>
        </w:rPr>
        <w:t xml:space="preserve">os datos </w:t>
      </w:r>
      <w:r w:rsidR="005E20E9">
        <w:rPr>
          <w:szCs w:val="22"/>
        </w:rPr>
        <w:t xml:space="preserve">históricos </w:t>
      </w:r>
      <w:r w:rsidR="00121DA4">
        <w:rPr>
          <w:szCs w:val="22"/>
        </w:rPr>
        <w:t xml:space="preserve">de calidad del </w:t>
      </w:r>
      <w:r w:rsidR="004F4666">
        <w:rPr>
          <w:szCs w:val="22"/>
        </w:rPr>
        <w:t>efluente</w:t>
      </w:r>
      <w:r w:rsidR="00121DA4">
        <w:rPr>
          <w:szCs w:val="22"/>
        </w:rPr>
        <w:t xml:space="preserve"> muestran que </w:t>
      </w:r>
      <w:r w:rsidR="005E20E9">
        <w:rPr>
          <w:szCs w:val="22"/>
        </w:rPr>
        <w:t xml:space="preserve">la potabilizadora </w:t>
      </w:r>
      <w:r w:rsidR="00121DA4" w:rsidRPr="00337DDE">
        <w:rPr>
          <w:szCs w:val="22"/>
        </w:rPr>
        <w:t>no ha sido capaz de producir agua que cumpla con los límites que establece la normatividad.</w:t>
      </w:r>
      <w:r w:rsidR="00121DA4">
        <w:rPr>
          <w:szCs w:val="22"/>
        </w:rPr>
        <w:t xml:space="preserve"> </w:t>
      </w:r>
      <w:r w:rsidR="00121DA4" w:rsidRPr="00337DDE">
        <w:t xml:space="preserve">Parámetros como </w:t>
      </w:r>
      <w:r w:rsidR="0085020A">
        <w:t xml:space="preserve">las concentraciones de </w:t>
      </w:r>
      <w:r>
        <w:t>cloruros, sodio, dureza y</w:t>
      </w:r>
      <w:r w:rsidR="00121DA4" w:rsidRPr="00337DDE">
        <w:t xml:space="preserve"> sólidos disueltos totales, nunca han cumplido con el límite permisible. Los únicos dos parámetros para los que se ha cumplido la NOM-127 </w:t>
      </w:r>
      <w:r w:rsidR="00DB3F37">
        <w:t xml:space="preserve">en el efluente </w:t>
      </w:r>
      <w:r w:rsidR="00121DA4" w:rsidRPr="00337DDE">
        <w:t>son el bario y el color.</w:t>
      </w:r>
    </w:p>
    <w:p w14:paraId="4C9FAEF9" w14:textId="5A52CA7A" w:rsidR="005E20E9" w:rsidRDefault="005E20E9" w:rsidP="005E20E9">
      <w:r>
        <w:t xml:space="preserve">Los puntos más importantes del </w:t>
      </w:r>
      <w:r w:rsidR="000C0A20">
        <w:t>dia</w:t>
      </w:r>
      <w:r>
        <w:t>gnóstico de la planta potabilizadora son los siguientes (ver el informe completo en el Anexo 5. Deportivo los Galeana).</w:t>
      </w:r>
    </w:p>
    <w:p w14:paraId="73330081" w14:textId="77777777" w:rsidR="005913D9" w:rsidRPr="005913D9" w:rsidRDefault="005913D9" w:rsidP="005913D9">
      <w:pPr>
        <w:pStyle w:val="Prrafodelista"/>
        <w:numPr>
          <w:ilvl w:val="0"/>
          <w:numId w:val="26"/>
        </w:numPr>
        <w:ind w:left="426"/>
        <w:rPr>
          <w:lang w:val="es-MX" w:eastAsia="es-MX"/>
        </w:rPr>
      </w:pPr>
      <w:r w:rsidRPr="005913D9">
        <w:rPr>
          <w:lang w:val="es-MX" w:eastAsia="es-MX"/>
        </w:rPr>
        <w:t>El diseño actual de la planta es rebuscado, inusual, impráctico e inefectivo, como lo muestran los datos disponibles de calidad del agua del efluente en diferentes momentos en que ha operado la planta.</w:t>
      </w:r>
    </w:p>
    <w:p w14:paraId="658DC89E" w14:textId="77777777" w:rsidR="005913D9" w:rsidRDefault="005913D9" w:rsidP="005913D9">
      <w:pPr>
        <w:pStyle w:val="Prrafodelista"/>
        <w:numPr>
          <w:ilvl w:val="0"/>
          <w:numId w:val="26"/>
        </w:numPr>
        <w:ind w:left="426"/>
        <w:rPr>
          <w:lang w:val="es-MX" w:eastAsia="es-MX"/>
        </w:rPr>
      </w:pPr>
      <w:r w:rsidRPr="005913D9">
        <w:rPr>
          <w:lang w:val="es-MX" w:eastAsia="es-MX"/>
        </w:rPr>
        <w:t xml:space="preserve">Primera etapa, oxidación. No se entiende por qué inyectar aire al agua, para luego aplicar vacío para “retirar” el exceso de aire; ni tampoco en qué se basa la adición de ácido sulfúrico “como oxidante”. </w:t>
      </w:r>
    </w:p>
    <w:p w14:paraId="06A740FD" w14:textId="739D8ADA" w:rsidR="005913D9" w:rsidRPr="005913D9" w:rsidRDefault="005913D9" w:rsidP="005913D9">
      <w:pPr>
        <w:pStyle w:val="Prrafodelista"/>
        <w:numPr>
          <w:ilvl w:val="0"/>
          <w:numId w:val="26"/>
        </w:numPr>
        <w:ind w:left="426"/>
        <w:rPr>
          <w:lang w:val="es-MX" w:eastAsia="es-MX"/>
        </w:rPr>
      </w:pPr>
      <w:r>
        <w:rPr>
          <w:lang w:val="es-MX" w:eastAsia="es-MX"/>
        </w:rPr>
        <w:t>No s</w:t>
      </w:r>
      <w:r w:rsidRPr="005913D9">
        <w:rPr>
          <w:lang w:val="es-MX" w:eastAsia="es-MX"/>
        </w:rPr>
        <w:t>e encuentra documentado en ningún lado, ni se tienen establecidos</w:t>
      </w:r>
      <w:r w:rsidR="005C0105">
        <w:rPr>
          <w:lang w:val="es-MX" w:eastAsia="es-MX"/>
        </w:rPr>
        <w:t>,</w:t>
      </w:r>
      <w:r w:rsidRPr="005913D9">
        <w:rPr>
          <w:lang w:val="es-MX" w:eastAsia="es-MX"/>
        </w:rPr>
        <w:t xml:space="preserve"> intervalos de operación para variables como el pH u oxígeno disuelto.</w:t>
      </w:r>
    </w:p>
    <w:p w14:paraId="5974E195" w14:textId="57D9714F" w:rsidR="005913D9" w:rsidRPr="005913D9" w:rsidRDefault="005913D9" w:rsidP="005913D9">
      <w:pPr>
        <w:pStyle w:val="Prrafodelista"/>
        <w:numPr>
          <w:ilvl w:val="0"/>
          <w:numId w:val="26"/>
        </w:numPr>
        <w:ind w:left="426"/>
        <w:rPr>
          <w:lang w:val="es-MX" w:eastAsia="es-MX"/>
        </w:rPr>
      </w:pPr>
      <w:r w:rsidRPr="005913D9">
        <w:rPr>
          <w:lang w:val="es-MX" w:eastAsia="es-MX"/>
        </w:rPr>
        <w:t xml:space="preserve">El diseño de los sedimentadores es, por decir lo menos, inusual. El agua es conducida hacia el fondo del tanque sedimentador a través de una serie de tubos de unos 10 cm de diámetro, colocados en posición oblicua en la periferia interior del mismo tanque. </w:t>
      </w:r>
      <w:r w:rsidR="005C0105">
        <w:rPr>
          <w:lang w:val="es-MX" w:eastAsia="es-MX"/>
        </w:rPr>
        <w:t>S</w:t>
      </w:r>
      <w:r w:rsidRPr="005913D9">
        <w:rPr>
          <w:lang w:val="es-MX" w:eastAsia="es-MX"/>
        </w:rPr>
        <w:t>e puede esperar que mientras pasa el agua por los tubos se incremente la velocidad del agua provocando ruptura de los flóculos previamente formados, lo que afectará el desempeño del proceso.</w:t>
      </w:r>
    </w:p>
    <w:p w14:paraId="73FEE964" w14:textId="78703249" w:rsidR="005913D9" w:rsidRPr="005913D9" w:rsidRDefault="005913D9" w:rsidP="005913D9">
      <w:pPr>
        <w:pStyle w:val="Prrafodelista"/>
        <w:numPr>
          <w:ilvl w:val="0"/>
          <w:numId w:val="26"/>
        </w:numPr>
        <w:ind w:left="426"/>
        <w:rPr>
          <w:lang w:val="es-MX" w:eastAsia="es-MX"/>
        </w:rPr>
      </w:pPr>
      <w:r w:rsidRPr="005913D9">
        <w:rPr>
          <w:lang w:val="es-MX" w:eastAsia="es-MX"/>
        </w:rPr>
        <w:t xml:space="preserve">Sobre el proceso de filtración en arena se puede comentar que las cámaras son de poca altura, lo que implica que no </w:t>
      </w:r>
      <w:r w:rsidR="000F749F">
        <w:rPr>
          <w:lang w:val="es-MX" w:eastAsia="es-MX"/>
        </w:rPr>
        <w:t>hay</w:t>
      </w:r>
      <w:r w:rsidRPr="005913D9">
        <w:rPr>
          <w:lang w:val="es-MX" w:eastAsia="es-MX"/>
        </w:rPr>
        <w:t xml:space="preserve"> suficiente espacio para la expansión del lecho durante el retrolavado. La tasa posible de retrolavado, </w:t>
      </w:r>
      <w:r w:rsidR="001103B7" w:rsidRPr="005913D9">
        <w:rPr>
          <w:lang w:val="es-MX" w:eastAsia="es-MX"/>
        </w:rPr>
        <w:t>de acuerdo con</w:t>
      </w:r>
      <w:r w:rsidRPr="005913D9">
        <w:rPr>
          <w:lang w:val="es-MX" w:eastAsia="es-MX"/>
        </w:rPr>
        <w:t xml:space="preserve"> la descripción realizada por </w:t>
      </w:r>
      <w:r w:rsidR="005C0105">
        <w:rPr>
          <w:lang w:val="es-MX" w:eastAsia="es-MX"/>
        </w:rPr>
        <w:t>el fabricante</w:t>
      </w:r>
      <w:r w:rsidRPr="005913D9">
        <w:rPr>
          <w:lang w:val="es-MX" w:eastAsia="es-MX"/>
        </w:rPr>
        <w:t>, es muy baja, lo que posiblemente explique el estado que se encontró al interior de las celdas de filtración; material cementado.</w:t>
      </w:r>
    </w:p>
    <w:p w14:paraId="46E1DE0E" w14:textId="45C0BBFB" w:rsidR="005913D9" w:rsidRPr="005913D9" w:rsidRDefault="005913D9" w:rsidP="005913D9">
      <w:pPr>
        <w:pStyle w:val="Prrafodelista"/>
        <w:numPr>
          <w:ilvl w:val="0"/>
          <w:numId w:val="26"/>
        </w:numPr>
        <w:ind w:left="426"/>
        <w:rPr>
          <w:lang w:val="es-MX" w:eastAsia="es-MX"/>
        </w:rPr>
      </w:pPr>
      <w:r w:rsidRPr="005913D9">
        <w:t>Al pa</w:t>
      </w:r>
      <w:r w:rsidR="005C0105">
        <w:t>recer durante la rehabilitación</w:t>
      </w:r>
      <w:r w:rsidRPr="005913D9">
        <w:t xml:space="preserve"> se deshabilitaron válvulas y actuadores del sistema de filtración en arena. </w:t>
      </w:r>
    </w:p>
    <w:p w14:paraId="6210AA4E" w14:textId="1D86958E" w:rsidR="005913D9" w:rsidRPr="005913D9" w:rsidRDefault="005913D9" w:rsidP="005913D9">
      <w:pPr>
        <w:pStyle w:val="Prrafodelista"/>
        <w:numPr>
          <w:ilvl w:val="0"/>
          <w:numId w:val="26"/>
        </w:numPr>
        <w:ind w:left="426"/>
        <w:rPr>
          <w:lang w:val="es-MX" w:eastAsia="es-MX"/>
        </w:rPr>
      </w:pPr>
      <w:r w:rsidRPr="005913D9">
        <w:t xml:space="preserve">El sistema de membranas cuenta con membranas nuevas y </w:t>
      </w:r>
      <w:r w:rsidR="004028B5">
        <w:t>funcionales</w:t>
      </w:r>
      <w:r w:rsidRPr="005913D9">
        <w:t xml:space="preserve">, aptas para remover los contaminantes disueltos que presenta el agua cruda (dureza, nitrógeno amoniacal, sodio, cloruros, y bario). </w:t>
      </w:r>
    </w:p>
    <w:p w14:paraId="34626FC4" w14:textId="0C6C117F" w:rsidR="005913D9" w:rsidRPr="005913D9" w:rsidRDefault="005913D9" w:rsidP="005913D9">
      <w:pPr>
        <w:pStyle w:val="Prrafodelista"/>
        <w:numPr>
          <w:ilvl w:val="0"/>
          <w:numId w:val="26"/>
        </w:numPr>
        <w:ind w:left="426"/>
      </w:pPr>
      <w:r w:rsidRPr="005913D9">
        <w:t xml:space="preserve">En cuanto al sistema en general de membranas, la planta está incompleta e inoperable, </w:t>
      </w:r>
      <w:r w:rsidR="005C0105">
        <w:t>ya que</w:t>
      </w:r>
      <w:r w:rsidRPr="005913D9">
        <w:t xml:space="preserve"> carece de bombas de alta presión adecuadas, sistema de pretratamiento (pre-desinfección), sensores de turbiedad, de presión, de conductividad, así como medidores de flujo en las tres corrientes (agua cruda, permeado y rechazo), sistema de enjuague y limpieza.</w:t>
      </w:r>
    </w:p>
    <w:p w14:paraId="11CA36B6" w14:textId="77777777" w:rsidR="005913D9" w:rsidRPr="005913D9" w:rsidRDefault="005913D9" w:rsidP="005913D9">
      <w:pPr>
        <w:pStyle w:val="Prrafodelista"/>
        <w:numPr>
          <w:ilvl w:val="0"/>
          <w:numId w:val="26"/>
        </w:numPr>
        <w:ind w:left="426"/>
      </w:pPr>
      <w:r w:rsidRPr="005913D9">
        <w:rPr>
          <w:lang w:val="es-MX" w:eastAsia="es-MX"/>
        </w:rPr>
        <w:t xml:space="preserve">En su condición actual </w:t>
      </w:r>
      <w:r w:rsidRPr="005913D9">
        <w:t>la planta está inoperable, debido a que varios de los equipos se encuentran visiblemente incrustados; es de esperar que sistemas de bombeo y tuberías también se encuentren en la misma condición.</w:t>
      </w:r>
    </w:p>
    <w:p w14:paraId="15A1AB3A" w14:textId="368BD584" w:rsidR="005913D9" w:rsidRPr="005913D9" w:rsidRDefault="005913D9" w:rsidP="005913D9">
      <w:pPr>
        <w:pStyle w:val="Prrafodelista"/>
        <w:numPr>
          <w:ilvl w:val="0"/>
          <w:numId w:val="26"/>
        </w:numPr>
        <w:ind w:left="426"/>
        <w:rPr>
          <w:lang w:val="es-MX" w:eastAsia="es-MX"/>
        </w:rPr>
      </w:pPr>
      <w:r w:rsidRPr="005913D9">
        <w:rPr>
          <w:lang w:val="es-MX" w:eastAsia="es-MX"/>
        </w:rPr>
        <w:t xml:space="preserve">Hay evidencia de derrame de fluidos en varios elementos de la estructura de tratamiento. Existen </w:t>
      </w:r>
      <w:r w:rsidR="00527224" w:rsidRPr="005913D9">
        <w:rPr>
          <w:lang w:val="es-MX" w:eastAsia="es-MX"/>
        </w:rPr>
        <w:t>asimismo</w:t>
      </w:r>
      <w:r w:rsidRPr="005913D9">
        <w:rPr>
          <w:lang w:val="es-MX" w:eastAsia="es-MX"/>
        </w:rPr>
        <w:t xml:space="preserve"> unidades evidentemente incrustadas.</w:t>
      </w:r>
    </w:p>
    <w:p w14:paraId="76329201" w14:textId="77777777" w:rsidR="005913D9" w:rsidRPr="005913D9" w:rsidRDefault="005913D9" w:rsidP="005913D9">
      <w:pPr>
        <w:pStyle w:val="Prrafodelista"/>
        <w:numPr>
          <w:ilvl w:val="0"/>
          <w:numId w:val="26"/>
        </w:numPr>
        <w:ind w:left="426"/>
        <w:rPr>
          <w:lang w:val="es-MX" w:eastAsia="es-MX"/>
        </w:rPr>
      </w:pPr>
      <w:r w:rsidRPr="005913D9">
        <w:rPr>
          <w:lang w:val="es-MX" w:eastAsia="es-MX"/>
        </w:rPr>
        <w:t>El Carbón activado está en buen estado, aunque el diseño interior del filtro que lo contiene es inusual. No se puede establecer su funcionamiento.</w:t>
      </w:r>
    </w:p>
    <w:p w14:paraId="0D182A93" w14:textId="35AFEB3E" w:rsidR="005913D9" w:rsidRPr="005913D9" w:rsidRDefault="005913D9" w:rsidP="005913D9">
      <w:pPr>
        <w:pStyle w:val="Prrafodelista"/>
        <w:numPr>
          <w:ilvl w:val="0"/>
          <w:numId w:val="26"/>
        </w:numPr>
        <w:ind w:left="426"/>
        <w:rPr>
          <w:lang w:val="es-MX" w:eastAsia="es-MX"/>
        </w:rPr>
      </w:pPr>
      <w:r w:rsidRPr="005913D9">
        <w:rPr>
          <w:lang w:val="es-MX" w:eastAsia="es-MX"/>
        </w:rPr>
        <w:t>La planta nunca ha funcionado correctamente</w:t>
      </w:r>
      <w:r w:rsidR="005C0105">
        <w:rPr>
          <w:lang w:val="es-MX" w:eastAsia="es-MX"/>
        </w:rPr>
        <w:t>,</w:t>
      </w:r>
      <w:r w:rsidRPr="005913D9">
        <w:rPr>
          <w:lang w:val="es-MX" w:eastAsia="es-MX"/>
        </w:rPr>
        <w:t xml:space="preserve"> y después de tanto tiempo sin ser utilizada</w:t>
      </w:r>
      <w:r w:rsidR="005C0105">
        <w:rPr>
          <w:lang w:val="es-MX" w:eastAsia="es-MX"/>
        </w:rPr>
        <w:t>,</w:t>
      </w:r>
      <w:r w:rsidRPr="005913D9">
        <w:rPr>
          <w:lang w:val="es-MX" w:eastAsia="es-MX"/>
        </w:rPr>
        <w:t xml:space="preserve"> se considera difícil que muchos elementos que la componen, especialmente los electromecánicos</w:t>
      </w:r>
      <w:r w:rsidR="000203EA">
        <w:rPr>
          <w:lang w:val="es-MX" w:eastAsia="es-MX"/>
        </w:rPr>
        <w:t>,</w:t>
      </w:r>
      <w:r w:rsidRPr="005913D9">
        <w:rPr>
          <w:lang w:val="es-MX" w:eastAsia="es-MX"/>
        </w:rPr>
        <w:t xml:space="preserve"> puedan funcionar adecuadamente.</w:t>
      </w:r>
    </w:p>
    <w:p w14:paraId="732606C4" w14:textId="0D1A39A3" w:rsidR="005913D9" w:rsidRDefault="005C0105" w:rsidP="005913D9">
      <w:pPr>
        <w:pStyle w:val="Prrafodelista"/>
        <w:numPr>
          <w:ilvl w:val="0"/>
          <w:numId w:val="26"/>
        </w:numPr>
        <w:ind w:left="426"/>
        <w:rPr>
          <w:lang w:val="es-MX" w:eastAsia="es-MX"/>
        </w:rPr>
      </w:pPr>
      <w:r>
        <w:rPr>
          <w:lang w:val="es-MX" w:eastAsia="es-MX"/>
        </w:rPr>
        <w:t xml:space="preserve">No </w:t>
      </w:r>
      <w:r w:rsidR="000F749F">
        <w:rPr>
          <w:lang w:val="es-MX" w:eastAsia="es-MX"/>
        </w:rPr>
        <w:t>hay</w:t>
      </w:r>
      <w:r>
        <w:rPr>
          <w:lang w:val="es-MX" w:eastAsia="es-MX"/>
        </w:rPr>
        <w:t xml:space="preserve"> </w:t>
      </w:r>
      <w:r w:rsidR="000F749F">
        <w:rPr>
          <w:lang w:val="es-MX" w:eastAsia="es-MX"/>
        </w:rPr>
        <w:t>M</w:t>
      </w:r>
      <w:r w:rsidR="005913D9" w:rsidRPr="005913D9">
        <w:rPr>
          <w:lang w:val="es-MX" w:eastAsia="es-MX"/>
        </w:rPr>
        <w:t xml:space="preserve">anual de </w:t>
      </w:r>
      <w:r w:rsidR="000F749F">
        <w:rPr>
          <w:lang w:val="es-MX" w:eastAsia="es-MX"/>
        </w:rPr>
        <w:t>O</w:t>
      </w:r>
      <w:r w:rsidR="005913D9" w:rsidRPr="005913D9">
        <w:rPr>
          <w:lang w:val="es-MX" w:eastAsia="es-MX"/>
        </w:rPr>
        <w:t xml:space="preserve">peración y </w:t>
      </w:r>
      <w:r w:rsidR="000F749F">
        <w:rPr>
          <w:lang w:val="es-MX" w:eastAsia="es-MX"/>
        </w:rPr>
        <w:t>M</w:t>
      </w:r>
      <w:r w:rsidR="005913D9" w:rsidRPr="005913D9">
        <w:rPr>
          <w:lang w:val="es-MX" w:eastAsia="es-MX"/>
        </w:rPr>
        <w:t>antenimiento</w:t>
      </w:r>
      <w:r w:rsidR="007D45F7">
        <w:rPr>
          <w:lang w:val="es-MX" w:eastAsia="es-MX"/>
        </w:rPr>
        <w:t xml:space="preserve">, ni </w:t>
      </w:r>
      <w:r w:rsidR="000F749F">
        <w:rPr>
          <w:lang w:val="es-MX" w:eastAsia="es-MX"/>
        </w:rPr>
        <w:t>P</w:t>
      </w:r>
      <w:r w:rsidR="007D45F7">
        <w:rPr>
          <w:lang w:val="es-MX" w:eastAsia="es-MX"/>
        </w:rPr>
        <w:t xml:space="preserve">rograma de </w:t>
      </w:r>
      <w:r w:rsidR="000F749F">
        <w:rPr>
          <w:lang w:val="es-MX" w:eastAsia="es-MX"/>
        </w:rPr>
        <w:t>M</w:t>
      </w:r>
      <w:r w:rsidR="007D45F7">
        <w:rPr>
          <w:lang w:val="es-MX" w:eastAsia="es-MX"/>
        </w:rPr>
        <w:t>antenimiento preventivo.</w:t>
      </w:r>
    </w:p>
    <w:p w14:paraId="58B4AD38" w14:textId="0F8DE06A" w:rsidR="007D45F7" w:rsidRDefault="007D45F7" w:rsidP="005913D9">
      <w:pPr>
        <w:pStyle w:val="Prrafodelista"/>
        <w:numPr>
          <w:ilvl w:val="0"/>
          <w:numId w:val="26"/>
        </w:numPr>
        <w:ind w:left="426"/>
        <w:rPr>
          <w:lang w:val="es-MX" w:eastAsia="es-MX"/>
        </w:rPr>
      </w:pPr>
      <w:r>
        <w:rPr>
          <w:lang w:val="es-MX" w:eastAsia="es-MX"/>
        </w:rPr>
        <w:t xml:space="preserve">Los operadores </w:t>
      </w:r>
      <w:r w:rsidR="00F71F5C">
        <w:rPr>
          <w:lang w:val="es-MX" w:eastAsia="es-MX"/>
        </w:rPr>
        <w:t>requieren</w:t>
      </w:r>
      <w:r>
        <w:rPr>
          <w:lang w:val="es-MX" w:eastAsia="es-MX"/>
        </w:rPr>
        <w:t xml:space="preserve"> capacitación para operar la planta.</w:t>
      </w:r>
    </w:p>
    <w:p w14:paraId="5F1747E7" w14:textId="1C37B35A" w:rsidR="00121DA4" w:rsidRDefault="007E5060" w:rsidP="0006485F">
      <w:pPr>
        <w:pStyle w:val="Ttulo3"/>
      </w:pPr>
      <w:bookmarkStart w:id="77" w:name="_Toc28360481"/>
      <w:bookmarkStart w:id="78" w:name="_Toc39508716"/>
      <w:r>
        <w:t>P</w:t>
      </w:r>
      <w:r w:rsidR="00121DA4">
        <w:t>otabilizadora Granjas San Antonio</w:t>
      </w:r>
      <w:bookmarkEnd w:id="77"/>
      <w:bookmarkEnd w:id="78"/>
    </w:p>
    <w:p w14:paraId="68142256" w14:textId="1DE7645D" w:rsidR="00A95569" w:rsidRDefault="00121DA4" w:rsidP="00CC0B50">
      <w:r>
        <w:t xml:space="preserve">El </w:t>
      </w:r>
      <w:r w:rsidR="008F4744">
        <w:t>tren</w:t>
      </w:r>
      <w:r>
        <w:t xml:space="preserve"> de tratamiento de esta planta potabilizadora es</w:t>
      </w:r>
      <w:r w:rsidR="003B6671">
        <w:t>:</w:t>
      </w:r>
      <w:r>
        <w:t xml:space="preserve"> oxid</w:t>
      </w:r>
      <w:r w:rsidR="003B6671">
        <w:t>ación con hipoclorito de sodio-</w:t>
      </w:r>
      <w:r w:rsidR="00A95569">
        <w:t>filtros a presión empacados con zeolita</w:t>
      </w:r>
      <w:r w:rsidR="00D46B73">
        <w:t xml:space="preserve"> </w:t>
      </w:r>
      <w:r w:rsidR="003B6671">
        <w:t>-</w:t>
      </w:r>
      <w:r w:rsidR="00D46B73">
        <w:t xml:space="preserve"> </w:t>
      </w:r>
      <w:r>
        <w:t>desinfección</w:t>
      </w:r>
      <w:r w:rsidR="0007106E">
        <w:t>;</w:t>
      </w:r>
      <w:r w:rsidR="003B6671">
        <w:t xml:space="preserve"> incluye un tanque de contacto de cloro y un tanque de agua potabilizada</w:t>
      </w:r>
      <w:r>
        <w:t>.</w:t>
      </w:r>
      <w:r w:rsidRPr="005F5370">
        <w:t xml:space="preserve"> </w:t>
      </w:r>
    </w:p>
    <w:p w14:paraId="3AAAB7EB" w14:textId="56D87050" w:rsidR="00A95569" w:rsidRDefault="00121DA4" w:rsidP="00CC0B50">
      <w:r>
        <w:t xml:space="preserve">La planta se abastece del pozo Granjas San Antonio ubicado en el mismo predio que la planta; </w:t>
      </w:r>
      <w:r w:rsidR="00CF059E">
        <w:t xml:space="preserve">el caudal de diseño de la planta es de 60 L/s, pero el pozo opera con aproximadamente 30 L/s. Durante el </w:t>
      </w:r>
      <w:r w:rsidR="000C0A20">
        <w:t>dia</w:t>
      </w:r>
      <w:r w:rsidR="00CF059E">
        <w:t>gnóstico la potabilizadora estaba fuera de operación por fallas en el equipo de bombeo a red y el agua del pozo se estaba de</w:t>
      </w:r>
      <w:r w:rsidR="00D46B73">
        <w:t>rivando directamente a la red so</w:t>
      </w:r>
      <w:r w:rsidR="00CF059E">
        <w:t>lo clorada</w:t>
      </w:r>
      <w:r>
        <w:t xml:space="preserve">. Del análisis histórico de calidad del agua del influente </w:t>
      </w:r>
      <w:r w:rsidR="00D46B73">
        <w:t>de</w:t>
      </w:r>
      <w:r>
        <w:t xml:space="preserve"> la planta se observa que el hierro, el manganeso y </w:t>
      </w:r>
      <w:r w:rsidR="00CF059E">
        <w:t xml:space="preserve">el </w:t>
      </w:r>
      <w:r>
        <w:t xml:space="preserve">nitrógeno amoniacal no cumplen con </w:t>
      </w:r>
      <w:r w:rsidR="00CF059E">
        <w:t xml:space="preserve">los </w:t>
      </w:r>
      <w:r>
        <w:t>límite</w:t>
      </w:r>
      <w:r w:rsidR="00CF059E">
        <w:t>s</w:t>
      </w:r>
      <w:r>
        <w:t xml:space="preserve"> permisible</w:t>
      </w:r>
      <w:r w:rsidR="00CF059E">
        <w:t>s</w:t>
      </w:r>
      <w:r>
        <w:t xml:space="preserve"> establecido</w:t>
      </w:r>
      <w:r w:rsidR="00CF059E">
        <w:t>s</w:t>
      </w:r>
      <w:r>
        <w:t xml:space="preserve"> </w:t>
      </w:r>
      <w:r w:rsidR="00CF059E">
        <w:t>en</w:t>
      </w:r>
      <w:r>
        <w:t xml:space="preserve"> la NOM 127. </w:t>
      </w:r>
    </w:p>
    <w:p w14:paraId="1B2E4455" w14:textId="425E8F0F" w:rsidR="00121DA4" w:rsidRDefault="00CF059E" w:rsidP="00CC0B50">
      <w:r>
        <w:t xml:space="preserve">Los </w:t>
      </w:r>
      <w:r w:rsidR="00121DA4">
        <w:t>datos del agua tratada muestran que la remoción de manganeso no es eficiente y su concentración en el efluente rebasa por mucho el límite permisibl</w:t>
      </w:r>
      <w:r>
        <w:t>e por la norma antes mencionada, mientras que el hierro y el nitrógeno amoniacal casi siempre se mantiene</w:t>
      </w:r>
      <w:r w:rsidR="00F56206">
        <w:t>n</w:t>
      </w:r>
      <w:r>
        <w:t xml:space="preserve"> por debajo de la misma.</w:t>
      </w:r>
      <w:r w:rsidR="00F56206">
        <w:t xml:space="preserve"> </w:t>
      </w:r>
    </w:p>
    <w:p w14:paraId="6A3E331D" w14:textId="2EA47190" w:rsidR="005F5031" w:rsidRDefault="005F5031" w:rsidP="005F5031">
      <w:r>
        <w:t xml:space="preserve">Los puntos más importantes del </w:t>
      </w:r>
      <w:r w:rsidR="000C0A20">
        <w:t>dia</w:t>
      </w:r>
      <w:r>
        <w:t>gnóstico de la planta potabilizadora son los siguientes (ver el informe completo en el Anexo 6. Granjas San Antonio).</w:t>
      </w:r>
    </w:p>
    <w:p w14:paraId="1B584C4A" w14:textId="57A6F2D3" w:rsidR="00CF059E" w:rsidRPr="00CF059E" w:rsidRDefault="00CF059E" w:rsidP="005F5031">
      <w:pPr>
        <w:numPr>
          <w:ilvl w:val="0"/>
          <w:numId w:val="20"/>
        </w:numPr>
        <w:spacing w:after="0"/>
        <w:ind w:left="426"/>
        <w:rPr>
          <w:lang w:val="es-MX" w:eastAsia="es-MX"/>
        </w:rPr>
      </w:pPr>
      <w:r w:rsidRPr="00CF059E">
        <w:rPr>
          <w:lang w:val="es-MX" w:eastAsia="es-MX"/>
        </w:rPr>
        <w:t xml:space="preserve">Los filtros están sobredimensionados; la altura de medio filtrante es de 2.6 m y la zona libre </w:t>
      </w:r>
      <w:r w:rsidR="00D46B73">
        <w:rPr>
          <w:lang w:val="es-MX" w:eastAsia="es-MX"/>
        </w:rPr>
        <w:t xml:space="preserve">por encima </w:t>
      </w:r>
      <w:r w:rsidRPr="00CF059E">
        <w:rPr>
          <w:lang w:val="es-MX" w:eastAsia="es-MX"/>
        </w:rPr>
        <w:t xml:space="preserve">de </w:t>
      </w:r>
      <w:r w:rsidR="00D46B73">
        <w:rPr>
          <w:lang w:val="es-MX" w:eastAsia="es-MX"/>
        </w:rPr>
        <w:t xml:space="preserve">este es de </w:t>
      </w:r>
      <w:r w:rsidRPr="00CF059E">
        <w:rPr>
          <w:lang w:val="es-MX" w:eastAsia="es-MX"/>
        </w:rPr>
        <w:t>2.3 m</w:t>
      </w:r>
      <w:r w:rsidR="00D46B73">
        <w:rPr>
          <w:lang w:val="es-MX" w:eastAsia="es-MX"/>
        </w:rPr>
        <w:t>.</w:t>
      </w:r>
    </w:p>
    <w:p w14:paraId="25738502" w14:textId="25F840D3" w:rsidR="00CF059E" w:rsidRPr="00CF059E" w:rsidRDefault="00CF059E" w:rsidP="005F5031">
      <w:pPr>
        <w:numPr>
          <w:ilvl w:val="0"/>
          <w:numId w:val="20"/>
        </w:numPr>
        <w:spacing w:after="0"/>
        <w:ind w:left="426"/>
        <w:rPr>
          <w:lang w:val="es-MX" w:eastAsia="es-MX"/>
        </w:rPr>
      </w:pPr>
      <w:r w:rsidRPr="00CF059E">
        <w:rPr>
          <w:lang w:val="es-MX" w:eastAsia="es-MX"/>
        </w:rPr>
        <w:t xml:space="preserve">La tasa de filtración </w:t>
      </w:r>
      <w:r w:rsidR="00D46B73" w:rsidRPr="00CF059E">
        <w:rPr>
          <w:lang w:val="es-MX" w:eastAsia="es-MX"/>
        </w:rPr>
        <w:t>de diseño es adecuada</w:t>
      </w:r>
      <w:r w:rsidR="00D46B73">
        <w:rPr>
          <w:lang w:val="es-MX" w:eastAsia="es-MX"/>
        </w:rPr>
        <w:t xml:space="preserve">, pero la de operación actual </w:t>
      </w:r>
      <w:r w:rsidRPr="00CF059E">
        <w:rPr>
          <w:lang w:val="es-MX" w:eastAsia="es-MX"/>
        </w:rPr>
        <w:t xml:space="preserve">es muy baja, </w:t>
      </w:r>
      <w:r w:rsidR="005F5031">
        <w:rPr>
          <w:lang w:val="es-MX" w:eastAsia="es-MX"/>
        </w:rPr>
        <w:t xml:space="preserve">aunque esto no </w:t>
      </w:r>
      <w:r w:rsidR="00D46B73">
        <w:rPr>
          <w:lang w:val="es-MX" w:eastAsia="es-MX"/>
        </w:rPr>
        <w:t>debe perjudicar la eficiencia del proceso</w:t>
      </w:r>
      <w:r w:rsidR="005F5031">
        <w:rPr>
          <w:lang w:val="es-MX" w:eastAsia="es-MX"/>
        </w:rPr>
        <w:t>.</w:t>
      </w:r>
    </w:p>
    <w:p w14:paraId="2C263E54" w14:textId="04E31DFE" w:rsidR="00CF059E" w:rsidRPr="00CF059E" w:rsidRDefault="00CF059E" w:rsidP="005F5031">
      <w:pPr>
        <w:numPr>
          <w:ilvl w:val="0"/>
          <w:numId w:val="20"/>
        </w:numPr>
        <w:spacing w:after="0"/>
        <w:ind w:left="426"/>
        <w:rPr>
          <w:lang w:val="es-MX" w:eastAsia="es-MX"/>
        </w:rPr>
      </w:pPr>
      <w:r w:rsidRPr="00CF059E">
        <w:rPr>
          <w:lang w:val="es-MX" w:eastAsia="es-MX"/>
        </w:rPr>
        <w:t>La tasa de retrolavado actual es muy inferior a lo recomendado</w:t>
      </w:r>
      <w:r w:rsidR="008D380E">
        <w:rPr>
          <w:lang w:val="es-MX" w:eastAsia="es-MX"/>
        </w:rPr>
        <w:t xml:space="preserve">, pero la de diseño es aceptable. </w:t>
      </w:r>
    </w:p>
    <w:p w14:paraId="3935C667" w14:textId="77777777" w:rsidR="00CF059E" w:rsidRPr="00CF059E" w:rsidRDefault="00CF059E" w:rsidP="005F5031">
      <w:pPr>
        <w:numPr>
          <w:ilvl w:val="0"/>
          <w:numId w:val="20"/>
        </w:numPr>
        <w:spacing w:after="0"/>
        <w:ind w:left="426"/>
        <w:rPr>
          <w:lang w:val="es-MX" w:eastAsia="es-MX"/>
        </w:rPr>
      </w:pPr>
      <w:r w:rsidRPr="00CF059E">
        <w:rPr>
          <w:lang w:val="es-MX" w:eastAsia="es-MX"/>
        </w:rPr>
        <w:t xml:space="preserve">Se determinó que el medio filtrante es </w:t>
      </w:r>
      <w:r w:rsidRPr="00D46B73">
        <w:rPr>
          <w:lang w:val="es-MX" w:eastAsia="es-MX"/>
        </w:rPr>
        <w:t>clinoptilolita</w:t>
      </w:r>
      <w:r w:rsidRPr="00CF059E">
        <w:rPr>
          <w:lang w:val="es-MX" w:eastAsia="es-MX"/>
        </w:rPr>
        <w:t xml:space="preserve"> (zeolita natural) cuya granulometría no es adecuada para ser utilizada en los filtros, dado que el tamaño efectivo es de 0.91 mm y el coeficiente de uniformidad de 1.93. </w:t>
      </w:r>
    </w:p>
    <w:p w14:paraId="0062E79A" w14:textId="77777777" w:rsidR="00CF059E" w:rsidRPr="00CF059E" w:rsidRDefault="00CF059E" w:rsidP="005F5031">
      <w:pPr>
        <w:numPr>
          <w:ilvl w:val="0"/>
          <w:numId w:val="20"/>
        </w:numPr>
        <w:spacing w:after="0"/>
        <w:ind w:left="426"/>
        <w:rPr>
          <w:lang w:val="es-MX" w:eastAsia="es-MX"/>
        </w:rPr>
      </w:pPr>
      <w:r w:rsidRPr="00CF059E">
        <w:rPr>
          <w:lang w:val="es-MX" w:eastAsia="es-MX"/>
        </w:rPr>
        <w:t>Se interrumpe el envío de agua a la población durante los retrolavados, además los filtros no pueden aislarse y vaciarse para darles mantenimiento.</w:t>
      </w:r>
    </w:p>
    <w:p w14:paraId="6ECACE15" w14:textId="088757A9" w:rsidR="00CF059E" w:rsidRPr="00CF059E" w:rsidRDefault="00CF059E" w:rsidP="005F5031">
      <w:pPr>
        <w:numPr>
          <w:ilvl w:val="0"/>
          <w:numId w:val="20"/>
        </w:numPr>
        <w:spacing w:after="0"/>
        <w:ind w:left="426"/>
        <w:rPr>
          <w:lang w:val="es-MX" w:eastAsia="es-MX"/>
        </w:rPr>
      </w:pPr>
      <w:r w:rsidRPr="00CF059E">
        <w:rPr>
          <w:lang w:val="es-MX" w:eastAsia="es-MX"/>
        </w:rPr>
        <w:t xml:space="preserve">Los filtros no </w:t>
      </w:r>
      <w:r w:rsidR="000F749F">
        <w:rPr>
          <w:lang w:val="es-MX" w:eastAsia="es-MX"/>
        </w:rPr>
        <w:t>tienen</w:t>
      </w:r>
      <w:r w:rsidRPr="00CF059E">
        <w:rPr>
          <w:lang w:val="es-MX" w:eastAsia="es-MX"/>
        </w:rPr>
        <w:t xml:space="preserve"> válvula de desagüe para realizarles mantenimiento.</w:t>
      </w:r>
    </w:p>
    <w:p w14:paraId="7550EBCB" w14:textId="77777777" w:rsidR="00CF059E" w:rsidRPr="00CF059E" w:rsidRDefault="00CF059E" w:rsidP="005F5031">
      <w:pPr>
        <w:numPr>
          <w:ilvl w:val="0"/>
          <w:numId w:val="20"/>
        </w:numPr>
        <w:spacing w:after="0"/>
        <w:ind w:left="426"/>
        <w:rPr>
          <w:lang w:val="es-MX" w:eastAsia="es-MX"/>
        </w:rPr>
      </w:pPr>
      <w:r w:rsidRPr="00CF059E">
        <w:rPr>
          <w:lang w:val="es-MX" w:eastAsia="es-MX"/>
        </w:rPr>
        <w:t>El esquema de la potabilizadora no incluye tratamiento de los lodos producto del retrolavado de filtros, ni recuperación del agua clarificada.</w:t>
      </w:r>
    </w:p>
    <w:p w14:paraId="3C72C7CD" w14:textId="32A8E361" w:rsidR="00CF059E" w:rsidRPr="00CF059E" w:rsidRDefault="00CF059E" w:rsidP="005F5031">
      <w:pPr>
        <w:numPr>
          <w:ilvl w:val="0"/>
          <w:numId w:val="20"/>
        </w:numPr>
        <w:spacing w:after="0"/>
        <w:ind w:left="426"/>
        <w:rPr>
          <w:lang w:val="es-MX" w:eastAsia="es-MX"/>
        </w:rPr>
      </w:pPr>
      <w:r w:rsidRPr="00CF059E">
        <w:rPr>
          <w:lang w:val="es-MX" w:eastAsia="es-MX"/>
        </w:rPr>
        <w:t xml:space="preserve">Los filtros </w:t>
      </w:r>
      <w:r w:rsidR="000F749F">
        <w:rPr>
          <w:lang w:val="es-MX" w:eastAsia="es-MX"/>
        </w:rPr>
        <w:t xml:space="preserve">carecen de </w:t>
      </w:r>
      <w:r w:rsidRPr="00CF059E">
        <w:rPr>
          <w:lang w:val="es-MX" w:eastAsia="es-MX"/>
        </w:rPr>
        <w:t>registro “paso-hombre” lateral que permita retirar el material filtrante y revisar el bajo dren. La única opción es sacar el medio filtrante desde la parte superior.</w:t>
      </w:r>
    </w:p>
    <w:p w14:paraId="367CBECA" w14:textId="4DC7B642" w:rsidR="00CF059E" w:rsidRPr="00CF059E" w:rsidRDefault="00CF059E" w:rsidP="00D36903">
      <w:pPr>
        <w:numPr>
          <w:ilvl w:val="0"/>
          <w:numId w:val="20"/>
        </w:numPr>
        <w:spacing w:after="0"/>
        <w:ind w:left="426"/>
        <w:rPr>
          <w:lang w:val="es-MX" w:eastAsia="es-MX"/>
        </w:rPr>
      </w:pPr>
      <w:r w:rsidRPr="008D380E">
        <w:rPr>
          <w:lang w:val="es-MX" w:eastAsia="es-MX"/>
        </w:rPr>
        <w:t xml:space="preserve">La planta cuenta con una torre de oxidación que no es necesaria para el adecuado funcionamiento de la planta. </w:t>
      </w:r>
    </w:p>
    <w:p w14:paraId="4AFE31B9" w14:textId="686F78F8" w:rsidR="00CF059E" w:rsidRPr="00CF059E" w:rsidRDefault="00CF059E" w:rsidP="005F5031">
      <w:pPr>
        <w:numPr>
          <w:ilvl w:val="0"/>
          <w:numId w:val="20"/>
        </w:numPr>
        <w:spacing w:after="0"/>
        <w:ind w:left="426"/>
        <w:rPr>
          <w:lang w:val="es-MX" w:eastAsia="es-MX"/>
        </w:rPr>
      </w:pPr>
      <w:r w:rsidRPr="00CF059E">
        <w:rPr>
          <w:lang w:val="es-MX" w:eastAsia="es-MX"/>
        </w:rPr>
        <w:t>El personal no está capacitado adecuadamente en la operación del sistema; no puede tomar acciones ordinarias e inme</w:t>
      </w:r>
      <w:r w:rsidR="000C0A20">
        <w:rPr>
          <w:lang w:val="es-MX" w:eastAsia="es-MX"/>
        </w:rPr>
        <w:t>dia</w:t>
      </w:r>
      <w:r w:rsidRPr="00CF059E">
        <w:rPr>
          <w:lang w:val="es-MX" w:eastAsia="es-MX"/>
        </w:rPr>
        <w:t>tas durante la operación.</w:t>
      </w:r>
    </w:p>
    <w:p w14:paraId="14C668AB" w14:textId="5332563D" w:rsidR="00CF059E" w:rsidRPr="00CF059E" w:rsidRDefault="00CF059E" w:rsidP="005F5031">
      <w:pPr>
        <w:numPr>
          <w:ilvl w:val="0"/>
          <w:numId w:val="20"/>
        </w:numPr>
        <w:spacing w:after="0"/>
        <w:ind w:left="426"/>
        <w:rPr>
          <w:lang w:val="es-MX" w:eastAsia="es-MX"/>
        </w:rPr>
      </w:pPr>
      <w:r w:rsidRPr="00CF059E">
        <w:rPr>
          <w:lang w:val="es-MX" w:eastAsia="es-MX"/>
        </w:rPr>
        <w:t xml:space="preserve">No </w:t>
      </w:r>
      <w:r w:rsidR="00143C8A">
        <w:rPr>
          <w:lang w:val="es-MX" w:eastAsia="es-MX"/>
        </w:rPr>
        <w:t>existe</w:t>
      </w:r>
      <w:r w:rsidRPr="00CF059E">
        <w:rPr>
          <w:lang w:val="es-MX" w:eastAsia="es-MX"/>
        </w:rPr>
        <w:t xml:space="preserve"> equipo de bombeo específico para retrolavado.</w:t>
      </w:r>
    </w:p>
    <w:p w14:paraId="1AAA262A" w14:textId="781DD941" w:rsidR="00CF059E" w:rsidRPr="00CF059E" w:rsidRDefault="00CF059E" w:rsidP="005F5031">
      <w:pPr>
        <w:numPr>
          <w:ilvl w:val="0"/>
          <w:numId w:val="20"/>
        </w:numPr>
        <w:spacing w:after="0"/>
        <w:ind w:left="426"/>
        <w:rPr>
          <w:rFonts w:eastAsia="Calibri"/>
          <w:szCs w:val="22"/>
          <w:lang w:val="es-MX" w:eastAsia="es-MX"/>
        </w:rPr>
      </w:pPr>
      <w:r w:rsidRPr="00CF059E">
        <w:rPr>
          <w:lang w:val="es-MX" w:eastAsia="es-MX"/>
        </w:rPr>
        <w:t xml:space="preserve">No hay control de presión a la salida ni funcionan las bombas de transferencia de agua a </w:t>
      </w:r>
      <w:r w:rsidR="009A4B14">
        <w:rPr>
          <w:lang w:val="es-MX" w:eastAsia="es-MX"/>
        </w:rPr>
        <w:t xml:space="preserve">la </w:t>
      </w:r>
      <w:r w:rsidRPr="00CF059E">
        <w:rPr>
          <w:lang w:val="es-MX" w:eastAsia="es-MX"/>
        </w:rPr>
        <w:t xml:space="preserve">red de distribución, por lo que, en cierto momento de la tarde-noche, </w:t>
      </w:r>
      <w:r w:rsidR="00143C8A">
        <w:rPr>
          <w:lang w:val="es-MX" w:eastAsia="es-MX"/>
        </w:rPr>
        <w:t>se detiene el flujo d</w:t>
      </w:r>
      <w:r w:rsidRPr="00CF059E">
        <w:rPr>
          <w:lang w:val="es-MX" w:eastAsia="es-MX"/>
        </w:rPr>
        <w:t>e agua hacia</w:t>
      </w:r>
      <w:r w:rsidRPr="00CF059E">
        <w:rPr>
          <w:rFonts w:eastAsia="Calibri"/>
          <w:szCs w:val="22"/>
          <w:lang w:val="es-MX" w:eastAsia="es-MX"/>
        </w:rPr>
        <w:t xml:space="preserve"> la red, lo que obliga a parar el sistema.</w:t>
      </w:r>
    </w:p>
    <w:p w14:paraId="0C86DC06" w14:textId="77777777" w:rsidR="00CF059E" w:rsidRPr="00CF059E" w:rsidRDefault="00CF059E" w:rsidP="005F5031">
      <w:pPr>
        <w:numPr>
          <w:ilvl w:val="0"/>
          <w:numId w:val="20"/>
        </w:numPr>
        <w:spacing w:after="0"/>
        <w:ind w:left="426"/>
        <w:rPr>
          <w:lang w:val="es-MX" w:eastAsia="es-MX"/>
        </w:rPr>
      </w:pPr>
      <w:r w:rsidRPr="00CF059E">
        <w:rPr>
          <w:lang w:val="es-MX" w:eastAsia="es-MX"/>
        </w:rPr>
        <w:t>Falta un medidor portátil de cloro residual, para verificar su contenido en el agua filtrada que se suministra a la red.</w:t>
      </w:r>
    </w:p>
    <w:p w14:paraId="7D327A2D" w14:textId="02B67F18" w:rsidR="00CF059E" w:rsidRPr="000F749F" w:rsidRDefault="00CF059E" w:rsidP="000F749F">
      <w:pPr>
        <w:numPr>
          <w:ilvl w:val="0"/>
          <w:numId w:val="20"/>
        </w:numPr>
        <w:spacing w:after="0"/>
        <w:ind w:left="426"/>
        <w:rPr>
          <w:lang w:val="es-MX" w:eastAsia="es-MX"/>
        </w:rPr>
      </w:pPr>
      <w:r w:rsidRPr="000F749F">
        <w:rPr>
          <w:lang w:val="es-MX" w:eastAsia="es-MX"/>
        </w:rPr>
        <w:t xml:space="preserve">No </w:t>
      </w:r>
      <w:r w:rsidR="000F749F" w:rsidRPr="000F749F">
        <w:rPr>
          <w:lang w:val="es-MX" w:eastAsia="es-MX"/>
        </w:rPr>
        <w:t>hay</w:t>
      </w:r>
      <w:r w:rsidRPr="000F749F">
        <w:rPr>
          <w:lang w:val="es-MX" w:eastAsia="es-MX"/>
        </w:rPr>
        <w:t xml:space="preserve"> Manual de Operación y Mantenimiento en la planta, con descripción de todos los procesos, equipos y dispositivos</w:t>
      </w:r>
      <w:r w:rsidR="000F749F" w:rsidRPr="000F749F">
        <w:rPr>
          <w:lang w:val="es-MX" w:eastAsia="es-MX"/>
        </w:rPr>
        <w:t xml:space="preserve">, ni </w:t>
      </w:r>
      <w:r w:rsidR="000F749F">
        <w:rPr>
          <w:lang w:val="es-MX" w:eastAsia="es-MX"/>
        </w:rPr>
        <w:t>P</w:t>
      </w:r>
      <w:r w:rsidRPr="000F749F">
        <w:rPr>
          <w:lang w:val="es-MX" w:eastAsia="es-MX"/>
        </w:rPr>
        <w:t>rograma de Mantenimiento Preventivo.</w:t>
      </w:r>
    </w:p>
    <w:p w14:paraId="746CB774" w14:textId="3C7AAB08" w:rsidR="00CF059E" w:rsidRPr="00CF059E" w:rsidRDefault="00CF059E" w:rsidP="005F5031">
      <w:pPr>
        <w:numPr>
          <w:ilvl w:val="0"/>
          <w:numId w:val="20"/>
        </w:numPr>
        <w:spacing w:after="0"/>
        <w:ind w:left="426"/>
        <w:rPr>
          <w:lang w:val="es-MX" w:eastAsia="es-MX"/>
        </w:rPr>
      </w:pPr>
      <w:r w:rsidRPr="00CF059E">
        <w:rPr>
          <w:lang w:val="es-MX" w:eastAsia="es-MX"/>
        </w:rPr>
        <w:t xml:space="preserve">La bitácora de operación de la planta no </w:t>
      </w:r>
      <w:r w:rsidR="00F71F5C">
        <w:rPr>
          <w:lang w:val="es-MX" w:eastAsia="es-MX"/>
        </w:rPr>
        <w:t>presenta</w:t>
      </w:r>
      <w:r w:rsidRPr="00CF059E">
        <w:rPr>
          <w:lang w:val="es-MX" w:eastAsia="es-MX"/>
        </w:rPr>
        <w:t xml:space="preserve"> información detallada de la operación </w:t>
      </w:r>
      <w:r w:rsidR="009A4B14">
        <w:rPr>
          <w:lang w:val="es-MX" w:eastAsia="es-MX"/>
        </w:rPr>
        <w:t xml:space="preserve">ni </w:t>
      </w:r>
      <w:r w:rsidR="009A4B14" w:rsidRPr="00CF059E">
        <w:rPr>
          <w:lang w:val="es-MX" w:eastAsia="es-MX"/>
        </w:rPr>
        <w:t xml:space="preserve">mantenimiento </w:t>
      </w:r>
      <w:r w:rsidR="000C0A20">
        <w:rPr>
          <w:lang w:val="es-MX" w:eastAsia="es-MX"/>
        </w:rPr>
        <w:t>dia</w:t>
      </w:r>
      <w:r w:rsidR="009A4B14">
        <w:rPr>
          <w:lang w:val="es-MX" w:eastAsia="es-MX"/>
        </w:rPr>
        <w:t>rios</w:t>
      </w:r>
      <w:r w:rsidRPr="00CF059E">
        <w:rPr>
          <w:lang w:val="es-MX" w:eastAsia="es-MX"/>
        </w:rPr>
        <w:t>.</w:t>
      </w:r>
    </w:p>
    <w:p w14:paraId="09C6DFF8" w14:textId="5A00047B" w:rsidR="00CF059E" w:rsidRPr="00CF059E" w:rsidRDefault="00CF059E" w:rsidP="005F5031">
      <w:pPr>
        <w:numPr>
          <w:ilvl w:val="0"/>
          <w:numId w:val="20"/>
        </w:numPr>
        <w:spacing w:after="0"/>
        <w:ind w:left="426"/>
        <w:rPr>
          <w:lang w:val="es-MX" w:eastAsia="es-MX"/>
        </w:rPr>
      </w:pPr>
      <w:r w:rsidRPr="00CF059E">
        <w:rPr>
          <w:lang w:val="es-MX" w:eastAsia="es-MX"/>
        </w:rPr>
        <w:t>Se requiere la reparación/mantenimiento de múltiples equipos e instrumentos (bombas de dosificación, bombas de carga, medidor de flujo, variadores de frecuencia, actuadores, tableros de control, válvulas, etc.).</w:t>
      </w:r>
    </w:p>
    <w:p w14:paraId="79EB04E8" w14:textId="2E8D3723" w:rsidR="00121DA4" w:rsidRDefault="007E5060" w:rsidP="0006485F">
      <w:pPr>
        <w:pStyle w:val="Ttulo3"/>
      </w:pPr>
      <w:bookmarkStart w:id="79" w:name="_Toc28360482"/>
      <w:bookmarkStart w:id="80" w:name="_Toc39508717"/>
      <w:r>
        <w:t>P</w:t>
      </w:r>
      <w:r w:rsidR="00121DA4">
        <w:t>otabilizadora Jardines del Pedregal</w:t>
      </w:r>
      <w:bookmarkEnd w:id="79"/>
      <w:bookmarkEnd w:id="80"/>
    </w:p>
    <w:p w14:paraId="2F1D09CC" w14:textId="12690F54" w:rsidR="006A4932" w:rsidRDefault="00121DA4" w:rsidP="00CC0B50">
      <w:pPr>
        <w:rPr>
          <w:lang w:val="es-ES_tradnl" w:eastAsia="es-MX"/>
        </w:rPr>
      </w:pPr>
      <w:r>
        <w:t xml:space="preserve">La planta se encuentra actualmente fuera de operación, </w:t>
      </w:r>
      <w:r w:rsidR="003B6671">
        <w:t>el proceso de potabilización es: ozon</w:t>
      </w:r>
      <w:r w:rsidR="00EC0C76">
        <w:t>iz</w:t>
      </w:r>
      <w:r w:rsidR="003B6671">
        <w:t>ación</w:t>
      </w:r>
      <w:r w:rsidR="00301160">
        <w:t xml:space="preserve"> </w:t>
      </w:r>
      <w:r w:rsidR="003B6671">
        <w:t xml:space="preserve">- </w:t>
      </w:r>
      <w:r w:rsidR="006A4932">
        <w:t xml:space="preserve">filtros a presión empacados con </w:t>
      </w:r>
      <w:r w:rsidR="003B6671" w:rsidRPr="00F74B4E">
        <w:rPr>
          <w:lang w:val="es-ES_tradnl" w:eastAsia="es-MX"/>
        </w:rPr>
        <w:t>zeolita</w:t>
      </w:r>
      <w:r w:rsidR="00301160">
        <w:rPr>
          <w:lang w:val="es-ES_tradnl" w:eastAsia="es-MX"/>
        </w:rPr>
        <w:t xml:space="preserve"> </w:t>
      </w:r>
      <w:r w:rsidR="003B6671">
        <w:rPr>
          <w:lang w:val="es-ES_tradnl" w:eastAsia="es-MX"/>
        </w:rPr>
        <w:t>-</w:t>
      </w:r>
      <w:r w:rsidR="003B6671" w:rsidRPr="00F74B4E">
        <w:rPr>
          <w:lang w:val="es-ES_tradnl" w:eastAsia="es-MX"/>
        </w:rPr>
        <w:t xml:space="preserve"> </w:t>
      </w:r>
      <w:r w:rsidR="006A4932">
        <w:rPr>
          <w:lang w:val="es-ES_tradnl" w:eastAsia="es-MX"/>
        </w:rPr>
        <w:t>filtros a presión empacados con carbón</w:t>
      </w:r>
      <w:r w:rsidR="003B6671">
        <w:rPr>
          <w:lang w:val="es-ES_tradnl" w:eastAsia="es-MX"/>
        </w:rPr>
        <w:t xml:space="preserve"> activado granular (CAG)</w:t>
      </w:r>
      <w:r w:rsidR="00301160">
        <w:rPr>
          <w:lang w:val="es-ES_tradnl" w:eastAsia="es-MX"/>
        </w:rPr>
        <w:t xml:space="preserve"> </w:t>
      </w:r>
      <w:r w:rsidR="003B6671">
        <w:rPr>
          <w:lang w:val="es-ES_tradnl" w:eastAsia="es-MX"/>
        </w:rPr>
        <w:t>-</w:t>
      </w:r>
      <w:r w:rsidR="00301160">
        <w:rPr>
          <w:lang w:val="es-ES_tradnl" w:eastAsia="es-MX"/>
        </w:rPr>
        <w:t xml:space="preserve"> </w:t>
      </w:r>
      <w:r w:rsidR="003B6671">
        <w:rPr>
          <w:lang w:val="es-ES_tradnl" w:eastAsia="es-MX"/>
        </w:rPr>
        <w:t>desinfección</w:t>
      </w:r>
      <w:r w:rsidR="00E134DB">
        <w:rPr>
          <w:lang w:val="es-ES_tradnl" w:eastAsia="es-MX"/>
        </w:rPr>
        <w:t>;</w:t>
      </w:r>
      <w:r w:rsidR="003B6671">
        <w:rPr>
          <w:lang w:val="es-ES_tradnl" w:eastAsia="es-MX"/>
        </w:rPr>
        <w:t xml:space="preserve"> incluye un tanque de contacto de ozono. </w:t>
      </w:r>
      <w:r w:rsidR="00F52B69">
        <w:rPr>
          <w:lang w:val="es-ES_tradnl" w:eastAsia="es-MX"/>
        </w:rPr>
        <w:t>El agua</w:t>
      </w:r>
      <w:r w:rsidR="00301160">
        <w:rPr>
          <w:lang w:val="es-ES_tradnl" w:eastAsia="es-MX"/>
        </w:rPr>
        <w:t xml:space="preserve"> filtrada </w:t>
      </w:r>
      <w:r w:rsidR="00F52B69">
        <w:rPr>
          <w:lang w:val="es-ES_tradnl" w:eastAsia="es-MX"/>
        </w:rPr>
        <w:t xml:space="preserve">se inyectaba </w:t>
      </w:r>
      <w:r w:rsidR="00301160">
        <w:rPr>
          <w:lang w:val="es-ES_tradnl" w:eastAsia="es-MX"/>
        </w:rPr>
        <w:t xml:space="preserve">directamente </w:t>
      </w:r>
      <w:r w:rsidR="00F52B69">
        <w:rPr>
          <w:lang w:val="es-ES_tradnl" w:eastAsia="es-MX"/>
        </w:rPr>
        <w:t>a la red.</w:t>
      </w:r>
    </w:p>
    <w:p w14:paraId="4828218E" w14:textId="214F09CF" w:rsidR="00121DA4" w:rsidRDefault="003B6671" w:rsidP="00CC0B50">
      <w:r>
        <w:rPr>
          <w:lang w:val="es-ES_tradnl" w:eastAsia="es-MX"/>
        </w:rPr>
        <w:t>S</w:t>
      </w:r>
      <w:r>
        <w:t>u fuente</w:t>
      </w:r>
      <w:r w:rsidR="00121DA4">
        <w:t xml:space="preserve"> de abastecimiento son do</w:t>
      </w:r>
      <w:r w:rsidR="008B2EF8">
        <w:t>s pozos: 1) el pozo</w:t>
      </w:r>
      <w:r w:rsidR="00AD54BB">
        <w:t xml:space="preserve"> Jardines del Pedregal</w:t>
      </w:r>
      <w:r w:rsidR="008B2EF8">
        <w:t xml:space="preserve"> 5 que colapsó,</w:t>
      </w:r>
      <w:r w:rsidR="00121DA4">
        <w:t xml:space="preserve"> se sacó de funcionamiento y que va a sustituirse por un pozo nuev</w:t>
      </w:r>
      <w:r w:rsidR="008B2EF8">
        <w:t>o que estaba</w:t>
      </w:r>
      <w:r w:rsidR="00570E32">
        <w:t xml:space="preserve"> sin terminar y carecía</w:t>
      </w:r>
      <w:r w:rsidR="00121DA4">
        <w:t xml:space="preserve"> de equipamient</w:t>
      </w:r>
      <w:r w:rsidR="00CA3AD9">
        <w:t>o</w:t>
      </w:r>
      <w:r w:rsidR="00570E32">
        <w:t xml:space="preserve"> cuando se llevó a cabo el </w:t>
      </w:r>
      <w:r w:rsidR="000C0A20">
        <w:t>dia</w:t>
      </w:r>
      <w:r w:rsidR="00570E32">
        <w:t>gnóstico</w:t>
      </w:r>
      <w:r w:rsidR="00CA3AD9">
        <w:t xml:space="preserve">; y </w:t>
      </w:r>
      <w:r w:rsidR="008B2EF8">
        <w:t xml:space="preserve">2) </w:t>
      </w:r>
      <w:r w:rsidR="00CA3AD9">
        <w:t xml:space="preserve">el pozo </w:t>
      </w:r>
      <w:r w:rsidR="00AD54BB">
        <w:t xml:space="preserve">Jardines del Pedregal </w:t>
      </w:r>
      <w:r w:rsidR="00CA3AD9">
        <w:t>4</w:t>
      </w:r>
      <w:r w:rsidR="00121DA4">
        <w:t>, ubicado a aproxima</w:t>
      </w:r>
      <w:r w:rsidR="00570E32">
        <w:t>damente 700 metros de la planta y</w:t>
      </w:r>
      <w:r w:rsidR="00121DA4">
        <w:t xml:space="preserve"> cuya conexión a la planta no ha funcionado hasta la fecha. </w:t>
      </w:r>
      <w:r>
        <w:t xml:space="preserve">El caudal de rehabilitación </w:t>
      </w:r>
      <w:r w:rsidR="008B2EF8">
        <w:t xml:space="preserve">está indicado para 80 L/s, 40 L/s </w:t>
      </w:r>
      <w:r w:rsidR="008B0A8D">
        <w:t>de</w:t>
      </w:r>
      <w:r w:rsidR="008B2EF8">
        <w:t xml:space="preserve"> cada pozo.</w:t>
      </w:r>
    </w:p>
    <w:p w14:paraId="469C265E" w14:textId="17EECB31" w:rsidR="00121DA4" w:rsidRDefault="00121DA4" w:rsidP="00CC0B50">
      <w:r w:rsidRPr="009F5DC4">
        <w:t xml:space="preserve">De acuerdo </w:t>
      </w:r>
      <w:r w:rsidR="008B0A8D">
        <w:t xml:space="preserve">con </w:t>
      </w:r>
      <w:r w:rsidRPr="009F5DC4">
        <w:t xml:space="preserve">la información </w:t>
      </w:r>
      <w:r w:rsidR="008B2EF8">
        <w:t xml:space="preserve">histórica </w:t>
      </w:r>
      <w:r w:rsidRPr="009F5DC4">
        <w:t xml:space="preserve">proporcionada por el SACMEX, </w:t>
      </w:r>
      <w:r>
        <w:t>seis</w:t>
      </w:r>
      <w:r w:rsidRPr="009F5DC4">
        <w:t xml:space="preserve"> parámetros de calidad del agua </w:t>
      </w:r>
      <w:r w:rsidR="008B2EF8">
        <w:t>en el influente</w:t>
      </w:r>
      <w:r w:rsidRPr="009F5DC4">
        <w:t xml:space="preserve"> </w:t>
      </w:r>
      <w:r w:rsidR="000A4557">
        <w:t>(primer pozo</w:t>
      </w:r>
      <w:r w:rsidR="00AD54BB">
        <w:t xml:space="preserve"> Jardines del Pedregal</w:t>
      </w:r>
      <w:r w:rsidR="000A4557">
        <w:t xml:space="preserve"> 5) </w:t>
      </w:r>
      <w:r>
        <w:t>han rebasado</w:t>
      </w:r>
      <w:r w:rsidRPr="009F5DC4">
        <w:t xml:space="preserve"> los límites permisible</w:t>
      </w:r>
      <w:r w:rsidR="008B2EF8">
        <w:t>s</w:t>
      </w:r>
      <w:r w:rsidRPr="009F5DC4">
        <w:t xml:space="preserve"> señalados en </w:t>
      </w:r>
      <w:r w:rsidR="008B2EF8">
        <w:t xml:space="preserve">la </w:t>
      </w:r>
      <w:r w:rsidRPr="009F5DC4">
        <w:t>NOM-127</w:t>
      </w:r>
      <w:r w:rsidR="000A4557">
        <w:t>: turbiedad (80 UNT), color (320 U Pt/Co), sólidos disueltos totales (1</w:t>
      </w:r>
      <w:r w:rsidR="00A94F1C">
        <w:t>,</w:t>
      </w:r>
      <w:r w:rsidR="000A4557">
        <w:t>200 mg/L)</w:t>
      </w:r>
      <w:r w:rsidR="002373E0">
        <w:t>, sodio (225 mg/L), durez</w:t>
      </w:r>
      <w:r w:rsidR="000A4557">
        <w:t>a total (747 mg/L), hierro (6.18 mg/L) manganeso (0.285 mg/L); entre paréntesis los valores máximos reportados</w:t>
      </w:r>
      <w:r w:rsidRPr="009F5DC4">
        <w:t xml:space="preserve">. </w:t>
      </w:r>
      <w:r w:rsidR="008B2EF8">
        <w:t xml:space="preserve">Se tienen </w:t>
      </w:r>
      <w:r w:rsidR="000A4557">
        <w:t>datos a partir del año 2008</w:t>
      </w:r>
      <w:r w:rsidR="008B2EF8" w:rsidRPr="009F5DC4">
        <w:t xml:space="preserve"> </w:t>
      </w:r>
      <w:r w:rsidR="008B2EF8">
        <w:t xml:space="preserve">y </w:t>
      </w:r>
      <w:r w:rsidR="008B2EF8" w:rsidRPr="009F5DC4">
        <w:t xml:space="preserve">hasta </w:t>
      </w:r>
      <w:r w:rsidR="000A4557">
        <w:t>inicios d</w:t>
      </w:r>
      <w:r w:rsidR="008B2EF8" w:rsidRPr="009F5DC4">
        <w:t>el 2017</w:t>
      </w:r>
      <w:r w:rsidR="000A4557">
        <w:t>, cuando la planta dejó de operar.</w:t>
      </w:r>
      <w:r w:rsidR="008B2EF8">
        <w:t xml:space="preserve"> </w:t>
      </w:r>
      <w:r>
        <w:t xml:space="preserve">Los datos del efluente para los mismos parámetros muestran que la planta no remueve los contaminantes del agua por deficiencias en el diseño, mantenimiento y operación. </w:t>
      </w:r>
    </w:p>
    <w:p w14:paraId="2BB9DB26" w14:textId="03C04889" w:rsidR="002373E0" w:rsidRDefault="002373E0" w:rsidP="00CC0B50">
      <w:r>
        <w:t>Las mediciones realizadas por el IMTA en el agua del pozo</w:t>
      </w:r>
      <w:r w:rsidR="00AD54BB">
        <w:t xml:space="preserve"> Jardines del Pedregal</w:t>
      </w:r>
      <w:r>
        <w:t xml:space="preserve"> 4, indican que éste solo </w:t>
      </w:r>
      <w:r w:rsidR="00F71F5C">
        <w:t>presenta</w:t>
      </w:r>
      <w:r>
        <w:t xml:space="preserve"> problemas con hierro (2.25 mg/L) y manganeso (0.289 mg/L)</w:t>
      </w:r>
      <w:r w:rsidR="00BB1517">
        <w:t>. L</w:t>
      </w:r>
      <w:r>
        <w:t>a mezcla de los dos pozos daría una dureza, sodio y SDT prácticamente dentro de la NOM-127, dejando como problemática al hierro (4 mg/L) y al manganeso (1.34 mg/L).</w:t>
      </w:r>
      <w:r w:rsidR="00BB1517">
        <w:t xml:space="preserve"> </w:t>
      </w:r>
    </w:p>
    <w:p w14:paraId="11183AD5" w14:textId="615AE696" w:rsidR="000A4557" w:rsidRDefault="000A4557" w:rsidP="000A4557">
      <w:r>
        <w:t xml:space="preserve">Los puntos más importantes del </w:t>
      </w:r>
      <w:r w:rsidR="000C0A20">
        <w:t>dia</w:t>
      </w:r>
      <w:r>
        <w:t>gnóstico de la planta potabilizadora son los siguientes (ver el informe completo en el Anexo 7. Jardines del Pedregal).</w:t>
      </w:r>
    </w:p>
    <w:p w14:paraId="7D72A5F2" w14:textId="77777777" w:rsidR="00BB1517" w:rsidRPr="00BB1517" w:rsidRDefault="00BB1517" w:rsidP="00BB1517">
      <w:pPr>
        <w:numPr>
          <w:ilvl w:val="0"/>
          <w:numId w:val="28"/>
        </w:numPr>
        <w:spacing w:after="0" w:line="259" w:lineRule="auto"/>
        <w:ind w:left="426"/>
        <w:contextualSpacing/>
        <w:rPr>
          <w:rFonts w:eastAsia="Calibri"/>
          <w:szCs w:val="22"/>
          <w:lang w:val="es-ES_tradnl" w:eastAsia="es-MX"/>
        </w:rPr>
      </w:pPr>
      <w:r w:rsidRPr="00BB1517">
        <w:rPr>
          <w:rFonts w:eastAsia="Calibri"/>
          <w:szCs w:val="22"/>
          <w:lang w:val="es-ES_tradnl" w:eastAsia="es-MX"/>
        </w:rPr>
        <w:t>Utilizan un sistema de oxidación con ozono, que no se justifica para la problemática que presenta el agua de la planta, y tampoco existen datos históricos que demuestren la eficiencia de remoción de hierro y manganeso con el mismo.</w:t>
      </w:r>
    </w:p>
    <w:p w14:paraId="32552755" w14:textId="77777777" w:rsidR="00BB1517" w:rsidRPr="00BB1517" w:rsidRDefault="00BB1517" w:rsidP="00BB1517">
      <w:pPr>
        <w:numPr>
          <w:ilvl w:val="0"/>
          <w:numId w:val="28"/>
        </w:numPr>
        <w:spacing w:after="0" w:line="259" w:lineRule="auto"/>
        <w:ind w:left="426"/>
        <w:contextualSpacing/>
        <w:rPr>
          <w:rFonts w:eastAsia="Calibri"/>
          <w:szCs w:val="22"/>
          <w:lang w:val="es-ES_tradnl" w:eastAsia="es-MX"/>
        </w:rPr>
      </w:pPr>
      <w:r w:rsidRPr="00BB1517">
        <w:rPr>
          <w:rFonts w:eastAsia="Calibri"/>
          <w:szCs w:val="22"/>
          <w:lang w:val="es-ES_tradnl" w:eastAsia="es-MX"/>
        </w:rPr>
        <w:t>No se incluyó equipo de medición de flujo ni en la entrada, ni en la salida.</w:t>
      </w:r>
    </w:p>
    <w:p w14:paraId="07D2A972" w14:textId="77777777" w:rsidR="00BB1517" w:rsidRPr="00BB1517" w:rsidRDefault="00BB1517" w:rsidP="00BB1517">
      <w:pPr>
        <w:numPr>
          <w:ilvl w:val="0"/>
          <w:numId w:val="28"/>
        </w:numPr>
        <w:spacing w:after="0" w:line="259" w:lineRule="auto"/>
        <w:ind w:left="426"/>
        <w:contextualSpacing/>
        <w:rPr>
          <w:rFonts w:eastAsia="Calibri"/>
          <w:szCs w:val="22"/>
          <w:lang w:val="es-ES_tradnl" w:eastAsia="es-MX"/>
        </w:rPr>
      </w:pPr>
      <w:r w:rsidRPr="00BB1517">
        <w:rPr>
          <w:rFonts w:eastAsia="Calibri"/>
          <w:szCs w:val="22"/>
          <w:lang w:val="es-ES_tradnl" w:eastAsia="es-MX"/>
        </w:rPr>
        <w:t xml:space="preserve">La hidráulica en los filtros no es la adecuada, ya que los ocho filtros están a diferentes alturas. Igualmente sucede durante el retrolavado, debido a que este se realiza con el efluente de los otros filtros y con la misma carga que proporciona el bombeo del pozo.  </w:t>
      </w:r>
    </w:p>
    <w:p w14:paraId="21A4679C" w14:textId="7AAD7A1C" w:rsidR="00BB1517" w:rsidRDefault="00BB1517" w:rsidP="00BB1517">
      <w:pPr>
        <w:numPr>
          <w:ilvl w:val="0"/>
          <w:numId w:val="30"/>
        </w:numPr>
        <w:spacing w:after="160" w:line="259" w:lineRule="auto"/>
        <w:ind w:left="426"/>
        <w:contextualSpacing/>
        <w:rPr>
          <w:rFonts w:eastAsia="Calibri"/>
          <w:szCs w:val="22"/>
          <w:lang w:val="es-ES_tradnl" w:eastAsia="es-MX"/>
        </w:rPr>
      </w:pPr>
      <w:r w:rsidRPr="00BB1517">
        <w:rPr>
          <w:rFonts w:eastAsia="Calibri"/>
          <w:szCs w:val="22"/>
          <w:lang w:val="es-ES_tradnl" w:eastAsia="es-MX"/>
        </w:rPr>
        <w:t>La tasa de retrolavado está en los límites de lo recomendado (de 40 a 60 m/h)</w:t>
      </w:r>
      <w:r>
        <w:rPr>
          <w:rFonts w:eastAsia="Calibri"/>
          <w:szCs w:val="22"/>
          <w:lang w:val="es-ES_tradnl" w:eastAsia="es-MX"/>
        </w:rPr>
        <w:t>, c</w:t>
      </w:r>
      <w:r w:rsidRPr="00BB1517">
        <w:rPr>
          <w:rFonts w:eastAsia="Calibri"/>
          <w:szCs w:val="22"/>
          <w:lang w:val="es-ES_tradnl" w:eastAsia="es-MX"/>
        </w:rPr>
        <w:t>onsiderando que se utiliz</w:t>
      </w:r>
      <w:r>
        <w:rPr>
          <w:rFonts w:eastAsia="Calibri"/>
          <w:szCs w:val="22"/>
          <w:lang w:val="es-ES_tradnl" w:eastAsia="es-MX"/>
        </w:rPr>
        <w:t xml:space="preserve">ará todo el flujo de la planta, de lo contrario no </w:t>
      </w:r>
      <w:r w:rsidR="00D92F1F">
        <w:rPr>
          <w:rFonts w:eastAsia="Calibri"/>
          <w:szCs w:val="22"/>
          <w:lang w:val="es-ES_tradnl" w:eastAsia="es-MX"/>
        </w:rPr>
        <w:t>será suficiente</w:t>
      </w:r>
      <w:r>
        <w:rPr>
          <w:rFonts w:eastAsia="Calibri"/>
          <w:szCs w:val="22"/>
          <w:lang w:val="es-ES_tradnl" w:eastAsia="es-MX"/>
        </w:rPr>
        <w:t xml:space="preserve"> para un</w:t>
      </w:r>
      <w:r w:rsidR="00D92F1F">
        <w:rPr>
          <w:rFonts w:eastAsia="Calibri"/>
          <w:szCs w:val="22"/>
          <w:lang w:val="es-ES_tradnl" w:eastAsia="es-MX"/>
        </w:rPr>
        <w:t>a limpieza correcta.</w:t>
      </w:r>
    </w:p>
    <w:p w14:paraId="55C5617C" w14:textId="77777777" w:rsidR="00BB1517" w:rsidRPr="00BB1517" w:rsidRDefault="00BB1517" w:rsidP="00BB1517">
      <w:pPr>
        <w:numPr>
          <w:ilvl w:val="0"/>
          <w:numId w:val="32"/>
        </w:numPr>
        <w:spacing w:after="160" w:line="259" w:lineRule="auto"/>
        <w:ind w:left="426"/>
        <w:contextualSpacing/>
        <w:rPr>
          <w:rFonts w:eastAsia="Calibri"/>
          <w:szCs w:val="22"/>
          <w:lang w:val="es-ES_tradnl" w:eastAsia="es-MX"/>
        </w:rPr>
      </w:pPr>
      <w:r w:rsidRPr="00BB1517">
        <w:rPr>
          <w:rFonts w:eastAsia="Calibri"/>
          <w:szCs w:val="22"/>
          <w:lang w:val="es-ES_tradnl" w:eastAsia="es-MX"/>
        </w:rPr>
        <w:t>No se puede seccionar cada filtro para control de flujo en el proceso de retrolavado.</w:t>
      </w:r>
    </w:p>
    <w:p w14:paraId="1039C178" w14:textId="31A16653" w:rsidR="00BB1517" w:rsidRPr="00BB1517" w:rsidRDefault="00BB1517" w:rsidP="00BB1517">
      <w:pPr>
        <w:numPr>
          <w:ilvl w:val="0"/>
          <w:numId w:val="32"/>
        </w:numPr>
        <w:spacing w:after="160" w:line="259" w:lineRule="auto"/>
        <w:ind w:left="426"/>
        <w:contextualSpacing/>
        <w:rPr>
          <w:rFonts w:eastAsia="Calibri"/>
          <w:szCs w:val="22"/>
          <w:lang w:val="es-ES_tradnl" w:eastAsia="es-MX"/>
        </w:rPr>
      </w:pPr>
      <w:r w:rsidRPr="00BB1517">
        <w:rPr>
          <w:rFonts w:eastAsia="Calibri"/>
          <w:szCs w:val="22"/>
          <w:lang w:val="es-ES_tradnl" w:eastAsia="es-MX"/>
        </w:rPr>
        <w:t xml:space="preserve">Los filtros </w:t>
      </w:r>
      <w:r w:rsidR="000F749F">
        <w:rPr>
          <w:rFonts w:eastAsia="Calibri"/>
          <w:szCs w:val="22"/>
          <w:lang w:val="es-ES_tradnl" w:eastAsia="es-MX"/>
        </w:rPr>
        <w:t>carecen de</w:t>
      </w:r>
      <w:r w:rsidRPr="00BB1517">
        <w:rPr>
          <w:rFonts w:eastAsia="Calibri"/>
          <w:szCs w:val="22"/>
          <w:lang w:val="es-ES_tradnl" w:eastAsia="es-MX"/>
        </w:rPr>
        <w:t xml:space="preserve"> válvula de desagüe para facilitar mantenimiento.</w:t>
      </w:r>
    </w:p>
    <w:p w14:paraId="12BFCFE5" w14:textId="77777777" w:rsidR="00BB1517" w:rsidRPr="00BB1517" w:rsidRDefault="00BB1517" w:rsidP="00BB1517">
      <w:pPr>
        <w:numPr>
          <w:ilvl w:val="0"/>
          <w:numId w:val="32"/>
        </w:numPr>
        <w:spacing w:after="160" w:line="259" w:lineRule="auto"/>
        <w:ind w:left="426"/>
        <w:contextualSpacing/>
        <w:rPr>
          <w:rFonts w:eastAsia="Calibri"/>
          <w:szCs w:val="22"/>
          <w:lang w:val="es-ES_tradnl" w:eastAsia="es-MX"/>
        </w:rPr>
      </w:pPr>
      <w:r w:rsidRPr="00BB1517">
        <w:rPr>
          <w:rFonts w:eastAsia="Calibri"/>
          <w:szCs w:val="22"/>
          <w:lang w:val="es-ES_tradnl" w:eastAsia="es-MX"/>
        </w:rPr>
        <w:t>El esquema de la potabilizadora no incluye tratamiento de los lodos producto del retrolavado de filtros, ni recuperación del agua clarificada.</w:t>
      </w:r>
    </w:p>
    <w:p w14:paraId="6397399D" w14:textId="45A5DFC5" w:rsidR="00BB1517" w:rsidRPr="00BB1517" w:rsidRDefault="00BB1517" w:rsidP="00DB1064">
      <w:pPr>
        <w:numPr>
          <w:ilvl w:val="0"/>
          <w:numId w:val="32"/>
        </w:numPr>
        <w:spacing w:after="0" w:line="259" w:lineRule="auto"/>
        <w:ind w:left="426"/>
        <w:contextualSpacing/>
        <w:rPr>
          <w:rFonts w:eastAsia="Calibri"/>
          <w:szCs w:val="22"/>
          <w:lang w:val="es-ES_tradnl" w:eastAsia="es-MX"/>
        </w:rPr>
      </w:pPr>
      <w:r w:rsidRPr="00BB1517">
        <w:rPr>
          <w:rFonts w:eastAsia="Calibri"/>
          <w:szCs w:val="22"/>
          <w:lang w:val="es-ES_tradnl" w:eastAsia="es-MX"/>
        </w:rPr>
        <w:t xml:space="preserve">No </w:t>
      </w:r>
      <w:r w:rsidR="000F749F">
        <w:rPr>
          <w:rFonts w:eastAsia="Calibri"/>
          <w:szCs w:val="22"/>
          <w:lang w:val="es-ES_tradnl" w:eastAsia="es-MX"/>
        </w:rPr>
        <w:t>se tiene</w:t>
      </w:r>
      <w:r w:rsidRPr="00BB1517">
        <w:rPr>
          <w:rFonts w:eastAsia="Calibri"/>
          <w:szCs w:val="22"/>
          <w:lang w:val="es-ES_tradnl" w:eastAsia="es-MX"/>
        </w:rPr>
        <w:t xml:space="preserve"> cárcamo de agua tratada, el cual ayudaría mucho para mejor control del retrolavado y suministro de agua a la red.</w:t>
      </w:r>
    </w:p>
    <w:p w14:paraId="27500F37" w14:textId="0D5AC1FF" w:rsidR="00BB1517" w:rsidRPr="001C3F49" w:rsidRDefault="00BB1517" w:rsidP="00DB1064">
      <w:pPr>
        <w:numPr>
          <w:ilvl w:val="0"/>
          <w:numId w:val="32"/>
        </w:numPr>
        <w:spacing w:after="0" w:line="259" w:lineRule="auto"/>
        <w:ind w:left="426"/>
        <w:contextualSpacing/>
        <w:rPr>
          <w:rFonts w:eastAsia="Calibri"/>
          <w:szCs w:val="22"/>
          <w:lang w:val="es-ES_tradnl" w:eastAsia="es-MX"/>
        </w:rPr>
      </w:pPr>
      <w:r w:rsidRPr="001C3F49">
        <w:rPr>
          <w:rFonts w:eastAsia="Calibri"/>
          <w:szCs w:val="22"/>
          <w:lang w:val="es-ES_tradnl" w:eastAsia="es-MX"/>
        </w:rPr>
        <w:t>Se sustituyó el sistema de dosificación de hipoclorito de sodio por uno de generación y aplicación de ozono para oxidar el manganeso (en 2016), y nunca ha funcionado; se descompuso durante la etapa de puesta en marcha. Además, no era necesario el citado cambio porque el hipoclorito funciona muy bien junto con la zeolita, para la remoción del manganeso, y a costos de inversión y operación mucho menor</w:t>
      </w:r>
      <w:r w:rsidR="00D92F1F">
        <w:rPr>
          <w:rFonts w:eastAsia="Calibri"/>
          <w:szCs w:val="22"/>
          <w:lang w:val="es-ES_tradnl" w:eastAsia="es-MX"/>
        </w:rPr>
        <w:t>es</w:t>
      </w:r>
      <w:r w:rsidRPr="001C3F49">
        <w:rPr>
          <w:rFonts w:eastAsia="Calibri"/>
          <w:szCs w:val="22"/>
          <w:lang w:val="es-ES_tradnl" w:eastAsia="es-MX"/>
        </w:rPr>
        <w:t>.</w:t>
      </w:r>
    </w:p>
    <w:p w14:paraId="45646DE6" w14:textId="4F07A216" w:rsidR="00BB1517" w:rsidRPr="00BB1517" w:rsidRDefault="00DB1064" w:rsidP="00DB1064">
      <w:pPr>
        <w:numPr>
          <w:ilvl w:val="0"/>
          <w:numId w:val="32"/>
        </w:numPr>
        <w:spacing w:after="0" w:line="259" w:lineRule="auto"/>
        <w:ind w:left="426"/>
        <w:contextualSpacing/>
        <w:rPr>
          <w:rFonts w:eastAsia="Calibri"/>
          <w:szCs w:val="22"/>
          <w:lang w:val="es-ES_tradnl" w:eastAsia="es-MX"/>
        </w:rPr>
      </w:pPr>
      <w:r>
        <w:rPr>
          <w:rFonts w:eastAsia="Calibri"/>
          <w:szCs w:val="22"/>
          <w:lang w:val="es-ES_tradnl" w:eastAsia="es-MX"/>
        </w:rPr>
        <w:t>D</w:t>
      </w:r>
      <w:r w:rsidR="00BB1517" w:rsidRPr="00BB1517">
        <w:rPr>
          <w:rFonts w:eastAsia="Calibri"/>
          <w:szCs w:val="22"/>
          <w:lang w:val="es-ES_tradnl" w:eastAsia="es-MX"/>
        </w:rPr>
        <w:t xml:space="preserve">urante el tiempo que operó la planta se estuvo aplicando un inhibidor químico para </w:t>
      </w:r>
      <w:r w:rsidR="00D92F1F">
        <w:rPr>
          <w:rFonts w:eastAsia="Calibri"/>
          <w:szCs w:val="22"/>
          <w:lang w:val="es-ES_tradnl" w:eastAsia="es-MX"/>
        </w:rPr>
        <w:t>la oxidación d</w:t>
      </w:r>
      <w:r w:rsidR="00BB1517" w:rsidRPr="00BB1517">
        <w:rPr>
          <w:rFonts w:eastAsia="Calibri"/>
          <w:szCs w:val="22"/>
          <w:lang w:val="es-ES_tradnl" w:eastAsia="es-MX"/>
        </w:rPr>
        <w:t xml:space="preserve">el manganeso </w:t>
      </w:r>
      <w:r>
        <w:rPr>
          <w:rFonts w:eastAsia="Calibri"/>
          <w:szCs w:val="22"/>
          <w:lang w:val="es-ES_tradnl" w:eastAsia="es-MX"/>
        </w:rPr>
        <w:t>Este sistema</w:t>
      </w:r>
      <w:r w:rsidR="00BB1517" w:rsidRPr="00BB1517">
        <w:rPr>
          <w:rFonts w:eastAsia="Calibri"/>
          <w:szCs w:val="22"/>
          <w:lang w:val="es-ES_tradnl" w:eastAsia="es-MX"/>
        </w:rPr>
        <w:t xml:space="preserve"> resulta más caro que la aplicación del hipoclorito y no permite cumplir con la normatividad</w:t>
      </w:r>
      <w:r w:rsidR="00D92F1F">
        <w:rPr>
          <w:rFonts w:eastAsia="Calibri"/>
          <w:szCs w:val="22"/>
          <w:lang w:val="es-ES_tradnl" w:eastAsia="es-MX"/>
        </w:rPr>
        <w:t>, porque no lo remueve, sólo lo secuestra y permanece disuelto</w:t>
      </w:r>
      <w:r w:rsidR="00BB1517" w:rsidRPr="00BB1517">
        <w:rPr>
          <w:rFonts w:eastAsia="Calibri"/>
          <w:szCs w:val="22"/>
          <w:lang w:val="es-ES_tradnl" w:eastAsia="es-MX"/>
        </w:rPr>
        <w:t>.</w:t>
      </w:r>
    </w:p>
    <w:p w14:paraId="079D1370" w14:textId="5F2B7F2A" w:rsidR="00BB1517" w:rsidRPr="00BB1517" w:rsidRDefault="00BB1517" w:rsidP="00DB1064">
      <w:pPr>
        <w:numPr>
          <w:ilvl w:val="0"/>
          <w:numId w:val="27"/>
        </w:numPr>
        <w:spacing w:after="0" w:line="259" w:lineRule="auto"/>
        <w:ind w:left="426"/>
        <w:contextualSpacing/>
        <w:rPr>
          <w:rFonts w:eastAsia="Calibri"/>
          <w:szCs w:val="22"/>
          <w:lang w:val="es-ES_tradnl" w:eastAsia="es-MX"/>
        </w:rPr>
      </w:pPr>
      <w:r w:rsidRPr="00BB1517">
        <w:rPr>
          <w:rFonts w:eastAsia="Calibri"/>
          <w:szCs w:val="22"/>
          <w:lang w:val="es-ES_tradnl" w:eastAsia="es-MX"/>
        </w:rPr>
        <w:t>El Personal no está capacitado adecuadamente en la operación del sistema; no puede tomar acciones ordinarias e inme</w:t>
      </w:r>
      <w:r w:rsidR="000C0A20">
        <w:rPr>
          <w:rFonts w:eastAsia="Calibri"/>
          <w:szCs w:val="22"/>
          <w:lang w:val="es-ES_tradnl" w:eastAsia="es-MX"/>
        </w:rPr>
        <w:t>dia</w:t>
      </w:r>
      <w:r w:rsidRPr="00BB1517">
        <w:rPr>
          <w:rFonts w:eastAsia="Calibri"/>
          <w:szCs w:val="22"/>
          <w:lang w:val="es-ES_tradnl" w:eastAsia="es-MX"/>
        </w:rPr>
        <w:t>tas durante la operación.</w:t>
      </w:r>
    </w:p>
    <w:p w14:paraId="2FFF65DD" w14:textId="5B3A49B0" w:rsidR="00BB1517" w:rsidRPr="00BB1517" w:rsidRDefault="00BB1517" w:rsidP="00DB1064">
      <w:pPr>
        <w:numPr>
          <w:ilvl w:val="0"/>
          <w:numId w:val="27"/>
        </w:numPr>
        <w:spacing w:after="0" w:line="259" w:lineRule="auto"/>
        <w:ind w:left="426"/>
        <w:contextualSpacing/>
        <w:rPr>
          <w:rFonts w:eastAsia="Calibri"/>
          <w:szCs w:val="22"/>
          <w:lang w:val="es-ES_tradnl" w:eastAsia="es-MX"/>
        </w:rPr>
      </w:pPr>
      <w:r w:rsidRPr="00BB1517">
        <w:rPr>
          <w:rFonts w:eastAsia="Calibri"/>
          <w:szCs w:val="22"/>
          <w:lang w:val="es-ES_tradnl" w:eastAsia="es-MX"/>
        </w:rPr>
        <w:t xml:space="preserve">El personal no fue específico al detallar cómo se realizan los retrolavados de los filtros. </w:t>
      </w:r>
    </w:p>
    <w:p w14:paraId="73F38F45" w14:textId="62F90FE3" w:rsidR="00BB1517" w:rsidRPr="00BB1517" w:rsidRDefault="000F749F" w:rsidP="00DB1064">
      <w:pPr>
        <w:numPr>
          <w:ilvl w:val="0"/>
          <w:numId w:val="27"/>
        </w:numPr>
        <w:spacing w:after="0" w:line="259" w:lineRule="auto"/>
        <w:ind w:left="426"/>
        <w:contextualSpacing/>
        <w:rPr>
          <w:rFonts w:eastAsia="Calibri"/>
          <w:szCs w:val="22"/>
          <w:lang w:val="es-ES_tradnl" w:eastAsia="es-MX"/>
        </w:rPr>
      </w:pPr>
      <w:r>
        <w:rPr>
          <w:rFonts w:eastAsia="Calibri"/>
          <w:szCs w:val="22"/>
          <w:lang w:val="es-ES_tradnl" w:eastAsia="es-MX"/>
        </w:rPr>
        <w:t>No hay</w:t>
      </w:r>
      <w:r w:rsidR="00BB1517" w:rsidRPr="00BB1517">
        <w:rPr>
          <w:rFonts w:eastAsia="Calibri"/>
          <w:szCs w:val="22"/>
          <w:lang w:val="es-ES_tradnl" w:eastAsia="es-MX"/>
        </w:rPr>
        <w:t xml:space="preserve"> medidores de caudal para el agua cruda ni para el agua filtrada, lo que imposibilita contabilizar la producción </w:t>
      </w:r>
      <w:r w:rsidR="000C0A20">
        <w:rPr>
          <w:rFonts w:eastAsia="Calibri"/>
          <w:szCs w:val="22"/>
          <w:lang w:val="es-ES_tradnl" w:eastAsia="es-MX"/>
        </w:rPr>
        <w:t>dia</w:t>
      </w:r>
      <w:r w:rsidR="00BB1517" w:rsidRPr="00BB1517">
        <w:rPr>
          <w:rFonts w:eastAsia="Calibri"/>
          <w:szCs w:val="22"/>
          <w:lang w:val="es-ES_tradnl" w:eastAsia="es-MX"/>
        </w:rPr>
        <w:t xml:space="preserve">ria de agua, conocer las tasas de filtración y retrolavado, así como ajustar la dosificación óptima de reactivos en función </w:t>
      </w:r>
      <w:r w:rsidRPr="00BB1517">
        <w:rPr>
          <w:rFonts w:eastAsia="Calibri"/>
          <w:szCs w:val="22"/>
          <w:lang w:val="es-ES_tradnl" w:eastAsia="es-MX"/>
        </w:rPr>
        <w:t xml:space="preserve">de </w:t>
      </w:r>
      <w:r w:rsidR="00D92F1F">
        <w:rPr>
          <w:rFonts w:eastAsia="Calibri"/>
          <w:szCs w:val="22"/>
          <w:lang w:val="es-ES_tradnl" w:eastAsia="es-MX"/>
        </w:rPr>
        <w:t>e</w:t>
      </w:r>
      <w:r w:rsidRPr="00BB1517">
        <w:rPr>
          <w:rFonts w:eastAsia="Calibri"/>
          <w:szCs w:val="22"/>
          <w:lang w:val="es-ES_tradnl" w:eastAsia="es-MX"/>
        </w:rPr>
        <w:t>ste</w:t>
      </w:r>
      <w:r w:rsidR="00BB1517" w:rsidRPr="00BB1517">
        <w:rPr>
          <w:rFonts w:eastAsia="Calibri"/>
          <w:szCs w:val="22"/>
          <w:lang w:val="es-ES_tradnl" w:eastAsia="es-MX"/>
        </w:rPr>
        <w:t>.</w:t>
      </w:r>
    </w:p>
    <w:p w14:paraId="75FC42CB" w14:textId="1DF4832F" w:rsidR="00BB1517" w:rsidRPr="00BB1517" w:rsidRDefault="00BB1517" w:rsidP="00DB1064">
      <w:pPr>
        <w:numPr>
          <w:ilvl w:val="0"/>
          <w:numId w:val="27"/>
        </w:numPr>
        <w:spacing w:after="0" w:line="259" w:lineRule="auto"/>
        <w:ind w:left="426"/>
        <w:contextualSpacing/>
        <w:rPr>
          <w:rFonts w:eastAsia="Calibri"/>
          <w:szCs w:val="22"/>
          <w:lang w:val="es-ES_tradnl" w:eastAsia="es-MX"/>
        </w:rPr>
      </w:pPr>
      <w:r w:rsidRPr="00BB1517">
        <w:rPr>
          <w:rFonts w:eastAsia="Calibri"/>
          <w:szCs w:val="22"/>
          <w:lang w:val="es-ES_tradnl" w:eastAsia="es-MX"/>
        </w:rPr>
        <w:t xml:space="preserve">No registraban presiones en los filtros, aunque estos tienen manómetros </w:t>
      </w:r>
      <w:r w:rsidR="0055449B">
        <w:rPr>
          <w:rFonts w:eastAsia="Calibri"/>
          <w:szCs w:val="22"/>
          <w:lang w:val="es-ES_tradnl" w:eastAsia="es-MX"/>
        </w:rPr>
        <w:t>Bourdo</w:t>
      </w:r>
      <w:r w:rsidRPr="00BB1517">
        <w:rPr>
          <w:rFonts w:eastAsia="Calibri"/>
          <w:szCs w:val="22"/>
          <w:lang w:val="es-ES_tradnl" w:eastAsia="es-MX"/>
        </w:rPr>
        <w:t>n y sensores-transductores (que no se sabe si funcionan) conectados al PLC.</w:t>
      </w:r>
    </w:p>
    <w:p w14:paraId="699B5324" w14:textId="6A049E46" w:rsidR="00BB1517" w:rsidRPr="00BB1517" w:rsidRDefault="0055449B" w:rsidP="00DB1064">
      <w:pPr>
        <w:numPr>
          <w:ilvl w:val="0"/>
          <w:numId w:val="27"/>
        </w:numPr>
        <w:spacing w:after="0" w:line="259" w:lineRule="auto"/>
        <w:ind w:left="426"/>
        <w:contextualSpacing/>
        <w:rPr>
          <w:rFonts w:eastAsia="Calibri"/>
          <w:szCs w:val="22"/>
          <w:lang w:val="es-ES_tradnl" w:eastAsia="es-MX"/>
        </w:rPr>
      </w:pPr>
      <w:r>
        <w:rPr>
          <w:rFonts w:eastAsia="Calibri"/>
          <w:szCs w:val="22"/>
          <w:lang w:val="es-ES_tradnl" w:eastAsia="es-MX"/>
        </w:rPr>
        <w:t>F</w:t>
      </w:r>
      <w:r w:rsidR="00BB1517" w:rsidRPr="00BB1517">
        <w:rPr>
          <w:rFonts w:eastAsia="Calibri"/>
          <w:szCs w:val="22"/>
          <w:lang w:val="es-ES_tradnl" w:eastAsia="es-MX"/>
        </w:rPr>
        <w:t>alta un medidor portátil de cloro residual, para verificar su contenido en el agua filtrada que se suministra a la red.</w:t>
      </w:r>
    </w:p>
    <w:p w14:paraId="2B5F2D1D" w14:textId="10A93B4D" w:rsidR="00BB1517" w:rsidRPr="000F749F" w:rsidRDefault="00BB1517" w:rsidP="000F749F">
      <w:pPr>
        <w:numPr>
          <w:ilvl w:val="0"/>
          <w:numId w:val="27"/>
        </w:numPr>
        <w:spacing w:after="0" w:line="259" w:lineRule="auto"/>
        <w:ind w:left="426"/>
        <w:contextualSpacing/>
        <w:rPr>
          <w:rFonts w:eastAsia="Calibri"/>
          <w:szCs w:val="22"/>
          <w:lang w:val="es-ES_tradnl" w:eastAsia="es-MX"/>
        </w:rPr>
      </w:pPr>
      <w:r w:rsidRPr="000F749F">
        <w:rPr>
          <w:rFonts w:eastAsia="Calibri"/>
          <w:szCs w:val="22"/>
          <w:lang w:val="es-ES_tradnl" w:eastAsia="es-MX"/>
        </w:rPr>
        <w:t xml:space="preserve">No </w:t>
      </w:r>
      <w:r w:rsidR="000F749F" w:rsidRPr="000F749F">
        <w:rPr>
          <w:rFonts w:eastAsia="Calibri"/>
          <w:szCs w:val="22"/>
          <w:lang w:val="es-ES_tradnl" w:eastAsia="es-MX"/>
        </w:rPr>
        <w:t>existe</w:t>
      </w:r>
      <w:r w:rsidRPr="000F749F">
        <w:rPr>
          <w:rFonts w:eastAsia="Calibri"/>
          <w:szCs w:val="22"/>
          <w:lang w:val="es-ES_tradnl" w:eastAsia="es-MX"/>
        </w:rPr>
        <w:t xml:space="preserve"> Manual actualizado de Operación y Mantenimiento en la planta, con descripción de todos los procesos, equipos y dispositivos</w:t>
      </w:r>
      <w:r w:rsidR="0055449B">
        <w:rPr>
          <w:rFonts w:eastAsia="Calibri"/>
          <w:szCs w:val="22"/>
          <w:lang w:val="es-ES_tradnl" w:eastAsia="es-MX"/>
        </w:rPr>
        <w:t xml:space="preserve">, ni </w:t>
      </w:r>
      <w:r w:rsidRPr="000F749F">
        <w:rPr>
          <w:rFonts w:eastAsia="Calibri"/>
          <w:szCs w:val="22"/>
          <w:lang w:val="es-ES_tradnl" w:eastAsia="es-MX"/>
        </w:rPr>
        <w:t>Programa de Mantenimiento Preventivo.</w:t>
      </w:r>
    </w:p>
    <w:p w14:paraId="5E642577" w14:textId="70633ACD" w:rsidR="00BB1517" w:rsidRPr="00BB1517" w:rsidRDefault="00BB1517" w:rsidP="00DB1064">
      <w:pPr>
        <w:numPr>
          <w:ilvl w:val="0"/>
          <w:numId w:val="27"/>
        </w:numPr>
        <w:spacing w:after="0" w:line="259" w:lineRule="auto"/>
        <w:ind w:left="426"/>
        <w:contextualSpacing/>
        <w:rPr>
          <w:rFonts w:eastAsia="Calibri"/>
          <w:szCs w:val="22"/>
          <w:lang w:val="es-ES_tradnl" w:eastAsia="es-MX"/>
        </w:rPr>
      </w:pPr>
      <w:r w:rsidRPr="00BB1517">
        <w:rPr>
          <w:rFonts w:eastAsia="Calibri"/>
          <w:szCs w:val="22"/>
          <w:lang w:val="es-ES_tradnl" w:eastAsia="es-MX"/>
        </w:rPr>
        <w:t xml:space="preserve">Su bitácora no tiene la información detallada de la operación </w:t>
      </w:r>
      <w:r w:rsidR="0055449B">
        <w:rPr>
          <w:rFonts w:eastAsia="Calibri"/>
          <w:szCs w:val="22"/>
          <w:lang w:val="es-ES_tradnl" w:eastAsia="es-MX"/>
        </w:rPr>
        <w:t>ni</w:t>
      </w:r>
      <w:r w:rsidRPr="00BB1517">
        <w:rPr>
          <w:rFonts w:eastAsia="Calibri"/>
          <w:szCs w:val="22"/>
          <w:lang w:val="es-ES_tradnl" w:eastAsia="es-MX"/>
        </w:rPr>
        <w:t xml:space="preserve"> </w:t>
      </w:r>
      <w:r w:rsidR="0055449B">
        <w:rPr>
          <w:rFonts w:eastAsia="Calibri"/>
          <w:szCs w:val="22"/>
          <w:lang w:val="es-ES_tradnl" w:eastAsia="es-MX"/>
        </w:rPr>
        <w:t>mantenimiento</w:t>
      </w:r>
      <w:r w:rsidR="0055449B" w:rsidRPr="0055449B">
        <w:rPr>
          <w:rFonts w:eastAsia="Calibri"/>
          <w:szCs w:val="22"/>
          <w:lang w:val="es-ES_tradnl" w:eastAsia="es-MX"/>
        </w:rPr>
        <w:t xml:space="preserve"> </w:t>
      </w:r>
      <w:r w:rsidR="000C0A20">
        <w:rPr>
          <w:rFonts w:eastAsia="Calibri"/>
          <w:szCs w:val="22"/>
          <w:lang w:val="es-ES_tradnl" w:eastAsia="es-MX"/>
        </w:rPr>
        <w:t>dia</w:t>
      </w:r>
      <w:r w:rsidR="0055449B">
        <w:rPr>
          <w:rFonts w:eastAsia="Calibri"/>
          <w:szCs w:val="22"/>
          <w:lang w:val="es-ES_tradnl" w:eastAsia="es-MX"/>
        </w:rPr>
        <w:t>rios.</w:t>
      </w:r>
    </w:p>
    <w:p w14:paraId="25F049E4" w14:textId="7302F6D5" w:rsidR="00121DA4" w:rsidRDefault="007E5060" w:rsidP="0006485F">
      <w:pPr>
        <w:pStyle w:val="Ttulo3"/>
      </w:pPr>
      <w:bookmarkStart w:id="81" w:name="_Toc28360483"/>
      <w:bookmarkStart w:id="82" w:name="_Toc39508718"/>
      <w:r>
        <w:t>P</w:t>
      </w:r>
      <w:r w:rsidR="00121DA4">
        <w:t>otabilizadora La Caldera Nueva</w:t>
      </w:r>
      <w:bookmarkEnd w:id="81"/>
      <w:bookmarkEnd w:id="82"/>
    </w:p>
    <w:p w14:paraId="75525CE8" w14:textId="38F3DC0A" w:rsidR="00A0558D" w:rsidRDefault="009955BE" w:rsidP="00CC0B50">
      <w:r>
        <w:t>El tren de tratamiento de la potabilizadora</w:t>
      </w:r>
      <w:r w:rsidR="00A0558D">
        <w:t xml:space="preserve"> es: hidrociclones</w:t>
      </w:r>
      <w:r w:rsidR="00E94D6E">
        <w:t xml:space="preserve"> </w:t>
      </w:r>
      <w:r w:rsidR="00A0558D">
        <w:t>-</w:t>
      </w:r>
      <w:r w:rsidR="00E94D6E">
        <w:t xml:space="preserve"> </w:t>
      </w:r>
      <w:r w:rsidR="00A0558D">
        <w:t>filtros a gravedad empacados con arena (biofiltros)</w:t>
      </w:r>
      <w:r w:rsidR="00E94D6E">
        <w:t xml:space="preserve"> – </w:t>
      </w:r>
      <w:r w:rsidR="00A0558D">
        <w:t>ozonización</w:t>
      </w:r>
      <w:r w:rsidR="00E94D6E">
        <w:t xml:space="preserve"> </w:t>
      </w:r>
      <w:r>
        <w:t>-</w:t>
      </w:r>
      <w:r w:rsidR="00E94D6E">
        <w:t xml:space="preserve"> </w:t>
      </w:r>
      <w:r w:rsidR="00A0558D">
        <w:t>filtros a presión empacados con zeolita</w:t>
      </w:r>
      <w:r w:rsidR="00E94D6E">
        <w:t xml:space="preserve"> </w:t>
      </w:r>
      <w:r w:rsidR="00A0558D">
        <w:t>-</w:t>
      </w:r>
      <w:r w:rsidR="00E94D6E">
        <w:t xml:space="preserve"> </w:t>
      </w:r>
      <w:r w:rsidR="00A0558D">
        <w:t>desinfección;</w:t>
      </w:r>
      <w:r>
        <w:t xml:space="preserve"> incluye </w:t>
      </w:r>
      <w:r w:rsidR="00701C91">
        <w:t xml:space="preserve">una torre de filtros para la recuperación del agua de retrolavado, </w:t>
      </w:r>
      <w:r>
        <w:t xml:space="preserve">un tanque de </w:t>
      </w:r>
      <w:r w:rsidR="00A0558D">
        <w:t>contacto de ozono</w:t>
      </w:r>
      <w:r>
        <w:t xml:space="preserve">, un tanque de transferencia y un tanque de agua potabilizada para su bombeo a red. La planta </w:t>
      </w:r>
      <w:r w:rsidR="00121DA4">
        <w:t xml:space="preserve">empezó a operar en 2010, pero no está en funcionamiento desde hace aproximadamente tres años. </w:t>
      </w:r>
    </w:p>
    <w:p w14:paraId="3A89273A" w14:textId="73C3235E" w:rsidR="00C814CB" w:rsidRDefault="00121DA4" w:rsidP="00CC0B50">
      <w:r>
        <w:t>Fue dis</w:t>
      </w:r>
      <w:r w:rsidR="00C814CB">
        <w:t>eñada para un caudal de 700 L/s</w:t>
      </w:r>
      <w:r>
        <w:t xml:space="preserve"> y el ca</w:t>
      </w:r>
      <w:r w:rsidR="00C814CB">
        <w:t>udal de operación es de 630 L/s. S</w:t>
      </w:r>
      <w:r>
        <w:t>e abastece de 30 pozos</w:t>
      </w:r>
      <w:r w:rsidR="00C814CB">
        <w:t xml:space="preserve"> de los ramales Tl</w:t>
      </w:r>
      <w:r w:rsidR="00572546">
        <w:t>áhu</w:t>
      </w:r>
      <w:r w:rsidR="00C814CB">
        <w:t>ac, Mixquic y Santa Catarina</w:t>
      </w:r>
      <w:r w:rsidR="002429DB">
        <w:t xml:space="preserve">, </w:t>
      </w:r>
      <w:r w:rsidR="002429DB" w:rsidRPr="002429DB">
        <w:rPr>
          <w:lang w:val="es-MX"/>
        </w:rPr>
        <w:t>27 a cargo de la CONAGUA y 3 a cargo del SACMEX</w:t>
      </w:r>
      <w:r>
        <w:t>.</w:t>
      </w:r>
      <w:r w:rsidR="00CD3873">
        <w:t xml:space="preserve"> </w:t>
      </w:r>
    </w:p>
    <w:p w14:paraId="033E3350" w14:textId="37B514B5" w:rsidR="00960ECA" w:rsidRDefault="00121DA4" w:rsidP="00960ECA">
      <w:r>
        <w:t xml:space="preserve">Datos </w:t>
      </w:r>
      <w:r w:rsidR="00C814CB">
        <w:t xml:space="preserve">históricos </w:t>
      </w:r>
      <w:r>
        <w:t xml:space="preserve">de calidad del agua </w:t>
      </w:r>
      <w:r w:rsidR="00C814CB">
        <w:t xml:space="preserve">del influente proporcionados por el SACMEX, </w:t>
      </w:r>
      <w:r>
        <w:t>muestran que los parámetros que no cumplen con los límites per</w:t>
      </w:r>
      <w:r w:rsidR="00C814CB">
        <w:t>misibles por la NOM 127 son (valores máximos): color (</w:t>
      </w:r>
      <w:r w:rsidR="00572546">
        <w:t xml:space="preserve">35 U </w:t>
      </w:r>
      <w:r w:rsidR="00E94D6E">
        <w:t>Pt</w:t>
      </w:r>
      <w:r w:rsidR="00572546">
        <w:t xml:space="preserve">/Co), nitrógeno amoniacal (8.6 mg/L), hierro (0.438 mg/L) y </w:t>
      </w:r>
      <w:r>
        <w:t>manganeso</w:t>
      </w:r>
      <w:r w:rsidR="00C814CB">
        <w:t xml:space="preserve"> (</w:t>
      </w:r>
      <w:r w:rsidR="00572546">
        <w:t>0.395 mg/L). El nitrógeno amoniacal</w:t>
      </w:r>
      <w:r>
        <w:t xml:space="preserve"> ha presentado un incremento </w:t>
      </w:r>
      <w:r w:rsidR="00572546">
        <w:t xml:space="preserve">importante con respecto al tiempo. </w:t>
      </w:r>
      <w:r>
        <w:t>Un dato relevante es la presencia de materia org</w:t>
      </w:r>
      <w:r w:rsidR="00572546">
        <w:t>ánica (</w:t>
      </w:r>
      <w:r>
        <w:t>COT = 14 mg/L</w:t>
      </w:r>
      <w:r w:rsidR="00572546">
        <w:t>)</w:t>
      </w:r>
      <w:r>
        <w:t xml:space="preserve"> que, aunque no está normado</w:t>
      </w:r>
      <w:r w:rsidR="00572546">
        <w:t>,</w:t>
      </w:r>
      <w:r>
        <w:t xml:space="preserve"> es alto para una fuente de agua potable</w:t>
      </w:r>
      <w:r w:rsidR="00572546">
        <w:t xml:space="preserve"> y puede generar trihalometanos cuando se clora el agua</w:t>
      </w:r>
      <w:r>
        <w:t xml:space="preserve">. </w:t>
      </w:r>
      <w:r w:rsidR="00960ECA">
        <w:t>La presencia de arena en el agua que llega a la planta es el principal problema operativo porque obtura rápidamente los filtros. Actualmente el agua s</w:t>
      </w:r>
      <w:r w:rsidR="00E94D6E">
        <w:t>o</w:t>
      </w:r>
      <w:r w:rsidR="00960ECA">
        <w:t>lo ingresa a los hidrociclones y de ahí se deriva al tanque de agua tratada de donde se bombea para su distribución a la población.</w:t>
      </w:r>
    </w:p>
    <w:p w14:paraId="2030CD5A" w14:textId="77777777" w:rsidR="00A0558D" w:rsidRDefault="00121DA4" w:rsidP="004D0562">
      <w:r>
        <w:t xml:space="preserve">Durante </w:t>
      </w:r>
      <w:r w:rsidR="00960ECA">
        <w:t>el tiempo que operó</w:t>
      </w:r>
      <w:r>
        <w:t xml:space="preserve"> la planta no </w:t>
      </w:r>
      <w:r w:rsidR="00960ECA">
        <w:t>pudo</w:t>
      </w:r>
      <w:r>
        <w:t xml:space="preserve"> remover los contaminantes presentes en el agua. </w:t>
      </w:r>
    </w:p>
    <w:p w14:paraId="4291EAFF" w14:textId="327CCFE6" w:rsidR="00FE5550" w:rsidRDefault="00FE5550" w:rsidP="00FE5550">
      <w:r>
        <w:t xml:space="preserve">Los puntos más importantes del </w:t>
      </w:r>
      <w:r w:rsidR="000C0A20">
        <w:t>dia</w:t>
      </w:r>
      <w:r>
        <w:t xml:space="preserve">gnóstico de la planta potabilizadora son los siguientes (ver el informe completo en el Anexo </w:t>
      </w:r>
      <w:r w:rsidR="00960ECA">
        <w:t>8</w:t>
      </w:r>
      <w:r>
        <w:t xml:space="preserve">. </w:t>
      </w:r>
      <w:r w:rsidR="00960ECA">
        <w:t>La Caldera</w:t>
      </w:r>
      <w:r w:rsidR="0044029C">
        <w:t xml:space="preserve"> Nueva</w:t>
      </w:r>
      <w:r>
        <w:t>).</w:t>
      </w:r>
    </w:p>
    <w:p w14:paraId="2462FCE9" w14:textId="77777777" w:rsidR="002429DB" w:rsidRPr="002429DB" w:rsidRDefault="002429DB" w:rsidP="00DE03EC">
      <w:pPr>
        <w:numPr>
          <w:ilvl w:val="0"/>
          <w:numId w:val="34"/>
        </w:numPr>
        <w:spacing w:after="0"/>
        <w:ind w:left="284" w:hanging="284"/>
        <w:rPr>
          <w:lang w:val="es-MX" w:eastAsia="es-MX"/>
        </w:rPr>
      </w:pPr>
      <w:r w:rsidRPr="002429DB">
        <w:rPr>
          <w:lang w:val="es-MX" w:eastAsia="es-MX"/>
        </w:rPr>
        <w:t>A la fecha la empresa que realizó la rehabilitación no ha entregado los trabajos y por tal motivo el personal del SACMEX no está en posibilidades de iniciar la operación de la planta y no tiene conocimiento de los alcances reales de los trabajos realizados.</w:t>
      </w:r>
    </w:p>
    <w:p w14:paraId="028604E7" w14:textId="1E231B78" w:rsidR="002429DB" w:rsidRPr="002429DB" w:rsidRDefault="002429DB" w:rsidP="00DE03EC">
      <w:pPr>
        <w:numPr>
          <w:ilvl w:val="0"/>
          <w:numId w:val="34"/>
        </w:numPr>
        <w:spacing w:after="0"/>
        <w:ind w:left="284" w:hanging="214"/>
        <w:rPr>
          <w:lang w:val="es-MX" w:eastAsia="es-MX"/>
        </w:rPr>
      </w:pPr>
      <w:r>
        <w:rPr>
          <w:lang w:val="es-MX" w:eastAsia="es-MX"/>
        </w:rPr>
        <w:t xml:space="preserve">Se requiere un medidor de caudal en </w:t>
      </w:r>
      <w:r w:rsidRPr="002429DB">
        <w:rPr>
          <w:lang w:val="es-MX" w:eastAsia="es-MX"/>
        </w:rPr>
        <w:t xml:space="preserve">el efluente </w:t>
      </w:r>
      <w:r>
        <w:rPr>
          <w:lang w:val="es-MX" w:eastAsia="es-MX"/>
        </w:rPr>
        <w:t>de la potabilizadora.</w:t>
      </w:r>
    </w:p>
    <w:p w14:paraId="6A76BF3F" w14:textId="27B1BDBD" w:rsidR="002429DB" w:rsidRPr="002429DB" w:rsidRDefault="002429DB" w:rsidP="00DE03EC">
      <w:pPr>
        <w:numPr>
          <w:ilvl w:val="0"/>
          <w:numId w:val="34"/>
        </w:numPr>
        <w:spacing w:after="0"/>
        <w:ind w:left="284" w:hanging="214"/>
        <w:rPr>
          <w:lang w:val="es-MX" w:eastAsia="es-MX"/>
        </w:rPr>
      </w:pPr>
      <w:r w:rsidRPr="002429DB">
        <w:rPr>
          <w:lang w:val="es-MX" w:eastAsia="es-MX"/>
        </w:rPr>
        <w:t xml:space="preserve">Los hidrociclones </w:t>
      </w:r>
      <w:r>
        <w:rPr>
          <w:lang w:val="es-MX" w:eastAsia="es-MX"/>
        </w:rPr>
        <w:t>dejan</w:t>
      </w:r>
      <w:r w:rsidRPr="002429DB">
        <w:rPr>
          <w:lang w:val="es-MX" w:eastAsia="es-MX"/>
        </w:rPr>
        <w:t xml:space="preserve"> pasar una cantidad importante de arena que tapa los biofil</w:t>
      </w:r>
      <w:r>
        <w:rPr>
          <w:lang w:val="es-MX" w:eastAsia="es-MX"/>
        </w:rPr>
        <w:t>tros y daña las bombas.</w:t>
      </w:r>
    </w:p>
    <w:p w14:paraId="6893CFF8" w14:textId="0A6AF45D" w:rsidR="002429DB" w:rsidRPr="002429DB" w:rsidRDefault="002429DB" w:rsidP="00DE03EC">
      <w:pPr>
        <w:numPr>
          <w:ilvl w:val="0"/>
          <w:numId w:val="34"/>
        </w:numPr>
        <w:spacing w:after="0"/>
        <w:ind w:left="284" w:hanging="214"/>
        <w:rPr>
          <w:lang w:val="es-MX" w:eastAsia="es-MX"/>
        </w:rPr>
      </w:pPr>
      <w:r w:rsidRPr="002429DB">
        <w:rPr>
          <w:lang w:val="es-MX" w:eastAsia="es-MX"/>
        </w:rPr>
        <w:t>Para el proceso de biofiltración se carece de una etapa p</w:t>
      </w:r>
      <w:r>
        <w:rPr>
          <w:lang w:val="es-MX" w:eastAsia="es-MX"/>
        </w:rPr>
        <w:t>revia o simultánea de aireación.</w:t>
      </w:r>
      <w:r w:rsidRPr="002429DB">
        <w:rPr>
          <w:lang w:val="es-MX" w:eastAsia="es-MX"/>
        </w:rPr>
        <w:t xml:space="preserve"> </w:t>
      </w:r>
    </w:p>
    <w:p w14:paraId="099E4626" w14:textId="2C1B3081" w:rsidR="002429DB" w:rsidRPr="002429DB" w:rsidRDefault="002429DB" w:rsidP="00DE03EC">
      <w:pPr>
        <w:numPr>
          <w:ilvl w:val="0"/>
          <w:numId w:val="34"/>
        </w:numPr>
        <w:spacing w:after="0"/>
        <w:ind w:left="284" w:hanging="214"/>
        <w:rPr>
          <w:lang w:val="es-MX" w:eastAsia="es-MX"/>
        </w:rPr>
      </w:pPr>
      <w:r w:rsidRPr="002429DB">
        <w:rPr>
          <w:lang w:val="es-MX" w:eastAsia="es-MX"/>
        </w:rPr>
        <w:t>La tasa de filtración de diseño</w:t>
      </w:r>
      <w:r>
        <w:rPr>
          <w:lang w:val="es-MX" w:eastAsia="es-MX"/>
        </w:rPr>
        <w:t xml:space="preserve"> en los biofiltros es muy alta.</w:t>
      </w:r>
    </w:p>
    <w:p w14:paraId="4AC31955" w14:textId="73A405B9" w:rsidR="002429DB" w:rsidRPr="002429DB" w:rsidRDefault="002429DB" w:rsidP="00DE03EC">
      <w:pPr>
        <w:numPr>
          <w:ilvl w:val="0"/>
          <w:numId w:val="34"/>
        </w:numPr>
        <w:spacing w:after="0"/>
        <w:ind w:left="284" w:hanging="214"/>
        <w:rPr>
          <w:lang w:val="es-MX" w:eastAsia="es-MX"/>
        </w:rPr>
      </w:pPr>
      <w:r w:rsidRPr="002429DB">
        <w:rPr>
          <w:lang w:val="es-MX" w:eastAsia="es-MX"/>
        </w:rPr>
        <w:t>El lavado de los lechos filtrantes de los biofiltros se realiza con agua aire, pero las espreas empleadas en el bajo dren son s</w:t>
      </w:r>
      <w:r w:rsidR="00E94D6E">
        <w:rPr>
          <w:lang w:val="es-MX" w:eastAsia="es-MX"/>
        </w:rPr>
        <w:t>o</w:t>
      </w:r>
      <w:r w:rsidRPr="002429DB">
        <w:rPr>
          <w:lang w:val="es-MX" w:eastAsia="es-MX"/>
        </w:rPr>
        <w:t xml:space="preserve">lo para agua, y el aire se introduce por tubos perforados instalados sobre la losa del falso fondo. </w:t>
      </w:r>
    </w:p>
    <w:p w14:paraId="39AF9F6E" w14:textId="637DC35C" w:rsidR="002429DB" w:rsidRPr="002429DB" w:rsidRDefault="002429DB" w:rsidP="00DE03EC">
      <w:pPr>
        <w:numPr>
          <w:ilvl w:val="0"/>
          <w:numId w:val="34"/>
        </w:numPr>
        <w:spacing w:after="0"/>
        <w:ind w:left="284" w:hanging="214"/>
        <w:rPr>
          <w:lang w:val="es-MX" w:eastAsia="es-MX"/>
        </w:rPr>
      </w:pPr>
      <w:r w:rsidRPr="002429DB">
        <w:rPr>
          <w:lang w:val="es-MX" w:eastAsia="es-MX"/>
        </w:rPr>
        <w:t>El medio filtrante de los biofiltros es arena, pero se sugiere cambiarlo por biolita</w:t>
      </w:r>
      <w:r w:rsidR="00EC0C76">
        <w:rPr>
          <w:rFonts w:cs="Arial"/>
          <w:lang w:val="es-MX" w:eastAsia="es-MX"/>
        </w:rPr>
        <w:t>®</w:t>
      </w:r>
      <w:r w:rsidRPr="002429DB">
        <w:rPr>
          <w:lang w:val="es-MX" w:eastAsia="es-MX"/>
        </w:rPr>
        <w:t xml:space="preserve"> que ofrece ventajas como medio de soporte para el desarrollo de bacterias nitrificantes.</w:t>
      </w:r>
    </w:p>
    <w:p w14:paraId="218418BA" w14:textId="08AB0E07" w:rsidR="002429DB" w:rsidRPr="002429DB" w:rsidRDefault="002429DB" w:rsidP="00DE03EC">
      <w:pPr>
        <w:numPr>
          <w:ilvl w:val="0"/>
          <w:numId w:val="34"/>
        </w:numPr>
        <w:spacing w:after="0"/>
        <w:ind w:left="284" w:hanging="214"/>
        <w:rPr>
          <w:lang w:val="es-MX" w:eastAsia="es-MX"/>
        </w:rPr>
      </w:pPr>
      <w:r w:rsidRPr="002429DB">
        <w:rPr>
          <w:lang w:val="es-MX" w:eastAsia="es-MX"/>
        </w:rPr>
        <w:t>El sistema de filtración a presión no tiene forma de asegurar que los lech</w:t>
      </w:r>
      <w:r w:rsidR="00E40AF3">
        <w:rPr>
          <w:lang w:val="es-MX" w:eastAsia="es-MX"/>
        </w:rPr>
        <w:t>os filtrantes estén sumergidos.</w:t>
      </w:r>
    </w:p>
    <w:p w14:paraId="63B56246" w14:textId="77777777" w:rsidR="002429DB" w:rsidRPr="002429DB" w:rsidRDefault="002429DB" w:rsidP="00DE03EC">
      <w:pPr>
        <w:numPr>
          <w:ilvl w:val="0"/>
          <w:numId w:val="34"/>
        </w:numPr>
        <w:spacing w:after="0"/>
        <w:ind w:left="284" w:hanging="214"/>
        <w:rPr>
          <w:lang w:val="es-MX" w:eastAsia="es-MX"/>
        </w:rPr>
      </w:pPr>
      <w:r w:rsidRPr="002429DB">
        <w:rPr>
          <w:lang w:val="es-MX" w:eastAsia="es-MX"/>
        </w:rPr>
        <w:t xml:space="preserve">Por la diferencia de alturas entre los filtros que componen las torres de filtración a presión, la distribución de caudales entre ellos no es equitativa, a los filtros superiores les llega menos agua que a los de abajo. </w:t>
      </w:r>
    </w:p>
    <w:p w14:paraId="4087F4F1" w14:textId="10D080D3" w:rsidR="002429DB" w:rsidRPr="002429DB" w:rsidRDefault="002429DB" w:rsidP="00DE03EC">
      <w:pPr>
        <w:numPr>
          <w:ilvl w:val="0"/>
          <w:numId w:val="34"/>
        </w:numPr>
        <w:spacing w:after="0"/>
        <w:ind w:left="284" w:hanging="214"/>
        <w:rPr>
          <w:lang w:val="es-MX" w:eastAsia="es-MX"/>
        </w:rPr>
      </w:pPr>
      <w:r w:rsidRPr="002429DB">
        <w:rPr>
          <w:lang w:val="es-MX" w:eastAsia="es-MX"/>
        </w:rPr>
        <w:t xml:space="preserve">Actualmente los filtros </w:t>
      </w:r>
      <w:r>
        <w:rPr>
          <w:lang w:val="es-MX" w:eastAsia="es-MX"/>
        </w:rPr>
        <w:t xml:space="preserve">a presión </w:t>
      </w:r>
      <w:r w:rsidRPr="002429DB">
        <w:rPr>
          <w:lang w:val="es-MX" w:eastAsia="es-MX"/>
        </w:rPr>
        <w:t xml:space="preserve">no </w:t>
      </w:r>
      <w:r w:rsidR="00F71F5C">
        <w:rPr>
          <w:lang w:val="es-MX" w:eastAsia="es-MX"/>
        </w:rPr>
        <w:t>contienen</w:t>
      </w:r>
      <w:r w:rsidR="00E40AF3">
        <w:rPr>
          <w:lang w:val="es-MX" w:eastAsia="es-MX"/>
        </w:rPr>
        <w:t xml:space="preserve"> medio filtrante ni gravilla, so</w:t>
      </w:r>
      <w:r w:rsidRPr="002429DB">
        <w:rPr>
          <w:lang w:val="es-MX" w:eastAsia="es-MX"/>
        </w:rPr>
        <w:t xml:space="preserve">lo restos de </w:t>
      </w:r>
      <w:r w:rsidR="000F749F" w:rsidRPr="002429DB">
        <w:rPr>
          <w:lang w:val="es-MX" w:eastAsia="es-MX"/>
        </w:rPr>
        <w:t>estos</w:t>
      </w:r>
      <w:r w:rsidRPr="002429DB">
        <w:rPr>
          <w:lang w:val="es-MX" w:eastAsia="es-MX"/>
        </w:rPr>
        <w:t xml:space="preserve">. </w:t>
      </w:r>
    </w:p>
    <w:p w14:paraId="3ACC8F67" w14:textId="205E27CE" w:rsidR="002429DB" w:rsidRPr="002429DB" w:rsidRDefault="002429DB" w:rsidP="00DE03EC">
      <w:pPr>
        <w:numPr>
          <w:ilvl w:val="0"/>
          <w:numId w:val="34"/>
        </w:numPr>
        <w:spacing w:after="0"/>
        <w:ind w:left="284" w:hanging="214"/>
        <w:rPr>
          <w:lang w:val="es-MX" w:eastAsia="es-MX"/>
        </w:rPr>
      </w:pPr>
      <w:r w:rsidRPr="002429DB">
        <w:rPr>
          <w:lang w:val="es-MX" w:eastAsia="es-MX"/>
        </w:rPr>
        <w:t>La tasa de retrolavado es aceptable (38.3 m</w:t>
      </w:r>
      <w:r w:rsidRPr="002429DB">
        <w:rPr>
          <w:vertAlign w:val="superscript"/>
          <w:lang w:val="es-MX" w:eastAsia="es-MX"/>
        </w:rPr>
        <w:t>3</w:t>
      </w:r>
      <w:r w:rsidRPr="002429DB">
        <w:rPr>
          <w:lang w:val="es-MX" w:eastAsia="es-MX"/>
        </w:rPr>
        <w:t>/m</w:t>
      </w:r>
      <w:r w:rsidRPr="002429DB">
        <w:rPr>
          <w:vertAlign w:val="superscript"/>
          <w:lang w:val="es-MX" w:eastAsia="es-MX"/>
        </w:rPr>
        <w:t>2</w:t>
      </w:r>
      <w:r w:rsidRPr="002429DB">
        <w:rPr>
          <w:lang w:val="es-MX" w:eastAsia="es-MX"/>
        </w:rPr>
        <w:t xml:space="preserve">h), sin embargo, por la diferencia de alturas de los filtros es muy probable que la tasa de lavado varíe entre los filtros superiores y los inferiores. </w:t>
      </w:r>
    </w:p>
    <w:p w14:paraId="54A631B1" w14:textId="77777777" w:rsidR="002429DB" w:rsidRPr="002429DB" w:rsidRDefault="002429DB" w:rsidP="00DE03EC">
      <w:pPr>
        <w:numPr>
          <w:ilvl w:val="0"/>
          <w:numId w:val="34"/>
        </w:numPr>
        <w:spacing w:after="0"/>
        <w:ind w:left="284" w:hanging="214"/>
        <w:rPr>
          <w:lang w:val="es-MX" w:eastAsia="es-MX"/>
        </w:rPr>
      </w:pPr>
      <w:r w:rsidRPr="002429DB">
        <w:rPr>
          <w:lang w:val="es-MX"/>
        </w:rPr>
        <w:t>Los filtros a presión no tienen las válvulas ni las tuberías necesarias para su vaciado, para cuando se requiera realizar mantenimiento</w:t>
      </w:r>
      <w:r w:rsidRPr="002429DB">
        <w:rPr>
          <w:lang w:val="es-MX" w:eastAsia="es-MX"/>
        </w:rPr>
        <w:t>.</w:t>
      </w:r>
    </w:p>
    <w:p w14:paraId="50F36F8D" w14:textId="10C4CEDC" w:rsidR="002429DB" w:rsidRPr="002429DB" w:rsidRDefault="002429DB" w:rsidP="00DE03EC">
      <w:pPr>
        <w:numPr>
          <w:ilvl w:val="0"/>
          <w:numId w:val="34"/>
        </w:numPr>
        <w:spacing w:after="0"/>
        <w:ind w:left="284" w:hanging="284"/>
        <w:rPr>
          <w:lang w:val="es-MX" w:eastAsia="es-MX"/>
        </w:rPr>
      </w:pPr>
      <w:r>
        <w:rPr>
          <w:lang w:val="es-MX" w:eastAsia="es-MX"/>
        </w:rPr>
        <w:t>El</w:t>
      </w:r>
      <w:r w:rsidRPr="002429DB">
        <w:rPr>
          <w:lang w:val="es-MX" w:eastAsia="es-MX"/>
        </w:rPr>
        <w:t xml:space="preserve"> sistema de recuperación de agua de lavado de </w:t>
      </w:r>
      <w:r>
        <w:rPr>
          <w:lang w:val="es-MX" w:eastAsia="es-MX"/>
        </w:rPr>
        <w:t xml:space="preserve">biofiltros y filtros a presión </w:t>
      </w:r>
      <w:r w:rsidRPr="002429DB">
        <w:rPr>
          <w:lang w:val="es-MX" w:eastAsia="es-MX"/>
        </w:rPr>
        <w:t>no se ha trabajado aún y no se sabe si es funcional; sin embargo, parece poco flexible para los requerimientos de lavado del número de unidades de fil</w:t>
      </w:r>
      <w:r w:rsidR="003E72CE">
        <w:rPr>
          <w:lang w:val="es-MX" w:eastAsia="es-MX"/>
        </w:rPr>
        <w:t>tración de la planta.</w:t>
      </w:r>
      <w:r w:rsidRPr="002429DB">
        <w:rPr>
          <w:lang w:val="es-MX" w:eastAsia="es-MX"/>
        </w:rPr>
        <w:t xml:space="preserve"> Por otra parte, aunque está instalada la tubería que lleva el agua producto del retrolavado de los filtros a presión hasta el tanque de recuperación de agua, ésta no podría usarse actualmente porque el agua se mezcla con el drenaje pluvial y el drenaje sanitario</w:t>
      </w:r>
    </w:p>
    <w:p w14:paraId="7335C86F" w14:textId="40001A14" w:rsidR="002429DB" w:rsidRPr="002429DB" w:rsidRDefault="00DE03EC" w:rsidP="00DE03EC">
      <w:pPr>
        <w:numPr>
          <w:ilvl w:val="0"/>
          <w:numId w:val="34"/>
        </w:numPr>
        <w:spacing w:after="0"/>
        <w:ind w:left="284" w:hanging="214"/>
        <w:rPr>
          <w:lang w:val="es-MX" w:eastAsia="es-MX"/>
        </w:rPr>
      </w:pPr>
      <w:r>
        <w:rPr>
          <w:lang w:val="es-MX" w:eastAsia="es-MX"/>
        </w:rPr>
        <w:t>L</w:t>
      </w:r>
      <w:r w:rsidR="002429DB" w:rsidRPr="002429DB">
        <w:rPr>
          <w:lang w:val="es-MX" w:eastAsia="es-MX"/>
        </w:rPr>
        <w:t>as compuertas</w:t>
      </w:r>
      <w:r>
        <w:rPr>
          <w:lang w:val="es-MX" w:eastAsia="es-MX"/>
        </w:rPr>
        <w:t xml:space="preserve"> de los filtros a gravedad </w:t>
      </w:r>
      <w:r w:rsidR="002429DB" w:rsidRPr="002429DB">
        <w:rPr>
          <w:lang w:val="es-MX" w:eastAsia="es-MX"/>
        </w:rPr>
        <w:t>ya no sella</w:t>
      </w:r>
      <w:r>
        <w:rPr>
          <w:lang w:val="es-MX" w:eastAsia="es-MX"/>
        </w:rPr>
        <w:t>n</w:t>
      </w:r>
      <w:r w:rsidR="002429DB" w:rsidRPr="002429DB">
        <w:rPr>
          <w:lang w:val="es-MX" w:eastAsia="es-MX"/>
        </w:rPr>
        <w:t>.</w:t>
      </w:r>
    </w:p>
    <w:p w14:paraId="1F9B3964" w14:textId="77777777" w:rsidR="00DE03EC" w:rsidRDefault="002429DB" w:rsidP="00DE03EC">
      <w:pPr>
        <w:numPr>
          <w:ilvl w:val="0"/>
          <w:numId w:val="34"/>
        </w:numPr>
        <w:spacing w:after="0"/>
        <w:ind w:left="284" w:hanging="214"/>
        <w:rPr>
          <w:lang w:val="es-MX" w:eastAsia="es-MX"/>
        </w:rPr>
      </w:pPr>
      <w:r w:rsidRPr="002429DB">
        <w:rPr>
          <w:lang w:val="es-MX" w:eastAsia="es-MX"/>
        </w:rPr>
        <w:t xml:space="preserve">Se desconoce la capacidad de generación de ozono, la empresa que instaló los equipos no les informó sobre este dato, tampoco hubo capacitación para la operación de estos equipos, en la planta no se tiene manual de operación de este sistema. </w:t>
      </w:r>
    </w:p>
    <w:p w14:paraId="71575204" w14:textId="20F58626" w:rsidR="002429DB" w:rsidRPr="002429DB" w:rsidRDefault="002429DB" w:rsidP="00DE03EC">
      <w:pPr>
        <w:numPr>
          <w:ilvl w:val="0"/>
          <w:numId w:val="34"/>
        </w:numPr>
        <w:spacing w:after="0"/>
        <w:ind w:left="284" w:hanging="214"/>
        <w:rPr>
          <w:lang w:val="es-MX" w:eastAsia="es-MX"/>
        </w:rPr>
      </w:pPr>
      <w:r w:rsidRPr="002429DB">
        <w:rPr>
          <w:lang w:val="es-MX" w:eastAsia="es-MX"/>
        </w:rPr>
        <w:t>Un equipo generador de ozono y el quemador de ozono están descompuestos.</w:t>
      </w:r>
    </w:p>
    <w:p w14:paraId="3DF261DC" w14:textId="338A1321" w:rsidR="002429DB" w:rsidRPr="002429DB" w:rsidRDefault="002429DB" w:rsidP="00DE03EC">
      <w:pPr>
        <w:numPr>
          <w:ilvl w:val="0"/>
          <w:numId w:val="34"/>
        </w:numPr>
        <w:spacing w:after="0"/>
        <w:ind w:left="284" w:hanging="214"/>
        <w:rPr>
          <w:lang w:val="es-MX" w:eastAsia="es-MX"/>
        </w:rPr>
      </w:pPr>
      <w:r w:rsidRPr="002429DB">
        <w:rPr>
          <w:lang w:val="es-MX" w:eastAsia="es-MX"/>
        </w:rPr>
        <w:t xml:space="preserve">La frecuencia de retrolavado de los filtros a presión es cada 4 o 6 meses, lo que es una práctica incorrecta, ya que el retrolavado </w:t>
      </w:r>
      <w:r w:rsidR="00725BBC">
        <w:rPr>
          <w:lang w:val="es-MX" w:eastAsia="es-MX"/>
        </w:rPr>
        <w:t>debe realizarse</w:t>
      </w:r>
      <w:r w:rsidRPr="002429DB">
        <w:rPr>
          <w:lang w:val="es-MX" w:eastAsia="es-MX"/>
        </w:rPr>
        <w:t xml:space="preserve"> al menos cada 72 horas, </w:t>
      </w:r>
      <w:r w:rsidR="00E40AF3">
        <w:rPr>
          <w:lang w:val="es-MX" w:eastAsia="es-MX"/>
        </w:rPr>
        <w:t>si no</w:t>
      </w:r>
      <w:r w:rsidR="00725BBC">
        <w:rPr>
          <w:lang w:val="es-MX" w:eastAsia="es-MX"/>
        </w:rPr>
        <w:t xml:space="preserve"> es necesario</w:t>
      </w:r>
      <w:r w:rsidRPr="002429DB">
        <w:rPr>
          <w:lang w:val="es-MX" w:eastAsia="es-MX"/>
        </w:rPr>
        <w:t xml:space="preserve"> por la pérdida de carga producida en el filtro, si para mantener permeables los lechos y evitar su compactación.</w:t>
      </w:r>
    </w:p>
    <w:p w14:paraId="16A0F8E2" w14:textId="77777777" w:rsidR="002429DB" w:rsidRPr="002429DB" w:rsidRDefault="002429DB" w:rsidP="00DE03EC">
      <w:pPr>
        <w:numPr>
          <w:ilvl w:val="0"/>
          <w:numId w:val="34"/>
        </w:numPr>
        <w:spacing w:after="0"/>
        <w:ind w:left="284" w:hanging="214"/>
        <w:rPr>
          <w:lang w:val="es-MX" w:eastAsia="es-MX"/>
        </w:rPr>
      </w:pPr>
      <w:r w:rsidRPr="002429DB">
        <w:rPr>
          <w:lang w:val="es-MX" w:eastAsia="es-MX"/>
        </w:rPr>
        <w:t>El sistema de almacenamiento y dosificación de hipoclorito consiste en dos tanques de 5000 litros y dos bombas dosificadoras instaladas pero incompletas, así como tubería de material plástico. Las bombas requieren ser repuestas.</w:t>
      </w:r>
    </w:p>
    <w:p w14:paraId="3878C647" w14:textId="150ED504" w:rsidR="002429DB" w:rsidRPr="002429DB" w:rsidRDefault="002429DB" w:rsidP="00DE03EC">
      <w:pPr>
        <w:numPr>
          <w:ilvl w:val="0"/>
          <w:numId w:val="34"/>
        </w:numPr>
        <w:spacing w:after="0"/>
        <w:ind w:left="284" w:hanging="214"/>
        <w:rPr>
          <w:lang w:val="es-MX" w:eastAsia="es-MX"/>
        </w:rPr>
      </w:pPr>
      <w:r w:rsidRPr="002429DB">
        <w:rPr>
          <w:lang w:val="es-MX" w:eastAsia="es-MX"/>
        </w:rPr>
        <w:t>Actualmente el</w:t>
      </w:r>
      <w:r w:rsidR="00DE03EC">
        <w:rPr>
          <w:lang w:val="es-MX" w:eastAsia="es-MX"/>
        </w:rPr>
        <w:t xml:space="preserve"> agua no se clora en la planta.</w:t>
      </w:r>
    </w:p>
    <w:p w14:paraId="0C5B52E9" w14:textId="36ED1692" w:rsidR="002429DB" w:rsidRPr="002429DB" w:rsidRDefault="002429DB" w:rsidP="00DE03EC">
      <w:pPr>
        <w:numPr>
          <w:ilvl w:val="0"/>
          <w:numId w:val="34"/>
        </w:numPr>
        <w:spacing w:after="0"/>
        <w:ind w:left="284" w:hanging="214"/>
        <w:rPr>
          <w:lang w:val="es-MX" w:eastAsia="es-MX"/>
        </w:rPr>
      </w:pPr>
      <w:r w:rsidRPr="002429DB">
        <w:rPr>
          <w:lang w:val="es-MX" w:eastAsia="es-MX"/>
        </w:rPr>
        <w:t xml:space="preserve">No </w:t>
      </w:r>
      <w:r w:rsidR="000F749F">
        <w:rPr>
          <w:lang w:val="es-MX" w:eastAsia="es-MX"/>
        </w:rPr>
        <w:t>tienen</w:t>
      </w:r>
      <w:r w:rsidRPr="002429DB">
        <w:rPr>
          <w:lang w:val="es-MX" w:eastAsia="es-MX"/>
        </w:rPr>
        <w:t xml:space="preserve"> Manual de Operación y Mantenimiento en la planta, con descripción de todos los procesos, equipos y dispositivos ni Programa de Mantenimiento Preventivo.</w:t>
      </w:r>
    </w:p>
    <w:p w14:paraId="26886234" w14:textId="64514228" w:rsidR="002429DB" w:rsidRPr="002429DB" w:rsidRDefault="002429DB" w:rsidP="00DE03EC">
      <w:pPr>
        <w:numPr>
          <w:ilvl w:val="0"/>
          <w:numId w:val="34"/>
        </w:numPr>
        <w:spacing w:after="0"/>
        <w:ind w:left="284" w:hanging="214"/>
        <w:rPr>
          <w:lang w:val="es-MX" w:eastAsia="es-MX"/>
        </w:rPr>
      </w:pPr>
      <w:r w:rsidRPr="002429DB">
        <w:rPr>
          <w:lang w:val="es-MX" w:eastAsia="es-MX"/>
        </w:rPr>
        <w:t>Su</w:t>
      </w:r>
      <w:r w:rsidR="00725BBC">
        <w:rPr>
          <w:lang w:val="es-MX" w:eastAsia="es-MX"/>
        </w:rPr>
        <w:t xml:space="preserve"> b</w:t>
      </w:r>
      <w:r w:rsidRPr="002429DB">
        <w:rPr>
          <w:lang w:val="es-MX" w:eastAsia="es-MX"/>
        </w:rPr>
        <w:t xml:space="preserve">itácora no </w:t>
      </w:r>
      <w:r w:rsidR="00F71F5C">
        <w:rPr>
          <w:lang w:val="es-MX" w:eastAsia="es-MX"/>
        </w:rPr>
        <w:t>presenta</w:t>
      </w:r>
      <w:r w:rsidRPr="002429DB">
        <w:rPr>
          <w:lang w:val="es-MX" w:eastAsia="es-MX"/>
        </w:rPr>
        <w:t xml:space="preserve"> información detallada de la operación </w:t>
      </w:r>
      <w:r w:rsidR="00725BBC">
        <w:rPr>
          <w:lang w:val="es-MX" w:eastAsia="es-MX"/>
        </w:rPr>
        <w:t xml:space="preserve">ni </w:t>
      </w:r>
      <w:r w:rsidR="00725BBC" w:rsidRPr="002429DB">
        <w:rPr>
          <w:lang w:val="es-MX" w:eastAsia="es-MX"/>
        </w:rPr>
        <w:t xml:space="preserve">mantenimiento </w:t>
      </w:r>
      <w:r w:rsidR="000C0A20">
        <w:rPr>
          <w:lang w:val="es-MX" w:eastAsia="es-MX"/>
        </w:rPr>
        <w:t>dia</w:t>
      </w:r>
      <w:r w:rsidR="00725BBC">
        <w:rPr>
          <w:lang w:val="es-MX" w:eastAsia="es-MX"/>
        </w:rPr>
        <w:t>rios</w:t>
      </w:r>
      <w:r w:rsidRPr="002429DB">
        <w:rPr>
          <w:lang w:val="es-MX" w:eastAsia="es-MX"/>
        </w:rPr>
        <w:t>.</w:t>
      </w:r>
    </w:p>
    <w:p w14:paraId="592C2926" w14:textId="77777777" w:rsidR="002429DB" w:rsidRPr="002429DB" w:rsidRDefault="002429DB" w:rsidP="00DE03EC">
      <w:pPr>
        <w:numPr>
          <w:ilvl w:val="0"/>
          <w:numId w:val="34"/>
        </w:numPr>
        <w:spacing w:after="0"/>
        <w:ind w:left="284" w:hanging="214"/>
        <w:rPr>
          <w:lang w:val="es-MX" w:eastAsia="es-MX"/>
        </w:rPr>
      </w:pPr>
      <w:r w:rsidRPr="002429DB">
        <w:rPr>
          <w:lang w:val="es-MX" w:eastAsia="es-MX"/>
        </w:rPr>
        <w:t>No cuentan con equipo de laboratorio ni personal para dar seguimiento a los principales parámetros de control de proceso de la planta: nitrógeno amoniacal, oxígeno disuelto, hierro, manganeso y cloro.</w:t>
      </w:r>
    </w:p>
    <w:p w14:paraId="15AB0F46" w14:textId="3657A414" w:rsidR="00121DA4" w:rsidRDefault="007E5060" w:rsidP="0006485F">
      <w:pPr>
        <w:pStyle w:val="Ttulo3"/>
      </w:pPr>
      <w:bookmarkStart w:id="83" w:name="_Toc28360484"/>
      <w:bookmarkStart w:id="84" w:name="_Toc39508719"/>
      <w:r>
        <w:t>P</w:t>
      </w:r>
      <w:r w:rsidR="00121DA4">
        <w:t>otabilizadora</w:t>
      </w:r>
      <w:r w:rsidR="00AD54BB">
        <w:t xml:space="preserve"> La</w:t>
      </w:r>
      <w:r w:rsidR="00121DA4">
        <w:t xml:space="preserve"> Libertad</w:t>
      </w:r>
      <w:bookmarkEnd w:id="83"/>
      <w:bookmarkEnd w:id="84"/>
    </w:p>
    <w:p w14:paraId="1B912331" w14:textId="6F9A825B" w:rsidR="007700F8" w:rsidRDefault="00654009" w:rsidP="00CC0B50">
      <w:r>
        <w:t>El tren de tratamiento de la potabilizadora</w:t>
      </w:r>
      <w:r w:rsidR="007700F8">
        <w:t xml:space="preserve"> incluye: ozonización</w:t>
      </w:r>
      <w:r w:rsidR="00A472D1">
        <w:t xml:space="preserve"> </w:t>
      </w:r>
      <w:r w:rsidR="007700F8">
        <w:t>-</w:t>
      </w:r>
      <w:r w:rsidR="00A472D1">
        <w:t xml:space="preserve"> </w:t>
      </w:r>
      <w:r w:rsidR="007700F8">
        <w:t>filtros a presión con</w:t>
      </w:r>
      <w:r>
        <w:t xml:space="preserve"> lechos de zeolita granular</w:t>
      </w:r>
      <w:r w:rsidR="00A472D1">
        <w:t xml:space="preserve"> </w:t>
      </w:r>
      <w:r>
        <w:t>- ósmosis inversa</w:t>
      </w:r>
      <w:r w:rsidR="00A472D1">
        <w:t xml:space="preserve"> </w:t>
      </w:r>
      <w:r>
        <w:t>- desinfec</w:t>
      </w:r>
      <w:r w:rsidR="007700F8">
        <w:t>ción antes del suministro a red;</w:t>
      </w:r>
      <w:r>
        <w:t xml:space="preserve"> así como un tanque de transferencia y un tanque de agua potabilizada, en donde se mezcla el permeado del sistema de membranas, con parte del agua filtrada por la zeolita, con el objetivo de remineralizar el agua final. </w:t>
      </w:r>
    </w:p>
    <w:p w14:paraId="154C1281" w14:textId="3FBED0EF" w:rsidR="008344F6" w:rsidRDefault="007700F8" w:rsidP="00CC0B50">
      <w:r>
        <w:t xml:space="preserve">Esta </w:t>
      </w:r>
      <w:r w:rsidR="00121DA4">
        <w:t>potabiliz</w:t>
      </w:r>
      <w:r w:rsidR="008344F6">
        <w:t xml:space="preserve">adora aún no está en operación debido a que el pozo </w:t>
      </w:r>
      <w:r w:rsidR="00AD54BB">
        <w:t xml:space="preserve">La </w:t>
      </w:r>
      <w:r w:rsidR="008344F6">
        <w:t>Libertad que abastecería a la planta</w:t>
      </w:r>
      <w:r w:rsidR="00654009">
        <w:t>,</w:t>
      </w:r>
      <w:r w:rsidR="008344F6">
        <w:t xml:space="preserve"> tuvo que sacarse de operación por producción excesiva de arena. Se perforó un segundo pozo denominado pozo </w:t>
      </w:r>
      <w:r w:rsidR="00AD54BB">
        <w:t xml:space="preserve">La </w:t>
      </w:r>
      <w:r w:rsidR="008344F6">
        <w:t xml:space="preserve">Libertad Reposición, pero durante el </w:t>
      </w:r>
      <w:r w:rsidR="00C020D4">
        <w:t xml:space="preserve">tiempo que se realizó el </w:t>
      </w:r>
      <w:r w:rsidR="000C0A20">
        <w:t>dia</w:t>
      </w:r>
      <w:r w:rsidR="008344F6">
        <w:t xml:space="preserve">gnóstico todavía no estaba equipado. El caudal de diseño es de </w:t>
      </w:r>
      <w:r w:rsidR="00121DA4">
        <w:t>40 L/s.</w:t>
      </w:r>
      <w:r w:rsidR="008344F6">
        <w:t xml:space="preserve"> </w:t>
      </w:r>
    </w:p>
    <w:p w14:paraId="3CDEF5C0" w14:textId="300A23D0" w:rsidR="00654009" w:rsidRDefault="00654009" w:rsidP="00654009">
      <w:r>
        <w:t>No hay información hist</w:t>
      </w:r>
      <w:r w:rsidR="003A68CD">
        <w:t>órica</w:t>
      </w:r>
      <w:r w:rsidR="00C020D4">
        <w:t xml:space="preserve"> de calidad del agua</w:t>
      </w:r>
      <w:r w:rsidR="003A68CD">
        <w:t>, pero d</w:t>
      </w:r>
      <w:r>
        <w:t>el muestreo realizado por el IMTA</w:t>
      </w:r>
      <w:r w:rsidR="003A68CD">
        <w:t xml:space="preserve"> en el 2019</w:t>
      </w:r>
      <w:r>
        <w:t xml:space="preserve">, durante </w:t>
      </w:r>
      <w:r w:rsidRPr="002A1FC3">
        <w:t xml:space="preserve">el desarrollo y aforo </w:t>
      </w:r>
      <w:r>
        <w:t>del pozo, se observa</w:t>
      </w:r>
      <w:r w:rsidR="00C020D4">
        <w:t>n</w:t>
      </w:r>
      <w:r>
        <w:t xml:space="preserve"> problemas con los siguientes parámetros con relación a la NOM 127: pH (6.1), sólidos disueltos totales (1257 mg/L), turbiedad (165 UTN), hierro (13 mg/L), manganeso (1.52 mg/L), cloruros (263 mg/L) y dureza total (810 mg/L como </w:t>
      </w:r>
      <w:r w:rsidRPr="00654009">
        <w:t>CaCO</w:t>
      </w:r>
      <w:r w:rsidRPr="00C020D4">
        <w:rPr>
          <w:vertAlign w:val="subscript"/>
        </w:rPr>
        <w:t>3</w:t>
      </w:r>
      <w:r>
        <w:t xml:space="preserve">). </w:t>
      </w:r>
    </w:p>
    <w:p w14:paraId="63F8179D" w14:textId="32163814" w:rsidR="00121DA4" w:rsidRDefault="00121DA4" w:rsidP="00CC0B50">
      <w:r w:rsidRPr="001F765F">
        <w:t>La potabilizadora no se ha puesto en funcionamiento, ni se ha terminado la instalación de todos los componentes, sobr</w:t>
      </w:r>
      <w:r w:rsidR="00654009">
        <w:t xml:space="preserve">e todo del sistema de membranas, por lo </w:t>
      </w:r>
      <w:r w:rsidR="00026692">
        <w:t>tanto,</w:t>
      </w:r>
      <w:r w:rsidR="00654009">
        <w:t xml:space="preserve"> no hay información del efluente.</w:t>
      </w:r>
    </w:p>
    <w:p w14:paraId="49DE51E1" w14:textId="6C20EA38" w:rsidR="00680995" w:rsidRDefault="00680995" w:rsidP="00680995">
      <w:r>
        <w:t xml:space="preserve">Los puntos más importantes del </w:t>
      </w:r>
      <w:r w:rsidR="000C0A20">
        <w:t>dia</w:t>
      </w:r>
      <w:r>
        <w:t>gnóstico de la planta potabilizadora son los siguientes (ver el informe completo en el Anexo 9. Libertad).</w:t>
      </w:r>
    </w:p>
    <w:p w14:paraId="2E3C325A" w14:textId="07C93A12" w:rsidR="00121DA4" w:rsidRDefault="00121DA4" w:rsidP="00680995">
      <w:pPr>
        <w:pStyle w:val="Prrafodelista"/>
        <w:numPr>
          <w:ilvl w:val="0"/>
          <w:numId w:val="35"/>
        </w:numPr>
        <w:ind w:left="426"/>
      </w:pPr>
      <w:r>
        <w:t xml:space="preserve">El diseño de la planta potabilizadora no es adecuado para remoción eficiente de hierro, manganeso y dureza total. Por la calidad del agua, al oxidar y pasar el agua hacia los filtros </w:t>
      </w:r>
      <w:r w:rsidRPr="008C5B93">
        <w:t>se present</w:t>
      </w:r>
      <w:r w:rsidR="00680995">
        <w:t xml:space="preserve">aría una rápida incrustación de la tubería y el equipo de bombeo. </w:t>
      </w:r>
    </w:p>
    <w:p w14:paraId="56646363" w14:textId="24E70365" w:rsidR="00121DA4" w:rsidRDefault="00680995" w:rsidP="00680995">
      <w:pPr>
        <w:pStyle w:val="Prrafodelista"/>
        <w:numPr>
          <w:ilvl w:val="0"/>
          <w:numId w:val="35"/>
        </w:numPr>
        <w:ind w:left="426"/>
      </w:pPr>
      <w:r>
        <w:t>E</w:t>
      </w:r>
      <w:r w:rsidR="00121DA4">
        <w:t>l flujo de agua cruda no se distribuirá equitativamente en los ocho filtros, ya que están a diferentes alturas. Lo mismo sucede durante el retrolavado.</w:t>
      </w:r>
    </w:p>
    <w:p w14:paraId="6445ABBF" w14:textId="5C736159" w:rsidR="00121DA4" w:rsidRDefault="00121DA4" w:rsidP="00680995">
      <w:pPr>
        <w:pStyle w:val="Prrafodelista"/>
        <w:numPr>
          <w:ilvl w:val="0"/>
          <w:numId w:val="35"/>
        </w:numPr>
        <w:ind w:left="426"/>
      </w:pPr>
      <w:r>
        <w:t xml:space="preserve">La tasa de filtración es muy baja, los filtros </w:t>
      </w:r>
      <w:r w:rsidR="000C0A20">
        <w:t>podían</w:t>
      </w:r>
      <w:r>
        <w:t xml:space="preserve"> haber tenido menor diámetro y por lo tanto requerir menor volumen de agua para el retrolavado. </w:t>
      </w:r>
    </w:p>
    <w:p w14:paraId="5FDAB5F8" w14:textId="2EFDB361" w:rsidR="00121DA4" w:rsidRDefault="00121DA4" w:rsidP="00680995">
      <w:pPr>
        <w:pStyle w:val="Prrafodelista"/>
        <w:numPr>
          <w:ilvl w:val="0"/>
          <w:numId w:val="35"/>
        </w:numPr>
        <w:ind w:left="426"/>
      </w:pPr>
      <w:r>
        <w:t xml:space="preserve">La tasa de retrolavado máxima posible alcanzable </w:t>
      </w:r>
      <w:r w:rsidR="00680995">
        <w:t>es</w:t>
      </w:r>
      <w:r>
        <w:t xml:space="preserve"> inferior a lo recomendado (de 40 a 60 m/h). La velocidad en las tuberías de 4” durante el retrolavado sería de 5.1 m/s, que se considera muy por encima del valor recomendado (2.5 m/s), porque repercute en la pérdida de carga y consumo de energía por bombeo.</w:t>
      </w:r>
    </w:p>
    <w:p w14:paraId="33511B02" w14:textId="0FC246F1" w:rsidR="00121DA4" w:rsidRDefault="00121DA4" w:rsidP="00680995">
      <w:pPr>
        <w:pStyle w:val="Prrafodelista"/>
        <w:numPr>
          <w:ilvl w:val="0"/>
          <w:numId w:val="35"/>
        </w:numPr>
        <w:ind w:left="426"/>
      </w:pPr>
      <w:r>
        <w:t xml:space="preserve">Los filtros </w:t>
      </w:r>
      <w:r w:rsidR="000F749F">
        <w:t>carecen de</w:t>
      </w:r>
      <w:r>
        <w:t xml:space="preserve"> válvula de desagüe para facilitar mantenimiento.</w:t>
      </w:r>
    </w:p>
    <w:p w14:paraId="4985E53B" w14:textId="3A79E451" w:rsidR="00121DA4" w:rsidRDefault="00121DA4" w:rsidP="00680995">
      <w:pPr>
        <w:pStyle w:val="Prrafodelista"/>
        <w:numPr>
          <w:ilvl w:val="0"/>
          <w:numId w:val="35"/>
        </w:numPr>
        <w:ind w:left="426"/>
      </w:pPr>
      <w:r>
        <w:t>Se instalaron dos módulos de filtración por membranas, pero solo se requiere uno</w:t>
      </w:r>
      <w:r w:rsidR="00680995">
        <w:t xml:space="preserve">. </w:t>
      </w:r>
      <w:r>
        <w:t xml:space="preserve"> </w:t>
      </w:r>
    </w:p>
    <w:p w14:paraId="30B7E98B" w14:textId="759C9EC7" w:rsidR="00121DA4" w:rsidRDefault="00121DA4" w:rsidP="00680995">
      <w:pPr>
        <w:pStyle w:val="Prrafodelista"/>
        <w:numPr>
          <w:ilvl w:val="0"/>
          <w:numId w:val="35"/>
        </w:numPr>
        <w:ind w:left="426"/>
      </w:pPr>
      <w:r>
        <w:t>El esquema de la potabilizadora no incluye tratamiento de los lodos producto del retrolavado de filtros, ni rec</w:t>
      </w:r>
      <w:r w:rsidR="00680995">
        <w:t>uperación del agua clarificada.</w:t>
      </w:r>
    </w:p>
    <w:p w14:paraId="512B033A" w14:textId="7A846939" w:rsidR="00121DA4" w:rsidRDefault="00121DA4" w:rsidP="00680995">
      <w:pPr>
        <w:pStyle w:val="Prrafodelista"/>
        <w:numPr>
          <w:ilvl w:val="0"/>
          <w:numId w:val="35"/>
        </w:numPr>
        <w:ind w:left="426"/>
      </w:pPr>
      <w:r>
        <w:t>No se ha instalado el equipo de medición de flujo en la descarga del pozo nuevo (influente de la planta). Según proyecto, falta por instalar el sistema de desinfe</w:t>
      </w:r>
      <w:r w:rsidR="00680995">
        <w:t>cción, con hipoclorito de sodio</w:t>
      </w:r>
      <w:r>
        <w:t xml:space="preserve"> para el agua potabilizada: tanques, bombas, tuberías, accesorios, etc.</w:t>
      </w:r>
    </w:p>
    <w:p w14:paraId="7A27BAA2" w14:textId="77777777" w:rsidR="00121DA4" w:rsidRDefault="00121DA4" w:rsidP="00680995">
      <w:pPr>
        <w:pStyle w:val="Prrafodelista"/>
        <w:numPr>
          <w:ilvl w:val="0"/>
          <w:numId w:val="35"/>
        </w:numPr>
        <w:ind w:left="426"/>
      </w:pPr>
      <w:r>
        <w:t>Falta completar y verificar el funcionamiento del sistema de control y automatización general.</w:t>
      </w:r>
    </w:p>
    <w:p w14:paraId="612FCEA3" w14:textId="1CCF8788" w:rsidR="00121DA4" w:rsidRDefault="000F749F" w:rsidP="00680995">
      <w:pPr>
        <w:pStyle w:val="Prrafodelista"/>
        <w:numPr>
          <w:ilvl w:val="0"/>
          <w:numId w:val="35"/>
        </w:numPr>
        <w:ind w:left="426"/>
      </w:pPr>
      <w:r>
        <w:t>No se instalaron las membranas</w:t>
      </w:r>
      <w:r w:rsidR="00121DA4">
        <w:t xml:space="preserve"> y, por lo tanto, no puede operar</w:t>
      </w:r>
      <w:r>
        <w:t xml:space="preserve"> la OI</w:t>
      </w:r>
      <w:r w:rsidR="00121DA4">
        <w:t>. No cuenta con sistemas que protejan la integridad de las membranas (sistema automatizado de enjuague con permeado y limpieza (CIP), pre-desinfección (lámpara UV), dosificación de reactivos (</w:t>
      </w:r>
      <w:r w:rsidR="00570227">
        <w:t>antiincrustante</w:t>
      </w:r>
      <w:r w:rsidR="00121DA4">
        <w:t xml:space="preserve">, bisulfito de sodio) sensores de cloro y turbiedad antes de ingresar a las membranas). </w:t>
      </w:r>
      <w:r>
        <w:t>Tampoco hay</w:t>
      </w:r>
      <w:r w:rsidR="00121DA4">
        <w:t xml:space="preserve"> sistema que proteja la bomba de alta presión (variador de frecuencia y sistema de interrupción por baja presión).</w:t>
      </w:r>
    </w:p>
    <w:p w14:paraId="021731BD" w14:textId="77777777" w:rsidR="00121DA4" w:rsidRDefault="00121DA4" w:rsidP="00680995">
      <w:pPr>
        <w:pStyle w:val="Prrafodelista"/>
        <w:numPr>
          <w:ilvl w:val="0"/>
          <w:numId w:val="35"/>
        </w:numPr>
        <w:ind w:left="426"/>
      </w:pPr>
      <w:r>
        <w:t>Los parámetros de operación del sistema de membranas no se podrían controlar debido a que carece de un sistema de control y de adquisición de señales de los sensores; se requiere implementar una pantalla de control, incluir PLC de control, con salidas/entradas analógicas y digitales acordes a los equipos a controlar y a los parámetros a medir.</w:t>
      </w:r>
    </w:p>
    <w:p w14:paraId="4EDBD010" w14:textId="059ECC2C" w:rsidR="00121DA4" w:rsidRDefault="00121DA4" w:rsidP="00680995">
      <w:pPr>
        <w:pStyle w:val="Prrafodelista"/>
        <w:numPr>
          <w:ilvl w:val="0"/>
          <w:numId w:val="35"/>
        </w:numPr>
        <w:ind w:left="426"/>
      </w:pPr>
      <w:r>
        <w:t>La calidad del agua potable no se podrá controlar debido a que carece de medidor de caudal en el permeado y sensor de SDT/conductividad en la salida a red de distribución, con lo cual se controla la proporción de mezcla: permeado: agua filtrada.</w:t>
      </w:r>
    </w:p>
    <w:p w14:paraId="18244BD8" w14:textId="66D776D6" w:rsidR="00121DA4" w:rsidRDefault="007E5060" w:rsidP="0006485F">
      <w:pPr>
        <w:pStyle w:val="Ttulo3"/>
      </w:pPr>
      <w:bookmarkStart w:id="85" w:name="_Toc28360485"/>
      <w:bookmarkStart w:id="86" w:name="_Toc39508720"/>
      <w:r>
        <w:t>P</w:t>
      </w:r>
      <w:r w:rsidR="00121DA4">
        <w:t>otabilizadora Panamericana</w:t>
      </w:r>
      <w:bookmarkEnd w:id="85"/>
      <w:bookmarkEnd w:id="86"/>
    </w:p>
    <w:p w14:paraId="2A45D9C3" w14:textId="2B0ADD56" w:rsidR="00F36F48" w:rsidRDefault="00753AB4" w:rsidP="00CC0B50">
      <w:r>
        <w:t>La planta se conforma por: oxidación</w:t>
      </w:r>
      <w:r w:rsidRPr="006E39F0">
        <w:t xml:space="preserve"> con hipoclorito de sodio</w:t>
      </w:r>
      <w:r w:rsidR="00635441">
        <w:t xml:space="preserve"> </w:t>
      </w:r>
      <w:r>
        <w:t xml:space="preserve">- </w:t>
      </w:r>
      <w:r w:rsidRPr="006E39F0">
        <w:t>hidrociclón para remoción de arenas</w:t>
      </w:r>
      <w:r w:rsidR="00635441">
        <w:t xml:space="preserve"> </w:t>
      </w:r>
      <w:r>
        <w:t xml:space="preserve">- </w:t>
      </w:r>
      <w:r w:rsidR="00F36F48">
        <w:t xml:space="preserve">filtros a presión con </w:t>
      </w:r>
      <w:r w:rsidR="00635441">
        <w:t xml:space="preserve">lecho </w:t>
      </w:r>
      <w:r w:rsidR="00F36F48">
        <w:t xml:space="preserve">de </w:t>
      </w:r>
      <w:r>
        <w:t>zeolita y c</w:t>
      </w:r>
      <w:r w:rsidRPr="006E39F0">
        <w:t xml:space="preserve">omo etapa final se adiciona al efluente un </w:t>
      </w:r>
      <w:r>
        <w:t>secuestrante</w:t>
      </w:r>
      <w:r w:rsidRPr="006E39F0">
        <w:t xml:space="preserve"> a base de polifosfatos</w:t>
      </w:r>
      <w:r>
        <w:t xml:space="preserve">. </w:t>
      </w:r>
      <w:r w:rsidR="00F52B69">
        <w:t xml:space="preserve">El agua </w:t>
      </w:r>
      <w:r w:rsidR="00635441">
        <w:t>de</w:t>
      </w:r>
      <w:r w:rsidR="00F52B69">
        <w:t xml:space="preserve"> la salida de los filtros se inyecta directamente a la red.</w:t>
      </w:r>
    </w:p>
    <w:p w14:paraId="604D4193" w14:textId="10A32B89" w:rsidR="00121DA4" w:rsidRDefault="00121DA4" w:rsidP="00CC0B50">
      <w:pPr>
        <w:rPr>
          <w:lang w:val="es-ES_tradnl"/>
        </w:rPr>
      </w:pPr>
      <w:r w:rsidRPr="006E39F0">
        <w:t xml:space="preserve">La planta </w:t>
      </w:r>
      <w:r>
        <w:t xml:space="preserve">trata el agua extraída </w:t>
      </w:r>
      <w:r w:rsidRPr="006E39F0">
        <w:t>del pozo Panamericana</w:t>
      </w:r>
      <w:r w:rsidR="00F36F48">
        <w:t>,</w:t>
      </w:r>
      <w:r w:rsidR="00753AB4">
        <w:t xml:space="preserve"> para un caudal de diseño de </w:t>
      </w:r>
      <w:r w:rsidR="00BF606E">
        <w:t>50 L/s</w:t>
      </w:r>
      <w:r>
        <w:t>.</w:t>
      </w:r>
      <w:r w:rsidRPr="002E0023">
        <w:rPr>
          <w:lang w:val="es-ES_tradnl"/>
        </w:rPr>
        <w:t xml:space="preserve"> </w:t>
      </w:r>
      <w:r w:rsidRPr="00F74B4E">
        <w:rPr>
          <w:lang w:val="es-ES_tradnl"/>
        </w:rPr>
        <w:t>De acuerdo con los datos</w:t>
      </w:r>
      <w:r w:rsidR="00BF606E">
        <w:rPr>
          <w:lang w:val="es-ES_tradnl"/>
        </w:rPr>
        <w:t xml:space="preserve"> históricos de calidad del agua proporcionados por el SACMEX del</w:t>
      </w:r>
      <w:r>
        <w:rPr>
          <w:lang w:val="es-ES_tradnl"/>
        </w:rPr>
        <w:t xml:space="preserve"> 2011 a</w:t>
      </w:r>
      <w:r w:rsidR="00BF606E">
        <w:rPr>
          <w:lang w:val="es-ES_tradnl"/>
        </w:rPr>
        <w:t xml:space="preserve"> 2019</w:t>
      </w:r>
      <w:r>
        <w:rPr>
          <w:lang w:val="es-ES_tradnl"/>
        </w:rPr>
        <w:t>, s</w:t>
      </w:r>
      <w:r w:rsidR="0005558F">
        <w:rPr>
          <w:lang w:val="es-ES_tradnl"/>
        </w:rPr>
        <w:t>o</w:t>
      </w:r>
      <w:r>
        <w:rPr>
          <w:lang w:val="es-ES_tradnl"/>
        </w:rPr>
        <w:t>lo las concentraciones</w:t>
      </w:r>
      <w:r w:rsidR="00BF606E">
        <w:rPr>
          <w:lang w:val="es-ES_tradnl"/>
        </w:rPr>
        <w:t xml:space="preserve"> (valores máximos)</w:t>
      </w:r>
      <w:r>
        <w:rPr>
          <w:lang w:val="es-ES_tradnl"/>
        </w:rPr>
        <w:t xml:space="preserve"> de </w:t>
      </w:r>
      <w:r w:rsidRPr="00F74B4E">
        <w:rPr>
          <w:lang w:val="es-ES_tradnl"/>
        </w:rPr>
        <w:t>hierro</w:t>
      </w:r>
      <w:r w:rsidR="00BF606E">
        <w:rPr>
          <w:lang w:val="es-ES_tradnl"/>
        </w:rPr>
        <w:t xml:space="preserve"> (0.65 mg/L)</w:t>
      </w:r>
      <w:r w:rsidRPr="00F74B4E">
        <w:rPr>
          <w:lang w:val="es-ES_tradnl"/>
        </w:rPr>
        <w:t xml:space="preserve"> y manganeso</w:t>
      </w:r>
      <w:r w:rsidR="00BF606E">
        <w:rPr>
          <w:lang w:val="es-ES_tradnl"/>
        </w:rPr>
        <w:t xml:space="preserve"> (1.82 mg/L),</w:t>
      </w:r>
      <w:r w:rsidRPr="00F74B4E">
        <w:rPr>
          <w:lang w:val="es-ES_tradnl"/>
        </w:rPr>
        <w:t xml:space="preserve"> </w:t>
      </w:r>
      <w:r>
        <w:rPr>
          <w:lang w:val="es-ES_tradnl"/>
        </w:rPr>
        <w:t xml:space="preserve">rebasan los límites permisibles establecidos por </w:t>
      </w:r>
      <w:r w:rsidR="00B7220D">
        <w:rPr>
          <w:lang w:val="es-ES_tradnl"/>
        </w:rPr>
        <w:t>NOM 127</w:t>
      </w:r>
      <w:r>
        <w:rPr>
          <w:lang w:val="es-ES_tradnl"/>
        </w:rPr>
        <w:t xml:space="preserve">. </w:t>
      </w:r>
      <w:r w:rsidRPr="00F74B4E">
        <w:rPr>
          <w:lang w:val="es-ES_tradnl"/>
        </w:rPr>
        <w:t xml:space="preserve">Con respecto al agua tratada en la potabilizadora, </w:t>
      </w:r>
      <w:r>
        <w:rPr>
          <w:lang w:val="es-ES_tradnl"/>
        </w:rPr>
        <w:t xml:space="preserve">el análisis de los datos históricos revela que </w:t>
      </w:r>
      <w:r w:rsidRPr="00F74B4E">
        <w:rPr>
          <w:lang w:val="es-ES_tradnl"/>
        </w:rPr>
        <w:t xml:space="preserve">ninguna de las muestras tomadas cumplió con el límite máximo permisible para manganeso, mientras </w:t>
      </w:r>
      <w:r w:rsidR="004F4666" w:rsidRPr="00F74B4E">
        <w:rPr>
          <w:lang w:val="es-ES_tradnl"/>
        </w:rPr>
        <w:t>que,</w:t>
      </w:r>
      <w:r w:rsidRPr="00F74B4E">
        <w:rPr>
          <w:lang w:val="es-ES_tradnl"/>
        </w:rPr>
        <w:t xml:space="preserve"> para el hierro, sólo el 56% de las muestras cumplió con la citada norma</w:t>
      </w:r>
      <w:r>
        <w:rPr>
          <w:lang w:val="es-ES_tradnl"/>
        </w:rPr>
        <w:t>.</w:t>
      </w:r>
      <w:r w:rsidR="00B7220D">
        <w:rPr>
          <w:lang w:val="es-ES_tradnl"/>
        </w:rPr>
        <w:t xml:space="preserve"> </w:t>
      </w:r>
    </w:p>
    <w:p w14:paraId="202D2CD4" w14:textId="04E753F1" w:rsidR="00BF606E" w:rsidRDefault="00BF606E" w:rsidP="00BF606E">
      <w:r>
        <w:t xml:space="preserve">Los puntos más importantes del </w:t>
      </w:r>
      <w:r w:rsidR="000C0A20">
        <w:t>dia</w:t>
      </w:r>
      <w:r>
        <w:t>gnóstico de la planta potabilizadora son los siguientes (ver el informe completo en el Anexo 10. Panamericana).</w:t>
      </w:r>
    </w:p>
    <w:p w14:paraId="53BCAB48" w14:textId="08ADE54E" w:rsidR="00D36903" w:rsidRPr="00D36903" w:rsidRDefault="00D36903" w:rsidP="00D36903">
      <w:pPr>
        <w:numPr>
          <w:ilvl w:val="0"/>
          <w:numId w:val="19"/>
        </w:numPr>
        <w:spacing w:after="0"/>
        <w:ind w:left="426"/>
        <w:rPr>
          <w:lang w:val="es-ES_tradnl" w:eastAsia="es-MX"/>
        </w:rPr>
      </w:pPr>
      <w:r w:rsidRPr="00D36903">
        <w:rPr>
          <w:lang w:val="es-ES_tradnl" w:eastAsia="es-MX"/>
        </w:rPr>
        <w:t xml:space="preserve">Mala hidráulica en los filtros. El caudal de agua </w:t>
      </w:r>
      <w:r w:rsidR="0005558F">
        <w:rPr>
          <w:lang w:val="es-ES_tradnl" w:eastAsia="es-MX"/>
        </w:rPr>
        <w:t xml:space="preserve">para realizar </w:t>
      </w:r>
      <w:r w:rsidRPr="00D36903">
        <w:rPr>
          <w:lang w:val="es-ES_tradnl" w:eastAsia="es-MX"/>
        </w:rPr>
        <w:t xml:space="preserve">el retrolavado </w:t>
      </w:r>
      <w:r w:rsidR="0005558F">
        <w:rPr>
          <w:lang w:val="es-ES_tradnl" w:eastAsia="es-MX"/>
        </w:rPr>
        <w:t>(</w:t>
      </w:r>
      <w:r w:rsidR="0005558F" w:rsidRPr="00D36903">
        <w:rPr>
          <w:lang w:val="es-ES_tradnl" w:eastAsia="es-MX"/>
        </w:rPr>
        <w:t xml:space="preserve">efluente </w:t>
      </w:r>
      <w:r w:rsidR="0005558F">
        <w:rPr>
          <w:lang w:val="es-ES_tradnl" w:eastAsia="es-MX"/>
        </w:rPr>
        <w:t>de los otros filtros) no es suficiente,</w:t>
      </w:r>
      <w:r w:rsidRPr="00D36903">
        <w:rPr>
          <w:lang w:val="es-ES_tradnl" w:eastAsia="es-MX"/>
        </w:rPr>
        <w:t xml:space="preserve"> </w:t>
      </w:r>
      <w:r>
        <w:rPr>
          <w:lang w:val="es-ES_tradnl" w:eastAsia="es-MX"/>
        </w:rPr>
        <w:t>ni</w:t>
      </w:r>
      <w:r w:rsidRPr="00D36903">
        <w:rPr>
          <w:lang w:val="es-ES_tradnl" w:eastAsia="es-MX"/>
        </w:rPr>
        <w:t xml:space="preserve"> la carga que proporciona el bombeo del pozo. No se puede seccionar cada filtro para control de flujo en el proceso de retrolavado.</w:t>
      </w:r>
    </w:p>
    <w:p w14:paraId="63173B9B" w14:textId="5885EA77" w:rsidR="00D36903" w:rsidRPr="00D36903" w:rsidRDefault="00D36903" w:rsidP="00D36903">
      <w:pPr>
        <w:numPr>
          <w:ilvl w:val="0"/>
          <w:numId w:val="20"/>
        </w:numPr>
        <w:spacing w:after="0"/>
        <w:ind w:left="426"/>
        <w:rPr>
          <w:lang w:val="es-ES_tradnl" w:eastAsia="es-MX"/>
        </w:rPr>
      </w:pPr>
      <w:r w:rsidRPr="00D36903">
        <w:rPr>
          <w:lang w:val="es-ES_tradnl" w:eastAsia="es-MX"/>
        </w:rPr>
        <w:t>Los filtros no tienen cuello de ganso, por lo que pueden operar en filtr</w:t>
      </w:r>
      <w:r>
        <w:rPr>
          <w:lang w:val="es-ES_tradnl" w:eastAsia="es-MX"/>
        </w:rPr>
        <w:t>ación sin estar llenos de agua.</w:t>
      </w:r>
    </w:p>
    <w:p w14:paraId="0D568579" w14:textId="04A088F6" w:rsidR="00D36903" w:rsidRPr="00D36903" w:rsidRDefault="0005558F" w:rsidP="00D36903">
      <w:pPr>
        <w:numPr>
          <w:ilvl w:val="0"/>
          <w:numId w:val="20"/>
        </w:numPr>
        <w:spacing w:after="0"/>
        <w:ind w:left="426"/>
        <w:rPr>
          <w:lang w:val="es-ES_tradnl" w:eastAsia="es-MX"/>
        </w:rPr>
      </w:pPr>
      <w:r>
        <w:rPr>
          <w:lang w:val="es-ES_tradnl" w:eastAsia="es-MX"/>
        </w:rPr>
        <w:t>No</w:t>
      </w:r>
      <w:r w:rsidR="00570227">
        <w:rPr>
          <w:lang w:val="es-ES_tradnl" w:eastAsia="es-MX"/>
        </w:rPr>
        <w:t xml:space="preserve"> hay</w:t>
      </w:r>
      <w:r w:rsidR="00D36903" w:rsidRPr="00D36903">
        <w:rPr>
          <w:lang w:val="es-ES_tradnl" w:eastAsia="es-MX"/>
        </w:rPr>
        <w:t xml:space="preserve"> válvula de desagüe para facilitar mantenimiento</w:t>
      </w:r>
      <w:r w:rsidR="00570227">
        <w:rPr>
          <w:lang w:val="es-ES_tradnl" w:eastAsia="es-MX"/>
        </w:rPr>
        <w:t xml:space="preserve"> de los filtros</w:t>
      </w:r>
      <w:r w:rsidR="00D36903" w:rsidRPr="00D36903">
        <w:rPr>
          <w:lang w:val="es-ES_tradnl" w:eastAsia="es-MX"/>
        </w:rPr>
        <w:t>.</w:t>
      </w:r>
    </w:p>
    <w:p w14:paraId="4B4B3678" w14:textId="77777777" w:rsidR="00D36903" w:rsidRPr="00D36903" w:rsidRDefault="00D36903" w:rsidP="00D36903">
      <w:pPr>
        <w:numPr>
          <w:ilvl w:val="0"/>
          <w:numId w:val="20"/>
        </w:numPr>
        <w:spacing w:after="0"/>
        <w:ind w:left="426"/>
        <w:rPr>
          <w:lang w:val="es-ES_tradnl" w:eastAsia="es-MX"/>
        </w:rPr>
      </w:pPr>
      <w:r w:rsidRPr="00D36903">
        <w:rPr>
          <w:lang w:val="es-ES_tradnl" w:eastAsia="es-MX"/>
        </w:rPr>
        <w:t>El esquema de la potabilizadora no incluye tratamiento de los lodos producto del retrolavado de filtros, ni recuperación del agua clarificada.</w:t>
      </w:r>
    </w:p>
    <w:p w14:paraId="1F756653" w14:textId="30937AE5" w:rsidR="00D36903" w:rsidRPr="00D36903" w:rsidRDefault="00D36903" w:rsidP="00D36903">
      <w:pPr>
        <w:numPr>
          <w:ilvl w:val="0"/>
          <w:numId w:val="20"/>
        </w:numPr>
        <w:spacing w:after="0"/>
        <w:ind w:left="426"/>
        <w:rPr>
          <w:lang w:val="es-ES_tradnl" w:eastAsia="es-MX"/>
        </w:rPr>
      </w:pPr>
      <w:r w:rsidRPr="00D36903">
        <w:rPr>
          <w:lang w:val="es-ES_tradnl" w:eastAsia="es-MX"/>
        </w:rPr>
        <w:t xml:space="preserve">No </w:t>
      </w:r>
      <w:r w:rsidR="00143C8A">
        <w:rPr>
          <w:lang w:val="es-ES_tradnl" w:eastAsia="es-MX"/>
        </w:rPr>
        <w:t>existe</w:t>
      </w:r>
      <w:r w:rsidRPr="00D36903">
        <w:rPr>
          <w:lang w:val="es-ES_tradnl" w:eastAsia="es-MX"/>
        </w:rPr>
        <w:t xml:space="preserve"> cárcamo de agua tratada, el cual ayudaría mucho al control del retrolavado y suministro de agua a la red.</w:t>
      </w:r>
    </w:p>
    <w:p w14:paraId="4CF9616F" w14:textId="0203BB5D" w:rsidR="00D36903" w:rsidRPr="00D36903" w:rsidRDefault="00D36903" w:rsidP="00D36903">
      <w:pPr>
        <w:numPr>
          <w:ilvl w:val="0"/>
          <w:numId w:val="36"/>
        </w:numPr>
        <w:spacing w:after="160" w:line="259" w:lineRule="auto"/>
        <w:ind w:left="426"/>
        <w:contextualSpacing/>
        <w:rPr>
          <w:rFonts w:eastAsia="Calibri"/>
          <w:szCs w:val="22"/>
          <w:lang w:val="es-ES_tradnl" w:eastAsia="es-MX"/>
        </w:rPr>
      </w:pPr>
      <w:r>
        <w:rPr>
          <w:rFonts w:eastAsia="Calibri"/>
          <w:szCs w:val="22"/>
          <w:lang w:val="es-ES_tradnl" w:eastAsia="es-MX"/>
        </w:rPr>
        <w:t>Se adiciona</w:t>
      </w:r>
      <w:r w:rsidRPr="00D36903">
        <w:rPr>
          <w:rFonts w:eastAsia="Calibri"/>
          <w:szCs w:val="22"/>
          <w:lang w:val="es-ES_tradnl" w:eastAsia="es-MX"/>
        </w:rPr>
        <w:t xml:space="preserve"> desde hace más de un año, un inhibidor de </w:t>
      </w:r>
      <w:r w:rsidR="0005558F">
        <w:rPr>
          <w:rFonts w:eastAsia="Calibri"/>
          <w:szCs w:val="22"/>
          <w:lang w:val="es-ES_tradnl" w:eastAsia="es-MX"/>
        </w:rPr>
        <w:t xml:space="preserve">oxidación de </w:t>
      </w:r>
      <w:r w:rsidRPr="00D36903">
        <w:rPr>
          <w:rFonts w:eastAsia="Calibri"/>
          <w:szCs w:val="22"/>
          <w:lang w:val="es-ES_tradnl" w:eastAsia="es-MX"/>
        </w:rPr>
        <w:t xml:space="preserve">manganeso en el efluente de la planta, </w:t>
      </w:r>
      <w:r>
        <w:rPr>
          <w:rFonts w:eastAsia="Calibri"/>
          <w:szCs w:val="22"/>
          <w:lang w:val="es-ES_tradnl" w:eastAsia="es-MX"/>
        </w:rPr>
        <w:t>que solo evita que precipite durante un tiempo.</w:t>
      </w:r>
    </w:p>
    <w:p w14:paraId="161BBB7D" w14:textId="10FEE0E7" w:rsidR="00D36903" w:rsidRPr="00D36903" w:rsidRDefault="00D36903" w:rsidP="00D36903">
      <w:pPr>
        <w:numPr>
          <w:ilvl w:val="0"/>
          <w:numId w:val="36"/>
        </w:numPr>
        <w:spacing w:after="160" w:line="259" w:lineRule="auto"/>
        <w:ind w:left="426"/>
        <w:contextualSpacing/>
        <w:rPr>
          <w:rFonts w:eastAsia="Calibri"/>
          <w:szCs w:val="22"/>
          <w:lang w:val="es-ES_tradnl" w:eastAsia="en-US"/>
        </w:rPr>
      </w:pPr>
      <w:r w:rsidRPr="00D36903">
        <w:rPr>
          <w:rFonts w:eastAsia="Calibri"/>
          <w:szCs w:val="22"/>
          <w:lang w:val="es-ES_tradnl" w:eastAsia="en-US"/>
        </w:rPr>
        <w:t xml:space="preserve">Se agregó el hidrociclón para remoción de arenas finas hace 7 años aproximadamente; pero no </w:t>
      </w:r>
      <w:r w:rsidR="00570227">
        <w:rPr>
          <w:rFonts w:eastAsia="Calibri"/>
          <w:szCs w:val="22"/>
          <w:lang w:val="es-ES_tradnl" w:eastAsia="en-US"/>
        </w:rPr>
        <w:t>hay</w:t>
      </w:r>
      <w:r w:rsidRPr="00D36903">
        <w:rPr>
          <w:rFonts w:eastAsia="Calibri"/>
          <w:szCs w:val="22"/>
          <w:lang w:val="es-ES_tradnl" w:eastAsia="en-US"/>
        </w:rPr>
        <w:t xml:space="preserve"> datos de su diseño ni efici</w:t>
      </w:r>
      <w:r w:rsidR="0005558F">
        <w:rPr>
          <w:rFonts w:eastAsia="Calibri"/>
          <w:szCs w:val="22"/>
          <w:lang w:val="es-ES_tradnl" w:eastAsia="en-US"/>
        </w:rPr>
        <w:t>encia</w:t>
      </w:r>
      <w:r w:rsidRPr="00D36903">
        <w:rPr>
          <w:rFonts w:eastAsia="Calibri"/>
          <w:szCs w:val="22"/>
          <w:lang w:val="es-ES_tradnl" w:eastAsia="en-US"/>
        </w:rPr>
        <w:t>.</w:t>
      </w:r>
    </w:p>
    <w:p w14:paraId="693C5FB4" w14:textId="5843DFE9" w:rsidR="00D36903" w:rsidRPr="00D36903" w:rsidRDefault="00D36903" w:rsidP="00D36903">
      <w:pPr>
        <w:numPr>
          <w:ilvl w:val="0"/>
          <w:numId w:val="23"/>
        </w:numPr>
        <w:spacing w:after="160" w:line="259" w:lineRule="auto"/>
        <w:ind w:left="426"/>
        <w:contextualSpacing/>
        <w:rPr>
          <w:rFonts w:eastAsia="Calibri"/>
          <w:szCs w:val="22"/>
          <w:lang w:val="es-ES_tradnl" w:eastAsia="es-MX"/>
        </w:rPr>
      </w:pPr>
      <w:r w:rsidRPr="00D36903">
        <w:rPr>
          <w:rFonts w:eastAsia="Calibri"/>
          <w:szCs w:val="22"/>
          <w:lang w:val="es-ES_tradnl" w:eastAsia="es-MX"/>
        </w:rPr>
        <w:t xml:space="preserve">El </w:t>
      </w:r>
      <w:r w:rsidR="0005558F">
        <w:rPr>
          <w:rFonts w:eastAsia="Calibri"/>
          <w:szCs w:val="22"/>
          <w:lang w:val="es-ES_tradnl" w:eastAsia="es-MX"/>
        </w:rPr>
        <w:t>p</w:t>
      </w:r>
      <w:r w:rsidRPr="00D36903">
        <w:rPr>
          <w:rFonts w:eastAsia="Calibri"/>
          <w:szCs w:val="22"/>
          <w:lang w:val="es-ES_tradnl" w:eastAsia="es-MX"/>
        </w:rPr>
        <w:t xml:space="preserve">ersonal </w:t>
      </w:r>
      <w:r w:rsidR="0005558F">
        <w:rPr>
          <w:rFonts w:eastAsia="Calibri"/>
          <w:szCs w:val="22"/>
          <w:lang w:val="es-ES_tradnl" w:eastAsia="es-MX"/>
        </w:rPr>
        <w:t xml:space="preserve">que opera la planta requiere capacitación para operar </w:t>
      </w:r>
      <w:r w:rsidRPr="00D36903">
        <w:rPr>
          <w:rFonts w:eastAsia="Calibri"/>
          <w:szCs w:val="22"/>
          <w:lang w:val="es-ES_tradnl" w:eastAsia="es-MX"/>
        </w:rPr>
        <w:t xml:space="preserve">adecuadamente </w:t>
      </w:r>
      <w:r w:rsidR="0005558F">
        <w:rPr>
          <w:rFonts w:eastAsia="Calibri"/>
          <w:szCs w:val="22"/>
          <w:lang w:val="es-ES_tradnl" w:eastAsia="es-MX"/>
        </w:rPr>
        <w:t>la potabilizadora</w:t>
      </w:r>
      <w:r w:rsidRPr="00D36903">
        <w:rPr>
          <w:rFonts w:eastAsia="Calibri"/>
          <w:szCs w:val="22"/>
          <w:lang w:val="es-ES_tradnl" w:eastAsia="es-MX"/>
        </w:rPr>
        <w:t>.</w:t>
      </w:r>
    </w:p>
    <w:p w14:paraId="4C307480" w14:textId="3398D297" w:rsidR="00D36903" w:rsidRPr="00D36903" w:rsidRDefault="000F749F" w:rsidP="00D36903">
      <w:pPr>
        <w:numPr>
          <w:ilvl w:val="0"/>
          <w:numId w:val="23"/>
        </w:numPr>
        <w:spacing w:after="160" w:line="259" w:lineRule="auto"/>
        <w:ind w:left="426"/>
        <w:contextualSpacing/>
        <w:rPr>
          <w:rFonts w:eastAsia="Calibri"/>
          <w:szCs w:val="22"/>
          <w:lang w:val="es-ES_tradnl" w:eastAsia="es-MX"/>
        </w:rPr>
      </w:pPr>
      <w:r>
        <w:rPr>
          <w:rFonts w:eastAsia="Calibri"/>
          <w:szCs w:val="22"/>
          <w:lang w:val="es-ES_tradnl" w:eastAsia="es-MX"/>
        </w:rPr>
        <w:t>Se carece de</w:t>
      </w:r>
      <w:r w:rsidR="00D36903" w:rsidRPr="00D36903">
        <w:rPr>
          <w:rFonts w:eastAsia="Calibri"/>
          <w:szCs w:val="22"/>
          <w:lang w:val="es-ES_tradnl" w:eastAsia="es-MX"/>
        </w:rPr>
        <w:t xml:space="preserve"> medidores de caudal para el agua cruda </w:t>
      </w:r>
      <w:r w:rsidR="0005558F">
        <w:rPr>
          <w:rFonts w:eastAsia="Calibri"/>
          <w:szCs w:val="22"/>
          <w:lang w:val="es-ES_tradnl" w:eastAsia="es-MX"/>
        </w:rPr>
        <w:t>y</w:t>
      </w:r>
      <w:r w:rsidR="00D36903" w:rsidRPr="00D36903">
        <w:rPr>
          <w:rFonts w:eastAsia="Calibri"/>
          <w:szCs w:val="22"/>
          <w:lang w:val="es-ES_tradnl" w:eastAsia="es-MX"/>
        </w:rPr>
        <w:t xml:space="preserve"> para el agua filtrada, lo que imposibilita contabilizar la producción </w:t>
      </w:r>
      <w:r w:rsidR="000C0A20">
        <w:rPr>
          <w:rFonts w:eastAsia="Calibri"/>
          <w:szCs w:val="22"/>
          <w:lang w:val="es-ES_tradnl" w:eastAsia="es-MX"/>
        </w:rPr>
        <w:t>dia</w:t>
      </w:r>
      <w:r w:rsidR="00D36903" w:rsidRPr="00D36903">
        <w:rPr>
          <w:rFonts w:eastAsia="Calibri"/>
          <w:szCs w:val="22"/>
          <w:lang w:val="es-ES_tradnl" w:eastAsia="es-MX"/>
        </w:rPr>
        <w:t xml:space="preserve">ria de agua, conocer las tasas de filtración y retrolavado, así como ajustar la dosificación óptima de reactivos en función </w:t>
      </w:r>
      <w:r w:rsidR="001103B7" w:rsidRPr="00D36903">
        <w:rPr>
          <w:rFonts w:eastAsia="Calibri"/>
          <w:szCs w:val="22"/>
          <w:lang w:val="es-ES_tradnl" w:eastAsia="es-MX"/>
        </w:rPr>
        <w:t>de este</w:t>
      </w:r>
      <w:r w:rsidR="00D36903" w:rsidRPr="00D36903">
        <w:rPr>
          <w:rFonts w:eastAsia="Calibri"/>
          <w:szCs w:val="22"/>
          <w:lang w:val="es-ES_tradnl" w:eastAsia="es-MX"/>
        </w:rPr>
        <w:t>.</w:t>
      </w:r>
    </w:p>
    <w:p w14:paraId="0535157C" w14:textId="77777777" w:rsidR="00D36903" w:rsidRPr="00D36903" w:rsidRDefault="00D36903" w:rsidP="00D36903">
      <w:pPr>
        <w:numPr>
          <w:ilvl w:val="0"/>
          <w:numId w:val="23"/>
        </w:numPr>
        <w:spacing w:after="160" w:line="259" w:lineRule="auto"/>
        <w:ind w:left="426"/>
        <w:contextualSpacing/>
        <w:rPr>
          <w:rFonts w:eastAsia="Calibri"/>
          <w:szCs w:val="22"/>
          <w:lang w:val="es-ES_tradnl" w:eastAsia="es-MX"/>
        </w:rPr>
      </w:pPr>
      <w:r w:rsidRPr="00D36903">
        <w:rPr>
          <w:rFonts w:eastAsia="Calibri"/>
          <w:szCs w:val="22"/>
          <w:lang w:val="es-ES_tradnl" w:eastAsia="es-MX"/>
        </w:rPr>
        <w:t xml:space="preserve">La tasa de retrolavado es muy inferior a lo recomendado (de 40 a 60 m/h), </w:t>
      </w:r>
      <w:r w:rsidRPr="005A318D">
        <w:rPr>
          <w:rFonts w:eastAsia="Calibri"/>
          <w:szCs w:val="22"/>
          <w:lang w:val="es-ES_tradnl" w:eastAsia="es-MX"/>
        </w:rPr>
        <w:t>aun</w:t>
      </w:r>
      <w:r w:rsidRPr="00D36903">
        <w:rPr>
          <w:rFonts w:eastAsia="Calibri"/>
          <w:szCs w:val="22"/>
          <w:lang w:val="es-ES_tradnl" w:eastAsia="es-MX"/>
        </w:rPr>
        <w:t xml:space="preserve"> si todo el flujo de la planta se dirigiera al filtro a lavar.</w:t>
      </w:r>
    </w:p>
    <w:p w14:paraId="79F232DB" w14:textId="1512D8AE" w:rsidR="00D36903" w:rsidRPr="00D36903" w:rsidRDefault="00D36903" w:rsidP="00D36903">
      <w:pPr>
        <w:numPr>
          <w:ilvl w:val="0"/>
          <w:numId w:val="23"/>
        </w:numPr>
        <w:spacing w:after="160" w:line="259" w:lineRule="auto"/>
        <w:ind w:left="426"/>
        <w:contextualSpacing/>
        <w:rPr>
          <w:rFonts w:eastAsia="Calibri"/>
          <w:szCs w:val="22"/>
          <w:lang w:val="es-ES_tradnl" w:eastAsia="es-MX"/>
        </w:rPr>
      </w:pPr>
      <w:r w:rsidRPr="00D36903">
        <w:rPr>
          <w:rFonts w:eastAsia="Calibri"/>
          <w:szCs w:val="22"/>
          <w:lang w:val="es-ES_tradnl" w:eastAsia="es-MX"/>
        </w:rPr>
        <w:t xml:space="preserve">No realizan retrolavados de los filtros con la frecuencia requerida de al menos cada 48 horas (cada 24 horas si Mn &gt; 1 mg/L), hasta limpieza total. </w:t>
      </w:r>
    </w:p>
    <w:p w14:paraId="5B95EC06" w14:textId="77777777" w:rsidR="00D36903" w:rsidRPr="00D36903" w:rsidRDefault="00D36903" w:rsidP="00D36903">
      <w:pPr>
        <w:numPr>
          <w:ilvl w:val="0"/>
          <w:numId w:val="23"/>
        </w:numPr>
        <w:spacing w:after="160" w:line="259" w:lineRule="auto"/>
        <w:ind w:left="426"/>
        <w:contextualSpacing/>
        <w:rPr>
          <w:rFonts w:eastAsia="Calibri"/>
          <w:szCs w:val="22"/>
          <w:lang w:val="es-ES_tradnl" w:eastAsia="es-MX"/>
        </w:rPr>
      </w:pPr>
      <w:r w:rsidRPr="00D36903">
        <w:rPr>
          <w:rFonts w:eastAsia="Calibri"/>
          <w:szCs w:val="22"/>
          <w:lang w:val="es-ES_tradnl" w:eastAsia="es-MX"/>
        </w:rPr>
        <w:t>Durante el retrolavado no todo el caudal se puede dirigir a un filtro, pues parte de él sale hacia la red de distribución, a menos que se cierre la salida de agua filtrada, pero ocasiona que la presión suba mucho en algunos filtros y fugue agua por las tapas de paso-hombre.</w:t>
      </w:r>
    </w:p>
    <w:p w14:paraId="218C94BF" w14:textId="124ACC17" w:rsidR="00D36903" w:rsidRPr="00D36903" w:rsidRDefault="00D36903" w:rsidP="00D36903">
      <w:pPr>
        <w:numPr>
          <w:ilvl w:val="0"/>
          <w:numId w:val="23"/>
        </w:numPr>
        <w:spacing w:after="160" w:line="259" w:lineRule="auto"/>
        <w:ind w:left="426"/>
        <w:contextualSpacing/>
        <w:rPr>
          <w:rFonts w:eastAsia="Calibri"/>
          <w:szCs w:val="22"/>
          <w:lang w:val="es-ES_tradnl" w:eastAsia="es-MX"/>
        </w:rPr>
      </w:pPr>
      <w:r w:rsidRPr="00D36903">
        <w:rPr>
          <w:rFonts w:eastAsia="Calibri"/>
          <w:szCs w:val="22"/>
          <w:lang w:val="es-ES_tradnl" w:eastAsia="es-MX"/>
        </w:rPr>
        <w:t>El PLC no registra ni controla automáticamente todas las acciones para la operación completa de la potabilizadora, s</w:t>
      </w:r>
      <w:r w:rsidR="00FD0D6A">
        <w:rPr>
          <w:rFonts w:eastAsia="Calibri"/>
          <w:szCs w:val="22"/>
          <w:lang w:val="es-ES_tradnl" w:eastAsia="es-MX"/>
        </w:rPr>
        <w:t>ó</w:t>
      </w:r>
      <w:r w:rsidRPr="00D36903">
        <w:rPr>
          <w:rFonts w:eastAsia="Calibri"/>
          <w:szCs w:val="22"/>
          <w:lang w:val="es-ES_tradnl" w:eastAsia="es-MX"/>
        </w:rPr>
        <w:t>lo controla apertura/cierre de válvulas de filtros y arranque/paro de bombas dosificadoras. No registra presiones en los filtros, aunque estos tienen sensores-transductores de presión.</w:t>
      </w:r>
    </w:p>
    <w:p w14:paraId="293332D0" w14:textId="6B4EA5B6" w:rsidR="00D36903" w:rsidRPr="00D36903" w:rsidRDefault="00D36903" w:rsidP="00D36903">
      <w:pPr>
        <w:numPr>
          <w:ilvl w:val="0"/>
          <w:numId w:val="23"/>
        </w:numPr>
        <w:spacing w:after="160" w:line="259" w:lineRule="auto"/>
        <w:ind w:left="426"/>
        <w:contextualSpacing/>
        <w:rPr>
          <w:rFonts w:eastAsia="Calibri"/>
          <w:szCs w:val="22"/>
          <w:lang w:val="es-ES_tradnl" w:eastAsia="es-MX"/>
        </w:rPr>
      </w:pPr>
      <w:r w:rsidRPr="00D36903">
        <w:rPr>
          <w:rFonts w:eastAsia="Calibri"/>
          <w:szCs w:val="22"/>
          <w:lang w:val="es-ES_tradnl" w:eastAsia="es-MX"/>
        </w:rPr>
        <w:t>No hay control de presión a la salida ni funciona la Booster para dar carga al caudal efluente, por lo que, en cierto momento de la tarde</w:t>
      </w:r>
      <w:r w:rsidR="00BC5D18">
        <w:rPr>
          <w:rFonts w:eastAsia="Calibri"/>
          <w:szCs w:val="22"/>
          <w:lang w:val="es-ES_tradnl" w:eastAsia="es-MX"/>
        </w:rPr>
        <w:t xml:space="preserve"> </w:t>
      </w:r>
      <w:r w:rsidRPr="00D36903">
        <w:rPr>
          <w:rFonts w:eastAsia="Calibri"/>
          <w:szCs w:val="22"/>
          <w:lang w:val="es-ES_tradnl" w:eastAsia="es-MX"/>
        </w:rPr>
        <w:t>- noche, no hay flujo de agua hacia la red, incluso se revierte el flujo y entra hacia la planta.</w:t>
      </w:r>
    </w:p>
    <w:p w14:paraId="2C311DB8" w14:textId="188BD4E8" w:rsidR="00D36903" w:rsidRPr="00D36903" w:rsidRDefault="00BC5D18" w:rsidP="00D36903">
      <w:pPr>
        <w:numPr>
          <w:ilvl w:val="0"/>
          <w:numId w:val="23"/>
        </w:numPr>
        <w:spacing w:after="160" w:line="259" w:lineRule="auto"/>
        <w:ind w:left="426"/>
        <w:contextualSpacing/>
        <w:rPr>
          <w:rFonts w:eastAsia="Calibri"/>
          <w:szCs w:val="22"/>
          <w:lang w:val="es-ES_tradnl" w:eastAsia="es-MX"/>
        </w:rPr>
      </w:pPr>
      <w:r>
        <w:rPr>
          <w:rFonts w:eastAsia="Calibri"/>
          <w:szCs w:val="22"/>
          <w:lang w:val="es-ES_tradnl" w:eastAsia="es-MX"/>
        </w:rPr>
        <w:t>F</w:t>
      </w:r>
      <w:r w:rsidR="00D36903" w:rsidRPr="00D36903">
        <w:rPr>
          <w:rFonts w:eastAsia="Calibri"/>
          <w:szCs w:val="22"/>
          <w:lang w:val="es-ES_tradnl" w:eastAsia="es-MX"/>
        </w:rPr>
        <w:t>alta un medidor portátil de cloro residual, para verificar su contenido en el agua filtrada que se suministra a la red.</w:t>
      </w:r>
    </w:p>
    <w:p w14:paraId="734DF29C" w14:textId="682F602C" w:rsidR="00D36903" w:rsidRPr="00D36903" w:rsidRDefault="000F749F" w:rsidP="00D36903">
      <w:pPr>
        <w:numPr>
          <w:ilvl w:val="0"/>
          <w:numId w:val="23"/>
        </w:numPr>
        <w:spacing w:after="160" w:line="259" w:lineRule="auto"/>
        <w:ind w:left="426"/>
        <w:contextualSpacing/>
        <w:rPr>
          <w:rFonts w:eastAsia="Calibri"/>
          <w:szCs w:val="22"/>
          <w:lang w:val="es-ES_tradnl" w:eastAsia="es-MX"/>
        </w:rPr>
      </w:pPr>
      <w:r>
        <w:rPr>
          <w:rFonts w:eastAsia="Calibri"/>
          <w:szCs w:val="22"/>
          <w:lang w:val="es-ES_tradnl" w:eastAsia="es-MX"/>
        </w:rPr>
        <w:t>Hace falta un</w:t>
      </w:r>
      <w:r w:rsidR="00D36903" w:rsidRPr="00D36903">
        <w:rPr>
          <w:rFonts w:eastAsia="Calibri"/>
          <w:szCs w:val="22"/>
          <w:lang w:val="es-ES_tradnl" w:eastAsia="es-MX"/>
        </w:rPr>
        <w:t xml:space="preserve"> Manual de Operación y Mantenimiento en la planta, con descripción de todos los procesos, equipos y dispositivos.</w:t>
      </w:r>
    </w:p>
    <w:p w14:paraId="1061318D" w14:textId="77777777" w:rsidR="00D36903" w:rsidRPr="00D36903" w:rsidRDefault="00D36903" w:rsidP="00D36903">
      <w:pPr>
        <w:numPr>
          <w:ilvl w:val="0"/>
          <w:numId w:val="23"/>
        </w:numPr>
        <w:spacing w:after="160" w:line="259" w:lineRule="auto"/>
        <w:ind w:left="426"/>
        <w:contextualSpacing/>
        <w:rPr>
          <w:rFonts w:eastAsia="Calibri"/>
          <w:szCs w:val="22"/>
          <w:lang w:val="es-ES_tradnl" w:eastAsia="es-MX"/>
        </w:rPr>
      </w:pPr>
      <w:r w:rsidRPr="00D36903">
        <w:rPr>
          <w:rFonts w:eastAsia="Calibri"/>
          <w:szCs w:val="22"/>
          <w:lang w:val="es-ES_tradnl" w:eastAsia="es-MX"/>
        </w:rPr>
        <w:t>No cuentan tampoco con Programa de Mantenimiento Preventivo.</w:t>
      </w:r>
    </w:p>
    <w:p w14:paraId="2AAAC794" w14:textId="7368215C" w:rsidR="00D36903" w:rsidRPr="00D36903" w:rsidRDefault="00D36903" w:rsidP="00D36903">
      <w:pPr>
        <w:numPr>
          <w:ilvl w:val="0"/>
          <w:numId w:val="23"/>
        </w:numPr>
        <w:spacing w:after="160" w:line="259" w:lineRule="auto"/>
        <w:ind w:left="426"/>
        <w:contextualSpacing/>
        <w:rPr>
          <w:rFonts w:eastAsia="Calibri"/>
          <w:szCs w:val="22"/>
          <w:lang w:val="es-ES_tradnl" w:eastAsia="es-MX"/>
        </w:rPr>
      </w:pPr>
      <w:r w:rsidRPr="00D36903">
        <w:rPr>
          <w:rFonts w:eastAsia="Calibri"/>
          <w:szCs w:val="22"/>
          <w:lang w:val="es-ES_tradnl" w:eastAsia="es-MX"/>
        </w:rPr>
        <w:t>Su Bitácora no tiene la información detallada de la operación</w:t>
      </w:r>
      <w:r w:rsidR="00BC5D18">
        <w:rPr>
          <w:rFonts w:eastAsia="Calibri"/>
          <w:szCs w:val="22"/>
          <w:lang w:val="es-ES_tradnl" w:eastAsia="es-MX"/>
        </w:rPr>
        <w:t xml:space="preserve"> ni </w:t>
      </w:r>
      <w:r w:rsidR="00BC5D18" w:rsidRPr="00D36903">
        <w:rPr>
          <w:rFonts w:eastAsia="Calibri"/>
          <w:szCs w:val="22"/>
          <w:lang w:val="es-ES_tradnl" w:eastAsia="es-MX"/>
        </w:rPr>
        <w:t xml:space="preserve">mantenimiento </w:t>
      </w:r>
      <w:r w:rsidR="000C0A20">
        <w:rPr>
          <w:rFonts w:eastAsia="Calibri"/>
          <w:szCs w:val="22"/>
          <w:lang w:val="es-ES_tradnl" w:eastAsia="es-MX"/>
        </w:rPr>
        <w:t>dia</w:t>
      </w:r>
      <w:r w:rsidR="00BC5D18">
        <w:rPr>
          <w:rFonts w:eastAsia="Calibri"/>
          <w:szCs w:val="22"/>
          <w:lang w:val="es-ES_tradnl" w:eastAsia="es-MX"/>
        </w:rPr>
        <w:t>rios.</w:t>
      </w:r>
    </w:p>
    <w:p w14:paraId="302D6FE0" w14:textId="040443C0" w:rsidR="00121DA4" w:rsidRPr="0007106E" w:rsidRDefault="007E5060" w:rsidP="0006485F">
      <w:pPr>
        <w:pStyle w:val="Ttulo3"/>
      </w:pPr>
      <w:bookmarkStart w:id="87" w:name="_Toc28360486"/>
      <w:bookmarkStart w:id="88" w:name="_Toc39508721"/>
      <w:r w:rsidRPr="0007106E">
        <w:t>P</w:t>
      </w:r>
      <w:r w:rsidR="00121DA4" w:rsidRPr="0007106E">
        <w:t>otabilizadora Panteón Civil</w:t>
      </w:r>
      <w:bookmarkEnd w:id="87"/>
      <w:bookmarkEnd w:id="88"/>
    </w:p>
    <w:p w14:paraId="6EE719FF" w14:textId="5A8BD546" w:rsidR="00BA4056" w:rsidRDefault="00000AFC" w:rsidP="00CC0B50">
      <w:pPr>
        <w:rPr>
          <w:lang w:eastAsia="es-MX"/>
        </w:rPr>
      </w:pPr>
      <w:r w:rsidRPr="00320A0E">
        <w:rPr>
          <w:lang w:eastAsia="es-MX"/>
        </w:rPr>
        <w:t xml:space="preserve">En 2014 la planta fue modificada y rehabilitada para operar con el tren de tratamiento: </w:t>
      </w:r>
      <w:r>
        <w:rPr>
          <w:lang w:eastAsia="es-MX"/>
        </w:rPr>
        <w:t>ozon</w:t>
      </w:r>
      <w:r w:rsidR="00BC5D18">
        <w:rPr>
          <w:lang w:eastAsia="es-MX"/>
        </w:rPr>
        <w:t>iz</w:t>
      </w:r>
      <w:r>
        <w:rPr>
          <w:lang w:eastAsia="es-MX"/>
        </w:rPr>
        <w:t>ación</w:t>
      </w:r>
      <w:r w:rsidR="00BC5D18">
        <w:rPr>
          <w:lang w:eastAsia="es-MX"/>
        </w:rPr>
        <w:t xml:space="preserve"> – </w:t>
      </w:r>
      <w:r>
        <w:rPr>
          <w:lang w:eastAsia="es-MX"/>
        </w:rPr>
        <w:t>c</w:t>
      </w:r>
      <w:r w:rsidRPr="00320A0E">
        <w:rPr>
          <w:lang w:eastAsia="es-MX"/>
        </w:rPr>
        <w:t>loració</w:t>
      </w:r>
      <w:r>
        <w:rPr>
          <w:lang w:eastAsia="es-MX"/>
        </w:rPr>
        <w:t>n</w:t>
      </w:r>
      <w:r w:rsidR="00BC5D18">
        <w:rPr>
          <w:lang w:eastAsia="es-MX"/>
        </w:rPr>
        <w:t xml:space="preserve"> </w:t>
      </w:r>
      <w:r>
        <w:rPr>
          <w:lang w:eastAsia="es-MX"/>
        </w:rPr>
        <w:t>-</w:t>
      </w:r>
      <w:r w:rsidR="00BC5D18">
        <w:rPr>
          <w:lang w:eastAsia="es-MX"/>
        </w:rPr>
        <w:t xml:space="preserve"> </w:t>
      </w:r>
      <w:r>
        <w:rPr>
          <w:lang w:eastAsia="es-MX"/>
        </w:rPr>
        <w:t>f</w:t>
      </w:r>
      <w:r w:rsidRPr="00320A0E">
        <w:rPr>
          <w:lang w:eastAsia="es-MX"/>
        </w:rPr>
        <w:t>iltración a gravedad con lecho de zeolita</w:t>
      </w:r>
      <w:r>
        <w:rPr>
          <w:lang w:eastAsia="es-MX"/>
        </w:rPr>
        <w:t xml:space="preserve"> (primera etapa de filtración)</w:t>
      </w:r>
      <w:r w:rsidR="00BC5D18">
        <w:rPr>
          <w:lang w:eastAsia="es-MX"/>
        </w:rPr>
        <w:t xml:space="preserve"> </w:t>
      </w:r>
      <w:r>
        <w:rPr>
          <w:lang w:eastAsia="es-MX"/>
        </w:rPr>
        <w:t>-</w:t>
      </w:r>
      <w:r w:rsidR="00BC5D18">
        <w:rPr>
          <w:lang w:eastAsia="es-MX"/>
        </w:rPr>
        <w:t xml:space="preserve"> </w:t>
      </w:r>
      <w:r w:rsidR="0007106E">
        <w:rPr>
          <w:lang w:eastAsia="es-MX"/>
        </w:rPr>
        <w:t>f</w:t>
      </w:r>
      <w:r w:rsidRPr="00320A0E">
        <w:rPr>
          <w:lang w:eastAsia="es-MX"/>
        </w:rPr>
        <w:t>il</w:t>
      </w:r>
      <w:r w:rsidR="0007106E">
        <w:rPr>
          <w:lang w:eastAsia="es-MX"/>
        </w:rPr>
        <w:t>tración a presión con zeolita (s</w:t>
      </w:r>
      <w:r w:rsidRPr="00320A0E">
        <w:rPr>
          <w:lang w:eastAsia="es-MX"/>
        </w:rPr>
        <w:t>egunda etapa de f</w:t>
      </w:r>
      <w:r>
        <w:rPr>
          <w:lang w:eastAsia="es-MX"/>
        </w:rPr>
        <w:t>iltración)</w:t>
      </w:r>
      <w:r w:rsidR="00BC5D18">
        <w:rPr>
          <w:lang w:eastAsia="es-MX"/>
        </w:rPr>
        <w:t xml:space="preserve"> </w:t>
      </w:r>
      <w:r>
        <w:rPr>
          <w:lang w:eastAsia="es-MX"/>
        </w:rPr>
        <w:t>-</w:t>
      </w:r>
      <w:r w:rsidR="00BC5D18">
        <w:rPr>
          <w:lang w:eastAsia="es-MX"/>
        </w:rPr>
        <w:t xml:space="preserve"> </w:t>
      </w:r>
      <w:r w:rsidR="0007106E">
        <w:rPr>
          <w:lang w:eastAsia="es-MX"/>
        </w:rPr>
        <w:t>d</w:t>
      </w:r>
      <w:r w:rsidR="00545633">
        <w:rPr>
          <w:lang w:eastAsia="es-MX"/>
        </w:rPr>
        <w:t>esinfección; Incluye un tanque de transferencia, una torre de contacto de ozono, un tanque de contacto de ozono, un tanque de agua potabilizada y un tanque de recuperación de agua de retrolavado.</w:t>
      </w:r>
      <w:r w:rsidRPr="00320A0E">
        <w:rPr>
          <w:lang w:eastAsia="es-MX"/>
        </w:rPr>
        <w:t xml:space="preserve"> Actualmente está fuera de operación la etapa de ozon</w:t>
      </w:r>
      <w:r w:rsidR="00BC5D18">
        <w:rPr>
          <w:lang w:eastAsia="es-MX"/>
        </w:rPr>
        <w:t>iz</w:t>
      </w:r>
      <w:r w:rsidRPr="00320A0E">
        <w:rPr>
          <w:lang w:eastAsia="es-MX"/>
        </w:rPr>
        <w:t>ación, al parecer nunca operó adecuadamente.</w:t>
      </w:r>
      <w:r w:rsidRPr="00331F40">
        <w:rPr>
          <w:lang w:eastAsia="es-MX"/>
        </w:rPr>
        <w:t xml:space="preserve"> </w:t>
      </w:r>
    </w:p>
    <w:p w14:paraId="0018A224" w14:textId="0625E44B" w:rsidR="00545633" w:rsidRDefault="00545633" w:rsidP="00CC0B50">
      <w:r w:rsidRPr="00F74B4E">
        <w:rPr>
          <w:lang w:val="es-ES_tradnl"/>
        </w:rPr>
        <w:t>De acuerdo con la información suministrada por SACMEX, la planta “Panteón Civil” se abastece de cinco pozos: Panteón Civil 1, Panteón Civil 2, Unidad Modelo, Auxiliar Xotepingo y S</w:t>
      </w:r>
      <w:r>
        <w:rPr>
          <w:lang w:val="es-ES_tradnl"/>
        </w:rPr>
        <w:t xml:space="preserve">ector Popular, pero durante la visita </w:t>
      </w:r>
      <w:r w:rsidR="000C0A20">
        <w:rPr>
          <w:lang w:val="es-ES_tradnl"/>
        </w:rPr>
        <w:t>dia</w:t>
      </w:r>
      <w:r>
        <w:rPr>
          <w:lang w:val="es-ES_tradnl"/>
        </w:rPr>
        <w:t xml:space="preserve">gnóstica </w:t>
      </w:r>
      <w:r w:rsidRPr="00F62FF2">
        <w:t>solo dos pozos (Panteón Civil 1 y 2) estaban enviando agua hacia la planta</w:t>
      </w:r>
      <w:r>
        <w:t>. Con fines de rehabilitación se considera la operación de tres pozos</w:t>
      </w:r>
      <w:r w:rsidR="002C65AA">
        <w:t xml:space="preserve"> solamente</w:t>
      </w:r>
      <w:r>
        <w:t xml:space="preserve">: </w:t>
      </w:r>
      <w:r w:rsidRPr="00F62FF2">
        <w:t>Panteón Civil 1 y 2</w:t>
      </w:r>
      <w:r>
        <w:t xml:space="preserve">, así como </w:t>
      </w:r>
      <w:r w:rsidRPr="00F74B4E">
        <w:rPr>
          <w:lang w:val="es-ES_tradnl"/>
        </w:rPr>
        <w:t>Auxiliar Xotepingo</w:t>
      </w:r>
      <w:r>
        <w:rPr>
          <w:lang w:val="es-ES_tradnl"/>
        </w:rPr>
        <w:t>, cada uno con un caudal de 50 L/s.</w:t>
      </w:r>
    </w:p>
    <w:p w14:paraId="0C03B632" w14:textId="77777777" w:rsidR="002C65AA" w:rsidRDefault="00121DA4" w:rsidP="00CC0B50">
      <w:pPr>
        <w:rPr>
          <w:lang w:eastAsia="es-MX"/>
        </w:rPr>
      </w:pPr>
      <w:r w:rsidRPr="00DF2317">
        <w:rPr>
          <w:lang w:eastAsia="es-MX"/>
        </w:rPr>
        <w:t xml:space="preserve">Con base en datos proporcionados por </w:t>
      </w:r>
      <w:r w:rsidR="00436533">
        <w:rPr>
          <w:lang w:eastAsia="es-MX"/>
        </w:rPr>
        <w:t xml:space="preserve">el </w:t>
      </w:r>
      <w:r w:rsidRPr="00DF2317">
        <w:rPr>
          <w:lang w:eastAsia="es-MX"/>
        </w:rPr>
        <w:t>SACMEX de calidad del agua del influente</w:t>
      </w:r>
      <w:r w:rsidR="00436533">
        <w:rPr>
          <w:lang w:eastAsia="es-MX"/>
        </w:rPr>
        <w:t xml:space="preserve"> (que corresponde a la mezcla de los pozos en funcionamiento), en el período 2003-2019</w:t>
      </w:r>
      <w:r w:rsidRPr="00DF2317">
        <w:rPr>
          <w:lang w:eastAsia="es-MX"/>
        </w:rPr>
        <w:t xml:space="preserve"> los parámetros que no cumplieron con los límites permisibles establecidos por la NOM 127 fueron</w:t>
      </w:r>
      <w:r w:rsidR="00436533">
        <w:rPr>
          <w:lang w:eastAsia="es-MX"/>
        </w:rPr>
        <w:t xml:space="preserve"> (valores máximos entre paréntesis)</w:t>
      </w:r>
      <w:r w:rsidRPr="00DF2317">
        <w:rPr>
          <w:lang w:eastAsia="es-MX"/>
        </w:rPr>
        <w:t xml:space="preserve">: </w:t>
      </w:r>
      <w:r w:rsidR="002C65AA">
        <w:rPr>
          <w:lang w:eastAsia="es-MX"/>
        </w:rPr>
        <w:t xml:space="preserve">turbiedad (13 mg/L), color (40 mg/L), cloruros (353 mg/L), sólidos disueltos totales (1236 mg/L), dureza total (690 mg/L), nitrógeno amoniacal (2.83 mg/L), aluminio (0.365 mg/L), hierro (1.35 mg/L), </w:t>
      </w:r>
      <w:r w:rsidRPr="00DF2317">
        <w:rPr>
          <w:lang w:eastAsia="es-MX"/>
        </w:rPr>
        <w:t>manganeso</w:t>
      </w:r>
      <w:r w:rsidR="002C65AA">
        <w:rPr>
          <w:lang w:eastAsia="es-MX"/>
        </w:rPr>
        <w:t xml:space="preserve"> (1.11 mg/L) y sodio (255 mg/L). Sin embargo, en los últimos siete años el aluminio ya no aparece fuera de norma.</w:t>
      </w:r>
    </w:p>
    <w:p w14:paraId="5A29B05A" w14:textId="5186C747" w:rsidR="00121DA4" w:rsidRDefault="00121DA4" w:rsidP="00CC0B50">
      <w:pPr>
        <w:rPr>
          <w:lang w:eastAsia="es-MX"/>
        </w:rPr>
      </w:pPr>
      <w:r w:rsidRPr="00DF2317">
        <w:rPr>
          <w:lang w:eastAsia="es-MX"/>
        </w:rPr>
        <w:t>De los datos histó</w:t>
      </w:r>
      <w:r w:rsidR="002C65AA">
        <w:rPr>
          <w:lang w:eastAsia="es-MX"/>
        </w:rPr>
        <w:t xml:space="preserve">ricos de calidad del agua </w:t>
      </w:r>
      <w:r w:rsidRPr="00DF2317">
        <w:rPr>
          <w:lang w:eastAsia="es-MX"/>
        </w:rPr>
        <w:t>del efluente de la planta, sólo el manganeso no cumple el límite permisible de 0.15 mg/L</w:t>
      </w:r>
      <w:r w:rsidR="002C65AA" w:rsidRPr="002C65AA">
        <w:rPr>
          <w:lang w:eastAsia="es-MX"/>
        </w:rPr>
        <w:t xml:space="preserve"> </w:t>
      </w:r>
      <w:r w:rsidR="002C65AA" w:rsidRPr="00DF2317">
        <w:rPr>
          <w:lang w:eastAsia="es-MX"/>
        </w:rPr>
        <w:t>por la NOM 127</w:t>
      </w:r>
      <w:r w:rsidRPr="00DF2317">
        <w:rPr>
          <w:lang w:eastAsia="es-MX"/>
        </w:rPr>
        <w:t xml:space="preserve">, </w:t>
      </w:r>
      <w:r w:rsidR="002C65AA">
        <w:rPr>
          <w:lang w:eastAsia="es-MX"/>
        </w:rPr>
        <w:t>y a veces la dureza y el nitrógeno amoniacal, seguramente dependiendo de los pozos que estén operando.</w:t>
      </w:r>
    </w:p>
    <w:p w14:paraId="0C5F4D95" w14:textId="53C099BB" w:rsidR="00121DA4" w:rsidRDefault="00121DA4" w:rsidP="00CC0B50">
      <w:pPr>
        <w:rPr>
          <w:lang w:eastAsia="es-MX"/>
        </w:rPr>
      </w:pPr>
      <w:r>
        <w:rPr>
          <w:lang w:eastAsia="es-MX"/>
        </w:rPr>
        <w:t xml:space="preserve">Datos de calidad del agua del Pozo Panteón Civil 1, de marzo de 2018, muestran los siguientes valores máximos de parámetros que rebasan los límites establecidos por la NOM 127: cloruros </w:t>
      </w:r>
      <w:r w:rsidR="00122F80">
        <w:rPr>
          <w:lang w:eastAsia="es-MX"/>
        </w:rPr>
        <w:t>(</w:t>
      </w:r>
      <w:r>
        <w:rPr>
          <w:lang w:eastAsia="es-MX"/>
        </w:rPr>
        <w:t>260 mg/L</w:t>
      </w:r>
      <w:r w:rsidR="00122F80">
        <w:rPr>
          <w:lang w:eastAsia="es-MX"/>
        </w:rPr>
        <w:t>)</w:t>
      </w:r>
      <w:r>
        <w:rPr>
          <w:lang w:eastAsia="es-MX"/>
        </w:rPr>
        <w:t xml:space="preserve">, nitrógeno amoniacal </w:t>
      </w:r>
      <w:r w:rsidR="00122F80">
        <w:rPr>
          <w:lang w:eastAsia="es-MX"/>
        </w:rPr>
        <w:t>(4.5</w:t>
      </w:r>
      <w:r>
        <w:rPr>
          <w:lang w:eastAsia="es-MX"/>
        </w:rPr>
        <w:t xml:space="preserve"> mg/L</w:t>
      </w:r>
      <w:r w:rsidR="00122F80">
        <w:rPr>
          <w:lang w:eastAsia="es-MX"/>
        </w:rPr>
        <w:t>)</w:t>
      </w:r>
      <w:r>
        <w:rPr>
          <w:lang w:eastAsia="es-MX"/>
        </w:rPr>
        <w:t xml:space="preserve">, aluminio </w:t>
      </w:r>
      <w:r w:rsidR="00122F80">
        <w:rPr>
          <w:lang w:eastAsia="es-MX"/>
        </w:rPr>
        <w:t>(</w:t>
      </w:r>
      <w:r>
        <w:rPr>
          <w:lang w:eastAsia="es-MX"/>
        </w:rPr>
        <w:t>0.24 mg/L</w:t>
      </w:r>
      <w:r w:rsidR="00122F80">
        <w:rPr>
          <w:lang w:eastAsia="es-MX"/>
        </w:rPr>
        <w:t>)</w:t>
      </w:r>
      <w:r>
        <w:rPr>
          <w:lang w:eastAsia="es-MX"/>
        </w:rPr>
        <w:t xml:space="preserve">, sodio </w:t>
      </w:r>
      <w:r w:rsidR="00122F80">
        <w:rPr>
          <w:lang w:eastAsia="es-MX"/>
        </w:rPr>
        <w:t>(</w:t>
      </w:r>
      <w:r>
        <w:rPr>
          <w:lang w:eastAsia="es-MX"/>
        </w:rPr>
        <w:t>467 mg/L</w:t>
      </w:r>
      <w:r w:rsidR="00122F80">
        <w:rPr>
          <w:lang w:eastAsia="es-MX"/>
        </w:rPr>
        <w:t>)</w:t>
      </w:r>
      <w:r>
        <w:rPr>
          <w:lang w:eastAsia="es-MX"/>
        </w:rPr>
        <w:t xml:space="preserve"> y SDT </w:t>
      </w:r>
      <w:r w:rsidR="00122F80">
        <w:rPr>
          <w:lang w:eastAsia="es-MX"/>
        </w:rPr>
        <w:t>(</w:t>
      </w:r>
      <w:r>
        <w:rPr>
          <w:lang w:eastAsia="es-MX"/>
        </w:rPr>
        <w:t>1372 mg/L</w:t>
      </w:r>
      <w:r w:rsidR="00122F80">
        <w:rPr>
          <w:lang w:eastAsia="es-MX"/>
        </w:rPr>
        <w:t>). P</w:t>
      </w:r>
      <w:r>
        <w:rPr>
          <w:lang w:eastAsia="es-MX"/>
        </w:rPr>
        <w:t>ara el pozo Panteón Civil 2, del período 2010 a 2016, los parámetros que no cumplen con su límite permisible son hierro y manganeso con concentraciones máximas de 0.41 y 0.48 mg/L respectivamente.</w:t>
      </w:r>
      <w:r w:rsidR="00D80262">
        <w:rPr>
          <w:lang w:eastAsia="es-MX"/>
        </w:rPr>
        <w:t xml:space="preserve"> El pozo Auxiliar Xotepingo no presenta problemas con ningún parámetro, por lo que la mezcla de los tres pozos presentaría </w:t>
      </w:r>
      <w:r w:rsidR="00BC5D18">
        <w:rPr>
          <w:lang w:eastAsia="es-MX"/>
        </w:rPr>
        <w:t>con valores superiores a los límites permisibles por</w:t>
      </w:r>
      <w:r w:rsidR="00D80262">
        <w:rPr>
          <w:lang w:eastAsia="es-MX"/>
        </w:rPr>
        <w:t xml:space="preserve"> la NOM-127 al hierro (47 mg/L), al manganeso (0.47 mg/l), al nitrógeno amoniacal (1.67 mg/L)</w:t>
      </w:r>
      <w:r w:rsidR="007C1BF8">
        <w:rPr>
          <w:lang w:eastAsia="es-MX"/>
        </w:rPr>
        <w:t xml:space="preserve"> y ligeramente al sodio (253 mg/L).</w:t>
      </w:r>
    </w:p>
    <w:p w14:paraId="0B777C6B" w14:textId="6BE4A3FA" w:rsidR="007C1BF8" w:rsidRDefault="007C1BF8" w:rsidP="007C1BF8">
      <w:r>
        <w:t xml:space="preserve">Los puntos más importantes del </w:t>
      </w:r>
      <w:r w:rsidR="000C0A20">
        <w:t>dia</w:t>
      </w:r>
      <w:r>
        <w:t>gnóstico de la planta potabilizadora son los siguientes (ver el</w:t>
      </w:r>
      <w:r w:rsidR="002C7B6B">
        <w:t xml:space="preserve"> informe completo en el Anexo 11</w:t>
      </w:r>
      <w:r>
        <w:t xml:space="preserve">. </w:t>
      </w:r>
      <w:r w:rsidR="002C7B6B">
        <w:t>Panteón Civil)</w:t>
      </w:r>
      <w:r>
        <w:t>.</w:t>
      </w:r>
    </w:p>
    <w:p w14:paraId="702CF7D1" w14:textId="5DD4D506" w:rsidR="002C7B6B" w:rsidRPr="002C7B6B" w:rsidRDefault="002C7B6B" w:rsidP="00B464DD">
      <w:pPr>
        <w:numPr>
          <w:ilvl w:val="0"/>
          <w:numId w:val="20"/>
        </w:numPr>
        <w:spacing w:after="0"/>
        <w:ind w:left="426"/>
        <w:rPr>
          <w:lang w:val="es-MX" w:eastAsia="es-MX"/>
        </w:rPr>
      </w:pPr>
      <w:r w:rsidRPr="002C7B6B">
        <w:rPr>
          <w:lang w:val="es-MX" w:eastAsia="es-MX"/>
        </w:rPr>
        <w:t xml:space="preserve">La planta </w:t>
      </w:r>
      <w:r>
        <w:rPr>
          <w:lang w:val="es-MX" w:eastAsia="es-MX"/>
        </w:rPr>
        <w:t xml:space="preserve">potabilizadora Panteón Civil </w:t>
      </w:r>
      <w:r w:rsidRPr="002C7B6B">
        <w:rPr>
          <w:lang w:val="es-MX" w:eastAsia="es-MX"/>
        </w:rPr>
        <w:t xml:space="preserve">opera </w:t>
      </w:r>
      <w:r>
        <w:rPr>
          <w:lang w:val="es-MX" w:eastAsia="es-MX"/>
        </w:rPr>
        <w:t>prácticamente al</w:t>
      </w:r>
      <w:r w:rsidRPr="002C7B6B">
        <w:rPr>
          <w:lang w:val="es-MX" w:eastAsia="es-MX"/>
        </w:rPr>
        <w:t xml:space="preserve"> 50% de su capacidad instalada.</w:t>
      </w:r>
    </w:p>
    <w:p w14:paraId="759A5EA9" w14:textId="77777777" w:rsidR="002C7B6B" w:rsidRDefault="002C7B6B" w:rsidP="00B464DD">
      <w:pPr>
        <w:numPr>
          <w:ilvl w:val="0"/>
          <w:numId w:val="20"/>
        </w:numPr>
        <w:spacing w:after="0"/>
        <w:ind w:left="426"/>
        <w:rPr>
          <w:lang w:val="es-MX" w:eastAsia="es-MX"/>
        </w:rPr>
      </w:pPr>
      <w:r w:rsidRPr="00B464DD">
        <w:rPr>
          <w:lang w:val="es-MX" w:eastAsia="es-MX"/>
        </w:rPr>
        <w:t>El proceso actual no es adecuado para remover nitrógeno amoniacal, sin embargo, podría remover eficientemente hierro y manganeso, y por lo tanto color, pero el estado actual de las instalaciones no lo permite.</w:t>
      </w:r>
    </w:p>
    <w:p w14:paraId="778ED96A" w14:textId="77777777" w:rsidR="00B464DD" w:rsidRPr="00B464DD" w:rsidRDefault="00B464DD" w:rsidP="00B464DD">
      <w:pPr>
        <w:rPr>
          <w:lang w:val="es-MX" w:eastAsia="es-MX"/>
        </w:rPr>
      </w:pPr>
    </w:p>
    <w:p w14:paraId="3E2E6D9C" w14:textId="77777777" w:rsidR="002C7B6B" w:rsidRPr="002C7B6B" w:rsidRDefault="002C7B6B" w:rsidP="002C7B6B">
      <w:pPr>
        <w:rPr>
          <w:u w:val="single"/>
        </w:rPr>
      </w:pPr>
      <w:r w:rsidRPr="002C7B6B">
        <w:rPr>
          <w:u w:val="single"/>
        </w:rPr>
        <w:t>Filtros a gravedad</w:t>
      </w:r>
    </w:p>
    <w:p w14:paraId="2A0F0A6B" w14:textId="4F99323C" w:rsidR="002C7B6B" w:rsidRPr="00B464DD" w:rsidRDefault="00B464DD" w:rsidP="00B464DD">
      <w:pPr>
        <w:pStyle w:val="Prrafodelista"/>
        <w:numPr>
          <w:ilvl w:val="0"/>
          <w:numId w:val="38"/>
        </w:numPr>
        <w:spacing w:after="0"/>
        <w:ind w:left="426"/>
        <w:rPr>
          <w:lang w:val="es-MX" w:eastAsia="es-MX"/>
        </w:rPr>
      </w:pPr>
      <w:r>
        <w:rPr>
          <w:lang w:val="es-MX" w:eastAsia="es-MX"/>
        </w:rPr>
        <w:t>L</w:t>
      </w:r>
      <w:r w:rsidR="002C7B6B" w:rsidRPr="00B464DD">
        <w:rPr>
          <w:lang w:val="es-MX" w:eastAsia="es-MX"/>
        </w:rPr>
        <w:t xml:space="preserve">os filtros carecen de un buen diseño </w:t>
      </w:r>
      <w:r>
        <w:rPr>
          <w:lang w:val="es-MX" w:eastAsia="es-MX"/>
        </w:rPr>
        <w:t xml:space="preserve">hidráulico </w:t>
      </w:r>
      <w:r w:rsidR="002C7B6B" w:rsidRPr="00B464DD">
        <w:rPr>
          <w:lang w:val="es-MX" w:eastAsia="es-MX"/>
        </w:rPr>
        <w:t>para la colecció</w:t>
      </w:r>
      <w:r>
        <w:rPr>
          <w:lang w:val="es-MX" w:eastAsia="es-MX"/>
        </w:rPr>
        <w:t xml:space="preserve">n de agua filtrada y bajo dren, además, durante el retrolavado hay </w:t>
      </w:r>
      <w:r w:rsidR="002C7B6B" w:rsidRPr="00B464DD">
        <w:rPr>
          <w:lang w:val="es-MX" w:eastAsia="es-MX"/>
        </w:rPr>
        <w:t>zonas que no se limpian y otras con velocidades altas que han arrojado material filtrante que ha quedado en las canaletas.</w:t>
      </w:r>
    </w:p>
    <w:p w14:paraId="1F01FAFA" w14:textId="4328FA25" w:rsidR="002C7B6B" w:rsidRPr="002C7B6B" w:rsidRDefault="002C7B6B" w:rsidP="00B464DD">
      <w:pPr>
        <w:numPr>
          <w:ilvl w:val="0"/>
          <w:numId w:val="20"/>
        </w:numPr>
        <w:spacing w:after="0"/>
        <w:ind w:left="426"/>
        <w:rPr>
          <w:lang w:val="es-MX" w:eastAsia="es-MX"/>
        </w:rPr>
      </w:pPr>
      <w:r w:rsidRPr="002C7B6B">
        <w:rPr>
          <w:lang w:val="es-MX" w:eastAsia="es-MX"/>
        </w:rPr>
        <w:t xml:space="preserve">A diferencia de lo especificado en el proyecto de rehabilitación, el material filtrante es arena en vez de zeolita. </w:t>
      </w:r>
    </w:p>
    <w:p w14:paraId="5D7E4F0D" w14:textId="69005108" w:rsidR="00BC5D18" w:rsidRDefault="00BC5D18">
      <w:pPr>
        <w:spacing w:after="0" w:line="240" w:lineRule="auto"/>
        <w:jc w:val="left"/>
        <w:rPr>
          <w:lang w:val="es-MX" w:eastAsia="es-MX"/>
        </w:rPr>
      </w:pPr>
      <w:r>
        <w:rPr>
          <w:lang w:val="es-MX" w:eastAsia="es-MX"/>
        </w:rPr>
        <w:br w:type="page"/>
      </w:r>
    </w:p>
    <w:p w14:paraId="446A4D3C" w14:textId="77777777" w:rsidR="002C7B6B" w:rsidRPr="002C7B6B" w:rsidRDefault="002C7B6B" w:rsidP="002C7B6B">
      <w:pPr>
        <w:rPr>
          <w:u w:val="single"/>
          <w:lang w:val="es-MX" w:eastAsia="es-MX"/>
        </w:rPr>
      </w:pPr>
      <w:r w:rsidRPr="002C7B6B">
        <w:rPr>
          <w:u w:val="single"/>
          <w:lang w:val="es-MX" w:eastAsia="es-MX"/>
        </w:rPr>
        <w:t>Filtros a presión</w:t>
      </w:r>
    </w:p>
    <w:p w14:paraId="47C0D9DD" w14:textId="010D621F" w:rsidR="002C7B6B" w:rsidRPr="002C7B6B" w:rsidRDefault="00911CF3" w:rsidP="00B464DD">
      <w:pPr>
        <w:numPr>
          <w:ilvl w:val="0"/>
          <w:numId w:val="20"/>
        </w:numPr>
        <w:spacing w:after="0"/>
        <w:ind w:left="426"/>
        <w:rPr>
          <w:lang w:val="es-MX" w:eastAsia="es-MX"/>
        </w:rPr>
      </w:pPr>
      <w:r w:rsidRPr="00911CF3">
        <w:rPr>
          <w:lang w:val="es-MX" w:eastAsia="es-MX"/>
        </w:rPr>
        <w:t>La limpieza de los filtros se realiza por lavado mutuo, es decir lavando uno de los filtros con el agua filtrada por los otros once. Sin embargo, como la tasa resultaría muy alta si se emplea toda el agua filtrada.</w:t>
      </w:r>
      <w:r w:rsidRPr="00911CF3">
        <w:t xml:space="preserve"> </w:t>
      </w:r>
      <w:r w:rsidRPr="00911CF3">
        <w:rPr>
          <w:lang w:val="es-MX" w:eastAsia="es-MX"/>
        </w:rPr>
        <w:t>se cree que sólo una fracción debe ser empleada y que esto se realiza manipulando la apertura de la válvula que dirige el agua filtrada al tanque de contacto de cloro. No se tiene información al respecto</w:t>
      </w:r>
      <w:r>
        <w:rPr>
          <w:lang w:val="es-MX" w:eastAsia="es-MX"/>
        </w:rPr>
        <w:t>.</w:t>
      </w:r>
    </w:p>
    <w:p w14:paraId="4C72C39C" w14:textId="77777777" w:rsidR="002C7B6B" w:rsidRPr="002C7B6B" w:rsidRDefault="002C7B6B" w:rsidP="00B464DD">
      <w:pPr>
        <w:numPr>
          <w:ilvl w:val="0"/>
          <w:numId w:val="20"/>
        </w:numPr>
        <w:spacing w:after="0"/>
        <w:ind w:left="426"/>
        <w:rPr>
          <w:lang w:val="es-MX" w:eastAsia="es-MX"/>
        </w:rPr>
      </w:pPr>
      <w:r w:rsidRPr="002C7B6B">
        <w:rPr>
          <w:lang w:val="es-MX"/>
        </w:rPr>
        <w:t xml:space="preserve">El ingreso del agua filtrada o la salida del agua de retrolavado, no se diseñó para tener una distribución homogénea en el área filtrante, sólo tiene un tubo que sobresale en el interior del cuerpo del filtro. </w:t>
      </w:r>
    </w:p>
    <w:p w14:paraId="73307379" w14:textId="14E5BAE7" w:rsidR="002C7B6B" w:rsidRDefault="002C7B6B" w:rsidP="00B464DD">
      <w:pPr>
        <w:numPr>
          <w:ilvl w:val="0"/>
          <w:numId w:val="20"/>
        </w:numPr>
        <w:spacing w:after="0"/>
        <w:ind w:left="426"/>
        <w:rPr>
          <w:lang w:val="es-MX" w:eastAsia="es-MX"/>
        </w:rPr>
      </w:pPr>
      <w:r w:rsidRPr="002C7B6B">
        <w:rPr>
          <w:lang w:val="es-MX" w:eastAsia="es-MX"/>
        </w:rPr>
        <w:t xml:space="preserve">Los filtros no </w:t>
      </w:r>
      <w:r w:rsidR="00893605">
        <w:rPr>
          <w:lang w:val="es-MX" w:eastAsia="es-MX"/>
        </w:rPr>
        <w:t>tienen</w:t>
      </w:r>
      <w:r w:rsidRPr="002C7B6B">
        <w:rPr>
          <w:lang w:val="es-MX" w:eastAsia="es-MX"/>
        </w:rPr>
        <w:t xml:space="preserve"> válvula</w:t>
      </w:r>
      <w:r w:rsidR="00893605">
        <w:rPr>
          <w:lang w:val="es-MX" w:eastAsia="es-MX"/>
        </w:rPr>
        <w:t>s</w:t>
      </w:r>
      <w:r w:rsidRPr="002C7B6B">
        <w:rPr>
          <w:lang w:val="es-MX" w:eastAsia="es-MX"/>
        </w:rPr>
        <w:t xml:space="preserve"> de desagü</w:t>
      </w:r>
      <w:r w:rsidR="00B464DD">
        <w:rPr>
          <w:lang w:val="es-MX" w:eastAsia="es-MX"/>
        </w:rPr>
        <w:t>e para facilitar mantenimiento.</w:t>
      </w:r>
    </w:p>
    <w:p w14:paraId="19575F0B" w14:textId="77777777" w:rsidR="00B464DD" w:rsidRPr="002C7B6B" w:rsidRDefault="00B464DD" w:rsidP="00B464DD">
      <w:pPr>
        <w:rPr>
          <w:lang w:val="es-MX" w:eastAsia="es-MX"/>
        </w:rPr>
      </w:pPr>
    </w:p>
    <w:p w14:paraId="134C2A84" w14:textId="77777777" w:rsidR="002C7B6B" w:rsidRDefault="002C7B6B" w:rsidP="0003533F">
      <w:pPr>
        <w:jc w:val="left"/>
        <w:rPr>
          <w:u w:val="single"/>
          <w:lang w:val="es-MX" w:eastAsia="es-MX"/>
        </w:rPr>
      </w:pPr>
      <w:r w:rsidRPr="002C7B6B">
        <w:rPr>
          <w:u w:val="single"/>
          <w:lang w:val="es-MX" w:eastAsia="es-MX"/>
        </w:rPr>
        <w:t>General</w:t>
      </w:r>
    </w:p>
    <w:p w14:paraId="6C07BCC1" w14:textId="0B1D53E6" w:rsidR="002C7B6B" w:rsidRPr="002C7B6B" w:rsidRDefault="00B464DD" w:rsidP="00F712D0">
      <w:pPr>
        <w:numPr>
          <w:ilvl w:val="0"/>
          <w:numId w:val="20"/>
        </w:numPr>
        <w:spacing w:after="0"/>
        <w:ind w:left="426"/>
        <w:rPr>
          <w:lang w:val="es-MX" w:eastAsia="es-MX"/>
        </w:rPr>
      </w:pPr>
      <w:r>
        <w:rPr>
          <w:lang w:val="es-MX" w:eastAsia="es-MX"/>
        </w:rPr>
        <w:t>E</w:t>
      </w:r>
      <w:r w:rsidR="002C7B6B" w:rsidRPr="002C7B6B">
        <w:rPr>
          <w:lang w:val="es-MX" w:eastAsia="es-MX"/>
        </w:rPr>
        <w:t xml:space="preserve">l tanque de recuperación del agua del retrolavado de filtros no </w:t>
      </w:r>
      <w:r w:rsidR="00893605">
        <w:rPr>
          <w:lang w:val="es-MX" w:eastAsia="es-MX"/>
        </w:rPr>
        <w:t>tiene</w:t>
      </w:r>
      <w:r w:rsidR="002C7B6B" w:rsidRPr="002C7B6B">
        <w:rPr>
          <w:lang w:val="es-MX" w:eastAsia="es-MX"/>
        </w:rPr>
        <w:t xml:space="preserve"> una sección para depósito de lodos, ni un siste</w:t>
      </w:r>
      <w:r>
        <w:rPr>
          <w:lang w:val="es-MX" w:eastAsia="es-MX"/>
        </w:rPr>
        <w:t>ma de extracción de los mismos.</w:t>
      </w:r>
    </w:p>
    <w:p w14:paraId="7FE117CB" w14:textId="77777777" w:rsidR="002C7B6B" w:rsidRPr="002C7B6B" w:rsidRDefault="002C7B6B" w:rsidP="00F712D0">
      <w:pPr>
        <w:numPr>
          <w:ilvl w:val="0"/>
          <w:numId w:val="20"/>
        </w:numPr>
        <w:spacing w:after="0"/>
        <w:ind w:left="426"/>
        <w:rPr>
          <w:lang w:val="es-MX" w:eastAsia="es-MX"/>
        </w:rPr>
      </w:pPr>
      <w:r w:rsidRPr="002C7B6B">
        <w:rPr>
          <w:lang w:val="es-MX" w:eastAsia="es-MX"/>
        </w:rPr>
        <w:t>El esquema de la potabilizadora no incluye sistema para desaguado de lodos.</w:t>
      </w:r>
    </w:p>
    <w:p w14:paraId="573EEF04" w14:textId="2D2251E2" w:rsidR="002C7B6B" w:rsidRPr="002C7B6B" w:rsidRDefault="00B464DD" w:rsidP="00F712D0">
      <w:pPr>
        <w:numPr>
          <w:ilvl w:val="0"/>
          <w:numId w:val="20"/>
        </w:numPr>
        <w:spacing w:after="0"/>
        <w:ind w:left="426"/>
        <w:rPr>
          <w:lang w:val="es-MX" w:eastAsia="es-MX"/>
        </w:rPr>
      </w:pPr>
      <w:r>
        <w:rPr>
          <w:lang w:val="es-MX" w:eastAsia="es-MX"/>
        </w:rPr>
        <w:t xml:space="preserve">No se requiere la etapa </w:t>
      </w:r>
      <w:r w:rsidR="002C7B6B" w:rsidRPr="002C7B6B">
        <w:rPr>
          <w:lang w:val="es-MX" w:eastAsia="es-MX"/>
        </w:rPr>
        <w:t>de ozonización, porque no es necesario para la oxidación de hierro y manganeso, ni es eficiente para la oxidación de nitrógeno amoniacal.</w:t>
      </w:r>
    </w:p>
    <w:p w14:paraId="24645BA6" w14:textId="77777777" w:rsidR="002C7B6B" w:rsidRPr="002C7B6B" w:rsidRDefault="002C7B6B" w:rsidP="00F712D0">
      <w:pPr>
        <w:numPr>
          <w:ilvl w:val="0"/>
          <w:numId w:val="20"/>
        </w:numPr>
        <w:spacing w:after="0"/>
        <w:ind w:left="426"/>
        <w:rPr>
          <w:lang w:val="es-MX" w:eastAsia="es-MX"/>
        </w:rPr>
      </w:pPr>
      <w:r w:rsidRPr="002C7B6B">
        <w:rPr>
          <w:lang w:val="es-MX" w:eastAsia="es-MX"/>
        </w:rPr>
        <w:t>Es necesario el mantenimiento a las fosas de tuberías y cambio de válvulas de filtración y retrolavados de los filtros a gravedad.</w:t>
      </w:r>
    </w:p>
    <w:p w14:paraId="391CB810" w14:textId="75791958" w:rsidR="002C7B6B" w:rsidRPr="002C7B6B" w:rsidRDefault="00B464DD" w:rsidP="00F712D0">
      <w:pPr>
        <w:numPr>
          <w:ilvl w:val="0"/>
          <w:numId w:val="20"/>
        </w:numPr>
        <w:spacing w:after="0"/>
        <w:ind w:left="426"/>
        <w:rPr>
          <w:lang w:val="es-MX" w:eastAsia="es-MX"/>
        </w:rPr>
      </w:pPr>
      <w:r>
        <w:rPr>
          <w:lang w:val="es-MX" w:eastAsia="es-MX"/>
        </w:rPr>
        <w:t>Se requiere</w:t>
      </w:r>
      <w:r w:rsidR="002C7B6B" w:rsidRPr="002C7B6B">
        <w:rPr>
          <w:lang w:val="es-MX" w:eastAsia="es-MX"/>
        </w:rPr>
        <w:t xml:space="preserve"> la impermeabilización de techos y pintura general a los edificios y unidades. </w:t>
      </w:r>
    </w:p>
    <w:p w14:paraId="1DCDFF9A" w14:textId="4DFE39BA" w:rsidR="002C7B6B" w:rsidRPr="002C7B6B" w:rsidRDefault="00B464DD" w:rsidP="00F712D0">
      <w:pPr>
        <w:numPr>
          <w:ilvl w:val="0"/>
          <w:numId w:val="20"/>
        </w:numPr>
        <w:spacing w:after="0"/>
        <w:ind w:left="426"/>
        <w:rPr>
          <w:lang w:val="es-MX" w:eastAsia="es-MX"/>
        </w:rPr>
      </w:pPr>
      <w:r>
        <w:rPr>
          <w:lang w:val="es-MX" w:eastAsia="es-MX"/>
        </w:rPr>
        <w:t xml:space="preserve">Los equipos de bombeo del tanque de trasferencia </w:t>
      </w:r>
      <w:r w:rsidR="00F712D0">
        <w:rPr>
          <w:lang w:val="es-MX" w:eastAsia="es-MX"/>
        </w:rPr>
        <w:t xml:space="preserve">y de inyección a red </w:t>
      </w:r>
      <w:r>
        <w:rPr>
          <w:lang w:val="es-MX" w:eastAsia="es-MX"/>
        </w:rPr>
        <w:t>son muy grandes y cuando la planta no opera con todo el caudal, estos se prend</w:t>
      </w:r>
      <w:r w:rsidR="004D6FA1">
        <w:rPr>
          <w:lang w:val="es-MX" w:eastAsia="es-MX"/>
        </w:rPr>
        <w:t xml:space="preserve">en y apagan </w:t>
      </w:r>
      <w:r w:rsidR="00F712D0">
        <w:rPr>
          <w:lang w:val="es-MX" w:eastAsia="es-MX"/>
        </w:rPr>
        <w:t xml:space="preserve">frecuentemente, haciendo que la planta no opere en continuo y que además reste vida útil a los motores de los equipos. </w:t>
      </w:r>
    </w:p>
    <w:p w14:paraId="02D37CDC" w14:textId="77777777" w:rsidR="002C7B6B" w:rsidRPr="002C7B6B" w:rsidRDefault="002C7B6B" w:rsidP="00F712D0">
      <w:pPr>
        <w:numPr>
          <w:ilvl w:val="0"/>
          <w:numId w:val="20"/>
        </w:numPr>
        <w:spacing w:after="0"/>
        <w:ind w:left="426"/>
        <w:rPr>
          <w:lang w:val="es-MX" w:eastAsia="es-MX"/>
        </w:rPr>
      </w:pPr>
      <w:r w:rsidRPr="002C7B6B">
        <w:rPr>
          <w:lang w:val="es-MX" w:eastAsia="es-MX"/>
        </w:rPr>
        <w:t>En general es necesario dar mantenimiento a los equipos de bombeo de toda la planta y al sistema de iluminación</w:t>
      </w:r>
    </w:p>
    <w:p w14:paraId="0669A319" w14:textId="77777777" w:rsidR="002C7B6B" w:rsidRDefault="002C7B6B" w:rsidP="00F712D0">
      <w:pPr>
        <w:numPr>
          <w:ilvl w:val="0"/>
          <w:numId w:val="20"/>
        </w:numPr>
        <w:spacing w:after="0"/>
        <w:ind w:left="426"/>
        <w:rPr>
          <w:lang w:val="es-MX" w:eastAsia="es-MX"/>
        </w:rPr>
      </w:pPr>
      <w:r w:rsidRPr="002C7B6B">
        <w:rPr>
          <w:lang w:val="es-MX" w:eastAsia="es-MX"/>
        </w:rPr>
        <w:t>El sistema de automatización y control no funciona.</w:t>
      </w:r>
    </w:p>
    <w:p w14:paraId="2CF98497" w14:textId="5705AB8A" w:rsidR="00F712D0" w:rsidRPr="002C7B6B" w:rsidRDefault="00F712D0" w:rsidP="00F712D0">
      <w:pPr>
        <w:numPr>
          <w:ilvl w:val="0"/>
          <w:numId w:val="20"/>
        </w:numPr>
        <w:spacing w:after="0"/>
        <w:ind w:left="426"/>
        <w:rPr>
          <w:lang w:val="es-MX" w:eastAsia="es-MX"/>
        </w:rPr>
      </w:pPr>
      <w:r>
        <w:rPr>
          <w:lang w:val="es-MX" w:eastAsia="es-MX"/>
        </w:rPr>
        <w:t>La presión de salida a red llega a ser superior a la de descarga de las bombas, lo que produce el desbordamiento del tanque de agua potabilizada.</w:t>
      </w:r>
    </w:p>
    <w:p w14:paraId="5B4E3C8B" w14:textId="43047F74" w:rsidR="00F712D0" w:rsidRPr="00320A0E" w:rsidRDefault="00F712D0" w:rsidP="00F712D0">
      <w:pPr>
        <w:numPr>
          <w:ilvl w:val="0"/>
          <w:numId w:val="20"/>
        </w:numPr>
        <w:spacing w:after="0"/>
        <w:ind w:left="426"/>
        <w:rPr>
          <w:lang w:val="es-MX" w:eastAsia="es-MX"/>
        </w:rPr>
      </w:pPr>
      <w:r w:rsidRPr="00320A0E">
        <w:rPr>
          <w:lang w:val="es-MX" w:eastAsia="es-MX"/>
        </w:rPr>
        <w:t xml:space="preserve">El personal no está capacitado adecuadamente en la operación del sistema. </w:t>
      </w:r>
    </w:p>
    <w:p w14:paraId="637584F9" w14:textId="77777777" w:rsidR="00F712D0" w:rsidRPr="00320A0E" w:rsidRDefault="00F712D0" w:rsidP="00F712D0">
      <w:pPr>
        <w:numPr>
          <w:ilvl w:val="0"/>
          <w:numId w:val="20"/>
        </w:numPr>
        <w:spacing w:after="0"/>
        <w:ind w:left="426"/>
        <w:rPr>
          <w:lang w:val="es-MX" w:eastAsia="es-MX"/>
        </w:rPr>
      </w:pPr>
      <w:r w:rsidRPr="00320A0E">
        <w:rPr>
          <w:lang w:val="es-MX" w:eastAsia="es-MX"/>
        </w:rPr>
        <w:t>No realizan retrolavados de los filtros a presión desde hace varios meses. Al parecer los operadores no saben cómo hacerlo. Esta es una de las causas de que la potabilizadora no reduzca las concentraciones de hierro y manganeso, los filtros están colmatados y por lo tanto fugan los contaminantes.</w:t>
      </w:r>
    </w:p>
    <w:p w14:paraId="2E7B348D" w14:textId="78487C7E" w:rsidR="00F712D0" w:rsidRPr="00320A0E" w:rsidRDefault="00F712D0" w:rsidP="00F712D0">
      <w:pPr>
        <w:numPr>
          <w:ilvl w:val="0"/>
          <w:numId w:val="20"/>
        </w:numPr>
        <w:spacing w:after="0"/>
        <w:ind w:left="426"/>
        <w:rPr>
          <w:lang w:val="es-MX" w:eastAsia="es-MX"/>
        </w:rPr>
      </w:pPr>
      <w:r w:rsidRPr="00320A0E">
        <w:rPr>
          <w:lang w:val="es-MX" w:eastAsia="es-MX"/>
        </w:rPr>
        <w:t xml:space="preserve">No </w:t>
      </w:r>
      <w:r w:rsidR="00F71F5C">
        <w:rPr>
          <w:lang w:val="es-MX" w:eastAsia="es-MX"/>
        </w:rPr>
        <w:t>hay</w:t>
      </w:r>
      <w:r w:rsidRPr="00320A0E">
        <w:rPr>
          <w:lang w:val="es-MX" w:eastAsia="es-MX"/>
        </w:rPr>
        <w:t xml:space="preserve"> equipo de medición de cloro en la planta, lo que imposibilita el control de dosificación por parte de los operadores en casos de cambio de caudal o calidad del agua. Aunque abastezca uno o dos pozos</w:t>
      </w:r>
      <w:r w:rsidR="003F18DB">
        <w:rPr>
          <w:lang w:val="es-MX" w:eastAsia="es-MX"/>
        </w:rPr>
        <w:t>,</w:t>
      </w:r>
      <w:r w:rsidRPr="00320A0E">
        <w:rPr>
          <w:lang w:val="es-MX" w:eastAsia="es-MX"/>
        </w:rPr>
        <w:t xml:space="preserve"> la dosificación de hipoclorito de sodio se mantiene siempre con los mismos caudales.</w:t>
      </w:r>
    </w:p>
    <w:p w14:paraId="479BD4DF" w14:textId="5793B8E9" w:rsidR="00F712D0" w:rsidRPr="00320A0E" w:rsidRDefault="00893605" w:rsidP="00F712D0">
      <w:pPr>
        <w:numPr>
          <w:ilvl w:val="0"/>
          <w:numId w:val="20"/>
        </w:numPr>
        <w:spacing w:after="0"/>
        <w:ind w:left="426"/>
        <w:rPr>
          <w:lang w:val="es-MX" w:eastAsia="es-MX"/>
        </w:rPr>
      </w:pPr>
      <w:r>
        <w:rPr>
          <w:lang w:val="es-MX" w:eastAsia="es-MX"/>
        </w:rPr>
        <w:t>Hace falta el</w:t>
      </w:r>
      <w:r w:rsidR="00F712D0" w:rsidRPr="00320A0E">
        <w:rPr>
          <w:lang w:val="es-MX" w:eastAsia="es-MX"/>
        </w:rPr>
        <w:t xml:space="preserve"> Manual de Operación y Mantenimiento en la planta, con descripción de todos los procesos, equipos y dispositivos.</w:t>
      </w:r>
    </w:p>
    <w:p w14:paraId="40424C13" w14:textId="77777777" w:rsidR="00F712D0" w:rsidRPr="00320A0E" w:rsidRDefault="00F712D0" w:rsidP="00F712D0">
      <w:pPr>
        <w:numPr>
          <w:ilvl w:val="0"/>
          <w:numId w:val="20"/>
        </w:numPr>
        <w:spacing w:after="0"/>
        <w:ind w:left="426"/>
        <w:rPr>
          <w:lang w:val="es-MX" w:eastAsia="es-MX"/>
        </w:rPr>
      </w:pPr>
      <w:r w:rsidRPr="00320A0E">
        <w:rPr>
          <w:lang w:val="es-MX" w:eastAsia="es-MX"/>
        </w:rPr>
        <w:t>No cuentan tampoco con Programa de Mantenimiento Preventivo.</w:t>
      </w:r>
    </w:p>
    <w:p w14:paraId="5C227B56" w14:textId="17E28535" w:rsidR="00F712D0" w:rsidRDefault="00F712D0" w:rsidP="00F712D0">
      <w:pPr>
        <w:numPr>
          <w:ilvl w:val="0"/>
          <w:numId w:val="20"/>
        </w:numPr>
        <w:spacing w:after="0"/>
        <w:ind w:left="426"/>
        <w:rPr>
          <w:lang w:val="es-MX" w:eastAsia="es-MX"/>
        </w:rPr>
      </w:pPr>
      <w:r w:rsidRPr="00320A0E">
        <w:rPr>
          <w:lang w:val="es-MX" w:eastAsia="es-MX"/>
        </w:rPr>
        <w:t xml:space="preserve">Su Bitácora no </w:t>
      </w:r>
      <w:r w:rsidR="00570227">
        <w:rPr>
          <w:lang w:val="es-MX" w:eastAsia="es-MX"/>
        </w:rPr>
        <w:t>incluye</w:t>
      </w:r>
      <w:r w:rsidRPr="00320A0E">
        <w:rPr>
          <w:lang w:val="es-MX" w:eastAsia="es-MX"/>
        </w:rPr>
        <w:t xml:space="preserve"> la información detallada de la operación </w:t>
      </w:r>
      <w:r w:rsidR="003F18DB">
        <w:rPr>
          <w:lang w:val="es-MX" w:eastAsia="es-MX"/>
        </w:rPr>
        <w:t xml:space="preserve">ni el mantenimiento </w:t>
      </w:r>
      <w:r w:rsidR="000C0A20">
        <w:rPr>
          <w:lang w:val="es-MX" w:eastAsia="es-MX"/>
        </w:rPr>
        <w:t>dia</w:t>
      </w:r>
      <w:r w:rsidR="003F18DB">
        <w:rPr>
          <w:lang w:val="es-MX" w:eastAsia="es-MX"/>
        </w:rPr>
        <w:t>rios.</w:t>
      </w:r>
      <w:r w:rsidRPr="00320A0E">
        <w:rPr>
          <w:lang w:val="es-MX" w:eastAsia="es-MX"/>
        </w:rPr>
        <w:t xml:space="preserve"> </w:t>
      </w:r>
    </w:p>
    <w:p w14:paraId="09C6BC6B" w14:textId="164236E7" w:rsidR="00121DA4" w:rsidRDefault="007E5060" w:rsidP="0006485F">
      <w:pPr>
        <w:pStyle w:val="Ttulo3"/>
      </w:pPr>
      <w:bookmarkStart w:id="89" w:name="_Toc28360487"/>
      <w:bookmarkStart w:id="90" w:name="_Toc39508722"/>
      <w:r>
        <w:t>P</w:t>
      </w:r>
      <w:r w:rsidR="00121DA4">
        <w:t>otabilizadora Purísima</w:t>
      </w:r>
      <w:r w:rsidR="00AD54BB">
        <w:t xml:space="preserve"> Iztapalapa</w:t>
      </w:r>
      <w:r w:rsidR="00121DA4">
        <w:t xml:space="preserve"> 3 y 7</w:t>
      </w:r>
      <w:bookmarkEnd w:id="89"/>
      <w:bookmarkEnd w:id="90"/>
    </w:p>
    <w:p w14:paraId="712FE638" w14:textId="7EB6B9E6" w:rsidR="00A60965" w:rsidRDefault="00A60965" w:rsidP="00CC0B50">
      <w:r>
        <w:t>El tren de tratamiento de esta planta es: oxidación con hipoclorito de sodio</w:t>
      </w:r>
      <w:r w:rsidR="003F18DB">
        <w:t xml:space="preserve"> </w:t>
      </w:r>
      <w:r>
        <w:t>-</w:t>
      </w:r>
      <w:r w:rsidR="003F18DB">
        <w:t xml:space="preserve"> </w:t>
      </w:r>
      <w:r>
        <w:t>filtros a presión empacados con zeolita</w:t>
      </w:r>
      <w:r w:rsidR="003F18DB">
        <w:t xml:space="preserve"> </w:t>
      </w:r>
      <w:r>
        <w:t>- ósmosis inversa</w:t>
      </w:r>
      <w:r w:rsidR="00B3137B">
        <w:t>;</w:t>
      </w:r>
      <w:r>
        <w:t xml:space="preserve"> incluye </w:t>
      </w:r>
      <w:r w:rsidR="00597451">
        <w:t xml:space="preserve">una torre de filtros para la recuperación de agua de retrolavado y </w:t>
      </w:r>
      <w:r>
        <w:t xml:space="preserve">un tanque de agua potabilizada </w:t>
      </w:r>
      <w:r w:rsidR="00597451">
        <w:t xml:space="preserve">donde se mezcla parte del agua filtrada por la zeolita, con el permeado de la ósmosis inversa para mineralizar el agua final. </w:t>
      </w:r>
    </w:p>
    <w:p w14:paraId="28371995" w14:textId="6A5CA3D1" w:rsidR="00121DA4" w:rsidRDefault="00121DA4" w:rsidP="00CC0B50">
      <w:r w:rsidRPr="00AF2C64">
        <w:t>La planta potabilizadora se abastece de dos pozos p</w:t>
      </w:r>
      <w:r w:rsidR="00597451">
        <w:t>rofundos, el pozo</w:t>
      </w:r>
      <w:r w:rsidR="00AD54BB">
        <w:t xml:space="preserve"> Purísima Iztapalapa</w:t>
      </w:r>
      <w:r w:rsidR="00597451">
        <w:t xml:space="preserve"> 3 y el pozo</w:t>
      </w:r>
      <w:r w:rsidR="00AD54BB">
        <w:t xml:space="preserve"> Purísima Iztapalapa</w:t>
      </w:r>
      <w:r w:rsidR="00597451">
        <w:t xml:space="preserve"> 7, a</w:t>
      </w:r>
      <w:r w:rsidRPr="00AF2C64">
        <w:t xml:space="preserve">mbos </w:t>
      </w:r>
      <w:r>
        <w:t>aportan</w:t>
      </w:r>
      <w:r w:rsidRPr="00AF2C64">
        <w:t xml:space="preserve"> aproximadamente 50 L/s </w:t>
      </w:r>
      <w:r>
        <w:t>cada uno.</w:t>
      </w:r>
      <w:r w:rsidRPr="000470B4">
        <w:t xml:space="preserve"> </w:t>
      </w:r>
    </w:p>
    <w:p w14:paraId="3E2B6845" w14:textId="2F7E5076" w:rsidR="00E1445F" w:rsidRDefault="00384E2D" w:rsidP="00CC0B50">
      <w:r>
        <w:t>Los datos históricos</w:t>
      </w:r>
      <w:r w:rsidR="00121DA4">
        <w:t xml:space="preserve"> </w:t>
      </w:r>
      <w:r>
        <w:t xml:space="preserve">del influente (mezcla de los dos pozos) </w:t>
      </w:r>
      <w:r w:rsidR="00121DA4">
        <w:t>proporcionados por el SACMEX</w:t>
      </w:r>
      <w:r>
        <w:t>, del 2013 al 2019, muestran que l</w:t>
      </w:r>
      <w:r w:rsidR="00121DA4">
        <w:t>os parámetros de calidad del agua que sobrepasan los valores límite establecidos por la NOM 127</w:t>
      </w:r>
      <w:r>
        <w:t xml:space="preserve"> (entre paréntesis los máximos) </w:t>
      </w:r>
      <w:r w:rsidR="00121DA4">
        <w:t xml:space="preserve">son: </w:t>
      </w:r>
      <w:r>
        <w:t>turbiedad (18 UNT), color (80 U Pt/Co), cloruros (</w:t>
      </w:r>
      <w:r w:rsidR="00E1445F">
        <w:t xml:space="preserve">384 mg/l), sólidos disueltos totales (1364 mg/L), dureza total (624 mg/L), </w:t>
      </w:r>
      <w:r>
        <w:t>nitrógeno amoniacal (</w:t>
      </w:r>
      <w:r w:rsidR="00E1445F">
        <w:t>2.72</w:t>
      </w:r>
      <w:r>
        <w:t xml:space="preserve"> mg/L), </w:t>
      </w:r>
      <w:r w:rsidR="00E1445F">
        <w:t>manganeso (0.35</w:t>
      </w:r>
      <w:r w:rsidR="00121DA4">
        <w:t xml:space="preserve"> mg/L)</w:t>
      </w:r>
      <w:r w:rsidR="00E1445F">
        <w:t>, hierro (0.7 mg/L) y sodio (348 mg/L)</w:t>
      </w:r>
      <w:r w:rsidR="00121DA4">
        <w:t xml:space="preserve">. </w:t>
      </w:r>
      <w:r w:rsidR="00E1445F">
        <w:t>De estos contaminantes, del 2016 a la fecha ya no se salen de la norma la dureza total ni el hierro, además que el sodio y los SDT han disminuido y están ligeramente arriba</w:t>
      </w:r>
      <w:r w:rsidR="007155D8">
        <w:t xml:space="preserve"> de la NOM-127</w:t>
      </w:r>
      <w:r w:rsidR="00E1445F">
        <w:t>.</w:t>
      </w:r>
    </w:p>
    <w:p w14:paraId="26DCCC77" w14:textId="6D20F5C5" w:rsidR="00121DA4" w:rsidRDefault="00121DA4" w:rsidP="00CC0B50">
      <w:r>
        <w:t>De los parámetros no normados pero relevantes para la potabilización</w:t>
      </w:r>
      <w:r w:rsidR="00E1445F">
        <w:t xml:space="preserve"> (medidos por el IMTA)</w:t>
      </w:r>
      <w:r>
        <w:t xml:space="preserve"> son: la concentración de boro</w:t>
      </w:r>
      <w:r w:rsidR="00E1445F">
        <w:t xml:space="preserve"> (promedio en 2018 = 2.7 mg/L) y 7.4 mg/L de COT para la mezcla.</w:t>
      </w:r>
      <w:r w:rsidR="005448AE" w:rsidRPr="005448AE">
        <w:rPr>
          <w:rFonts w:eastAsia="Calibri"/>
          <w:szCs w:val="22"/>
          <w:lang w:eastAsia="en-US"/>
        </w:rPr>
        <w:t xml:space="preserve"> </w:t>
      </w:r>
      <w:r w:rsidR="004F4666" w:rsidRPr="00CD0518">
        <w:rPr>
          <w:rFonts w:eastAsia="Calibri"/>
          <w:szCs w:val="22"/>
          <w:lang w:eastAsia="en-US"/>
        </w:rPr>
        <w:t>Además,</w:t>
      </w:r>
      <w:r w:rsidR="00CD0518" w:rsidRPr="00CD0518">
        <w:rPr>
          <w:rFonts w:eastAsia="Calibri"/>
          <w:szCs w:val="22"/>
          <w:lang w:eastAsia="en-US"/>
        </w:rPr>
        <w:t xml:space="preserve"> prevalece un fuerte olor a ácido sulfhídrico</w:t>
      </w:r>
      <w:r w:rsidR="005448AE">
        <w:rPr>
          <w:rFonts w:eastAsia="Calibri"/>
          <w:szCs w:val="22"/>
          <w:lang w:eastAsia="en-US"/>
        </w:rPr>
        <w:t xml:space="preserve"> que indica la presencia de compuestos de azufre y bacterias sulfato reductoras.</w:t>
      </w:r>
    </w:p>
    <w:p w14:paraId="2EC3888D" w14:textId="16AD7A80" w:rsidR="00E1445F" w:rsidRDefault="00E1445F" w:rsidP="00CC0B50">
      <w:r>
        <w:t xml:space="preserve">En los datos históricos del efluente se observa que la potabilizadora no disminuye la concentración de los contaminantes, ni lo ha hecho en prácticamente todo el periodo de operación registrado. </w:t>
      </w:r>
      <w:r w:rsidR="00503446">
        <w:t>Solamente el nitrógeno amoniacal, esporádicamente</w:t>
      </w:r>
      <w:r w:rsidR="00AD22A4">
        <w:t>,</w:t>
      </w:r>
      <w:r w:rsidR="00503446">
        <w:t xml:space="preserve"> se ha removido.</w:t>
      </w:r>
    </w:p>
    <w:p w14:paraId="196608B8" w14:textId="3CF4571C" w:rsidR="00503446" w:rsidRDefault="00503446" w:rsidP="00503446">
      <w:r>
        <w:t xml:space="preserve">Los puntos más importantes del </w:t>
      </w:r>
      <w:r w:rsidR="000C0A20">
        <w:t>dia</w:t>
      </w:r>
      <w:r>
        <w:t>gnóstico de la planta potabilizadora son los siguientes (ver el informe completo en el Anexo 12. Purísima Iztapalapa 3 y 7).</w:t>
      </w:r>
    </w:p>
    <w:p w14:paraId="1FE73B1B" w14:textId="5CC84279" w:rsidR="00DB6049" w:rsidRDefault="00CD0518" w:rsidP="00CD0518">
      <w:pPr>
        <w:numPr>
          <w:ilvl w:val="0"/>
          <w:numId w:val="39"/>
        </w:numPr>
        <w:spacing w:after="160" w:line="259" w:lineRule="auto"/>
        <w:ind w:left="426"/>
        <w:contextualSpacing/>
        <w:rPr>
          <w:rFonts w:eastAsia="Calibri"/>
          <w:szCs w:val="22"/>
          <w:lang w:eastAsia="en-US"/>
        </w:rPr>
      </w:pPr>
      <w:r w:rsidRPr="00CD0518">
        <w:rPr>
          <w:rFonts w:eastAsia="Calibri"/>
          <w:szCs w:val="22"/>
          <w:lang w:eastAsia="en-US"/>
        </w:rPr>
        <w:t xml:space="preserve">El agua </w:t>
      </w:r>
      <w:r w:rsidR="00DB6049">
        <w:rPr>
          <w:rFonts w:eastAsia="Calibri"/>
          <w:szCs w:val="22"/>
          <w:lang w:eastAsia="en-US"/>
        </w:rPr>
        <w:t xml:space="preserve">que ingresa a la planta de cada </w:t>
      </w:r>
      <w:r w:rsidR="004F4666">
        <w:rPr>
          <w:rFonts w:eastAsia="Calibri"/>
          <w:szCs w:val="22"/>
          <w:lang w:eastAsia="en-US"/>
        </w:rPr>
        <w:t>pozo</w:t>
      </w:r>
      <w:r w:rsidR="00DB6049">
        <w:rPr>
          <w:rFonts w:eastAsia="Calibri"/>
          <w:szCs w:val="22"/>
          <w:lang w:eastAsia="en-US"/>
        </w:rPr>
        <w:t xml:space="preserve"> llega a </w:t>
      </w:r>
      <w:r w:rsidRPr="00CD0518">
        <w:rPr>
          <w:rFonts w:eastAsia="Calibri"/>
          <w:szCs w:val="22"/>
          <w:lang w:eastAsia="en-US"/>
        </w:rPr>
        <w:t xml:space="preserve">una misma </w:t>
      </w:r>
      <w:r w:rsidR="004F4666" w:rsidRPr="00CD0518">
        <w:rPr>
          <w:rFonts w:eastAsia="Calibri"/>
          <w:szCs w:val="22"/>
          <w:lang w:eastAsia="en-US"/>
        </w:rPr>
        <w:t>tubería,</w:t>
      </w:r>
      <w:r w:rsidRPr="00CD0518">
        <w:rPr>
          <w:rFonts w:eastAsia="Calibri"/>
          <w:szCs w:val="22"/>
          <w:lang w:eastAsia="en-US"/>
        </w:rPr>
        <w:t xml:space="preserve"> </w:t>
      </w:r>
      <w:r w:rsidR="00DB6049">
        <w:rPr>
          <w:rFonts w:eastAsia="Calibri"/>
          <w:szCs w:val="22"/>
          <w:lang w:eastAsia="en-US"/>
        </w:rPr>
        <w:t xml:space="preserve">pero en extremos opuestos, </w:t>
      </w:r>
      <w:r w:rsidRPr="00CD0518">
        <w:rPr>
          <w:rFonts w:eastAsia="Calibri"/>
          <w:szCs w:val="22"/>
          <w:lang w:eastAsia="en-US"/>
        </w:rPr>
        <w:t xml:space="preserve">predominando el flujo del pozo que ejerza mayor presión. </w:t>
      </w:r>
    </w:p>
    <w:p w14:paraId="653A36AB" w14:textId="164D101C" w:rsidR="00CD0518" w:rsidRPr="00CD0518" w:rsidRDefault="00CD0518" w:rsidP="00CD0518">
      <w:pPr>
        <w:numPr>
          <w:ilvl w:val="0"/>
          <w:numId w:val="39"/>
        </w:numPr>
        <w:spacing w:after="160" w:line="259" w:lineRule="auto"/>
        <w:ind w:left="426"/>
        <w:contextualSpacing/>
        <w:rPr>
          <w:rFonts w:eastAsia="Calibri"/>
          <w:szCs w:val="22"/>
          <w:lang w:eastAsia="en-US"/>
        </w:rPr>
      </w:pPr>
      <w:r w:rsidRPr="00CD0518">
        <w:rPr>
          <w:rFonts w:eastAsia="Calibri"/>
          <w:szCs w:val="22"/>
          <w:lang w:eastAsia="en-US"/>
        </w:rPr>
        <w:t xml:space="preserve">El </w:t>
      </w:r>
      <w:r w:rsidR="00DB6049">
        <w:rPr>
          <w:rFonts w:eastAsia="Calibri"/>
          <w:szCs w:val="22"/>
          <w:lang w:eastAsia="en-US"/>
        </w:rPr>
        <w:t xml:space="preserve">agua del </w:t>
      </w:r>
      <w:r w:rsidRPr="00CD0518">
        <w:rPr>
          <w:rFonts w:eastAsia="Calibri"/>
          <w:szCs w:val="22"/>
          <w:lang w:eastAsia="en-US"/>
        </w:rPr>
        <w:t xml:space="preserve">pozo 3 </w:t>
      </w:r>
      <w:r w:rsidR="00DB6049">
        <w:rPr>
          <w:rFonts w:eastAsia="Calibri"/>
          <w:szCs w:val="22"/>
          <w:lang w:eastAsia="en-US"/>
        </w:rPr>
        <w:t>se deriva en su mayoría</w:t>
      </w:r>
      <w:r w:rsidRPr="00CD0518">
        <w:rPr>
          <w:rFonts w:eastAsia="Calibri"/>
          <w:szCs w:val="22"/>
          <w:lang w:eastAsia="en-US"/>
        </w:rPr>
        <w:t xml:space="preserve"> a la red antes de </w:t>
      </w:r>
      <w:r w:rsidR="00DB6049">
        <w:rPr>
          <w:rFonts w:eastAsia="Calibri"/>
          <w:szCs w:val="22"/>
          <w:lang w:eastAsia="en-US"/>
        </w:rPr>
        <w:t>ingresar a la planta, pero no hay medición para saber cuánto.</w:t>
      </w:r>
    </w:p>
    <w:p w14:paraId="5A8F53E8" w14:textId="0AB5422F" w:rsidR="00CD0518" w:rsidRPr="00CD0518" w:rsidRDefault="00CD0518" w:rsidP="00AD22A4">
      <w:pPr>
        <w:numPr>
          <w:ilvl w:val="0"/>
          <w:numId w:val="41"/>
        </w:numPr>
        <w:spacing w:after="160" w:line="259" w:lineRule="auto"/>
        <w:ind w:left="426"/>
        <w:contextualSpacing/>
        <w:rPr>
          <w:rFonts w:eastAsia="Calibri"/>
          <w:szCs w:val="22"/>
          <w:lang w:eastAsia="en-US"/>
        </w:rPr>
      </w:pPr>
      <w:r w:rsidRPr="00CD0518">
        <w:rPr>
          <w:rFonts w:eastAsia="Calibri"/>
          <w:szCs w:val="22"/>
          <w:lang w:eastAsia="en-US"/>
        </w:rPr>
        <w:t>Los filtros no se pueden retrolavar, dado que tienen una configuración de “la</w:t>
      </w:r>
      <w:r w:rsidR="00DB6049">
        <w:rPr>
          <w:rFonts w:eastAsia="Calibri"/>
          <w:szCs w:val="22"/>
          <w:lang w:eastAsia="en-US"/>
        </w:rPr>
        <w:t>vado mutuo” con sistema cerrado, que hace que la tasa de retrolavado sea, cuando mucho, igual al de filtración</w:t>
      </w:r>
      <w:r w:rsidR="001F3B10">
        <w:rPr>
          <w:rFonts w:eastAsia="Calibri"/>
          <w:szCs w:val="22"/>
          <w:lang w:eastAsia="en-US"/>
        </w:rPr>
        <w:t>, lo que no permite la expansión del lecho y por lo tanto tampoco la expulsión de la suciedad acumulada en ellos</w:t>
      </w:r>
      <w:r w:rsidRPr="00CD0518">
        <w:rPr>
          <w:rFonts w:eastAsia="Calibri"/>
          <w:szCs w:val="22"/>
          <w:lang w:eastAsia="en-US"/>
        </w:rPr>
        <w:t>.</w:t>
      </w:r>
      <w:r w:rsidR="00AD22A4" w:rsidRPr="00AD22A4">
        <w:rPr>
          <w:rFonts w:eastAsia="Calibri"/>
          <w:szCs w:val="22"/>
          <w:lang w:eastAsia="en-US"/>
        </w:rPr>
        <w:t xml:space="preserve"> </w:t>
      </w:r>
      <w:r w:rsidR="004F4666">
        <w:rPr>
          <w:rFonts w:eastAsia="Calibri"/>
          <w:szCs w:val="22"/>
          <w:lang w:eastAsia="en-US"/>
        </w:rPr>
        <w:t>A</w:t>
      </w:r>
      <w:r w:rsidR="004F4666" w:rsidRPr="00CD0518">
        <w:rPr>
          <w:rFonts w:eastAsia="Calibri"/>
          <w:szCs w:val="22"/>
          <w:lang w:eastAsia="en-US"/>
        </w:rPr>
        <w:t>demás,</w:t>
      </w:r>
      <w:r w:rsidRPr="00CD0518">
        <w:rPr>
          <w:rFonts w:eastAsia="Calibri"/>
          <w:szCs w:val="22"/>
          <w:lang w:eastAsia="en-US"/>
        </w:rPr>
        <w:t xml:space="preserve"> que las válvulas de los </w:t>
      </w:r>
      <w:r w:rsidR="00AD22A4">
        <w:rPr>
          <w:rFonts w:eastAsia="Calibri"/>
          <w:szCs w:val="22"/>
          <w:lang w:eastAsia="en-US"/>
        </w:rPr>
        <w:t>filtros</w:t>
      </w:r>
      <w:r w:rsidRPr="00CD0518">
        <w:rPr>
          <w:rFonts w:eastAsia="Calibri"/>
          <w:szCs w:val="22"/>
          <w:lang w:eastAsia="en-US"/>
        </w:rPr>
        <w:t xml:space="preserve"> no funcionan y presentan demasiadas fugas de agua en los empaques de los registros “pasos hombre” y bridas.</w:t>
      </w:r>
    </w:p>
    <w:p w14:paraId="7065BF7D" w14:textId="63E0457E" w:rsidR="00CD0518" w:rsidRPr="00CD0518" w:rsidRDefault="00DB6049" w:rsidP="00CD0518">
      <w:pPr>
        <w:numPr>
          <w:ilvl w:val="0"/>
          <w:numId w:val="39"/>
        </w:numPr>
        <w:spacing w:after="160" w:line="259" w:lineRule="auto"/>
        <w:ind w:left="426"/>
        <w:contextualSpacing/>
        <w:rPr>
          <w:rFonts w:eastAsia="Calibri"/>
          <w:szCs w:val="22"/>
          <w:lang w:eastAsia="en-US"/>
        </w:rPr>
      </w:pPr>
      <w:r>
        <w:rPr>
          <w:rFonts w:eastAsia="Calibri"/>
          <w:szCs w:val="22"/>
          <w:lang w:eastAsia="en-US"/>
        </w:rPr>
        <w:t xml:space="preserve">El sistema de filtración para </w:t>
      </w:r>
      <w:r w:rsidR="00727C24">
        <w:rPr>
          <w:rFonts w:eastAsia="Calibri"/>
          <w:szCs w:val="22"/>
          <w:lang w:eastAsia="en-US"/>
        </w:rPr>
        <w:t xml:space="preserve">clarificación y </w:t>
      </w:r>
      <w:r>
        <w:rPr>
          <w:rFonts w:eastAsia="Calibri"/>
          <w:szCs w:val="22"/>
          <w:lang w:eastAsia="en-US"/>
        </w:rPr>
        <w:t>recuperación del agua de retrolavado no es operante, y provoca la colmatación acelerada de los filtros.</w:t>
      </w:r>
    </w:p>
    <w:p w14:paraId="28D7A980" w14:textId="05337E27" w:rsidR="00CD0518" w:rsidRPr="00CD0518" w:rsidRDefault="00CD0518" w:rsidP="00DB6049">
      <w:pPr>
        <w:numPr>
          <w:ilvl w:val="0"/>
          <w:numId w:val="39"/>
        </w:numPr>
        <w:spacing w:after="160" w:line="259" w:lineRule="auto"/>
        <w:ind w:left="426"/>
        <w:contextualSpacing/>
        <w:rPr>
          <w:rFonts w:eastAsia="Calibri"/>
          <w:szCs w:val="22"/>
          <w:lang w:eastAsia="en-US"/>
        </w:rPr>
      </w:pPr>
      <w:r w:rsidRPr="00CD0518">
        <w:rPr>
          <w:rFonts w:eastAsia="Calibri"/>
          <w:szCs w:val="22"/>
          <w:lang w:eastAsia="en-US"/>
        </w:rPr>
        <w:t xml:space="preserve">Uno de los bancos de OI (banco B) está desmantelado (le falta bomba de alta presión, </w:t>
      </w:r>
      <w:r w:rsidR="00727C24">
        <w:rPr>
          <w:rFonts w:eastAsia="Calibri"/>
          <w:szCs w:val="22"/>
          <w:lang w:eastAsia="en-US"/>
        </w:rPr>
        <w:t xml:space="preserve">así como </w:t>
      </w:r>
      <w:r w:rsidRPr="00CD0518">
        <w:rPr>
          <w:rFonts w:eastAsia="Calibri"/>
          <w:szCs w:val="22"/>
          <w:lang w:eastAsia="en-US"/>
        </w:rPr>
        <w:t>accesorios de las vasijas de alta presión, filtros cartucho, gabinete de adquisición de señales</w:t>
      </w:r>
      <w:r w:rsidR="00727C24">
        <w:rPr>
          <w:rFonts w:eastAsia="Calibri"/>
          <w:szCs w:val="22"/>
          <w:lang w:eastAsia="en-US"/>
        </w:rPr>
        <w:t>)</w:t>
      </w:r>
      <w:r w:rsidRPr="00CD0518">
        <w:rPr>
          <w:rFonts w:eastAsia="Calibri"/>
          <w:szCs w:val="22"/>
          <w:lang w:eastAsia="en-US"/>
        </w:rPr>
        <w:t>.</w:t>
      </w:r>
    </w:p>
    <w:p w14:paraId="5610DC7F" w14:textId="77777777" w:rsidR="00CD0518" w:rsidRPr="00CD0518" w:rsidRDefault="00CD0518" w:rsidP="00AD22A4">
      <w:pPr>
        <w:numPr>
          <w:ilvl w:val="0"/>
          <w:numId w:val="39"/>
        </w:numPr>
        <w:spacing w:after="160" w:line="259" w:lineRule="auto"/>
        <w:ind w:left="426"/>
        <w:contextualSpacing/>
        <w:rPr>
          <w:rFonts w:eastAsia="Calibri"/>
          <w:szCs w:val="22"/>
          <w:lang w:eastAsia="en-US"/>
        </w:rPr>
      </w:pPr>
      <w:r w:rsidRPr="00CD0518">
        <w:rPr>
          <w:rFonts w:eastAsia="Calibri"/>
          <w:szCs w:val="22"/>
          <w:lang w:eastAsia="en-US"/>
        </w:rPr>
        <w:t>El módulo que estaba operativo (módulo A) únicamente trata 1 L/s de un Q de diseño máximo de 55 L/s. No presentó remoción significativa de sólidos disueltos (&lt;1%).</w:t>
      </w:r>
    </w:p>
    <w:p w14:paraId="3ED660AD" w14:textId="2B4B8BE1" w:rsidR="00CD0518" w:rsidRPr="00CD0518" w:rsidRDefault="00CD0518" w:rsidP="00CD0518">
      <w:pPr>
        <w:numPr>
          <w:ilvl w:val="0"/>
          <w:numId w:val="39"/>
        </w:numPr>
        <w:spacing w:after="160" w:line="259" w:lineRule="auto"/>
        <w:ind w:left="426"/>
        <w:contextualSpacing/>
        <w:rPr>
          <w:rFonts w:eastAsia="Calibri"/>
          <w:szCs w:val="22"/>
          <w:lang w:eastAsia="en-US"/>
        </w:rPr>
      </w:pPr>
      <w:r w:rsidRPr="00CD0518">
        <w:rPr>
          <w:rFonts w:eastAsia="Calibri"/>
          <w:szCs w:val="22"/>
          <w:lang w:eastAsia="en-US"/>
        </w:rPr>
        <w:t xml:space="preserve">No </w:t>
      </w:r>
      <w:r w:rsidR="00893605">
        <w:rPr>
          <w:rFonts w:eastAsia="Calibri"/>
          <w:szCs w:val="22"/>
          <w:lang w:eastAsia="en-US"/>
        </w:rPr>
        <w:t>hay</w:t>
      </w:r>
      <w:r w:rsidRPr="00CD0518">
        <w:rPr>
          <w:rFonts w:eastAsia="Calibri"/>
          <w:szCs w:val="22"/>
          <w:lang w:eastAsia="en-US"/>
        </w:rPr>
        <w:t xml:space="preserve"> un sistema de desinfección por UV del agua antes de ingresar</w:t>
      </w:r>
      <w:r w:rsidR="00727C24">
        <w:rPr>
          <w:rFonts w:eastAsia="Calibri"/>
          <w:szCs w:val="22"/>
          <w:lang w:eastAsia="en-US"/>
        </w:rPr>
        <w:t xml:space="preserve"> a las membranas, el cual debería</w:t>
      </w:r>
      <w:r w:rsidRPr="00CD0518">
        <w:rPr>
          <w:rFonts w:eastAsia="Calibri"/>
          <w:szCs w:val="22"/>
          <w:lang w:eastAsia="en-US"/>
        </w:rPr>
        <w:t xml:space="preserve"> estar colocado después de los filtros </w:t>
      </w:r>
      <w:r w:rsidR="00727C24">
        <w:rPr>
          <w:rFonts w:eastAsia="Calibri"/>
          <w:szCs w:val="22"/>
          <w:lang w:eastAsia="en-US"/>
        </w:rPr>
        <w:t xml:space="preserve">de </w:t>
      </w:r>
      <w:r w:rsidRPr="00CD0518">
        <w:rPr>
          <w:rFonts w:eastAsia="Calibri"/>
          <w:szCs w:val="22"/>
          <w:lang w:eastAsia="en-US"/>
        </w:rPr>
        <w:t xml:space="preserve">cartuchos. </w:t>
      </w:r>
    </w:p>
    <w:p w14:paraId="41479BBF" w14:textId="77777777" w:rsidR="00CD0518" w:rsidRPr="00CD0518" w:rsidRDefault="00CD0518" w:rsidP="00CD0518">
      <w:pPr>
        <w:numPr>
          <w:ilvl w:val="0"/>
          <w:numId w:val="39"/>
        </w:numPr>
        <w:spacing w:after="160" w:line="259" w:lineRule="auto"/>
        <w:ind w:left="426"/>
        <w:contextualSpacing/>
        <w:rPr>
          <w:rFonts w:eastAsia="Calibri"/>
          <w:szCs w:val="22"/>
          <w:lang w:eastAsia="en-US"/>
        </w:rPr>
      </w:pPr>
      <w:r w:rsidRPr="00CD0518">
        <w:rPr>
          <w:rFonts w:eastAsia="Calibri"/>
          <w:szCs w:val="22"/>
          <w:lang w:eastAsia="en-US"/>
        </w:rPr>
        <w:t>El sistema de membranas carece de sistema de enjuague (flushing automático con permeado) y limpieza de membranas en sitio</w:t>
      </w:r>
    </w:p>
    <w:p w14:paraId="732ED27D" w14:textId="523ABC00" w:rsidR="00CD0518" w:rsidRDefault="00CD0518" w:rsidP="00CD0518">
      <w:pPr>
        <w:numPr>
          <w:ilvl w:val="0"/>
          <w:numId w:val="39"/>
        </w:numPr>
        <w:spacing w:after="160" w:line="259" w:lineRule="auto"/>
        <w:ind w:left="426"/>
        <w:contextualSpacing/>
        <w:rPr>
          <w:rFonts w:eastAsia="Calibri"/>
          <w:szCs w:val="22"/>
          <w:lang w:eastAsia="en-US"/>
        </w:rPr>
      </w:pPr>
      <w:r w:rsidRPr="00CD0518">
        <w:rPr>
          <w:rFonts w:eastAsia="Calibri"/>
          <w:szCs w:val="22"/>
          <w:lang w:eastAsia="en-US"/>
        </w:rPr>
        <w:t xml:space="preserve">Carece de un sistema de control con indicadores de las señales de sensores. No </w:t>
      </w:r>
      <w:r w:rsidR="00893605">
        <w:rPr>
          <w:rFonts w:eastAsia="Calibri"/>
          <w:szCs w:val="22"/>
          <w:lang w:eastAsia="en-US"/>
        </w:rPr>
        <w:t>hay</w:t>
      </w:r>
      <w:r w:rsidRPr="00CD0518">
        <w:rPr>
          <w:rFonts w:eastAsia="Calibri"/>
          <w:szCs w:val="22"/>
          <w:lang w:eastAsia="en-US"/>
        </w:rPr>
        <w:t xml:space="preserve"> sensor de turbiedad a la entrada de los filtros cartucho, con señal de alarma a gabinete remoto en caso de que la turbiedad sea mayor a 1 UTN. No </w:t>
      </w:r>
      <w:r w:rsidR="00893605">
        <w:rPr>
          <w:rFonts w:eastAsia="Calibri"/>
          <w:szCs w:val="22"/>
          <w:lang w:eastAsia="en-US"/>
        </w:rPr>
        <w:t>instalaron</w:t>
      </w:r>
      <w:r w:rsidRPr="00CD0518">
        <w:rPr>
          <w:rFonts w:eastAsia="Calibri"/>
          <w:szCs w:val="22"/>
          <w:lang w:eastAsia="en-US"/>
        </w:rPr>
        <w:t xml:space="preserve"> sistema de inyección de antiincrustante. No </w:t>
      </w:r>
      <w:r w:rsidR="00893605">
        <w:rPr>
          <w:rFonts w:eastAsia="Calibri"/>
          <w:szCs w:val="22"/>
          <w:lang w:eastAsia="en-US"/>
        </w:rPr>
        <w:t xml:space="preserve">existe un </w:t>
      </w:r>
      <w:r w:rsidR="00727C24">
        <w:rPr>
          <w:rFonts w:eastAsia="Calibri"/>
          <w:szCs w:val="22"/>
          <w:lang w:eastAsia="en-US"/>
        </w:rPr>
        <w:t>interruptor por baja presión, ni</w:t>
      </w:r>
      <w:r w:rsidRPr="00CD0518">
        <w:rPr>
          <w:rFonts w:eastAsia="Calibri"/>
          <w:szCs w:val="22"/>
          <w:lang w:eastAsia="en-US"/>
        </w:rPr>
        <w:t xml:space="preserve"> cuenta con medidor de caudal en el rechazo.</w:t>
      </w:r>
    </w:p>
    <w:p w14:paraId="7BA095E6" w14:textId="6E39C1F0" w:rsidR="00CD0518" w:rsidRPr="00CD0518" w:rsidRDefault="00893605" w:rsidP="00DB6049">
      <w:pPr>
        <w:numPr>
          <w:ilvl w:val="0"/>
          <w:numId w:val="39"/>
        </w:numPr>
        <w:spacing w:after="160" w:line="259" w:lineRule="auto"/>
        <w:ind w:left="426"/>
        <w:contextualSpacing/>
        <w:rPr>
          <w:rFonts w:eastAsia="Calibri"/>
          <w:szCs w:val="22"/>
          <w:lang w:eastAsia="en-US"/>
        </w:rPr>
      </w:pPr>
      <w:r>
        <w:rPr>
          <w:rFonts w:eastAsia="Calibri"/>
          <w:szCs w:val="22"/>
          <w:lang w:eastAsia="en-US"/>
        </w:rPr>
        <w:t>Carecen de</w:t>
      </w:r>
      <w:r w:rsidR="00CD0518" w:rsidRPr="00CD0518">
        <w:rPr>
          <w:rFonts w:eastAsia="Calibri"/>
          <w:szCs w:val="22"/>
          <w:lang w:eastAsia="en-US"/>
        </w:rPr>
        <w:t xml:space="preserve"> medidores de conductividad en las diversas corrientes del proceso (agua de pozo, permeado y agua potable).</w:t>
      </w:r>
    </w:p>
    <w:p w14:paraId="58573F82" w14:textId="14D33E03" w:rsidR="00CD0518" w:rsidRPr="00CD0518" w:rsidRDefault="00CD0518" w:rsidP="00CD0518">
      <w:pPr>
        <w:numPr>
          <w:ilvl w:val="0"/>
          <w:numId w:val="39"/>
        </w:numPr>
        <w:spacing w:after="160" w:line="259" w:lineRule="auto"/>
        <w:ind w:left="426"/>
        <w:contextualSpacing/>
        <w:rPr>
          <w:rFonts w:eastAsia="Calibri"/>
          <w:szCs w:val="22"/>
          <w:lang w:eastAsia="en-US"/>
        </w:rPr>
      </w:pPr>
      <w:r w:rsidRPr="00CD0518">
        <w:rPr>
          <w:rFonts w:eastAsia="Calibri"/>
          <w:szCs w:val="22"/>
          <w:lang w:eastAsia="en-US"/>
        </w:rPr>
        <w:t xml:space="preserve">El sistema de cloración de hipoclorito de sodio no </w:t>
      </w:r>
      <w:r w:rsidR="00893605">
        <w:rPr>
          <w:rFonts w:eastAsia="Calibri"/>
          <w:szCs w:val="22"/>
          <w:lang w:eastAsia="en-US"/>
        </w:rPr>
        <w:t>incluye</w:t>
      </w:r>
      <w:r w:rsidRPr="00CD0518">
        <w:rPr>
          <w:rFonts w:eastAsia="Calibri"/>
          <w:szCs w:val="22"/>
          <w:lang w:eastAsia="en-US"/>
        </w:rPr>
        <w:t xml:space="preserve"> dique de contención y la techumbre está muy deteriorada.</w:t>
      </w:r>
    </w:p>
    <w:p w14:paraId="7E603B3A" w14:textId="77777777" w:rsidR="00CD0518" w:rsidRPr="00CD0518" w:rsidRDefault="00CD0518" w:rsidP="00CD0518">
      <w:pPr>
        <w:numPr>
          <w:ilvl w:val="0"/>
          <w:numId w:val="40"/>
        </w:numPr>
        <w:spacing w:after="160" w:line="259" w:lineRule="auto"/>
        <w:ind w:left="426"/>
        <w:contextualSpacing/>
        <w:rPr>
          <w:rFonts w:eastAsia="Calibri"/>
          <w:szCs w:val="22"/>
          <w:lang w:eastAsia="en-US"/>
        </w:rPr>
      </w:pPr>
      <w:r w:rsidRPr="00CD0518">
        <w:rPr>
          <w:rFonts w:eastAsia="Calibri"/>
          <w:szCs w:val="22"/>
          <w:lang w:eastAsia="en-US"/>
        </w:rPr>
        <w:t>Se requiere una completa rehabilitación de los filtros, incorporar la sexta torre como filtración para incrementar el número de filtros a 12, bajar la tasa de filtración y así activar adecuadamente un proceso biológico en los mismos.</w:t>
      </w:r>
    </w:p>
    <w:p w14:paraId="4CCD0CF1" w14:textId="6AEE2CF9" w:rsidR="00CD0518" w:rsidRPr="00CD0518" w:rsidRDefault="00CD0518" w:rsidP="00CD0518">
      <w:pPr>
        <w:numPr>
          <w:ilvl w:val="0"/>
          <w:numId w:val="40"/>
        </w:numPr>
        <w:spacing w:after="160" w:line="259" w:lineRule="auto"/>
        <w:ind w:left="426"/>
        <w:contextualSpacing/>
        <w:rPr>
          <w:rFonts w:eastAsia="Calibri"/>
          <w:szCs w:val="22"/>
          <w:lang w:eastAsia="en-US"/>
        </w:rPr>
      </w:pPr>
      <w:r w:rsidRPr="00CD0518">
        <w:rPr>
          <w:rFonts w:eastAsia="Calibri"/>
          <w:szCs w:val="22"/>
          <w:lang w:eastAsia="en-US"/>
        </w:rPr>
        <w:t xml:space="preserve">Se requiere cambiar totalmente el sistema de </w:t>
      </w:r>
      <w:r w:rsidR="00727C24" w:rsidRPr="00CD0518">
        <w:rPr>
          <w:rFonts w:eastAsia="Calibri"/>
          <w:szCs w:val="22"/>
          <w:lang w:eastAsia="en-US"/>
        </w:rPr>
        <w:t>retrolavado</w:t>
      </w:r>
      <w:r w:rsidRPr="00CD0518">
        <w:rPr>
          <w:rFonts w:eastAsia="Calibri"/>
          <w:szCs w:val="22"/>
          <w:lang w:eastAsia="en-US"/>
        </w:rPr>
        <w:t xml:space="preserve"> de filtros por lavado independiente por bombeo toma</w:t>
      </w:r>
      <w:r w:rsidR="00727C24">
        <w:rPr>
          <w:rFonts w:eastAsia="Calibri"/>
          <w:szCs w:val="22"/>
          <w:lang w:eastAsia="en-US"/>
        </w:rPr>
        <w:t>n</w:t>
      </w:r>
      <w:r w:rsidRPr="00CD0518">
        <w:rPr>
          <w:rFonts w:eastAsia="Calibri"/>
          <w:szCs w:val="22"/>
          <w:lang w:eastAsia="en-US"/>
        </w:rPr>
        <w:t>do agua potabilizada</w:t>
      </w:r>
      <w:r w:rsidR="00727C24">
        <w:rPr>
          <w:rFonts w:eastAsia="Calibri"/>
          <w:szCs w:val="22"/>
          <w:lang w:eastAsia="en-US"/>
        </w:rPr>
        <w:t xml:space="preserve"> para ello</w:t>
      </w:r>
      <w:r w:rsidRPr="00CD0518">
        <w:rPr>
          <w:rFonts w:eastAsia="Calibri"/>
          <w:szCs w:val="22"/>
          <w:lang w:eastAsia="en-US"/>
        </w:rPr>
        <w:t>.</w:t>
      </w:r>
    </w:p>
    <w:p w14:paraId="7176508A" w14:textId="233D6C49" w:rsidR="00CD0518" w:rsidRPr="00CD0518" w:rsidRDefault="00CD0518" w:rsidP="00CD0518">
      <w:pPr>
        <w:numPr>
          <w:ilvl w:val="0"/>
          <w:numId w:val="40"/>
        </w:numPr>
        <w:spacing w:after="160" w:line="259" w:lineRule="auto"/>
        <w:ind w:left="426"/>
        <w:contextualSpacing/>
        <w:rPr>
          <w:rFonts w:eastAsia="Calibri"/>
          <w:szCs w:val="22"/>
          <w:lang w:eastAsia="en-US"/>
        </w:rPr>
      </w:pPr>
      <w:r w:rsidRPr="00CD0518">
        <w:rPr>
          <w:rFonts w:eastAsia="Calibri"/>
          <w:szCs w:val="22"/>
          <w:lang w:eastAsia="en-US"/>
        </w:rPr>
        <w:t xml:space="preserve">Se requiere el cambio total de válvulas con actuadores eléctricos de operación manual y con botoneras para operarse desde un PLC, así como el cambio de tuberías </w:t>
      </w:r>
      <w:r w:rsidR="00CC7C36" w:rsidRPr="00CD0518">
        <w:rPr>
          <w:rFonts w:eastAsia="Calibri"/>
          <w:szCs w:val="22"/>
          <w:lang w:eastAsia="en-US"/>
        </w:rPr>
        <w:t>de acuerdo con</w:t>
      </w:r>
      <w:r w:rsidRPr="00CD0518">
        <w:rPr>
          <w:rFonts w:eastAsia="Calibri"/>
          <w:szCs w:val="22"/>
          <w:lang w:eastAsia="en-US"/>
        </w:rPr>
        <w:t xml:space="preserve"> los nuevos caudales de retrolavado.</w:t>
      </w:r>
    </w:p>
    <w:p w14:paraId="601BA751" w14:textId="77777777" w:rsidR="00CD0518" w:rsidRPr="00CD0518" w:rsidRDefault="00CD0518" w:rsidP="00CD0518">
      <w:pPr>
        <w:numPr>
          <w:ilvl w:val="0"/>
          <w:numId w:val="41"/>
        </w:numPr>
        <w:spacing w:after="160" w:line="259" w:lineRule="auto"/>
        <w:ind w:left="426"/>
        <w:contextualSpacing/>
        <w:rPr>
          <w:rFonts w:eastAsia="Calibri"/>
          <w:szCs w:val="22"/>
          <w:lang w:eastAsia="en-US"/>
        </w:rPr>
      </w:pPr>
      <w:r w:rsidRPr="00CD0518">
        <w:rPr>
          <w:rFonts w:eastAsia="Calibri"/>
          <w:szCs w:val="22"/>
          <w:lang w:eastAsia="en-US"/>
        </w:rPr>
        <w:t>Las válvulas de los filtros se operan manualmente, pero no todas funcionan.</w:t>
      </w:r>
    </w:p>
    <w:p w14:paraId="1FEEAA37" w14:textId="1999024E" w:rsidR="00CD0518" w:rsidRPr="00CD0518" w:rsidRDefault="00CD0518" w:rsidP="00CD0518">
      <w:pPr>
        <w:numPr>
          <w:ilvl w:val="0"/>
          <w:numId w:val="41"/>
        </w:numPr>
        <w:spacing w:after="160" w:line="259" w:lineRule="auto"/>
        <w:ind w:left="426"/>
        <w:contextualSpacing/>
        <w:rPr>
          <w:rFonts w:eastAsia="Calibri"/>
          <w:szCs w:val="22"/>
          <w:lang w:eastAsia="en-US"/>
        </w:rPr>
      </w:pPr>
      <w:r w:rsidRPr="00CD0518">
        <w:rPr>
          <w:rFonts w:eastAsia="Calibri"/>
          <w:szCs w:val="22"/>
          <w:lang w:eastAsia="en-US"/>
        </w:rPr>
        <w:t>La oxidación (pre-cloración) la efectúan con hipoclorito de sodio únicamente en la tubería de entrada del pozo 7.</w:t>
      </w:r>
    </w:p>
    <w:p w14:paraId="2C539F6C" w14:textId="3AC2F836" w:rsidR="00CD0518" w:rsidRPr="00CD0518" w:rsidRDefault="00CD0518" w:rsidP="00CD0518">
      <w:pPr>
        <w:numPr>
          <w:ilvl w:val="0"/>
          <w:numId w:val="41"/>
        </w:numPr>
        <w:spacing w:after="160" w:line="259" w:lineRule="auto"/>
        <w:ind w:left="426"/>
        <w:contextualSpacing/>
        <w:rPr>
          <w:rFonts w:eastAsia="Calibri"/>
          <w:szCs w:val="22"/>
          <w:lang w:eastAsia="en-US"/>
        </w:rPr>
      </w:pPr>
      <w:r w:rsidRPr="00CD0518">
        <w:rPr>
          <w:rFonts w:eastAsia="Calibri"/>
          <w:szCs w:val="22"/>
          <w:lang w:eastAsia="en-US"/>
        </w:rPr>
        <w:t xml:space="preserve">Al carecer de medidores de calidad del agua (mínimo para cloro), </w:t>
      </w:r>
      <w:r w:rsidR="00527224">
        <w:rPr>
          <w:rFonts w:eastAsia="Calibri"/>
          <w:szCs w:val="22"/>
          <w:lang w:eastAsia="en-US"/>
        </w:rPr>
        <w:t>no se puede</w:t>
      </w:r>
      <w:r w:rsidRPr="00CD0518">
        <w:rPr>
          <w:rFonts w:eastAsia="Calibri"/>
          <w:szCs w:val="22"/>
          <w:lang w:eastAsia="en-US"/>
        </w:rPr>
        <w:t xml:space="preserve"> control</w:t>
      </w:r>
      <w:r w:rsidR="00527224">
        <w:rPr>
          <w:rFonts w:eastAsia="Calibri"/>
          <w:szCs w:val="22"/>
          <w:lang w:eastAsia="en-US"/>
        </w:rPr>
        <w:t>ar el</w:t>
      </w:r>
      <w:r w:rsidRPr="00CD0518">
        <w:rPr>
          <w:rFonts w:eastAsia="Calibri"/>
          <w:szCs w:val="22"/>
          <w:lang w:eastAsia="en-US"/>
        </w:rPr>
        <w:t xml:space="preserve"> proceso </w:t>
      </w:r>
      <w:r w:rsidR="00527224">
        <w:rPr>
          <w:rFonts w:eastAsia="Calibri"/>
          <w:szCs w:val="22"/>
          <w:lang w:eastAsia="en-US"/>
        </w:rPr>
        <w:t>de forma eficiente</w:t>
      </w:r>
      <w:r w:rsidRPr="00CD0518">
        <w:rPr>
          <w:rFonts w:eastAsia="Calibri"/>
          <w:szCs w:val="22"/>
          <w:lang w:eastAsia="en-US"/>
        </w:rPr>
        <w:t xml:space="preserve">. </w:t>
      </w:r>
    </w:p>
    <w:p w14:paraId="2D7A7787" w14:textId="0DFCE56D" w:rsidR="00CD0518" w:rsidRDefault="00CD0518" w:rsidP="00CD0518">
      <w:pPr>
        <w:numPr>
          <w:ilvl w:val="0"/>
          <w:numId w:val="41"/>
        </w:numPr>
        <w:spacing w:after="160" w:line="259" w:lineRule="auto"/>
        <w:ind w:left="426"/>
        <w:contextualSpacing/>
        <w:rPr>
          <w:rFonts w:eastAsia="Calibri"/>
          <w:szCs w:val="22"/>
          <w:lang w:val="es-MX" w:eastAsia="es-MX"/>
        </w:rPr>
      </w:pPr>
      <w:r w:rsidRPr="00CD0518">
        <w:rPr>
          <w:rFonts w:eastAsia="Calibri"/>
          <w:szCs w:val="22"/>
          <w:lang w:eastAsia="en-US"/>
        </w:rPr>
        <w:t>No cuenta</w:t>
      </w:r>
      <w:r w:rsidR="00893605">
        <w:rPr>
          <w:rFonts w:eastAsia="Calibri"/>
          <w:szCs w:val="22"/>
          <w:lang w:eastAsia="en-US"/>
        </w:rPr>
        <w:t>n</w:t>
      </w:r>
      <w:r w:rsidRPr="00CD0518">
        <w:rPr>
          <w:rFonts w:eastAsia="Calibri"/>
          <w:szCs w:val="22"/>
          <w:lang w:eastAsia="en-US"/>
        </w:rPr>
        <w:t xml:space="preserve"> con </w:t>
      </w:r>
      <w:r w:rsidR="00893605">
        <w:rPr>
          <w:rFonts w:eastAsia="Calibri"/>
          <w:szCs w:val="22"/>
          <w:lang w:eastAsia="en-US"/>
        </w:rPr>
        <w:t>P</w:t>
      </w:r>
      <w:r w:rsidRPr="00CD0518">
        <w:rPr>
          <w:rFonts w:eastAsia="Calibri"/>
          <w:szCs w:val="22"/>
          <w:lang w:eastAsia="en-US"/>
        </w:rPr>
        <w:t>rograma</w:t>
      </w:r>
      <w:r w:rsidRPr="00CD0518">
        <w:rPr>
          <w:rFonts w:eastAsia="Calibri"/>
          <w:szCs w:val="22"/>
          <w:lang w:val="es-MX" w:eastAsia="es-MX"/>
        </w:rPr>
        <w:t xml:space="preserve"> de </w:t>
      </w:r>
      <w:r w:rsidR="00893605">
        <w:rPr>
          <w:rFonts w:eastAsia="Calibri"/>
          <w:szCs w:val="22"/>
          <w:lang w:val="es-MX" w:eastAsia="es-MX"/>
        </w:rPr>
        <w:t>M</w:t>
      </w:r>
      <w:r w:rsidRPr="00CD0518">
        <w:rPr>
          <w:rFonts w:eastAsia="Calibri"/>
          <w:szCs w:val="22"/>
          <w:lang w:val="es-MX" w:eastAsia="es-MX"/>
        </w:rPr>
        <w:t xml:space="preserve">antenimiento </w:t>
      </w:r>
      <w:r w:rsidR="00893605">
        <w:rPr>
          <w:rFonts w:eastAsia="Calibri"/>
          <w:szCs w:val="22"/>
          <w:lang w:val="es-MX" w:eastAsia="es-MX"/>
        </w:rPr>
        <w:t>P</w:t>
      </w:r>
      <w:r w:rsidRPr="00CD0518">
        <w:rPr>
          <w:rFonts w:eastAsia="Calibri"/>
          <w:szCs w:val="22"/>
          <w:lang w:val="es-MX" w:eastAsia="es-MX"/>
        </w:rPr>
        <w:t>reventivo.</w:t>
      </w:r>
    </w:p>
    <w:p w14:paraId="4AFB019D" w14:textId="1849FED5" w:rsidR="00CD0518" w:rsidRPr="00CD0518" w:rsidRDefault="00527224" w:rsidP="00CD0518">
      <w:pPr>
        <w:numPr>
          <w:ilvl w:val="0"/>
          <w:numId w:val="41"/>
        </w:numPr>
        <w:spacing w:after="160" w:line="259" w:lineRule="auto"/>
        <w:ind w:left="426"/>
        <w:contextualSpacing/>
        <w:rPr>
          <w:rFonts w:eastAsia="Calibri"/>
          <w:szCs w:val="22"/>
          <w:lang w:val="es-MX" w:eastAsia="es-MX"/>
        </w:rPr>
      </w:pPr>
      <w:r>
        <w:rPr>
          <w:rFonts w:eastAsia="Calibri"/>
          <w:szCs w:val="22"/>
          <w:lang w:val="es-MX" w:eastAsia="es-MX"/>
        </w:rPr>
        <w:t>Carecen de</w:t>
      </w:r>
      <w:r w:rsidR="00AD22A4">
        <w:rPr>
          <w:rFonts w:eastAsia="Calibri"/>
          <w:szCs w:val="22"/>
          <w:lang w:val="es-MX" w:eastAsia="es-MX"/>
        </w:rPr>
        <w:t xml:space="preserve"> bitácora de operación detallada.</w:t>
      </w:r>
    </w:p>
    <w:p w14:paraId="253B8E55" w14:textId="48C6EDB1" w:rsidR="00121DA4" w:rsidRDefault="007E5060" w:rsidP="0006485F">
      <w:pPr>
        <w:pStyle w:val="Ttulo3"/>
      </w:pPr>
      <w:bookmarkStart w:id="91" w:name="_Toc28360488"/>
      <w:bookmarkStart w:id="92" w:name="_Toc39508723"/>
      <w:r>
        <w:t>P</w:t>
      </w:r>
      <w:r w:rsidR="00121DA4">
        <w:t>otabilizadora Selene</w:t>
      </w:r>
      <w:bookmarkEnd w:id="91"/>
      <w:bookmarkEnd w:id="92"/>
    </w:p>
    <w:p w14:paraId="5325BD7B" w14:textId="220E44C5" w:rsidR="00084C6F" w:rsidRDefault="00084C6F" w:rsidP="00084C6F">
      <w:r>
        <w:t>El tren de tratamiento de esta potabil</w:t>
      </w:r>
      <w:r w:rsidR="00E50A66">
        <w:t>izadora es: aireación en línea</w:t>
      </w:r>
      <w:r w:rsidR="00727C24">
        <w:t xml:space="preserve"> </w:t>
      </w:r>
      <w:r w:rsidR="00E50A66">
        <w:t>-</w:t>
      </w:r>
      <w:r w:rsidR="00727C24">
        <w:t xml:space="preserve"> </w:t>
      </w:r>
      <w:r w:rsidR="00E50A66">
        <w:t>primera etapa de biofiltración</w:t>
      </w:r>
      <w:r w:rsidR="00727C24">
        <w:t xml:space="preserve"> </w:t>
      </w:r>
      <w:r w:rsidR="00E50A66">
        <w:t>-</w:t>
      </w:r>
      <w:r w:rsidR="00727C24">
        <w:t xml:space="preserve"> </w:t>
      </w:r>
      <w:r>
        <w:t>ai</w:t>
      </w:r>
      <w:r w:rsidR="00E50A66">
        <w:t>reación en tanque de oxidación</w:t>
      </w:r>
      <w:r w:rsidR="00727C24">
        <w:t xml:space="preserve"> </w:t>
      </w:r>
      <w:r w:rsidR="00E50A66">
        <w:t>-</w:t>
      </w:r>
      <w:r w:rsidR="00727C24">
        <w:t xml:space="preserve"> </w:t>
      </w:r>
      <w:r w:rsidR="00E50A66">
        <w:t>segunda etapa de biofiltración</w:t>
      </w:r>
      <w:r w:rsidR="00727C24">
        <w:t xml:space="preserve"> </w:t>
      </w:r>
      <w:r w:rsidR="00E50A66">
        <w:t>-</w:t>
      </w:r>
      <w:r w:rsidR="00727C24">
        <w:t xml:space="preserve"> </w:t>
      </w:r>
      <w:r w:rsidR="00E50A66">
        <w:t>intercambio iónico</w:t>
      </w:r>
      <w:r w:rsidR="00727C24">
        <w:t xml:space="preserve"> </w:t>
      </w:r>
      <w:r w:rsidR="00E50A66">
        <w:t>-</w:t>
      </w:r>
      <w:r w:rsidR="00727C24">
        <w:t xml:space="preserve"> </w:t>
      </w:r>
      <w:r w:rsidR="00E50A66">
        <w:t xml:space="preserve">ósmosis inversa </w:t>
      </w:r>
      <w:r>
        <w:t>(70% del efluente de la segunda etapa de biofiltración se trata me</w:t>
      </w:r>
      <w:r w:rsidR="000C0A20">
        <w:t>dia</w:t>
      </w:r>
      <w:r>
        <w:t xml:space="preserve">nte un sistema de intercambio iónico acoplado </w:t>
      </w:r>
      <w:r w:rsidR="00E50A66">
        <w:t>a membranas de ósmosis inversa)</w:t>
      </w:r>
      <w:r w:rsidR="00727C24">
        <w:t xml:space="preserve"> </w:t>
      </w:r>
      <w:r w:rsidR="00E50A66">
        <w:t>-</w:t>
      </w:r>
      <w:r>
        <w:t xml:space="preserve"> adsorc</w:t>
      </w:r>
      <w:r w:rsidR="00E50A66">
        <w:t xml:space="preserve">ión en carbón activado (para el </w:t>
      </w:r>
      <w:r>
        <w:t xml:space="preserve">30% del efluente </w:t>
      </w:r>
      <w:r w:rsidRPr="004A23AD">
        <w:t>de la segunda etapa de biofiltración</w:t>
      </w:r>
      <w:r w:rsidR="00E50A66">
        <w:t>)</w:t>
      </w:r>
      <w:r w:rsidR="00727C24">
        <w:t xml:space="preserve"> </w:t>
      </w:r>
      <w:r w:rsidR="00E50A66">
        <w:t>-</w:t>
      </w:r>
      <w:r w:rsidR="00727C24">
        <w:t xml:space="preserve"> </w:t>
      </w:r>
      <w:r w:rsidR="00E50A66">
        <w:t>remineralización (</w:t>
      </w:r>
      <w:r>
        <w:t>el permeado de las membranas de ósmosis inversa y el efluente de la columna de carbón activado se mezclan en un tanque</w:t>
      </w:r>
      <w:r w:rsidR="00E50A66">
        <w:t>)</w:t>
      </w:r>
      <w:r w:rsidR="00727C24">
        <w:t xml:space="preserve"> </w:t>
      </w:r>
      <w:r w:rsidR="00E50A66">
        <w:t xml:space="preserve">- </w:t>
      </w:r>
      <w:r>
        <w:t>desinfección con hipoclorito de sodio.</w:t>
      </w:r>
    </w:p>
    <w:p w14:paraId="78D013C3" w14:textId="77777777" w:rsidR="00121DA4" w:rsidRDefault="00121DA4" w:rsidP="00CC0B50">
      <w:r>
        <w:t xml:space="preserve">La planta potabilizadora Selene, actualmente fuera de operación, fue diseñada para tratar 120 L/s en tres módulos de 40 L/s, se construyó en el año 2016 y no ha sido entregada al SACMEX, </w:t>
      </w:r>
      <w:r w:rsidRPr="00822D7C">
        <w:t>solo la operó la empresa constructora por un corto periodo de tiempo utilizando agua del pozo Santa Catarina 5</w:t>
      </w:r>
      <w:r>
        <w:t>,</w:t>
      </w:r>
      <w:r w:rsidRPr="00822D7C">
        <w:t xml:space="preserve"> a un caudal </w:t>
      </w:r>
      <w:r>
        <w:t>aproximado</w:t>
      </w:r>
      <w:r w:rsidRPr="00822D7C">
        <w:t xml:space="preserve"> 60 L/s.</w:t>
      </w:r>
    </w:p>
    <w:p w14:paraId="65FBC3D3" w14:textId="7E0F0281" w:rsidR="00121DA4" w:rsidRDefault="00121DA4" w:rsidP="00CC0B50">
      <w:r>
        <w:t>El</w:t>
      </w:r>
      <w:r w:rsidRPr="00C30C82">
        <w:t xml:space="preserve"> pozo Santa Catarina 5</w:t>
      </w:r>
      <w:r>
        <w:t xml:space="preserve"> es la única fuente de abastecimiento designada por el SACMEX para dicha planta. En el período de evaluación de la potabilizadora realizada por personal del IMTA, el</w:t>
      </w:r>
      <w:r w:rsidRPr="002B6F6B">
        <w:t xml:space="preserve"> pozo se encontraba fuera de operación y desequipado debido a que se había colapsado, </w:t>
      </w:r>
      <w:r>
        <w:t>un</w:t>
      </w:r>
      <w:r w:rsidRPr="002B6F6B">
        <w:t xml:space="preserve"> aforo realizado en el mes de junio del </w:t>
      </w:r>
      <w:r w:rsidR="004F4666">
        <w:t>2019</w:t>
      </w:r>
      <w:r w:rsidRPr="002B6F6B">
        <w:t xml:space="preserve"> dio un </w:t>
      </w:r>
      <w:r>
        <w:t>caudal</w:t>
      </w:r>
      <w:r w:rsidRPr="002B6F6B">
        <w:t xml:space="preserve"> de 48 L/s</w:t>
      </w:r>
      <w:r>
        <w:t>.</w:t>
      </w:r>
    </w:p>
    <w:p w14:paraId="0694678C" w14:textId="4594E275" w:rsidR="00121DA4" w:rsidRDefault="00121DA4" w:rsidP="00CC0B50">
      <w:r w:rsidRPr="002B6F6B">
        <w:t xml:space="preserve">De acuerdo a la información proporcionada por el SACMEX, de </w:t>
      </w:r>
      <w:r>
        <w:t>l</w:t>
      </w:r>
      <w:r w:rsidRPr="002B6F6B">
        <w:t>os muestreos realizados al influente</w:t>
      </w:r>
      <w:r>
        <w:t xml:space="preserve"> en el pe</w:t>
      </w:r>
      <w:r w:rsidR="00F0538E">
        <w:t>ríodo en el que operó la planta (</w:t>
      </w:r>
      <w:r w:rsidRPr="002B6F6B">
        <w:t>marzo de</w:t>
      </w:r>
      <w:r>
        <w:t xml:space="preserve"> </w:t>
      </w:r>
      <w:r w:rsidRPr="002B6F6B">
        <w:t xml:space="preserve">2017 </w:t>
      </w:r>
      <w:r>
        <w:t xml:space="preserve">a </w:t>
      </w:r>
      <w:r w:rsidRPr="002B6F6B">
        <w:t>noviembre de</w:t>
      </w:r>
      <w:r>
        <w:t xml:space="preserve"> 2</w:t>
      </w:r>
      <w:r w:rsidRPr="002B6F6B">
        <w:t>018</w:t>
      </w:r>
      <w:r w:rsidR="00F0538E">
        <w:t>)</w:t>
      </w:r>
      <w:r w:rsidRPr="002B6F6B">
        <w:t xml:space="preserve">, </w:t>
      </w:r>
      <w:r w:rsidR="007A55A2">
        <w:t xml:space="preserve">los parámetros que </w:t>
      </w:r>
      <w:r w:rsidR="00727C24">
        <w:t xml:space="preserve">no cumplen con </w:t>
      </w:r>
      <w:r w:rsidR="007A55A2">
        <w:t xml:space="preserve">la NOM-127 son: </w:t>
      </w:r>
      <w:r w:rsidRPr="00C30C82">
        <w:t>turbiedad</w:t>
      </w:r>
      <w:r w:rsidR="00B13A30">
        <w:t xml:space="preserve"> (21 UNT)</w:t>
      </w:r>
      <w:r w:rsidRPr="00C30C82">
        <w:t>, color</w:t>
      </w:r>
      <w:r w:rsidR="00B13A30">
        <w:t xml:space="preserve"> (180 U Pt/Co), </w:t>
      </w:r>
      <w:r w:rsidRPr="00C30C82">
        <w:t>cloruros</w:t>
      </w:r>
      <w:r w:rsidR="00B13A30">
        <w:t xml:space="preserve"> (1070 mg/L), sólidos disueltos totales (5236 mg/L)</w:t>
      </w:r>
      <w:r w:rsidRPr="00C30C82">
        <w:t xml:space="preserve">, nitratos </w:t>
      </w:r>
      <w:r w:rsidR="00B13A30">
        <w:t xml:space="preserve">(27.37 mg/L), </w:t>
      </w:r>
      <w:r w:rsidRPr="00C30C82">
        <w:t>nitrógeno amoniacal</w:t>
      </w:r>
      <w:r w:rsidR="00B13A30">
        <w:t xml:space="preserve"> (48.45 mg/l), arsénico (0.034 mg/L)</w:t>
      </w:r>
      <w:r w:rsidRPr="00C30C82">
        <w:t xml:space="preserve">, </w:t>
      </w:r>
      <w:r w:rsidR="000C07CE">
        <w:t xml:space="preserve">hierro (0.359 mg/L), </w:t>
      </w:r>
      <w:r w:rsidRPr="00C30C82">
        <w:t>considerando el valor más elevado en cada caso</w:t>
      </w:r>
      <w:r>
        <w:t xml:space="preserve">. Además, se encontraron valores muy elevados de </w:t>
      </w:r>
      <w:r w:rsidRPr="002B6F6B">
        <w:t>Demanda Química de Oxígeno</w:t>
      </w:r>
      <w:r w:rsidR="000B3F65">
        <w:t xml:space="preserve"> (254 mg/L),</w:t>
      </w:r>
      <w:r w:rsidRPr="002B6F6B">
        <w:t xml:space="preserve"> </w:t>
      </w:r>
      <w:r>
        <w:t>que implica alta concentración de materia o</w:t>
      </w:r>
      <w:r w:rsidR="00F0538E">
        <w:t xml:space="preserve">rgánica, lo que </w:t>
      </w:r>
      <w:r w:rsidR="00F0538E" w:rsidRPr="00E577A3">
        <w:t xml:space="preserve">hace el sistema inoperable ya que </w:t>
      </w:r>
      <w:r w:rsidR="00F0538E">
        <w:t xml:space="preserve">se </w:t>
      </w:r>
      <w:r w:rsidR="00F0538E" w:rsidRPr="00E577A3">
        <w:t xml:space="preserve">saturan </w:t>
      </w:r>
      <w:r w:rsidR="00F0538E">
        <w:t xml:space="preserve">muy rápido </w:t>
      </w:r>
      <w:r w:rsidR="00F0538E" w:rsidRPr="00E577A3">
        <w:t>los medios como el carbón activado y se dañan las membranas de OI.</w:t>
      </w:r>
    </w:p>
    <w:p w14:paraId="185D30CE" w14:textId="443077E5" w:rsidR="00F0538E" w:rsidRDefault="00F0538E" w:rsidP="00F0538E">
      <w:r>
        <w:t xml:space="preserve">Los puntos más importantes del </w:t>
      </w:r>
      <w:r w:rsidR="000C0A20">
        <w:t>dia</w:t>
      </w:r>
      <w:r>
        <w:t>gnóstico de la planta potabilizadora son los siguientes (ver el informe completo en el Anexo 13. Selene).</w:t>
      </w:r>
    </w:p>
    <w:p w14:paraId="1AAED710" w14:textId="7F22ADBA" w:rsidR="00F0538E" w:rsidRPr="00F0538E" w:rsidRDefault="00F0538E" w:rsidP="00FF1AE2">
      <w:pPr>
        <w:numPr>
          <w:ilvl w:val="0"/>
          <w:numId w:val="20"/>
        </w:numPr>
        <w:spacing w:after="0"/>
        <w:ind w:left="426"/>
        <w:rPr>
          <w:lang w:val="es-MX" w:eastAsia="es-MX"/>
        </w:rPr>
      </w:pPr>
      <w:r w:rsidRPr="00F0538E">
        <w:rPr>
          <w:lang w:val="es-MX" w:eastAsia="es-MX"/>
        </w:rPr>
        <w:t xml:space="preserve">La tasa de retrolavado de filtros (biofiltros), </w:t>
      </w:r>
      <w:r w:rsidR="00893605" w:rsidRPr="00F0538E">
        <w:rPr>
          <w:lang w:val="es-MX" w:eastAsia="es-MX"/>
        </w:rPr>
        <w:t>de acuerdo con</w:t>
      </w:r>
      <w:r w:rsidRPr="00F0538E">
        <w:rPr>
          <w:lang w:val="es-MX" w:eastAsia="es-MX"/>
        </w:rPr>
        <w:t xml:space="preserve"> los datos de diseño, se encuentra </w:t>
      </w:r>
      <w:r>
        <w:rPr>
          <w:lang w:val="es-MX" w:eastAsia="es-MX"/>
        </w:rPr>
        <w:t xml:space="preserve">por </w:t>
      </w:r>
      <w:r w:rsidRPr="00F0538E">
        <w:rPr>
          <w:lang w:val="es-MX" w:eastAsia="es-MX"/>
        </w:rPr>
        <w:t>abajo de los val</w:t>
      </w:r>
      <w:r>
        <w:rPr>
          <w:lang w:val="es-MX" w:eastAsia="es-MX"/>
        </w:rPr>
        <w:t>ores recomendados para tener un lavado correcto, s</w:t>
      </w:r>
      <w:r w:rsidRPr="00F0538E">
        <w:rPr>
          <w:lang w:val="es-MX" w:eastAsia="es-MX"/>
        </w:rPr>
        <w:t>e deberá incrementar la tasa de retrolavado a un valor de aproximadamente 50 m/h aumentando la capacidad de las bombas.</w:t>
      </w:r>
    </w:p>
    <w:p w14:paraId="407D5183" w14:textId="14D2E194" w:rsidR="00F0538E" w:rsidRPr="00F0538E" w:rsidRDefault="00F0538E" w:rsidP="00FF1AE2">
      <w:pPr>
        <w:numPr>
          <w:ilvl w:val="0"/>
          <w:numId w:val="20"/>
        </w:numPr>
        <w:spacing w:after="0"/>
        <w:ind w:left="426"/>
        <w:rPr>
          <w:lang w:val="es-MX" w:eastAsia="es-MX"/>
        </w:rPr>
      </w:pPr>
      <w:r w:rsidRPr="00F0538E">
        <w:rPr>
          <w:lang w:val="es-MX" w:eastAsia="es-MX"/>
        </w:rPr>
        <w:t xml:space="preserve">La planta no </w:t>
      </w:r>
      <w:r w:rsidR="00893605">
        <w:rPr>
          <w:lang w:val="es-MX" w:eastAsia="es-MX"/>
        </w:rPr>
        <w:t>tiene</w:t>
      </w:r>
      <w:r w:rsidRPr="00F0538E">
        <w:rPr>
          <w:lang w:val="es-MX" w:eastAsia="es-MX"/>
        </w:rPr>
        <w:t xml:space="preserve"> un sistema de recuperación de agua de retrolavado de filtros, lo que representa un desperdicio de agua, de acuerdo a la frecuencia de retrolavado, </w:t>
      </w:r>
      <w:r>
        <w:rPr>
          <w:lang w:val="es-MX" w:eastAsia="es-MX"/>
        </w:rPr>
        <w:t>de hasta el</w:t>
      </w:r>
      <w:r w:rsidRPr="00F0538E">
        <w:rPr>
          <w:lang w:val="es-MX" w:eastAsia="es-MX"/>
        </w:rPr>
        <w:t xml:space="preserve"> 10%.</w:t>
      </w:r>
    </w:p>
    <w:p w14:paraId="22ACDA1F" w14:textId="1580FDD5" w:rsidR="00F0538E" w:rsidRPr="00F0538E" w:rsidRDefault="00F0538E" w:rsidP="00FF1AE2">
      <w:pPr>
        <w:numPr>
          <w:ilvl w:val="0"/>
          <w:numId w:val="20"/>
        </w:numPr>
        <w:spacing w:after="0"/>
        <w:ind w:left="426"/>
        <w:rPr>
          <w:lang w:val="es-MX" w:eastAsia="es-MX"/>
        </w:rPr>
      </w:pPr>
      <w:r w:rsidRPr="00F0538E">
        <w:t>El sistema de remineralización me</w:t>
      </w:r>
      <w:r w:rsidR="000C0A20">
        <w:t>dia</w:t>
      </w:r>
      <w:r w:rsidRPr="00F0538E">
        <w:t xml:space="preserve">nte mezcla de agua pre-tratada y permeado que se implementó no puede ser aplicado en este caso, ya que la concentración de nitrógeno amoniacal y sólidos disueltos totales es muy elevada. Cualquier proporción de mezcla provocará que se incumpla la NOM-127. </w:t>
      </w:r>
    </w:p>
    <w:p w14:paraId="61787604" w14:textId="227501CB" w:rsidR="00FF1AE2" w:rsidRDefault="00F0538E" w:rsidP="00FF1AE2">
      <w:pPr>
        <w:numPr>
          <w:ilvl w:val="0"/>
          <w:numId w:val="20"/>
        </w:numPr>
        <w:spacing w:after="0"/>
        <w:ind w:left="426"/>
        <w:rPr>
          <w:lang w:val="es-MX" w:eastAsia="es-MX"/>
        </w:rPr>
      </w:pPr>
      <w:r w:rsidRPr="00F0538E">
        <w:rPr>
          <w:lang w:val="es-MX" w:eastAsia="es-MX"/>
        </w:rPr>
        <w:t>Las torres de adsorción están empacadas con carbón activado en polvo, lo que resulta inapropiado para dicho fin, ya que el carbón en polvo no se utiliza en columnas de adsorción, lo que hace que el material se “apelmace” y dificulte el paso del agua, además que no se pueden retrol</w:t>
      </w:r>
      <w:r w:rsidR="00627169">
        <w:rPr>
          <w:lang w:val="es-MX" w:eastAsia="es-MX"/>
        </w:rPr>
        <w:t>a</w:t>
      </w:r>
      <w:r w:rsidRPr="00F0538E">
        <w:rPr>
          <w:lang w:val="es-MX" w:eastAsia="es-MX"/>
        </w:rPr>
        <w:t>var para mantener su permeabilidad.</w:t>
      </w:r>
      <w:r w:rsidR="00FF1AE2">
        <w:rPr>
          <w:lang w:val="es-MX" w:eastAsia="es-MX"/>
        </w:rPr>
        <w:t xml:space="preserve"> </w:t>
      </w:r>
    </w:p>
    <w:p w14:paraId="5DDDDF05" w14:textId="10412018" w:rsidR="00F0538E" w:rsidRPr="00F0538E" w:rsidRDefault="00FF1AE2" w:rsidP="00FF1AE2">
      <w:pPr>
        <w:numPr>
          <w:ilvl w:val="0"/>
          <w:numId w:val="20"/>
        </w:numPr>
        <w:spacing w:after="0"/>
        <w:ind w:left="426"/>
        <w:rPr>
          <w:lang w:val="es-MX" w:eastAsia="es-MX"/>
        </w:rPr>
      </w:pPr>
      <w:r>
        <w:rPr>
          <w:lang w:val="es-MX" w:eastAsia="es-MX"/>
        </w:rPr>
        <w:t xml:space="preserve">La cantidad de materia orgánica presente en el </w:t>
      </w:r>
      <w:r w:rsidR="004F4666">
        <w:rPr>
          <w:lang w:val="es-MX" w:eastAsia="es-MX"/>
        </w:rPr>
        <w:t>influente</w:t>
      </w:r>
      <w:r>
        <w:rPr>
          <w:lang w:val="es-MX" w:eastAsia="es-MX"/>
        </w:rPr>
        <w:t xml:space="preserve"> hace inoperantes </w:t>
      </w:r>
      <w:r w:rsidR="00627169">
        <w:rPr>
          <w:lang w:val="es-MX" w:eastAsia="es-MX"/>
        </w:rPr>
        <w:t xml:space="preserve">la adsorción en columnas </w:t>
      </w:r>
      <w:r>
        <w:rPr>
          <w:lang w:val="es-MX" w:eastAsia="es-MX"/>
        </w:rPr>
        <w:t xml:space="preserve">de carbón activado, ya que </w:t>
      </w:r>
      <w:r w:rsidR="00627169">
        <w:rPr>
          <w:lang w:val="es-MX" w:eastAsia="es-MX"/>
        </w:rPr>
        <w:t>el carbón se satura</w:t>
      </w:r>
      <w:r>
        <w:rPr>
          <w:lang w:val="es-MX" w:eastAsia="es-MX"/>
        </w:rPr>
        <w:t xml:space="preserve"> en </w:t>
      </w:r>
      <w:r w:rsidR="00627169">
        <w:rPr>
          <w:lang w:val="es-MX" w:eastAsia="es-MX"/>
        </w:rPr>
        <w:t xml:space="preserve">un </w:t>
      </w:r>
      <w:r>
        <w:rPr>
          <w:lang w:val="es-MX" w:eastAsia="es-MX"/>
        </w:rPr>
        <w:t xml:space="preserve">máximo </w:t>
      </w:r>
      <w:r w:rsidR="00627169">
        <w:rPr>
          <w:lang w:val="es-MX" w:eastAsia="es-MX"/>
        </w:rPr>
        <w:t xml:space="preserve">de </w:t>
      </w:r>
      <w:r>
        <w:rPr>
          <w:lang w:val="es-MX" w:eastAsia="es-MX"/>
        </w:rPr>
        <w:t>48 h (ver pruebas de tratabilidad en Capítulo 6 del Informe Final)</w:t>
      </w:r>
    </w:p>
    <w:p w14:paraId="23C1A307" w14:textId="135F322A" w:rsidR="00F0538E" w:rsidRPr="00F0538E" w:rsidRDefault="00F0538E" w:rsidP="00FF1AE2">
      <w:pPr>
        <w:numPr>
          <w:ilvl w:val="0"/>
          <w:numId w:val="20"/>
        </w:numPr>
        <w:spacing w:after="0"/>
        <w:ind w:left="426"/>
        <w:rPr>
          <w:lang w:val="es-MX" w:eastAsia="es-MX"/>
        </w:rPr>
      </w:pPr>
      <w:r w:rsidRPr="00F0538E">
        <w:rPr>
          <w:lang w:val="es-MX" w:eastAsia="es-MX"/>
        </w:rPr>
        <w:t>El material filtrante en los biofiltros es arena de sílice con tamaños de granos muy heterogéneos, lo que resulta inadecuada para utilizarse en los biofiltros, se recomienda emplear zeolita natural con D</w:t>
      </w:r>
      <w:r w:rsidRPr="00F0538E">
        <w:rPr>
          <w:vertAlign w:val="subscript"/>
          <w:lang w:val="es-MX" w:eastAsia="es-MX"/>
        </w:rPr>
        <w:t>10</w:t>
      </w:r>
      <w:r w:rsidRPr="00F0538E">
        <w:rPr>
          <w:lang w:val="es-MX" w:eastAsia="es-MX"/>
        </w:rPr>
        <w:t xml:space="preserve"> de 0.5 mm y CU igual o menor a 1.5. </w:t>
      </w:r>
    </w:p>
    <w:p w14:paraId="56980B2C" w14:textId="77777777" w:rsidR="00F0538E" w:rsidRPr="00F0538E" w:rsidRDefault="00F0538E" w:rsidP="00FF1AE2">
      <w:pPr>
        <w:numPr>
          <w:ilvl w:val="0"/>
          <w:numId w:val="20"/>
        </w:numPr>
        <w:spacing w:after="0"/>
        <w:ind w:left="426"/>
        <w:rPr>
          <w:lang w:val="es-MX" w:eastAsia="es-MX"/>
        </w:rPr>
      </w:pPr>
      <w:r w:rsidRPr="00F0538E">
        <w:rPr>
          <w:lang w:val="es-MX" w:eastAsia="es-MX"/>
        </w:rPr>
        <w:t>Se tienen instalados dos equipos de bombeo de 50 Hp en el tanque de agua potabilizada para mandar a distribución un caudal de 120 L/s, pero no hay forma de operar esas bombas cuando opera un solo módulo de la planta de 40 L/s.</w:t>
      </w:r>
    </w:p>
    <w:p w14:paraId="21F189B4" w14:textId="491ED6B8" w:rsidR="00F0538E" w:rsidRPr="00F0538E" w:rsidRDefault="00527224" w:rsidP="00FF1AE2">
      <w:pPr>
        <w:numPr>
          <w:ilvl w:val="0"/>
          <w:numId w:val="20"/>
        </w:numPr>
        <w:spacing w:after="0"/>
        <w:ind w:left="426"/>
        <w:rPr>
          <w:lang w:val="es-MX" w:eastAsia="es-MX"/>
        </w:rPr>
      </w:pPr>
      <w:r>
        <w:rPr>
          <w:lang w:val="es-MX" w:eastAsia="es-MX"/>
        </w:rPr>
        <w:t>Carecen de</w:t>
      </w:r>
      <w:r w:rsidR="00F0538E" w:rsidRPr="00F0538E">
        <w:rPr>
          <w:lang w:val="es-MX" w:eastAsia="es-MX"/>
        </w:rPr>
        <w:t xml:space="preserve"> mezcladores estáticos en los puntos de aplicación de cloro y ácido sulfúrico.</w:t>
      </w:r>
    </w:p>
    <w:p w14:paraId="089AB022" w14:textId="1820B91E" w:rsidR="00F0538E" w:rsidRPr="00F0538E" w:rsidRDefault="00F0538E" w:rsidP="00F0538E">
      <w:pPr>
        <w:numPr>
          <w:ilvl w:val="0"/>
          <w:numId w:val="20"/>
        </w:numPr>
        <w:spacing w:after="0"/>
        <w:ind w:left="426"/>
        <w:rPr>
          <w:lang w:val="es-MX" w:eastAsia="es-MX"/>
        </w:rPr>
      </w:pPr>
      <w:r w:rsidRPr="00F0538E">
        <w:rPr>
          <w:lang w:val="es-MX" w:eastAsia="es-MX"/>
        </w:rPr>
        <w:t xml:space="preserve">El personal del SACMEX no ha operado la planta potabilizadora, solo la operó un tiempo la empresa constructora, teniendo resultados negativos en la </w:t>
      </w:r>
      <w:r w:rsidR="00FF1AE2">
        <w:rPr>
          <w:lang w:val="es-MX" w:eastAsia="es-MX"/>
        </w:rPr>
        <w:t>remoción de nitrógeno amoniacal y color.</w:t>
      </w:r>
    </w:p>
    <w:p w14:paraId="5CE9C600" w14:textId="77777777" w:rsidR="00F0538E" w:rsidRPr="00F0538E" w:rsidRDefault="00F0538E" w:rsidP="00F0538E">
      <w:pPr>
        <w:numPr>
          <w:ilvl w:val="0"/>
          <w:numId w:val="20"/>
        </w:numPr>
        <w:spacing w:after="0"/>
        <w:ind w:left="426"/>
        <w:rPr>
          <w:lang w:val="es-MX" w:eastAsia="es-MX"/>
        </w:rPr>
      </w:pPr>
      <w:r w:rsidRPr="00F0538E">
        <w:rPr>
          <w:lang w:val="es-MX" w:eastAsia="es-MX"/>
        </w:rPr>
        <w:t>No fue posible evaluar la operación de la planta ni hacer mediciones en campo de caudales y calidad del agua debido a que la planta no está operando.</w:t>
      </w:r>
    </w:p>
    <w:p w14:paraId="1FA2486C" w14:textId="6CA970ED" w:rsidR="00F0538E" w:rsidRPr="00F0538E" w:rsidRDefault="00F0538E" w:rsidP="00F0538E">
      <w:pPr>
        <w:numPr>
          <w:ilvl w:val="0"/>
          <w:numId w:val="20"/>
        </w:numPr>
        <w:spacing w:after="0"/>
        <w:ind w:left="426"/>
        <w:rPr>
          <w:lang w:val="es-MX" w:eastAsia="es-MX"/>
        </w:rPr>
      </w:pPr>
      <w:r w:rsidRPr="00F0538E">
        <w:rPr>
          <w:lang w:val="es-MX" w:eastAsia="es-MX"/>
        </w:rPr>
        <w:t xml:space="preserve">La planta </w:t>
      </w:r>
      <w:r w:rsidR="00F71F5C">
        <w:rPr>
          <w:lang w:val="es-MX" w:eastAsia="es-MX"/>
        </w:rPr>
        <w:t xml:space="preserve">incluye </w:t>
      </w:r>
      <w:r w:rsidRPr="00F0538E">
        <w:rPr>
          <w:lang w:val="es-MX" w:eastAsia="es-MX"/>
        </w:rPr>
        <w:t xml:space="preserve">cuatro sopladores y a uno de ellos (equipo # 3) le hace falta un </w:t>
      </w:r>
      <w:r w:rsidR="00FF1AE2">
        <w:rPr>
          <w:lang w:val="es-MX" w:eastAsia="es-MX"/>
        </w:rPr>
        <w:t>empaque, por lo que lo mantenían</w:t>
      </w:r>
      <w:r w:rsidRPr="00F0538E">
        <w:rPr>
          <w:lang w:val="es-MX" w:eastAsia="es-MX"/>
        </w:rPr>
        <w:t xml:space="preserve"> fuera de operación.</w:t>
      </w:r>
    </w:p>
    <w:p w14:paraId="2FC1102E" w14:textId="6A689510" w:rsidR="00F0538E" w:rsidRPr="00F0538E" w:rsidRDefault="00893605" w:rsidP="00F0538E">
      <w:pPr>
        <w:numPr>
          <w:ilvl w:val="0"/>
          <w:numId w:val="20"/>
        </w:numPr>
        <w:spacing w:after="0"/>
        <w:ind w:left="426"/>
        <w:rPr>
          <w:lang w:val="es-MX" w:eastAsia="es-MX"/>
        </w:rPr>
      </w:pPr>
      <w:r>
        <w:rPr>
          <w:lang w:val="es-MX" w:eastAsia="es-MX"/>
        </w:rPr>
        <w:t>Existen</w:t>
      </w:r>
      <w:r w:rsidR="00F0538E" w:rsidRPr="00F0538E">
        <w:rPr>
          <w:lang w:val="es-MX" w:eastAsia="es-MX"/>
        </w:rPr>
        <w:t xml:space="preserve"> </w:t>
      </w:r>
      <w:r w:rsidR="00627169">
        <w:rPr>
          <w:lang w:val="es-MX" w:eastAsia="es-MX"/>
        </w:rPr>
        <w:t xml:space="preserve">instalados </w:t>
      </w:r>
      <w:r w:rsidR="00F0538E" w:rsidRPr="00F0538E">
        <w:rPr>
          <w:lang w:val="es-MX" w:eastAsia="es-MX"/>
        </w:rPr>
        <w:t>equipos para determinar oxígeno disuelto, pero no están calibrados y no se les ha dado mantenimiento.</w:t>
      </w:r>
    </w:p>
    <w:p w14:paraId="1C96905A" w14:textId="77777777" w:rsidR="00F0538E" w:rsidRPr="00F0538E" w:rsidRDefault="00F0538E" w:rsidP="00F0538E">
      <w:pPr>
        <w:numPr>
          <w:ilvl w:val="0"/>
          <w:numId w:val="20"/>
        </w:numPr>
        <w:spacing w:after="0"/>
        <w:ind w:left="426"/>
        <w:rPr>
          <w:lang w:val="es-MX" w:eastAsia="es-MX"/>
        </w:rPr>
      </w:pPr>
      <w:r w:rsidRPr="00F0538E">
        <w:rPr>
          <w:lang w:val="es-MX" w:eastAsia="es-MX"/>
        </w:rPr>
        <w:t>El pozo Santa Catarina 5 cuenta con medidor de flujo digital, pero no está operando y nunca ha estado calibrado.</w:t>
      </w:r>
    </w:p>
    <w:p w14:paraId="572C85CA" w14:textId="32B21CCA" w:rsidR="00F0538E" w:rsidRPr="00F0538E" w:rsidRDefault="00893605" w:rsidP="00F0538E">
      <w:pPr>
        <w:numPr>
          <w:ilvl w:val="0"/>
          <w:numId w:val="20"/>
        </w:numPr>
        <w:spacing w:after="0"/>
        <w:ind w:left="426"/>
        <w:rPr>
          <w:lang w:val="es-MX" w:eastAsia="es-MX"/>
        </w:rPr>
      </w:pPr>
      <w:r w:rsidRPr="00F0538E">
        <w:rPr>
          <w:lang w:val="es-MX" w:eastAsia="es-MX"/>
        </w:rPr>
        <w:t>De acuerdo con el</w:t>
      </w:r>
      <w:r w:rsidR="00F0538E" w:rsidRPr="00F0538E">
        <w:rPr>
          <w:lang w:val="es-MX" w:eastAsia="es-MX"/>
        </w:rPr>
        <w:t xml:space="preserve"> personal del SACMEX, la constructora retrolavaba los tres módulos de filtración a la vez, lo que resulta muy ineficiente, ya que el caudal </w:t>
      </w:r>
      <w:r w:rsidR="00627169">
        <w:rPr>
          <w:lang w:val="es-MX" w:eastAsia="es-MX"/>
        </w:rPr>
        <w:t xml:space="preserve">por filtro y por lo tanto la velocidad de lavado </w:t>
      </w:r>
      <w:r w:rsidR="00F0538E" w:rsidRPr="00F0538E">
        <w:rPr>
          <w:lang w:val="es-MX" w:eastAsia="es-MX"/>
        </w:rPr>
        <w:t>se reduce significativamente</w:t>
      </w:r>
      <w:r w:rsidR="00FF1AE2">
        <w:rPr>
          <w:lang w:val="es-MX" w:eastAsia="es-MX"/>
        </w:rPr>
        <w:t xml:space="preserve">. </w:t>
      </w:r>
    </w:p>
    <w:p w14:paraId="62157FF4" w14:textId="77777777" w:rsidR="00F0538E" w:rsidRPr="00F0538E" w:rsidRDefault="00F0538E" w:rsidP="00F0538E">
      <w:pPr>
        <w:numPr>
          <w:ilvl w:val="0"/>
          <w:numId w:val="20"/>
        </w:numPr>
        <w:spacing w:after="0"/>
        <w:ind w:left="426"/>
        <w:rPr>
          <w:strike/>
          <w:lang w:val="es-MX" w:eastAsia="es-MX"/>
        </w:rPr>
      </w:pPr>
      <w:r w:rsidRPr="00F0538E">
        <w:rPr>
          <w:lang w:val="es-MX" w:eastAsia="es-MX"/>
        </w:rPr>
        <w:t>En la planta se tiene un depósito de sosa que se utilizaría como pretratamiento para las membranas, pero nunca se utilizó, al parecer no fue necesaria debido a la calidad del agua.</w:t>
      </w:r>
    </w:p>
    <w:p w14:paraId="6DDAB138" w14:textId="1A10812D" w:rsidR="00F0538E" w:rsidRPr="00F0538E" w:rsidRDefault="00FF1AE2" w:rsidP="00F0538E">
      <w:pPr>
        <w:numPr>
          <w:ilvl w:val="0"/>
          <w:numId w:val="20"/>
        </w:numPr>
        <w:spacing w:after="0"/>
        <w:ind w:left="426"/>
        <w:rPr>
          <w:strike/>
          <w:lang w:val="es-MX" w:eastAsia="es-MX"/>
        </w:rPr>
      </w:pPr>
      <w:r>
        <w:rPr>
          <w:lang w:val="es-MX" w:eastAsia="es-MX"/>
        </w:rPr>
        <w:t>La automatización no funcionaba y</w:t>
      </w:r>
      <w:r w:rsidR="00F0538E" w:rsidRPr="00F0538E">
        <w:rPr>
          <w:lang w:val="es-MX" w:eastAsia="es-MX"/>
        </w:rPr>
        <w:t xml:space="preserve"> en los cárcamos de bombeo se les quemaron los motores de las bombas ya que </w:t>
      </w:r>
      <w:r>
        <w:rPr>
          <w:lang w:val="es-MX" w:eastAsia="es-MX"/>
        </w:rPr>
        <w:t>se llenaba</w:t>
      </w:r>
      <w:r w:rsidR="00F0538E" w:rsidRPr="00F0538E">
        <w:rPr>
          <w:lang w:val="es-MX" w:eastAsia="es-MX"/>
        </w:rPr>
        <w:t xml:space="preserve"> de a</w:t>
      </w:r>
      <w:r>
        <w:rPr>
          <w:lang w:val="es-MX" w:eastAsia="es-MX"/>
        </w:rPr>
        <w:t xml:space="preserve">gua provocando cortos circuitos. </w:t>
      </w:r>
      <w:r w:rsidR="00F0538E" w:rsidRPr="00F0538E">
        <w:rPr>
          <w:lang w:val="es-MX" w:eastAsia="es-MX"/>
        </w:rPr>
        <w:t xml:space="preserve"> </w:t>
      </w:r>
    </w:p>
    <w:p w14:paraId="79CD9BAA" w14:textId="357F0C3E" w:rsidR="00F0538E" w:rsidRPr="00F0538E" w:rsidRDefault="00F0538E" w:rsidP="00F0538E">
      <w:pPr>
        <w:numPr>
          <w:ilvl w:val="0"/>
          <w:numId w:val="20"/>
        </w:numPr>
        <w:spacing w:after="0"/>
        <w:ind w:left="426"/>
        <w:rPr>
          <w:strike/>
          <w:lang w:val="es-MX" w:eastAsia="es-MX"/>
        </w:rPr>
      </w:pPr>
      <w:r w:rsidRPr="00F0538E">
        <w:rPr>
          <w:lang w:val="es-MX" w:eastAsia="es-MX"/>
        </w:rPr>
        <w:t xml:space="preserve">Cuando retrolavaban las torres de adsorción </w:t>
      </w:r>
      <w:r w:rsidR="007A641C">
        <w:rPr>
          <w:lang w:val="es-MX" w:eastAsia="es-MX"/>
        </w:rPr>
        <w:t>empacadas con</w:t>
      </w:r>
      <w:r w:rsidRPr="00F0538E">
        <w:rPr>
          <w:lang w:val="es-MX" w:eastAsia="es-MX"/>
        </w:rPr>
        <w:t xml:space="preserve"> carbón activado</w:t>
      </w:r>
      <w:r w:rsidR="00FF1AE2">
        <w:rPr>
          <w:lang w:val="es-MX" w:eastAsia="es-MX"/>
        </w:rPr>
        <w:t>,</w:t>
      </w:r>
      <w:r w:rsidRPr="00F0538E">
        <w:rPr>
          <w:lang w:val="es-MX" w:eastAsia="es-MX"/>
        </w:rPr>
        <w:t xml:space="preserve"> se les derramaba</w:t>
      </w:r>
      <w:r w:rsidR="007A641C">
        <w:rPr>
          <w:lang w:val="es-MX" w:eastAsia="es-MX"/>
        </w:rPr>
        <w:t>n</w:t>
      </w:r>
      <w:r w:rsidRPr="00F0538E">
        <w:rPr>
          <w:lang w:val="es-MX" w:eastAsia="es-MX"/>
        </w:rPr>
        <w:t xml:space="preserve"> y se llenaban los cárcamos donde están instalada</w:t>
      </w:r>
      <w:r w:rsidR="00FF1AE2">
        <w:rPr>
          <w:lang w:val="es-MX" w:eastAsia="es-MX"/>
        </w:rPr>
        <w:t>s las bombas.</w:t>
      </w:r>
    </w:p>
    <w:p w14:paraId="5FD9BF5E" w14:textId="40D831C2" w:rsidR="00F0538E" w:rsidRPr="00F0538E" w:rsidRDefault="00FF1AE2" w:rsidP="00F0538E">
      <w:pPr>
        <w:numPr>
          <w:ilvl w:val="0"/>
          <w:numId w:val="20"/>
        </w:numPr>
        <w:spacing w:after="0"/>
        <w:ind w:left="426"/>
        <w:rPr>
          <w:lang w:val="es-MX" w:eastAsia="es-MX"/>
        </w:rPr>
      </w:pPr>
      <w:r>
        <w:rPr>
          <w:lang w:val="es-MX" w:eastAsia="es-MX"/>
        </w:rPr>
        <w:t>N</w:t>
      </w:r>
      <w:r w:rsidR="00F0538E" w:rsidRPr="00F0538E">
        <w:rPr>
          <w:lang w:val="es-MX" w:eastAsia="es-MX"/>
        </w:rPr>
        <w:t xml:space="preserve">o </w:t>
      </w:r>
      <w:r w:rsidR="00893605">
        <w:rPr>
          <w:lang w:val="es-MX" w:eastAsia="es-MX"/>
        </w:rPr>
        <w:t>hay</w:t>
      </w:r>
      <w:r w:rsidR="00F0538E" w:rsidRPr="00F0538E">
        <w:rPr>
          <w:lang w:val="es-MX" w:eastAsia="es-MX"/>
        </w:rPr>
        <w:t xml:space="preserve"> Manual de Operación y Mantenimiento en la planta, con descripción de todos los procesos, equipos y dispositivos, tampoco </w:t>
      </w:r>
      <w:r w:rsidR="00893605">
        <w:rPr>
          <w:lang w:val="es-MX" w:eastAsia="es-MX"/>
        </w:rPr>
        <w:t>u</w:t>
      </w:r>
      <w:r w:rsidR="00F0538E" w:rsidRPr="00F0538E">
        <w:rPr>
          <w:lang w:val="es-MX" w:eastAsia="es-MX"/>
        </w:rPr>
        <w:t>n Programa de Mantenimiento Preventivo.</w:t>
      </w:r>
    </w:p>
    <w:p w14:paraId="7B88E1E2" w14:textId="7BD2381D" w:rsidR="00F0538E" w:rsidRPr="00F0538E" w:rsidRDefault="00F0538E" w:rsidP="00F0538E">
      <w:pPr>
        <w:numPr>
          <w:ilvl w:val="0"/>
          <w:numId w:val="20"/>
        </w:numPr>
        <w:spacing w:after="0"/>
        <w:ind w:left="426"/>
        <w:rPr>
          <w:lang w:val="es-MX" w:eastAsia="es-MX"/>
        </w:rPr>
      </w:pPr>
      <w:r w:rsidRPr="00F0538E">
        <w:rPr>
          <w:lang w:val="es-MX" w:eastAsia="es-MX"/>
        </w:rPr>
        <w:t xml:space="preserve">Dado que el personal del SACMEX no ha operado la planta Selene, </w:t>
      </w:r>
      <w:r w:rsidR="00FF1AE2">
        <w:rPr>
          <w:lang w:val="es-MX" w:eastAsia="es-MX"/>
        </w:rPr>
        <w:t xml:space="preserve">se </w:t>
      </w:r>
      <w:r w:rsidR="00527224">
        <w:rPr>
          <w:lang w:val="es-MX" w:eastAsia="es-MX"/>
        </w:rPr>
        <w:t>carece de</w:t>
      </w:r>
      <w:r w:rsidRPr="00F0538E">
        <w:rPr>
          <w:lang w:val="es-MX" w:eastAsia="es-MX"/>
        </w:rPr>
        <w:t xml:space="preserve"> bitácora de la operación </w:t>
      </w:r>
      <w:r w:rsidR="000C0A20">
        <w:rPr>
          <w:lang w:val="es-MX" w:eastAsia="es-MX"/>
        </w:rPr>
        <w:t>dia</w:t>
      </w:r>
      <w:r w:rsidRPr="00F0538E">
        <w:rPr>
          <w:lang w:val="es-MX" w:eastAsia="es-MX"/>
        </w:rPr>
        <w:t xml:space="preserve">ria y </w:t>
      </w:r>
      <w:r w:rsidR="00527224">
        <w:rPr>
          <w:lang w:val="es-MX" w:eastAsia="es-MX"/>
        </w:rPr>
        <w:t>d</w:t>
      </w:r>
      <w:r w:rsidRPr="00F0538E">
        <w:rPr>
          <w:lang w:val="es-MX" w:eastAsia="es-MX"/>
        </w:rPr>
        <w:t>el mantenimiento.</w:t>
      </w:r>
    </w:p>
    <w:p w14:paraId="2F7F7E2A" w14:textId="14EC8C05" w:rsidR="00121DA4" w:rsidRDefault="007E5060" w:rsidP="0006485F">
      <w:pPr>
        <w:pStyle w:val="Ttulo3"/>
      </w:pPr>
      <w:bookmarkStart w:id="93" w:name="_Toc28360489"/>
      <w:bookmarkStart w:id="94" w:name="_Toc39508724"/>
      <w:r>
        <w:t>P</w:t>
      </w:r>
      <w:r w:rsidR="00121DA4">
        <w:t>otabilizadora Trabajadores del Hierro</w:t>
      </w:r>
      <w:bookmarkEnd w:id="93"/>
      <w:bookmarkEnd w:id="94"/>
    </w:p>
    <w:p w14:paraId="710AE0FA" w14:textId="1717CC70" w:rsidR="00E675E3" w:rsidRDefault="00E675E3" w:rsidP="00E675E3">
      <w:r>
        <w:t>La planta se conforma por: oxidación</w:t>
      </w:r>
      <w:r w:rsidRPr="006E39F0">
        <w:t xml:space="preserve"> con hipoclorito de sodio</w:t>
      </w:r>
      <w:r>
        <w:t xml:space="preserve"> y filtros a presión con medio de zeolita. </w:t>
      </w:r>
      <w:r w:rsidR="00F52B69">
        <w:t>El agua tratada se inyecta directamente a la red a la salida de los filtros.</w:t>
      </w:r>
    </w:p>
    <w:p w14:paraId="032B949C" w14:textId="5D63BACB" w:rsidR="00AE2136" w:rsidRDefault="00E675E3" w:rsidP="00E675E3">
      <w:pPr>
        <w:rPr>
          <w:lang w:val="es-ES_tradnl"/>
        </w:rPr>
      </w:pPr>
      <w:r w:rsidRPr="006E39F0">
        <w:t xml:space="preserve">La planta </w:t>
      </w:r>
      <w:r>
        <w:t xml:space="preserve">trata el agua extraída </w:t>
      </w:r>
      <w:r w:rsidRPr="006E39F0">
        <w:t xml:space="preserve">del pozo </w:t>
      </w:r>
      <w:r>
        <w:t xml:space="preserve">Trabajadores del Hierro, para un caudal de </w:t>
      </w:r>
      <w:r w:rsidR="00D47609">
        <w:t>rehabilitación</w:t>
      </w:r>
      <w:r>
        <w:t xml:space="preserve"> de </w:t>
      </w:r>
      <w:r w:rsidR="00F52B69">
        <w:t>6</w:t>
      </w:r>
      <w:r>
        <w:t>0 L/s.</w:t>
      </w:r>
      <w:r w:rsidRPr="002E0023">
        <w:rPr>
          <w:lang w:val="es-ES_tradnl"/>
        </w:rPr>
        <w:t xml:space="preserve"> </w:t>
      </w:r>
      <w:r w:rsidRPr="00F74B4E">
        <w:rPr>
          <w:lang w:val="es-ES_tradnl"/>
        </w:rPr>
        <w:t>De acuerdo con los datos</w:t>
      </w:r>
      <w:r>
        <w:rPr>
          <w:lang w:val="es-ES_tradnl"/>
        </w:rPr>
        <w:t xml:space="preserve"> históricos de calidad del agua proporcionados por el SACMEX del 2011 a 2019, sólo las concentraciones (valores máximos) de </w:t>
      </w:r>
      <w:r w:rsidRPr="00F74B4E">
        <w:rPr>
          <w:lang w:val="es-ES_tradnl"/>
        </w:rPr>
        <w:t>manganeso</w:t>
      </w:r>
      <w:r>
        <w:rPr>
          <w:lang w:val="es-ES_tradnl"/>
        </w:rPr>
        <w:t xml:space="preserve"> (</w:t>
      </w:r>
      <w:r w:rsidR="00AE2136">
        <w:rPr>
          <w:lang w:val="es-ES_tradnl"/>
        </w:rPr>
        <w:t>0.36</w:t>
      </w:r>
      <w:r>
        <w:rPr>
          <w:lang w:val="es-ES_tradnl"/>
        </w:rPr>
        <w:t xml:space="preserve"> mg/L),</w:t>
      </w:r>
      <w:r w:rsidRPr="00F74B4E">
        <w:rPr>
          <w:lang w:val="es-ES_tradnl"/>
        </w:rPr>
        <w:t xml:space="preserve"> </w:t>
      </w:r>
      <w:r>
        <w:rPr>
          <w:lang w:val="es-ES_tradnl"/>
        </w:rPr>
        <w:t>rebasan los límites permisibles establecidos por NOM 127.</w:t>
      </w:r>
    </w:p>
    <w:p w14:paraId="4965C1AB" w14:textId="7E3D82C0" w:rsidR="00E675E3" w:rsidRDefault="00E675E3" w:rsidP="00E675E3">
      <w:pPr>
        <w:rPr>
          <w:lang w:val="es-ES_tradnl"/>
        </w:rPr>
      </w:pPr>
      <w:r w:rsidRPr="00F74B4E">
        <w:rPr>
          <w:lang w:val="es-ES_tradnl"/>
        </w:rPr>
        <w:t xml:space="preserve">Con respecto al agua tratada en la potabilizadora, </w:t>
      </w:r>
      <w:r>
        <w:rPr>
          <w:lang w:val="es-ES_tradnl"/>
        </w:rPr>
        <w:t xml:space="preserve">el análisis de los datos históricos revela que </w:t>
      </w:r>
      <w:r w:rsidR="00AE2136">
        <w:rPr>
          <w:lang w:val="es-ES_tradnl"/>
        </w:rPr>
        <w:t>a partir de 2015 la planta no logra remover al manganeso hasta los valores de la norma.</w:t>
      </w:r>
      <w:r w:rsidRPr="00F74B4E">
        <w:rPr>
          <w:lang w:val="es-ES_tradnl"/>
        </w:rPr>
        <w:t xml:space="preserve"> </w:t>
      </w:r>
    </w:p>
    <w:p w14:paraId="6DA5AB7C" w14:textId="34BB8D8D" w:rsidR="00E675E3" w:rsidRDefault="00E675E3" w:rsidP="00E675E3">
      <w:r>
        <w:t xml:space="preserve">Los puntos más importantes del </w:t>
      </w:r>
      <w:r w:rsidR="000C0A20">
        <w:t>dia</w:t>
      </w:r>
      <w:r>
        <w:t>gnóstico de la planta potabilizadora son los siguientes (ver el</w:t>
      </w:r>
      <w:r w:rsidR="00AE2136">
        <w:t xml:space="preserve"> informe completo en el Anexo 14</w:t>
      </w:r>
      <w:r>
        <w:t xml:space="preserve">. </w:t>
      </w:r>
      <w:r w:rsidR="00AE2136">
        <w:t>Trabajadores del Hierro</w:t>
      </w:r>
      <w:r>
        <w:t>).</w:t>
      </w:r>
    </w:p>
    <w:p w14:paraId="5391B6DB" w14:textId="77777777" w:rsidR="00DD1761" w:rsidRPr="00DD1761" w:rsidRDefault="00DD1761" w:rsidP="00D47609">
      <w:pPr>
        <w:numPr>
          <w:ilvl w:val="0"/>
          <w:numId w:val="20"/>
        </w:numPr>
        <w:spacing w:after="0"/>
        <w:ind w:left="426"/>
        <w:rPr>
          <w:lang w:val="es-ES_tradnl" w:eastAsia="es-MX"/>
        </w:rPr>
      </w:pPr>
      <w:r w:rsidRPr="00DD1761">
        <w:rPr>
          <w:lang w:val="es-ES_tradnl" w:eastAsia="es-MX"/>
        </w:rPr>
        <w:t>Mala hidráulica en los filtros. El caudal de agua no es suficiente durante el retrolavado debido a que se realiza con el efluente de los otros filtros y con la carga que proporciona el bombeo del pozo. No se puede seccionar cada filtro para control de flujo en el proceso de retrolavado.</w:t>
      </w:r>
    </w:p>
    <w:p w14:paraId="1820CCB2" w14:textId="1EAEE8EF" w:rsidR="00DD1761" w:rsidRPr="00DD1761" w:rsidRDefault="00DD1761" w:rsidP="00D47609">
      <w:pPr>
        <w:numPr>
          <w:ilvl w:val="0"/>
          <w:numId w:val="19"/>
        </w:numPr>
        <w:spacing w:after="0"/>
        <w:ind w:left="426"/>
        <w:rPr>
          <w:lang w:val="es-ES_tradnl" w:eastAsia="es-MX"/>
        </w:rPr>
      </w:pPr>
      <w:r w:rsidRPr="00DD1761">
        <w:rPr>
          <w:lang w:val="es-ES_tradnl" w:eastAsia="es-MX"/>
        </w:rPr>
        <w:t>Las tasas de filtración (considerando distribución uniforme</w:t>
      </w:r>
      <w:r w:rsidR="007A641C">
        <w:rPr>
          <w:lang w:val="es-ES_tradnl" w:eastAsia="es-MX"/>
        </w:rPr>
        <w:t xml:space="preserve"> del caudal entre todos los filtros</w:t>
      </w:r>
      <w:r w:rsidRPr="00DD1761">
        <w:rPr>
          <w:lang w:val="es-ES_tradnl" w:eastAsia="es-MX"/>
        </w:rPr>
        <w:t xml:space="preserve">), </w:t>
      </w:r>
      <w:r>
        <w:rPr>
          <w:lang w:val="es-ES_tradnl" w:eastAsia="es-MX"/>
        </w:rPr>
        <w:t xml:space="preserve">para este tipo de sistemas, son muy bajas, lo que indica que los filtros podrían ser </w:t>
      </w:r>
      <w:r w:rsidR="007A641C">
        <w:rPr>
          <w:lang w:val="es-ES_tradnl" w:eastAsia="es-MX"/>
        </w:rPr>
        <w:t>de menor diámetro</w:t>
      </w:r>
      <w:r>
        <w:rPr>
          <w:lang w:val="es-ES_tradnl" w:eastAsia="es-MX"/>
        </w:rPr>
        <w:t xml:space="preserve"> y requerir menos agua para el retrolavado.</w:t>
      </w:r>
    </w:p>
    <w:p w14:paraId="60D77C6A" w14:textId="10F036A2" w:rsidR="00DD1761" w:rsidRDefault="00DD1761" w:rsidP="00D47609">
      <w:pPr>
        <w:numPr>
          <w:ilvl w:val="0"/>
          <w:numId w:val="20"/>
        </w:numPr>
        <w:spacing w:after="0"/>
        <w:ind w:left="426"/>
        <w:rPr>
          <w:lang w:val="es-ES_tradnl" w:eastAsia="es-MX"/>
        </w:rPr>
      </w:pPr>
      <w:r w:rsidRPr="00DD1761">
        <w:rPr>
          <w:lang w:val="es-ES_tradnl" w:eastAsia="es-MX"/>
        </w:rPr>
        <w:t xml:space="preserve">La tasa de retrolavado es muy inferior a </w:t>
      </w:r>
      <w:r>
        <w:rPr>
          <w:lang w:val="es-ES_tradnl" w:eastAsia="es-MX"/>
        </w:rPr>
        <w:t>lo recomendado (40 a 60 m/h), aun utilizando todo el caudal de operación del pozo.</w:t>
      </w:r>
    </w:p>
    <w:p w14:paraId="562DF841" w14:textId="77777777" w:rsidR="00D47609" w:rsidRPr="00DD1761" w:rsidRDefault="00D47609" w:rsidP="00D47609">
      <w:pPr>
        <w:numPr>
          <w:ilvl w:val="0"/>
          <w:numId w:val="20"/>
        </w:numPr>
        <w:spacing w:after="0"/>
        <w:ind w:left="426"/>
        <w:rPr>
          <w:lang w:val="es-ES_tradnl" w:eastAsia="es-MX"/>
        </w:rPr>
      </w:pPr>
      <w:r w:rsidRPr="00DD1761">
        <w:rPr>
          <w:lang w:val="es-ES_tradnl" w:eastAsia="es-MX"/>
        </w:rPr>
        <w:t>Durante el retrolavado no todo el caudal se puede dirigir a un filtro, pues parte de él sale hacia la red de distribución, a menos que se cierre la salida de agua filtrada.</w:t>
      </w:r>
    </w:p>
    <w:p w14:paraId="04D0D8B3" w14:textId="77777777" w:rsidR="00DD1761" w:rsidRPr="00DD1761" w:rsidRDefault="00DD1761" w:rsidP="00D47609">
      <w:pPr>
        <w:numPr>
          <w:ilvl w:val="0"/>
          <w:numId w:val="20"/>
        </w:numPr>
        <w:spacing w:after="0"/>
        <w:ind w:left="426"/>
        <w:rPr>
          <w:lang w:val="es-ES_tradnl" w:eastAsia="es-MX"/>
        </w:rPr>
      </w:pPr>
      <w:r w:rsidRPr="00DD1761">
        <w:rPr>
          <w:lang w:val="es-ES_tradnl" w:eastAsia="es-MX"/>
        </w:rPr>
        <w:t>Los filtros no tienen cuello de ganso, por lo que pueden operar en filtración sin estar llenos de agua, además, puede entrar aire al medio filtrante reduciendo su capacidad de filtración.</w:t>
      </w:r>
    </w:p>
    <w:p w14:paraId="5B160060" w14:textId="46B0BAFE" w:rsidR="00DD1761" w:rsidRPr="00DD1761" w:rsidRDefault="00DD1761" w:rsidP="00D47609">
      <w:pPr>
        <w:numPr>
          <w:ilvl w:val="0"/>
          <w:numId w:val="20"/>
        </w:numPr>
        <w:spacing w:after="0"/>
        <w:ind w:left="426"/>
        <w:rPr>
          <w:lang w:val="es-ES_tradnl" w:eastAsia="es-MX"/>
        </w:rPr>
      </w:pPr>
      <w:r w:rsidRPr="00DD1761">
        <w:rPr>
          <w:lang w:val="es-ES_tradnl" w:eastAsia="es-MX"/>
        </w:rPr>
        <w:t xml:space="preserve">Los filtros no </w:t>
      </w:r>
      <w:r w:rsidR="00893605">
        <w:rPr>
          <w:lang w:val="es-ES_tradnl" w:eastAsia="es-MX"/>
        </w:rPr>
        <w:t>incluyen</w:t>
      </w:r>
      <w:r w:rsidRPr="00DD1761">
        <w:rPr>
          <w:lang w:val="es-ES_tradnl" w:eastAsia="es-MX"/>
        </w:rPr>
        <w:t xml:space="preserve"> válvula de desagüe para facilitar mantenimiento.</w:t>
      </w:r>
    </w:p>
    <w:p w14:paraId="7619494D" w14:textId="6A6CA91C" w:rsidR="00DD1761" w:rsidRPr="00DD1761" w:rsidRDefault="00DD1761" w:rsidP="00D47609">
      <w:pPr>
        <w:numPr>
          <w:ilvl w:val="0"/>
          <w:numId w:val="20"/>
        </w:numPr>
        <w:spacing w:after="0"/>
        <w:ind w:left="426"/>
        <w:rPr>
          <w:lang w:val="es-ES_tradnl" w:eastAsia="es-MX"/>
        </w:rPr>
      </w:pPr>
      <w:r w:rsidRPr="00DD1761">
        <w:rPr>
          <w:lang w:val="es-ES_tradnl" w:eastAsia="es-MX"/>
        </w:rPr>
        <w:t>El esquema de la potabilizadora no incluye recuperación del agua clarificada.</w:t>
      </w:r>
    </w:p>
    <w:p w14:paraId="431DF46D" w14:textId="77777777" w:rsidR="00DD1761" w:rsidRPr="00DD1761" w:rsidRDefault="00DD1761" w:rsidP="00D47609">
      <w:pPr>
        <w:numPr>
          <w:ilvl w:val="0"/>
          <w:numId w:val="20"/>
        </w:numPr>
        <w:spacing w:after="0"/>
        <w:ind w:left="426"/>
        <w:rPr>
          <w:lang w:val="es-ES_tradnl" w:eastAsia="es-MX"/>
        </w:rPr>
      </w:pPr>
      <w:r w:rsidRPr="00DD1761">
        <w:rPr>
          <w:lang w:val="es-ES_tradnl" w:eastAsia="es-MX"/>
        </w:rPr>
        <w:t>No cuenta con tanque y cárcamo de agua tratada, el cual ayudaría mucho al control del retrolavado y suministro de agua a la red.</w:t>
      </w:r>
    </w:p>
    <w:p w14:paraId="02D6AB07" w14:textId="12A53FC1" w:rsidR="00DD1761" w:rsidRPr="00DD1761" w:rsidRDefault="00DD1761" w:rsidP="00DD1761">
      <w:pPr>
        <w:numPr>
          <w:ilvl w:val="0"/>
          <w:numId w:val="23"/>
        </w:numPr>
        <w:spacing w:after="160" w:line="259" w:lineRule="auto"/>
        <w:ind w:left="426"/>
        <w:contextualSpacing/>
        <w:rPr>
          <w:rFonts w:eastAsia="Calibri"/>
          <w:szCs w:val="22"/>
          <w:lang w:val="es-ES_tradnl" w:eastAsia="es-MX"/>
        </w:rPr>
      </w:pPr>
      <w:r w:rsidRPr="00DD1761">
        <w:rPr>
          <w:rFonts w:eastAsia="Calibri"/>
          <w:szCs w:val="22"/>
          <w:lang w:val="es-ES_tradnl" w:eastAsia="es-MX"/>
        </w:rPr>
        <w:t>El Personal no está capacitado adecuadamente en la operación del sistema; no puede tomar acciones ordinarias e inme</w:t>
      </w:r>
      <w:r w:rsidR="000C0A20">
        <w:rPr>
          <w:rFonts w:eastAsia="Calibri"/>
          <w:szCs w:val="22"/>
          <w:lang w:val="es-ES_tradnl" w:eastAsia="es-MX"/>
        </w:rPr>
        <w:t>dia</w:t>
      </w:r>
      <w:r w:rsidRPr="00DD1761">
        <w:rPr>
          <w:rFonts w:eastAsia="Calibri"/>
          <w:szCs w:val="22"/>
          <w:lang w:val="es-ES_tradnl" w:eastAsia="es-MX"/>
        </w:rPr>
        <w:t>tas durante la operación.</w:t>
      </w:r>
    </w:p>
    <w:p w14:paraId="006BD6DB" w14:textId="56871D3A" w:rsidR="00DD1761" w:rsidRPr="00DD1761" w:rsidRDefault="00DD1761" w:rsidP="00DD1761">
      <w:pPr>
        <w:numPr>
          <w:ilvl w:val="0"/>
          <w:numId w:val="23"/>
        </w:numPr>
        <w:spacing w:after="160" w:line="259" w:lineRule="auto"/>
        <w:ind w:left="426"/>
        <w:contextualSpacing/>
        <w:rPr>
          <w:rFonts w:eastAsia="Calibri"/>
          <w:szCs w:val="22"/>
          <w:lang w:val="es-ES_tradnl" w:eastAsia="es-MX"/>
        </w:rPr>
      </w:pPr>
      <w:r w:rsidRPr="00DD1761">
        <w:rPr>
          <w:rFonts w:eastAsia="Calibri"/>
          <w:szCs w:val="22"/>
          <w:lang w:val="es-ES_tradnl" w:eastAsia="es-MX"/>
        </w:rPr>
        <w:t xml:space="preserve">No ajustan la dosificación de </w:t>
      </w:r>
      <w:r w:rsidR="00D47609">
        <w:rPr>
          <w:rFonts w:eastAsia="Calibri"/>
          <w:szCs w:val="22"/>
          <w:lang w:val="es-ES_tradnl" w:eastAsia="es-MX"/>
        </w:rPr>
        <w:t>cloro</w:t>
      </w:r>
      <w:r w:rsidRPr="00DD1761">
        <w:rPr>
          <w:rFonts w:eastAsia="Calibri"/>
          <w:szCs w:val="22"/>
          <w:lang w:val="es-ES_tradnl" w:eastAsia="es-MX"/>
        </w:rPr>
        <w:t xml:space="preserve"> en función del caudal.</w:t>
      </w:r>
    </w:p>
    <w:p w14:paraId="441E4296" w14:textId="7D1C1E4B" w:rsidR="00DD1761" w:rsidRPr="00DD1761" w:rsidRDefault="00DD1761" w:rsidP="00DD1761">
      <w:pPr>
        <w:numPr>
          <w:ilvl w:val="0"/>
          <w:numId w:val="23"/>
        </w:numPr>
        <w:spacing w:after="160" w:line="259" w:lineRule="auto"/>
        <w:ind w:left="426"/>
        <w:contextualSpacing/>
        <w:rPr>
          <w:rFonts w:eastAsia="Calibri"/>
          <w:szCs w:val="22"/>
          <w:lang w:val="es-ES_tradnl" w:eastAsia="es-MX"/>
        </w:rPr>
      </w:pPr>
      <w:r w:rsidRPr="00DD1761">
        <w:rPr>
          <w:rFonts w:eastAsia="Calibri"/>
          <w:szCs w:val="22"/>
          <w:lang w:val="es-ES_tradnl" w:eastAsia="es-MX"/>
        </w:rPr>
        <w:t xml:space="preserve">No realizan retrolavados de los filtros con la frecuencia requerida de al menos cada 48 horas (cada 24 horas si Mn &gt; 1 mg/L), hasta limpieza total. </w:t>
      </w:r>
    </w:p>
    <w:p w14:paraId="4797976C" w14:textId="4104DC88" w:rsidR="00DD1761" w:rsidRPr="00DD1761" w:rsidRDefault="00DD1761" w:rsidP="00DD1761">
      <w:pPr>
        <w:numPr>
          <w:ilvl w:val="0"/>
          <w:numId w:val="23"/>
        </w:numPr>
        <w:spacing w:after="160" w:line="259" w:lineRule="auto"/>
        <w:ind w:left="426"/>
        <w:contextualSpacing/>
        <w:rPr>
          <w:rFonts w:eastAsia="Calibri"/>
          <w:szCs w:val="22"/>
          <w:lang w:val="es-ES_tradnl" w:eastAsia="es-MX"/>
        </w:rPr>
      </w:pPr>
      <w:r w:rsidRPr="00DD1761">
        <w:rPr>
          <w:rFonts w:eastAsia="Calibri"/>
          <w:szCs w:val="22"/>
          <w:lang w:val="es-ES_tradnl" w:eastAsia="es-MX"/>
        </w:rPr>
        <w:t xml:space="preserve">No </w:t>
      </w:r>
      <w:r w:rsidR="00527224">
        <w:rPr>
          <w:rFonts w:eastAsia="Calibri"/>
          <w:szCs w:val="22"/>
          <w:lang w:val="es-ES_tradnl" w:eastAsia="es-MX"/>
        </w:rPr>
        <w:t>existe</w:t>
      </w:r>
      <w:r w:rsidRPr="00DD1761">
        <w:rPr>
          <w:rFonts w:eastAsia="Calibri"/>
          <w:szCs w:val="22"/>
          <w:lang w:val="es-ES_tradnl" w:eastAsia="es-MX"/>
        </w:rPr>
        <w:t xml:space="preserve"> equipo de bombeo específico para retrolavado.</w:t>
      </w:r>
    </w:p>
    <w:p w14:paraId="1D98F130" w14:textId="77777777" w:rsidR="00DD1761" w:rsidRPr="00DD1761" w:rsidRDefault="00DD1761" w:rsidP="00DD1761">
      <w:pPr>
        <w:numPr>
          <w:ilvl w:val="0"/>
          <w:numId w:val="23"/>
        </w:numPr>
        <w:spacing w:after="160" w:line="259" w:lineRule="auto"/>
        <w:ind w:left="426"/>
        <w:contextualSpacing/>
        <w:rPr>
          <w:rFonts w:eastAsia="Calibri"/>
          <w:szCs w:val="22"/>
          <w:lang w:val="es-ES_tradnl" w:eastAsia="es-MX"/>
        </w:rPr>
      </w:pPr>
      <w:r w:rsidRPr="00DD1761">
        <w:rPr>
          <w:rFonts w:eastAsia="Calibri"/>
          <w:szCs w:val="22"/>
          <w:lang w:val="es-ES_tradnl" w:eastAsia="es-MX"/>
        </w:rPr>
        <w:t>El PLC no registra ni controla automáticamente todas las acciones para la operación completa de la potabilizadora, sólo controla apertura/cierre de válvulas de filtros, pero con ayuda de herramienta para abrirlas.</w:t>
      </w:r>
    </w:p>
    <w:p w14:paraId="0F6987F2" w14:textId="7B9983FB" w:rsidR="00DD1761" w:rsidRPr="00DD1761" w:rsidRDefault="00527224" w:rsidP="00DD1761">
      <w:pPr>
        <w:numPr>
          <w:ilvl w:val="0"/>
          <w:numId w:val="23"/>
        </w:numPr>
        <w:spacing w:after="160" w:line="259" w:lineRule="auto"/>
        <w:ind w:left="426"/>
        <w:contextualSpacing/>
        <w:rPr>
          <w:rFonts w:eastAsia="Calibri"/>
          <w:szCs w:val="22"/>
          <w:lang w:val="es-ES_tradnl" w:eastAsia="es-MX"/>
        </w:rPr>
      </w:pPr>
      <w:r>
        <w:rPr>
          <w:rFonts w:eastAsia="Calibri"/>
          <w:szCs w:val="22"/>
          <w:lang w:val="es-ES_tradnl" w:eastAsia="es-MX"/>
        </w:rPr>
        <w:t>Carecen de</w:t>
      </w:r>
      <w:r w:rsidR="00DD1761" w:rsidRPr="00DD1761">
        <w:rPr>
          <w:rFonts w:eastAsia="Calibri"/>
          <w:szCs w:val="22"/>
          <w:lang w:val="es-ES_tradnl" w:eastAsia="es-MX"/>
        </w:rPr>
        <w:t xml:space="preserve"> control de presión a la salida </w:t>
      </w:r>
      <w:r>
        <w:rPr>
          <w:rFonts w:eastAsia="Calibri"/>
          <w:szCs w:val="22"/>
          <w:lang w:val="es-ES_tradnl" w:eastAsia="es-MX"/>
        </w:rPr>
        <w:t>y no</w:t>
      </w:r>
      <w:r w:rsidR="00DD1761" w:rsidRPr="00DD1761">
        <w:rPr>
          <w:rFonts w:eastAsia="Calibri"/>
          <w:szCs w:val="22"/>
          <w:lang w:val="es-ES_tradnl" w:eastAsia="es-MX"/>
        </w:rPr>
        <w:t xml:space="preserve"> funciona la Booster para dar carga al caudal efluente, por lo que, en cierto momento de la tarde</w:t>
      </w:r>
      <w:r w:rsidR="007A641C">
        <w:rPr>
          <w:rFonts w:eastAsia="Calibri"/>
          <w:szCs w:val="22"/>
          <w:lang w:val="es-ES_tradnl" w:eastAsia="es-MX"/>
        </w:rPr>
        <w:t xml:space="preserve"> </w:t>
      </w:r>
      <w:r w:rsidR="00DD1761" w:rsidRPr="00DD1761">
        <w:rPr>
          <w:rFonts w:eastAsia="Calibri"/>
          <w:szCs w:val="22"/>
          <w:lang w:val="es-ES_tradnl" w:eastAsia="es-MX"/>
        </w:rPr>
        <w:t>- noche, no hay flujo de agua hacia la red, incluso se revierte el flujo y entra hacia la planta.</w:t>
      </w:r>
    </w:p>
    <w:p w14:paraId="5E9109A8" w14:textId="1E4CD5C4" w:rsidR="00DD1761" w:rsidRPr="00DD1761" w:rsidRDefault="007A641C" w:rsidP="00DD1761">
      <w:pPr>
        <w:numPr>
          <w:ilvl w:val="0"/>
          <w:numId w:val="23"/>
        </w:numPr>
        <w:spacing w:after="160" w:line="259" w:lineRule="auto"/>
        <w:ind w:left="426"/>
        <w:contextualSpacing/>
        <w:rPr>
          <w:rFonts w:eastAsia="Calibri"/>
          <w:szCs w:val="22"/>
          <w:lang w:val="es-ES_tradnl" w:eastAsia="es-MX"/>
        </w:rPr>
      </w:pPr>
      <w:r>
        <w:rPr>
          <w:rFonts w:eastAsia="Calibri"/>
          <w:szCs w:val="22"/>
          <w:lang w:val="es-ES_tradnl" w:eastAsia="es-MX"/>
        </w:rPr>
        <w:t>F</w:t>
      </w:r>
      <w:r w:rsidR="00DD1761" w:rsidRPr="00DD1761">
        <w:rPr>
          <w:rFonts w:eastAsia="Calibri"/>
          <w:szCs w:val="22"/>
          <w:lang w:val="es-ES_tradnl" w:eastAsia="es-MX"/>
        </w:rPr>
        <w:t>alta un medidor portátil de cloro residual, para verificar su contenido en el agua filtrada que se suministra a la red.</w:t>
      </w:r>
    </w:p>
    <w:p w14:paraId="29BD60C9" w14:textId="4E21030A" w:rsidR="00DD1761" w:rsidRPr="00893605" w:rsidRDefault="00DD1761" w:rsidP="00601AFC">
      <w:pPr>
        <w:numPr>
          <w:ilvl w:val="0"/>
          <w:numId w:val="23"/>
        </w:numPr>
        <w:spacing w:after="160" w:line="259" w:lineRule="auto"/>
        <w:ind w:left="426"/>
        <w:contextualSpacing/>
        <w:rPr>
          <w:rFonts w:eastAsia="Calibri"/>
          <w:szCs w:val="22"/>
          <w:lang w:val="es-ES_tradnl" w:eastAsia="es-MX"/>
        </w:rPr>
      </w:pPr>
      <w:r w:rsidRPr="00893605">
        <w:rPr>
          <w:rFonts w:eastAsia="Calibri"/>
          <w:szCs w:val="22"/>
          <w:lang w:val="es-ES_tradnl" w:eastAsia="es-MX"/>
        </w:rPr>
        <w:t xml:space="preserve">No </w:t>
      </w:r>
      <w:r w:rsidR="00893605" w:rsidRPr="00893605">
        <w:rPr>
          <w:rFonts w:eastAsia="Calibri"/>
          <w:szCs w:val="22"/>
          <w:lang w:val="es-ES_tradnl" w:eastAsia="es-MX"/>
        </w:rPr>
        <w:t>hay</w:t>
      </w:r>
      <w:r w:rsidRPr="00893605">
        <w:rPr>
          <w:rFonts w:eastAsia="Calibri"/>
          <w:szCs w:val="22"/>
          <w:lang w:val="es-ES_tradnl" w:eastAsia="es-MX"/>
        </w:rPr>
        <w:t xml:space="preserve"> Manual de Operación y Mantenimiento en la planta, con descripción de todos los procesos, equipos y dispositivos</w:t>
      </w:r>
      <w:r w:rsidR="00893605" w:rsidRPr="00893605">
        <w:rPr>
          <w:rFonts w:eastAsia="Calibri"/>
          <w:szCs w:val="22"/>
          <w:lang w:val="es-ES_tradnl" w:eastAsia="es-MX"/>
        </w:rPr>
        <w:t xml:space="preserve">, y </w:t>
      </w:r>
      <w:r w:rsidRPr="00893605">
        <w:rPr>
          <w:rFonts w:eastAsia="Calibri"/>
          <w:szCs w:val="22"/>
          <w:lang w:val="es-ES_tradnl" w:eastAsia="es-MX"/>
        </w:rPr>
        <w:t xml:space="preserve">tampoco </w:t>
      </w:r>
      <w:r w:rsidR="007A641C">
        <w:rPr>
          <w:rFonts w:eastAsia="Calibri"/>
          <w:szCs w:val="22"/>
          <w:lang w:val="es-ES_tradnl" w:eastAsia="es-MX"/>
        </w:rPr>
        <w:t>un</w:t>
      </w:r>
      <w:r w:rsidRPr="00893605">
        <w:rPr>
          <w:rFonts w:eastAsia="Calibri"/>
          <w:szCs w:val="22"/>
          <w:lang w:val="es-ES_tradnl" w:eastAsia="es-MX"/>
        </w:rPr>
        <w:t xml:space="preserve"> Programa de Mantenimiento Preventivo.</w:t>
      </w:r>
    </w:p>
    <w:p w14:paraId="0E24D8E0" w14:textId="4E2E6939" w:rsidR="00DD1761" w:rsidRPr="00DD1761" w:rsidRDefault="00DD1761" w:rsidP="00DD1761">
      <w:pPr>
        <w:numPr>
          <w:ilvl w:val="0"/>
          <w:numId w:val="23"/>
        </w:numPr>
        <w:spacing w:after="160" w:line="259" w:lineRule="auto"/>
        <w:ind w:left="426"/>
        <w:contextualSpacing/>
        <w:rPr>
          <w:rFonts w:eastAsia="Calibri"/>
          <w:szCs w:val="22"/>
          <w:lang w:val="es-MX" w:eastAsia="es-MX"/>
        </w:rPr>
      </w:pPr>
      <w:r w:rsidRPr="00DD1761">
        <w:rPr>
          <w:rFonts w:eastAsia="Calibri"/>
          <w:szCs w:val="22"/>
          <w:lang w:val="es-ES_tradnl" w:eastAsia="es-MX"/>
        </w:rPr>
        <w:t xml:space="preserve">Su Bitácora no tiene la información detallada de la operación </w:t>
      </w:r>
      <w:r w:rsidR="007A641C">
        <w:rPr>
          <w:rFonts w:eastAsia="Calibri"/>
          <w:szCs w:val="22"/>
          <w:lang w:val="es-ES_tradnl" w:eastAsia="es-MX"/>
        </w:rPr>
        <w:t>ni d</w:t>
      </w:r>
      <w:r w:rsidR="007A641C" w:rsidRPr="00DD1761">
        <w:rPr>
          <w:rFonts w:eastAsia="Calibri"/>
          <w:szCs w:val="22"/>
          <w:lang w:val="es-ES_tradnl" w:eastAsia="es-MX"/>
        </w:rPr>
        <w:t xml:space="preserve">el mantenimiento </w:t>
      </w:r>
      <w:r w:rsidR="000C0A20">
        <w:rPr>
          <w:rFonts w:eastAsia="Calibri"/>
          <w:szCs w:val="22"/>
          <w:lang w:val="es-ES_tradnl" w:eastAsia="es-MX"/>
        </w:rPr>
        <w:t>dia</w:t>
      </w:r>
      <w:r w:rsidR="007A641C">
        <w:rPr>
          <w:rFonts w:eastAsia="Calibri"/>
          <w:szCs w:val="22"/>
          <w:lang w:val="es-ES_tradnl" w:eastAsia="es-MX"/>
        </w:rPr>
        <w:t>rios.</w:t>
      </w:r>
    </w:p>
    <w:p w14:paraId="6C6E27A2" w14:textId="2BC17201" w:rsidR="00121DA4" w:rsidRDefault="007E5060" w:rsidP="0006485F">
      <w:pPr>
        <w:pStyle w:val="Ttulo3"/>
      </w:pPr>
      <w:bookmarkStart w:id="95" w:name="_Toc28360490"/>
      <w:bookmarkStart w:id="96" w:name="_Toc39508725"/>
      <w:r>
        <w:t>P</w:t>
      </w:r>
      <w:r w:rsidR="00121DA4">
        <w:t>otabilizadora Viga 4</w:t>
      </w:r>
      <w:bookmarkEnd w:id="95"/>
      <w:bookmarkEnd w:id="96"/>
    </w:p>
    <w:p w14:paraId="079AB7C7" w14:textId="17A2CCDC" w:rsidR="001641F8" w:rsidRDefault="001641F8" w:rsidP="001641F8">
      <w:r>
        <w:t>El tren de tratamiento actual de la planta es: oxidación con hipoc</w:t>
      </w:r>
      <w:r w:rsidR="002D6B1F">
        <w:t>lorito de sodio -</w:t>
      </w:r>
      <w:r>
        <w:t xml:space="preserve"> filtros a presión con lecho de zeolita</w:t>
      </w:r>
      <w:r w:rsidR="007A641C">
        <w:t xml:space="preserve"> </w:t>
      </w:r>
      <w:r w:rsidR="002D6B1F">
        <w:t>- desinfección del agua tratada</w:t>
      </w:r>
      <w:r w:rsidR="00981E4C">
        <w:t>; incluye tanque de oxidaci</w:t>
      </w:r>
      <w:r w:rsidR="002D6B1F">
        <w:t>ón</w:t>
      </w:r>
      <w:r>
        <w:t xml:space="preserve">. El </w:t>
      </w:r>
      <w:r w:rsidR="007A641C">
        <w:t xml:space="preserve">efluente de los filtros se </w:t>
      </w:r>
      <w:r>
        <w:t>inyecta directamente a la red</w:t>
      </w:r>
      <w:r w:rsidR="007A641C">
        <w:t xml:space="preserve"> de distribución</w:t>
      </w:r>
      <w:r>
        <w:t>.</w:t>
      </w:r>
    </w:p>
    <w:p w14:paraId="58F35102" w14:textId="51E4BCD1" w:rsidR="00121DA4" w:rsidRDefault="00121DA4" w:rsidP="00CC0B50">
      <w:r>
        <w:t>La planta potabilizadora se abastece del pozo Viga 4</w:t>
      </w:r>
      <w:r w:rsidR="00981E4C">
        <w:t>,</w:t>
      </w:r>
      <w:r>
        <w:t xml:space="preserve"> ubicado dentro del predio en el que se encuentra la planta. El caudal de diseño de la planta es de 60 L/s, pero el caudal de operación es entre 17 y 28 L/s, debido a que el caudal que proporciona el pozo ha venido disminuyendo.</w:t>
      </w:r>
    </w:p>
    <w:p w14:paraId="0977ADF2" w14:textId="7950F834" w:rsidR="00121DA4" w:rsidRDefault="00121DA4" w:rsidP="00CC0B50">
      <w:r>
        <w:t xml:space="preserve">Del análisis histórico </w:t>
      </w:r>
      <w:r w:rsidR="00981E4C">
        <w:t xml:space="preserve">(2000-2018) </w:t>
      </w:r>
      <w:r>
        <w:t xml:space="preserve">de calidad del agua </w:t>
      </w:r>
      <w:r w:rsidR="007A641C">
        <w:t xml:space="preserve">que ingresa </w:t>
      </w:r>
      <w:r>
        <w:t>a la planta</w:t>
      </w:r>
      <w:r w:rsidR="00981E4C">
        <w:t>,</w:t>
      </w:r>
      <w:r w:rsidR="007A641C">
        <w:t xml:space="preserve"> ocasionalmente so</w:t>
      </w:r>
      <w:r>
        <w:t>lo el hierro y el manganeso no cumplen con los límites permisibles, de 0.3 y 0.15 mg/L respectivamente, establecidos por la NOM 127. El agua tratada cumple con todos los límites permisibles</w:t>
      </w:r>
      <w:r w:rsidR="00321E11">
        <w:t xml:space="preserve"> de calidad del agua</w:t>
      </w:r>
      <w:r>
        <w:t xml:space="preserve"> establecidos en la norma</w:t>
      </w:r>
      <w:r w:rsidR="00460AF9">
        <w:t xml:space="preserve">, pero debido a que el influente </w:t>
      </w:r>
      <w:r w:rsidR="00321E11">
        <w:t>también lo hace</w:t>
      </w:r>
      <w:r w:rsidR="00460AF9">
        <w:t xml:space="preserve">. Hay datos fuera de norma en el efluente cuando el influente también lo está, y esto ocurrió en los primeros años de operación de la potabilizadora, esto indica que hay problemas en la operación de la </w:t>
      </w:r>
      <w:r w:rsidR="00321E11">
        <w:t>misma.</w:t>
      </w:r>
      <w:r w:rsidR="00460AF9">
        <w:t xml:space="preserve"> Es conveniente arreglar las deficiencias como medida de seguridad</w:t>
      </w:r>
      <w:r w:rsidR="00321E11">
        <w:t xml:space="preserve"> para proveer agua de calidad potable siempre</w:t>
      </w:r>
      <w:r w:rsidR="00460AF9">
        <w:t>.</w:t>
      </w:r>
    </w:p>
    <w:p w14:paraId="6E9FC141" w14:textId="19C347E8" w:rsidR="00981E4C" w:rsidRDefault="00981E4C" w:rsidP="00981E4C">
      <w:r>
        <w:t xml:space="preserve">Los puntos más importantes del </w:t>
      </w:r>
      <w:r w:rsidR="000C0A20">
        <w:t>dia</w:t>
      </w:r>
      <w:r>
        <w:t>gnóstico de la planta potabilizadora son los siguientes (ver el informe completo en el Anexo 15. La Viga 4).</w:t>
      </w:r>
    </w:p>
    <w:p w14:paraId="7A0083A3" w14:textId="77777777" w:rsidR="00E57CAC" w:rsidRPr="00E57CAC" w:rsidRDefault="00E57CAC" w:rsidP="00E57CAC">
      <w:pPr>
        <w:rPr>
          <w:lang w:val="es-MX"/>
        </w:rPr>
      </w:pPr>
      <w:r w:rsidRPr="00E57CAC">
        <w:rPr>
          <w:lang w:val="es-MX"/>
        </w:rPr>
        <w:t>El diseño de la planta potabilizadora presenta deficiencias en los siguientes aspectos:</w:t>
      </w:r>
    </w:p>
    <w:p w14:paraId="00C6F5A9" w14:textId="3AB04BB1" w:rsidR="00E57CAC" w:rsidRPr="0026451E" w:rsidRDefault="00E57CAC" w:rsidP="0026451E">
      <w:pPr>
        <w:pStyle w:val="Prrafodelista"/>
        <w:numPr>
          <w:ilvl w:val="0"/>
          <w:numId w:val="45"/>
        </w:numPr>
        <w:ind w:left="426"/>
        <w:rPr>
          <w:lang w:val="es-MX"/>
        </w:rPr>
      </w:pPr>
      <w:r w:rsidRPr="0026451E">
        <w:rPr>
          <w:lang w:val="es-MX"/>
        </w:rPr>
        <w:t>Las tasas de filtración (considerando distribución uniforme</w:t>
      </w:r>
      <w:r w:rsidR="00321E11">
        <w:rPr>
          <w:lang w:val="es-MX"/>
        </w:rPr>
        <w:t xml:space="preserve"> de caudal en todos los filtros</w:t>
      </w:r>
      <w:r w:rsidRPr="0026451E">
        <w:rPr>
          <w:lang w:val="es-MX"/>
        </w:rPr>
        <w:t>), son muy bajas, lo que quiere decir que los filtros podr</w:t>
      </w:r>
      <w:r>
        <w:rPr>
          <w:lang w:val="es-MX"/>
        </w:rPr>
        <w:t xml:space="preserve">ían haber sido </w:t>
      </w:r>
      <w:r w:rsidR="00321E11">
        <w:rPr>
          <w:lang w:val="es-MX"/>
        </w:rPr>
        <w:t>de menor diámetro</w:t>
      </w:r>
      <w:r>
        <w:rPr>
          <w:lang w:val="es-MX"/>
        </w:rPr>
        <w:t xml:space="preserve">, </w:t>
      </w:r>
      <w:r w:rsidR="00321E11">
        <w:rPr>
          <w:lang w:val="es-MX"/>
        </w:rPr>
        <w:t xml:space="preserve">con el propósito de </w:t>
      </w:r>
      <w:r>
        <w:rPr>
          <w:lang w:val="es-MX"/>
        </w:rPr>
        <w:t xml:space="preserve">utilizar menos agua de retrolavado. </w:t>
      </w:r>
    </w:p>
    <w:p w14:paraId="0F0387DB" w14:textId="77777777" w:rsidR="00E57CAC" w:rsidRPr="0026451E" w:rsidRDefault="00E57CAC" w:rsidP="0026451E">
      <w:pPr>
        <w:pStyle w:val="Prrafodelista"/>
        <w:numPr>
          <w:ilvl w:val="0"/>
          <w:numId w:val="45"/>
        </w:numPr>
        <w:ind w:left="426"/>
        <w:rPr>
          <w:lang w:val="es-MX"/>
        </w:rPr>
      </w:pPr>
      <w:r w:rsidRPr="0026451E">
        <w:rPr>
          <w:lang w:val="es-MX"/>
        </w:rPr>
        <w:t>La tasa de retrolavado de diseño está en el intervalo recomendado (de 40 a 60 m/h), pero la de operación actual es muy baja.</w:t>
      </w:r>
    </w:p>
    <w:p w14:paraId="394896FC" w14:textId="77777777" w:rsidR="00E57CAC" w:rsidRPr="0026451E" w:rsidRDefault="00E57CAC" w:rsidP="0026451E">
      <w:pPr>
        <w:pStyle w:val="Prrafodelista"/>
        <w:numPr>
          <w:ilvl w:val="0"/>
          <w:numId w:val="45"/>
        </w:numPr>
        <w:ind w:left="426"/>
        <w:rPr>
          <w:lang w:val="es-MX"/>
        </w:rPr>
      </w:pPr>
      <w:r w:rsidRPr="0026451E">
        <w:rPr>
          <w:lang w:val="es-MX"/>
        </w:rPr>
        <w:t>No se pueden aislar los filtros para darles mantenimiento, es decir, no tienen tuberías y válvulas independientes (válvula de desagüe) para su vaciado.</w:t>
      </w:r>
    </w:p>
    <w:p w14:paraId="30D50EA6" w14:textId="77777777" w:rsidR="00E57CAC" w:rsidRPr="0026451E" w:rsidRDefault="00E57CAC" w:rsidP="0026451E">
      <w:pPr>
        <w:pStyle w:val="Prrafodelista"/>
        <w:numPr>
          <w:ilvl w:val="0"/>
          <w:numId w:val="45"/>
        </w:numPr>
        <w:ind w:left="426"/>
        <w:rPr>
          <w:lang w:val="es-MX"/>
        </w:rPr>
      </w:pPr>
      <w:r w:rsidRPr="0026451E">
        <w:rPr>
          <w:lang w:val="es-MX"/>
        </w:rPr>
        <w:t xml:space="preserve">La limpieza de los lechos filtrantes se realiza por lavado mutuo por lo que la tasa de lavado depende del caudal de alimentación de la planta. </w:t>
      </w:r>
    </w:p>
    <w:p w14:paraId="789FCC9E" w14:textId="218FC8C9" w:rsidR="00E57CAC" w:rsidRPr="0026451E" w:rsidRDefault="00E57CAC" w:rsidP="0026451E">
      <w:pPr>
        <w:pStyle w:val="Prrafodelista"/>
        <w:numPr>
          <w:ilvl w:val="0"/>
          <w:numId w:val="45"/>
        </w:numPr>
        <w:ind w:left="426"/>
        <w:rPr>
          <w:lang w:val="es-MX"/>
        </w:rPr>
      </w:pPr>
      <w:r w:rsidRPr="0026451E">
        <w:rPr>
          <w:lang w:val="es-MX"/>
        </w:rPr>
        <w:t xml:space="preserve">El esquema actual de la potabilizadora no incluye recuperación del agua </w:t>
      </w:r>
      <w:r>
        <w:rPr>
          <w:lang w:val="es-MX"/>
        </w:rPr>
        <w:t>de retrolavado</w:t>
      </w:r>
      <w:r w:rsidRPr="0026451E">
        <w:rPr>
          <w:lang w:val="es-MX"/>
        </w:rPr>
        <w:t xml:space="preserve">. </w:t>
      </w:r>
    </w:p>
    <w:p w14:paraId="2807CC66" w14:textId="77777777" w:rsidR="0026451E" w:rsidRPr="004E3D1B" w:rsidRDefault="0026451E" w:rsidP="0026451E">
      <w:pPr>
        <w:pStyle w:val="Prrafodelista"/>
        <w:numPr>
          <w:ilvl w:val="0"/>
          <w:numId w:val="45"/>
        </w:numPr>
        <w:ind w:left="426"/>
        <w:rPr>
          <w:lang w:val="es-MX" w:eastAsia="es-MX"/>
        </w:rPr>
      </w:pPr>
      <w:r w:rsidRPr="004E3D1B">
        <w:rPr>
          <w:lang w:val="es-MX" w:eastAsia="es-MX"/>
        </w:rPr>
        <w:t xml:space="preserve">No realizan retrolavados de los filtros con la frecuencia requerida de al menos cada 48 horas, ni a la tasa requerida para lograr limpieza total. </w:t>
      </w:r>
    </w:p>
    <w:p w14:paraId="2579D332" w14:textId="54C0AD16" w:rsidR="00E57CAC" w:rsidRPr="0026451E" w:rsidRDefault="00E57CAC" w:rsidP="0026451E">
      <w:pPr>
        <w:pStyle w:val="Prrafodelista"/>
        <w:numPr>
          <w:ilvl w:val="0"/>
          <w:numId w:val="45"/>
        </w:numPr>
        <w:ind w:left="426"/>
        <w:rPr>
          <w:lang w:val="es-MX"/>
        </w:rPr>
      </w:pPr>
      <w:r w:rsidRPr="0026451E">
        <w:rPr>
          <w:lang w:val="es-MX"/>
        </w:rPr>
        <w:t xml:space="preserve">No </w:t>
      </w:r>
      <w:r w:rsidR="00893605">
        <w:rPr>
          <w:lang w:val="es-MX"/>
        </w:rPr>
        <w:t>existe</w:t>
      </w:r>
      <w:r w:rsidRPr="0026451E">
        <w:rPr>
          <w:lang w:val="es-MX"/>
        </w:rPr>
        <w:t xml:space="preserve"> tanque de agua tratada, lo que ayudaría mucho al control del retrolavado y suministro de agua a la red.</w:t>
      </w:r>
    </w:p>
    <w:p w14:paraId="2D6AFF74" w14:textId="7A304B07" w:rsidR="00E57CAC" w:rsidRPr="0026451E" w:rsidRDefault="00E57CAC" w:rsidP="0026451E">
      <w:pPr>
        <w:pStyle w:val="Prrafodelista"/>
        <w:numPr>
          <w:ilvl w:val="0"/>
          <w:numId w:val="45"/>
        </w:numPr>
        <w:ind w:left="426"/>
        <w:rPr>
          <w:lang w:val="es-MX"/>
        </w:rPr>
      </w:pPr>
      <w:r w:rsidRPr="0026451E">
        <w:rPr>
          <w:lang w:val="es-MX"/>
        </w:rPr>
        <w:t>La planta se rehabilitó hace tres años</w:t>
      </w:r>
      <w:r w:rsidR="0026451E" w:rsidRPr="0026451E">
        <w:rPr>
          <w:lang w:val="es-MX"/>
        </w:rPr>
        <w:t xml:space="preserve"> y </w:t>
      </w:r>
      <w:r w:rsidR="0026451E">
        <w:rPr>
          <w:lang w:val="es-MX"/>
        </w:rPr>
        <w:t xml:space="preserve">tenía una mejor configuración de tratamiento </w:t>
      </w:r>
      <w:r w:rsidR="00321E11">
        <w:rPr>
          <w:lang w:val="es-MX"/>
        </w:rPr>
        <w:t xml:space="preserve">antes </w:t>
      </w:r>
      <w:r w:rsidR="0026451E">
        <w:rPr>
          <w:lang w:val="es-MX"/>
        </w:rPr>
        <w:t>que después de la rehabilitación.</w:t>
      </w:r>
    </w:p>
    <w:p w14:paraId="7C125338" w14:textId="691A1841" w:rsidR="00E57CAC" w:rsidRPr="0026451E" w:rsidRDefault="00E57CAC" w:rsidP="0026451E">
      <w:pPr>
        <w:pStyle w:val="Prrafodelista"/>
        <w:numPr>
          <w:ilvl w:val="0"/>
          <w:numId w:val="45"/>
        </w:numPr>
        <w:ind w:left="426"/>
        <w:rPr>
          <w:lang w:val="es-MX" w:eastAsia="es-MX"/>
        </w:rPr>
      </w:pPr>
      <w:r w:rsidRPr="0026451E">
        <w:rPr>
          <w:lang w:val="es-MX" w:eastAsia="es-MX"/>
        </w:rPr>
        <w:t>El personal que opera la planta no está capacitado adecuadamente en el funcionamiento del sistema; no puede tomar acciones ordinarias e inme</w:t>
      </w:r>
      <w:r w:rsidR="000C0A20">
        <w:rPr>
          <w:lang w:val="es-MX" w:eastAsia="es-MX"/>
        </w:rPr>
        <w:t>dia</w:t>
      </w:r>
      <w:r w:rsidRPr="0026451E">
        <w:rPr>
          <w:lang w:val="es-MX" w:eastAsia="es-MX"/>
        </w:rPr>
        <w:t>tas durante la operación.</w:t>
      </w:r>
    </w:p>
    <w:p w14:paraId="660F7B36" w14:textId="00E8C4AD" w:rsidR="00E57CAC" w:rsidRPr="0026451E" w:rsidRDefault="00893605" w:rsidP="0026451E">
      <w:pPr>
        <w:pStyle w:val="Prrafodelista"/>
        <w:numPr>
          <w:ilvl w:val="0"/>
          <w:numId w:val="45"/>
        </w:numPr>
        <w:ind w:left="426"/>
        <w:rPr>
          <w:lang w:val="es-MX" w:eastAsia="es-MX"/>
        </w:rPr>
      </w:pPr>
      <w:r>
        <w:rPr>
          <w:lang w:val="es-MX" w:eastAsia="es-MX"/>
        </w:rPr>
        <w:t>Carecen de</w:t>
      </w:r>
      <w:r w:rsidR="00E57CAC" w:rsidRPr="0026451E">
        <w:rPr>
          <w:lang w:val="es-MX" w:eastAsia="es-MX"/>
        </w:rPr>
        <w:t xml:space="preserve"> medidores confiables para determinar el caudal de agua cruda ni del agua tratada, lo que impide contabilizar la producción </w:t>
      </w:r>
      <w:r w:rsidR="000C0A20">
        <w:rPr>
          <w:lang w:val="es-MX" w:eastAsia="es-MX"/>
        </w:rPr>
        <w:t>dia</w:t>
      </w:r>
      <w:r w:rsidR="00E57CAC" w:rsidRPr="0026451E">
        <w:rPr>
          <w:lang w:val="es-MX" w:eastAsia="es-MX"/>
        </w:rPr>
        <w:t>ria de agua. Tampoco tiene medidores de caudal en los filtros, por lo que no se conocen las tasas reales de filtración y retrolavado.</w:t>
      </w:r>
    </w:p>
    <w:p w14:paraId="63902D80" w14:textId="549C079A" w:rsidR="00E57CAC" w:rsidRPr="0026451E" w:rsidRDefault="00E57CAC" w:rsidP="0026451E">
      <w:pPr>
        <w:pStyle w:val="Prrafodelista"/>
        <w:numPr>
          <w:ilvl w:val="0"/>
          <w:numId w:val="45"/>
        </w:numPr>
        <w:ind w:left="426"/>
        <w:rPr>
          <w:lang w:val="es-MX" w:eastAsia="es-MX"/>
        </w:rPr>
      </w:pPr>
      <w:r w:rsidRPr="0026451E">
        <w:rPr>
          <w:lang w:val="es-MX" w:eastAsia="es-MX"/>
        </w:rPr>
        <w:t xml:space="preserve">El PLC no registra ni controla automáticamente todas las acciones para la operación completa de la potabilizadora, ni registra presiones en los filtros. </w:t>
      </w:r>
    </w:p>
    <w:p w14:paraId="2D2E7306" w14:textId="7E159E2F" w:rsidR="00E57CAC" w:rsidRPr="0026451E" w:rsidRDefault="00E57CAC" w:rsidP="0026451E">
      <w:pPr>
        <w:pStyle w:val="Prrafodelista"/>
        <w:numPr>
          <w:ilvl w:val="0"/>
          <w:numId w:val="45"/>
        </w:numPr>
        <w:ind w:left="426"/>
        <w:rPr>
          <w:lang w:val="es-MX" w:eastAsia="es-MX"/>
        </w:rPr>
      </w:pPr>
      <w:r w:rsidRPr="0026451E">
        <w:rPr>
          <w:lang w:val="es-MX" w:eastAsia="es-MX"/>
        </w:rPr>
        <w:t xml:space="preserve">Se requiere que en la planta exista un medidor portátil de cloro residual, para verificar, al menos dos veces al </w:t>
      </w:r>
      <w:r w:rsidR="000C0A20">
        <w:rPr>
          <w:lang w:val="es-MX" w:eastAsia="es-MX"/>
        </w:rPr>
        <w:t>día</w:t>
      </w:r>
      <w:r w:rsidRPr="0026451E">
        <w:rPr>
          <w:lang w:val="es-MX" w:eastAsia="es-MX"/>
        </w:rPr>
        <w:t>, su contenido en el agua filtrada que se suministra a la red.</w:t>
      </w:r>
    </w:p>
    <w:p w14:paraId="69FF79C1" w14:textId="77777777" w:rsidR="00E57CAC" w:rsidRPr="0026451E" w:rsidRDefault="00E57CAC" w:rsidP="0026451E">
      <w:pPr>
        <w:pStyle w:val="Prrafodelista"/>
        <w:numPr>
          <w:ilvl w:val="0"/>
          <w:numId w:val="45"/>
        </w:numPr>
        <w:ind w:left="426"/>
        <w:rPr>
          <w:lang w:val="es-MX" w:eastAsia="es-MX"/>
        </w:rPr>
      </w:pPr>
      <w:r w:rsidRPr="0026451E">
        <w:rPr>
          <w:lang w:val="es-MX" w:eastAsia="es-MX"/>
        </w:rPr>
        <w:t>Se está dosificando casi el doble de cloro de lo teóricamente requerido.</w:t>
      </w:r>
    </w:p>
    <w:p w14:paraId="08EED362" w14:textId="2576E1B5" w:rsidR="00E57CAC" w:rsidRPr="0026451E" w:rsidRDefault="00E57CAC" w:rsidP="0026451E">
      <w:pPr>
        <w:pStyle w:val="Prrafodelista"/>
        <w:numPr>
          <w:ilvl w:val="0"/>
          <w:numId w:val="45"/>
        </w:numPr>
        <w:ind w:left="426"/>
        <w:rPr>
          <w:lang w:val="es-MX" w:eastAsia="es-MX"/>
        </w:rPr>
      </w:pPr>
      <w:r w:rsidRPr="0026451E">
        <w:rPr>
          <w:lang w:val="es-MX" w:eastAsia="es-MX"/>
        </w:rPr>
        <w:t xml:space="preserve">No </w:t>
      </w:r>
      <w:r w:rsidR="00893605">
        <w:rPr>
          <w:lang w:val="es-MX" w:eastAsia="es-MX"/>
        </w:rPr>
        <w:t>hay</w:t>
      </w:r>
      <w:r w:rsidRPr="0026451E">
        <w:rPr>
          <w:lang w:val="es-MX" w:eastAsia="es-MX"/>
        </w:rPr>
        <w:t xml:space="preserve"> Manual de Operación y Mantenimiento en la planta, con descripción de todos los procesos, equipos y dispositivos. No cuentan tampoco con Programa de Mantenimiento Preventivo.</w:t>
      </w:r>
    </w:p>
    <w:p w14:paraId="4D300A27" w14:textId="07935EDC" w:rsidR="00E57CAC" w:rsidRPr="0026451E" w:rsidRDefault="00E57CAC" w:rsidP="0026451E">
      <w:pPr>
        <w:pStyle w:val="Prrafodelista"/>
        <w:numPr>
          <w:ilvl w:val="0"/>
          <w:numId w:val="45"/>
        </w:numPr>
        <w:ind w:left="426"/>
        <w:rPr>
          <w:lang w:val="es-MX" w:eastAsia="es-MX"/>
        </w:rPr>
      </w:pPr>
      <w:r w:rsidRPr="0026451E">
        <w:rPr>
          <w:lang w:val="es-MX" w:eastAsia="es-MX"/>
        </w:rPr>
        <w:t xml:space="preserve">La bitácora no </w:t>
      </w:r>
      <w:r w:rsidR="00F71F5C">
        <w:rPr>
          <w:lang w:val="es-MX" w:eastAsia="es-MX"/>
        </w:rPr>
        <w:t>presenta</w:t>
      </w:r>
      <w:r w:rsidRPr="0026451E">
        <w:rPr>
          <w:lang w:val="es-MX" w:eastAsia="es-MX"/>
        </w:rPr>
        <w:t xml:space="preserve"> información detallada de la operación </w:t>
      </w:r>
      <w:r w:rsidR="000C0A20">
        <w:rPr>
          <w:lang w:val="es-MX" w:eastAsia="es-MX"/>
        </w:rPr>
        <w:t>dia</w:t>
      </w:r>
      <w:r w:rsidRPr="0026451E">
        <w:rPr>
          <w:lang w:val="es-MX" w:eastAsia="es-MX"/>
        </w:rPr>
        <w:t xml:space="preserve">ria </w:t>
      </w:r>
      <w:r w:rsidR="00321E11">
        <w:rPr>
          <w:lang w:val="es-MX" w:eastAsia="es-MX"/>
        </w:rPr>
        <w:t>ni d</w:t>
      </w:r>
      <w:r w:rsidRPr="0026451E">
        <w:rPr>
          <w:lang w:val="es-MX" w:eastAsia="es-MX"/>
        </w:rPr>
        <w:t>el mantenimiento.</w:t>
      </w:r>
    </w:p>
    <w:p w14:paraId="334377C7" w14:textId="167E22B4" w:rsidR="00121DA4" w:rsidRDefault="007E5060" w:rsidP="0006485F">
      <w:pPr>
        <w:pStyle w:val="Ttulo3"/>
      </w:pPr>
      <w:bookmarkStart w:id="97" w:name="_Toc28360491"/>
      <w:bookmarkStart w:id="98" w:name="_Toc39508726"/>
      <w:r>
        <w:t>P</w:t>
      </w:r>
      <w:r w:rsidR="00121DA4">
        <w:t>otabilizadora Vista Alegre</w:t>
      </w:r>
      <w:bookmarkEnd w:id="97"/>
      <w:bookmarkEnd w:id="98"/>
    </w:p>
    <w:p w14:paraId="31F4B4D9" w14:textId="2D3E2409" w:rsidR="0020794C" w:rsidRDefault="0020794C" w:rsidP="00CC0B50">
      <w:r w:rsidRPr="0020794C">
        <w:t xml:space="preserve">La planta se encuentra actualmente fuera de operación, </w:t>
      </w:r>
      <w:r>
        <w:t>debido a que el equipo de bombeo del pozo que la abastece está descompuesto. E</w:t>
      </w:r>
      <w:r w:rsidRPr="0020794C">
        <w:t xml:space="preserve">l proceso de potabilización es: </w:t>
      </w:r>
      <w:r>
        <w:t>oxidación con ozono, filtros a presión empacados con zeolita verde</w:t>
      </w:r>
      <w:r w:rsidR="00026B3D">
        <w:t xml:space="preserve"> </w:t>
      </w:r>
      <w:r>
        <w:t>-</w:t>
      </w:r>
      <w:r w:rsidR="00026B3D">
        <w:t xml:space="preserve"> </w:t>
      </w:r>
      <w:r>
        <w:t>filtros a presión empacados con arena/antracita</w:t>
      </w:r>
      <w:r w:rsidR="00026B3D">
        <w:t xml:space="preserve"> </w:t>
      </w:r>
      <w:r>
        <w:t>-</w:t>
      </w:r>
      <w:r w:rsidR="00026B3D">
        <w:t xml:space="preserve"> </w:t>
      </w:r>
      <w:r>
        <w:t>filtros a presión empacados con carbón activado</w:t>
      </w:r>
      <w:r w:rsidR="00026B3D">
        <w:t xml:space="preserve"> </w:t>
      </w:r>
      <w:r>
        <w:t xml:space="preserve">- ósmosis inversa y desinfección con hipoclorito de sodio; incluye tanque de contacto de ozono, tanque de recuperación de agua de retrolavado y tanque de agua potabilizada. </w:t>
      </w:r>
      <w:r w:rsidRPr="0020794C">
        <w:t xml:space="preserve"> </w:t>
      </w:r>
    </w:p>
    <w:p w14:paraId="47133905" w14:textId="77777777" w:rsidR="0020794C" w:rsidRDefault="0020794C" w:rsidP="00CC0B50">
      <w:r>
        <w:t>Su fuente de abastecimiento es el pozo Vista Alegre, ubicado en el terreno de la planta, con un caudal d</w:t>
      </w:r>
      <w:r w:rsidR="00121DA4">
        <w:t xml:space="preserve">e diseño </w:t>
      </w:r>
      <w:r>
        <w:t>de</w:t>
      </w:r>
      <w:r w:rsidR="00121DA4">
        <w:t xml:space="preserve"> 40 L/s, pero </w:t>
      </w:r>
      <w:r>
        <w:t>un</w:t>
      </w:r>
      <w:r w:rsidR="00121DA4">
        <w:t xml:space="preserve"> caudal de operación de </w:t>
      </w:r>
      <w:r>
        <w:t>entre 22 y</w:t>
      </w:r>
      <w:r w:rsidR="00121DA4">
        <w:t xml:space="preserve"> 24 L/s. </w:t>
      </w:r>
    </w:p>
    <w:p w14:paraId="073B54DA" w14:textId="3DDF8920" w:rsidR="007E27BA" w:rsidRDefault="00121DA4" w:rsidP="00CC0B50">
      <w:r>
        <w:t xml:space="preserve">El agua </w:t>
      </w:r>
      <w:r w:rsidR="0020794C">
        <w:t>del pozo es de muy mala calidad; d</w:t>
      </w:r>
      <w:r w:rsidR="0020794C" w:rsidRPr="009F5DC4">
        <w:t xml:space="preserve">e acuerdo a la información </w:t>
      </w:r>
      <w:r w:rsidR="0020794C">
        <w:t xml:space="preserve">histórica </w:t>
      </w:r>
      <w:r w:rsidR="0020794C" w:rsidRPr="009F5DC4">
        <w:t>proporcionada por el SACMEX</w:t>
      </w:r>
      <w:r w:rsidR="0020794C">
        <w:t xml:space="preserve">, </w:t>
      </w:r>
      <w:r>
        <w:t>los parámetros de calidad del agua que rebasan los límites permisibles, establecidos por la NOM 127, son (</w:t>
      </w:r>
      <w:r w:rsidR="000D1534">
        <w:t>valores máximos</w:t>
      </w:r>
      <w:r>
        <w:t>)</w:t>
      </w:r>
      <w:r w:rsidR="007E27BA">
        <w:t>:</w:t>
      </w:r>
      <w:r>
        <w:t xml:space="preserve"> </w:t>
      </w:r>
      <w:r w:rsidR="000D1534">
        <w:t xml:space="preserve">turbiedad (73 UNT), color (200 U Pt/Co), cloruros (620 mg/L), </w:t>
      </w:r>
      <w:r w:rsidR="000D1534" w:rsidRPr="00320A0E">
        <w:t xml:space="preserve">sólidos disueltos totales </w:t>
      </w:r>
      <w:r w:rsidR="000D1534">
        <w:t>(2</w:t>
      </w:r>
      <w:r w:rsidR="007E27BA">
        <w:t>,</w:t>
      </w:r>
      <w:r w:rsidR="000D1534">
        <w:t xml:space="preserve">292 </w:t>
      </w:r>
      <w:r w:rsidR="000D1534" w:rsidRPr="00320A0E">
        <w:t>mg/L</w:t>
      </w:r>
      <w:r w:rsidR="000D1534">
        <w:t>)</w:t>
      </w:r>
      <w:r w:rsidR="000D1534" w:rsidRPr="00320A0E">
        <w:t xml:space="preserve">, dureza total </w:t>
      </w:r>
      <w:r w:rsidR="000D1534">
        <w:t>(2</w:t>
      </w:r>
      <w:r w:rsidR="007E27BA">
        <w:t>,</w:t>
      </w:r>
      <w:r w:rsidR="000D1534">
        <w:t xml:space="preserve">468 </w:t>
      </w:r>
      <w:r w:rsidR="000D1534" w:rsidRPr="00320A0E">
        <w:t>mg/L</w:t>
      </w:r>
      <w:r w:rsidR="000D1534">
        <w:t>)</w:t>
      </w:r>
      <w:r w:rsidR="000D1534" w:rsidRPr="00320A0E">
        <w:t xml:space="preserve">, nitrógeno amoniacal </w:t>
      </w:r>
      <w:r w:rsidR="000D1534">
        <w:t>(2</w:t>
      </w:r>
      <w:r w:rsidR="000D1534" w:rsidRPr="00320A0E">
        <w:t xml:space="preserve"> mg/L</w:t>
      </w:r>
      <w:r w:rsidR="000D1534">
        <w:t>)</w:t>
      </w:r>
      <w:r w:rsidR="000D1534" w:rsidRPr="00320A0E">
        <w:t xml:space="preserve">, </w:t>
      </w:r>
      <w:r w:rsidR="000D1534">
        <w:t xml:space="preserve">bario (0.7 mg/L), hierro (7.1 mg/L), </w:t>
      </w:r>
      <w:r w:rsidR="000D1534" w:rsidRPr="00320A0E">
        <w:t xml:space="preserve">manganeso </w:t>
      </w:r>
      <w:r w:rsidR="000D1534">
        <w:t>(2.2 mg/L), sodio (528 mg/L) y arsénico (0.027 mg/L)</w:t>
      </w:r>
      <w:r>
        <w:t>. Entre los parámetros no normados pero relevantes por su importancia debido a riesgos a la salud o desde el punto de vista operativo están el boro (</w:t>
      </w:r>
      <w:r w:rsidR="007E27BA">
        <w:t>13.4 mg/L</w:t>
      </w:r>
      <w:r>
        <w:t>) y la sílice (</w:t>
      </w:r>
      <w:r w:rsidR="007E27BA">
        <w:t>105 mg/L).</w:t>
      </w:r>
    </w:p>
    <w:p w14:paraId="3E56CC3C" w14:textId="77E80202" w:rsidR="00121DA4" w:rsidRDefault="00121DA4" w:rsidP="00CC0B50">
      <w:r w:rsidRPr="00320A0E">
        <w:t>Con relación a la calidad del agua que producía la planta Vista Alegre, en los datos históricos proporcionados por el SACMEX</w:t>
      </w:r>
      <w:r>
        <w:t xml:space="preserve"> se tiene que por un tiempo</w:t>
      </w:r>
      <w:r w:rsidR="007E27BA">
        <w:t xml:space="preserve"> (durante el 2014)</w:t>
      </w:r>
      <w:r>
        <w:t xml:space="preserve"> la planta removió eficientemente todos los contaminantes (excepto boro), </w:t>
      </w:r>
      <w:r w:rsidRPr="00320A0E">
        <w:t xml:space="preserve">por lo que, seguramente, </w:t>
      </w:r>
      <w:r>
        <w:t xml:space="preserve">por esas fechas </w:t>
      </w:r>
      <w:r w:rsidRPr="00320A0E">
        <w:t>su sistema de ósmosis comenzó a fallar</w:t>
      </w:r>
      <w:r>
        <w:t>.</w:t>
      </w:r>
      <w:r w:rsidRPr="007A2A7A">
        <w:t xml:space="preserve"> </w:t>
      </w:r>
      <w:r w:rsidR="00A064AE">
        <w:t>Los únicos</w:t>
      </w:r>
      <w:r w:rsidR="007E27BA">
        <w:t xml:space="preserve"> contaminante</w:t>
      </w:r>
      <w:r w:rsidR="00A064AE">
        <w:t>s</w:t>
      </w:r>
      <w:r w:rsidR="007E27BA">
        <w:t xml:space="preserve"> que </w:t>
      </w:r>
      <w:r w:rsidR="00A064AE">
        <w:t xml:space="preserve">se </w:t>
      </w:r>
      <w:r w:rsidR="007E27BA">
        <w:t>ha</w:t>
      </w:r>
      <w:r w:rsidR="00A064AE">
        <w:t>n</w:t>
      </w:r>
      <w:r w:rsidR="007E27BA">
        <w:t xml:space="preserve"> removido durante todo el tiempo de operación de la </w:t>
      </w:r>
      <w:r w:rsidR="004F4666">
        <w:t>planta</w:t>
      </w:r>
      <w:r w:rsidR="007E27BA">
        <w:t xml:space="preserve"> </w:t>
      </w:r>
      <w:r w:rsidR="00A064AE">
        <w:t>son</w:t>
      </w:r>
      <w:r w:rsidR="007E27BA">
        <w:t xml:space="preserve"> el nitr</w:t>
      </w:r>
      <w:r w:rsidR="00A064AE">
        <w:t>ógeno amoniacal, el bario y el arsénico.</w:t>
      </w:r>
    </w:p>
    <w:p w14:paraId="4263F66C" w14:textId="218C5A9C" w:rsidR="007E27BA" w:rsidRDefault="007E27BA" w:rsidP="007E27BA">
      <w:r>
        <w:t xml:space="preserve">Los puntos más importantes del </w:t>
      </w:r>
      <w:r w:rsidR="000C0A20">
        <w:t>dia</w:t>
      </w:r>
      <w:r>
        <w:t>gnóstico de la planta potabilizadora son los siguientes (ver e</w:t>
      </w:r>
      <w:r w:rsidR="009D2B8C">
        <w:t>l informe completo en el Anexo 16</w:t>
      </w:r>
      <w:r>
        <w:t xml:space="preserve">. </w:t>
      </w:r>
      <w:r w:rsidR="009D2B8C">
        <w:t>Vista Alegre</w:t>
      </w:r>
      <w:r>
        <w:t>).</w:t>
      </w:r>
    </w:p>
    <w:p w14:paraId="0DD5192F" w14:textId="77777777" w:rsidR="009D2B8C" w:rsidRPr="009D2B8C" w:rsidRDefault="009D2B8C" w:rsidP="009D2B8C">
      <w:pPr>
        <w:numPr>
          <w:ilvl w:val="0"/>
          <w:numId w:val="46"/>
        </w:numPr>
        <w:spacing w:after="160" w:line="259" w:lineRule="auto"/>
        <w:ind w:left="426"/>
        <w:contextualSpacing/>
        <w:rPr>
          <w:rFonts w:eastAsia="Calibri"/>
          <w:szCs w:val="22"/>
          <w:lang w:eastAsia="en-US"/>
        </w:rPr>
      </w:pPr>
      <w:r w:rsidRPr="009D2B8C">
        <w:rPr>
          <w:rFonts w:eastAsia="Calibri"/>
          <w:szCs w:val="22"/>
          <w:lang w:eastAsia="en-US"/>
        </w:rPr>
        <w:t>Al ser el agua de características incrustantes, se debería considerar un equipo relevo de bombeo para extracción de agua cruda, para que, en caso de requerir mantenimiento uno de ellos, la planta no deje de operar.</w:t>
      </w:r>
    </w:p>
    <w:p w14:paraId="4333E755" w14:textId="51B0422B" w:rsidR="009D2B8C" w:rsidRPr="009D2B8C" w:rsidRDefault="00893605" w:rsidP="009D2B8C">
      <w:pPr>
        <w:numPr>
          <w:ilvl w:val="0"/>
          <w:numId w:val="46"/>
        </w:numPr>
        <w:spacing w:after="160" w:line="259" w:lineRule="auto"/>
        <w:ind w:left="426"/>
        <w:contextualSpacing/>
        <w:rPr>
          <w:rFonts w:eastAsia="Calibri"/>
          <w:szCs w:val="22"/>
          <w:lang w:eastAsia="en-US"/>
        </w:rPr>
      </w:pPr>
      <w:r>
        <w:rPr>
          <w:rFonts w:eastAsia="Calibri"/>
          <w:szCs w:val="22"/>
          <w:lang w:eastAsia="en-US"/>
        </w:rPr>
        <w:t>Hay</w:t>
      </w:r>
      <w:r w:rsidR="009D2B8C" w:rsidRPr="009D2B8C">
        <w:rPr>
          <w:rFonts w:eastAsia="Calibri"/>
          <w:szCs w:val="22"/>
          <w:lang w:eastAsia="en-US"/>
        </w:rPr>
        <w:t xml:space="preserve"> un equipo de ozon</w:t>
      </w:r>
      <w:r w:rsidR="00460AF9">
        <w:rPr>
          <w:rFonts w:eastAsia="Calibri"/>
          <w:szCs w:val="22"/>
          <w:lang w:eastAsia="en-US"/>
        </w:rPr>
        <w:t>ización</w:t>
      </w:r>
      <w:r w:rsidR="009D2B8C" w:rsidRPr="009D2B8C">
        <w:rPr>
          <w:rFonts w:eastAsia="Calibri"/>
          <w:szCs w:val="22"/>
          <w:lang w:eastAsia="en-US"/>
        </w:rPr>
        <w:t xml:space="preserve"> que no funciona prácticamente desde que se arrancó la operación de este.</w:t>
      </w:r>
    </w:p>
    <w:p w14:paraId="393E77C1" w14:textId="7638B325" w:rsidR="009D2B8C" w:rsidRPr="009D2B8C" w:rsidRDefault="009D2B8C" w:rsidP="009D2B8C">
      <w:pPr>
        <w:numPr>
          <w:ilvl w:val="0"/>
          <w:numId w:val="46"/>
        </w:numPr>
        <w:spacing w:after="160" w:line="259" w:lineRule="auto"/>
        <w:ind w:left="426"/>
        <w:contextualSpacing/>
        <w:rPr>
          <w:rFonts w:eastAsia="Calibri"/>
          <w:szCs w:val="22"/>
          <w:lang w:eastAsia="en-US"/>
        </w:rPr>
      </w:pPr>
      <w:r w:rsidRPr="009D2B8C">
        <w:rPr>
          <w:rFonts w:eastAsia="Calibri"/>
          <w:szCs w:val="22"/>
          <w:lang w:eastAsia="en-US"/>
        </w:rPr>
        <w:t xml:space="preserve">El sistema de filtración a presión </w:t>
      </w:r>
      <w:r w:rsidR="00F71F5C">
        <w:rPr>
          <w:rFonts w:eastAsia="Calibri"/>
          <w:szCs w:val="22"/>
          <w:lang w:eastAsia="en-US"/>
        </w:rPr>
        <w:t>presenta</w:t>
      </w:r>
      <w:r w:rsidRPr="009D2B8C">
        <w:rPr>
          <w:rFonts w:eastAsia="Calibri"/>
          <w:szCs w:val="22"/>
          <w:lang w:eastAsia="en-US"/>
        </w:rPr>
        <w:t xml:space="preserve"> problemas de acumulación de sólidos y ausencia de medio en su interior, se encontró evidencia de distribuidores de agua totalmente incrustados. </w:t>
      </w:r>
    </w:p>
    <w:p w14:paraId="2C84F2B8" w14:textId="37A11EA0" w:rsidR="009D2B8C" w:rsidRPr="009D2B8C" w:rsidRDefault="009D2B8C" w:rsidP="009D2B8C">
      <w:pPr>
        <w:numPr>
          <w:ilvl w:val="0"/>
          <w:numId w:val="46"/>
        </w:numPr>
        <w:spacing w:after="160" w:line="259" w:lineRule="auto"/>
        <w:ind w:left="426"/>
        <w:contextualSpacing/>
        <w:rPr>
          <w:rFonts w:eastAsia="Calibri"/>
          <w:szCs w:val="22"/>
          <w:lang w:eastAsia="en-US"/>
        </w:rPr>
      </w:pPr>
      <w:r w:rsidRPr="009D2B8C">
        <w:rPr>
          <w:rFonts w:eastAsia="Calibri"/>
          <w:szCs w:val="22"/>
          <w:lang w:eastAsia="en-US"/>
        </w:rPr>
        <w:t xml:space="preserve">El esquema de la potabilizadora no incluye la recuperación del agua </w:t>
      </w:r>
      <w:r w:rsidR="00026B3D">
        <w:rPr>
          <w:rFonts w:eastAsia="Calibri"/>
          <w:szCs w:val="22"/>
          <w:lang w:eastAsia="en-US"/>
        </w:rPr>
        <w:t xml:space="preserve">de retrolavado una vez </w:t>
      </w:r>
      <w:r w:rsidRPr="009D2B8C">
        <w:rPr>
          <w:rFonts w:eastAsia="Calibri"/>
          <w:szCs w:val="22"/>
          <w:lang w:eastAsia="en-US"/>
        </w:rPr>
        <w:t xml:space="preserve">clarificada. </w:t>
      </w:r>
    </w:p>
    <w:p w14:paraId="03603AE3" w14:textId="77777777" w:rsidR="009D2B8C" w:rsidRPr="009D2B8C" w:rsidRDefault="009D2B8C" w:rsidP="009D2B8C">
      <w:pPr>
        <w:numPr>
          <w:ilvl w:val="0"/>
          <w:numId w:val="46"/>
        </w:numPr>
        <w:spacing w:after="160" w:line="259" w:lineRule="auto"/>
        <w:ind w:left="426"/>
        <w:contextualSpacing/>
        <w:rPr>
          <w:rFonts w:eastAsia="Calibri"/>
          <w:szCs w:val="22"/>
          <w:lang w:eastAsia="en-US"/>
        </w:rPr>
      </w:pPr>
      <w:r w:rsidRPr="009D2B8C">
        <w:rPr>
          <w:rFonts w:eastAsia="Calibri"/>
          <w:szCs w:val="22"/>
          <w:lang w:eastAsia="en-US"/>
        </w:rPr>
        <w:t>Debido a que la filtración para eliminación de hierro y manganeso no funciona, se pone en riesgo la integridad de las membranas.</w:t>
      </w:r>
    </w:p>
    <w:p w14:paraId="1DBFD93A" w14:textId="71A744FC" w:rsidR="009D2B8C" w:rsidRPr="009D2B8C" w:rsidRDefault="009D2B8C" w:rsidP="009D2B8C">
      <w:pPr>
        <w:numPr>
          <w:ilvl w:val="0"/>
          <w:numId w:val="46"/>
        </w:numPr>
        <w:spacing w:after="160" w:line="259" w:lineRule="auto"/>
        <w:ind w:left="426"/>
        <w:contextualSpacing/>
        <w:rPr>
          <w:rFonts w:eastAsia="Calibri"/>
          <w:szCs w:val="22"/>
          <w:lang w:eastAsia="en-US"/>
        </w:rPr>
      </w:pPr>
      <w:r w:rsidRPr="009D2B8C">
        <w:rPr>
          <w:rFonts w:eastAsia="Calibri"/>
          <w:szCs w:val="22"/>
          <w:lang w:eastAsia="en-US"/>
        </w:rPr>
        <w:t xml:space="preserve">Las membranas que están instaladas en el banco ya no </w:t>
      </w:r>
      <w:r w:rsidR="00893605">
        <w:rPr>
          <w:rFonts w:eastAsia="Calibri"/>
          <w:szCs w:val="22"/>
          <w:lang w:eastAsia="en-US"/>
        </w:rPr>
        <w:t>tienen</w:t>
      </w:r>
      <w:r w:rsidRPr="009D2B8C">
        <w:rPr>
          <w:rFonts w:eastAsia="Calibri"/>
          <w:szCs w:val="22"/>
          <w:lang w:eastAsia="en-US"/>
        </w:rPr>
        <w:t xml:space="preserve"> vida útil y no se pueden recuperar me</w:t>
      </w:r>
      <w:r w:rsidR="000C0A20">
        <w:rPr>
          <w:rFonts w:eastAsia="Calibri"/>
          <w:szCs w:val="22"/>
          <w:lang w:eastAsia="en-US"/>
        </w:rPr>
        <w:t>dia</w:t>
      </w:r>
      <w:r w:rsidRPr="009D2B8C">
        <w:rPr>
          <w:rFonts w:eastAsia="Calibri"/>
          <w:szCs w:val="22"/>
          <w:lang w:eastAsia="en-US"/>
        </w:rPr>
        <w:t>nte limpieza química, se requiere sustituirlas por membranas de alto rechazo de nueva generación</w:t>
      </w:r>
    </w:p>
    <w:p w14:paraId="63FD59D7" w14:textId="252E1D84" w:rsidR="009D2B8C" w:rsidRPr="009D2B8C" w:rsidRDefault="00893605" w:rsidP="009D2B8C">
      <w:pPr>
        <w:numPr>
          <w:ilvl w:val="0"/>
          <w:numId w:val="46"/>
        </w:numPr>
        <w:spacing w:after="160" w:line="259" w:lineRule="auto"/>
        <w:ind w:left="426"/>
        <w:contextualSpacing/>
        <w:rPr>
          <w:rFonts w:eastAsia="Calibri"/>
          <w:szCs w:val="22"/>
          <w:lang w:eastAsia="en-US"/>
        </w:rPr>
      </w:pPr>
      <w:r>
        <w:rPr>
          <w:rFonts w:eastAsia="Calibri"/>
          <w:szCs w:val="22"/>
          <w:lang w:eastAsia="en-US"/>
        </w:rPr>
        <w:t>Carecen de</w:t>
      </w:r>
      <w:r w:rsidR="009D2B8C" w:rsidRPr="009D2B8C">
        <w:rPr>
          <w:rFonts w:eastAsia="Calibri"/>
          <w:szCs w:val="22"/>
          <w:lang w:eastAsia="en-US"/>
        </w:rPr>
        <w:t xml:space="preserve"> sistema de desinfección por UV del agua antes de ingresar a las membranas, el cual deber</w:t>
      </w:r>
      <w:r>
        <w:rPr>
          <w:rFonts w:eastAsia="Calibri"/>
          <w:szCs w:val="22"/>
          <w:lang w:eastAsia="en-US"/>
        </w:rPr>
        <w:t>ía</w:t>
      </w:r>
      <w:r w:rsidR="009D2B8C" w:rsidRPr="009D2B8C">
        <w:rPr>
          <w:rFonts w:eastAsia="Calibri"/>
          <w:szCs w:val="22"/>
          <w:lang w:eastAsia="en-US"/>
        </w:rPr>
        <w:t xml:space="preserve"> estar colocado después de los filtros cartuchos. </w:t>
      </w:r>
    </w:p>
    <w:p w14:paraId="096C69CC" w14:textId="77777777" w:rsidR="009D2B8C" w:rsidRPr="009D2B8C" w:rsidRDefault="009D2B8C" w:rsidP="009D2B8C">
      <w:pPr>
        <w:numPr>
          <w:ilvl w:val="0"/>
          <w:numId w:val="46"/>
        </w:numPr>
        <w:spacing w:after="160" w:line="259" w:lineRule="auto"/>
        <w:ind w:left="426"/>
        <w:contextualSpacing/>
        <w:rPr>
          <w:rFonts w:eastAsia="Calibri"/>
          <w:szCs w:val="22"/>
          <w:lang w:eastAsia="en-US"/>
        </w:rPr>
      </w:pPr>
      <w:r w:rsidRPr="009D2B8C">
        <w:rPr>
          <w:rFonts w:eastAsia="Calibri"/>
          <w:szCs w:val="22"/>
          <w:lang w:eastAsia="en-US"/>
        </w:rPr>
        <w:t>No cuenta con un medidor de turbiedad antes de ingresar a las membranas.</w:t>
      </w:r>
    </w:p>
    <w:p w14:paraId="1F235EAD" w14:textId="2514C318" w:rsidR="009D2B8C" w:rsidRPr="009D2B8C" w:rsidRDefault="009D2B8C" w:rsidP="009D2B8C">
      <w:pPr>
        <w:numPr>
          <w:ilvl w:val="0"/>
          <w:numId w:val="46"/>
        </w:numPr>
        <w:spacing w:after="160" w:line="259" w:lineRule="auto"/>
        <w:ind w:left="426"/>
        <w:contextualSpacing/>
        <w:rPr>
          <w:rFonts w:eastAsia="Calibri"/>
          <w:szCs w:val="22"/>
          <w:lang w:eastAsia="en-US"/>
        </w:rPr>
      </w:pPr>
      <w:r w:rsidRPr="009D2B8C">
        <w:rPr>
          <w:rFonts w:eastAsia="Calibri"/>
          <w:szCs w:val="22"/>
          <w:lang w:eastAsia="en-US"/>
        </w:rPr>
        <w:t xml:space="preserve">El sistema de cloración de hipoclorito de sodio </w:t>
      </w:r>
      <w:r w:rsidR="00893605">
        <w:rPr>
          <w:rFonts w:eastAsia="Calibri"/>
          <w:szCs w:val="22"/>
          <w:lang w:eastAsia="en-US"/>
        </w:rPr>
        <w:t>carece de</w:t>
      </w:r>
      <w:r w:rsidRPr="009D2B8C">
        <w:rPr>
          <w:rFonts w:eastAsia="Calibri"/>
          <w:szCs w:val="22"/>
          <w:lang w:eastAsia="en-US"/>
        </w:rPr>
        <w:t xml:space="preserve"> techumbre </w:t>
      </w:r>
      <w:r w:rsidR="00893605">
        <w:rPr>
          <w:rFonts w:eastAsia="Calibri"/>
          <w:szCs w:val="22"/>
          <w:lang w:eastAsia="en-US"/>
        </w:rPr>
        <w:t xml:space="preserve">y </w:t>
      </w:r>
      <w:r w:rsidRPr="009D2B8C">
        <w:rPr>
          <w:rFonts w:eastAsia="Calibri"/>
          <w:szCs w:val="22"/>
          <w:lang w:eastAsia="en-US"/>
        </w:rPr>
        <w:t>dique de contención.</w:t>
      </w:r>
    </w:p>
    <w:p w14:paraId="2AF3C2BA" w14:textId="77777777" w:rsidR="009D2B8C" w:rsidRPr="009D2B8C" w:rsidRDefault="009D2B8C" w:rsidP="009D2B8C">
      <w:pPr>
        <w:numPr>
          <w:ilvl w:val="0"/>
          <w:numId w:val="46"/>
        </w:numPr>
        <w:spacing w:after="0" w:line="259" w:lineRule="auto"/>
        <w:ind w:left="426"/>
        <w:contextualSpacing/>
        <w:rPr>
          <w:rFonts w:eastAsia="Calibri"/>
          <w:iCs/>
          <w:szCs w:val="22"/>
          <w:lang w:eastAsia="en-US"/>
        </w:rPr>
      </w:pPr>
      <w:r w:rsidRPr="009D2B8C">
        <w:rPr>
          <w:rFonts w:eastAsia="Calibri"/>
          <w:szCs w:val="22"/>
          <w:lang w:eastAsia="en-US"/>
        </w:rPr>
        <w:t xml:space="preserve">Existen sensores de presión en los filtros a presión y en la salida de agua a red, con cableado para su conexión al PLC, pero no hay datos de calibración. </w:t>
      </w:r>
    </w:p>
    <w:p w14:paraId="64823608" w14:textId="03491A87" w:rsidR="009D2B8C" w:rsidRPr="009D2B8C" w:rsidRDefault="009D2B8C" w:rsidP="009D2B8C">
      <w:pPr>
        <w:numPr>
          <w:ilvl w:val="0"/>
          <w:numId w:val="46"/>
        </w:numPr>
        <w:spacing w:after="160" w:line="259" w:lineRule="auto"/>
        <w:ind w:left="426"/>
        <w:contextualSpacing/>
        <w:rPr>
          <w:rFonts w:eastAsia="Calibri"/>
          <w:szCs w:val="22"/>
          <w:lang w:eastAsia="en-US"/>
        </w:rPr>
      </w:pPr>
      <w:r w:rsidRPr="009D2B8C">
        <w:rPr>
          <w:rFonts w:eastAsia="Calibri"/>
          <w:szCs w:val="22"/>
          <w:lang w:eastAsia="en-US"/>
        </w:rPr>
        <w:t>Hay un sensor de caudal a la entrada y dos medidores de caudal a la salida del agua</w:t>
      </w:r>
      <w:r w:rsidR="00026B3D">
        <w:rPr>
          <w:rFonts w:eastAsia="Calibri"/>
          <w:szCs w:val="22"/>
          <w:lang w:eastAsia="en-US"/>
        </w:rPr>
        <w:t xml:space="preserve"> de la planta, al menos uno de e</w:t>
      </w:r>
      <w:r w:rsidRPr="009D2B8C">
        <w:rPr>
          <w:rFonts w:eastAsia="Calibri"/>
          <w:szCs w:val="22"/>
          <w:lang w:eastAsia="en-US"/>
        </w:rPr>
        <w:t>stos sí se encontraba conectado al PLC. El otro se encontraba en reparación.</w:t>
      </w:r>
    </w:p>
    <w:p w14:paraId="3D2A3EBF" w14:textId="41EF3175" w:rsidR="009D2B8C" w:rsidRPr="009D2B8C" w:rsidRDefault="009D2B8C" w:rsidP="009D2B8C">
      <w:pPr>
        <w:numPr>
          <w:ilvl w:val="0"/>
          <w:numId w:val="46"/>
        </w:numPr>
        <w:spacing w:after="160" w:line="259" w:lineRule="auto"/>
        <w:ind w:left="426"/>
        <w:contextualSpacing/>
        <w:rPr>
          <w:rFonts w:eastAsia="Calibri"/>
          <w:szCs w:val="22"/>
          <w:lang w:eastAsia="en-US"/>
        </w:rPr>
      </w:pPr>
      <w:r w:rsidRPr="009D2B8C">
        <w:rPr>
          <w:rFonts w:eastAsia="Calibri"/>
          <w:szCs w:val="22"/>
          <w:lang w:eastAsia="en-US"/>
        </w:rPr>
        <w:t xml:space="preserve">Los materiales filtrantes se han cambiado tres veces desde el 2009, pero se desconocen las características de </w:t>
      </w:r>
      <w:r w:rsidR="00527224" w:rsidRPr="009D2B8C">
        <w:rPr>
          <w:rFonts w:eastAsia="Calibri"/>
          <w:szCs w:val="22"/>
          <w:lang w:eastAsia="en-US"/>
        </w:rPr>
        <w:t>estos</w:t>
      </w:r>
      <w:r w:rsidRPr="009D2B8C">
        <w:rPr>
          <w:rFonts w:eastAsia="Calibri"/>
          <w:szCs w:val="22"/>
          <w:lang w:eastAsia="en-US"/>
        </w:rPr>
        <w:t>.</w:t>
      </w:r>
    </w:p>
    <w:p w14:paraId="7BB2A2FA" w14:textId="77777777" w:rsidR="009D2B8C" w:rsidRPr="009D2B8C" w:rsidRDefault="009D2B8C" w:rsidP="009D2B8C">
      <w:pPr>
        <w:numPr>
          <w:ilvl w:val="0"/>
          <w:numId w:val="47"/>
        </w:numPr>
        <w:spacing w:after="160" w:line="259" w:lineRule="auto"/>
        <w:ind w:left="426"/>
        <w:contextualSpacing/>
        <w:rPr>
          <w:rFonts w:eastAsia="Calibri"/>
          <w:szCs w:val="22"/>
          <w:lang w:eastAsia="en-US"/>
        </w:rPr>
      </w:pPr>
      <w:r w:rsidRPr="009D2B8C">
        <w:rPr>
          <w:rFonts w:eastAsia="Calibri"/>
          <w:szCs w:val="22"/>
          <w:lang w:eastAsia="en-US"/>
        </w:rPr>
        <w:t>La planta potabilizadora Vista Alegre presenta menor caudal de entrada que el de diseño.</w:t>
      </w:r>
    </w:p>
    <w:p w14:paraId="0F235034" w14:textId="5CF89F02" w:rsidR="009D2B8C" w:rsidRPr="009D2B8C" w:rsidRDefault="009D2B8C" w:rsidP="009D2B8C">
      <w:pPr>
        <w:numPr>
          <w:ilvl w:val="0"/>
          <w:numId w:val="47"/>
        </w:numPr>
        <w:spacing w:after="160" w:line="259" w:lineRule="auto"/>
        <w:ind w:left="426"/>
        <w:contextualSpacing/>
        <w:rPr>
          <w:rFonts w:eastAsia="Calibri"/>
          <w:szCs w:val="22"/>
          <w:lang w:val="es-MX" w:eastAsia="es-MX"/>
        </w:rPr>
      </w:pPr>
      <w:r w:rsidRPr="009D2B8C">
        <w:rPr>
          <w:rFonts w:eastAsia="Calibri"/>
          <w:szCs w:val="22"/>
          <w:lang w:eastAsia="es-MX"/>
        </w:rPr>
        <w:t xml:space="preserve">Los operadores </w:t>
      </w:r>
      <w:r w:rsidRPr="00EC0C76">
        <w:t>requieren</w:t>
      </w:r>
      <w:r w:rsidRPr="009D2B8C">
        <w:rPr>
          <w:rFonts w:eastAsia="Calibri"/>
          <w:szCs w:val="22"/>
          <w:lang w:val="es-MX" w:eastAsia="es-MX"/>
        </w:rPr>
        <w:t xml:space="preserve"> capacitación en el sistema, para que sean capaces de tomar acciones correctivas inme</w:t>
      </w:r>
      <w:r w:rsidR="000C0A20">
        <w:rPr>
          <w:rFonts w:eastAsia="Calibri"/>
          <w:szCs w:val="22"/>
          <w:lang w:val="es-MX" w:eastAsia="es-MX"/>
        </w:rPr>
        <w:t>dia</w:t>
      </w:r>
      <w:r w:rsidRPr="009D2B8C">
        <w:rPr>
          <w:rFonts w:eastAsia="Calibri"/>
          <w:szCs w:val="22"/>
          <w:lang w:val="es-MX" w:eastAsia="es-MX"/>
        </w:rPr>
        <w:t>tas durante la operación.</w:t>
      </w:r>
    </w:p>
    <w:p w14:paraId="58C88646" w14:textId="68C8ADF1" w:rsidR="009D2B8C" w:rsidRPr="009D2B8C" w:rsidRDefault="009D2B8C" w:rsidP="009D2B8C">
      <w:pPr>
        <w:numPr>
          <w:ilvl w:val="0"/>
          <w:numId w:val="47"/>
        </w:numPr>
        <w:spacing w:after="160" w:line="259" w:lineRule="auto"/>
        <w:ind w:left="426"/>
        <w:contextualSpacing/>
        <w:rPr>
          <w:rFonts w:eastAsia="Calibri"/>
          <w:szCs w:val="22"/>
          <w:lang w:val="es-MX" w:eastAsia="es-MX"/>
        </w:rPr>
      </w:pPr>
      <w:r w:rsidRPr="009D2B8C">
        <w:rPr>
          <w:rFonts w:eastAsia="Calibri"/>
          <w:szCs w:val="22"/>
          <w:lang w:val="es-MX" w:eastAsia="es-MX"/>
        </w:rPr>
        <w:t xml:space="preserve">Al carecer de medidores de calidad del agua (mínimo para cloro), no </w:t>
      </w:r>
      <w:r w:rsidR="00527224">
        <w:rPr>
          <w:rFonts w:eastAsia="Calibri"/>
          <w:szCs w:val="22"/>
          <w:lang w:val="es-MX" w:eastAsia="es-MX"/>
        </w:rPr>
        <w:t>se puede controlar el proceso de forma eficiente</w:t>
      </w:r>
      <w:r w:rsidRPr="009D2B8C">
        <w:rPr>
          <w:rFonts w:eastAsia="Calibri"/>
          <w:szCs w:val="22"/>
          <w:lang w:val="es-MX" w:eastAsia="es-MX"/>
        </w:rPr>
        <w:t xml:space="preserve">. Se recomienda que al menos se mida Mn, Fe y cloro para el control del proceso. </w:t>
      </w:r>
    </w:p>
    <w:p w14:paraId="1FD40BCA" w14:textId="5FCDBEE0" w:rsidR="009D2B8C" w:rsidRPr="009D2B8C" w:rsidRDefault="009D2B8C" w:rsidP="009D2B8C">
      <w:pPr>
        <w:numPr>
          <w:ilvl w:val="0"/>
          <w:numId w:val="47"/>
        </w:numPr>
        <w:spacing w:after="160" w:line="259" w:lineRule="auto"/>
        <w:ind w:left="426"/>
        <w:contextualSpacing/>
        <w:rPr>
          <w:rFonts w:eastAsia="Calibri"/>
          <w:szCs w:val="22"/>
          <w:lang w:val="es-MX" w:eastAsia="es-MX"/>
        </w:rPr>
      </w:pPr>
      <w:r w:rsidRPr="009D2B8C">
        <w:rPr>
          <w:rFonts w:eastAsia="Calibri"/>
          <w:szCs w:val="22"/>
          <w:lang w:val="es-MX" w:eastAsia="es-MX"/>
        </w:rPr>
        <w:t xml:space="preserve">No </w:t>
      </w:r>
      <w:r w:rsidR="00893605">
        <w:rPr>
          <w:rFonts w:eastAsia="Calibri"/>
          <w:szCs w:val="22"/>
          <w:lang w:val="es-MX" w:eastAsia="es-MX"/>
        </w:rPr>
        <w:t>tienen M</w:t>
      </w:r>
      <w:r w:rsidRPr="009D2B8C">
        <w:rPr>
          <w:rFonts w:eastAsia="Calibri"/>
          <w:szCs w:val="22"/>
          <w:lang w:val="es-MX" w:eastAsia="es-MX"/>
        </w:rPr>
        <w:t xml:space="preserve">anual de </w:t>
      </w:r>
      <w:r w:rsidR="00893605">
        <w:rPr>
          <w:rFonts w:eastAsia="Calibri"/>
          <w:szCs w:val="22"/>
          <w:lang w:val="es-MX" w:eastAsia="es-MX"/>
        </w:rPr>
        <w:t>O</w:t>
      </w:r>
      <w:r w:rsidRPr="009D2B8C">
        <w:rPr>
          <w:rFonts w:eastAsia="Calibri"/>
          <w:szCs w:val="22"/>
          <w:lang w:val="es-MX" w:eastAsia="es-MX"/>
        </w:rPr>
        <w:t xml:space="preserve">peración y </w:t>
      </w:r>
      <w:r w:rsidR="00893605">
        <w:rPr>
          <w:rFonts w:eastAsia="Calibri"/>
          <w:szCs w:val="22"/>
          <w:lang w:val="es-MX" w:eastAsia="es-MX"/>
        </w:rPr>
        <w:t>M</w:t>
      </w:r>
      <w:r w:rsidRPr="009D2B8C">
        <w:rPr>
          <w:rFonts w:eastAsia="Calibri"/>
          <w:szCs w:val="22"/>
          <w:lang w:val="es-MX" w:eastAsia="es-MX"/>
        </w:rPr>
        <w:t>antenimiento en la planta, con descripción de todos los equipos.</w:t>
      </w:r>
    </w:p>
    <w:p w14:paraId="24D50E7D" w14:textId="66509902" w:rsidR="009D2B8C" w:rsidRPr="009D2B8C" w:rsidRDefault="009D2B8C" w:rsidP="009D2B8C">
      <w:pPr>
        <w:numPr>
          <w:ilvl w:val="0"/>
          <w:numId w:val="47"/>
        </w:numPr>
        <w:spacing w:after="160" w:line="259" w:lineRule="auto"/>
        <w:ind w:left="426"/>
        <w:contextualSpacing/>
        <w:rPr>
          <w:rFonts w:eastAsia="Calibri"/>
          <w:szCs w:val="22"/>
          <w:lang w:val="es-MX" w:eastAsia="es-MX"/>
        </w:rPr>
      </w:pPr>
      <w:r w:rsidRPr="009D2B8C">
        <w:rPr>
          <w:rFonts w:eastAsia="Calibri"/>
          <w:szCs w:val="22"/>
          <w:lang w:val="es-MX" w:eastAsia="es-MX"/>
        </w:rPr>
        <w:t>No cuenta con</w:t>
      </w:r>
      <w:r w:rsidR="00570227">
        <w:rPr>
          <w:rFonts w:eastAsia="Calibri"/>
          <w:szCs w:val="22"/>
          <w:lang w:val="es-MX" w:eastAsia="es-MX"/>
        </w:rPr>
        <w:t xml:space="preserve"> P</w:t>
      </w:r>
      <w:r w:rsidRPr="009D2B8C">
        <w:rPr>
          <w:rFonts w:eastAsia="Calibri"/>
          <w:szCs w:val="22"/>
          <w:lang w:val="es-MX" w:eastAsia="es-MX"/>
        </w:rPr>
        <w:t xml:space="preserve">rograma de </w:t>
      </w:r>
      <w:r w:rsidR="00570227">
        <w:rPr>
          <w:rFonts w:eastAsia="Calibri"/>
          <w:szCs w:val="22"/>
          <w:lang w:val="es-MX" w:eastAsia="es-MX"/>
        </w:rPr>
        <w:t>M</w:t>
      </w:r>
      <w:r w:rsidRPr="009D2B8C">
        <w:rPr>
          <w:rFonts w:eastAsia="Calibri"/>
          <w:szCs w:val="22"/>
          <w:lang w:val="es-MX" w:eastAsia="es-MX"/>
        </w:rPr>
        <w:t xml:space="preserve">antenimiento </w:t>
      </w:r>
      <w:r w:rsidR="00570227">
        <w:rPr>
          <w:rFonts w:eastAsia="Calibri"/>
          <w:szCs w:val="22"/>
          <w:lang w:val="es-MX" w:eastAsia="es-MX"/>
        </w:rPr>
        <w:t>P</w:t>
      </w:r>
      <w:r w:rsidRPr="009D2B8C">
        <w:rPr>
          <w:rFonts w:eastAsia="Calibri"/>
          <w:szCs w:val="22"/>
          <w:lang w:val="es-MX" w:eastAsia="es-MX"/>
        </w:rPr>
        <w:t>reventivo.</w:t>
      </w:r>
    </w:p>
    <w:p w14:paraId="1C999D8A" w14:textId="77777777" w:rsidR="009D2B8C" w:rsidRPr="009D2B8C" w:rsidRDefault="009D2B8C" w:rsidP="009D2B8C">
      <w:pPr>
        <w:numPr>
          <w:ilvl w:val="0"/>
          <w:numId w:val="47"/>
        </w:numPr>
        <w:spacing w:after="160" w:line="259" w:lineRule="auto"/>
        <w:ind w:left="426"/>
        <w:contextualSpacing/>
        <w:rPr>
          <w:rFonts w:eastAsia="Calibri"/>
          <w:szCs w:val="22"/>
          <w:lang w:eastAsia="en-US"/>
        </w:rPr>
      </w:pPr>
      <w:r w:rsidRPr="009D2B8C">
        <w:rPr>
          <w:rFonts w:eastAsia="Calibri"/>
          <w:szCs w:val="22"/>
          <w:lang w:eastAsia="en-US"/>
        </w:rPr>
        <w:t>La recuperación de agua del sistema de membranas es elevada y debe reducirse a un máximo de 60% para proteger a las membranas.</w:t>
      </w:r>
    </w:p>
    <w:p w14:paraId="4C3D7F97" w14:textId="77777777" w:rsidR="009D2B8C" w:rsidRPr="009D2B8C" w:rsidRDefault="009D2B8C" w:rsidP="009D2B8C">
      <w:pPr>
        <w:numPr>
          <w:ilvl w:val="0"/>
          <w:numId w:val="47"/>
        </w:numPr>
        <w:spacing w:after="160" w:line="259" w:lineRule="auto"/>
        <w:ind w:left="426"/>
        <w:contextualSpacing/>
        <w:rPr>
          <w:rFonts w:eastAsia="Calibri"/>
          <w:szCs w:val="22"/>
          <w:lang w:eastAsia="en-US"/>
        </w:rPr>
      </w:pPr>
      <w:r w:rsidRPr="009D2B8C">
        <w:rPr>
          <w:rFonts w:eastAsia="Calibri"/>
          <w:szCs w:val="22"/>
          <w:lang w:eastAsia="en-US"/>
        </w:rPr>
        <w:t>Se necesita dar mantenimiento preventivo y correctivo a todos los equipos e instrumentos que integran el sistema de membranas.</w:t>
      </w:r>
    </w:p>
    <w:p w14:paraId="53BFF412" w14:textId="77777777" w:rsidR="007E27BA" w:rsidRDefault="007E27BA" w:rsidP="00CC0B50"/>
    <w:p w14:paraId="6B73D678" w14:textId="2BDF8A09" w:rsidR="00121DA4" w:rsidRDefault="00121DA4" w:rsidP="00CC0B50">
      <w:pPr>
        <w:jc w:val="center"/>
      </w:pPr>
    </w:p>
    <w:p w14:paraId="663B5567" w14:textId="77777777" w:rsidR="007E27BA" w:rsidRPr="007E27BA" w:rsidRDefault="007E27BA" w:rsidP="007E27BA"/>
    <w:p w14:paraId="54EFD8B7" w14:textId="77777777" w:rsidR="00FB1750" w:rsidRDefault="00FB1750" w:rsidP="00CC0B50">
      <w:pPr>
        <w:sectPr w:rsidR="00FB1750" w:rsidSect="0099589D">
          <w:pgSz w:w="12240" w:h="15840"/>
          <w:pgMar w:top="1417" w:right="1418" w:bottom="1417" w:left="1418" w:header="567" w:footer="567" w:gutter="0"/>
          <w:pgNumType w:chapStyle="1"/>
          <w:cols w:space="708"/>
          <w:docGrid w:linePitch="326"/>
        </w:sectPr>
      </w:pPr>
    </w:p>
    <w:p w14:paraId="70ABC31D" w14:textId="77777777" w:rsidR="00121DA4" w:rsidRDefault="00121DA4" w:rsidP="00121DA4">
      <w:pPr>
        <w:pStyle w:val="Ttulo1"/>
      </w:pPr>
      <w:bookmarkStart w:id="99" w:name="_Toc27645000"/>
      <w:bookmarkStart w:id="100" w:name="_Toc28360492"/>
      <w:bookmarkStart w:id="101" w:name="_Toc39508727"/>
      <w:r>
        <w:t>Proyectos funcionales de modificación y/o rehabilitación de las plantas potabilizadoras</w:t>
      </w:r>
      <w:bookmarkEnd w:id="99"/>
      <w:bookmarkEnd w:id="100"/>
      <w:bookmarkEnd w:id="101"/>
    </w:p>
    <w:p w14:paraId="086921CE" w14:textId="77777777" w:rsidR="00121DA4" w:rsidRDefault="00121DA4" w:rsidP="00121DA4">
      <w:pPr>
        <w:pStyle w:val="Ttulo2"/>
      </w:pPr>
      <w:bookmarkStart w:id="102" w:name="_Toc27645001"/>
      <w:bookmarkStart w:id="103" w:name="_Toc28360493"/>
      <w:bookmarkStart w:id="104" w:name="_Toc39508728"/>
      <w:r>
        <w:t>Objetivo</w:t>
      </w:r>
      <w:bookmarkEnd w:id="102"/>
      <w:bookmarkEnd w:id="103"/>
      <w:bookmarkEnd w:id="104"/>
    </w:p>
    <w:p w14:paraId="44428F76" w14:textId="1DE79FE5" w:rsidR="00121DA4" w:rsidRDefault="00121DA4" w:rsidP="00121DA4">
      <w:r>
        <w:t xml:space="preserve">Diseñar, con base en el </w:t>
      </w:r>
      <w:r w:rsidR="000C0A20">
        <w:t>dia</w:t>
      </w:r>
      <w:r>
        <w:t xml:space="preserve">gnóstico realizado, el proceso de tratamiento y/o las modificaciones necesarias de cada planta, para garantizar que su efluente cumpla con la </w:t>
      </w:r>
      <w:r w:rsidRPr="00C51071">
        <w:t>Modificación del año 2000 a la NOM-127-SSA1-1994</w:t>
      </w:r>
      <w:r>
        <w:t>.</w:t>
      </w:r>
    </w:p>
    <w:p w14:paraId="4886817A" w14:textId="77777777" w:rsidR="00121DA4" w:rsidRDefault="00121DA4" w:rsidP="00121DA4">
      <w:pPr>
        <w:pStyle w:val="Ttulo2"/>
      </w:pPr>
      <w:bookmarkStart w:id="105" w:name="_Toc27645002"/>
      <w:bookmarkStart w:id="106" w:name="_Toc28360494"/>
      <w:bookmarkStart w:id="107" w:name="_Toc39508729"/>
      <w:r>
        <w:t>Metodología</w:t>
      </w:r>
      <w:bookmarkEnd w:id="105"/>
      <w:bookmarkEnd w:id="106"/>
      <w:bookmarkEnd w:id="107"/>
    </w:p>
    <w:p w14:paraId="1DC3E8B6" w14:textId="12035D71" w:rsidR="006B1F01" w:rsidRDefault="006B1F01" w:rsidP="006B1F01">
      <w:r>
        <w:t>El proceso de tratamiento es el centro de la planta potabilizadora y evidentemente su conformación debe estar en función de la calidad del agua que ingresa y del agua que se requiere, esta última es determinada por la M</w:t>
      </w:r>
      <w:r w:rsidRPr="00C4592B">
        <w:t>odificación del año 2000 a la NOM-127-SSA1-1994</w:t>
      </w:r>
      <w:r>
        <w:t xml:space="preserve">. En este sentido, si como resultado del </w:t>
      </w:r>
      <w:r w:rsidR="000C0A20">
        <w:t>dia</w:t>
      </w:r>
      <w:r>
        <w:t xml:space="preserve">gnóstico se obtuvo que el diseño del proceso de tratamiento actual de la planta no permite el cumplimiento de la NOM-127, o tiene deficiencias que pueden resolverse, o no existe potabilizadora en el pozo, se procedió a realizar el diseño conceptual y posteriormente el desarrollo del proyecto funcional, que sea efectivo para lograr el cumplimiento de la norma. </w:t>
      </w:r>
    </w:p>
    <w:p w14:paraId="10F92892" w14:textId="614328ED" w:rsidR="00121DA4" w:rsidRDefault="00121DA4" w:rsidP="00121DA4">
      <w:r>
        <w:t xml:space="preserve">Para el desarrollo del proyecto funcional de cada planta potabilizadora se consideró fundamentalmente el resultado del </w:t>
      </w:r>
      <w:r w:rsidR="000C0A20">
        <w:t>dia</w:t>
      </w:r>
      <w:r>
        <w:t>gnóstico de la misma</w:t>
      </w:r>
      <w:r w:rsidR="002918A3">
        <w:t xml:space="preserve"> y el promedio de la calidad del agua de los históricos proporcionados por el SACMEX</w:t>
      </w:r>
      <w:r w:rsidR="006B1F01">
        <w:t xml:space="preserve"> o,</w:t>
      </w:r>
      <w:r w:rsidR="007916E1">
        <w:t xml:space="preserve"> en los casos de tener más de un pozo como influente</w:t>
      </w:r>
      <w:r w:rsidR="006B1F01">
        <w:t>,</w:t>
      </w:r>
      <w:r w:rsidR="007916E1">
        <w:t xml:space="preserve"> </w:t>
      </w:r>
      <w:r w:rsidR="007F57F8">
        <w:t xml:space="preserve">los datos obtenidos </w:t>
      </w:r>
      <w:r w:rsidR="006B1F01">
        <w:t xml:space="preserve">por el IMTA </w:t>
      </w:r>
      <w:r w:rsidR="007F57F8">
        <w:t>del</w:t>
      </w:r>
      <w:r w:rsidR="006B1F01">
        <w:t xml:space="preserve"> muestreo </w:t>
      </w:r>
      <w:r w:rsidR="007F57F8">
        <w:t xml:space="preserve">y análisis </w:t>
      </w:r>
      <w:r w:rsidR="006B1F01">
        <w:t>reportado</w:t>
      </w:r>
      <w:r w:rsidR="007F57F8">
        <w:t>s</w:t>
      </w:r>
      <w:r w:rsidR="006B1F01">
        <w:t xml:space="preserve"> en el Capítulo 1. </w:t>
      </w:r>
      <w:r>
        <w:t>Para la determinación del proceso de tratamiento se consideró además la disponibilidad de terreno, que en la mayoría de las plantas abordadas en este estudio es una limitante.</w:t>
      </w:r>
    </w:p>
    <w:p w14:paraId="41962DE6" w14:textId="69E1B0C9" w:rsidR="00121DA4" w:rsidRDefault="00790A2B" w:rsidP="00121DA4">
      <w:r>
        <w:t>Una vez seleccionado el tipo de sistema de tratamiento, c</w:t>
      </w:r>
      <w:r w:rsidR="00121DA4">
        <w:t xml:space="preserve">on base en bibliografía especializada </w:t>
      </w:r>
      <w:r>
        <w:t xml:space="preserve">y la propia experiencia del IMTA, </w:t>
      </w:r>
      <w:r w:rsidR="00121DA4">
        <w:t xml:space="preserve">se </w:t>
      </w:r>
      <w:r>
        <w:t>dimensionaron las unidades, se calcularon los equipos de proceso y se distribuyeron en el terreno con base en el perfil hidráulico. Se elaboró una memoria descriptiva y de cálculo que incluyó: datos generales del proyecto, justificación, aspectos importantes del proceso, unidades auxiliares y complementarias; y por último se elaboraron planos de arreglo de conjunto de planta y cortes. En todos los cálculos se utilizó el Sistema Métrico Decimal</w:t>
      </w:r>
      <w:r w:rsidR="00121DA4">
        <w:t xml:space="preserve">. </w:t>
      </w:r>
    </w:p>
    <w:p w14:paraId="12579939" w14:textId="0ACE00E6" w:rsidR="00121DA4" w:rsidRDefault="00121DA4" w:rsidP="00121DA4">
      <w:r>
        <w:t>En algunos casos los criterios para el diseño fueron obtenidos de pruebas de tratabilidad realizadas en laboratorio o directamente en las plantas potabilizadoras, sobre todo en lo que se refiere a la remoción de hierro en presencia de alta dureza carbonatada; la remoción de nitrógeno amoniacal</w:t>
      </w:r>
      <w:r w:rsidR="00790A2B">
        <w:t xml:space="preserve"> y materia orgánica, así como</w:t>
      </w:r>
      <w:r>
        <w:t xml:space="preserve"> la remoción de hierro y manganeso e</w:t>
      </w:r>
      <w:r w:rsidR="00790A2B">
        <w:t>n presencia de materia orgánica (v</w:t>
      </w:r>
      <w:r w:rsidRPr="003450A8">
        <w:t xml:space="preserve">er Capítulo </w:t>
      </w:r>
      <w:r w:rsidR="00790A2B">
        <w:t>6)</w:t>
      </w:r>
      <w:r>
        <w:t>.</w:t>
      </w:r>
      <w:r w:rsidR="006B1F01">
        <w:t xml:space="preserve"> </w:t>
      </w:r>
      <w:r>
        <w:t xml:space="preserve">En la </w:t>
      </w:r>
      <w:r>
        <w:fldChar w:fldCharType="begin"/>
      </w:r>
      <w:r>
        <w:instrText xml:space="preserve"> REF _Ref27426242 \h </w:instrText>
      </w:r>
      <w:r>
        <w:fldChar w:fldCharType="separate"/>
      </w:r>
      <w:r w:rsidR="007952BF">
        <w:t xml:space="preserve">Figura </w:t>
      </w:r>
      <w:r w:rsidR="007952BF">
        <w:rPr>
          <w:noProof/>
        </w:rPr>
        <w:t>3</w:t>
      </w:r>
      <w:r w:rsidR="007952BF">
        <w:noBreakHyphen/>
      </w:r>
      <w:r w:rsidR="007952BF">
        <w:rPr>
          <w:noProof/>
        </w:rPr>
        <w:t>1</w:t>
      </w:r>
      <w:r>
        <w:fldChar w:fldCharType="end"/>
      </w:r>
      <w:r>
        <w:t xml:space="preserve"> se muestra la </w:t>
      </w:r>
      <w:r w:rsidR="00790A2B">
        <w:t>secuencia para el desarrollo de los</w:t>
      </w:r>
      <w:r>
        <w:t xml:space="preserve"> proyecto</w:t>
      </w:r>
      <w:r w:rsidR="00790A2B">
        <w:t>s</w:t>
      </w:r>
      <w:r>
        <w:t xml:space="preserve"> funcional</w:t>
      </w:r>
      <w:r w:rsidR="00790A2B">
        <w:t>es</w:t>
      </w:r>
      <w:r>
        <w:t>.</w:t>
      </w:r>
    </w:p>
    <w:p w14:paraId="459DE012" w14:textId="77777777" w:rsidR="00121DA4" w:rsidRDefault="00121DA4" w:rsidP="00790A2B">
      <w:pPr>
        <w:jc w:val="center"/>
      </w:pPr>
      <w:r>
        <w:rPr>
          <w:noProof/>
          <w:lang w:val="es-MX" w:eastAsia="es-MX"/>
        </w:rPr>
        <w:drawing>
          <wp:inline distT="0" distB="0" distL="0" distR="0" wp14:anchorId="7B72B19A" wp14:editId="16D77C9E">
            <wp:extent cx="5346196" cy="3105150"/>
            <wp:effectExtent l="0" t="0" r="6985" b="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6">
                      <a:extLst>
                        <a:ext uri="{28A0092B-C50C-407E-A947-70E740481C1C}">
                          <a14:useLocalDpi xmlns:a14="http://schemas.microsoft.com/office/drawing/2010/main" val="0"/>
                        </a:ext>
                      </a:extLst>
                    </a:blip>
                    <a:srcRect l="17026" t="8376" r="16922"/>
                    <a:stretch/>
                  </pic:blipFill>
                  <pic:spPr bwMode="auto">
                    <a:xfrm>
                      <a:off x="0" y="0"/>
                      <a:ext cx="5371826" cy="3120036"/>
                    </a:xfrm>
                    <a:prstGeom prst="rect">
                      <a:avLst/>
                    </a:prstGeom>
                    <a:noFill/>
                    <a:ln>
                      <a:noFill/>
                    </a:ln>
                    <a:extLst>
                      <a:ext uri="{53640926-AAD7-44D8-BBD7-CCE9431645EC}">
                        <a14:shadowObscured xmlns:a14="http://schemas.microsoft.com/office/drawing/2010/main"/>
                      </a:ext>
                    </a:extLst>
                  </pic:spPr>
                </pic:pic>
              </a:graphicData>
            </a:graphic>
          </wp:inline>
        </w:drawing>
      </w:r>
    </w:p>
    <w:p w14:paraId="54A9ED80" w14:textId="78645C8B" w:rsidR="00121DA4" w:rsidRDefault="00462D79" w:rsidP="00121DA4">
      <w:pPr>
        <w:pStyle w:val="Descripcin"/>
      </w:pPr>
      <w:bookmarkStart w:id="108" w:name="_Ref27426242"/>
      <w:r>
        <w:t>Figura</w:t>
      </w:r>
      <w:r w:rsidR="00121DA4">
        <w:t xml:space="preserve"> </w:t>
      </w:r>
      <w:r w:rsidR="00286D93">
        <w:fldChar w:fldCharType="begin"/>
      </w:r>
      <w:r w:rsidR="00286D93">
        <w:instrText xml:space="preserve"> STYLEREF 1 \s </w:instrText>
      </w:r>
      <w:r w:rsidR="00286D93">
        <w:fldChar w:fldCharType="separate"/>
      </w:r>
      <w:r w:rsidR="007952BF">
        <w:rPr>
          <w:noProof/>
        </w:rPr>
        <w:t>3</w:t>
      </w:r>
      <w:r w:rsidR="00286D93">
        <w:fldChar w:fldCharType="end"/>
      </w:r>
      <w:r w:rsidR="00286D93">
        <w:noBreakHyphen/>
      </w:r>
      <w:r w:rsidR="00286D93">
        <w:fldChar w:fldCharType="begin"/>
      </w:r>
      <w:r w:rsidR="00286D93">
        <w:instrText xml:space="preserve"> SEQ Figura \* ARABIC \s 1 </w:instrText>
      </w:r>
      <w:r w:rsidR="00286D93">
        <w:fldChar w:fldCharType="separate"/>
      </w:r>
      <w:r w:rsidR="007952BF">
        <w:rPr>
          <w:noProof/>
        </w:rPr>
        <w:t>1</w:t>
      </w:r>
      <w:r w:rsidR="00286D93">
        <w:fldChar w:fldCharType="end"/>
      </w:r>
      <w:bookmarkEnd w:id="108"/>
      <w:r w:rsidR="00121DA4">
        <w:t xml:space="preserve"> Metodología para el desarrollo de los proyectos funcionales de modificación o rehabilitación</w:t>
      </w:r>
    </w:p>
    <w:p w14:paraId="2CB7EE7C" w14:textId="77777777" w:rsidR="00121DA4" w:rsidRDefault="00121DA4" w:rsidP="00121DA4">
      <w:pPr>
        <w:pStyle w:val="Ttulo2"/>
      </w:pPr>
      <w:bookmarkStart w:id="109" w:name="_Toc27645006"/>
      <w:bookmarkStart w:id="110" w:name="_Toc28360495"/>
      <w:bookmarkStart w:id="111" w:name="_Toc39508730"/>
      <w:r>
        <w:t>Resultados</w:t>
      </w:r>
      <w:bookmarkEnd w:id="109"/>
      <w:bookmarkEnd w:id="110"/>
      <w:bookmarkEnd w:id="111"/>
    </w:p>
    <w:p w14:paraId="4D8E1E20" w14:textId="7ACD2BA0" w:rsidR="00E50477" w:rsidRDefault="00121DA4" w:rsidP="00121DA4">
      <w:r>
        <w:t xml:space="preserve">A </w:t>
      </w:r>
      <w:r w:rsidR="004F4666">
        <w:t>continuación,</w:t>
      </w:r>
      <w:r>
        <w:t xml:space="preserve"> se presenta </w:t>
      </w:r>
      <w:r w:rsidR="009647A4">
        <w:t>para cada planta potabilizadora:</w:t>
      </w:r>
      <w:r w:rsidR="00E50477">
        <w:t xml:space="preserve"> </w:t>
      </w:r>
      <w:r w:rsidR="009647A4">
        <w:t xml:space="preserve">los parámetros de calidad problema </w:t>
      </w:r>
      <w:r w:rsidR="006B1F01">
        <w:t xml:space="preserve">del influente </w:t>
      </w:r>
      <w:r w:rsidR="009647A4">
        <w:t>(valor promedio con base en datos históricos</w:t>
      </w:r>
      <w:r w:rsidR="006B1F01">
        <w:t xml:space="preserve"> o mezcla de pozos con calidades medidas en laboratorio acreditado por la ema</w:t>
      </w:r>
      <w:r w:rsidR="009647A4">
        <w:t>), el</w:t>
      </w:r>
      <w:r w:rsidR="00E50477">
        <w:t xml:space="preserve"> </w:t>
      </w:r>
      <w:r w:rsidR="009647A4">
        <w:t>tren de potabilización propuesto</w:t>
      </w:r>
      <w:r w:rsidR="00E50477">
        <w:t xml:space="preserve">, </w:t>
      </w:r>
      <w:r w:rsidR="006B1F01">
        <w:t>en forma general los cambios implicados</w:t>
      </w:r>
      <w:r w:rsidR="00E50477">
        <w:t xml:space="preserve"> y una vista en planta del</w:t>
      </w:r>
      <w:r w:rsidR="009647A4">
        <w:t xml:space="preserve"> arreglo general en</w:t>
      </w:r>
      <w:r w:rsidR="006B1F01">
        <w:t xml:space="preserve"> el terreno.</w:t>
      </w:r>
    </w:p>
    <w:p w14:paraId="2744DFB8" w14:textId="22BE3306" w:rsidR="00121DA4" w:rsidRDefault="00E50477" w:rsidP="00121DA4">
      <w:r>
        <w:t xml:space="preserve">Los </w:t>
      </w:r>
      <w:r w:rsidR="003450A8">
        <w:t>parámetros de calidad del agua</w:t>
      </w:r>
      <w:r>
        <w:t xml:space="preserve"> presentados son los </w:t>
      </w:r>
      <w:r w:rsidR="003450A8">
        <w:t xml:space="preserve">que rebasan los </w:t>
      </w:r>
      <w:r w:rsidR="009647A4">
        <w:t>límites establecidos por la NOM-</w:t>
      </w:r>
      <w:r w:rsidR="003450A8">
        <w:t xml:space="preserve">127 </w:t>
      </w:r>
      <w:r>
        <w:t>o los valores guía recomendados por la OMS</w:t>
      </w:r>
      <w:r w:rsidR="00C255FD">
        <w:t>,</w:t>
      </w:r>
      <w:r>
        <w:t xml:space="preserve"> </w:t>
      </w:r>
      <w:r w:rsidR="003450A8">
        <w:t xml:space="preserve">en el agua </w:t>
      </w:r>
      <w:r w:rsidR="00554977">
        <w:t>del pozo que abastece o abastecerá a la planta</w:t>
      </w:r>
      <w:r w:rsidR="00C255FD">
        <w:t>. S</w:t>
      </w:r>
      <w:r w:rsidR="004D3AA1">
        <w:t>i son varios pozos</w:t>
      </w:r>
      <w:r w:rsidR="00805967">
        <w:t xml:space="preserve"> se presenta </w:t>
      </w:r>
      <w:r w:rsidR="00554977">
        <w:t xml:space="preserve">un promedio de </w:t>
      </w:r>
      <w:r w:rsidR="004D3AA1">
        <w:t xml:space="preserve">la calidad del agua de </w:t>
      </w:r>
      <w:r>
        <w:t xml:space="preserve">la </w:t>
      </w:r>
      <w:r w:rsidR="004D3AA1">
        <w:t>mezcla, teniendo en cuanta el caudal con el que cada pozo operará; dichos datos se obtuvieron de la información de calidad del agua del SACMEX</w:t>
      </w:r>
      <w:r>
        <w:t xml:space="preserve"> y de la caracterización realizada por el IMTA. Estos datos de calidad del agua justifican el tren de tratamiento propuesto.</w:t>
      </w:r>
    </w:p>
    <w:p w14:paraId="53E01FA7" w14:textId="745A13C7" w:rsidR="00280264" w:rsidRDefault="00280264" w:rsidP="00280264">
      <w:r>
        <w:t>E</w:t>
      </w:r>
      <w:r w:rsidRPr="001D3AAC">
        <w:t xml:space="preserve">n </w:t>
      </w:r>
      <w:r>
        <w:t xml:space="preserve">los </w:t>
      </w:r>
      <w:r w:rsidRPr="001D3AAC">
        <w:t>Anexos</w:t>
      </w:r>
      <w:r>
        <w:t xml:space="preserve"> </w:t>
      </w:r>
      <w:r w:rsidR="00C255FD">
        <w:t>que forman parte de este informe,</w:t>
      </w:r>
      <w:r>
        <w:t xml:space="preserve"> </w:t>
      </w:r>
      <w:r w:rsidR="00C255FD">
        <w:t>se incluye</w:t>
      </w:r>
      <w:r w:rsidR="002E53B0">
        <w:t>n</w:t>
      </w:r>
      <w:r w:rsidR="00C255FD">
        <w:t xml:space="preserve"> </w:t>
      </w:r>
      <w:r w:rsidR="002E53B0">
        <w:t>detalladamente</w:t>
      </w:r>
      <w:r w:rsidR="00C255FD">
        <w:t xml:space="preserve"> para cada planta: </w:t>
      </w:r>
      <w:r w:rsidRPr="001D3AAC">
        <w:t>resultados de la caracterización de influente y efluente</w:t>
      </w:r>
      <w:r>
        <w:t xml:space="preserve"> efectuados por el IMTA</w:t>
      </w:r>
      <w:r w:rsidRPr="001D3AAC">
        <w:t xml:space="preserve">, </w:t>
      </w:r>
      <w:r>
        <w:t xml:space="preserve">análisis de los históricos de calidad proporcionados por el SACMEX, </w:t>
      </w:r>
      <w:r w:rsidR="000C0A20">
        <w:t>dia</w:t>
      </w:r>
      <w:r w:rsidRPr="001D3AAC">
        <w:t xml:space="preserve">gnóstico del diseño y </w:t>
      </w:r>
      <w:r>
        <w:t xml:space="preserve">funcionamiento de la planta, </w:t>
      </w:r>
      <w:r w:rsidRPr="001D3AAC">
        <w:t>diseño funcional para su rehabilitación</w:t>
      </w:r>
      <w:r>
        <w:t xml:space="preserve"> o construcción</w:t>
      </w:r>
      <w:r w:rsidRPr="001D3AAC">
        <w:t xml:space="preserve">, así como los términos de referencia para la licitación de la rehabilitación </w:t>
      </w:r>
      <w:r>
        <w:t xml:space="preserve">o construcción </w:t>
      </w:r>
      <w:r w:rsidRPr="001D3AAC">
        <w:t>de la misma.</w:t>
      </w:r>
    </w:p>
    <w:p w14:paraId="740CEE5B" w14:textId="067478D9" w:rsidR="00AF7ABF" w:rsidRPr="00814518" w:rsidRDefault="00ED6A1E" w:rsidP="0006485F">
      <w:pPr>
        <w:pStyle w:val="Ttulo3"/>
      </w:pPr>
      <w:bookmarkStart w:id="112" w:name="_Toc28360496"/>
      <w:bookmarkStart w:id="113" w:name="_Toc39508731"/>
      <w:bookmarkStart w:id="114" w:name="_Hlk27658358"/>
      <w:r>
        <w:t>P</w:t>
      </w:r>
      <w:r w:rsidR="00232E2F" w:rsidRPr="00814518">
        <w:t>otabilizadora Almoloya del Río</w:t>
      </w:r>
      <w:bookmarkEnd w:id="112"/>
      <w:bookmarkEnd w:id="113"/>
    </w:p>
    <w:tbl>
      <w:tblPr>
        <w:tblW w:w="8354" w:type="dxa"/>
        <w:jc w:val="center"/>
        <w:tblCellMar>
          <w:left w:w="70" w:type="dxa"/>
          <w:right w:w="70" w:type="dxa"/>
        </w:tblCellMar>
        <w:tblLook w:val="04A0" w:firstRow="1" w:lastRow="0" w:firstColumn="1" w:lastColumn="0" w:noHBand="0" w:noVBand="1"/>
      </w:tblPr>
      <w:tblGrid>
        <w:gridCol w:w="3849"/>
        <w:gridCol w:w="1360"/>
        <w:gridCol w:w="1700"/>
        <w:gridCol w:w="1445"/>
      </w:tblGrid>
      <w:tr w:rsidR="00415909" w:rsidRPr="00F33AF9" w14:paraId="0B4C0FDF" w14:textId="77777777" w:rsidTr="00A61D4D">
        <w:trPr>
          <w:trHeight w:val="283"/>
          <w:jc w:val="center"/>
        </w:trPr>
        <w:tc>
          <w:tcPr>
            <w:tcW w:w="3849" w:type="dxa"/>
            <w:vMerge w:val="restart"/>
            <w:tcBorders>
              <w:top w:val="single" w:sz="8" w:space="0" w:color="FFFFFF"/>
              <w:left w:val="single" w:sz="8" w:space="0" w:color="FFFFFF"/>
              <w:bottom w:val="single" w:sz="12" w:space="0" w:color="FFFFFF"/>
              <w:right w:val="single" w:sz="8" w:space="0" w:color="FFFFFF"/>
            </w:tcBorders>
            <w:shd w:val="clear" w:color="000000" w:fill="4472C4"/>
            <w:vAlign w:val="center"/>
            <w:hideMark/>
          </w:tcPr>
          <w:bookmarkEnd w:id="114"/>
          <w:p w14:paraId="4E00BD06" w14:textId="77777777" w:rsidR="00415909" w:rsidRPr="00F33AF9" w:rsidRDefault="00415909" w:rsidP="00D70BF5">
            <w:pPr>
              <w:spacing w:after="0" w:line="240" w:lineRule="auto"/>
              <w:jc w:val="center"/>
              <w:rPr>
                <w:rFonts w:eastAsia="Times New Roman" w:cs="Calibri"/>
                <w:b/>
                <w:bCs/>
                <w:color w:val="FFFFFF"/>
                <w:sz w:val="20"/>
                <w:szCs w:val="20"/>
                <w:lang w:val="es-MX" w:eastAsia="es-MX"/>
              </w:rPr>
            </w:pPr>
            <w:r w:rsidRPr="00F33AF9">
              <w:rPr>
                <w:rFonts w:eastAsia="Times New Roman" w:cs="Calibri"/>
                <w:b/>
                <w:bCs/>
                <w:color w:val="FFFFFF"/>
                <w:sz w:val="20"/>
                <w:szCs w:val="20"/>
                <w:lang w:val="es-MX" w:eastAsia="es-MX"/>
              </w:rPr>
              <w:t>Parámetro</w:t>
            </w:r>
          </w:p>
        </w:tc>
        <w:tc>
          <w:tcPr>
            <w:tcW w:w="1360" w:type="dxa"/>
            <w:vMerge w:val="restart"/>
            <w:tcBorders>
              <w:top w:val="single" w:sz="8" w:space="0" w:color="FFFFFF"/>
              <w:left w:val="single" w:sz="8" w:space="0" w:color="FFFFFF"/>
              <w:bottom w:val="single" w:sz="12" w:space="0" w:color="FFFFFF"/>
              <w:right w:val="single" w:sz="4" w:space="0" w:color="FFFFFF" w:themeColor="background1"/>
            </w:tcBorders>
            <w:shd w:val="clear" w:color="000000" w:fill="4472C4"/>
            <w:vAlign w:val="center"/>
            <w:hideMark/>
          </w:tcPr>
          <w:p w14:paraId="3E0A2706" w14:textId="77777777" w:rsidR="00415909" w:rsidRDefault="00415909" w:rsidP="00D70BF5">
            <w:pPr>
              <w:spacing w:after="0" w:line="240" w:lineRule="auto"/>
              <w:jc w:val="center"/>
              <w:rPr>
                <w:rFonts w:eastAsia="Times New Roman" w:cs="Calibri"/>
                <w:b/>
                <w:bCs/>
                <w:color w:val="FFFFFF"/>
                <w:sz w:val="20"/>
                <w:szCs w:val="20"/>
                <w:lang w:val="es-MX" w:eastAsia="es-MX"/>
              </w:rPr>
            </w:pPr>
            <w:r w:rsidRPr="00F33AF9">
              <w:rPr>
                <w:rFonts w:eastAsia="Times New Roman" w:cs="Calibri"/>
                <w:b/>
                <w:bCs/>
                <w:color w:val="FFFFFF"/>
                <w:sz w:val="20"/>
                <w:szCs w:val="20"/>
                <w:lang w:val="es-MX" w:eastAsia="es-MX"/>
              </w:rPr>
              <w:t>NOM-127</w:t>
            </w:r>
          </w:p>
          <w:p w14:paraId="0D607084" w14:textId="1022BDD5" w:rsidR="006D7378" w:rsidRPr="00F33AF9" w:rsidRDefault="006D7378" w:rsidP="00D70BF5">
            <w:pPr>
              <w:spacing w:after="0" w:line="240" w:lineRule="auto"/>
              <w:jc w:val="center"/>
              <w:rPr>
                <w:rFonts w:eastAsia="Times New Roman" w:cs="Calibri"/>
                <w:b/>
                <w:bCs/>
                <w:color w:val="FFFFFF"/>
                <w:sz w:val="20"/>
                <w:szCs w:val="20"/>
                <w:lang w:val="es-MX" w:eastAsia="es-MX"/>
              </w:rPr>
            </w:pPr>
            <w:r>
              <w:rPr>
                <w:rFonts w:eastAsia="Times New Roman" w:cs="Calibri"/>
                <w:b/>
                <w:bCs/>
                <w:color w:val="FFFFFF"/>
                <w:sz w:val="20"/>
                <w:szCs w:val="20"/>
                <w:lang w:val="es-MX" w:eastAsia="es-MX"/>
              </w:rPr>
              <w:t>(OMS)</w:t>
            </w:r>
          </w:p>
        </w:tc>
        <w:tc>
          <w:tcPr>
            <w:tcW w:w="3145" w:type="dxa"/>
            <w:gridSpan w:val="2"/>
            <w:tcBorders>
              <w:top w:val="single" w:sz="8" w:space="0" w:color="FFFFFF"/>
              <w:left w:val="single" w:sz="4" w:space="0" w:color="FFFFFF" w:themeColor="background1"/>
              <w:bottom w:val="nil"/>
              <w:right w:val="single" w:sz="8" w:space="0" w:color="FFFFFF"/>
            </w:tcBorders>
            <w:shd w:val="clear" w:color="000000" w:fill="4472C4"/>
            <w:vAlign w:val="center"/>
            <w:hideMark/>
          </w:tcPr>
          <w:p w14:paraId="47C9298E" w14:textId="5F4D9A86" w:rsidR="00415909" w:rsidRPr="00F33AF9" w:rsidRDefault="00A61D4D" w:rsidP="00A61D4D">
            <w:pPr>
              <w:spacing w:after="0" w:line="240" w:lineRule="auto"/>
              <w:jc w:val="center"/>
              <w:rPr>
                <w:rFonts w:eastAsia="Times New Roman" w:cs="Calibri"/>
                <w:b/>
                <w:bCs/>
                <w:color w:val="FFFFFF"/>
                <w:sz w:val="20"/>
                <w:szCs w:val="20"/>
                <w:lang w:val="es-MX" w:eastAsia="es-MX"/>
              </w:rPr>
            </w:pPr>
            <w:r w:rsidRPr="00F33AF9">
              <w:rPr>
                <w:rFonts w:eastAsia="Times New Roman" w:cs="Calibri"/>
                <w:b/>
                <w:bCs/>
                <w:color w:val="FFFFFF"/>
                <w:sz w:val="20"/>
                <w:szCs w:val="20"/>
                <w:lang w:val="es-MX" w:eastAsia="es-MX"/>
              </w:rPr>
              <w:t xml:space="preserve">Influente </w:t>
            </w:r>
            <w:r>
              <w:rPr>
                <w:rFonts w:eastAsia="Times New Roman" w:cs="Calibri"/>
                <w:b/>
                <w:bCs/>
                <w:color w:val="FFFFFF"/>
                <w:sz w:val="20"/>
                <w:szCs w:val="20"/>
                <w:lang w:val="es-MX" w:eastAsia="es-MX"/>
              </w:rPr>
              <w:t>(varios pozos)</w:t>
            </w:r>
          </w:p>
        </w:tc>
      </w:tr>
      <w:tr w:rsidR="00415909" w:rsidRPr="00F33AF9" w14:paraId="56ECC2B0" w14:textId="77777777" w:rsidTr="006A0EEC">
        <w:trPr>
          <w:trHeight w:val="283"/>
          <w:jc w:val="center"/>
        </w:trPr>
        <w:tc>
          <w:tcPr>
            <w:tcW w:w="3849" w:type="dxa"/>
            <w:vMerge/>
            <w:tcBorders>
              <w:top w:val="single" w:sz="8" w:space="0" w:color="FFFFFF"/>
              <w:left w:val="single" w:sz="8" w:space="0" w:color="FFFFFF"/>
              <w:bottom w:val="single" w:sz="12" w:space="0" w:color="FFFFFF"/>
              <w:right w:val="single" w:sz="8" w:space="0" w:color="FFFFFF"/>
            </w:tcBorders>
            <w:vAlign w:val="center"/>
            <w:hideMark/>
          </w:tcPr>
          <w:p w14:paraId="000984FB" w14:textId="77777777" w:rsidR="00415909" w:rsidRPr="00F33AF9" w:rsidRDefault="00415909" w:rsidP="00D70BF5">
            <w:pPr>
              <w:spacing w:after="0" w:line="240" w:lineRule="auto"/>
              <w:jc w:val="left"/>
              <w:rPr>
                <w:rFonts w:eastAsia="Times New Roman" w:cs="Calibri"/>
                <w:b/>
                <w:bCs/>
                <w:color w:val="FFFFFF"/>
                <w:sz w:val="20"/>
                <w:szCs w:val="20"/>
                <w:lang w:val="es-MX" w:eastAsia="es-MX"/>
              </w:rPr>
            </w:pPr>
          </w:p>
        </w:tc>
        <w:tc>
          <w:tcPr>
            <w:tcW w:w="1360" w:type="dxa"/>
            <w:vMerge/>
            <w:tcBorders>
              <w:top w:val="single" w:sz="8" w:space="0" w:color="FFFFFF"/>
              <w:left w:val="single" w:sz="8" w:space="0" w:color="FFFFFF"/>
              <w:bottom w:val="single" w:sz="4" w:space="0" w:color="auto"/>
              <w:right w:val="single" w:sz="4" w:space="0" w:color="FFFFFF" w:themeColor="background1"/>
            </w:tcBorders>
            <w:vAlign w:val="center"/>
            <w:hideMark/>
          </w:tcPr>
          <w:p w14:paraId="083F2FAF" w14:textId="77777777" w:rsidR="00415909" w:rsidRPr="00F33AF9" w:rsidRDefault="00415909" w:rsidP="00D70BF5">
            <w:pPr>
              <w:spacing w:after="0" w:line="240" w:lineRule="auto"/>
              <w:jc w:val="left"/>
              <w:rPr>
                <w:rFonts w:eastAsia="Times New Roman" w:cs="Calibri"/>
                <w:b/>
                <w:bCs/>
                <w:color w:val="FFFFFF"/>
                <w:sz w:val="20"/>
                <w:szCs w:val="20"/>
                <w:lang w:val="es-MX" w:eastAsia="es-MX"/>
              </w:rPr>
            </w:pPr>
          </w:p>
        </w:tc>
        <w:tc>
          <w:tcPr>
            <w:tcW w:w="1700" w:type="dxa"/>
            <w:tcBorders>
              <w:top w:val="nil"/>
              <w:left w:val="single" w:sz="4" w:space="0" w:color="FFFFFF" w:themeColor="background1"/>
              <w:bottom w:val="single" w:sz="4" w:space="0" w:color="auto"/>
              <w:right w:val="nil"/>
            </w:tcBorders>
            <w:shd w:val="clear" w:color="000000" w:fill="4472C4"/>
            <w:vAlign w:val="center"/>
            <w:hideMark/>
          </w:tcPr>
          <w:p w14:paraId="7B14FD47" w14:textId="2FBBEB7B" w:rsidR="00415909" w:rsidRPr="00F33AF9" w:rsidRDefault="002E53B0" w:rsidP="00D70BF5">
            <w:pPr>
              <w:spacing w:after="0" w:line="240" w:lineRule="auto"/>
              <w:jc w:val="center"/>
              <w:rPr>
                <w:rFonts w:eastAsia="Times New Roman" w:cs="Calibri"/>
                <w:b/>
                <w:bCs/>
                <w:color w:val="FFFFFF"/>
                <w:sz w:val="20"/>
                <w:szCs w:val="20"/>
                <w:lang w:val="es-MX" w:eastAsia="es-MX"/>
              </w:rPr>
            </w:pPr>
            <w:r>
              <w:rPr>
                <w:rFonts w:eastAsia="Times New Roman" w:cs="Calibri"/>
                <w:b/>
                <w:bCs/>
                <w:color w:val="FFFFFF"/>
                <w:sz w:val="20"/>
                <w:szCs w:val="20"/>
                <w:lang w:val="es-MX" w:eastAsia="es-MX"/>
              </w:rPr>
              <w:t>Perí</w:t>
            </w:r>
            <w:r w:rsidR="00415909" w:rsidRPr="00F33AF9">
              <w:rPr>
                <w:rFonts w:eastAsia="Times New Roman" w:cs="Calibri"/>
                <w:b/>
                <w:bCs/>
                <w:color w:val="FFFFFF"/>
                <w:sz w:val="20"/>
                <w:szCs w:val="20"/>
                <w:lang w:val="es-MX" w:eastAsia="es-MX"/>
              </w:rPr>
              <w:t>odo</w:t>
            </w:r>
          </w:p>
        </w:tc>
        <w:tc>
          <w:tcPr>
            <w:tcW w:w="1445" w:type="dxa"/>
            <w:tcBorders>
              <w:top w:val="nil"/>
              <w:left w:val="single" w:sz="12" w:space="0" w:color="FFFFFF"/>
              <w:bottom w:val="single" w:sz="4" w:space="0" w:color="auto"/>
              <w:right w:val="nil"/>
            </w:tcBorders>
            <w:shd w:val="clear" w:color="000000" w:fill="4472C4"/>
            <w:vAlign w:val="center"/>
            <w:hideMark/>
          </w:tcPr>
          <w:p w14:paraId="6F4576D5" w14:textId="3F10790C" w:rsidR="00415909" w:rsidRPr="00F33AF9" w:rsidRDefault="00A61D4D" w:rsidP="00D70BF5">
            <w:pPr>
              <w:spacing w:after="0" w:line="240" w:lineRule="auto"/>
              <w:jc w:val="center"/>
              <w:rPr>
                <w:rFonts w:eastAsia="Times New Roman" w:cs="Calibri"/>
                <w:b/>
                <w:bCs/>
                <w:color w:val="FFFFFF"/>
                <w:sz w:val="20"/>
                <w:szCs w:val="20"/>
                <w:lang w:val="es-MX" w:eastAsia="es-MX"/>
              </w:rPr>
            </w:pPr>
            <w:r>
              <w:rPr>
                <w:rFonts w:eastAsia="Times New Roman" w:cs="Calibri"/>
                <w:b/>
                <w:bCs/>
                <w:color w:val="FFFFFF"/>
                <w:sz w:val="20"/>
                <w:szCs w:val="20"/>
                <w:lang w:val="es-MX" w:eastAsia="es-MX"/>
              </w:rPr>
              <w:t>Valor promedio</w:t>
            </w:r>
          </w:p>
        </w:tc>
      </w:tr>
      <w:tr w:rsidR="00415909" w:rsidRPr="00F33AF9" w14:paraId="14C2CBED" w14:textId="77777777" w:rsidTr="006A0EEC">
        <w:trPr>
          <w:trHeight w:val="283"/>
          <w:jc w:val="center"/>
        </w:trPr>
        <w:tc>
          <w:tcPr>
            <w:tcW w:w="3849" w:type="dxa"/>
            <w:tcBorders>
              <w:top w:val="nil"/>
              <w:left w:val="single" w:sz="8" w:space="0" w:color="FFFFFF"/>
              <w:bottom w:val="single" w:sz="8" w:space="0" w:color="FFFFFF"/>
              <w:right w:val="single" w:sz="4" w:space="0" w:color="auto"/>
            </w:tcBorders>
            <w:shd w:val="clear" w:color="000000" w:fill="4472C4"/>
            <w:vAlign w:val="center"/>
            <w:hideMark/>
          </w:tcPr>
          <w:p w14:paraId="53F5B6C6" w14:textId="77777777" w:rsidR="00415909" w:rsidRPr="00F33AF9" w:rsidRDefault="00415909" w:rsidP="00D70BF5">
            <w:pPr>
              <w:spacing w:after="0" w:line="240" w:lineRule="auto"/>
              <w:jc w:val="left"/>
              <w:rPr>
                <w:rFonts w:eastAsia="Times New Roman" w:cs="Calibri"/>
                <w:b/>
                <w:bCs/>
                <w:color w:val="FFFFFF"/>
                <w:sz w:val="20"/>
                <w:szCs w:val="20"/>
                <w:lang w:val="es-MX" w:eastAsia="es-MX"/>
              </w:rPr>
            </w:pPr>
            <w:r w:rsidRPr="00F33AF9">
              <w:rPr>
                <w:rFonts w:eastAsia="Times New Roman" w:cs="Calibri"/>
                <w:b/>
                <w:bCs/>
                <w:color w:val="FFFFFF"/>
                <w:sz w:val="20"/>
                <w:szCs w:val="20"/>
                <w:lang w:val="es-MX" w:eastAsia="es-MX"/>
              </w:rPr>
              <w:t>Sólidos Disueltos Totales (mg/L)</w:t>
            </w:r>
          </w:p>
        </w:tc>
        <w:tc>
          <w:tcPr>
            <w:tcW w:w="13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471A5CB" w14:textId="77777777" w:rsidR="00415909" w:rsidRPr="00F33AF9" w:rsidRDefault="00415909" w:rsidP="00D70BF5">
            <w:pPr>
              <w:spacing w:after="0" w:line="240" w:lineRule="auto"/>
              <w:jc w:val="center"/>
              <w:rPr>
                <w:rFonts w:eastAsia="Times New Roman" w:cs="Calibri"/>
                <w:color w:val="000000"/>
                <w:sz w:val="20"/>
                <w:szCs w:val="20"/>
                <w:lang w:val="es-MX" w:eastAsia="es-MX"/>
              </w:rPr>
            </w:pPr>
            <w:r w:rsidRPr="00F33AF9">
              <w:rPr>
                <w:rFonts w:eastAsia="Times New Roman" w:cs="Calibri"/>
                <w:color w:val="000000"/>
                <w:sz w:val="20"/>
                <w:szCs w:val="20"/>
                <w:lang w:val="es-MX" w:eastAsia="es-MX"/>
              </w:rPr>
              <w:t>1000</w:t>
            </w:r>
          </w:p>
        </w:tc>
        <w:tc>
          <w:tcPr>
            <w:tcW w:w="170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6F22ABF" w14:textId="77777777" w:rsidR="00415909" w:rsidRPr="00F33AF9" w:rsidRDefault="00415909" w:rsidP="00D70BF5">
            <w:pPr>
              <w:spacing w:after="0" w:line="240" w:lineRule="auto"/>
              <w:jc w:val="center"/>
              <w:rPr>
                <w:rFonts w:eastAsia="Times New Roman" w:cs="Calibri"/>
                <w:color w:val="000000"/>
                <w:sz w:val="20"/>
                <w:szCs w:val="20"/>
                <w:lang w:val="es-MX" w:eastAsia="es-MX"/>
              </w:rPr>
            </w:pPr>
            <w:r w:rsidRPr="00F33AF9">
              <w:rPr>
                <w:rFonts w:eastAsia="Times New Roman" w:cs="Calibri"/>
                <w:color w:val="000000"/>
                <w:sz w:val="20"/>
                <w:szCs w:val="20"/>
                <w:lang w:val="es-MX" w:eastAsia="es-MX"/>
              </w:rPr>
              <w:t>(2016)</w:t>
            </w:r>
          </w:p>
        </w:tc>
        <w:tc>
          <w:tcPr>
            <w:tcW w:w="14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5EBE98" w14:textId="77777777" w:rsidR="00415909" w:rsidRPr="00F33AF9" w:rsidRDefault="00415909" w:rsidP="00D70BF5">
            <w:pPr>
              <w:spacing w:after="0" w:line="240" w:lineRule="auto"/>
              <w:jc w:val="center"/>
              <w:rPr>
                <w:rFonts w:eastAsia="Times New Roman" w:cs="Calibri"/>
                <w:sz w:val="20"/>
                <w:szCs w:val="20"/>
                <w:lang w:val="es-MX" w:eastAsia="es-MX"/>
              </w:rPr>
            </w:pPr>
            <w:r w:rsidRPr="00F33AF9">
              <w:rPr>
                <w:rFonts w:eastAsia="Times New Roman" w:cs="Calibri"/>
                <w:sz w:val="20"/>
                <w:szCs w:val="20"/>
                <w:lang w:val="es-MX" w:eastAsia="es-MX"/>
              </w:rPr>
              <w:t>212.00</w:t>
            </w:r>
          </w:p>
        </w:tc>
      </w:tr>
      <w:tr w:rsidR="00415909" w:rsidRPr="00F33AF9" w14:paraId="0E9B0F3C" w14:textId="77777777" w:rsidTr="006A0EEC">
        <w:trPr>
          <w:trHeight w:val="283"/>
          <w:jc w:val="center"/>
        </w:trPr>
        <w:tc>
          <w:tcPr>
            <w:tcW w:w="3849" w:type="dxa"/>
            <w:tcBorders>
              <w:top w:val="nil"/>
              <w:left w:val="single" w:sz="8" w:space="0" w:color="FFFFFF"/>
              <w:bottom w:val="single" w:sz="8" w:space="0" w:color="FFFFFF"/>
              <w:right w:val="single" w:sz="4" w:space="0" w:color="auto"/>
            </w:tcBorders>
            <w:shd w:val="clear" w:color="000000" w:fill="4472C4"/>
            <w:vAlign w:val="center"/>
            <w:hideMark/>
          </w:tcPr>
          <w:p w14:paraId="1015FC92" w14:textId="0E3BA18A" w:rsidR="00415909" w:rsidRPr="00F33AF9" w:rsidRDefault="00A61D4D" w:rsidP="00D70BF5">
            <w:pPr>
              <w:spacing w:after="0" w:line="240" w:lineRule="auto"/>
              <w:jc w:val="left"/>
              <w:rPr>
                <w:rFonts w:eastAsia="Times New Roman" w:cs="Calibri"/>
                <w:b/>
                <w:bCs/>
                <w:color w:val="FFFFFF"/>
                <w:sz w:val="20"/>
                <w:szCs w:val="20"/>
                <w:lang w:val="es-MX" w:eastAsia="es-MX"/>
              </w:rPr>
            </w:pPr>
            <w:r>
              <w:rPr>
                <w:rFonts w:eastAsia="Times New Roman" w:cs="Calibri"/>
                <w:b/>
                <w:bCs/>
                <w:color w:val="FFFFFF"/>
                <w:sz w:val="20"/>
                <w:szCs w:val="20"/>
                <w:lang w:val="es-MX" w:eastAsia="es-MX"/>
              </w:rPr>
              <w:t xml:space="preserve">Dureza total (mg/L </w:t>
            </w:r>
            <w:r w:rsidR="00415909" w:rsidRPr="00F33AF9">
              <w:rPr>
                <w:rFonts w:eastAsia="Times New Roman" w:cs="Calibri"/>
                <w:b/>
                <w:bCs/>
                <w:color w:val="FFFFFF"/>
                <w:sz w:val="20"/>
                <w:szCs w:val="20"/>
                <w:lang w:val="es-MX" w:eastAsia="es-MX"/>
              </w:rPr>
              <w:t>CaCO</w:t>
            </w:r>
            <w:r w:rsidR="00415909" w:rsidRPr="00F33AF9">
              <w:rPr>
                <w:rFonts w:eastAsia="Times New Roman" w:cs="Calibri"/>
                <w:b/>
                <w:bCs/>
                <w:color w:val="FFFFFF"/>
                <w:sz w:val="20"/>
                <w:szCs w:val="20"/>
                <w:vertAlign w:val="subscript"/>
                <w:lang w:val="es-MX" w:eastAsia="es-MX"/>
              </w:rPr>
              <w:t>3</w:t>
            </w:r>
            <w:r w:rsidR="00415909" w:rsidRPr="00F33AF9">
              <w:rPr>
                <w:rFonts w:eastAsia="Times New Roman" w:cs="Calibri"/>
                <w:b/>
                <w:bCs/>
                <w:color w:val="FFFFFF"/>
                <w:sz w:val="20"/>
                <w:szCs w:val="20"/>
                <w:lang w:val="es-MX" w:eastAsia="es-MX"/>
              </w:rPr>
              <w:t xml:space="preserve">) </w:t>
            </w:r>
          </w:p>
        </w:tc>
        <w:tc>
          <w:tcPr>
            <w:tcW w:w="13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6872CBB" w14:textId="77777777" w:rsidR="00415909" w:rsidRPr="00F33AF9" w:rsidRDefault="00415909" w:rsidP="00D70BF5">
            <w:pPr>
              <w:spacing w:after="0" w:line="240" w:lineRule="auto"/>
              <w:jc w:val="center"/>
              <w:rPr>
                <w:rFonts w:eastAsia="Times New Roman" w:cs="Calibri"/>
                <w:color w:val="000000"/>
                <w:sz w:val="20"/>
                <w:szCs w:val="20"/>
                <w:lang w:val="es-MX" w:eastAsia="es-MX"/>
              </w:rPr>
            </w:pPr>
            <w:r w:rsidRPr="00F33AF9">
              <w:rPr>
                <w:rFonts w:eastAsia="Times New Roman" w:cs="Calibri"/>
                <w:color w:val="000000"/>
                <w:sz w:val="20"/>
                <w:szCs w:val="20"/>
                <w:lang w:val="es-MX" w:eastAsia="es-MX"/>
              </w:rPr>
              <w:t>500</w:t>
            </w:r>
          </w:p>
        </w:tc>
        <w:tc>
          <w:tcPr>
            <w:tcW w:w="170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ACBC48B" w14:textId="77777777" w:rsidR="00415909" w:rsidRPr="00F33AF9" w:rsidRDefault="00415909" w:rsidP="00D70BF5">
            <w:pPr>
              <w:spacing w:after="0" w:line="240" w:lineRule="auto"/>
              <w:jc w:val="center"/>
              <w:rPr>
                <w:rFonts w:eastAsia="Times New Roman" w:cs="Calibri"/>
                <w:color w:val="000000"/>
                <w:sz w:val="20"/>
                <w:szCs w:val="20"/>
                <w:lang w:val="es-MX" w:eastAsia="es-MX"/>
              </w:rPr>
            </w:pPr>
            <w:r w:rsidRPr="00F33AF9">
              <w:rPr>
                <w:rFonts w:eastAsia="Times New Roman" w:cs="Calibri"/>
                <w:color w:val="000000"/>
                <w:sz w:val="20"/>
                <w:szCs w:val="20"/>
                <w:lang w:val="es-MX" w:eastAsia="es-MX"/>
              </w:rPr>
              <w:t>(2016)</w:t>
            </w:r>
          </w:p>
        </w:tc>
        <w:tc>
          <w:tcPr>
            <w:tcW w:w="14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63FF4B1" w14:textId="77777777" w:rsidR="00415909" w:rsidRPr="00F33AF9" w:rsidRDefault="00415909" w:rsidP="00D70BF5">
            <w:pPr>
              <w:spacing w:after="0" w:line="240" w:lineRule="auto"/>
              <w:jc w:val="center"/>
              <w:rPr>
                <w:rFonts w:eastAsia="Times New Roman" w:cs="Calibri"/>
                <w:sz w:val="20"/>
                <w:szCs w:val="20"/>
                <w:lang w:val="es-MX" w:eastAsia="es-MX"/>
              </w:rPr>
            </w:pPr>
            <w:r w:rsidRPr="00F33AF9">
              <w:rPr>
                <w:rFonts w:eastAsia="Times New Roman" w:cs="Calibri"/>
                <w:sz w:val="20"/>
                <w:szCs w:val="20"/>
                <w:lang w:val="es-MX" w:eastAsia="es-MX"/>
              </w:rPr>
              <w:t>58.00</w:t>
            </w:r>
          </w:p>
        </w:tc>
      </w:tr>
      <w:tr w:rsidR="00415909" w:rsidRPr="00F33AF9" w14:paraId="6CAD93A2" w14:textId="77777777" w:rsidTr="006A0EEC">
        <w:trPr>
          <w:trHeight w:val="283"/>
          <w:jc w:val="center"/>
        </w:trPr>
        <w:tc>
          <w:tcPr>
            <w:tcW w:w="3849" w:type="dxa"/>
            <w:tcBorders>
              <w:top w:val="nil"/>
              <w:left w:val="single" w:sz="8" w:space="0" w:color="FFFFFF"/>
              <w:bottom w:val="single" w:sz="8" w:space="0" w:color="FFFFFF"/>
              <w:right w:val="single" w:sz="4" w:space="0" w:color="auto"/>
            </w:tcBorders>
            <w:shd w:val="clear" w:color="000000" w:fill="4472C4"/>
            <w:vAlign w:val="center"/>
            <w:hideMark/>
          </w:tcPr>
          <w:p w14:paraId="6DA417AF" w14:textId="77777777" w:rsidR="00415909" w:rsidRPr="00F33AF9" w:rsidRDefault="00415909" w:rsidP="00D70BF5">
            <w:pPr>
              <w:spacing w:after="0" w:line="240" w:lineRule="auto"/>
              <w:jc w:val="left"/>
              <w:rPr>
                <w:rFonts w:eastAsia="Times New Roman" w:cs="Calibri"/>
                <w:b/>
                <w:bCs/>
                <w:color w:val="FFFFFF"/>
                <w:sz w:val="20"/>
                <w:szCs w:val="20"/>
                <w:lang w:val="es-MX" w:eastAsia="es-MX"/>
              </w:rPr>
            </w:pPr>
            <w:r w:rsidRPr="00F33AF9">
              <w:rPr>
                <w:rFonts w:eastAsia="Times New Roman" w:cs="Calibri"/>
                <w:b/>
                <w:bCs/>
                <w:color w:val="FFFFFF"/>
                <w:sz w:val="20"/>
                <w:szCs w:val="20"/>
                <w:lang w:val="es-MX" w:eastAsia="es-MX"/>
              </w:rPr>
              <w:t>DQO (mg/L)</w:t>
            </w:r>
          </w:p>
        </w:tc>
        <w:tc>
          <w:tcPr>
            <w:tcW w:w="13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B2D78D4" w14:textId="77777777" w:rsidR="00415909" w:rsidRPr="00F33AF9" w:rsidRDefault="00415909" w:rsidP="00D70BF5">
            <w:pPr>
              <w:spacing w:after="0" w:line="240" w:lineRule="auto"/>
              <w:jc w:val="center"/>
              <w:rPr>
                <w:rFonts w:eastAsia="Times New Roman" w:cs="Calibri"/>
                <w:color w:val="000000"/>
                <w:sz w:val="20"/>
                <w:szCs w:val="20"/>
                <w:lang w:val="es-MX" w:eastAsia="es-MX"/>
              </w:rPr>
            </w:pPr>
            <w:r w:rsidRPr="00F33AF9">
              <w:rPr>
                <w:rFonts w:eastAsia="Times New Roman" w:cs="Calibri"/>
                <w:color w:val="000000"/>
                <w:sz w:val="20"/>
                <w:szCs w:val="20"/>
                <w:lang w:val="es-MX" w:eastAsia="es-MX"/>
              </w:rPr>
              <w:t>-</w:t>
            </w:r>
          </w:p>
        </w:tc>
        <w:tc>
          <w:tcPr>
            <w:tcW w:w="170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A81385B" w14:textId="77777777" w:rsidR="00415909" w:rsidRPr="00F33AF9" w:rsidRDefault="00415909" w:rsidP="00D70BF5">
            <w:pPr>
              <w:spacing w:after="0" w:line="240" w:lineRule="auto"/>
              <w:jc w:val="center"/>
              <w:rPr>
                <w:rFonts w:eastAsia="Times New Roman" w:cs="Calibri"/>
                <w:color w:val="000000"/>
                <w:sz w:val="20"/>
                <w:szCs w:val="20"/>
                <w:lang w:val="es-MX" w:eastAsia="es-MX"/>
              </w:rPr>
            </w:pPr>
            <w:r w:rsidRPr="00F33AF9">
              <w:rPr>
                <w:rFonts w:eastAsia="Times New Roman" w:cs="Calibri"/>
                <w:color w:val="000000"/>
                <w:sz w:val="20"/>
                <w:szCs w:val="20"/>
                <w:lang w:val="es-MX" w:eastAsia="es-MX"/>
              </w:rPr>
              <w:t>(2016)</w:t>
            </w:r>
          </w:p>
        </w:tc>
        <w:tc>
          <w:tcPr>
            <w:tcW w:w="14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A5BBEA5" w14:textId="77777777" w:rsidR="00415909" w:rsidRPr="00F33AF9" w:rsidRDefault="00415909" w:rsidP="00D70BF5">
            <w:pPr>
              <w:spacing w:after="0" w:line="240" w:lineRule="auto"/>
              <w:jc w:val="center"/>
              <w:rPr>
                <w:rFonts w:eastAsia="Times New Roman" w:cs="Calibri"/>
                <w:sz w:val="20"/>
                <w:szCs w:val="20"/>
                <w:lang w:val="es-MX" w:eastAsia="es-MX"/>
              </w:rPr>
            </w:pPr>
            <w:r w:rsidRPr="00F33AF9">
              <w:rPr>
                <w:rFonts w:eastAsia="Times New Roman" w:cs="Calibri"/>
                <w:sz w:val="20"/>
                <w:szCs w:val="20"/>
                <w:lang w:val="es-MX" w:eastAsia="es-MX"/>
              </w:rPr>
              <w:t>10.00</w:t>
            </w:r>
          </w:p>
        </w:tc>
      </w:tr>
      <w:tr w:rsidR="00415909" w:rsidRPr="00F33AF9" w14:paraId="1430C4D6" w14:textId="77777777" w:rsidTr="006A0EEC">
        <w:trPr>
          <w:trHeight w:val="283"/>
          <w:jc w:val="center"/>
        </w:trPr>
        <w:tc>
          <w:tcPr>
            <w:tcW w:w="3849" w:type="dxa"/>
            <w:tcBorders>
              <w:top w:val="nil"/>
              <w:left w:val="single" w:sz="8" w:space="0" w:color="FFFFFF"/>
              <w:bottom w:val="single" w:sz="8" w:space="0" w:color="FFFFFF"/>
              <w:right w:val="single" w:sz="4" w:space="0" w:color="auto"/>
            </w:tcBorders>
            <w:shd w:val="clear" w:color="000000" w:fill="4472C4"/>
            <w:vAlign w:val="center"/>
            <w:hideMark/>
          </w:tcPr>
          <w:p w14:paraId="5A05A9EE" w14:textId="77777777" w:rsidR="00415909" w:rsidRPr="00F33AF9" w:rsidRDefault="00415909" w:rsidP="00D70BF5">
            <w:pPr>
              <w:spacing w:after="0" w:line="240" w:lineRule="auto"/>
              <w:jc w:val="left"/>
              <w:rPr>
                <w:rFonts w:eastAsia="Times New Roman" w:cs="Calibri"/>
                <w:b/>
                <w:bCs/>
                <w:color w:val="FFFFFF"/>
                <w:sz w:val="20"/>
                <w:szCs w:val="20"/>
                <w:lang w:val="es-MX" w:eastAsia="es-MX"/>
              </w:rPr>
            </w:pPr>
            <w:r w:rsidRPr="00F33AF9">
              <w:rPr>
                <w:rFonts w:eastAsia="Times New Roman" w:cs="Calibri"/>
                <w:b/>
                <w:bCs/>
                <w:color w:val="FFFFFF"/>
                <w:sz w:val="20"/>
                <w:szCs w:val="20"/>
                <w:lang w:val="es-MX" w:eastAsia="es-MX"/>
              </w:rPr>
              <w:t>Nitrógeno amoniacal (mg/L)</w:t>
            </w:r>
          </w:p>
        </w:tc>
        <w:tc>
          <w:tcPr>
            <w:tcW w:w="13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65507DF" w14:textId="77777777" w:rsidR="00415909" w:rsidRPr="00F33AF9" w:rsidRDefault="00415909" w:rsidP="00D70BF5">
            <w:pPr>
              <w:spacing w:after="0" w:line="240" w:lineRule="auto"/>
              <w:jc w:val="center"/>
              <w:rPr>
                <w:rFonts w:eastAsia="Times New Roman" w:cs="Calibri"/>
                <w:color w:val="000000"/>
                <w:sz w:val="20"/>
                <w:szCs w:val="20"/>
                <w:lang w:val="es-MX" w:eastAsia="es-MX"/>
              </w:rPr>
            </w:pPr>
            <w:r w:rsidRPr="00F33AF9">
              <w:rPr>
                <w:rFonts w:eastAsia="Times New Roman" w:cs="Calibri"/>
                <w:color w:val="000000"/>
                <w:sz w:val="20"/>
                <w:szCs w:val="20"/>
                <w:lang w:val="es-MX" w:eastAsia="es-MX"/>
              </w:rPr>
              <w:t>0.5</w:t>
            </w:r>
          </w:p>
        </w:tc>
        <w:tc>
          <w:tcPr>
            <w:tcW w:w="170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71BCBE2" w14:textId="77777777" w:rsidR="00415909" w:rsidRPr="00F33AF9" w:rsidRDefault="00415909" w:rsidP="00D70BF5">
            <w:pPr>
              <w:spacing w:after="0" w:line="240" w:lineRule="auto"/>
              <w:jc w:val="center"/>
              <w:rPr>
                <w:rFonts w:eastAsia="Times New Roman" w:cs="Calibri"/>
                <w:color w:val="000000"/>
                <w:sz w:val="20"/>
                <w:szCs w:val="20"/>
                <w:lang w:val="es-MX" w:eastAsia="es-MX"/>
              </w:rPr>
            </w:pPr>
            <w:r w:rsidRPr="00F33AF9">
              <w:rPr>
                <w:rFonts w:eastAsia="Times New Roman" w:cs="Calibri"/>
                <w:color w:val="000000"/>
                <w:sz w:val="20"/>
                <w:szCs w:val="20"/>
                <w:lang w:val="es-MX" w:eastAsia="es-MX"/>
              </w:rPr>
              <w:t>(2016)</w:t>
            </w:r>
          </w:p>
        </w:tc>
        <w:tc>
          <w:tcPr>
            <w:tcW w:w="14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06956B8" w14:textId="77777777" w:rsidR="00415909" w:rsidRPr="00F33AF9" w:rsidRDefault="00415909" w:rsidP="00D70BF5">
            <w:pPr>
              <w:spacing w:after="0" w:line="240" w:lineRule="auto"/>
              <w:jc w:val="center"/>
              <w:rPr>
                <w:rFonts w:eastAsia="Times New Roman" w:cs="Calibri"/>
                <w:sz w:val="20"/>
                <w:szCs w:val="20"/>
                <w:lang w:val="es-MX" w:eastAsia="es-MX"/>
              </w:rPr>
            </w:pPr>
            <w:r w:rsidRPr="00F33AF9">
              <w:rPr>
                <w:rFonts w:eastAsia="Times New Roman" w:cs="Calibri"/>
                <w:sz w:val="20"/>
                <w:szCs w:val="20"/>
                <w:lang w:val="es-MX" w:eastAsia="es-MX"/>
              </w:rPr>
              <w:t>0.31</w:t>
            </w:r>
          </w:p>
        </w:tc>
      </w:tr>
      <w:tr w:rsidR="00415909" w:rsidRPr="00F33AF9" w14:paraId="711DB35D" w14:textId="77777777" w:rsidTr="006A0EEC">
        <w:trPr>
          <w:trHeight w:val="283"/>
          <w:jc w:val="center"/>
        </w:trPr>
        <w:tc>
          <w:tcPr>
            <w:tcW w:w="3849" w:type="dxa"/>
            <w:tcBorders>
              <w:top w:val="nil"/>
              <w:left w:val="single" w:sz="8" w:space="0" w:color="FFFFFF"/>
              <w:bottom w:val="single" w:sz="8" w:space="0" w:color="FFFFFF"/>
              <w:right w:val="single" w:sz="4" w:space="0" w:color="auto"/>
            </w:tcBorders>
            <w:shd w:val="clear" w:color="000000" w:fill="4472C4"/>
            <w:vAlign w:val="center"/>
            <w:hideMark/>
          </w:tcPr>
          <w:p w14:paraId="2DFC001D" w14:textId="77777777" w:rsidR="00415909" w:rsidRPr="00F33AF9" w:rsidRDefault="00415909" w:rsidP="00D70BF5">
            <w:pPr>
              <w:spacing w:after="0" w:line="240" w:lineRule="auto"/>
              <w:rPr>
                <w:rFonts w:eastAsia="Times New Roman" w:cs="Calibri"/>
                <w:b/>
                <w:bCs/>
                <w:color w:val="FFFFFF"/>
                <w:sz w:val="20"/>
                <w:szCs w:val="20"/>
                <w:lang w:val="es-MX" w:eastAsia="es-MX"/>
              </w:rPr>
            </w:pPr>
            <w:r w:rsidRPr="00F33AF9">
              <w:rPr>
                <w:rFonts w:eastAsia="Times New Roman" w:cs="Calibri"/>
                <w:b/>
                <w:bCs/>
                <w:color w:val="FFFFFF"/>
                <w:sz w:val="20"/>
                <w:szCs w:val="20"/>
                <w:lang w:val="es-MX" w:eastAsia="es-MX"/>
              </w:rPr>
              <w:t>Hierro (mg/L)</w:t>
            </w:r>
          </w:p>
        </w:tc>
        <w:tc>
          <w:tcPr>
            <w:tcW w:w="13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79D1F1E" w14:textId="77777777" w:rsidR="00415909" w:rsidRPr="00F33AF9" w:rsidRDefault="00415909" w:rsidP="00D70BF5">
            <w:pPr>
              <w:spacing w:after="0" w:line="240" w:lineRule="auto"/>
              <w:jc w:val="center"/>
              <w:rPr>
                <w:rFonts w:eastAsia="Times New Roman" w:cs="Calibri"/>
                <w:color w:val="000000"/>
                <w:sz w:val="20"/>
                <w:szCs w:val="20"/>
                <w:lang w:val="es-MX" w:eastAsia="es-MX"/>
              </w:rPr>
            </w:pPr>
            <w:r w:rsidRPr="00F33AF9">
              <w:rPr>
                <w:rFonts w:eastAsia="Times New Roman" w:cs="Calibri"/>
                <w:color w:val="000000"/>
                <w:sz w:val="20"/>
                <w:szCs w:val="20"/>
                <w:lang w:val="es-MX" w:eastAsia="es-MX"/>
              </w:rPr>
              <w:t>0.3</w:t>
            </w:r>
          </w:p>
        </w:tc>
        <w:tc>
          <w:tcPr>
            <w:tcW w:w="170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1BF9FC9" w14:textId="77777777" w:rsidR="00415909" w:rsidRPr="00F33AF9" w:rsidRDefault="00415909" w:rsidP="00D70BF5">
            <w:pPr>
              <w:spacing w:after="0" w:line="240" w:lineRule="auto"/>
              <w:jc w:val="center"/>
              <w:rPr>
                <w:rFonts w:eastAsia="Times New Roman" w:cs="Calibri"/>
                <w:color w:val="000000"/>
                <w:sz w:val="20"/>
                <w:szCs w:val="20"/>
                <w:lang w:val="es-MX" w:eastAsia="es-MX"/>
              </w:rPr>
            </w:pPr>
            <w:r w:rsidRPr="00F33AF9">
              <w:rPr>
                <w:rFonts w:eastAsia="Times New Roman" w:cs="Calibri"/>
                <w:color w:val="000000"/>
                <w:sz w:val="20"/>
                <w:szCs w:val="20"/>
                <w:lang w:val="es-MX" w:eastAsia="es-MX"/>
              </w:rPr>
              <w:t>(2016)</w:t>
            </w:r>
          </w:p>
        </w:tc>
        <w:tc>
          <w:tcPr>
            <w:tcW w:w="14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F61AC59" w14:textId="77777777" w:rsidR="00415909" w:rsidRPr="00F33AF9" w:rsidRDefault="00415909" w:rsidP="00D70BF5">
            <w:pPr>
              <w:spacing w:after="0" w:line="240" w:lineRule="auto"/>
              <w:jc w:val="center"/>
              <w:rPr>
                <w:rFonts w:eastAsia="Times New Roman" w:cs="Calibri"/>
                <w:color w:val="FF0000"/>
                <w:sz w:val="20"/>
                <w:szCs w:val="20"/>
                <w:lang w:val="es-MX" w:eastAsia="es-MX"/>
              </w:rPr>
            </w:pPr>
            <w:r w:rsidRPr="00F33AF9">
              <w:rPr>
                <w:rFonts w:eastAsia="Times New Roman" w:cs="Calibri"/>
                <w:color w:val="FF0000"/>
                <w:sz w:val="20"/>
                <w:szCs w:val="20"/>
                <w:lang w:val="es-MX" w:eastAsia="es-MX"/>
              </w:rPr>
              <w:t>0.40</w:t>
            </w:r>
          </w:p>
        </w:tc>
      </w:tr>
      <w:tr w:rsidR="00415909" w:rsidRPr="00F33AF9" w14:paraId="3F1E613D" w14:textId="77777777" w:rsidTr="006A0EEC">
        <w:trPr>
          <w:trHeight w:val="283"/>
          <w:jc w:val="center"/>
        </w:trPr>
        <w:tc>
          <w:tcPr>
            <w:tcW w:w="3849" w:type="dxa"/>
            <w:tcBorders>
              <w:top w:val="nil"/>
              <w:left w:val="single" w:sz="8" w:space="0" w:color="FFFFFF"/>
              <w:bottom w:val="single" w:sz="8" w:space="0" w:color="FFFFFF"/>
              <w:right w:val="single" w:sz="4" w:space="0" w:color="auto"/>
            </w:tcBorders>
            <w:shd w:val="clear" w:color="000000" w:fill="4472C4"/>
            <w:vAlign w:val="center"/>
            <w:hideMark/>
          </w:tcPr>
          <w:p w14:paraId="1B76D93E" w14:textId="77777777" w:rsidR="00415909" w:rsidRPr="00F33AF9" w:rsidRDefault="00415909" w:rsidP="00D70BF5">
            <w:pPr>
              <w:spacing w:after="0" w:line="240" w:lineRule="auto"/>
              <w:rPr>
                <w:rFonts w:eastAsia="Times New Roman" w:cs="Calibri"/>
                <w:b/>
                <w:bCs/>
                <w:color w:val="FFFFFF"/>
                <w:sz w:val="20"/>
                <w:szCs w:val="20"/>
                <w:lang w:val="es-MX" w:eastAsia="es-MX"/>
              </w:rPr>
            </w:pPr>
            <w:r w:rsidRPr="00F33AF9">
              <w:rPr>
                <w:rFonts w:eastAsia="Times New Roman" w:cs="Calibri"/>
                <w:b/>
                <w:bCs/>
                <w:color w:val="FFFFFF"/>
                <w:sz w:val="20"/>
                <w:szCs w:val="20"/>
                <w:lang w:val="es-MX" w:eastAsia="es-MX"/>
              </w:rPr>
              <w:t>Manganeso (mg/L)</w:t>
            </w:r>
          </w:p>
        </w:tc>
        <w:tc>
          <w:tcPr>
            <w:tcW w:w="13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978ED13" w14:textId="77777777" w:rsidR="00415909" w:rsidRPr="00F33AF9" w:rsidRDefault="00415909" w:rsidP="00D70BF5">
            <w:pPr>
              <w:spacing w:after="0" w:line="240" w:lineRule="auto"/>
              <w:jc w:val="center"/>
              <w:rPr>
                <w:rFonts w:eastAsia="Times New Roman" w:cs="Calibri"/>
                <w:color w:val="000000"/>
                <w:sz w:val="20"/>
                <w:szCs w:val="20"/>
                <w:lang w:val="es-MX" w:eastAsia="es-MX"/>
              </w:rPr>
            </w:pPr>
            <w:r w:rsidRPr="00F33AF9">
              <w:rPr>
                <w:rFonts w:eastAsia="Times New Roman" w:cs="Calibri"/>
                <w:color w:val="000000"/>
                <w:sz w:val="20"/>
                <w:szCs w:val="20"/>
                <w:lang w:val="es-MX" w:eastAsia="es-MX"/>
              </w:rPr>
              <w:t>0.15</w:t>
            </w:r>
          </w:p>
        </w:tc>
        <w:tc>
          <w:tcPr>
            <w:tcW w:w="170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F2BCBAA" w14:textId="77777777" w:rsidR="00415909" w:rsidRPr="00F33AF9" w:rsidRDefault="00415909" w:rsidP="00D70BF5">
            <w:pPr>
              <w:spacing w:after="0" w:line="240" w:lineRule="auto"/>
              <w:jc w:val="center"/>
              <w:rPr>
                <w:rFonts w:eastAsia="Times New Roman" w:cs="Calibri"/>
                <w:color w:val="000000"/>
                <w:sz w:val="20"/>
                <w:szCs w:val="20"/>
                <w:lang w:val="es-MX" w:eastAsia="es-MX"/>
              </w:rPr>
            </w:pPr>
            <w:r w:rsidRPr="00F33AF9">
              <w:rPr>
                <w:rFonts w:eastAsia="Times New Roman" w:cs="Calibri"/>
                <w:color w:val="000000"/>
                <w:sz w:val="20"/>
                <w:szCs w:val="20"/>
                <w:lang w:val="es-MX" w:eastAsia="es-MX"/>
              </w:rPr>
              <w:t>(2016)</w:t>
            </w:r>
          </w:p>
        </w:tc>
        <w:tc>
          <w:tcPr>
            <w:tcW w:w="14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E3129D2" w14:textId="77777777" w:rsidR="00415909" w:rsidRPr="00F33AF9" w:rsidRDefault="00415909" w:rsidP="00D70BF5">
            <w:pPr>
              <w:spacing w:after="0" w:line="240" w:lineRule="auto"/>
              <w:jc w:val="center"/>
              <w:rPr>
                <w:rFonts w:eastAsia="Times New Roman" w:cs="Calibri"/>
                <w:sz w:val="20"/>
                <w:szCs w:val="20"/>
                <w:lang w:val="es-MX" w:eastAsia="es-MX"/>
              </w:rPr>
            </w:pPr>
            <w:r w:rsidRPr="00F33AF9">
              <w:rPr>
                <w:rFonts w:eastAsia="Times New Roman" w:cs="Calibri"/>
                <w:sz w:val="20"/>
                <w:szCs w:val="20"/>
                <w:lang w:val="es-MX" w:eastAsia="es-MX"/>
              </w:rPr>
              <w:t>0.10</w:t>
            </w:r>
          </w:p>
        </w:tc>
      </w:tr>
      <w:tr w:rsidR="00415909" w:rsidRPr="00F33AF9" w14:paraId="4D5EF358" w14:textId="77777777" w:rsidTr="006A0EEC">
        <w:trPr>
          <w:trHeight w:val="283"/>
          <w:jc w:val="center"/>
        </w:trPr>
        <w:tc>
          <w:tcPr>
            <w:tcW w:w="3849" w:type="dxa"/>
            <w:tcBorders>
              <w:top w:val="nil"/>
              <w:left w:val="single" w:sz="8" w:space="0" w:color="FFFFFF"/>
              <w:bottom w:val="single" w:sz="8" w:space="0" w:color="FFFFFF"/>
              <w:right w:val="single" w:sz="4" w:space="0" w:color="auto"/>
            </w:tcBorders>
            <w:shd w:val="clear" w:color="000000" w:fill="4472C4"/>
            <w:vAlign w:val="center"/>
            <w:hideMark/>
          </w:tcPr>
          <w:p w14:paraId="0B85360F" w14:textId="77777777" w:rsidR="00415909" w:rsidRPr="00F33AF9" w:rsidRDefault="00415909" w:rsidP="00D70BF5">
            <w:pPr>
              <w:spacing w:after="0" w:line="240" w:lineRule="auto"/>
              <w:rPr>
                <w:rFonts w:eastAsia="Times New Roman" w:cs="Calibri"/>
                <w:b/>
                <w:bCs/>
                <w:color w:val="FFFFFF"/>
                <w:sz w:val="20"/>
                <w:szCs w:val="20"/>
                <w:lang w:val="es-MX" w:eastAsia="es-MX"/>
              </w:rPr>
            </w:pPr>
            <w:r w:rsidRPr="00F33AF9">
              <w:rPr>
                <w:rFonts w:eastAsia="Times New Roman" w:cs="Calibri"/>
                <w:b/>
                <w:bCs/>
                <w:color w:val="FFFFFF"/>
                <w:sz w:val="20"/>
                <w:szCs w:val="20"/>
                <w:lang w:val="es-MX" w:eastAsia="es-MX"/>
              </w:rPr>
              <w:t>Sulfatos (mg/L)</w:t>
            </w:r>
          </w:p>
        </w:tc>
        <w:tc>
          <w:tcPr>
            <w:tcW w:w="13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0778936" w14:textId="77777777" w:rsidR="00415909" w:rsidRPr="00F33AF9" w:rsidRDefault="00415909" w:rsidP="00D70BF5">
            <w:pPr>
              <w:spacing w:after="0" w:line="240" w:lineRule="auto"/>
              <w:jc w:val="center"/>
              <w:rPr>
                <w:rFonts w:eastAsia="Times New Roman" w:cs="Calibri"/>
                <w:color w:val="000000"/>
                <w:sz w:val="20"/>
                <w:szCs w:val="20"/>
                <w:lang w:val="es-MX" w:eastAsia="es-MX"/>
              </w:rPr>
            </w:pPr>
            <w:r w:rsidRPr="00F33AF9">
              <w:rPr>
                <w:rFonts w:eastAsia="Times New Roman" w:cs="Calibri"/>
                <w:color w:val="000000"/>
                <w:sz w:val="20"/>
                <w:szCs w:val="20"/>
                <w:lang w:val="es-MX" w:eastAsia="es-MX"/>
              </w:rPr>
              <w:t>400</w:t>
            </w:r>
          </w:p>
        </w:tc>
        <w:tc>
          <w:tcPr>
            <w:tcW w:w="170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4D79317" w14:textId="77777777" w:rsidR="00415909" w:rsidRPr="00F33AF9" w:rsidRDefault="00415909" w:rsidP="00D70BF5">
            <w:pPr>
              <w:spacing w:after="0" w:line="240" w:lineRule="auto"/>
              <w:jc w:val="center"/>
              <w:rPr>
                <w:rFonts w:eastAsia="Times New Roman" w:cs="Calibri"/>
                <w:color w:val="000000"/>
                <w:sz w:val="20"/>
                <w:szCs w:val="20"/>
                <w:lang w:val="es-MX" w:eastAsia="es-MX"/>
              </w:rPr>
            </w:pPr>
            <w:r w:rsidRPr="00F33AF9">
              <w:rPr>
                <w:rFonts w:eastAsia="Times New Roman" w:cs="Calibri"/>
                <w:color w:val="000000"/>
                <w:sz w:val="20"/>
                <w:szCs w:val="20"/>
                <w:lang w:val="es-MX" w:eastAsia="es-MX"/>
              </w:rPr>
              <w:t>(2016)</w:t>
            </w:r>
          </w:p>
        </w:tc>
        <w:tc>
          <w:tcPr>
            <w:tcW w:w="14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32B537" w14:textId="77777777" w:rsidR="00415909" w:rsidRPr="00F33AF9" w:rsidRDefault="00415909" w:rsidP="00D70BF5">
            <w:pPr>
              <w:spacing w:after="0" w:line="240" w:lineRule="auto"/>
              <w:jc w:val="center"/>
              <w:rPr>
                <w:rFonts w:eastAsia="Times New Roman" w:cs="Calibri"/>
                <w:sz w:val="20"/>
                <w:szCs w:val="20"/>
                <w:lang w:val="es-MX" w:eastAsia="es-MX"/>
              </w:rPr>
            </w:pPr>
            <w:r w:rsidRPr="00F33AF9">
              <w:rPr>
                <w:rFonts w:eastAsia="Times New Roman" w:cs="Calibri"/>
                <w:sz w:val="20"/>
                <w:szCs w:val="20"/>
                <w:lang w:val="es-MX" w:eastAsia="es-MX"/>
              </w:rPr>
              <w:t>10.00</w:t>
            </w:r>
          </w:p>
        </w:tc>
      </w:tr>
      <w:tr w:rsidR="00415909" w:rsidRPr="00F33AF9" w14:paraId="7A2D239C" w14:textId="77777777" w:rsidTr="006A0EEC">
        <w:trPr>
          <w:trHeight w:val="283"/>
          <w:jc w:val="center"/>
        </w:trPr>
        <w:tc>
          <w:tcPr>
            <w:tcW w:w="3849" w:type="dxa"/>
            <w:tcBorders>
              <w:top w:val="nil"/>
              <w:left w:val="single" w:sz="8" w:space="0" w:color="FFFFFF"/>
              <w:bottom w:val="single" w:sz="8" w:space="0" w:color="FFFFFF"/>
              <w:right w:val="single" w:sz="4" w:space="0" w:color="auto"/>
            </w:tcBorders>
            <w:shd w:val="clear" w:color="000000" w:fill="4472C4"/>
            <w:vAlign w:val="center"/>
            <w:hideMark/>
          </w:tcPr>
          <w:p w14:paraId="4EAA5441" w14:textId="4E299C4D" w:rsidR="00415909" w:rsidRPr="00F33AF9" w:rsidRDefault="002E53B0" w:rsidP="00D70BF5">
            <w:pPr>
              <w:spacing w:after="0" w:line="240" w:lineRule="auto"/>
              <w:rPr>
                <w:rFonts w:eastAsia="Times New Roman" w:cs="Calibri"/>
                <w:b/>
                <w:bCs/>
                <w:color w:val="FFFFFF"/>
                <w:sz w:val="20"/>
                <w:szCs w:val="20"/>
                <w:lang w:val="es-MX" w:eastAsia="es-MX"/>
              </w:rPr>
            </w:pPr>
            <w:r>
              <w:rPr>
                <w:rFonts w:eastAsia="Times New Roman" w:cs="Calibri"/>
                <w:b/>
                <w:bCs/>
                <w:color w:val="FFFFFF"/>
                <w:sz w:val="20"/>
                <w:szCs w:val="20"/>
                <w:lang w:val="es-MX" w:eastAsia="es-MX"/>
              </w:rPr>
              <w:t>Boro (mg/</w:t>
            </w:r>
            <w:r w:rsidR="00415909" w:rsidRPr="00F33AF9">
              <w:rPr>
                <w:rFonts w:eastAsia="Times New Roman" w:cs="Calibri"/>
                <w:b/>
                <w:bCs/>
                <w:color w:val="FFFFFF"/>
                <w:sz w:val="20"/>
                <w:szCs w:val="20"/>
                <w:lang w:val="es-MX" w:eastAsia="es-MX"/>
              </w:rPr>
              <w:t>L)</w:t>
            </w:r>
          </w:p>
        </w:tc>
        <w:tc>
          <w:tcPr>
            <w:tcW w:w="13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6F20EB" w14:textId="77777777" w:rsidR="00415909" w:rsidRPr="00F33AF9" w:rsidRDefault="00415909" w:rsidP="00D70BF5">
            <w:pPr>
              <w:spacing w:after="0" w:line="240" w:lineRule="auto"/>
              <w:jc w:val="center"/>
              <w:rPr>
                <w:rFonts w:eastAsia="Times New Roman" w:cs="Calibri"/>
                <w:color w:val="000000"/>
                <w:sz w:val="20"/>
                <w:szCs w:val="20"/>
                <w:lang w:val="es-MX" w:eastAsia="es-MX"/>
              </w:rPr>
            </w:pPr>
            <w:r w:rsidRPr="00F33AF9">
              <w:rPr>
                <w:rFonts w:eastAsia="Times New Roman" w:cs="Calibri"/>
                <w:color w:val="000000"/>
                <w:sz w:val="20"/>
                <w:szCs w:val="20"/>
                <w:lang w:val="es-MX" w:eastAsia="es-MX"/>
              </w:rPr>
              <w:t>(2.4)</w:t>
            </w:r>
          </w:p>
        </w:tc>
        <w:tc>
          <w:tcPr>
            <w:tcW w:w="170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D4ED95E" w14:textId="77777777" w:rsidR="00415909" w:rsidRPr="00F33AF9" w:rsidRDefault="00415909" w:rsidP="00D70BF5">
            <w:pPr>
              <w:spacing w:after="0" w:line="240" w:lineRule="auto"/>
              <w:jc w:val="center"/>
              <w:rPr>
                <w:rFonts w:eastAsia="Times New Roman" w:cs="Calibri"/>
                <w:color w:val="000000"/>
                <w:sz w:val="20"/>
                <w:szCs w:val="20"/>
                <w:lang w:val="es-MX" w:eastAsia="es-MX"/>
              </w:rPr>
            </w:pPr>
            <w:r w:rsidRPr="00F33AF9">
              <w:rPr>
                <w:rFonts w:eastAsia="Times New Roman" w:cs="Calibri"/>
                <w:color w:val="000000"/>
                <w:sz w:val="20"/>
                <w:szCs w:val="20"/>
                <w:lang w:val="es-MX" w:eastAsia="es-MX"/>
              </w:rPr>
              <w:t>-</w:t>
            </w:r>
          </w:p>
        </w:tc>
        <w:tc>
          <w:tcPr>
            <w:tcW w:w="14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4F5F10B" w14:textId="77777777" w:rsidR="00415909" w:rsidRPr="00F33AF9" w:rsidRDefault="00415909" w:rsidP="00D70BF5">
            <w:pPr>
              <w:spacing w:after="0" w:line="240" w:lineRule="auto"/>
              <w:jc w:val="center"/>
              <w:rPr>
                <w:rFonts w:eastAsia="Times New Roman" w:cs="Calibri"/>
                <w:color w:val="000000"/>
                <w:sz w:val="20"/>
                <w:szCs w:val="20"/>
                <w:lang w:val="es-MX" w:eastAsia="es-MX"/>
              </w:rPr>
            </w:pPr>
            <w:r w:rsidRPr="00F33AF9">
              <w:rPr>
                <w:rFonts w:eastAsia="Times New Roman" w:cs="Calibri"/>
                <w:color w:val="000000"/>
                <w:sz w:val="20"/>
                <w:szCs w:val="20"/>
                <w:lang w:val="es-MX" w:eastAsia="es-MX"/>
              </w:rPr>
              <w:t>-</w:t>
            </w:r>
          </w:p>
        </w:tc>
      </w:tr>
      <w:tr w:rsidR="00415909" w:rsidRPr="00F33AF9" w14:paraId="1DFA132A" w14:textId="77777777" w:rsidTr="006A0EEC">
        <w:trPr>
          <w:trHeight w:val="283"/>
          <w:jc w:val="center"/>
        </w:trPr>
        <w:tc>
          <w:tcPr>
            <w:tcW w:w="3849" w:type="dxa"/>
            <w:tcBorders>
              <w:top w:val="nil"/>
              <w:left w:val="single" w:sz="8" w:space="0" w:color="FFFFFF"/>
              <w:bottom w:val="single" w:sz="8" w:space="0" w:color="FFFFFF"/>
              <w:right w:val="single" w:sz="4" w:space="0" w:color="auto"/>
            </w:tcBorders>
            <w:shd w:val="clear" w:color="000000" w:fill="4472C4"/>
            <w:vAlign w:val="center"/>
            <w:hideMark/>
          </w:tcPr>
          <w:p w14:paraId="30BC181A" w14:textId="77777777" w:rsidR="00415909" w:rsidRPr="00F33AF9" w:rsidRDefault="00415909" w:rsidP="00D70BF5">
            <w:pPr>
              <w:spacing w:after="0" w:line="240" w:lineRule="auto"/>
              <w:rPr>
                <w:rFonts w:eastAsia="Times New Roman" w:cs="Calibri"/>
                <w:b/>
                <w:bCs/>
                <w:color w:val="FFFFFF"/>
                <w:sz w:val="20"/>
                <w:szCs w:val="20"/>
                <w:lang w:val="es-MX" w:eastAsia="es-MX"/>
              </w:rPr>
            </w:pPr>
            <w:r w:rsidRPr="00F33AF9">
              <w:rPr>
                <w:rFonts w:eastAsia="Times New Roman" w:cs="Calibri"/>
                <w:b/>
                <w:bCs/>
                <w:color w:val="FFFFFF"/>
                <w:sz w:val="20"/>
                <w:szCs w:val="20"/>
                <w:lang w:val="es-MX" w:eastAsia="es-MX"/>
              </w:rPr>
              <w:t>Sílice (mg/L)</w:t>
            </w:r>
          </w:p>
        </w:tc>
        <w:tc>
          <w:tcPr>
            <w:tcW w:w="13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AF55DCF" w14:textId="77777777" w:rsidR="00415909" w:rsidRPr="00F33AF9" w:rsidRDefault="00415909" w:rsidP="00D70BF5">
            <w:pPr>
              <w:spacing w:after="0" w:line="240" w:lineRule="auto"/>
              <w:jc w:val="center"/>
              <w:rPr>
                <w:rFonts w:eastAsia="Times New Roman" w:cs="Calibri"/>
                <w:color w:val="000000"/>
                <w:sz w:val="20"/>
                <w:szCs w:val="20"/>
                <w:lang w:val="es-MX" w:eastAsia="es-MX"/>
              </w:rPr>
            </w:pPr>
            <w:r w:rsidRPr="00F33AF9">
              <w:rPr>
                <w:rFonts w:eastAsia="Times New Roman" w:cs="Calibri"/>
                <w:color w:val="000000"/>
                <w:sz w:val="20"/>
                <w:szCs w:val="20"/>
                <w:lang w:val="es-MX" w:eastAsia="es-MX"/>
              </w:rPr>
              <w:t>-</w:t>
            </w:r>
          </w:p>
        </w:tc>
        <w:tc>
          <w:tcPr>
            <w:tcW w:w="170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1CA929" w14:textId="77777777" w:rsidR="00415909" w:rsidRPr="00F33AF9" w:rsidRDefault="00415909" w:rsidP="00D70BF5">
            <w:pPr>
              <w:spacing w:after="0" w:line="240" w:lineRule="auto"/>
              <w:jc w:val="center"/>
              <w:rPr>
                <w:rFonts w:eastAsia="Times New Roman" w:cs="Calibri"/>
                <w:color w:val="000000"/>
                <w:sz w:val="20"/>
                <w:szCs w:val="20"/>
                <w:lang w:val="es-MX" w:eastAsia="es-MX"/>
              </w:rPr>
            </w:pPr>
            <w:r w:rsidRPr="00F33AF9">
              <w:rPr>
                <w:rFonts w:eastAsia="Times New Roman" w:cs="Calibri"/>
                <w:color w:val="000000"/>
                <w:sz w:val="20"/>
                <w:szCs w:val="20"/>
                <w:lang w:val="es-MX" w:eastAsia="es-MX"/>
              </w:rPr>
              <w:t>(2007)</w:t>
            </w:r>
          </w:p>
        </w:tc>
        <w:tc>
          <w:tcPr>
            <w:tcW w:w="14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092775D" w14:textId="77777777" w:rsidR="00415909" w:rsidRPr="00F33AF9" w:rsidRDefault="00415909" w:rsidP="00D70BF5">
            <w:pPr>
              <w:spacing w:after="0" w:line="240" w:lineRule="auto"/>
              <w:jc w:val="center"/>
              <w:rPr>
                <w:rFonts w:eastAsia="Times New Roman" w:cs="Calibri"/>
                <w:sz w:val="20"/>
                <w:szCs w:val="20"/>
                <w:lang w:val="es-MX" w:eastAsia="es-MX"/>
              </w:rPr>
            </w:pPr>
            <w:r w:rsidRPr="00F33AF9">
              <w:rPr>
                <w:rFonts w:eastAsia="Times New Roman" w:cs="Calibri"/>
                <w:sz w:val="20"/>
                <w:szCs w:val="20"/>
                <w:lang w:val="es-MX" w:eastAsia="es-MX"/>
              </w:rPr>
              <w:t>59.78</w:t>
            </w:r>
          </w:p>
        </w:tc>
      </w:tr>
      <w:tr w:rsidR="00415909" w:rsidRPr="00F33AF9" w14:paraId="5B7670FA" w14:textId="77777777" w:rsidTr="006A0EEC">
        <w:trPr>
          <w:trHeight w:val="283"/>
          <w:jc w:val="center"/>
        </w:trPr>
        <w:tc>
          <w:tcPr>
            <w:tcW w:w="3849" w:type="dxa"/>
            <w:tcBorders>
              <w:top w:val="nil"/>
              <w:left w:val="single" w:sz="8" w:space="0" w:color="FFFFFF"/>
              <w:bottom w:val="single" w:sz="8" w:space="0" w:color="FFFFFF"/>
              <w:right w:val="single" w:sz="4" w:space="0" w:color="auto"/>
            </w:tcBorders>
            <w:shd w:val="clear" w:color="000000" w:fill="4472C4"/>
            <w:vAlign w:val="center"/>
            <w:hideMark/>
          </w:tcPr>
          <w:p w14:paraId="1DBDE6B6" w14:textId="77777777" w:rsidR="00415909" w:rsidRPr="00F33AF9" w:rsidRDefault="00415909" w:rsidP="00D70BF5">
            <w:pPr>
              <w:spacing w:after="0" w:line="240" w:lineRule="auto"/>
              <w:rPr>
                <w:rFonts w:eastAsia="Times New Roman" w:cs="Calibri"/>
                <w:b/>
                <w:bCs/>
                <w:color w:val="FFFFFF"/>
                <w:sz w:val="20"/>
                <w:szCs w:val="20"/>
                <w:lang w:val="es-MX" w:eastAsia="es-MX"/>
              </w:rPr>
            </w:pPr>
            <w:r w:rsidRPr="00F33AF9">
              <w:rPr>
                <w:rFonts w:eastAsia="Times New Roman" w:cs="Calibri"/>
                <w:b/>
                <w:bCs/>
                <w:color w:val="FFFFFF"/>
                <w:sz w:val="20"/>
                <w:szCs w:val="20"/>
                <w:lang w:val="es-MX" w:eastAsia="es-MX"/>
              </w:rPr>
              <w:t>Carbón orgánico total (mg/L)</w:t>
            </w:r>
          </w:p>
        </w:tc>
        <w:tc>
          <w:tcPr>
            <w:tcW w:w="13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9488D4A" w14:textId="77777777" w:rsidR="00415909" w:rsidRPr="00F33AF9" w:rsidRDefault="00415909" w:rsidP="00D70BF5">
            <w:pPr>
              <w:spacing w:after="0" w:line="240" w:lineRule="auto"/>
              <w:jc w:val="center"/>
              <w:rPr>
                <w:rFonts w:eastAsia="Times New Roman" w:cs="Calibri"/>
                <w:color w:val="000000"/>
                <w:sz w:val="20"/>
                <w:szCs w:val="20"/>
                <w:lang w:val="es-MX" w:eastAsia="es-MX"/>
              </w:rPr>
            </w:pPr>
            <w:r w:rsidRPr="00F33AF9">
              <w:rPr>
                <w:rFonts w:eastAsia="Times New Roman" w:cs="Calibri"/>
                <w:color w:val="000000"/>
                <w:sz w:val="20"/>
                <w:szCs w:val="20"/>
                <w:lang w:val="es-MX" w:eastAsia="es-MX"/>
              </w:rPr>
              <w:t>-</w:t>
            </w:r>
          </w:p>
        </w:tc>
        <w:tc>
          <w:tcPr>
            <w:tcW w:w="170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F611A11" w14:textId="77777777" w:rsidR="00415909" w:rsidRPr="00F33AF9" w:rsidRDefault="00415909" w:rsidP="00D70BF5">
            <w:pPr>
              <w:spacing w:after="0" w:line="240" w:lineRule="auto"/>
              <w:jc w:val="center"/>
              <w:rPr>
                <w:rFonts w:eastAsia="Times New Roman" w:cs="Calibri"/>
                <w:sz w:val="20"/>
                <w:szCs w:val="20"/>
                <w:lang w:val="es-MX" w:eastAsia="es-MX"/>
              </w:rPr>
            </w:pPr>
            <w:r w:rsidRPr="00F33AF9">
              <w:rPr>
                <w:rFonts w:eastAsia="Times New Roman" w:cs="Calibri"/>
                <w:sz w:val="20"/>
                <w:szCs w:val="20"/>
                <w:lang w:val="es-MX" w:eastAsia="es-MX"/>
              </w:rPr>
              <w:t>(2019)</w:t>
            </w:r>
          </w:p>
        </w:tc>
        <w:tc>
          <w:tcPr>
            <w:tcW w:w="14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B31AAE9" w14:textId="77777777" w:rsidR="00415909" w:rsidRPr="00F33AF9" w:rsidRDefault="00415909" w:rsidP="00D70BF5">
            <w:pPr>
              <w:spacing w:after="0" w:line="240" w:lineRule="auto"/>
              <w:jc w:val="center"/>
              <w:rPr>
                <w:rFonts w:eastAsia="Times New Roman" w:cs="Calibri"/>
                <w:sz w:val="20"/>
                <w:szCs w:val="20"/>
                <w:lang w:val="es-MX" w:eastAsia="es-MX"/>
              </w:rPr>
            </w:pPr>
            <w:r w:rsidRPr="00F33AF9">
              <w:rPr>
                <w:rFonts w:eastAsia="Times New Roman" w:cs="Calibri"/>
                <w:sz w:val="20"/>
                <w:szCs w:val="20"/>
                <w:lang w:val="es-MX" w:eastAsia="es-MX"/>
              </w:rPr>
              <w:t>1.01</w:t>
            </w:r>
          </w:p>
        </w:tc>
      </w:tr>
    </w:tbl>
    <w:p w14:paraId="69D919D5" w14:textId="77777777" w:rsidR="00415909" w:rsidRDefault="00415909" w:rsidP="00280264"/>
    <w:p w14:paraId="318F1B95" w14:textId="5C40F2D1" w:rsidR="00280264" w:rsidRDefault="00280264" w:rsidP="00280264">
      <w:r>
        <w:t>El s</w:t>
      </w:r>
      <w:r w:rsidR="00AF75E8">
        <w:t>istema de tratamiento propuesto</w:t>
      </w:r>
      <w:r w:rsidR="00B705BC">
        <w:t xml:space="preserve"> </w:t>
      </w:r>
      <w:r>
        <w:t xml:space="preserve">para un caudal de 580 L/s y justificado como medida de seguridad en caso de que se volviera a presentar el problema con el </w:t>
      </w:r>
      <w:r w:rsidR="00DC7DD7">
        <w:t xml:space="preserve">hierro y el </w:t>
      </w:r>
      <w:r>
        <w:t>manganeso</w:t>
      </w:r>
      <w:r w:rsidR="00C232CB">
        <w:t xml:space="preserve"> (ver resultado del </w:t>
      </w:r>
      <w:r w:rsidR="000C0A20">
        <w:t>dia</w:t>
      </w:r>
      <w:r w:rsidR="00C232CB">
        <w:t>gnóstico)</w:t>
      </w:r>
      <w:r>
        <w:t>, se compone de</w:t>
      </w:r>
      <w:r w:rsidR="00AF75E8" w:rsidRPr="00AD11F5">
        <w:t xml:space="preserve">: </w:t>
      </w:r>
      <w:r w:rsidRPr="00280264">
        <w:rPr>
          <w:i/>
        </w:rPr>
        <w:t>oxidación en línea</w:t>
      </w:r>
      <w:r w:rsidR="002E53B0">
        <w:rPr>
          <w:i/>
        </w:rPr>
        <w:t xml:space="preserve"> </w:t>
      </w:r>
      <w:r w:rsidRPr="00280264">
        <w:rPr>
          <w:i/>
        </w:rPr>
        <w:t>-</w:t>
      </w:r>
      <w:r w:rsidR="002E53B0">
        <w:rPr>
          <w:i/>
        </w:rPr>
        <w:t xml:space="preserve"> </w:t>
      </w:r>
      <w:r w:rsidRPr="00280264">
        <w:rPr>
          <w:i/>
        </w:rPr>
        <w:t>filtración en lechos granulares de zeolita natural</w:t>
      </w:r>
      <w:r w:rsidR="002E53B0">
        <w:rPr>
          <w:i/>
        </w:rPr>
        <w:t xml:space="preserve"> </w:t>
      </w:r>
      <w:r w:rsidRPr="00280264">
        <w:rPr>
          <w:i/>
        </w:rPr>
        <w:t>-</w:t>
      </w:r>
      <w:r w:rsidR="002E53B0">
        <w:rPr>
          <w:i/>
        </w:rPr>
        <w:t xml:space="preserve"> </w:t>
      </w:r>
      <w:r w:rsidRPr="00280264">
        <w:rPr>
          <w:i/>
        </w:rPr>
        <w:t>desinfección en línea</w:t>
      </w:r>
      <w:r>
        <w:t xml:space="preserve">; incluye sistema de recuperación de agua de retrolavado. </w:t>
      </w:r>
    </w:p>
    <w:p w14:paraId="407E976B" w14:textId="7A145CCB" w:rsidR="00DC7DD7" w:rsidRDefault="00C232CB" w:rsidP="00C34F22">
      <w:r>
        <w:t xml:space="preserve">Aunque </w:t>
      </w:r>
      <w:r w:rsidR="00DC7DD7">
        <w:t xml:space="preserve">al momento del </w:t>
      </w:r>
      <w:r w:rsidR="000C0A20">
        <w:t>dia</w:t>
      </w:r>
      <w:r w:rsidR="00DC7DD7">
        <w:t>gnóstico</w:t>
      </w:r>
      <w:r w:rsidR="003F3D8A">
        <w:t xml:space="preserve"> </w:t>
      </w:r>
      <w:r w:rsidR="002C1668">
        <w:t xml:space="preserve">la calidad del agua del influente </w:t>
      </w:r>
      <w:r>
        <w:t xml:space="preserve">a la potabilizadora </w:t>
      </w:r>
      <w:r w:rsidR="002C1668">
        <w:t>no rebasa</w:t>
      </w:r>
      <w:r w:rsidR="00DC7DD7">
        <w:t>ba</w:t>
      </w:r>
      <w:r w:rsidR="00415909">
        <w:t xml:space="preserve"> ningún parámetro de la NOM-</w:t>
      </w:r>
      <w:r w:rsidR="002C1668">
        <w:t xml:space="preserve">127, </w:t>
      </w:r>
      <w:r w:rsidR="00DC7DD7">
        <w:t>la calidad del influente depende de los pozos del ramal que estén funcionando</w:t>
      </w:r>
      <w:r w:rsidR="00415909">
        <w:t>,</w:t>
      </w:r>
      <w:r w:rsidR="00DC7DD7">
        <w:t xml:space="preserve"> y ya ha habido años con hierro y manganeso fuera de la NOM-127. Además, </w:t>
      </w:r>
      <w:r>
        <w:t xml:space="preserve">el agua llega por un canal muy largo al cual no le dan mantenimiento, lo que puede provocar el arrastre de material en suspensión. </w:t>
      </w:r>
    </w:p>
    <w:p w14:paraId="5D5F6E5E" w14:textId="7A6C8100" w:rsidR="00C232CB" w:rsidRDefault="00C232CB" w:rsidP="00C34F22">
      <w:r>
        <w:t xml:space="preserve">Por este motivo, </w:t>
      </w:r>
      <w:r w:rsidR="00C34F22">
        <w:t>la rehabilitación de la potabilizadora de Almoloya del Río</w:t>
      </w:r>
      <w:r w:rsidR="00C34F22" w:rsidRPr="00C34F22">
        <w:t xml:space="preserve"> </w:t>
      </w:r>
      <w:r>
        <w:t>se contempla</w:t>
      </w:r>
      <w:r w:rsidR="002C1668">
        <w:t xml:space="preserve"> </w:t>
      </w:r>
      <w:r w:rsidR="00C34F22">
        <w:t>para la remo</w:t>
      </w:r>
      <w:r w:rsidR="00415909">
        <w:t>ción de sólidos suspendidos (</w:t>
      </w:r>
      <w:r w:rsidR="00415909">
        <w:fldChar w:fldCharType="begin"/>
      </w:r>
      <w:r w:rsidR="00415909">
        <w:instrText xml:space="preserve"> REF _Ref35509312 \h </w:instrText>
      </w:r>
      <w:r w:rsidR="00415909">
        <w:fldChar w:fldCharType="separate"/>
      </w:r>
      <w:r w:rsidR="007952BF">
        <w:t xml:space="preserve">Figura </w:t>
      </w:r>
      <w:r w:rsidR="007952BF">
        <w:rPr>
          <w:noProof/>
        </w:rPr>
        <w:t>3</w:t>
      </w:r>
      <w:r w:rsidR="007952BF">
        <w:noBreakHyphen/>
      </w:r>
      <w:r w:rsidR="007952BF">
        <w:rPr>
          <w:noProof/>
        </w:rPr>
        <w:t>2</w:t>
      </w:r>
      <w:r w:rsidR="00415909">
        <w:fldChar w:fldCharType="end"/>
      </w:r>
      <w:r w:rsidR="00415909">
        <w:t>)</w:t>
      </w:r>
      <w:r>
        <w:t>.</w:t>
      </w:r>
      <w:r w:rsidR="003F3D8A" w:rsidRPr="003F3D8A">
        <w:t xml:space="preserve"> </w:t>
      </w:r>
      <w:r w:rsidR="003F3D8A">
        <w:t xml:space="preserve">Se propone la rehabilitación de los filtros, lo que consiste en la sustitución </w:t>
      </w:r>
      <w:r w:rsidR="002E53B0">
        <w:t xml:space="preserve">de </w:t>
      </w:r>
      <w:r w:rsidR="003F3D8A">
        <w:t xml:space="preserve">válvulas, indicadores de presión, distribuidores de flujo internos, así como el cambio del lecho actual por zeolita natural granular </w:t>
      </w:r>
      <w:r w:rsidR="003F3D8A" w:rsidRPr="00210D3C">
        <w:rPr>
          <w:i/>
          <w:iCs/>
        </w:rPr>
        <w:t>clinoptilolita</w:t>
      </w:r>
      <w:r w:rsidR="003F3D8A">
        <w:t xml:space="preserve">. </w:t>
      </w:r>
      <w:r w:rsidR="00DC7DD7">
        <w:t>T</w:t>
      </w:r>
      <w:r w:rsidR="003F3D8A">
        <w:t xml:space="preserve">ambién </w:t>
      </w:r>
      <w:r w:rsidR="00DC7DD7">
        <w:t xml:space="preserve">se requiere </w:t>
      </w:r>
      <w:r w:rsidR="003F3D8A">
        <w:t>un sistema para la recuperación de</w:t>
      </w:r>
      <w:r w:rsidR="00DC7DD7">
        <w:t xml:space="preserve"> agua de retrolavado que incluya</w:t>
      </w:r>
      <w:r w:rsidR="003F3D8A">
        <w:t xml:space="preserve"> un sedimentador para captar el agua con mayor capacidad que el actual</w:t>
      </w:r>
      <w:r w:rsidR="00DC7DD7">
        <w:t>.</w:t>
      </w:r>
    </w:p>
    <w:p w14:paraId="214B09C1" w14:textId="77777777" w:rsidR="00DC7DD7" w:rsidRDefault="00DC7DD7" w:rsidP="00C34F22"/>
    <w:p w14:paraId="074AF360" w14:textId="77777777" w:rsidR="003F3D8A" w:rsidRDefault="003F3D8A" w:rsidP="00C34F22"/>
    <w:p w14:paraId="36737C2B" w14:textId="5D5A101F" w:rsidR="00AA6D6F" w:rsidRDefault="00213088" w:rsidP="00C34F22">
      <w:r>
        <w:t>.</w:t>
      </w:r>
    </w:p>
    <w:p w14:paraId="076F4242" w14:textId="77777777" w:rsidR="00AA6D6F" w:rsidRDefault="00AA6D6F" w:rsidP="00C34F22">
      <w:pPr>
        <w:sectPr w:rsidR="00AA6D6F" w:rsidSect="00654C64">
          <w:pgSz w:w="12240" w:h="15840"/>
          <w:pgMar w:top="1417" w:right="1418" w:bottom="1417" w:left="1418" w:header="567" w:footer="567" w:gutter="0"/>
          <w:pgNumType w:start="1" w:chapStyle="1"/>
          <w:cols w:space="708"/>
          <w:docGrid w:linePitch="326"/>
        </w:sectPr>
      </w:pPr>
    </w:p>
    <w:p w14:paraId="74307490" w14:textId="77777777" w:rsidR="00121DA4" w:rsidRDefault="00121DA4" w:rsidP="00DB6F53">
      <w:pPr>
        <w:jc w:val="center"/>
      </w:pPr>
      <w:r>
        <w:rPr>
          <w:noProof/>
          <w:lang w:val="es-MX" w:eastAsia="es-MX"/>
        </w:rPr>
        <w:drawing>
          <wp:inline distT="0" distB="0" distL="0" distR="0" wp14:anchorId="44A71068" wp14:editId="4B62175D">
            <wp:extent cx="7516800" cy="5144400"/>
            <wp:effectExtent l="0" t="0" r="8255" b="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7516800" cy="5144400"/>
                    </a:xfrm>
                    <a:prstGeom prst="rect">
                      <a:avLst/>
                    </a:prstGeom>
                    <a:noFill/>
                  </pic:spPr>
                </pic:pic>
              </a:graphicData>
            </a:graphic>
          </wp:inline>
        </w:drawing>
      </w:r>
    </w:p>
    <w:p w14:paraId="60E756B2" w14:textId="22E92392" w:rsidR="00AA6D6F" w:rsidRDefault="00881F5D" w:rsidP="00881F5D">
      <w:pPr>
        <w:pStyle w:val="Descripcin"/>
        <w:sectPr w:rsidR="00AA6D6F" w:rsidSect="00CC7C36">
          <w:pgSz w:w="15840" w:h="12240" w:orient="landscape"/>
          <w:pgMar w:top="1418" w:right="1417" w:bottom="1418" w:left="1417" w:header="567" w:footer="567" w:gutter="0"/>
          <w:pgNumType w:chapStyle="1"/>
          <w:cols w:space="708"/>
          <w:docGrid w:linePitch="326"/>
        </w:sectPr>
      </w:pPr>
      <w:bookmarkStart w:id="115" w:name="_Ref35509312"/>
      <w:r>
        <w:t xml:space="preserve">Figura </w:t>
      </w:r>
      <w:r w:rsidR="00286D93">
        <w:fldChar w:fldCharType="begin"/>
      </w:r>
      <w:r w:rsidR="00286D93">
        <w:instrText xml:space="preserve"> STYLEREF 1 \s </w:instrText>
      </w:r>
      <w:r w:rsidR="00286D93">
        <w:fldChar w:fldCharType="separate"/>
      </w:r>
      <w:r w:rsidR="007952BF">
        <w:rPr>
          <w:noProof/>
        </w:rPr>
        <w:t>3</w:t>
      </w:r>
      <w:r w:rsidR="00286D93">
        <w:fldChar w:fldCharType="end"/>
      </w:r>
      <w:r w:rsidR="00286D93">
        <w:noBreakHyphen/>
      </w:r>
      <w:r w:rsidR="00286D93">
        <w:fldChar w:fldCharType="begin"/>
      </w:r>
      <w:r w:rsidR="00286D93">
        <w:instrText xml:space="preserve"> SEQ Figura \* ARABIC \s 1 </w:instrText>
      </w:r>
      <w:r w:rsidR="00286D93">
        <w:fldChar w:fldCharType="separate"/>
      </w:r>
      <w:r w:rsidR="007952BF">
        <w:rPr>
          <w:noProof/>
        </w:rPr>
        <w:t>2</w:t>
      </w:r>
      <w:r w:rsidR="00286D93">
        <w:fldChar w:fldCharType="end"/>
      </w:r>
      <w:bookmarkEnd w:id="115"/>
      <w:r>
        <w:t xml:space="preserve"> Arreglo general</w:t>
      </w:r>
      <w:r w:rsidR="00246FCC">
        <w:t xml:space="preserve"> de</w:t>
      </w:r>
      <w:r>
        <w:t xml:space="preserve"> rehabilitación </w:t>
      </w:r>
      <w:r w:rsidR="00246FCC">
        <w:t xml:space="preserve">en la </w:t>
      </w:r>
      <w:r>
        <w:t>potabilizadora Almoloya del Río</w:t>
      </w:r>
    </w:p>
    <w:p w14:paraId="0038B264" w14:textId="499AB8F2" w:rsidR="00FA2D68" w:rsidRDefault="00ED6A1E" w:rsidP="0006485F">
      <w:pPr>
        <w:pStyle w:val="Ttulo3"/>
      </w:pPr>
      <w:bookmarkStart w:id="116" w:name="_Toc28360497"/>
      <w:bookmarkStart w:id="117" w:name="_Toc39508732"/>
      <w:r>
        <w:t>P</w:t>
      </w:r>
      <w:r w:rsidR="00FA2D68">
        <w:t>otabilizadora Ciudad Deportiva 2</w:t>
      </w:r>
      <w:bookmarkEnd w:id="116"/>
      <w:bookmarkEnd w:id="117"/>
    </w:p>
    <w:tbl>
      <w:tblPr>
        <w:tblW w:w="0" w:type="auto"/>
        <w:jc w:val="center"/>
        <w:tblCellMar>
          <w:left w:w="70" w:type="dxa"/>
          <w:right w:w="70" w:type="dxa"/>
        </w:tblCellMar>
        <w:tblLook w:val="04A0" w:firstRow="1" w:lastRow="0" w:firstColumn="1" w:lastColumn="0" w:noHBand="0" w:noVBand="1"/>
      </w:tblPr>
      <w:tblGrid>
        <w:gridCol w:w="3241"/>
        <w:gridCol w:w="1007"/>
        <w:gridCol w:w="1696"/>
        <w:gridCol w:w="1417"/>
      </w:tblGrid>
      <w:tr w:rsidR="003C67E5" w:rsidRPr="003C67E5" w14:paraId="0A7CE51C" w14:textId="77777777" w:rsidTr="00A61D4D">
        <w:trPr>
          <w:trHeight w:val="283"/>
          <w:jc w:val="center"/>
        </w:trPr>
        <w:tc>
          <w:tcPr>
            <w:tcW w:w="0" w:type="auto"/>
            <w:vMerge w:val="restart"/>
            <w:tcBorders>
              <w:top w:val="single" w:sz="8" w:space="0" w:color="FFFFFF"/>
              <w:left w:val="single" w:sz="8" w:space="0" w:color="FFFFFF"/>
              <w:bottom w:val="single" w:sz="12" w:space="0" w:color="FFFFFF"/>
              <w:right w:val="single" w:sz="8" w:space="0" w:color="FFFFFF"/>
            </w:tcBorders>
            <w:shd w:val="clear" w:color="000000" w:fill="4472C4"/>
            <w:vAlign w:val="center"/>
            <w:hideMark/>
          </w:tcPr>
          <w:p w14:paraId="42DAB8E6" w14:textId="77777777" w:rsidR="003C67E5" w:rsidRPr="003C67E5" w:rsidRDefault="003C67E5" w:rsidP="003C67E5">
            <w:pPr>
              <w:spacing w:after="0" w:line="240" w:lineRule="auto"/>
              <w:jc w:val="center"/>
              <w:rPr>
                <w:rFonts w:eastAsia="Times New Roman" w:cs="Calibri"/>
                <w:b/>
                <w:bCs/>
                <w:color w:val="FFFFFF"/>
                <w:sz w:val="20"/>
                <w:szCs w:val="20"/>
                <w:lang w:val="es-MX" w:eastAsia="es-MX"/>
              </w:rPr>
            </w:pPr>
            <w:r w:rsidRPr="003C67E5">
              <w:rPr>
                <w:rFonts w:eastAsia="Times New Roman" w:cs="Calibri"/>
                <w:b/>
                <w:bCs/>
                <w:color w:val="FFFFFF"/>
                <w:sz w:val="20"/>
                <w:szCs w:val="20"/>
                <w:lang w:val="es-MX" w:eastAsia="es-MX"/>
              </w:rPr>
              <w:t>Parámetro</w:t>
            </w:r>
          </w:p>
        </w:tc>
        <w:tc>
          <w:tcPr>
            <w:tcW w:w="0" w:type="auto"/>
            <w:vMerge w:val="restart"/>
            <w:tcBorders>
              <w:top w:val="single" w:sz="8" w:space="0" w:color="FFFFFF"/>
              <w:left w:val="single" w:sz="8" w:space="0" w:color="FFFFFF"/>
              <w:bottom w:val="single" w:sz="8" w:space="0" w:color="FFFFFF"/>
              <w:right w:val="single" w:sz="8" w:space="0" w:color="FFFFFF"/>
            </w:tcBorders>
            <w:shd w:val="clear" w:color="000000" w:fill="4472C4"/>
            <w:vAlign w:val="center"/>
            <w:hideMark/>
          </w:tcPr>
          <w:p w14:paraId="4E38F681" w14:textId="77777777" w:rsidR="003C67E5" w:rsidRDefault="003C67E5" w:rsidP="003C67E5">
            <w:pPr>
              <w:spacing w:after="0" w:line="240" w:lineRule="auto"/>
              <w:jc w:val="center"/>
              <w:rPr>
                <w:rFonts w:eastAsia="Times New Roman" w:cs="Calibri"/>
                <w:b/>
                <w:bCs/>
                <w:color w:val="FFFFFF"/>
                <w:sz w:val="20"/>
                <w:szCs w:val="20"/>
                <w:lang w:val="es-MX" w:eastAsia="es-MX"/>
              </w:rPr>
            </w:pPr>
            <w:r w:rsidRPr="003C67E5">
              <w:rPr>
                <w:rFonts w:eastAsia="Times New Roman" w:cs="Calibri"/>
                <w:b/>
                <w:bCs/>
                <w:color w:val="FFFFFF"/>
                <w:sz w:val="20"/>
                <w:szCs w:val="20"/>
                <w:lang w:val="es-MX" w:eastAsia="es-MX"/>
              </w:rPr>
              <w:t>NOM-127</w:t>
            </w:r>
          </w:p>
          <w:p w14:paraId="5BF43934" w14:textId="62ADBBCA" w:rsidR="006D7378" w:rsidRPr="003C67E5" w:rsidRDefault="006D7378" w:rsidP="003C67E5">
            <w:pPr>
              <w:spacing w:after="0" w:line="240" w:lineRule="auto"/>
              <w:jc w:val="center"/>
              <w:rPr>
                <w:rFonts w:eastAsia="Times New Roman" w:cs="Calibri"/>
                <w:b/>
                <w:bCs/>
                <w:color w:val="FFFFFF"/>
                <w:sz w:val="20"/>
                <w:szCs w:val="20"/>
                <w:lang w:val="es-MX" w:eastAsia="es-MX"/>
              </w:rPr>
            </w:pPr>
            <w:r>
              <w:rPr>
                <w:rFonts w:eastAsia="Times New Roman" w:cs="Calibri"/>
                <w:b/>
                <w:bCs/>
                <w:color w:val="FFFFFF"/>
                <w:sz w:val="20"/>
                <w:szCs w:val="20"/>
                <w:lang w:val="es-MX" w:eastAsia="es-MX"/>
              </w:rPr>
              <w:t>(OMS)</w:t>
            </w:r>
          </w:p>
        </w:tc>
        <w:tc>
          <w:tcPr>
            <w:tcW w:w="3113" w:type="dxa"/>
            <w:gridSpan w:val="2"/>
            <w:tcBorders>
              <w:top w:val="single" w:sz="8" w:space="0" w:color="FFFFFF"/>
              <w:left w:val="nil"/>
              <w:bottom w:val="single" w:sz="4" w:space="0" w:color="FFFFFF" w:themeColor="background1"/>
              <w:right w:val="single" w:sz="8" w:space="0" w:color="FFFFFF"/>
            </w:tcBorders>
            <w:shd w:val="clear" w:color="000000" w:fill="4472C4"/>
            <w:vAlign w:val="center"/>
            <w:hideMark/>
          </w:tcPr>
          <w:p w14:paraId="43435E13" w14:textId="560F09D8" w:rsidR="003C67E5" w:rsidRPr="003C67E5" w:rsidRDefault="00A61D4D" w:rsidP="003C67E5">
            <w:pPr>
              <w:spacing w:after="0" w:line="240" w:lineRule="auto"/>
              <w:jc w:val="center"/>
              <w:rPr>
                <w:rFonts w:eastAsia="Times New Roman" w:cs="Calibri"/>
                <w:b/>
                <w:bCs/>
                <w:color w:val="FFFFFF"/>
                <w:sz w:val="20"/>
                <w:szCs w:val="20"/>
                <w:lang w:val="es-MX" w:eastAsia="es-MX"/>
              </w:rPr>
            </w:pPr>
            <w:r w:rsidRPr="003C67E5">
              <w:rPr>
                <w:rFonts w:eastAsia="Times New Roman" w:cs="Calibri"/>
                <w:b/>
                <w:bCs/>
                <w:color w:val="FFFFFF"/>
                <w:sz w:val="20"/>
                <w:szCs w:val="20"/>
                <w:lang w:val="es-MX" w:eastAsia="es-MX"/>
              </w:rPr>
              <w:t>Influente</w:t>
            </w:r>
            <w:r>
              <w:rPr>
                <w:rFonts w:eastAsia="Times New Roman" w:cs="Calibri"/>
                <w:b/>
                <w:bCs/>
                <w:color w:val="FFFFFF"/>
                <w:sz w:val="20"/>
                <w:szCs w:val="20"/>
                <w:lang w:val="es-MX" w:eastAsia="es-MX"/>
              </w:rPr>
              <w:t xml:space="preserve"> (2 pozos)</w:t>
            </w:r>
          </w:p>
        </w:tc>
      </w:tr>
      <w:tr w:rsidR="003C67E5" w:rsidRPr="003C67E5" w14:paraId="57B6183F" w14:textId="77777777" w:rsidTr="006A0EEC">
        <w:trPr>
          <w:trHeight w:val="283"/>
          <w:jc w:val="center"/>
        </w:trPr>
        <w:tc>
          <w:tcPr>
            <w:tcW w:w="0" w:type="auto"/>
            <w:vMerge/>
            <w:tcBorders>
              <w:top w:val="single" w:sz="8" w:space="0" w:color="FFFFFF"/>
              <w:left w:val="single" w:sz="8" w:space="0" w:color="FFFFFF"/>
              <w:bottom w:val="single" w:sz="12" w:space="0" w:color="FFFFFF"/>
              <w:right w:val="single" w:sz="8" w:space="0" w:color="FFFFFF"/>
            </w:tcBorders>
            <w:vAlign w:val="center"/>
            <w:hideMark/>
          </w:tcPr>
          <w:p w14:paraId="746E0D5B" w14:textId="77777777" w:rsidR="003C67E5" w:rsidRPr="003C67E5" w:rsidRDefault="003C67E5" w:rsidP="003C67E5">
            <w:pPr>
              <w:spacing w:after="0" w:line="240" w:lineRule="auto"/>
              <w:jc w:val="left"/>
              <w:rPr>
                <w:rFonts w:eastAsia="Times New Roman" w:cs="Calibri"/>
                <w:b/>
                <w:bCs/>
                <w:color w:val="FFFFFF"/>
                <w:sz w:val="20"/>
                <w:szCs w:val="20"/>
                <w:lang w:val="es-MX" w:eastAsia="es-MX"/>
              </w:rPr>
            </w:pPr>
          </w:p>
        </w:tc>
        <w:tc>
          <w:tcPr>
            <w:tcW w:w="0" w:type="auto"/>
            <w:vMerge/>
            <w:tcBorders>
              <w:top w:val="single" w:sz="8" w:space="0" w:color="FFFFFF"/>
              <w:left w:val="single" w:sz="8" w:space="0" w:color="FFFFFF"/>
              <w:bottom w:val="single" w:sz="4" w:space="0" w:color="auto"/>
              <w:right w:val="single" w:sz="8" w:space="0" w:color="FFFFFF"/>
            </w:tcBorders>
            <w:vAlign w:val="center"/>
            <w:hideMark/>
          </w:tcPr>
          <w:p w14:paraId="3D034003" w14:textId="77777777" w:rsidR="003C67E5" w:rsidRPr="003C67E5" w:rsidRDefault="003C67E5" w:rsidP="003C67E5">
            <w:pPr>
              <w:spacing w:after="0" w:line="240" w:lineRule="auto"/>
              <w:jc w:val="left"/>
              <w:rPr>
                <w:rFonts w:eastAsia="Times New Roman" w:cs="Calibri"/>
                <w:b/>
                <w:bCs/>
                <w:color w:val="FFFFFF"/>
                <w:sz w:val="20"/>
                <w:szCs w:val="20"/>
                <w:lang w:val="es-MX" w:eastAsia="es-MX"/>
              </w:rPr>
            </w:pPr>
          </w:p>
        </w:tc>
        <w:tc>
          <w:tcPr>
            <w:tcW w:w="1696" w:type="dxa"/>
            <w:tcBorders>
              <w:top w:val="single" w:sz="4" w:space="0" w:color="FFFFFF" w:themeColor="background1"/>
              <w:left w:val="single" w:sz="12" w:space="0" w:color="FFFFFF"/>
              <w:bottom w:val="single" w:sz="4" w:space="0" w:color="auto"/>
              <w:right w:val="nil"/>
            </w:tcBorders>
            <w:shd w:val="clear" w:color="000000" w:fill="4472C4"/>
            <w:vAlign w:val="center"/>
            <w:hideMark/>
          </w:tcPr>
          <w:p w14:paraId="40BB98EB" w14:textId="525FA0E3" w:rsidR="003C67E5" w:rsidRPr="003C67E5" w:rsidRDefault="002E53B0" w:rsidP="003C67E5">
            <w:pPr>
              <w:spacing w:after="0" w:line="240" w:lineRule="auto"/>
              <w:jc w:val="center"/>
              <w:rPr>
                <w:rFonts w:eastAsia="Times New Roman" w:cs="Calibri"/>
                <w:b/>
                <w:bCs/>
                <w:color w:val="FFFFFF"/>
                <w:sz w:val="20"/>
                <w:szCs w:val="20"/>
                <w:lang w:val="es-MX" w:eastAsia="es-MX"/>
              </w:rPr>
            </w:pPr>
            <w:r>
              <w:rPr>
                <w:rFonts w:eastAsia="Times New Roman" w:cs="Calibri"/>
                <w:b/>
                <w:bCs/>
                <w:color w:val="FFFFFF"/>
                <w:sz w:val="20"/>
                <w:szCs w:val="20"/>
                <w:lang w:val="es-MX" w:eastAsia="es-MX"/>
              </w:rPr>
              <w:t>Perí</w:t>
            </w:r>
            <w:r w:rsidR="003C67E5" w:rsidRPr="003C67E5">
              <w:rPr>
                <w:rFonts w:eastAsia="Times New Roman" w:cs="Calibri"/>
                <w:b/>
                <w:bCs/>
                <w:color w:val="FFFFFF"/>
                <w:sz w:val="20"/>
                <w:szCs w:val="20"/>
                <w:lang w:val="es-MX" w:eastAsia="es-MX"/>
              </w:rPr>
              <w:t>odo</w:t>
            </w:r>
          </w:p>
        </w:tc>
        <w:tc>
          <w:tcPr>
            <w:tcW w:w="1417" w:type="dxa"/>
            <w:tcBorders>
              <w:top w:val="single" w:sz="4" w:space="0" w:color="FFFFFF" w:themeColor="background1"/>
              <w:left w:val="single" w:sz="12" w:space="0" w:color="FFFFFF"/>
              <w:bottom w:val="single" w:sz="4" w:space="0" w:color="auto"/>
              <w:right w:val="single" w:sz="4" w:space="0" w:color="FFFFFF" w:themeColor="background1"/>
            </w:tcBorders>
            <w:shd w:val="clear" w:color="000000" w:fill="4472C4"/>
            <w:vAlign w:val="center"/>
            <w:hideMark/>
          </w:tcPr>
          <w:p w14:paraId="77E64370" w14:textId="188231D7" w:rsidR="003C67E5" w:rsidRPr="003C67E5" w:rsidRDefault="00A61D4D" w:rsidP="003C67E5">
            <w:pPr>
              <w:spacing w:after="0" w:line="240" w:lineRule="auto"/>
              <w:jc w:val="center"/>
              <w:rPr>
                <w:rFonts w:eastAsia="Times New Roman" w:cs="Calibri"/>
                <w:b/>
                <w:bCs/>
                <w:color w:val="FFFFFF"/>
                <w:sz w:val="20"/>
                <w:szCs w:val="20"/>
                <w:lang w:val="es-MX" w:eastAsia="es-MX"/>
              </w:rPr>
            </w:pPr>
            <w:r>
              <w:rPr>
                <w:rFonts w:eastAsia="Times New Roman" w:cs="Calibri"/>
                <w:b/>
                <w:bCs/>
                <w:color w:val="FFFFFF"/>
                <w:sz w:val="20"/>
                <w:szCs w:val="20"/>
                <w:lang w:val="es-MX" w:eastAsia="es-MX"/>
              </w:rPr>
              <w:t xml:space="preserve">Valor </w:t>
            </w:r>
            <w:r w:rsidR="003C67E5" w:rsidRPr="003C67E5">
              <w:rPr>
                <w:rFonts w:eastAsia="Times New Roman" w:cs="Calibri"/>
                <w:b/>
                <w:bCs/>
                <w:color w:val="FFFFFF"/>
                <w:sz w:val="20"/>
                <w:szCs w:val="20"/>
                <w:lang w:val="es-MX" w:eastAsia="es-MX"/>
              </w:rPr>
              <w:t>Promedio</w:t>
            </w:r>
          </w:p>
        </w:tc>
      </w:tr>
      <w:tr w:rsidR="003C67E5" w:rsidRPr="003C67E5" w14:paraId="0F3FF9F2" w14:textId="77777777" w:rsidTr="006A0EEC">
        <w:trPr>
          <w:trHeight w:val="283"/>
          <w:jc w:val="center"/>
        </w:trPr>
        <w:tc>
          <w:tcPr>
            <w:tcW w:w="0" w:type="auto"/>
            <w:tcBorders>
              <w:top w:val="nil"/>
              <w:left w:val="single" w:sz="8" w:space="0" w:color="FFFFFF"/>
              <w:bottom w:val="single" w:sz="8" w:space="0" w:color="FFFFFF"/>
              <w:right w:val="single" w:sz="4" w:space="0" w:color="auto"/>
            </w:tcBorders>
            <w:shd w:val="clear" w:color="000000" w:fill="4472C4"/>
            <w:vAlign w:val="center"/>
            <w:hideMark/>
          </w:tcPr>
          <w:p w14:paraId="7FCD0CC3" w14:textId="77777777" w:rsidR="003C67E5" w:rsidRPr="003C67E5" w:rsidRDefault="003C67E5" w:rsidP="003C67E5">
            <w:pPr>
              <w:spacing w:after="0" w:line="240" w:lineRule="auto"/>
              <w:jc w:val="left"/>
              <w:rPr>
                <w:rFonts w:eastAsia="Times New Roman" w:cs="Calibri"/>
                <w:b/>
                <w:bCs/>
                <w:color w:val="FFFFFF"/>
                <w:sz w:val="20"/>
                <w:szCs w:val="20"/>
                <w:lang w:val="es-MX" w:eastAsia="es-MX"/>
              </w:rPr>
            </w:pPr>
            <w:r w:rsidRPr="003C67E5">
              <w:rPr>
                <w:rFonts w:eastAsia="Times New Roman" w:cs="Calibri"/>
                <w:b/>
                <w:bCs/>
                <w:color w:val="FFFFFF"/>
                <w:sz w:val="20"/>
                <w:szCs w:val="20"/>
                <w:lang w:val="es-MX" w:eastAsia="es-MX"/>
              </w:rPr>
              <w:t>Sólidos Disueltos Totales (mg/L)</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86F99E9" w14:textId="77777777" w:rsidR="003C67E5" w:rsidRPr="003C67E5" w:rsidRDefault="003C67E5" w:rsidP="003C67E5">
            <w:pPr>
              <w:spacing w:after="0" w:line="240" w:lineRule="auto"/>
              <w:jc w:val="center"/>
              <w:rPr>
                <w:rFonts w:eastAsia="Times New Roman" w:cs="Calibri"/>
                <w:color w:val="000000"/>
                <w:sz w:val="20"/>
                <w:szCs w:val="20"/>
                <w:lang w:val="es-MX" w:eastAsia="es-MX"/>
              </w:rPr>
            </w:pPr>
            <w:r w:rsidRPr="003C67E5">
              <w:rPr>
                <w:rFonts w:eastAsia="Times New Roman" w:cs="Calibri"/>
                <w:color w:val="000000"/>
                <w:sz w:val="20"/>
                <w:szCs w:val="20"/>
                <w:lang w:val="es-MX" w:eastAsia="es-MX"/>
              </w:rPr>
              <w:t>1000</w:t>
            </w:r>
          </w:p>
        </w:tc>
        <w:tc>
          <w:tcPr>
            <w:tcW w:w="16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707042" w14:textId="77777777" w:rsidR="003C67E5" w:rsidRPr="003C67E5" w:rsidRDefault="003C67E5" w:rsidP="003C67E5">
            <w:pPr>
              <w:spacing w:after="0" w:line="240" w:lineRule="auto"/>
              <w:jc w:val="center"/>
              <w:rPr>
                <w:rFonts w:eastAsia="Times New Roman" w:cs="Calibri"/>
                <w:color w:val="000000"/>
                <w:sz w:val="20"/>
                <w:szCs w:val="20"/>
                <w:lang w:val="es-MX" w:eastAsia="es-MX"/>
              </w:rPr>
            </w:pPr>
            <w:r w:rsidRPr="003C67E5">
              <w:rPr>
                <w:rFonts w:eastAsia="Times New Roman" w:cs="Calibri"/>
                <w:color w:val="000000"/>
                <w:sz w:val="20"/>
                <w:szCs w:val="20"/>
                <w:lang w:val="es-MX" w:eastAsia="es-MX"/>
              </w:rPr>
              <w:t>(2019)</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8F947B" w14:textId="77777777" w:rsidR="003C67E5" w:rsidRPr="003C67E5" w:rsidRDefault="003C67E5" w:rsidP="003C67E5">
            <w:pPr>
              <w:spacing w:after="0" w:line="240" w:lineRule="auto"/>
              <w:jc w:val="center"/>
              <w:rPr>
                <w:rFonts w:eastAsia="Times New Roman" w:cs="Calibri"/>
                <w:sz w:val="20"/>
                <w:szCs w:val="20"/>
                <w:lang w:val="es-MX" w:eastAsia="es-MX"/>
              </w:rPr>
            </w:pPr>
            <w:r w:rsidRPr="003C67E5">
              <w:rPr>
                <w:rFonts w:eastAsia="Times New Roman" w:cs="Calibri"/>
                <w:sz w:val="20"/>
                <w:szCs w:val="20"/>
                <w:lang w:val="es-MX" w:eastAsia="es-MX"/>
              </w:rPr>
              <w:t>641.00</w:t>
            </w:r>
          </w:p>
        </w:tc>
      </w:tr>
      <w:tr w:rsidR="003C67E5" w:rsidRPr="003C67E5" w14:paraId="6ADD2442" w14:textId="77777777" w:rsidTr="006A0EEC">
        <w:trPr>
          <w:trHeight w:val="283"/>
          <w:jc w:val="center"/>
        </w:trPr>
        <w:tc>
          <w:tcPr>
            <w:tcW w:w="0" w:type="auto"/>
            <w:tcBorders>
              <w:top w:val="nil"/>
              <w:left w:val="single" w:sz="8" w:space="0" w:color="FFFFFF"/>
              <w:bottom w:val="single" w:sz="8" w:space="0" w:color="FFFFFF"/>
              <w:right w:val="single" w:sz="4" w:space="0" w:color="auto"/>
            </w:tcBorders>
            <w:shd w:val="clear" w:color="000000" w:fill="4472C4"/>
            <w:vAlign w:val="center"/>
            <w:hideMark/>
          </w:tcPr>
          <w:p w14:paraId="2464626D" w14:textId="70E64D86" w:rsidR="003C67E5" w:rsidRPr="003C67E5" w:rsidRDefault="006D7378" w:rsidP="003C67E5">
            <w:pPr>
              <w:spacing w:after="0" w:line="240" w:lineRule="auto"/>
              <w:jc w:val="left"/>
              <w:rPr>
                <w:rFonts w:eastAsia="Times New Roman" w:cs="Calibri"/>
                <w:b/>
                <w:bCs/>
                <w:color w:val="FFFFFF"/>
                <w:sz w:val="20"/>
                <w:szCs w:val="20"/>
                <w:lang w:val="es-MX" w:eastAsia="es-MX"/>
              </w:rPr>
            </w:pPr>
            <w:r>
              <w:rPr>
                <w:rFonts w:eastAsia="Times New Roman" w:cs="Calibri"/>
                <w:b/>
                <w:bCs/>
                <w:color w:val="FFFFFF"/>
                <w:sz w:val="20"/>
                <w:szCs w:val="20"/>
                <w:lang w:val="es-MX" w:eastAsia="es-MX"/>
              </w:rPr>
              <w:t xml:space="preserve">Dureza total (mg/L </w:t>
            </w:r>
            <w:r w:rsidR="003C67E5" w:rsidRPr="003C67E5">
              <w:rPr>
                <w:rFonts w:eastAsia="Times New Roman" w:cs="Calibri"/>
                <w:b/>
                <w:bCs/>
                <w:color w:val="FFFFFF"/>
                <w:sz w:val="20"/>
                <w:szCs w:val="20"/>
                <w:lang w:val="es-MX" w:eastAsia="es-MX"/>
              </w:rPr>
              <w:t>CaCO</w:t>
            </w:r>
            <w:r w:rsidR="003C67E5" w:rsidRPr="003C67E5">
              <w:rPr>
                <w:rFonts w:eastAsia="Times New Roman" w:cs="Calibri"/>
                <w:b/>
                <w:bCs/>
                <w:color w:val="FFFFFF"/>
                <w:sz w:val="20"/>
                <w:szCs w:val="20"/>
                <w:vertAlign w:val="subscript"/>
                <w:lang w:val="es-MX" w:eastAsia="es-MX"/>
              </w:rPr>
              <w:t>3</w:t>
            </w:r>
            <w:r w:rsidR="003C67E5" w:rsidRPr="003C67E5">
              <w:rPr>
                <w:rFonts w:eastAsia="Times New Roman" w:cs="Calibri"/>
                <w:b/>
                <w:bCs/>
                <w:color w:val="FFFFFF"/>
                <w:sz w:val="20"/>
                <w:szCs w:val="20"/>
                <w:lang w:val="es-MX" w:eastAsia="es-MX"/>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A20BB33" w14:textId="77777777" w:rsidR="003C67E5" w:rsidRPr="003C67E5" w:rsidRDefault="003C67E5" w:rsidP="003C67E5">
            <w:pPr>
              <w:spacing w:after="0" w:line="240" w:lineRule="auto"/>
              <w:jc w:val="center"/>
              <w:rPr>
                <w:rFonts w:eastAsia="Times New Roman" w:cs="Calibri"/>
                <w:color w:val="000000"/>
                <w:sz w:val="20"/>
                <w:szCs w:val="20"/>
                <w:lang w:val="es-MX" w:eastAsia="es-MX"/>
              </w:rPr>
            </w:pPr>
            <w:r w:rsidRPr="003C67E5">
              <w:rPr>
                <w:rFonts w:eastAsia="Times New Roman" w:cs="Calibri"/>
                <w:color w:val="000000"/>
                <w:sz w:val="20"/>
                <w:szCs w:val="20"/>
                <w:lang w:val="es-MX" w:eastAsia="es-MX"/>
              </w:rPr>
              <w:t>500</w:t>
            </w:r>
          </w:p>
        </w:tc>
        <w:tc>
          <w:tcPr>
            <w:tcW w:w="16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BA77EF" w14:textId="77777777" w:rsidR="003C67E5" w:rsidRPr="003C67E5" w:rsidRDefault="003C67E5" w:rsidP="003C67E5">
            <w:pPr>
              <w:spacing w:after="0" w:line="240" w:lineRule="auto"/>
              <w:jc w:val="center"/>
              <w:rPr>
                <w:rFonts w:eastAsia="Times New Roman" w:cs="Calibri"/>
                <w:color w:val="000000"/>
                <w:sz w:val="20"/>
                <w:szCs w:val="20"/>
                <w:lang w:val="es-MX" w:eastAsia="es-MX"/>
              </w:rPr>
            </w:pPr>
            <w:r w:rsidRPr="003C67E5">
              <w:rPr>
                <w:rFonts w:eastAsia="Times New Roman" w:cs="Calibri"/>
                <w:color w:val="000000"/>
                <w:sz w:val="20"/>
                <w:szCs w:val="20"/>
                <w:lang w:val="es-MX" w:eastAsia="es-MX"/>
              </w:rPr>
              <w:t>(2019)</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97CE96" w14:textId="77777777" w:rsidR="003C67E5" w:rsidRPr="003C67E5" w:rsidRDefault="003C67E5" w:rsidP="003C67E5">
            <w:pPr>
              <w:spacing w:after="0" w:line="240" w:lineRule="auto"/>
              <w:jc w:val="center"/>
              <w:rPr>
                <w:rFonts w:eastAsia="Times New Roman" w:cs="Calibri"/>
                <w:sz w:val="20"/>
                <w:szCs w:val="20"/>
                <w:lang w:val="es-MX" w:eastAsia="es-MX"/>
              </w:rPr>
            </w:pPr>
            <w:r w:rsidRPr="003C67E5">
              <w:rPr>
                <w:rFonts w:eastAsia="Times New Roman" w:cs="Calibri"/>
                <w:sz w:val="20"/>
                <w:szCs w:val="20"/>
                <w:lang w:val="es-MX" w:eastAsia="es-MX"/>
              </w:rPr>
              <w:t>146.32</w:t>
            </w:r>
          </w:p>
        </w:tc>
      </w:tr>
      <w:tr w:rsidR="003C67E5" w:rsidRPr="003C67E5" w14:paraId="2CE9B67B" w14:textId="77777777" w:rsidTr="006A0EEC">
        <w:trPr>
          <w:trHeight w:val="283"/>
          <w:jc w:val="center"/>
        </w:trPr>
        <w:tc>
          <w:tcPr>
            <w:tcW w:w="0" w:type="auto"/>
            <w:tcBorders>
              <w:top w:val="nil"/>
              <w:left w:val="single" w:sz="8" w:space="0" w:color="FFFFFF"/>
              <w:bottom w:val="single" w:sz="8" w:space="0" w:color="FFFFFF"/>
              <w:right w:val="single" w:sz="4" w:space="0" w:color="auto"/>
            </w:tcBorders>
            <w:shd w:val="clear" w:color="000000" w:fill="4472C4"/>
            <w:vAlign w:val="center"/>
            <w:hideMark/>
          </w:tcPr>
          <w:p w14:paraId="40C4FB07" w14:textId="77777777" w:rsidR="003C67E5" w:rsidRPr="003C67E5" w:rsidRDefault="003C67E5" w:rsidP="003C67E5">
            <w:pPr>
              <w:spacing w:after="0" w:line="240" w:lineRule="auto"/>
              <w:jc w:val="left"/>
              <w:rPr>
                <w:rFonts w:eastAsia="Times New Roman" w:cs="Calibri"/>
                <w:b/>
                <w:bCs/>
                <w:color w:val="FFFFFF"/>
                <w:sz w:val="20"/>
                <w:szCs w:val="20"/>
                <w:lang w:val="es-MX" w:eastAsia="es-MX"/>
              </w:rPr>
            </w:pPr>
            <w:r w:rsidRPr="003C67E5">
              <w:rPr>
                <w:rFonts w:eastAsia="Times New Roman" w:cs="Calibri"/>
                <w:b/>
                <w:bCs/>
                <w:color w:val="FFFFFF"/>
                <w:sz w:val="20"/>
                <w:szCs w:val="20"/>
                <w:lang w:val="es-MX" w:eastAsia="es-MX"/>
              </w:rPr>
              <w:t>DQO (mg/L)</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FDF098B" w14:textId="77777777" w:rsidR="003C67E5" w:rsidRPr="003C67E5" w:rsidRDefault="003C67E5" w:rsidP="003C67E5">
            <w:pPr>
              <w:spacing w:after="0" w:line="240" w:lineRule="auto"/>
              <w:jc w:val="center"/>
              <w:rPr>
                <w:rFonts w:eastAsia="Times New Roman" w:cs="Calibri"/>
                <w:color w:val="000000"/>
                <w:sz w:val="20"/>
                <w:szCs w:val="20"/>
                <w:lang w:val="es-MX" w:eastAsia="es-MX"/>
              </w:rPr>
            </w:pPr>
            <w:r w:rsidRPr="003C67E5">
              <w:rPr>
                <w:rFonts w:eastAsia="Times New Roman" w:cs="Calibri"/>
                <w:color w:val="000000"/>
                <w:sz w:val="20"/>
                <w:szCs w:val="20"/>
                <w:lang w:val="es-MX" w:eastAsia="es-MX"/>
              </w:rPr>
              <w:t>-</w:t>
            </w:r>
          </w:p>
        </w:tc>
        <w:tc>
          <w:tcPr>
            <w:tcW w:w="16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7DF6B6" w14:textId="77777777" w:rsidR="003C67E5" w:rsidRPr="003C67E5" w:rsidRDefault="003C67E5" w:rsidP="003C67E5">
            <w:pPr>
              <w:spacing w:after="0" w:line="240" w:lineRule="auto"/>
              <w:jc w:val="center"/>
              <w:rPr>
                <w:rFonts w:eastAsia="Times New Roman" w:cs="Calibri"/>
                <w:color w:val="000000"/>
                <w:sz w:val="20"/>
                <w:szCs w:val="20"/>
                <w:lang w:val="es-MX" w:eastAsia="es-MX"/>
              </w:rPr>
            </w:pPr>
            <w:r w:rsidRPr="003C67E5">
              <w:rPr>
                <w:rFonts w:eastAsia="Times New Roman" w:cs="Calibri"/>
                <w:color w:val="000000"/>
                <w:sz w:val="20"/>
                <w:szCs w:val="20"/>
                <w:lang w:val="es-MX" w:eastAsia="es-MX"/>
              </w:rPr>
              <w:t>(2017-2018)</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6E5619" w14:textId="77777777" w:rsidR="003C67E5" w:rsidRPr="003C67E5" w:rsidRDefault="003C67E5" w:rsidP="003C67E5">
            <w:pPr>
              <w:spacing w:after="0" w:line="240" w:lineRule="auto"/>
              <w:jc w:val="center"/>
              <w:rPr>
                <w:rFonts w:eastAsia="Times New Roman" w:cs="Calibri"/>
                <w:sz w:val="20"/>
                <w:szCs w:val="20"/>
                <w:lang w:val="es-MX" w:eastAsia="es-MX"/>
              </w:rPr>
            </w:pPr>
            <w:r w:rsidRPr="003C67E5">
              <w:rPr>
                <w:rFonts w:eastAsia="Times New Roman" w:cs="Calibri"/>
                <w:sz w:val="20"/>
                <w:szCs w:val="20"/>
                <w:lang w:val="es-MX" w:eastAsia="es-MX"/>
              </w:rPr>
              <w:t>10.00</w:t>
            </w:r>
          </w:p>
        </w:tc>
      </w:tr>
      <w:tr w:rsidR="003C67E5" w:rsidRPr="003C67E5" w14:paraId="371E1300" w14:textId="77777777" w:rsidTr="006A0EEC">
        <w:trPr>
          <w:trHeight w:val="283"/>
          <w:jc w:val="center"/>
        </w:trPr>
        <w:tc>
          <w:tcPr>
            <w:tcW w:w="0" w:type="auto"/>
            <w:tcBorders>
              <w:top w:val="nil"/>
              <w:left w:val="single" w:sz="8" w:space="0" w:color="FFFFFF"/>
              <w:bottom w:val="single" w:sz="8" w:space="0" w:color="FFFFFF"/>
              <w:right w:val="single" w:sz="4" w:space="0" w:color="auto"/>
            </w:tcBorders>
            <w:shd w:val="clear" w:color="000000" w:fill="4472C4"/>
            <w:vAlign w:val="center"/>
            <w:hideMark/>
          </w:tcPr>
          <w:p w14:paraId="1D0A4568" w14:textId="77777777" w:rsidR="003C67E5" w:rsidRPr="003C67E5" w:rsidRDefault="003C67E5" w:rsidP="003C67E5">
            <w:pPr>
              <w:spacing w:after="0" w:line="240" w:lineRule="auto"/>
              <w:jc w:val="left"/>
              <w:rPr>
                <w:rFonts w:eastAsia="Times New Roman" w:cs="Calibri"/>
                <w:b/>
                <w:bCs/>
                <w:color w:val="FFFFFF"/>
                <w:sz w:val="20"/>
                <w:szCs w:val="20"/>
                <w:lang w:val="es-MX" w:eastAsia="es-MX"/>
              </w:rPr>
            </w:pPr>
            <w:r w:rsidRPr="003C67E5">
              <w:rPr>
                <w:rFonts w:eastAsia="Times New Roman" w:cs="Calibri"/>
                <w:b/>
                <w:bCs/>
                <w:color w:val="FFFFFF"/>
                <w:sz w:val="20"/>
                <w:szCs w:val="20"/>
                <w:lang w:val="es-MX" w:eastAsia="es-MX"/>
              </w:rPr>
              <w:t>Nitrógeno amoniacal (mg/L)</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E156D84" w14:textId="77777777" w:rsidR="003C67E5" w:rsidRPr="003C67E5" w:rsidRDefault="003C67E5" w:rsidP="003C67E5">
            <w:pPr>
              <w:spacing w:after="0" w:line="240" w:lineRule="auto"/>
              <w:jc w:val="center"/>
              <w:rPr>
                <w:rFonts w:eastAsia="Times New Roman" w:cs="Calibri"/>
                <w:color w:val="000000"/>
                <w:sz w:val="20"/>
                <w:szCs w:val="20"/>
                <w:lang w:val="es-MX" w:eastAsia="es-MX"/>
              </w:rPr>
            </w:pPr>
            <w:r w:rsidRPr="003C67E5">
              <w:rPr>
                <w:rFonts w:eastAsia="Times New Roman" w:cs="Calibri"/>
                <w:color w:val="000000"/>
                <w:sz w:val="20"/>
                <w:szCs w:val="20"/>
                <w:lang w:val="es-MX" w:eastAsia="es-MX"/>
              </w:rPr>
              <w:t>0.5</w:t>
            </w:r>
          </w:p>
        </w:tc>
        <w:tc>
          <w:tcPr>
            <w:tcW w:w="16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17266A" w14:textId="77777777" w:rsidR="003C67E5" w:rsidRPr="003C67E5" w:rsidRDefault="003C67E5" w:rsidP="003C67E5">
            <w:pPr>
              <w:spacing w:after="0" w:line="240" w:lineRule="auto"/>
              <w:jc w:val="center"/>
              <w:rPr>
                <w:rFonts w:eastAsia="Times New Roman" w:cs="Calibri"/>
                <w:color w:val="000000"/>
                <w:sz w:val="20"/>
                <w:szCs w:val="20"/>
                <w:lang w:val="es-MX" w:eastAsia="es-MX"/>
              </w:rPr>
            </w:pPr>
            <w:r w:rsidRPr="003C67E5">
              <w:rPr>
                <w:rFonts w:eastAsia="Times New Roman" w:cs="Calibri"/>
                <w:color w:val="000000"/>
                <w:sz w:val="20"/>
                <w:szCs w:val="20"/>
                <w:lang w:val="es-MX" w:eastAsia="es-MX"/>
              </w:rPr>
              <w:t>(2019)</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297299" w14:textId="77777777" w:rsidR="003C67E5" w:rsidRPr="003C67E5" w:rsidRDefault="003C67E5" w:rsidP="003C67E5">
            <w:pPr>
              <w:spacing w:after="0" w:line="240" w:lineRule="auto"/>
              <w:jc w:val="center"/>
              <w:rPr>
                <w:rFonts w:eastAsia="Times New Roman" w:cs="Calibri"/>
                <w:color w:val="FF0000"/>
                <w:sz w:val="20"/>
                <w:szCs w:val="20"/>
                <w:lang w:val="es-MX" w:eastAsia="es-MX"/>
              </w:rPr>
            </w:pPr>
            <w:r w:rsidRPr="003C67E5">
              <w:rPr>
                <w:rFonts w:eastAsia="Times New Roman" w:cs="Calibri"/>
                <w:color w:val="FF0000"/>
                <w:sz w:val="20"/>
                <w:szCs w:val="20"/>
                <w:lang w:val="es-MX" w:eastAsia="es-MX"/>
              </w:rPr>
              <w:t>1.44</w:t>
            </w:r>
          </w:p>
        </w:tc>
      </w:tr>
      <w:tr w:rsidR="003C67E5" w:rsidRPr="003C67E5" w14:paraId="41DAA9B7" w14:textId="77777777" w:rsidTr="006A0EEC">
        <w:trPr>
          <w:trHeight w:val="283"/>
          <w:jc w:val="center"/>
        </w:trPr>
        <w:tc>
          <w:tcPr>
            <w:tcW w:w="0" w:type="auto"/>
            <w:tcBorders>
              <w:top w:val="nil"/>
              <w:left w:val="single" w:sz="8" w:space="0" w:color="FFFFFF"/>
              <w:bottom w:val="single" w:sz="8" w:space="0" w:color="FFFFFF"/>
              <w:right w:val="single" w:sz="4" w:space="0" w:color="auto"/>
            </w:tcBorders>
            <w:shd w:val="clear" w:color="000000" w:fill="4472C4"/>
            <w:vAlign w:val="center"/>
            <w:hideMark/>
          </w:tcPr>
          <w:p w14:paraId="17CBC26A" w14:textId="77777777" w:rsidR="003C67E5" w:rsidRPr="003C67E5" w:rsidRDefault="003C67E5" w:rsidP="003C67E5">
            <w:pPr>
              <w:spacing w:after="0" w:line="240" w:lineRule="auto"/>
              <w:rPr>
                <w:rFonts w:eastAsia="Times New Roman" w:cs="Calibri"/>
                <w:b/>
                <w:bCs/>
                <w:color w:val="FFFFFF"/>
                <w:sz w:val="20"/>
                <w:szCs w:val="20"/>
                <w:lang w:val="es-MX" w:eastAsia="es-MX"/>
              </w:rPr>
            </w:pPr>
            <w:r w:rsidRPr="003C67E5">
              <w:rPr>
                <w:rFonts w:eastAsia="Times New Roman" w:cs="Calibri"/>
                <w:b/>
                <w:bCs/>
                <w:color w:val="FFFFFF"/>
                <w:sz w:val="20"/>
                <w:szCs w:val="20"/>
                <w:lang w:val="es-MX" w:eastAsia="es-MX"/>
              </w:rPr>
              <w:t>Hierro (mg/L)</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EEE270F" w14:textId="77777777" w:rsidR="003C67E5" w:rsidRPr="003C67E5" w:rsidRDefault="003C67E5" w:rsidP="003C67E5">
            <w:pPr>
              <w:spacing w:after="0" w:line="240" w:lineRule="auto"/>
              <w:jc w:val="center"/>
              <w:rPr>
                <w:rFonts w:eastAsia="Times New Roman" w:cs="Calibri"/>
                <w:color w:val="000000"/>
                <w:sz w:val="20"/>
                <w:szCs w:val="20"/>
                <w:lang w:val="es-MX" w:eastAsia="es-MX"/>
              </w:rPr>
            </w:pPr>
            <w:r w:rsidRPr="003C67E5">
              <w:rPr>
                <w:rFonts w:eastAsia="Times New Roman" w:cs="Calibri"/>
                <w:color w:val="000000"/>
                <w:sz w:val="20"/>
                <w:szCs w:val="20"/>
                <w:lang w:val="es-MX" w:eastAsia="es-MX"/>
              </w:rPr>
              <w:t>0.3</w:t>
            </w:r>
          </w:p>
        </w:tc>
        <w:tc>
          <w:tcPr>
            <w:tcW w:w="16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5D6064" w14:textId="77777777" w:rsidR="003C67E5" w:rsidRPr="003C67E5" w:rsidRDefault="003C67E5" w:rsidP="003C67E5">
            <w:pPr>
              <w:spacing w:after="0" w:line="240" w:lineRule="auto"/>
              <w:jc w:val="center"/>
              <w:rPr>
                <w:rFonts w:eastAsia="Times New Roman" w:cs="Calibri"/>
                <w:color w:val="000000"/>
                <w:sz w:val="20"/>
                <w:szCs w:val="20"/>
                <w:lang w:val="es-MX" w:eastAsia="es-MX"/>
              </w:rPr>
            </w:pPr>
            <w:r w:rsidRPr="003C67E5">
              <w:rPr>
                <w:rFonts w:eastAsia="Times New Roman" w:cs="Calibri"/>
                <w:color w:val="000000"/>
                <w:sz w:val="20"/>
                <w:szCs w:val="20"/>
                <w:lang w:val="es-MX" w:eastAsia="es-MX"/>
              </w:rPr>
              <w:t>(2019)</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478C35" w14:textId="77777777" w:rsidR="003C67E5" w:rsidRPr="003C67E5" w:rsidRDefault="003C67E5" w:rsidP="003C67E5">
            <w:pPr>
              <w:spacing w:after="0" w:line="240" w:lineRule="auto"/>
              <w:jc w:val="center"/>
              <w:rPr>
                <w:rFonts w:eastAsia="Times New Roman" w:cs="Calibri"/>
                <w:color w:val="FF0000"/>
                <w:sz w:val="20"/>
                <w:szCs w:val="20"/>
                <w:lang w:val="es-MX" w:eastAsia="es-MX"/>
              </w:rPr>
            </w:pPr>
            <w:r w:rsidRPr="003C67E5">
              <w:rPr>
                <w:rFonts w:eastAsia="Times New Roman" w:cs="Calibri"/>
                <w:color w:val="FF0000"/>
                <w:sz w:val="20"/>
                <w:szCs w:val="20"/>
                <w:lang w:val="es-MX" w:eastAsia="es-MX"/>
              </w:rPr>
              <w:t>0.43</w:t>
            </w:r>
          </w:p>
        </w:tc>
      </w:tr>
      <w:tr w:rsidR="003C67E5" w:rsidRPr="003C67E5" w14:paraId="77C96BF2" w14:textId="77777777" w:rsidTr="006A0EEC">
        <w:trPr>
          <w:trHeight w:val="283"/>
          <w:jc w:val="center"/>
        </w:trPr>
        <w:tc>
          <w:tcPr>
            <w:tcW w:w="0" w:type="auto"/>
            <w:tcBorders>
              <w:top w:val="nil"/>
              <w:left w:val="single" w:sz="8" w:space="0" w:color="FFFFFF"/>
              <w:bottom w:val="single" w:sz="8" w:space="0" w:color="FFFFFF"/>
              <w:right w:val="single" w:sz="4" w:space="0" w:color="auto"/>
            </w:tcBorders>
            <w:shd w:val="clear" w:color="000000" w:fill="4472C4"/>
            <w:vAlign w:val="center"/>
            <w:hideMark/>
          </w:tcPr>
          <w:p w14:paraId="7CADB0DC" w14:textId="77777777" w:rsidR="003C67E5" w:rsidRPr="003C67E5" w:rsidRDefault="003C67E5" w:rsidP="003C67E5">
            <w:pPr>
              <w:spacing w:after="0" w:line="240" w:lineRule="auto"/>
              <w:rPr>
                <w:rFonts w:eastAsia="Times New Roman" w:cs="Calibri"/>
                <w:b/>
                <w:bCs/>
                <w:color w:val="FFFFFF"/>
                <w:sz w:val="20"/>
                <w:szCs w:val="20"/>
                <w:lang w:val="es-MX" w:eastAsia="es-MX"/>
              </w:rPr>
            </w:pPr>
            <w:r w:rsidRPr="003C67E5">
              <w:rPr>
                <w:rFonts w:eastAsia="Times New Roman" w:cs="Calibri"/>
                <w:b/>
                <w:bCs/>
                <w:color w:val="FFFFFF"/>
                <w:sz w:val="20"/>
                <w:szCs w:val="20"/>
                <w:lang w:val="es-MX" w:eastAsia="es-MX"/>
              </w:rPr>
              <w:t>Manganeso (mg/L)</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E66F0E4" w14:textId="77777777" w:rsidR="003C67E5" w:rsidRPr="003C67E5" w:rsidRDefault="003C67E5" w:rsidP="003C67E5">
            <w:pPr>
              <w:spacing w:after="0" w:line="240" w:lineRule="auto"/>
              <w:jc w:val="center"/>
              <w:rPr>
                <w:rFonts w:eastAsia="Times New Roman" w:cs="Calibri"/>
                <w:color w:val="000000"/>
                <w:sz w:val="20"/>
                <w:szCs w:val="20"/>
                <w:lang w:val="es-MX" w:eastAsia="es-MX"/>
              </w:rPr>
            </w:pPr>
            <w:r w:rsidRPr="003C67E5">
              <w:rPr>
                <w:rFonts w:eastAsia="Times New Roman" w:cs="Calibri"/>
                <w:color w:val="000000"/>
                <w:sz w:val="20"/>
                <w:szCs w:val="20"/>
                <w:lang w:val="es-MX" w:eastAsia="es-MX"/>
              </w:rPr>
              <w:t>0.15</w:t>
            </w:r>
          </w:p>
        </w:tc>
        <w:tc>
          <w:tcPr>
            <w:tcW w:w="16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34362B" w14:textId="77777777" w:rsidR="003C67E5" w:rsidRPr="003C67E5" w:rsidRDefault="003C67E5" w:rsidP="003C67E5">
            <w:pPr>
              <w:spacing w:after="0" w:line="240" w:lineRule="auto"/>
              <w:jc w:val="center"/>
              <w:rPr>
                <w:rFonts w:eastAsia="Times New Roman" w:cs="Calibri"/>
                <w:color w:val="000000"/>
                <w:sz w:val="20"/>
                <w:szCs w:val="20"/>
                <w:lang w:val="es-MX" w:eastAsia="es-MX"/>
              </w:rPr>
            </w:pPr>
            <w:r w:rsidRPr="003C67E5">
              <w:rPr>
                <w:rFonts w:eastAsia="Times New Roman" w:cs="Calibri"/>
                <w:color w:val="000000"/>
                <w:sz w:val="20"/>
                <w:szCs w:val="20"/>
                <w:lang w:val="es-MX" w:eastAsia="es-MX"/>
              </w:rPr>
              <w:t>(2019)</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0ED334" w14:textId="77777777" w:rsidR="003C67E5" w:rsidRPr="003C67E5" w:rsidRDefault="003C67E5" w:rsidP="003C67E5">
            <w:pPr>
              <w:spacing w:after="0" w:line="240" w:lineRule="auto"/>
              <w:jc w:val="center"/>
              <w:rPr>
                <w:rFonts w:eastAsia="Times New Roman" w:cs="Calibri"/>
                <w:color w:val="FF0000"/>
                <w:sz w:val="20"/>
                <w:szCs w:val="20"/>
                <w:lang w:val="es-MX" w:eastAsia="es-MX"/>
              </w:rPr>
            </w:pPr>
            <w:r w:rsidRPr="003C67E5">
              <w:rPr>
                <w:rFonts w:eastAsia="Times New Roman" w:cs="Calibri"/>
                <w:color w:val="FF0000"/>
                <w:sz w:val="20"/>
                <w:szCs w:val="20"/>
                <w:lang w:val="es-MX" w:eastAsia="es-MX"/>
              </w:rPr>
              <w:t>0.15</w:t>
            </w:r>
          </w:p>
        </w:tc>
      </w:tr>
      <w:tr w:rsidR="003C67E5" w:rsidRPr="003C67E5" w14:paraId="301FEE78" w14:textId="77777777" w:rsidTr="006A0EEC">
        <w:trPr>
          <w:trHeight w:val="283"/>
          <w:jc w:val="center"/>
        </w:trPr>
        <w:tc>
          <w:tcPr>
            <w:tcW w:w="0" w:type="auto"/>
            <w:tcBorders>
              <w:top w:val="nil"/>
              <w:left w:val="single" w:sz="8" w:space="0" w:color="FFFFFF"/>
              <w:bottom w:val="single" w:sz="8" w:space="0" w:color="FFFFFF"/>
              <w:right w:val="single" w:sz="4" w:space="0" w:color="auto"/>
            </w:tcBorders>
            <w:shd w:val="clear" w:color="000000" w:fill="4472C4"/>
            <w:vAlign w:val="center"/>
            <w:hideMark/>
          </w:tcPr>
          <w:p w14:paraId="053F1F13" w14:textId="77777777" w:rsidR="003C67E5" w:rsidRPr="003C67E5" w:rsidRDefault="003C67E5" w:rsidP="003C67E5">
            <w:pPr>
              <w:spacing w:after="0" w:line="240" w:lineRule="auto"/>
              <w:rPr>
                <w:rFonts w:eastAsia="Times New Roman" w:cs="Calibri"/>
                <w:b/>
                <w:bCs/>
                <w:color w:val="FFFFFF"/>
                <w:sz w:val="20"/>
                <w:szCs w:val="20"/>
                <w:lang w:val="es-MX" w:eastAsia="es-MX"/>
              </w:rPr>
            </w:pPr>
            <w:r w:rsidRPr="003C67E5">
              <w:rPr>
                <w:rFonts w:eastAsia="Times New Roman" w:cs="Calibri"/>
                <w:b/>
                <w:bCs/>
                <w:color w:val="FFFFFF"/>
                <w:sz w:val="20"/>
                <w:szCs w:val="20"/>
                <w:lang w:val="es-MX" w:eastAsia="es-MX"/>
              </w:rPr>
              <w:t>Sulfatos (mg/L)</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197CEA1" w14:textId="77777777" w:rsidR="003C67E5" w:rsidRPr="003C67E5" w:rsidRDefault="003C67E5" w:rsidP="003C67E5">
            <w:pPr>
              <w:spacing w:after="0" w:line="240" w:lineRule="auto"/>
              <w:jc w:val="center"/>
              <w:rPr>
                <w:rFonts w:eastAsia="Times New Roman" w:cs="Calibri"/>
                <w:color w:val="000000"/>
                <w:sz w:val="20"/>
                <w:szCs w:val="20"/>
                <w:lang w:val="es-MX" w:eastAsia="es-MX"/>
              </w:rPr>
            </w:pPr>
            <w:r w:rsidRPr="003C67E5">
              <w:rPr>
                <w:rFonts w:eastAsia="Times New Roman" w:cs="Calibri"/>
                <w:color w:val="000000"/>
                <w:sz w:val="20"/>
                <w:szCs w:val="20"/>
                <w:lang w:val="es-MX" w:eastAsia="es-MX"/>
              </w:rPr>
              <w:t>400</w:t>
            </w:r>
          </w:p>
        </w:tc>
        <w:tc>
          <w:tcPr>
            <w:tcW w:w="16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DECF35" w14:textId="77777777" w:rsidR="003C67E5" w:rsidRPr="003C67E5" w:rsidRDefault="003C67E5" w:rsidP="003C67E5">
            <w:pPr>
              <w:spacing w:after="0" w:line="240" w:lineRule="auto"/>
              <w:jc w:val="center"/>
              <w:rPr>
                <w:rFonts w:eastAsia="Times New Roman" w:cs="Calibri"/>
                <w:color w:val="000000"/>
                <w:sz w:val="20"/>
                <w:szCs w:val="20"/>
                <w:lang w:val="es-MX" w:eastAsia="es-MX"/>
              </w:rPr>
            </w:pPr>
            <w:r w:rsidRPr="003C67E5">
              <w:rPr>
                <w:rFonts w:eastAsia="Times New Roman" w:cs="Calibri"/>
                <w:color w:val="000000"/>
                <w:sz w:val="20"/>
                <w:szCs w:val="20"/>
                <w:lang w:val="es-MX" w:eastAsia="es-MX"/>
              </w:rPr>
              <w:t>(2019)</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BFDA20" w14:textId="77777777" w:rsidR="003C67E5" w:rsidRPr="003C67E5" w:rsidRDefault="003C67E5" w:rsidP="003C67E5">
            <w:pPr>
              <w:spacing w:after="0" w:line="240" w:lineRule="auto"/>
              <w:jc w:val="center"/>
              <w:rPr>
                <w:rFonts w:eastAsia="Times New Roman" w:cs="Calibri"/>
                <w:sz w:val="20"/>
                <w:szCs w:val="20"/>
                <w:lang w:val="es-MX" w:eastAsia="es-MX"/>
              </w:rPr>
            </w:pPr>
            <w:r w:rsidRPr="003C67E5">
              <w:rPr>
                <w:rFonts w:eastAsia="Times New Roman" w:cs="Calibri"/>
                <w:sz w:val="20"/>
                <w:szCs w:val="20"/>
                <w:lang w:val="es-MX" w:eastAsia="es-MX"/>
              </w:rPr>
              <w:t>21.61</w:t>
            </w:r>
          </w:p>
        </w:tc>
      </w:tr>
      <w:tr w:rsidR="003C67E5" w:rsidRPr="003C67E5" w14:paraId="4998EE52" w14:textId="77777777" w:rsidTr="006A0EEC">
        <w:trPr>
          <w:trHeight w:val="283"/>
          <w:jc w:val="center"/>
        </w:trPr>
        <w:tc>
          <w:tcPr>
            <w:tcW w:w="0" w:type="auto"/>
            <w:tcBorders>
              <w:top w:val="nil"/>
              <w:left w:val="single" w:sz="8" w:space="0" w:color="FFFFFF"/>
              <w:bottom w:val="single" w:sz="8" w:space="0" w:color="FFFFFF"/>
              <w:right w:val="single" w:sz="4" w:space="0" w:color="auto"/>
            </w:tcBorders>
            <w:shd w:val="clear" w:color="000000" w:fill="4472C4"/>
            <w:vAlign w:val="center"/>
            <w:hideMark/>
          </w:tcPr>
          <w:p w14:paraId="540C3A33" w14:textId="46E6D55A" w:rsidR="003C67E5" w:rsidRPr="003C67E5" w:rsidRDefault="002E53B0" w:rsidP="003C67E5">
            <w:pPr>
              <w:spacing w:after="0" w:line="240" w:lineRule="auto"/>
              <w:rPr>
                <w:rFonts w:eastAsia="Times New Roman" w:cs="Calibri"/>
                <w:b/>
                <w:bCs/>
                <w:color w:val="FFFFFF"/>
                <w:sz w:val="20"/>
                <w:szCs w:val="20"/>
                <w:lang w:val="es-MX" w:eastAsia="es-MX"/>
              </w:rPr>
            </w:pPr>
            <w:r>
              <w:rPr>
                <w:rFonts w:eastAsia="Times New Roman" w:cs="Calibri"/>
                <w:b/>
                <w:bCs/>
                <w:color w:val="FFFFFF"/>
                <w:sz w:val="20"/>
                <w:szCs w:val="20"/>
                <w:lang w:val="es-MX" w:eastAsia="es-MX"/>
              </w:rPr>
              <w:t>Boro (mg/</w:t>
            </w:r>
            <w:r w:rsidR="003C67E5" w:rsidRPr="003C67E5">
              <w:rPr>
                <w:rFonts w:eastAsia="Times New Roman" w:cs="Calibri"/>
                <w:b/>
                <w:bCs/>
                <w:color w:val="FFFFFF"/>
                <w:sz w:val="20"/>
                <w:szCs w:val="20"/>
                <w:lang w:val="es-MX" w:eastAsia="es-MX"/>
              </w:rPr>
              <w:t>L)</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42190BD" w14:textId="77777777" w:rsidR="003C67E5" w:rsidRPr="003C67E5" w:rsidRDefault="003C67E5" w:rsidP="003C67E5">
            <w:pPr>
              <w:spacing w:after="0" w:line="240" w:lineRule="auto"/>
              <w:jc w:val="center"/>
              <w:rPr>
                <w:rFonts w:eastAsia="Times New Roman" w:cs="Calibri"/>
                <w:color w:val="000000"/>
                <w:sz w:val="20"/>
                <w:szCs w:val="20"/>
                <w:lang w:val="es-MX" w:eastAsia="es-MX"/>
              </w:rPr>
            </w:pPr>
            <w:r w:rsidRPr="003C67E5">
              <w:rPr>
                <w:rFonts w:eastAsia="Times New Roman" w:cs="Calibri"/>
                <w:color w:val="000000"/>
                <w:sz w:val="20"/>
                <w:szCs w:val="20"/>
                <w:lang w:val="es-MX" w:eastAsia="es-MX"/>
              </w:rPr>
              <w:t>(2.4)</w:t>
            </w:r>
          </w:p>
        </w:tc>
        <w:tc>
          <w:tcPr>
            <w:tcW w:w="16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BA972C" w14:textId="77777777" w:rsidR="003C67E5" w:rsidRPr="003C67E5" w:rsidRDefault="003C67E5" w:rsidP="003C67E5">
            <w:pPr>
              <w:spacing w:after="0" w:line="240" w:lineRule="auto"/>
              <w:jc w:val="center"/>
              <w:rPr>
                <w:rFonts w:eastAsia="Times New Roman" w:cs="Calibri"/>
                <w:color w:val="000000"/>
                <w:sz w:val="20"/>
                <w:szCs w:val="20"/>
                <w:lang w:val="es-MX" w:eastAsia="es-MX"/>
              </w:rPr>
            </w:pPr>
            <w:r w:rsidRPr="003C67E5">
              <w:rPr>
                <w:rFonts w:eastAsia="Times New Roman" w:cs="Calibri"/>
                <w:color w:val="000000"/>
                <w:sz w:val="20"/>
                <w:szCs w:val="20"/>
                <w:lang w:val="es-MX" w:eastAsia="es-MX"/>
              </w:rPr>
              <w:t>(2019)</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465E34" w14:textId="77777777" w:rsidR="003C67E5" w:rsidRPr="003C67E5" w:rsidRDefault="003C67E5" w:rsidP="003C67E5">
            <w:pPr>
              <w:spacing w:after="0" w:line="240" w:lineRule="auto"/>
              <w:jc w:val="center"/>
              <w:rPr>
                <w:rFonts w:eastAsia="Times New Roman" w:cs="Calibri"/>
                <w:sz w:val="20"/>
                <w:szCs w:val="20"/>
                <w:lang w:val="es-MX" w:eastAsia="es-MX"/>
              </w:rPr>
            </w:pPr>
            <w:r w:rsidRPr="004B04F3">
              <w:rPr>
                <w:rFonts w:eastAsia="Times New Roman" w:cs="Calibri"/>
                <w:color w:val="FF0000"/>
                <w:sz w:val="20"/>
                <w:szCs w:val="20"/>
                <w:lang w:val="es-MX" w:eastAsia="es-MX"/>
              </w:rPr>
              <w:t>2.67</w:t>
            </w:r>
          </w:p>
        </w:tc>
      </w:tr>
      <w:tr w:rsidR="003C67E5" w:rsidRPr="003C67E5" w14:paraId="5DCDAB5E" w14:textId="77777777" w:rsidTr="006A0EEC">
        <w:trPr>
          <w:trHeight w:val="283"/>
          <w:jc w:val="center"/>
        </w:trPr>
        <w:tc>
          <w:tcPr>
            <w:tcW w:w="0" w:type="auto"/>
            <w:tcBorders>
              <w:top w:val="nil"/>
              <w:left w:val="single" w:sz="8" w:space="0" w:color="FFFFFF"/>
              <w:bottom w:val="single" w:sz="8" w:space="0" w:color="FFFFFF"/>
              <w:right w:val="single" w:sz="4" w:space="0" w:color="auto"/>
            </w:tcBorders>
            <w:shd w:val="clear" w:color="000000" w:fill="4472C4"/>
            <w:vAlign w:val="center"/>
            <w:hideMark/>
          </w:tcPr>
          <w:p w14:paraId="0AFB9C54" w14:textId="77777777" w:rsidR="003C67E5" w:rsidRPr="003C67E5" w:rsidRDefault="003C67E5" w:rsidP="003C67E5">
            <w:pPr>
              <w:spacing w:after="0" w:line="240" w:lineRule="auto"/>
              <w:rPr>
                <w:rFonts w:eastAsia="Times New Roman" w:cs="Calibri"/>
                <w:b/>
                <w:bCs/>
                <w:color w:val="FFFFFF"/>
                <w:sz w:val="20"/>
                <w:szCs w:val="20"/>
                <w:lang w:val="es-MX" w:eastAsia="es-MX"/>
              </w:rPr>
            </w:pPr>
            <w:r w:rsidRPr="003C67E5">
              <w:rPr>
                <w:rFonts w:eastAsia="Times New Roman" w:cs="Calibri"/>
                <w:b/>
                <w:bCs/>
                <w:color w:val="FFFFFF"/>
                <w:sz w:val="20"/>
                <w:szCs w:val="20"/>
                <w:lang w:val="es-MX" w:eastAsia="es-MX"/>
              </w:rPr>
              <w:t>Sílice (mg/L)</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1A90280" w14:textId="77777777" w:rsidR="003C67E5" w:rsidRPr="003C67E5" w:rsidRDefault="003C67E5" w:rsidP="003C67E5">
            <w:pPr>
              <w:spacing w:after="0" w:line="240" w:lineRule="auto"/>
              <w:jc w:val="center"/>
              <w:rPr>
                <w:rFonts w:eastAsia="Times New Roman" w:cs="Calibri"/>
                <w:color w:val="000000"/>
                <w:sz w:val="20"/>
                <w:szCs w:val="20"/>
                <w:lang w:val="es-MX" w:eastAsia="es-MX"/>
              </w:rPr>
            </w:pPr>
            <w:r w:rsidRPr="003C67E5">
              <w:rPr>
                <w:rFonts w:eastAsia="Times New Roman" w:cs="Calibri"/>
                <w:color w:val="000000"/>
                <w:sz w:val="20"/>
                <w:szCs w:val="20"/>
                <w:lang w:val="es-MX" w:eastAsia="es-MX"/>
              </w:rPr>
              <w:t>-</w:t>
            </w:r>
          </w:p>
        </w:tc>
        <w:tc>
          <w:tcPr>
            <w:tcW w:w="16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D1ED58" w14:textId="77777777" w:rsidR="003C67E5" w:rsidRPr="003C67E5" w:rsidRDefault="003C67E5" w:rsidP="003C67E5">
            <w:pPr>
              <w:spacing w:after="0" w:line="240" w:lineRule="auto"/>
              <w:jc w:val="center"/>
              <w:rPr>
                <w:rFonts w:eastAsia="Times New Roman" w:cs="Calibri"/>
                <w:color w:val="000000"/>
                <w:sz w:val="20"/>
                <w:szCs w:val="20"/>
                <w:lang w:val="es-MX" w:eastAsia="es-MX"/>
              </w:rPr>
            </w:pPr>
            <w:r w:rsidRPr="003C67E5">
              <w:rPr>
                <w:rFonts w:eastAsia="Times New Roman" w:cs="Calibri"/>
                <w:color w:val="000000"/>
                <w:sz w:val="20"/>
                <w:szCs w:val="20"/>
                <w:lang w:val="es-MX" w:eastAsia="es-MX"/>
              </w:rPr>
              <w:t>(2019)</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8B4B1F" w14:textId="77777777" w:rsidR="003C67E5" w:rsidRPr="003C67E5" w:rsidRDefault="003C67E5" w:rsidP="003C67E5">
            <w:pPr>
              <w:spacing w:after="0" w:line="240" w:lineRule="auto"/>
              <w:jc w:val="center"/>
              <w:rPr>
                <w:rFonts w:eastAsia="Times New Roman" w:cs="Calibri"/>
                <w:color w:val="000000"/>
                <w:sz w:val="20"/>
                <w:szCs w:val="20"/>
                <w:lang w:val="es-MX" w:eastAsia="es-MX"/>
              </w:rPr>
            </w:pPr>
            <w:r w:rsidRPr="003C67E5">
              <w:rPr>
                <w:rFonts w:eastAsia="Times New Roman" w:cs="Calibri"/>
                <w:color w:val="000000"/>
                <w:sz w:val="20"/>
                <w:szCs w:val="20"/>
                <w:lang w:val="es-MX" w:eastAsia="es-MX"/>
              </w:rPr>
              <w:t>90.73</w:t>
            </w:r>
          </w:p>
        </w:tc>
      </w:tr>
      <w:tr w:rsidR="003C67E5" w:rsidRPr="003C67E5" w14:paraId="683EB476" w14:textId="77777777" w:rsidTr="006A0EEC">
        <w:trPr>
          <w:trHeight w:val="283"/>
          <w:jc w:val="center"/>
        </w:trPr>
        <w:tc>
          <w:tcPr>
            <w:tcW w:w="0" w:type="auto"/>
            <w:tcBorders>
              <w:top w:val="nil"/>
              <w:left w:val="single" w:sz="8" w:space="0" w:color="FFFFFF"/>
              <w:bottom w:val="single" w:sz="8" w:space="0" w:color="FFFFFF"/>
              <w:right w:val="single" w:sz="4" w:space="0" w:color="auto"/>
            </w:tcBorders>
            <w:shd w:val="clear" w:color="000000" w:fill="4472C4"/>
            <w:vAlign w:val="center"/>
            <w:hideMark/>
          </w:tcPr>
          <w:p w14:paraId="36341D73" w14:textId="77777777" w:rsidR="003C67E5" w:rsidRPr="003C67E5" w:rsidRDefault="003C67E5" w:rsidP="003C67E5">
            <w:pPr>
              <w:spacing w:after="0" w:line="240" w:lineRule="auto"/>
              <w:rPr>
                <w:rFonts w:eastAsia="Times New Roman" w:cs="Calibri"/>
                <w:b/>
                <w:bCs/>
                <w:color w:val="FFFFFF"/>
                <w:sz w:val="20"/>
                <w:szCs w:val="20"/>
                <w:lang w:val="es-MX" w:eastAsia="es-MX"/>
              </w:rPr>
            </w:pPr>
            <w:r w:rsidRPr="003C67E5">
              <w:rPr>
                <w:rFonts w:eastAsia="Times New Roman" w:cs="Calibri"/>
                <w:b/>
                <w:bCs/>
                <w:color w:val="FFFFFF"/>
                <w:sz w:val="20"/>
                <w:szCs w:val="20"/>
                <w:lang w:val="es-MX" w:eastAsia="es-MX"/>
              </w:rPr>
              <w:t>Carbón orgánico total (mg/L)</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85A98A0" w14:textId="77777777" w:rsidR="003C67E5" w:rsidRPr="003C67E5" w:rsidRDefault="003C67E5" w:rsidP="003C67E5">
            <w:pPr>
              <w:spacing w:after="0" w:line="240" w:lineRule="auto"/>
              <w:jc w:val="center"/>
              <w:rPr>
                <w:rFonts w:eastAsia="Times New Roman" w:cs="Calibri"/>
                <w:color w:val="000000"/>
                <w:sz w:val="20"/>
                <w:szCs w:val="20"/>
                <w:lang w:val="es-MX" w:eastAsia="es-MX"/>
              </w:rPr>
            </w:pPr>
            <w:r w:rsidRPr="003C67E5">
              <w:rPr>
                <w:rFonts w:eastAsia="Times New Roman" w:cs="Calibri"/>
                <w:color w:val="000000"/>
                <w:sz w:val="20"/>
                <w:szCs w:val="20"/>
                <w:lang w:val="es-MX" w:eastAsia="es-MX"/>
              </w:rPr>
              <w:t>-</w:t>
            </w:r>
          </w:p>
        </w:tc>
        <w:tc>
          <w:tcPr>
            <w:tcW w:w="16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9DEF6B" w14:textId="77777777" w:rsidR="003C67E5" w:rsidRPr="003C67E5" w:rsidRDefault="003C67E5" w:rsidP="003C67E5">
            <w:pPr>
              <w:spacing w:after="0" w:line="240" w:lineRule="auto"/>
              <w:jc w:val="center"/>
              <w:rPr>
                <w:rFonts w:eastAsia="Times New Roman" w:cs="Calibri"/>
                <w:color w:val="000000"/>
                <w:sz w:val="20"/>
                <w:szCs w:val="20"/>
                <w:lang w:val="es-MX" w:eastAsia="es-MX"/>
              </w:rPr>
            </w:pPr>
            <w:r w:rsidRPr="003C67E5">
              <w:rPr>
                <w:rFonts w:eastAsia="Times New Roman" w:cs="Calibri"/>
                <w:color w:val="000000"/>
                <w:sz w:val="20"/>
                <w:szCs w:val="20"/>
                <w:lang w:val="es-MX" w:eastAsia="es-MX"/>
              </w:rPr>
              <w:t>(2019)</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F6A5AD" w14:textId="77777777" w:rsidR="003C67E5" w:rsidRPr="003C67E5" w:rsidRDefault="003C67E5" w:rsidP="003C67E5">
            <w:pPr>
              <w:spacing w:after="0" w:line="240" w:lineRule="auto"/>
              <w:jc w:val="center"/>
              <w:rPr>
                <w:rFonts w:eastAsia="Times New Roman" w:cs="Calibri"/>
                <w:color w:val="FF0000"/>
                <w:sz w:val="20"/>
                <w:szCs w:val="20"/>
                <w:lang w:val="es-MX" w:eastAsia="es-MX"/>
              </w:rPr>
            </w:pPr>
            <w:r w:rsidRPr="003C67E5">
              <w:rPr>
                <w:rFonts w:eastAsia="Times New Roman" w:cs="Calibri"/>
                <w:color w:val="FF0000"/>
                <w:sz w:val="20"/>
                <w:szCs w:val="20"/>
                <w:lang w:val="es-MX" w:eastAsia="es-MX"/>
              </w:rPr>
              <w:t>0.91</w:t>
            </w:r>
          </w:p>
        </w:tc>
      </w:tr>
    </w:tbl>
    <w:p w14:paraId="1E7E32F0" w14:textId="286BE898" w:rsidR="003C67E5" w:rsidRDefault="003C67E5" w:rsidP="003C67E5">
      <w:pPr>
        <w:jc w:val="center"/>
      </w:pPr>
    </w:p>
    <w:p w14:paraId="1BDE85B5" w14:textId="39A82416" w:rsidR="003747EC" w:rsidRDefault="0018645C" w:rsidP="009E5EA8">
      <w:r>
        <w:t>Para la</w:t>
      </w:r>
      <w:r w:rsidR="009E5EA8">
        <w:t xml:space="preserve"> potabilizadora Ciudad Deportiva 2</w:t>
      </w:r>
      <w:r w:rsidR="0072495C">
        <w:t>, con un caudal de rehabilitación de 100 L/s,</w:t>
      </w:r>
      <w:r w:rsidR="009E5EA8">
        <w:t xml:space="preserve"> </w:t>
      </w:r>
      <w:r>
        <w:t>se propone el siguiente s</w:t>
      </w:r>
      <w:r w:rsidRPr="003C67E5">
        <w:t xml:space="preserve">istema: </w:t>
      </w:r>
      <w:r w:rsidR="003747EC" w:rsidRPr="003747EC">
        <w:rPr>
          <w:i/>
          <w:iCs/>
        </w:rPr>
        <w:t>desarenador (solo para el pozo Santa Úrsula Xitla)</w:t>
      </w:r>
      <w:r w:rsidR="002E53B0">
        <w:rPr>
          <w:i/>
          <w:iCs/>
        </w:rPr>
        <w:t xml:space="preserve"> </w:t>
      </w:r>
      <w:r w:rsidR="003747EC" w:rsidRPr="003747EC">
        <w:rPr>
          <w:i/>
          <w:iCs/>
        </w:rPr>
        <w:t>-</w:t>
      </w:r>
      <w:r w:rsidR="002E53B0">
        <w:rPr>
          <w:i/>
          <w:iCs/>
        </w:rPr>
        <w:t xml:space="preserve"> </w:t>
      </w:r>
      <w:r w:rsidR="003747EC" w:rsidRPr="003747EC">
        <w:rPr>
          <w:i/>
          <w:iCs/>
        </w:rPr>
        <w:t>charolas de aireación para oxigenar el agua</w:t>
      </w:r>
      <w:r w:rsidR="002E53B0">
        <w:rPr>
          <w:i/>
          <w:iCs/>
        </w:rPr>
        <w:t xml:space="preserve"> </w:t>
      </w:r>
      <w:r w:rsidR="003747EC" w:rsidRPr="003747EC">
        <w:rPr>
          <w:i/>
          <w:iCs/>
        </w:rPr>
        <w:t>- biofiltración en lechos granulares de zeolita natural</w:t>
      </w:r>
      <w:r w:rsidR="002E53B0">
        <w:rPr>
          <w:i/>
          <w:iCs/>
        </w:rPr>
        <w:t xml:space="preserve"> </w:t>
      </w:r>
      <w:r w:rsidR="003747EC" w:rsidRPr="003747EC">
        <w:rPr>
          <w:i/>
          <w:iCs/>
        </w:rPr>
        <w:t>-</w:t>
      </w:r>
      <w:r w:rsidR="002E53B0">
        <w:rPr>
          <w:i/>
          <w:iCs/>
        </w:rPr>
        <w:t xml:space="preserve"> </w:t>
      </w:r>
      <w:r w:rsidR="003747EC" w:rsidRPr="003747EC">
        <w:rPr>
          <w:i/>
          <w:iCs/>
        </w:rPr>
        <w:t>desinfección antes del bombeo a red y sistema de recuperación de agua de retrolavado</w:t>
      </w:r>
      <w:r w:rsidR="00862D79">
        <w:rPr>
          <w:i/>
          <w:iCs/>
        </w:rPr>
        <w:t xml:space="preserve"> </w:t>
      </w:r>
      <w:r w:rsidR="008F0EF2">
        <w:t>(</w:t>
      </w:r>
      <w:r w:rsidR="008F0EF2">
        <w:fldChar w:fldCharType="begin"/>
      </w:r>
      <w:r w:rsidR="008F0EF2">
        <w:instrText xml:space="preserve"> REF _Ref35536521 \h </w:instrText>
      </w:r>
      <w:r w:rsidR="008F0EF2">
        <w:fldChar w:fldCharType="separate"/>
      </w:r>
      <w:r w:rsidR="007952BF">
        <w:t xml:space="preserve">Figura </w:t>
      </w:r>
      <w:r w:rsidR="007952BF">
        <w:rPr>
          <w:noProof/>
        </w:rPr>
        <w:t>3</w:t>
      </w:r>
      <w:r w:rsidR="007952BF">
        <w:noBreakHyphen/>
      </w:r>
      <w:r w:rsidR="007952BF">
        <w:rPr>
          <w:noProof/>
        </w:rPr>
        <w:t>4</w:t>
      </w:r>
      <w:r w:rsidR="008F0EF2">
        <w:fldChar w:fldCharType="end"/>
      </w:r>
      <w:r w:rsidR="008F0EF2">
        <w:t>)</w:t>
      </w:r>
      <w:r w:rsidR="003747EC" w:rsidRPr="003747EC">
        <w:rPr>
          <w:i/>
          <w:iCs/>
        </w:rPr>
        <w:t>.</w:t>
      </w:r>
    </w:p>
    <w:p w14:paraId="626344CE" w14:textId="36FB4AFC" w:rsidR="00AA6D6F" w:rsidRDefault="0018645C" w:rsidP="009E5EA8">
      <w:r>
        <w:t xml:space="preserve">Se </w:t>
      </w:r>
      <w:r w:rsidR="00811169">
        <w:t>desmantelarán y removerán</w:t>
      </w:r>
      <w:r>
        <w:t xml:space="preserve"> los filtros rociadores y se instalará un sistema de aireación por charolas que no requiere consumo extra de energía, pero que permite oxigenar de forma eficiente el agua para </w:t>
      </w:r>
      <w:r w:rsidR="00811169">
        <w:t xml:space="preserve">precipitar el hierro y </w:t>
      </w:r>
      <w:r>
        <w:t xml:space="preserve">coadyuvar en la </w:t>
      </w:r>
      <w:r w:rsidR="00811169">
        <w:t>oxidación biológica</w:t>
      </w:r>
      <w:r>
        <w:t xml:space="preserve"> del nitrógeno amoniacal que se realizará en </w:t>
      </w:r>
      <w:r w:rsidR="00E34526">
        <w:t>l</w:t>
      </w:r>
      <w:r>
        <w:t>os filtros a presión</w:t>
      </w:r>
      <w:r w:rsidR="00E34526">
        <w:t xml:space="preserve">, </w:t>
      </w:r>
      <w:r w:rsidR="00811169">
        <w:t xml:space="preserve">mismos que </w:t>
      </w:r>
      <w:r>
        <w:t xml:space="preserve">trabajaran como filtros biológicos </w:t>
      </w:r>
      <w:r w:rsidR="00811169">
        <w:t>y en los que se espera también la remoción</w:t>
      </w:r>
      <w:r w:rsidR="002E53B0">
        <w:t xml:space="preserve"> de</w:t>
      </w:r>
      <w:r>
        <w:t xml:space="preserve"> manganeso</w:t>
      </w:r>
      <w:r w:rsidR="00AE0FB5">
        <w:t>.</w:t>
      </w:r>
      <w:r>
        <w:t xml:space="preserve"> A</w:t>
      </w:r>
      <w:r w:rsidR="009E5EA8">
        <w:t xml:space="preserve">un cuando la disposición de los filtros no es la más adecuada para un retrolavado óptimo, se decidió llevar a cabo </w:t>
      </w:r>
      <w:r w:rsidR="002E53B0">
        <w:t>en estos</w:t>
      </w:r>
      <w:r w:rsidR="00DF3920">
        <w:t>,</w:t>
      </w:r>
      <w:r w:rsidR="002E53B0">
        <w:t xml:space="preserve"> </w:t>
      </w:r>
      <w:r w:rsidR="009E5EA8">
        <w:t>solamente acciones de rehabilitación, agregando componentes necesa</w:t>
      </w:r>
      <w:r w:rsidR="00862D79">
        <w:t xml:space="preserve">rios para mejorar la eficiencia, </w:t>
      </w:r>
      <w:r w:rsidR="00F71F5C">
        <w:t>como,</w:t>
      </w:r>
      <w:r w:rsidR="00862D79">
        <w:t xml:space="preserve"> por ejemplo, la sustitución válvulas, indicadores de presión, distribuidores de flujo internos, así como el cambio del lecho actual por zeolita natural granular </w:t>
      </w:r>
      <w:r w:rsidR="00862D79" w:rsidRPr="00210D3C">
        <w:rPr>
          <w:i/>
          <w:iCs/>
        </w:rPr>
        <w:t>clinoptilolita</w:t>
      </w:r>
      <w:r w:rsidR="00862D79">
        <w:t>.</w:t>
      </w:r>
      <w:r w:rsidR="00E34526">
        <w:t xml:space="preserve"> </w:t>
      </w:r>
      <w:r w:rsidR="009E5EA8">
        <w:t>Se implementará un tanque de agua filtrada más grande, para dar a la planta un volumen de amortiguamiento que facilite la operación del equipo de bombeo a red</w:t>
      </w:r>
      <w:r w:rsidR="00862D79">
        <w:t xml:space="preserve"> y el retrolavado de filtros</w:t>
      </w:r>
      <w:r w:rsidR="003735AF">
        <w:t>, además de un tanque de sedimentación superficial para la recuperación del agua de retrolavado</w:t>
      </w:r>
      <w:r w:rsidR="009E5EA8">
        <w:t>.</w:t>
      </w:r>
      <w:r w:rsidR="00862D79" w:rsidRPr="00862D79">
        <w:t xml:space="preserve"> </w:t>
      </w:r>
      <w:r w:rsidR="00862D79" w:rsidRPr="00116154">
        <w:t>Como instalaciones auxiliares se deberá considerar la rehabilitación de la caseta para el Cen</w:t>
      </w:r>
      <w:r w:rsidR="00862D79">
        <w:t>tro de Control de Motores (CCM) y</w:t>
      </w:r>
      <w:r w:rsidR="00862D79" w:rsidRPr="00116154">
        <w:t xml:space="preserve"> </w:t>
      </w:r>
      <w:r w:rsidR="00862D79">
        <w:t xml:space="preserve">la </w:t>
      </w:r>
      <w:r w:rsidR="00862D79" w:rsidRPr="00116154">
        <w:t>oficina</w:t>
      </w:r>
      <w:r w:rsidR="00862D79">
        <w:t xml:space="preserve"> (</w:t>
      </w:r>
      <w:r w:rsidR="00A209BB">
        <w:t>con baño completo</w:t>
      </w:r>
      <w:r w:rsidR="00862D79">
        <w:t>)</w:t>
      </w:r>
      <w:r w:rsidR="00A209BB">
        <w:t>, así como el área de dosificación de cloro</w:t>
      </w:r>
      <w:r w:rsidR="00862D79">
        <w:t>.</w:t>
      </w:r>
    </w:p>
    <w:p w14:paraId="2ED7C32A" w14:textId="7CF020F4" w:rsidR="00AE0FB5" w:rsidRDefault="00AE0FB5" w:rsidP="009E5EA8">
      <w:r w:rsidRPr="003D2BFC">
        <w:rPr>
          <w:b/>
        </w:rPr>
        <w:t>E</w:t>
      </w:r>
      <w:r w:rsidR="003D2BFC" w:rsidRPr="003D2BFC">
        <w:rPr>
          <w:b/>
        </w:rPr>
        <w:t>s importante señalar que el pozo que p</w:t>
      </w:r>
      <w:r w:rsidR="003747EC">
        <w:rPr>
          <w:b/>
        </w:rPr>
        <w:t xml:space="preserve">resenta mayores problemas es </w:t>
      </w:r>
      <w:r w:rsidR="003D2BFC" w:rsidRPr="003D2BFC">
        <w:rPr>
          <w:b/>
        </w:rPr>
        <w:t xml:space="preserve">Santa </w:t>
      </w:r>
      <w:r w:rsidR="00345B5E">
        <w:rPr>
          <w:b/>
        </w:rPr>
        <w:t>Ú</w:t>
      </w:r>
      <w:r w:rsidR="003D2BFC" w:rsidRPr="003D2BFC">
        <w:rPr>
          <w:b/>
        </w:rPr>
        <w:t>rsula</w:t>
      </w:r>
      <w:r w:rsidR="00345B5E">
        <w:rPr>
          <w:b/>
        </w:rPr>
        <w:t xml:space="preserve"> Xitla</w:t>
      </w:r>
      <w:r w:rsidR="003D2BFC" w:rsidRPr="003D2BFC">
        <w:rPr>
          <w:b/>
        </w:rPr>
        <w:t>, por lo que se sugiere realizar un estudio para verificar la posibilidad de mejorar la calidad del agua extraída</w:t>
      </w:r>
      <w:r w:rsidR="003D2BFC">
        <w:t xml:space="preserve">. </w:t>
      </w:r>
    </w:p>
    <w:p w14:paraId="391F22CB" w14:textId="77777777" w:rsidR="00AA6D6F" w:rsidRDefault="00AA6D6F" w:rsidP="009E5EA8">
      <w:pPr>
        <w:sectPr w:rsidR="00AA6D6F" w:rsidSect="00536B11">
          <w:pgSz w:w="12240" w:h="15840"/>
          <w:pgMar w:top="1417" w:right="1418" w:bottom="1417" w:left="1418" w:header="567" w:footer="567" w:gutter="0"/>
          <w:pgNumType w:chapStyle="1"/>
          <w:cols w:space="708"/>
          <w:docGrid w:linePitch="326"/>
        </w:sectPr>
      </w:pPr>
    </w:p>
    <w:p w14:paraId="24F061C5" w14:textId="5233C07D" w:rsidR="00121DA4" w:rsidRDefault="00D70BF5" w:rsidP="00121DA4">
      <w:pPr>
        <w:jc w:val="center"/>
      </w:pPr>
      <w:r>
        <w:rPr>
          <w:noProof/>
          <w:lang w:val="es-MX" w:eastAsia="es-MX"/>
        </w:rPr>
        <w:drawing>
          <wp:inline distT="0" distB="0" distL="0" distR="0" wp14:anchorId="266C6BE1" wp14:editId="25F4C40E">
            <wp:extent cx="6220046" cy="5302198"/>
            <wp:effectExtent l="0" t="0" r="0" b="0"/>
            <wp:docPr id="963" name="Imagen 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rotWithShape="1">
                    <a:blip r:embed="rId38" cstate="print">
                      <a:extLst>
                        <a:ext uri="{28A0092B-C50C-407E-A947-70E740481C1C}">
                          <a14:useLocalDpi xmlns:a14="http://schemas.microsoft.com/office/drawing/2010/main"/>
                        </a:ext>
                      </a:extLst>
                    </a:blip>
                    <a:srcRect/>
                    <a:stretch/>
                  </pic:blipFill>
                  <pic:spPr bwMode="auto">
                    <a:xfrm>
                      <a:off x="0" y="0"/>
                      <a:ext cx="6247644" cy="5325724"/>
                    </a:xfrm>
                    <a:prstGeom prst="rect">
                      <a:avLst/>
                    </a:prstGeom>
                    <a:noFill/>
                    <a:ln>
                      <a:noFill/>
                    </a:ln>
                    <a:extLst>
                      <a:ext uri="{53640926-AAD7-44D8-BBD7-CCE9431645EC}">
                        <a14:shadowObscured xmlns:a14="http://schemas.microsoft.com/office/drawing/2010/main"/>
                      </a:ext>
                    </a:extLst>
                  </pic:spPr>
                </pic:pic>
              </a:graphicData>
            </a:graphic>
          </wp:inline>
        </w:drawing>
      </w:r>
    </w:p>
    <w:p w14:paraId="1837FF97" w14:textId="712B4D69" w:rsidR="00AA6D6F" w:rsidRDefault="003C67E5" w:rsidP="003C67E5">
      <w:pPr>
        <w:pStyle w:val="Descripcin"/>
        <w:sectPr w:rsidR="00AA6D6F" w:rsidSect="00536B11">
          <w:pgSz w:w="15840" w:h="12240" w:orient="landscape"/>
          <w:pgMar w:top="1418" w:right="1417" w:bottom="1418" w:left="1417" w:header="567" w:footer="567" w:gutter="0"/>
          <w:pgNumType w:chapStyle="1"/>
          <w:cols w:space="708"/>
          <w:docGrid w:linePitch="326"/>
        </w:sectPr>
      </w:pPr>
      <w:r>
        <w:t xml:space="preserve">Figura </w:t>
      </w:r>
      <w:r w:rsidR="00286D93">
        <w:fldChar w:fldCharType="begin"/>
      </w:r>
      <w:r w:rsidR="00286D93">
        <w:instrText xml:space="preserve"> STYLEREF 1 \s </w:instrText>
      </w:r>
      <w:r w:rsidR="00286D93">
        <w:fldChar w:fldCharType="separate"/>
      </w:r>
      <w:r w:rsidR="007952BF">
        <w:rPr>
          <w:noProof/>
        </w:rPr>
        <w:t>3</w:t>
      </w:r>
      <w:r w:rsidR="00286D93">
        <w:fldChar w:fldCharType="end"/>
      </w:r>
      <w:r w:rsidR="00286D93">
        <w:noBreakHyphen/>
      </w:r>
      <w:r w:rsidR="00286D93">
        <w:fldChar w:fldCharType="begin"/>
      </w:r>
      <w:r w:rsidR="00286D93">
        <w:instrText xml:space="preserve"> SEQ Figura \* ARABIC \s 1 </w:instrText>
      </w:r>
      <w:r w:rsidR="00286D93">
        <w:fldChar w:fldCharType="separate"/>
      </w:r>
      <w:r w:rsidR="007952BF">
        <w:rPr>
          <w:noProof/>
        </w:rPr>
        <w:t>3</w:t>
      </w:r>
      <w:r w:rsidR="00286D93">
        <w:fldChar w:fldCharType="end"/>
      </w:r>
      <w:r>
        <w:t xml:space="preserve"> Arreglo general</w:t>
      </w:r>
      <w:r w:rsidR="00246FCC">
        <w:t xml:space="preserve"> de</w:t>
      </w:r>
      <w:r>
        <w:t xml:space="preserve"> </w:t>
      </w:r>
      <w:r w:rsidR="00246FCC">
        <w:t>adecuación tecnológica</w:t>
      </w:r>
      <w:r>
        <w:t xml:space="preserve"> </w:t>
      </w:r>
      <w:r w:rsidR="00246FCC">
        <w:t xml:space="preserve">en la </w:t>
      </w:r>
      <w:r>
        <w:t>potabilizadora Ciudad Deportiva 2</w:t>
      </w:r>
    </w:p>
    <w:p w14:paraId="34E39464" w14:textId="11F8266B" w:rsidR="00121DA4" w:rsidRDefault="00ED6A1E" w:rsidP="0006485F">
      <w:pPr>
        <w:pStyle w:val="Ttulo3"/>
      </w:pPr>
      <w:bookmarkStart w:id="118" w:name="_Toc27645009"/>
      <w:bookmarkStart w:id="119" w:name="_Toc28360498"/>
      <w:bookmarkStart w:id="120" w:name="_Toc39508733"/>
      <w:bookmarkStart w:id="121" w:name="_Hlk27493893"/>
      <w:r>
        <w:t>P</w:t>
      </w:r>
      <w:r w:rsidR="00121DA4">
        <w:t>otabilizadora Cerro de la Estrella</w:t>
      </w:r>
      <w:r w:rsidR="00121DA4" w:rsidRPr="00B26BBD">
        <w:t xml:space="preserve"> 2</w:t>
      </w:r>
      <w:bookmarkEnd w:id="118"/>
      <w:bookmarkEnd w:id="119"/>
      <w:bookmarkEnd w:id="120"/>
    </w:p>
    <w:tbl>
      <w:tblPr>
        <w:tblW w:w="0" w:type="auto"/>
        <w:jc w:val="center"/>
        <w:tblCellMar>
          <w:left w:w="70" w:type="dxa"/>
          <w:right w:w="70" w:type="dxa"/>
        </w:tblCellMar>
        <w:tblLook w:val="04A0" w:firstRow="1" w:lastRow="0" w:firstColumn="1" w:lastColumn="0" w:noHBand="0" w:noVBand="1"/>
      </w:tblPr>
      <w:tblGrid>
        <w:gridCol w:w="3241"/>
        <w:gridCol w:w="1427"/>
        <w:gridCol w:w="1559"/>
        <w:gridCol w:w="1560"/>
      </w:tblGrid>
      <w:tr w:rsidR="003C67E5" w:rsidRPr="003C67E5" w14:paraId="029B4C51" w14:textId="77777777" w:rsidTr="00E020AA">
        <w:trPr>
          <w:trHeight w:val="283"/>
          <w:jc w:val="center"/>
        </w:trPr>
        <w:tc>
          <w:tcPr>
            <w:tcW w:w="0" w:type="auto"/>
            <w:vMerge w:val="restart"/>
            <w:tcBorders>
              <w:top w:val="single" w:sz="8" w:space="0" w:color="FFFFFF"/>
              <w:left w:val="single" w:sz="8" w:space="0" w:color="FFFFFF"/>
              <w:bottom w:val="single" w:sz="12" w:space="0" w:color="FFFFFF"/>
              <w:right w:val="single" w:sz="8" w:space="0" w:color="FFFFFF"/>
            </w:tcBorders>
            <w:shd w:val="clear" w:color="000000" w:fill="4472C4"/>
            <w:vAlign w:val="center"/>
            <w:hideMark/>
          </w:tcPr>
          <w:p w14:paraId="1CAB7D64" w14:textId="77777777" w:rsidR="003C67E5" w:rsidRPr="003C67E5" w:rsidRDefault="003C67E5" w:rsidP="003C67E5">
            <w:pPr>
              <w:spacing w:after="0" w:line="240" w:lineRule="auto"/>
              <w:jc w:val="center"/>
              <w:rPr>
                <w:rFonts w:eastAsia="Times New Roman" w:cs="Calibri"/>
                <w:b/>
                <w:bCs/>
                <w:color w:val="FFFFFF"/>
                <w:sz w:val="20"/>
                <w:szCs w:val="20"/>
                <w:lang w:val="es-MX" w:eastAsia="es-MX"/>
              </w:rPr>
            </w:pPr>
            <w:r w:rsidRPr="003C67E5">
              <w:rPr>
                <w:rFonts w:eastAsia="Times New Roman" w:cs="Calibri"/>
                <w:b/>
                <w:bCs/>
                <w:color w:val="FFFFFF"/>
                <w:sz w:val="20"/>
                <w:szCs w:val="20"/>
                <w:lang w:val="es-MX" w:eastAsia="es-MX"/>
              </w:rPr>
              <w:t>Parámetro</w:t>
            </w:r>
          </w:p>
        </w:tc>
        <w:tc>
          <w:tcPr>
            <w:tcW w:w="1427" w:type="dxa"/>
            <w:vMerge w:val="restart"/>
            <w:tcBorders>
              <w:top w:val="single" w:sz="8" w:space="0" w:color="FFFFFF"/>
              <w:left w:val="single" w:sz="8" w:space="0" w:color="FFFFFF"/>
              <w:bottom w:val="single" w:sz="12" w:space="0" w:color="FFFFFF"/>
              <w:right w:val="single" w:sz="8" w:space="0" w:color="FFFFFF"/>
            </w:tcBorders>
            <w:shd w:val="clear" w:color="000000" w:fill="4472C4"/>
            <w:vAlign w:val="center"/>
            <w:hideMark/>
          </w:tcPr>
          <w:p w14:paraId="79F6331A" w14:textId="3E11FA08" w:rsidR="003C67E5" w:rsidRPr="003C67E5" w:rsidRDefault="003C67E5" w:rsidP="003747EC">
            <w:pPr>
              <w:spacing w:after="0" w:line="240" w:lineRule="auto"/>
              <w:jc w:val="center"/>
              <w:rPr>
                <w:rFonts w:eastAsia="Times New Roman" w:cs="Calibri"/>
                <w:b/>
                <w:bCs/>
                <w:color w:val="FFFFFF"/>
                <w:sz w:val="20"/>
                <w:szCs w:val="20"/>
                <w:lang w:val="es-MX" w:eastAsia="es-MX"/>
              </w:rPr>
            </w:pPr>
            <w:r w:rsidRPr="003C67E5">
              <w:rPr>
                <w:rFonts w:eastAsia="Times New Roman" w:cs="Calibri"/>
                <w:b/>
                <w:bCs/>
                <w:color w:val="FFFFFF"/>
                <w:sz w:val="20"/>
                <w:szCs w:val="20"/>
                <w:lang w:val="es-MX" w:eastAsia="es-MX"/>
              </w:rPr>
              <w:t>NOM-127 (OMS)</w:t>
            </w:r>
          </w:p>
        </w:tc>
        <w:tc>
          <w:tcPr>
            <w:tcW w:w="3119" w:type="dxa"/>
            <w:gridSpan w:val="2"/>
            <w:tcBorders>
              <w:top w:val="single" w:sz="8" w:space="0" w:color="FFFFFF"/>
              <w:left w:val="nil"/>
              <w:bottom w:val="single" w:sz="4" w:space="0" w:color="FFFFFF" w:themeColor="background1"/>
              <w:right w:val="single" w:sz="8" w:space="0" w:color="FFFFFF"/>
            </w:tcBorders>
            <w:shd w:val="clear" w:color="000000" w:fill="4472C4"/>
            <w:vAlign w:val="center"/>
            <w:hideMark/>
          </w:tcPr>
          <w:p w14:paraId="75135B1D" w14:textId="5141C993" w:rsidR="003C67E5" w:rsidRPr="003C67E5" w:rsidRDefault="00E020AA" w:rsidP="003C67E5">
            <w:pPr>
              <w:spacing w:after="0" w:line="240" w:lineRule="auto"/>
              <w:jc w:val="center"/>
              <w:rPr>
                <w:rFonts w:eastAsia="Times New Roman" w:cs="Calibri"/>
                <w:b/>
                <w:bCs/>
                <w:color w:val="FFFFFF"/>
                <w:sz w:val="20"/>
                <w:szCs w:val="20"/>
                <w:lang w:val="es-MX" w:eastAsia="es-MX"/>
              </w:rPr>
            </w:pPr>
            <w:r>
              <w:rPr>
                <w:rFonts w:eastAsia="Times New Roman" w:cs="Calibri"/>
                <w:b/>
                <w:bCs/>
                <w:color w:val="FFFFFF"/>
                <w:sz w:val="20"/>
                <w:szCs w:val="20"/>
                <w:lang w:val="es-MX" w:eastAsia="es-MX"/>
              </w:rPr>
              <w:t>Influente (1 pozo)</w:t>
            </w:r>
          </w:p>
        </w:tc>
      </w:tr>
      <w:tr w:rsidR="003C67E5" w:rsidRPr="003C67E5" w14:paraId="7F7DF2EA" w14:textId="77777777" w:rsidTr="006A0EEC">
        <w:trPr>
          <w:trHeight w:val="283"/>
          <w:jc w:val="center"/>
        </w:trPr>
        <w:tc>
          <w:tcPr>
            <w:tcW w:w="0" w:type="auto"/>
            <w:vMerge/>
            <w:tcBorders>
              <w:top w:val="single" w:sz="8" w:space="0" w:color="FFFFFF"/>
              <w:left w:val="single" w:sz="8" w:space="0" w:color="FFFFFF"/>
              <w:bottom w:val="single" w:sz="12" w:space="0" w:color="FFFFFF"/>
              <w:right w:val="single" w:sz="8" w:space="0" w:color="FFFFFF"/>
            </w:tcBorders>
            <w:vAlign w:val="center"/>
            <w:hideMark/>
          </w:tcPr>
          <w:p w14:paraId="29BDF706" w14:textId="77777777" w:rsidR="003C67E5" w:rsidRPr="003C67E5" w:rsidRDefault="003C67E5" w:rsidP="003C67E5">
            <w:pPr>
              <w:spacing w:after="0" w:line="240" w:lineRule="auto"/>
              <w:jc w:val="left"/>
              <w:rPr>
                <w:rFonts w:eastAsia="Times New Roman" w:cs="Calibri"/>
                <w:b/>
                <w:bCs/>
                <w:color w:val="FFFFFF"/>
                <w:sz w:val="20"/>
                <w:szCs w:val="20"/>
                <w:lang w:val="es-MX" w:eastAsia="es-MX"/>
              </w:rPr>
            </w:pPr>
          </w:p>
        </w:tc>
        <w:tc>
          <w:tcPr>
            <w:tcW w:w="1427" w:type="dxa"/>
            <w:vMerge/>
            <w:tcBorders>
              <w:top w:val="single" w:sz="8" w:space="0" w:color="FFFFFF"/>
              <w:left w:val="single" w:sz="8" w:space="0" w:color="FFFFFF"/>
              <w:bottom w:val="single" w:sz="4" w:space="0" w:color="auto"/>
              <w:right w:val="single" w:sz="8" w:space="0" w:color="FFFFFF"/>
            </w:tcBorders>
            <w:vAlign w:val="center"/>
            <w:hideMark/>
          </w:tcPr>
          <w:p w14:paraId="77BA7253" w14:textId="77777777" w:rsidR="003C67E5" w:rsidRPr="003C67E5" w:rsidRDefault="003C67E5" w:rsidP="003C67E5">
            <w:pPr>
              <w:spacing w:after="0" w:line="240" w:lineRule="auto"/>
              <w:jc w:val="left"/>
              <w:rPr>
                <w:rFonts w:eastAsia="Times New Roman" w:cs="Calibri"/>
                <w:b/>
                <w:bCs/>
                <w:color w:val="FFFFFF"/>
                <w:sz w:val="20"/>
                <w:szCs w:val="20"/>
                <w:lang w:val="es-MX" w:eastAsia="es-MX"/>
              </w:rPr>
            </w:pPr>
          </w:p>
        </w:tc>
        <w:tc>
          <w:tcPr>
            <w:tcW w:w="1559" w:type="dxa"/>
            <w:tcBorders>
              <w:top w:val="single" w:sz="4" w:space="0" w:color="FFFFFF" w:themeColor="background1"/>
              <w:left w:val="single" w:sz="12" w:space="0" w:color="FFFFFF"/>
              <w:bottom w:val="single" w:sz="4" w:space="0" w:color="auto"/>
              <w:right w:val="nil"/>
            </w:tcBorders>
            <w:shd w:val="clear" w:color="000000" w:fill="4472C4"/>
            <w:vAlign w:val="center"/>
            <w:hideMark/>
          </w:tcPr>
          <w:p w14:paraId="46C0CF7D" w14:textId="547AA73F" w:rsidR="003C67E5" w:rsidRPr="003C67E5" w:rsidRDefault="003C67E5" w:rsidP="002E53B0">
            <w:pPr>
              <w:spacing w:after="0" w:line="240" w:lineRule="auto"/>
              <w:jc w:val="center"/>
              <w:rPr>
                <w:rFonts w:eastAsia="Times New Roman" w:cs="Calibri"/>
                <w:b/>
                <w:bCs/>
                <w:color w:val="FFFFFF"/>
                <w:sz w:val="20"/>
                <w:szCs w:val="20"/>
                <w:lang w:val="es-MX" w:eastAsia="es-MX"/>
              </w:rPr>
            </w:pPr>
            <w:r w:rsidRPr="003C67E5">
              <w:rPr>
                <w:rFonts w:eastAsia="Times New Roman" w:cs="Calibri"/>
                <w:b/>
                <w:bCs/>
                <w:color w:val="FFFFFF"/>
                <w:sz w:val="20"/>
                <w:szCs w:val="20"/>
                <w:lang w:val="es-MX" w:eastAsia="es-MX"/>
              </w:rPr>
              <w:t>Per</w:t>
            </w:r>
            <w:r w:rsidR="002E53B0">
              <w:rPr>
                <w:rFonts w:eastAsia="Times New Roman" w:cs="Calibri"/>
                <w:b/>
                <w:bCs/>
                <w:color w:val="FFFFFF"/>
                <w:sz w:val="20"/>
                <w:szCs w:val="20"/>
                <w:lang w:val="es-MX" w:eastAsia="es-MX"/>
              </w:rPr>
              <w:t>í</w:t>
            </w:r>
            <w:r w:rsidRPr="003C67E5">
              <w:rPr>
                <w:rFonts w:eastAsia="Times New Roman" w:cs="Calibri"/>
                <w:b/>
                <w:bCs/>
                <w:color w:val="FFFFFF"/>
                <w:sz w:val="20"/>
                <w:szCs w:val="20"/>
                <w:lang w:val="es-MX" w:eastAsia="es-MX"/>
              </w:rPr>
              <w:t>odo</w:t>
            </w:r>
          </w:p>
        </w:tc>
        <w:tc>
          <w:tcPr>
            <w:tcW w:w="1560" w:type="dxa"/>
            <w:tcBorders>
              <w:top w:val="single" w:sz="4" w:space="0" w:color="FFFFFF" w:themeColor="background1"/>
              <w:left w:val="single" w:sz="12" w:space="0" w:color="FFFFFF"/>
              <w:bottom w:val="single" w:sz="4" w:space="0" w:color="auto"/>
              <w:right w:val="single" w:sz="4" w:space="0" w:color="FFFFFF" w:themeColor="background1"/>
            </w:tcBorders>
            <w:shd w:val="clear" w:color="000000" w:fill="4472C4"/>
            <w:vAlign w:val="center"/>
            <w:hideMark/>
          </w:tcPr>
          <w:p w14:paraId="6DE4D9A1" w14:textId="0303A1AC" w:rsidR="003C67E5" w:rsidRPr="003C67E5" w:rsidRDefault="00E020AA" w:rsidP="003C67E5">
            <w:pPr>
              <w:spacing w:after="0" w:line="240" w:lineRule="auto"/>
              <w:jc w:val="center"/>
              <w:rPr>
                <w:rFonts w:eastAsia="Times New Roman" w:cs="Calibri"/>
                <w:b/>
                <w:bCs/>
                <w:color w:val="FFFFFF"/>
                <w:sz w:val="20"/>
                <w:szCs w:val="20"/>
                <w:lang w:val="es-MX" w:eastAsia="es-MX"/>
              </w:rPr>
            </w:pPr>
            <w:r>
              <w:rPr>
                <w:rFonts w:eastAsia="Times New Roman" w:cs="Calibri"/>
                <w:b/>
                <w:bCs/>
                <w:color w:val="FFFFFF"/>
                <w:sz w:val="20"/>
                <w:szCs w:val="20"/>
                <w:lang w:val="es-MX" w:eastAsia="es-MX"/>
              </w:rPr>
              <w:t xml:space="preserve">Valor </w:t>
            </w:r>
            <w:r w:rsidR="003C67E5" w:rsidRPr="003C67E5">
              <w:rPr>
                <w:rFonts w:eastAsia="Times New Roman" w:cs="Calibri"/>
                <w:b/>
                <w:bCs/>
                <w:color w:val="FFFFFF"/>
                <w:sz w:val="20"/>
                <w:szCs w:val="20"/>
                <w:lang w:val="es-MX" w:eastAsia="es-MX"/>
              </w:rPr>
              <w:t>Promedio</w:t>
            </w:r>
          </w:p>
        </w:tc>
      </w:tr>
      <w:tr w:rsidR="003C67E5" w:rsidRPr="003C67E5" w14:paraId="6E7AB958" w14:textId="77777777" w:rsidTr="006A0EEC">
        <w:trPr>
          <w:trHeight w:val="283"/>
          <w:jc w:val="center"/>
        </w:trPr>
        <w:tc>
          <w:tcPr>
            <w:tcW w:w="0" w:type="auto"/>
            <w:tcBorders>
              <w:top w:val="nil"/>
              <w:left w:val="single" w:sz="8" w:space="0" w:color="FFFFFF"/>
              <w:bottom w:val="single" w:sz="8" w:space="0" w:color="FFFFFF"/>
              <w:right w:val="single" w:sz="4" w:space="0" w:color="auto"/>
            </w:tcBorders>
            <w:shd w:val="clear" w:color="000000" w:fill="4472C4"/>
            <w:vAlign w:val="center"/>
            <w:hideMark/>
          </w:tcPr>
          <w:p w14:paraId="1DDCFDE9" w14:textId="77777777" w:rsidR="003C67E5" w:rsidRPr="003C67E5" w:rsidRDefault="003C67E5" w:rsidP="003C67E5">
            <w:pPr>
              <w:spacing w:after="0" w:line="240" w:lineRule="auto"/>
              <w:jc w:val="left"/>
              <w:rPr>
                <w:rFonts w:eastAsia="Times New Roman" w:cs="Calibri"/>
                <w:b/>
                <w:bCs/>
                <w:color w:val="FFFFFF"/>
                <w:sz w:val="20"/>
                <w:szCs w:val="20"/>
                <w:lang w:val="es-MX" w:eastAsia="es-MX"/>
              </w:rPr>
            </w:pPr>
            <w:r w:rsidRPr="003C67E5">
              <w:rPr>
                <w:rFonts w:eastAsia="Times New Roman" w:cs="Calibri"/>
                <w:b/>
                <w:bCs/>
                <w:color w:val="FFFFFF"/>
                <w:sz w:val="20"/>
                <w:szCs w:val="20"/>
                <w:lang w:val="es-MX" w:eastAsia="es-MX"/>
              </w:rPr>
              <w:t>Sólidos Disueltos Totales (mg/L)</w:t>
            </w:r>
          </w:p>
        </w:tc>
        <w:tc>
          <w:tcPr>
            <w:tcW w:w="14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0593B5" w14:textId="77777777" w:rsidR="003C67E5" w:rsidRPr="003C67E5" w:rsidRDefault="003C67E5" w:rsidP="003C67E5">
            <w:pPr>
              <w:spacing w:after="0" w:line="240" w:lineRule="auto"/>
              <w:jc w:val="center"/>
              <w:rPr>
                <w:rFonts w:eastAsia="Times New Roman" w:cs="Calibri"/>
                <w:color w:val="000000"/>
                <w:sz w:val="20"/>
                <w:szCs w:val="20"/>
                <w:lang w:val="es-MX" w:eastAsia="es-MX"/>
              </w:rPr>
            </w:pPr>
            <w:r w:rsidRPr="003C67E5">
              <w:rPr>
                <w:rFonts w:eastAsia="Times New Roman" w:cs="Calibri"/>
                <w:color w:val="000000"/>
                <w:sz w:val="20"/>
                <w:szCs w:val="20"/>
                <w:lang w:val="es-MX" w:eastAsia="es-MX"/>
              </w:rPr>
              <w:t>1000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006C34" w14:textId="77777777" w:rsidR="003C67E5" w:rsidRPr="003C67E5" w:rsidRDefault="003C67E5" w:rsidP="003C67E5">
            <w:pPr>
              <w:spacing w:after="0" w:line="240" w:lineRule="auto"/>
              <w:jc w:val="center"/>
              <w:rPr>
                <w:rFonts w:eastAsia="Times New Roman" w:cs="Calibri"/>
                <w:sz w:val="20"/>
                <w:szCs w:val="20"/>
                <w:lang w:val="es-MX" w:eastAsia="es-MX"/>
              </w:rPr>
            </w:pPr>
            <w:r w:rsidRPr="003C67E5">
              <w:rPr>
                <w:rFonts w:eastAsia="Times New Roman" w:cs="Calibri"/>
                <w:sz w:val="20"/>
                <w:szCs w:val="20"/>
                <w:lang w:val="es-MX" w:eastAsia="es-MX"/>
              </w:rPr>
              <w:t>(2017-2018)</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4404D9" w14:textId="77777777" w:rsidR="003C67E5" w:rsidRPr="003C67E5" w:rsidRDefault="003C67E5" w:rsidP="003C67E5">
            <w:pPr>
              <w:spacing w:after="0" w:line="240" w:lineRule="auto"/>
              <w:jc w:val="center"/>
              <w:rPr>
                <w:rFonts w:eastAsia="Times New Roman" w:cs="Calibri"/>
                <w:color w:val="FF0000"/>
                <w:sz w:val="20"/>
                <w:szCs w:val="20"/>
                <w:lang w:val="es-MX" w:eastAsia="es-MX"/>
              </w:rPr>
            </w:pPr>
            <w:r w:rsidRPr="003C67E5">
              <w:rPr>
                <w:rFonts w:eastAsia="Times New Roman" w:cs="Calibri"/>
                <w:color w:val="FF0000"/>
                <w:sz w:val="20"/>
                <w:szCs w:val="20"/>
                <w:lang w:val="es-MX" w:eastAsia="es-MX"/>
              </w:rPr>
              <w:t>1405.33</w:t>
            </w:r>
          </w:p>
        </w:tc>
      </w:tr>
      <w:tr w:rsidR="003C67E5" w:rsidRPr="003C67E5" w14:paraId="0BF161C2" w14:textId="77777777" w:rsidTr="006A0EEC">
        <w:trPr>
          <w:trHeight w:val="283"/>
          <w:jc w:val="center"/>
        </w:trPr>
        <w:tc>
          <w:tcPr>
            <w:tcW w:w="0" w:type="auto"/>
            <w:tcBorders>
              <w:top w:val="nil"/>
              <w:left w:val="single" w:sz="8" w:space="0" w:color="FFFFFF"/>
              <w:bottom w:val="single" w:sz="8" w:space="0" w:color="FFFFFF"/>
              <w:right w:val="single" w:sz="4" w:space="0" w:color="auto"/>
            </w:tcBorders>
            <w:shd w:val="clear" w:color="000000" w:fill="4472C4"/>
            <w:vAlign w:val="center"/>
            <w:hideMark/>
          </w:tcPr>
          <w:p w14:paraId="75254DDE" w14:textId="77777777" w:rsidR="003C67E5" w:rsidRPr="003C67E5" w:rsidRDefault="003C67E5" w:rsidP="003C67E5">
            <w:pPr>
              <w:spacing w:after="0" w:line="240" w:lineRule="auto"/>
              <w:jc w:val="left"/>
              <w:rPr>
                <w:rFonts w:eastAsia="Times New Roman" w:cs="Calibri"/>
                <w:b/>
                <w:bCs/>
                <w:color w:val="FFFFFF"/>
                <w:sz w:val="20"/>
                <w:szCs w:val="20"/>
                <w:lang w:val="es-MX" w:eastAsia="es-MX"/>
              </w:rPr>
            </w:pPr>
            <w:r w:rsidRPr="003C67E5">
              <w:rPr>
                <w:rFonts w:eastAsia="Times New Roman" w:cs="Calibri"/>
                <w:b/>
                <w:bCs/>
                <w:color w:val="FFFFFF"/>
                <w:sz w:val="20"/>
                <w:szCs w:val="20"/>
                <w:lang w:val="es-MX" w:eastAsia="es-MX"/>
              </w:rPr>
              <w:t>Dureza total (mg/L  CaCO</w:t>
            </w:r>
            <w:r w:rsidRPr="003C67E5">
              <w:rPr>
                <w:rFonts w:eastAsia="Times New Roman" w:cs="Calibri"/>
                <w:b/>
                <w:bCs/>
                <w:color w:val="FFFFFF"/>
                <w:sz w:val="20"/>
                <w:szCs w:val="20"/>
                <w:vertAlign w:val="subscript"/>
                <w:lang w:val="es-MX" w:eastAsia="es-MX"/>
              </w:rPr>
              <w:t>3</w:t>
            </w:r>
            <w:r w:rsidRPr="003C67E5">
              <w:rPr>
                <w:rFonts w:eastAsia="Times New Roman" w:cs="Calibri"/>
                <w:b/>
                <w:bCs/>
                <w:color w:val="FFFFFF"/>
                <w:sz w:val="20"/>
                <w:szCs w:val="20"/>
                <w:lang w:val="es-MX" w:eastAsia="es-MX"/>
              </w:rPr>
              <w:t xml:space="preserve">) </w:t>
            </w:r>
          </w:p>
        </w:tc>
        <w:tc>
          <w:tcPr>
            <w:tcW w:w="14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2922E1" w14:textId="77777777" w:rsidR="003C67E5" w:rsidRPr="003C67E5" w:rsidRDefault="003C67E5" w:rsidP="003C67E5">
            <w:pPr>
              <w:spacing w:after="0" w:line="240" w:lineRule="auto"/>
              <w:jc w:val="center"/>
              <w:rPr>
                <w:rFonts w:eastAsia="Times New Roman" w:cs="Calibri"/>
                <w:color w:val="000000"/>
                <w:sz w:val="20"/>
                <w:szCs w:val="20"/>
                <w:lang w:val="es-MX" w:eastAsia="es-MX"/>
              </w:rPr>
            </w:pPr>
            <w:r w:rsidRPr="003C67E5">
              <w:rPr>
                <w:rFonts w:eastAsia="Times New Roman" w:cs="Calibri"/>
                <w:color w:val="000000"/>
                <w:sz w:val="20"/>
                <w:szCs w:val="20"/>
                <w:lang w:val="es-MX" w:eastAsia="es-MX"/>
              </w:rPr>
              <w:t>500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2BD480" w14:textId="77777777" w:rsidR="003C67E5" w:rsidRPr="003C67E5" w:rsidRDefault="003C67E5" w:rsidP="003C67E5">
            <w:pPr>
              <w:spacing w:after="0" w:line="240" w:lineRule="auto"/>
              <w:jc w:val="center"/>
              <w:rPr>
                <w:rFonts w:eastAsia="Times New Roman" w:cs="Calibri"/>
                <w:sz w:val="20"/>
                <w:szCs w:val="20"/>
                <w:lang w:val="es-MX" w:eastAsia="es-MX"/>
              </w:rPr>
            </w:pPr>
            <w:r w:rsidRPr="003C67E5">
              <w:rPr>
                <w:rFonts w:eastAsia="Times New Roman" w:cs="Calibri"/>
                <w:sz w:val="20"/>
                <w:szCs w:val="20"/>
                <w:lang w:val="es-MX" w:eastAsia="es-MX"/>
              </w:rPr>
              <w:t>(2017-2018)</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840645" w14:textId="77777777" w:rsidR="003C67E5" w:rsidRPr="003C67E5" w:rsidRDefault="003C67E5" w:rsidP="003C67E5">
            <w:pPr>
              <w:spacing w:after="0" w:line="240" w:lineRule="auto"/>
              <w:jc w:val="center"/>
              <w:rPr>
                <w:rFonts w:eastAsia="Times New Roman" w:cs="Calibri"/>
                <w:color w:val="FF0000"/>
                <w:sz w:val="20"/>
                <w:szCs w:val="20"/>
                <w:lang w:val="es-MX" w:eastAsia="es-MX"/>
              </w:rPr>
            </w:pPr>
            <w:r w:rsidRPr="003C67E5">
              <w:rPr>
                <w:rFonts w:eastAsia="Times New Roman" w:cs="Calibri"/>
                <w:color w:val="FF0000"/>
                <w:sz w:val="20"/>
                <w:szCs w:val="20"/>
                <w:lang w:val="es-MX" w:eastAsia="es-MX"/>
              </w:rPr>
              <w:t>559.07</w:t>
            </w:r>
          </w:p>
        </w:tc>
      </w:tr>
      <w:tr w:rsidR="003C67E5" w:rsidRPr="003C67E5" w14:paraId="5661203B" w14:textId="77777777" w:rsidTr="006A0EEC">
        <w:trPr>
          <w:trHeight w:val="283"/>
          <w:jc w:val="center"/>
        </w:trPr>
        <w:tc>
          <w:tcPr>
            <w:tcW w:w="0" w:type="auto"/>
            <w:tcBorders>
              <w:top w:val="nil"/>
              <w:left w:val="single" w:sz="8" w:space="0" w:color="FFFFFF"/>
              <w:bottom w:val="single" w:sz="8" w:space="0" w:color="FFFFFF"/>
              <w:right w:val="single" w:sz="4" w:space="0" w:color="auto"/>
            </w:tcBorders>
            <w:shd w:val="clear" w:color="000000" w:fill="4472C4"/>
            <w:vAlign w:val="center"/>
            <w:hideMark/>
          </w:tcPr>
          <w:p w14:paraId="463FF70A" w14:textId="77777777" w:rsidR="003C67E5" w:rsidRPr="003C67E5" w:rsidRDefault="003C67E5" w:rsidP="003C67E5">
            <w:pPr>
              <w:spacing w:after="0" w:line="240" w:lineRule="auto"/>
              <w:jc w:val="left"/>
              <w:rPr>
                <w:rFonts w:eastAsia="Times New Roman" w:cs="Calibri"/>
                <w:b/>
                <w:bCs/>
                <w:color w:val="FFFFFF"/>
                <w:sz w:val="20"/>
                <w:szCs w:val="20"/>
                <w:lang w:val="es-MX" w:eastAsia="es-MX"/>
              </w:rPr>
            </w:pPr>
            <w:r w:rsidRPr="003C67E5">
              <w:rPr>
                <w:rFonts w:eastAsia="Times New Roman" w:cs="Calibri"/>
                <w:b/>
                <w:bCs/>
                <w:color w:val="FFFFFF"/>
                <w:sz w:val="20"/>
                <w:szCs w:val="20"/>
                <w:lang w:val="es-MX" w:eastAsia="es-MX"/>
              </w:rPr>
              <w:t>DQO (mg/L)</w:t>
            </w:r>
          </w:p>
        </w:tc>
        <w:tc>
          <w:tcPr>
            <w:tcW w:w="14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F510E1" w14:textId="77777777" w:rsidR="003C67E5" w:rsidRPr="003C67E5" w:rsidRDefault="003C67E5" w:rsidP="003C67E5">
            <w:pPr>
              <w:spacing w:after="0" w:line="240" w:lineRule="auto"/>
              <w:jc w:val="center"/>
              <w:rPr>
                <w:rFonts w:eastAsia="Times New Roman" w:cs="Calibri"/>
                <w:color w:val="000000"/>
                <w:sz w:val="20"/>
                <w:szCs w:val="20"/>
                <w:lang w:val="es-MX" w:eastAsia="es-MX"/>
              </w:rPr>
            </w:pPr>
            <w:r w:rsidRPr="003C67E5">
              <w:rPr>
                <w:rFonts w:eastAsia="Times New Roman" w:cs="Calibri"/>
                <w:color w:val="000000"/>
                <w:sz w:val="20"/>
                <w:szCs w:val="20"/>
                <w:lang w:val="es-MX" w:eastAsia="es-MX"/>
              </w:rPr>
              <w:t>-</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953DD6" w14:textId="77777777" w:rsidR="003C67E5" w:rsidRPr="003C67E5" w:rsidRDefault="003C67E5" w:rsidP="003C67E5">
            <w:pPr>
              <w:spacing w:after="0" w:line="240" w:lineRule="auto"/>
              <w:jc w:val="center"/>
              <w:rPr>
                <w:rFonts w:eastAsia="Times New Roman" w:cs="Calibri"/>
                <w:sz w:val="20"/>
                <w:szCs w:val="20"/>
                <w:lang w:val="es-MX" w:eastAsia="es-MX"/>
              </w:rPr>
            </w:pPr>
            <w:r w:rsidRPr="003C67E5">
              <w:rPr>
                <w:rFonts w:eastAsia="Times New Roman" w:cs="Calibri"/>
                <w:sz w:val="20"/>
                <w:szCs w:val="20"/>
                <w:lang w:val="es-MX" w:eastAsia="es-MX"/>
              </w:rPr>
              <w:t>(2017-2018)</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721A21" w14:textId="77777777" w:rsidR="003C67E5" w:rsidRPr="003C67E5" w:rsidRDefault="003C67E5" w:rsidP="003C67E5">
            <w:pPr>
              <w:spacing w:after="0" w:line="240" w:lineRule="auto"/>
              <w:jc w:val="center"/>
              <w:rPr>
                <w:rFonts w:eastAsia="Times New Roman" w:cs="Calibri"/>
                <w:color w:val="000000"/>
                <w:sz w:val="20"/>
                <w:szCs w:val="20"/>
                <w:lang w:val="es-MX" w:eastAsia="es-MX"/>
              </w:rPr>
            </w:pPr>
            <w:r w:rsidRPr="003C67E5">
              <w:rPr>
                <w:rFonts w:eastAsia="Times New Roman" w:cs="Calibri"/>
                <w:color w:val="000000"/>
                <w:sz w:val="20"/>
                <w:szCs w:val="20"/>
                <w:lang w:val="es-MX" w:eastAsia="es-MX"/>
              </w:rPr>
              <w:t>10.00</w:t>
            </w:r>
          </w:p>
        </w:tc>
      </w:tr>
      <w:tr w:rsidR="003C67E5" w:rsidRPr="003C67E5" w14:paraId="6318A639" w14:textId="77777777" w:rsidTr="006A0EEC">
        <w:trPr>
          <w:trHeight w:val="283"/>
          <w:jc w:val="center"/>
        </w:trPr>
        <w:tc>
          <w:tcPr>
            <w:tcW w:w="0" w:type="auto"/>
            <w:tcBorders>
              <w:top w:val="nil"/>
              <w:left w:val="single" w:sz="8" w:space="0" w:color="FFFFFF"/>
              <w:bottom w:val="single" w:sz="8" w:space="0" w:color="FFFFFF"/>
              <w:right w:val="single" w:sz="4" w:space="0" w:color="auto"/>
            </w:tcBorders>
            <w:shd w:val="clear" w:color="000000" w:fill="4472C4"/>
            <w:vAlign w:val="center"/>
            <w:hideMark/>
          </w:tcPr>
          <w:p w14:paraId="671E52C5" w14:textId="77777777" w:rsidR="003C67E5" w:rsidRPr="003C67E5" w:rsidRDefault="003C67E5" w:rsidP="003C67E5">
            <w:pPr>
              <w:spacing w:after="0" w:line="240" w:lineRule="auto"/>
              <w:jc w:val="left"/>
              <w:rPr>
                <w:rFonts w:eastAsia="Times New Roman" w:cs="Calibri"/>
                <w:b/>
                <w:bCs/>
                <w:color w:val="FFFFFF"/>
                <w:sz w:val="20"/>
                <w:szCs w:val="20"/>
                <w:lang w:val="es-MX" w:eastAsia="es-MX"/>
              </w:rPr>
            </w:pPr>
            <w:r w:rsidRPr="003C67E5">
              <w:rPr>
                <w:rFonts w:eastAsia="Times New Roman" w:cs="Calibri"/>
                <w:b/>
                <w:bCs/>
                <w:color w:val="FFFFFF"/>
                <w:sz w:val="20"/>
                <w:szCs w:val="20"/>
                <w:lang w:val="es-MX" w:eastAsia="es-MX"/>
              </w:rPr>
              <w:t>Nitrógeno amoniacal (mg/L)</w:t>
            </w:r>
          </w:p>
        </w:tc>
        <w:tc>
          <w:tcPr>
            <w:tcW w:w="14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5A3985" w14:textId="77777777" w:rsidR="003C67E5" w:rsidRPr="003C67E5" w:rsidRDefault="003C67E5" w:rsidP="003C67E5">
            <w:pPr>
              <w:spacing w:after="0" w:line="240" w:lineRule="auto"/>
              <w:jc w:val="center"/>
              <w:rPr>
                <w:rFonts w:eastAsia="Times New Roman" w:cs="Calibri"/>
                <w:color w:val="000000"/>
                <w:sz w:val="20"/>
                <w:szCs w:val="20"/>
                <w:lang w:val="es-MX" w:eastAsia="es-MX"/>
              </w:rPr>
            </w:pPr>
            <w:r w:rsidRPr="003C67E5">
              <w:rPr>
                <w:rFonts w:eastAsia="Times New Roman" w:cs="Calibri"/>
                <w:color w:val="000000"/>
                <w:sz w:val="20"/>
                <w:szCs w:val="20"/>
                <w:lang w:val="es-MX" w:eastAsia="es-MX"/>
              </w:rPr>
              <w:t>0.5</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5D50A6" w14:textId="77777777" w:rsidR="003C67E5" w:rsidRPr="003C67E5" w:rsidRDefault="003C67E5" w:rsidP="003C67E5">
            <w:pPr>
              <w:spacing w:after="0" w:line="240" w:lineRule="auto"/>
              <w:jc w:val="center"/>
              <w:rPr>
                <w:rFonts w:eastAsia="Times New Roman" w:cs="Calibri"/>
                <w:color w:val="000000"/>
                <w:sz w:val="20"/>
                <w:szCs w:val="20"/>
                <w:lang w:val="es-MX" w:eastAsia="es-MX"/>
              </w:rPr>
            </w:pPr>
            <w:r w:rsidRPr="003C67E5">
              <w:rPr>
                <w:rFonts w:eastAsia="Times New Roman" w:cs="Calibri"/>
                <w:color w:val="000000"/>
                <w:sz w:val="20"/>
                <w:szCs w:val="20"/>
                <w:lang w:val="es-MX" w:eastAsia="es-MX"/>
              </w:rPr>
              <w:t>(2017-2018)</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EBC607" w14:textId="77777777" w:rsidR="003C67E5" w:rsidRPr="003C67E5" w:rsidRDefault="003C67E5" w:rsidP="003C67E5">
            <w:pPr>
              <w:spacing w:after="0" w:line="240" w:lineRule="auto"/>
              <w:jc w:val="center"/>
              <w:rPr>
                <w:rFonts w:eastAsia="Times New Roman" w:cs="Calibri"/>
                <w:color w:val="000000"/>
                <w:sz w:val="20"/>
                <w:szCs w:val="20"/>
                <w:lang w:val="es-MX" w:eastAsia="es-MX"/>
              </w:rPr>
            </w:pPr>
            <w:r w:rsidRPr="003C67E5">
              <w:rPr>
                <w:rFonts w:eastAsia="Times New Roman" w:cs="Calibri"/>
                <w:color w:val="000000"/>
                <w:sz w:val="20"/>
                <w:szCs w:val="20"/>
                <w:lang w:val="es-MX" w:eastAsia="es-MX"/>
              </w:rPr>
              <w:t>0.13</w:t>
            </w:r>
          </w:p>
        </w:tc>
      </w:tr>
      <w:tr w:rsidR="003C67E5" w:rsidRPr="003C67E5" w14:paraId="5DDB8D5D" w14:textId="77777777" w:rsidTr="006A0EEC">
        <w:trPr>
          <w:trHeight w:val="283"/>
          <w:jc w:val="center"/>
        </w:trPr>
        <w:tc>
          <w:tcPr>
            <w:tcW w:w="0" w:type="auto"/>
            <w:tcBorders>
              <w:top w:val="nil"/>
              <w:left w:val="single" w:sz="8" w:space="0" w:color="FFFFFF"/>
              <w:bottom w:val="single" w:sz="8" w:space="0" w:color="FFFFFF"/>
              <w:right w:val="single" w:sz="4" w:space="0" w:color="auto"/>
            </w:tcBorders>
            <w:shd w:val="clear" w:color="000000" w:fill="4472C4"/>
            <w:vAlign w:val="center"/>
            <w:hideMark/>
          </w:tcPr>
          <w:p w14:paraId="43ADD4F0" w14:textId="77777777" w:rsidR="003C67E5" w:rsidRPr="003C67E5" w:rsidRDefault="003C67E5" w:rsidP="003C67E5">
            <w:pPr>
              <w:spacing w:after="0" w:line="240" w:lineRule="auto"/>
              <w:rPr>
                <w:rFonts w:eastAsia="Times New Roman" w:cs="Calibri"/>
                <w:b/>
                <w:bCs/>
                <w:color w:val="FFFFFF"/>
                <w:sz w:val="20"/>
                <w:szCs w:val="20"/>
                <w:lang w:val="es-MX" w:eastAsia="es-MX"/>
              </w:rPr>
            </w:pPr>
            <w:r w:rsidRPr="003C67E5">
              <w:rPr>
                <w:rFonts w:eastAsia="Times New Roman" w:cs="Calibri"/>
                <w:b/>
                <w:bCs/>
                <w:color w:val="FFFFFF"/>
                <w:sz w:val="20"/>
                <w:szCs w:val="20"/>
                <w:lang w:val="es-MX" w:eastAsia="es-MX"/>
              </w:rPr>
              <w:t>Hierro (mg/L)</w:t>
            </w:r>
          </w:p>
        </w:tc>
        <w:tc>
          <w:tcPr>
            <w:tcW w:w="14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CEDB2B" w14:textId="77777777" w:rsidR="003C67E5" w:rsidRPr="003C67E5" w:rsidRDefault="003C67E5" w:rsidP="003C67E5">
            <w:pPr>
              <w:spacing w:after="0" w:line="240" w:lineRule="auto"/>
              <w:jc w:val="center"/>
              <w:rPr>
                <w:rFonts w:eastAsia="Times New Roman" w:cs="Calibri"/>
                <w:color w:val="000000"/>
                <w:sz w:val="20"/>
                <w:szCs w:val="20"/>
                <w:lang w:val="es-MX" w:eastAsia="es-MX"/>
              </w:rPr>
            </w:pPr>
            <w:r w:rsidRPr="003C67E5">
              <w:rPr>
                <w:rFonts w:eastAsia="Times New Roman" w:cs="Calibri"/>
                <w:color w:val="000000"/>
                <w:sz w:val="20"/>
                <w:szCs w:val="20"/>
                <w:lang w:val="es-MX" w:eastAsia="es-MX"/>
              </w:rPr>
              <w:t>0.3</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BAF49C" w14:textId="77777777" w:rsidR="003C67E5" w:rsidRPr="003C67E5" w:rsidRDefault="003C67E5" w:rsidP="003C67E5">
            <w:pPr>
              <w:spacing w:after="0" w:line="240" w:lineRule="auto"/>
              <w:jc w:val="center"/>
              <w:rPr>
                <w:rFonts w:eastAsia="Times New Roman" w:cs="Calibri"/>
                <w:sz w:val="20"/>
                <w:szCs w:val="20"/>
                <w:lang w:val="es-MX" w:eastAsia="es-MX"/>
              </w:rPr>
            </w:pPr>
            <w:r w:rsidRPr="003C67E5">
              <w:rPr>
                <w:rFonts w:eastAsia="Times New Roman" w:cs="Calibri"/>
                <w:sz w:val="20"/>
                <w:szCs w:val="20"/>
                <w:lang w:val="es-MX" w:eastAsia="es-MX"/>
              </w:rPr>
              <w:t>(2015-2016)</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46E567" w14:textId="77777777" w:rsidR="003C67E5" w:rsidRPr="003C67E5" w:rsidRDefault="003C67E5" w:rsidP="003C67E5">
            <w:pPr>
              <w:spacing w:after="0" w:line="240" w:lineRule="auto"/>
              <w:jc w:val="center"/>
              <w:rPr>
                <w:rFonts w:eastAsia="Times New Roman" w:cs="Calibri"/>
                <w:color w:val="FF0000"/>
                <w:sz w:val="20"/>
                <w:szCs w:val="20"/>
                <w:lang w:val="es-MX" w:eastAsia="es-MX"/>
              </w:rPr>
            </w:pPr>
            <w:r w:rsidRPr="003C67E5">
              <w:rPr>
                <w:rFonts w:eastAsia="Times New Roman" w:cs="Calibri"/>
                <w:color w:val="FF0000"/>
                <w:sz w:val="20"/>
                <w:szCs w:val="20"/>
                <w:lang w:val="es-MX" w:eastAsia="es-MX"/>
              </w:rPr>
              <w:t>1.35</w:t>
            </w:r>
          </w:p>
        </w:tc>
      </w:tr>
      <w:tr w:rsidR="003C67E5" w:rsidRPr="003C67E5" w14:paraId="754EEFFC" w14:textId="77777777" w:rsidTr="006A0EEC">
        <w:trPr>
          <w:trHeight w:val="283"/>
          <w:jc w:val="center"/>
        </w:trPr>
        <w:tc>
          <w:tcPr>
            <w:tcW w:w="0" w:type="auto"/>
            <w:tcBorders>
              <w:top w:val="nil"/>
              <w:left w:val="single" w:sz="8" w:space="0" w:color="FFFFFF"/>
              <w:bottom w:val="single" w:sz="8" w:space="0" w:color="FFFFFF"/>
              <w:right w:val="single" w:sz="4" w:space="0" w:color="auto"/>
            </w:tcBorders>
            <w:shd w:val="clear" w:color="000000" w:fill="4472C4"/>
            <w:vAlign w:val="center"/>
            <w:hideMark/>
          </w:tcPr>
          <w:p w14:paraId="4ACB06D2" w14:textId="77777777" w:rsidR="003C67E5" w:rsidRPr="003C67E5" w:rsidRDefault="003C67E5" w:rsidP="003C67E5">
            <w:pPr>
              <w:spacing w:after="0" w:line="240" w:lineRule="auto"/>
              <w:rPr>
                <w:rFonts w:eastAsia="Times New Roman" w:cs="Calibri"/>
                <w:b/>
                <w:bCs/>
                <w:color w:val="FFFFFF"/>
                <w:sz w:val="20"/>
                <w:szCs w:val="20"/>
                <w:lang w:val="es-MX" w:eastAsia="es-MX"/>
              </w:rPr>
            </w:pPr>
            <w:r w:rsidRPr="003C67E5">
              <w:rPr>
                <w:rFonts w:eastAsia="Times New Roman" w:cs="Calibri"/>
                <w:b/>
                <w:bCs/>
                <w:color w:val="FFFFFF"/>
                <w:sz w:val="20"/>
                <w:szCs w:val="20"/>
                <w:lang w:val="es-MX" w:eastAsia="es-MX"/>
              </w:rPr>
              <w:t>Manganeso (mg/L)</w:t>
            </w:r>
          </w:p>
        </w:tc>
        <w:tc>
          <w:tcPr>
            <w:tcW w:w="14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D17E8D" w14:textId="77777777" w:rsidR="003C67E5" w:rsidRPr="003C67E5" w:rsidRDefault="003C67E5" w:rsidP="003C67E5">
            <w:pPr>
              <w:spacing w:after="0" w:line="240" w:lineRule="auto"/>
              <w:jc w:val="center"/>
              <w:rPr>
                <w:rFonts w:eastAsia="Times New Roman" w:cs="Calibri"/>
                <w:color w:val="000000"/>
                <w:sz w:val="20"/>
                <w:szCs w:val="20"/>
                <w:lang w:val="es-MX" w:eastAsia="es-MX"/>
              </w:rPr>
            </w:pPr>
            <w:r w:rsidRPr="003C67E5">
              <w:rPr>
                <w:rFonts w:eastAsia="Times New Roman" w:cs="Calibri"/>
                <w:color w:val="000000"/>
                <w:sz w:val="20"/>
                <w:szCs w:val="20"/>
                <w:lang w:val="es-MX" w:eastAsia="es-MX"/>
              </w:rPr>
              <w:t>0.15</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F0E661" w14:textId="77777777" w:rsidR="003C67E5" w:rsidRPr="003C67E5" w:rsidRDefault="003C67E5" w:rsidP="003C67E5">
            <w:pPr>
              <w:spacing w:after="0" w:line="240" w:lineRule="auto"/>
              <w:jc w:val="center"/>
              <w:rPr>
                <w:rFonts w:eastAsia="Times New Roman" w:cs="Calibri"/>
                <w:sz w:val="20"/>
                <w:szCs w:val="20"/>
                <w:lang w:val="es-MX" w:eastAsia="es-MX"/>
              </w:rPr>
            </w:pPr>
            <w:r w:rsidRPr="003C67E5">
              <w:rPr>
                <w:rFonts w:eastAsia="Times New Roman" w:cs="Calibri"/>
                <w:sz w:val="20"/>
                <w:szCs w:val="20"/>
                <w:lang w:val="es-MX" w:eastAsia="es-MX"/>
              </w:rPr>
              <w:t>(2015-2016)</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C2D414" w14:textId="77777777" w:rsidR="003C67E5" w:rsidRPr="003C67E5" w:rsidRDefault="003C67E5" w:rsidP="003C67E5">
            <w:pPr>
              <w:spacing w:after="0" w:line="240" w:lineRule="auto"/>
              <w:jc w:val="center"/>
              <w:rPr>
                <w:rFonts w:eastAsia="Times New Roman" w:cs="Calibri"/>
                <w:color w:val="FF0000"/>
                <w:sz w:val="20"/>
                <w:szCs w:val="20"/>
                <w:lang w:val="es-MX" w:eastAsia="es-MX"/>
              </w:rPr>
            </w:pPr>
            <w:r w:rsidRPr="003C67E5">
              <w:rPr>
                <w:rFonts w:eastAsia="Times New Roman" w:cs="Calibri"/>
                <w:color w:val="FF0000"/>
                <w:sz w:val="20"/>
                <w:szCs w:val="20"/>
                <w:lang w:val="es-MX" w:eastAsia="es-MX"/>
              </w:rPr>
              <w:t>2.86</w:t>
            </w:r>
          </w:p>
        </w:tc>
      </w:tr>
      <w:tr w:rsidR="003C67E5" w:rsidRPr="003C67E5" w14:paraId="3EA161DF" w14:textId="77777777" w:rsidTr="006A0EEC">
        <w:trPr>
          <w:trHeight w:val="283"/>
          <w:jc w:val="center"/>
        </w:trPr>
        <w:tc>
          <w:tcPr>
            <w:tcW w:w="0" w:type="auto"/>
            <w:tcBorders>
              <w:top w:val="nil"/>
              <w:left w:val="single" w:sz="8" w:space="0" w:color="FFFFFF"/>
              <w:bottom w:val="single" w:sz="8" w:space="0" w:color="FFFFFF"/>
              <w:right w:val="single" w:sz="4" w:space="0" w:color="auto"/>
            </w:tcBorders>
            <w:shd w:val="clear" w:color="000000" w:fill="4472C4"/>
            <w:vAlign w:val="center"/>
            <w:hideMark/>
          </w:tcPr>
          <w:p w14:paraId="705985E3" w14:textId="77777777" w:rsidR="003C67E5" w:rsidRPr="003C67E5" w:rsidRDefault="003C67E5" w:rsidP="003C67E5">
            <w:pPr>
              <w:spacing w:after="0" w:line="240" w:lineRule="auto"/>
              <w:rPr>
                <w:rFonts w:eastAsia="Times New Roman" w:cs="Calibri"/>
                <w:b/>
                <w:bCs/>
                <w:color w:val="FFFFFF"/>
                <w:sz w:val="20"/>
                <w:szCs w:val="20"/>
                <w:lang w:val="es-MX" w:eastAsia="es-MX"/>
              </w:rPr>
            </w:pPr>
            <w:r w:rsidRPr="003C67E5">
              <w:rPr>
                <w:rFonts w:eastAsia="Times New Roman" w:cs="Calibri"/>
                <w:b/>
                <w:bCs/>
                <w:color w:val="FFFFFF"/>
                <w:sz w:val="20"/>
                <w:szCs w:val="20"/>
                <w:lang w:val="es-MX" w:eastAsia="es-MX"/>
              </w:rPr>
              <w:t>Sulfatos (mg/L)</w:t>
            </w:r>
          </w:p>
        </w:tc>
        <w:tc>
          <w:tcPr>
            <w:tcW w:w="14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7252AC" w14:textId="77777777" w:rsidR="003C67E5" w:rsidRPr="003C67E5" w:rsidRDefault="003C67E5" w:rsidP="003C67E5">
            <w:pPr>
              <w:spacing w:after="0" w:line="240" w:lineRule="auto"/>
              <w:jc w:val="center"/>
              <w:rPr>
                <w:rFonts w:eastAsia="Times New Roman" w:cs="Calibri"/>
                <w:color w:val="000000"/>
                <w:sz w:val="20"/>
                <w:szCs w:val="20"/>
                <w:lang w:val="es-MX" w:eastAsia="es-MX"/>
              </w:rPr>
            </w:pPr>
            <w:r w:rsidRPr="003C67E5">
              <w:rPr>
                <w:rFonts w:eastAsia="Times New Roman" w:cs="Calibri"/>
                <w:color w:val="000000"/>
                <w:sz w:val="20"/>
                <w:szCs w:val="20"/>
                <w:lang w:val="es-MX" w:eastAsia="es-MX"/>
              </w:rPr>
              <w:t>400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DA580A" w14:textId="77777777" w:rsidR="003C67E5" w:rsidRPr="003C67E5" w:rsidRDefault="003C67E5" w:rsidP="003C67E5">
            <w:pPr>
              <w:spacing w:after="0" w:line="240" w:lineRule="auto"/>
              <w:jc w:val="center"/>
              <w:rPr>
                <w:rFonts w:eastAsia="Times New Roman" w:cs="Calibri"/>
                <w:sz w:val="20"/>
                <w:szCs w:val="20"/>
                <w:lang w:val="es-MX" w:eastAsia="es-MX"/>
              </w:rPr>
            </w:pPr>
            <w:r w:rsidRPr="003C67E5">
              <w:rPr>
                <w:rFonts w:eastAsia="Times New Roman" w:cs="Calibri"/>
                <w:sz w:val="20"/>
                <w:szCs w:val="20"/>
                <w:lang w:val="es-MX" w:eastAsia="es-MX"/>
              </w:rPr>
              <w:t>(2018-2019)</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706361" w14:textId="77777777" w:rsidR="003C67E5" w:rsidRPr="003C67E5" w:rsidRDefault="003C67E5" w:rsidP="003C67E5">
            <w:pPr>
              <w:spacing w:after="0" w:line="240" w:lineRule="auto"/>
              <w:jc w:val="center"/>
              <w:rPr>
                <w:rFonts w:eastAsia="Times New Roman" w:cs="Calibri"/>
                <w:color w:val="000000"/>
                <w:sz w:val="20"/>
                <w:szCs w:val="20"/>
                <w:lang w:val="es-MX" w:eastAsia="es-MX"/>
              </w:rPr>
            </w:pPr>
            <w:r w:rsidRPr="003C67E5">
              <w:rPr>
                <w:rFonts w:eastAsia="Times New Roman" w:cs="Calibri"/>
                <w:color w:val="000000"/>
                <w:sz w:val="20"/>
                <w:szCs w:val="20"/>
                <w:lang w:val="es-MX" w:eastAsia="es-MX"/>
              </w:rPr>
              <w:t>212.50</w:t>
            </w:r>
          </w:p>
        </w:tc>
      </w:tr>
      <w:tr w:rsidR="003C67E5" w:rsidRPr="003C67E5" w14:paraId="0E0637CB" w14:textId="77777777" w:rsidTr="006A0EEC">
        <w:trPr>
          <w:trHeight w:val="283"/>
          <w:jc w:val="center"/>
        </w:trPr>
        <w:tc>
          <w:tcPr>
            <w:tcW w:w="0" w:type="auto"/>
            <w:tcBorders>
              <w:top w:val="nil"/>
              <w:left w:val="single" w:sz="8" w:space="0" w:color="FFFFFF"/>
              <w:bottom w:val="single" w:sz="8" w:space="0" w:color="FFFFFF"/>
              <w:right w:val="single" w:sz="4" w:space="0" w:color="auto"/>
            </w:tcBorders>
            <w:shd w:val="clear" w:color="000000" w:fill="4472C4"/>
            <w:vAlign w:val="center"/>
            <w:hideMark/>
          </w:tcPr>
          <w:p w14:paraId="5034757D" w14:textId="4965F005" w:rsidR="003C67E5" w:rsidRPr="003C67E5" w:rsidRDefault="002E53B0" w:rsidP="003C67E5">
            <w:pPr>
              <w:spacing w:after="0" w:line="240" w:lineRule="auto"/>
              <w:rPr>
                <w:rFonts w:eastAsia="Times New Roman" w:cs="Calibri"/>
                <w:b/>
                <w:bCs/>
                <w:color w:val="FFFFFF"/>
                <w:sz w:val="20"/>
                <w:szCs w:val="20"/>
                <w:lang w:val="es-MX" w:eastAsia="es-MX"/>
              </w:rPr>
            </w:pPr>
            <w:r>
              <w:rPr>
                <w:rFonts w:eastAsia="Times New Roman" w:cs="Calibri"/>
                <w:b/>
                <w:bCs/>
                <w:color w:val="FFFFFF"/>
                <w:sz w:val="20"/>
                <w:szCs w:val="20"/>
                <w:lang w:val="es-MX" w:eastAsia="es-MX"/>
              </w:rPr>
              <w:t>Boro (mg/</w:t>
            </w:r>
            <w:r w:rsidR="003C67E5" w:rsidRPr="003C67E5">
              <w:rPr>
                <w:rFonts w:eastAsia="Times New Roman" w:cs="Calibri"/>
                <w:b/>
                <w:bCs/>
                <w:color w:val="FFFFFF"/>
                <w:sz w:val="20"/>
                <w:szCs w:val="20"/>
                <w:lang w:val="es-MX" w:eastAsia="es-MX"/>
              </w:rPr>
              <w:t>L)</w:t>
            </w:r>
          </w:p>
        </w:tc>
        <w:tc>
          <w:tcPr>
            <w:tcW w:w="14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8C0F36" w14:textId="77777777" w:rsidR="003C67E5" w:rsidRPr="003C67E5" w:rsidRDefault="003C67E5" w:rsidP="003C67E5">
            <w:pPr>
              <w:spacing w:after="0" w:line="240" w:lineRule="auto"/>
              <w:jc w:val="center"/>
              <w:rPr>
                <w:rFonts w:eastAsia="Times New Roman" w:cs="Calibri"/>
                <w:color w:val="000000"/>
                <w:sz w:val="20"/>
                <w:szCs w:val="20"/>
                <w:lang w:val="es-MX" w:eastAsia="es-MX"/>
              </w:rPr>
            </w:pPr>
            <w:r w:rsidRPr="003C67E5">
              <w:rPr>
                <w:rFonts w:eastAsia="Times New Roman" w:cs="Calibri"/>
                <w:color w:val="000000"/>
                <w:sz w:val="20"/>
                <w:szCs w:val="20"/>
                <w:lang w:val="es-MX" w:eastAsia="es-MX"/>
              </w:rPr>
              <w:t>(2.4)</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303315" w14:textId="77777777" w:rsidR="003C67E5" w:rsidRPr="003C67E5" w:rsidRDefault="003C67E5" w:rsidP="003C67E5">
            <w:pPr>
              <w:spacing w:after="0" w:line="240" w:lineRule="auto"/>
              <w:jc w:val="center"/>
              <w:rPr>
                <w:rFonts w:eastAsia="Times New Roman" w:cs="Calibri"/>
                <w:color w:val="000000"/>
                <w:sz w:val="20"/>
                <w:szCs w:val="20"/>
                <w:lang w:val="es-MX" w:eastAsia="es-MX"/>
              </w:rPr>
            </w:pPr>
            <w:r w:rsidRPr="003C67E5">
              <w:rPr>
                <w:rFonts w:eastAsia="Times New Roman" w:cs="Calibri"/>
                <w:color w:val="000000"/>
                <w:sz w:val="20"/>
                <w:szCs w:val="20"/>
                <w:lang w:val="es-MX" w:eastAsia="es-MX"/>
              </w:rPr>
              <w:t>(2016)</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246368" w14:textId="77777777" w:rsidR="003C67E5" w:rsidRPr="003C67E5" w:rsidRDefault="003C67E5" w:rsidP="003C67E5">
            <w:pPr>
              <w:spacing w:after="0" w:line="240" w:lineRule="auto"/>
              <w:jc w:val="center"/>
              <w:rPr>
                <w:rFonts w:eastAsia="Times New Roman" w:cs="Calibri"/>
                <w:color w:val="000000"/>
                <w:sz w:val="20"/>
                <w:szCs w:val="20"/>
                <w:lang w:val="es-MX" w:eastAsia="es-MX"/>
              </w:rPr>
            </w:pPr>
            <w:r w:rsidRPr="003C67E5">
              <w:rPr>
                <w:rFonts w:eastAsia="Times New Roman" w:cs="Calibri"/>
                <w:color w:val="000000"/>
                <w:sz w:val="20"/>
                <w:szCs w:val="20"/>
                <w:lang w:val="es-MX" w:eastAsia="es-MX"/>
              </w:rPr>
              <w:t>1.00</w:t>
            </w:r>
          </w:p>
        </w:tc>
      </w:tr>
      <w:tr w:rsidR="003C67E5" w:rsidRPr="003C67E5" w14:paraId="6A0E61AD" w14:textId="77777777" w:rsidTr="006A0EEC">
        <w:trPr>
          <w:trHeight w:val="283"/>
          <w:jc w:val="center"/>
        </w:trPr>
        <w:tc>
          <w:tcPr>
            <w:tcW w:w="0" w:type="auto"/>
            <w:tcBorders>
              <w:top w:val="nil"/>
              <w:left w:val="single" w:sz="8" w:space="0" w:color="FFFFFF"/>
              <w:bottom w:val="single" w:sz="8" w:space="0" w:color="FFFFFF"/>
              <w:right w:val="single" w:sz="4" w:space="0" w:color="auto"/>
            </w:tcBorders>
            <w:shd w:val="clear" w:color="000000" w:fill="4472C4"/>
            <w:vAlign w:val="center"/>
            <w:hideMark/>
          </w:tcPr>
          <w:p w14:paraId="1F972444" w14:textId="77777777" w:rsidR="003C67E5" w:rsidRPr="003C67E5" w:rsidRDefault="003C67E5" w:rsidP="003C67E5">
            <w:pPr>
              <w:spacing w:after="0" w:line="240" w:lineRule="auto"/>
              <w:rPr>
                <w:rFonts w:eastAsia="Times New Roman" w:cs="Calibri"/>
                <w:b/>
                <w:bCs/>
                <w:color w:val="FFFFFF"/>
                <w:sz w:val="20"/>
                <w:szCs w:val="20"/>
                <w:lang w:val="es-MX" w:eastAsia="es-MX"/>
              </w:rPr>
            </w:pPr>
            <w:r w:rsidRPr="003C67E5">
              <w:rPr>
                <w:rFonts w:eastAsia="Times New Roman" w:cs="Calibri"/>
                <w:b/>
                <w:bCs/>
                <w:color w:val="FFFFFF"/>
                <w:sz w:val="20"/>
                <w:szCs w:val="20"/>
                <w:lang w:val="es-MX" w:eastAsia="es-MX"/>
              </w:rPr>
              <w:t>Sílice (mg/L)</w:t>
            </w:r>
          </w:p>
        </w:tc>
        <w:tc>
          <w:tcPr>
            <w:tcW w:w="14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56FD0E" w14:textId="77777777" w:rsidR="003C67E5" w:rsidRPr="003C67E5" w:rsidRDefault="003C67E5" w:rsidP="003C67E5">
            <w:pPr>
              <w:spacing w:after="0" w:line="240" w:lineRule="auto"/>
              <w:jc w:val="center"/>
              <w:rPr>
                <w:rFonts w:eastAsia="Times New Roman" w:cs="Calibri"/>
                <w:color w:val="000000"/>
                <w:sz w:val="20"/>
                <w:szCs w:val="20"/>
                <w:lang w:val="es-MX" w:eastAsia="es-MX"/>
              </w:rPr>
            </w:pPr>
            <w:r w:rsidRPr="003C67E5">
              <w:rPr>
                <w:rFonts w:eastAsia="Times New Roman" w:cs="Calibri"/>
                <w:color w:val="000000"/>
                <w:sz w:val="20"/>
                <w:szCs w:val="20"/>
                <w:lang w:val="es-MX" w:eastAsia="es-MX"/>
              </w:rPr>
              <w:t>-</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36A5FB" w14:textId="77777777" w:rsidR="003C67E5" w:rsidRPr="003C67E5" w:rsidRDefault="003C67E5" w:rsidP="003C67E5">
            <w:pPr>
              <w:spacing w:after="0" w:line="240" w:lineRule="auto"/>
              <w:jc w:val="center"/>
              <w:rPr>
                <w:rFonts w:eastAsia="Times New Roman" w:cs="Calibri"/>
                <w:color w:val="000000"/>
                <w:sz w:val="20"/>
                <w:szCs w:val="20"/>
                <w:lang w:val="es-MX" w:eastAsia="es-MX"/>
              </w:rPr>
            </w:pPr>
            <w:r w:rsidRPr="003C67E5">
              <w:rPr>
                <w:rFonts w:eastAsia="Times New Roman" w:cs="Calibri"/>
                <w:color w:val="000000"/>
                <w:sz w:val="20"/>
                <w:szCs w:val="20"/>
                <w:lang w:val="es-MX" w:eastAsia="es-MX"/>
              </w:rPr>
              <w:t>(2015-2016)</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8A41E3" w14:textId="77777777" w:rsidR="003C67E5" w:rsidRPr="003C67E5" w:rsidRDefault="003C67E5" w:rsidP="003C67E5">
            <w:pPr>
              <w:spacing w:after="0" w:line="240" w:lineRule="auto"/>
              <w:jc w:val="center"/>
              <w:rPr>
                <w:rFonts w:eastAsia="Times New Roman" w:cs="Calibri"/>
                <w:color w:val="000000"/>
                <w:sz w:val="20"/>
                <w:szCs w:val="20"/>
                <w:lang w:val="es-MX" w:eastAsia="es-MX"/>
              </w:rPr>
            </w:pPr>
            <w:r w:rsidRPr="003C67E5">
              <w:rPr>
                <w:rFonts w:eastAsia="Times New Roman" w:cs="Calibri"/>
                <w:color w:val="000000"/>
                <w:sz w:val="20"/>
                <w:szCs w:val="20"/>
                <w:lang w:val="es-MX" w:eastAsia="es-MX"/>
              </w:rPr>
              <w:t>31.00</w:t>
            </w:r>
          </w:p>
        </w:tc>
      </w:tr>
      <w:tr w:rsidR="003C67E5" w:rsidRPr="003C67E5" w14:paraId="13BDC1F5" w14:textId="77777777" w:rsidTr="006A0EEC">
        <w:trPr>
          <w:trHeight w:val="283"/>
          <w:jc w:val="center"/>
        </w:trPr>
        <w:tc>
          <w:tcPr>
            <w:tcW w:w="0" w:type="auto"/>
            <w:tcBorders>
              <w:top w:val="nil"/>
              <w:left w:val="single" w:sz="8" w:space="0" w:color="FFFFFF"/>
              <w:bottom w:val="single" w:sz="8" w:space="0" w:color="FFFFFF"/>
              <w:right w:val="single" w:sz="4" w:space="0" w:color="auto"/>
            </w:tcBorders>
            <w:shd w:val="clear" w:color="000000" w:fill="4472C4"/>
            <w:vAlign w:val="center"/>
            <w:hideMark/>
          </w:tcPr>
          <w:p w14:paraId="44C61D3D" w14:textId="77777777" w:rsidR="003C67E5" w:rsidRPr="003C67E5" w:rsidRDefault="003C67E5" w:rsidP="003C67E5">
            <w:pPr>
              <w:spacing w:after="0" w:line="240" w:lineRule="auto"/>
              <w:jc w:val="left"/>
              <w:rPr>
                <w:rFonts w:eastAsia="Times New Roman" w:cs="Calibri"/>
                <w:b/>
                <w:bCs/>
                <w:color w:val="FFFFFF"/>
                <w:sz w:val="20"/>
                <w:szCs w:val="20"/>
                <w:lang w:val="es-MX" w:eastAsia="es-MX"/>
              </w:rPr>
            </w:pPr>
            <w:r w:rsidRPr="003C67E5">
              <w:rPr>
                <w:rFonts w:eastAsia="Times New Roman" w:cs="Calibri"/>
                <w:b/>
                <w:bCs/>
                <w:color w:val="FFFFFF"/>
                <w:sz w:val="20"/>
                <w:szCs w:val="20"/>
                <w:lang w:val="es-MX" w:eastAsia="es-MX"/>
              </w:rPr>
              <w:t>Carbón orgánico total (mg/L)</w:t>
            </w:r>
          </w:p>
        </w:tc>
        <w:tc>
          <w:tcPr>
            <w:tcW w:w="14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5C7C81" w14:textId="77777777" w:rsidR="003C67E5" w:rsidRPr="003C67E5" w:rsidRDefault="003C67E5" w:rsidP="003C67E5">
            <w:pPr>
              <w:spacing w:after="0" w:line="240" w:lineRule="auto"/>
              <w:jc w:val="center"/>
              <w:rPr>
                <w:rFonts w:eastAsia="Times New Roman" w:cs="Calibri"/>
                <w:color w:val="000000"/>
                <w:sz w:val="20"/>
                <w:szCs w:val="20"/>
                <w:lang w:val="es-MX" w:eastAsia="es-MX"/>
              </w:rPr>
            </w:pPr>
            <w:r w:rsidRPr="003C67E5">
              <w:rPr>
                <w:rFonts w:eastAsia="Times New Roman" w:cs="Calibri"/>
                <w:color w:val="000000"/>
                <w:sz w:val="20"/>
                <w:szCs w:val="20"/>
                <w:lang w:val="es-MX" w:eastAsia="es-MX"/>
              </w:rPr>
              <w:t>-</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216EC8" w14:textId="77777777" w:rsidR="003C67E5" w:rsidRPr="003C67E5" w:rsidRDefault="003C67E5" w:rsidP="003C67E5">
            <w:pPr>
              <w:spacing w:after="0" w:line="240" w:lineRule="auto"/>
              <w:jc w:val="center"/>
              <w:rPr>
                <w:rFonts w:eastAsia="Times New Roman" w:cs="Calibri"/>
                <w:color w:val="000000"/>
                <w:sz w:val="20"/>
                <w:szCs w:val="20"/>
                <w:lang w:val="es-MX" w:eastAsia="es-MX"/>
              </w:rPr>
            </w:pPr>
            <w:r w:rsidRPr="003C67E5">
              <w:rPr>
                <w:rFonts w:eastAsia="Times New Roman" w:cs="Calibri"/>
                <w:color w:val="000000"/>
                <w:sz w:val="20"/>
                <w:szCs w:val="20"/>
                <w:lang w:val="es-MX" w:eastAsia="es-MX"/>
              </w:rPr>
              <w:t>(2019)</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A3A356" w14:textId="77777777" w:rsidR="003C67E5" w:rsidRPr="003747EC" w:rsidRDefault="003C67E5" w:rsidP="003C67E5">
            <w:pPr>
              <w:spacing w:after="0" w:line="240" w:lineRule="auto"/>
              <w:jc w:val="center"/>
              <w:rPr>
                <w:rFonts w:eastAsia="Times New Roman" w:cs="Calibri"/>
                <w:bCs/>
                <w:color w:val="FF0000"/>
                <w:sz w:val="20"/>
                <w:szCs w:val="20"/>
                <w:lang w:val="es-MX" w:eastAsia="es-MX"/>
              </w:rPr>
            </w:pPr>
            <w:r w:rsidRPr="003747EC">
              <w:rPr>
                <w:rFonts w:eastAsia="Times New Roman" w:cs="Calibri"/>
                <w:bCs/>
                <w:color w:val="FF0000"/>
                <w:sz w:val="20"/>
                <w:szCs w:val="20"/>
                <w:lang w:val="es-MX" w:eastAsia="es-MX"/>
              </w:rPr>
              <w:t>5.92</w:t>
            </w:r>
          </w:p>
        </w:tc>
      </w:tr>
    </w:tbl>
    <w:p w14:paraId="594D4C6C" w14:textId="77777777" w:rsidR="009E5EA8" w:rsidRDefault="009E5EA8" w:rsidP="004E1BF3"/>
    <w:p w14:paraId="4ABD94B9" w14:textId="58F69F1C" w:rsidR="0059412E" w:rsidRDefault="00F04BAE" w:rsidP="003C67E5">
      <w:r>
        <w:t>E</w:t>
      </w:r>
      <w:r w:rsidR="008F0EF2">
        <w:t>l sistema propuesto</w:t>
      </w:r>
      <w:r w:rsidR="00A721BA">
        <w:t xml:space="preserve"> para </w:t>
      </w:r>
      <w:r w:rsidR="0072495C">
        <w:t>un caudal de rehabilitación de 40 L/s,</w:t>
      </w:r>
      <w:r w:rsidR="004E1BF3" w:rsidRPr="00BA77AF">
        <w:t xml:space="preserve"> </w:t>
      </w:r>
      <w:r>
        <w:rPr>
          <w:lang w:val="es-MX" w:eastAsia="es-MX"/>
        </w:rPr>
        <w:t xml:space="preserve">es: </w:t>
      </w:r>
      <w:r w:rsidRPr="00F04BAE">
        <w:rPr>
          <w:i/>
          <w:lang w:val="es-MX" w:eastAsia="es-MX"/>
        </w:rPr>
        <w:t>oxidación con hipoclorito de sodio en línea</w:t>
      </w:r>
      <w:r w:rsidR="002E53B0">
        <w:rPr>
          <w:i/>
          <w:lang w:val="es-MX" w:eastAsia="es-MX"/>
        </w:rPr>
        <w:t xml:space="preserve"> </w:t>
      </w:r>
      <w:r w:rsidRPr="00F04BAE">
        <w:rPr>
          <w:i/>
          <w:lang w:val="es-MX" w:eastAsia="es-MX"/>
        </w:rPr>
        <w:t>-</w:t>
      </w:r>
      <w:r w:rsidR="002E53B0">
        <w:rPr>
          <w:i/>
          <w:lang w:val="es-MX" w:eastAsia="es-MX"/>
        </w:rPr>
        <w:t xml:space="preserve"> </w:t>
      </w:r>
      <w:r w:rsidRPr="00F04BAE">
        <w:rPr>
          <w:i/>
          <w:lang w:val="es-MX" w:eastAsia="es-MX"/>
        </w:rPr>
        <w:t>filtración en medio granular de zeolita natura</w:t>
      </w:r>
      <w:r w:rsidR="002E53B0">
        <w:rPr>
          <w:i/>
          <w:lang w:val="es-MX" w:eastAsia="es-MX"/>
        </w:rPr>
        <w:t xml:space="preserve"> </w:t>
      </w:r>
      <w:r w:rsidRPr="00F04BAE">
        <w:rPr>
          <w:i/>
          <w:lang w:val="es-MX" w:eastAsia="es-MX"/>
        </w:rPr>
        <w:t>l-</w:t>
      </w:r>
      <w:r w:rsidR="002E53B0">
        <w:rPr>
          <w:i/>
          <w:lang w:val="es-MX" w:eastAsia="es-MX"/>
        </w:rPr>
        <w:t xml:space="preserve"> </w:t>
      </w:r>
      <w:r w:rsidRPr="00F04BAE">
        <w:rPr>
          <w:i/>
          <w:lang w:val="es-MX" w:eastAsia="es-MX"/>
        </w:rPr>
        <w:t>membranas de ósmosis inversa</w:t>
      </w:r>
      <w:r>
        <w:rPr>
          <w:lang w:val="es-MX" w:eastAsia="es-MX"/>
        </w:rPr>
        <w:t>; sin embargo, debido a que no hay suficiente espacio en el terreno (</w:t>
      </w:r>
      <w:r>
        <w:t>142.2 m</w:t>
      </w:r>
      <w:r w:rsidRPr="000E74B9">
        <w:rPr>
          <w:vertAlign w:val="superscript"/>
        </w:rPr>
        <w:t>2</w:t>
      </w:r>
      <w:r>
        <w:t>), se propone que</w:t>
      </w:r>
      <w:r>
        <w:rPr>
          <w:vertAlign w:val="superscript"/>
        </w:rPr>
        <w:t xml:space="preserve"> </w:t>
      </w:r>
      <w:r>
        <w:rPr>
          <w:lang w:val="es-MX" w:eastAsia="es-MX"/>
        </w:rPr>
        <w:t xml:space="preserve">al menos se debe poner a funcionar la oxidación y filtración para remover al hierro y al manganeso, </w:t>
      </w:r>
      <w:r w:rsidR="0059412E">
        <w:rPr>
          <w:lang w:val="es-MX" w:eastAsia="es-MX"/>
        </w:rPr>
        <w:t>incluyendo el sistema de recuperación de agua de retrolavado.</w:t>
      </w:r>
      <w:r w:rsidR="000F27AB">
        <w:rPr>
          <w:lang w:val="es-MX" w:eastAsia="es-MX"/>
        </w:rPr>
        <w:t xml:space="preserve"> </w:t>
      </w:r>
      <w:r w:rsidR="0059412E">
        <w:rPr>
          <w:lang w:val="es-MX" w:eastAsia="es-MX"/>
        </w:rPr>
        <w:t xml:space="preserve">La remoción </w:t>
      </w:r>
      <w:r w:rsidR="00D70BF5">
        <w:rPr>
          <w:lang w:val="es-MX" w:eastAsia="es-MX"/>
        </w:rPr>
        <w:t>del</w:t>
      </w:r>
      <w:r w:rsidR="000F27AB">
        <w:rPr>
          <w:lang w:val="es-MX" w:eastAsia="es-MX"/>
        </w:rPr>
        <w:t xml:space="preserve"> </w:t>
      </w:r>
      <w:r w:rsidR="00D70BF5">
        <w:rPr>
          <w:lang w:val="es-MX" w:eastAsia="es-MX"/>
        </w:rPr>
        <w:t xml:space="preserve">hierro y manganeso </w:t>
      </w:r>
      <w:r w:rsidR="0059412E">
        <w:rPr>
          <w:lang w:val="es-MX" w:eastAsia="es-MX"/>
        </w:rPr>
        <w:t xml:space="preserve">tendrá </w:t>
      </w:r>
      <w:r w:rsidR="00731577">
        <w:t xml:space="preserve">como consecuencia </w:t>
      </w:r>
      <w:r w:rsidR="0059412E">
        <w:t xml:space="preserve">la disminución de </w:t>
      </w:r>
      <w:r w:rsidR="00731577">
        <w:t xml:space="preserve">turbiedad y color, parámetros organolépticos muy visibles por los usuarios. </w:t>
      </w:r>
      <w:r>
        <w:rPr>
          <w:lang w:val="es-MX" w:eastAsia="es-MX"/>
        </w:rPr>
        <w:t xml:space="preserve">Sin embargo, </w:t>
      </w:r>
      <w:r>
        <w:rPr>
          <w:b/>
          <w:bCs/>
        </w:rPr>
        <w:t>l</w:t>
      </w:r>
      <w:r w:rsidRPr="00AE0FB5">
        <w:rPr>
          <w:b/>
          <w:bCs/>
        </w:rPr>
        <w:t xml:space="preserve">os sólidos disueltos totales y la </w:t>
      </w:r>
      <w:r w:rsidR="004F4666">
        <w:rPr>
          <w:b/>
          <w:bCs/>
        </w:rPr>
        <w:t>dureza</w:t>
      </w:r>
      <w:r>
        <w:rPr>
          <w:b/>
          <w:bCs/>
        </w:rPr>
        <w:t xml:space="preserve"> continuarán</w:t>
      </w:r>
      <w:r w:rsidRPr="00AE0FB5">
        <w:rPr>
          <w:b/>
          <w:bCs/>
        </w:rPr>
        <w:t xml:space="preserve"> fuera de los lími</w:t>
      </w:r>
      <w:r w:rsidR="000F27AB">
        <w:rPr>
          <w:b/>
          <w:bCs/>
        </w:rPr>
        <w:t>tes establecidos en la NOM-127</w:t>
      </w:r>
      <w:r>
        <w:rPr>
          <w:b/>
          <w:bCs/>
        </w:rPr>
        <w:t>.</w:t>
      </w:r>
      <w:r w:rsidR="000F27AB">
        <w:rPr>
          <w:b/>
          <w:bCs/>
        </w:rPr>
        <w:t xml:space="preserve"> </w:t>
      </w:r>
      <w:r w:rsidR="0059412E">
        <w:t>La materia orgánica (COT) se elimina</w:t>
      </w:r>
      <w:r w:rsidR="00D70BF5">
        <w:t xml:space="preserve">rá por oxidación con cloro, y </w:t>
      </w:r>
      <w:r w:rsidR="0059412E">
        <w:t>la concentración medida en este pozo no representará un problema con la formación de THM’s, de acuerdo a las pruebas realizadas por el IMTA (ver Capitulo 6).</w:t>
      </w:r>
    </w:p>
    <w:p w14:paraId="0F391EDF" w14:textId="052CAFDE" w:rsidR="0073063A" w:rsidRDefault="0059412E" w:rsidP="0073063A">
      <w:pPr>
        <w:rPr>
          <w:lang w:val="es-MX"/>
        </w:rPr>
      </w:pPr>
      <w:r>
        <w:t>Parte de l</w:t>
      </w:r>
      <w:r w:rsidR="00F04BAE">
        <w:t>a i</w:t>
      </w:r>
      <w:r w:rsidR="004E1BF3" w:rsidRPr="00BA77AF">
        <w:t>n</w:t>
      </w:r>
      <w:r w:rsidR="004E1BF3">
        <w:t xml:space="preserve">fraestructura </w:t>
      </w:r>
      <w:r w:rsidR="00F04BAE">
        <w:t xml:space="preserve">de esta potabilizadora </w:t>
      </w:r>
      <w:r w:rsidR="004E1BF3">
        <w:t>es rescatable</w:t>
      </w:r>
      <w:r w:rsidR="00F04BAE">
        <w:t>, por lo tanto</w:t>
      </w:r>
      <w:r w:rsidR="004E1BF3">
        <w:t xml:space="preserve">, </w:t>
      </w:r>
      <w:r>
        <w:t>l</w:t>
      </w:r>
      <w:r w:rsidR="0073063A" w:rsidRPr="00EA4DDA">
        <w:rPr>
          <w:lang w:val="es-MX"/>
        </w:rPr>
        <w:t>os filtros</w:t>
      </w:r>
      <w:r w:rsidR="0073063A">
        <w:rPr>
          <w:lang w:val="es-MX"/>
        </w:rPr>
        <w:t xml:space="preserve"> serán rehabilitados y empacados con zeolita natural clinoptilolita, se eliminará la pre-oxidación con ozono y se sustituirá por dosificación en línea de hipoclorito de sodio antes de la filtración, se eliminará el filtro </w:t>
      </w:r>
      <w:r w:rsidR="000F27AB">
        <w:rPr>
          <w:lang w:val="es-MX"/>
        </w:rPr>
        <w:t xml:space="preserve">actual </w:t>
      </w:r>
      <w:r w:rsidR="0073063A">
        <w:rPr>
          <w:lang w:val="es-MX"/>
        </w:rPr>
        <w:t xml:space="preserve">para el “filtrado” de agua de retrolavado y se construirá un tanque sedimentador superficial, así como un tanque de agua potabilizada que se unirá con la cisterna existente que funcionaba como tanque de contacto con ozono. </w:t>
      </w:r>
      <w:r w:rsidR="000F27AB" w:rsidRPr="00116154">
        <w:t>Como instalaciones auxiliares se deberá considerar la rehabilitación de la caseta para el Cen</w:t>
      </w:r>
      <w:r w:rsidR="000F27AB">
        <w:t>tro de Control de Motores (CCM) y</w:t>
      </w:r>
      <w:r w:rsidR="000F27AB" w:rsidRPr="00116154">
        <w:t xml:space="preserve"> </w:t>
      </w:r>
      <w:r w:rsidR="000F27AB">
        <w:t xml:space="preserve">la </w:t>
      </w:r>
      <w:r w:rsidR="000F27AB" w:rsidRPr="00116154">
        <w:t>oficina</w:t>
      </w:r>
      <w:r w:rsidR="000F27AB">
        <w:t xml:space="preserve"> (</w:t>
      </w:r>
      <w:r w:rsidR="00C61E1D">
        <w:t>con baño completo</w:t>
      </w:r>
      <w:r w:rsidR="000F27AB">
        <w:t>), así como la implementación de</w:t>
      </w:r>
      <w:r w:rsidR="000F27AB" w:rsidRPr="00116154">
        <w:t xml:space="preserve"> un cuarto techado para la dosificación de cloro</w:t>
      </w:r>
      <w:r w:rsidR="000F27AB">
        <w:t>.</w:t>
      </w:r>
    </w:p>
    <w:p w14:paraId="20C7A22F" w14:textId="1C53D3A7" w:rsidR="00AE0FB5" w:rsidRDefault="007A5F5F" w:rsidP="003C67E5">
      <w:pPr>
        <w:rPr>
          <w:i/>
          <w:iCs/>
        </w:rPr>
      </w:pPr>
      <w:r>
        <w:rPr>
          <w:b/>
          <w:i/>
          <w:iCs/>
          <w:lang w:val="es-MX"/>
        </w:rPr>
        <w:t>S</w:t>
      </w:r>
      <w:r w:rsidR="00AC00BC">
        <w:rPr>
          <w:b/>
          <w:i/>
          <w:iCs/>
        </w:rPr>
        <w:t>e</w:t>
      </w:r>
      <w:r w:rsidR="0073063A">
        <w:rPr>
          <w:b/>
          <w:i/>
          <w:iCs/>
        </w:rPr>
        <w:t xml:space="preserve"> requiere solicitar a</w:t>
      </w:r>
      <w:r w:rsidR="00AE0FB5" w:rsidRPr="00AE0FB5">
        <w:rPr>
          <w:b/>
          <w:i/>
          <w:iCs/>
        </w:rPr>
        <w:t xml:space="preserve"> CFE la acometida (tipo Poste)</w:t>
      </w:r>
      <w:r w:rsidR="00AE0FB5">
        <w:rPr>
          <w:b/>
          <w:i/>
          <w:iCs/>
        </w:rPr>
        <w:t xml:space="preserve">, </w:t>
      </w:r>
      <w:r w:rsidR="0073063A">
        <w:rPr>
          <w:b/>
          <w:i/>
          <w:iCs/>
        </w:rPr>
        <w:t xml:space="preserve">para reubicar </w:t>
      </w:r>
      <w:r w:rsidR="00AE0FB5">
        <w:rPr>
          <w:b/>
          <w:i/>
          <w:iCs/>
        </w:rPr>
        <w:t xml:space="preserve">la </w:t>
      </w:r>
      <w:r w:rsidR="0073063A">
        <w:rPr>
          <w:b/>
          <w:i/>
          <w:iCs/>
        </w:rPr>
        <w:t>actual, ya que impide la construcción del tanque</w:t>
      </w:r>
      <w:r>
        <w:rPr>
          <w:b/>
          <w:i/>
          <w:iCs/>
        </w:rPr>
        <w:t xml:space="preserve"> de agua potabilizada</w:t>
      </w:r>
      <w:r w:rsidR="00AE0FB5">
        <w:rPr>
          <w:b/>
          <w:i/>
          <w:iCs/>
        </w:rPr>
        <w:t>.</w:t>
      </w:r>
    </w:p>
    <w:p w14:paraId="44AD8430" w14:textId="77777777" w:rsidR="00AA6D6F" w:rsidRDefault="00AA6D6F" w:rsidP="003C67E5">
      <w:pPr>
        <w:rPr>
          <w:i/>
          <w:iCs/>
        </w:rPr>
        <w:sectPr w:rsidR="00AA6D6F" w:rsidSect="00F75D4C">
          <w:pgSz w:w="12240" w:h="15840"/>
          <w:pgMar w:top="1417" w:right="1418" w:bottom="1417" w:left="1418" w:header="567" w:footer="567" w:gutter="0"/>
          <w:pgNumType w:chapStyle="1"/>
          <w:cols w:space="708"/>
          <w:docGrid w:linePitch="326"/>
        </w:sectPr>
      </w:pPr>
    </w:p>
    <w:bookmarkEnd w:id="121"/>
    <w:p w14:paraId="19C0814B" w14:textId="0C70B602" w:rsidR="00121DA4" w:rsidRDefault="0059412E" w:rsidP="00121DA4">
      <w:r>
        <w:rPr>
          <w:noProof/>
          <w:lang w:val="es-MX" w:eastAsia="es-MX"/>
        </w:rPr>
        <w:drawing>
          <wp:inline distT="0" distB="0" distL="0" distR="0" wp14:anchorId="746145DF" wp14:editId="4221240C">
            <wp:extent cx="7346315" cy="5419725"/>
            <wp:effectExtent l="0" t="0" r="6985" b="9525"/>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7346315" cy="5419725"/>
                    </a:xfrm>
                    <a:prstGeom prst="rect">
                      <a:avLst/>
                    </a:prstGeom>
                    <a:noFill/>
                  </pic:spPr>
                </pic:pic>
              </a:graphicData>
            </a:graphic>
          </wp:inline>
        </w:drawing>
      </w:r>
    </w:p>
    <w:p w14:paraId="6CE601A5" w14:textId="095CD20C" w:rsidR="00AA6D6F" w:rsidRDefault="00B30B1B" w:rsidP="00B30B1B">
      <w:pPr>
        <w:pStyle w:val="Descripcin"/>
        <w:sectPr w:rsidR="00AA6D6F" w:rsidSect="00F75D4C">
          <w:pgSz w:w="15840" w:h="12240" w:orient="landscape"/>
          <w:pgMar w:top="1418" w:right="1417" w:bottom="1418" w:left="1417" w:header="567" w:footer="567" w:gutter="0"/>
          <w:pgNumType w:chapStyle="1"/>
          <w:cols w:space="708"/>
          <w:docGrid w:linePitch="326"/>
        </w:sectPr>
      </w:pPr>
      <w:bookmarkStart w:id="122" w:name="_Ref35536521"/>
      <w:bookmarkStart w:id="123" w:name="_Hlk27660421"/>
      <w:r>
        <w:t xml:space="preserve">Figura </w:t>
      </w:r>
      <w:r w:rsidR="00286D93">
        <w:fldChar w:fldCharType="begin"/>
      </w:r>
      <w:r w:rsidR="00286D93">
        <w:instrText xml:space="preserve"> STYLEREF 1 \s </w:instrText>
      </w:r>
      <w:r w:rsidR="00286D93">
        <w:fldChar w:fldCharType="separate"/>
      </w:r>
      <w:r w:rsidR="007952BF">
        <w:rPr>
          <w:noProof/>
        </w:rPr>
        <w:t>3</w:t>
      </w:r>
      <w:r w:rsidR="00286D93">
        <w:fldChar w:fldCharType="end"/>
      </w:r>
      <w:r w:rsidR="00286D93">
        <w:noBreakHyphen/>
      </w:r>
      <w:r w:rsidR="00286D93">
        <w:fldChar w:fldCharType="begin"/>
      </w:r>
      <w:r w:rsidR="00286D93">
        <w:instrText xml:space="preserve"> SEQ Figura \* ARABIC \s 1 </w:instrText>
      </w:r>
      <w:r w:rsidR="00286D93">
        <w:fldChar w:fldCharType="separate"/>
      </w:r>
      <w:r w:rsidR="007952BF">
        <w:rPr>
          <w:noProof/>
        </w:rPr>
        <w:t>4</w:t>
      </w:r>
      <w:r w:rsidR="00286D93">
        <w:fldChar w:fldCharType="end"/>
      </w:r>
      <w:bookmarkEnd w:id="122"/>
      <w:r>
        <w:t xml:space="preserve"> Arreglo general</w:t>
      </w:r>
      <w:r w:rsidR="00246FCC">
        <w:t xml:space="preserve"> de adecuación tecnológica en la</w:t>
      </w:r>
      <w:r>
        <w:t xml:space="preserve"> potabilizadora Cerro de la Estrella 2</w:t>
      </w:r>
    </w:p>
    <w:p w14:paraId="19A303F0" w14:textId="1350F592" w:rsidR="00121DA4" w:rsidRDefault="00ED6A1E" w:rsidP="0006485F">
      <w:pPr>
        <w:pStyle w:val="Ttulo3"/>
      </w:pPr>
      <w:bookmarkStart w:id="124" w:name="_Toc27645010"/>
      <w:bookmarkStart w:id="125" w:name="_Toc28360499"/>
      <w:bookmarkStart w:id="126" w:name="_Toc39508734"/>
      <w:bookmarkEnd w:id="123"/>
      <w:r>
        <w:t>P</w:t>
      </w:r>
      <w:r w:rsidR="00121DA4">
        <w:t>otabilizadora Deportivo Ferrería</w:t>
      </w:r>
      <w:bookmarkEnd w:id="124"/>
      <w:bookmarkEnd w:id="125"/>
      <w:bookmarkEnd w:id="126"/>
    </w:p>
    <w:tbl>
      <w:tblPr>
        <w:tblW w:w="0" w:type="auto"/>
        <w:jc w:val="center"/>
        <w:tblCellMar>
          <w:left w:w="70" w:type="dxa"/>
          <w:right w:w="70" w:type="dxa"/>
        </w:tblCellMar>
        <w:tblLook w:val="04A0" w:firstRow="1" w:lastRow="0" w:firstColumn="1" w:lastColumn="0" w:noHBand="0" w:noVBand="1"/>
      </w:tblPr>
      <w:tblGrid>
        <w:gridCol w:w="3241"/>
        <w:gridCol w:w="1007"/>
        <w:gridCol w:w="1696"/>
        <w:gridCol w:w="1559"/>
      </w:tblGrid>
      <w:tr w:rsidR="000308F1" w:rsidRPr="000308F1" w14:paraId="12E58A75" w14:textId="77777777" w:rsidTr="00E020AA">
        <w:trPr>
          <w:trHeight w:val="283"/>
          <w:jc w:val="center"/>
        </w:trPr>
        <w:tc>
          <w:tcPr>
            <w:tcW w:w="0" w:type="auto"/>
            <w:vMerge w:val="restart"/>
            <w:tcBorders>
              <w:top w:val="single" w:sz="8" w:space="0" w:color="FFFFFF"/>
              <w:left w:val="single" w:sz="8" w:space="0" w:color="FFFFFF"/>
              <w:bottom w:val="single" w:sz="12" w:space="0" w:color="FFFFFF"/>
              <w:right w:val="single" w:sz="8" w:space="0" w:color="FFFFFF"/>
            </w:tcBorders>
            <w:shd w:val="clear" w:color="000000" w:fill="4472C4"/>
            <w:vAlign w:val="center"/>
            <w:hideMark/>
          </w:tcPr>
          <w:p w14:paraId="2AA0BFF0" w14:textId="77777777" w:rsidR="000308F1" w:rsidRPr="000308F1" w:rsidRDefault="000308F1" w:rsidP="000308F1">
            <w:pPr>
              <w:spacing w:after="0" w:line="240" w:lineRule="auto"/>
              <w:jc w:val="center"/>
              <w:rPr>
                <w:rFonts w:eastAsia="Times New Roman" w:cs="Calibri"/>
                <w:b/>
                <w:bCs/>
                <w:color w:val="FFFFFF"/>
                <w:sz w:val="20"/>
                <w:szCs w:val="20"/>
                <w:lang w:val="es-MX" w:eastAsia="es-MX"/>
              </w:rPr>
            </w:pPr>
            <w:r w:rsidRPr="000308F1">
              <w:rPr>
                <w:rFonts w:eastAsia="Times New Roman" w:cs="Calibri"/>
                <w:b/>
                <w:bCs/>
                <w:color w:val="FFFFFF"/>
                <w:sz w:val="20"/>
                <w:szCs w:val="20"/>
                <w:lang w:val="es-MX" w:eastAsia="es-MX"/>
              </w:rPr>
              <w:t>Parámetro</w:t>
            </w:r>
          </w:p>
        </w:tc>
        <w:tc>
          <w:tcPr>
            <w:tcW w:w="0" w:type="auto"/>
            <w:vMerge w:val="restart"/>
            <w:tcBorders>
              <w:top w:val="single" w:sz="8" w:space="0" w:color="FFFFFF"/>
              <w:left w:val="single" w:sz="8" w:space="0" w:color="FFFFFF"/>
              <w:bottom w:val="single" w:sz="12" w:space="0" w:color="FFFFFF"/>
              <w:right w:val="single" w:sz="4" w:space="0" w:color="FFFFFF"/>
            </w:tcBorders>
            <w:shd w:val="clear" w:color="000000" w:fill="4472C4"/>
            <w:vAlign w:val="center"/>
            <w:hideMark/>
          </w:tcPr>
          <w:p w14:paraId="73F02018" w14:textId="77777777" w:rsidR="000308F1" w:rsidRPr="000308F1" w:rsidRDefault="000308F1" w:rsidP="000308F1">
            <w:pPr>
              <w:spacing w:after="0" w:line="240" w:lineRule="auto"/>
              <w:jc w:val="center"/>
              <w:rPr>
                <w:rFonts w:eastAsia="Times New Roman" w:cs="Calibri"/>
                <w:b/>
                <w:bCs/>
                <w:color w:val="FFFFFF"/>
                <w:sz w:val="20"/>
                <w:szCs w:val="20"/>
                <w:lang w:val="es-MX" w:eastAsia="es-MX"/>
              </w:rPr>
            </w:pPr>
            <w:r w:rsidRPr="000308F1">
              <w:rPr>
                <w:rFonts w:eastAsia="Times New Roman" w:cs="Calibri"/>
                <w:b/>
                <w:bCs/>
                <w:color w:val="FFFFFF"/>
                <w:sz w:val="20"/>
                <w:szCs w:val="20"/>
                <w:lang w:val="es-MX" w:eastAsia="es-MX"/>
              </w:rPr>
              <w:t>NOM-127</w:t>
            </w:r>
          </w:p>
        </w:tc>
        <w:tc>
          <w:tcPr>
            <w:tcW w:w="3255" w:type="dxa"/>
            <w:gridSpan w:val="2"/>
            <w:tcBorders>
              <w:top w:val="single" w:sz="8" w:space="0" w:color="FFFFFF"/>
              <w:left w:val="single" w:sz="4" w:space="0" w:color="FFFFFF"/>
              <w:bottom w:val="single" w:sz="4" w:space="0" w:color="FFFFFF"/>
              <w:right w:val="single" w:sz="8" w:space="0" w:color="FFFFFF"/>
            </w:tcBorders>
            <w:shd w:val="clear" w:color="000000" w:fill="4472C4"/>
            <w:vAlign w:val="center"/>
            <w:hideMark/>
          </w:tcPr>
          <w:p w14:paraId="5E0C249D" w14:textId="19D1E34A" w:rsidR="000308F1" w:rsidRPr="000308F1" w:rsidRDefault="00E020AA" w:rsidP="000308F1">
            <w:pPr>
              <w:spacing w:after="0" w:line="240" w:lineRule="auto"/>
              <w:jc w:val="center"/>
              <w:rPr>
                <w:rFonts w:eastAsia="Times New Roman" w:cs="Calibri"/>
                <w:b/>
                <w:bCs/>
                <w:color w:val="FFFFFF"/>
                <w:sz w:val="20"/>
                <w:szCs w:val="20"/>
                <w:lang w:val="es-MX" w:eastAsia="es-MX"/>
              </w:rPr>
            </w:pPr>
            <w:r>
              <w:rPr>
                <w:rFonts w:eastAsia="Times New Roman" w:cs="Calibri"/>
                <w:b/>
                <w:bCs/>
                <w:color w:val="FFFFFF"/>
                <w:sz w:val="20"/>
                <w:szCs w:val="20"/>
                <w:lang w:val="es-MX" w:eastAsia="es-MX"/>
              </w:rPr>
              <w:t>Influente (1 pozo)</w:t>
            </w:r>
          </w:p>
        </w:tc>
      </w:tr>
      <w:tr w:rsidR="000308F1" w:rsidRPr="000308F1" w14:paraId="7EF79D5D" w14:textId="77777777" w:rsidTr="006A0EEC">
        <w:trPr>
          <w:trHeight w:val="283"/>
          <w:jc w:val="center"/>
        </w:trPr>
        <w:tc>
          <w:tcPr>
            <w:tcW w:w="0" w:type="auto"/>
            <w:vMerge/>
            <w:tcBorders>
              <w:top w:val="single" w:sz="8" w:space="0" w:color="FFFFFF"/>
              <w:left w:val="single" w:sz="8" w:space="0" w:color="FFFFFF"/>
              <w:bottom w:val="single" w:sz="12" w:space="0" w:color="FFFFFF"/>
              <w:right w:val="single" w:sz="8" w:space="0" w:color="FFFFFF"/>
            </w:tcBorders>
            <w:vAlign w:val="center"/>
            <w:hideMark/>
          </w:tcPr>
          <w:p w14:paraId="20E8ED70" w14:textId="77777777" w:rsidR="000308F1" w:rsidRPr="000308F1" w:rsidRDefault="000308F1" w:rsidP="000308F1">
            <w:pPr>
              <w:spacing w:after="0" w:line="240" w:lineRule="auto"/>
              <w:jc w:val="left"/>
              <w:rPr>
                <w:rFonts w:eastAsia="Times New Roman" w:cs="Calibri"/>
                <w:b/>
                <w:bCs/>
                <w:color w:val="FFFFFF"/>
                <w:sz w:val="20"/>
                <w:szCs w:val="20"/>
                <w:lang w:val="es-MX" w:eastAsia="es-MX"/>
              </w:rPr>
            </w:pPr>
          </w:p>
        </w:tc>
        <w:tc>
          <w:tcPr>
            <w:tcW w:w="0" w:type="auto"/>
            <w:vMerge/>
            <w:tcBorders>
              <w:top w:val="single" w:sz="8" w:space="0" w:color="FFFFFF"/>
              <w:left w:val="single" w:sz="8" w:space="0" w:color="FFFFFF"/>
              <w:bottom w:val="single" w:sz="4" w:space="0" w:color="auto"/>
              <w:right w:val="single" w:sz="4" w:space="0" w:color="FFFFFF"/>
            </w:tcBorders>
            <w:vAlign w:val="center"/>
            <w:hideMark/>
          </w:tcPr>
          <w:p w14:paraId="22E9B59C" w14:textId="77777777" w:rsidR="000308F1" w:rsidRPr="000308F1" w:rsidRDefault="000308F1" w:rsidP="000308F1">
            <w:pPr>
              <w:spacing w:after="0" w:line="240" w:lineRule="auto"/>
              <w:jc w:val="left"/>
              <w:rPr>
                <w:rFonts w:eastAsia="Times New Roman" w:cs="Calibri"/>
                <w:b/>
                <w:bCs/>
                <w:color w:val="FFFFFF"/>
                <w:sz w:val="20"/>
                <w:szCs w:val="20"/>
                <w:lang w:val="es-MX" w:eastAsia="es-MX"/>
              </w:rPr>
            </w:pPr>
          </w:p>
        </w:tc>
        <w:tc>
          <w:tcPr>
            <w:tcW w:w="1696" w:type="dxa"/>
            <w:tcBorders>
              <w:top w:val="single" w:sz="4" w:space="0" w:color="FFFFFF"/>
              <w:left w:val="single" w:sz="4" w:space="0" w:color="FFFFFF"/>
              <w:bottom w:val="single" w:sz="4" w:space="0" w:color="auto"/>
              <w:right w:val="nil"/>
            </w:tcBorders>
            <w:shd w:val="clear" w:color="000000" w:fill="4472C4"/>
            <w:vAlign w:val="center"/>
            <w:hideMark/>
          </w:tcPr>
          <w:p w14:paraId="7AE8E5EE" w14:textId="77777777" w:rsidR="000308F1" w:rsidRPr="000308F1" w:rsidRDefault="000308F1" w:rsidP="000308F1">
            <w:pPr>
              <w:spacing w:after="0" w:line="240" w:lineRule="auto"/>
              <w:jc w:val="center"/>
              <w:rPr>
                <w:rFonts w:eastAsia="Times New Roman" w:cs="Calibri"/>
                <w:b/>
                <w:bCs/>
                <w:color w:val="FFFFFF"/>
                <w:sz w:val="20"/>
                <w:szCs w:val="20"/>
                <w:lang w:val="es-MX" w:eastAsia="es-MX"/>
              </w:rPr>
            </w:pPr>
            <w:r w:rsidRPr="000308F1">
              <w:rPr>
                <w:rFonts w:eastAsia="Times New Roman" w:cs="Calibri"/>
                <w:b/>
                <w:bCs/>
                <w:color w:val="FFFFFF"/>
                <w:sz w:val="20"/>
                <w:szCs w:val="20"/>
                <w:lang w:val="es-MX" w:eastAsia="es-MX"/>
              </w:rPr>
              <w:t>Periodo</w:t>
            </w:r>
          </w:p>
        </w:tc>
        <w:tc>
          <w:tcPr>
            <w:tcW w:w="1559" w:type="dxa"/>
            <w:tcBorders>
              <w:top w:val="single" w:sz="4" w:space="0" w:color="FFFFFF"/>
              <w:left w:val="single" w:sz="12" w:space="0" w:color="FFFFFF"/>
              <w:bottom w:val="single" w:sz="4" w:space="0" w:color="auto"/>
              <w:right w:val="nil"/>
            </w:tcBorders>
            <w:shd w:val="clear" w:color="000000" w:fill="4472C4"/>
            <w:vAlign w:val="center"/>
            <w:hideMark/>
          </w:tcPr>
          <w:p w14:paraId="53C9C782" w14:textId="5035763F" w:rsidR="000308F1" w:rsidRPr="000308F1" w:rsidRDefault="00E020AA" w:rsidP="000308F1">
            <w:pPr>
              <w:spacing w:after="0" w:line="240" w:lineRule="auto"/>
              <w:jc w:val="center"/>
              <w:rPr>
                <w:rFonts w:eastAsia="Times New Roman" w:cs="Calibri"/>
                <w:b/>
                <w:bCs/>
                <w:color w:val="FFFFFF"/>
                <w:sz w:val="20"/>
                <w:szCs w:val="20"/>
                <w:lang w:val="es-MX" w:eastAsia="es-MX"/>
              </w:rPr>
            </w:pPr>
            <w:r>
              <w:rPr>
                <w:rFonts w:eastAsia="Times New Roman" w:cs="Calibri"/>
                <w:b/>
                <w:bCs/>
                <w:color w:val="FFFFFF"/>
                <w:sz w:val="20"/>
                <w:szCs w:val="20"/>
                <w:lang w:val="es-MX" w:eastAsia="es-MX"/>
              </w:rPr>
              <w:t>Valor</w:t>
            </w:r>
            <w:r w:rsidR="000308F1" w:rsidRPr="000308F1">
              <w:rPr>
                <w:rFonts w:eastAsia="Times New Roman" w:cs="Calibri"/>
                <w:b/>
                <w:bCs/>
                <w:color w:val="FFFFFF"/>
                <w:sz w:val="20"/>
                <w:szCs w:val="20"/>
                <w:lang w:val="es-MX" w:eastAsia="es-MX"/>
              </w:rPr>
              <w:t xml:space="preserve"> Promedio</w:t>
            </w:r>
          </w:p>
        </w:tc>
      </w:tr>
      <w:tr w:rsidR="000308F1" w:rsidRPr="000308F1" w14:paraId="25334269" w14:textId="77777777" w:rsidTr="006A0EEC">
        <w:trPr>
          <w:trHeight w:val="283"/>
          <w:jc w:val="center"/>
        </w:trPr>
        <w:tc>
          <w:tcPr>
            <w:tcW w:w="0" w:type="auto"/>
            <w:tcBorders>
              <w:top w:val="nil"/>
              <w:left w:val="single" w:sz="8" w:space="0" w:color="FFFFFF"/>
              <w:bottom w:val="single" w:sz="8" w:space="0" w:color="FFFFFF"/>
              <w:right w:val="single" w:sz="4" w:space="0" w:color="auto"/>
            </w:tcBorders>
            <w:shd w:val="clear" w:color="000000" w:fill="4472C4"/>
            <w:vAlign w:val="center"/>
            <w:hideMark/>
          </w:tcPr>
          <w:p w14:paraId="7C5D0280" w14:textId="77777777" w:rsidR="000308F1" w:rsidRPr="000308F1" w:rsidRDefault="000308F1" w:rsidP="000308F1">
            <w:pPr>
              <w:spacing w:after="0" w:line="240" w:lineRule="auto"/>
              <w:jc w:val="left"/>
              <w:rPr>
                <w:rFonts w:eastAsia="Times New Roman" w:cs="Calibri"/>
                <w:b/>
                <w:bCs/>
                <w:color w:val="FFFFFF"/>
                <w:sz w:val="20"/>
                <w:szCs w:val="20"/>
                <w:lang w:val="es-MX" w:eastAsia="es-MX"/>
              </w:rPr>
            </w:pPr>
            <w:r w:rsidRPr="000308F1">
              <w:rPr>
                <w:rFonts w:eastAsia="Times New Roman" w:cs="Calibri"/>
                <w:b/>
                <w:bCs/>
                <w:color w:val="FFFFFF"/>
                <w:sz w:val="20"/>
                <w:szCs w:val="20"/>
                <w:lang w:val="es-MX" w:eastAsia="es-MX"/>
              </w:rPr>
              <w:t>Sólidos Disueltos Totales (mg/L)</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735E34F" w14:textId="77777777" w:rsidR="000308F1" w:rsidRPr="000308F1" w:rsidRDefault="000308F1" w:rsidP="000308F1">
            <w:pPr>
              <w:spacing w:after="0" w:line="240" w:lineRule="auto"/>
              <w:jc w:val="center"/>
              <w:rPr>
                <w:rFonts w:eastAsia="Times New Roman" w:cs="Calibri"/>
                <w:color w:val="000000"/>
                <w:sz w:val="20"/>
                <w:szCs w:val="20"/>
                <w:lang w:val="es-MX" w:eastAsia="es-MX"/>
              </w:rPr>
            </w:pPr>
            <w:r w:rsidRPr="000308F1">
              <w:rPr>
                <w:rFonts w:eastAsia="Times New Roman" w:cs="Calibri"/>
                <w:color w:val="000000"/>
                <w:sz w:val="20"/>
                <w:szCs w:val="20"/>
                <w:lang w:val="es-MX" w:eastAsia="es-MX"/>
              </w:rPr>
              <w:t>1000</w:t>
            </w:r>
          </w:p>
        </w:tc>
        <w:tc>
          <w:tcPr>
            <w:tcW w:w="16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5E1C74" w14:textId="77777777" w:rsidR="000308F1" w:rsidRPr="000308F1" w:rsidRDefault="000308F1" w:rsidP="000308F1">
            <w:pPr>
              <w:spacing w:after="0" w:line="240" w:lineRule="auto"/>
              <w:jc w:val="center"/>
              <w:rPr>
                <w:rFonts w:eastAsia="Times New Roman" w:cs="Calibri"/>
                <w:color w:val="000000"/>
                <w:sz w:val="20"/>
                <w:szCs w:val="20"/>
                <w:lang w:val="es-MX" w:eastAsia="es-MX"/>
              </w:rPr>
            </w:pPr>
            <w:r w:rsidRPr="000308F1">
              <w:rPr>
                <w:rFonts w:eastAsia="Times New Roman" w:cs="Calibri"/>
                <w:color w:val="000000"/>
                <w:sz w:val="20"/>
                <w:szCs w:val="20"/>
                <w:lang w:val="es-MX" w:eastAsia="es-MX"/>
              </w:rPr>
              <w:t>(2016-2017)</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763DF1" w14:textId="77777777" w:rsidR="000308F1" w:rsidRPr="000308F1" w:rsidRDefault="000308F1" w:rsidP="000308F1">
            <w:pPr>
              <w:spacing w:after="0" w:line="240" w:lineRule="auto"/>
              <w:jc w:val="center"/>
              <w:rPr>
                <w:rFonts w:eastAsia="Times New Roman" w:cs="Calibri"/>
                <w:sz w:val="20"/>
                <w:szCs w:val="20"/>
                <w:lang w:val="es-MX" w:eastAsia="es-MX"/>
              </w:rPr>
            </w:pPr>
            <w:r w:rsidRPr="000308F1">
              <w:rPr>
                <w:rFonts w:eastAsia="Times New Roman" w:cs="Calibri"/>
                <w:sz w:val="20"/>
                <w:szCs w:val="20"/>
                <w:lang w:val="es-MX" w:eastAsia="es-MX"/>
              </w:rPr>
              <w:t>457.67</w:t>
            </w:r>
          </w:p>
        </w:tc>
      </w:tr>
      <w:tr w:rsidR="000308F1" w:rsidRPr="000308F1" w14:paraId="2D70C059" w14:textId="77777777" w:rsidTr="006A0EEC">
        <w:trPr>
          <w:trHeight w:val="283"/>
          <w:jc w:val="center"/>
        </w:trPr>
        <w:tc>
          <w:tcPr>
            <w:tcW w:w="0" w:type="auto"/>
            <w:tcBorders>
              <w:top w:val="nil"/>
              <w:left w:val="single" w:sz="8" w:space="0" w:color="FFFFFF"/>
              <w:bottom w:val="single" w:sz="8" w:space="0" w:color="FFFFFF"/>
              <w:right w:val="single" w:sz="4" w:space="0" w:color="auto"/>
            </w:tcBorders>
            <w:shd w:val="clear" w:color="000000" w:fill="4472C4"/>
            <w:vAlign w:val="center"/>
            <w:hideMark/>
          </w:tcPr>
          <w:p w14:paraId="3A87735D" w14:textId="77777777" w:rsidR="000308F1" w:rsidRPr="000308F1" w:rsidRDefault="000308F1" w:rsidP="000308F1">
            <w:pPr>
              <w:spacing w:after="0" w:line="240" w:lineRule="auto"/>
              <w:jc w:val="left"/>
              <w:rPr>
                <w:rFonts w:eastAsia="Times New Roman" w:cs="Calibri"/>
                <w:b/>
                <w:bCs/>
                <w:color w:val="FFFFFF"/>
                <w:sz w:val="20"/>
                <w:szCs w:val="20"/>
                <w:lang w:val="es-MX" w:eastAsia="es-MX"/>
              </w:rPr>
            </w:pPr>
            <w:r w:rsidRPr="000308F1">
              <w:rPr>
                <w:rFonts w:eastAsia="Times New Roman" w:cs="Calibri"/>
                <w:b/>
                <w:bCs/>
                <w:color w:val="FFFFFF"/>
                <w:sz w:val="20"/>
                <w:szCs w:val="20"/>
                <w:lang w:val="es-MX" w:eastAsia="es-MX"/>
              </w:rPr>
              <w:t>Dureza total (mg/L  CaCO</w:t>
            </w:r>
            <w:r w:rsidRPr="000308F1">
              <w:rPr>
                <w:rFonts w:eastAsia="Times New Roman" w:cs="Calibri"/>
                <w:b/>
                <w:bCs/>
                <w:color w:val="FFFFFF"/>
                <w:sz w:val="20"/>
                <w:szCs w:val="20"/>
                <w:vertAlign w:val="subscript"/>
                <w:lang w:val="es-MX" w:eastAsia="es-MX"/>
              </w:rPr>
              <w:t>3</w:t>
            </w:r>
            <w:r w:rsidRPr="000308F1">
              <w:rPr>
                <w:rFonts w:eastAsia="Times New Roman" w:cs="Calibri"/>
                <w:b/>
                <w:bCs/>
                <w:color w:val="FFFFFF"/>
                <w:sz w:val="20"/>
                <w:szCs w:val="20"/>
                <w:lang w:val="es-MX" w:eastAsia="es-MX"/>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961799E" w14:textId="77777777" w:rsidR="000308F1" w:rsidRPr="000308F1" w:rsidRDefault="000308F1" w:rsidP="000308F1">
            <w:pPr>
              <w:spacing w:after="0" w:line="240" w:lineRule="auto"/>
              <w:jc w:val="center"/>
              <w:rPr>
                <w:rFonts w:eastAsia="Times New Roman" w:cs="Calibri"/>
                <w:color w:val="000000"/>
                <w:sz w:val="20"/>
                <w:szCs w:val="20"/>
                <w:lang w:val="es-MX" w:eastAsia="es-MX"/>
              </w:rPr>
            </w:pPr>
            <w:r w:rsidRPr="000308F1">
              <w:rPr>
                <w:rFonts w:eastAsia="Times New Roman" w:cs="Calibri"/>
                <w:color w:val="000000"/>
                <w:sz w:val="20"/>
                <w:szCs w:val="20"/>
                <w:lang w:val="es-MX" w:eastAsia="es-MX"/>
              </w:rPr>
              <w:t>500</w:t>
            </w:r>
          </w:p>
        </w:tc>
        <w:tc>
          <w:tcPr>
            <w:tcW w:w="16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83A380" w14:textId="77777777" w:rsidR="000308F1" w:rsidRPr="000308F1" w:rsidRDefault="000308F1" w:rsidP="000308F1">
            <w:pPr>
              <w:spacing w:after="0" w:line="240" w:lineRule="auto"/>
              <w:jc w:val="center"/>
              <w:rPr>
                <w:rFonts w:eastAsia="Times New Roman" w:cs="Calibri"/>
                <w:color w:val="000000"/>
                <w:sz w:val="20"/>
                <w:szCs w:val="20"/>
                <w:lang w:val="es-MX" w:eastAsia="es-MX"/>
              </w:rPr>
            </w:pPr>
            <w:r w:rsidRPr="000308F1">
              <w:rPr>
                <w:rFonts w:eastAsia="Times New Roman" w:cs="Calibri"/>
                <w:color w:val="000000"/>
                <w:sz w:val="20"/>
                <w:szCs w:val="20"/>
                <w:lang w:val="es-MX" w:eastAsia="es-MX"/>
              </w:rPr>
              <w:t>(2018-2019)</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243E23" w14:textId="77777777" w:rsidR="000308F1" w:rsidRPr="000308F1" w:rsidRDefault="000308F1" w:rsidP="000308F1">
            <w:pPr>
              <w:spacing w:after="0" w:line="240" w:lineRule="auto"/>
              <w:jc w:val="center"/>
              <w:rPr>
                <w:rFonts w:eastAsia="Times New Roman" w:cs="Calibri"/>
                <w:sz w:val="20"/>
                <w:szCs w:val="20"/>
                <w:lang w:val="es-MX" w:eastAsia="es-MX"/>
              </w:rPr>
            </w:pPr>
            <w:r w:rsidRPr="000308F1">
              <w:rPr>
                <w:rFonts w:eastAsia="Times New Roman" w:cs="Calibri"/>
                <w:sz w:val="20"/>
                <w:szCs w:val="20"/>
                <w:lang w:val="es-MX" w:eastAsia="es-MX"/>
              </w:rPr>
              <w:t>285.34</w:t>
            </w:r>
          </w:p>
        </w:tc>
      </w:tr>
      <w:tr w:rsidR="000308F1" w:rsidRPr="000308F1" w14:paraId="0EFCA266" w14:textId="77777777" w:rsidTr="006A0EEC">
        <w:trPr>
          <w:trHeight w:val="283"/>
          <w:jc w:val="center"/>
        </w:trPr>
        <w:tc>
          <w:tcPr>
            <w:tcW w:w="0" w:type="auto"/>
            <w:tcBorders>
              <w:top w:val="nil"/>
              <w:left w:val="single" w:sz="8" w:space="0" w:color="FFFFFF"/>
              <w:bottom w:val="single" w:sz="8" w:space="0" w:color="FFFFFF"/>
              <w:right w:val="single" w:sz="4" w:space="0" w:color="auto"/>
            </w:tcBorders>
            <w:shd w:val="clear" w:color="000000" w:fill="4472C4"/>
            <w:vAlign w:val="center"/>
            <w:hideMark/>
          </w:tcPr>
          <w:p w14:paraId="598FE515" w14:textId="77777777" w:rsidR="000308F1" w:rsidRPr="000308F1" w:rsidRDefault="000308F1" w:rsidP="000308F1">
            <w:pPr>
              <w:spacing w:after="0" w:line="240" w:lineRule="auto"/>
              <w:jc w:val="left"/>
              <w:rPr>
                <w:rFonts w:eastAsia="Times New Roman" w:cs="Calibri"/>
                <w:b/>
                <w:bCs/>
                <w:color w:val="FFFFFF"/>
                <w:sz w:val="20"/>
                <w:szCs w:val="20"/>
                <w:lang w:val="es-MX" w:eastAsia="es-MX"/>
              </w:rPr>
            </w:pPr>
            <w:r w:rsidRPr="000308F1">
              <w:rPr>
                <w:rFonts w:eastAsia="Times New Roman" w:cs="Calibri"/>
                <w:b/>
                <w:bCs/>
                <w:color w:val="FFFFFF"/>
                <w:sz w:val="20"/>
                <w:szCs w:val="20"/>
                <w:lang w:val="es-MX" w:eastAsia="es-MX"/>
              </w:rPr>
              <w:t>DQO (mg/L)</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0542CCD" w14:textId="77777777" w:rsidR="000308F1" w:rsidRPr="000308F1" w:rsidRDefault="000308F1" w:rsidP="000308F1">
            <w:pPr>
              <w:spacing w:after="0" w:line="240" w:lineRule="auto"/>
              <w:jc w:val="center"/>
              <w:rPr>
                <w:rFonts w:eastAsia="Times New Roman" w:cs="Calibri"/>
                <w:color w:val="000000"/>
                <w:sz w:val="20"/>
                <w:szCs w:val="20"/>
                <w:lang w:val="es-MX" w:eastAsia="es-MX"/>
              </w:rPr>
            </w:pPr>
            <w:r w:rsidRPr="000308F1">
              <w:rPr>
                <w:rFonts w:eastAsia="Times New Roman" w:cs="Calibri"/>
                <w:color w:val="000000"/>
                <w:sz w:val="20"/>
                <w:szCs w:val="20"/>
                <w:lang w:val="es-MX" w:eastAsia="es-MX"/>
              </w:rPr>
              <w:t>-</w:t>
            </w:r>
          </w:p>
        </w:tc>
        <w:tc>
          <w:tcPr>
            <w:tcW w:w="16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47639A" w14:textId="77777777" w:rsidR="000308F1" w:rsidRPr="000308F1" w:rsidRDefault="000308F1" w:rsidP="000308F1">
            <w:pPr>
              <w:spacing w:after="0" w:line="240" w:lineRule="auto"/>
              <w:jc w:val="center"/>
              <w:rPr>
                <w:rFonts w:eastAsia="Times New Roman" w:cs="Calibri"/>
                <w:color w:val="000000"/>
                <w:sz w:val="20"/>
                <w:szCs w:val="20"/>
                <w:lang w:val="es-MX" w:eastAsia="es-MX"/>
              </w:rPr>
            </w:pPr>
            <w:r w:rsidRPr="000308F1">
              <w:rPr>
                <w:rFonts w:eastAsia="Times New Roman" w:cs="Calibri"/>
                <w:color w:val="000000"/>
                <w:sz w:val="20"/>
                <w:szCs w:val="20"/>
                <w:lang w:val="es-MX" w:eastAsia="es-MX"/>
              </w:rPr>
              <w:t>(2016-2017)</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C4EE74" w14:textId="77777777" w:rsidR="000308F1" w:rsidRPr="000308F1" w:rsidRDefault="000308F1" w:rsidP="000308F1">
            <w:pPr>
              <w:spacing w:after="0" w:line="240" w:lineRule="auto"/>
              <w:jc w:val="center"/>
              <w:rPr>
                <w:rFonts w:eastAsia="Times New Roman" w:cs="Calibri"/>
                <w:sz w:val="20"/>
                <w:szCs w:val="20"/>
                <w:lang w:val="es-MX" w:eastAsia="es-MX"/>
              </w:rPr>
            </w:pPr>
            <w:r w:rsidRPr="000308F1">
              <w:rPr>
                <w:rFonts w:eastAsia="Times New Roman" w:cs="Calibri"/>
                <w:sz w:val="20"/>
                <w:szCs w:val="20"/>
                <w:lang w:val="es-MX" w:eastAsia="es-MX"/>
              </w:rPr>
              <w:t>10.00</w:t>
            </w:r>
          </w:p>
        </w:tc>
      </w:tr>
      <w:tr w:rsidR="000308F1" w:rsidRPr="000308F1" w14:paraId="3084B1D6" w14:textId="77777777" w:rsidTr="006A0EEC">
        <w:trPr>
          <w:trHeight w:val="283"/>
          <w:jc w:val="center"/>
        </w:trPr>
        <w:tc>
          <w:tcPr>
            <w:tcW w:w="0" w:type="auto"/>
            <w:tcBorders>
              <w:top w:val="nil"/>
              <w:left w:val="single" w:sz="8" w:space="0" w:color="FFFFFF"/>
              <w:bottom w:val="single" w:sz="8" w:space="0" w:color="FFFFFF"/>
              <w:right w:val="single" w:sz="4" w:space="0" w:color="auto"/>
            </w:tcBorders>
            <w:shd w:val="clear" w:color="000000" w:fill="4472C4"/>
            <w:vAlign w:val="center"/>
            <w:hideMark/>
          </w:tcPr>
          <w:p w14:paraId="0CEED6C2" w14:textId="77777777" w:rsidR="000308F1" w:rsidRPr="000308F1" w:rsidRDefault="000308F1" w:rsidP="000308F1">
            <w:pPr>
              <w:spacing w:after="0" w:line="240" w:lineRule="auto"/>
              <w:jc w:val="left"/>
              <w:rPr>
                <w:rFonts w:eastAsia="Times New Roman" w:cs="Calibri"/>
                <w:b/>
                <w:bCs/>
                <w:color w:val="FFFFFF"/>
                <w:sz w:val="20"/>
                <w:szCs w:val="20"/>
                <w:lang w:val="es-MX" w:eastAsia="es-MX"/>
              </w:rPr>
            </w:pPr>
            <w:r w:rsidRPr="000308F1">
              <w:rPr>
                <w:rFonts w:eastAsia="Times New Roman" w:cs="Calibri"/>
                <w:b/>
                <w:bCs/>
                <w:color w:val="FFFFFF"/>
                <w:sz w:val="20"/>
                <w:szCs w:val="20"/>
                <w:lang w:val="es-MX" w:eastAsia="es-MX"/>
              </w:rPr>
              <w:t>Nitrógeno amoniacal (mg/L)</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1B190B1" w14:textId="77777777" w:rsidR="000308F1" w:rsidRPr="000308F1" w:rsidRDefault="000308F1" w:rsidP="000308F1">
            <w:pPr>
              <w:spacing w:after="0" w:line="240" w:lineRule="auto"/>
              <w:jc w:val="center"/>
              <w:rPr>
                <w:rFonts w:eastAsia="Times New Roman" w:cs="Calibri"/>
                <w:color w:val="000000"/>
                <w:sz w:val="20"/>
                <w:szCs w:val="20"/>
                <w:lang w:val="es-MX" w:eastAsia="es-MX"/>
              </w:rPr>
            </w:pPr>
            <w:r w:rsidRPr="000308F1">
              <w:rPr>
                <w:rFonts w:eastAsia="Times New Roman" w:cs="Calibri"/>
                <w:color w:val="000000"/>
                <w:sz w:val="20"/>
                <w:szCs w:val="20"/>
                <w:lang w:val="es-MX" w:eastAsia="es-MX"/>
              </w:rPr>
              <w:t>0.5</w:t>
            </w:r>
          </w:p>
        </w:tc>
        <w:tc>
          <w:tcPr>
            <w:tcW w:w="16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08A353" w14:textId="77777777" w:rsidR="000308F1" w:rsidRPr="000308F1" w:rsidRDefault="000308F1" w:rsidP="000308F1">
            <w:pPr>
              <w:spacing w:after="0" w:line="240" w:lineRule="auto"/>
              <w:jc w:val="center"/>
              <w:rPr>
                <w:rFonts w:eastAsia="Times New Roman" w:cs="Calibri"/>
                <w:color w:val="000000"/>
                <w:sz w:val="20"/>
                <w:szCs w:val="20"/>
                <w:lang w:val="es-MX" w:eastAsia="es-MX"/>
              </w:rPr>
            </w:pPr>
            <w:r w:rsidRPr="000308F1">
              <w:rPr>
                <w:rFonts w:eastAsia="Times New Roman" w:cs="Calibri"/>
                <w:color w:val="000000"/>
                <w:sz w:val="20"/>
                <w:szCs w:val="20"/>
                <w:lang w:val="es-MX" w:eastAsia="es-MX"/>
              </w:rPr>
              <w:t>(2018-2019)</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6E9CDD" w14:textId="77777777" w:rsidR="000308F1" w:rsidRPr="000308F1" w:rsidRDefault="000308F1" w:rsidP="000308F1">
            <w:pPr>
              <w:spacing w:after="0" w:line="240" w:lineRule="auto"/>
              <w:jc w:val="center"/>
              <w:rPr>
                <w:rFonts w:eastAsia="Times New Roman" w:cs="Calibri"/>
                <w:color w:val="000000"/>
                <w:sz w:val="20"/>
                <w:szCs w:val="20"/>
                <w:lang w:val="es-MX" w:eastAsia="es-MX"/>
              </w:rPr>
            </w:pPr>
            <w:r w:rsidRPr="000308F1">
              <w:rPr>
                <w:rFonts w:eastAsia="Times New Roman" w:cs="Calibri"/>
                <w:color w:val="000000"/>
                <w:sz w:val="20"/>
                <w:szCs w:val="20"/>
                <w:lang w:val="es-MX" w:eastAsia="es-MX"/>
              </w:rPr>
              <w:t>0.10</w:t>
            </w:r>
          </w:p>
        </w:tc>
      </w:tr>
      <w:tr w:rsidR="000308F1" w:rsidRPr="000308F1" w14:paraId="1F893A83" w14:textId="77777777" w:rsidTr="006A0EEC">
        <w:trPr>
          <w:trHeight w:val="283"/>
          <w:jc w:val="center"/>
        </w:trPr>
        <w:tc>
          <w:tcPr>
            <w:tcW w:w="0" w:type="auto"/>
            <w:tcBorders>
              <w:top w:val="nil"/>
              <w:left w:val="single" w:sz="8" w:space="0" w:color="FFFFFF"/>
              <w:bottom w:val="single" w:sz="8" w:space="0" w:color="FFFFFF"/>
              <w:right w:val="single" w:sz="4" w:space="0" w:color="auto"/>
            </w:tcBorders>
            <w:shd w:val="clear" w:color="000000" w:fill="4472C4"/>
            <w:vAlign w:val="center"/>
            <w:hideMark/>
          </w:tcPr>
          <w:p w14:paraId="6DA739A1" w14:textId="77777777" w:rsidR="000308F1" w:rsidRPr="000308F1" w:rsidRDefault="000308F1" w:rsidP="000308F1">
            <w:pPr>
              <w:spacing w:after="0" w:line="240" w:lineRule="auto"/>
              <w:rPr>
                <w:rFonts w:eastAsia="Times New Roman" w:cs="Calibri"/>
                <w:b/>
                <w:bCs/>
                <w:color w:val="FFFFFF"/>
                <w:sz w:val="20"/>
                <w:szCs w:val="20"/>
                <w:lang w:val="es-MX" w:eastAsia="es-MX"/>
              </w:rPr>
            </w:pPr>
            <w:r w:rsidRPr="000308F1">
              <w:rPr>
                <w:rFonts w:eastAsia="Times New Roman" w:cs="Calibri"/>
                <w:b/>
                <w:bCs/>
                <w:color w:val="FFFFFF"/>
                <w:sz w:val="20"/>
                <w:szCs w:val="20"/>
                <w:lang w:val="es-MX" w:eastAsia="es-MX"/>
              </w:rPr>
              <w:t>Hierro (mg/L)</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35ABBFE" w14:textId="77777777" w:rsidR="000308F1" w:rsidRPr="000308F1" w:rsidRDefault="000308F1" w:rsidP="000308F1">
            <w:pPr>
              <w:spacing w:after="0" w:line="240" w:lineRule="auto"/>
              <w:jc w:val="center"/>
              <w:rPr>
                <w:rFonts w:eastAsia="Times New Roman" w:cs="Calibri"/>
                <w:color w:val="000000"/>
                <w:sz w:val="20"/>
                <w:szCs w:val="20"/>
                <w:lang w:val="es-MX" w:eastAsia="es-MX"/>
              </w:rPr>
            </w:pPr>
            <w:r w:rsidRPr="000308F1">
              <w:rPr>
                <w:rFonts w:eastAsia="Times New Roman" w:cs="Calibri"/>
                <w:color w:val="000000"/>
                <w:sz w:val="20"/>
                <w:szCs w:val="20"/>
                <w:lang w:val="es-MX" w:eastAsia="es-MX"/>
              </w:rPr>
              <w:t>0.3</w:t>
            </w:r>
          </w:p>
        </w:tc>
        <w:tc>
          <w:tcPr>
            <w:tcW w:w="16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EAC556" w14:textId="77777777" w:rsidR="000308F1" w:rsidRPr="000308F1" w:rsidRDefault="000308F1" w:rsidP="000308F1">
            <w:pPr>
              <w:spacing w:after="0" w:line="240" w:lineRule="auto"/>
              <w:jc w:val="center"/>
              <w:rPr>
                <w:rFonts w:eastAsia="Times New Roman" w:cs="Calibri"/>
                <w:color w:val="000000"/>
                <w:sz w:val="20"/>
                <w:szCs w:val="20"/>
                <w:lang w:val="es-MX" w:eastAsia="es-MX"/>
              </w:rPr>
            </w:pPr>
            <w:r w:rsidRPr="000308F1">
              <w:rPr>
                <w:rFonts w:eastAsia="Times New Roman" w:cs="Calibri"/>
                <w:color w:val="000000"/>
                <w:sz w:val="20"/>
                <w:szCs w:val="20"/>
                <w:lang w:val="es-MX" w:eastAsia="es-MX"/>
              </w:rPr>
              <w:t>(2016-2017)</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A12159" w14:textId="77777777" w:rsidR="000308F1" w:rsidRPr="000308F1" w:rsidRDefault="000308F1" w:rsidP="000308F1">
            <w:pPr>
              <w:spacing w:after="0" w:line="240" w:lineRule="auto"/>
              <w:jc w:val="center"/>
              <w:rPr>
                <w:rFonts w:eastAsia="Times New Roman" w:cs="Calibri"/>
                <w:sz w:val="20"/>
                <w:szCs w:val="20"/>
                <w:lang w:val="es-MX" w:eastAsia="es-MX"/>
              </w:rPr>
            </w:pPr>
            <w:r w:rsidRPr="000308F1">
              <w:rPr>
                <w:rFonts w:eastAsia="Times New Roman" w:cs="Calibri"/>
                <w:sz w:val="20"/>
                <w:szCs w:val="20"/>
                <w:lang w:val="es-MX" w:eastAsia="es-MX"/>
              </w:rPr>
              <w:t>0.09</w:t>
            </w:r>
          </w:p>
        </w:tc>
      </w:tr>
      <w:tr w:rsidR="000308F1" w:rsidRPr="000308F1" w14:paraId="0A2A7375" w14:textId="77777777" w:rsidTr="006A0EEC">
        <w:trPr>
          <w:trHeight w:val="283"/>
          <w:jc w:val="center"/>
        </w:trPr>
        <w:tc>
          <w:tcPr>
            <w:tcW w:w="0" w:type="auto"/>
            <w:tcBorders>
              <w:top w:val="nil"/>
              <w:left w:val="single" w:sz="8" w:space="0" w:color="FFFFFF"/>
              <w:bottom w:val="single" w:sz="8" w:space="0" w:color="FFFFFF"/>
              <w:right w:val="single" w:sz="4" w:space="0" w:color="auto"/>
            </w:tcBorders>
            <w:shd w:val="clear" w:color="000000" w:fill="4472C4"/>
            <w:vAlign w:val="center"/>
            <w:hideMark/>
          </w:tcPr>
          <w:p w14:paraId="6E966BB5" w14:textId="77777777" w:rsidR="000308F1" w:rsidRPr="000308F1" w:rsidRDefault="000308F1" w:rsidP="000308F1">
            <w:pPr>
              <w:spacing w:after="0" w:line="240" w:lineRule="auto"/>
              <w:rPr>
                <w:rFonts w:eastAsia="Times New Roman" w:cs="Calibri"/>
                <w:b/>
                <w:bCs/>
                <w:color w:val="FFFFFF"/>
                <w:sz w:val="20"/>
                <w:szCs w:val="20"/>
                <w:lang w:val="es-MX" w:eastAsia="es-MX"/>
              </w:rPr>
            </w:pPr>
            <w:r w:rsidRPr="000308F1">
              <w:rPr>
                <w:rFonts w:eastAsia="Times New Roman" w:cs="Calibri"/>
                <w:b/>
                <w:bCs/>
                <w:color w:val="FFFFFF"/>
                <w:sz w:val="20"/>
                <w:szCs w:val="20"/>
                <w:lang w:val="es-MX" w:eastAsia="es-MX"/>
              </w:rPr>
              <w:t>Manganeso (mg/L)</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BAF00D5" w14:textId="77777777" w:rsidR="000308F1" w:rsidRPr="000308F1" w:rsidRDefault="000308F1" w:rsidP="000308F1">
            <w:pPr>
              <w:spacing w:after="0" w:line="240" w:lineRule="auto"/>
              <w:jc w:val="center"/>
              <w:rPr>
                <w:rFonts w:eastAsia="Times New Roman" w:cs="Calibri"/>
                <w:color w:val="000000"/>
                <w:sz w:val="20"/>
                <w:szCs w:val="20"/>
                <w:lang w:val="es-MX" w:eastAsia="es-MX"/>
              </w:rPr>
            </w:pPr>
            <w:r w:rsidRPr="000308F1">
              <w:rPr>
                <w:rFonts w:eastAsia="Times New Roman" w:cs="Calibri"/>
                <w:color w:val="000000"/>
                <w:sz w:val="20"/>
                <w:szCs w:val="20"/>
                <w:lang w:val="es-MX" w:eastAsia="es-MX"/>
              </w:rPr>
              <w:t>0.15</w:t>
            </w:r>
          </w:p>
        </w:tc>
        <w:tc>
          <w:tcPr>
            <w:tcW w:w="16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BFAB72" w14:textId="77777777" w:rsidR="000308F1" w:rsidRPr="000308F1" w:rsidRDefault="000308F1" w:rsidP="000308F1">
            <w:pPr>
              <w:spacing w:after="0" w:line="240" w:lineRule="auto"/>
              <w:jc w:val="center"/>
              <w:rPr>
                <w:rFonts w:eastAsia="Times New Roman" w:cs="Calibri"/>
                <w:color w:val="000000"/>
                <w:sz w:val="20"/>
                <w:szCs w:val="20"/>
                <w:lang w:val="es-MX" w:eastAsia="es-MX"/>
              </w:rPr>
            </w:pPr>
            <w:r w:rsidRPr="000308F1">
              <w:rPr>
                <w:rFonts w:eastAsia="Times New Roman" w:cs="Calibri"/>
                <w:color w:val="000000"/>
                <w:sz w:val="20"/>
                <w:szCs w:val="20"/>
                <w:lang w:val="es-MX" w:eastAsia="es-MX"/>
              </w:rPr>
              <w:t>(2016-2017)</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20F382" w14:textId="77777777" w:rsidR="000308F1" w:rsidRPr="000308F1" w:rsidRDefault="000308F1" w:rsidP="000308F1">
            <w:pPr>
              <w:spacing w:after="0" w:line="240" w:lineRule="auto"/>
              <w:jc w:val="center"/>
              <w:rPr>
                <w:rFonts w:eastAsia="Times New Roman" w:cs="Calibri"/>
                <w:color w:val="FF0000"/>
                <w:sz w:val="20"/>
                <w:szCs w:val="20"/>
                <w:lang w:val="es-MX" w:eastAsia="es-MX"/>
              </w:rPr>
            </w:pPr>
            <w:r w:rsidRPr="000308F1">
              <w:rPr>
                <w:rFonts w:eastAsia="Times New Roman" w:cs="Calibri"/>
                <w:color w:val="FF0000"/>
                <w:sz w:val="20"/>
                <w:szCs w:val="20"/>
                <w:lang w:val="es-MX" w:eastAsia="es-MX"/>
              </w:rPr>
              <w:t>0.21</w:t>
            </w:r>
          </w:p>
        </w:tc>
      </w:tr>
      <w:tr w:rsidR="000308F1" w:rsidRPr="000308F1" w14:paraId="2D774574" w14:textId="77777777" w:rsidTr="006A0EEC">
        <w:trPr>
          <w:trHeight w:val="283"/>
          <w:jc w:val="center"/>
        </w:trPr>
        <w:tc>
          <w:tcPr>
            <w:tcW w:w="0" w:type="auto"/>
            <w:tcBorders>
              <w:top w:val="nil"/>
              <w:left w:val="single" w:sz="8" w:space="0" w:color="FFFFFF"/>
              <w:bottom w:val="single" w:sz="8" w:space="0" w:color="FFFFFF"/>
              <w:right w:val="single" w:sz="4" w:space="0" w:color="auto"/>
            </w:tcBorders>
            <w:shd w:val="clear" w:color="000000" w:fill="4472C4"/>
            <w:vAlign w:val="center"/>
            <w:hideMark/>
          </w:tcPr>
          <w:p w14:paraId="199C0FF2" w14:textId="77777777" w:rsidR="000308F1" w:rsidRPr="000308F1" w:rsidRDefault="000308F1" w:rsidP="000308F1">
            <w:pPr>
              <w:spacing w:after="0" w:line="240" w:lineRule="auto"/>
              <w:rPr>
                <w:rFonts w:eastAsia="Times New Roman" w:cs="Calibri"/>
                <w:b/>
                <w:bCs/>
                <w:color w:val="FFFFFF"/>
                <w:sz w:val="20"/>
                <w:szCs w:val="20"/>
                <w:lang w:val="es-MX" w:eastAsia="es-MX"/>
              </w:rPr>
            </w:pPr>
            <w:r w:rsidRPr="000308F1">
              <w:rPr>
                <w:rFonts w:eastAsia="Times New Roman" w:cs="Calibri"/>
                <w:b/>
                <w:bCs/>
                <w:color w:val="FFFFFF"/>
                <w:sz w:val="20"/>
                <w:szCs w:val="20"/>
                <w:lang w:val="es-MX" w:eastAsia="es-MX"/>
              </w:rPr>
              <w:t>Sulfatos (mg/L)</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31C727C" w14:textId="77777777" w:rsidR="000308F1" w:rsidRPr="000308F1" w:rsidRDefault="000308F1" w:rsidP="000308F1">
            <w:pPr>
              <w:spacing w:after="0" w:line="240" w:lineRule="auto"/>
              <w:jc w:val="center"/>
              <w:rPr>
                <w:rFonts w:eastAsia="Times New Roman" w:cs="Calibri"/>
                <w:color w:val="000000"/>
                <w:sz w:val="20"/>
                <w:szCs w:val="20"/>
                <w:lang w:val="es-MX" w:eastAsia="es-MX"/>
              </w:rPr>
            </w:pPr>
            <w:r w:rsidRPr="000308F1">
              <w:rPr>
                <w:rFonts w:eastAsia="Times New Roman" w:cs="Calibri"/>
                <w:color w:val="000000"/>
                <w:sz w:val="20"/>
                <w:szCs w:val="20"/>
                <w:lang w:val="es-MX" w:eastAsia="es-MX"/>
              </w:rPr>
              <w:t>400</w:t>
            </w:r>
          </w:p>
        </w:tc>
        <w:tc>
          <w:tcPr>
            <w:tcW w:w="16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60C208" w14:textId="77777777" w:rsidR="000308F1" w:rsidRPr="000308F1" w:rsidRDefault="000308F1" w:rsidP="000308F1">
            <w:pPr>
              <w:spacing w:after="0" w:line="240" w:lineRule="auto"/>
              <w:jc w:val="center"/>
              <w:rPr>
                <w:rFonts w:eastAsia="Times New Roman" w:cs="Calibri"/>
                <w:color w:val="000000"/>
                <w:sz w:val="20"/>
                <w:szCs w:val="20"/>
                <w:lang w:val="es-MX" w:eastAsia="es-MX"/>
              </w:rPr>
            </w:pPr>
            <w:r w:rsidRPr="000308F1">
              <w:rPr>
                <w:rFonts w:eastAsia="Times New Roman" w:cs="Calibri"/>
                <w:color w:val="000000"/>
                <w:sz w:val="20"/>
                <w:szCs w:val="20"/>
                <w:lang w:val="es-MX" w:eastAsia="es-MX"/>
              </w:rPr>
              <w:t>(2018-2019)</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009595" w14:textId="77777777" w:rsidR="000308F1" w:rsidRPr="000308F1" w:rsidRDefault="000308F1" w:rsidP="000308F1">
            <w:pPr>
              <w:spacing w:after="0" w:line="240" w:lineRule="auto"/>
              <w:jc w:val="center"/>
              <w:rPr>
                <w:rFonts w:eastAsia="Times New Roman" w:cs="Calibri"/>
                <w:sz w:val="20"/>
                <w:szCs w:val="20"/>
                <w:lang w:val="es-MX" w:eastAsia="es-MX"/>
              </w:rPr>
            </w:pPr>
            <w:r w:rsidRPr="000308F1">
              <w:rPr>
                <w:rFonts w:eastAsia="Times New Roman" w:cs="Calibri"/>
                <w:sz w:val="20"/>
                <w:szCs w:val="20"/>
                <w:lang w:val="es-MX" w:eastAsia="es-MX"/>
              </w:rPr>
              <w:t>10.00</w:t>
            </w:r>
          </w:p>
        </w:tc>
      </w:tr>
      <w:tr w:rsidR="000308F1" w:rsidRPr="000308F1" w14:paraId="4CA2FF7B" w14:textId="77777777" w:rsidTr="006A0EEC">
        <w:trPr>
          <w:trHeight w:val="283"/>
          <w:jc w:val="center"/>
        </w:trPr>
        <w:tc>
          <w:tcPr>
            <w:tcW w:w="0" w:type="auto"/>
            <w:tcBorders>
              <w:top w:val="nil"/>
              <w:left w:val="single" w:sz="8" w:space="0" w:color="FFFFFF"/>
              <w:bottom w:val="single" w:sz="4" w:space="0" w:color="FFFFFF"/>
              <w:right w:val="single" w:sz="4" w:space="0" w:color="auto"/>
            </w:tcBorders>
            <w:shd w:val="clear" w:color="000000" w:fill="4472C4"/>
            <w:vAlign w:val="center"/>
            <w:hideMark/>
          </w:tcPr>
          <w:p w14:paraId="53B04230" w14:textId="7B28AAFF" w:rsidR="000308F1" w:rsidRPr="000308F1" w:rsidRDefault="00AC00BC" w:rsidP="000308F1">
            <w:pPr>
              <w:spacing w:after="0" w:line="240" w:lineRule="auto"/>
              <w:rPr>
                <w:rFonts w:eastAsia="Times New Roman" w:cs="Calibri"/>
                <w:b/>
                <w:bCs/>
                <w:color w:val="FFFFFF"/>
                <w:sz w:val="20"/>
                <w:szCs w:val="20"/>
                <w:lang w:val="es-MX" w:eastAsia="es-MX"/>
              </w:rPr>
            </w:pPr>
            <w:r>
              <w:rPr>
                <w:rFonts w:eastAsia="Times New Roman" w:cs="Calibri"/>
                <w:b/>
                <w:bCs/>
                <w:color w:val="FFFFFF"/>
                <w:sz w:val="20"/>
                <w:szCs w:val="20"/>
                <w:lang w:val="es-MX" w:eastAsia="es-MX"/>
              </w:rPr>
              <w:t>Boro (mg/</w:t>
            </w:r>
            <w:r w:rsidR="000308F1" w:rsidRPr="000308F1">
              <w:rPr>
                <w:rFonts w:eastAsia="Times New Roman" w:cs="Calibri"/>
                <w:b/>
                <w:bCs/>
                <w:color w:val="FFFFFF"/>
                <w:sz w:val="20"/>
                <w:szCs w:val="20"/>
                <w:lang w:val="es-MX" w:eastAsia="es-MX"/>
              </w:rPr>
              <w:t>L)</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BE81D7B" w14:textId="77777777" w:rsidR="000308F1" w:rsidRPr="000308F1" w:rsidRDefault="000308F1" w:rsidP="000308F1">
            <w:pPr>
              <w:spacing w:after="0" w:line="240" w:lineRule="auto"/>
              <w:jc w:val="center"/>
              <w:rPr>
                <w:rFonts w:eastAsia="Times New Roman" w:cs="Calibri"/>
                <w:color w:val="000000"/>
                <w:sz w:val="20"/>
                <w:szCs w:val="20"/>
                <w:lang w:val="es-MX" w:eastAsia="es-MX"/>
              </w:rPr>
            </w:pPr>
            <w:r w:rsidRPr="000308F1">
              <w:rPr>
                <w:rFonts w:eastAsia="Times New Roman" w:cs="Calibri"/>
                <w:color w:val="000000"/>
                <w:sz w:val="20"/>
                <w:szCs w:val="20"/>
                <w:lang w:val="es-MX" w:eastAsia="es-MX"/>
              </w:rPr>
              <w:t>(2.4)</w:t>
            </w:r>
          </w:p>
        </w:tc>
        <w:tc>
          <w:tcPr>
            <w:tcW w:w="16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BFBCB2" w14:textId="77777777" w:rsidR="000308F1" w:rsidRPr="000308F1" w:rsidRDefault="000308F1" w:rsidP="000308F1">
            <w:pPr>
              <w:spacing w:after="0" w:line="240" w:lineRule="auto"/>
              <w:jc w:val="center"/>
              <w:rPr>
                <w:rFonts w:eastAsia="Times New Roman" w:cs="Calibri"/>
                <w:color w:val="000000"/>
                <w:sz w:val="20"/>
                <w:szCs w:val="20"/>
                <w:lang w:val="es-MX" w:eastAsia="es-MX"/>
              </w:rPr>
            </w:pPr>
            <w:r w:rsidRPr="000308F1">
              <w:rPr>
                <w:rFonts w:eastAsia="Times New Roman" w:cs="Calibri"/>
                <w:color w:val="000000"/>
                <w:sz w:val="20"/>
                <w:szCs w:val="20"/>
                <w:lang w:val="es-MX" w:eastAsia="es-MX"/>
              </w:rPr>
              <w:t>(2011)</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B6B74F" w14:textId="77777777" w:rsidR="000308F1" w:rsidRPr="000308F1" w:rsidRDefault="000308F1" w:rsidP="000308F1">
            <w:pPr>
              <w:spacing w:after="0" w:line="240" w:lineRule="auto"/>
              <w:jc w:val="center"/>
              <w:rPr>
                <w:rFonts w:eastAsia="Times New Roman" w:cs="Calibri"/>
                <w:color w:val="000000"/>
                <w:sz w:val="20"/>
                <w:szCs w:val="20"/>
                <w:lang w:val="es-MX" w:eastAsia="es-MX"/>
              </w:rPr>
            </w:pPr>
            <w:r w:rsidRPr="000308F1">
              <w:rPr>
                <w:rFonts w:eastAsia="Times New Roman" w:cs="Calibri"/>
                <w:color w:val="000000"/>
                <w:sz w:val="20"/>
                <w:szCs w:val="20"/>
                <w:lang w:val="es-MX" w:eastAsia="es-MX"/>
              </w:rPr>
              <w:t>0.08</w:t>
            </w:r>
          </w:p>
        </w:tc>
      </w:tr>
      <w:tr w:rsidR="000308F1" w:rsidRPr="000308F1" w14:paraId="6E31350E" w14:textId="77777777" w:rsidTr="006A0EEC">
        <w:trPr>
          <w:trHeight w:val="283"/>
          <w:jc w:val="center"/>
        </w:trPr>
        <w:tc>
          <w:tcPr>
            <w:tcW w:w="0" w:type="auto"/>
            <w:tcBorders>
              <w:top w:val="single" w:sz="4" w:space="0" w:color="FFFFFF"/>
              <w:left w:val="single" w:sz="8" w:space="0" w:color="FFFFFF"/>
              <w:bottom w:val="single" w:sz="8" w:space="0" w:color="FFFFFF"/>
              <w:right w:val="single" w:sz="4" w:space="0" w:color="auto"/>
            </w:tcBorders>
            <w:shd w:val="clear" w:color="000000" w:fill="4472C4"/>
            <w:vAlign w:val="center"/>
            <w:hideMark/>
          </w:tcPr>
          <w:p w14:paraId="243001DA" w14:textId="77777777" w:rsidR="000308F1" w:rsidRPr="000308F1" w:rsidRDefault="000308F1" w:rsidP="000308F1">
            <w:pPr>
              <w:spacing w:after="0" w:line="240" w:lineRule="auto"/>
              <w:rPr>
                <w:rFonts w:eastAsia="Times New Roman" w:cs="Calibri"/>
                <w:b/>
                <w:bCs/>
                <w:color w:val="FFFFFF"/>
                <w:sz w:val="20"/>
                <w:szCs w:val="20"/>
                <w:lang w:val="es-MX" w:eastAsia="es-MX"/>
              </w:rPr>
            </w:pPr>
            <w:r w:rsidRPr="000308F1">
              <w:rPr>
                <w:rFonts w:eastAsia="Times New Roman" w:cs="Calibri"/>
                <w:b/>
                <w:bCs/>
                <w:color w:val="FFFFFF"/>
                <w:sz w:val="20"/>
                <w:szCs w:val="20"/>
                <w:lang w:val="es-MX" w:eastAsia="es-MX"/>
              </w:rPr>
              <w:t>Sílice (mg/L)</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0C3DED0" w14:textId="77777777" w:rsidR="000308F1" w:rsidRPr="000308F1" w:rsidRDefault="000308F1" w:rsidP="000308F1">
            <w:pPr>
              <w:spacing w:after="0" w:line="240" w:lineRule="auto"/>
              <w:jc w:val="center"/>
              <w:rPr>
                <w:rFonts w:eastAsia="Times New Roman" w:cs="Calibri"/>
                <w:color w:val="000000"/>
                <w:sz w:val="20"/>
                <w:szCs w:val="20"/>
                <w:lang w:val="es-MX" w:eastAsia="es-MX"/>
              </w:rPr>
            </w:pPr>
            <w:r w:rsidRPr="000308F1">
              <w:rPr>
                <w:rFonts w:eastAsia="Times New Roman" w:cs="Calibri"/>
                <w:color w:val="000000"/>
                <w:sz w:val="20"/>
                <w:szCs w:val="20"/>
                <w:lang w:val="es-MX" w:eastAsia="es-MX"/>
              </w:rPr>
              <w:t>-</w:t>
            </w:r>
          </w:p>
        </w:tc>
        <w:tc>
          <w:tcPr>
            <w:tcW w:w="16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47AA80" w14:textId="77777777" w:rsidR="000308F1" w:rsidRPr="000308F1" w:rsidRDefault="000308F1" w:rsidP="000308F1">
            <w:pPr>
              <w:spacing w:after="0" w:line="240" w:lineRule="auto"/>
              <w:jc w:val="center"/>
              <w:rPr>
                <w:rFonts w:eastAsia="Times New Roman" w:cs="Calibri"/>
                <w:color w:val="000000"/>
                <w:sz w:val="20"/>
                <w:szCs w:val="20"/>
                <w:lang w:val="es-MX" w:eastAsia="es-MX"/>
              </w:rPr>
            </w:pPr>
            <w:r w:rsidRPr="000308F1">
              <w:rPr>
                <w:rFonts w:eastAsia="Times New Roman" w:cs="Calibri"/>
                <w:color w:val="000000"/>
                <w:sz w:val="20"/>
                <w:szCs w:val="20"/>
                <w:lang w:val="es-MX" w:eastAsia="es-MX"/>
              </w:rPr>
              <w:t>(2016)</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64E1A4" w14:textId="77777777" w:rsidR="000308F1" w:rsidRPr="000308F1" w:rsidRDefault="000308F1" w:rsidP="000308F1">
            <w:pPr>
              <w:spacing w:after="0" w:line="240" w:lineRule="auto"/>
              <w:jc w:val="center"/>
              <w:rPr>
                <w:rFonts w:eastAsia="Times New Roman" w:cs="Calibri"/>
                <w:color w:val="000000"/>
                <w:sz w:val="20"/>
                <w:szCs w:val="20"/>
                <w:lang w:val="es-MX" w:eastAsia="es-MX"/>
              </w:rPr>
            </w:pPr>
            <w:r w:rsidRPr="000308F1">
              <w:rPr>
                <w:rFonts w:eastAsia="Times New Roman" w:cs="Calibri"/>
                <w:color w:val="000000"/>
                <w:sz w:val="20"/>
                <w:szCs w:val="20"/>
                <w:lang w:val="es-MX" w:eastAsia="es-MX"/>
              </w:rPr>
              <w:t>86.22</w:t>
            </w:r>
          </w:p>
        </w:tc>
      </w:tr>
      <w:tr w:rsidR="000308F1" w:rsidRPr="000308F1" w14:paraId="12C054AC" w14:textId="77777777" w:rsidTr="006A0EEC">
        <w:trPr>
          <w:trHeight w:val="283"/>
          <w:jc w:val="center"/>
        </w:trPr>
        <w:tc>
          <w:tcPr>
            <w:tcW w:w="0" w:type="auto"/>
            <w:tcBorders>
              <w:top w:val="nil"/>
              <w:left w:val="single" w:sz="8" w:space="0" w:color="FFFFFF"/>
              <w:bottom w:val="single" w:sz="8" w:space="0" w:color="FFFFFF"/>
              <w:right w:val="single" w:sz="4" w:space="0" w:color="auto"/>
            </w:tcBorders>
            <w:shd w:val="clear" w:color="000000" w:fill="4472C4"/>
            <w:vAlign w:val="center"/>
            <w:hideMark/>
          </w:tcPr>
          <w:p w14:paraId="70CD4A2D" w14:textId="77777777" w:rsidR="000308F1" w:rsidRPr="000308F1" w:rsidRDefault="000308F1" w:rsidP="000308F1">
            <w:pPr>
              <w:spacing w:after="0" w:line="240" w:lineRule="auto"/>
              <w:rPr>
                <w:rFonts w:eastAsia="Times New Roman" w:cs="Calibri"/>
                <w:b/>
                <w:bCs/>
                <w:color w:val="FFFFFF"/>
                <w:sz w:val="20"/>
                <w:szCs w:val="20"/>
                <w:lang w:val="es-MX" w:eastAsia="es-MX"/>
              </w:rPr>
            </w:pPr>
            <w:r w:rsidRPr="000308F1">
              <w:rPr>
                <w:rFonts w:eastAsia="Times New Roman" w:cs="Calibri"/>
                <w:b/>
                <w:bCs/>
                <w:color w:val="FFFFFF"/>
                <w:sz w:val="20"/>
                <w:szCs w:val="20"/>
                <w:lang w:val="es-MX" w:eastAsia="es-MX"/>
              </w:rPr>
              <w:t>Carbón orgánico total (mg/L)</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EA3965D" w14:textId="77777777" w:rsidR="000308F1" w:rsidRPr="000308F1" w:rsidRDefault="000308F1" w:rsidP="000308F1">
            <w:pPr>
              <w:spacing w:after="0" w:line="240" w:lineRule="auto"/>
              <w:jc w:val="center"/>
              <w:rPr>
                <w:rFonts w:eastAsia="Times New Roman" w:cs="Calibri"/>
                <w:color w:val="000000"/>
                <w:sz w:val="20"/>
                <w:szCs w:val="20"/>
                <w:lang w:val="es-MX" w:eastAsia="es-MX"/>
              </w:rPr>
            </w:pPr>
            <w:r w:rsidRPr="000308F1">
              <w:rPr>
                <w:rFonts w:eastAsia="Times New Roman" w:cs="Calibri"/>
                <w:color w:val="000000"/>
                <w:sz w:val="20"/>
                <w:szCs w:val="20"/>
                <w:lang w:val="es-MX" w:eastAsia="es-MX"/>
              </w:rPr>
              <w:t>-</w:t>
            </w:r>
          </w:p>
        </w:tc>
        <w:tc>
          <w:tcPr>
            <w:tcW w:w="16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CC248F" w14:textId="77777777" w:rsidR="000308F1" w:rsidRPr="000308F1" w:rsidRDefault="000308F1" w:rsidP="000308F1">
            <w:pPr>
              <w:spacing w:after="0" w:line="240" w:lineRule="auto"/>
              <w:jc w:val="center"/>
              <w:rPr>
                <w:rFonts w:eastAsia="Times New Roman" w:cs="Calibri"/>
                <w:color w:val="000000"/>
                <w:sz w:val="20"/>
                <w:szCs w:val="20"/>
                <w:lang w:val="es-MX" w:eastAsia="es-MX"/>
              </w:rPr>
            </w:pPr>
            <w:r w:rsidRPr="000308F1">
              <w:rPr>
                <w:rFonts w:eastAsia="Times New Roman" w:cs="Calibri"/>
                <w:color w:val="000000"/>
                <w:sz w:val="20"/>
                <w:szCs w:val="20"/>
                <w:lang w:val="es-MX" w:eastAsia="es-MX"/>
              </w:rPr>
              <w:t>(2019)</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A35353" w14:textId="77777777" w:rsidR="000308F1" w:rsidRPr="000308F1" w:rsidRDefault="000308F1" w:rsidP="000308F1">
            <w:pPr>
              <w:spacing w:after="0" w:line="240" w:lineRule="auto"/>
              <w:jc w:val="center"/>
              <w:rPr>
                <w:rFonts w:eastAsia="Times New Roman" w:cs="Calibri"/>
                <w:color w:val="000000"/>
                <w:sz w:val="20"/>
                <w:szCs w:val="20"/>
                <w:lang w:val="es-MX" w:eastAsia="es-MX"/>
              </w:rPr>
            </w:pPr>
            <w:r w:rsidRPr="000308F1">
              <w:rPr>
                <w:rFonts w:eastAsia="Times New Roman" w:cs="Calibri"/>
                <w:color w:val="000000"/>
                <w:sz w:val="20"/>
                <w:szCs w:val="20"/>
                <w:lang w:val="es-MX" w:eastAsia="es-MX"/>
              </w:rPr>
              <w:t>0.50</w:t>
            </w:r>
          </w:p>
        </w:tc>
      </w:tr>
    </w:tbl>
    <w:p w14:paraId="6A9D8C7C" w14:textId="2750BC37" w:rsidR="000308F1" w:rsidRDefault="000308F1" w:rsidP="000308F1"/>
    <w:p w14:paraId="6318D484" w14:textId="4216254A" w:rsidR="008F0EF2" w:rsidRDefault="00A721BA" w:rsidP="008F0EF2">
      <w:r>
        <w:t>El s</w:t>
      </w:r>
      <w:r w:rsidR="00065456">
        <w:t>istema de tratamiento propuesto</w:t>
      </w:r>
      <w:r w:rsidR="003D2BFC">
        <w:t xml:space="preserve"> para un caudal de 50 L/s</w:t>
      </w:r>
      <w:r w:rsidR="008F0EF2">
        <w:t>, es</w:t>
      </w:r>
      <w:r w:rsidR="00065456" w:rsidRPr="00AD11F5">
        <w:t xml:space="preserve">: </w:t>
      </w:r>
      <w:r w:rsidR="008F0EF2">
        <w:rPr>
          <w:lang w:val="es-MX" w:eastAsia="es-MX"/>
        </w:rPr>
        <w:t>oxidación con hipoclorito de sodio en línea y filtración en medio granular de zeolita natural</w:t>
      </w:r>
      <w:r w:rsidR="00AC00BC">
        <w:rPr>
          <w:lang w:val="es-MX" w:eastAsia="es-MX"/>
        </w:rPr>
        <w:t xml:space="preserve"> clinoptilolita</w:t>
      </w:r>
      <w:r w:rsidR="008F0EF2">
        <w:rPr>
          <w:lang w:val="es-MX" w:eastAsia="es-MX"/>
        </w:rPr>
        <w:t>. Incluye sistema de recuperación de agua de retrolavado.</w:t>
      </w:r>
    </w:p>
    <w:p w14:paraId="7FEBA4A6" w14:textId="0FED2AED" w:rsidR="00811169" w:rsidRDefault="00811169" w:rsidP="00811169">
      <w:bookmarkStart w:id="127" w:name="_Hlk36373913"/>
      <w:r w:rsidRPr="00697105">
        <w:t>Los dos filtros actuales y todos sus componentes eléctricos e hidráulicos deberán ser de</w:t>
      </w:r>
      <w:r w:rsidR="00AA6D6F">
        <w:t>smontados y retirados del sitio</w:t>
      </w:r>
      <w:r w:rsidRPr="00697105">
        <w:t xml:space="preserve"> para la </w:t>
      </w:r>
      <w:r>
        <w:t>rehabilitación</w:t>
      </w:r>
      <w:r w:rsidRPr="00697105">
        <w:t xml:space="preserve"> de la planta</w:t>
      </w:r>
      <w:r>
        <w:t xml:space="preserve">. </w:t>
      </w:r>
      <w:r w:rsidRPr="00116154">
        <w:t>Como instalaciones auxiliares se deberá considerar la rehabilitación de la caseta para el Cen</w:t>
      </w:r>
      <w:r>
        <w:t>tro de Control de Motores (CCM) y</w:t>
      </w:r>
      <w:r w:rsidRPr="00116154">
        <w:t xml:space="preserve"> </w:t>
      </w:r>
      <w:r>
        <w:t xml:space="preserve">la </w:t>
      </w:r>
      <w:r w:rsidRPr="00116154">
        <w:t>oficina</w:t>
      </w:r>
      <w:r>
        <w:t xml:space="preserve"> (</w:t>
      </w:r>
      <w:r w:rsidR="00C61E1D">
        <w:t>con baño completo</w:t>
      </w:r>
      <w:r>
        <w:t>), así como la implementación de</w:t>
      </w:r>
      <w:r w:rsidRPr="00116154">
        <w:t xml:space="preserve"> un cuarto techado para la dosificación de cloro</w:t>
      </w:r>
      <w:r w:rsidR="005F148C">
        <w:t>, un tanque sedimentador</w:t>
      </w:r>
      <w:r w:rsidR="00862D79">
        <w:t xml:space="preserve"> y un tanque de </w:t>
      </w:r>
      <w:r w:rsidR="005F148C">
        <w:t>agua potabilizada</w:t>
      </w:r>
      <w:r w:rsidR="00862D79">
        <w:t xml:space="preserve"> para el</w:t>
      </w:r>
      <w:r w:rsidR="005F148C">
        <w:t xml:space="preserve"> </w:t>
      </w:r>
      <w:r w:rsidR="00862D79">
        <w:t>retrolavado de filtros</w:t>
      </w:r>
      <w:bookmarkEnd w:id="127"/>
      <w:r>
        <w:t>.</w:t>
      </w:r>
    </w:p>
    <w:p w14:paraId="1BA3FB9F" w14:textId="77777777" w:rsidR="00AA6D6F" w:rsidRDefault="00AA6D6F" w:rsidP="00811169">
      <w:pPr>
        <w:sectPr w:rsidR="00AA6D6F" w:rsidSect="00F75D4C">
          <w:pgSz w:w="12240" w:h="15840"/>
          <w:pgMar w:top="1417" w:right="1418" w:bottom="1417" w:left="1418" w:header="567" w:footer="567" w:gutter="0"/>
          <w:pgNumType w:chapStyle="1"/>
          <w:cols w:space="708"/>
          <w:docGrid w:linePitch="326"/>
        </w:sectPr>
      </w:pPr>
    </w:p>
    <w:p w14:paraId="1DDAD320" w14:textId="611AE9AB" w:rsidR="00121DA4" w:rsidRDefault="00121DA4" w:rsidP="00121DA4">
      <w:pPr>
        <w:jc w:val="center"/>
      </w:pPr>
      <w:r>
        <w:rPr>
          <w:noProof/>
          <w:lang w:val="es-MX" w:eastAsia="es-MX"/>
        </w:rPr>
        <w:drawing>
          <wp:inline distT="0" distB="0" distL="0" distR="0" wp14:anchorId="07844B37" wp14:editId="7946304E">
            <wp:extent cx="7491600" cy="5346000"/>
            <wp:effectExtent l="0" t="0" r="0" b="7620"/>
            <wp:docPr id="898" name="Imagen 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7491600" cy="5346000"/>
                    </a:xfrm>
                    <a:prstGeom prst="rect">
                      <a:avLst/>
                    </a:prstGeom>
                    <a:noFill/>
                  </pic:spPr>
                </pic:pic>
              </a:graphicData>
            </a:graphic>
          </wp:inline>
        </w:drawing>
      </w:r>
    </w:p>
    <w:p w14:paraId="6DFB023E" w14:textId="0B714459" w:rsidR="00AA6D6F" w:rsidRDefault="000308F1" w:rsidP="000308F1">
      <w:pPr>
        <w:pStyle w:val="Descripcin"/>
        <w:sectPr w:rsidR="00AA6D6F" w:rsidSect="00F75D4C">
          <w:pgSz w:w="15840" w:h="12240" w:orient="landscape"/>
          <w:pgMar w:top="1418" w:right="1417" w:bottom="1418" w:left="1417" w:header="567" w:footer="567" w:gutter="0"/>
          <w:pgNumType w:chapStyle="1"/>
          <w:cols w:space="708"/>
          <w:docGrid w:linePitch="326"/>
        </w:sectPr>
      </w:pPr>
      <w:r>
        <w:t xml:space="preserve">Figura </w:t>
      </w:r>
      <w:r w:rsidR="00286D93">
        <w:fldChar w:fldCharType="begin"/>
      </w:r>
      <w:r w:rsidR="00286D93">
        <w:instrText xml:space="preserve"> STYLEREF 1 \s </w:instrText>
      </w:r>
      <w:r w:rsidR="00286D93">
        <w:fldChar w:fldCharType="separate"/>
      </w:r>
      <w:r w:rsidR="007952BF">
        <w:rPr>
          <w:noProof/>
        </w:rPr>
        <w:t>3</w:t>
      </w:r>
      <w:r w:rsidR="00286D93">
        <w:fldChar w:fldCharType="end"/>
      </w:r>
      <w:r w:rsidR="00286D93">
        <w:noBreakHyphen/>
      </w:r>
      <w:r w:rsidR="00286D93">
        <w:fldChar w:fldCharType="begin"/>
      </w:r>
      <w:r w:rsidR="00286D93">
        <w:instrText xml:space="preserve"> SEQ Figura \* ARABIC \s 1 </w:instrText>
      </w:r>
      <w:r w:rsidR="00286D93">
        <w:fldChar w:fldCharType="separate"/>
      </w:r>
      <w:r w:rsidR="007952BF">
        <w:rPr>
          <w:noProof/>
        </w:rPr>
        <w:t>5</w:t>
      </w:r>
      <w:r w:rsidR="00286D93">
        <w:fldChar w:fldCharType="end"/>
      </w:r>
      <w:r>
        <w:t xml:space="preserve"> Arreglo general </w:t>
      </w:r>
      <w:r w:rsidR="00246FCC">
        <w:t>de adecuación tecnológica en la</w:t>
      </w:r>
      <w:r>
        <w:t xml:space="preserve"> potabilizadora Deportivo Ferrería</w:t>
      </w:r>
    </w:p>
    <w:p w14:paraId="6EE22A4B" w14:textId="0AE35AFB" w:rsidR="00121DA4" w:rsidRDefault="00ED6A1E" w:rsidP="0006485F">
      <w:pPr>
        <w:pStyle w:val="Ttulo3"/>
      </w:pPr>
      <w:bookmarkStart w:id="128" w:name="_Toc27645011"/>
      <w:bookmarkStart w:id="129" w:name="_Toc28360500"/>
      <w:bookmarkStart w:id="130" w:name="_Toc39508735"/>
      <w:r>
        <w:t>P</w:t>
      </w:r>
      <w:r w:rsidR="00121DA4">
        <w:t>otabilizadora Deportivo Los Galeana</w:t>
      </w:r>
      <w:bookmarkEnd w:id="128"/>
      <w:bookmarkEnd w:id="129"/>
      <w:bookmarkEnd w:id="130"/>
    </w:p>
    <w:tbl>
      <w:tblPr>
        <w:tblW w:w="0" w:type="auto"/>
        <w:jc w:val="center"/>
        <w:tblCellMar>
          <w:left w:w="70" w:type="dxa"/>
          <w:right w:w="70" w:type="dxa"/>
        </w:tblCellMar>
        <w:tblLook w:val="04A0" w:firstRow="1" w:lastRow="0" w:firstColumn="1" w:lastColumn="0" w:noHBand="0" w:noVBand="1"/>
      </w:tblPr>
      <w:tblGrid>
        <w:gridCol w:w="3534"/>
        <w:gridCol w:w="1007"/>
        <w:gridCol w:w="1403"/>
        <w:gridCol w:w="1541"/>
      </w:tblGrid>
      <w:tr w:rsidR="001E2CDF" w:rsidRPr="001E2CDF" w14:paraId="01EA9041" w14:textId="77777777" w:rsidTr="00601AFC">
        <w:trPr>
          <w:trHeight w:val="283"/>
          <w:jc w:val="center"/>
        </w:trPr>
        <w:tc>
          <w:tcPr>
            <w:tcW w:w="3534" w:type="dxa"/>
            <w:vMerge w:val="restart"/>
            <w:tcBorders>
              <w:top w:val="single" w:sz="8" w:space="0" w:color="FFFFFF"/>
              <w:left w:val="single" w:sz="8" w:space="0" w:color="FFFFFF"/>
              <w:bottom w:val="single" w:sz="12" w:space="0" w:color="FFFFFF"/>
              <w:right w:val="single" w:sz="8" w:space="0" w:color="FFFFFF"/>
            </w:tcBorders>
            <w:shd w:val="clear" w:color="000000" w:fill="4472C4"/>
            <w:vAlign w:val="center"/>
            <w:hideMark/>
          </w:tcPr>
          <w:p w14:paraId="178C8E86" w14:textId="77777777" w:rsidR="001E2CDF" w:rsidRPr="001E2CDF" w:rsidRDefault="001E2CDF" w:rsidP="001E2CDF">
            <w:pPr>
              <w:spacing w:after="0" w:line="240" w:lineRule="auto"/>
              <w:jc w:val="center"/>
              <w:rPr>
                <w:rFonts w:eastAsia="Times New Roman" w:cs="Calibri"/>
                <w:b/>
                <w:bCs/>
                <w:color w:val="FFFFFF"/>
                <w:sz w:val="20"/>
                <w:szCs w:val="20"/>
                <w:lang w:val="es-MX" w:eastAsia="es-MX"/>
              </w:rPr>
            </w:pPr>
            <w:r w:rsidRPr="001E2CDF">
              <w:rPr>
                <w:rFonts w:eastAsia="Times New Roman" w:cs="Calibri"/>
                <w:b/>
                <w:bCs/>
                <w:color w:val="FFFFFF"/>
                <w:sz w:val="20"/>
                <w:szCs w:val="20"/>
                <w:lang w:val="es-MX" w:eastAsia="es-MX"/>
              </w:rPr>
              <w:t>Parámetro</w:t>
            </w:r>
          </w:p>
        </w:tc>
        <w:tc>
          <w:tcPr>
            <w:tcW w:w="0" w:type="auto"/>
            <w:vMerge w:val="restart"/>
            <w:tcBorders>
              <w:top w:val="single" w:sz="8" w:space="0" w:color="FFFFFF"/>
              <w:left w:val="single" w:sz="8" w:space="0" w:color="FFFFFF"/>
              <w:bottom w:val="single" w:sz="12" w:space="0" w:color="FFFFFF"/>
              <w:right w:val="single" w:sz="4" w:space="0" w:color="FFFFFF" w:themeColor="background1"/>
            </w:tcBorders>
            <w:shd w:val="clear" w:color="000000" w:fill="4472C4"/>
            <w:vAlign w:val="center"/>
            <w:hideMark/>
          </w:tcPr>
          <w:p w14:paraId="0688FD68" w14:textId="77777777" w:rsidR="00A16794" w:rsidRDefault="00A16794" w:rsidP="001E2CDF">
            <w:pPr>
              <w:spacing w:after="0" w:line="240" w:lineRule="auto"/>
              <w:jc w:val="center"/>
              <w:rPr>
                <w:rFonts w:eastAsia="Times New Roman" w:cs="Calibri"/>
                <w:b/>
                <w:bCs/>
                <w:color w:val="FFFFFF"/>
                <w:sz w:val="20"/>
                <w:szCs w:val="20"/>
                <w:lang w:val="es-MX" w:eastAsia="es-MX"/>
              </w:rPr>
            </w:pPr>
            <w:r>
              <w:rPr>
                <w:rFonts w:eastAsia="Times New Roman" w:cs="Calibri"/>
                <w:b/>
                <w:bCs/>
                <w:color w:val="FFFFFF"/>
                <w:sz w:val="20"/>
                <w:szCs w:val="20"/>
                <w:lang w:val="es-MX" w:eastAsia="es-MX"/>
              </w:rPr>
              <w:t xml:space="preserve">NOM-127 </w:t>
            </w:r>
          </w:p>
          <w:p w14:paraId="06445CD0" w14:textId="33600ABF" w:rsidR="001E2CDF" w:rsidRPr="001E2CDF" w:rsidRDefault="001E2CDF" w:rsidP="001E2CDF">
            <w:pPr>
              <w:spacing w:after="0" w:line="240" w:lineRule="auto"/>
              <w:jc w:val="center"/>
              <w:rPr>
                <w:rFonts w:eastAsia="Times New Roman" w:cs="Calibri"/>
                <w:b/>
                <w:bCs/>
                <w:color w:val="FFFFFF"/>
                <w:sz w:val="20"/>
                <w:szCs w:val="20"/>
                <w:lang w:val="es-MX" w:eastAsia="es-MX"/>
              </w:rPr>
            </w:pPr>
            <w:r w:rsidRPr="001E2CDF">
              <w:rPr>
                <w:rFonts w:eastAsia="Times New Roman" w:cs="Calibri"/>
                <w:b/>
                <w:bCs/>
                <w:color w:val="FFFFFF"/>
                <w:sz w:val="20"/>
                <w:szCs w:val="20"/>
                <w:lang w:val="es-MX" w:eastAsia="es-MX"/>
              </w:rPr>
              <w:t>(OMS)</w:t>
            </w:r>
          </w:p>
        </w:tc>
        <w:tc>
          <w:tcPr>
            <w:tcW w:w="2944" w:type="dxa"/>
            <w:gridSpan w:val="2"/>
            <w:tcBorders>
              <w:top w:val="single" w:sz="8" w:space="0" w:color="FFFFFF"/>
              <w:left w:val="single" w:sz="4" w:space="0" w:color="FFFFFF" w:themeColor="background1"/>
              <w:bottom w:val="single" w:sz="4" w:space="0" w:color="FFFFFF" w:themeColor="background1"/>
              <w:right w:val="single" w:sz="8" w:space="0" w:color="FFFFFF"/>
            </w:tcBorders>
            <w:shd w:val="clear" w:color="000000" w:fill="4472C4"/>
            <w:vAlign w:val="center"/>
            <w:hideMark/>
          </w:tcPr>
          <w:p w14:paraId="07A93889" w14:textId="0685BEF8" w:rsidR="001E2CDF" w:rsidRPr="001E2CDF" w:rsidRDefault="00AE79A7" w:rsidP="001E2CDF">
            <w:pPr>
              <w:spacing w:after="0" w:line="240" w:lineRule="auto"/>
              <w:jc w:val="center"/>
              <w:rPr>
                <w:rFonts w:eastAsia="Times New Roman" w:cs="Calibri"/>
                <w:b/>
                <w:bCs/>
                <w:color w:val="FFFFFF"/>
                <w:sz w:val="20"/>
                <w:szCs w:val="20"/>
                <w:lang w:val="es-MX" w:eastAsia="es-MX"/>
              </w:rPr>
            </w:pPr>
            <w:r>
              <w:rPr>
                <w:rFonts w:eastAsia="Times New Roman" w:cs="Calibri"/>
                <w:b/>
                <w:bCs/>
                <w:color w:val="FFFFFF"/>
                <w:sz w:val="20"/>
                <w:szCs w:val="20"/>
                <w:lang w:val="es-MX" w:eastAsia="es-MX"/>
              </w:rPr>
              <w:t>Influente (2 pozos)</w:t>
            </w:r>
          </w:p>
        </w:tc>
      </w:tr>
      <w:tr w:rsidR="001E2CDF" w:rsidRPr="001E2CDF" w14:paraId="3F231DC8" w14:textId="77777777" w:rsidTr="00601AFC">
        <w:trPr>
          <w:trHeight w:val="283"/>
          <w:jc w:val="center"/>
        </w:trPr>
        <w:tc>
          <w:tcPr>
            <w:tcW w:w="3534" w:type="dxa"/>
            <w:vMerge/>
            <w:tcBorders>
              <w:top w:val="single" w:sz="8" w:space="0" w:color="FFFFFF"/>
              <w:left w:val="single" w:sz="8" w:space="0" w:color="FFFFFF"/>
              <w:bottom w:val="single" w:sz="12" w:space="0" w:color="FFFFFF"/>
              <w:right w:val="single" w:sz="8" w:space="0" w:color="FFFFFF"/>
            </w:tcBorders>
            <w:vAlign w:val="center"/>
            <w:hideMark/>
          </w:tcPr>
          <w:p w14:paraId="69F112A7" w14:textId="506E4537" w:rsidR="001E2CDF" w:rsidRPr="001E2CDF" w:rsidRDefault="001E2CDF" w:rsidP="001E2CDF">
            <w:pPr>
              <w:spacing w:after="0" w:line="240" w:lineRule="auto"/>
              <w:jc w:val="left"/>
              <w:rPr>
                <w:rFonts w:eastAsia="Times New Roman" w:cs="Calibri"/>
                <w:b/>
                <w:bCs/>
                <w:color w:val="FFFFFF"/>
                <w:sz w:val="20"/>
                <w:szCs w:val="20"/>
                <w:lang w:val="es-MX" w:eastAsia="es-MX"/>
              </w:rPr>
            </w:pPr>
          </w:p>
        </w:tc>
        <w:tc>
          <w:tcPr>
            <w:tcW w:w="0" w:type="auto"/>
            <w:vMerge/>
            <w:tcBorders>
              <w:top w:val="single" w:sz="8" w:space="0" w:color="FFFFFF"/>
              <w:left w:val="single" w:sz="8" w:space="0" w:color="FFFFFF"/>
              <w:bottom w:val="single" w:sz="4" w:space="0" w:color="auto"/>
              <w:right w:val="single" w:sz="4" w:space="0" w:color="FFFFFF" w:themeColor="background1"/>
            </w:tcBorders>
            <w:vAlign w:val="center"/>
            <w:hideMark/>
          </w:tcPr>
          <w:p w14:paraId="60658149" w14:textId="77777777" w:rsidR="001E2CDF" w:rsidRPr="001E2CDF" w:rsidRDefault="001E2CDF" w:rsidP="001E2CDF">
            <w:pPr>
              <w:spacing w:after="0" w:line="240" w:lineRule="auto"/>
              <w:jc w:val="left"/>
              <w:rPr>
                <w:rFonts w:eastAsia="Times New Roman" w:cs="Calibri"/>
                <w:b/>
                <w:bCs/>
                <w:color w:val="FFFFFF"/>
                <w:sz w:val="20"/>
                <w:szCs w:val="20"/>
                <w:lang w:val="es-MX" w:eastAsia="es-MX"/>
              </w:rPr>
            </w:pPr>
          </w:p>
        </w:tc>
        <w:tc>
          <w:tcPr>
            <w:tcW w:w="1403" w:type="dxa"/>
            <w:tcBorders>
              <w:top w:val="single" w:sz="4" w:space="0" w:color="FFFFFF" w:themeColor="background1"/>
              <w:left w:val="single" w:sz="4" w:space="0" w:color="FFFFFF" w:themeColor="background1"/>
              <w:bottom w:val="single" w:sz="4" w:space="0" w:color="auto"/>
              <w:right w:val="nil"/>
            </w:tcBorders>
            <w:shd w:val="clear" w:color="000000" w:fill="4472C4"/>
            <w:vAlign w:val="center"/>
            <w:hideMark/>
          </w:tcPr>
          <w:p w14:paraId="311DA796" w14:textId="77777777" w:rsidR="001E2CDF" w:rsidRPr="001E2CDF" w:rsidRDefault="001E2CDF" w:rsidP="001E2CDF">
            <w:pPr>
              <w:spacing w:after="0" w:line="240" w:lineRule="auto"/>
              <w:jc w:val="center"/>
              <w:rPr>
                <w:rFonts w:eastAsia="Times New Roman" w:cs="Calibri"/>
                <w:b/>
                <w:bCs/>
                <w:color w:val="FFFFFF"/>
                <w:sz w:val="20"/>
                <w:szCs w:val="20"/>
                <w:lang w:val="es-MX" w:eastAsia="es-MX"/>
              </w:rPr>
            </w:pPr>
            <w:r w:rsidRPr="001E2CDF">
              <w:rPr>
                <w:rFonts w:eastAsia="Times New Roman" w:cs="Calibri"/>
                <w:b/>
                <w:bCs/>
                <w:color w:val="FFFFFF"/>
                <w:sz w:val="20"/>
                <w:szCs w:val="20"/>
                <w:lang w:val="es-MX" w:eastAsia="es-MX"/>
              </w:rPr>
              <w:t>Periodo</w:t>
            </w:r>
          </w:p>
        </w:tc>
        <w:tc>
          <w:tcPr>
            <w:tcW w:w="1541" w:type="dxa"/>
            <w:tcBorders>
              <w:top w:val="single" w:sz="4" w:space="0" w:color="FFFFFF" w:themeColor="background1"/>
              <w:left w:val="single" w:sz="8" w:space="0" w:color="FFFFFF"/>
              <w:bottom w:val="single" w:sz="4" w:space="0" w:color="auto"/>
              <w:right w:val="single" w:sz="8" w:space="0" w:color="FFFFFF"/>
            </w:tcBorders>
            <w:shd w:val="clear" w:color="000000" w:fill="4472C4"/>
            <w:vAlign w:val="center"/>
            <w:hideMark/>
          </w:tcPr>
          <w:p w14:paraId="59B2E5B4" w14:textId="4B8731D7" w:rsidR="001E2CDF" w:rsidRPr="001E2CDF" w:rsidRDefault="00AE79A7" w:rsidP="001E2CDF">
            <w:pPr>
              <w:spacing w:after="0" w:line="240" w:lineRule="auto"/>
              <w:jc w:val="center"/>
              <w:rPr>
                <w:rFonts w:eastAsia="Times New Roman" w:cs="Calibri"/>
                <w:b/>
                <w:bCs/>
                <w:color w:val="FFFFFF"/>
                <w:sz w:val="20"/>
                <w:szCs w:val="20"/>
                <w:lang w:val="es-MX" w:eastAsia="es-MX"/>
              </w:rPr>
            </w:pPr>
            <w:r>
              <w:rPr>
                <w:rFonts w:eastAsia="Times New Roman" w:cs="Calibri"/>
                <w:b/>
                <w:bCs/>
                <w:color w:val="FFFFFF"/>
                <w:sz w:val="20"/>
                <w:szCs w:val="20"/>
                <w:lang w:val="es-MX" w:eastAsia="es-MX"/>
              </w:rPr>
              <w:t>Valor</w:t>
            </w:r>
            <w:r w:rsidR="001E2CDF" w:rsidRPr="001E2CDF">
              <w:rPr>
                <w:rFonts w:eastAsia="Times New Roman" w:cs="Calibri"/>
                <w:b/>
                <w:bCs/>
                <w:color w:val="FFFFFF"/>
                <w:sz w:val="20"/>
                <w:szCs w:val="20"/>
                <w:lang w:val="es-MX" w:eastAsia="es-MX"/>
              </w:rPr>
              <w:t xml:space="preserve"> Promedio</w:t>
            </w:r>
          </w:p>
        </w:tc>
      </w:tr>
      <w:tr w:rsidR="001E2CDF" w:rsidRPr="001E2CDF" w14:paraId="53363298" w14:textId="77777777" w:rsidTr="006A0EEC">
        <w:trPr>
          <w:trHeight w:val="283"/>
          <w:jc w:val="center"/>
        </w:trPr>
        <w:tc>
          <w:tcPr>
            <w:tcW w:w="3534" w:type="dxa"/>
            <w:tcBorders>
              <w:top w:val="nil"/>
              <w:left w:val="single" w:sz="8" w:space="0" w:color="FFFFFF"/>
              <w:bottom w:val="single" w:sz="8" w:space="0" w:color="FFFFFF"/>
              <w:right w:val="single" w:sz="4" w:space="0" w:color="auto"/>
            </w:tcBorders>
            <w:shd w:val="clear" w:color="000000" w:fill="4472C4"/>
            <w:vAlign w:val="center"/>
            <w:hideMark/>
          </w:tcPr>
          <w:p w14:paraId="413A5101" w14:textId="77777777" w:rsidR="001E2CDF" w:rsidRPr="001E2CDF" w:rsidRDefault="001E2CDF" w:rsidP="001E2CDF">
            <w:pPr>
              <w:spacing w:after="0" w:line="240" w:lineRule="auto"/>
              <w:jc w:val="left"/>
              <w:rPr>
                <w:rFonts w:eastAsia="Times New Roman" w:cs="Calibri"/>
                <w:b/>
                <w:bCs/>
                <w:color w:val="FFFFFF"/>
                <w:sz w:val="20"/>
                <w:szCs w:val="20"/>
                <w:lang w:val="es-MX" w:eastAsia="es-MX"/>
              </w:rPr>
            </w:pPr>
            <w:r w:rsidRPr="001E2CDF">
              <w:rPr>
                <w:rFonts w:eastAsia="Times New Roman" w:cs="Calibri"/>
                <w:b/>
                <w:bCs/>
                <w:color w:val="FFFFFF"/>
                <w:sz w:val="20"/>
                <w:szCs w:val="20"/>
                <w:lang w:val="es-MX" w:eastAsia="es-MX"/>
              </w:rPr>
              <w:t>Sólidos Disueltos Totales (mg/L)</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5427AE9" w14:textId="77777777" w:rsidR="001E2CDF" w:rsidRPr="001E2CDF" w:rsidRDefault="001E2CDF" w:rsidP="001E2CDF">
            <w:pPr>
              <w:spacing w:after="0" w:line="240" w:lineRule="auto"/>
              <w:jc w:val="center"/>
              <w:rPr>
                <w:rFonts w:eastAsia="Times New Roman" w:cs="Calibri"/>
                <w:color w:val="000000"/>
                <w:sz w:val="20"/>
                <w:szCs w:val="20"/>
                <w:lang w:val="es-MX" w:eastAsia="es-MX"/>
              </w:rPr>
            </w:pPr>
            <w:r w:rsidRPr="001E2CDF">
              <w:rPr>
                <w:rFonts w:eastAsia="Times New Roman" w:cs="Calibri"/>
                <w:color w:val="000000"/>
                <w:sz w:val="20"/>
                <w:szCs w:val="20"/>
                <w:lang w:val="es-MX" w:eastAsia="es-MX"/>
              </w:rPr>
              <w:t>1000</w:t>
            </w:r>
          </w:p>
        </w:tc>
        <w:tc>
          <w:tcPr>
            <w:tcW w:w="140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723DE6" w14:textId="77777777" w:rsidR="001E2CDF" w:rsidRPr="001E2CDF" w:rsidRDefault="001E2CDF" w:rsidP="001E2CDF">
            <w:pPr>
              <w:spacing w:after="0" w:line="240" w:lineRule="auto"/>
              <w:jc w:val="center"/>
              <w:rPr>
                <w:rFonts w:eastAsia="Times New Roman" w:cs="Calibri"/>
                <w:sz w:val="20"/>
                <w:szCs w:val="20"/>
                <w:lang w:val="es-MX" w:eastAsia="es-MX"/>
              </w:rPr>
            </w:pPr>
            <w:r w:rsidRPr="001E2CDF">
              <w:rPr>
                <w:rFonts w:eastAsia="Times New Roman" w:cs="Calibri"/>
                <w:sz w:val="20"/>
                <w:szCs w:val="20"/>
                <w:lang w:val="es-MX" w:eastAsia="es-MX"/>
              </w:rPr>
              <w:t>(2019)</w:t>
            </w:r>
          </w:p>
        </w:tc>
        <w:tc>
          <w:tcPr>
            <w:tcW w:w="15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BD60C5" w14:textId="77777777" w:rsidR="001E2CDF" w:rsidRPr="001E2CDF" w:rsidRDefault="001E2CDF" w:rsidP="001E2CDF">
            <w:pPr>
              <w:spacing w:after="0" w:line="240" w:lineRule="auto"/>
              <w:jc w:val="center"/>
              <w:rPr>
                <w:rFonts w:eastAsia="Times New Roman" w:cs="Calibri"/>
                <w:color w:val="FF0000"/>
                <w:sz w:val="20"/>
                <w:szCs w:val="20"/>
                <w:lang w:val="es-MX" w:eastAsia="es-MX"/>
              </w:rPr>
            </w:pPr>
            <w:r w:rsidRPr="001E2CDF">
              <w:rPr>
                <w:rFonts w:eastAsia="Times New Roman" w:cs="Calibri"/>
                <w:color w:val="FF0000"/>
                <w:sz w:val="20"/>
                <w:szCs w:val="20"/>
                <w:lang w:val="es-MX" w:eastAsia="es-MX"/>
              </w:rPr>
              <w:t>2028.50</w:t>
            </w:r>
          </w:p>
        </w:tc>
      </w:tr>
      <w:tr w:rsidR="001E2CDF" w:rsidRPr="001E2CDF" w14:paraId="61865748" w14:textId="77777777" w:rsidTr="006A0EEC">
        <w:trPr>
          <w:trHeight w:val="283"/>
          <w:jc w:val="center"/>
        </w:trPr>
        <w:tc>
          <w:tcPr>
            <w:tcW w:w="3534" w:type="dxa"/>
            <w:tcBorders>
              <w:top w:val="nil"/>
              <w:left w:val="single" w:sz="8" w:space="0" w:color="FFFFFF"/>
              <w:bottom w:val="single" w:sz="8" w:space="0" w:color="FFFFFF"/>
              <w:right w:val="single" w:sz="4" w:space="0" w:color="auto"/>
            </w:tcBorders>
            <w:shd w:val="clear" w:color="000000" w:fill="4472C4"/>
            <w:vAlign w:val="center"/>
            <w:hideMark/>
          </w:tcPr>
          <w:p w14:paraId="613FC091" w14:textId="77777777" w:rsidR="001E2CDF" w:rsidRPr="001E2CDF" w:rsidRDefault="001E2CDF" w:rsidP="001E2CDF">
            <w:pPr>
              <w:spacing w:after="0" w:line="240" w:lineRule="auto"/>
              <w:jc w:val="left"/>
              <w:rPr>
                <w:rFonts w:eastAsia="Times New Roman" w:cs="Calibri"/>
                <w:b/>
                <w:bCs/>
                <w:color w:val="FFFFFF"/>
                <w:sz w:val="20"/>
                <w:szCs w:val="20"/>
                <w:lang w:val="es-MX" w:eastAsia="es-MX"/>
              </w:rPr>
            </w:pPr>
            <w:r w:rsidRPr="001E2CDF">
              <w:rPr>
                <w:rFonts w:eastAsia="Times New Roman" w:cs="Calibri"/>
                <w:b/>
                <w:bCs/>
                <w:color w:val="FFFFFF"/>
                <w:sz w:val="20"/>
                <w:szCs w:val="20"/>
                <w:lang w:val="es-MX" w:eastAsia="es-MX"/>
              </w:rPr>
              <w:t>Dureza total (mg/L  CaCO</w:t>
            </w:r>
            <w:r w:rsidRPr="001E2CDF">
              <w:rPr>
                <w:rFonts w:eastAsia="Times New Roman" w:cs="Calibri"/>
                <w:b/>
                <w:bCs/>
                <w:color w:val="FFFFFF"/>
                <w:sz w:val="20"/>
                <w:szCs w:val="20"/>
                <w:vertAlign w:val="subscript"/>
                <w:lang w:val="es-MX" w:eastAsia="es-MX"/>
              </w:rPr>
              <w:t>3</w:t>
            </w:r>
            <w:r w:rsidRPr="001E2CDF">
              <w:rPr>
                <w:rFonts w:eastAsia="Times New Roman" w:cs="Calibri"/>
                <w:b/>
                <w:bCs/>
                <w:color w:val="FFFFFF"/>
                <w:sz w:val="20"/>
                <w:szCs w:val="20"/>
                <w:lang w:val="es-MX" w:eastAsia="es-MX"/>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5CB623A" w14:textId="77777777" w:rsidR="001E2CDF" w:rsidRPr="001E2CDF" w:rsidRDefault="001E2CDF" w:rsidP="001E2CDF">
            <w:pPr>
              <w:spacing w:after="0" w:line="240" w:lineRule="auto"/>
              <w:jc w:val="center"/>
              <w:rPr>
                <w:rFonts w:eastAsia="Times New Roman" w:cs="Calibri"/>
                <w:color w:val="000000"/>
                <w:sz w:val="20"/>
                <w:szCs w:val="20"/>
                <w:lang w:val="es-MX" w:eastAsia="es-MX"/>
              </w:rPr>
            </w:pPr>
            <w:r w:rsidRPr="001E2CDF">
              <w:rPr>
                <w:rFonts w:eastAsia="Times New Roman" w:cs="Calibri"/>
                <w:color w:val="000000"/>
                <w:sz w:val="20"/>
                <w:szCs w:val="20"/>
                <w:lang w:val="es-MX" w:eastAsia="es-MX"/>
              </w:rPr>
              <w:t>500</w:t>
            </w:r>
          </w:p>
        </w:tc>
        <w:tc>
          <w:tcPr>
            <w:tcW w:w="140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8425F5" w14:textId="77777777" w:rsidR="001E2CDF" w:rsidRPr="001E2CDF" w:rsidRDefault="001E2CDF" w:rsidP="001E2CDF">
            <w:pPr>
              <w:spacing w:after="0" w:line="240" w:lineRule="auto"/>
              <w:jc w:val="center"/>
              <w:rPr>
                <w:rFonts w:eastAsia="Times New Roman" w:cs="Calibri"/>
                <w:sz w:val="20"/>
                <w:szCs w:val="20"/>
                <w:lang w:val="es-MX" w:eastAsia="es-MX"/>
              </w:rPr>
            </w:pPr>
            <w:r w:rsidRPr="001E2CDF">
              <w:rPr>
                <w:rFonts w:eastAsia="Times New Roman" w:cs="Calibri"/>
                <w:sz w:val="20"/>
                <w:szCs w:val="20"/>
                <w:lang w:val="es-MX" w:eastAsia="es-MX"/>
              </w:rPr>
              <w:t>(2019)</w:t>
            </w:r>
          </w:p>
        </w:tc>
        <w:tc>
          <w:tcPr>
            <w:tcW w:w="15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B10E81" w14:textId="77777777" w:rsidR="001E2CDF" w:rsidRPr="001E2CDF" w:rsidRDefault="001E2CDF" w:rsidP="001E2CDF">
            <w:pPr>
              <w:spacing w:after="0" w:line="240" w:lineRule="auto"/>
              <w:jc w:val="center"/>
              <w:rPr>
                <w:rFonts w:eastAsia="Times New Roman" w:cs="Calibri"/>
                <w:color w:val="FF0000"/>
                <w:sz w:val="20"/>
                <w:szCs w:val="20"/>
                <w:lang w:val="es-MX" w:eastAsia="es-MX"/>
              </w:rPr>
            </w:pPr>
            <w:r w:rsidRPr="001E2CDF">
              <w:rPr>
                <w:rFonts w:eastAsia="Times New Roman" w:cs="Calibri"/>
                <w:color w:val="FF0000"/>
                <w:sz w:val="20"/>
                <w:szCs w:val="20"/>
                <w:lang w:val="es-MX" w:eastAsia="es-MX"/>
              </w:rPr>
              <w:t>1174.00</w:t>
            </w:r>
          </w:p>
        </w:tc>
      </w:tr>
      <w:tr w:rsidR="001E2CDF" w:rsidRPr="001E2CDF" w14:paraId="38CCFA56" w14:textId="77777777" w:rsidTr="006A0EEC">
        <w:trPr>
          <w:trHeight w:val="283"/>
          <w:jc w:val="center"/>
        </w:trPr>
        <w:tc>
          <w:tcPr>
            <w:tcW w:w="3534" w:type="dxa"/>
            <w:tcBorders>
              <w:top w:val="nil"/>
              <w:left w:val="single" w:sz="8" w:space="0" w:color="FFFFFF"/>
              <w:bottom w:val="single" w:sz="8" w:space="0" w:color="FFFFFF"/>
              <w:right w:val="single" w:sz="4" w:space="0" w:color="auto"/>
            </w:tcBorders>
            <w:shd w:val="clear" w:color="000000" w:fill="4472C4"/>
            <w:vAlign w:val="center"/>
            <w:hideMark/>
          </w:tcPr>
          <w:p w14:paraId="79CF5EFD" w14:textId="77777777" w:rsidR="001E2CDF" w:rsidRPr="001E2CDF" w:rsidRDefault="001E2CDF" w:rsidP="001E2CDF">
            <w:pPr>
              <w:spacing w:after="0" w:line="240" w:lineRule="auto"/>
              <w:jc w:val="left"/>
              <w:rPr>
                <w:rFonts w:eastAsia="Times New Roman" w:cs="Calibri"/>
                <w:b/>
                <w:bCs/>
                <w:color w:val="FFFFFF"/>
                <w:sz w:val="20"/>
                <w:szCs w:val="20"/>
                <w:lang w:val="es-MX" w:eastAsia="es-MX"/>
              </w:rPr>
            </w:pPr>
            <w:r w:rsidRPr="001E2CDF">
              <w:rPr>
                <w:rFonts w:eastAsia="Times New Roman" w:cs="Calibri"/>
                <w:b/>
                <w:bCs/>
                <w:color w:val="FFFFFF"/>
                <w:sz w:val="20"/>
                <w:szCs w:val="20"/>
                <w:lang w:val="es-MX" w:eastAsia="es-MX"/>
              </w:rPr>
              <w:t>DQO (mg/L)</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37BF717" w14:textId="77777777" w:rsidR="001E2CDF" w:rsidRPr="001E2CDF" w:rsidRDefault="001E2CDF" w:rsidP="001E2CDF">
            <w:pPr>
              <w:spacing w:after="0" w:line="240" w:lineRule="auto"/>
              <w:jc w:val="center"/>
              <w:rPr>
                <w:rFonts w:eastAsia="Times New Roman" w:cs="Calibri"/>
                <w:color w:val="000000"/>
                <w:sz w:val="20"/>
                <w:szCs w:val="20"/>
                <w:lang w:val="es-MX" w:eastAsia="es-MX"/>
              </w:rPr>
            </w:pPr>
            <w:r w:rsidRPr="001E2CDF">
              <w:rPr>
                <w:rFonts w:eastAsia="Times New Roman" w:cs="Calibri"/>
                <w:color w:val="000000"/>
                <w:sz w:val="20"/>
                <w:szCs w:val="20"/>
                <w:lang w:val="es-MX" w:eastAsia="es-MX"/>
              </w:rPr>
              <w:t>-</w:t>
            </w:r>
          </w:p>
        </w:tc>
        <w:tc>
          <w:tcPr>
            <w:tcW w:w="140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C2E57A" w14:textId="77777777" w:rsidR="001E2CDF" w:rsidRPr="001E2CDF" w:rsidRDefault="001E2CDF" w:rsidP="001E2CDF">
            <w:pPr>
              <w:spacing w:after="0" w:line="240" w:lineRule="auto"/>
              <w:jc w:val="center"/>
              <w:rPr>
                <w:rFonts w:eastAsia="Times New Roman" w:cs="Calibri"/>
                <w:sz w:val="20"/>
                <w:szCs w:val="20"/>
                <w:lang w:val="es-MX" w:eastAsia="es-MX"/>
              </w:rPr>
            </w:pPr>
            <w:r w:rsidRPr="001E2CDF">
              <w:rPr>
                <w:rFonts w:eastAsia="Times New Roman" w:cs="Calibri"/>
                <w:sz w:val="20"/>
                <w:szCs w:val="20"/>
                <w:lang w:val="es-MX" w:eastAsia="es-MX"/>
              </w:rPr>
              <w:t>(2017)</w:t>
            </w:r>
          </w:p>
        </w:tc>
        <w:tc>
          <w:tcPr>
            <w:tcW w:w="15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EA5509" w14:textId="77777777" w:rsidR="001E2CDF" w:rsidRPr="001E2CDF" w:rsidRDefault="001E2CDF" w:rsidP="001E2CDF">
            <w:pPr>
              <w:spacing w:after="0" w:line="240" w:lineRule="auto"/>
              <w:jc w:val="center"/>
              <w:rPr>
                <w:rFonts w:eastAsia="Times New Roman" w:cs="Calibri"/>
                <w:sz w:val="20"/>
                <w:szCs w:val="20"/>
                <w:lang w:val="es-MX" w:eastAsia="es-MX"/>
              </w:rPr>
            </w:pPr>
            <w:r w:rsidRPr="001E2CDF">
              <w:rPr>
                <w:rFonts w:eastAsia="Times New Roman" w:cs="Calibri"/>
                <w:sz w:val="20"/>
                <w:szCs w:val="20"/>
                <w:lang w:val="es-MX" w:eastAsia="es-MX"/>
              </w:rPr>
              <w:t>10.00</w:t>
            </w:r>
          </w:p>
        </w:tc>
      </w:tr>
      <w:tr w:rsidR="001E2CDF" w:rsidRPr="001E2CDF" w14:paraId="04362A23" w14:textId="77777777" w:rsidTr="006A0EEC">
        <w:trPr>
          <w:trHeight w:val="283"/>
          <w:jc w:val="center"/>
        </w:trPr>
        <w:tc>
          <w:tcPr>
            <w:tcW w:w="3534" w:type="dxa"/>
            <w:tcBorders>
              <w:top w:val="nil"/>
              <w:left w:val="single" w:sz="8" w:space="0" w:color="FFFFFF"/>
              <w:bottom w:val="single" w:sz="8" w:space="0" w:color="FFFFFF"/>
              <w:right w:val="single" w:sz="4" w:space="0" w:color="auto"/>
            </w:tcBorders>
            <w:shd w:val="clear" w:color="000000" w:fill="4472C4"/>
            <w:vAlign w:val="center"/>
            <w:hideMark/>
          </w:tcPr>
          <w:p w14:paraId="2AAC7456" w14:textId="77777777" w:rsidR="001E2CDF" w:rsidRPr="001E2CDF" w:rsidRDefault="001E2CDF" w:rsidP="001E2CDF">
            <w:pPr>
              <w:spacing w:after="0" w:line="240" w:lineRule="auto"/>
              <w:jc w:val="left"/>
              <w:rPr>
                <w:rFonts w:eastAsia="Times New Roman" w:cs="Calibri"/>
                <w:b/>
                <w:bCs/>
                <w:color w:val="FFFFFF"/>
                <w:sz w:val="20"/>
                <w:szCs w:val="20"/>
                <w:lang w:val="es-MX" w:eastAsia="es-MX"/>
              </w:rPr>
            </w:pPr>
            <w:r w:rsidRPr="001E2CDF">
              <w:rPr>
                <w:rFonts w:eastAsia="Times New Roman" w:cs="Calibri"/>
                <w:b/>
                <w:bCs/>
                <w:color w:val="FFFFFF"/>
                <w:sz w:val="20"/>
                <w:szCs w:val="20"/>
                <w:lang w:val="es-MX" w:eastAsia="es-MX"/>
              </w:rPr>
              <w:t>Nitrógeno amoniacal (mg/L)</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4F7C3EF" w14:textId="77777777" w:rsidR="001E2CDF" w:rsidRPr="001E2CDF" w:rsidRDefault="001E2CDF" w:rsidP="001E2CDF">
            <w:pPr>
              <w:spacing w:after="0" w:line="240" w:lineRule="auto"/>
              <w:jc w:val="center"/>
              <w:rPr>
                <w:rFonts w:eastAsia="Times New Roman" w:cs="Calibri"/>
                <w:color w:val="000000"/>
                <w:sz w:val="20"/>
                <w:szCs w:val="20"/>
                <w:lang w:val="es-MX" w:eastAsia="es-MX"/>
              </w:rPr>
            </w:pPr>
            <w:r w:rsidRPr="001E2CDF">
              <w:rPr>
                <w:rFonts w:eastAsia="Times New Roman" w:cs="Calibri"/>
                <w:color w:val="000000"/>
                <w:sz w:val="20"/>
                <w:szCs w:val="20"/>
                <w:lang w:val="es-MX" w:eastAsia="es-MX"/>
              </w:rPr>
              <w:t>0.5</w:t>
            </w:r>
          </w:p>
        </w:tc>
        <w:tc>
          <w:tcPr>
            <w:tcW w:w="140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24869C" w14:textId="77777777" w:rsidR="001E2CDF" w:rsidRPr="001E2CDF" w:rsidRDefault="001E2CDF" w:rsidP="001E2CDF">
            <w:pPr>
              <w:spacing w:after="0" w:line="240" w:lineRule="auto"/>
              <w:jc w:val="center"/>
              <w:rPr>
                <w:rFonts w:eastAsia="Times New Roman" w:cs="Calibri"/>
                <w:sz w:val="20"/>
                <w:szCs w:val="20"/>
                <w:lang w:val="es-MX" w:eastAsia="es-MX"/>
              </w:rPr>
            </w:pPr>
            <w:r w:rsidRPr="001E2CDF">
              <w:rPr>
                <w:rFonts w:eastAsia="Times New Roman" w:cs="Calibri"/>
                <w:sz w:val="20"/>
                <w:szCs w:val="20"/>
                <w:lang w:val="es-MX" w:eastAsia="es-MX"/>
              </w:rPr>
              <w:t>(2019)</w:t>
            </w:r>
          </w:p>
        </w:tc>
        <w:tc>
          <w:tcPr>
            <w:tcW w:w="15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4CDFE5" w14:textId="77777777" w:rsidR="001E2CDF" w:rsidRPr="001E2CDF" w:rsidRDefault="001E2CDF" w:rsidP="001E2CDF">
            <w:pPr>
              <w:spacing w:after="0" w:line="240" w:lineRule="auto"/>
              <w:jc w:val="center"/>
              <w:rPr>
                <w:rFonts w:eastAsia="Times New Roman" w:cs="Calibri"/>
                <w:color w:val="FF0000"/>
                <w:sz w:val="20"/>
                <w:szCs w:val="20"/>
                <w:lang w:val="es-MX" w:eastAsia="es-MX"/>
              </w:rPr>
            </w:pPr>
            <w:r w:rsidRPr="001E2CDF">
              <w:rPr>
                <w:rFonts w:eastAsia="Times New Roman" w:cs="Calibri"/>
                <w:color w:val="FF0000"/>
                <w:sz w:val="20"/>
                <w:szCs w:val="20"/>
                <w:lang w:val="es-MX" w:eastAsia="es-MX"/>
              </w:rPr>
              <w:t>1.21</w:t>
            </w:r>
          </w:p>
        </w:tc>
      </w:tr>
      <w:tr w:rsidR="001E2CDF" w:rsidRPr="001E2CDF" w14:paraId="29FCDB47" w14:textId="77777777" w:rsidTr="006A0EEC">
        <w:trPr>
          <w:trHeight w:val="283"/>
          <w:jc w:val="center"/>
        </w:trPr>
        <w:tc>
          <w:tcPr>
            <w:tcW w:w="3534" w:type="dxa"/>
            <w:tcBorders>
              <w:top w:val="nil"/>
              <w:left w:val="single" w:sz="8" w:space="0" w:color="FFFFFF"/>
              <w:bottom w:val="single" w:sz="8" w:space="0" w:color="FFFFFF"/>
              <w:right w:val="single" w:sz="4" w:space="0" w:color="auto"/>
            </w:tcBorders>
            <w:shd w:val="clear" w:color="000000" w:fill="4472C4"/>
            <w:vAlign w:val="center"/>
            <w:hideMark/>
          </w:tcPr>
          <w:p w14:paraId="2CFB414E" w14:textId="77777777" w:rsidR="001E2CDF" w:rsidRPr="001E2CDF" w:rsidRDefault="001E2CDF" w:rsidP="001E2CDF">
            <w:pPr>
              <w:spacing w:after="0" w:line="240" w:lineRule="auto"/>
              <w:rPr>
                <w:rFonts w:eastAsia="Times New Roman" w:cs="Calibri"/>
                <w:b/>
                <w:bCs/>
                <w:color w:val="FFFFFF"/>
                <w:sz w:val="20"/>
                <w:szCs w:val="20"/>
                <w:lang w:val="es-MX" w:eastAsia="es-MX"/>
              </w:rPr>
            </w:pPr>
            <w:r w:rsidRPr="001E2CDF">
              <w:rPr>
                <w:rFonts w:eastAsia="Times New Roman" w:cs="Calibri"/>
                <w:b/>
                <w:bCs/>
                <w:color w:val="FFFFFF"/>
                <w:sz w:val="20"/>
                <w:szCs w:val="20"/>
                <w:lang w:val="es-MX" w:eastAsia="es-MX"/>
              </w:rPr>
              <w:t>Hierro (mg/L)</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E0516D7" w14:textId="77777777" w:rsidR="001E2CDF" w:rsidRPr="001E2CDF" w:rsidRDefault="001E2CDF" w:rsidP="001E2CDF">
            <w:pPr>
              <w:spacing w:after="0" w:line="240" w:lineRule="auto"/>
              <w:jc w:val="center"/>
              <w:rPr>
                <w:rFonts w:eastAsia="Times New Roman" w:cs="Calibri"/>
                <w:color w:val="000000"/>
                <w:sz w:val="20"/>
                <w:szCs w:val="20"/>
                <w:lang w:val="es-MX" w:eastAsia="es-MX"/>
              </w:rPr>
            </w:pPr>
            <w:r w:rsidRPr="001E2CDF">
              <w:rPr>
                <w:rFonts w:eastAsia="Times New Roman" w:cs="Calibri"/>
                <w:color w:val="000000"/>
                <w:sz w:val="20"/>
                <w:szCs w:val="20"/>
                <w:lang w:val="es-MX" w:eastAsia="es-MX"/>
              </w:rPr>
              <w:t>0.3</w:t>
            </w:r>
          </w:p>
        </w:tc>
        <w:tc>
          <w:tcPr>
            <w:tcW w:w="140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4A1736" w14:textId="77777777" w:rsidR="001E2CDF" w:rsidRPr="001E2CDF" w:rsidRDefault="001E2CDF" w:rsidP="001E2CDF">
            <w:pPr>
              <w:spacing w:after="0" w:line="240" w:lineRule="auto"/>
              <w:jc w:val="center"/>
              <w:rPr>
                <w:rFonts w:eastAsia="Times New Roman" w:cs="Calibri"/>
                <w:sz w:val="20"/>
                <w:szCs w:val="20"/>
                <w:lang w:val="es-MX" w:eastAsia="es-MX"/>
              </w:rPr>
            </w:pPr>
            <w:r w:rsidRPr="001E2CDF">
              <w:rPr>
                <w:rFonts w:eastAsia="Times New Roman" w:cs="Calibri"/>
                <w:sz w:val="20"/>
                <w:szCs w:val="20"/>
                <w:lang w:val="es-MX" w:eastAsia="es-MX"/>
              </w:rPr>
              <w:t>(2019)</w:t>
            </w:r>
          </w:p>
        </w:tc>
        <w:tc>
          <w:tcPr>
            <w:tcW w:w="15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695C0C" w14:textId="77777777" w:rsidR="001E2CDF" w:rsidRPr="001E2CDF" w:rsidRDefault="001E2CDF" w:rsidP="001E2CDF">
            <w:pPr>
              <w:spacing w:after="0" w:line="240" w:lineRule="auto"/>
              <w:jc w:val="center"/>
              <w:rPr>
                <w:rFonts w:eastAsia="Times New Roman" w:cs="Calibri"/>
                <w:color w:val="FF0000"/>
                <w:sz w:val="20"/>
                <w:szCs w:val="20"/>
                <w:lang w:val="es-MX" w:eastAsia="es-MX"/>
              </w:rPr>
            </w:pPr>
            <w:r w:rsidRPr="001E2CDF">
              <w:rPr>
                <w:rFonts w:eastAsia="Times New Roman" w:cs="Calibri"/>
                <w:color w:val="FF0000"/>
                <w:sz w:val="20"/>
                <w:szCs w:val="20"/>
                <w:lang w:val="es-MX" w:eastAsia="es-MX"/>
              </w:rPr>
              <w:t>3.65</w:t>
            </w:r>
          </w:p>
        </w:tc>
      </w:tr>
      <w:tr w:rsidR="001E2CDF" w:rsidRPr="001E2CDF" w14:paraId="1AE28FAC" w14:textId="77777777" w:rsidTr="006A0EEC">
        <w:trPr>
          <w:trHeight w:val="283"/>
          <w:jc w:val="center"/>
        </w:trPr>
        <w:tc>
          <w:tcPr>
            <w:tcW w:w="3534" w:type="dxa"/>
            <w:tcBorders>
              <w:top w:val="nil"/>
              <w:left w:val="single" w:sz="8" w:space="0" w:color="FFFFFF"/>
              <w:bottom w:val="single" w:sz="8" w:space="0" w:color="FFFFFF"/>
              <w:right w:val="single" w:sz="4" w:space="0" w:color="auto"/>
            </w:tcBorders>
            <w:shd w:val="clear" w:color="000000" w:fill="4472C4"/>
            <w:vAlign w:val="center"/>
            <w:hideMark/>
          </w:tcPr>
          <w:p w14:paraId="6474FEFE" w14:textId="77777777" w:rsidR="001E2CDF" w:rsidRPr="001E2CDF" w:rsidRDefault="001E2CDF" w:rsidP="001E2CDF">
            <w:pPr>
              <w:spacing w:after="0" w:line="240" w:lineRule="auto"/>
              <w:rPr>
                <w:rFonts w:eastAsia="Times New Roman" w:cs="Calibri"/>
                <w:b/>
                <w:bCs/>
                <w:color w:val="FFFFFF"/>
                <w:sz w:val="20"/>
                <w:szCs w:val="20"/>
                <w:lang w:val="es-MX" w:eastAsia="es-MX"/>
              </w:rPr>
            </w:pPr>
            <w:r w:rsidRPr="001E2CDF">
              <w:rPr>
                <w:rFonts w:eastAsia="Times New Roman" w:cs="Calibri"/>
                <w:b/>
                <w:bCs/>
                <w:color w:val="FFFFFF"/>
                <w:sz w:val="20"/>
                <w:szCs w:val="20"/>
                <w:lang w:val="es-MX" w:eastAsia="es-MX"/>
              </w:rPr>
              <w:t>Manganeso (mg/L)</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7674C0F" w14:textId="77777777" w:rsidR="001E2CDF" w:rsidRPr="001E2CDF" w:rsidRDefault="001E2CDF" w:rsidP="001E2CDF">
            <w:pPr>
              <w:spacing w:after="0" w:line="240" w:lineRule="auto"/>
              <w:jc w:val="center"/>
              <w:rPr>
                <w:rFonts w:eastAsia="Times New Roman" w:cs="Calibri"/>
                <w:color w:val="000000"/>
                <w:sz w:val="20"/>
                <w:szCs w:val="20"/>
                <w:lang w:val="es-MX" w:eastAsia="es-MX"/>
              </w:rPr>
            </w:pPr>
            <w:r w:rsidRPr="001E2CDF">
              <w:rPr>
                <w:rFonts w:eastAsia="Times New Roman" w:cs="Calibri"/>
                <w:color w:val="000000"/>
                <w:sz w:val="20"/>
                <w:szCs w:val="20"/>
                <w:lang w:val="es-MX" w:eastAsia="es-MX"/>
              </w:rPr>
              <w:t>0.15</w:t>
            </w:r>
          </w:p>
        </w:tc>
        <w:tc>
          <w:tcPr>
            <w:tcW w:w="140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DDC9F8" w14:textId="77777777" w:rsidR="001E2CDF" w:rsidRPr="001E2CDF" w:rsidRDefault="001E2CDF" w:rsidP="001E2CDF">
            <w:pPr>
              <w:spacing w:after="0" w:line="240" w:lineRule="auto"/>
              <w:jc w:val="center"/>
              <w:rPr>
                <w:rFonts w:eastAsia="Times New Roman" w:cs="Calibri"/>
                <w:sz w:val="20"/>
                <w:szCs w:val="20"/>
                <w:lang w:val="es-MX" w:eastAsia="es-MX"/>
              </w:rPr>
            </w:pPr>
            <w:r w:rsidRPr="001E2CDF">
              <w:rPr>
                <w:rFonts w:eastAsia="Times New Roman" w:cs="Calibri"/>
                <w:sz w:val="20"/>
                <w:szCs w:val="20"/>
                <w:lang w:val="es-MX" w:eastAsia="es-MX"/>
              </w:rPr>
              <w:t>(2019)</w:t>
            </w:r>
          </w:p>
        </w:tc>
        <w:tc>
          <w:tcPr>
            <w:tcW w:w="15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9A05EF" w14:textId="77777777" w:rsidR="001E2CDF" w:rsidRPr="001E2CDF" w:rsidRDefault="001E2CDF" w:rsidP="001E2CDF">
            <w:pPr>
              <w:spacing w:after="0" w:line="240" w:lineRule="auto"/>
              <w:jc w:val="center"/>
              <w:rPr>
                <w:rFonts w:eastAsia="Times New Roman" w:cs="Calibri"/>
                <w:color w:val="FF0000"/>
                <w:sz w:val="20"/>
                <w:szCs w:val="20"/>
                <w:lang w:val="es-MX" w:eastAsia="es-MX"/>
              </w:rPr>
            </w:pPr>
            <w:r w:rsidRPr="001E2CDF">
              <w:rPr>
                <w:rFonts w:eastAsia="Times New Roman" w:cs="Calibri"/>
                <w:color w:val="FF0000"/>
                <w:sz w:val="20"/>
                <w:szCs w:val="20"/>
                <w:lang w:val="es-MX" w:eastAsia="es-MX"/>
              </w:rPr>
              <w:t>1.13</w:t>
            </w:r>
          </w:p>
        </w:tc>
      </w:tr>
      <w:tr w:rsidR="001E2CDF" w:rsidRPr="001E2CDF" w14:paraId="4FC4DD9F" w14:textId="77777777" w:rsidTr="006A0EEC">
        <w:trPr>
          <w:trHeight w:val="283"/>
          <w:jc w:val="center"/>
        </w:trPr>
        <w:tc>
          <w:tcPr>
            <w:tcW w:w="3534" w:type="dxa"/>
            <w:tcBorders>
              <w:top w:val="nil"/>
              <w:left w:val="single" w:sz="8" w:space="0" w:color="FFFFFF"/>
              <w:bottom w:val="single" w:sz="8" w:space="0" w:color="FFFFFF"/>
              <w:right w:val="single" w:sz="4" w:space="0" w:color="auto"/>
            </w:tcBorders>
            <w:shd w:val="clear" w:color="000000" w:fill="4472C4"/>
            <w:vAlign w:val="center"/>
            <w:hideMark/>
          </w:tcPr>
          <w:p w14:paraId="00AE77E7" w14:textId="77777777" w:rsidR="001E2CDF" w:rsidRPr="001E2CDF" w:rsidRDefault="001E2CDF" w:rsidP="001E2CDF">
            <w:pPr>
              <w:spacing w:after="0" w:line="240" w:lineRule="auto"/>
              <w:rPr>
                <w:rFonts w:eastAsia="Times New Roman" w:cs="Calibri"/>
                <w:b/>
                <w:bCs/>
                <w:color w:val="FFFFFF"/>
                <w:sz w:val="20"/>
                <w:szCs w:val="20"/>
                <w:lang w:val="es-MX" w:eastAsia="es-MX"/>
              </w:rPr>
            </w:pPr>
            <w:r w:rsidRPr="001E2CDF">
              <w:rPr>
                <w:rFonts w:eastAsia="Times New Roman" w:cs="Calibri"/>
                <w:b/>
                <w:bCs/>
                <w:color w:val="FFFFFF"/>
                <w:sz w:val="20"/>
                <w:szCs w:val="20"/>
                <w:lang w:val="es-MX" w:eastAsia="es-MX"/>
              </w:rPr>
              <w:t>Sulfatos (mg/L)</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03A9828" w14:textId="77777777" w:rsidR="001E2CDF" w:rsidRPr="001E2CDF" w:rsidRDefault="001E2CDF" w:rsidP="001E2CDF">
            <w:pPr>
              <w:spacing w:after="0" w:line="240" w:lineRule="auto"/>
              <w:jc w:val="center"/>
              <w:rPr>
                <w:rFonts w:eastAsia="Times New Roman" w:cs="Calibri"/>
                <w:color w:val="000000"/>
                <w:sz w:val="20"/>
                <w:szCs w:val="20"/>
                <w:lang w:val="es-MX" w:eastAsia="es-MX"/>
              </w:rPr>
            </w:pPr>
            <w:r w:rsidRPr="001E2CDF">
              <w:rPr>
                <w:rFonts w:eastAsia="Times New Roman" w:cs="Calibri"/>
                <w:color w:val="000000"/>
                <w:sz w:val="20"/>
                <w:szCs w:val="20"/>
                <w:lang w:val="es-MX" w:eastAsia="es-MX"/>
              </w:rPr>
              <w:t>400</w:t>
            </w:r>
          </w:p>
        </w:tc>
        <w:tc>
          <w:tcPr>
            <w:tcW w:w="140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EC1C10" w14:textId="77777777" w:rsidR="001E2CDF" w:rsidRPr="001E2CDF" w:rsidRDefault="001E2CDF" w:rsidP="001E2CDF">
            <w:pPr>
              <w:spacing w:after="0" w:line="240" w:lineRule="auto"/>
              <w:jc w:val="center"/>
              <w:rPr>
                <w:rFonts w:eastAsia="Times New Roman" w:cs="Calibri"/>
                <w:sz w:val="20"/>
                <w:szCs w:val="20"/>
                <w:lang w:val="es-MX" w:eastAsia="es-MX"/>
              </w:rPr>
            </w:pPr>
            <w:r w:rsidRPr="001E2CDF">
              <w:rPr>
                <w:rFonts w:eastAsia="Times New Roman" w:cs="Calibri"/>
                <w:sz w:val="20"/>
                <w:szCs w:val="20"/>
                <w:lang w:val="es-MX" w:eastAsia="es-MX"/>
              </w:rPr>
              <w:t>(2019)</w:t>
            </w:r>
          </w:p>
        </w:tc>
        <w:tc>
          <w:tcPr>
            <w:tcW w:w="15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FD5579" w14:textId="77777777" w:rsidR="001E2CDF" w:rsidRPr="001E2CDF" w:rsidRDefault="001E2CDF" w:rsidP="001E2CDF">
            <w:pPr>
              <w:spacing w:after="0" w:line="240" w:lineRule="auto"/>
              <w:jc w:val="center"/>
              <w:rPr>
                <w:rFonts w:eastAsia="Times New Roman" w:cs="Calibri"/>
                <w:sz w:val="20"/>
                <w:szCs w:val="20"/>
                <w:lang w:val="es-MX" w:eastAsia="es-MX"/>
              </w:rPr>
            </w:pPr>
            <w:r w:rsidRPr="001E2CDF">
              <w:rPr>
                <w:rFonts w:eastAsia="Times New Roman" w:cs="Calibri"/>
                <w:sz w:val="20"/>
                <w:szCs w:val="20"/>
                <w:lang w:val="es-MX" w:eastAsia="es-MX"/>
              </w:rPr>
              <w:t>7.55</w:t>
            </w:r>
          </w:p>
        </w:tc>
      </w:tr>
      <w:tr w:rsidR="001E2CDF" w:rsidRPr="001E2CDF" w14:paraId="43CF0DD6" w14:textId="77777777" w:rsidTr="006A0EEC">
        <w:trPr>
          <w:trHeight w:val="283"/>
          <w:jc w:val="center"/>
        </w:trPr>
        <w:tc>
          <w:tcPr>
            <w:tcW w:w="3534" w:type="dxa"/>
            <w:tcBorders>
              <w:top w:val="nil"/>
              <w:left w:val="single" w:sz="8" w:space="0" w:color="FFFFFF"/>
              <w:bottom w:val="single" w:sz="8" w:space="0" w:color="FFFFFF"/>
              <w:right w:val="single" w:sz="4" w:space="0" w:color="auto"/>
            </w:tcBorders>
            <w:shd w:val="clear" w:color="000000" w:fill="4472C4"/>
            <w:vAlign w:val="center"/>
            <w:hideMark/>
          </w:tcPr>
          <w:p w14:paraId="4E76EE5C" w14:textId="16FD60AF" w:rsidR="001E2CDF" w:rsidRPr="001E2CDF" w:rsidRDefault="001E2CDF" w:rsidP="00AC00BC">
            <w:pPr>
              <w:spacing w:after="0" w:line="240" w:lineRule="auto"/>
              <w:rPr>
                <w:rFonts w:eastAsia="Times New Roman" w:cs="Calibri"/>
                <w:b/>
                <w:bCs/>
                <w:color w:val="FFFFFF"/>
                <w:sz w:val="20"/>
                <w:szCs w:val="20"/>
                <w:lang w:val="es-MX" w:eastAsia="es-MX"/>
              </w:rPr>
            </w:pPr>
            <w:r w:rsidRPr="001E2CDF">
              <w:rPr>
                <w:rFonts w:eastAsia="Times New Roman" w:cs="Calibri"/>
                <w:b/>
                <w:bCs/>
                <w:color w:val="FFFFFF"/>
                <w:sz w:val="20"/>
                <w:szCs w:val="20"/>
                <w:lang w:val="es-MX" w:eastAsia="es-MX"/>
              </w:rPr>
              <w:t>Boro (mg</w:t>
            </w:r>
            <w:r w:rsidR="00AC00BC">
              <w:rPr>
                <w:rFonts w:eastAsia="Times New Roman" w:cs="Calibri"/>
                <w:b/>
                <w:bCs/>
                <w:color w:val="FFFFFF"/>
                <w:sz w:val="20"/>
                <w:szCs w:val="20"/>
                <w:lang w:val="es-MX" w:eastAsia="es-MX"/>
              </w:rPr>
              <w:t>/</w:t>
            </w:r>
            <w:r w:rsidRPr="001E2CDF">
              <w:rPr>
                <w:rFonts w:eastAsia="Times New Roman" w:cs="Calibri"/>
                <w:b/>
                <w:bCs/>
                <w:color w:val="FFFFFF"/>
                <w:sz w:val="20"/>
                <w:szCs w:val="20"/>
                <w:lang w:val="es-MX" w:eastAsia="es-MX"/>
              </w:rPr>
              <w:t>L)</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3A311D8" w14:textId="77777777" w:rsidR="001E2CDF" w:rsidRPr="001E2CDF" w:rsidRDefault="001E2CDF" w:rsidP="001E2CDF">
            <w:pPr>
              <w:spacing w:after="0" w:line="240" w:lineRule="auto"/>
              <w:jc w:val="center"/>
              <w:rPr>
                <w:rFonts w:eastAsia="Times New Roman" w:cs="Calibri"/>
                <w:color w:val="000000"/>
                <w:sz w:val="20"/>
                <w:szCs w:val="20"/>
                <w:lang w:val="es-MX" w:eastAsia="es-MX"/>
              </w:rPr>
            </w:pPr>
            <w:r w:rsidRPr="001E2CDF">
              <w:rPr>
                <w:rFonts w:eastAsia="Times New Roman" w:cs="Calibri"/>
                <w:color w:val="000000"/>
                <w:sz w:val="20"/>
                <w:szCs w:val="20"/>
                <w:lang w:val="es-MX" w:eastAsia="es-MX"/>
              </w:rPr>
              <w:t>(2.4)</w:t>
            </w:r>
          </w:p>
        </w:tc>
        <w:tc>
          <w:tcPr>
            <w:tcW w:w="140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F05DD0" w14:textId="77777777" w:rsidR="001E2CDF" w:rsidRPr="001E2CDF" w:rsidRDefault="001E2CDF" w:rsidP="001E2CDF">
            <w:pPr>
              <w:spacing w:after="0" w:line="240" w:lineRule="auto"/>
              <w:jc w:val="center"/>
              <w:rPr>
                <w:rFonts w:eastAsia="Times New Roman" w:cs="Calibri"/>
                <w:sz w:val="20"/>
                <w:szCs w:val="20"/>
                <w:lang w:val="es-MX" w:eastAsia="es-MX"/>
              </w:rPr>
            </w:pPr>
            <w:r w:rsidRPr="001E2CDF">
              <w:rPr>
                <w:rFonts w:eastAsia="Times New Roman" w:cs="Calibri"/>
                <w:sz w:val="20"/>
                <w:szCs w:val="20"/>
                <w:lang w:val="es-MX" w:eastAsia="es-MX"/>
              </w:rPr>
              <w:t>(2019)</w:t>
            </w:r>
          </w:p>
        </w:tc>
        <w:tc>
          <w:tcPr>
            <w:tcW w:w="15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4BE64D" w14:textId="77777777" w:rsidR="001E2CDF" w:rsidRPr="001E2CDF" w:rsidRDefault="001E2CDF" w:rsidP="001E2CDF">
            <w:pPr>
              <w:spacing w:after="0" w:line="240" w:lineRule="auto"/>
              <w:jc w:val="center"/>
              <w:rPr>
                <w:rFonts w:eastAsia="Times New Roman" w:cs="Calibri"/>
                <w:color w:val="FF0000"/>
                <w:sz w:val="20"/>
                <w:szCs w:val="20"/>
                <w:lang w:val="es-MX" w:eastAsia="es-MX"/>
              </w:rPr>
            </w:pPr>
            <w:r w:rsidRPr="001E2CDF">
              <w:rPr>
                <w:rFonts w:eastAsia="Times New Roman" w:cs="Calibri"/>
                <w:color w:val="FF0000"/>
                <w:sz w:val="20"/>
                <w:szCs w:val="20"/>
                <w:lang w:val="es-MX" w:eastAsia="es-MX"/>
              </w:rPr>
              <w:t>8.71</w:t>
            </w:r>
          </w:p>
        </w:tc>
      </w:tr>
      <w:tr w:rsidR="001E2CDF" w:rsidRPr="001E2CDF" w14:paraId="7C959B55" w14:textId="77777777" w:rsidTr="006A0EEC">
        <w:trPr>
          <w:trHeight w:val="283"/>
          <w:jc w:val="center"/>
        </w:trPr>
        <w:tc>
          <w:tcPr>
            <w:tcW w:w="3534" w:type="dxa"/>
            <w:tcBorders>
              <w:top w:val="nil"/>
              <w:left w:val="single" w:sz="8" w:space="0" w:color="FFFFFF"/>
              <w:bottom w:val="single" w:sz="8" w:space="0" w:color="FFFFFF"/>
              <w:right w:val="single" w:sz="4" w:space="0" w:color="auto"/>
            </w:tcBorders>
            <w:shd w:val="clear" w:color="000000" w:fill="4472C4"/>
            <w:vAlign w:val="center"/>
            <w:hideMark/>
          </w:tcPr>
          <w:p w14:paraId="795299DD" w14:textId="77777777" w:rsidR="001E2CDF" w:rsidRPr="001E2CDF" w:rsidRDefault="001E2CDF" w:rsidP="001E2CDF">
            <w:pPr>
              <w:spacing w:after="0" w:line="240" w:lineRule="auto"/>
              <w:rPr>
                <w:rFonts w:eastAsia="Times New Roman" w:cs="Calibri"/>
                <w:b/>
                <w:bCs/>
                <w:color w:val="FFFFFF"/>
                <w:sz w:val="20"/>
                <w:szCs w:val="20"/>
                <w:lang w:val="es-MX" w:eastAsia="es-MX"/>
              </w:rPr>
            </w:pPr>
            <w:r w:rsidRPr="001E2CDF">
              <w:rPr>
                <w:rFonts w:eastAsia="Times New Roman" w:cs="Calibri"/>
                <w:b/>
                <w:bCs/>
                <w:color w:val="FFFFFF"/>
                <w:sz w:val="20"/>
                <w:szCs w:val="20"/>
                <w:lang w:val="es-MX" w:eastAsia="es-MX"/>
              </w:rPr>
              <w:t>Sílice (mg/L)</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0E5AC4B" w14:textId="77777777" w:rsidR="001E2CDF" w:rsidRPr="001E2CDF" w:rsidRDefault="001E2CDF" w:rsidP="001E2CDF">
            <w:pPr>
              <w:spacing w:after="0" w:line="240" w:lineRule="auto"/>
              <w:jc w:val="center"/>
              <w:rPr>
                <w:rFonts w:eastAsia="Times New Roman" w:cs="Calibri"/>
                <w:color w:val="000000"/>
                <w:sz w:val="20"/>
                <w:szCs w:val="20"/>
                <w:lang w:val="es-MX" w:eastAsia="es-MX"/>
              </w:rPr>
            </w:pPr>
            <w:r w:rsidRPr="001E2CDF">
              <w:rPr>
                <w:rFonts w:eastAsia="Times New Roman" w:cs="Calibri"/>
                <w:color w:val="000000"/>
                <w:sz w:val="20"/>
                <w:szCs w:val="20"/>
                <w:lang w:val="es-MX" w:eastAsia="es-MX"/>
              </w:rPr>
              <w:t>-</w:t>
            </w:r>
          </w:p>
        </w:tc>
        <w:tc>
          <w:tcPr>
            <w:tcW w:w="140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0FA093" w14:textId="77777777" w:rsidR="001E2CDF" w:rsidRPr="001E2CDF" w:rsidRDefault="001E2CDF" w:rsidP="001E2CDF">
            <w:pPr>
              <w:spacing w:after="0" w:line="240" w:lineRule="auto"/>
              <w:jc w:val="center"/>
              <w:rPr>
                <w:rFonts w:eastAsia="Times New Roman" w:cs="Calibri"/>
                <w:sz w:val="20"/>
                <w:szCs w:val="20"/>
                <w:lang w:val="es-MX" w:eastAsia="es-MX"/>
              </w:rPr>
            </w:pPr>
            <w:r w:rsidRPr="001E2CDF">
              <w:rPr>
                <w:rFonts w:eastAsia="Times New Roman" w:cs="Calibri"/>
                <w:sz w:val="20"/>
                <w:szCs w:val="20"/>
                <w:lang w:val="es-MX" w:eastAsia="es-MX"/>
              </w:rPr>
              <w:t>(2019)</w:t>
            </w:r>
          </w:p>
        </w:tc>
        <w:tc>
          <w:tcPr>
            <w:tcW w:w="15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8FED77" w14:textId="77777777" w:rsidR="001E2CDF" w:rsidRPr="001E2CDF" w:rsidRDefault="001E2CDF" w:rsidP="001E2CDF">
            <w:pPr>
              <w:spacing w:after="0" w:line="240" w:lineRule="auto"/>
              <w:jc w:val="center"/>
              <w:rPr>
                <w:rFonts w:eastAsia="Times New Roman" w:cs="Calibri"/>
                <w:b/>
                <w:bCs/>
                <w:color w:val="FF0000"/>
                <w:sz w:val="20"/>
                <w:szCs w:val="20"/>
                <w:lang w:val="es-MX" w:eastAsia="es-MX"/>
              </w:rPr>
            </w:pPr>
            <w:r w:rsidRPr="001E2CDF">
              <w:rPr>
                <w:rFonts w:eastAsia="Times New Roman" w:cs="Calibri"/>
                <w:b/>
                <w:bCs/>
                <w:color w:val="FF0000"/>
                <w:sz w:val="20"/>
                <w:szCs w:val="20"/>
                <w:lang w:val="es-MX" w:eastAsia="es-MX"/>
              </w:rPr>
              <w:t>148.21</w:t>
            </w:r>
          </w:p>
        </w:tc>
      </w:tr>
      <w:tr w:rsidR="001E2CDF" w:rsidRPr="001E2CDF" w14:paraId="6E01AEB9" w14:textId="77777777" w:rsidTr="006A0EEC">
        <w:trPr>
          <w:trHeight w:val="283"/>
          <w:jc w:val="center"/>
        </w:trPr>
        <w:tc>
          <w:tcPr>
            <w:tcW w:w="3534" w:type="dxa"/>
            <w:tcBorders>
              <w:top w:val="nil"/>
              <w:left w:val="single" w:sz="8" w:space="0" w:color="FFFFFF"/>
              <w:bottom w:val="single" w:sz="8" w:space="0" w:color="FFFFFF"/>
              <w:right w:val="single" w:sz="4" w:space="0" w:color="auto"/>
            </w:tcBorders>
            <w:shd w:val="clear" w:color="000000" w:fill="4472C4"/>
            <w:vAlign w:val="center"/>
            <w:hideMark/>
          </w:tcPr>
          <w:p w14:paraId="1275196C" w14:textId="77777777" w:rsidR="001E2CDF" w:rsidRPr="001E2CDF" w:rsidRDefault="001E2CDF" w:rsidP="001E2CDF">
            <w:pPr>
              <w:spacing w:after="0" w:line="240" w:lineRule="auto"/>
              <w:rPr>
                <w:rFonts w:eastAsia="Times New Roman" w:cs="Calibri"/>
                <w:b/>
                <w:bCs/>
                <w:color w:val="FFFFFF"/>
                <w:sz w:val="20"/>
                <w:szCs w:val="20"/>
                <w:lang w:val="es-MX" w:eastAsia="es-MX"/>
              </w:rPr>
            </w:pPr>
            <w:r w:rsidRPr="001E2CDF">
              <w:rPr>
                <w:rFonts w:eastAsia="Times New Roman" w:cs="Calibri"/>
                <w:b/>
                <w:bCs/>
                <w:color w:val="FFFFFF"/>
                <w:sz w:val="20"/>
                <w:szCs w:val="20"/>
                <w:lang w:val="es-MX" w:eastAsia="es-MX"/>
              </w:rPr>
              <w:t>Carbón orgánico total (mg/L)</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15CFC5B" w14:textId="77777777" w:rsidR="001E2CDF" w:rsidRPr="001E2CDF" w:rsidRDefault="001E2CDF" w:rsidP="001E2CDF">
            <w:pPr>
              <w:spacing w:after="0" w:line="240" w:lineRule="auto"/>
              <w:jc w:val="center"/>
              <w:rPr>
                <w:rFonts w:eastAsia="Times New Roman" w:cs="Calibri"/>
                <w:color w:val="000000"/>
                <w:sz w:val="20"/>
                <w:szCs w:val="20"/>
                <w:lang w:val="es-MX" w:eastAsia="es-MX"/>
              </w:rPr>
            </w:pPr>
            <w:r w:rsidRPr="001E2CDF">
              <w:rPr>
                <w:rFonts w:eastAsia="Times New Roman" w:cs="Calibri"/>
                <w:color w:val="000000"/>
                <w:sz w:val="20"/>
                <w:szCs w:val="20"/>
                <w:lang w:val="es-MX" w:eastAsia="es-MX"/>
              </w:rPr>
              <w:t>-</w:t>
            </w:r>
          </w:p>
        </w:tc>
        <w:tc>
          <w:tcPr>
            <w:tcW w:w="140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4A0AC5" w14:textId="77777777" w:rsidR="001E2CDF" w:rsidRPr="001E2CDF" w:rsidRDefault="001E2CDF" w:rsidP="001E2CDF">
            <w:pPr>
              <w:spacing w:after="0" w:line="240" w:lineRule="auto"/>
              <w:jc w:val="center"/>
              <w:rPr>
                <w:rFonts w:eastAsia="Times New Roman" w:cs="Calibri"/>
                <w:sz w:val="20"/>
                <w:szCs w:val="20"/>
                <w:lang w:val="es-MX" w:eastAsia="es-MX"/>
              </w:rPr>
            </w:pPr>
            <w:r w:rsidRPr="001E2CDF">
              <w:rPr>
                <w:rFonts w:eastAsia="Times New Roman" w:cs="Calibri"/>
                <w:sz w:val="20"/>
                <w:szCs w:val="20"/>
                <w:lang w:val="es-MX" w:eastAsia="es-MX"/>
              </w:rPr>
              <w:t>(2019)</w:t>
            </w:r>
          </w:p>
        </w:tc>
        <w:tc>
          <w:tcPr>
            <w:tcW w:w="15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8C0DFE" w14:textId="77777777" w:rsidR="001E2CDF" w:rsidRPr="001E2CDF" w:rsidRDefault="001E2CDF" w:rsidP="001E2CDF">
            <w:pPr>
              <w:spacing w:after="0" w:line="240" w:lineRule="auto"/>
              <w:jc w:val="center"/>
              <w:rPr>
                <w:rFonts w:eastAsia="Times New Roman" w:cs="Calibri"/>
                <w:color w:val="000000"/>
                <w:sz w:val="20"/>
                <w:szCs w:val="20"/>
                <w:lang w:val="es-MX" w:eastAsia="es-MX"/>
              </w:rPr>
            </w:pPr>
            <w:r w:rsidRPr="001E2CDF">
              <w:rPr>
                <w:rFonts w:eastAsia="Times New Roman" w:cs="Calibri"/>
                <w:color w:val="000000"/>
                <w:sz w:val="20"/>
                <w:szCs w:val="20"/>
                <w:lang w:val="es-MX" w:eastAsia="es-MX"/>
              </w:rPr>
              <w:t>1.70</w:t>
            </w:r>
          </w:p>
        </w:tc>
      </w:tr>
    </w:tbl>
    <w:p w14:paraId="35D52E22" w14:textId="77777777" w:rsidR="00AA6D6F" w:rsidRDefault="00AA6D6F" w:rsidP="006F6F0E"/>
    <w:p w14:paraId="6B324E1F" w14:textId="19F4571F" w:rsidR="00D54988" w:rsidRPr="00337DDE" w:rsidRDefault="00D54988" w:rsidP="00D54988">
      <w:r>
        <w:rPr>
          <w:lang w:val="es-MX" w:eastAsia="es-MX"/>
        </w:rPr>
        <w:t xml:space="preserve">El proceso de potabilización </w:t>
      </w:r>
      <w:r w:rsidR="00B40005">
        <w:rPr>
          <w:lang w:val="es-MX" w:eastAsia="es-MX"/>
        </w:rPr>
        <w:t>sugerido</w:t>
      </w:r>
      <w:r>
        <w:rPr>
          <w:lang w:val="es-MX" w:eastAsia="es-MX"/>
        </w:rPr>
        <w:t xml:space="preserve">, </w:t>
      </w:r>
      <w:r>
        <w:t>para un caudal de 80 L/s,</w:t>
      </w:r>
      <w:r>
        <w:rPr>
          <w:lang w:val="es-MX" w:eastAsia="es-MX"/>
        </w:rPr>
        <w:t xml:space="preserve"> es: aireación con charolas</w:t>
      </w:r>
      <w:r w:rsidR="00AC00BC">
        <w:rPr>
          <w:lang w:val="es-MX" w:eastAsia="es-MX"/>
        </w:rPr>
        <w:t xml:space="preserve"> </w:t>
      </w:r>
      <w:r>
        <w:rPr>
          <w:lang w:val="es-MX" w:eastAsia="es-MX"/>
        </w:rPr>
        <w:t>-</w:t>
      </w:r>
      <w:r w:rsidR="00AC00BC">
        <w:rPr>
          <w:lang w:val="es-MX" w:eastAsia="es-MX"/>
        </w:rPr>
        <w:t xml:space="preserve"> </w:t>
      </w:r>
      <w:r>
        <w:rPr>
          <w:lang w:val="es-MX" w:eastAsia="es-MX"/>
        </w:rPr>
        <w:t>filtros a gravedad con lechos de zeolita granular</w:t>
      </w:r>
      <w:r w:rsidR="00AC00BC">
        <w:rPr>
          <w:lang w:val="es-MX" w:eastAsia="es-MX"/>
        </w:rPr>
        <w:t xml:space="preserve"> </w:t>
      </w:r>
      <w:r>
        <w:rPr>
          <w:lang w:val="es-MX" w:eastAsia="es-MX"/>
        </w:rPr>
        <w:t>- oxidación con hipoclorito de sodio en línea</w:t>
      </w:r>
      <w:r w:rsidR="00AC00BC">
        <w:rPr>
          <w:lang w:val="es-MX" w:eastAsia="es-MX"/>
        </w:rPr>
        <w:t xml:space="preserve"> </w:t>
      </w:r>
      <w:r>
        <w:rPr>
          <w:lang w:val="es-MX" w:eastAsia="es-MX"/>
        </w:rPr>
        <w:t xml:space="preserve">- ósmosis inversa y desinfección antes de enviar a la red. Incluye sistema de recuperación de agua de retrolavado. </w:t>
      </w:r>
      <w:r w:rsidR="0037716F" w:rsidRPr="00CC36D0">
        <w:rPr>
          <w:lang w:val="es-MX"/>
        </w:rPr>
        <w:t xml:space="preserve">Como instalaciones auxiliares se deberá considerar la </w:t>
      </w:r>
      <w:r w:rsidR="0037716F">
        <w:rPr>
          <w:lang w:val="es-MX"/>
        </w:rPr>
        <w:t xml:space="preserve">rehabilitación de la </w:t>
      </w:r>
      <w:r w:rsidR="0037716F" w:rsidRPr="00CC36D0">
        <w:rPr>
          <w:lang w:val="es-MX"/>
        </w:rPr>
        <w:t xml:space="preserve">caseta para el Centro de Control de Motores (CCM), </w:t>
      </w:r>
      <w:r w:rsidR="0037716F">
        <w:rPr>
          <w:lang w:val="es-MX"/>
        </w:rPr>
        <w:t xml:space="preserve">la </w:t>
      </w:r>
      <w:r w:rsidR="0037716F" w:rsidRPr="00CC36D0">
        <w:rPr>
          <w:lang w:val="es-MX"/>
        </w:rPr>
        <w:t xml:space="preserve">oficina </w:t>
      </w:r>
      <w:r w:rsidR="0037716F">
        <w:rPr>
          <w:lang w:val="es-MX"/>
        </w:rPr>
        <w:t xml:space="preserve">(con baño completo) y dosificación de reactivos, así como la implementación de un tanque sedimentador enterrado para la recuperación del agua de retrolavado de los filtros a gravedad. </w:t>
      </w:r>
    </w:p>
    <w:p w14:paraId="1F51F42D" w14:textId="74A7C072" w:rsidR="006F6F0E" w:rsidRDefault="00D54988" w:rsidP="006F6F0E">
      <w:r>
        <w:t xml:space="preserve">En esta planta, </w:t>
      </w:r>
      <w:r w:rsidR="00D978E7">
        <w:t xml:space="preserve">la alta concentración de sílice limita el porcentaje de recuperación global de agua </w:t>
      </w:r>
      <w:r>
        <w:t>en la ósmosis inversa (máximo 47%), por lo tanto</w:t>
      </w:r>
      <w:r w:rsidR="00B40005">
        <w:t>,</w:t>
      </w:r>
      <w:r>
        <w:t xml:space="preserve"> </w:t>
      </w:r>
      <w:r w:rsidR="00B40005">
        <w:t xml:space="preserve">también </w:t>
      </w:r>
      <w:r w:rsidR="00E046E5">
        <w:t>sería</w:t>
      </w:r>
      <w:r>
        <w:t xml:space="preserve"> </w:t>
      </w:r>
      <w:r w:rsidR="00D978E7">
        <w:t xml:space="preserve">necesario implementar </w:t>
      </w:r>
      <w:r w:rsidR="00C7629E">
        <w:t xml:space="preserve">una etapa </w:t>
      </w:r>
      <w:r w:rsidR="00B40005">
        <w:t xml:space="preserve">de ablandamiento </w:t>
      </w:r>
      <w:r w:rsidR="00C7629E">
        <w:t>antes de la ósmosis inversa</w:t>
      </w:r>
      <w:r w:rsidR="00B40005">
        <w:t>,</w:t>
      </w:r>
      <w:r w:rsidR="00D978E7">
        <w:t xml:space="preserve"> con el objetivo de </w:t>
      </w:r>
      <w:r w:rsidR="0037716F">
        <w:t>incrementar la recuperación de agua</w:t>
      </w:r>
      <w:r w:rsidR="00D978E7">
        <w:t xml:space="preserve"> (a</w:t>
      </w:r>
      <w:r w:rsidR="0037716F">
        <w:t>l</w:t>
      </w:r>
      <w:r w:rsidR="00D978E7">
        <w:t xml:space="preserve"> 69%). </w:t>
      </w:r>
      <w:r w:rsidR="00B40005">
        <w:t>Una opción de ablandamiento es el intercambio iónico, s</w:t>
      </w:r>
      <w:r w:rsidR="00C7629E">
        <w:t xml:space="preserve">in </w:t>
      </w:r>
      <w:r w:rsidR="00C753D6">
        <w:t>embargo,</w:t>
      </w:r>
      <w:r w:rsidR="00E046E5">
        <w:t xml:space="preserve"> este no se incluyó en el diseño ya que</w:t>
      </w:r>
      <w:r w:rsidR="00C7629E">
        <w:t xml:space="preserve"> </w:t>
      </w:r>
      <w:r w:rsidR="00B40005">
        <w:t>implica al</w:t>
      </w:r>
      <w:r w:rsidR="00C7629E">
        <w:t>tos costos de inversión y operación</w:t>
      </w:r>
      <w:r w:rsidR="002B24CA">
        <w:t xml:space="preserve">. </w:t>
      </w:r>
      <w:r w:rsidR="00C753D6">
        <w:t>Un tratamiento alternativo es el ablandamiento con cal, que no se recomienda</w:t>
      </w:r>
      <w:r w:rsidR="00B40005">
        <w:t>,</w:t>
      </w:r>
      <w:r w:rsidR="00C753D6">
        <w:t xml:space="preserve"> entre otras razones</w:t>
      </w:r>
      <w:r w:rsidR="00B40005">
        <w:t>,</w:t>
      </w:r>
      <w:r w:rsidR="00C753D6">
        <w:t xml:space="preserve"> por </w:t>
      </w:r>
      <w:r w:rsidR="00B40005">
        <w:t>el elevado consumo de cal (</w:t>
      </w:r>
      <w:r w:rsidR="00C753D6">
        <w:t>aproximadamente 10 Ton/d</w:t>
      </w:r>
      <w:r w:rsidR="00B40005">
        <w:t xml:space="preserve">) </w:t>
      </w:r>
      <w:r w:rsidR="00C753D6">
        <w:t xml:space="preserve">y excesiva producción de residuos. </w:t>
      </w:r>
      <w:r w:rsidR="00B40005">
        <w:rPr>
          <w:b/>
          <w:i/>
        </w:rPr>
        <w:t>Por tal motivo s</w:t>
      </w:r>
      <w:r w:rsidR="002B24CA" w:rsidRPr="00AA6D6F">
        <w:rPr>
          <w:b/>
          <w:i/>
        </w:rPr>
        <w:t>e sugiere buscar una nueva fuente de abastecimiento</w:t>
      </w:r>
      <w:r w:rsidR="00C753D6" w:rsidRPr="00AA6D6F">
        <w:rPr>
          <w:b/>
          <w:i/>
        </w:rPr>
        <w:t xml:space="preserve"> o hacer estudios en </w:t>
      </w:r>
      <w:r w:rsidR="00B40005">
        <w:rPr>
          <w:b/>
          <w:i/>
        </w:rPr>
        <w:t>los pozos</w:t>
      </w:r>
      <w:r w:rsidR="00C753D6" w:rsidRPr="00AA6D6F">
        <w:rPr>
          <w:b/>
          <w:i/>
        </w:rPr>
        <w:t xml:space="preserve"> actual</w:t>
      </w:r>
      <w:r w:rsidR="00B40005">
        <w:rPr>
          <w:b/>
          <w:i/>
        </w:rPr>
        <w:t>es</w:t>
      </w:r>
      <w:r w:rsidR="00C753D6" w:rsidRPr="00AA6D6F">
        <w:rPr>
          <w:b/>
          <w:i/>
        </w:rPr>
        <w:t xml:space="preserve"> para buscar la condición de extracción del acuífero</w:t>
      </w:r>
      <w:r w:rsidR="00391403" w:rsidRPr="00AA6D6F">
        <w:rPr>
          <w:b/>
          <w:i/>
        </w:rPr>
        <w:t xml:space="preserve"> </w:t>
      </w:r>
      <w:r w:rsidR="00C753D6" w:rsidRPr="00AA6D6F">
        <w:rPr>
          <w:b/>
          <w:i/>
        </w:rPr>
        <w:t>que permita mejorar la calidad del agua</w:t>
      </w:r>
      <w:r w:rsidR="00C753D6">
        <w:t xml:space="preserve"> </w:t>
      </w:r>
      <w:r w:rsidR="00B40005" w:rsidRPr="00B40005">
        <w:rPr>
          <w:b/>
          <w:i/>
        </w:rPr>
        <w:t>y disminuir la dureza actual del influente.</w:t>
      </w:r>
    </w:p>
    <w:p w14:paraId="413EB7C5" w14:textId="1DADE6C6" w:rsidR="00B40005" w:rsidRDefault="00B40005" w:rsidP="006F6F0E">
      <w:pPr>
        <w:rPr>
          <w:i/>
          <w:iCs/>
        </w:rPr>
      </w:pPr>
      <w:r>
        <w:rPr>
          <w:b/>
          <w:i/>
          <w:iCs/>
        </w:rPr>
        <w:t>También s</w:t>
      </w:r>
      <w:r w:rsidR="00590139" w:rsidRPr="001F6565">
        <w:rPr>
          <w:b/>
          <w:i/>
          <w:iCs/>
        </w:rPr>
        <w:t xml:space="preserve">e requiere </w:t>
      </w:r>
      <w:r w:rsidR="001F6565">
        <w:rPr>
          <w:b/>
          <w:i/>
          <w:iCs/>
        </w:rPr>
        <w:t xml:space="preserve">que el SACMEX tramite </w:t>
      </w:r>
      <w:r w:rsidR="00590139" w:rsidRPr="001F6565">
        <w:rPr>
          <w:b/>
          <w:i/>
          <w:iCs/>
        </w:rPr>
        <w:t>terreno fuera de la planta para la construcción de los filtros</w:t>
      </w:r>
      <w:r>
        <w:rPr>
          <w:b/>
          <w:i/>
          <w:iCs/>
        </w:rPr>
        <w:t xml:space="preserve"> a gravedad (y la instalación del ablandamiento)</w:t>
      </w:r>
      <w:r w:rsidR="00385579" w:rsidRPr="001F6565">
        <w:rPr>
          <w:b/>
          <w:i/>
          <w:iCs/>
        </w:rPr>
        <w:t>, dado que no hay espacio al interior</w:t>
      </w:r>
      <w:r w:rsidR="001F6565">
        <w:rPr>
          <w:b/>
          <w:i/>
          <w:iCs/>
        </w:rPr>
        <w:t>,</w:t>
      </w:r>
      <w:r w:rsidR="00385579" w:rsidRPr="001F6565">
        <w:rPr>
          <w:b/>
          <w:i/>
          <w:iCs/>
        </w:rPr>
        <w:t xml:space="preserve"> o se tendría que demoler toda la estructura existente</w:t>
      </w:r>
      <w:r w:rsidR="00590139">
        <w:rPr>
          <w:i/>
          <w:iCs/>
        </w:rPr>
        <w:t>.</w:t>
      </w:r>
      <w:r>
        <w:rPr>
          <w:i/>
          <w:iCs/>
        </w:rPr>
        <w:t xml:space="preserve"> </w:t>
      </w:r>
    </w:p>
    <w:p w14:paraId="4E57B082" w14:textId="77777777" w:rsidR="00AA6D6F" w:rsidRDefault="00AA6D6F" w:rsidP="006F6F0E">
      <w:pPr>
        <w:rPr>
          <w:i/>
          <w:iCs/>
        </w:rPr>
        <w:sectPr w:rsidR="00AA6D6F" w:rsidSect="00F75D4C">
          <w:pgSz w:w="12240" w:h="15840"/>
          <w:pgMar w:top="1417" w:right="1418" w:bottom="1417" w:left="1418" w:header="567" w:footer="567" w:gutter="0"/>
          <w:pgNumType w:chapStyle="1"/>
          <w:cols w:space="708"/>
          <w:docGrid w:linePitch="326"/>
        </w:sectPr>
      </w:pPr>
    </w:p>
    <w:p w14:paraId="757D7DDF" w14:textId="345C4BCC" w:rsidR="00121DA4" w:rsidRPr="006E235B" w:rsidRDefault="00212BF6" w:rsidP="00121DA4">
      <w:pPr>
        <w:jc w:val="center"/>
      </w:pPr>
      <w:r>
        <w:rPr>
          <w:noProof/>
          <w:lang w:val="es-MX" w:eastAsia="es-MX"/>
        </w:rPr>
        <w:drawing>
          <wp:inline distT="0" distB="0" distL="0" distR="0" wp14:anchorId="689E3E94" wp14:editId="72369E1A">
            <wp:extent cx="8260715" cy="4706620"/>
            <wp:effectExtent l="0" t="0" r="6985" b="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8260715" cy="4706620"/>
                    </a:xfrm>
                    <a:prstGeom prst="rect">
                      <a:avLst/>
                    </a:prstGeom>
                    <a:noFill/>
                  </pic:spPr>
                </pic:pic>
              </a:graphicData>
            </a:graphic>
          </wp:inline>
        </w:drawing>
      </w:r>
    </w:p>
    <w:p w14:paraId="5DEF5630" w14:textId="6C49E612" w:rsidR="001E2CDF" w:rsidRDefault="001E2CDF" w:rsidP="001E2CDF">
      <w:pPr>
        <w:pStyle w:val="Descripcin"/>
      </w:pPr>
      <w:bookmarkStart w:id="131" w:name="_Hlk27663606"/>
      <w:r>
        <w:t xml:space="preserve">Figura </w:t>
      </w:r>
      <w:r w:rsidR="00286D93">
        <w:fldChar w:fldCharType="begin"/>
      </w:r>
      <w:r w:rsidR="00286D93">
        <w:instrText xml:space="preserve"> STYLEREF 1 \s </w:instrText>
      </w:r>
      <w:r w:rsidR="00286D93">
        <w:fldChar w:fldCharType="separate"/>
      </w:r>
      <w:r w:rsidR="007952BF">
        <w:rPr>
          <w:noProof/>
        </w:rPr>
        <w:t>3</w:t>
      </w:r>
      <w:r w:rsidR="00286D93">
        <w:fldChar w:fldCharType="end"/>
      </w:r>
      <w:r w:rsidR="00286D93">
        <w:noBreakHyphen/>
      </w:r>
      <w:r w:rsidR="00286D93">
        <w:fldChar w:fldCharType="begin"/>
      </w:r>
      <w:r w:rsidR="00286D93">
        <w:instrText xml:space="preserve"> SEQ Figura \* ARABIC \s 1 </w:instrText>
      </w:r>
      <w:r w:rsidR="00286D93">
        <w:fldChar w:fldCharType="separate"/>
      </w:r>
      <w:r w:rsidR="007952BF">
        <w:rPr>
          <w:noProof/>
        </w:rPr>
        <w:t>6</w:t>
      </w:r>
      <w:r w:rsidR="00286D93">
        <w:fldChar w:fldCharType="end"/>
      </w:r>
      <w:r>
        <w:t xml:space="preserve"> Arreglo general </w:t>
      </w:r>
      <w:r w:rsidR="00246FCC">
        <w:t>de adecuación tecnológica en la</w:t>
      </w:r>
      <w:r>
        <w:t xml:space="preserve"> potabilizadora Deportivo Los Galeana</w:t>
      </w:r>
    </w:p>
    <w:p w14:paraId="4B992090" w14:textId="77777777" w:rsidR="00385579" w:rsidRDefault="00385579" w:rsidP="00385579">
      <w:pPr>
        <w:sectPr w:rsidR="00385579" w:rsidSect="00F75D4C">
          <w:pgSz w:w="15840" w:h="12240" w:orient="landscape"/>
          <w:pgMar w:top="1418" w:right="1417" w:bottom="1418" w:left="1417" w:header="567" w:footer="567" w:gutter="0"/>
          <w:pgNumType w:chapStyle="1"/>
          <w:cols w:space="708"/>
          <w:docGrid w:linePitch="326"/>
        </w:sectPr>
      </w:pPr>
    </w:p>
    <w:p w14:paraId="06819548" w14:textId="1A6286CB" w:rsidR="00121DA4" w:rsidRDefault="00ED6A1E" w:rsidP="0006485F">
      <w:pPr>
        <w:pStyle w:val="Ttulo3"/>
      </w:pPr>
      <w:bookmarkStart w:id="132" w:name="_Toc27645012"/>
      <w:bookmarkStart w:id="133" w:name="_Toc28360501"/>
      <w:bookmarkStart w:id="134" w:name="_Toc39508736"/>
      <w:bookmarkEnd w:id="131"/>
      <w:r>
        <w:t>P</w:t>
      </w:r>
      <w:r w:rsidR="00121DA4">
        <w:t>otabilizadora Granjas San Antonio</w:t>
      </w:r>
      <w:bookmarkEnd w:id="132"/>
      <w:bookmarkEnd w:id="133"/>
      <w:bookmarkEnd w:id="134"/>
    </w:p>
    <w:tbl>
      <w:tblPr>
        <w:tblW w:w="0" w:type="auto"/>
        <w:jc w:val="center"/>
        <w:tblCellMar>
          <w:left w:w="70" w:type="dxa"/>
          <w:right w:w="70" w:type="dxa"/>
        </w:tblCellMar>
        <w:tblLook w:val="04A0" w:firstRow="1" w:lastRow="0" w:firstColumn="1" w:lastColumn="0" w:noHBand="0" w:noVBand="1"/>
      </w:tblPr>
      <w:tblGrid>
        <w:gridCol w:w="3534"/>
        <w:gridCol w:w="1007"/>
        <w:gridCol w:w="1696"/>
        <w:gridCol w:w="1408"/>
      </w:tblGrid>
      <w:tr w:rsidR="001E2CDF" w:rsidRPr="001E2CDF" w14:paraId="306BDE92" w14:textId="77777777" w:rsidTr="006A0EEC">
        <w:trPr>
          <w:trHeight w:val="283"/>
          <w:jc w:val="center"/>
        </w:trPr>
        <w:tc>
          <w:tcPr>
            <w:tcW w:w="3534" w:type="dxa"/>
            <w:vMerge w:val="restart"/>
            <w:tcBorders>
              <w:top w:val="single" w:sz="8" w:space="0" w:color="FFFFFF"/>
              <w:left w:val="single" w:sz="8" w:space="0" w:color="FFFFFF"/>
              <w:bottom w:val="single" w:sz="12" w:space="0" w:color="FFFFFF"/>
              <w:right w:val="single" w:sz="8" w:space="0" w:color="FFFFFF"/>
            </w:tcBorders>
            <w:shd w:val="clear" w:color="000000" w:fill="4472C4"/>
            <w:vAlign w:val="center"/>
            <w:hideMark/>
          </w:tcPr>
          <w:p w14:paraId="10D4FB74" w14:textId="77777777" w:rsidR="001E2CDF" w:rsidRPr="001E2CDF" w:rsidRDefault="001E2CDF" w:rsidP="001E2CDF">
            <w:pPr>
              <w:spacing w:after="0" w:line="240" w:lineRule="auto"/>
              <w:jc w:val="center"/>
              <w:rPr>
                <w:rFonts w:eastAsia="Times New Roman" w:cs="Calibri"/>
                <w:b/>
                <w:bCs/>
                <w:color w:val="FFFFFF"/>
                <w:sz w:val="20"/>
                <w:szCs w:val="20"/>
                <w:lang w:val="es-MX" w:eastAsia="es-MX"/>
              </w:rPr>
            </w:pPr>
            <w:r w:rsidRPr="001E2CDF">
              <w:rPr>
                <w:rFonts w:eastAsia="Times New Roman" w:cs="Calibri"/>
                <w:b/>
                <w:bCs/>
                <w:color w:val="FFFFFF"/>
                <w:sz w:val="20"/>
                <w:szCs w:val="20"/>
                <w:lang w:val="es-MX" w:eastAsia="es-MX"/>
              </w:rPr>
              <w:t>Parámetro</w:t>
            </w:r>
          </w:p>
        </w:tc>
        <w:tc>
          <w:tcPr>
            <w:tcW w:w="0" w:type="auto"/>
            <w:vMerge w:val="restart"/>
            <w:tcBorders>
              <w:top w:val="single" w:sz="8" w:space="0" w:color="FFFFFF"/>
              <w:left w:val="single" w:sz="8" w:space="0" w:color="FFFFFF"/>
              <w:bottom w:val="single" w:sz="12" w:space="0" w:color="FFFFFF"/>
              <w:right w:val="single" w:sz="4" w:space="0" w:color="FFFFFF" w:themeColor="background1"/>
            </w:tcBorders>
            <w:shd w:val="clear" w:color="000000" w:fill="4472C4"/>
            <w:vAlign w:val="center"/>
            <w:hideMark/>
          </w:tcPr>
          <w:p w14:paraId="78A17BC4" w14:textId="77777777" w:rsidR="001E2CDF" w:rsidRDefault="001E2CDF" w:rsidP="001E2CDF">
            <w:pPr>
              <w:spacing w:after="0" w:line="240" w:lineRule="auto"/>
              <w:jc w:val="center"/>
              <w:rPr>
                <w:rFonts w:eastAsia="Times New Roman" w:cs="Calibri"/>
                <w:b/>
                <w:bCs/>
                <w:color w:val="FFFFFF"/>
                <w:sz w:val="20"/>
                <w:szCs w:val="20"/>
                <w:lang w:val="es-MX" w:eastAsia="es-MX"/>
              </w:rPr>
            </w:pPr>
            <w:r w:rsidRPr="001E2CDF">
              <w:rPr>
                <w:rFonts w:eastAsia="Times New Roman" w:cs="Calibri"/>
                <w:b/>
                <w:bCs/>
                <w:color w:val="FFFFFF"/>
                <w:sz w:val="20"/>
                <w:szCs w:val="20"/>
                <w:lang w:val="es-MX" w:eastAsia="es-MX"/>
              </w:rPr>
              <w:t>NOM-127</w:t>
            </w:r>
          </w:p>
          <w:p w14:paraId="55BF437E" w14:textId="6616070F" w:rsidR="003D0B9E" w:rsidRPr="001E2CDF" w:rsidRDefault="003D0B9E" w:rsidP="001E2CDF">
            <w:pPr>
              <w:spacing w:after="0" w:line="240" w:lineRule="auto"/>
              <w:jc w:val="center"/>
              <w:rPr>
                <w:rFonts w:eastAsia="Times New Roman" w:cs="Calibri"/>
                <w:b/>
                <w:bCs/>
                <w:color w:val="FFFFFF"/>
                <w:sz w:val="20"/>
                <w:szCs w:val="20"/>
                <w:lang w:val="es-MX" w:eastAsia="es-MX"/>
              </w:rPr>
            </w:pPr>
            <w:r w:rsidRPr="001E2CDF">
              <w:rPr>
                <w:rFonts w:eastAsia="Times New Roman" w:cs="Calibri"/>
                <w:b/>
                <w:bCs/>
                <w:color w:val="FFFFFF"/>
                <w:sz w:val="20"/>
                <w:szCs w:val="20"/>
                <w:lang w:val="es-MX" w:eastAsia="es-MX"/>
              </w:rPr>
              <w:t>(OMS)</w:t>
            </w:r>
          </w:p>
        </w:tc>
        <w:tc>
          <w:tcPr>
            <w:tcW w:w="3104" w:type="dxa"/>
            <w:gridSpan w:val="2"/>
            <w:tcBorders>
              <w:top w:val="single" w:sz="8" w:space="0" w:color="FFFFFF"/>
              <w:left w:val="single" w:sz="4" w:space="0" w:color="FFFFFF" w:themeColor="background1"/>
              <w:bottom w:val="single" w:sz="4" w:space="0" w:color="FFFFFF" w:themeColor="background1"/>
              <w:right w:val="single" w:sz="8" w:space="0" w:color="FFFFFF"/>
            </w:tcBorders>
            <w:shd w:val="clear" w:color="000000" w:fill="4472C4"/>
            <w:vAlign w:val="center"/>
            <w:hideMark/>
          </w:tcPr>
          <w:p w14:paraId="258D1503" w14:textId="1CA7035F" w:rsidR="001E2CDF" w:rsidRPr="001E2CDF" w:rsidRDefault="0026110A" w:rsidP="001E2CDF">
            <w:pPr>
              <w:spacing w:after="0" w:line="240" w:lineRule="auto"/>
              <w:jc w:val="center"/>
              <w:rPr>
                <w:rFonts w:eastAsia="Times New Roman" w:cs="Calibri"/>
                <w:b/>
                <w:bCs/>
                <w:color w:val="FFFFFF"/>
                <w:sz w:val="20"/>
                <w:szCs w:val="20"/>
                <w:lang w:val="es-MX" w:eastAsia="es-MX"/>
              </w:rPr>
            </w:pPr>
            <w:r>
              <w:rPr>
                <w:rFonts w:eastAsia="Times New Roman" w:cs="Calibri"/>
                <w:b/>
                <w:bCs/>
                <w:color w:val="FFFFFF"/>
                <w:sz w:val="20"/>
                <w:szCs w:val="20"/>
                <w:lang w:val="es-MX" w:eastAsia="es-MX"/>
              </w:rPr>
              <w:t>Influente (1 pozo)</w:t>
            </w:r>
            <w:r w:rsidR="001E2CDF" w:rsidRPr="001E2CDF">
              <w:rPr>
                <w:rFonts w:eastAsia="Times New Roman" w:cs="Calibri"/>
                <w:b/>
                <w:bCs/>
                <w:color w:val="FFFFFF"/>
                <w:sz w:val="20"/>
                <w:szCs w:val="20"/>
                <w:lang w:val="es-MX" w:eastAsia="es-MX"/>
              </w:rPr>
              <w:t xml:space="preserve"> </w:t>
            </w:r>
          </w:p>
        </w:tc>
      </w:tr>
      <w:tr w:rsidR="001E2CDF" w:rsidRPr="001E2CDF" w14:paraId="5ACE146D" w14:textId="77777777" w:rsidTr="006A0EEC">
        <w:trPr>
          <w:trHeight w:val="283"/>
          <w:jc w:val="center"/>
        </w:trPr>
        <w:tc>
          <w:tcPr>
            <w:tcW w:w="3534" w:type="dxa"/>
            <w:vMerge/>
            <w:tcBorders>
              <w:top w:val="single" w:sz="8" w:space="0" w:color="FFFFFF"/>
              <w:left w:val="single" w:sz="8" w:space="0" w:color="FFFFFF"/>
              <w:bottom w:val="single" w:sz="12" w:space="0" w:color="FFFFFF"/>
              <w:right w:val="single" w:sz="8" w:space="0" w:color="FFFFFF"/>
            </w:tcBorders>
            <w:vAlign w:val="center"/>
            <w:hideMark/>
          </w:tcPr>
          <w:p w14:paraId="1FE26E86" w14:textId="77777777" w:rsidR="001E2CDF" w:rsidRPr="001E2CDF" w:rsidRDefault="001E2CDF" w:rsidP="001E2CDF">
            <w:pPr>
              <w:spacing w:after="0" w:line="240" w:lineRule="auto"/>
              <w:jc w:val="left"/>
              <w:rPr>
                <w:rFonts w:eastAsia="Times New Roman" w:cs="Calibri"/>
                <w:b/>
                <w:bCs/>
                <w:color w:val="FFFFFF"/>
                <w:sz w:val="20"/>
                <w:szCs w:val="20"/>
                <w:lang w:val="es-MX" w:eastAsia="es-MX"/>
              </w:rPr>
            </w:pPr>
          </w:p>
        </w:tc>
        <w:tc>
          <w:tcPr>
            <w:tcW w:w="0" w:type="auto"/>
            <w:vMerge/>
            <w:tcBorders>
              <w:top w:val="single" w:sz="8" w:space="0" w:color="FFFFFF"/>
              <w:left w:val="single" w:sz="8" w:space="0" w:color="FFFFFF"/>
              <w:bottom w:val="single" w:sz="4" w:space="0" w:color="auto"/>
              <w:right w:val="single" w:sz="4" w:space="0" w:color="FFFFFF" w:themeColor="background1"/>
            </w:tcBorders>
            <w:vAlign w:val="center"/>
            <w:hideMark/>
          </w:tcPr>
          <w:p w14:paraId="4CB6C4D3" w14:textId="77777777" w:rsidR="001E2CDF" w:rsidRPr="001E2CDF" w:rsidRDefault="001E2CDF" w:rsidP="001E2CDF">
            <w:pPr>
              <w:spacing w:after="0" w:line="240" w:lineRule="auto"/>
              <w:jc w:val="left"/>
              <w:rPr>
                <w:rFonts w:eastAsia="Times New Roman" w:cs="Calibri"/>
                <w:b/>
                <w:bCs/>
                <w:color w:val="FFFFFF"/>
                <w:sz w:val="20"/>
                <w:szCs w:val="20"/>
                <w:lang w:val="es-MX" w:eastAsia="es-MX"/>
              </w:rPr>
            </w:pPr>
          </w:p>
        </w:tc>
        <w:tc>
          <w:tcPr>
            <w:tcW w:w="1696" w:type="dxa"/>
            <w:tcBorders>
              <w:top w:val="single" w:sz="4" w:space="0" w:color="FFFFFF" w:themeColor="background1"/>
              <w:left w:val="single" w:sz="4" w:space="0" w:color="FFFFFF" w:themeColor="background1"/>
              <w:bottom w:val="single" w:sz="4" w:space="0" w:color="auto"/>
              <w:right w:val="nil"/>
            </w:tcBorders>
            <w:shd w:val="clear" w:color="000000" w:fill="4472C4"/>
            <w:vAlign w:val="center"/>
            <w:hideMark/>
          </w:tcPr>
          <w:p w14:paraId="1AA9AAB2" w14:textId="77777777" w:rsidR="001E2CDF" w:rsidRPr="001E2CDF" w:rsidRDefault="001E2CDF" w:rsidP="001E2CDF">
            <w:pPr>
              <w:spacing w:after="0" w:line="240" w:lineRule="auto"/>
              <w:jc w:val="center"/>
              <w:rPr>
                <w:rFonts w:eastAsia="Times New Roman" w:cs="Calibri"/>
                <w:b/>
                <w:bCs/>
                <w:color w:val="FFFFFF"/>
                <w:sz w:val="20"/>
                <w:szCs w:val="20"/>
                <w:lang w:val="es-MX" w:eastAsia="es-MX"/>
              </w:rPr>
            </w:pPr>
            <w:r w:rsidRPr="001E2CDF">
              <w:rPr>
                <w:rFonts w:eastAsia="Times New Roman" w:cs="Calibri"/>
                <w:b/>
                <w:bCs/>
                <w:color w:val="FFFFFF"/>
                <w:sz w:val="20"/>
                <w:szCs w:val="20"/>
                <w:lang w:val="es-MX" w:eastAsia="es-MX"/>
              </w:rPr>
              <w:t>Periodo</w:t>
            </w:r>
          </w:p>
        </w:tc>
        <w:tc>
          <w:tcPr>
            <w:tcW w:w="1408" w:type="dxa"/>
            <w:tcBorders>
              <w:top w:val="single" w:sz="4" w:space="0" w:color="FFFFFF" w:themeColor="background1"/>
              <w:left w:val="single" w:sz="12" w:space="0" w:color="FFFFFF"/>
              <w:bottom w:val="single" w:sz="4" w:space="0" w:color="auto"/>
              <w:right w:val="single" w:sz="4" w:space="0" w:color="FFFFFF" w:themeColor="background1"/>
            </w:tcBorders>
            <w:shd w:val="clear" w:color="000000" w:fill="4472C4"/>
            <w:vAlign w:val="center"/>
            <w:hideMark/>
          </w:tcPr>
          <w:p w14:paraId="7A06328C" w14:textId="4B732C20" w:rsidR="001E2CDF" w:rsidRPr="001E2CDF" w:rsidRDefault="0026110A" w:rsidP="001E2CDF">
            <w:pPr>
              <w:spacing w:after="0" w:line="240" w:lineRule="auto"/>
              <w:jc w:val="center"/>
              <w:rPr>
                <w:rFonts w:eastAsia="Times New Roman" w:cs="Calibri"/>
                <w:b/>
                <w:bCs/>
                <w:color w:val="FFFFFF"/>
                <w:sz w:val="20"/>
                <w:szCs w:val="20"/>
                <w:lang w:val="es-MX" w:eastAsia="es-MX"/>
              </w:rPr>
            </w:pPr>
            <w:r>
              <w:rPr>
                <w:rFonts w:eastAsia="Times New Roman" w:cs="Calibri"/>
                <w:b/>
                <w:bCs/>
                <w:color w:val="FFFFFF"/>
                <w:sz w:val="20"/>
                <w:szCs w:val="20"/>
                <w:lang w:val="es-MX" w:eastAsia="es-MX"/>
              </w:rPr>
              <w:t xml:space="preserve">Valor </w:t>
            </w:r>
            <w:r w:rsidR="001E2CDF" w:rsidRPr="001E2CDF">
              <w:rPr>
                <w:rFonts w:eastAsia="Times New Roman" w:cs="Calibri"/>
                <w:b/>
                <w:bCs/>
                <w:color w:val="FFFFFF"/>
                <w:sz w:val="20"/>
                <w:szCs w:val="20"/>
                <w:lang w:val="es-MX" w:eastAsia="es-MX"/>
              </w:rPr>
              <w:t>Promedio</w:t>
            </w:r>
          </w:p>
        </w:tc>
      </w:tr>
      <w:tr w:rsidR="001E2CDF" w:rsidRPr="001E2CDF" w14:paraId="503ED6F5" w14:textId="77777777" w:rsidTr="006A0EEC">
        <w:trPr>
          <w:trHeight w:val="283"/>
          <w:jc w:val="center"/>
        </w:trPr>
        <w:tc>
          <w:tcPr>
            <w:tcW w:w="3534" w:type="dxa"/>
            <w:tcBorders>
              <w:top w:val="nil"/>
              <w:left w:val="single" w:sz="8" w:space="0" w:color="FFFFFF"/>
              <w:bottom w:val="single" w:sz="8" w:space="0" w:color="FFFFFF"/>
              <w:right w:val="single" w:sz="4" w:space="0" w:color="auto"/>
            </w:tcBorders>
            <w:shd w:val="clear" w:color="000000" w:fill="4472C4"/>
            <w:vAlign w:val="center"/>
            <w:hideMark/>
          </w:tcPr>
          <w:p w14:paraId="2EF28545" w14:textId="77777777" w:rsidR="001E2CDF" w:rsidRPr="001E2CDF" w:rsidRDefault="001E2CDF" w:rsidP="001E2CDF">
            <w:pPr>
              <w:spacing w:after="0" w:line="240" w:lineRule="auto"/>
              <w:jc w:val="left"/>
              <w:rPr>
                <w:rFonts w:eastAsia="Times New Roman" w:cs="Calibri"/>
                <w:b/>
                <w:bCs/>
                <w:color w:val="FFFFFF"/>
                <w:sz w:val="20"/>
                <w:szCs w:val="20"/>
                <w:lang w:val="es-MX" w:eastAsia="es-MX"/>
              </w:rPr>
            </w:pPr>
            <w:r w:rsidRPr="001E2CDF">
              <w:rPr>
                <w:rFonts w:eastAsia="Times New Roman" w:cs="Calibri"/>
                <w:b/>
                <w:bCs/>
                <w:color w:val="FFFFFF"/>
                <w:sz w:val="20"/>
                <w:szCs w:val="20"/>
                <w:lang w:val="es-MX" w:eastAsia="es-MX"/>
              </w:rPr>
              <w:t>Sólidos Disueltos Totales (mg/L)</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8EF8295" w14:textId="77777777" w:rsidR="001E2CDF" w:rsidRPr="001E2CDF" w:rsidRDefault="001E2CDF" w:rsidP="001E2CDF">
            <w:pPr>
              <w:spacing w:after="0" w:line="240" w:lineRule="auto"/>
              <w:jc w:val="center"/>
              <w:rPr>
                <w:rFonts w:eastAsia="Times New Roman" w:cs="Calibri"/>
                <w:color w:val="000000"/>
                <w:sz w:val="20"/>
                <w:szCs w:val="20"/>
                <w:lang w:val="es-MX" w:eastAsia="es-MX"/>
              </w:rPr>
            </w:pPr>
            <w:r w:rsidRPr="001E2CDF">
              <w:rPr>
                <w:rFonts w:eastAsia="Times New Roman" w:cs="Calibri"/>
                <w:color w:val="000000"/>
                <w:sz w:val="20"/>
                <w:szCs w:val="20"/>
                <w:lang w:val="es-MX" w:eastAsia="es-MX"/>
              </w:rPr>
              <w:t>1000</w:t>
            </w:r>
          </w:p>
        </w:tc>
        <w:tc>
          <w:tcPr>
            <w:tcW w:w="16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7151CB" w14:textId="77777777" w:rsidR="001E2CDF" w:rsidRPr="001E2CDF" w:rsidRDefault="001E2CDF" w:rsidP="001E2CDF">
            <w:pPr>
              <w:spacing w:after="0" w:line="240" w:lineRule="auto"/>
              <w:jc w:val="center"/>
              <w:rPr>
                <w:rFonts w:eastAsia="Times New Roman" w:cs="Calibri"/>
                <w:sz w:val="20"/>
                <w:szCs w:val="20"/>
                <w:lang w:val="es-MX" w:eastAsia="es-MX"/>
              </w:rPr>
            </w:pPr>
            <w:r w:rsidRPr="001E2CDF">
              <w:rPr>
                <w:rFonts w:eastAsia="Times New Roman" w:cs="Calibri"/>
                <w:sz w:val="20"/>
                <w:szCs w:val="20"/>
                <w:lang w:val="es-MX" w:eastAsia="es-MX"/>
              </w:rPr>
              <w:t>(2017-2018)</w:t>
            </w:r>
          </w:p>
        </w:tc>
        <w:tc>
          <w:tcPr>
            <w:tcW w:w="14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5B8D0C" w14:textId="77777777" w:rsidR="001E2CDF" w:rsidRPr="001E2CDF" w:rsidRDefault="001E2CDF" w:rsidP="001E2CDF">
            <w:pPr>
              <w:spacing w:after="0" w:line="240" w:lineRule="auto"/>
              <w:jc w:val="center"/>
              <w:rPr>
                <w:rFonts w:eastAsia="Times New Roman" w:cs="Calibri"/>
                <w:color w:val="000000"/>
                <w:sz w:val="20"/>
                <w:szCs w:val="20"/>
                <w:lang w:val="es-MX" w:eastAsia="es-MX"/>
              </w:rPr>
            </w:pPr>
            <w:r w:rsidRPr="001E2CDF">
              <w:rPr>
                <w:rFonts w:eastAsia="Times New Roman" w:cs="Calibri"/>
                <w:color w:val="000000"/>
                <w:sz w:val="20"/>
                <w:szCs w:val="20"/>
                <w:lang w:val="es-MX" w:eastAsia="es-MX"/>
              </w:rPr>
              <w:t>691.00</w:t>
            </w:r>
          </w:p>
        </w:tc>
      </w:tr>
      <w:tr w:rsidR="001E2CDF" w:rsidRPr="001E2CDF" w14:paraId="5F334B96" w14:textId="77777777" w:rsidTr="006A0EEC">
        <w:trPr>
          <w:trHeight w:val="283"/>
          <w:jc w:val="center"/>
        </w:trPr>
        <w:tc>
          <w:tcPr>
            <w:tcW w:w="3534" w:type="dxa"/>
            <w:tcBorders>
              <w:top w:val="nil"/>
              <w:left w:val="single" w:sz="8" w:space="0" w:color="FFFFFF"/>
              <w:bottom w:val="single" w:sz="8" w:space="0" w:color="FFFFFF"/>
              <w:right w:val="single" w:sz="4" w:space="0" w:color="auto"/>
            </w:tcBorders>
            <w:shd w:val="clear" w:color="000000" w:fill="4472C4"/>
            <w:vAlign w:val="center"/>
            <w:hideMark/>
          </w:tcPr>
          <w:p w14:paraId="15C9476E" w14:textId="77777777" w:rsidR="001E2CDF" w:rsidRPr="001E2CDF" w:rsidRDefault="001E2CDF" w:rsidP="001E2CDF">
            <w:pPr>
              <w:spacing w:after="0" w:line="240" w:lineRule="auto"/>
              <w:jc w:val="left"/>
              <w:rPr>
                <w:rFonts w:eastAsia="Times New Roman" w:cs="Calibri"/>
                <w:b/>
                <w:bCs/>
                <w:color w:val="FFFFFF"/>
                <w:sz w:val="20"/>
                <w:szCs w:val="20"/>
                <w:lang w:val="es-MX" w:eastAsia="es-MX"/>
              </w:rPr>
            </w:pPr>
            <w:r w:rsidRPr="001E2CDF">
              <w:rPr>
                <w:rFonts w:eastAsia="Times New Roman" w:cs="Calibri"/>
                <w:b/>
                <w:bCs/>
                <w:color w:val="FFFFFF"/>
                <w:sz w:val="20"/>
                <w:szCs w:val="20"/>
                <w:lang w:val="es-MX" w:eastAsia="es-MX"/>
              </w:rPr>
              <w:t>Dureza total (mg/L  CaCO</w:t>
            </w:r>
            <w:r w:rsidRPr="001E2CDF">
              <w:rPr>
                <w:rFonts w:eastAsia="Times New Roman" w:cs="Calibri"/>
                <w:b/>
                <w:bCs/>
                <w:color w:val="FFFFFF"/>
                <w:sz w:val="20"/>
                <w:szCs w:val="20"/>
                <w:vertAlign w:val="subscript"/>
                <w:lang w:val="es-MX" w:eastAsia="es-MX"/>
              </w:rPr>
              <w:t>3</w:t>
            </w:r>
            <w:r w:rsidRPr="001E2CDF">
              <w:rPr>
                <w:rFonts w:eastAsia="Times New Roman" w:cs="Calibri"/>
                <w:b/>
                <w:bCs/>
                <w:color w:val="FFFFFF"/>
                <w:sz w:val="20"/>
                <w:szCs w:val="20"/>
                <w:lang w:val="es-MX" w:eastAsia="es-MX"/>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5C5F2F1" w14:textId="77777777" w:rsidR="001E2CDF" w:rsidRPr="001E2CDF" w:rsidRDefault="001E2CDF" w:rsidP="001E2CDF">
            <w:pPr>
              <w:spacing w:after="0" w:line="240" w:lineRule="auto"/>
              <w:jc w:val="center"/>
              <w:rPr>
                <w:rFonts w:eastAsia="Times New Roman" w:cs="Calibri"/>
                <w:color w:val="000000"/>
                <w:sz w:val="20"/>
                <w:szCs w:val="20"/>
                <w:lang w:val="es-MX" w:eastAsia="es-MX"/>
              </w:rPr>
            </w:pPr>
            <w:r w:rsidRPr="001E2CDF">
              <w:rPr>
                <w:rFonts w:eastAsia="Times New Roman" w:cs="Calibri"/>
                <w:color w:val="000000"/>
                <w:sz w:val="20"/>
                <w:szCs w:val="20"/>
                <w:lang w:val="es-MX" w:eastAsia="es-MX"/>
              </w:rPr>
              <w:t>500</w:t>
            </w:r>
          </w:p>
        </w:tc>
        <w:tc>
          <w:tcPr>
            <w:tcW w:w="16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05F94A" w14:textId="77777777" w:rsidR="001E2CDF" w:rsidRPr="001E2CDF" w:rsidRDefault="001E2CDF" w:rsidP="001E2CDF">
            <w:pPr>
              <w:spacing w:after="0" w:line="240" w:lineRule="auto"/>
              <w:jc w:val="center"/>
              <w:rPr>
                <w:rFonts w:eastAsia="Times New Roman" w:cs="Calibri"/>
                <w:sz w:val="20"/>
                <w:szCs w:val="20"/>
                <w:lang w:val="es-MX" w:eastAsia="es-MX"/>
              </w:rPr>
            </w:pPr>
            <w:r w:rsidRPr="001E2CDF">
              <w:rPr>
                <w:rFonts w:eastAsia="Times New Roman" w:cs="Calibri"/>
                <w:sz w:val="20"/>
                <w:szCs w:val="20"/>
                <w:lang w:val="es-MX" w:eastAsia="es-MX"/>
              </w:rPr>
              <w:t>(2018-2019)</w:t>
            </w:r>
          </w:p>
        </w:tc>
        <w:tc>
          <w:tcPr>
            <w:tcW w:w="14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3981BE" w14:textId="77777777" w:rsidR="001E2CDF" w:rsidRPr="001E2CDF" w:rsidRDefault="001E2CDF" w:rsidP="001E2CDF">
            <w:pPr>
              <w:spacing w:after="0" w:line="240" w:lineRule="auto"/>
              <w:jc w:val="center"/>
              <w:rPr>
                <w:rFonts w:eastAsia="Times New Roman" w:cs="Calibri"/>
                <w:color w:val="000000"/>
                <w:sz w:val="20"/>
                <w:szCs w:val="20"/>
                <w:lang w:val="es-MX" w:eastAsia="es-MX"/>
              </w:rPr>
            </w:pPr>
            <w:r w:rsidRPr="001E2CDF">
              <w:rPr>
                <w:rFonts w:eastAsia="Times New Roman" w:cs="Calibri"/>
                <w:color w:val="000000"/>
                <w:sz w:val="20"/>
                <w:szCs w:val="20"/>
                <w:lang w:val="es-MX" w:eastAsia="es-MX"/>
              </w:rPr>
              <w:t>293.85</w:t>
            </w:r>
          </w:p>
        </w:tc>
      </w:tr>
      <w:tr w:rsidR="001E2CDF" w:rsidRPr="001E2CDF" w14:paraId="5FE843FC" w14:textId="77777777" w:rsidTr="006A0EEC">
        <w:trPr>
          <w:trHeight w:val="283"/>
          <w:jc w:val="center"/>
        </w:trPr>
        <w:tc>
          <w:tcPr>
            <w:tcW w:w="3534" w:type="dxa"/>
            <w:tcBorders>
              <w:top w:val="nil"/>
              <w:left w:val="single" w:sz="8" w:space="0" w:color="FFFFFF"/>
              <w:bottom w:val="single" w:sz="8" w:space="0" w:color="FFFFFF"/>
              <w:right w:val="single" w:sz="4" w:space="0" w:color="auto"/>
            </w:tcBorders>
            <w:shd w:val="clear" w:color="000000" w:fill="4472C4"/>
            <w:vAlign w:val="center"/>
            <w:hideMark/>
          </w:tcPr>
          <w:p w14:paraId="4DE7931B" w14:textId="77777777" w:rsidR="001E2CDF" w:rsidRPr="001E2CDF" w:rsidRDefault="001E2CDF" w:rsidP="001E2CDF">
            <w:pPr>
              <w:spacing w:after="0" w:line="240" w:lineRule="auto"/>
              <w:jc w:val="left"/>
              <w:rPr>
                <w:rFonts w:eastAsia="Times New Roman" w:cs="Calibri"/>
                <w:b/>
                <w:bCs/>
                <w:color w:val="FFFFFF"/>
                <w:sz w:val="20"/>
                <w:szCs w:val="20"/>
                <w:lang w:val="es-MX" w:eastAsia="es-MX"/>
              </w:rPr>
            </w:pPr>
            <w:r w:rsidRPr="001E2CDF">
              <w:rPr>
                <w:rFonts w:eastAsia="Times New Roman" w:cs="Calibri"/>
                <w:b/>
                <w:bCs/>
                <w:color w:val="FFFFFF"/>
                <w:sz w:val="20"/>
                <w:szCs w:val="20"/>
                <w:lang w:val="es-MX" w:eastAsia="es-MX"/>
              </w:rPr>
              <w:t>DQO (mg/L)</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80355F0" w14:textId="77777777" w:rsidR="001E2CDF" w:rsidRPr="001E2CDF" w:rsidRDefault="001E2CDF" w:rsidP="001E2CDF">
            <w:pPr>
              <w:spacing w:after="0" w:line="240" w:lineRule="auto"/>
              <w:jc w:val="center"/>
              <w:rPr>
                <w:rFonts w:eastAsia="Times New Roman" w:cs="Calibri"/>
                <w:color w:val="000000"/>
                <w:sz w:val="20"/>
                <w:szCs w:val="20"/>
                <w:lang w:val="es-MX" w:eastAsia="es-MX"/>
              </w:rPr>
            </w:pPr>
            <w:r w:rsidRPr="001E2CDF">
              <w:rPr>
                <w:rFonts w:eastAsia="Times New Roman" w:cs="Calibri"/>
                <w:color w:val="000000"/>
                <w:sz w:val="20"/>
                <w:szCs w:val="20"/>
                <w:lang w:val="es-MX" w:eastAsia="es-MX"/>
              </w:rPr>
              <w:t>-</w:t>
            </w:r>
          </w:p>
        </w:tc>
        <w:tc>
          <w:tcPr>
            <w:tcW w:w="16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04BDF1" w14:textId="77777777" w:rsidR="001E2CDF" w:rsidRPr="001E2CDF" w:rsidRDefault="001E2CDF" w:rsidP="001E2CDF">
            <w:pPr>
              <w:spacing w:after="0" w:line="240" w:lineRule="auto"/>
              <w:jc w:val="center"/>
              <w:rPr>
                <w:rFonts w:eastAsia="Times New Roman" w:cs="Calibri"/>
                <w:sz w:val="20"/>
                <w:szCs w:val="20"/>
                <w:lang w:val="es-MX" w:eastAsia="es-MX"/>
              </w:rPr>
            </w:pPr>
            <w:r w:rsidRPr="001E2CDF">
              <w:rPr>
                <w:rFonts w:eastAsia="Times New Roman" w:cs="Calibri"/>
                <w:sz w:val="20"/>
                <w:szCs w:val="20"/>
                <w:lang w:val="es-MX" w:eastAsia="es-MX"/>
              </w:rPr>
              <w:t>(2017-2018)</w:t>
            </w:r>
          </w:p>
        </w:tc>
        <w:tc>
          <w:tcPr>
            <w:tcW w:w="14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F793A7" w14:textId="77777777" w:rsidR="001E2CDF" w:rsidRPr="001E2CDF" w:rsidRDefault="001E2CDF" w:rsidP="001E2CDF">
            <w:pPr>
              <w:spacing w:after="0" w:line="240" w:lineRule="auto"/>
              <w:jc w:val="center"/>
              <w:rPr>
                <w:rFonts w:eastAsia="Times New Roman" w:cs="Calibri"/>
                <w:color w:val="000000"/>
                <w:sz w:val="20"/>
                <w:szCs w:val="20"/>
                <w:lang w:val="es-MX" w:eastAsia="es-MX"/>
              </w:rPr>
            </w:pPr>
            <w:r w:rsidRPr="001E2CDF">
              <w:rPr>
                <w:rFonts w:eastAsia="Times New Roman" w:cs="Calibri"/>
                <w:color w:val="000000"/>
                <w:sz w:val="20"/>
                <w:szCs w:val="20"/>
                <w:lang w:val="es-MX" w:eastAsia="es-MX"/>
              </w:rPr>
              <w:t>10.00</w:t>
            </w:r>
          </w:p>
        </w:tc>
      </w:tr>
      <w:tr w:rsidR="001E2CDF" w:rsidRPr="001E2CDF" w14:paraId="6A0C2B88" w14:textId="77777777" w:rsidTr="006A0EEC">
        <w:trPr>
          <w:trHeight w:val="283"/>
          <w:jc w:val="center"/>
        </w:trPr>
        <w:tc>
          <w:tcPr>
            <w:tcW w:w="3534" w:type="dxa"/>
            <w:tcBorders>
              <w:top w:val="nil"/>
              <w:left w:val="single" w:sz="8" w:space="0" w:color="FFFFFF"/>
              <w:bottom w:val="single" w:sz="4" w:space="0" w:color="FFFFFF" w:themeColor="background1"/>
              <w:right w:val="single" w:sz="4" w:space="0" w:color="auto"/>
            </w:tcBorders>
            <w:shd w:val="clear" w:color="000000" w:fill="4472C4"/>
            <w:vAlign w:val="center"/>
            <w:hideMark/>
          </w:tcPr>
          <w:p w14:paraId="6C84FDF9" w14:textId="77777777" w:rsidR="001E2CDF" w:rsidRPr="001E2CDF" w:rsidRDefault="001E2CDF" w:rsidP="001E2CDF">
            <w:pPr>
              <w:spacing w:after="0" w:line="240" w:lineRule="auto"/>
              <w:jc w:val="left"/>
              <w:rPr>
                <w:rFonts w:eastAsia="Times New Roman" w:cs="Calibri"/>
                <w:b/>
                <w:bCs/>
                <w:color w:val="FFFFFF"/>
                <w:sz w:val="20"/>
                <w:szCs w:val="20"/>
                <w:lang w:val="es-MX" w:eastAsia="es-MX"/>
              </w:rPr>
            </w:pPr>
            <w:r w:rsidRPr="001E2CDF">
              <w:rPr>
                <w:rFonts w:eastAsia="Times New Roman" w:cs="Calibri"/>
                <w:b/>
                <w:bCs/>
                <w:color w:val="FFFFFF"/>
                <w:sz w:val="20"/>
                <w:szCs w:val="20"/>
                <w:lang w:val="es-MX" w:eastAsia="es-MX"/>
              </w:rPr>
              <w:t>Nitrógeno amoniacal (mg/L)</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5103B15" w14:textId="77777777" w:rsidR="001E2CDF" w:rsidRPr="001E2CDF" w:rsidRDefault="001E2CDF" w:rsidP="001E2CDF">
            <w:pPr>
              <w:spacing w:after="0" w:line="240" w:lineRule="auto"/>
              <w:jc w:val="center"/>
              <w:rPr>
                <w:rFonts w:eastAsia="Times New Roman" w:cs="Calibri"/>
                <w:color w:val="000000"/>
                <w:sz w:val="20"/>
                <w:szCs w:val="20"/>
                <w:lang w:val="es-MX" w:eastAsia="es-MX"/>
              </w:rPr>
            </w:pPr>
            <w:r w:rsidRPr="001E2CDF">
              <w:rPr>
                <w:rFonts w:eastAsia="Times New Roman" w:cs="Calibri"/>
                <w:color w:val="000000"/>
                <w:sz w:val="20"/>
                <w:szCs w:val="20"/>
                <w:lang w:val="es-MX" w:eastAsia="es-MX"/>
              </w:rPr>
              <w:t>0.5</w:t>
            </w:r>
          </w:p>
        </w:tc>
        <w:tc>
          <w:tcPr>
            <w:tcW w:w="16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B777C3" w14:textId="77777777" w:rsidR="001E2CDF" w:rsidRPr="001E2CDF" w:rsidRDefault="001E2CDF" w:rsidP="001E2CDF">
            <w:pPr>
              <w:spacing w:after="0" w:line="240" w:lineRule="auto"/>
              <w:jc w:val="center"/>
              <w:rPr>
                <w:rFonts w:eastAsia="Times New Roman" w:cs="Calibri"/>
                <w:color w:val="000000"/>
                <w:sz w:val="20"/>
                <w:szCs w:val="20"/>
                <w:lang w:val="es-MX" w:eastAsia="es-MX"/>
              </w:rPr>
            </w:pPr>
            <w:r w:rsidRPr="001E2CDF">
              <w:rPr>
                <w:rFonts w:eastAsia="Times New Roman" w:cs="Calibri"/>
                <w:color w:val="000000"/>
                <w:sz w:val="20"/>
                <w:szCs w:val="20"/>
                <w:lang w:val="es-MX" w:eastAsia="es-MX"/>
              </w:rPr>
              <w:t>(2018-2019)</w:t>
            </w:r>
          </w:p>
        </w:tc>
        <w:tc>
          <w:tcPr>
            <w:tcW w:w="14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7A333C" w14:textId="77777777" w:rsidR="001E2CDF" w:rsidRPr="001E2CDF" w:rsidRDefault="001E2CDF" w:rsidP="001E2CDF">
            <w:pPr>
              <w:spacing w:after="0" w:line="240" w:lineRule="auto"/>
              <w:jc w:val="center"/>
              <w:rPr>
                <w:rFonts w:eastAsia="Times New Roman" w:cs="Calibri"/>
                <w:color w:val="FF0000"/>
                <w:sz w:val="20"/>
                <w:szCs w:val="20"/>
                <w:lang w:val="es-MX" w:eastAsia="es-MX"/>
              </w:rPr>
            </w:pPr>
            <w:r w:rsidRPr="001E2CDF">
              <w:rPr>
                <w:rFonts w:eastAsia="Times New Roman" w:cs="Calibri"/>
                <w:color w:val="FF0000"/>
                <w:sz w:val="20"/>
                <w:szCs w:val="20"/>
                <w:lang w:val="es-MX" w:eastAsia="es-MX"/>
              </w:rPr>
              <w:t>0.62</w:t>
            </w:r>
          </w:p>
        </w:tc>
      </w:tr>
      <w:tr w:rsidR="001E2CDF" w:rsidRPr="001E2CDF" w14:paraId="63F171C1" w14:textId="77777777" w:rsidTr="006A0EEC">
        <w:trPr>
          <w:trHeight w:val="283"/>
          <w:jc w:val="center"/>
        </w:trPr>
        <w:tc>
          <w:tcPr>
            <w:tcW w:w="3534" w:type="dxa"/>
            <w:tcBorders>
              <w:top w:val="single" w:sz="4" w:space="0" w:color="FFFFFF" w:themeColor="background1"/>
              <w:left w:val="single" w:sz="8" w:space="0" w:color="FFFFFF"/>
              <w:bottom w:val="single" w:sz="8" w:space="0" w:color="FFFFFF"/>
              <w:right w:val="single" w:sz="4" w:space="0" w:color="auto"/>
            </w:tcBorders>
            <w:shd w:val="clear" w:color="000000" w:fill="4472C4"/>
            <w:vAlign w:val="center"/>
            <w:hideMark/>
          </w:tcPr>
          <w:p w14:paraId="6FEEFD16" w14:textId="77777777" w:rsidR="001E2CDF" w:rsidRPr="001E2CDF" w:rsidRDefault="001E2CDF" w:rsidP="001E2CDF">
            <w:pPr>
              <w:spacing w:after="0" w:line="240" w:lineRule="auto"/>
              <w:rPr>
                <w:rFonts w:eastAsia="Times New Roman" w:cs="Calibri"/>
                <w:b/>
                <w:bCs/>
                <w:color w:val="FFFFFF"/>
                <w:sz w:val="20"/>
                <w:szCs w:val="20"/>
                <w:lang w:val="es-MX" w:eastAsia="es-MX"/>
              </w:rPr>
            </w:pPr>
            <w:r w:rsidRPr="001E2CDF">
              <w:rPr>
                <w:rFonts w:eastAsia="Times New Roman" w:cs="Calibri"/>
                <w:b/>
                <w:bCs/>
                <w:color w:val="FFFFFF"/>
                <w:sz w:val="20"/>
                <w:szCs w:val="20"/>
                <w:lang w:val="es-MX" w:eastAsia="es-MX"/>
              </w:rPr>
              <w:t>Hierro (mg/L)</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E70186C" w14:textId="77777777" w:rsidR="001E2CDF" w:rsidRPr="001E2CDF" w:rsidRDefault="001E2CDF" w:rsidP="001E2CDF">
            <w:pPr>
              <w:spacing w:after="0" w:line="240" w:lineRule="auto"/>
              <w:jc w:val="center"/>
              <w:rPr>
                <w:rFonts w:eastAsia="Times New Roman" w:cs="Calibri"/>
                <w:color w:val="000000"/>
                <w:sz w:val="20"/>
                <w:szCs w:val="20"/>
                <w:lang w:val="es-MX" w:eastAsia="es-MX"/>
              </w:rPr>
            </w:pPr>
            <w:r w:rsidRPr="001E2CDF">
              <w:rPr>
                <w:rFonts w:eastAsia="Times New Roman" w:cs="Calibri"/>
                <w:color w:val="000000"/>
                <w:sz w:val="20"/>
                <w:szCs w:val="20"/>
                <w:lang w:val="es-MX" w:eastAsia="es-MX"/>
              </w:rPr>
              <w:t>0.3</w:t>
            </w:r>
          </w:p>
        </w:tc>
        <w:tc>
          <w:tcPr>
            <w:tcW w:w="16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65C292" w14:textId="77777777" w:rsidR="001E2CDF" w:rsidRPr="001E2CDF" w:rsidRDefault="001E2CDF" w:rsidP="001E2CDF">
            <w:pPr>
              <w:spacing w:after="0" w:line="240" w:lineRule="auto"/>
              <w:jc w:val="center"/>
              <w:rPr>
                <w:rFonts w:eastAsia="Times New Roman" w:cs="Calibri"/>
                <w:sz w:val="20"/>
                <w:szCs w:val="20"/>
                <w:lang w:val="es-MX" w:eastAsia="es-MX"/>
              </w:rPr>
            </w:pPr>
            <w:r w:rsidRPr="001E2CDF">
              <w:rPr>
                <w:rFonts w:eastAsia="Times New Roman" w:cs="Calibri"/>
                <w:sz w:val="20"/>
                <w:szCs w:val="20"/>
                <w:lang w:val="es-MX" w:eastAsia="es-MX"/>
              </w:rPr>
              <w:t>(2018-2019)</w:t>
            </w:r>
          </w:p>
        </w:tc>
        <w:tc>
          <w:tcPr>
            <w:tcW w:w="14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E644FC" w14:textId="77777777" w:rsidR="001E2CDF" w:rsidRPr="001E2CDF" w:rsidRDefault="001E2CDF" w:rsidP="001E2CDF">
            <w:pPr>
              <w:spacing w:after="0" w:line="240" w:lineRule="auto"/>
              <w:jc w:val="center"/>
              <w:rPr>
                <w:rFonts w:eastAsia="Times New Roman" w:cs="Calibri"/>
                <w:color w:val="FF0000"/>
                <w:sz w:val="20"/>
                <w:szCs w:val="20"/>
                <w:lang w:val="es-MX" w:eastAsia="es-MX"/>
              </w:rPr>
            </w:pPr>
            <w:r w:rsidRPr="001E2CDF">
              <w:rPr>
                <w:rFonts w:eastAsia="Times New Roman" w:cs="Calibri"/>
                <w:color w:val="FF0000"/>
                <w:sz w:val="20"/>
                <w:szCs w:val="20"/>
                <w:lang w:val="es-MX" w:eastAsia="es-MX"/>
              </w:rPr>
              <w:t>0.81</w:t>
            </w:r>
          </w:p>
        </w:tc>
      </w:tr>
      <w:tr w:rsidR="001E2CDF" w:rsidRPr="001E2CDF" w14:paraId="4304C09C" w14:textId="77777777" w:rsidTr="006A0EEC">
        <w:trPr>
          <w:trHeight w:val="283"/>
          <w:jc w:val="center"/>
        </w:trPr>
        <w:tc>
          <w:tcPr>
            <w:tcW w:w="3534" w:type="dxa"/>
            <w:tcBorders>
              <w:top w:val="nil"/>
              <w:left w:val="single" w:sz="8" w:space="0" w:color="FFFFFF"/>
              <w:bottom w:val="single" w:sz="8" w:space="0" w:color="FFFFFF"/>
              <w:right w:val="single" w:sz="4" w:space="0" w:color="auto"/>
            </w:tcBorders>
            <w:shd w:val="clear" w:color="000000" w:fill="4472C4"/>
            <w:vAlign w:val="center"/>
            <w:hideMark/>
          </w:tcPr>
          <w:p w14:paraId="40A5DCD8" w14:textId="77777777" w:rsidR="001E2CDF" w:rsidRPr="001E2CDF" w:rsidRDefault="001E2CDF" w:rsidP="001E2CDF">
            <w:pPr>
              <w:spacing w:after="0" w:line="240" w:lineRule="auto"/>
              <w:rPr>
                <w:rFonts w:eastAsia="Times New Roman" w:cs="Calibri"/>
                <w:b/>
                <w:bCs/>
                <w:color w:val="FFFFFF"/>
                <w:sz w:val="20"/>
                <w:szCs w:val="20"/>
                <w:lang w:val="es-MX" w:eastAsia="es-MX"/>
              </w:rPr>
            </w:pPr>
            <w:r w:rsidRPr="001E2CDF">
              <w:rPr>
                <w:rFonts w:eastAsia="Times New Roman" w:cs="Calibri"/>
                <w:b/>
                <w:bCs/>
                <w:color w:val="FFFFFF"/>
                <w:sz w:val="20"/>
                <w:szCs w:val="20"/>
                <w:lang w:val="es-MX" w:eastAsia="es-MX"/>
              </w:rPr>
              <w:t>Manganeso (mg/L)</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6161B3E" w14:textId="77777777" w:rsidR="001E2CDF" w:rsidRPr="001E2CDF" w:rsidRDefault="001E2CDF" w:rsidP="001E2CDF">
            <w:pPr>
              <w:spacing w:after="0" w:line="240" w:lineRule="auto"/>
              <w:jc w:val="center"/>
              <w:rPr>
                <w:rFonts w:eastAsia="Times New Roman" w:cs="Calibri"/>
                <w:color w:val="000000"/>
                <w:sz w:val="20"/>
                <w:szCs w:val="20"/>
                <w:lang w:val="es-MX" w:eastAsia="es-MX"/>
              </w:rPr>
            </w:pPr>
            <w:r w:rsidRPr="001E2CDF">
              <w:rPr>
                <w:rFonts w:eastAsia="Times New Roman" w:cs="Calibri"/>
                <w:color w:val="000000"/>
                <w:sz w:val="20"/>
                <w:szCs w:val="20"/>
                <w:lang w:val="es-MX" w:eastAsia="es-MX"/>
              </w:rPr>
              <w:t>0.15</w:t>
            </w:r>
          </w:p>
        </w:tc>
        <w:tc>
          <w:tcPr>
            <w:tcW w:w="16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1FEC06" w14:textId="77777777" w:rsidR="001E2CDF" w:rsidRPr="001E2CDF" w:rsidRDefault="001E2CDF" w:rsidP="001E2CDF">
            <w:pPr>
              <w:spacing w:after="0" w:line="240" w:lineRule="auto"/>
              <w:jc w:val="center"/>
              <w:rPr>
                <w:rFonts w:eastAsia="Times New Roman" w:cs="Calibri"/>
                <w:sz w:val="20"/>
                <w:szCs w:val="20"/>
                <w:lang w:val="es-MX" w:eastAsia="es-MX"/>
              </w:rPr>
            </w:pPr>
            <w:r w:rsidRPr="001E2CDF">
              <w:rPr>
                <w:rFonts w:eastAsia="Times New Roman" w:cs="Calibri"/>
                <w:sz w:val="20"/>
                <w:szCs w:val="20"/>
                <w:lang w:val="es-MX" w:eastAsia="es-MX"/>
              </w:rPr>
              <w:t>(2018-2019)</w:t>
            </w:r>
          </w:p>
        </w:tc>
        <w:tc>
          <w:tcPr>
            <w:tcW w:w="14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AE5522" w14:textId="77777777" w:rsidR="001E2CDF" w:rsidRPr="001E2CDF" w:rsidRDefault="001E2CDF" w:rsidP="001E2CDF">
            <w:pPr>
              <w:spacing w:after="0" w:line="240" w:lineRule="auto"/>
              <w:jc w:val="center"/>
              <w:rPr>
                <w:rFonts w:eastAsia="Times New Roman" w:cs="Calibri"/>
                <w:color w:val="FF0000"/>
                <w:sz w:val="20"/>
                <w:szCs w:val="20"/>
                <w:lang w:val="es-MX" w:eastAsia="es-MX"/>
              </w:rPr>
            </w:pPr>
            <w:r w:rsidRPr="001E2CDF">
              <w:rPr>
                <w:rFonts w:eastAsia="Times New Roman" w:cs="Calibri"/>
                <w:color w:val="FF0000"/>
                <w:sz w:val="20"/>
                <w:szCs w:val="20"/>
                <w:lang w:val="es-MX" w:eastAsia="es-MX"/>
              </w:rPr>
              <w:t>1.94</w:t>
            </w:r>
          </w:p>
        </w:tc>
      </w:tr>
      <w:tr w:rsidR="001E2CDF" w:rsidRPr="001E2CDF" w14:paraId="4D28A492" w14:textId="77777777" w:rsidTr="006A0EEC">
        <w:trPr>
          <w:trHeight w:val="283"/>
          <w:jc w:val="center"/>
        </w:trPr>
        <w:tc>
          <w:tcPr>
            <w:tcW w:w="3534" w:type="dxa"/>
            <w:tcBorders>
              <w:top w:val="nil"/>
              <w:left w:val="single" w:sz="8" w:space="0" w:color="FFFFFF"/>
              <w:bottom w:val="single" w:sz="8" w:space="0" w:color="FFFFFF"/>
              <w:right w:val="single" w:sz="4" w:space="0" w:color="auto"/>
            </w:tcBorders>
            <w:shd w:val="clear" w:color="000000" w:fill="4472C4"/>
            <w:vAlign w:val="center"/>
            <w:hideMark/>
          </w:tcPr>
          <w:p w14:paraId="285DF08C" w14:textId="77777777" w:rsidR="001E2CDF" w:rsidRPr="001E2CDF" w:rsidRDefault="001E2CDF" w:rsidP="001E2CDF">
            <w:pPr>
              <w:spacing w:after="0" w:line="240" w:lineRule="auto"/>
              <w:rPr>
                <w:rFonts w:eastAsia="Times New Roman" w:cs="Calibri"/>
                <w:b/>
                <w:bCs/>
                <w:color w:val="FFFFFF"/>
                <w:sz w:val="20"/>
                <w:szCs w:val="20"/>
                <w:lang w:val="es-MX" w:eastAsia="es-MX"/>
              </w:rPr>
            </w:pPr>
            <w:r w:rsidRPr="001E2CDF">
              <w:rPr>
                <w:rFonts w:eastAsia="Times New Roman" w:cs="Calibri"/>
                <w:b/>
                <w:bCs/>
                <w:color w:val="FFFFFF"/>
                <w:sz w:val="20"/>
                <w:szCs w:val="20"/>
                <w:lang w:val="es-MX" w:eastAsia="es-MX"/>
              </w:rPr>
              <w:t>Sulfatos (mg/L)</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6E1F677" w14:textId="77777777" w:rsidR="001E2CDF" w:rsidRPr="001E2CDF" w:rsidRDefault="001E2CDF" w:rsidP="001E2CDF">
            <w:pPr>
              <w:spacing w:after="0" w:line="240" w:lineRule="auto"/>
              <w:jc w:val="center"/>
              <w:rPr>
                <w:rFonts w:eastAsia="Times New Roman" w:cs="Calibri"/>
                <w:color w:val="000000"/>
                <w:sz w:val="20"/>
                <w:szCs w:val="20"/>
                <w:lang w:val="es-MX" w:eastAsia="es-MX"/>
              </w:rPr>
            </w:pPr>
            <w:r w:rsidRPr="001E2CDF">
              <w:rPr>
                <w:rFonts w:eastAsia="Times New Roman" w:cs="Calibri"/>
                <w:color w:val="000000"/>
                <w:sz w:val="20"/>
                <w:szCs w:val="20"/>
                <w:lang w:val="es-MX" w:eastAsia="es-MX"/>
              </w:rPr>
              <w:t>400</w:t>
            </w:r>
          </w:p>
        </w:tc>
        <w:tc>
          <w:tcPr>
            <w:tcW w:w="16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B8F146" w14:textId="77777777" w:rsidR="001E2CDF" w:rsidRPr="001E2CDF" w:rsidRDefault="001E2CDF" w:rsidP="001E2CDF">
            <w:pPr>
              <w:spacing w:after="0" w:line="240" w:lineRule="auto"/>
              <w:jc w:val="center"/>
              <w:rPr>
                <w:rFonts w:eastAsia="Times New Roman" w:cs="Calibri"/>
                <w:sz w:val="20"/>
                <w:szCs w:val="20"/>
                <w:lang w:val="es-MX" w:eastAsia="es-MX"/>
              </w:rPr>
            </w:pPr>
            <w:r w:rsidRPr="001E2CDF">
              <w:rPr>
                <w:rFonts w:eastAsia="Times New Roman" w:cs="Calibri"/>
                <w:sz w:val="20"/>
                <w:szCs w:val="20"/>
                <w:lang w:val="es-MX" w:eastAsia="es-MX"/>
              </w:rPr>
              <w:t>(2018-2019)</w:t>
            </w:r>
          </w:p>
        </w:tc>
        <w:tc>
          <w:tcPr>
            <w:tcW w:w="14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0CCD30" w14:textId="77777777" w:rsidR="001E2CDF" w:rsidRPr="001E2CDF" w:rsidRDefault="001E2CDF" w:rsidP="001E2CDF">
            <w:pPr>
              <w:spacing w:after="0" w:line="240" w:lineRule="auto"/>
              <w:jc w:val="center"/>
              <w:rPr>
                <w:rFonts w:eastAsia="Times New Roman" w:cs="Calibri"/>
                <w:color w:val="000000"/>
                <w:sz w:val="20"/>
                <w:szCs w:val="20"/>
                <w:lang w:val="es-MX" w:eastAsia="es-MX"/>
              </w:rPr>
            </w:pPr>
            <w:r w:rsidRPr="001E2CDF">
              <w:rPr>
                <w:rFonts w:eastAsia="Times New Roman" w:cs="Calibri"/>
                <w:color w:val="000000"/>
                <w:sz w:val="20"/>
                <w:szCs w:val="20"/>
                <w:lang w:val="es-MX" w:eastAsia="es-MX"/>
              </w:rPr>
              <w:t>10.00</w:t>
            </w:r>
          </w:p>
        </w:tc>
      </w:tr>
      <w:tr w:rsidR="001E2CDF" w:rsidRPr="001E2CDF" w14:paraId="6DB0E226" w14:textId="77777777" w:rsidTr="006A0EEC">
        <w:trPr>
          <w:trHeight w:val="283"/>
          <w:jc w:val="center"/>
        </w:trPr>
        <w:tc>
          <w:tcPr>
            <w:tcW w:w="3534" w:type="dxa"/>
            <w:tcBorders>
              <w:top w:val="nil"/>
              <w:left w:val="single" w:sz="8" w:space="0" w:color="FFFFFF"/>
              <w:bottom w:val="single" w:sz="8" w:space="0" w:color="FFFFFF"/>
              <w:right w:val="single" w:sz="4" w:space="0" w:color="auto"/>
            </w:tcBorders>
            <w:shd w:val="clear" w:color="000000" w:fill="4472C4"/>
            <w:vAlign w:val="center"/>
            <w:hideMark/>
          </w:tcPr>
          <w:p w14:paraId="2B3E51E0" w14:textId="0186D7E7" w:rsidR="001E2CDF" w:rsidRPr="001E2CDF" w:rsidRDefault="001E2CDF" w:rsidP="00AC00BC">
            <w:pPr>
              <w:spacing w:after="0" w:line="240" w:lineRule="auto"/>
              <w:rPr>
                <w:rFonts w:eastAsia="Times New Roman" w:cs="Calibri"/>
                <w:b/>
                <w:bCs/>
                <w:color w:val="FFFFFF"/>
                <w:sz w:val="20"/>
                <w:szCs w:val="20"/>
                <w:lang w:val="es-MX" w:eastAsia="es-MX"/>
              </w:rPr>
            </w:pPr>
            <w:r w:rsidRPr="001E2CDF">
              <w:rPr>
                <w:rFonts w:eastAsia="Times New Roman" w:cs="Calibri"/>
                <w:b/>
                <w:bCs/>
                <w:color w:val="FFFFFF"/>
                <w:sz w:val="20"/>
                <w:szCs w:val="20"/>
                <w:lang w:val="es-MX" w:eastAsia="es-MX"/>
              </w:rPr>
              <w:t>Boro (mg</w:t>
            </w:r>
            <w:r w:rsidR="00AC00BC">
              <w:rPr>
                <w:rFonts w:eastAsia="Times New Roman" w:cs="Calibri"/>
                <w:b/>
                <w:bCs/>
                <w:color w:val="FFFFFF"/>
                <w:sz w:val="20"/>
                <w:szCs w:val="20"/>
                <w:lang w:val="es-MX" w:eastAsia="es-MX"/>
              </w:rPr>
              <w:t>/</w:t>
            </w:r>
            <w:r w:rsidRPr="001E2CDF">
              <w:rPr>
                <w:rFonts w:eastAsia="Times New Roman" w:cs="Calibri"/>
                <w:b/>
                <w:bCs/>
                <w:color w:val="FFFFFF"/>
                <w:sz w:val="20"/>
                <w:szCs w:val="20"/>
                <w:lang w:val="es-MX" w:eastAsia="es-MX"/>
              </w:rPr>
              <w:t>L)</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0D7DA3E" w14:textId="77777777" w:rsidR="001E2CDF" w:rsidRPr="001E2CDF" w:rsidRDefault="001E2CDF" w:rsidP="001E2CDF">
            <w:pPr>
              <w:spacing w:after="0" w:line="240" w:lineRule="auto"/>
              <w:jc w:val="center"/>
              <w:rPr>
                <w:rFonts w:eastAsia="Times New Roman" w:cs="Calibri"/>
                <w:color w:val="000000"/>
                <w:sz w:val="20"/>
                <w:szCs w:val="20"/>
                <w:lang w:val="es-MX" w:eastAsia="es-MX"/>
              </w:rPr>
            </w:pPr>
            <w:r w:rsidRPr="001E2CDF">
              <w:rPr>
                <w:rFonts w:eastAsia="Times New Roman" w:cs="Calibri"/>
                <w:color w:val="000000"/>
                <w:sz w:val="20"/>
                <w:szCs w:val="20"/>
                <w:lang w:val="es-MX" w:eastAsia="es-MX"/>
              </w:rPr>
              <w:t>(2.4)</w:t>
            </w:r>
          </w:p>
        </w:tc>
        <w:tc>
          <w:tcPr>
            <w:tcW w:w="16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DC2429" w14:textId="77777777" w:rsidR="001E2CDF" w:rsidRPr="001E2CDF" w:rsidRDefault="001E2CDF" w:rsidP="001E2CDF">
            <w:pPr>
              <w:spacing w:after="0" w:line="240" w:lineRule="auto"/>
              <w:jc w:val="center"/>
              <w:rPr>
                <w:rFonts w:eastAsia="Times New Roman" w:cs="Calibri"/>
                <w:color w:val="000000"/>
                <w:sz w:val="20"/>
                <w:szCs w:val="20"/>
                <w:lang w:val="es-MX" w:eastAsia="es-MX"/>
              </w:rPr>
            </w:pPr>
            <w:r w:rsidRPr="001E2CDF">
              <w:rPr>
                <w:rFonts w:eastAsia="Times New Roman" w:cs="Calibri"/>
                <w:color w:val="000000"/>
                <w:sz w:val="20"/>
                <w:szCs w:val="20"/>
                <w:lang w:val="es-MX" w:eastAsia="es-MX"/>
              </w:rPr>
              <w:t>(2018-2019)</w:t>
            </w:r>
          </w:p>
        </w:tc>
        <w:tc>
          <w:tcPr>
            <w:tcW w:w="14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64161A" w14:textId="77777777" w:rsidR="001E2CDF" w:rsidRPr="001E2CDF" w:rsidRDefault="001E2CDF" w:rsidP="001E2CDF">
            <w:pPr>
              <w:spacing w:after="0" w:line="240" w:lineRule="auto"/>
              <w:jc w:val="center"/>
              <w:rPr>
                <w:rFonts w:eastAsia="Times New Roman" w:cs="Calibri"/>
                <w:color w:val="FF0000"/>
                <w:sz w:val="20"/>
                <w:szCs w:val="20"/>
                <w:lang w:val="es-MX" w:eastAsia="es-MX"/>
              </w:rPr>
            </w:pPr>
            <w:r w:rsidRPr="001E2CDF">
              <w:rPr>
                <w:rFonts w:eastAsia="Times New Roman" w:cs="Calibri"/>
                <w:color w:val="FF0000"/>
                <w:sz w:val="20"/>
                <w:szCs w:val="20"/>
                <w:lang w:val="es-MX" w:eastAsia="es-MX"/>
              </w:rPr>
              <w:t>2.57</w:t>
            </w:r>
          </w:p>
        </w:tc>
      </w:tr>
      <w:tr w:rsidR="001E2CDF" w:rsidRPr="001E2CDF" w14:paraId="14108B21" w14:textId="77777777" w:rsidTr="006A0EEC">
        <w:trPr>
          <w:trHeight w:val="283"/>
          <w:jc w:val="center"/>
        </w:trPr>
        <w:tc>
          <w:tcPr>
            <w:tcW w:w="3534" w:type="dxa"/>
            <w:tcBorders>
              <w:top w:val="nil"/>
              <w:left w:val="single" w:sz="8" w:space="0" w:color="FFFFFF"/>
              <w:bottom w:val="single" w:sz="8" w:space="0" w:color="FFFFFF"/>
              <w:right w:val="single" w:sz="4" w:space="0" w:color="auto"/>
            </w:tcBorders>
            <w:shd w:val="clear" w:color="000000" w:fill="4472C4"/>
            <w:vAlign w:val="center"/>
            <w:hideMark/>
          </w:tcPr>
          <w:p w14:paraId="35E0ABA4" w14:textId="77777777" w:rsidR="001E2CDF" w:rsidRPr="001E2CDF" w:rsidRDefault="001E2CDF" w:rsidP="001E2CDF">
            <w:pPr>
              <w:spacing w:after="0" w:line="240" w:lineRule="auto"/>
              <w:rPr>
                <w:rFonts w:eastAsia="Times New Roman" w:cs="Calibri"/>
                <w:b/>
                <w:bCs/>
                <w:color w:val="FFFFFF"/>
                <w:sz w:val="20"/>
                <w:szCs w:val="20"/>
                <w:lang w:val="es-MX" w:eastAsia="es-MX"/>
              </w:rPr>
            </w:pPr>
            <w:r w:rsidRPr="001E2CDF">
              <w:rPr>
                <w:rFonts w:eastAsia="Times New Roman" w:cs="Calibri"/>
                <w:b/>
                <w:bCs/>
                <w:color w:val="FFFFFF"/>
                <w:sz w:val="20"/>
                <w:szCs w:val="20"/>
                <w:lang w:val="es-MX" w:eastAsia="es-MX"/>
              </w:rPr>
              <w:t>Sílice (mg/L)</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7257259" w14:textId="77777777" w:rsidR="001E2CDF" w:rsidRPr="001E2CDF" w:rsidRDefault="001E2CDF" w:rsidP="001E2CDF">
            <w:pPr>
              <w:spacing w:after="0" w:line="240" w:lineRule="auto"/>
              <w:jc w:val="center"/>
              <w:rPr>
                <w:rFonts w:eastAsia="Times New Roman" w:cs="Calibri"/>
                <w:color w:val="000000"/>
                <w:sz w:val="20"/>
                <w:szCs w:val="20"/>
                <w:lang w:val="es-MX" w:eastAsia="es-MX"/>
              </w:rPr>
            </w:pPr>
            <w:r w:rsidRPr="001E2CDF">
              <w:rPr>
                <w:rFonts w:eastAsia="Times New Roman" w:cs="Calibri"/>
                <w:color w:val="000000"/>
                <w:sz w:val="20"/>
                <w:szCs w:val="20"/>
                <w:lang w:val="es-MX" w:eastAsia="es-MX"/>
              </w:rPr>
              <w:t>-</w:t>
            </w:r>
          </w:p>
        </w:tc>
        <w:tc>
          <w:tcPr>
            <w:tcW w:w="16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A0638C" w14:textId="77777777" w:rsidR="001E2CDF" w:rsidRPr="001E2CDF" w:rsidRDefault="001E2CDF" w:rsidP="001E2CDF">
            <w:pPr>
              <w:spacing w:after="0" w:line="240" w:lineRule="auto"/>
              <w:jc w:val="center"/>
              <w:rPr>
                <w:rFonts w:eastAsia="Times New Roman" w:cs="Calibri"/>
                <w:color w:val="000000"/>
                <w:sz w:val="20"/>
                <w:szCs w:val="20"/>
                <w:lang w:val="es-MX" w:eastAsia="es-MX"/>
              </w:rPr>
            </w:pPr>
            <w:r w:rsidRPr="001E2CDF">
              <w:rPr>
                <w:rFonts w:eastAsia="Times New Roman" w:cs="Calibri"/>
                <w:color w:val="000000"/>
                <w:sz w:val="20"/>
                <w:szCs w:val="20"/>
                <w:lang w:val="es-MX" w:eastAsia="es-MX"/>
              </w:rPr>
              <w:t>(2015-2016)</w:t>
            </w:r>
          </w:p>
        </w:tc>
        <w:tc>
          <w:tcPr>
            <w:tcW w:w="14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17D9F0" w14:textId="77777777" w:rsidR="001E2CDF" w:rsidRPr="001E2CDF" w:rsidRDefault="001E2CDF" w:rsidP="001E2CDF">
            <w:pPr>
              <w:spacing w:after="0" w:line="240" w:lineRule="auto"/>
              <w:jc w:val="center"/>
              <w:rPr>
                <w:rFonts w:eastAsia="Times New Roman" w:cs="Calibri"/>
                <w:color w:val="000000"/>
                <w:sz w:val="20"/>
                <w:szCs w:val="20"/>
                <w:lang w:val="es-MX" w:eastAsia="es-MX"/>
              </w:rPr>
            </w:pPr>
            <w:r w:rsidRPr="001E2CDF">
              <w:rPr>
                <w:rFonts w:eastAsia="Times New Roman" w:cs="Calibri"/>
                <w:color w:val="000000"/>
                <w:sz w:val="20"/>
                <w:szCs w:val="20"/>
                <w:lang w:val="es-MX" w:eastAsia="es-MX"/>
              </w:rPr>
              <w:t>76.78</w:t>
            </w:r>
          </w:p>
        </w:tc>
      </w:tr>
      <w:tr w:rsidR="001E2CDF" w:rsidRPr="001E2CDF" w14:paraId="430CFA13" w14:textId="77777777" w:rsidTr="006A0EEC">
        <w:trPr>
          <w:trHeight w:val="283"/>
          <w:jc w:val="center"/>
        </w:trPr>
        <w:tc>
          <w:tcPr>
            <w:tcW w:w="3534" w:type="dxa"/>
            <w:tcBorders>
              <w:top w:val="nil"/>
              <w:left w:val="single" w:sz="8" w:space="0" w:color="FFFFFF"/>
              <w:bottom w:val="single" w:sz="8" w:space="0" w:color="FFFFFF"/>
              <w:right w:val="single" w:sz="4" w:space="0" w:color="auto"/>
            </w:tcBorders>
            <w:shd w:val="clear" w:color="000000" w:fill="4472C4"/>
            <w:vAlign w:val="center"/>
            <w:hideMark/>
          </w:tcPr>
          <w:p w14:paraId="59B63AA4" w14:textId="77777777" w:rsidR="001E2CDF" w:rsidRPr="001E2CDF" w:rsidRDefault="001E2CDF" w:rsidP="001E2CDF">
            <w:pPr>
              <w:spacing w:after="0" w:line="240" w:lineRule="auto"/>
              <w:rPr>
                <w:rFonts w:eastAsia="Times New Roman" w:cs="Calibri"/>
                <w:b/>
                <w:bCs/>
                <w:color w:val="FFFFFF"/>
                <w:sz w:val="20"/>
                <w:szCs w:val="20"/>
                <w:lang w:val="es-MX" w:eastAsia="es-MX"/>
              </w:rPr>
            </w:pPr>
            <w:r w:rsidRPr="001E2CDF">
              <w:rPr>
                <w:rFonts w:eastAsia="Times New Roman" w:cs="Calibri"/>
                <w:b/>
                <w:bCs/>
                <w:color w:val="FFFFFF"/>
                <w:sz w:val="20"/>
                <w:szCs w:val="20"/>
                <w:lang w:val="es-MX" w:eastAsia="es-MX"/>
              </w:rPr>
              <w:t>Carbón orgánico total (mg/L)</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EF4949F" w14:textId="77777777" w:rsidR="001E2CDF" w:rsidRPr="001E2CDF" w:rsidRDefault="001E2CDF" w:rsidP="001E2CDF">
            <w:pPr>
              <w:spacing w:after="0" w:line="240" w:lineRule="auto"/>
              <w:jc w:val="center"/>
              <w:rPr>
                <w:rFonts w:eastAsia="Times New Roman" w:cs="Calibri"/>
                <w:color w:val="000000"/>
                <w:sz w:val="20"/>
                <w:szCs w:val="20"/>
                <w:lang w:val="es-MX" w:eastAsia="es-MX"/>
              </w:rPr>
            </w:pPr>
            <w:r w:rsidRPr="001E2CDF">
              <w:rPr>
                <w:rFonts w:eastAsia="Times New Roman" w:cs="Calibri"/>
                <w:color w:val="000000"/>
                <w:sz w:val="20"/>
                <w:szCs w:val="20"/>
                <w:lang w:val="es-MX" w:eastAsia="es-MX"/>
              </w:rPr>
              <w:t>-</w:t>
            </w:r>
          </w:p>
        </w:tc>
        <w:tc>
          <w:tcPr>
            <w:tcW w:w="16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F678F2" w14:textId="77777777" w:rsidR="001E2CDF" w:rsidRPr="001E2CDF" w:rsidRDefault="001E2CDF" w:rsidP="001E2CDF">
            <w:pPr>
              <w:spacing w:after="0" w:line="240" w:lineRule="auto"/>
              <w:jc w:val="center"/>
              <w:rPr>
                <w:rFonts w:eastAsia="Times New Roman" w:cs="Calibri"/>
                <w:color w:val="000000"/>
                <w:sz w:val="20"/>
                <w:szCs w:val="20"/>
                <w:lang w:val="es-MX" w:eastAsia="es-MX"/>
              </w:rPr>
            </w:pPr>
            <w:r w:rsidRPr="001E2CDF">
              <w:rPr>
                <w:rFonts w:eastAsia="Times New Roman" w:cs="Calibri"/>
                <w:color w:val="000000"/>
                <w:sz w:val="20"/>
                <w:szCs w:val="20"/>
                <w:lang w:val="es-MX" w:eastAsia="es-MX"/>
              </w:rPr>
              <w:t>(2019)</w:t>
            </w:r>
          </w:p>
        </w:tc>
        <w:tc>
          <w:tcPr>
            <w:tcW w:w="14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8AA5F1" w14:textId="77777777" w:rsidR="001E2CDF" w:rsidRPr="001E2CDF" w:rsidRDefault="001E2CDF" w:rsidP="001E2CDF">
            <w:pPr>
              <w:spacing w:after="0" w:line="240" w:lineRule="auto"/>
              <w:jc w:val="center"/>
              <w:rPr>
                <w:rFonts w:eastAsia="Times New Roman" w:cs="Calibri"/>
                <w:color w:val="000000"/>
                <w:sz w:val="20"/>
                <w:szCs w:val="20"/>
                <w:lang w:val="es-MX" w:eastAsia="es-MX"/>
              </w:rPr>
            </w:pPr>
            <w:r w:rsidRPr="001E2CDF">
              <w:rPr>
                <w:rFonts w:eastAsia="Times New Roman" w:cs="Calibri"/>
                <w:color w:val="000000"/>
                <w:sz w:val="20"/>
                <w:szCs w:val="20"/>
                <w:lang w:val="es-MX" w:eastAsia="es-MX"/>
              </w:rPr>
              <w:t>1.55</w:t>
            </w:r>
          </w:p>
        </w:tc>
      </w:tr>
    </w:tbl>
    <w:p w14:paraId="7BBE1257" w14:textId="42B3B20B" w:rsidR="001E2CDF" w:rsidRDefault="001E2CDF" w:rsidP="00121DA4"/>
    <w:p w14:paraId="6F94D3D9" w14:textId="67C88A59" w:rsidR="00391403" w:rsidRDefault="006A0EEC" w:rsidP="00391403">
      <w:r>
        <w:t>El s</w:t>
      </w:r>
      <w:r w:rsidR="00391403">
        <w:t>istema de tratamiento propuesto</w:t>
      </w:r>
      <w:r w:rsidR="00C25D4F">
        <w:t xml:space="preserve"> para 60 L/s</w:t>
      </w:r>
      <w:r>
        <w:t>, es</w:t>
      </w:r>
      <w:r w:rsidR="00391403" w:rsidRPr="00AD11F5">
        <w:t>:</w:t>
      </w:r>
      <w:r w:rsidR="006D75C0">
        <w:rPr>
          <w:lang w:val="es-MX" w:eastAsia="es-MX"/>
        </w:rPr>
        <w:t xml:space="preserve"> oxidación con hipoclorito de sodio en línea</w:t>
      </w:r>
      <w:r w:rsidR="00AC00BC">
        <w:rPr>
          <w:lang w:val="es-MX" w:eastAsia="es-MX"/>
        </w:rPr>
        <w:t xml:space="preserve"> </w:t>
      </w:r>
      <w:r w:rsidR="006D75C0">
        <w:rPr>
          <w:lang w:val="es-MX" w:eastAsia="es-MX"/>
        </w:rPr>
        <w:t>- filtración en medio granular de zeolita natural</w:t>
      </w:r>
      <w:r w:rsidR="00AC00BC">
        <w:rPr>
          <w:lang w:val="es-MX" w:eastAsia="es-MX"/>
        </w:rPr>
        <w:t xml:space="preserve"> </w:t>
      </w:r>
      <w:r w:rsidR="006D75C0">
        <w:rPr>
          <w:lang w:val="es-MX" w:eastAsia="es-MX"/>
        </w:rPr>
        <w:t>-</w:t>
      </w:r>
      <w:r w:rsidR="00AC00BC">
        <w:rPr>
          <w:lang w:val="es-MX" w:eastAsia="es-MX"/>
        </w:rPr>
        <w:t xml:space="preserve"> </w:t>
      </w:r>
      <w:r w:rsidR="006D75C0">
        <w:rPr>
          <w:lang w:val="es-MX" w:eastAsia="es-MX"/>
        </w:rPr>
        <w:t>desinfección; incluyendo sistema de recuperación de agua de retrolavado</w:t>
      </w:r>
      <w:r w:rsidR="0065560E">
        <w:rPr>
          <w:lang w:val="es-MX" w:eastAsia="es-MX"/>
        </w:rPr>
        <w:t xml:space="preserve">. </w:t>
      </w:r>
      <w:r w:rsidR="006D75C0">
        <w:rPr>
          <w:lang w:val="es-MX" w:eastAsia="es-MX"/>
        </w:rPr>
        <w:t xml:space="preserve">Este tren </w:t>
      </w:r>
      <w:r w:rsidR="00391403">
        <w:t xml:space="preserve">permitiría la remoción de hierro, manganeso y la oxidación de nitrógeno amoniacal </w:t>
      </w:r>
      <w:r w:rsidR="00293836">
        <w:t xml:space="preserve">para cumplir con los límites permitidos por la NOM 127. </w:t>
      </w:r>
    </w:p>
    <w:p w14:paraId="172C175E" w14:textId="77777777" w:rsidR="00DC6F48" w:rsidRDefault="00293836" w:rsidP="00293836">
      <w:pPr>
        <w:rPr>
          <w:lang w:val="es-MX"/>
        </w:rPr>
      </w:pPr>
      <w:r w:rsidRPr="00CC36D0">
        <w:rPr>
          <w:lang w:val="es-MX"/>
        </w:rPr>
        <w:t>La torre de filtros actual y todos sus componentes eléctricos e hidráulicos deberán ser de</w:t>
      </w:r>
      <w:r w:rsidR="006D75C0">
        <w:rPr>
          <w:lang w:val="es-MX"/>
        </w:rPr>
        <w:t>smontados y retirados del sitio</w:t>
      </w:r>
      <w:r w:rsidRPr="00CC36D0">
        <w:rPr>
          <w:lang w:val="es-MX"/>
        </w:rPr>
        <w:t xml:space="preserve"> para la </w:t>
      </w:r>
      <w:r>
        <w:rPr>
          <w:lang w:val="es-MX"/>
        </w:rPr>
        <w:t>rehabilitación</w:t>
      </w:r>
      <w:r w:rsidRPr="00CC36D0">
        <w:rPr>
          <w:lang w:val="es-MX"/>
        </w:rPr>
        <w:t xml:space="preserve"> de la planta potabilizadora. </w:t>
      </w:r>
      <w:r w:rsidR="00DC6F48">
        <w:rPr>
          <w:lang w:val="es-MX"/>
        </w:rPr>
        <w:t>El motivo de esto es que la distribución actual de las unidades no permite la rehabilitación óptima de la planta y se requiere la redistribución completa de todos los componentes.</w:t>
      </w:r>
    </w:p>
    <w:p w14:paraId="7007893A" w14:textId="6EC1D97A" w:rsidR="00385579" w:rsidRDefault="00293836" w:rsidP="00293836">
      <w:pPr>
        <w:rPr>
          <w:lang w:val="es-MX"/>
        </w:rPr>
      </w:pPr>
      <w:r w:rsidRPr="00CC36D0">
        <w:rPr>
          <w:lang w:val="es-MX"/>
        </w:rPr>
        <w:t xml:space="preserve">Como instalaciones auxiliares se deberá considerar la caseta para el Centro de Control de Motores (CCM), oficina </w:t>
      </w:r>
      <w:r w:rsidR="006E3765">
        <w:rPr>
          <w:lang w:val="es-MX"/>
        </w:rPr>
        <w:t xml:space="preserve">(con baño completo) </w:t>
      </w:r>
      <w:r w:rsidR="005C1140">
        <w:rPr>
          <w:lang w:val="es-MX"/>
        </w:rPr>
        <w:t>y dosificación de cloro</w:t>
      </w:r>
      <w:r w:rsidR="0065560E">
        <w:rPr>
          <w:lang w:val="es-MX"/>
        </w:rPr>
        <w:t xml:space="preserve">, así como la implementación de un sedimentador superficial para recuperación de agua de retrolavado y de un tanque </w:t>
      </w:r>
      <w:r w:rsidR="00DC6F48">
        <w:rPr>
          <w:lang w:val="es-MX"/>
        </w:rPr>
        <w:t xml:space="preserve">de agua potabilizada para enviar de ahí el agua a la red </w:t>
      </w:r>
      <w:r w:rsidR="0087058B">
        <w:rPr>
          <w:lang w:val="es-MX"/>
        </w:rPr>
        <w:t>me</w:t>
      </w:r>
      <w:r w:rsidR="000C0A20">
        <w:rPr>
          <w:lang w:val="es-MX"/>
        </w:rPr>
        <w:t>dia</w:t>
      </w:r>
      <w:r w:rsidR="0087058B">
        <w:rPr>
          <w:lang w:val="es-MX"/>
        </w:rPr>
        <w:t xml:space="preserve">nte </w:t>
      </w:r>
      <w:r w:rsidR="00DC6F48">
        <w:rPr>
          <w:lang w:val="es-MX"/>
        </w:rPr>
        <w:t>bombeo</w:t>
      </w:r>
      <w:r w:rsidRPr="00CC36D0">
        <w:rPr>
          <w:lang w:val="es-MX"/>
        </w:rPr>
        <w:t xml:space="preserve">. </w:t>
      </w:r>
    </w:p>
    <w:p w14:paraId="5A2786D2" w14:textId="77777777" w:rsidR="00385579" w:rsidRDefault="00385579" w:rsidP="00293836">
      <w:pPr>
        <w:rPr>
          <w:lang w:val="es-MX"/>
        </w:rPr>
      </w:pPr>
    </w:p>
    <w:p w14:paraId="4C830A1B" w14:textId="77777777" w:rsidR="00385579" w:rsidRDefault="00385579" w:rsidP="00293836">
      <w:pPr>
        <w:rPr>
          <w:lang w:val="es-MX"/>
        </w:rPr>
        <w:sectPr w:rsidR="00385579" w:rsidSect="00CC7C36">
          <w:pgSz w:w="12240" w:h="15840"/>
          <w:pgMar w:top="1417" w:right="1418" w:bottom="1417" w:left="1418" w:header="567" w:footer="567" w:gutter="0"/>
          <w:pgNumType w:chapStyle="1"/>
          <w:cols w:space="708"/>
          <w:docGrid w:linePitch="326"/>
        </w:sectPr>
      </w:pPr>
    </w:p>
    <w:p w14:paraId="639E0021" w14:textId="77777777" w:rsidR="00121DA4" w:rsidRDefault="00121DA4" w:rsidP="00121DA4">
      <w:pPr>
        <w:jc w:val="center"/>
      </w:pPr>
      <w:r>
        <w:rPr>
          <w:noProof/>
          <w:lang w:val="es-MX" w:eastAsia="es-MX"/>
        </w:rPr>
        <w:drawing>
          <wp:inline distT="0" distB="0" distL="0" distR="0" wp14:anchorId="703DF57A" wp14:editId="101798AC">
            <wp:extent cx="8091215" cy="4533900"/>
            <wp:effectExtent l="0" t="0" r="5080" b="0"/>
            <wp:docPr id="900" name="Imagen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8113680" cy="4546488"/>
                    </a:xfrm>
                    <a:prstGeom prst="rect">
                      <a:avLst/>
                    </a:prstGeom>
                    <a:noFill/>
                  </pic:spPr>
                </pic:pic>
              </a:graphicData>
            </a:graphic>
          </wp:inline>
        </w:drawing>
      </w:r>
    </w:p>
    <w:p w14:paraId="1F402798" w14:textId="11F69375" w:rsidR="00E6487F" w:rsidRDefault="00E6487F" w:rsidP="00E6487F">
      <w:pPr>
        <w:pStyle w:val="Descripcin"/>
      </w:pPr>
      <w:r>
        <w:t xml:space="preserve">Figura </w:t>
      </w:r>
      <w:r w:rsidR="00286D93">
        <w:fldChar w:fldCharType="begin"/>
      </w:r>
      <w:r w:rsidR="00286D93">
        <w:instrText xml:space="preserve"> STYLEREF 1 \s </w:instrText>
      </w:r>
      <w:r w:rsidR="00286D93">
        <w:fldChar w:fldCharType="separate"/>
      </w:r>
      <w:r w:rsidR="007952BF">
        <w:rPr>
          <w:noProof/>
        </w:rPr>
        <w:t>3</w:t>
      </w:r>
      <w:r w:rsidR="00286D93">
        <w:fldChar w:fldCharType="end"/>
      </w:r>
      <w:r w:rsidR="00286D93">
        <w:noBreakHyphen/>
      </w:r>
      <w:r w:rsidR="00286D93">
        <w:fldChar w:fldCharType="begin"/>
      </w:r>
      <w:r w:rsidR="00286D93">
        <w:instrText xml:space="preserve"> SEQ Figura \* ARABIC \s 1 </w:instrText>
      </w:r>
      <w:r w:rsidR="00286D93">
        <w:fldChar w:fldCharType="separate"/>
      </w:r>
      <w:r w:rsidR="007952BF">
        <w:rPr>
          <w:noProof/>
        </w:rPr>
        <w:t>7</w:t>
      </w:r>
      <w:r w:rsidR="00286D93">
        <w:fldChar w:fldCharType="end"/>
      </w:r>
      <w:r>
        <w:t xml:space="preserve"> Arreglo general </w:t>
      </w:r>
      <w:r w:rsidR="00246FCC">
        <w:t>de adecuación tecnológica en la</w:t>
      </w:r>
      <w:r>
        <w:t xml:space="preserve"> potabilizadora Granjas San Antonio</w:t>
      </w:r>
    </w:p>
    <w:p w14:paraId="37074856" w14:textId="77777777" w:rsidR="00385579" w:rsidRDefault="00385579" w:rsidP="00385579">
      <w:pPr>
        <w:sectPr w:rsidR="00385579" w:rsidSect="00F75D4C">
          <w:pgSz w:w="15840" w:h="12240" w:orient="landscape"/>
          <w:pgMar w:top="1418" w:right="1417" w:bottom="1418" w:left="1417" w:header="567" w:footer="567" w:gutter="0"/>
          <w:pgNumType w:chapStyle="1"/>
          <w:cols w:space="708"/>
          <w:docGrid w:linePitch="326"/>
        </w:sectPr>
      </w:pPr>
    </w:p>
    <w:p w14:paraId="761A8469" w14:textId="6B25EDF8" w:rsidR="00121DA4" w:rsidRDefault="00ED6A1E" w:rsidP="0006485F">
      <w:pPr>
        <w:pStyle w:val="Ttulo3"/>
      </w:pPr>
      <w:bookmarkStart w:id="135" w:name="_Toc27645013"/>
      <w:bookmarkStart w:id="136" w:name="_Toc28360502"/>
      <w:bookmarkStart w:id="137" w:name="_Toc39508737"/>
      <w:bookmarkStart w:id="138" w:name="_Hlk27494474"/>
      <w:r>
        <w:t>P</w:t>
      </w:r>
      <w:r w:rsidR="00121DA4">
        <w:t>otabilizadora Jardines del Pedregal</w:t>
      </w:r>
      <w:bookmarkEnd w:id="135"/>
      <w:bookmarkEnd w:id="136"/>
      <w:bookmarkEnd w:id="137"/>
    </w:p>
    <w:tbl>
      <w:tblPr>
        <w:tblW w:w="0" w:type="auto"/>
        <w:jc w:val="center"/>
        <w:tblCellMar>
          <w:left w:w="70" w:type="dxa"/>
          <w:right w:w="70" w:type="dxa"/>
        </w:tblCellMar>
        <w:tblLook w:val="04A0" w:firstRow="1" w:lastRow="0" w:firstColumn="1" w:lastColumn="0" w:noHBand="0" w:noVBand="1"/>
      </w:tblPr>
      <w:tblGrid>
        <w:gridCol w:w="3392"/>
        <w:gridCol w:w="1276"/>
        <w:gridCol w:w="1230"/>
        <w:gridCol w:w="1463"/>
      </w:tblGrid>
      <w:tr w:rsidR="00E6487F" w:rsidRPr="00E6487F" w14:paraId="0732A2C3" w14:textId="77777777" w:rsidTr="00601AFC">
        <w:trPr>
          <w:trHeight w:val="283"/>
          <w:jc w:val="center"/>
        </w:trPr>
        <w:tc>
          <w:tcPr>
            <w:tcW w:w="3392" w:type="dxa"/>
            <w:vMerge w:val="restart"/>
            <w:tcBorders>
              <w:top w:val="single" w:sz="8" w:space="0" w:color="FFFFFF"/>
              <w:left w:val="single" w:sz="8" w:space="0" w:color="FFFFFF"/>
              <w:bottom w:val="single" w:sz="12" w:space="0" w:color="FFFFFF"/>
              <w:right w:val="single" w:sz="8" w:space="0" w:color="FFFFFF"/>
            </w:tcBorders>
            <w:shd w:val="clear" w:color="000000" w:fill="4472C4"/>
            <w:vAlign w:val="center"/>
            <w:hideMark/>
          </w:tcPr>
          <w:bookmarkEnd w:id="138"/>
          <w:p w14:paraId="0F8152CA" w14:textId="77777777" w:rsidR="00E6487F" w:rsidRPr="00E6487F" w:rsidRDefault="00E6487F" w:rsidP="00E6487F">
            <w:pPr>
              <w:spacing w:after="0" w:line="240" w:lineRule="auto"/>
              <w:jc w:val="center"/>
              <w:rPr>
                <w:rFonts w:eastAsia="Times New Roman" w:cs="Calibri"/>
                <w:b/>
                <w:bCs/>
                <w:color w:val="FFFFFF"/>
                <w:sz w:val="20"/>
                <w:szCs w:val="20"/>
                <w:lang w:val="es-MX" w:eastAsia="es-MX"/>
              </w:rPr>
            </w:pPr>
            <w:r w:rsidRPr="00E6487F">
              <w:rPr>
                <w:rFonts w:eastAsia="Times New Roman" w:cs="Calibri"/>
                <w:b/>
                <w:bCs/>
                <w:color w:val="FFFFFF"/>
                <w:sz w:val="20"/>
                <w:szCs w:val="20"/>
                <w:lang w:val="es-MX" w:eastAsia="es-MX"/>
              </w:rPr>
              <w:t>Parámetro</w:t>
            </w:r>
          </w:p>
        </w:tc>
        <w:tc>
          <w:tcPr>
            <w:tcW w:w="1276" w:type="dxa"/>
            <w:vMerge w:val="restart"/>
            <w:tcBorders>
              <w:top w:val="single" w:sz="8" w:space="0" w:color="FFFFFF"/>
              <w:left w:val="single" w:sz="8" w:space="0" w:color="FFFFFF"/>
              <w:bottom w:val="single" w:sz="12" w:space="0" w:color="FFFFFF"/>
              <w:right w:val="single" w:sz="4" w:space="0" w:color="FFFFFF" w:themeColor="background1"/>
            </w:tcBorders>
            <w:shd w:val="clear" w:color="000000" w:fill="4472C4"/>
            <w:vAlign w:val="center"/>
            <w:hideMark/>
          </w:tcPr>
          <w:p w14:paraId="296B2739" w14:textId="77777777" w:rsidR="006D75C0" w:rsidRDefault="006D75C0" w:rsidP="00E6487F">
            <w:pPr>
              <w:spacing w:after="0" w:line="240" w:lineRule="auto"/>
              <w:jc w:val="center"/>
              <w:rPr>
                <w:rFonts w:eastAsia="Times New Roman" w:cs="Calibri"/>
                <w:b/>
                <w:bCs/>
                <w:color w:val="FFFFFF"/>
                <w:sz w:val="20"/>
                <w:szCs w:val="20"/>
                <w:lang w:val="es-MX" w:eastAsia="es-MX"/>
              </w:rPr>
            </w:pPr>
            <w:r>
              <w:rPr>
                <w:rFonts w:eastAsia="Times New Roman" w:cs="Calibri"/>
                <w:b/>
                <w:bCs/>
                <w:color w:val="FFFFFF"/>
                <w:sz w:val="20"/>
                <w:szCs w:val="20"/>
                <w:lang w:val="es-MX" w:eastAsia="es-MX"/>
              </w:rPr>
              <w:t xml:space="preserve">NOM-127 </w:t>
            </w:r>
          </w:p>
          <w:p w14:paraId="6F51BCA3" w14:textId="46B5041A" w:rsidR="00E6487F" w:rsidRPr="00E6487F" w:rsidRDefault="00E6487F" w:rsidP="00E6487F">
            <w:pPr>
              <w:spacing w:after="0" w:line="240" w:lineRule="auto"/>
              <w:jc w:val="center"/>
              <w:rPr>
                <w:rFonts w:eastAsia="Times New Roman" w:cs="Calibri"/>
                <w:b/>
                <w:bCs/>
                <w:color w:val="FFFFFF"/>
                <w:sz w:val="20"/>
                <w:szCs w:val="20"/>
                <w:lang w:val="es-MX" w:eastAsia="es-MX"/>
              </w:rPr>
            </w:pPr>
            <w:r w:rsidRPr="00E6487F">
              <w:rPr>
                <w:rFonts w:eastAsia="Times New Roman" w:cs="Calibri"/>
                <w:b/>
                <w:bCs/>
                <w:color w:val="FFFFFF"/>
                <w:sz w:val="20"/>
                <w:szCs w:val="20"/>
                <w:lang w:val="es-MX" w:eastAsia="es-MX"/>
              </w:rPr>
              <w:t>(OMS)</w:t>
            </w:r>
          </w:p>
        </w:tc>
        <w:tc>
          <w:tcPr>
            <w:tcW w:w="2693" w:type="dxa"/>
            <w:gridSpan w:val="2"/>
            <w:tcBorders>
              <w:top w:val="single" w:sz="8" w:space="0" w:color="FFFFFF"/>
              <w:left w:val="single" w:sz="4" w:space="0" w:color="FFFFFF" w:themeColor="background1"/>
              <w:bottom w:val="nil"/>
              <w:right w:val="single" w:sz="8" w:space="0" w:color="FFFFFF"/>
            </w:tcBorders>
            <w:shd w:val="clear" w:color="000000" w:fill="4472C4"/>
            <w:vAlign w:val="center"/>
            <w:hideMark/>
          </w:tcPr>
          <w:p w14:paraId="2DBEAE54" w14:textId="4F0FCB23" w:rsidR="00E6487F" w:rsidRPr="00E6487F" w:rsidRDefault="00A66C56" w:rsidP="00E6487F">
            <w:pPr>
              <w:spacing w:after="0" w:line="240" w:lineRule="auto"/>
              <w:jc w:val="center"/>
              <w:rPr>
                <w:rFonts w:eastAsia="Times New Roman" w:cs="Calibri"/>
                <w:b/>
                <w:bCs/>
                <w:color w:val="FFFFFF"/>
                <w:sz w:val="20"/>
                <w:szCs w:val="20"/>
                <w:lang w:val="es-MX" w:eastAsia="es-MX"/>
              </w:rPr>
            </w:pPr>
            <w:r>
              <w:rPr>
                <w:rFonts w:eastAsia="Times New Roman" w:cs="Calibri"/>
                <w:b/>
                <w:bCs/>
                <w:color w:val="FFFFFF"/>
                <w:sz w:val="20"/>
                <w:szCs w:val="20"/>
                <w:lang w:val="es-MX" w:eastAsia="es-MX"/>
              </w:rPr>
              <w:t>Influente (2 pozos)</w:t>
            </w:r>
          </w:p>
        </w:tc>
      </w:tr>
      <w:tr w:rsidR="00E6487F" w:rsidRPr="00E6487F" w14:paraId="3892404A" w14:textId="77777777" w:rsidTr="00601AFC">
        <w:trPr>
          <w:trHeight w:val="283"/>
          <w:jc w:val="center"/>
        </w:trPr>
        <w:tc>
          <w:tcPr>
            <w:tcW w:w="3392" w:type="dxa"/>
            <w:vMerge/>
            <w:tcBorders>
              <w:top w:val="single" w:sz="8" w:space="0" w:color="FFFFFF"/>
              <w:left w:val="single" w:sz="8" w:space="0" w:color="FFFFFF"/>
              <w:bottom w:val="single" w:sz="12" w:space="0" w:color="FFFFFF"/>
              <w:right w:val="single" w:sz="8" w:space="0" w:color="FFFFFF"/>
            </w:tcBorders>
            <w:vAlign w:val="center"/>
            <w:hideMark/>
          </w:tcPr>
          <w:p w14:paraId="53183FBE" w14:textId="0ECC7E04" w:rsidR="00E6487F" w:rsidRPr="00E6487F" w:rsidRDefault="00E6487F" w:rsidP="00E6487F">
            <w:pPr>
              <w:spacing w:after="0" w:line="240" w:lineRule="auto"/>
              <w:jc w:val="left"/>
              <w:rPr>
                <w:rFonts w:eastAsia="Times New Roman" w:cs="Calibri"/>
                <w:b/>
                <w:bCs/>
                <w:color w:val="FFFFFF"/>
                <w:sz w:val="20"/>
                <w:szCs w:val="20"/>
                <w:lang w:val="es-MX" w:eastAsia="es-MX"/>
              </w:rPr>
            </w:pPr>
          </w:p>
        </w:tc>
        <w:tc>
          <w:tcPr>
            <w:tcW w:w="1276" w:type="dxa"/>
            <w:vMerge/>
            <w:tcBorders>
              <w:top w:val="single" w:sz="8" w:space="0" w:color="FFFFFF"/>
              <w:left w:val="single" w:sz="8" w:space="0" w:color="FFFFFF"/>
              <w:bottom w:val="single" w:sz="4" w:space="0" w:color="auto"/>
              <w:right w:val="single" w:sz="4" w:space="0" w:color="FFFFFF" w:themeColor="background1"/>
            </w:tcBorders>
            <w:vAlign w:val="center"/>
            <w:hideMark/>
          </w:tcPr>
          <w:p w14:paraId="64522FB7" w14:textId="77777777" w:rsidR="00E6487F" w:rsidRPr="00E6487F" w:rsidRDefault="00E6487F" w:rsidP="00E6487F">
            <w:pPr>
              <w:spacing w:after="0" w:line="240" w:lineRule="auto"/>
              <w:jc w:val="left"/>
              <w:rPr>
                <w:rFonts w:eastAsia="Times New Roman" w:cs="Calibri"/>
                <w:b/>
                <w:bCs/>
                <w:color w:val="FFFFFF"/>
                <w:sz w:val="20"/>
                <w:szCs w:val="20"/>
                <w:lang w:val="es-MX" w:eastAsia="es-MX"/>
              </w:rPr>
            </w:pPr>
          </w:p>
        </w:tc>
        <w:tc>
          <w:tcPr>
            <w:tcW w:w="0" w:type="auto"/>
            <w:tcBorders>
              <w:top w:val="single" w:sz="4" w:space="0" w:color="FFFFFF" w:themeColor="background1"/>
              <w:left w:val="single" w:sz="4" w:space="0" w:color="FFFFFF" w:themeColor="background1"/>
              <w:bottom w:val="single" w:sz="4" w:space="0" w:color="auto"/>
              <w:right w:val="nil"/>
            </w:tcBorders>
            <w:shd w:val="clear" w:color="000000" w:fill="4472C4"/>
            <w:vAlign w:val="center"/>
            <w:hideMark/>
          </w:tcPr>
          <w:p w14:paraId="3FFD7B90" w14:textId="77777777" w:rsidR="00E6487F" w:rsidRPr="00E6487F" w:rsidRDefault="00E6487F" w:rsidP="00E6487F">
            <w:pPr>
              <w:spacing w:after="0" w:line="240" w:lineRule="auto"/>
              <w:jc w:val="center"/>
              <w:rPr>
                <w:rFonts w:eastAsia="Times New Roman" w:cs="Calibri"/>
                <w:b/>
                <w:bCs/>
                <w:color w:val="FFFFFF"/>
                <w:sz w:val="20"/>
                <w:szCs w:val="20"/>
                <w:lang w:val="es-MX" w:eastAsia="es-MX"/>
              </w:rPr>
            </w:pPr>
            <w:r w:rsidRPr="00E6487F">
              <w:rPr>
                <w:rFonts w:eastAsia="Times New Roman" w:cs="Calibri"/>
                <w:b/>
                <w:bCs/>
                <w:color w:val="FFFFFF"/>
                <w:sz w:val="20"/>
                <w:szCs w:val="20"/>
                <w:lang w:val="es-MX" w:eastAsia="es-MX"/>
              </w:rPr>
              <w:t>Periodo</w:t>
            </w:r>
          </w:p>
        </w:tc>
        <w:tc>
          <w:tcPr>
            <w:tcW w:w="1463" w:type="dxa"/>
            <w:tcBorders>
              <w:top w:val="single" w:sz="4" w:space="0" w:color="FFFFFF" w:themeColor="background1"/>
              <w:left w:val="single" w:sz="12" w:space="0" w:color="FFFFFF"/>
              <w:bottom w:val="single" w:sz="4" w:space="0" w:color="auto"/>
              <w:right w:val="single" w:sz="4" w:space="0" w:color="FFFFFF" w:themeColor="background1"/>
            </w:tcBorders>
            <w:shd w:val="clear" w:color="000000" w:fill="4472C4"/>
            <w:vAlign w:val="center"/>
            <w:hideMark/>
          </w:tcPr>
          <w:p w14:paraId="7A7A155B" w14:textId="48208B7A" w:rsidR="00E6487F" w:rsidRPr="00E6487F" w:rsidRDefault="00A66C56" w:rsidP="00A66C56">
            <w:pPr>
              <w:spacing w:after="0" w:line="240" w:lineRule="auto"/>
              <w:jc w:val="center"/>
              <w:rPr>
                <w:rFonts w:eastAsia="Times New Roman" w:cs="Calibri"/>
                <w:b/>
                <w:bCs/>
                <w:color w:val="FFFFFF"/>
                <w:sz w:val="20"/>
                <w:szCs w:val="20"/>
                <w:lang w:val="es-MX" w:eastAsia="es-MX"/>
              </w:rPr>
            </w:pPr>
            <w:r>
              <w:rPr>
                <w:rFonts w:eastAsia="Times New Roman" w:cs="Calibri"/>
                <w:b/>
                <w:bCs/>
                <w:color w:val="FFFFFF"/>
                <w:sz w:val="20"/>
                <w:szCs w:val="20"/>
                <w:lang w:val="es-MX" w:eastAsia="es-MX"/>
              </w:rPr>
              <w:t>Valor</w:t>
            </w:r>
            <w:r w:rsidR="00E6487F" w:rsidRPr="00E6487F">
              <w:rPr>
                <w:rFonts w:eastAsia="Times New Roman" w:cs="Calibri"/>
                <w:b/>
                <w:bCs/>
                <w:color w:val="FFFFFF"/>
                <w:sz w:val="20"/>
                <w:szCs w:val="20"/>
                <w:lang w:val="es-MX" w:eastAsia="es-MX"/>
              </w:rPr>
              <w:t xml:space="preserve"> Promedio</w:t>
            </w:r>
          </w:p>
        </w:tc>
      </w:tr>
      <w:tr w:rsidR="00E6487F" w:rsidRPr="00E6487F" w14:paraId="1F862FBB" w14:textId="77777777" w:rsidTr="00C97FB6">
        <w:trPr>
          <w:trHeight w:val="283"/>
          <w:jc w:val="center"/>
        </w:trPr>
        <w:tc>
          <w:tcPr>
            <w:tcW w:w="3392" w:type="dxa"/>
            <w:tcBorders>
              <w:top w:val="nil"/>
              <w:left w:val="single" w:sz="8" w:space="0" w:color="FFFFFF"/>
              <w:bottom w:val="single" w:sz="8" w:space="0" w:color="FFFFFF"/>
              <w:right w:val="single" w:sz="4" w:space="0" w:color="auto"/>
            </w:tcBorders>
            <w:shd w:val="clear" w:color="000000" w:fill="4472C4"/>
            <w:vAlign w:val="center"/>
            <w:hideMark/>
          </w:tcPr>
          <w:p w14:paraId="5DB93704" w14:textId="77777777" w:rsidR="00E6487F" w:rsidRPr="00E6487F" w:rsidRDefault="00E6487F" w:rsidP="00E6487F">
            <w:pPr>
              <w:spacing w:after="0" w:line="240" w:lineRule="auto"/>
              <w:jc w:val="left"/>
              <w:rPr>
                <w:rFonts w:eastAsia="Times New Roman" w:cs="Calibri"/>
                <w:b/>
                <w:bCs/>
                <w:color w:val="FFFFFF"/>
                <w:sz w:val="20"/>
                <w:szCs w:val="20"/>
                <w:lang w:val="es-MX" w:eastAsia="es-MX"/>
              </w:rPr>
            </w:pPr>
            <w:r w:rsidRPr="00E6487F">
              <w:rPr>
                <w:rFonts w:eastAsia="Times New Roman" w:cs="Calibri"/>
                <w:b/>
                <w:bCs/>
                <w:color w:val="FFFFFF"/>
                <w:sz w:val="20"/>
                <w:szCs w:val="20"/>
                <w:lang w:val="es-MX" w:eastAsia="es-MX"/>
              </w:rPr>
              <w:t>Sólidos Disueltos Totales (mg/L)</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807004" w14:textId="77777777" w:rsidR="00E6487F" w:rsidRPr="00E6487F" w:rsidRDefault="00E6487F" w:rsidP="00E6487F">
            <w:pPr>
              <w:spacing w:after="0" w:line="240" w:lineRule="auto"/>
              <w:jc w:val="center"/>
              <w:rPr>
                <w:rFonts w:eastAsia="Times New Roman" w:cs="Calibri"/>
                <w:color w:val="000000"/>
                <w:sz w:val="20"/>
                <w:szCs w:val="20"/>
                <w:lang w:val="es-MX" w:eastAsia="es-MX"/>
              </w:rPr>
            </w:pPr>
            <w:r w:rsidRPr="00E6487F">
              <w:rPr>
                <w:rFonts w:eastAsia="Times New Roman" w:cs="Calibri"/>
                <w:color w:val="000000"/>
                <w:sz w:val="20"/>
                <w:szCs w:val="20"/>
                <w:lang w:val="es-MX" w:eastAsia="es-MX"/>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B5621F1" w14:textId="77777777" w:rsidR="00E6487F" w:rsidRPr="00E6487F" w:rsidRDefault="00E6487F" w:rsidP="00E6487F">
            <w:pPr>
              <w:spacing w:after="0" w:line="240" w:lineRule="auto"/>
              <w:jc w:val="center"/>
              <w:rPr>
                <w:rFonts w:eastAsia="Times New Roman" w:cs="Calibri"/>
                <w:color w:val="000000"/>
                <w:sz w:val="20"/>
                <w:szCs w:val="20"/>
                <w:lang w:val="es-MX" w:eastAsia="es-MX"/>
              </w:rPr>
            </w:pPr>
            <w:r w:rsidRPr="00E6487F">
              <w:rPr>
                <w:rFonts w:eastAsia="Times New Roman" w:cs="Calibri"/>
                <w:color w:val="000000"/>
                <w:sz w:val="20"/>
                <w:szCs w:val="20"/>
                <w:lang w:val="es-MX" w:eastAsia="es-MX"/>
              </w:rPr>
              <w:t>(2019)</w:t>
            </w:r>
          </w:p>
        </w:tc>
        <w:tc>
          <w:tcPr>
            <w:tcW w:w="14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61083F" w14:textId="77777777" w:rsidR="00E6487F" w:rsidRPr="00E6487F" w:rsidRDefault="00E6487F" w:rsidP="00E6487F">
            <w:pPr>
              <w:spacing w:after="0" w:line="240" w:lineRule="auto"/>
              <w:jc w:val="center"/>
              <w:rPr>
                <w:rFonts w:eastAsia="Times New Roman" w:cs="Calibri"/>
                <w:color w:val="FF0000"/>
                <w:sz w:val="20"/>
                <w:szCs w:val="20"/>
                <w:lang w:val="es-MX" w:eastAsia="es-MX"/>
              </w:rPr>
            </w:pPr>
            <w:r w:rsidRPr="00E6487F">
              <w:rPr>
                <w:rFonts w:eastAsia="Times New Roman" w:cs="Calibri"/>
                <w:color w:val="FF0000"/>
                <w:sz w:val="20"/>
                <w:szCs w:val="20"/>
                <w:lang w:val="es-MX" w:eastAsia="es-MX"/>
              </w:rPr>
              <w:t>1017.00</w:t>
            </w:r>
          </w:p>
        </w:tc>
      </w:tr>
      <w:tr w:rsidR="00E6487F" w:rsidRPr="00E6487F" w14:paraId="6C9178D5" w14:textId="77777777" w:rsidTr="00C97FB6">
        <w:trPr>
          <w:trHeight w:val="283"/>
          <w:jc w:val="center"/>
        </w:trPr>
        <w:tc>
          <w:tcPr>
            <w:tcW w:w="3392" w:type="dxa"/>
            <w:tcBorders>
              <w:top w:val="nil"/>
              <w:left w:val="single" w:sz="8" w:space="0" w:color="FFFFFF"/>
              <w:bottom w:val="single" w:sz="8" w:space="0" w:color="FFFFFF"/>
              <w:right w:val="single" w:sz="4" w:space="0" w:color="auto"/>
            </w:tcBorders>
            <w:shd w:val="clear" w:color="000000" w:fill="4472C4"/>
            <w:vAlign w:val="center"/>
            <w:hideMark/>
          </w:tcPr>
          <w:p w14:paraId="79E1E069" w14:textId="77777777" w:rsidR="00E6487F" w:rsidRPr="00E6487F" w:rsidRDefault="00E6487F" w:rsidP="00E6487F">
            <w:pPr>
              <w:spacing w:after="0" w:line="240" w:lineRule="auto"/>
              <w:jc w:val="left"/>
              <w:rPr>
                <w:rFonts w:eastAsia="Times New Roman" w:cs="Calibri"/>
                <w:b/>
                <w:bCs/>
                <w:color w:val="FFFFFF"/>
                <w:sz w:val="20"/>
                <w:szCs w:val="20"/>
                <w:lang w:val="es-MX" w:eastAsia="es-MX"/>
              </w:rPr>
            </w:pPr>
            <w:r w:rsidRPr="00E6487F">
              <w:rPr>
                <w:rFonts w:eastAsia="Times New Roman" w:cs="Calibri"/>
                <w:b/>
                <w:bCs/>
                <w:color w:val="FFFFFF"/>
                <w:sz w:val="20"/>
                <w:szCs w:val="20"/>
                <w:lang w:val="es-MX" w:eastAsia="es-MX"/>
              </w:rPr>
              <w:t>Dureza total (mg/L  CaCO</w:t>
            </w:r>
            <w:r w:rsidRPr="00E6487F">
              <w:rPr>
                <w:rFonts w:eastAsia="Times New Roman" w:cs="Calibri"/>
                <w:b/>
                <w:bCs/>
                <w:color w:val="FFFFFF"/>
                <w:sz w:val="20"/>
                <w:szCs w:val="20"/>
                <w:vertAlign w:val="subscript"/>
                <w:lang w:val="es-MX" w:eastAsia="es-MX"/>
              </w:rPr>
              <w:t>3</w:t>
            </w:r>
            <w:r w:rsidRPr="00E6487F">
              <w:rPr>
                <w:rFonts w:eastAsia="Times New Roman" w:cs="Calibri"/>
                <w:b/>
                <w:bCs/>
                <w:color w:val="FFFFFF"/>
                <w:sz w:val="20"/>
                <w:szCs w:val="20"/>
                <w:lang w:val="es-MX" w:eastAsia="es-MX"/>
              </w:rPr>
              <w:t xml:space="preserve">)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6B2749" w14:textId="77777777" w:rsidR="00E6487F" w:rsidRPr="00E6487F" w:rsidRDefault="00E6487F" w:rsidP="00E6487F">
            <w:pPr>
              <w:spacing w:after="0" w:line="240" w:lineRule="auto"/>
              <w:jc w:val="center"/>
              <w:rPr>
                <w:rFonts w:eastAsia="Times New Roman" w:cs="Calibri"/>
                <w:color w:val="000000"/>
                <w:sz w:val="20"/>
                <w:szCs w:val="20"/>
                <w:lang w:val="es-MX" w:eastAsia="es-MX"/>
              </w:rPr>
            </w:pPr>
            <w:r w:rsidRPr="00E6487F">
              <w:rPr>
                <w:rFonts w:eastAsia="Times New Roman" w:cs="Calibri"/>
                <w:color w:val="000000"/>
                <w:sz w:val="20"/>
                <w:szCs w:val="20"/>
                <w:lang w:val="es-MX" w:eastAsia="es-MX"/>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ECF0132" w14:textId="77777777" w:rsidR="00E6487F" w:rsidRPr="00E6487F" w:rsidRDefault="00E6487F" w:rsidP="00E6487F">
            <w:pPr>
              <w:spacing w:after="0" w:line="240" w:lineRule="auto"/>
              <w:jc w:val="center"/>
              <w:rPr>
                <w:rFonts w:eastAsia="Times New Roman" w:cs="Calibri"/>
                <w:color w:val="000000"/>
                <w:sz w:val="20"/>
                <w:szCs w:val="20"/>
                <w:lang w:val="es-MX" w:eastAsia="es-MX"/>
              </w:rPr>
            </w:pPr>
            <w:r w:rsidRPr="00E6487F">
              <w:rPr>
                <w:rFonts w:eastAsia="Times New Roman" w:cs="Calibri"/>
                <w:color w:val="000000"/>
                <w:sz w:val="20"/>
                <w:szCs w:val="20"/>
                <w:lang w:val="es-MX" w:eastAsia="es-MX"/>
              </w:rPr>
              <w:t>(2019)</w:t>
            </w:r>
          </w:p>
        </w:tc>
        <w:tc>
          <w:tcPr>
            <w:tcW w:w="14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6DC7A8" w14:textId="77777777" w:rsidR="00E6487F" w:rsidRPr="00E6487F" w:rsidRDefault="00E6487F" w:rsidP="00E6487F">
            <w:pPr>
              <w:spacing w:after="0" w:line="240" w:lineRule="auto"/>
              <w:jc w:val="center"/>
              <w:rPr>
                <w:rFonts w:eastAsia="Times New Roman" w:cs="Calibri"/>
                <w:sz w:val="20"/>
                <w:szCs w:val="20"/>
                <w:lang w:val="es-MX" w:eastAsia="es-MX"/>
              </w:rPr>
            </w:pPr>
            <w:r w:rsidRPr="00E6487F">
              <w:rPr>
                <w:rFonts w:eastAsia="Times New Roman" w:cs="Calibri"/>
                <w:sz w:val="20"/>
                <w:szCs w:val="20"/>
                <w:lang w:val="es-MX" w:eastAsia="es-MX"/>
              </w:rPr>
              <w:t>496.35</w:t>
            </w:r>
          </w:p>
        </w:tc>
      </w:tr>
      <w:tr w:rsidR="00E6487F" w:rsidRPr="00E6487F" w14:paraId="763B935F" w14:textId="77777777" w:rsidTr="00C97FB6">
        <w:trPr>
          <w:trHeight w:val="283"/>
          <w:jc w:val="center"/>
        </w:trPr>
        <w:tc>
          <w:tcPr>
            <w:tcW w:w="3392" w:type="dxa"/>
            <w:tcBorders>
              <w:top w:val="nil"/>
              <w:left w:val="single" w:sz="8" w:space="0" w:color="FFFFFF"/>
              <w:bottom w:val="single" w:sz="8" w:space="0" w:color="FFFFFF"/>
              <w:right w:val="single" w:sz="4" w:space="0" w:color="auto"/>
            </w:tcBorders>
            <w:shd w:val="clear" w:color="000000" w:fill="4472C4"/>
            <w:vAlign w:val="center"/>
            <w:hideMark/>
          </w:tcPr>
          <w:p w14:paraId="23D56683" w14:textId="77777777" w:rsidR="00E6487F" w:rsidRPr="00E6487F" w:rsidRDefault="00E6487F" w:rsidP="00E6487F">
            <w:pPr>
              <w:spacing w:after="0" w:line="240" w:lineRule="auto"/>
              <w:jc w:val="left"/>
              <w:rPr>
                <w:rFonts w:eastAsia="Times New Roman" w:cs="Calibri"/>
                <w:b/>
                <w:bCs/>
                <w:color w:val="FFFFFF"/>
                <w:sz w:val="20"/>
                <w:szCs w:val="20"/>
                <w:lang w:val="es-MX" w:eastAsia="es-MX"/>
              </w:rPr>
            </w:pPr>
            <w:r w:rsidRPr="00E6487F">
              <w:rPr>
                <w:rFonts w:eastAsia="Times New Roman" w:cs="Calibri"/>
                <w:b/>
                <w:bCs/>
                <w:color w:val="FFFFFF"/>
                <w:sz w:val="20"/>
                <w:szCs w:val="20"/>
                <w:lang w:val="es-MX" w:eastAsia="es-MX"/>
              </w:rPr>
              <w:t>DQO (mg/L)</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CA6F0E" w14:textId="77777777" w:rsidR="00E6487F" w:rsidRPr="00E6487F" w:rsidRDefault="00E6487F" w:rsidP="00E6487F">
            <w:pPr>
              <w:spacing w:after="0" w:line="240" w:lineRule="auto"/>
              <w:jc w:val="center"/>
              <w:rPr>
                <w:rFonts w:eastAsia="Times New Roman" w:cs="Calibri"/>
                <w:color w:val="000000"/>
                <w:sz w:val="20"/>
                <w:szCs w:val="20"/>
                <w:lang w:val="es-MX" w:eastAsia="es-MX"/>
              </w:rPr>
            </w:pPr>
            <w:r w:rsidRPr="00E6487F">
              <w:rPr>
                <w:rFonts w:eastAsia="Times New Roman" w:cs="Calibri"/>
                <w:color w:val="000000"/>
                <w:sz w:val="20"/>
                <w:szCs w:val="20"/>
                <w:lang w:val="es-MX" w:eastAsia="es-MX"/>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D134029" w14:textId="77777777" w:rsidR="00E6487F" w:rsidRPr="00E6487F" w:rsidRDefault="00E6487F" w:rsidP="00E6487F">
            <w:pPr>
              <w:spacing w:after="0" w:line="240" w:lineRule="auto"/>
              <w:jc w:val="center"/>
              <w:rPr>
                <w:rFonts w:eastAsia="Times New Roman" w:cs="Calibri"/>
                <w:color w:val="000000"/>
                <w:sz w:val="20"/>
                <w:szCs w:val="20"/>
                <w:lang w:val="es-MX" w:eastAsia="es-MX"/>
              </w:rPr>
            </w:pPr>
            <w:r w:rsidRPr="00E6487F">
              <w:rPr>
                <w:rFonts w:eastAsia="Times New Roman" w:cs="Calibri"/>
                <w:color w:val="000000"/>
                <w:sz w:val="20"/>
                <w:szCs w:val="20"/>
                <w:lang w:val="es-MX" w:eastAsia="es-MX"/>
              </w:rPr>
              <w:t>(2016-2017)</w:t>
            </w:r>
          </w:p>
        </w:tc>
        <w:tc>
          <w:tcPr>
            <w:tcW w:w="14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9110BA" w14:textId="77777777" w:rsidR="00E6487F" w:rsidRPr="00E6487F" w:rsidRDefault="00E6487F" w:rsidP="00E6487F">
            <w:pPr>
              <w:spacing w:after="0" w:line="240" w:lineRule="auto"/>
              <w:jc w:val="center"/>
              <w:rPr>
                <w:rFonts w:eastAsia="Times New Roman" w:cs="Calibri"/>
                <w:sz w:val="20"/>
                <w:szCs w:val="20"/>
                <w:lang w:val="es-MX" w:eastAsia="es-MX"/>
              </w:rPr>
            </w:pPr>
            <w:r w:rsidRPr="00E6487F">
              <w:rPr>
                <w:rFonts w:eastAsia="Times New Roman" w:cs="Calibri"/>
                <w:sz w:val="20"/>
                <w:szCs w:val="20"/>
                <w:lang w:val="es-MX" w:eastAsia="es-MX"/>
              </w:rPr>
              <w:t>10.00</w:t>
            </w:r>
          </w:p>
        </w:tc>
      </w:tr>
      <w:tr w:rsidR="00E6487F" w:rsidRPr="00E6487F" w14:paraId="3A3419B7" w14:textId="77777777" w:rsidTr="00C97FB6">
        <w:trPr>
          <w:trHeight w:val="283"/>
          <w:jc w:val="center"/>
        </w:trPr>
        <w:tc>
          <w:tcPr>
            <w:tcW w:w="3392" w:type="dxa"/>
            <w:tcBorders>
              <w:top w:val="nil"/>
              <w:left w:val="single" w:sz="8" w:space="0" w:color="FFFFFF"/>
              <w:bottom w:val="single" w:sz="8" w:space="0" w:color="FFFFFF"/>
              <w:right w:val="single" w:sz="4" w:space="0" w:color="auto"/>
            </w:tcBorders>
            <w:shd w:val="clear" w:color="000000" w:fill="4472C4"/>
            <w:vAlign w:val="center"/>
            <w:hideMark/>
          </w:tcPr>
          <w:p w14:paraId="6691A19D" w14:textId="77777777" w:rsidR="00E6487F" w:rsidRPr="00E6487F" w:rsidRDefault="00E6487F" w:rsidP="00E6487F">
            <w:pPr>
              <w:spacing w:after="0" w:line="240" w:lineRule="auto"/>
              <w:jc w:val="left"/>
              <w:rPr>
                <w:rFonts w:eastAsia="Times New Roman" w:cs="Calibri"/>
                <w:b/>
                <w:bCs/>
                <w:color w:val="FFFFFF"/>
                <w:sz w:val="20"/>
                <w:szCs w:val="20"/>
                <w:lang w:val="es-MX" w:eastAsia="es-MX"/>
              </w:rPr>
            </w:pPr>
            <w:r w:rsidRPr="00E6487F">
              <w:rPr>
                <w:rFonts w:eastAsia="Times New Roman" w:cs="Calibri"/>
                <w:b/>
                <w:bCs/>
                <w:color w:val="FFFFFF"/>
                <w:sz w:val="20"/>
                <w:szCs w:val="20"/>
                <w:lang w:val="es-MX" w:eastAsia="es-MX"/>
              </w:rPr>
              <w:t>Nitrógeno amoniacal (mg/L)</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F1F8D8" w14:textId="77777777" w:rsidR="00E6487F" w:rsidRPr="00E6487F" w:rsidRDefault="00E6487F" w:rsidP="00E6487F">
            <w:pPr>
              <w:spacing w:after="0" w:line="240" w:lineRule="auto"/>
              <w:jc w:val="center"/>
              <w:rPr>
                <w:rFonts w:eastAsia="Times New Roman" w:cs="Calibri"/>
                <w:color w:val="000000"/>
                <w:sz w:val="20"/>
                <w:szCs w:val="20"/>
                <w:lang w:val="es-MX" w:eastAsia="es-MX"/>
              </w:rPr>
            </w:pPr>
            <w:r w:rsidRPr="00E6487F">
              <w:rPr>
                <w:rFonts w:eastAsia="Times New Roman" w:cs="Calibri"/>
                <w:color w:val="000000"/>
                <w:sz w:val="20"/>
                <w:szCs w:val="20"/>
                <w:lang w:val="es-MX" w:eastAsia="es-MX"/>
              </w:rPr>
              <w:t>0.5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CE47D7E" w14:textId="77777777" w:rsidR="00E6487F" w:rsidRPr="00E6487F" w:rsidRDefault="00E6487F" w:rsidP="00E6487F">
            <w:pPr>
              <w:spacing w:after="0" w:line="240" w:lineRule="auto"/>
              <w:jc w:val="center"/>
              <w:rPr>
                <w:rFonts w:eastAsia="Times New Roman" w:cs="Calibri"/>
                <w:color w:val="000000"/>
                <w:sz w:val="20"/>
                <w:szCs w:val="20"/>
                <w:lang w:val="es-MX" w:eastAsia="es-MX"/>
              </w:rPr>
            </w:pPr>
            <w:r w:rsidRPr="00E6487F">
              <w:rPr>
                <w:rFonts w:eastAsia="Times New Roman" w:cs="Calibri"/>
                <w:color w:val="000000"/>
                <w:sz w:val="20"/>
                <w:szCs w:val="20"/>
                <w:lang w:val="es-MX" w:eastAsia="es-MX"/>
              </w:rPr>
              <w:t>(2019)</w:t>
            </w:r>
          </w:p>
        </w:tc>
        <w:tc>
          <w:tcPr>
            <w:tcW w:w="14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AF0A8A" w14:textId="77777777" w:rsidR="00E6487F" w:rsidRPr="00E6487F" w:rsidRDefault="00E6487F" w:rsidP="00E6487F">
            <w:pPr>
              <w:spacing w:after="0" w:line="240" w:lineRule="auto"/>
              <w:jc w:val="center"/>
              <w:rPr>
                <w:rFonts w:eastAsia="Times New Roman" w:cs="Calibri"/>
                <w:sz w:val="20"/>
                <w:szCs w:val="20"/>
                <w:lang w:val="es-MX" w:eastAsia="es-MX"/>
              </w:rPr>
            </w:pPr>
            <w:r w:rsidRPr="00E6487F">
              <w:rPr>
                <w:rFonts w:eastAsia="Times New Roman" w:cs="Calibri"/>
                <w:sz w:val="20"/>
                <w:szCs w:val="20"/>
                <w:lang w:val="es-MX" w:eastAsia="es-MX"/>
              </w:rPr>
              <w:t>0.10</w:t>
            </w:r>
          </w:p>
        </w:tc>
      </w:tr>
      <w:tr w:rsidR="00E6487F" w:rsidRPr="00E6487F" w14:paraId="7008F5D3" w14:textId="77777777" w:rsidTr="00C97FB6">
        <w:trPr>
          <w:trHeight w:val="283"/>
          <w:jc w:val="center"/>
        </w:trPr>
        <w:tc>
          <w:tcPr>
            <w:tcW w:w="3392" w:type="dxa"/>
            <w:tcBorders>
              <w:top w:val="nil"/>
              <w:left w:val="single" w:sz="8" w:space="0" w:color="FFFFFF"/>
              <w:bottom w:val="single" w:sz="8" w:space="0" w:color="FFFFFF"/>
              <w:right w:val="single" w:sz="4" w:space="0" w:color="auto"/>
            </w:tcBorders>
            <w:shd w:val="clear" w:color="000000" w:fill="4472C4"/>
            <w:vAlign w:val="center"/>
            <w:hideMark/>
          </w:tcPr>
          <w:p w14:paraId="7BCB4330" w14:textId="77777777" w:rsidR="00E6487F" w:rsidRPr="00E6487F" w:rsidRDefault="00E6487F" w:rsidP="00E6487F">
            <w:pPr>
              <w:spacing w:after="0" w:line="240" w:lineRule="auto"/>
              <w:rPr>
                <w:rFonts w:eastAsia="Times New Roman" w:cs="Calibri"/>
                <w:b/>
                <w:bCs/>
                <w:color w:val="FFFFFF"/>
                <w:sz w:val="20"/>
                <w:szCs w:val="20"/>
                <w:lang w:val="es-MX" w:eastAsia="es-MX"/>
              </w:rPr>
            </w:pPr>
            <w:r w:rsidRPr="00E6487F">
              <w:rPr>
                <w:rFonts w:eastAsia="Times New Roman" w:cs="Calibri"/>
                <w:b/>
                <w:bCs/>
                <w:color w:val="FFFFFF"/>
                <w:sz w:val="20"/>
                <w:szCs w:val="20"/>
                <w:lang w:val="es-MX" w:eastAsia="es-MX"/>
              </w:rPr>
              <w:t>Hierro (mg/L)</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DD941B" w14:textId="77777777" w:rsidR="00E6487F" w:rsidRPr="00E6487F" w:rsidRDefault="00E6487F" w:rsidP="00E6487F">
            <w:pPr>
              <w:spacing w:after="0" w:line="240" w:lineRule="auto"/>
              <w:jc w:val="center"/>
              <w:rPr>
                <w:rFonts w:eastAsia="Times New Roman" w:cs="Calibri"/>
                <w:color w:val="000000"/>
                <w:sz w:val="20"/>
                <w:szCs w:val="20"/>
                <w:lang w:val="es-MX" w:eastAsia="es-MX"/>
              </w:rPr>
            </w:pPr>
            <w:r w:rsidRPr="00E6487F">
              <w:rPr>
                <w:rFonts w:eastAsia="Times New Roman" w:cs="Calibri"/>
                <w:color w:val="000000"/>
                <w:sz w:val="20"/>
                <w:szCs w:val="20"/>
                <w:lang w:val="es-MX" w:eastAsia="es-MX"/>
              </w:rPr>
              <w:t>0.3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2879977" w14:textId="77777777" w:rsidR="00E6487F" w:rsidRPr="00E6487F" w:rsidRDefault="00E6487F" w:rsidP="00E6487F">
            <w:pPr>
              <w:spacing w:after="0" w:line="240" w:lineRule="auto"/>
              <w:jc w:val="center"/>
              <w:rPr>
                <w:rFonts w:eastAsia="Times New Roman" w:cs="Calibri"/>
                <w:color w:val="000000"/>
                <w:sz w:val="20"/>
                <w:szCs w:val="20"/>
                <w:lang w:val="es-MX" w:eastAsia="es-MX"/>
              </w:rPr>
            </w:pPr>
            <w:r w:rsidRPr="00E6487F">
              <w:rPr>
                <w:rFonts w:eastAsia="Times New Roman" w:cs="Calibri"/>
                <w:color w:val="000000"/>
                <w:sz w:val="20"/>
                <w:szCs w:val="20"/>
                <w:lang w:val="es-MX" w:eastAsia="es-MX"/>
              </w:rPr>
              <w:t>(2019)</w:t>
            </w:r>
          </w:p>
        </w:tc>
        <w:tc>
          <w:tcPr>
            <w:tcW w:w="14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1732EA" w14:textId="77777777" w:rsidR="00E6487F" w:rsidRPr="00E6487F" w:rsidRDefault="00E6487F" w:rsidP="00E6487F">
            <w:pPr>
              <w:spacing w:after="0" w:line="240" w:lineRule="auto"/>
              <w:jc w:val="center"/>
              <w:rPr>
                <w:rFonts w:eastAsia="Times New Roman" w:cs="Calibri"/>
                <w:b/>
                <w:bCs/>
                <w:color w:val="FF0000"/>
                <w:sz w:val="20"/>
                <w:szCs w:val="20"/>
                <w:lang w:val="es-MX" w:eastAsia="es-MX"/>
              </w:rPr>
            </w:pPr>
            <w:r w:rsidRPr="00E6487F">
              <w:rPr>
                <w:rFonts w:eastAsia="Times New Roman" w:cs="Calibri"/>
                <w:b/>
                <w:bCs/>
                <w:color w:val="FF0000"/>
                <w:sz w:val="20"/>
                <w:szCs w:val="20"/>
                <w:lang w:val="es-MX" w:eastAsia="es-MX"/>
              </w:rPr>
              <w:t>4.01</w:t>
            </w:r>
          </w:p>
        </w:tc>
      </w:tr>
      <w:tr w:rsidR="00E6487F" w:rsidRPr="00E6487F" w14:paraId="70372A5F" w14:textId="77777777" w:rsidTr="00C97FB6">
        <w:trPr>
          <w:trHeight w:val="283"/>
          <w:jc w:val="center"/>
        </w:trPr>
        <w:tc>
          <w:tcPr>
            <w:tcW w:w="3392" w:type="dxa"/>
            <w:tcBorders>
              <w:top w:val="nil"/>
              <w:left w:val="single" w:sz="8" w:space="0" w:color="FFFFFF"/>
              <w:bottom w:val="single" w:sz="8" w:space="0" w:color="FFFFFF"/>
              <w:right w:val="single" w:sz="4" w:space="0" w:color="auto"/>
            </w:tcBorders>
            <w:shd w:val="clear" w:color="000000" w:fill="4472C4"/>
            <w:vAlign w:val="center"/>
            <w:hideMark/>
          </w:tcPr>
          <w:p w14:paraId="22CB900C" w14:textId="77777777" w:rsidR="00E6487F" w:rsidRPr="00E6487F" w:rsidRDefault="00E6487F" w:rsidP="00E6487F">
            <w:pPr>
              <w:spacing w:after="0" w:line="240" w:lineRule="auto"/>
              <w:rPr>
                <w:rFonts w:eastAsia="Times New Roman" w:cs="Calibri"/>
                <w:b/>
                <w:bCs/>
                <w:color w:val="FFFFFF"/>
                <w:sz w:val="20"/>
                <w:szCs w:val="20"/>
                <w:lang w:val="es-MX" w:eastAsia="es-MX"/>
              </w:rPr>
            </w:pPr>
            <w:r w:rsidRPr="00E6487F">
              <w:rPr>
                <w:rFonts w:eastAsia="Times New Roman" w:cs="Calibri"/>
                <w:b/>
                <w:bCs/>
                <w:color w:val="FFFFFF"/>
                <w:sz w:val="20"/>
                <w:szCs w:val="20"/>
                <w:lang w:val="es-MX" w:eastAsia="es-MX"/>
              </w:rPr>
              <w:t>Manganeso (mg/L)</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61E184" w14:textId="77777777" w:rsidR="00E6487F" w:rsidRPr="00E6487F" w:rsidRDefault="00E6487F" w:rsidP="00E6487F">
            <w:pPr>
              <w:spacing w:after="0" w:line="240" w:lineRule="auto"/>
              <w:jc w:val="center"/>
              <w:rPr>
                <w:rFonts w:eastAsia="Times New Roman" w:cs="Calibri"/>
                <w:color w:val="000000"/>
                <w:sz w:val="20"/>
                <w:szCs w:val="20"/>
                <w:lang w:val="es-MX" w:eastAsia="es-MX"/>
              </w:rPr>
            </w:pPr>
            <w:r w:rsidRPr="00E6487F">
              <w:rPr>
                <w:rFonts w:eastAsia="Times New Roman" w:cs="Calibri"/>
                <w:color w:val="000000"/>
                <w:sz w:val="20"/>
                <w:szCs w:val="20"/>
                <w:lang w:val="es-MX" w:eastAsia="es-MX"/>
              </w:rPr>
              <w:t>0.15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41577E5" w14:textId="77777777" w:rsidR="00E6487F" w:rsidRPr="00E6487F" w:rsidRDefault="00E6487F" w:rsidP="00E6487F">
            <w:pPr>
              <w:spacing w:after="0" w:line="240" w:lineRule="auto"/>
              <w:jc w:val="center"/>
              <w:rPr>
                <w:rFonts w:eastAsia="Times New Roman" w:cs="Calibri"/>
                <w:color w:val="000000"/>
                <w:sz w:val="20"/>
                <w:szCs w:val="20"/>
                <w:lang w:val="es-MX" w:eastAsia="es-MX"/>
              </w:rPr>
            </w:pPr>
            <w:r w:rsidRPr="00E6487F">
              <w:rPr>
                <w:rFonts w:eastAsia="Times New Roman" w:cs="Calibri"/>
                <w:color w:val="000000"/>
                <w:sz w:val="20"/>
                <w:szCs w:val="20"/>
                <w:lang w:val="es-MX" w:eastAsia="es-MX"/>
              </w:rPr>
              <w:t>(2019)</w:t>
            </w:r>
          </w:p>
        </w:tc>
        <w:tc>
          <w:tcPr>
            <w:tcW w:w="14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A5583E" w14:textId="77777777" w:rsidR="00E6487F" w:rsidRPr="00E6487F" w:rsidRDefault="00E6487F" w:rsidP="00E6487F">
            <w:pPr>
              <w:spacing w:after="0" w:line="240" w:lineRule="auto"/>
              <w:jc w:val="center"/>
              <w:rPr>
                <w:rFonts w:eastAsia="Times New Roman" w:cs="Calibri"/>
                <w:color w:val="FF0000"/>
                <w:sz w:val="20"/>
                <w:szCs w:val="20"/>
                <w:lang w:val="es-MX" w:eastAsia="es-MX"/>
              </w:rPr>
            </w:pPr>
            <w:r w:rsidRPr="00E6487F">
              <w:rPr>
                <w:rFonts w:eastAsia="Times New Roman" w:cs="Calibri"/>
                <w:color w:val="FF0000"/>
                <w:sz w:val="20"/>
                <w:szCs w:val="20"/>
                <w:lang w:val="es-MX" w:eastAsia="es-MX"/>
              </w:rPr>
              <w:t>1.34</w:t>
            </w:r>
          </w:p>
        </w:tc>
      </w:tr>
      <w:tr w:rsidR="00E6487F" w:rsidRPr="00E6487F" w14:paraId="036AB2D0" w14:textId="77777777" w:rsidTr="00C97FB6">
        <w:trPr>
          <w:trHeight w:val="283"/>
          <w:jc w:val="center"/>
        </w:trPr>
        <w:tc>
          <w:tcPr>
            <w:tcW w:w="3392" w:type="dxa"/>
            <w:tcBorders>
              <w:top w:val="nil"/>
              <w:left w:val="single" w:sz="8" w:space="0" w:color="FFFFFF"/>
              <w:bottom w:val="single" w:sz="8" w:space="0" w:color="FFFFFF"/>
              <w:right w:val="single" w:sz="4" w:space="0" w:color="auto"/>
            </w:tcBorders>
            <w:shd w:val="clear" w:color="000000" w:fill="4472C4"/>
            <w:vAlign w:val="center"/>
            <w:hideMark/>
          </w:tcPr>
          <w:p w14:paraId="0F617547" w14:textId="77777777" w:rsidR="00E6487F" w:rsidRPr="00E6487F" w:rsidRDefault="00E6487F" w:rsidP="00E6487F">
            <w:pPr>
              <w:spacing w:after="0" w:line="240" w:lineRule="auto"/>
              <w:rPr>
                <w:rFonts w:eastAsia="Times New Roman" w:cs="Calibri"/>
                <w:b/>
                <w:bCs/>
                <w:color w:val="FFFFFF"/>
                <w:sz w:val="20"/>
                <w:szCs w:val="20"/>
                <w:lang w:val="es-MX" w:eastAsia="es-MX"/>
              </w:rPr>
            </w:pPr>
            <w:r w:rsidRPr="00E6487F">
              <w:rPr>
                <w:rFonts w:eastAsia="Times New Roman" w:cs="Calibri"/>
                <w:b/>
                <w:bCs/>
                <w:color w:val="FFFFFF"/>
                <w:sz w:val="20"/>
                <w:szCs w:val="20"/>
                <w:lang w:val="es-MX" w:eastAsia="es-MX"/>
              </w:rPr>
              <w:t>Sulfatos (mg/L)</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DCD486" w14:textId="77777777" w:rsidR="00E6487F" w:rsidRPr="00E6487F" w:rsidRDefault="00E6487F" w:rsidP="00E6487F">
            <w:pPr>
              <w:spacing w:after="0" w:line="240" w:lineRule="auto"/>
              <w:jc w:val="center"/>
              <w:rPr>
                <w:rFonts w:eastAsia="Times New Roman" w:cs="Calibri"/>
                <w:color w:val="000000"/>
                <w:sz w:val="20"/>
                <w:szCs w:val="20"/>
                <w:lang w:val="es-MX" w:eastAsia="es-MX"/>
              </w:rPr>
            </w:pPr>
            <w:r w:rsidRPr="00E6487F">
              <w:rPr>
                <w:rFonts w:eastAsia="Times New Roman" w:cs="Calibri"/>
                <w:color w:val="000000"/>
                <w:sz w:val="20"/>
                <w:szCs w:val="20"/>
                <w:lang w:val="es-MX" w:eastAsia="es-MX"/>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AD1E735" w14:textId="77777777" w:rsidR="00E6487F" w:rsidRPr="00E6487F" w:rsidRDefault="00E6487F" w:rsidP="00E6487F">
            <w:pPr>
              <w:spacing w:after="0" w:line="240" w:lineRule="auto"/>
              <w:jc w:val="center"/>
              <w:rPr>
                <w:rFonts w:eastAsia="Times New Roman" w:cs="Calibri"/>
                <w:color w:val="000000"/>
                <w:sz w:val="20"/>
                <w:szCs w:val="20"/>
                <w:lang w:val="es-MX" w:eastAsia="es-MX"/>
              </w:rPr>
            </w:pPr>
            <w:r w:rsidRPr="00E6487F">
              <w:rPr>
                <w:rFonts w:eastAsia="Times New Roman" w:cs="Calibri"/>
                <w:color w:val="000000"/>
                <w:sz w:val="20"/>
                <w:szCs w:val="20"/>
                <w:lang w:val="es-MX" w:eastAsia="es-MX"/>
              </w:rPr>
              <w:t>(2019)</w:t>
            </w:r>
          </w:p>
        </w:tc>
        <w:tc>
          <w:tcPr>
            <w:tcW w:w="14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9F9D85" w14:textId="77777777" w:rsidR="00E6487F" w:rsidRPr="00E6487F" w:rsidRDefault="00E6487F" w:rsidP="00E6487F">
            <w:pPr>
              <w:spacing w:after="0" w:line="240" w:lineRule="auto"/>
              <w:jc w:val="center"/>
              <w:rPr>
                <w:rFonts w:eastAsia="Times New Roman" w:cs="Calibri"/>
                <w:color w:val="000000"/>
                <w:sz w:val="20"/>
                <w:szCs w:val="20"/>
                <w:lang w:val="es-MX" w:eastAsia="es-MX"/>
              </w:rPr>
            </w:pPr>
            <w:r w:rsidRPr="00E6487F">
              <w:rPr>
                <w:rFonts w:eastAsia="Times New Roman" w:cs="Calibri"/>
                <w:color w:val="000000"/>
                <w:sz w:val="20"/>
                <w:szCs w:val="20"/>
                <w:lang w:val="es-MX" w:eastAsia="es-MX"/>
              </w:rPr>
              <w:t>8.08</w:t>
            </w:r>
          </w:p>
        </w:tc>
      </w:tr>
      <w:tr w:rsidR="00E6487F" w:rsidRPr="00E6487F" w14:paraId="40411DED" w14:textId="77777777" w:rsidTr="00C97FB6">
        <w:trPr>
          <w:trHeight w:val="283"/>
          <w:jc w:val="center"/>
        </w:trPr>
        <w:tc>
          <w:tcPr>
            <w:tcW w:w="3392" w:type="dxa"/>
            <w:tcBorders>
              <w:top w:val="nil"/>
              <w:left w:val="single" w:sz="8" w:space="0" w:color="FFFFFF"/>
              <w:bottom w:val="single" w:sz="8" w:space="0" w:color="FFFFFF"/>
              <w:right w:val="single" w:sz="4" w:space="0" w:color="auto"/>
            </w:tcBorders>
            <w:shd w:val="clear" w:color="000000" w:fill="4472C4"/>
            <w:vAlign w:val="center"/>
            <w:hideMark/>
          </w:tcPr>
          <w:p w14:paraId="2F5A9195" w14:textId="5F9D9E18" w:rsidR="00E6487F" w:rsidRPr="00E6487F" w:rsidRDefault="00E6487F" w:rsidP="00AC00BC">
            <w:pPr>
              <w:spacing w:after="0" w:line="240" w:lineRule="auto"/>
              <w:rPr>
                <w:rFonts w:eastAsia="Times New Roman" w:cs="Calibri"/>
                <w:b/>
                <w:bCs/>
                <w:color w:val="FFFFFF"/>
                <w:sz w:val="20"/>
                <w:szCs w:val="20"/>
                <w:lang w:val="es-MX" w:eastAsia="es-MX"/>
              </w:rPr>
            </w:pPr>
            <w:r w:rsidRPr="00E6487F">
              <w:rPr>
                <w:rFonts w:eastAsia="Times New Roman" w:cs="Calibri"/>
                <w:b/>
                <w:bCs/>
                <w:color w:val="FFFFFF"/>
                <w:sz w:val="20"/>
                <w:szCs w:val="20"/>
                <w:lang w:val="es-MX" w:eastAsia="es-MX"/>
              </w:rPr>
              <w:t>Boro (mg</w:t>
            </w:r>
            <w:r w:rsidR="00AC00BC">
              <w:rPr>
                <w:rFonts w:eastAsia="Times New Roman" w:cs="Calibri"/>
                <w:b/>
                <w:bCs/>
                <w:color w:val="FFFFFF"/>
                <w:sz w:val="20"/>
                <w:szCs w:val="20"/>
                <w:lang w:val="es-MX" w:eastAsia="es-MX"/>
              </w:rPr>
              <w:t>/</w:t>
            </w:r>
            <w:r w:rsidRPr="00E6487F">
              <w:rPr>
                <w:rFonts w:eastAsia="Times New Roman" w:cs="Calibri"/>
                <w:b/>
                <w:bCs/>
                <w:color w:val="FFFFFF"/>
                <w:sz w:val="20"/>
                <w:szCs w:val="20"/>
                <w:lang w:val="es-MX" w:eastAsia="es-MX"/>
              </w:rPr>
              <w:t>L)</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8FC790" w14:textId="77777777" w:rsidR="00E6487F" w:rsidRPr="00E6487F" w:rsidRDefault="00E6487F" w:rsidP="00E6487F">
            <w:pPr>
              <w:spacing w:after="0" w:line="240" w:lineRule="auto"/>
              <w:jc w:val="center"/>
              <w:rPr>
                <w:rFonts w:eastAsia="Times New Roman" w:cs="Calibri"/>
                <w:color w:val="000000"/>
                <w:sz w:val="20"/>
                <w:szCs w:val="20"/>
                <w:lang w:val="es-MX" w:eastAsia="es-MX"/>
              </w:rPr>
            </w:pPr>
            <w:r w:rsidRPr="00E6487F">
              <w:rPr>
                <w:rFonts w:eastAsia="Times New Roman" w:cs="Calibri"/>
                <w:color w:val="000000"/>
                <w:sz w:val="20"/>
                <w:szCs w:val="20"/>
                <w:lang w:val="es-MX" w:eastAsia="es-MX"/>
              </w:rPr>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6E7AF42" w14:textId="77777777" w:rsidR="00E6487F" w:rsidRPr="00E6487F" w:rsidRDefault="00E6487F" w:rsidP="00E6487F">
            <w:pPr>
              <w:spacing w:after="0" w:line="240" w:lineRule="auto"/>
              <w:jc w:val="center"/>
              <w:rPr>
                <w:rFonts w:eastAsia="Times New Roman" w:cs="Calibri"/>
                <w:color w:val="000000"/>
                <w:sz w:val="20"/>
                <w:szCs w:val="20"/>
                <w:lang w:val="es-MX" w:eastAsia="es-MX"/>
              </w:rPr>
            </w:pPr>
            <w:r w:rsidRPr="00E6487F">
              <w:rPr>
                <w:rFonts w:eastAsia="Times New Roman" w:cs="Calibri"/>
                <w:color w:val="000000"/>
                <w:sz w:val="20"/>
                <w:szCs w:val="20"/>
                <w:lang w:val="es-MX" w:eastAsia="es-MX"/>
              </w:rPr>
              <w:t>(2019)</w:t>
            </w:r>
          </w:p>
        </w:tc>
        <w:tc>
          <w:tcPr>
            <w:tcW w:w="14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3B6FE9" w14:textId="77777777" w:rsidR="00E6487F" w:rsidRPr="00E6487F" w:rsidRDefault="00E6487F" w:rsidP="00E6487F">
            <w:pPr>
              <w:spacing w:after="0" w:line="240" w:lineRule="auto"/>
              <w:jc w:val="center"/>
              <w:rPr>
                <w:rFonts w:eastAsia="Times New Roman" w:cs="Calibri"/>
                <w:color w:val="FF0000"/>
                <w:sz w:val="20"/>
                <w:szCs w:val="20"/>
                <w:lang w:val="es-MX" w:eastAsia="es-MX"/>
              </w:rPr>
            </w:pPr>
            <w:r w:rsidRPr="00E6487F">
              <w:rPr>
                <w:rFonts w:eastAsia="Times New Roman" w:cs="Calibri"/>
                <w:color w:val="FF0000"/>
                <w:sz w:val="20"/>
                <w:szCs w:val="20"/>
                <w:lang w:val="es-MX" w:eastAsia="es-MX"/>
              </w:rPr>
              <w:t>2.43</w:t>
            </w:r>
          </w:p>
        </w:tc>
      </w:tr>
      <w:tr w:rsidR="00E6487F" w:rsidRPr="00E6487F" w14:paraId="6B803CC1" w14:textId="77777777" w:rsidTr="00C97FB6">
        <w:trPr>
          <w:trHeight w:val="283"/>
          <w:jc w:val="center"/>
        </w:trPr>
        <w:tc>
          <w:tcPr>
            <w:tcW w:w="3392" w:type="dxa"/>
            <w:tcBorders>
              <w:top w:val="nil"/>
              <w:left w:val="single" w:sz="8" w:space="0" w:color="FFFFFF"/>
              <w:bottom w:val="single" w:sz="8" w:space="0" w:color="FFFFFF"/>
              <w:right w:val="single" w:sz="4" w:space="0" w:color="auto"/>
            </w:tcBorders>
            <w:shd w:val="clear" w:color="000000" w:fill="4472C4"/>
            <w:vAlign w:val="center"/>
            <w:hideMark/>
          </w:tcPr>
          <w:p w14:paraId="1D25F699" w14:textId="77777777" w:rsidR="00E6487F" w:rsidRPr="00E6487F" w:rsidRDefault="00E6487F" w:rsidP="00E6487F">
            <w:pPr>
              <w:spacing w:after="0" w:line="240" w:lineRule="auto"/>
              <w:rPr>
                <w:rFonts w:eastAsia="Times New Roman" w:cs="Calibri"/>
                <w:b/>
                <w:bCs/>
                <w:color w:val="FFFFFF"/>
                <w:sz w:val="20"/>
                <w:szCs w:val="20"/>
                <w:lang w:val="es-MX" w:eastAsia="es-MX"/>
              </w:rPr>
            </w:pPr>
            <w:r w:rsidRPr="00E6487F">
              <w:rPr>
                <w:rFonts w:eastAsia="Times New Roman" w:cs="Calibri"/>
                <w:b/>
                <w:bCs/>
                <w:color w:val="FFFFFF"/>
                <w:sz w:val="20"/>
                <w:szCs w:val="20"/>
                <w:lang w:val="es-MX" w:eastAsia="es-MX"/>
              </w:rPr>
              <w:t>Sílice (mg/L)</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721BD4" w14:textId="77777777" w:rsidR="00E6487F" w:rsidRPr="00E6487F" w:rsidRDefault="00E6487F" w:rsidP="00E6487F">
            <w:pPr>
              <w:spacing w:after="0" w:line="240" w:lineRule="auto"/>
              <w:jc w:val="center"/>
              <w:rPr>
                <w:rFonts w:eastAsia="Times New Roman" w:cs="Calibri"/>
                <w:color w:val="000000"/>
                <w:sz w:val="20"/>
                <w:szCs w:val="20"/>
                <w:lang w:val="es-MX" w:eastAsia="es-MX"/>
              </w:rPr>
            </w:pPr>
            <w:r w:rsidRPr="00E6487F">
              <w:rPr>
                <w:rFonts w:eastAsia="Times New Roman" w:cs="Calibri"/>
                <w:color w:val="000000"/>
                <w:sz w:val="20"/>
                <w:szCs w:val="20"/>
                <w:lang w:val="es-MX" w:eastAsia="es-MX"/>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8A28276" w14:textId="77777777" w:rsidR="00E6487F" w:rsidRPr="00E6487F" w:rsidRDefault="00E6487F" w:rsidP="00E6487F">
            <w:pPr>
              <w:spacing w:after="0" w:line="240" w:lineRule="auto"/>
              <w:jc w:val="center"/>
              <w:rPr>
                <w:rFonts w:eastAsia="Times New Roman" w:cs="Calibri"/>
                <w:color w:val="000000"/>
                <w:sz w:val="20"/>
                <w:szCs w:val="20"/>
                <w:lang w:val="es-MX" w:eastAsia="es-MX"/>
              </w:rPr>
            </w:pPr>
            <w:r w:rsidRPr="00E6487F">
              <w:rPr>
                <w:rFonts w:eastAsia="Times New Roman" w:cs="Calibri"/>
                <w:color w:val="000000"/>
                <w:sz w:val="20"/>
                <w:szCs w:val="20"/>
                <w:lang w:val="es-MX" w:eastAsia="es-MX"/>
              </w:rPr>
              <w:t>(2019)</w:t>
            </w:r>
          </w:p>
        </w:tc>
        <w:tc>
          <w:tcPr>
            <w:tcW w:w="14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73B8AA" w14:textId="77777777" w:rsidR="00E6487F" w:rsidRPr="00E6487F" w:rsidRDefault="00E6487F" w:rsidP="00E6487F">
            <w:pPr>
              <w:spacing w:after="0" w:line="240" w:lineRule="auto"/>
              <w:jc w:val="center"/>
              <w:rPr>
                <w:rFonts w:eastAsia="Times New Roman" w:cs="Calibri"/>
                <w:color w:val="000000"/>
                <w:sz w:val="20"/>
                <w:szCs w:val="20"/>
                <w:lang w:val="es-MX" w:eastAsia="es-MX"/>
              </w:rPr>
            </w:pPr>
            <w:r w:rsidRPr="00E6487F">
              <w:rPr>
                <w:rFonts w:eastAsia="Times New Roman" w:cs="Calibri"/>
                <w:color w:val="000000"/>
                <w:sz w:val="20"/>
                <w:szCs w:val="20"/>
                <w:lang w:val="es-MX" w:eastAsia="es-MX"/>
              </w:rPr>
              <w:t>107.18</w:t>
            </w:r>
          </w:p>
        </w:tc>
      </w:tr>
      <w:tr w:rsidR="00E6487F" w:rsidRPr="00E6487F" w14:paraId="44CCD76D" w14:textId="77777777" w:rsidTr="00C97FB6">
        <w:trPr>
          <w:trHeight w:val="283"/>
          <w:jc w:val="center"/>
        </w:trPr>
        <w:tc>
          <w:tcPr>
            <w:tcW w:w="3392" w:type="dxa"/>
            <w:tcBorders>
              <w:top w:val="nil"/>
              <w:left w:val="single" w:sz="8" w:space="0" w:color="FFFFFF"/>
              <w:bottom w:val="single" w:sz="8" w:space="0" w:color="FFFFFF"/>
              <w:right w:val="single" w:sz="4" w:space="0" w:color="auto"/>
            </w:tcBorders>
            <w:shd w:val="clear" w:color="000000" w:fill="4472C4"/>
            <w:vAlign w:val="center"/>
            <w:hideMark/>
          </w:tcPr>
          <w:p w14:paraId="31A7A0A4" w14:textId="77777777" w:rsidR="00E6487F" w:rsidRPr="00E6487F" w:rsidRDefault="00E6487F" w:rsidP="00E6487F">
            <w:pPr>
              <w:spacing w:after="0" w:line="240" w:lineRule="auto"/>
              <w:jc w:val="left"/>
              <w:rPr>
                <w:rFonts w:eastAsia="Times New Roman" w:cs="Calibri"/>
                <w:b/>
                <w:bCs/>
                <w:color w:val="FFFFFF"/>
                <w:sz w:val="20"/>
                <w:szCs w:val="20"/>
                <w:lang w:val="es-MX" w:eastAsia="es-MX"/>
              </w:rPr>
            </w:pPr>
            <w:r w:rsidRPr="00E6487F">
              <w:rPr>
                <w:rFonts w:eastAsia="Times New Roman" w:cs="Calibri"/>
                <w:b/>
                <w:bCs/>
                <w:color w:val="FFFFFF"/>
                <w:sz w:val="20"/>
                <w:szCs w:val="20"/>
                <w:lang w:val="es-MX" w:eastAsia="es-MX"/>
              </w:rPr>
              <w:t>Carbón orgánico total (mg/L)</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CA760B" w14:textId="77777777" w:rsidR="00E6487F" w:rsidRPr="00E6487F" w:rsidRDefault="00E6487F" w:rsidP="00E6487F">
            <w:pPr>
              <w:spacing w:after="0" w:line="240" w:lineRule="auto"/>
              <w:jc w:val="center"/>
              <w:rPr>
                <w:rFonts w:eastAsia="Times New Roman" w:cs="Calibri"/>
                <w:color w:val="000000"/>
                <w:sz w:val="20"/>
                <w:szCs w:val="20"/>
                <w:lang w:val="es-MX" w:eastAsia="es-MX"/>
              </w:rPr>
            </w:pPr>
            <w:r w:rsidRPr="00E6487F">
              <w:rPr>
                <w:rFonts w:eastAsia="Times New Roman" w:cs="Calibri"/>
                <w:color w:val="000000"/>
                <w:sz w:val="20"/>
                <w:szCs w:val="20"/>
                <w:lang w:val="es-MX" w:eastAsia="es-MX"/>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01F3BE5" w14:textId="77777777" w:rsidR="00E6487F" w:rsidRPr="00E6487F" w:rsidRDefault="00E6487F" w:rsidP="00E6487F">
            <w:pPr>
              <w:spacing w:after="0" w:line="240" w:lineRule="auto"/>
              <w:jc w:val="center"/>
              <w:rPr>
                <w:rFonts w:eastAsia="Times New Roman" w:cs="Calibri"/>
                <w:color w:val="000000"/>
                <w:sz w:val="20"/>
                <w:szCs w:val="20"/>
                <w:lang w:val="es-MX" w:eastAsia="es-MX"/>
              </w:rPr>
            </w:pPr>
            <w:r w:rsidRPr="00E6487F">
              <w:rPr>
                <w:rFonts w:eastAsia="Times New Roman" w:cs="Calibri"/>
                <w:color w:val="000000"/>
                <w:sz w:val="20"/>
                <w:szCs w:val="20"/>
                <w:lang w:val="es-MX" w:eastAsia="es-MX"/>
              </w:rPr>
              <w:t>(2019)</w:t>
            </w:r>
          </w:p>
        </w:tc>
        <w:tc>
          <w:tcPr>
            <w:tcW w:w="14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4986FF" w14:textId="77777777" w:rsidR="00E6487F" w:rsidRPr="00E6487F" w:rsidRDefault="00E6487F" w:rsidP="00E6487F">
            <w:pPr>
              <w:spacing w:after="0" w:line="240" w:lineRule="auto"/>
              <w:jc w:val="center"/>
              <w:rPr>
                <w:rFonts w:eastAsia="Times New Roman" w:cs="Calibri"/>
                <w:color w:val="000000"/>
                <w:sz w:val="20"/>
                <w:szCs w:val="20"/>
                <w:lang w:val="es-MX" w:eastAsia="es-MX"/>
              </w:rPr>
            </w:pPr>
            <w:r w:rsidRPr="00E6487F">
              <w:rPr>
                <w:rFonts w:eastAsia="Times New Roman" w:cs="Calibri"/>
                <w:color w:val="000000"/>
                <w:sz w:val="20"/>
                <w:szCs w:val="20"/>
                <w:lang w:val="es-MX" w:eastAsia="es-MX"/>
              </w:rPr>
              <w:t>0.67</w:t>
            </w:r>
          </w:p>
        </w:tc>
      </w:tr>
    </w:tbl>
    <w:p w14:paraId="7256B2AB" w14:textId="0879140A" w:rsidR="00121DA4" w:rsidRDefault="00121DA4" w:rsidP="00121DA4"/>
    <w:p w14:paraId="7C030D77" w14:textId="45401EBA" w:rsidR="00854DFF" w:rsidRDefault="00854DFF" w:rsidP="00854DFF">
      <w:r>
        <w:rPr>
          <w:lang w:val="es-MX" w:eastAsia="es-MX"/>
        </w:rPr>
        <w:t>El tren de potabilización sugerido es: charolas de aireación para oxidación con aire</w:t>
      </w:r>
      <w:r w:rsidR="00AC00BC">
        <w:rPr>
          <w:lang w:val="es-MX" w:eastAsia="es-MX"/>
        </w:rPr>
        <w:t xml:space="preserve"> </w:t>
      </w:r>
      <w:r>
        <w:rPr>
          <w:lang w:val="es-MX" w:eastAsia="es-MX"/>
        </w:rPr>
        <w:t>- filtros a gravedad empacados con arena/antracita</w:t>
      </w:r>
      <w:r w:rsidR="00AC00BC">
        <w:rPr>
          <w:lang w:val="es-MX" w:eastAsia="es-MX"/>
        </w:rPr>
        <w:t xml:space="preserve"> </w:t>
      </w:r>
      <w:r>
        <w:rPr>
          <w:lang w:val="es-MX" w:eastAsia="es-MX"/>
        </w:rPr>
        <w:t>-</w:t>
      </w:r>
      <w:r w:rsidR="00AC00BC">
        <w:rPr>
          <w:lang w:val="es-MX" w:eastAsia="es-MX"/>
        </w:rPr>
        <w:t xml:space="preserve"> </w:t>
      </w:r>
      <w:r>
        <w:rPr>
          <w:lang w:val="es-MX" w:eastAsia="es-MX"/>
        </w:rPr>
        <w:t>oxidación con hipoclorito de sodio en línea</w:t>
      </w:r>
      <w:r w:rsidR="00AC00BC">
        <w:rPr>
          <w:lang w:val="es-MX" w:eastAsia="es-MX"/>
        </w:rPr>
        <w:t xml:space="preserve"> </w:t>
      </w:r>
      <w:r>
        <w:rPr>
          <w:lang w:val="es-MX" w:eastAsia="es-MX"/>
        </w:rPr>
        <w:t>- filtros a presión empacados con zeolita natural. Incluye sistema de recuperación de agua de retrolavado.</w:t>
      </w:r>
    </w:p>
    <w:p w14:paraId="214B8101" w14:textId="68631262" w:rsidR="00854DFF" w:rsidRDefault="00854DFF" w:rsidP="004031E1">
      <w:r w:rsidRPr="00F82DA3">
        <w:t>Adicional a estos procesos se incluye: un tanque de transferencia para el bombeo del efluente de los filtros de arena-antracita hacia los filtros de zeolita y dos sedimentadores para el agua de retrolavad</w:t>
      </w:r>
      <w:r>
        <w:t>o, uno para cada tipo de filtro, así como un</w:t>
      </w:r>
      <w:r w:rsidRPr="00F82DA3">
        <w:t xml:space="preserve"> sistema de aireación (soplador</w:t>
      </w:r>
      <w:r>
        <w:t>es</w:t>
      </w:r>
      <w:r w:rsidRPr="00F82DA3">
        <w:t>) para</w:t>
      </w:r>
      <w:r>
        <w:t xml:space="preserve"> el</w:t>
      </w:r>
      <w:r w:rsidRPr="00F82DA3">
        <w:t xml:space="preserve"> retrolavado </w:t>
      </w:r>
      <w:r>
        <w:t>aire-agua</w:t>
      </w:r>
      <w:r w:rsidRPr="00F82DA3">
        <w:t>.</w:t>
      </w:r>
      <w:r w:rsidR="006E3765">
        <w:t xml:space="preserve"> </w:t>
      </w:r>
      <w:r w:rsidR="006E3765" w:rsidRPr="00CC36D0">
        <w:rPr>
          <w:lang w:val="es-MX"/>
        </w:rPr>
        <w:t xml:space="preserve">Como instalaciones auxiliares se deberá considerar la caseta para el Centro de Control de Motores (CCM), oficina </w:t>
      </w:r>
      <w:r w:rsidR="006E3765">
        <w:rPr>
          <w:lang w:val="es-MX"/>
        </w:rPr>
        <w:t xml:space="preserve">(con baño completo) </w:t>
      </w:r>
      <w:r w:rsidR="006E3765" w:rsidRPr="00CC36D0">
        <w:rPr>
          <w:lang w:val="es-MX"/>
        </w:rPr>
        <w:t>y dosificación de cloro</w:t>
      </w:r>
      <w:r w:rsidR="006E3765">
        <w:rPr>
          <w:lang w:val="es-MX"/>
        </w:rPr>
        <w:t>.</w:t>
      </w:r>
    </w:p>
    <w:p w14:paraId="3EDDE04F" w14:textId="367172C7" w:rsidR="00385579" w:rsidRDefault="00385579" w:rsidP="004031E1">
      <w:r w:rsidRPr="00DD6D01">
        <w:rPr>
          <w:b/>
        </w:rPr>
        <w:t xml:space="preserve">Es importante señalar que el diseño está conceptualizado para tratar la mezcla de los dos pozos </w:t>
      </w:r>
      <w:r w:rsidR="00336B24" w:rsidRPr="00DD6D01">
        <w:rPr>
          <w:b/>
        </w:rPr>
        <w:t>que ingresan a la potabilizadora</w:t>
      </w:r>
      <w:r w:rsidR="00C93185">
        <w:rPr>
          <w:b/>
        </w:rPr>
        <w:t xml:space="preserve">. Si solo se opera el pozo 5, </w:t>
      </w:r>
      <w:r w:rsidR="00DD6D01">
        <w:rPr>
          <w:b/>
        </w:rPr>
        <w:t xml:space="preserve">los SDT </w:t>
      </w:r>
      <w:r w:rsidR="00854DFF">
        <w:rPr>
          <w:b/>
        </w:rPr>
        <w:t xml:space="preserve">y la dureza </w:t>
      </w:r>
      <w:r w:rsidR="00DD6D01">
        <w:rPr>
          <w:b/>
        </w:rPr>
        <w:t xml:space="preserve">rebasarán de forma importante </w:t>
      </w:r>
      <w:r w:rsidRPr="00DD6D01">
        <w:rPr>
          <w:b/>
        </w:rPr>
        <w:t>la NOM</w:t>
      </w:r>
      <w:r w:rsidR="00DD6D01">
        <w:rPr>
          <w:b/>
        </w:rPr>
        <w:t>-127</w:t>
      </w:r>
      <w:r w:rsidR="00E74A0F">
        <w:rPr>
          <w:b/>
        </w:rPr>
        <w:t xml:space="preserve"> en el agua tratada.</w:t>
      </w:r>
    </w:p>
    <w:p w14:paraId="7AA940E8" w14:textId="0701B1C3" w:rsidR="004031E1" w:rsidRDefault="004031E1" w:rsidP="004031E1"/>
    <w:p w14:paraId="0578DBCB" w14:textId="77777777" w:rsidR="00385579" w:rsidRDefault="00385579" w:rsidP="004031E1">
      <w:pPr>
        <w:sectPr w:rsidR="00385579" w:rsidSect="00F75D4C">
          <w:pgSz w:w="12240" w:h="15840"/>
          <w:pgMar w:top="1417" w:right="1418" w:bottom="1417" w:left="1418" w:header="567" w:footer="567" w:gutter="0"/>
          <w:pgNumType w:chapStyle="1"/>
          <w:cols w:space="708"/>
          <w:docGrid w:linePitch="326"/>
        </w:sectPr>
      </w:pPr>
    </w:p>
    <w:p w14:paraId="460A4A2E" w14:textId="77777777" w:rsidR="00121DA4" w:rsidRDefault="00121DA4" w:rsidP="00121DA4">
      <w:r>
        <w:rPr>
          <w:noProof/>
          <w:lang w:val="es-MX" w:eastAsia="es-MX"/>
        </w:rPr>
        <w:drawing>
          <wp:inline distT="0" distB="0" distL="0" distR="0" wp14:anchorId="42ABF753" wp14:editId="5A3C0703">
            <wp:extent cx="8252460" cy="4305300"/>
            <wp:effectExtent l="0" t="0" r="0" b="0"/>
            <wp:docPr id="902" name="Imagen 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8252460" cy="4305300"/>
                    </a:xfrm>
                    <a:prstGeom prst="rect">
                      <a:avLst/>
                    </a:prstGeom>
                    <a:noFill/>
                  </pic:spPr>
                </pic:pic>
              </a:graphicData>
            </a:graphic>
          </wp:inline>
        </w:drawing>
      </w:r>
    </w:p>
    <w:p w14:paraId="438493BB" w14:textId="74AEA27B" w:rsidR="00E6487F" w:rsidRDefault="00BB1F57" w:rsidP="00062F49">
      <w:pPr>
        <w:pStyle w:val="Descripcin"/>
      </w:pPr>
      <w:bookmarkStart w:id="139" w:name="_Hlk27664253"/>
      <w:r>
        <w:t xml:space="preserve">Figura </w:t>
      </w:r>
      <w:r w:rsidR="00286D93">
        <w:fldChar w:fldCharType="begin"/>
      </w:r>
      <w:r w:rsidR="00286D93">
        <w:instrText xml:space="preserve"> STYLEREF 1 \s </w:instrText>
      </w:r>
      <w:r w:rsidR="00286D93">
        <w:fldChar w:fldCharType="separate"/>
      </w:r>
      <w:r w:rsidR="007952BF">
        <w:rPr>
          <w:noProof/>
        </w:rPr>
        <w:t>3</w:t>
      </w:r>
      <w:r w:rsidR="00286D93">
        <w:fldChar w:fldCharType="end"/>
      </w:r>
      <w:r w:rsidR="00286D93">
        <w:noBreakHyphen/>
      </w:r>
      <w:r w:rsidR="00286D93">
        <w:fldChar w:fldCharType="begin"/>
      </w:r>
      <w:r w:rsidR="00286D93">
        <w:instrText xml:space="preserve"> SEQ Figura \* ARABIC \s 1 </w:instrText>
      </w:r>
      <w:r w:rsidR="00286D93">
        <w:fldChar w:fldCharType="separate"/>
      </w:r>
      <w:r w:rsidR="007952BF">
        <w:rPr>
          <w:noProof/>
        </w:rPr>
        <w:t>8</w:t>
      </w:r>
      <w:r w:rsidR="00286D93">
        <w:fldChar w:fldCharType="end"/>
      </w:r>
      <w:r>
        <w:t xml:space="preserve"> Arreglo general </w:t>
      </w:r>
      <w:r w:rsidR="00246FCC">
        <w:t>de adecuación tecnológica en la</w:t>
      </w:r>
      <w:r>
        <w:t xml:space="preserve"> potabilizadora Jardines del Pedregal</w:t>
      </w:r>
      <w:bookmarkEnd w:id="139"/>
    </w:p>
    <w:p w14:paraId="4D197878" w14:textId="77777777" w:rsidR="00336B24" w:rsidRPr="00336B24" w:rsidRDefault="00336B24" w:rsidP="00336B24"/>
    <w:p w14:paraId="04EC11AD" w14:textId="77777777" w:rsidR="00336B24" w:rsidRDefault="00336B24" w:rsidP="00121DA4">
      <w:pPr>
        <w:spacing w:after="0" w:line="240" w:lineRule="auto"/>
        <w:jc w:val="left"/>
        <w:sectPr w:rsidR="00336B24" w:rsidSect="00CC7C36">
          <w:pgSz w:w="15840" w:h="12240" w:orient="landscape"/>
          <w:pgMar w:top="1418" w:right="1417" w:bottom="1418" w:left="1417" w:header="567" w:footer="567" w:gutter="0"/>
          <w:pgNumType w:chapStyle="1"/>
          <w:cols w:space="708"/>
          <w:docGrid w:linePitch="326"/>
        </w:sectPr>
      </w:pPr>
    </w:p>
    <w:p w14:paraId="2C074C19" w14:textId="1B932943" w:rsidR="00121DA4" w:rsidRPr="00C97FB6" w:rsidRDefault="00ED6A1E" w:rsidP="0006485F">
      <w:pPr>
        <w:pStyle w:val="Ttulo3"/>
      </w:pPr>
      <w:bookmarkStart w:id="140" w:name="_Toc27645014"/>
      <w:bookmarkStart w:id="141" w:name="_Toc28360503"/>
      <w:bookmarkStart w:id="142" w:name="_Toc39508738"/>
      <w:r w:rsidRPr="00C97FB6">
        <w:t>P</w:t>
      </w:r>
      <w:r w:rsidR="00121DA4" w:rsidRPr="00C97FB6">
        <w:t>otabilizadora La Caldera Nueva</w:t>
      </w:r>
      <w:bookmarkEnd w:id="140"/>
      <w:bookmarkEnd w:id="141"/>
      <w:bookmarkEnd w:id="142"/>
    </w:p>
    <w:tbl>
      <w:tblPr>
        <w:tblW w:w="0" w:type="auto"/>
        <w:jc w:val="center"/>
        <w:tblCellMar>
          <w:left w:w="70" w:type="dxa"/>
          <w:right w:w="70" w:type="dxa"/>
        </w:tblCellMar>
        <w:tblLook w:val="04A0" w:firstRow="1" w:lastRow="0" w:firstColumn="1" w:lastColumn="0" w:noHBand="0" w:noVBand="1"/>
      </w:tblPr>
      <w:tblGrid>
        <w:gridCol w:w="3241"/>
        <w:gridCol w:w="1285"/>
        <w:gridCol w:w="1560"/>
        <w:gridCol w:w="1275"/>
        <w:gridCol w:w="10"/>
      </w:tblGrid>
      <w:tr w:rsidR="00C97FB6" w:rsidRPr="00151AF3" w14:paraId="67EE4938" w14:textId="77777777" w:rsidTr="00601AFC">
        <w:trPr>
          <w:trHeight w:val="283"/>
          <w:jc w:val="center"/>
        </w:trPr>
        <w:tc>
          <w:tcPr>
            <w:tcW w:w="0" w:type="auto"/>
            <w:vMerge w:val="restart"/>
            <w:tcBorders>
              <w:top w:val="single" w:sz="8" w:space="0" w:color="FFFFFF"/>
              <w:left w:val="single" w:sz="8" w:space="0" w:color="FFFFFF"/>
              <w:bottom w:val="single" w:sz="12" w:space="0" w:color="FFFFFF"/>
              <w:right w:val="single" w:sz="8" w:space="0" w:color="FFFFFF"/>
            </w:tcBorders>
            <w:shd w:val="clear" w:color="000000" w:fill="4472C4"/>
            <w:vAlign w:val="center"/>
            <w:hideMark/>
          </w:tcPr>
          <w:p w14:paraId="2B7BD5DA" w14:textId="77777777" w:rsidR="00C97FB6" w:rsidRPr="00151AF3" w:rsidRDefault="00C97FB6" w:rsidP="00C97FB6">
            <w:pPr>
              <w:spacing w:after="0" w:line="240" w:lineRule="auto"/>
              <w:jc w:val="center"/>
              <w:rPr>
                <w:rFonts w:eastAsia="Times New Roman" w:cs="Calibri"/>
                <w:b/>
                <w:bCs/>
                <w:color w:val="FFFFFF"/>
                <w:sz w:val="20"/>
                <w:szCs w:val="20"/>
                <w:lang w:val="es-MX" w:eastAsia="es-MX"/>
              </w:rPr>
            </w:pPr>
            <w:r w:rsidRPr="00151AF3">
              <w:rPr>
                <w:rFonts w:eastAsia="Times New Roman" w:cs="Calibri"/>
                <w:b/>
                <w:bCs/>
                <w:color w:val="FFFFFF"/>
                <w:sz w:val="20"/>
                <w:szCs w:val="20"/>
                <w:lang w:val="es-MX" w:eastAsia="es-MX"/>
              </w:rPr>
              <w:t>Parámetro</w:t>
            </w:r>
          </w:p>
        </w:tc>
        <w:tc>
          <w:tcPr>
            <w:tcW w:w="1285" w:type="dxa"/>
            <w:vMerge w:val="restart"/>
            <w:tcBorders>
              <w:top w:val="single" w:sz="8" w:space="0" w:color="FFFFFF"/>
              <w:left w:val="single" w:sz="8" w:space="0" w:color="FFFFFF"/>
              <w:bottom w:val="single" w:sz="12" w:space="0" w:color="FFFFFF"/>
              <w:right w:val="single" w:sz="4" w:space="0" w:color="FFFFFF" w:themeColor="background1"/>
            </w:tcBorders>
            <w:shd w:val="clear" w:color="000000" w:fill="4472C4"/>
            <w:vAlign w:val="center"/>
            <w:hideMark/>
          </w:tcPr>
          <w:p w14:paraId="48C7C7B0" w14:textId="77777777" w:rsidR="00C97FB6" w:rsidRPr="00151AF3" w:rsidRDefault="00C97FB6" w:rsidP="00C97FB6">
            <w:pPr>
              <w:spacing w:after="0" w:line="240" w:lineRule="auto"/>
              <w:jc w:val="center"/>
              <w:rPr>
                <w:rFonts w:eastAsia="Times New Roman" w:cs="Calibri"/>
                <w:b/>
                <w:bCs/>
                <w:color w:val="FFFFFF"/>
                <w:sz w:val="20"/>
                <w:szCs w:val="20"/>
                <w:lang w:val="es-MX" w:eastAsia="es-MX"/>
              </w:rPr>
            </w:pPr>
            <w:r w:rsidRPr="00151AF3">
              <w:rPr>
                <w:rFonts w:eastAsia="Times New Roman" w:cs="Calibri"/>
                <w:b/>
                <w:bCs/>
                <w:color w:val="FFFFFF"/>
                <w:sz w:val="20"/>
                <w:szCs w:val="20"/>
                <w:lang w:val="es-MX" w:eastAsia="es-MX"/>
              </w:rPr>
              <w:t>NOM-127  (OMS)</w:t>
            </w:r>
          </w:p>
        </w:tc>
        <w:tc>
          <w:tcPr>
            <w:tcW w:w="2845" w:type="dxa"/>
            <w:gridSpan w:val="3"/>
            <w:tcBorders>
              <w:top w:val="single" w:sz="8" w:space="0" w:color="FFFFFF"/>
              <w:left w:val="single" w:sz="4" w:space="0" w:color="FFFFFF" w:themeColor="background1"/>
              <w:bottom w:val="nil"/>
              <w:right w:val="single" w:sz="8" w:space="0" w:color="FFFFFF"/>
            </w:tcBorders>
            <w:shd w:val="clear" w:color="000000" w:fill="4472C4"/>
            <w:vAlign w:val="center"/>
            <w:hideMark/>
          </w:tcPr>
          <w:p w14:paraId="33448D52" w14:textId="51EAD817" w:rsidR="00C97FB6" w:rsidRPr="00151AF3" w:rsidRDefault="00C97FB6" w:rsidP="00C97FB6">
            <w:pPr>
              <w:spacing w:after="0" w:line="240" w:lineRule="auto"/>
              <w:jc w:val="center"/>
              <w:rPr>
                <w:rFonts w:eastAsia="Times New Roman" w:cs="Calibri"/>
                <w:b/>
                <w:bCs/>
                <w:color w:val="FFFFFF"/>
                <w:sz w:val="20"/>
                <w:szCs w:val="20"/>
                <w:lang w:val="es-MX" w:eastAsia="es-MX"/>
              </w:rPr>
            </w:pPr>
            <w:r w:rsidRPr="00F33AF9">
              <w:rPr>
                <w:rFonts w:eastAsia="Times New Roman" w:cs="Calibri"/>
                <w:b/>
                <w:bCs/>
                <w:color w:val="FFFFFF"/>
                <w:sz w:val="20"/>
                <w:szCs w:val="20"/>
                <w:lang w:val="es-MX" w:eastAsia="es-MX"/>
              </w:rPr>
              <w:t xml:space="preserve">Influente </w:t>
            </w:r>
            <w:r>
              <w:rPr>
                <w:rFonts w:eastAsia="Times New Roman" w:cs="Calibri"/>
                <w:b/>
                <w:bCs/>
                <w:color w:val="FFFFFF"/>
                <w:sz w:val="20"/>
                <w:szCs w:val="20"/>
                <w:lang w:val="es-MX" w:eastAsia="es-MX"/>
              </w:rPr>
              <w:t>(varios pozos)</w:t>
            </w:r>
          </w:p>
        </w:tc>
      </w:tr>
      <w:tr w:rsidR="00C97FB6" w:rsidRPr="00151AF3" w14:paraId="79CC4828" w14:textId="77777777" w:rsidTr="00601AFC">
        <w:trPr>
          <w:gridAfter w:val="1"/>
          <w:wAfter w:w="10" w:type="dxa"/>
          <w:trHeight w:val="283"/>
          <w:jc w:val="center"/>
        </w:trPr>
        <w:tc>
          <w:tcPr>
            <w:tcW w:w="0" w:type="auto"/>
            <w:vMerge/>
            <w:tcBorders>
              <w:top w:val="single" w:sz="8" w:space="0" w:color="FFFFFF"/>
              <w:left w:val="single" w:sz="8" w:space="0" w:color="FFFFFF"/>
              <w:bottom w:val="single" w:sz="12" w:space="0" w:color="FFFFFF"/>
              <w:right w:val="single" w:sz="8" w:space="0" w:color="FFFFFF"/>
            </w:tcBorders>
            <w:vAlign w:val="center"/>
            <w:hideMark/>
          </w:tcPr>
          <w:p w14:paraId="3806414A" w14:textId="77777777" w:rsidR="00C97FB6" w:rsidRPr="00151AF3" w:rsidRDefault="00C97FB6" w:rsidP="00C97FB6">
            <w:pPr>
              <w:spacing w:after="0" w:line="240" w:lineRule="auto"/>
              <w:jc w:val="left"/>
              <w:rPr>
                <w:rFonts w:eastAsia="Times New Roman" w:cs="Calibri"/>
                <w:b/>
                <w:bCs/>
                <w:color w:val="FFFFFF"/>
                <w:sz w:val="20"/>
                <w:szCs w:val="20"/>
                <w:lang w:val="es-MX" w:eastAsia="es-MX"/>
              </w:rPr>
            </w:pPr>
          </w:p>
        </w:tc>
        <w:tc>
          <w:tcPr>
            <w:tcW w:w="1285" w:type="dxa"/>
            <w:vMerge/>
            <w:tcBorders>
              <w:top w:val="single" w:sz="8" w:space="0" w:color="FFFFFF"/>
              <w:left w:val="single" w:sz="8" w:space="0" w:color="FFFFFF"/>
              <w:bottom w:val="single" w:sz="4" w:space="0" w:color="auto"/>
              <w:right w:val="single" w:sz="4" w:space="0" w:color="FFFFFF" w:themeColor="background1"/>
            </w:tcBorders>
            <w:vAlign w:val="center"/>
            <w:hideMark/>
          </w:tcPr>
          <w:p w14:paraId="63037BF6" w14:textId="77777777" w:rsidR="00C97FB6" w:rsidRPr="00151AF3" w:rsidRDefault="00C97FB6" w:rsidP="00C97FB6">
            <w:pPr>
              <w:spacing w:after="0" w:line="240" w:lineRule="auto"/>
              <w:jc w:val="left"/>
              <w:rPr>
                <w:rFonts w:eastAsia="Times New Roman" w:cs="Calibri"/>
                <w:b/>
                <w:bCs/>
                <w:color w:val="FFFFFF"/>
                <w:sz w:val="20"/>
                <w:szCs w:val="20"/>
                <w:lang w:val="es-MX" w:eastAsia="es-MX"/>
              </w:rPr>
            </w:pPr>
          </w:p>
        </w:tc>
        <w:tc>
          <w:tcPr>
            <w:tcW w:w="1560" w:type="dxa"/>
            <w:tcBorders>
              <w:top w:val="single" w:sz="4" w:space="0" w:color="FFFFFF" w:themeColor="background1"/>
              <w:left w:val="single" w:sz="4" w:space="0" w:color="FFFFFF" w:themeColor="background1"/>
              <w:bottom w:val="single" w:sz="4" w:space="0" w:color="auto"/>
              <w:right w:val="single" w:sz="4" w:space="0" w:color="FFFFFF" w:themeColor="background1"/>
            </w:tcBorders>
            <w:shd w:val="clear" w:color="000000" w:fill="4472C4"/>
            <w:vAlign w:val="center"/>
            <w:hideMark/>
          </w:tcPr>
          <w:p w14:paraId="17B78288" w14:textId="39E0B8C5" w:rsidR="00C97FB6" w:rsidRPr="00151AF3" w:rsidRDefault="00C97FB6" w:rsidP="00C97FB6">
            <w:pPr>
              <w:spacing w:after="0" w:line="240" w:lineRule="auto"/>
              <w:jc w:val="center"/>
              <w:rPr>
                <w:rFonts w:eastAsia="Times New Roman" w:cs="Calibri"/>
                <w:b/>
                <w:bCs/>
                <w:color w:val="FFFFFF"/>
                <w:sz w:val="20"/>
                <w:szCs w:val="20"/>
                <w:lang w:val="es-MX" w:eastAsia="es-MX"/>
              </w:rPr>
            </w:pPr>
            <w:r w:rsidRPr="00F33AF9">
              <w:rPr>
                <w:rFonts w:eastAsia="Times New Roman" w:cs="Calibri"/>
                <w:b/>
                <w:bCs/>
                <w:color w:val="FFFFFF"/>
                <w:sz w:val="20"/>
                <w:szCs w:val="20"/>
                <w:lang w:val="es-MX" w:eastAsia="es-MX"/>
              </w:rPr>
              <w:t>Periodo</w:t>
            </w:r>
          </w:p>
        </w:tc>
        <w:tc>
          <w:tcPr>
            <w:tcW w:w="1275" w:type="dxa"/>
            <w:tcBorders>
              <w:top w:val="single" w:sz="4" w:space="0" w:color="FFFFFF" w:themeColor="background1"/>
              <w:left w:val="single" w:sz="4" w:space="0" w:color="FFFFFF" w:themeColor="background1"/>
              <w:bottom w:val="single" w:sz="4" w:space="0" w:color="auto"/>
              <w:right w:val="single" w:sz="4" w:space="0" w:color="FFFFFF" w:themeColor="background1"/>
            </w:tcBorders>
            <w:shd w:val="clear" w:color="000000" w:fill="4472C4"/>
            <w:vAlign w:val="center"/>
            <w:hideMark/>
          </w:tcPr>
          <w:p w14:paraId="7617600A" w14:textId="4D12A78B" w:rsidR="00C97FB6" w:rsidRPr="00151AF3" w:rsidRDefault="00C97FB6" w:rsidP="00C97FB6">
            <w:pPr>
              <w:spacing w:after="0" w:line="240" w:lineRule="auto"/>
              <w:ind w:hanging="48"/>
              <w:jc w:val="center"/>
              <w:rPr>
                <w:rFonts w:eastAsia="Times New Roman" w:cs="Calibri"/>
                <w:b/>
                <w:bCs/>
                <w:color w:val="FFFFFF"/>
                <w:sz w:val="20"/>
                <w:szCs w:val="20"/>
                <w:lang w:val="es-MX" w:eastAsia="es-MX"/>
              </w:rPr>
            </w:pPr>
            <w:r>
              <w:rPr>
                <w:rFonts w:eastAsia="Times New Roman" w:cs="Calibri"/>
                <w:b/>
                <w:bCs/>
                <w:color w:val="FFFFFF"/>
                <w:sz w:val="20"/>
                <w:szCs w:val="20"/>
                <w:lang w:val="es-MX" w:eastAsia="es-MX"/>
              </w:rPr>
              <w:t xml:space="preserve">Valor </w:t>
            </w:r>
            <w:r w:rsidR="00026692">
              <w:rPr>
                <w:rFonts w:eastAsia="Times New Roman" w:cs="Calibri"/>
                <w:b/>
                <w:bCs/>
                <w:color w:val="FFFFFF"/>
                <w:sz w:val="20"/>
                <w:szCs w:val="20"/>
                <w:lang w:val="es-MX" w:eastAsia="es-MX"/>
              </w:rPr>
              <w:t>P</w:t>
            </w:r>
            <w:r>
              <w:rPr>
                <w:rFonts w:eastAsia="Times New Roman" w:cs="Calibri"/>
                <w:b/>
                <w:bCs/>
                <w:color w:val="FFFFFF"/>
                <w:sz w:val="20"/>
                <w:szCs w:val="20"/>
                <w:lang w:val="es-MX" w:eastAsia="es-MX"/>
              </w:rPr>
              <w:t>romedio</w:t>
            </w:r>
          </w:p>
        </w:tc>
      </w:tr>
      <w:tr w:rsidR="00151AF3" w:rsidRPr="00151AF3" w14:paraId="5B186742" w14:textId="77777777" w:rsidTr="00601AFC">
        <w:trPr>
          <w:gridAfter w:val="1"/>
          <w:wAfter w:w="10" w:type="dxa"/>
          <w:trHeight w:val="283"/>
          <w:jc w:val="center"/>
        </w:trPr>
        <w:tc>
          <w:tcPr>
            <w:tcW w:w="0" w:type="auto"/>
            <w:tcBorders>
              <w:top w:val="nil"/>
              <w:left w:val="single" w:sz="8" w:space="0" w:color="FFFFFF"/>
              <w:bottom w:val="single" w:sz="8" w:space="0" w:color="FFFFFF"/>
              <w:right w:val="single" w:sz="4" w:space="0" w:color="auto"/>
            </w:tcBorders>
            <w:shd w:val="clear" w:color="000000" w:fill="4472C4"/>
            <w:vAlign w:val="center"/>
            <w:hideMark/>
          </w:tcPr>
          <w:p w14:paraId="2CF90F5C" w14:textId="77777777" w:rsidR="00151AF3" w:rsidRPr="00151AF3" w:rsidRDefault="00151AF3" w:rsidP="00151AF3">
            <w:pPr>
              <w:spacing w:after="0" w:line="240" w:lineRule="auto"/>
              <w:jc w:val="left"/>
              <w:rPr>
                <w:rFonts w:eastAsia="Times New Roman" w:cs="Calibri"/>
                <w:b/>
                <w:bCs/>
                <w:color w:val="FFFFFF"/>
                <w:sz w:val="20"/>
                <w:szCs w:val="20"/>
                <w:lang w:val="es-MX" w:eastAsia="es-MX"/>
              </w:rPr>
            </w:pPr>
            <w:r w:rsidRPr="00151AF3">
              <w:rPr>
                <w:rFonts w:eastAsia="Times New Roman" w:cs="Calibri"/>
                <w:b/>
                <w:bCs/>
                <w:color w:val="FFFFFF"/>
                <w:sz w:val="20"/>
                <w:szCs w:val="20"/>
                <w:lang w:val="es-MX" w:eastAsia="es-MX"/>
              </w:rPr>
              <w:t>Sólidos Disueltos Totales (mg/L)</w:t>
            </w:r>
          </w:p>
        </w:tc>
        <w:tc>
          <w:tcPr>
            <w:tcW w:w="12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CEF464" w14:textId="77777777" w:rsidR="00151AF3" w:rsidRPr="00151AF3" w:rsidRDefault="00151AF3" w:rsidP="00151AF3">
            <w:pPr>
              <w:spacing w:after="0" w:line="240" w:lineRule="auto"/>
              <w:jc w:val="center"/>
              <w:rPr>
                <w:rFonts w:eastAsia="Times New Roman" w:cs="Calibri"/>
                <w:color w:val="000000"/>
                <w:sz w:val="20"/>
                <w:szCs w:val="20"/>
                <w:lang w:val="es-MX" w:eastAsia="es-MX"/>
              </w:rPr>
            </w:pPr>
            <w:r w:rsidRPr="00151AF3">
              <w:rPr>
                <w:rFonts w:eastAsia="Times New Roman" w:cs="Calibri"/>
                <w:color w:val="000000"/>
                <w:sz w:val="20"/>
                <w:szCs w:val="20"/>
                <w:lang w:val="es-MX" w:eastAsia="es-MX"/>
              </w:rPr>
              <w:t>1000</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829478" w14:textId="77777777" w:rsidR="00151AF3" w:rsidRPr="00151AF3" w:rsidRDefault="00151AF3" w:rsidP="00151AF3">
            <w:pPr>
              <w:spacing w:after="0" w:line="240" w:lineRule="auto"/>
              <w:jc w:val="center"/>
              <w:rPr>
                <w:rFonts w:eastAsia="Times New Roman" w:cs="Calibri"/>
                <w:color w:val="000000"/>
                <w:sz w:val="20"/>
                <w:szCs w:val="20"/>
                <w:lang w:val="es-MX" w:eastAsia="es-MX"/>
              </w:rPr>
            </w:pPr>
            <w:r w:rsidRPr="00151AF3">
              <w:rPr>
                <w:rFonts w:eastAsia="Times New Roman" w:cs="Calibri"/>
                <w:color w:val="000000"/>
                <w:sz w:val="20"/>
                <w:szCs w:val="20"/>
                <w:lang w:val="es-MX" w:eastAsia="es-MX"/>
              </w:rPr>
              <w:t>(2019)</w:t>
            </w:r>
          </w:p>
        </w:tc>
        <w:tc>
          <w:tcPr>
            <w:tcW w:w="1275" w:type="dxa"/>
            <w:tcBorders>
              <w:top w:val="single" w:sz="4" w:space="0" w:color="auto"/>
              <w:left w:val="single" w:sz="4" w:space="0" w:color="auto"/>
              <w:bottom w:val="single" w:sz="4" w:space="0" w:color="auto"/>
              <w:right w:val="single" w:sz="4" w:space="0" w:color="FFFFFF" w:themeColor="background1"/>
            </w:tcBorders>
            <w:shd w:val="clear" w:color="auto" w:fill="auto"/>
            <w:vAlign w:val="center"/>
            <w:hideMark/>
          </w:tcPr>
          <w:p w14:paraId="038687E7" w14:textId="77777777" w:rsidR="00151AF3" w:rsidRPr="00151AF3" w:rsidRDefault="00151AF3" w:rsidP="00151AF3">
            <w:pPr>
              <w:spacing w:after="0" w:line="240" w:lineRule="auto"/>
              <w:jc w:val="center"/>
              <w:rPr>
                <w:rFonts w:eastAsia="Times New Roman" w:cs="Calibri"/>
                <w:color w:val="FF0000"/>
                <w:sz w:val="20"/>
                <w:szCs w:val="20"/>
                <w:lang w:val="es-MX" w:eastAsia="es-MX"/>
              </w:rPr>
            </w:pPr>
            <w:r w:rsidRPr="00151AF3">
              <w:rPr>
                <w:rFonts w:eastAsia="Times New Roman" w:cs="Calibri"/>
                <w:color w:val="FF0000"/>
                <w:sz w:val="20"/>
                <w:szCs w:val="20"/>
                <w:lang w:val="es-MX" w:eastAsia="es-MX"/>
              </w:rPr>
              <w:t>1070.00</w:t>
            </w:r>
          </w:p>
        </w:tc>
      </w:tr>
      <w:tr w:rsidR="00151AF3" w:rsidRPr="00151AF3" w14:paraId="0A558FF2" w14:textId="77777777" w:rsidTr="006A1BFB">
        <w:trPr>
          <w:gridAfter w:val="1"/>
          <w:wAfter w:w="10" w:type="dxa"/>
          <w:trHeight w:val="283"/>
          <w:jc w:val="center"/>
        </w:trPr>
        <w:tc>
          <w:tcPr>
            <w:tcW w:w="0" w:type="auto"/>
            <w:tcBorders>
              <w:top w:val="nil"/>
              <w:left w:val="single" w:sz="8" w:space="0" w:color="FFFFFF"/>
              <w:bottom w:val="single" w:sz="8" w:space="0" w:color="FFFFFF"/>
              <w:right w:val="single" w:sz="4" w:space="0" w:color="auto"/>
            </w:tcBorders>
            <w:shd w:val="clear" w:color="000000" w:fill="4472C4"/>
            <w:vAlign w:val="center"/>
            <w:hideMark/>
          </w:tcPr>
          <w:p w14:paraId="523E2D9C" w14:textId="77777777" w:rsidR="00151AF3" w:rsidRPr="00151AF3" w:rsidRDefault="00151AF3" w:rsidP="00151AF3">
            <w:pPr>
              <w:spacing w:after="0" w:line="240" w:lineRule="auto"/>
              <w:jc w:val="left"/>
              <w:rPr>
                <w:rFonts w:eastAsia="Times New Roman" w:cs="Calibri"/>
                <w:b/>
                <w:bCs/>
                <w:color w:val="FFFFFF"/>
                <w:sz w:val="20"/>
                <w:szCs w:val="20"/>
                <w:lang w:val="es-MX" w:eastAsia="es-MX"/>
              </w:rPr>
            </w:pPr>
            <w:r w:rsidRPr="00151AF3">
              <w:rPr>
                <w:rFonts w:eastAsia="Times New Roman" w:cs="Calibri"/>
                <w:b/>
                <w:bCs/>
                <w:color w:val="FFFFFF"/>
                <w:sz w:val="20"/>
                <w:szCs w:val="20"/>
                <w:lang w:val="es-MX" w:eastAsia="es-MX"/>
              </w:rPr>
              <w:t>Dureza total (mg/L  CaCO</w:t>
            </w:r>
            <w:r w:rsidRPr="00151AF3">
              <w:rPr>
                <w:rFonts w:eastAsia="Times New Roman" w:cs="Calibri"/>
                <w:b/>
                <w:bCs/>
                <w:color w:val="FFFFFF"/>
                <w:sz w:val="20"/>
                <w:szCs w:val="20"/>
                <w:vertAlign w:val="subscript"/>
                <w:lang w:val="es-MX" w:eastAsia="es-MX"/>
              </w:rPr>
              <w:t>3</w:t>
            </w:r>
            <w:r w:rsidRPr="00151AF3">
              <w:rPr>
                <w:rFonts w:eastAsia="Times New Roman" w:cs="Calibri"/>
                <w:b/>
                <w:bCs/>
                <w:color w:val="FFFFFF"/>
                <w:sz w:val="20"/>
                <w:szCs w:val="20"/>
                <w:lang w:val="es-MX" w:eastAsia="es-MX"/>
              </w:rPr>
              <w:t xml:space="preserve">) </w:t>
            </w:r>
          </w:p>
        </w:tc>
        <w:tc>
          <w:tcPr>
            <w:tcW w:w="12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68A352" w14:textId="77777777" w:rsidR="00151AF3" w:rsidRPr="00151AF3" w:rsidRDefault="00151AF3" w:rsidP="00151AF3">
            <w:pPr>
              <w:spacing w:after="0" w:line="240" w:lineRule="auto"/>
              <w:jc w:val="center"/>
              <w:rPr>
                <w:rFonts w:eastAsia="Times New Roman" w:cs="Calibri"/>
                <w:color w:val="000000"/>
                <w:sz w:val="20"/>
                <w:szCs w:val="20"/>
                <w:lang w:val="es-MX" w:eastAsia="es-MX"/>
              </w:rPr>
            </w:pPr>
            <w:r w:rsidRPr="00151AF3">
              <w:rPr>
                <w:rFonts w:eastAsia="Times New Roman" w:cs="Calibri"/>
                <w:color w:val="000000"/>
                <w:sz w:val="20"/>
                <w:szCs w:val="20"/>
                <w:lang w:val="es-MX" w:eastAsia="es-MX"/>
              </w:rPr>
              <w:t>500</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4E5EF9" w14:textId="77777777" w:rsidR="00151AF3" w:rsidRPr="00151AF3" w:rsidRDefault="00151AF3" w:rsidP="00151AF3">
            <w:pPr>
              <w:spacing w:after="0" w:line="240" w:lineRule="auto"/>
              <w:jc w:val="center"/>
              <w:rPr>
                <w:rFonts w:eastAsia="Times New Roman" w:cs="Calibri"/>
                <w:color w:val="000000"/>
                <w:sz w:val="20"/>
                <w:szCs w:val="20"/>
                <w:lang w:val="es-MX" w:eastAsia="es-MX"/>
              </w:rPr>
            </w:pPr>
            <w:r w:rsidRPr="00151AF3">
              <w:rPr>
                <w:rFonts w:eastAsia="Times New Roman" w:cs="Calibri"/>
                <w:color w:val="000000"/>
                <w:sz w:val="20"/>
                <w:szCs w:val="20"/>
                <w:lang w:val="es-MX" w:eastAsia="es-MX"/>
              </w:rPr>
              <w:t>(2019)</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9E5CA9" w14:textId="77777777" w:rsidR="00151AF3" w:rsidRPr="00151AF3" w:rsidRDefault="00151AF3" w:rsidP="00151AF3">
            <w:pPr>
              <w:spacing w:after="0" w:line="240" w:lineRule="auto"/>
              <w:jc w:val="center"/>
              <w:rPr>
                <w:rFonts w:eastAsia="Times New Roman" w:cs="Calibri"/>
                <w:color w:val="000000"/>
                <w:sz w:val="20"/>
                <w:szCs w:val="20"/>
                <w:lang w:val="es-MX" w:eastAsia="es-MX"/>
              </w:rPr>
            </w:pPr>
            <w:r w:rsidRPr="00151AF3">
              <w:rPr>
                <w:rFonts w:eastAsia="Times New Roman" w:cs="Calibri"/>
                <w:color w:val="000000"/>
                <w:sz w:val="20"/>
                <w:szCs w:val="20"/>
                <w:lang w:val="es-MX" w:eastAsia="es-MX"/>
              </w:rPr>
              <w:t>282.83</w:t>
            </w:r>
          </w:p>
        </w:tc>
      </w:tr>
      <w:tr w:rsidR="00151AF3" w:rsidRPr="00151AF3" w14:paraId="1C62793B" w14:textId="77777777" w:rsidTr="006A1BFB">
        <w:trPr>
          <w:gridAfter w:val="1"/>
          <w:wAfter w:w="10" w:type="dxa"/>
          <w:trHeight w:val="283"/>
          <w:jc w:val="center"/>
        </w:trPr>
        <w:tc>
          <w:tcPr>
            <w:tcW w:w="0" w:type="auto"/>
            <w:tcBorders>
              <w:top w:val="nil"/>
              <w:left w:val="single" w:sz="8" w:space="0" w:color="FFFFFF"/>
              <w:bottom w:val="single" w:sz="8" w:space="0" w:color="FFFFFF"/>
              <w:right w:val="single" w:sz="4" w:space="0" w:color="auto"/>
            </w:tcBorders>
            <w:shd w:val="clear" w:color="000000" w:fill="4472C4"/>
            <w:vAlign w:val="center"/>
            <w:hideMark/>
          </w:tcPr>
          <w:p w14:paraId="0F7FF482" w14:textId="77777777" w:rsidR="00151AF3" w:rsidRPr="00151AF3" w:rsidRDefault="00151AF3" w:rsidP="00151AF3">
            <w:pPr>
              <w:spacing w:after="0" w:line="240" w:lineRule="auto"/>
              <w:jc w:val="left"/>
              <w:rPr>
                <w:rFonts w:eastAsia="Times New Roman" w:cs="Calibri"/>
                <w:b/>
                <w:bCs/>
                <w:color w:val="FFFFFF"/>
                <w:sz w:val="20"/>
                <w:szCs w:val="20"/>
                <w:lang w:val="es-MX" w:eastAsia="es-MX"/>
              </w:rPr>
            </w:pPr>
            <w:r w:rsidRPr="00151AF3">
              <w:rPr>
                <w:rFonts w:eastAsia="Times New Roman" w:cs="Calibri"/>
                <w:b/>
                <w:bCs/>
                <w:color w:val="FFFFFF"/>
                <w:sz w:val="20"/>
                <w:szCs w:val="20"/>
                <w:lang w:val="es-MX" w:eastAsia="es-MX"/>
              </w:rPr>
              <w:t>DQO (mg/L)</w:t>
            </w:r>
          </w:p>
        </w:tc>
        <w:tc>
          <w:tcPr>
            <w:tcW w:w="12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D3DE8B" w14:textId="77777777" w:rsidR="00151AF3" w:rsidRPr="00151AF3" w:rsidRDefault="00151AF3" w:rsidP="00151AF3">
            <w:pPr>
              <w:spacing w:after="0" w:line="240" w:lineRule="auto"/>
              <w:jc w:val="center"/>
              <w:rPr>
                <w:rFonts w:eastAsia="Times New Roman" w:cs="Calibri"/>
                <w:color w:val="000000"/>
                <w:sz w:val="20"/>
                <w:szCs w:val="20"/>
                <w:lang w:val="es-MX" w:eastAsia="es-MX"/>
              </w:rPr>
            </w:pPr>
            <w:r w:rsidRPr="00151AF3">
              <w:rPr>
                <w:rFonts w:eastAsia="Times New Roman" w:cs="Calibri"/>
                <w:color w:val="000000"/>
                <w:sz w:val="20"/>
                <w:szCs w:val="20"/>
                <w:lang w:val="es-MX" w:eastAsia="es-MX"/>
              </w:rPr>
              <w:t>-</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0D40A0" w14:textId="77777777" w:rsidR="00151AF3" w:rsidRPr="00151AF3" w:rsidRDefault="00151AF3" w:rsidP="00151AF3">
            <w:pPr>
              <w:spacing w:after="0" w:line="240" w:lineRule="auto"/>
              <w:jc w:val="center"/>
              <w:rPr>
                <w:rFonts w:eastAsia="Times New Roman" w:cs="Calibri"/>
                <w:color w:val="000000"/>
                <w:sz w:val="20"/>
                <w:szCs w:val="20"/>
                <w:lang w:val="es-MX" w:eastAsia="es-MX"/>
              </w:rPr>
            </w:pPr>
            <w:r w:rsidRPr="00151AF3">
              <w:rPr>
                <w:rFonts w:eastAsia="Times New Roman" w:cs="Calibri"/>
                <w:color w:val="000000"/>
                <w:sz w:val="20"/>
                <w:szCs w:val="20"/>
                <w:lang w:val="es-MX" w:eastAsia="es-MX"/>
              </w:rPr>
              <w:t>(2015-2016)</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753AEE" w14:textId="77777777" w:rsidR="00151AF3" w:rsidRPr="00151AF3" w:rsidRDefault="00151AF3" w:rsidP="00151AF3">
            <w:pPr>
              <w:spacing w:after="0" w:line="240" w:lineRule="auto"/>
              <w:jc w:val="center"/>
              <w:rPr>
                <w:rFonts w:eastAsia="Times New Roman" w:cs="Calibri"/>
                <w:color w:val="FF0000"/>
                <w:sz w:val="20"/>
                <w:szCs w:val="20"/>
                <w:lang w:val="es-MX" w:eastAsia="es-MX"/>
              </w:rPr>
            </w:pPr>
            <w:r w:rsidRPr="00151AF3">
              <w:rPr>
                <w:rFonts w:eastAsia="Times New Roman" w:cs="Calibri"/>
                <w:color w:val="FF0000"/>
                <w:sz w:val="20"/>
                <w:szCs w:val="20"/>
                <w:lang w:val="es-MX" w:eastAsia="es-MX"/>
              </w:rPr>
              <w:t>-</w:t>
            </w:r>
          </w:p>
        </w:tc>
      </w:tr>
      <w:tr w:rsidR="00151AF3" w:rsidRPr="00151AF3" w14:paraId="055A3E98" w14:textId="77777777" w:rsidTr="006A1BFB">
        <w:trPr>
          <w:gridAfter w:val="1"/>
          <w:wAfter w:w="10" w:type="dxa"/>
          <w:trHeight w:val="283"/>
          <w:jc w:val="center"/>
        </w:trPr>
        <w:tc>
          <w:tcPr>
            <w:tcW w:w="0" w:type="auto"/>
            <w:tcBorders>
              <w:top w:val="nil"/>
              <w:left w:val="single" w:sz="8" w:space="0" w:color="FFFFFF"/>
              <w:bottom w:val="single" w:sz="8" w:space="0" w:color="FFFFFF"/>
              <w:right w:val="single" w:sz="4" w:space="0" w:color="auto"/>
            </w:tcBorders>
            <w:shd w:val="clear" w:color="000000" w:fill="4472C4"/>
            <w:vAlign w:val="center"/>
            <w:hideMark/>
          </w:tcPr>
          <w:p w14:paraId="08D18BD4" w14:textId="77777777" w:rsidR="00151AF3" w:rsidRPr="00151AF3" w:rsidRDefault="00151AF3" w:rsidP="00151AF3">
            <w:pPr>
              <w:spacing w:after="0" w:line="240" w:lineRule="auto"/>
              <w:jc w:val="left"/>
              <w:rPr>
                <w:rFonts w:eastAsia="Times New Roman" w:cs="Calibri"/>
                <w:b/>
                <w:bCs/>
                <w:color w:val="FFFFFF"/>
                <w:sz w:val="20"/>
                <w:szCs w:val="20"/>
                <w:lang w:val="es-MX" w:eastAsia="es-MX"/>
              </w:rPr>
            </w:pPr>
            <w:r w:rsidRPr="00151AF3">
              <w:rPr>
                <w:rFonts w:eastAsia="Times New Roman" w:cs="Calibri"/>
                <w:b/>
                <w:bCs/>
                <w:color w:val="FFFFFF"/>
                <w:sz w:val="20"/>
                <w:szCs w:val="20"/>
                <w:lang w:val="es-MX" w:eastAsia="es-MX"/>
              </w:rPr>
              <w:t>Nitrógeno amoniacal (mg/L)</w:t>
            </w:r>
          </w:p>
        </w:tc>
        <w:tc>
          <w:tcPr>
            <w:tcW w:w="12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EDEAC0" w14:textId="77777777" w:rsidR="00151AF3" w:rsidRPr="00151AF3" w:rsidRDefault="00151AF3" w:rsidP="00151AF3">
            <w:pPr>
              <w:spacing w:after="0" w:line="240" w:lineRule="auto"/>
              <w:jc w:val="center"/>
              <w:rPr>
                <w:rFonts w:eastAsia="Times New Roman" w:cs="Calibri"/>
                <w:color w:val="000000"/>
                <w:sz w:val="20"/>
                <w:szCs w:val="20"/>
                <w:lang w:val="es-MX" w:eastAsia="es-MX"/>
              </w:rPr>
            </w:pPr>
            <w:r w:rsidRPr="00151AF3">
              <w:rPr>
                <w:rFonts w:eastAsia="Times New Roman" w:cs="Calibri"/>
                <w:color w:val="000000"/>
                <w:sz w:val="20"/>
                <w:szCs w:val="20"/>
                <w:lang w:val="es-MX" w:eastAsia="es-MX"/>
              </w:rPr>
              <w:t>0.5</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53C46E" w14:textId="77777777" w:rsidR="00151AF3" w:rsidRPr="00151AF3" w:rsidRDefault="00151AF3" w:rsidP="00151AF3">
            <w:pPr>
              <w:spacing w:after="0" w:line="240" w:lineRule="auto"/>
              <w:jc w:val="center"/>
              <w:rPr>
                <w:rFonts w:eastAsia="Times New Roman" w:cs="Calibri"/>
                <w:color w:val="000000"/>
                <w:sz w:val="20"/>
                <w:szCs w:val="20"/>
                <w:lang w:val="es-MX" w:eastAsia="es-MX"/>
              </w:rPr>
            </w:pPr>
            <w:r w:rsidRPr="00151AF3">
              <w:rPr>
                <w:rFonts w:eastAsia="Times New Roman" w:cs="Calibri"/>
                <w:color w:val="000000"/>
                <w:sz w:val="20"/>
                <w:szCs w:val="20"/>
                <w:lang w:val="es-MX" w:eastAsia="es-MX"/>
              </w:rPr>
              <w:t>(2019)</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A39365" w14:textId="77777777" w:rsidR="00151AF3" w:rsidRPr="00151AF3" w:rsidRDefault="00151AF3" w:rsidP="00151AF3">
            <w:pPr>
              <w:spacing w:after="0" w:line="240" w:lineRule="auto"/>
              <w:jc w:val="center"/>
              <w:rPr>
                <w:rFonts w:eastAsia="Times New Roman" w:cs="Calibri"/>
                <w:color w:val="FF0000"/>
                <w:sz w:val="20"/>
                <w:szCs w:val="20"/>
                <w:lang w:val="es-MX" w:eastAsia="es-MX"/>
              </w:rPr>
            </w:pPr>
            <w:r w:rsidRPr="00151AF3">
              <w:rPr>
                <w:rFonts w:eastAsia="Times New Roman" w:cs="Calibri"/>
                <w:color w:val="FF0000"/>
                <w:sz w:val="20"/>
                <w:szCs w:val="20"/>
                <w:lang w:val="es-MX" w:eastAsia="es-MX"/>
              </w:rPr>
              <w:t>8.65</w:t>
            </w:r>
          </w:p>
        </w:tc>
      </w:tr>
      <w:tr w:rsidR="00151AF3" w:rsidRPr="00151AF3" w14:paraId="74A32108" w14:textId="77777777" w:rsidTr="006A1BFB">
        <w:trPr>
          <w:gridAfter w:val="1"/>
          <w:wAfter w:w="10" w:type="dxa"/>
          <w:trHeight w:val="283"/>
          <w:jc w:val="center"/>
        </w:trPr>
        <w:tc>
          <w:tcPr>
            <w:tcW w:w="0" w:type="auto"/>
            <w:tcBorders>
              <w:top w:val="nil"/>
              <w:left w:val="single" w:sz="8" w:space="0" w:color="FFFFFF"/>
              <w:bottom w:val="single" w:sz="8" w:space="0" w:color="FFFFFF"/>
              <w:right w:val="single" w:sz="4" w:space="0" w:color="auto"/>
            </w:tcBorders>
            <w:shd w:val="clear" w:color="000000" w:fill="4472C4"/>
            <w:vAlign w:val="center"/>
            <w:hideMark/>
          </w:tcPr>
          <w:p w14:paraId="722009D5" w14:textId="77777777" w:rsidR="00151AF3" w:rsidRPr="00151AF3" w:rsidRDefault="00151AF3" w:rsidP="00151AF3">
            <w:pPr>
              <w:spacing w:after="0" w:line="240" w:lineRule="auto"/>
              <w:rPr>
                <w:rFonts w:eastAsia="Times New Roman" w:cs="Calibri"/>
                <w:b/>
                <w:bCs/>
                <w:color w:val="FFFFFF"/>
                <w:sz w:val="20"/>
                <w:szCs w:val="20"/>
                <w:lang w:val="es-MX" w:eastAsia="es-MX"/>
              </w:rPr>
            </w:pPr>
            <w:r w:rsidRPr="00151AF3">
              <w:rPr>
                <w:rFonts w:eastAsia="Times New Roman" w:cs="Calibri"/>
                <w:b/>
                <w:bCs/>
                <w:color w:val="FFFFFF"/>
                <w:sz w:val="20"/>
                <w:szCs w:val="20"/>
                <w:lang w:val="es-MX" w:eastAsia="es-MX"/>
              </w:rPr>
              <w:t>Hierro (mg/L)</w:t>
            </w:r>
          </w:p>
        </w:tc>
        <w:tc>
          <w:tcPr>
            <w:tcW w:w="12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262E8F" w14:textId="77777777" w:rsidR="00151AF3" w:rsidRPr="00151AF3" w:rsidRDefault="00151AF3" w:rsidP="00151AF3">
            <w:pPr>
              <w:spacing w:after="0" w:line="240" w:lineRule="auto"/>
              <w:jc w:val="center"/>
              <w:rPr>
                <w:rFonts w:eastAsia="Times New Roman" w:cs="Calibri"/>
                <w:color w:val="000000"/>
                <w:sz w:val="20"/>
                <w:szCs w:val="20"/>
                <w:lang w:val="es-MX" w:eastAsia="es-MX"/>
              </w:rPr>
            </w:pPr>
            <w:r w:rsidRPr="00151AF3">
              <w:rPr>
                <w:rFonts w:eastAsia="Times New Roman" w:cs="Calibri"/>
                <w:color w:val="000000"/>
                <w:sz w:val="20"/>
                <w:szCs w:val="20"/>
                <w:lang w:val="es-MX" w:eastAsia="es-MX"/>
              </w:rPr>
              <w:t>0.3</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D4F94C" w14:textId="77777777" w:rsidR="00151AF3" w:rsidRPr="00151AF3" w:rsidRDefault="00151AF3" w:rsidP="00151AF3">
            <w:pPr>
              <w:spacing w:after="0" w:line="240" w:lineRule="auto"/>
              <w:jc w:val="center"/>
              <w:rPr>
                <w:rFonts w:eastAsia="Times New Roman" w:cs="Calibri"/>
                <w:color w:val="000000"/>
                <w:sz w:val="20"/>
                <w:szCs w:val="20"/>
                <w:lang w:val="es-MX" w:eastAsia="es-MX"/>
              </w:rPr>
            </w:pPr>
            <w:r w:rsidRPr="00151AF3">
              <w:rPr>
                <w:rFonts w:eastAsia="Times New Roman" w:cs="Calibri"/>
                <w:color w:val="000000"/>
                <w:sz w:val="20"/>
                <w:szCs w:val="20"/>
                <w:lang w:val="es-MX" w:eastAsia="es-MX"/>
              </w:rPr>
              <w:t>(2019)</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6C87D1" w14:textId="77777777" w:rsidR="00151AF3" w:rsidRPr="00151AF3" w:rsidRDefault="00151AF3" w:rsidP="00151AF3">
            <w:pPr>
              <w:spacing w:after="0" w:line="240" w:lineRule="auto"/>
              <w:jc w:val="center"/>
              <w:rPr>
                <w:rFonts w:eastAsia="Times New Roman" w:cs="Calibri"/>
                <w:color w:val="FF0000"/>
                <w:sz w:val="20"/>
                <w:szCs w:val="20"/>
                <w:lang w:val="es-MX" w:eastAsia="es-MX"/>
              </w:rPr>
            </w:pPr>
            <w:r w:rsidRPr="00151AF3">
              <w:rPr>
                <w:rFonts w:eastAsia="Times New Roman" w:cs="Calibri"/>
                <w:color w:val="FF0000"/>
                <w:sz w:val="20"/>
                <w:szCs w:val="20"/>
                <w:lang w:val="es-MX" w:eastAsia="es-MX"/>
              </w:rPr>
              <w:t>0.83</w:t>
            </w:r>
          </w:p>
        </w:tc>
      </w:tr>
      <w:tr w:rsidR="00151AF3" w:rsidRPr="00151AF3" w14:paraId="2E0DCD97" w14:textId="77777777" w:rsidTr="006A1BFB">
        <w:trPr>
          <w:gridAfter w:val="1"/>
          <w:wAfter w:w="10" w:type="dxa"/>
          <w:trHeight w:val="283"/>
          <w:jc w:val="center"/>
        </w:trPr>
        <w:tc>
          <w:tcPr>
            <w:tcW w:w="0" w:type="auto"/>
            <w:tcBorders>
              <w:top w:val="nil"/>
              <w:left w:val="single" w:sz="8" w:space="0" w:color="FFFFFF"/>
              <w:bottom w:val="single" w:sz="8" w:space="0" w:color="FFFFFF"/>
              <w:right w:val="single" w:sz="4" w:space="0" w:color="auto"/>
            </w:tcBorders>
            <w:shd w:val="clear" w:color="000000" w:fill="4472C4"/>
            <w:vAlign w:val="center"/>
            <w:hideMark/>
          </w:tcPr>
          <w:p w14:paraId="31373461" w14:textId="77777777" w:rsidR="00151AF3" w:rsidRPr="00151AF3" w:rsidRDefault="00151AF3" w:rsidP="00151AF3">
            <w:pPr>
              <w:spacing w:after="0" w:line="240" w:lineRule="auto"/>
              <w:rPr>
                <w:rFonts w:eastAsia="Times New Roman" w:cs="Calibri"/>
                <w:b/>
                <w:bCs/>
                <w:color w:val="FFFFFF"/>
                <w:sz w:val="20"/>
                <w:szCs w:val="20"/>
                <w:lang w:val="es-MX" w:eastAsia="es-MX"/>
              </w:rPr>
            </w:pPr>
            <w:r w:rsidRPr="00151AF3">
              <w:rPr>
                <w:rFonts w:eastAsia="Times New Roman" w:cs="Calibri"/>
                <w:b/>
                <w:bCs/>
                <w:color w:val="FFFFFF"/>
                <w:sz w:val="20"/>
                <w:szCs w:val="20"/>
                <w:lang w:val="es-MX" w:eastAsia="es-MX"/>
              </w:rPr>
              <w:t>Manganeso (mg/L)</w:t>
            </w:r>
          </w:p>
        </w:tc>
        <w:tc>
          <w:tcPr>
            <w:tcW w:w="12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E14C79" w14:textId="77777777" w:rsidR="00151AF3" w:rsidRPr="00151AF3" w:rsidRDefault="00151AF3" w:rsidP="00151AF3">
            <w:pPr>
              <w:spacing w:after="0" w:line="240" w:lineRule="auto"/>
              <w:jc w:val="center"/>
              <w:rPr>
                <w:rFonts w:eastAsia="Times New Roman" w:cs="Calibri"/>
                <w:color w:val="000000"/>
                <w:sz w:val="20"/>
                <w:szCs w:val="20"/>
                <w:lang w:val="es-MX" w:eastAsia="es-MX"/>
              </w:rPr>
            </w:pPr>
            <w:r w:rsidRPr="00151AF3">
              <w:rPr>
                <w:rFonts w:eastAsia="Times New Roman" w:cs="Calibri"/>
                <w:color w:val="000000"/>
                <w:sz w:val="20"/>
                <w:szCs w:val="20"/>
                <w:lang w:val="es-MX" w:eastAsia="es-MX"/>
              </w:rPr>
              <w:t>0.15</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3F92A0" w14:textId="77777777" w:rsidR="00151AF3" w:rsidRPr="00151AF3" w:rsidRDefault="00151AF3" w:rsidP="00151AF3">
            <w:pPr>
              <w:spacing w:after="0" w:line="240" w:lineRule="auto"/>
              <w:jc w:val="center"/>
              <w:rPr>
                <w:rFonts w:eastAsia="Times New Roman" w:cs="Calibri"/>
                <w:color w:val="000000"/>
                <w:sz w:val="20"/>
                <w:szCs w:val="20"/>
                <w:lang w:val="es-MX" w:eastAsia="es-MX"/>
              </w:rPr>
            </w:pPr>
            <w:r w:rsidRPr="00151AF3">
              <w:rPr>
                <w:rFonts w:eastAsia="Times New Roman" w:cs="Calibri"/>
                <w:color w:val="000000"/>
                <w:sz w:val="20"/>
                <w:szCs w:val="20"/>
                <w:lang w:val="es-MX" w:eastAsia="es-MX"/>
              </w:rPr>
              <w:t>(2015-2016)</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E8E7B5" w14:textId="77777777" w:rsidR="00151AF3" w:rsidRPr="00151AF3" w:rsidRDefault="00151AF3" w:rsidP="00151AF3">
            <w:pPr>
              <w:spacing w:after="0" w:line="240" w:lineRule="auto"/>
              <w:jc w:val="center"/>
              <w:rPr>
                <w:rFonts w:eastAsia="Times New Roman" w:cs="Calibri"/>
                <w:color w:val="FF0000"/>
                <w:sz w:val="20"/>
                <w:szCs w:val="20"/>
                <w:lang w:val="es-MX" w:eastAsia="es-MX"/>
              </w:rPr>
            </w:pPr>
            <w:r w:rsidRPr="00151AF3">
              <w:rPr>
                <w:rFonts w:eastAsia="Times New Roman" w:cs="Calibri"/>
                <w:color w:val="FF0000"/>
                <w:sz w:val="20"/>
                <w:szCs w:val="20"/>
                <w:lang w:val="es-MX" w:eastAsia="es-MX"/>
              </w:rPr>
              <w:t>0.33</w:t>
            </w:r>
          </w:p>
        </w:tc>
      </w:tr>
      <w:tr w:rsidR="00151AF3" w:rsidRPr="00151AF3" w14:paraId="58C5F972" w14:textId="77777777" w:rsidTr="006A1BFB">
        <w:trPr>
          <w:gridAfter w:val="1"/>
          <w:wAfter w:w="10" w:type="dxa"/>
          <w:trHeight w:val="283"/>
          <w:jc w:val="center"/>
        </w:trPr>
        <w:tc>
          <w:tcPr>
            <w:tcW w:w="0" w:type="auto"/>
            <w:tcBorders>
              <w:top w:val="nil"/>
              <w:left w:val="single" w:sz="8" w:space="0" w:color="FFFFFF"/>
              <w:bottom w:val="single" w:sz="8" w:space="0" w:color="FFFFFF"/>
              <w:right w:val="single" w:sz="4" w:space="0" w:color="auto"/>
            </w:tcBorders>
            <w:shd w:val="clear" w:color="000000" w:fill="4472C4"/>
            <w:vAlign w:val="center"/>
            <w:hideMark/>
          </w:tcPr>
          <w:p w14:paraId="6294F498" w14:textId="77777777" w:rsidR="00151AF3" w:rsidRPr="00151AF3" w:rsidRDefault="00151AF3" w:rsidP="00151AF3">
            <w:pPr>
              <w:spacing w:after="0" w:line="240" w:lineRule="auto"/>
              <w:rPr>
                <w:rFonts w:eastAsia="Times New Roman" w:cs="Calibri"/>
                <w:b/>
                <w:bCs/>
                <w:color w:val="FFFFFF"/>
                <w:sz w:val="20"/>
                <w:szCs w:val="20"/>
                <w:lang w:val="es-MX" w:eastAsia="es-MX"/>
              </w:rPr>
            </w:pPr>
            <w:r w:rsidRPr="00151AF3">
              <w:rPr>
                <w:rFonts w:eastAsia="Times New Roman" w:cs="Calibri"/>
                <w:b/>
                <w:bCs/>
                <w:color w:val="FFFFFF"/>
                <w:sz w:val="20"/>
                <w:szCs w:val="20"/>
                <w:lang w:val="es-MX" w:eastAsia="es-MX"/>
              </w:rPr>
              <w:t>Sulfatos (mg/L)</w:t>
            </w:r>
          </w:p>
        </w:tc>
        <w:tc>
          <w:tcPr>
            <w:tcW w:w="12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7843CA" w14:textId="77777777" w:rsidR="00151AF3" w:rsidRPr="00151AF3" w:rsidRDefault="00151AF3" w:rsidP="00151AF3">
            <w:pPr>
              <w:spacing w:after="0" w:line="240" w:lineRule="auto"/>
              <w:jc w:val="center"/>
              <w:rPr>
                <w:rFonts w:eastAsia="Times New Roman" w:cs="Calibri"/>
                <w:color w:val="000000"/>
                <w:sz w:val="20"/>
                <w:szCs w:val="20"/>
                <w:lang w:val="es-MX" w:eastAsia="es-MX"/>
              </w:rPr>
            </w:pPr>
            <w:r w:rsidRPr="00151AF3">
              <w:rPr>
                <w:rFonts w:eastAsia="Times New Roman" w:cs="Calibri"/>
                <w:color w:val="000000"/>
                <w:sz w:val="20"/>
                <w:szCs w:val="20"/>
                <w:lang w:val="es-MX" w:eastAsia="es-MX"/>
              </w:rPr>
              <w:t>400</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CD4452" w14:textId="77777777" w:rsidR="00151AF3" w:rsidRPr="00151AF3" w:rsidRDefault="00151AF3" w:rsidP="00151AF3">
            <w:pPr>
              <w:spacing w:after="0" w:line="240" w:lineRule="auto"/>
              <w:jc w:val="center"/>
              <w:rPr>
                <w:rFonts w:eastAsia="Times New Roman" w:cs="Calibri"/>
                <w:color w:val="000000"/>
                <w:sz w:val="20"/>
                <w:szCs w:val="20"/>
                <w:lang w:val="es-MX" w:eastAsia="es-MX"/>
              </w:rPr>
            </w:pPr>
            <w:r w:rsidRPr="00151AF3">
              <w:rPr>
                <w:rFonts w:eastAsia="Times New Roman" w:cs="Calibri"/>
                <w:color w:val="000000"/>
                <w:sz w:val="20"/>
                <w:szCs w:val="20"/>
                <w:lang w:val="es-MX" w:eastAsia="es-MX"/>
              </w:rPr>
              <w:t>(2019)</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C2D082" w14:textId="77777777" w:rsidR="00151AF3" w:rsidRPr="00151AF3" w:rsidRDefault="00151AF3" w:rsidP="00151AF3">
            <w:pPr>
              <w:spacing w:after="0" w:line="240" w:lineRule="auto"/>
              <w:jc w:val="center"/>
              <w:rPr>
                <w:rFonts w:eastAsia="Times New Roman" w:cs="Calibri"/>
                <w:color w:val="000000"/>
                <w:sz w:val="20"/>
                <w:szCs w:val="20"/>
                <w:lang w:val="es-MX" w:eastAsia="es-MX"/>
              </w:rPr>
            </w:pPr>
            <w:r w:rsidRPr="00151AF3">
              <w:rPr>
                <w:rFonts w:eastAsia="Times New Roman" w:cs="Calibri"/>
                <w:color w:val="000000"/>
                <w:sz w:val="20"/>
                <w:szCs w:val="20"/>
                <w:lang w:val="es-MX" w:eastAsia="es-MX"/>
              </w:rPr>
              <w:t>33.48</w:t>
            </w:r>
          </w:p>
        </w:tc>
      </w:tr>
      <w:tr w:rsidR="00151AF3" w:rsidRPr="00151AF3" w14:paraId="569F6FAA" w14:textId="77777777" w:rsidTr="006A1BFB">
        <w:trPr>
          <w:gridAfter w:val="1"/>
          <w:wAfter w:w="10" w:type="dxa"/>
          <w:trHeight w:val="283"/>
          <w:jc w:val="center"/>
        </w:trPr>
        <w:tc>
          <w:tcPr>
            <w:tcW w:w="0" w:type="auto"/>
            <w:tcBorders>
              <w:top w:val="nil"/>
              <w:left w:val="single" w:sz="8" w:space="0" w:color="FFFFFF"/>
              <w:bottom w:val="single" w:sz="8" w:space="0" w:color="FFFFFF"/>
              <w:right w:val="single" w:sz="4" w:space="0" w:color="auto"/>
            </w:tcBorders>
            <w:shd w:val="clear" w:color="000000" w:fill="4472C4"/>
            <w:vAlign w:val="center"/>
            <w:hideMark/>
          </w:tcPr>
          <w:p w14:paraId="3DFF6BBF" w14:textId="053D67F7" w:rsidR="00151AF3" w:rsidRPr="00151AF3" w:rsidRDefault="00151AF3" w:rsidP="00AC00BC">
            <w:pPr>
              <w:spacing w:after="0" w:line="240" w:lineRule="auto"/>
              <w:rPr>
                <w:rFonts w:eastAsia="Times New Roman" w:cs="Calibri"/>
                <w:b/>
                <w:bCs/>
                <w:color w:val="FFFFFF"/>
                <w:sz w:val="20"/>
                <w:szCs w:val="20"/>
                <w:lang w:val="es-MX" w:eastAsia="es-MX"/>
              </w:rPr>
            </w:pPr>
            <w:r w:rsidRPr="00151AF3">
              <w:rPr>
                <w:rFonts w:eastAsia="Times New Roman" w:cs="Calibri"/>
                <w:b/>
                <w:bCs/>
                <w:color w:val="FFFFFF"/>
                <w:sz w:val="20"/>
                <w:szCs w:val="20"/>
                <w:lang w:val="es-MX" w:eastAsia="es-MX"/>
              </w:rPr>
              <w:t>Boro (mg</w:t>
            </w:r>
            <w:r w:rsidR="00AC00BC">
              <w:rPr>
                <w:rFonts w:eastAsia="Times New Roman" w:cs="Calibri"/>
                <w:b/>
                <w:bCs/>
                <w:color w:val="FFFFFF"/>
                <w:sz w:val="20"/>
                <w:szCs w:val="20"/>
                <w:lang w:val="es-MX" w:eastAsia="es-MX"/>
              </w:rPr>
              <w:t>/</w:t>
            </w:r>
            <w:r w:rsidRPr="00151AF3">
              <w:rPr>
                <w:rFonts w:eastAsia="Times New Roman" w:cs="Calibri"/>
                <w:b/>
                <w:bCs/>
                <w:color w:val="FFFFFF"/>
                <w:sz w:val="20"/>
                <w:szCs w:val="20"/>
                <w:lang w:val="es-MX" w:eastAsia="es-MX"/>
              </w:rPr>
              <w:t>L)</w:t>
            </w:r>
          </w:p>
        </w:tc>
        <w:tc>
          <w:tcPr>
            <w:tcW w:w="12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D5565B" w14:textId="77777777" w:rsidR="00151AF3" w:rsidRPr="00151AF3" w:rsidRDefault="00151AF3" w:rsidP="00151AF3">
            <w:pPr>
              <w:spacing w:after="0" w:line="240" w:lineRule="auto"/>
              <w:jc w:val="center"/>
              <w:rPr>
                <w:rFonts w:eastAsia="Times New Roman" w:cs="Calibri"/>
                <w:color w:val="000000"/>
                <w:sz w:val="20"/>
                <w:szCs w:val="20"/>
                <w:lang w:val="es-MX" w:eastAsia="es-MX"/>
              </w:rPr>
            </w:pPr>
            <w:r w:rsidRPr="00151AF3">
              <w:rPr>
                <w:rFonts w:eastAsia="Times New Roman" w:cs="Calibri"/>
                <w:color w:val="000000"/>
                <w:sz w:val="20"/>
                <w:szCs w:val="20"/>
                <w:lang w:val="es-MX" w:eastAsia="es-MX"/>
              </w:rPr>
              <w:t>(2.4)</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5E9DFA" w14:textId="77777777" w:rsidR="00151AF3" w:rsidRPr="00151AF3" w:rsidRDefault="00151AF3" w:rsidP="00151AF3">
            <w:pPr>
              <w:spacing w:after="0" w:line="240" w:lineRule="auto"/>
              <w:jc w:val="center"/>
              <w:rPr>
                <w:rFonts w:eastAsia="Times New Roman" w:cs="Calibri"/>
                <w:color w:val="000000"/>
                <w:sz w:val="20"/>
                <w:szCs w:val="20"/>
                <w:lang w:val="es-MX" w:eastAsia="es-MX"/>
              </w:rPr>
            </w:pPr>
            <w:r w:rsidRPr="00151AF3">
              <w:rPr>
                <w:rFonts w:eastAsia="Times New Roman" w:cs="Calibri"/>
                <w:color w:val="000000"/>
                <w:sz w:val="20"/>
                <w:szCs w:val="20"/>
                <w:lang w:val="es-MX" w:eastAsia="es-MX"/>
              </w:rPr>
              <w:t>(2015-2016)</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DF4D26" w14:textId="77777777" w:rsidR="00151AF3" w:rsidRPr="00151AF3" w:rsidRDefault="00151AF3" w:rsidP="00151AF3">
            <w:pPr>
              <w:spacing w:after="0" w:line="240" w:lineRule="auto"/>
              <w:jc w:val="center"/>
              <w:rPr>
                <w:rFonts w:eastAsia="Times New Roman" w:cs="Calibri"/>
                <w:color w:val="000000"/>
                <w:sz w:val="20"/>
                <w:szCs w:val="20"/>
                <w:lang w:val="es-MX" w:eastAsia="es-MX"/>
              </w:rPr>
            </w:pPr>
            <w:r w:rsidRPr="00151AF3">
              <w:rPr>
                <w:rFonts w:eastAsia="Times New Roman" w:cs="Calibri"/>
                <w:color w:val="000000"/>
                <w:sz w:val="20"/>
                <w:szCs w:val="20"/>
                <w:lang w:val="es-MX" w:eastAsia="es-MX"/>
              </w:rPr>
              <w:t>0.74</w:t>
            </w:r>
          </w:p>
        </w:tc>
      </w:tr>
      <w:tr w:rsidR="00151AF3" w:rsidRPr="00151AF3" w14:paraId="11BFBFF5" w14:textId="77777777" w:rsidTr="006A1BFB">
        <w:trPr>
          <w:gridAfter w:val="1"/>
          <w:wAfter w:w="10" w:type="dxa"/>
          <w:trHeight w:val="283"/>
          <w:jc w:val="center"/>
        </w:trPr>
        <w:tc>
          <w:tcPr>
            <w:tcW w:w="0" w:type="auto"/>
            <w:tcBorders>
              <w:top w:val="nil"/>
              <w:left w:val="single" w:sz="8" w:space="0" w:color="FFFFFF"/>
              <w:bottom w:val="single" w:sz="8" w:space="0" w:color="FFFFFF"/>
              <w:right w:val="single" w:sz="4" w:space="0" w:color="auto"/>
            </w:tcBorders>
            <w:shd w:val="clear" w:color="000000" w:fill="4472C4"/>
            <w:vAlign w:val="center"/>
            <w:hideMark/>
          </w:tcPr>
          <w:p w14:paraId="3D8BA3D3" w14:textId="77777777" w:rsidR="00151AF3" w:rsidRPr="00151AF3" w:rsidRDefault="00151AF3" w:rsidP="00151AF3">
            <w:pPr>
              <w:spacing w:after="0" w:line="240" w:lineRule="auto"/>
              <w:rPr>
                <w:rFonts w:eastAsia="Times New Roman" w:cs="Calibri"/>
                <w:b/>
                <w:bCs/>
                <w:color w:val="FFFFFF"/>
                <w:sz w:val="20"/>
                <w:szCs w:val="20"/>
                <w:lang w:val="es-MX" w:eastAsia="es-MX"/>
              </w:rPr>
            </w:pPr>
            <w:r w:rsidRPr="00151AF3">
              <w:rPr>
                <w:rFonts w:eastAsia="Times New Roman" w:cs="Calibri"/>
                <w:b/>
                <w:bCs/>
                <w:color w:val="FFFFFF"/>
                <w:sz w:val="20"/>
                <w:szCs w:val="20"/>
                <w:lang w:val="es-MX" w:eastAsia="es-MX"/>
              </w:rPr>
              <w:t>Sílice (mg/L)</w:t>
            </w:r>
          </w:p>
        </w:tc>
        <w:tc>
          <w:tcPr>
            <w:tcW w:w="12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18B20A" w14:textId="77777777" w:rsidR="00151AF3" w:rsidRPr="00151AF3" w:rsidRDefault="00151AF3" w:rsidP="00151AF3">
            <w:pPr>
              <w:spacing w:after="0" w:line="240" w:lineRule="auto"/>
              <w:jc w:val="center"/>
              <w:rPr>
                <w:rFonts w:eastAsia="Times New Roman" w:cs="Calibri"/>
                <w:color w:val="000000"/>
                <w:sz w:val="20"/>
                <w:szCs w:val="20"/>
                <w:lang w:val="es-MX" w:eastAsia="es-MX"/>
              </w:rPr>
            </w:pPr>
            <w:r w:rsidRPr="00151AF3">
              <w:rPr>
                <w:rFonts w:eastAsia="Times New Roman" w:cs="Calibri"/>
                <w:color w:val="000000"/>
                <w:sz w:val="20"/>
                <w:szCs w:val="20"/>
                <w:lang w:val="es-MX" w:eastAsia="es-MX"/>
              </w:rPr>
              <w:t>-</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73020D" w14:textId="77777777" w:rsidR="00151AF3" w:rsidRPr="00151AF3" w:rsidRDefault="00151AF3" w:rsidP="00151AF3">
            <w:pPr>
              <w:spacing w:after="0" w:line="240" w:lineRule="auto"/>
              <w:jc w:val="center"/>
              <w:rPr>
                <w:rFonts w:eastAsia="Times New Roman" w:cs="Calibri"/>
                <w:color w:val="000000"/>
                <w:sz w:val="20"/>
                <w:szCs w:val="20"/>
                <w:lang w:val="es-MX" w:eastAsia="es-MX"/>
              </w:rPr>
            </w:pPr>
            <w:r w:rsidRPr="00151AF3">
              <w:rPr>
                <w:rFonts w:eastAsia="Times New Roman" w:cs="Calibri"/>
                <w:color w:val="000000"/>
                <w:sz w:val="20"/>
                <w:szCs w:val="20"/>
                <w:lang w:val="es-MX" w:eastAsia="es-MX"/>
              </w:rPr>
              <w:t>(2015-2016)</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226D17" w14:textId="77777777" w:rsidR="00151AF3" w:rsidRPr="00151AF3" w:rsidRDefault="00151AF3" w:rsidP="00151AF3">
            <w:pPr>
              <w:spacing w:after="0" w:line="240" w:lineRule="auto"/>
              <w:jc w:val="center"/>
              <w:rPr>
                <w:rFonts w:eastAsia="Times New Roman" w:cs="Calibri"/>
                <w:color w:val="000000"/>
                <w:sz w:val="20"/>
                <w:szCs w:val="20"/>
                <w:lang w:val="es-MX" w:eastAsia="es-MX"/>
              </w:rPr>
            </w:pPr>
            <w:r w:rsidRPr="00151AF3">
              <w:rPr>
                <w:rFonts w:eastAsia="Times New Roman" w:cs="Calibri"/>
                <w:color w:val="000000"/>
                <w:sz w:val="20"/>
                <w:szCs w:val="20"/>
                <w:lang w:val="es-MX" w:eastAsia="es-MX"/>
              </w:rPr>
              <w:t>73.85</w:t>
            </w:r>
          </w:p>
        </w:tc>
      </w:tr>
      <w:tr w:rsidR="00151AF3" w:rsidRPr="00151AF3" w14:paraId="23C7F7F2" w14:textId="77777777" w:rsidTr="006A1BFB">
        <w:trPr>
          <w:gridAfter w:val="1"/>
          <w:wAfter w:w="10" w:type="dxa"/>
          <w:trHeight w:val="283"/>
          <w:jc w:val="center"/>
        </w:trPr>
        <w:tc>
          <w:tcPr>
            <w:tcW w:w="0" w:type="auto"/>
            <w:tcBorders>
              <w:top w:val="nil"/>
              <w:left w:val="single" w:sz="8" w:space="0" w:color="FFFFFF"/>
              <w:bottom w:val="single" w:sz="8" w:space="0" w:color="FFFFFF"/>
              <w:right w:val="single" w:sz="4" w:space="0" w:color="auto"/>
            </w:tcBorders>
            <w:shd w:val="clear" w:color="000000" w:fill="4472C4"/>
            <w:vAlign w:val="center"/>
            <w:hideMark/>
          </w:tcPr>
          <w:p w14:paraId="0433E11D" w14:textId="77777777" w:rsidR="00151AF3" w:rsidRPr="00151AF3" w:rsidRDefault="00151AF3" w:rsidP="00151AF3">
            <w:pPr>
              <w:spacing w:after="0" w:line="240" w:lineRule="auto"/>
              <w:rPr>
                <w:rFonts w:eastAsia="Times New Roman" w:cs="Calibri"/>
                <w:b/>
                <w:bCs/>
                <w:color w:val="FFFFFF"/>
                <w:sz w:val="20"/>
                <w:szCs w:val="20"/>
                <w:lang w:val="es-MX" w:eastAsia="es-MX"/>
              </w:rPr>
            </w:pPr>
            <w:r w:rsidRPr="00151AF3">
              <w:rPr>
                <w:rFonts w:eastAsia="Times New Roman" w:cs="Calibri"/>
                <w:b/>
                <w:bCs/>
                <w:color w:val="FFFFFF"/>
                <w:sz w:val="20"/>
                <w:szCs w:val="20"/>
                <w:lang w:val="es-MX" w:eastAsia="es-MX"/>
              </w:rPr>
              <w:t>Carbón orgánico total (mg/L)</w:t>
            </w:r>
          </w:p>
        </w:tc>
        <w:tc>
          <w:tcPr>
            <w:tcW w:w="12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4FD779" w14:textId="77777777" w:rsidR="00151AF3" w:rsidRPr="00151AF3" w:rsidRDefault="00151AF3" w:rsidP="00151AF3">
            <w:pPr>
              <w:spacing w:after="0" w:line="240" w:lineRule="auto"/>
              <w:jc w:val="center"/>
              <w:rPr>
                <w:rFonts w:eastAsia="Times New Roman" w:cs="Calibri"/>
                <w:color w:val="000000"/>
                <w:sz w:val="20"/>
                <w:szCs w:val="20"/>
                <w:lang w:val="es-MX" w:eastAsia="es-MX"/>
              </w:rPr>
            </w:pPr>
            <w:r w:rsidRPr="00151AF3">
              <w:rPr>
                <w:rFonts w:eastAsia="Times New Roman" w:cs="Calibri"/>
                <w:color w:val="000000"/>
                <w:sz w:val="20"/>
                <w:szCs w:val="20"/>
                <w:lang w:val="es-MX" w:eastAsia="es-MX"/>
              </w:rPr>
              <w:t>-</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0A10CD" w14:textId="77777777" w:rsidR="00151AF3" w:rsidRPr="00151AF3" w:rsidRDefault="00151AF3" w:rsidP="00151AF3">
            <w:pPr>
              <w:spacing w:after="0" w:line="240" w:lineRule="auto"/>
              <w:jc w:val="center"/>
              <w:rPr>
                <w:rFonts w:eastAsia="Times New Roman" w:cs="Calibri"/>
                <w:color w:val="000000"/>
                <w:sz w:val="20"/>
                <w:szCs w:val="20"/>
                <w:lang w:val="es-MX" w:eastAsia="es-MX"/>
              </w:rPr>
            </w:pPr>
            <w:r w:rsidRPr="00151AF3">
              <w:rPr>
                <w:rFonts w:eastAsia="Times New Roman" w:cs="Calibri"/>
                <w:color w:val="000000"/>
                <w:sz w:val="20"/>
                <w:szCs w:val="20"/>
                <w:lang w:val="es-MX" w:eastAsia="es-MX"/>
              </w:rPr>
              <w:t>(2019)</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336C20" w14:textId="77777777" w:rsidR="00151AF3" w:rsidRPr="00151AF3" w:rsidRDefault="00151AF3" w:rsidP="00151AF3">
            <w:pPr>
              <w:spacing w:after="0" w:line="240" w:lineRule="auto"/>
              <w:jc w:val="center"/>
              <w:rPr>
                <w:rFonts w:eastAsia="Times New Roman" w:cs="Calibri"/>
                <w:b/>
                <w:bCs/>
                <w:color w:val="FF0000"/>
                <w:sz w:val="20"/>
                <w:szCs w:val="20"/>
                <w:lang w:val="es-MX" w:eastAsia="es-MX"/>
              </w:rPr>
            </w:pPr>
            <w:r w:rsidRPr="00151AF3">
              <w:rPr>
                <w:rFonts w:eastAsia="Times New Roman" w:cs="Calibri"/>
                <w:b/>
                <w:bCs/>
                <w:color w:val="FF0000"/>
                <w:sz w:val="20"/>
                <w:szCs w:val="20"/>
                <w:lang w:val="es-MX" w:eastAsia="es-MX"/>
              </w:rPr>
              <w:t>35.00</w:t>
            </w:r>
          </w:p>
        </w:tc>
      </w:tr>
    </w:tbl>
    <w:p w14:paraId="6A225B37" w14:textId="77777777" w:rsidR="004F3BC3" w:rsidRDefault="004F3BC3" w:rsidP="00D449F6"/>
    <w:p w14:paraId="025E17D4" w14:textId="6E2FF3DB" w:rsidR="00246FCC" w:rsidRPr="00D449F6" w:rsidRDefault="00AC00BC" w:rsidP="00246FCC">
      <w:pPr>
        <w:rPr>
          <w:rFonts w:eastAsia="Times New Roman" w:cs="Calibri"/>
          <w:bCs/>
          <w:color w:val="000000"/>
          <w:lang w:eastAsia="es-MX"/>
        </w:rPr>
      </w:pPr>
      <w:r>
        <w:t>Para e</w:t>
      </w:r>
      <w:r w:rsidR="00EE06D0">
        <w:t>sta planta</w:t>
      </w:r>
      <w:r w:rsidR="00E279E7">
        <w:t>, cuyo caudal de rehabilitación es de 700 L/s,</w:t>
      </w:r>
      <w:r w:rsidR="00EE06D0">
        <w:t xml:space="preserve"> </w:t>
      </w:r>
      <w:r w:rsidR="00246FCC">
        <w:t>e</w:t>
      </w:r>
      <w:r w:rsidR="00246FCC">
        <w:rPr>
          <w:lang w:val="es-MX" w:eastAsia="es-MX"/>
        </w:rPr>
        <w:t>l proceso de potabilización sugerido es: desarenador hidráulico</w:t>
      </w:r>
      <w:r w:rsidR="001D49EF">
        <w:rPr>
          <w:lang w:val="es-MX" w:eastAsia="es-MX"/>
        </w:rPr>
        <w:t xml:space="preserve"> (sedimentador) </w:t>
      </w:r>
      <w:r w:rsidR="00246FCC">
        <w:rPr>
          <w:lang w:val="es-MX" w:eastAsia="es-MX"/>
        </w:rPr>
        <w:t>-</w:t>
      </w:r>
      <w:r w:rsidR="001D49EF">
        <w:rPr>
          <w:lang w:val="es-MX" w:eastAsia="es-MX"/>
        </w:rPr>
        <w:t xml:space="preserve"> </w:t>
      </w:r>
      <w:r w:rsidR="00246FCC">
        <w:rPr>
          <w:lang w:val="es-MX" w:eastAsia="es-MX"/>
        </w:rPr>
        <w:t>biofiltración en lecho de biolita</w:t>
      </w:r>
      <w:r w:rsidR="0058344F">
        <w:rPr>
          <w:rFonts w:cs="Arial"/>
          <w:lang w:val="es-MX" w:eastAsia="es-MX"/>
        </w:rPr>
        <w:t>®</w:t>
      </w:r>
      <w:r w:rsidR="00246FCC">
        <w:rPr>
          <w:lang w:val="es-MX" w:eastAsia="es-MX"/>
        </w:rPr>
        <w:t xml:space="preserve"> con aireación en continuo</w:t>
      </w:r>
      <w:r w:rsidR="001D49EF">
        <w:rPr>
          <w:lang w:val="es-MX" w:eastAsia="es-MX"/>
        </w:rPr>
        <w:t xml:space="preserve"> – </w:t>
      </w:r>
      <w:r w:rsidR="00246FCC">
        <w:rPr>
          <w:lang w:val="es-MX" w:eastAsia="es-MX"/>
        </w:rPr>
        <w:t>ozonización</w:t>
      </w:r>
      <w:r w:rsidR="001D49EF">
        <w:rPr>
          <w:lang w:val="es-MX" w:eastAsia="es-MX"/>
        </w:rPr>
        <w:t xml:space="preserve"> </w:t>
      </w:r>
      <w:r w:rsidR="00246FCC">
        <w:rPr>
          <w:lang w:val="es-MX" w:eastAsia="es-MX"/>
        </w:rPr>
        <w:t>- filtración en medio granular de zeolita</w:t>
      </w:r>
      <w:r w:rsidR="001D49EF">
        <w:rPr>
          <w:lang w:val="es-MX" w:eastAsia="es-MX"/>
        </w:rPr>
        <w:t xml:space="preserve"> </w:t>
      </w:r>
      <w:r w:rsidR="00246FCC">
        <w:rPr>
          <w:lang w:val="es-MX" w:eastAsia="es-MX"/>
        </w:rPr>
        <w:t>-</w:t>
      </w:r>
      <w:r w:rsidR="001D49EF">
        <w:rPr>
          <w:lang w:val="es-MX" w:eastAsia="es-MX"/>
        </w:rPr>
        <w:t xml:space="preserve"> </w:t>
      </w:r>
      <w:r w:rsidR="00246FCC">
        <w:rPr>
          <w:lang w:val="es-MX" w:eastAsia="es-MX"/>
        </w:rPr>
        <w:t>desinfección antes de enviar a la red. Incluye sistema de recuperación de agua de retrolavado y tanque de agua potabilizada.</w:t>
      </w:r>
      <w:r w:rsidR="00246FCC" w:rsidRPr="00246FCC">
        <w:rPr>
          <w:rFonts w:eastAsia="Times New Roman" w:cs="Calibri"/>
          <w:bCs/>
          <w:color w:val="000000"/>
          <w:lang w:eastAsia="es-MX"/>
        </w:rPr>
        <w:t xml:space="preserve"> </w:t>
      </w:r>
      <w:r w:rsidR="00246FCC">
        <w:rPr>
          <w:rFonts w:eastAsia="Times New Roman" w:cs="Calibri"/>
          <w:bCs/>
          <w:color w:val="000000"/>
          <w:lang w:eastAsia="es-MX"/>
        </w:rPr>
        <w:t>Como pre- tratamiento se proyectó una etapa de sedimentación para la remoción de arena proveniente de los pozos.</w:t>
      </w:r>
    </w:p>
    <w:p w14:paraId="12D4E1BE" w14:textId="568CF7A0" w:rsidR="00246FCC" w:rsidRPr="00246FCC" w:rsidRDefault="00246FCC" w:rsidP="00246FCC">
      <w:pPr>
        <w:rPr>
          <w:b/>
          <w:bCs/>
          <w:iCs/>
        </w:rPr>
      </w:pPr>
      <w:r>
        <w:rPr>
          <w:lang w:val="es-MX"/>
        </w:rPr>
        <w:t>S</w:t>
      </w:r>
      <w:r>
        <w:rPr>
          <w:lang w:val="es-ES_tradnl"/>
        </w:rPr>
        <w:t xml:space="preserve">in embargo, aún con este </w:t>
      </w:r>
      <w:r w:rsidR="001D49EF">
        <w:t>tren de tratamiento</w:t>
      </w:r>
      <w:r w:rsidRPr="0007106E">
        <w:rPr>
          <w:i/>
        </w:rPr>
        <w:t xml:space="preserve"> </w:t>
      </w:r>
      <w:r w:rsidRPr="00246FCC">
        <w:rPr>
          <w:b/>
          <w:bCs/>
          <w:iCs/>
        </w:rPr>
        <w:t xml:space="preserve">no será posible </w:t>
      </w:r>
      <w:r w:rsidR="001D49EF">
        <w:rPr>
          <w:b/>
          <w:bCs/>
          <w:iCs/>
        </w:rPr>
        <w:t>que su efluente cumpla</w:t>
      </w:r>
      <w:r w:rsidRPr="00246FCC">
        <w:rPr>
          <w:b/>
          <w:bCs/>
          <w:iCs/>
        </w:rPr>
        <w:t xml:space="preserve"> lo</w:t>
      </w:r>
      <w:r w:rsidR="001D49EF">
        <w:rPr>
          <w:b/>
          <w:bCs/>
          <w:iCs/>
        </w:rPr>
        <w:t>s límites permisibles que</w:t>
      </w:r>
      <w:r w:rsidRPr="00246FCC">
        <w:rPr>
          <w:b/>
          <w:bCs/>
          <w:iCs/>
        </w:rPr>
        <w:t xml:space="preserve"> marca la NOM-127, </w:t>
      </w:r>
      <w:r w:rsidR="001D49EF">
        <w:rPr>
          <w:b/>
          <w:bCs/>
          <w:iCs/>
        </w:rPr>
        <w:t>a menos de que</w:t>
      </w:r>
      <w:r w:rsidRPr="00246FCC">
        <w:rPr>
          <w:b/>
          <w:bCs/>
          <w:iCs/>
        </w:rPr>
        <w:t xml:space="preserve"> el influente tenga concentraciones máximas de nitrógeno amoniacal de 6 mg/L y 5 mg/L de COT.</w:t>
      </w:r>
    </w:p>
    <w:p w14:paraId="5AE963AD" w14:textId="4CC7900E" w:rsidR="00D449F6" w:rsidRPr="00E279E7" w:rsidRDefault="00E279E7" w:rsidP="00D449F6">
      <w:pPr>
        <w:rPr>
          <w:rFonts w:eastAsia="Times New Roman" w:cs="Calibri"/>
          <w:b/>
          <w:bCs/>
          <w:color w:val="000000"/>
          <w:lang w:eastAsia="es-MX"/>
        </w:rPr>
      </w:pPr>
      <w:r w:rsidRPr="00E279E7">
        <w:rPr>
          <w:b/>
        </w:rPr>
        <w:t>D</w:t>
      </w:r>
      <w:r w:rsidR="00D449F6" w:rsidRPr="00E279E7">
        <w:rPr>
          <w:b/>
        </w:rPr>
        <w:t xml:space="preserve">ebido a las altas concentraciones de nitrógeno amoniacal y materia orgánica </w:t>
      </w:r>
      <w:r w:rsidRPr="00E279E7">
        <w:rPr>
          <w:b/>
        </w:rPr>
        <w:t>que presenta el agua</w:t>
      </w:r>
      <w:r w:rsidR="00246FCC">
        <w:rPr>
          <w:b/>
        </w:rPr>
        <w:t xml:space="preserve"> del influente</w:t>
      </w:r>
      <w:r w:rsidRPr="00E279E7">
        <w:rPr>
          <w:b/>
        </w:rPr>
        <w:t xml:space="preserve">, </w:t>
      </w:r>
      <w:r w:rsidR="00D449F6" w:rsidRPr="00E279E7">
        <w:rPr>
          <w:b/>
        </w:rPr>
        <w:t>se sugiere que los pozos 14, 15 y 16 del ramal Tláhuac-Netzahualcóyotl, sean puestos fuera de operación y sustituidos por otras fuentes de suministro con mejor calidad. E</w:t>
      </w:r>
      <w:r w:rsidR="00D449F6" w:rsidRPr="00E279E7">
        <w:rPr>
          <w:rFonts w:eastAsia="Times New Roman" w:cs="Calibri"/>
          <w:b/>
          <w:bCs/>
          <w:color w:val="000000"/>
          <w:lang w:eastAsia="es-MX"/>
        </w:rPr>
        <w:t xml:space="preserve">n cuanto a los pozos 3 y 5 del ramal Mixquic-Santa Catarina, se sugiere realizar un video para </w:t>
      </w:r>
      <w:r w:rsidR="001D49EF">
        <w:rPr>
          <w:rFonts w:eastAsia="Times New Roman" w:cs="Calibri"/>
          <w:b/>
          <w:bCs/>
          <w:color w:val="000000"/>
          <w:lang w:eastAsia="es-MX"/>
        </w:rPr>
        <w:t>verific</w:t>
      </w:r>
      <w:r w:rsidR="00D449F6" w:rsidRPr="00E279E7">
        <w:rPr>
          <w:rFonts w:eastAsia="Times New Roman" w:cs="Calibri"/>
          <w:b/>
          <w:bCs/>
          <w:color w:val="000000"/>
          <w:lang w:eastAsia="es-MX"/>
        </w:rPr>
        <w:t>ar las condiciones del ademe liso y observar si está ingresando agua contaminada del acuitardo. De confirmarse que el ademe liso presente fracturas, sería conveniente encamisar el tramo dañado, para eliminar esos puntos de entrada de contaminantes.</w:t>
      </w:r>
    </w:p>
    <w:p w14:paraId="0D312F58" w14:textId="77777777" w:rsidR="00121DA4" w:rsidRDefault="00121DA4" w:rsidP="00121DA4">
      <w:pPr>
        <w:spacing w:after="0" w:line="240" w:lineRule="auto"/>
        <w:jc w:val="left"/>
      </w:pPr>
      <w:r>
        <w:br w:type="page"/>
      </w:r>
    </w:p>
    <w:p w14:paraId="6EF09D57" w14:textId="52F4441E" w:rsidR="00720644" w:rsidRDefault="0058344F" w:rsidP="00720644">
      <w:pPr>
        <w:spacing w:after="0" w:line="240" w:lineRule="auto"/>
        <w:jc w:val="center"/>
      </w:pPr>
      <w:r w:rsidRPr="0058344F">
        <w:rPr>
          <w:noProof/>
          <w:lang w:val="es-MX" w:eastAsia="es-MX"/>
        </w:rPr>
        <w:drawing>
          <wp:inline distT="0" distB="0" distL="0" distR="0" wp14:anchorId="7FE61739" wp14:editId="44E75B70">
            <wp:extent cx="5971540" cy="7047230"/>
            <wp:effectExtent l="0" t="0" r="0" b="127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971540" cy="7047230"/>
                    </a:xfrm>
                    <a:prstGeom prst="rect">
                      <a:avLst/>
                    </a:prstGeom>
                  </pic:spPr>
                </pic:pic>
              </a:graphicData>
            </a:graphic>
          </wp:inline>
        </w:drawing>
      </w:r>
    </w:p>
    <w:p w14:paraId="1FD1155C" w14:textId="77777777" w:rsidR="00720644" w:rsidRDefault="00720644" w:rsidP="00121DA4">
      <w:pPr>
        <w:spacing w:after="0" w:line="240" w:lineRule="auto"/>
        <w:jc w:val="left"/>
      </w:pPr>
    </w:p>
    <w:p w14:paraId="353A1BAE" w14:textId="2F3E0723" w:rsidR="00720644" w:rsidRDefault="00720644" w:rsidP="00720644">
      <w:pPr>
        <w:pStyle w:val="Descripcin"/>
      </w:pPr>
      <w:r>
        <w:t xml:space="preserve">Figura </w:t>
      </w:r>
      <w:r w:rsidR="00286D93">
        <w:fldChar w:fldCharType="begin"/>
      </w:r>
      <w:r w:rsidR="00286D93">
        <w:instrText xml:space="preserve"> STYLEREF 1 \s </w:instrText>
      </w:r>
      <w:r w:rsidR="00286D93">
        <w:fldChar w:fldCharType="separate"/>
      </w:r>
      <w:r w:rsidR="007952BF">
        <w:rPr>
          <w:noProof/>
        </w:rPr>
        <w:t>3</w:t>
      </w:r>
      <w:r w:rsidR="00286D93">
        <w:fldChar w:fldCharType="end"/>
      </w:r>
      <w:r w:rsidR="00286D93">
        <w:noBreakHyphen/>
      </w:r>
      <w:r w:rsidR="00286D93">
        <w:fldChar w:fldCharType="begin"/>
      </w:r>
      <w:r w:rsidR="00286D93">
        <w:instrText xml:space="preserve"> SEQ Figura \* ARABIC \s 1 </w:instrText>
      </w:r>
      <w:r w:rsidR="00286D93">
        <w:fldChar w:fldCharType="separate"/>
      </w:r>
      <w:r w:rsidR="007952BF">
        <w:rPr>
          <w:noProof/>
        </w:rPr>
        <w:t>9</w:t>
      </w:r>
      <w:r w:rsidR="00286D93">
        <w:fldChar w:fldCharType="end"/>
      </w:r>
      <w:r>
        <w:t xml:space="preserve"> Arreglo general </w:t>
      </w:r>
      <w:r w:rsidR="00246FCC">
        <w:t xml:space="preserve">de </w:t>
      </w:r>
      <w:r>
        <w:t>rehabilitación</w:t>
      </w:r>
      <w:r w:rsidR="00246FCC">
        <w:t xml:space="preserve"> en la</w:t>
      </w:r>
      <w:r>
        <w:t xml:space="preserve"> potabilizadora </w:t>
      </w:r>
      <w:r w:rsidR="00B74FF8">
        <w:t>La Caldera</w:t>
      </w:r>
      <w:r w:rsidR="0044029C">
        <w:t xml:space="preserve"> Nueva</w:t>
      </w:r>
    </w:p>
    <w:p w14:paraId="332D1C8D" w14:textId="77777777" w:rsidR="00720644" w:rsidRDefault="00720644" w:rsidP="00121DA4">
      <w:pPr>
        <w:spacing w:after="0" w:line="240" w:lineRule="auto"/>
        <w:jc w:val="left"/>
      </w:pPr>
    </w:p>
    <w:p w14:paraId="64AD148D" w14:textId="77777777" w:rsidR="00720644" w:rsidRDefault="00720644" w:rsidP="00121DA4">
      <w:pPr>
        <w:spacing w:after="0" w:line="240" w:lineRule="auto"/>
        <w:jc w:val="left"/>
      </w:pPr>
    </w:p>
    <w:p w14:paraId="57A21CD4" w14:textId="77777777" w:rsidR="00720644" w:rsidRDefault="00720644" w:rsidP="00121DA4">
      <w:pPr>
        <w:spacing w:after="0" w:line="240" w:lineRule="auto"/>
        <w:jc w:val="left"/>
        <w:sectPr w:rsidR="00720644" w:rsidSect="00F75D4C">
          <w:pgSz w:w="12240" w:h="15840"/>
          <w:pgMar w:top="1417" w:right="1418" w:bottom="1417" w:left="1418" w:header="567" w:footer="567" w:gutter="0"/>
          <w:pgNumType w:chapStyle="1"/>
          <w:cols w:space="708"/>
          <w:docGrid w:linePitch="326"/>
        </w:sectPr>
      </w:pPr>
    </w:p>
    <w:p w14:paraId="32F1FDCA" w14:textId="0211C730" w:rsidR="00121DA4" w:rsidRDefault="00ED6A1E" w:rsidP="0006485F">
      <w:pPr>
        <w:pStyle w:val="Ttulo3"/>
      </w:pPr>
      <w:bookmarkStart w:id="143" w:name="_Toc27645015"/>
      <w:bookmarkStart w:id="144" w:name="_Toc28360504"/>
      <w:bookmarkStart w:id="145" w:name="_Toc39508739"/>
      <w:bookmarkStart w:id="146" w:name="_Hlk27494712"/>
      <w:r>
        <w:t>P</w:t>
      </w:r>
      <w:r w:rsidR="00121DA4">
        <w:t>otabilizadora</w:t>
      </w:r>
      <w:r w:rsidR="00AF2D49">
        <w:t xml:space="preserve"> La</w:t>
      </w:r>
      <w:r w:rsidR="00121DA4">
        <w:t xml:space="preserve"> Libertad</w:t>
      </w:r>
      <w:bookmarkEnd w:id="143"/>
      <w:bookmarkEnd w:id="144"/>
      <w:bookmarkEnd w:id="145"/>
    </w:p>
    <w:tbl>
      <w:tblPr>
        <w:tblW w:w="0" w:type="auto"/>
        <w:jc w:val="center"/>
        <w:tblCellMar>
          <w:left w:w="70" w:type="dxa"/>
          <w:right w:w="70" w:type="dxa"/>
        </w:tblCellMar>
        <w:tblLook w:val="04A0" w:firstRow="1" w:lastRow="0" w:firstColumn="1" w:lastColumn="0" w:noHBand="0" w:noVBand="1"/>
      </w:tblPr>
      <w:tblGrid>
        <w:gridCol w:w="3241"/>
        <w:gridCol w:w="1285"/>
        <w:gridCol w:w="1276"/>
        <w:gridCol w:w="1559"/>
      </w:tblGrid>
      <w:tr w:rsidR="00EE06D0" w:rsidRPr="00EE06D0" w14:paraId="416B91E9" w14:textId="77777777" w:rsidTr="00026692">
        <w:trPr>
          <w:trHeight w:val="283"/>
          <w:jc w:val="center"/>
        </w:trPr>
        <w:tc>
          <w:tcPr>
            <w:tcW w:w="0" w:type="auto"/>
            <w:vMerge w:val="restart"/>
            <w:tcBorders>
              <w:top w:val="single" w:sz="8" w:space="0" w:color="FFFFFF"/>
              <w:left w:val="single" w:sz="8" w:space="0" w:color="FFFFFF"/>
              <w:bottom w:val="single" w:sz="12" w:space="0" w:color="FFFFFF"/>
              <w:right w:val="single" w:sz="8" w:space="0" w:color="FFFFFF"/>
            </w:tcBorders>
            <w:shd w:val="clear" w:color="000000" w:fill="4472C4"/>
            <w:vAlign w:val="center"/>
            <w:hideMark/>
          </w:tcPr>
          <w:p w14:paraId="210AC97D" w14:textId="77777777" w:rsidR="00EE06D0" w:rsidRPr="00EE06D0" w:rsidRDefault="00EE06D0" w:rsidP="00EE06D0">
            <w:pPr>
              <w:spacing w:after="0" w:line="240" w:lineRule="auto"/>
              <w:jc w:val="center"/>
              <w:rPr>
                <w:rFonts w:eastAsia="Times New Roman" w:cs="Calibri"/>
                <w:b/>
                <w:bCs/>
                <w:color w:val="FFFFFF"/>
                <w:sz w:val="20"/>
                <w:szCs w:val="20"/>
                <w:lang w:val="es-MX" w:eastAsia="es-MX"/>
              </w:rPr>
            </w:pPr>
            <w:r w:rsidRPr="00EE06D0">
              <w:rPr>
                <w:rFonts w:eastAsia="Times New Roman" w:cs="Calibri"/>
                <w:b/>
                <w:bCs/>
                <w:color w:val="FFFFFF"/>
                <w:sz w:val="20"/>
                <w:szCs w:val="20"/>
                <w:lang w:val="es-MX" w:eastAsia="es-MX"/>
              </w:rPr>
              <w:t>Parámetro</w:t>
            </w:r>
          </w:p>
        </w:tc>
        <w:tc>
          <w:tcPr>
            <w:tcW w:w="1285" w:type="dxa"/>
            <w:vMerge w:val="restart"/>
            <w:tcBorders>
              <w:top w:val="single" w:sz="8" w:space="0" w:color="FFFFFF"/>
              <w:left w:val="single" w:sz="8" w:space="0" w:color="FFFFFF"/>
              <w:bottom w:val="single" w:sz="12" w:space="0" w:color="FFFFFF"/>
              <w:right w:val="single" w:sz="8" w:space="0" w:color="FFFFFF"/>
            </w:tcBorders>
            <w:shd w:val="clear" w:color="000000" w:fill="4472C4"/>
            <w:vAlign w:val="center"/>
            <w:hideMark/>
          </w:tcPr>
          <w:p w14:paraId="35E087E5" w14:textId="77777777" w:rsidR="00EE06D0" w:rsidRPr="00EE06D0" w:rsidRDefault="00EE06D0" w:rsidP="00EE06D0">
            <w:pPr>
              <w:spacing w:after="0" w:line="240" w:lineRule="auto"/>
              <w:jc w:val="center"/>
              <w:rPr>
                <w:rFonts w:eastAsia="Times New Roman" w:cs="Calibri"/>
                <w:b/>
                <w:bCs/>
                <w:color w:val="FFFFFF"/>
                <w:sz w:val="20"/>
                <w:szCs w:val="20"/>
                <w:lang w:val="es-MX" w:eastAsia="es-MX"/>
              </w:rPr>
            </w:pPr>
            <w:r w:rsidRPr="00EE06D0">
              <w:rPr>
                <w:rFonts w:eastAsia="Times New Roman" w:cs="Calibri"/>
                <w:b/>
                <w:bCs/>
                <w:color w:val="FFFFFF"/>
                <w:sz w:val="20"/>
                <w:szCs w:val="20"/>
                <w:lang w:val="es-MX" w:eastAsia="es-MX"/>
              </w:rPr>
              <w:t>NOM-127  (OMS)</w:t>
            </w:r>
          </w:p>
        </w:tc>
        <w:tc>
          <w:tcPr>
            <w:tcW w:w="2835" w:type="dxa"/>
            <w:gridSpan w:val="2"/>
            <w:tcBorders>
              <w:top w:val="single" w:sz="8" w:space="0" w:color="FFFFFF"/>
              <w:left w:val="nil"/>
              <w:bottom w:val="nil"/>
              <w:right w:val="single" w:sz="8" w:space="0" w:color="FFFFFF"/>
            </w:tcBorders>
            <w:shd w:val="clear" w:color="000000" w:fill="4472C4"/>
            <w:vAlign w:val="center"/>
            <w:hideMark/>
          </w:tcPr>
          <w:p w14:paraId="01CA1A9C" w14:textId="0A7857DE" w:rsidR="00EE06D0" w:rsidRPr="00EE06D0" w:rsidRDefault="00026692" w:rsidP="00EE06D0">
            <w:pPr>
              <w:spacing w:after="0" w:line="240" w:lineRule="auto"/>
              <w:jc w:val="center"/>
              <w:rPr>
                <w:rFonts w:eastAsia="Times New Roman" w:cs="Calibri"/>
                <w:b/>
                <w:bCs/>
                <w:color w:val="FFFFFF"/>
                <w:sz w:val="20"/>
                <w:szCs w:val="20"/>
                <w:lang w:val="es-MX" w:eastAsia="es-MX"/>
              </w:rPr>
            </w:pPr>
            <w:r>
              <w:rPr>
                <w:rFonts w:eastAsia="Times New Roman" w:cs="Calibri"/>
                <w:b/>
                <w:bCs/>
                <w:color w:val="FFFFFF"/>
                <w:sz w:val="20"/>
                <w:szCs w:val="20"/>
                <w:lang w:val="es-MX" w:eastAsia="es-MX"/>
              </w:rPr>
              <w:t>Influente (1 pozo)</w:t>
            </w:r>
          </w:p>
        </w:tc>
      </w:tr>
      <w:tr w:rsidR="00EE06D0" w:rsidRPr="00EE06D0" w14:paraId="4AD2B60A" w14:textId="77777777" w:rsidTr="006A1BFB">
        <w:trPr>
          <w:trHeight w:val="283"/>
          <w:jc w:val="center"/>
        </w:trPr>
        <w:tc>
          <w:tcPr>
            <w:tcW w:w="0" w:type="auto"/>
            <w:vMerge/>
            <w:tcBorders>
              <w:top w:val="single" w:sz="8" w:space="0" w:color="FFFFFF"/>
              <w:left w:val="single" w:sz="8" w:space="0" w:color="FFFFFF"/>
              <w:bottom w:val="single" w:sz="12" w:space="0" w:color="FFFFFF"/>
              <w:right w:val="single" w:sz="8" w:space="0" w:color="FFFFFF"/>
            </w:tcBorders>
            <w:vAlign w:val="center"/>
            <w:hideMark/>
          </w:tcPr>
          <w:p w14:paraId="137A44C0" w14:textId="77777777" w:rsidR="00EE06D0" w:rsidRPr="00EE06D0" w:rsidRDefault="00EE06D0" w:rsidP="00EE06D0">
            <w:pPr>
              <w:spacing w:after="0" w:line="240" w:lineRule="auto"/>
              <w:jc w:val="left"/>
              <w:rPr>
                <w:rFonts w:eastAsia="Times New Roman" w:cs="Calibri"/>
                <w:b/>
                <w:bCs/>
                <w:color w:val="FFFFFF"/>
                <w:sz w:val="20"/>
                <w:szCs w:val="20"/>
                <w:lang w:val="es-MX" w:eastAsia="es-MX"/>
              </w:rPr>
            </w:pPr>
          </w:p>
        </w:tc>
        <w:tc>
          <w:tcPr>
            <w:tcW w:w="1285" w:type="dxa"/>
            <w:vMerge/>
            <w:tcBorders>
              <w:top w:val="single" w:sz="8" w:space="0" w:color="FFFFFF"/>
              <w:left w:val="single" w:sz="8" w:space="0" w:color="FFFFFF"/>
              <w:bottom w:val="single" w:sz="4" w:space="0" w:color="auto"/>
              <w:right w:val="single" w:sz="8" w:space="0" w:color="FFFFFF"/>
            </w:tcBorders>
            <w:vAlign w:val="center"/>
            <w:hideMark/>
          </w:tcPr>
          <w:p w14:paraId="54AC2BFC" w14:textId="77777777" w:rsidR="00EE06D0" w:rsidRPr="00EE06D0" w:rsidRDefault="00EE06D0" w:rsidP="00EE06D0">
            <w:pPr>
              <w:spacing w:after="0" w:line="240" w:lineRule="auto"/>
              <w:jc w:val="left"/>
              <w:rPr>
                <w:rFonts w:eastAsia="Times New Roman" w:cs="Calibri"/>
                <w:b/>
                <w:bCs/>
                <w:color w:val="FFFFFF"/>
                <w:sz w:val="20"/>
                <w:szCs w:val="20"/>
                <w:lang w:val="es-MX" w:eastAsia="es-MX"/>
              </w:rPr>
            </w:pPr>
          </w:p>
        </w:tc>
        <w:tc>
          <w:tcPr>
            <w:tcW w:w="1276" w:type="dxa"/>
            <w:tcBorders>
              <w:top w:val="single" w:sz="8" w:space="0" w:color="FFFFFF"/>
              <w:left w:val="nil"/>
              <w:bottom w:val="single" w:sz="4" w:space="0" w:color="auto"/>
              <w:right w:val="single" w:sz="8" w:space="0" w:color="FFFFFF"/>
            </w:tcBorders>
            <w:shd w:val="clear" w:color="000000" w:fill="4472C4"/>
            <w:vAlign w:val="center"/>
            <w:hideMark/>
          </w:tcPr>
          <w:p w14:paraId="6C2056DF" w14:textId="77777777" w:rsidR="00EE06D0" w:rsidRPr="00EE06D0" w:rsidRDefault="00EE06D0" w:rsidP="00EE06D0">
            <w:pPr>
              <w:spacing w:after="0" w:line="240" w:lineRule="auto"/>
              <w:jc w:val="center"/>
              <w:rPr>
                <w:rFonts w:eastAsia="Times New Roman" w:cs="Calibri"/>
                <w:b/>
                <w:bCs/>
                <w:color w:val="FFFFFF"/>
                <w:sz w:val="20"/>
                <w:szCs w:val="20"/>
                <w:lang w:val="es-MX" w:eastAsia="es-MX"/>
              </w:rPr>
            </w:pPr>
            <w:r w:rsidRPr="00EE06D0">
              <w:rPr>
                <w:rFonts w:eastAsia="Times New Roman" w:cs="Calibri"/>
                <w:b/>
                <w:bCs/>
                <w:color w:val="FFFFFF"/>
                <w:sz w:val="20"/>
                <w:szCs w:val="20"/>
                <w:lang w:val="es-MX" w:eastAsia="es-MX"/>
              </w:rPr>
              <w:t>Periodo</w:t>
            </w:r>
          </w:p>
        </w:tc>
        <w:tc>
          <w:tcPr>
            <w:tcW w:w="1559" w:type="dxa"/>
            <w:tcBorders>
              <w:top w:val="single" w:sz="8" w:space="0" w:color="FFFFFF"/>
              <w:left w:val="nil"/>
              <w:bottom w:val="single" w:sz="4" w:space="0" w:color="auto"/>
              <w:right w:val="single" w:sz="8" w:space="0" w:color="FFFFFF"/>
            </w:tcBorders>
            <w:shd w:val="clear" w:color="000000" w:fill="4472C4"/>
            <w:vAlign w:val="center"/>
            <w:hideMark/>
          </w:tcPr>
          <w:p w14:paraId="2FB195F5" w14:textId="3ABF726D" w:rsidR="00EE06D0" w:rsidRPr="00EE06D0" w:rsidRDefault="00026692" w:rsidP="00EE06D0">
            <w:pPr>
              <w:spacing w:after="0" w:line="240" w:lineRule="auto"/>
              <w:jc w:val="center"/>
              <w:rPr>
                <w:rFonts w:eastAsia="Times New Roman" w:cs="Calibri"/>
                <w:b/>
                <w:bCs/>
                <w:color w:val="FFFFFF"/>
                <w:sz w:val="20"/>
                <w:szCs w:val="20"/>
                <w:lang w:val="es-MX" w:eastAsia="es-MX"/>
              </w:rPr>
            </w:pPr>
            <w:r>
              <w:rPr>
                <w:rFonts w:eastAsia="Times New Roman" w:cs="Calibri"/>
                <w:b/>
                <w:bCs/>
                <w:color w:val="FFFFFF"/>
                <w:sz w:val="20"/>
                <w:szCs w:val="20"/>
                <w:lang w:val="es-MX" w:eastAsia="es-MX"/>
              </w:rPr>
              <w:t>Valor</w:t>
            </w:r>
            <w:r w:rsidR="00EE06D0" w:rsidRPr="00EE06D0">
              <w:rPr>
                <w:rFonts w:eastAsia="Times New Roman" w:cs="Calibri"/>
                <w:b/>
                <w:bCs/>
                <w:color w:val="FFFFFF"/>
                <w:sz w:val="20"/>
                <w:szCs w:val="20"/>
                <w:lang w:val="es-MX" w:eastAsia="es-MX"/>
              </w:rPr>
              <w:t xml:space="preserve"> Promedio</w:t>
            </w:r>
          </w:p>
        </w:tc>
      </w:tr>
      <w:tr w:rsidR="00EE06D0" w:rsidRPr="00EE06D0" w14:paraId="6C33DCBB" w14:textId="77777777" w:rsidTr="006A1BFB">
        <w:trPr>
          <w:trHeight w:val="283"/>
          <w:jc w:val="center"/>
        </w:trPr>
        <w:tc>
          <w:tcPr>
            <w:tcW w:w="0" w:type="auto"/>
            <w:tcBorders>
              <w:top w:val="nil"/>
              <w:left w:val="single" w:sz="8" w:space="0" w:color="FFFFFF"/>
              <w:bottom w:val="single" w:sz="8" w:space="0" w:color="FFFFFF"/>
              <w:right w:val="single" w:sz="4" w:space="0" w:color="auto"/>
            </w:tcBorders>
            <w:shd w:val="clear" w:color="000000" w:fill="4472C4"/>
            <w:vAlign w:val="center"/>
            <w:hideMark/>
          </w:tcPr>
          <w:p w14:paraId="109E75E7" w14:textId="77777777" w:rsidR="00EE06D0" w:rsidRPr="00EE06D0" w:rsidRDefault="00EE06D0" w:rsidP="00EE06D0">
            <w:pPr>
              <w:spacing w:after="0" w:line="240" w:lineRule="auto"/>
              <w:jc w:val="left"/>
              <w:rPr>
                <w:rFonts w:eastAsia="Times New Roman" w:cs="Calibri"/>
                <w:b/>
                <w:bCs/>
                <w:color w:val="FFFFFF"/>
                <w:sz w:val="20"/>
                <w:szCs w:val="20"/>
                <w:lang w:val="es-MX" w:eastAsia="es-MX"/>
              </w:rPr>
            </w:pPr>
            <w:r w:rsidRPr="00EE06D0">
              <w:rPr>
                <w:rFonts w:eastAsia="Times New Roman" w:cs="Calibri"/>
                <w:b/>
                <w:bCs/>
                <w:color w:val="FFFFFF"/>
                <w:sz w:val="20"/>
                <w:szCs w:val="20"/>
                <w:lang w:val="es-MX" w:eastAsia="es-MX"/>
              </w:rPr>
              <w:t>Sólidos Disueltos Totales (mg/L)</w:t>
            </w:r>
          </w:p>
        </w:tc>
        <w:tc>
          <w:tcPr>
            <w:tcW w:w="12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1DD159" w14:textId="77777777" w:rsidR="00EE06D0" w:rsidRPr="00EE06D0" w:rsidRDefault="00EE06D0" w:rsidP="00EE06D0">
            <w:pPr>
              <w:spacing w:after="0" w:line="240" w:lineRule="auto"/>
              <w:jc w:val="center"/>
              <w:rPr>
                <w:rFonts w:eastAsia="Times New Roman" w:cs="Calibri"/>
                <w:color w:val="000000"/>
                <w:sz w:val="20"/>
                <w:szCs w:val="20"/>
                <w:lang w:val="es-MX" w:eastAsia="es-MX"/>
              </w:rPr>
            </w:pPr>
            <w:r w:rsidRPr="00EE06D0">
              <w:rPr>
                <w:rFonts w:eastAsia="Times New Roman" w:cs="Calibri"/>
                <w:color w:val="000000"/>
                <w:sz w:val="20"/>
                <w:szCs w:val="20"/>
                <w:lang w:val="es-MX" w:eastAsia="es-MX"/>
              </w:rPr>
              <w:t>1000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F5002C" w14:textId="77777777" w:rsidR="00EE06D0" w:rsidRPr="00EE06D0" w:rsidRDefault="00EE06D0" w:rsidP="00EE06D0">
            <w:pPr>
              <w:spacing w:after="0" w:line="240" w:lineRule="auto"/>
              <w:jc w:val="center"/>
              <w:rPr>
                <w:rFonts w:eastAsia="Times New Roman" w:cs="Calibri"/>
                <w:color w:val="000000"/>
                <w:sz w:val="20"/>
                <w:szCs w:val="20"/>
                <w:lang w:val="es-MX" w:eastAsia="es-MX"/>
              </w:rPr>
            </w:pPr>
            <w:r w:rsidRPr="00EE06D0">
              <w:rPr>
                <w:rFonts w:eastAsia="Times New Roman" w:cs="Calibri"/>
                <w:color w:val="000000"/>
                <w:sz w:val="20"/>
                <w:szCs w:val="20"/>
                <w:lang w:val="es-MX" w:eastAsia="es-MX"/>
              </w:rPr>
              <w:t>(2019)</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1484B4" w14:textId="77777777" w:rsidR="00EE06D0" w:rsidRPr="00EE06D0" w:rsidRDefault="00EE06D0" w:rsidP="00EE06D0">
            <w:pPr>
              <w:spacing w:after="0" w:line="240" w:lineRule="auto"/>
              <w:jc w:val="center"/>
              <w:rPr>
                <w:rFonts w:eastAsia="Times New Roman" w:cs="Calibri"/>
                <w:color w:val="FF0000"/>
                <w:sz w:val="20"/>
                <w:szCs w:val="20"/>
                <w:lang w:val="es-MX" w:eastAsia="es-MX"/>
              </w:rPr>
            </w:pPr>
            <w:r w:rsidRPr="00EE06D0">
              <w:rPr>
                <w:rFonts w:eastAsia="Times New Roman" w:cs="Calibri"/>
                <w:color w:val="FF0000"/>
                <w:sz w:val="20"/>
                <w:szCs w:val="20"/>
                <w:lang w:val="es-MX" w:eastAsia="es-MX"/>
              </w:rPr>
              <w:t>1257.00</w:t>
            </w:r>
          </w:p>
        </w:tc>
      </w:tr>
      <w:tr w:rsidR="00EE06D0" w:rsidRPr="00EE06D0" w14:paraId="22A60CFB" w14:textId="77777777" w:rsidTr="006A1BFB">
        <w:trPr>
          <w:trHeight w:val="283"/>
          <w:jc w:val="center"/>
        </w:trPr>
        <w:tc>
          <w:tcPr>
            <w:tcW w:w="0" w:type="auto"/>
            <w:tcBorders>
              <w:top w:val="nil"/>
              <w:left w:val="single" w:sz="8" w:space="0" w:color="FFFFFF"/>
              <w:bottom w:val="single" w:sz="8" w:space="0" w:color="FFFFFF"/>
              <w:right w:val="single" w:sz="4" w:space="0" w:color="auto"/>
            </w:tcBorders>
            <w:shd w:val="clear" w:color="000000" w:fill="4472C4"/>
            <w:vAlign w:val="center"/>
            <w:hideMark/>
          </w:tcPr>
          <w:p w14:paraId="1CA7EEFE" w14:textId="77777777" w:rsidR="00EE06D0" w:rsidRPr="00EE06D0" w:rsidRDefault="00EE06D0" w:rsidP="00EE06D0">
            <w:pPr>
              <w:spacing w:after="0" w:line="240" w:lineRule="auto"/>
              <w:jc w:val="left"/>
              <w:rPr>
                <w:rFonts w:eastAsia="Times New Roman" w:cs="Calibri"/>
                <w:b/>
                <w:bCs/>
                <w:color w:val="FFFFFF"/>
                <w:sz w:val="20"/>
                <w:szCs w:val="20"/>
                <w:lang w:val="es-MX" w:eastAsia="es-MX"/>
              </w:rPr>
            </w:pPr>
            <w:r w:rsidRPr="00EE06D0">
              <w:rPr>
                <w:rFonts w:eastAsia="Times New Roman" w:cs="Calibri"/>
                <w:b/>
                <w:bCs/>
                <w:color w:val="FFFFFF"/>
                <w:sz w:val="20"/>
                <w:szCs w:val="20"/>
                <w:lang w:val="es-MX" w:eastAsia="es-MX"/>
              </w:rPr>
              <w:t>Dureza total (mg/L  CaCO</w:t>
            </w:r>
            <w:r w:rsidRPr="00EE06D0">
              <w:rPr>
                <w:rFonts w:eastAsia="Times New Roman" w:cs="Calibri"/>
                <w:b/>
                <w:bCs/>
                <w:color w:val="FFFFFF"/>
                <w:sz w:val="20"/>
                <w:szCs w:val="20"/>
                <w:vertAlign w:val="subscript"/>
                <w:lang w:val="es-MX" w:eastAsia="es-MX"/>
              </w:rPr>
              <w:t>3</w:t>
            </w:r>
            <w:r w:rsidRPr="00EE06D0">
              <w:rPr>
                <w:rFonts w:eastAsia="Times New Roman" w:cs="Calibri"/>
                <w:b/>
                <w:bCs/>
                <w:color w:val="FFFFFF"/>
                <w:sz w:val="20"/>
                <w:szCs w:val="20"/>
                <w:lang w:val="es-MX" w:eastAsia="es-MX"/>
              </w:rPr>
              <w:t xml:space="preserve">) </w:t>
            </w:r>
          </w:p>
        </w:tc>
        <w:tc>
          <w:tcPr>
            <w:tcW w:w="12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883FE4" w14:textId="77777777" w:rsidR="00EE06D0" w:rsidRPr="00EE06D0" w:rsidRDefault="00EE06D0" w:rsidP="00EE06D0">
            <w:pPr>
              <w:spacing w:after="0" w:line="240" w:lineRule="auto"/>
              <w:jc w:val="center"/>
              <w:rPr>
                <w:rFonts w:eastAsia="Times New Roman" w:cs="Calibri"/>
                <w:color w:val="000000"/>
                <w:sz w:val="20"/>
                <w:szCs w:val="20"/>
                <w:lang w:val="es-MX" w:eastAsia="es-MX"/>
              </w:rPr>
            </w:pPr>
            <w:r w:rsidRPr="00EE06D0">
              <w:rPr>
                <w:rFonts w:eastAsia="Times New Roman" w:cs="Calibri"/>
                <w:color w:val="000000"/>
                <w:sz w:val="20"/>
                <w:szCs w:val="20"/>
                <w:lang w:val="es-MX" w:eastAsia="es-MX"/>
              </w:rPr>
              <w:t>500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0801D2" w14:textId="77777777" w:rsidR="00EE06D0" w:rsidRPr="00EE06D0" w:rsidRDefault="00EE06D0" w:rsidP="00EE06D0">
            <w:pPr>
              <w:spacing w:after="0" w:line="240" w:lineRule="auto"/>
              <w:jc w:val="center"/>
              <w:rPr>
                <w:rFonts w:eastAsia="Times New Roman" w:cs="Calibri"/>
                <w:color w:val="000000"/>
                <w:sz w:val="20"/>
                <w:szCs w:val="20"/>
                <w:lang w:val="es-MX" w:eastAsia="es-MX"/>
              </w:rPr>
            </w:pPr>
            <w:r w:rsidRPr="00EE06D0">
              <w:rPr>
                <w:rFonts w:eastAsia="Times New Roman" w:cs="Calibri"/>
                <w:color w:val="000000"/>
                <w:sz w:val="20"/>
                <w:szCs w:val="20"/>
                <w:lang w:val="es-MX" w:eastAsia="es-MX"/>
              </w:rPr>
              <w:t>(2019)</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3A8FA9" w14:textId="77777777" w:rsidR="00EE06D0" w:rsidRPr="00EE06D0" w:rsidRDefault="00EE06D0" w:rsidP="00EE06D0">
            <w:pPr>
              <w:spacing w:after="0" w:line="240" w:lineRule="auto"/>
              <w:jc w:val="center"/>
              <w:rPr>
                <w:rFonts w:eastAsia="Times New Roman" w:cs="Calibri"/>
                <w:color w:val="FF0000"/>
                <w:sz w:val="20"/>
                <w:szCs w:val="20"/>
                <w:lang w:val="es-MX" w:eastAsia="es-MX"/>
              </w:rPr>
            </w:pPr>
            <w:r w:rsidRPr="00EE06D0">
              <w:rPr>
                <w:rFonts w:eastAsia="Times New Roman" w:cs="Calibri"/>
                <w:color w:val="FF0000"/>
                <w:sz w:val="20"/>
                <w:szCs w:val="20"/>
                <w:lang w:val="es-MX" w:eastAsia="es-MX"/>
              </w:rPr>
              <w:t>810.60</w:t>
            </w:r>
          </w:p>
        </w:tc>
      </w:tr>
      <w:tr w:rsidR="00EE06D0" w:rsidRPr="00EE06D0" w14:paraId="66F2B198" w14:textId="77777777" w:rsidTr="006A1BFB">
        <w:trPr>
          <w:trHeight w:val="283"/>
          <w:jc w:val="center"/>
        </w:trPr>
        <w:tc>
          <w:tcPr>
            <w:tcW w:w="0" w:type="auto"/>
            <w:tcBorders>
              <w:top w:val="nil"/>
              <w:left w:val="single" w:sz="8" w:space="0" w:color="FFFFFF"/>
              <w:bottom w:val="single" w:sz="8" w:space="0" w:color="FFFFFF"/>
              <w:right w:val="single" w:sz="4" w:space="0" w:color="auto"/>
            </w:tcBorders>
            <w:shd w:val="clear" w:color="000000" w:fill="4472C4"/>
            <w:vAlign w:val="center"/>
            <w:hideMark/>
          </w:tcPr>
          <w:p w14:paraId="574CB0B4" w14:textId="77777777" w:rsidR="00EE06D0" w:rsidRPr="00EE06D0" w:rsidRDefault="00EE06D0" w:rsidP="00EE06D0">
            <w:pPr>
              <w:spacing w:after="0" w:line="240" w:lineRule="auto"/>
              <w:jc w:val="left"/>
              <w:rPr>
                <w:rFonts w:eastAsia="Times New Roman" w:cs="Calibri"/>
                <w:b/>
                <w:bCs/>
                <w:color w:val="FFFFFF"/>
                <w:sz w:val="20"/>
                <w:szCs w:val="20"/>
                <w:lang w:val="es-MX" w:eastAsia="es-MX"/>
              </w:rPr>
            </w:pPr>
            <w:r w:rsidRPr="00EE06D0">
              <w:rPr>
                <w:rFonts w:eastAsia="Times New Roman" w:cs="Calibri"/>
                <w:b/>
                <w:bCs/>
                <w:color w:val="FFFFFF"/>
                <w:sz w:val="20"/>
                <w:szCs w:val="20"/>
                <w:lang w:val="es-MX" w:eastAsia="es-MX"/>
              </w:rPr>
              <w:t>DQO (mg/L)</w:t>
            </w:r>
          </w:p>
        </w:tc>
        <w:tc>
          <w:tcPr>
            <w:tcW w:w="12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23DA15" w14:textId="77777777" w:rsidR="00EE06D0" w:rsidRPr="00EE06D0" w:rsidRDefault="00EE06D0" w:rsidP="00EE06D0">
            <w:pPr>
              <w:spacing w:after="0" w:line="240" w:lineRule="auto"/>
              <w:jc w:val="center"/>
              <w:rPr>
                <w:rFonts w:eastAsia="Times New Roman" w:cs="Calibri"/>
                <w:color w:val="000000"/>
                <w:sz w:val="20"/>
                <w:szCs w:val="20"/>
                <w:lang w:val="es-MX" w:eastAsia="es-MX"/>
              </w:rPr>
            </w:pPr>
            <w:r w:rsidRPr="00EE06D0">
              <w:rPr>
                <w:rFonts w:eastAsia="Times New Roman" w:cs="Calibri"/>
                <w:color w:val="000000"/>
                <w:sz w:val="20"/>
                <w:szCs w:val="20"/>
                <w:lang w:val="es-MX" w:eastAsia="es-MX"/>
              </w:rPr>
              <w:t>-</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7238A9" w14:textId="77777777" w:rsidR="00EE06D0" w:rsidRPr="00EE06D0" w:rsidRDefault="00EE06D0" w:rsidP="00EE06D0">
            <w:pPr>
              <w:spacing w:after="0" w:line="240" w:lineRule="auto"/>
              <w:jc w:val="center"/>
              <w:rPr>
                <w:rFonts w:eastAsia="Times New Roman" w:cs="Calibri"/>
                <w:color w:val="000000"/>
                <w:sz w:val="20"/>
                <w:szCs w:val="20"/>
                <w:lang w:val="es-MX" w:eastAsia="es-MX"/>
              </w:rPr>
            </w:pPr>
            <w:r w:rsidRPr="00EE06D0">
              <w:rPr>
                <w:rFonts w:eastAsia="Times New Roman" w:cs="Calibri"/>
                <w:color w:val="000000"/>
                <w:sz w:val="20"/>
                <w:szCs w:val="20"/>
                <w:lang w:val="es-MX" w:eastAsia="es-MX"/>
              </w:rPr>
              <w:t>-</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F48DD9" w14:textId="77777777" w:rsidR="00EE06D0" w:rsidRPr="00EE06D0" w:rsidRDefault="00EE06D0" w:rsidP="00EE06D0">
            <w:pPr>
              <w:spacing w:after="0" w:line="240" w:lineRule="auto"/>
              <w:jc w:val="center"/>
              <w:rPr>
                <w:rFonts w:eastAsia="Times New Roman" w:cs="Calibri"/>
                <w:sz w:val="20"/>
                <w:szCs w:val="20"/>
                <w:lang w:val="es-MX" w:eastAsia="es-MX"/>
              </w:rPr>
            </w:pPr>
            <w:r w:rsidRPr="00EE06D0">
              <w:rPr>
                <w:rFonts w:eastAsia="Times New Roman" w:cs="Calibri"/>
                <w:sz w:val="20"/>
                <w:szCs w:val="20"/>
                <w:lang w:val="es-MX" w:eastAsia="es-MX"/>
              </w:rPr>
              <w:t>-</w:t>
            </w:r>
          </w:p>
        </w:tc>
      </w:tr>
      <w:tr w:rsidR="00EE06D0" w:rsidRPr="00EE06D0" w14:paraId="70731CDD" w14:textId="77777777" w:rsidTr="006A1BFB">
        <w:trPr>
          <w:trHeight w:val="283"/>
          <w:jc w:val="center"/>
        </w:trPr>
        <w:tc>
          <w:tcPr>
            <w:tcW w:w="0" w:type="auto"/>
            <w:tcBorders>
              <w:top w:val="nil"/>
              <w:left w:val="single" w:sz="8" w:space="0" w:color="FFFFFF"/>
              <w:bottom w:val="single" w:sz="8" w:space="0" w:color="FFFFFF"/>
              <w:right w:val="single" w:sz="4" w:space="0" w:color="auto"/>
            </w:tcBorders>
            <w:shd w:val="clear" w:color="000000" w:fill="4472C4"/>
            <w:vAlign w:val="center"/>
            <w:hideMark/>
          </w:tcPr>
          <w:p w14:paraId="0794066A" w14:textId="77777777" w:rsidR="00EE06D0" w:rsidRPr="00EE06D0" w:rsidRDefault="00EE06D0" w:rsidP="00EE06D0">
            <w:pPr>
              <w:spacing w:after="0" w:line="240" w:lineRule="auto"/>
              <w:jc w:val="left"/>
              <w:rPr>
                <w:rFonts w:eastAsia="Times New Roman" w:cs="Calibri"/>
                <w:b/>
                <w:bCs/>
                <w:color w:val="FFFFFF"/>
                <w:sz w:val="20"/>
                <w:szCs w:val="20"/>
                <w:lang w:val="es-MX" w:eastAsia="es-MX"/>
              </w:rPr>
            </w:pPr>
            <w:r w:rsidRPr="00EE06D0">
              <w:rPr>
                <w:rFonts w:eastAsia="Times New Roman" w:cs="Calibri"/>
                <w:b/>
                <w:bCs/>
                <w:color w:val="FFFFFF"/>
                <w:sz w:val="20"/>
                <w:szCs w:val="20"/>
                <w:lang w:val="es-MX" w:eastAsia="es-MX"/>
              </w:rPr>
              <w:t>Nitrógeno amoniacal (mg/L)</w:t>
            </w:r>
          </w:p>
        </w:tc>
        <w:tc>
          <w:tcPr>
            <w:tcW w:w="12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C6BD17" w14:textId="77777777" w:rsidR="00EE06D0" w:rsidRPr="00EE06D0" w:rsidRDefault="00EE06D0" w:rsidP="00EE06D0">
            <w:pPr>
              <w:spacing w:after="0" w:line="240" w:lineRule="auto"/>
              <w:jc w:val="center"/>
              <w:rPr>
                <w:rFonts w:eastAsia="Times New Roman" w:cs="Calibri"/>
                <w:color w:val="000000"/>
                <w:sz w:val="20"/>
                <w:szCs w:val="20"/>
                <w:lang w:val="es-MX" w:eastAsia="es-MX"/>
              </w:rPr>
            </w:pPr>
            <w:r w:rsidRPr="00EE06D0">
              <w:rPr>
                <w:rFonts w:eastAsia="Times New Roman" w:cs="Calibri"/>
                <w:color w:val="000000"/>
                <w:sz w:val="20"/>
                <w:szCs w:val="20"/>
                <w:lang w:val="es-MX" w:eastAsia="es-MX"/>
              </w:rPr>
              <w:t>0.5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50F81D" w14:textId="77777777" w:rsidR="00EE06D0" w:rsidRPr="00EE06D0" w:rsidRDefault="00EE06D0" w:rsidP="00EE06D0">
            <w:pPr>
              <w:spacing w:after="0" w:line="240" w:lineRule="auto"/>
              <w:jc w:val="center"/>
              <w:rPr>
                <w:rFonts w:eastAsia="Times New Roman" w:cs="Calibri"/>
                <w:color w:val="000000"/>
                <w:sz w:val="20"/>
                <w:szCs w:val="20"/>
                <w:lang w:val="es-MX" w:eastAsia="es-MX"/>
              </w:rPr>
            </w:pPr>
            <w:r w:rsidRPr="00EE06D0">
              <w:rPr>
                <w:rFonts w:eastAsia="Times New Roman" w:cs="Calibri"/>
                <w:color w:val="000000"/>
                <w:sz w:val="20"/>
                <w:szCs w:val="20"/>
                <w:lang w:val="es-MX" w:eastAsia="es-MX"/>
              </w:rPr>
              <w:t>(2019)</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4B6BCB" w14:textId="77777777" w:rsidR="00EE06D0" w:rsidRPr="00EE06D0" w:rsidRDefault="00EE06D0" w:rsidP="00EE06D0">
            <w:pPr>
              <w:spacing w:after="0" w:line="240" w:lineRule="auto"/>
              <w:jc w:val="center"/>
              <w:rPr>
                <w:rFonts w:eastAsia="Times New Roman" w:cs="Calibri"/>
                <w:sz w:val="20"/>
                <w:szCs w:val="20"/>
                <w:lang w:val="es-MX" w:eastAsia="es-MX"/>
              </w:rPr>
            </w:pPr>
            <w:r w:rsidRPr="00EE06D0">
              <w:rPr>
                <w:rFonts w:eastAsia="Times New Roman" w:cs="Calibri"/>
                <w:sz w:val="20"/>
                <w:szCs w:val="20"/>
                <w:lang w:val="es-MX" w:eastAsia="es-MX"/>
              </w:rPr>
              <w:t>0.10</w:t>
            </w:r>
          </w:p>
        </w:tc>
      </w:tr>
      <w:tr w:rsidR="00EE06D0" w:rsidRPr="00EE06D0" w14:paraId="5CF42073" w14:textId="77777777" w:rsidTr="006A1BFB">
        <w:trPr>
          <w:trHeight w:val="283"/>
          <w:jc w:val="center"/>
        </w:trPr>
        <w:tc>
          <w:tcPr>
            <w:tcW w:w="0" w:type="auto"/>
            <w:tcBorders>
              <w:top w:val="nil"/>
              <w:left w:val="single" w:sz="8" w:space="0" w:color="FFFFFF"/>
              <w:bottom w:val="single" w:sz="8" w:space="0" w:color="FFFFFF"/>
              <w:right w:val="single" w:sz="4" w:space="0" w:color="auto"/>
            </w:tcBorders>
            <w:shd w:val="clear" w:color="000000" w:fill="4472C4"/>
            <w:vAlign w:val="center"/>
            <w:hideMark/>
          </w:tcPr>
          <w:p w14:paraId="0B274D7D" w14:textId="77777777" w:rsidR="00EE06D0" w:rsidRPr="00EE06D0" w:rsidRDefault="00EE06D0" w:rsidP="00EE06D0">
            <w:pPr>
              <w:spacing w:after="0" w:line="240" w:lineRule="auto"/>
              <w:rPr>
                <w:rFonts w:eastAsia="Times New Roman" w:cs="Calibri"/>
                <w:b/>
                <w:bCs/>
                <w:color w:val="FFFFFF"/>
                <w:sz w:val="20"/>
                <w:szCs w:val="20"/>
                <w:lang w:val="es-MX" w:eastAsia="es-MX"/>
              </w:rPr>
            </w:pPr>
            <w:r w:rsidRPr="00EE06D0">
              <w:rPr>
                <w:rFonts w:eastAsia="Times New Roman" w:cs="Calibri"/>
                <w:b/>
                <w:bCs/>
                <w:color w:val="FFFFFF"/>
                <w:sz w:val="20"/>
                <w:szCs w:val="20"/>
                <w:lang w:val="es-MX" w:eastAsia="es-MX"/>
              </w:rPr>
              <w:t>Hierro (mg/L)</w:t>
            </w:r>
          </w:p>
        </w:tc>
        <w:tc>
          <w:tcPr>
            <w:tcW w:w="12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D469FB" w14:textId="77777777" w:rsidR="00EE06D0" w:rsidRPr="00EE06D0" w:rsidRDefault="00EE06D0" w:rsidP="00EE06D0">
            <w:pPr>
              <w:spacing w:after="0" w:line="240" w:lineRule="auto"/>
              <w:jc w:val="center"/>
              <w:rPr>
                <w:rFonts w:eastAsia="Times New Roman" w:cs="Calibri"/>
                <w:color w:val="000000"/>
                <w:sz w:val="20"/>
                <w:szCs w:val="20"/>
                <w:lang w:val="es-MX" w:eastAsia="es-MX"/>
              </w:rPr>
            </w:pPr>
            <w:r w:rsidRPr="00EE06D0">
              <w:rPr>
                <w:rFonts w:eastAsia="Times New Roman" w:cs="Calibri"/>
                <w:color w:val="000000"/>
                <w:sz w:val="20"/>
                <w:szCs w:val="20"/>
                <w:lang w:val="es-MX" w:eastAsia="es-MX"/>
              </w:rPr>
              <w:t>0.3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F2BD84" w14:textId="77777777" w:rsidR="00EE06D0" w:rsidRPr="00EE06D0" w:rsidRDefault="00EE06D0" w:rsidP="00EE06D0">
            <w:pPr>
              <w:spacing w:after="0" w:line="240" w:lineRule="auto"/>
              <w:jc w:val="center"/>
              <w:rPr>
                <w:rFonts w:eastAsia="Times New Roman" w:cs="Calibri"/>
                <w:color w:val="000000"/>
                <w:sz w:val="20"/>
                <w:szCs w:val="20"/>
                <w:lang w:val="es-MX" w:eastAsia="es-MX"/>
              </w:rPr>
            </w:pPr>
            <w:r w:rsidRPr="00EE06D0">
              <w:rPr>
                <w:rFonts w:eastAsia="Times New Roman" w:cs="Calibri"/>
                <w:color w:val="000000"/>
                <w:sz w:val="20"/>
                <w:szCs w:val="20"/>
                <w:lang w:val="es-MX" w:eastAsia="es-MX"/>
              </w:rPr>
              <w:t>(2019)</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5D4A31" w14:textId="77777777" w:rsidR="00EE06D0" w:rsidRPr="00EE06D0" w:rsidRDefault="00EE06D0" w:rsidP="00EE06D0">
            <w:pPr>
              <w:spacing w:after="0" w:line="240" w:lineRule="auto"/>
              <w:jc w:val="center"/>
              <w:rPr>
                <w:rFonts w:eastAsia="Times New Roman" w:cs="Calibri"/>
                <w:color w:val="FF0000"/>
                <w:sz w:val="20"/>
                <w:szCs w:val="20"/>
                <w:lang w:val="es-MX" w:eastAsia="es-MX"/>
              </w:rPr>
            </w:pPr>
            <w:r w:rsidRPr="00EE06D0">
              <w:rPr>
                <w:rFonts w:eastAsia="Times New Roman" w:cs="Calibri"/>
                <w:color w:val="FF0000"/>
                <w:sz w:val="20"/>
                <w:szCs w:val="20"/>
                <w:lang w:val="es-MX" w:eastAsia="es-MX"/>
              </w:rPr>
              <w:t>13.00</w:t>
            </w:r>
          </w:p>
        </w:tc>
      </w:tr>
      <w:tr w:rsidR="00EE06D0" w:rsidRPr="00EE06D0" w14:paraId="10C6F393" w14:textId="77777777" w:rsidTr="006A1BFB">
        <w:trPr>
          <w:trHeight w:val="283"/>
          <w:jc w:val="center"/>
        </w:trPr>
        <w:tc>
          <w:tcPr>
            <w:tcW w:w="0" w:type="auto"/>
            <w:tcBorders>
              <w:top w:val="nil"/>
              <w:left w:val="single" w:sz="8" w:space="0" w:color="FFFFFF"/>
              <w:bottom w:val="single" w:sz="8" w:space="0" w:color="FFFFFF"/>
              <w:right w:val="single" w:sz="4" w:space="0" w:color="auto"/>
            </w:tcBorders>
            <w:shd w:val="clear" w:color="000000" w:fill="4472C4"/>
            <w:vAlign w:val="center"/>
            <w:hideMark/>
          </w:tcPr>
          <w:p w14:paraId="1C8DD64A" w14:textId="77777777" w:rsidR="00EE06D0" w:rsidRPr="00EE06D0" w:rsidRDefault="00EE06D0" w:rsidP="00EE06D0">
            <w:pPr>
              <w:spacing w:after="0" w:line="240" w:lineRule="auto"/>
              <w:rPr>
                <w:rFonts w:eastAsia="Times New Roman" w:cs="Calibri"/>
                <w:b/>
                <w:bCs/>
                <w:color w:val="FFFFFF"/>
                <w:sz w:val="20"/>
                <w:szCs w:val="20"/>
                <w:lang w:val="es-MX" w:eastAsia="es-MX"/>
              </w:rPr>
            </w:pPr>
            <w:r w:rsidRPr="00EE06D0">
              <w:rPr>
                <w:rFonts w:eastAsia="Times New Roman" w:cs="Calibri"/>
                <w:b/>
                <w:bCs/>
                <w:color w:val="FFFFFF"/>
                <w:sz w:val="20"/>
                <w:szCs w:val="20"/>
                <w:lang w:val="es-MX" w:eastAsia="es-MX"/>
              </w:rPr>
              <w:t>Manganeso (mg/L)</w:t>
            </w:r>
          </w:p>
        </w:tc>
        <w:tc>
          <w:tcPr>
            <w:tcW w:w="12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6287B0" w14:textId="77777777" w:rsidR="00EE06D0" w:rsidRPr="00EE06D0" w:rsidRDefault="00EE06D0" w:rsidP="00EE06D0">
            <w:pPr>
              <w:spacing w:after="0" w:line="240" w:lineRule="auto"/>
              <w:jc w:val="center"/>
              <w:rPr>
                <w:rFonts w:eastAsia="Times New Roman" w:cs="Calibri"/>
                <w:color w:val="000000"/>
                <w:sz w:val="20"/>
                <w:szCs w:val="20"/>
                <w:lang w:val="es-MX" w:eastAsia="es-MX"/>
              </w:rPr>
            </w:pPr>
            <w:r w:rsidRPr="00EE06D0">
              <w:rPr>
                <w:rFonts w:eastAsia="Times New Roman" w:cs="Calibri"/>
                <w:color w:val="000000"/>
                <w:sz w:val="20"/>
                <w:szCs w:val="20"/>
                <w:lang w:val="es-MX" w:eastAsia="es-MX"/>
              </w:rPr>
              <w:t>0.15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FC2442" w14:textId="77777777" w:rsidR="00EE06D0" w:rsidRPr="00EE06D0" w:rsidRDefault="00EE06D0" w:rsidP="00EE06D0">
            <w:pPr>
              <w:spacing w:after="0" w:line="240" w:lineRule="auto"/>
              <w:jc w:val="center"/>
              <w:rPr>
                <w:rFonts w:eastAsia="Times New Roman" w:cs="Calibri"/>
                <w:color w:val="000000"/>
                <w:sz w:val="20"/>
                <w:szCs w:val="20"/>
                <w:lang w:val="es-MX" w:eastAsia="es-MX"/>
              </w:rPr>
            </w:pPr>
            <w:r w:rsidRPr="00EE06D0">
              <w:rPr>
                <w:rFonts w:eastAsia="Times New Roman" w:cs="Calibri"/>
                <w:color w:val="000000"/>
                <w:sz w:val="20"/>
                <w:szCs w:val="20"/>
                <w:lang w:val="es-MX" w:eastAsia="es-MX"/>
              </w:rPr>
              <w:t>(2019)</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07D017" w14:textId="77777777" w:rsidR="00EE06D0" w:rsidRPr="00EE06D0" w:rsidRDefault="00EE06D0" w:rsidP="00EE06D0">
            <w:pPr>
              <w:spacing w:after="0" w:line="240" w:lineRule="auto"/>
              <w:jc w:val="center"/>
              <w:rPr>
                <w:rFonts w:eastAsia="Times New Roman" w:cs="Calibri"/>
                <w:color w:val="FF0000"/>
                <w:sz w:val="20"/>
                <w:szCs w:val="20"/>
                <w:lang w:val="es-MX" w:eastAsia="es-MX"/>
              </w:rPr>
            </w:pPr>
            <w:r w:rsidRPr="00EE06D0">
              <w:rPr>
                <w:rFonts w:eastAsia="Times New Roman" w:cs="Calibri"/>
                <w:color w:val="FF0000"/>
                <w:sz w:val="20"/>
                <w:szCs w:val="20"/>
                <w:lang w:val="es-MX" w:eastAsia="es-MX"/>
              </w:rPr>
              <w:t>1.52</w:t>
            </w:r>
          </w:p>
        </w:tc>
      </w:tr>
      <w:tr w:rsidR="00EE06D0" w:rsidRPr="00EE06D0" w14:paraId="07C8121B" w14:textId="77777777" w:rsidTr="006A1BFB">
        <w:trPr>
          <w:trHeight w:val="283"/>
          <w:jc w:val="center"/>
        </w:trPr>
        <w:tc>
          <w:tcPr>
            <w:tcW w:w="0" w:type="auto"/>
            <w:tcBorders>
              <w:top w:val="nil"/>
              <w:left w:val="single" w:sz="8" w:space="0" w:color="FFFFFF"/>
              <w:bottom w:val="single" w:sz="8" w:space="0" w:color="FFFFFF"/>
              <w:right w:val="single" w:sz="4" w:space="0" w:color="auto"/>
            </w:tcBorders>
            <w:shd w:val="clear" w:color="000000" w:fill="4472C4"/>
            <w:vAlign w:val="center"/>
            <w:hideMark/>
          </w:tcPr>
          <w:p w14:paraId="3B7B137D" w14:textId="77777777" w:rsidR="00EE06D0" w:rsidRPr="00EE06D0" w:rsidRDefault="00EE06D0" w:rsidP="00EE06D0">
            <w:pPr>
              <w:spacing w:after="0" w:line="240" w:lineRule="auto"/>
              <w:rPr>
                <w:rFonts w:eastAsia="Times New Roman" w:cs="Calibri"/>
                <w:b/>
                <w:bCs/>
                <w:color w:val="FFFFFF"/>
                <w:sz w:val="20"/>
                <w:szCs w:val="20"/>
                <w:lang w:val="es-MX" w:eastAsia="es-MX"/>
              </w:rPr>
            </w:pPr>
            <w:r w:rsidRPr="00EE06D0">
              <w:rPr>
                <w:rFonts w:eastAsia="Times New Roman" w:cs="Calibri"/>
                <w:b/>
                <w:bCs/>
                <w:color w:val="FFFFFF"/>
                <w:sz w:val="20"/>
                <w:szCs w:val="20"/>
                <w:lang w:val="es-MX" w:eastAsia="es-MX"/>
              </w:rPr>
              <w:t>Sulfatos (mg/L)</w:t>
            </w:r>
          </w:p>
        </w:tc>
        <w:tc>
          <w:tcPr>
            <w:tcW w:w="12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A76804" w14:textId="77777777" w:rsidR="00EE06D0" w:rsidRPr="00EE06D0" w:rsidRDefault="00EE06D0" w:rsidP="00EE06D0">
            <w:pPr>
              <w:spacing w:after="0" w:line="240" w:lineRule="auto"/>
              <w:jc w:val="center"/>
              <w:rPr>
                <w:rFonts w:eastAsia="Times New Roman" w:cs="Calibri"/>
                <w:color w:val="000000"/>
                <w:sz w:val="20"/>
                <w:szCs w:val="20"/>
                <w:lang w:val="es-MX" w:eastAsia="es-MX"/>
              </w:rPr>
            </w:pPr>
            <w:r w:rsidRPr="00EE06D0">
              <w:rPr>
                <w:rFonts w:eastAsia="Times New Roman" w:cs="Calibri"/>
                <w:color w:val="000000"/>
                <w:sz w:val="20"/>
                <w:szCs w:val="20"/>
                <w:lang w:val="es-MX" w:eastAsia="es-MX"/>
              </w:rPr>
              <w:t>400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4E57D7" w14:textId="77777777" w:rsidR="00EE06D0" w:rsidRPr="00EE06D0" w:rsidRDefault="00EE06D0" w:rsidP="00EE06D0">
            <w:pPr>
              <w:spacing w:after="0" w:line="240" w:lineRule="auto"/>
              <w:jc w:val="center"/>
              <w:rPr>
                <w:rFonts w:eastAsia="Times New Roman" w:cs="Calibri"/>
                <w:color w:val="000000"/>
                <w:sz w:val="20"/>
                <w:szCs w:val="20"/>
                <w:lang w:val="es-MX" w:eastAsia="es-MX"/>
              </w:rPr>
            </w:pPr>
            <w:r w:rsidRPr="00EE06D0">
              <w:rPr>
                <w:rFonts w:eastAsia="Times New Roman" w:cs="Calibri"/>
                <w:color w:val="000000"/>
                <w:sz w:val="20"/>
                <w:szCs w:val="20"/>
                <w:lang w:val="es-MX" w:eastAsia="es-MX"/>
              </w:rPr>
              <w:t>(2019)</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8CACA5" w14:textId="77777777" w:rsidR="00EE06D0" w:rsidRPr="00EE06D0" w:rsidRDefault="00EE06D0" w:rsidP="00EE06D0">
            <w:pPr>
              <w:spacing w:after="0" w:line="240" w:lineRule="auto"/>
              <w:jc w:val="center"/>
              <w:rPr>
                <w:rFonts w:eastAsia="Times New Roman" w:cs="Calibri"/>
                <w:color w:val="000000"/>
                <w:sz w:val="20"/>
                <w:szCs w:val="20"/>
                <w:lang w:val="es-MX" w:eastAsia="es-MX"/>
              </w:rPr>
            </w:pPr>
            <w:r w:rsidRPr="00EE06D0">
              <w:rPr>
                <w:rFonts w:eastAsia="Times New Roman" w:cs="Calibri"/>
                <w:color w:val="000000"/>
                <w:sz w:val="20"/>
                <w:szCs w:val="20"/>
                <w:lang w:val="es-MX" w:eastAsia="es-MX"/>
              </w:rPr>
              <w:t>13.20</w:t>
            </w:r>
          </w:p>
        </w:tc>
      </w:tr>
      <w:tr w:rsidR="00EE06D0" w:rsidRPr="00EE06D0" w14:paraId="437B8B43" w14:textId="77777777" w:rsidTr="006A1BFB">
        <w:trPr>
          <w:trHeight w:val="283"/>
          <w:jc w:val="center"/>
        </w:trPr>
        <w:tc>
          <w:tcPr>
            <w:tcW w:w="0" w:type="auto"/>
            <w:tcBorders>
              <w:top w:val="nil"/>
              <w:left w:val="single" w:sz="8" w:space="0" w:color="FFFFFF"/>
              <w:bottom w:val="single" w:sz="8" w:space="0" w:color="FFFFFF"/>
              <w:right w:val="single" w:sz="4" w:space="0" w:color="auto"/>
            </w:tcBorders>
            <w:shd w:val="clear" w:color="000000" w:fill="4472C4"/>
            <w:vAlign w:val="center"/>
            <w:hideMark/>
          </w:tcPr>
          <w:p w14:paraId="216B5952" w14:textId="4B69CCC6" w:rsidR="00EE06D0" w:rsidRPr="00EE06D0" w:rsidRDefault="00EE06D0" w:rsidP="00032ED2">
            <w:pPr>
              <w:spacing w:after="0" w:line="240" w:lineRule="auto"/>
              <w:rPr>
                <w:rFonts w:eastAsia="Times New Roman" w:cs="Calibri"/>
                <w:b/>
                <w:bCs/>
                <w:color w:val="FFFFFF"/>
                <w:sz w:val="20"/>
                <w:szCs w:val="20"/>
                <w:lang w:val="es-MX" w:eastAsia="es-MX"/>
              </w:rPr>
            </w:pPr>
            <w:r w:rsidRPr="00EE06D0">
              <w:rPr>
                <w:rFonts w:eastAsia="Times New Roman" w:cs="Calibri"/>
                <w:b/>
                <w:bCs/>
                <w:color w:val="FFFFFF"/>
                <w:sz w:val="20"/>
                <w:szCs w:val="20"/>
                <w:lang w:val="es-MX" w:eastAsia="es-MX"/>
              </w:rPr>
              <w:t>Boro (mg</w:t>
            </w:r>
            <w:r w:rsidR="00032ED2">
              <w:rPr>
                <w:rFonts w:eastAsia="Times New Roman" w:cs="Calibri"/>
                <w:b/>
                <w:bCs/>
                <w:color w:val="FFFFFF"/>
                <w:sz w:val="20"/>
                <w:szCs w:val="20"/>
                <w:lang w:val="es-MX" w:eastAsia="es-MX"/>
              </w:rPr>
              <w:t>/</w:t>
            </w:r>
            <w:r w:rsidRPr="00EE06D0">
              <w:rPr>
                <w:rFonts w:eastAsia="Times New Roman" w:cs="Calibri"/>
                <w:b/>
                <w:bCs/>
                <w:color w:val="FFFFFF"/>
                <w:sz w:val="20"/>
                <w:szCs w:val="20"/>
                <w:lang w:val="es-MX" w:eastAsia="es-MX"/>
              </w:rPr>
              <w:t>L)</w:t>
            </w:r>
          </w:p>
        </w:tc>
        <w:tc>
          <w:tcPr>
            <w:tcW w:w="12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4E6B84" w14:textId="77777777" w:rsidR="00EE06D0" w:rsidRPr="00EE06D0" w:rsidRDefault="00EE06D0" w:rsidP="00EE06D0">
            <w:pPr>
              <w:spacing w:after="0" w:line="240" w:lineRule="auto"/>
              <w:jc w:val="center"/>
              <w:rPr>
                <w:rFonts w:eastAsia="Times New Roman" w:cs="Calibri"/>
                <w:color w:val="000000"/>
                <w:sz w:val="20"/>
                <w:szCs w:val="20"/>
                <w:lang w:val="es-MX" w:eastAsia="es-MX"/>
              </w:rPr>
            </w:pPr>
            <w:r w:rsidRPr="00EE06D0">
              <w:rPr>
                <w:rFonts w:eastAsia="Times New Roman" w:cs="Calibri"/>
                <w:color w:val="000000"/>
                <w:sz w:val="20"/>
                <w:szCs w:val="20"/>
                <w:lang w:val="es-MX" w:eastAsia="es-MX"/>
              </w:rPr>
              <w:t>(2.4)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7F80CC" w14:textId="77777777" w:rsidR="00EE06D0" w:rsidRPr="00EE06D0" w:rsidRDefault="00EE06D0" w:rsidP="00EE06D0">
            <w:pPr>
              <w:spacing w:after="0" w:line="240" w:lineRule="auto"/>
              <w:jc w:val="center"/>
              <w:rPr>
                <w:rFonts w:eastAsia="Times New Roman" w:cs="Calibri"/>
                <w:color w:val="000000"/>
                <w:sz w:val="20"/>
                <w:szCs w:val="20"/>
                <w:lang w:val="es-MX" w:eastAsia="es-MX"/>
              </w:rPr>
            </w:pPr>
            <w:r w:rsidRPr="00EE06D0">
              <w:rPr>
                <w:rFonts w:eastAsia="Times New Roman" w:cs="Calibri"/>
                <w:color w:val="000000"/>
                <w:sz w:val="20"/>
                <w:szCs w:val="20"/>
                <w:lang w:val="es-MX" w:eastAsia="es-MX"/>
              </w:rPr>
              <w:t>(2019)</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7CBD6B" w14:textId="77777777" w:rsidR="00EE06D0" w:rsidRPr="00EE06D0" w:rsidRDefault="00EE06D0" w:rsidP="00EE06D0">
            <w:pPr>
              <w:spacing w:after="0" w:line="240" w:lineRule="auto"/>
              <w:jc w:val="center"/>
              <w:rPr>
                <w:rFonts w:eastAsia="Times New Roman" w:cs="Calibri"/>
                <w:color w:val="FF0000"/>
                <w:sz w:val="20"/>
                <w:szCs w:val="20"/>
                <w:lang w:val="es-MX" w:eastAsia="es-MX"/>
              </w:rPr>
            </w:pPr>
            <w:r w:rsidRPr="00EE06D0">
              <w:rPr>
                <w:rFonts w:eastAsia="Times New Roman" w:cs="Calibri"/>
                <w:color w:val="FF0000"/>
                <w:sz w:val="20"/>
                <w:szCs w:val="20"/>
                <w:lang w:val="es-MX" w:eastAsia="es-MX"/>
              </w:rPr>
              <w:t>5.42</w:t>
            </w:r>
          </w:p>
        </w:tc>
      </w:tr>
      <w:tr w:rsidR="00EE06D0" w:rsidRPr="00EE06D0" w14:paraId="78EACCF2" w14:textId="77777777" w:rsidTr="006A1BFB">
        <w:trPr>
          <w:trHeight w:val="283"/>
          <w:jc w:val="center"/>
        </w:trPr>
        <w:tc>
          <w:tcPr>
            <w:tcW w:w="0" w:type="auto"/>
            <w:tcBorders>
              <w:top w:val="nil"/>
              <w:left w:val="single" w:sz="8" w:space="0" w:color="FFFFFF"/>
              <w:bottom w:val="single" w:sz="8" w:space="0" w:color="FFFFFF"/>
              <w:right w:val="single" w:sz="4" w:space="0" w:color="auto"/>
            </w:tcBorders>
            <w:shd w:val="clear" w:color="000000" w:fill="4472C4"/>
            <w:vAlign w:val="center"/>
            <w:hideMark/>
          </w:tcPr>
          <w:p w14:paraId="759A5790" w14:textId="77777777" w:rsidR="00EE06D0" w:rsidRPr="00EE06D0" w:rsidRDefault="00EE06D0" w:rsidP="00EE06D0">
            <w:pPr>
              <w:spacing w:after="0" w:line="240" w:lineRule="auto"/>
              <w:rPr>
                <w:rFonts w:eastAsia="Times New Roman" w:cs="Calibri"/>
                <w:b/>
                <w:bCs/>
                <w:color w:val="FFFFFF"/>
                <w:sz w:val="20"/>
                <w:szCs w:val="20"/>
                <w:lang w:val="es-MX" w:eastAsia="es-MX"/>
              </w:rPr>
            </w:pPr>
            <w:r w:rsidRPr="00EE06D0">
              <w:rPr>
                <w:rFonts w:eastAsia="Times New Roman" w:cs="Calibri"/>
                <w:b/>
                <w:bCs/>
                <w:color w:val="FFFFFF"/>
                <w:sz w:val="20"/>
                <w:szCs w:val="20"/>
                <w:lang w:val="es-MX" w:eastAsia="es-MX"/>
              </w:rPr>
              <w:t>Sílice (mg/L)</w:t>
            </w:r>
          </w:p>
        </w:tc>
        <w:tc>
          <w:tcPr>
            <w:tcW w:w="12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1E216E" w14:textId="77777777" w:rsidR="00EE06D0" w:rsidRPr="00EE06D0" w:rsidRDefault="00EE06D0" w:rsidP="00EE06D0">
            <w:pPr>
              <w:spacing w:after="0" w:line="240" w:lineRule="auto"/>
              <w:jc w:val="center"/>
              <w:rPr>
                <w:rFonts w:eastAsia="Times New Roman" w:cs="Calibri"/>
                <w:color w:val="000000"/>
                <w:sz w:val="20"/>
                <w:szCs w:val="20"/>
                <w:lang w:val="es-MX" w:eastAsia="es-MX"/>
              </w:rPr>
            </w:pPr>
            <w:r w:rsidRPr="00EE06D0">
              <w:rPr>
                <w:rFonts w:eastAsia="Times New Roman" w:cs="Calibri"/>
                <w:color w:val="000000"/>
                <w:sz w:val="20"/>
                <w:szCs w:val="20"/>
                <w:lang w:val="es-MX" w:eastAsia="es-MX"/>
              </w:rPr>
              <w:t>-</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F54503" w14:textId="77777777" w:rsidR="00EE06D0" w:rsidRPr="00EE06D0" w:rsidRDefault="00EE06D0" w:rsidP="00EE06D0">
            <w:pPr>
              <w:spacing w:after="0" w:line="240" w:lineRule="auto"/>
              <w:jc w:val="center"/>
              <w:rPr>
                <w:rFonts w:eastAsia="Times New Roman" w:cs="Calibri"/>
                <w:color w:val="000000"/>
                <w:sz w:val="20"/>
                <w:szCs w:val="20"/>
                <w:lang w:val="es-MX" w:eastAsia="es-MX"/>
              </w:rPr>
            </w:pPr>
            <w:r w:rsidRPr="00EE06D0">
              <w:rPr>
                <w:rFonts w:eastAsia="Times New Roman" w:cs="Calibri"/>
                <w:color w:val="000000"/>
                <w:sz w:val="20"/>
                <w:szCs w:val="20"/>
                <w:lang w:val="es-MX" w:eastAsia="es-MX"/>
              </w:rPr>
              <w:t>(2019)</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656BF1" w14:textId="77777777" w:rsidR="00EE06D0" w:rsidRPr="00EE06D0" w:rsidRDefault="00EE06D0" w:rsidP="00EE06D0">
            <w:pPr>
              <w:spacing w:after="0" w:line="240" w:lineRule="auto"/>
              <w:jc w:val="center"/>
              <w:rPr>
                <w:rFonts w:eastAsia="Times New Roman" w:cs="Calibri"/>
                <w:sz w:val="20"/>
                <w:szCs w:val="20"/>
                <w:lang w:val="es-MX" w:eastAsia="es-MX"/>
              </w:rPr>
            </w:pPr>
            <w:r w:rsidRPr="00026692">
              <w:rPr>
                <w:rFonts w:eastAsia="Times New Roman" w:cs="Calibri"/>
                <w:color w:val="FF0000"/>
                <w:sz w:val="20"/>
                <w:szCs w:val="20"/>
                <w:lang w:val="es-MX" w:eastAsia="es-MX"/>
              </w:rPr>
              <w:t>123.08</w:t>
            </w:r>
          </w:p>
        </w:tc>
      </w:tr>
      <w:tr w:rsidR="00EE06D0" w:rsidRPr="00EE06D0" w14:paraId="3DD8F172" w14:textId="77777777" w:rsidTr="006A1BFB">
        <w:trPr>
          <w:trHeight w:val="283"/>
          <w:jc w:val="center"/>
        </w:trPr>
        <w:tc>
          <w:tcPr>
            <w:tcW w:w="0" w:type="auto"/>
            <w:tcBorders>
              <w:top w:val="nil"/>
              <w:left w:val="single" w:sz="8" w:space="0" w:color="FFFFFF"/>
              <w:bottom w:val="single" w:sz="8" w:space="0" w:color="FFFFFF"/>
              <w:right w:val="single" w:sz="4" w:space="0" w:color="auto"/>
            </w:tcBorders>
            <w:shd w:val="clear" w:color="000000" w:fill="4472C4"/>
            <w:vAlign w:val="center"/>
            <w:hideMark/>
          </w:tcPr>
          <w:p w14:paraId="62C55C4B" w14:textId="77777777" w:rsidR="00EE06D0" w:rsidRPr="00EE06D0" w:rsidRDefault="00EE06D0" w:rsidP="00EE06D0">
            <w:pPr>
              <w:spacing w:after="0" w:line="240" w:lineRule="auto"/>
              <w:rPr>
                <w:rFonts w:eastAsia="Times New Roman" w:cs="Calibri"/>
                <w:b/>
                <w:bCs/>
                <w:color w:val="FFFFFF"/>
                <w:sz w:val="20"/>
                <w:szCs w:val="20"/>
                <w:lang w:val="es-MX" w:eastAsia="es-MX"/>
              </w:rPr>
            </w:pPr>
            <w:r w:rsidRPr="00EE06D0">
              <w:rPr>
                <w:rFonts w:eastAsia="Times New Roman" w:cs="Calibri"/>
                <w:b/>
                <w:bCs/>
                <w:color w:val="FFFFFF"/>
                <w:sz w:val="20"/>
                <w:szCs w:val="20"/>
                <w:lang w:val="es-MX" w:eastAsia="es-MX"/>
              </w:rPr>
              <w:t>Carbón orgánico total (mg/L)</w:t>
            </w:r>
          </w:p>
        </w:tc>
        <w:tc>
          <w:tcPr>
            <w:tcW w:w="12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72972A" w14:textId="77777777" w:rsidR="00EE06D0" w:rsidRPr="00EE06D0" w:rsidRDefault="00EE06D0" w:rsidP="00EE06D0">
            <w:pPr>
              <w:spacing w:after="0" w:line="240" w:lineRule="auto"/>
              <w:jc w:val="center"/>
              <w:rPr>
                <w:rFonts w:eastAsia="Times New Roman" w:cs="Calibri"/>
                <w:color w:val="000000"/>
                <w:sz w:val="20"/>
                <w:szCs w:val="20"/>
                <w:lang w:val="es-MX" w:eastAsia="es-MX"/>
              </w:rPr>
            </w:pPr>
            <w:r w:rsidRPr="00EE06D0">
              <w:rPr>
                <w:rFonts w:eastAsia="Times New Roman" w:cs="Calibri"/>
                <w:color w:val="000000"/>
                <w:sz w:val="20"/>
                <w:szCs w:val="20"/>
                <w:lang w:val="es-MX" w:eastAsia="es-MX"/>
              </w:rPr>
              <w:t>-</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1E1201" w14:textId="77777777" w:rsidR="00EE06D0" w:rsidRPr="00EE06D0" w:rsidRDefault="00EE06D0" w:rsidP="00EE06D0">
            <w:pPr>
              <w:spacing w:after="0" w:line="240" w:lineRule="auto"/>
              <w:jc w:val="center"/>
              <w:rPr>
                <w:rFonts w:eastAsia="Times New Roman" w:cs="Calibri"/>
                <w:color w:val="000000"/>
                <w:sz w:val="20"/>
                <w:szCs w:val="20"/>
                <w:lang w:val="es-MX" w:eastAsia="es-MX"/>
              </w:rPr>
            </w:pPr>
            <w:r w:rsidRPr="00EE06D0">
              <w:rPr>
                <w:rFonts w:eastAsia="Times New Roman" w:cs="Calibri"/>
                <w:color w:val="000000"/>
                <w:sz w:val="20"/>
                <w:szCs w:val="20"/>
                <w:lang w:val="es-MX" w:eastAsia="es-MX"/>
              </w:rPr>
              <w:t>(2019)</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A591D8" w14:textId="77777777" w:rsidR="00EE06D0" w:rsidRPr="00EE06D0" w:rsidRDefault="00EE06D0" w:rsidP="00EE06D0">
            <w:pPr>
              <w:spacing w:after="0" w:line="240" w:lineRule="auto"/>
              <w:jc w:val="center"/>
              <w:rPr>
                <w:rFonts w:eastAsia="Times New Roman" w:cs="Calibri"/>
                <w:color w:val="000000"/>
                <w:sz w:val="20"/>
                <w:szCs w:val="20"/>
                <w:lang w:val="es-MX" w:eastAsia="es-MX"/>
              </w:rPr>
            </w:pPr>
            <w:r w:rsidRPr="00EE06D0">
              <w:rPr>
                <w:rFonts w:eastAsia="Times New Roman" w:cs="Calibri"/>
                <w:color w:val="000000"/>
                <w:sz w:val="20"/>
                <w:szCs w:val="20"/>
                <w:lang w:val="es-MX" w:eastAsia="es-MX"/>
              </w:rPr>
              <w:t>1.05</w:t>
            </w:r>
          </w:p>
        </w:tc>
      </w:tr>
    </w:tbl>
    <w:p w14:paraId="1338AFF0" w14:textId="77777777" w:rsidR="00720644" w:rsidRDefault="00720644" w:rsidP="00316B02"/>
    <w:p w14:paraId="0F9BE662" w14:textId="6D09EA7D" w:rsidR="00720644" w:rsidRPr="00316B02" w:rsidRDefault="00316B02" w:rsidP="00720644">
      <w:r>
        <w:t xml:space="preserve">El sistema de potabilización recomendado para la rehabilitación de la potabilizadora Libertad, </w:t>
      </w:r>
      <w:r w:rsidR="00720644">
        <w:t xml:space="preserve">para un caudal de 40 L/s, </w:t>
      </w:r>
      <w:r w:rsidR="00026692">
        <w:rPr>
          <w:lang w:val="es-MX" w:eastAsia="es-MX"/>
        </w:rPr>
        <w:t>es: aireación con sistema de charolas</w:t>
      </w:r>
      <w:r w:rsidR="00032ED2">
        <w:rPr>
          <w:lang w:val="es-MX" w:eastAsia="es-MX"/>
        </w:rPr>
        <w:t xml:space="preserve"> </w:t>
      </w:r>
      <w:r w:rsidR="00026692">
        <w:rPr>
          <w:lang w:val="es-MX" w:eastAsia="es-MX"/>
        </w:rPr>
        <w:t>-</w:t>
      </w:r>
      <w:r w:rsidR="00032ED2">
        <w:rPr>
          <w:lang w:val="es-MX" w:eastAsia="es-MX"/>
        </w:rPr>
        <w:t xml:space="preserve"> </w:t>
      </w:r>
      <w:r w:rsidR="00026692">
        <w:rPr>
          <w:lang w:val="es-MX" w:eastAsia="es-MX"/>
        </w:rPr>
        <w:t>filtros a gravedad empacados con zeolita</w:t>
      </w:r>
      <w:r w:rsidR="00032ED2">
        <w:rPr>
          <w:lang w:val="es-MX" w:eastAsia="es-MX"/>
        </w:rPr>
        <w:t xml:space="preserve"> </w:t>
      </w:r>
      <w:r w:rsidR="00026692">
        <w:rPr>
          <w:lang w:val="es-MX" w:eastAsia="es-MX"/>
        </w:rPr>
        <w:t>-</w:t>
      </w:r>
      <w:r w:rsidR="00032ED2">
        <w:rPr>
          <w:lang w:val="es-MX" w:eastAsia="es-MX"/>
        </w:rPr>
        <w:t xml:space="preserve"> </w:t>
      </w:r>
      <w:r w:rsidR="00026692">
        <w:rPr>
          <w:lang w:val="es-MX" w:eastAsia="es-MX"/>
        </w:rPr>
        <w:t>oxidación con hipoclorito de sodio en línea</w:t>
      </w:r>
      <w:r w:rsidR="00032ED2">
        <w:rPr>
          <w:lang w:val="es-MX" w:eastAsia="es-MX"/>
        </w:rPr>
        <w:t xml:space="preserve"> </w:t>
      </w:r>
      <w:r w:rsidR="00026692">
        <w:rPr>
          <w:lang w:val="es-MX" w:eastAsia="es-MX"/>
        </w:rPr>
        <w:t>- filtros a presión empacados con zeolita natural granular</w:t>
      </w:r>
      <w:r w:rsidR="00032ED2">
        <w:rPr>
          <w:lang w:val="es-MX" w:eastAsia="es-MX"/>
        </w:rPr>
        <w:t xml:space="preserve"> </w:t>
      </w:r>
      <w:r w:rsidR="00026692">
        <w:rPr>
          <w:lang w:val="es-MX" w:eastAsia="es-MX"/>
        </w:rPr>
        <w:t>-</w:t>
      </w:r>
      <w:r w:rsidR="00032ED2">
        <w:rPr>
          <w:lang w:val="es-MX" w:eastAsia="es-MX"/>
        </w:rPr>
        <w:t xml:space="preserve"> </w:t>
      </w:r>
      <w:r w:rsidR="00026692">
        <w:rPr>
          <w:lang w:val="es-MX" w:eastAsia="es-MX"/>
        </w:rPr>
        <w:t>ósmosis inversa</w:t>
      </w:r>
      <w:r w:rsidR="00032ED2">
        <w:rPr>
          <w:lang w:val="es-MX" w:eastAsia="es-MX"/>
        </w:rPr>
        <w:t xml:space="preserve"> </w:t>
      </w:r>
      <w:r w:rsidR="00026692">
        <w:rPr>
          <w:lang w:val="es-MX" w:eastAsia="es-MX"/>
        </w:rPr>
        <w:t>-</w:t>
      </w:r>
      <w:r w:rsidR="00032ED2">
        <w:rPr>
          <w:lang w:val="es-MX" w:eastAsia="es-MX"/>
        </w:rPr>
        <w:t xml:space="preserve"> </w:t>
      </w:r>
      <w:r w:rsidR="00026692">
        <w:rPr>
          <w:lang w:val="es-MX" w:eastAsia="es-MX"/>
        </w:rPr>
        <w:t xml:space="preserve">desinfección. Incluye sistema de recuperación de agua de retrolavado y tanque para remineralización de agua potabilizada. </w:t>
      </w:r>
      <w:r w:rsidR="00720644">
        <w:t>Se espera una r</w:t>
      </w:r>
      <w:r w:rsidR="00720644" w:rsidRPr="00316B02">
        <w:t xml:space="preserve">ecuperación global del agua </w:t>
      </w:r>
      <w:r w:rsidR="00720644">
        <w:t xml:space="preserve">del </w:t>
      </w:r>
      <w:r w:rsidR="00720644" w:rsidRPr="00316B02">
        <w:t>75%.</w:t>
      </w:r>
    </w:p>
    <w:p w14:paraId="059E83F4" w14:textId="6DA36037" w:rsidR="00BB1F57" w:rsidRDefault="005E094B" w:rsidP="00316B02">
      <w:r>
        <w:t>Además,</w:t>
      </w:r>
      <w:r w:rsidR="00720644">
        <w:t xml:space="preserve"> se requiere:</w:t>
      </w:r>
      <w:r w:rsidR="00316B02">
        <w:t xml:space="preserve"> </w:t>
      </w:r>
      <w:r w:rsidR="00720644">
        <w:t xml:space="preserve">sistema de desarenación; </w:t>
      </w:r>
      <w:r w:rsidR="00316B02">
        <w:t>un tanque de transferencia (</w:t>
      </w:r>
      <w:r w:rsidR="00032ED2">
        <w:t xml:space="preserve">actualmente </w:t>
      </w:r>
      <w:r>
        <w:t>instalado</w:t>
      </w:r>
      <w:r w:rsidR="00316B02">
        <w:t xml:space="preserve">) para el bombeo del efluente de los filtros de arena-antracita hacia los filtros de zeolita y para el retrolavado de los dos sistemas de filtros; un sedimentador enterrado para el agua de retrolavado de los filtros a gravedad y dos sedimentadores superficiales (adaptados de los tanques de oxidación </w:t>
      </w:r>
      <w:r w:rsidR="00527224">
        <w:t>instalados</w:t>
      </w:r>
      <w:r w:rsidR="00316B02">
        <w:t>) para los filtros a presión.</w:t>
      </w:r>
    </w:p>
    <w:p w14:paraId="38E2F941" w14:textId="77777777" w:rsidR="00720644" w:rsidRDefault="00720644" w:rsidP="00BB1F57">
      <w:pPr>
        <w:rPr>
          <w:i/>
          <w:iCs/>
        </w:rPr>
        <w:sectPr w:rsidR="00720644" w:rsidSect="00CC7C36">
          <w:pgSz w:w="12240" w:h="15840"/>
          <w:pgMar w:top="1417" w:right="1418" w:bottom="1417" w:left="1418" w:header="567" w:footer="567" w:gutter="0"/>
          <w:pgNumType w:chapStyle="1"/>
          <w:cols w:space="708"/>
          <w:docGrid w:linePitch="326"/>
        </w:sectPr>
      </w:pPr>
    </w:p>
    <w:p w14:paraId="5BB690DB" w14:textId="2EACDE90" w:rsidR="00316B02" w:rsidRPr="00EE06D0" w:rsidRDefault="00316B02" w:rsidP="00BB1F57">
      <w:pPr>
        <w:rPr>
          <w:i/>
          <w:iCs/>
        </w:rPr>
      </w:pPr>
    </w:p>
    <w:bookmarkEnd w:id="146"/>
    <w:p w14:paraId="08A1F86A" w14:textId="36EBA9A2" w:rsidR="00121DA4" w:rsidRDefault="00121DA4" w:rsidP="00182EC5">
      <w:pPr>
        <w:jc w:val="center"/>
      </w:pPr>
      <w:r>
        <w:rPr>
          <w:noProof/>
          <w:lang w:val="es-MX" w:eastAsia="es-MX"/>
        </w:rPr>
        <w:drawing>
          <wp:inline distT="0" distB="0" distL="0" distR="0" wp14:anchorId="4BE5F274" wp14:editId="4F93295A">
            <wp:extent cx="7764780" cy="5166360"/>
            <wp:effectExtent l="0" t="0" r="7620" b="0"/>
            <wp:docPr id="904" name="Imagen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7764780" cy="5166360"/>
                    </a:xfrm>
                    <a:prstGeom prst="rect">
                      <a:avLst/>
                    </a:prstGeom>
                    <a:noFill/>
                  </pic:spPr>
                </pic:pic>
              </a:graphicData>
            </a:graphic>
          </wp:inline>
        </w:drawing>
      </w:r>
    </w:p>
    <w:p w14:paraId="63AB2DCF" w14:textId="1DF40B1A" w:rsidR="00720644" w:rsidRDefault="00803833" w:rsidP="00B74FF8">
      <w:pPr>
        <w:pStyle w:val="Descripcin"/>
      </w:pPr>
      <w:r>
        <w:t xml:space="preserve">Figura </w:t>
      </w:r>
      <w:r w:rsidR="00286D93">
        <w:fldChar w:fldCharType="begin"/>
      </w:r>
      <w:r w:rsidR="00286D93">
        <w:instrText xml:space="preserve"> STYLEREF 1 \s </w:instrText>
      </w:r>
      <w:r w:rsidR="00286D93">
        <w:fldChar w:fldCharType="separate"/>
      </w:r>
      <w:r w:rsidR="007952BF">
        <w:rPr>
          <w:noProof/>
        </w:rPr>
        <w:t>3</w:t>
      </w:r>
      <w:r w:rsidR="00286D93">
        <w:fldChar w:fldCharType="end"/>
      </w:r>
      <w:r w:rsidR="00286D93">
        <w:noBreakHyphen/>
      </w:r>
      <w:r w:rsidR="00286D93">
        <w:fldChar w:fldCharType="begin"/>
      </w:r>
      <w:r w:rsidR="00286D93">
        <w:instrText xml:space="preserve"> SEQ Figura \* ARABIC \s 1 </w:instrText>
      </w:r>
      <w:r w:rsidR="00286D93">
        <w:fldChar w:fldCharType="separate"/>
      </w:r>
      <w:r w:rsidR="007952BF">
        <w:rPr>
          <w:noProof/>
        </w:rPr>
        <w:t>10</w:t>
      </w:r>
      <w:r w:rsidR="00286D93">
        <w:fldChar w:fldCharType="end"/>
      </w:r>
      <w:r>
        <w:t xml:space="preserve"> Arreglo general </w:t>
      </w:r>
      <w:r w:rsidR="00182EC5">
        <w:t xml:space="preserve">de adecuación tecnológica en la </w:t>
      </w:r>
      <w:r>
        <w:t xml:space="preserve">potabilizadora </w:t>
      </w:r>
      <w:r w:rsidR="00AF2D49">
        <w:t xml:space="preserve">La </w:t>
      </w:r>
      <w:r>
        <w:t>Libertad</w:t>
      </w:r>
    </w:p>
    <w:p w14:paraId="348F0CF3" w14:textId="77777777" w:rsidR="00720644" w:rsidRDefault="00720644" w:rsidP="00720644">
      <w:pPr>
        <w:sectPr w:rsidR="00720644" w:rsidSect="00182EC5">
          <w:pgSz w:w="15840" w:h="12240" w:orient="landscape"/>
          <w:pgMar w:top="1418" w:right="1417" w:bottom="1418" w:left="1417" w:header="567" w:footer="567" w:gutter="0"/>
          <w:pgNumType w:chapStyle="1"/>
          <w:cols w:space="708"/>
          <w:docGrid w:linePitch="326"/>
        </w:sectPr>
      </w:pPr>
    </w:p>
    <w:p w14:paraId="48C3BFAB" w14:textId="50AC3D95" w:rsidR="00121DA4" w:rsidRDefault="00ED6A1E" w:rsidP="0006485F">
      <w:pPr>
        <w:pStyle w:val="Ttulo3"/>
      </w:pPr>
      <w:bookmarkStart w:id="147" w:name="_Toc27645016"/>
      <w:bookmarkStart w:id="148" w:name="_Toc28360505"/>
      <w:bookmarkStart w:id="149" w:name="_Toc39508740"/>
      <w:r>
        <w:t>P</w:t>
      </w:r>
      <w:r w:rsidR="00121DA4">
        <w:t>otabilizadora Panamericana</w:t>
      </w:r>
      <w:bookmarkEnd w:id="147"/>
      <w:bookmarkEnd w:id="148"/>
      <w:bookmarkEnd w:id="149"/>
    </w:p>
    <w:tbl>
      <w:tblPr>
        <w:tblW w:w="0" w:type="auto"/>
        <w:jc w:val="center"/>
        <w:tblCellMar>
          <w:left w:w="70" w:type="dxa"/>
          <w:right w:w="70" w:type="dxa"/>
        </w:tblCellMar>
        <w:tblLook w:val="04A0" w:firstRow="1" w:lastRow="0" w:firstColumn="1" w:lastColumn="0" w:noHBand="0" w:noVBand="1"/>
      </w:tblPr>
      <w:tblGrid>
        <w:gridCol w:w="3392"/>
        <w:gridCol w:w="1144"/>
        <w:gridCol w:w="1408"/>
        <w:gridCol w:w="1463"/>
        <w:gridCol w:w="8"/>
      </w:tblGrid>
      <w:tr w:rsidR="00803833" w:rsidRPr="00803833" w14:paraId="7A167B3A" w14:textId="77777777" w:rsidTr="00601AFC">
        <w:trPr>
          <w:trHeight w:val="283"/>
          <w:jc w:val="center"/>
        </w:trPr>
        <w:tc>
          <w:tcPr>
            <w:tcW w:w="3392" w:type="dxa"/>
            <w:vMerge w:val="restart"/>
            <w:tcBorders>
              <w:top w:val="single" w:sz="8" w:space="0" w:color="FFFFFF"/>
              <w:left w:val="single" w:sz="8" w:space="0" w:color="FFFFFF"/>
              <w:bottom w:val="single" w:sz="12" w:space="0" w:color="FFFFFF"/>
              <w:right w:val="single" w:sz="8" w:space="0" w:color="FFFFFF"/>
            </w:tcBorders>
            <w:shd w:val="clear" w:color="000000" w:fill="4472C4"/>
            <w:vAlign w:val="center"/>
            <w:hideMark/>
          </w:tcPr>
          <w:p w14:paraId="7A1A3D07" w14:textId="77777777" w:rsidR="00803833" w:rsidRPr="00803833" w:rsidRDefault="00803833" w:rsidP="00803833">
            <w:pPr>
              <w:spacing w:after="0" w:line="240" w:lineRule="auto"/>
              <w:jc w:val="center"/>
              <w:rPr>
                <w:rFonts w:eastAsia="Times New Roman" w:cs="Calibri"/>
                <w:b/>
                <w:bCs/>
                <w:color w:val="FFFFFF"/>
                <w:sz w:val="20"/>
                <w:szCs w:val="20"/>
                <w:lang w:val="es-MX" w:eastAsia="es-MX"/>
              </w:rPr>
            </w:pPr>
            <w:r w:rsidRPr="00803833">
              <w:rPr>
                <w:rFonts w:eastAsia="Times New Roman" w:cs="Calibri"/>
                <w:b/>
                <w:bCs/>
                <w:color w:val="FFFFFF"/>
                <w:sz w:val="20"/>
                <w:szCs w:val="20"/>
                <w:lang w:val="es-MX" w:eastAsia="es-MX"/>
              </w:rPr>
              <w:t>Parámetro</w:t>
            </w:r>
          </w:p>
        </w:tc>
        <w:tc>
          <w:tcPr>
            <w:tcW w:w="1144" w:type="dxa"/>
            <w:vMerge w:val="restart"/>
            <w:tcBorders>
              <w:top w:val="single" w:sz="8" w:space="0" w:color="FFFFFF"/>
              <w:left w:val="single" w:sz="8" w:space="0" w:color="FFFFFF"/>
              <w:bottom w:val="single" w:sz="12" w:space="0" w:color="FFFFFF"/>
              <w:right w:val="single" w:sz="4" w:space="0" w:color="FFFFFF" w:themeColor="background1"/>
            </w:tcBorders>
            <w:shd w:val="clear" w:color="000000" w:fill="4472C4"/>
            <w:vAlign w:val="center"/>
            <w:hideMark/>
          </w:tcPr>
          <w:p w14:paraId="5C6DF0E9" w14:textId="77777777" w:rsidR="00803833" w:rsidRDefault="00803833" w:rsidP="00803833">
            <w:pPr>
              <w:spacing w:after="0" w:line="240" w:lineRule="auto"/>
              <w:jc w:val="center"/>
              <w:rPr>
                <w:rFonts w:eastAsia="Times New Roman" w:cs="Calibri"/>
                <w:b/>
                <w:bCs/>
                <w:color w:val="FFFFFF"/>
                <w:sz w:val="20"/>
                <w:szCs w:val="20"/>
                <w:lang w:val="es-MX" w:eastAsia="es-MX"/>
              </w:rPr>
            </w:pPr>
            <w:r w:rsidRPr="00803833">
              <w:rPr>
                <w:rFonts w:eastAsia="Times New Roman" w:cs="Calibri"/>
                <w:b/>
                <w:bCs/>
                <w:color w:val="FFFFFF"/>
                <w:sz w:val="20"/>
                <w:szCs w:val="20"/>
                <w:lang w:val="es-MX" w:eastAsia="es-MX"/>
              </w:rPr>
              <w:t>NOM-127</w:t>
            </w:r>
          </w:p>
          <w:p w14:paraId="5BA41CB8" w14:textId="3A404063" w:rsidR="0093687A" w:rsidRPr="00803833" w:rsidRDefault="0093687A" w:rsidP="00803833">
            <w:pPr>
              <w:spacing w:after="0" w:line="240" w:lineRule="auto"/>
              <w:jc w:val="center"/>
              <w:rPr>
                <w:rFonts w:eastAsia="Times New Roman" w:cs="Calibri"/>
                <w:b/>
                <w:bCs/>
                <w:color w:val="FFFFFF"/>
                <w:sz w:val="20"/>
                <w:szCs w:val="20"/>
                <w:lang w:val="es-MX" w:eastAsia="es-MX"/>
              </w:rPr>
            </w:pPr>
            <w:r>
              <w:rPr>
                <w:rFonts w:eastAsia="Times New Roman" w:cs="Calibri"/>
                <w:b/>
                <w:bCs/>
                <w:color w:val="FFFFFF"/>
                <w:sz w:val="20"/>
                <w:szCs w:val="20"/>
                <w:lang w:val="es-MX" w:eastAsia="es-MX"/>
              </w:rPr>
              <w:t>(OMS)</w:t>
            </w:r>
          </w:p>
        </w:tc>
        <w:tc>
          <w:tcPr>
            <w:tcW w:w="2879" w:type="dxa"/>
            <w:gridSpan w:val="3"/>
            <w:tcBorders>
              <w:top w:val="single" w:sz="8" w:space="0" w:color="FFFFFF"/>
              <w:left w:val="single" w:sz="4" w:space="0" w:color="FFFFFF" w:themeColor="background1"/>
              <w:bottom w:val="nil"/>
              <w:right w:val="single" w:sz="8" w:space="0" w:color="FFFFFF"/>
            </w:tcBorders>
            <w:shd w:val="clear" w:color="000000" w:fill="4472C4"/>
            <w:vAlign w:val="center"/>
            <w:hideMark/>
          </w:tcPr>
          <w:p w14:paraId="41EE9D54" w14:textId="457635E6" w:rsidR="00803833" w:rsidRPr="00803833" w:rsidRDefault="0093687A" w:rsidP="00803833">
            <w:pPr>
              <w:spacing w:after="0" w:line="240" w:lineRule="auto"/>
              <w:jc w:val="center"/>
              <w:rPr>
                <w:rFonts w:eastAsia="Times New Roman" w:cs="Calibri"/>
                <w:b/>
                <w:bCs/>
                <w:color w:val="FFFFFF"/>
                <w:sz w:val="20"/>
                <w:szCs w:val="20"/>
                <w:lang w:val="es-MX" w:eastAsia="es-MX"/>
              </w:rPr>
            </w:pPr>
            <w:r>
              <w:rPr>
                <w:rFonts w:eastAsia="Times New Roman" w:cs="Calibri"/>
                <w:b/>
                <w:bCs/>
                <w:color w:val="FFFFFF"/>
                <w:sz w:val="20"/>
                <w:szCs w:val="20"/>
                <w:lang w:val="es-MX" w:eastAsia="es-MX"/>
              </w:rPr>
              <w:t>Influente (1 pozo)</w:t>
            </w:r>
          </w:p>
        </w:tc>
      </w:tr>
      <w:tr w:rsidR="00803833" w:rsidRPr="00803833" w14:paraId="6CDB02A8" w14:textId="77777777" w:rsidTr="00601AFC">
        <w:trPr>
          <w:gridAfter w:val="1"/>
          <w:wAfter w:w="8" w:type="dxa"/>
          <w:trHeight w:val="283"/>
          <w:jc w:val="center"/>
        </w:trPr>
        <w:tc>
          <w:tcPr>
            <w:tcW w:w="3392" w:type="dxa"/>
            <w:vMerge/>
            <w:tcBorders>
              <w:top w:val="single" w:sz="8" w:space="0" w:color="FFFFFF"/>
              <w:left w:val="single" w:sz="8" w:space="0" w:color="FFFFFF"/>
              <w:bottom w:val="single" w:sz="12" w:space="0" w:color="FFFFFF"/>
              <w:right w:val="single" w:sz="8" w:space="0" w:color="FFFFFF"/>
            </w:tcBorders>
            <w:vAlign w:val="center"/>
            <w:hideMark/>
          </w:tcPr>
          <w:p w14:paraId="116BFB1E" w14:textId="77777777" w:rsidR="00803833" w:rsidRPr="00803833" w:rsidRDefault="00803833" w:rsidP="00803833">
            <w:pPr>
              <w:spacing w:after="0" w:line="240" w:lineRule="auto"/>
              <w:jc w:val="left"/>
              <w:rPr>
                <w:rFonts w:eastAsia="Times New Roman" w:cs="Calibri"/>
                <w:b/>
                <w:bCs/>
                <w:color w:val="FFFFFF"/>
                <w:sz w:val="20"/>
                <w:szCs w:val="20"/>
                <w:lang w:val="es-MX" w:eastAsia="es-MX"/>
              </w:rPr>
            </w:pPr>
          </w:p>
        </w:tc>
        <w:tc>
          <w:tcPr>
            <w:tcW w:w="1144" w:type="dxa"/>
            <w:vMerge/>
            <w:tcBorders>
              <w:top w:val="single" w:sz="8" w:space="0" w:color="FFFFFF"/>
              <w:left w:val="single" w:sz="8" w:space="0" w:color="FFFFFF"/>
              <w:bottom w:val="single" w:sz="4" w:space="0" w:color="auto"/>
              <w:right w:val="single" w:sz="4" w:space="0" w:color="FFFFFF" w:themeColor="background1"/>
            </w:tcBorders>
            <w:vAlign w:val="center"/>
            <w:hideMark/>
          </w:tcPr>
          <w:p w14:paraId="768D6D5C" w14:textId="77777777" w:rsidR="00803833" w:rsidRPr="00803833" w:rsidRDefault="00803833" w:rsidP="00803833">
            <w:pPr>
              <w:spacing w:after="0" w:line="240" w:lineRule="auto"/>
              <w:jc w:val="left"/>
              <w:rPr>
                <w:rFonts w:eastAsia="Times New Roman" w:cs="Calibri"/>
                <w:b/>
                <w:bCs/>
                <w:color w:val="FFFFFF"/>
                <w:sz w:val="20"/>
                <w:szCs w:val="20"/>
                <w:lang w:val="es-MX" w:eastAsia="es-MX"/>
              </w:rPr>
            </w:pPr>
          </w:p>
        </w:tc>
        <w:tc>
          <w:tcPr>
            <w:tcW w:w="1408" w:type="dxa"/>
            <w:tcBorders>
              <w:top w:val="single" w:sz="4" w:space="0" w:color="FFFFFF" w:themeColor="background1"/>
              <w:left w:val="single" w:sz="4" w:space="0" w:color="FFFFFF" w:themeColor="background1"/>
              <w:bottom w:val="single" w:sz="4" w:space="0" w:color="auto"/>
              <w:right w:val="nil"/>
            </w:tcBorders>
            <w:shd w:val="clear" w:color="000000" w:fill="4472C4"/>
            <w:vAlign w:val="center"/>
            <w:hideMark/>
          </w:tcPr>
          <w:p w14:paraId="2AA95CDB" w14:textId="77777777" w:rsidR="00803833" w:rsidRPr="00803833" w:rsidRDefault="00803833" w:rsidP="00803833">
            <w:pPr>
              <w:spacing w:after="0" w:line="240" w:lineRule="auto"/>
              <w:jc w:val="center"/>
              <w:rPr>
                <w:rFonts w:eastAsia="Times New Roman" w:cs="Calibri"/>
                <w:b/>
                <w:bCs/>
                <w:color w:val="FFFFFF"/>
                <w:sz w:val="20"/>
                <w:szCs w:val="20"/>
                <w:lang w:val="es-MX" w:eastAsia="es-MX"/>
              </w:rPr>
            </w:pPr>
            <w:r w:rsidRPr="00803833">
              <w:rPr>
                <w:rFonts w:eastAsia="Times New Roman" w:cs="Calibri"/>
                <w:b/>
                <w:bCs/>
                <w:color w:val="FFFFFF"/>
                <w:sz w:val="20"/>
                <w:szCs w:val="20"/>
                <w:lang w:val="es-MX" w:eastAsia="es-MX"/>
              </w:rPr>
              <w:t>Periodo</w:t>
            </w:r>
          </w:p>
        </w:tc>
        <w:tc>
          <w:tcPr>
            <w:tcW w:w="1463" w:type="dxa"/>
            <w:tcBorders>
              <w:top w:val="single" w:sz="4" w:space="0" w:color="FFFFFF" w:themeColor="background1"/>
              <w:left w:val="single" w:sz="12" w:space="0" w:color="FFFFFF"/>
              <w:bottom w:val="single" w:sz="4" w:space="0" w:color="auto"/>
              <w:right w:val="single" w:sz="4" w:space="0" w:color="FFFFFF" w:themeColor="background1"/>
            </w:tcBorders>
            <w:shd w:val="clear" w:color="000000" w:fill="4472C4"/>
            <w:vAlign w:val="center"/>
            <w:hideMark/>
          </w:tcPr>
          <w:p w14:paraId="3E5C0FE8" w14:textId="4108FFF5" w:rsidR="00803833" w:rsidRPr="00803833" w:rsidRDefault="0093687A" w:rsidP="00803833">
            <w:pPr>
              <w:spacing w:after="0" w:line="240" w:lineRule="auto"/>
              <w:jc w:val="center"/>
              <w:rPr>
                <w:rFonts w:eastAsia="Times New Roman" w:cs="Calibri"/>
                <w:b/>
                <w:bCs/>
                <w:color w:val="FFFFFF"/>
                <w:sz w:val="20"/>
                <w:szCs w:val="20"/>
                <w:lang w:val="es-MX" w:eastAsia="es-MX"/>
              </w:rPr>
            </w:pPr>
            <w:r>
              <w:rPr>
                <w:rFonts w:eastAsia="Times New Roman" w:cs="Calibri"/>
                <w:b/>
                <w:bCs/>
                <w:color w:val="FFFFFF"/>
                <w:sz w:val="20"/>
                <w:szCs w:val="20"/>
                <w:lang w:val="es-MX" w:eastAsia="es-MX"/>
              </w:rPr>
              <w:t xml:space="preserve">Valor </w:t>
            </w:r>
            <w:r w:rsidR="00803833" w:rsidRPr="00803833">
              <w:rPr>
                <w:rFonts w:eastAsia="Times New Roman" w:cs="Calibri"/>
                <w:b/>
                <w:bCs/>
                <w:color w:val="FFFFFF"/>
                <w:sz w:val="20"/>
                <w:szCs w:val="20"/>
                <w:lang w:val="es-MX" w:eastAsia="es-MX"/>
              </w:rPr>
              <w:t>Promedio</w:t>
            </w:r>
          </w:p>
        </w:tc>
      </w:tr>
      <w:tr w:rsidR="00803833" w:rsidRPr="00803833" w14:paraId="750371F6" w14:textId="77777777" w:rsidTr="006A1BFB">
        <w:trPr>
          <w:gridAfter w:val="1"/>
          <w:wAfter w:w="8" w:type="dxa"/>
          <w:trHeight w:val="283"/>
          <w:jc w:val="center"/>
        </w:trPr>
        <w:tc>
          <w:tcPr>
            <w:tcW w:w="3392" w:type="dxa"/>
            <w:tcBorders>
              <w:top w:val="nil"/>
              <w:left w:val="single" w:sz="8" w:space="0" w:color="FFFFFF"/>
              <w:bottom w:val="single" w:sz="8" w:space="0" w:color="FFFFFF"/>
              <w:right w:val="single" w:sz="4" w:space="0" w:color="auto"/>
            </w:tcBorders>
            <w:shd w:val="clear" w:color="000000" w:fill="4472C4"/>
            <w:vAlign w:val="center"/>
            <w:hideMark/>
          </w:tcPr>
          <w:p w14:paraId="2901DCE5" w14:textId="77777777" w:rsidR="00803833" w:rsidRPr="00803833" w:rsidRDefault="00803833" w:rsidP="00803833">
            <w:pPr>
              <w:spacing w:after="0" w:line="240" w:lineRule="auto"/>
              <w:jc w:val="left"/>
              <w:rPr>
                <w:rFonts w:eastAsia="Times New Roman" w:cs="Calibri"/>
                <w:b/>
                <w:bCs/>
                <w:color w:val="FFFFFF"/>
                <w:sz w:val="20"/>
                <w:szCs w:val="20"/>
                <w:lang w:val="es-MX" w:eastAsia="es-MX"/>
              </w:rPr>
            </w:pPr>
            <w:r w:rsidRPr="00803833">
              <w:rPr>
                <w:rFonts w:eastAsia="Times New Roman" w:cs="Calibri"/>
                <w:b/>
                <w:bCs/>
                <w:color w:val="FFFFFF"/>
                <w:sz w:val="20"/>
                <w:szCs w:val="20"/>
                <w:lang w:val="es-MX" w:eastAsia="es-MX"/>
              </w:rPr>
              <w:t>Sólidos Disueltos Totales (mg/L)</w:t>
            </w:r>
          </w:p>
        </w:tc>
        <w:tc>
          <w:tcPr>
            <w:tcW w:w="114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840C64" w14:textId="77777777" w:rsidR="00803833" w:rsidRPr="00803833" w:rsidRDefault="00803833" w:rsidP="00803833">
            <w:pPr>
              <w:spacing w:after="0" w:line="240" w:lineRule="auto"/>
              <w:jc w:val="center"/>
              <w:rPr>
                <w:rFonts w:eastAsia="Times New Roman" w:cs="Calibri"/>
                <w:color w:val="000000"/>
                <w:sz w:val="20"/>
                <w:szCs w:val="20"/>
                <w:lang w:val="es-MX" w:eastAsia="es-MX"/>
              </w:rPr>
            </w:pPr>
            <w:r w:rsidRPr="00803833">
              <w:rPr>
                <w:rFonts w:eastAsia="Times New Roman" w:cs="Calibri"/>
                <w:color w:val="000000"/>
                <w:sz w:val="20"/>
                <w:szCs w:val="20"/>
                <w:lang w:val="es-MX" w:eastAsia="es-MX"/>
              </w:rPr>
              <w:t>1000</w:t>
            </w:r>
          </w:p>
        </w:tc>
        <w:tc>
          <w:tcPr>
            <w:tcW w:w="14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DC31F2" w14:textId="77777777" w:rsidR="00803833" w:rsidRPr="00803833" w:rsidRDefault="00803833" w:rsidP="00803833">
            <w:pPr>
              <w:spacing w:after="0" w:line="240" w:lineRule="auto"/>
              <w:jc w:val="center"/>
              <w:rPr>
                <w:rFonts w:eastAsia="Times New Roman" w:cs="Calibri"/>
                <w:sz w:val="20"/>
                <w:szCs w:val="20"/>
                <w:lang w:val="es-MX" w:eastAsia="es-MX"/>
              </w:rPr>
            </w:pPr>
            <w:r w:rsidRPr="00803833">
              <w:rPr>
                <w:rFonts w:eastAsia="Times New Roman" w:cs="Calibri"/>
                <w:sz w:val="20"/>
                <w:szCs w:val="20"/>
                <w:lang w:val="es-MX" w:eastAsia="es-MX"/>
              </w:rPr>
              <w:t>(2017-2018)</w:t>
            </w:r>
          </w:p>
        </w:tc>
        <w:tc>
          <w:tcPr>
            <w:tcW w:w="14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74CDAF" w14:textId="77777777" w:rsidR="00803833" w:rsidRPr="00803833" w:rsidRDefault="00803833" w:rsidP="00803833">
            <w:pPr>
              <w:spacing w:after="0" w:line="240" w:lineRule="auto"/>
              <w:jc w:val="center"/>
              <w:rPr>
                <w:rFonts w:eastAsia="Times New Roman" w:cs="Calibri"/>
                <w:color w:val="000000"/>
                <w:sz w:val="20"/>
                <w:szCs w:val="20"/>
                <w:lang w:val="es-MX" w:eastAsia="es-MX"/>
              </w:rPr>
            </w:pPr>
            <w:r w:rsidRPr="00803833">
              <w:rPr>
                <w:rFonts w:eastAsia="Times New Roman" w:cs="Calibri"/>
                <w:color w:val="000000"/>
                <w:sz w:val="20"/>
                <w:szCs w:val="20"/>
                <w:lang w:val="es-MX" w:eastAsia="es-MX"/>
              </w:rPr>
              <w:t>675.20</w:t>
            </w:r>
          </w:p>
        </w:tc>
      </w:tr>
      <w:tr w:rsidR="00803833" w:rsidRPr="00803833" w14:paraId="5518D95E" w14:textId="77777777" w:rsidTr="006A1BFB">
        <w:trPr>
          <w:gridAfter w:val="1"/>
          <w:wAfter w:w="8" w:type="dxa"/>
          <w:trHeight w:val="283"/>
          <w:jc w:val="center"/>
        </w:trPr>
        <w:tc>
          <w:tcPr>
            <w:tcW w:w="3392" w:type="dxa"/>
            <w:tcBorders>
              <w:top w:val="nil"/>
              <w:left w:val="single" w:sz="8" w:space="0" w:color="FFFFFF"/>
              <w:bottom w:val="single" w:sz="8" w:space="0" w:color="FFFFFF"/>
              <w:right w:val="single" w:sz="4" w:space="0" w:color="auto"/>
            </w:tcBorders>
            <w:shd w:val="clear" w:color="000000" w:fill="4472C4"/>
            <w:vAlign w:val="center"/>
            <w:hideMark/>
          </w:tcPr>
          <w:p w14:paraId="2037DDD5" w14:textId="77777777" w:rsidR="00803833" w:rsidRPr="00803833" w:rsidRDefault="00803833" w:rsidP="00803833">
            <w:pPr>
              <w:spacing w:after="0" w:line="240" w:lineRule="auto"/>
              <w:jc w:val="left"/>
              <w:rPr>
                <w:rFonts w:eastAsia="Times New Roman" w:cs="Calibri"/>
                <w:b/>
                <w:bCs/>
                <w:color w:val="FFFFFF"/>
                <w:sz w:val="20"/>
                <w:szCs w:val="20"/>
                <w:lang w:val="es-MX" w:eastAsia="es-MX"/>
              </w:rPr>
            </w:pPr>
            <w:r w:rsidRPr="00803833">
              <w:rPr>
                <w:rFonts w:eastAsia="Times New Roman" w:cs="Calibri"/>
                <w:b/>
                <w:bCs/>
                <w:color w:val="FFFFFF"/>
                <w:sz w:val="20"/>
                <w:szCs w:val="20"/>
                <w:lang w:val="es-MX" w:eastAsia="es-MX"/>
              </w:rPr>
              <w:t>Dureza total (mg/L  CaCO</w:t>
            </w:r>
            <w:r w:rsidRPr="00803833">
              <w:rPr>
                <w:rFonts w:eastAsia="Times New Roman" w:cs="Calibri"/>
                <w:b/>
                <w:bCs/>
                <w:color w:val="FFFFFF"/>
                <w:sz w:val="20"/>
                <w:szCs w:val="20"/>
                <w:vertAlign w:val="subscript"/>
                <w:lang w:val="es-MX" w:eastAsia="es-MX"/>
              </w:rPr>
              <w:t>3</w:t>
            </w:r>
            <w:r w:rsidRPr="00803833">
              <w:rPr>
                <w:rFonts w:eastAsia="Times New Roman" w:cs="Calibri"/>
                <w:b/>
                <w:bCs/>
                <w:color w:val="FFFFFF"/>
                <w:sz w:val="20"/>
                <w:szCs w:val="20"/>
                <w:lang w:val="es-MX" w:eastAsia="es-MX"/>
              </w:rPr>
              <w:t xml:space="preserve">) </w:t>
            </w:r>
          </w:p>
        </w:tc>
        <w:tc>
          <w:tcPr>
            <w:tcW w:w="114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460AC6" w14:textId="77777777" w:rsidR="00803833" w:rsidRPr="00803833" w:rsidRDefault="00803833" w:rsidP="00803833">
            <w:pPr>
              <w:spacing w:after="0" w:line="240" w:lineRule="auto"/>
              <w:jc w:val="center"/>
              <w:rPr>
                <w:rFonts w:eastAsia="Times New Roman" w:cs="Calibri"/>
                <w:color w:val="000000"/>
                <w:sz w:val="20"/>
                <w:szCs w:val="20"/>
                <w:lang w:val="es-MX" w:eastAsia="es-MX"/>
              </w:rPr>
            </w:pPr>
            <w:r w:rsidRPr="00803833">
              <w:rPr>
                <w:rFonts w:eastAsia="Times New Roman" w:cs="Calibri"/>
                <w:color w:val="000000"/>
                <w:sz w:val="20"/>
                <w:szCs w:val="20"/>
                <w:lang w:val="es-MX" w:eastAsia="es-MX"/>
              </w:rPr>
              <w:t>500</w:t>
            </w:r>
          </w:p>
        </w:tc>
        <w:tc>
          <w:tcPr>
            <w:tcW w:w="14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1811F8" w14:textId="77777777" w:rsidR="00803833" w:rsidRPr="00803833" w:rsidRDefault="00803833" w:rsidP="00803833">
            <w:pPr>
              <w:spacing w:after="0" w:line="240" w:lineRule="auto"/>
              <w:jc w:val="center"/>
              <w:rPr>
                <w:rFonts w:eastAsia="Times New Roman" w:cs="Calibri"/>
                <w:sz w:val="20"/>
                <w:szCs w:val="20"/>
                <w:lang w:val="es-MX" w:eastAsia="es-MX"/>
              </w:rPr>
            </w:pPr>
            <w:r w:rsidRPr="00803833">
              <w:rPr>
                <w:rFonts w:eastAsia="Times New Roman" w:cs="Calibri"/>
                <w:sz w:val="20"/>
                <w:szCs w:val="20"/>
                <w:lang w:val="es-MX" w:eastAsia="es-MX"/>
              </w:rPr>
              <w:t>(2018-2019)</w:t>
            </w:r>
          </w:p>
        </w:tc>
        <w:tc>
          <w:tcPr>
            <w:tcW w:w="14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7607E0" w14:textId="77777777" w:rsidR="00803833" w:rsidRPr="00803833" w:rsidRDefault="00803833" w:rsidP="00803833">
            <w:pPr>
              <w:spacing w:after="0" w:line="240" w:lineRule="auto"/>
              <w:jc w:val="center"/>
              <w:rPr>
                <w:rFonts w:eastAsia="Times New Roman" w:cs="Calibri"/>
                <w:color w:val="000000"/>
                <w:sz w:val="20"/>
                <w:szCs w:val="20"/>
                <w:lang w:val="es-MX" w:eastAsia="es-MX"/>
              </w:rPr>
            </w:pPr>
            <w:r w:rsidRPr="00803833">
              <w:rPr>
                <w:rFonts w:eastAsia="Times New Roman" w:cs="Calibri"/>
                <w:color w:val="000000"/>
                <w:sz w:val="20"/>
                <w:szCs w:val="20"/>
                <w:lang w:val="es-MX" w:eastAsia="es-MX"/>
              </w:rPr>
              <w:t>390.45</w:t>
            </w:r>
          </w:p>
        </w:tc>
      </w:tr>
      <w:tr w:rsidR="00803833" w:rsidRPr="00803833" w14:paraId="68DFC1F2" w14:textId="77777777" w:rsidTr="006A1BFB">
        <w:trPr>
          <w:gridAfter w:val="1"/>
          <w:wAfter w:w="8" w:type="dxa"/>
          <w:trHeight w:val="283"/>
          <w:jc w:val="center"/>
        </w:trPr>
        <w:tc>
          <w:tcPr>
            <w:tcW w:w="3392" w:type="dxa"/>
            <w:tcBorders>
              <w:top w:val="nil"/>
              <w:left w:val="single" w:sz="8" w:space="0" w:color="FFFFFF"/>
              <w:bottom w:val="single" w:sz="8" w:space="0" w:color="FFFFFF"/>
              <w:right w:val="single" w:sz="4" w:space="0" w:color="auto"/>
            </w:tcBorders>
            <w:shd w:val="clear" w:color="000000" w:fill="4472C4"/>
            <w:vAlign w:val="center"/>
            <w:hideMark/>
          </w:tcPr>
          <w:p w14:paraId="3557BF72" w14:textId="77777777" w:rsidR="00803833" w:rsidRPr="00803833" w:rsidRDefault="00803833" w:rsidP="00803833">
            <w:pPr>
              <w:spacing w:after="0" w:line="240" w:lineRule="auto"/>
              <w:jc w:val="left"/>
              <w:rPr>
                <w:rFonts w:eastAsia="Times New Roman" w:cs="Calibri"/>
                <w:b/>
                <w:bCs/>
                <w:color w:val="FFFFFF"/>
                <w:sz w:val="20"/>
                <w:szCs w:val="20"/>
                <w:lang w:val="es-MX" w:eastAsia="es-MX"/>
              </w:rPr>
            </w:pPr>
            <w:r w:rsidRPr="00803833">
              <w:rPr>
                <w:rFonts w:eastAsia="Times New Roman" w:cs="Calibri"/>
                <w:b/>
                <w:bCs/>
                <w:color w:val="FFFFFF"/>
                <w:sz w:val="20"/>
                <w:szCs w:val="20"/>
                <w:lang w:val="es-MX" w:eastAsia="es-MX"/>
              </w:rPr>
              <w:t>DQO (mg/L)</w:t>
            </w:r>
          </w:p>
        </w:tc>
        <w:tc>
          <w:tcPr>
            <w:tcW w:w="114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583928" w14:textId="77777777" w:rsidR="00803833" w:rsidRPr="00803833" w:rsidRDefault="00803833" w:rsidP="00803833">
            <w:pPr>
              <w:spacing w:after="0" w:line="240" w:lineRule="auto"/>
              <w:jc w:val="center"/>
              <w:rPr>
                <w:rFonts w:eastAsia="Times New Roman" w:cs="Calibri"/>
                <w:color w:val="000000"/>
                <w:sz w:val="20"/>
                <w:szCs w:val="20"/>
                <w:lang w:val="es-MX" w:eastAsia="es-MX"/>
              </w:rPr>
            </w:pPr>
            <w:r w:rsidRPr="00803833">
              <w:rPr>
                <w:rFonts w:eastAsia="Times New Roman" w:cs="Calibri"/>
                <w:color w:val="000000"/>
                <w:sz w:val="20"/>
                <w:szCs w:val="20"/>
                <w:lang w:val="es-MX" w:eastAsia="es-MX"/>
              </w:rPr>
              <w:t>-</w:t>
            </w:r>
          </w:p>
        </w:tc>
        <w:tc>
          <w:tcPr>
            <w:tcW w:w="14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95649D" w14:textId="77777777" w:rsidR="00803833" w:rsidRPr="00803833" w:rsidRDefault="00803833" w:rsidP="00803833">
            <w:pPr>
              <w:spacing w:after="0" w:line="240" w:lineRule="auto"/>
              <w:jc w:val="center"/>
              <w:rPr>
                <w:rFonts w:eastAsia="Times New Roman" w:cs="Calibri"/>
                <w:sz w:val="20"/>
                <w:szCs w:val="20"/>
                <w:lang w:val="es-MX" w:eastAsia="es-MX"/>
              </w:rPr>
            </w:pPr>
            <w:r w:rsidRPr="00803833">
              <w:rPr>
                <w:rFonts w:eastAsia="Times New Roman" w:cs="Calibri"/>
                <w:sz w:val="20"/>
                <w:szCs w:val="20"/>
                <w:lang w:val="es-MX" w:eastAsia="es-MX"/>
              </w:rPr>
              <w:t>(2017-2018)</w:t>
            </w:r>
          </w:p>
        </w:tc>
        <w:tc>
          <w:tcPr>
            <w:tcW w:w="14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418D8A" w14:textId="77777777" w:rsidR="00803833" w:rsidRPr="00803833" w:rsidRDefault="00803833" w:rsidP="00803833">
            <w:pPr>
              <w:spacing w:after="0" w:line="240" w:lineRule="auto"/>
              <w:jc w:val="center"/>
              <w:rPr>
                <w:rFonts w:eastAsia="Times New Roman" w:cs="Calibri"/>
                <w:color w:val="000000"/>
                <w:sz w:val="20"/>
                <w:szCs w:val="20"/>
                <w:lang w:val="es-MX" w:eastAsia="es-MX"/>
              </w:rPr>
            </w:pPr>
            <w:r w:rsidRPr="00803833">
              <w:rPr>
                <w:rFonts w:eastAsia="Times New Roman" w:cs="Calibri"/>
                <w:color w:val="000000"/>
                <w:sz w:val="20"/>
                <w:szCs w:val="20"/>
                <w:lang w:val="es-MX" w:eastAsia="es-MX"/>
              </w:rPr>
              <w:t>10.00</w:t>
            </w:r>
          </w:p>
        </w:tc>
      </w:tr>
      <w:tr w:rsidR="00803833" w:rsidRPr="00803833" w14:paraId="3234B117" w14:textId="77777777" w:rsidTr="006A1BFB">
        <w:trPr>
          <w:gridAfter w:val="1"/>
          <w:wAfter w:w="8" w:type="dxa"/>
          <w:trHeight w:val="283"/>
          <w:jc w:val="center"/>
        </w:trPr>
        <w:tc>
          <w:tcPr>
            <w:tcW w:w="3392" w:type="dxa"/>
            <w:tcBorders>
              <w:top w:val="nil"/>
              <w:left w:val="single" w:sz="8" w:space="0" w:color="FFFFFF"/>
              <w:bottom w:val="single" w:sz="8" w:space="0" w:color="FFFFFF"/>
              <w:right w:val="single" w:sz="4" w:space="0" w:color="auto"/>
            </w:tcBorders>
            <w:shd w:val="clear" w:color="000000" w:fill="4472C4"/>
            <w:vAlign w:val="center"/>
            <w:hideMark/>
          </w:tcPr>
          <w:p w14:paraId="6B204072" w14:textId="77777777" w:rsidR="00803833" w:rsidRPr="00803833" w:rsidRDefault="00803833" w:rsidP="00803833">
            <w:pPr>
              <w:spacing w:after="0" w:line="240" w:lineRule="auto"/>
              <w:jc w:val="left"/>
              <w:rPr>
                <w:rFonts w:eastAsia="Times New Roman" w:cs="Calibri"/>
                <w:b/>
                <w:bCs/>
                <w:color w:val="FFFFFF"/>
                <w:sz w:val="20"/>
                <w:szCs w:val="20"/>
                <w:lang w:val="es-MX" w:eastAsia="es-MX"/>
              </w:rPr>
            </w:pPr>
            <w:r w:rsidRPr="00803833">
              <w:rPr>
                <w:rFonts w:eastAsia="Times New Roman" w:cs="Calibri"/>
                <w:b/>
                <w:bCs/>
                <w:color w:val="FFFFFF"/>
                <w:sz w:val="20"/>
                <w:szCs w:val="20"/>
                <w:lang w:val="es-MX" w:eastAsia="es-MX"/>
              </w:rPr>
              <w:t>Nitrógeno amoniacal (mg/L)</w:t>
            </w:r>
          </w:p>
        </w:tc>
        <w:tc>
          <w:tcPr>
            <w:tcW w:w="114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5545F5" w14:textId="77777777" w:rsidR="00803833" w:rsidRPr="00803833" w:rsidRDefault="00803833" w:rsidP="00803833">
            <w:pPr>
              <w:spacing w:after="0" w:line="240" w:lineRule="auto"/>
              <w:jc w:val="center"/>
              <w:rPr>
                <w:rFonts w:eastAsia="Times New Roman" w:cs="Calibri"/>
                <w:color w:val="000000"/>
                <w:sz w:val="20"/>
                <w:szCs w:val="20"/>
                <w:lang w:val="es-MX" w:eastAsia="es-MX"/>
              </w:rPr>
            </w:pPr>
            <w:r w:rsidRPr="00803833">
              <w:rPr>
                <w:rFonts w:eastAsia="Times New Roman" w:cs="Calibri"/>
                <w:color w:val="000000"/>
                <w:sz w:val="20"/>
                <w:szCs w:val="20"/>
                <w:lang w:val="es-MX" w:eastAsia="es-MX"/>
              </w:rPr>
              <w:t>0.5</w:t>
            </w:r>
          </w:p>
        </w:tc>
        <w:tc>
          <w:tcPr>
            <w:tcW w:w="14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699B41" w14:textId="77777777" w:rsidR="00803833" w:rsidRPr="00803833" w:rsidRDefault="00803833" w:rsidP="00803833">
            <w:pPr>
              <w:spacing w:after="0" w:line="240" w:lineRule="auto"/>
              <w:jc w:val="center"/>
              <w:rPr>
                <w:rFonts w:eastAsia="Times New Roman" w:cs="Calibri"/>
                <w:color w:val="000000"/>
                <w:sz w:val="20"/>
                <w:szCs w:val="20"/>
                <w:lang w:val="es-MX" w:eastAsia="es-MX"/>
              </w:rPr>
            </w:pPr>
            <w:r w:rsidRPr="00803833">
              <w:rPr>
                <w:rFonts w:eastAsia="Times New Roman" w:cs="Calibri"/>
                <w:color w:val="000000"/>
                <w:sz w:val="20"/>
                <w:szCs w:val="20"/>
                <w:lang w:val="es-MX" w:eastAsia="es-MX"/>
              </w:rPr>
              <w:t>(2018-2019)</w:t>
            </w:r>
          </w:p>
        </w:tc>
        <w:tc>
          <w:tcPr>
            <w:tcW w:w="14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75B886" w14:textId="77777777" w:rsidR="00803833" w:rsidRPr="00803833" w:rsidRDefault="00803833" w:rsidP="00803833">
            <w:pPr>
              <w:spacing w:after="0" w:line="240" w:lineRule="auto"/>
              <w:jc w:val="center"/>
              <w:rPr>
                <w:rFonts w:eastAsia="Times New Roman" w:cs="Calibri"/>
                <w:color w:val="000000"/>
                <w:sz w:val="20"/>
                <w:szCs w:val="20"/>
                <w:lang w:val="es-MX" w:eastAsia="es-MX"/>
              </w:rPr>
            </w:pPr>
            <w:r w:rsidRPr="00803833">
              <w:rPr>
                <w:rFonts w:eastAsia="Times New Roman" w:cs="Calibri"/>
                <w:color w:val="000000"/>
                <w:sz w:val="20"/>
                <w:szCs w:val="20"/>
                <w:lang w:val="es-MX" w:eastAsia="es-MX"/>
              </w:rPr>
              <w:t>0.10</w:t>
            </w:r>
          </w:p>
        </w:tc>
      </w:tr>
      <w:tr w:rsidR="00803833" w:rsidRPr="00803833" w14:paraId="6B28AAE4" w14:textId="77777777" w:rsidTr="006A1BFB">
        <w:trPr>
          <w:gridAfter w:val="1"/>
          <w:wAfter w:w="8" w:type="dxa"/>
          <w:trHeight w:val="283"/>
          <w:jc w:val="center"/>
        </w:trPr>
        <w:tc>
          <w:tcPr>
            <w:tcW w:w="3392" w:type="dxa"/>
            <w:tcBorders>
              <w:top w:val="nil"/>
              <w:left w:val="single" w:sz="8" w:space="0" w:color="FFFFFF"/>
              <w:bottom w:val="single" w:sz="8" w:space="0" w:color="FFFFFF"/>
              <w:right w:val="single" w:sz="4" w:space="0" w:color="auto"/>
            </w:tcBorders>
            <w:shd w:val="clear" w:color="000000" w:fill="4472C4"/>
            <w:vAlign w:val="center"/>
            <w:hideMark/>
          </w:tcPr>
          <w:p w14:paraId="2A7A92FA" w14:textId="77777777" w:rsidR="00803833" w:rsidRPr="00803833" w:rsidRDefault="00803833" w:rsidP="00803833">
            <w:pPr>
              <w:spacing w:after="0" w:line="240" w:lineRule="auto"/>
              <w:rPr>
                <w:rFonts w:eastAsia="Times New Roman" w:cs="Calibri"/>
                <w:b/>
                <w:bCs/>
                <w:color w:val="FFFFFF"/>
                <w:sz w:val="20"/>
                <w:szCs w:val="20"/>
                <w:lang w:val="es-MX" w:eastAsia="es-MX"/>
              </w:rPr>
            </w:pPr>
            <w:r w:rsidRPr="00803833">
              <w:rPr>
                <w:rFonts w:eastAsia="Times New Roman" w:cs="Calibri"/>
                <w:b/>
                <w:bCs/>
                <w:color w:val="FFFFFF"/>
                <w:sz w:val="20"/>
                <w:szCs w:val="20"/>
                <w:lang w:val="es-MX" w:eastAsia="es-MX"/>
              </w:rPr>
              <w:t>Hierro (mg/L)</w:t>
            </w:r>
          </w:p>
        </w:tc>
        <w:tc>
          <w:tcPr>
            <w:tcW w:w="114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654F92" w14:textId="77777777" w:rsidR="00803833" w:rsidRPr="00803833" w:rsidRDefault="00803833" w:rsidP="00803833">
            <w:pPr>
              <w:spacing w:after="0" w:line="240" w:lineRule="auto"/>
              <w:jc w:val="center"/>
              <w:rPr>
                <w:rFonts w:eastAsia="Times New Roman" w:cs="Calibri"/>
                <w:color w:val="000000"/>
                <w:sz w:val="20"/>
                <w:szCs w:val="20"/>
                <w:lang w:val="es-MX" w:eastAsia="es-MX"/>
              </w:rPr>
            </w:pPr>
            <w:r w:rsidRPr="00803833">
              <w:rPr>
                <w:rFonts w:eastAsia="Times New Roman" w:cs="Calibri"/>
                <w:color w:val="000000"/>
                <w:sz w:val="20"/>
                <w:szCs w:val="20"/>
                <w:lang w:val="es-MX" w:eastAsia="es-MX"/>
              </w:rPr>
              <w:t>0.3</w:t>
            </w:r>
          </w:p>
        </w:tc>
        <w:tc>
          <w:tcPr>
            <w:tcW w:w="14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AA6A35" w14:textId="77777777" w:rsidR="00803833" w:rsidRPr="00803833" w:rsidRDefault="00803833" w:rsidP="00803833">
            <w:pPr>
              <w:spacing w:after="0" w:line="240" w:lineRule="auto"/>
              <w:jc w:val="center"/>
              <w:rPr>
                <w:rFonts w:eastAsia="Times New Roman" w:cs="Calibri"/>
                <w:sz w:val="20"/>
                <w:szCs w:val="20"/>
                <w:lang w:val="es-MX" w:eastAsia="es-MX"/>
              </w:rPr>
            </w:pPr>
            <w:r w:rsidRPr="00803833">
              <w:rPr>
                <w:rFonts w:eastAsia="Times New Roman" w:cs="Calibri"/>
                <w:sz w:val="20"/>
                <w:szCs w:val="20"/>
                <w:lang w:val="es-MX" w:eastAsia="es-MX"/>
              </w:rPr>
              <w:t>(2017-2018)</w:t>
            </w:r>
          </w:p>
        </w:tc>
        <w:tc>
          <w:tcPr>
            <w:tcW w:w="14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B948BE" w14:textId="77777777" w:rsidR="00803833" w:rsidRPr="00803833" w:rsidRDefault="00803833" w:rsidP="00803833">
            <w:pPr>
              <w:spacing w:after="0" w:line="240" w:lineRule="auto"/>
              <w:jc w:val="center"/>
              <w:rPr>
                <w:rFonts w:eastAsia="Times New Roman" w:cs="Calibri"/>
                <w:sz w:val="20"/>
                <w:szCs w:val="20"/>
                <w:lang w:val="es-MX" w:eastAsia="es-MX"/>
              </w:rPr>
            </w:pPr>
            <w:r w:rsidRPr="00803833">
              <w:rPr>
                <w:rFonts w:eastAsia="Times New Roman" w:cs="Calibri"/>
                <w:sz w:val="20"/>
                <w:szCs w:val="20"/>
                <w:lang w:val="es-MX" w:eastAsia="es-MX"/>
              </w:rPr>
              <w:t>0.21</w:t>
            </w:r>
          </w:p>
        </w:tc>
      </w:tr>
      <w:tr w:rsidR="00803833" w:rsidRPr="00803833" w14:paraId="36A596A7" w14:textId="77777777" w:rsidTr="006A1BFB">
        <w:trPr>
          <w:gridAfter w:val="1"/>
          <w:wAfter w:w="8" w:type="dxa"/>
          <w:trHeight w:val="283"/>
          <w:jc w:val="center"/>
        </w:trPr>
        <w:tc>
          <w:tcPr>
            <w:tcW w:w="3392" w:type="dxa"/>
            <w:tcBorders>
              <w:top w:val="nil"/>
              <w:left w:val="single" w:sz="8" w:space="0" w:color="FFFFFF"/>
              <w:bottom w:val="single" w:sz="8" w:space="0" w:color="FFFFFF"/>
              <w:right w:val="single" w:sz="4" w:space="0" w:color="auto"/>
            </w:tcBorders>
            <w:shd w:val="clear" w:color="000000" w:fill="4472C4"/>
            <w:vAlign w:val="center"/>
            <w:hideMark/>
          </w:tcPr>
          <w:p w14:paraId="1230CF10" w14:textId="77777777" w:rsidR="00803833" w:rsidRPr="00803833" w:rsidRDefault="00803833" w:rsidP="00803833">
            <w:pPr>
              <w:spacing w:after="0" w:line="240" w:lineRule="auto"/>
              <w:rPr>
                <w:rFonts w:eastAsia="Times New Roman" w:cs="Calibri"/>
                <w:b/>
                <w:bCs/>
                <w:color w:val="FFFFFF"/>
                <w:sz w:val="20"/>
                <w:szCs w:val="20"/>
                <w:lang w:val="es-MX" w:eastAsia="es-MX"/>
              </w:rPr>
            </w:pPr>
            <w:r w:rsidRPr="00803833">
              <w:rPr>
                <w:rFonts w:eastAsia="Times New Roman" w:cs="Calibri"/>
                <w:b/>
                <w:bCs/>
                <w:color w:val="FFFFFF"/>
                <w:sz w:val="20"/>
                <w:szCs w:val="20"/>
                <w:lang w:val="es-MX" w:eastAsia="es-MX"/>
              </w:rPr>
              <w:t>Manganeso (mg/L)</w:t>
            </w:r>
          </w:p>
        </w:tc>
        <w:tc>
          <w:tcPr>
            <w:tcW w:w="114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845161" w14:textId="77777777" w:rsidR="00803833" w:rsidRPr="00803833" w:rsidRDefault="00803833" w:rsidP="00803833">
            <w:pPr>
              <w:spacing w:after="0" w:line="240" w:lineRule="auto"/>
              <w:jc w:val="center"/>
              <w:rPr>
                <w:rFonts w:eastAsia="Times New Roman" w:cs="Calibri"/>
                <w:color w:val="000000"/>
                <w:sz w:val="20"/>
                <w:szCs w:val="20"/>
                <w:lang w:val="es-MX" w:eastAsia="es-MX"/>
              </w:rPr>
            </w:pPr>
            <w:r w:rsidRPr="00803833">
              <w:rPr>
                <w:rFonts w:eastAsia="Times New Roman" w:cs="Calibri"/>
                <w:color w:val="000000"/>
                <w:sz w:val="20"/>
                <w:szCs w:val="20"/>
                <w:lang w:val="es-MX" w:eastAsia="es-MX"/>
              </w:rPr>
              <w:t>0.15</w:t>
            </w:r>
          </w:p>
        </w:tc>
        <w:tc>
          <w:tcPr>
            <w:tcW w:w="14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32FBC2" w14:textId="77777777" w:rsidR="00803833" w:rsidRPr="00803833" w:rsidRDefault="00803833" w:rsidP="00803833">
            <w:pPr>
              <w:spacing w:after="0" w:line="240" w:lineRule="auto"/>
              <w:jc w:val="center"/>
              <w:rPr>
                <w:rFonts w:eastAsia="Times New Roman" w:cs="Calibri"/>
                <w:sz w:val="20"/>
                <w:szCs w:val="20"/>
                <w:lang w:val="es-MX" w:eastAsia="es-MX"/>
              </w:rPr>
            </w:pPr>
            <w:r w:rsidRPr="00803833">
              <w:rPr>
                <w:rFonts w:eastAsia="Times New Roman" w:cs="Calibri"/>
                <w:sz w:val="20"/>
                <w:szCs w:val="20"/>
                <w:lang w:val="es-MX" w:eastAsia="es-MX"/>
              </w:rPr>
              <w:t>(2017-2018)</w:t>
            </w:r>
          </w:p>
        </w:tc>
        <w:tc>
          <w:tcPr>
            <w:tcW w:w="14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F135B0" w14:textId="77777777" w:rsidR="00803833" w:rsidRPr="00803833" w:rsidRDefault="00803833" w:rsidP="00803833">
            <w:pPr>
              <w:spacing w:after="0" w:line="240" w:lineRule="auto"/>
              <w:jc w:val="center"/>
              <w:rPr>
                <w:rFonts w:eastAsia="Times New Roman" w:cs="Calibri"/>
                <w:color w:val="FF0000"/>
                <w:sz w:val="20"/>
                <w:szCs w:val="20"/>
                <w:lang w:val="es-MX" w:eastAsia="es-MX"/>
              </w:rPr>
            </w:pPr>
            <w:r w:rsidRPr="00803833">
              <w:rPr>
                <w:rFonts w:eastAsia="Times New Roman" w:cs="Calibri"/>
                <w:color w:val="FF0000"/>
                <w:sz w:val="20"/>
                <w:szCs w:val="20"/>
                <w:lang w:val="es-MX" w:eastAsia="es-MX"/>
              </w:rPr>
              <w:t>0.93</w:t>
            </w:r>
          </w:p>
        </w:tc>
      </w:tr>
      <w:tr w:rsidR="00803833" w:rsidRPr="00803833" w14:paraId="3034D3CD" w14:textId="77777777" w:rsidTr="006A1BFB">
        <w:trPr>
          <w:gridAfter w:val="1"/>
          <w:wAfter w:w="8" w:type="dxa"/>
          <w:trHeight w:val="283"/>
          <w:jc w:val="center"/>
        </w:trPr>
        <w:tc>
          <w:tcPr>
            <w:tcW w:w="3392" w:type="dxa"/>
            <w:tcBorders>
              <w:top w:val="nil"/>
              <w:left w:val="single" w:sz="8" w:space="0" w:color="FFFFFF"/>
              <w:bottom w:val="single" w:sz="8" w:space="0" w:color="FFFFFF"/>
              <w:right w:val="single" w:sz="4" w:space="0" w:color="auto"/>
            </w:tcBorders>
            <w:shd w:val="clear" w:color="000000" w:fill="4472C4"/>
            <w:vAlign w:val="center"/>
            <w:hideMark/>
          </w:tcPr>
          <w:p w14:paraId="099145EF" w14:textId="77777777" w:rsidR="00803833" w:rsidRPr="00803833" w:rsidRDefault="00803833" w:rsidP="00803833">
            <w:pPr>
              <w:spacing w:after="0" w:line="240" w:lineRule="auto"/>
              <w:rPr>
                <w:rFonts w:eastAsia="Times New Roman" w:cs="Calibri"/>
                <w:b/>
                <w:bCs/>
                <w:color w:val="FFFFFF"/>
                <w:sz w:val="20"/>
                <w:szCs w:val="20"/>
                <w:lang w:val="es-MX" w:eastAsia="es-MX"/>
              </w:rPr>
            </w:pPr>
            <w:r w:rsidRPr="00803833">
              <w:rPr>
                <w:rFonts w:eastAsia="Times New Roman" w:cs="Calibri"/>
                <w:b/>
                <w:bCs/>
                <w:color w:val="FFFFFF"/>
                <w:sz w:val="20"/>
                <w:szCs w:val="20"/>
                <w:lang w:val="es-MX" w:eastAsia="es-MX"/>
              </w:rPr>
              <w:t>Sulfatos (mg/L)</w:t>
            </w:r>
          </w:p>
        </w:tc>
        <w:tc>
          <w:tcPr>
            <w:tcW w:w="114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349D52" w14:textId="77777777" w:rsidR="00803833" w:rsidRPr="00803833" w:rsidRDefault="00803833" w:rsidP="00803833">
            <w:pPr>
              <w:spacing w:after="0" w:line="240" w:lineRule="auto"/>
              <w:jc w:val="center"/>
              <w:rPr>
                <w:rFonts w:eastAsia="Times New Roman" w:cs="Calibri"/>
                <w:color w:val="000000"/>
                <w:sz w:val="20"/>
                <w:szCs w:val="20"/>
                <w:lang w:val="es-MX" w:eastAsia="es-MX"/>
              </w:rPr>
            </w:pPr>
            <w:r w:rsidRPr="00803833">
              <w:rPr>
                <w:rFonts w:eastAsia="Times New Roman" w:cs="Calibri"/>
                <w:color w:val="000000"/>
                <w:sz w:val="20"/>
                <w:szCs w:val="20"/>
                <w:lang w:val="es-MX" w:eastAsia="es-MX"/>
              </w:rPr>
              <w:t>400</w:t>
            </w:r>
          </w:p>
        </w:tc>
        <w:tc>
          <w:tcPr>
            <w:tcW w:w="14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840ECE" w14:textId="77777777" w:rsidR="00803833" w:rsidRPr="00803833" w:rsidRDefault="00803833" w:rsidP="00803833">
            <w:pPr>
              <w:spacing w:after="0" w:line="240" w:lineRule="auto"/>
              <w:jc w:val="center"/>
              <w:rPr>
                <w:rFonts w:eastAsia="Times New Roman" w:cs="Calibri"/>
                <w:sz w:val="20"/>
                <w:szCs w:val="20"/>
                <w:lang w:val="es-MX" w:eastAsia="es-MX"/>
              </w:rPr>
            </w:pPr>
            <w:r w:rsidRPr="00803833">
              <w:rPr>
                <w:rFonts w:eastAsia="Times New Roman" w:cs="Calibri"/>
                <w:sz w:val="20"/>
                <w:szCs w:val="20"/>
                <w:lang w:val="es-MX" w:eastAsia="es-MX"/>
              </w:rPr>
              <w:t>(2018-2019)</w:t>
            </w:r>
          </w:p>
        </w:tc>
        <w:tc>
          <w:tcPr>
            <w:tcW w:w="14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38E1A1" w14:textId="77777777" w:rsidR="00803833" w:rsidRPr="00803833" w:rsidRDefault="00803833" w:rsidP="00803833">
            <w:pPr>
              <w:spacing w:after="0" w:line="240" w:lineRule="auto"/>
              <w:jc w:val="center"/>
              <w:rPr>
                <w:rFonts w:eastAsia="Times New Roman" w:cs="Calibri"/>
                <w:color w:val="000000"/>
                <w:sz w:val="20"/>
                <w:szCs w:val="20"/>
                <w:lang w:val="es-MX" w:eastAsia="es-MX"/>
              </w:rPr>
            </w:pPr>
            <w:r w:rsidRPr="00803833">
              <w:rPr>
                <w:rFonts w:eastAsia="Times New Roman" w:cs="Calibri"/>
                <w:color w:val="000000"/>
                <w:sz w:val="20"/>
                <w:szCs w:val="20"/>
                <w:lang w:val="es-MX" w:eastAsia="es-MX"/>
              </w:rPr>
              <w:t>10.20</w:t>
            </w:r>
          </w:p>
        </w:tc>
      </w:tr>
      <w:tr w:rsidR="00803833" w:rsidRPr="00803833" w14:paraId="09F5181D" w14:textId="77777777" w:rsidTr="006A1BFB">
        <w:trPr>
          <w:gridAfter w:val="1"/>
          <w:wAfter w:w="8" w:type="dxa"/>
          <w:trHeight w:val="283"/>
          <w:jc w:val="center"/>
        </w:trPr>
        <w:tc>
          <w:tcPr>
            <w:tcW w:w="3392" w:type="dxa"/>
            <w:tcBorders>
              <w:top w:val="nil"/>
              <w:left w:val="single" w:sz="8" w:space="0" w:color="FFFFFF"/>
              <w:bottom w:val="single" w:sz="8" w:space="0" w:color="FFFFFF"/>
              <w:right w:val="single" w:sz="4" w:space="0" w:color="auto"/>
            </w:tcBorders>
            <w:shd w:val="clear" w:color="000000" w:fill="4472C4"/>
            <w:vAlign w:val="center"/>
            <w:hideMark/>
          </w:tcPr>
          <w:p w14:paraId="75AE320A" w14:textId="2FC0EE0D" w:rsidR="00803833" w:rsidRPr="00803833" w:rsidRDefault="00032ED2" w:rsidP="00803833">
            <w:pPr>
              <w:spacing w:after="0" w:line="240" w:lineRule="auto"/>
              <w:rPr>
                <w:rFonts w:eastAsia="Times New Roman" w:cs="Calibri"/>
                <w:b/>
                <w:bCs/>
                <w:color w:val="FFFFFF"/>
                <w:sz w:val="20"/>
                <w:szCs w:val="20"/>
                <w:lang w:val="es-MX" w:eastAsia="es-MX"/>
              </w:rPr>
            </w:pPr>
            <w:r>
              <w:rPr>
                <w:rFonts w:eastAsia="Times New Roman" w:cs="Calibri"/>
                <w:b/>
                <w:bCs/>
                <w:color w:val="FFFFFF"/>
                <w:sz w:val="20"/>
                <w:szCs w:val="20"/>
                <w:lang w:val="es-MX" w:eastAsia="es-MX"/>
              </w:rPr>
              <w:t>Boro (mg/</w:t>
            </w:r>
            <w:r w:rsidR="00803833" w:rsidRPr="00803833">
              <w:rPr>
                <w:rFonts w:eastAsia="Times New Roman" w:cs="Calibri"/>
                <w:b/>
                <w:bCs/>
                <w:color w:val="FFFFFF"/>
                <w:sz w:val="20"/>
                <w:szCs w:val="20"/>
                <w:lang w:val="es-MX" w:eastAsia="es-MX"/>
              </w:rPr>
              <w:t>L)</w:t>
            </w:r>
          </w:p>
        </w:tc>
        <w:tc>
          <w:tcPr>
            <w:tcW w:w="114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C2B048" w14:textId="77777777" w:rsidR="00803833" w:rsidRPr="00803833" w:rsidRDefault="00803833" w:rsidP="00803833">
            <w:pPr>
              <w:spacing w:after="0" w:line="240" w:lineRule="auto"/>
              <w:jc w:val="center"/>
              <w:rPr>
                <w:rFonts w:eastAsia="Times New Roman" w:cs="Calibri"/>
                <w:color w:val="000000"/>
                <w:sz w:val="20"/>
                <w:szCs w:val="20"/>
                <w:lang w:val="es-MX" w:eastAsia="es-MX"/>
              </w:rPr>
            </w:pPr>
            <w:r w:rsidRPr="00803833">
              <w:rPr>
                <w:rFonts w:eastAsia="Times New Roman" w:cs="Calibri"/>
                <w:color w:val="000000"/>
                <w:sz w:val="20"/>
                <w:szCs w:val="20"/>
                <w:lang w:val="es-MX" w:eastAsia="es-MX"/>
              </w:rPr>
              <w:t>(2.4)</w:t>
            </w:r>
          </w:p>
        </w:tc>
        <w:tc>
          <w:tcPr>
            <w:tcW w:w="14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F17D5D" w14:textId="77777777" w:rsidR="00803833" w:rsidRPr="00803833" w:rsidRDefault="00803833" w:rsidP="00803833">
            <w:pPr>
              <w:spacing w:after="0" w:line="240" w:lineRule="auto"/>
              <w:jc w:val="center"/>
              <w:rPr>
                <w:rFonts w:eastAsia="Times New Roman" w:cs="Calibri"/>
                <w:color w:val="000000"/>
                <w:sz w:val="20"/>
                <w:szCs w:val="20"/>
                <w:lang w:val="es-MX" w:eastAsia="es-MX"/>
              </w:rPr>
            </w:pPr>
            <w:r w:rsidRPr="00803833">
              <w:rPr>
                <w:rFonts w:eastAsia="Times New Roman" w:cs="Calibri"/>
                <w:color w:val="000000"/>
                <w:sz w:val="20"/>
                <w:szCs w:val="20"/>
                <w:lang w:val="es-MX" w:eastAsia="es-MX"/>
              </w:rPr>
              <w:t>(2017-2018)</w:t>
            </w:r>
          </w:p>
        </w:tc>
        <w:tc>
          <w:tcPr>
            <w:tcW w:w="14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63565D" w14:textId="77777777" w:rsidR="00803833" w:rsidRPr="00803833" w:rsidRDefault="00803833" w:rsidP="00803833">
            <w:pPr>
              <w:spacing w:after="0" w:line="240" w:lineRule="auto"/>
              <w:jc w:val="center"/>
              <w:rPr>
                <w:rFonts w:eastAsia="Times New Roman" w:cs="Calibri"/>
                <w:color w:val="000000"/>
                <w:sz w:val="20"/>
                <w:szCs w:val="20"/>
                <w:lang w:val="es-MX" w:eastAsia="es-MX"/>
              </w:rPr>
            </w:pPr>
            <w:r w:rsidRPr="00803833">
              <w:rPr>
                <w:rFonts w:eastAsia="Times New Roman" w:cs="Calibri"/>
                <w:color w:val="000000"/>
                <w:sz w:val="20"/>
                <w:szCs w:val="20"/>
                <w:lang w:val="es-MX" w:eastAsia="es-MX"/>
              </w:rPr>
              <w:t>2.04</w:t>
            </w:r>
          </w:p>
        </w:tc>
      </w:tr>
      <w:tr w:rsidR="00803833" w:rsidRPr="00803833" w14:paraId="140FDAEC" w14:textId="77777777" w:rsidTr="006A1BFB">
        <w:trPr>
          <w:gridAfter w:val="1"/>
          <w:wAfter w:w="8" w:type="dxa"/>
          <w:trHeight w:val="283"/>
          <w:jc w:val="center"/>
        </w:trPr>
        <w:tc>
          <w:tcPr>
            <w:tcW w:w="3392" w:type="dxa"/>
            <w:tcBorders>
              <w:top w:val="nil"/>
              <w:left w:val="single" w:sz="8" w:space="0" w:color="FFFFFF"/>
              <w:bottom w:val="single" w:sz="8" w:space="0" w:color="FFFFFF"/>
              <w:right w:val="single" w:sz="4" w:space="0" w:color="auto"/>
            </w:tcBorders>
            <w:shd w:val="clear" w:color="000000" w:fill="4472C4"/>
            <w:vAlign w:val="center"/>
            <w:hideMark/>
          </w:tcPr>
          <w:p w14:paraId="1AAABA6C" w14:textId="77777777" w:rsidR="00803833" w:rsidRPr="00803833" w:rsidRDefault="00803833" w:rsidP="00803833">
            <w:pPr>
              <w:spacing w:after="0" w:line="240" w:lineRule="auto"/>
              <w:rPr>
                <w:rFonts w:eastAsia="Times New Roman" w:cs="Calibri"/>
                <w:b/>
                <w:bCs/>
                <w:color w:val="FFFFFF"/>
                <w:sz w:val="20"/>
                <w:szCs w:val="20"/>
                <w:lang w:val="es-MX" w:eastAsia="es-MX"/>
              </w:rPr>
            </w:pPr>
            <w:r w:rsidRPr="00803833">
              <w:rPr>
                <w:rFonts w:eastAsia="Times New Roman" w:cs="Calibri"/>
                <w:b/>
                <w:bCs/>
                <w:color w:val="FFFFFF"/>
                <w:sz w:val="20"/>
                <w:szCs w:val="20"/>
                <w:lang w:val="es-MX" w:eastAsia="es-MX"/>
              </w:rPr>
              <w:t>Sílice (mg/L)</w:t>
            </w:r>
          </w:p>
        </w:tc>
        <w:tc>
          <w:tcPr>
            <w:tcW w:w="114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BE8951" w14:textId="77777777" w:rsidR="00803833" w:rsidRPr="00803833" w:rsidRDefault="00803833" w:rsidP="00803833">
            <w:pPr>
              <w:spacing w:after="0" w:line="240" w:lineRule="auto"/>
              <w:jc w:val="center"/>
              <w:rPr>
                <w:rFonts w:eastAsia="Times New Roman" w:cs="Calibri"/>
                <w:color w:val="000000"/>
                <w:sz w:val="20"/>
                <w:szCs w:val="20"/>
                <w:lang w:val="es-MX" w:eastAsia="es-MX"/>
              </w:rPr>
            </w:pPr>
            <w:r w:rsidRPr="00803833">
              <w:rPr>
                <w:rFonts w:eastAsia="Times New Roman" w:cs="Calibri"/>
                <w:color w:val="000000"/>
                <w:sz w:val="20"/>
                <w:szCs w:val="20"/>
                <w:lang w:val="es-MX" w:eastAsia="es-MX"/>
              </w:rPr>
              <w:t>-</w:t>
            </w:r>
          </w:p>
        </w:tc>
        <w:tc>
          <w:tcPr>
            <w:tcW w:w="14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A6B83A" w14:textId="77777777" w:rsidR="00803833" w:rsidRPr="00803833" w:rsidRDefault="00803833" w:rsidP="00803833">
            <w:pPr>
              <w:spacing w:after="0" w:line="240" w:lineRule="auto"/>
              <w:jc w:val="center"/>
              <w:rPr>
                <w:rFonts w:eastAsia="Times New Roman" w:cs="Calibri"/>
                <w:color w:val="000000"/>
                <w:sz w:val="20"/>
                <w:szCs w:val="20"/>
                <w:lang w:val="es-MX" w:eastAsia="es-MX"/>
              </w:rPr>
            </w:pPr>
            <w:r w:rsidRPr="00803833">
              <w:rPr>
                <w:rFonts w:eastAsia="Times New Roman" w:cs="Calibri"/>
                <w:color w:val="000000"/>
                <w:sz w:val="20"/>
                <w:szCs w:val="20"/>
                <w:lang w:val="es-MX" w:eastAsia="es-MX"/>
              </w:rPr>
              <w:t>(2014-2015)</w:t>
            </w:r>
          </w:p>
        </w:tc>
        <w:tc>
          <w:tcPr>
            <w:tcW w:w="14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F64DB4" w14:textId="77777777" w:rsidR="00803833" w:rsidRPr="00803833" w:rsidRDefault="00803833" w:rsidP="00803833">
            <w:pPr>
              <w:spacing w:after="0" w:line="240" w:lineRule="auto"/>
              <w:jc w:val="center"/>
              <w:rPr>
                <w:rFonts w:eastAsia="Times New Roman" w:cs="Calibri"/>
                <w:color w:val="000000"/>
                <w:sz w:val="20"/>
                <w:szCs w:val="20"/>
                <w:lang w:val="es-MX" w:eastAsia="es-MX"/>
              </w:rPr>
            </w:pPr>
            <w:r w:rsidRPr="00803833">
              <w:rPr>
                <w:rFonts w:eastAsia="Times New Roman" w:cs="Calibri"/>
                <w:color w:val="000000"/>
                <w:sz w:val="20"/>
                <w:szCs w:val="20"/>
                <w:lang w:val="es-MX" w:eastAsia="es-MX"/>
              </w:rPr>
              <w:t>82.22</w:t>
            </w:r>
          </w:p>
        </w:tc>
      </w:tr>
      <w:tr w:rsidR="00803833" w:rsidRPr="00803833" w14:paraId="363EDBB8" w14:textId="77777777" w:rsidTr="006A1BFB">
        <w:trPr>
          <w:gridAfter w:val="1"/>
          <w:wAfter w:w="8" w:type="dxa"/>
          <w:trHeight w:val="283"/>
          <w:jc w:val="center"/>
        </w:trPr>
        <w:tc>
          <w:tcPr>
            <w:tcW w:w="3392" w:type="dxa"/>
            <w:tcBorders>
              <w:top w:val="nil"/>
              <w:left w:val="single" w:sz="8" w:space="0" w:color="FFFFFF"/>
              <w:bottom w:val="single" w:sz="8" w:space="0" w:color="FFFFFF"/>
              <w:right w:val="single" w:sz="4" w:space="0" w:color="auto"/>
            </w:tcBorders>
            <w:shd w:val="clear" w:color="000000" w:fill="4472C4"/>
            <w:vAlign w:val="center"/>
            <w:hideMark/>
          </w:tcPr>
          <w:p w14:paraId="3F4E42C3" w14:textId="77777777" w:rsidR="00803833" w:rsidRPr="00803833" w:rsidRDefault="00803833" w:rsidP="00803833">
            <w:pPr>
              <w:spacing w:after="0" w:line="240" w:lineRule="auto"/>
              <w:rPr>
                <w:rFonts w:eastAsia="Times New Roman" w:cs="Calibri"/>
                <w:b/>
                <w:bCs/>
                <w:color w:val="FFFFFF"/>
                <w:sz w:val="20"/>
                <w:szCs w:val="20"/>
                <w:lang w:val="es-MX" w:eastAsia="es-MX"/>
              </w:rPr>
            </w:pPr>
            <w:r w:rsidRPr="00803833">
              <w:rPr>
                <w:rFonts w:eastAsia="Times New Roman" w:cs="Calibri"/>
                <w:b/>
                <w:bCs/>
                <w:color w:val="FFFFFF"/>
                <w:sz w:val="20"/>
                <w:szCs w:val="20"/>
                <w:lang w:val="es-MX" w:eastAsia="es-MX"/>
              </w:rPr>
              <w:t>Carbón orgánico total (mg/L)</w:t>
            </w:r>
          </w:p>
        </w:tc>
        <w:tc>
          <w:tcPr>
            <w:tcW w:w="114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640111" w14:textId="77777777" w:rsidR="00803833" w:rsidRPr="00803833" w:rsidRDefault="00803833" w:rsidP="00803833">
            <w:pPr>
              <w:spacing w:after="0" w:line="240" w:lineRule="auto"/>
              <w:jc w:val="center"/>
              <w:rPr>
                <w:rFonts w:eastAsia="Times New Roman" w:cs="Calibri"/>
                <w:color w:val="000000"/>
                <w:sz w:val="20"/>
                <w:szCs w:val="20"/>
                <w:lang w:val="es-MX" w:eastAsia="es-MX"/>
              </w:rPr>
            </w:pPr>
            <w:r w:rsidRPr="00803833">
              <w:rPr>
                <w:rFonts w:eastAsia="Times New Roman" w:cs="Calibri"/>
                <w:color w:val="000000"/>
                <w:sz w:val="20"/>
                <w:szCs w:val="20"/>
                <w:lang w:val="es-MX" w:eastAsia="es-MX"/>
              </w:rPr>
              <w:t>-</w:t>
            </w:r>
          </w:p>
        </w:tc>
        <w:tc>
          <w:tcPr>
            <w:tcW w:w="14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89B4ED" w14:textId="77777777" w:rsidR="00803833" w:rsidRPr="00803833" w:rsidRDefault="00803833" w:rsidP="00803833">
            <w:pPr>
              <w:spacing w:after="0" w:line="240" w:lineRule="auto"/>
              <w:jc w:val="center"/>
              <w:rPr>
                <w:rFonts w:eastAsia="Times New Roman" w:cs="Calibri"/>
                <w:color w:val="000000"/>
                <w:sz w:val="20"/>
                <w:szCs w:val="20"/>
                <w:lang w:val="es-MX" w:eastAsia="es-MX"/>
              </w:rPr>
            </w:pPr>
            <w:r w:rsidRPr="00803833">
              <w:rPr>
                <w:rFonts w:eastAsia="Times New Roman" w:cs="Calibri"/>
                <w:color w:val="000000"/>
                <w:sz w:val="20"/>
                <w:szCs w:val="20"/>
                <w:lang w:val="es-MX" w:eastAsia="es-MX"/>
              </w:rPr>
              <w:t>(2019)</w:t>
            </w:r>
          </w:p>
        </w:tc>
        <w:tc>
          <w:tcPr>
            <w:tcW w:w="14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EEDA71" w14:textId="77777777" w:rsidR="00803833" w:rsidRPr="00803833" w:rsidRDefault="00803833" w:rsidP="00803833">
            <w:pPr>
              <w:spacing w:after="0" w:line="240" w:lineRule="auto"/>
              <w:jc w:val="center"/>
              <w:rPr>
                <w:rFonts w:eastAsia="Times New Roman" w:cs="Calibri"/>
                <w:color w:val="000000"/>
                <w:sz w:val="20"/>
                <w:szCs w:val="20"/>
                <w:lang w:val="es-MX" w:eastAsia="es-MX"/>
              </w:rPr>
            </w:pPr>
            <w:r w:rsidRPr="00803833">
              <w:rPr>
                <w:rFonts w:eastAsia="Times New Roman" w:cs="Calibri"/>
                <w:color w:val="000000"/>
                <w:sz w:val="20"/>
                <w:szCs w:val="20"/>
                <w:lang w:val="es-MX" w:eastAsia="es-MX"/>
              </w:rPr>
              <w:t>0.74</w:t>
            </w:r>
          </w:p>
        </w:tc>
      </w:tr>
    </w:tbl>
    <w:p w14:paraId="10F86DC5" w14:textId="55D68D07" w:rsidR="00803833" w:rsidRDefault="00803833" w:rsidP="00803833"/>
    <w:p w14:paraId="2235543B" w14:textId="72ED2862" w:rsidR="0093687A" w:rsidRDefault="00B74FF8" w:rsidP="0093687A">
      <w:r>
        <w:t>Sistema de tratamiento propuesto para un caudal de 50 L/s</w:t>
      </w:r>
      <w:r w:rsidRPr="00AD11F5">
        <w:t xml:space="preserve">: </w:t>
      </w:r>
      <w:r w:rsidR="0093687A">
        <w:rPr>
          <w:lang w:val="es-MX" w:eastAsia="es-MX"/>
        </w:rPr>
        <w:t xml:space="preserve">oxidación con hipoclorito de sodio en línea y filtración en zeolita natural, incluyendo sistema de recuperación de agua de retrolavado. </w:t>
      </w:r>
    </w:p>
    <w:p w14:paraId="3FF9BFC1" w14:textId="2360C0DF" w:rsidR="00B74FF8" w:rsidRDefault="0093687A" w:rsidP="00B74FF8">
      <w:pPr>
        <w:sectPr w:rsidR="00B74FF8" w:rsidSect="0093687A">
          <w:pgSz w:w="12240" w:h="15840"/>
          <w:pgMar w:top="1417" w:right="1418" w:bottom="1417" w:left="1418" w:header="567" w:footer="567" w:gutter="0"/>
          <w:pgNumType w:chapStyle="1"/>
          <w:cols w:space="708"/>
          <w:docGrid w:linePitch="326"/>
        </w:sectPr>
      </w:pPr>
      <w:r>
        <w:t xml:space="preserve">La torre de filtros actual </w:t>
      </w:r>
      <w:r w:rsidRPr="00697105">
        <w:t>y todos sus componentes eléctricos e hidráulicos deberán ser de</w:t>
      </w:r>
      <w:r>
        <w:t>smontados y retirados del sitio</w:t>
      </w:r>
      <w:r w:rsidRPr="00697105">
        <w:t xml:space="preserve"> para la </w:t>
      </w:r>
      <w:r>
        <w:t>rehabilitación</w:t>
      </w:r>
      <w:r w:rsidRPr="00697105">
        <w:t xml:space="preserve"> de la planta</w:t>
      </w:r>
      <w:r>
        <w:t xml:space="preserve">. </w:t>
      </w:r>
      <w:r w:rsidRPr="00116154">
        <w:t>Como instalaciones auxiliares se deberá considerar la rehabilitación de la caseta para el Cen</w:t>
      </w:r>
      <w:r>
        <w:t>tro de Control de Motores (CCM) y</w:t>
      </w:r>
      <w:r w:rsidRPr="00116154">
        <w:t xml:space="preserve"> </w:t>
      </w:r>
      <w:r>
        <w:t xml:space="preserve">la </w:t>
      </w:r>
      <w:r w:rsidRPr="00116154">
        <w:t>oficina</w:t>
      </w:r>
      <w:r>
        <w:t xml:space="preserve"> (con baño completo), así como la implementación de</w:t>
      </w:r>
      <w:r w:rsidRPr="00116154">
        <w:t xml:space="preserve"> un cuarto techado para la dosificación de cloro</w:t>
      </w:r>
      <w:r>
        <w:t>, un tanque sedimentador y un tanque de agua potabilizada para el retrolavado de filtros.</w:t>
      </w:r>
    </w:p>
    <w:p w14:paraId="189CCFB3" w14:textId="77777777" w:rsidR="00121DA4" w:rsidRDefault="00121DA4" w:rsidP="00121DA4">
      <w:pPr>
        <w:jc w:val="center"/>
      </w:pPr>
      <w:r>
        <w:rPr>
          <w:noProof/>
          <w:lang w:val="es-MX" w:eastAsia="es-MX"/>
        </w:rPr>
        <w:drawing>
          <wp:inline distT="0" distB="0" distL="0" distR="0" wp14:anchorId="5BA63A09" wp14:editId="7681DAE0">
            <wp:extent cx="8120477" cy="4433777"/>
            <wp:effectExtent l="0" t="0" r="0" b="5080"/>
            <wp:docPr id="906" name="Imagen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46">
                      <a:extLst>
                        <a:ext uri="{28A0092B-C50C-407E-A947-70E740481C1C}">
                          <a14:useLocalDpi xmlns:a14="http://schemas.microsoft.com/office/drawing/2010/main" val="0"/>
                        </a:ext>
                      </a:extLst>
                    </a:blip>
                    <a:srcRect b="15058"/>
                    <a:stretch/>
                  </pic:blipFill>
                  <pic:spPr bwMode="auto">
                    <a:xfrm>
                      <a:off x="0" y="0"/>
                      <a:ext cx="8125997" cy="4436791"/>
                    </a:xfrm>
                    <a:prstGeom prst="rect">
                      <a:avLst/>
                    </a:prstGeom>
                    <a:noFill/>
                    <a:ln>
                      <a:noFill/>
                    </a:ln>
                    <a:extLst>
                      <a:ext uri="{53640926-AAD7-44D8-BBD7-CCE9431645EC}">
                        <a14:shadowObscured xmlns:a14="http://schemas.microsoft.com/office/drawing/2010/main"/>
                      </a:ext>
                    </a:extLst>
                  </pic:spPr>
                </pic:pic>
              </a:graphicData>
            </a:graphic>
          </wp:inline>
        </w:drawing>
      </w:r>
    </w:p>
    <w:p w14:paraId="427D6C48" w14:textId="69C797F1" w:rsidR="00803833" w:rsidRDefault="00803833" w:rsidP="00803833">
      <w:pPr>
        <w:pStyle w:val="Descripcin"/>
      </w:pPr>
      <w:r>
        <w:t xml:space="preserve">Figura </w:t>
      </w:r>
      <w:r w:rsidR="00286D93">
        <w:fldChar w:fldCharType="begin"/>
      </w:r>
      <w:r w:rsidR="00286D93">
        <w:instrText xml:space="preserve"> STYLEREF 1 \s </w:instrText>
      </w:r>
      <w:r w:rsidR="00286D93">
        <w:fldChar w:fldCharType="separate"/>
      </w:r>
      <w:r w:rsidR="007952BF">
        <w:rPr>
          <w:noProof/>
        </w:rPr>
        <w:t>3</w:t>
      </w:r>
      <w:r w:rsidR="00286D93">
        <w:fldChar w:fldCharType="end"/>
      </w:r>
      <w:r w:rsidR="00286D93">
        <w:noBreakHyphen/>
      </w:r>
      <w:r w:rsidR="00286D93">
        <w:fldChar w:fldCharType="begin"/>
      </w:r>
      <w:r w:rsidR="00286D93">
        <w:instrText xml:space="preserve"> SEQ Figura \* ARABIC \s 1 </w:instrText>
      </w:r>
      <w:r w:rsidR="00286D93">
        <w:fldChar w:fldCharType="separate"/>
      </w:r>
      <w:r w:rsidR="007952BF">
        <w:rPr>
          <w:noProof/>
        </w:rPr>
        <w:t>11</w:t>
      </w:r>
      <w:r w:rsidR="00286D93">
        <w:fldChar w:fldCharType="end"/>
      </w:r>
      <w:r>
        <w:t xml:space="preserve"> Arreglo general </w:t>
      </w:r>
      <w:r w:rsidR="00377BF1">
        <w:t>de adecuación tecnológica en la</w:t>
      </w:r>
      <w:r>
        <w:t xml:space="preserve"> potabilizadora Panamericana</w:t>
      </w:r>
    </w:p>
    <w:p w14:paraId="5AAF6E3E" w14:textId="77777777" w:rsidR="00B74FF8" w:rsidRDefault="00B74FF8" w:rsidP="00B74FF8"/>
    <w:p w14:paraId="30F47A44" w14:textId="77777777" w:rsidR="00B74FF8" w:rsidRDefault="00B74FF8" w:rsidP="00B74FF8">
      <w:pPr>
        <w:sectPr w:rsidR="00B74FF8" w:rsidSect="00292D7B">
          <w:pgSz w:w="15840" w:h="12240" w:orient="landscape"/>
          <w:pgMar w:top="1418" w:right="1417" w:bottom="1418" w:left="1417" w:header="567" w:footer="567" w:gutter="0"/>
          <w:pgNumType w:chapStyle="1"/>
          <w:cols w:space="708"/>
          <w:docGrid w:linePitch="326"/>
        </w:sectPr>
      </w:pPr>
    </w:p>
    <w:p w14:paraId="62FA7160" w14:textId="0FAA5045" w:rsidR="00121DA4" w:rsidRDefault="00ED6A1E" w:rsidP="0006485F">
      <w:pPr>
        <w:pStyle w:val="Ttulo3"/>
      </w:pPr>
      <w:bookmarkStart w:id="150" w:name="_Toc27645017"/>
      <w:bookmarkStart w:id="151" w:name="_Toc28360506"/>
      <w:bookmarkStart w:id="152" w:name="_Toc39508741"/>
      <w:r>
        <w:t>P</w:t>
      </w:r>
      <w:r w:rsidR="00121DA4">
        <w:t>otabilizadora Panteón Civil</w:t>
      </w:r>
      <w:bookmarkEnd w:id="150"/>
      <w:bookmarkEnd w:id="151"/>
      <w:bookmarkEnd w:id="152"/>
    </w:p>
    <w:tbl>
      <w:tblPr>
        <w:tblW w:w="0" w:type="auto"/>
        <w:jc w:val="center"/>
        <w:tblCellMar>
          <w:left w:w="70" w:type="dxa"/>
          <w:right w:w="70" w:type="dxa"/>
        </w:tblCellMar>
        <w:tblLook w:val="04A0" w:firstRow="1" w:lastRow="0" w:firstColumn="1" w:lastColumn="0" w:noHBand="0" w:noVBand="1"/>
      </w:tblPr>
      <w:tblGrid>
        <w:gridCol w:w="3241"/>
        <w:gridCol w:w="1285"/>
        <w:gridCol w:w="1560"/>
        <w:gridCol w:w="1322"/>
        <w:gridCol w:w="15"/>
      </w:tblGrid>
      <w:tr w:rsidR="00691ADF" w:rsidRPr="00691ADF" w14:paraId="2EC919BA" w14:textId="77777777" w:rsidTr="00601AFC">
        <w:trPr>
          <w:trHeight w:val="283"/>
          <w:jc w:val="center"/>
        </w:trPr>
        <w:tc>
          <w:tcPr>
            <w:tcW w:w="0" w:type="auto"/>
            <w:vMerge w:val="restart"/>
            <w:tcBorders>
              <w:top w:val="single" w:sz="8" w:space="0" w:color="FFFFFF"/>
              <w:left w:val="single" w:sz="8" w:space="0" w:color="FFFFFF"/>
              <w:bottom w:val="single" w:sz="12" w:space="0" w:color="FFFFFF"/>
              <w:right w:val="single" w:sz="8" w:space="0" w:color="FFFFFF"/>
            </w:tcBorders>
            <w:shd w:val="clear" w:color="000000" w:fill="4472C4"/>
            <w:vAlign w:val="center"/>
            <w:hideMark/>
          </w:tcPr>
          <w:p w14:paraId="04ACD573" w14:textId="77777777" w:rsidR="00691ADF" w:rsidRPr="00691ADF" w:rsidRDefault="00691ADF" w:rsidP="00691ADF">
            <w:pPr>
              <w:spacing w:after="0" w:line="240" w:lineRule="auto"/>
              <w:jc w:val="center"/>
              <w:rPr>
                <w:rFonts w:eastAsia="Times New Roman" w:cs="Calibri"/>
                <w:b/>
                <w:bCs/>
                <w:color w:val="FFFFFF"/>
                <w:sz w:val="20"/>
                <w:szCs w:val="20"/>
                <w:lang w:val="es-MX" w:eastAsia="es-MX"/>
              </w:rPr>
            </w:pPr>
            <w:r w:rsidRPr="00691ADF">
              <w:rPr>
                <w:rFonts w:eastAsia="Times New Roman" w:cs="Calibri"/>
                <w:b/>
                <w:bCs/>
                <w:color w:val="FFFFFF"/>
                <w:sz w:val="20"/>
                <w:szCs w:val="20"/>
                <w:lang w:val="es-MX" w:eastAsia="es-MX"/>
              </w:rPr>
              <w:t>Parámetro</w:t>
            </w:r>
          </w:p>
        </w:tc>
        <w:tc>
          <w:tcPr>
            <w:tcW w:w="1285" w:type="dxa"/>
            <w:vMerge w:val="restart"/>
            <w:tcBorders>
              <w:top w:val="single" w:sz="8" w:space="0" w:color="FFFFFF"/>
              <w:left w:val="single" w:sz="8" w:space="0" w:color="FFFFFF"/>
              <w:bottom w:val="single" w:sz="12" w:space="0" w:color="FFFFFF"/>
              <w:right w:val="single" w:sz="4" w:space="0" w:color="FFFFFF" w:themeColor="background1"/>
            </w:tcBorders>
            <w:shd w:val="clear" w:color="000000" w:fill="4472C4"/>
            <w:vAlign w:val="center"/>
            <w:hideMark/>
          </w:tcPr>
          <w:p w14:paraId="7585618F" w14:textId="77777777" w:rsidR="00691ADF" w:rsidRPr="00691ADF" w:rsidRDefault="00691ADF" w:rsidP="00691ADF">
            <w:pPr>
              <w:spacing w:after="0" w:line="240" w:lineRule="auto"/>
              <w:jc w:val="center"/>
              <w:rPr>
                <w:rFonts w:eastAsia="Times New Roman" w:cs="Calibri"/>
                <w:b/>
                <w:bCs/>
                <w:color w:val="FFFFFF"/>
                <w:sz w:val="20"/>
                <w:szCs w:val="20"/>
                <w:lang w:val="es-MX" w:eastAsia="es-MX"/>
              </w:rPr>
            </w:pPr>
            <w:r w:rsidRPr="00691ADF">
              <w:rPr>
                <w:rFonts w:eastAsia="Times New Roman" w:cs="Calibri"/>
                <w:b/>
                <w:bCs/>
                <w:color w:val="FFFFFF"/>
                <w:sz w:val="20"/>
                <w:szCs w:val="20"/>
                <w:lang w:val="es-MX" w:eastAsia="es-MX"/>
              </w:rPr>
              <w:t>NOM-127  (OMS)</w:t>
            </w:r>
          </w:p>
        </w:tc>
        <w:tc>
          <w:tcPr>
            <w:tcW w:w="2897" w:type="dxa"/>
            <w:gridSpan w:val="3"/>
            <w:tcBorders>
              <w:top w:val="single" w:sz="8" w:space="0" w:color="FFFFFF"/>
              <w:left w:val="single" w:sz="4" w:space="0" w:color="FFFFFF" w:themeColor="background1"/>
              <w:bottom w:val="nil"/>
              <w:right w:val="single" w:sz="4" w:space="0" w:color="FFFFFF" w:themeColor="background1"/>
            </w:tcBorders>
            <w:shd w:val="clear" w:color="000000" w:fill="4472C4"/>
            <w:vAlign w:val="center"/>
            <w:hideMark/>
          </w:tcPr>
          <w:p w14:paraId="18FCA16A" w14:textId="6AA10938" w:rsidR="00691ADF" w:rsidRPr="00691ADF" w:rsidRDefault="009D65A6" w:rsidP="00691ADF">
            <w:pPr>
              <w:spacing w:after="0" w:line="240" w:lineRule="auto"/>
              <w:jc w:val="center"/>
              <w:rPr>
                <w:rFonts w:eastAsia="Times New Roman" w:cs="Calibri"/>
                <w:b/>
                <w:bCs/>
                <w:color w:val="FFFFFF"/>
                <w:sz w:val="20"/>
                <w:szCs w:val="20"/>
                <w:lang w:val="es-MX" w:eastAsia="es-MX"/>
              </w:rPr>
            </w:pPr>
            <w:r>
              <w:rPr>
                <w:rFonts w:eastAsia="Times New Roman" w:cs="Calibri"/>
                <w:b/>
                <w:bCs/>
                <w:color w:val="FFFFFF"/>
                <w:sz w:val="20"/>
                <w:szCs w:val="20"/>
                <w:lang w:val="es-MX" w:eastAsia="es-MX"/>
              </w:rPr>
              <w:t>Influente (3 pozos)</w:t>
            </w:r>
          </w:p>
        </w:tc>
      </w:tr>
      <w:tr w:rsidR="00691ADF" w:rsidRPr="00691ADF" w14:paraId="37028B67" w14:textId="77777777" w:rsidTr="00601AFC">
        <w:trPr>
          <w:gridAfter w:val="1"/>
          <w:wAfter w:w="15" w:type="dxa"/>
          <w:trHeight w:val="283"/>
          <w:jc w:val="center"/>
        </w:trPr>
        <w:tc>
          <w:tcPr>
            <w:tcW w:w="0" w:type="auto"/>
            <w:vMerge/>
            <w:tcBorders>
              <w:top w:val="single" w:sz="8" w:space="0" w:color="FFFFFF"/>
              <w:left w:val="single" w:sz="8" w:space="0" w:color="FFFFFF"/>
              <w:bottom w:val="single" w:sz="12" w:space="0" w:color="FFFFFF"/>
              <w:right w:val="single" w:sz="8" w:space="0" w:color="FFFFFF"/>
            </w:tcBorders>
            <w:vAlign w:val="center"/>
            <w:hideMark/>
          </w:tcPr>
          <w:p w14:paraId="1CF587ED" w14:textId="77777777" w:rsidR="00691ADF" w:rsidRPr="00691ADF" w:rsidRDefault="00691ADF" w:rsidP="00691ADF">
            <w:pPr>
              <w:spacing w:after="0" w:line="240" w:lineRule="auto"/>
              <w:jc w:val="left"/>
              <w:rPr>
                <w:rFonts w:eastAsia="Times New Roman" w:cs="Calibri"/>
                <w:b/>
                <w:bCs/>
                <w:color w:val="FFFFFF"/>
                <w:sz w:val="20"/>
                <w:szCs w:val="20"/>
                <w:lang w:val="es-MX" w:eastAsia="es-MX"/>
              </w:rPr>
            </w:pPr>
          </w:p>
        </w:tc>
        <w:tc>
          <w:tcPr>
            <w:tcW w:w="1285" w:type="dxa"/>
            <w:vMerge/>
            <w:tcBorders>
              <w:top w:val="single" w:sz="8" w:space="0" w:color="FFFFFF"/>
              <w:left w:val="single" w:sz="8" w:space="0" w:color="FFFFFF"/>
              <w:bottom w:val="single" w:sz="4" w:space="0" w:color="auto"/>
              <w:right w:val="single" w:sz="4" w:space="0" w:color="FFFFFF" w:themeColor="background1"/>
            </w:tcBorders>
            <w:vAlign w:val="center"/>
            <w:hideMark/>
          </w:tcPr>
          <w:p w14:paraId="126C40B4" w14:textId="77777777" w:rsidR="00691ADF" w:rsidRPr="00691ADF" w:rsidRDefault="00691ADF" w:rsidP="00691ADF">
            <w:pPr>
              <w:spacing w:after="0" w:line="240" w:lineRule="auto"/>
              <w:jc w:val="left"/>
              <w:rPr>
                <w:rFonts w:eastAsia="Times New Roman" w:cs="Calibri"/>
                <w:b/>
                <w:bCs/>
                <w:color w:val="FFFFFF"/>
                <w:sz w:val="20"/>
                <w:szCs w:val="20"/>
                <w:lang w:val="es-MX" w:eastAsia="es-MX"/>
              </w:rPr>
            </w:pPr>
          </w:p>
        </w:tc>
        <w:tc>
          <w:tcPr>
            <w:tcW w:w="1560" w:type="dxa"/>
            <w:tcBorders>
              <w:top w:val="single" w:sz="4" w:space="0" w:color="FFFFFF" w:themeColor="background1"/>
              <w:left w:val="single" w:sz="4" w:space="0" w:color="FFFFFF" w:themeColor="background1"/>
              <w:bottom w:val="single" w:sz="4" w:space="0" w:color="auto"/>
              <w:right w:val="nil"/>
            </w:tcBorders>
            <w:shd w:val="clear" w:color="000000" w:fill="4472C4"/>
            <w:vAlign w:val="center"/>
            <w:hideMark/>
          </w:tcPr>
          <w:p w14:paraId="5DFAF64E" w14:textId="77777777" w:rsidR="00691ADF" w:rsidRPr="00691ADF" w:rsidRDefault="00691ADF" w:rsidP="00691ADF">
            <w:pPr>
              <w:spacing w:after="0" w:line="240" w:lineRule="auto"/>
              <w:jc w:val="center"/>
              <w:rPr>
                <w:rFonts w:eastAsia="Times New Roman" w:cs="Calibri"/>
                <w:b/>
                <w:bCs/>
                <w:color w:val="FFFFFF"/>
                <w:sz w:val="20"/>
                <w:szCs w:val="20"/>
                <w:lang w:val="es-MX" w:eastAsia="es-MX"/>
              </w:rPr>
            </w:pPr>
            <w:r w:rsidRPr="00691ADF">
              <w:rPr>
                <w:rFonts w:eastAsia="Times New Roman" w:cs="Calibri"/>
                <w:b/>
                <w:bCs/>
                <w:color w:val="FFFFFF"/>
                <w:sz w:val="20"/>
                <w:szCs w:val="20"/>
                <w:lang w:val="es-MX" w:eastAsia="es-MX"/>
              </w:rPr>
              <w:t>Periodo</w:t>
            </w:r>
          </w:p>
        </w:tc>
        <w:tc>
          <w:tcPr>
            <w:tcW w:w="1322" w:type="dxa"/>
            <w:tcBorders>
              <w:top w:val="single" w:sz="4" w:space="0" w:color="FFFFFF" w:themeColor="background1"/>
              <w:left w:val="single" w:sz="12" w:space="0" w:color="FFFFFF"/>
              <w:bottom w:val="single" w:sz="4" w:space="0" w:color="auto"/>
              <w:right w:val="single" w:sz="4" w:space="0" w:color="FFFFFF" w:themeColor="background1"/>
            </w:tcBorders>
            <w:shd w:val="clear" w:color="000000" w:fill="4472C4"/>
            <w:vAlign w:val="center"/>
            <w:hideMark/>
          </w:tcPr>
          <w:p w14:paraId="7FC80206" w14:textId="6FC66E43" w:rsidR="00691ADF" w:rsidRPr="00691ADF" w:rsidRDefault="009D65A6" w:rsidP="00691ADF">
            <w:pPr>
              <w:spacing w:after="0" w:line="240" w:lineRule="auto"/>
              <w:jc w:val="center"/>
              <w:rPr>
                <w:rFonts w:eastAsia="Times New Roman" w:cs="Calibri"/>
                <w:b/>
                <w:bCs/>
                <w:color w:val="FFFFFF"/>
                <w:sz w:val="20"/>
                <w:szCs w:val="20"/>
                <w:lang w:val="es-MX" w:eastAsia="es-MX"/>
              </w:rPr>
            </w:pPr>
            <w:r>
              <w:rPr>
                <w:rFonts w:eastAsia="Times New Roman" w:cs="Calibri"/>
                <w:b/>
                <w:bCs/>
                <w:color w:val="FFFFFF"/>
                <w:sz w:val="20"/>
                <w:szCs w:val="20"/>
                <w:lang w:val="es-MX" w:eastAsia="es-MX"/>
              </w:rPr>
              <w:t>Valor</w:t>
            </w:r>
            <w:r w:rsidR="00691ADF" w:rsidRPr="00691ADF">
              <w:rPr>
                <w:rFonts w:eastAsia="Times New Roman" w:cs="Calibri"/>
                <w:b/>
                <w:bCs/>
                <w:color w:val="FFFFFF"/>
                <w:sz w:val="20"/>
                <w:szCs w:val="20"/>
                <w:lang w:val="es-MX" w:eastAsia="es-MX"/>
              </w:rPr>
              <w:t xml:space="preserve"> Promedio</w:t>
            </w:r>
          </w:p>
        </w:tc>
      </w:tr>
      <w:tr w:rsidR="00691ADF" w:rsidRPr="00691ADF" w14:paraId="5085C4F3" w14:textId="77777777" w:rsidTr="00601AFC">
        <w:trPr>
          <w:gridAfter w:val="1"/>
          <w:wAfter w:w="15" w:type="dxa"/>
          <w:trHeight w:val="283"/>
          <w:jc w:val="center"/>
        </w:trPr>
        <w:tc>
          <w:tcPr>
            <w:tcW w:w="0" w:type="auto"/>
            <w:tcBorders>
              <w:top w:val="nil"/>
              <w:left w:val="single" w:sz="8" w:space="0" w:color="FFFFFF"/>
              <w:bottom w:val="single" w:sz="8" w:space="0" w:color="FFFFFF"/>
              <w:right w:val="single" w:sz="4" w:space="0" w:color="auto"/>
            </w:tcBorders>
            <w:shd w:val="clear" w:color="000000" w:fill="4472C4"/>
            <w:vAlign w:val="center"/>
            <w:hideMark/>
          </w:tcPr>
          <w:p w14:paraId="77AAC58E" w14:textId="77777777" w:rsidR="00691ADF" w:rsidRPr="00691ADF" w:rsidRDefault="00691ADF" w:rsidP="00691ADF">
            <w:pPr>
              <w:spacing w:after="0" w:line="240" w:lineRule="auto"/>
              <w:jc w:val="left"/>
              <w:rPr>
                <w:rFonts w:eastAsia="Times New Roman" w:cs="Calibri"/>
                <w:b/>
                <w:bCs/>
                <w:color w:val="FFFFFF"/>
                <w:sz w:val="20"/>
                <w:szCs w:val="20"/>
                <w:lang w:val="es-MX" w:eastAsia="es-MX"/>
              </w:rPr>
            </w:pPr>
            <w:r w:rsidRPr="00691ADF">
              <w:rPr>
                <w:rFonts w:eastAsia="Times New Roman" w:cs="Calibri"/>
                <w:b/>
                <w:bCs/>
                <w:color w:val="FFFFFF"/>
                <w:sz w:val="20"/>
                <w:szCs w:val="20"/>
                <w:lang w:val="es-MX" w:eastAsia="es-MX"/>
              </w:rPr>
              <w:t>Sólidos Disueltos Totales (mg/L)</w:t>
            </w:r>
          </w:p>
        </w:tc>
        <w:tc>
          <w:tcPr>
            <w:tcW w:w="12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69E24D" w14:textId="77777777" w:rsidR="00691ADF" w:rsidRPr="00691ADF" w:rsidRDefault="00691ADF" w:rsidP="00691ADF">
            <w:pPr>
              <w:spacing w:after="0" w:line="240" w:lineRule="auto"/>
              <w:jc w:val="center"/>
              <w:rPr>
                <w:rFonts w:eastAsia="Times New Roman" w:cs="Calibri"/>
                <w:color w:val="000000"/>
                <w:sz w:val="20"/>
                <w:szCs w:val="20"/>
                <w:lang w:val="es-MX" w:eastAsia="es-MX"/>
              </w:rPr>
            </w:pPr>
            <w:r w:rsidRPr="00691ADF">
              <w:rPr>
                <w:rFonts w:eastAsia="Times New Roman" w:cs="Calibri"/>
                <w:color w:val="000000"/>
                <w:sz w:val="20"/>
                <w:szCs w:val="20"/>
                <w:lang w:val="es-MX" w:eastAsia="es-MX"/>
              </w:rPr>
              <w:t>1000</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1B9EC9" w14:textId="77777777" w:rsidR="00691ADF" w:rsidRPr="00691ADF" w:rsidRDefault="00691ADF" w:rsidP="00691ADF">
            <w:pPr>
              <w:spacing w:after="0" w:line="240" w:lineRule="auto"/>
              <w:jc w:val="center"/>
              <w:rPr>
                <w:rFonts w:eastAsia="Times New Roman" w:cs="Calibri"/>
                <w:color w:val="000000"/>
                <w:sz w:val="20"/>
                <w:szCs w:val="20"/>
                <w:lang w:val="es-MX" w:eastAsia="es-MX"/>
              </w:rPr>
            </w:pPr>
            <w:r w:rsidRPr="00691ADF">
              <w:rPr>
                <w:rFonts w:eastAsia="Times New Roman" w:cs="Calibri"/>
                <w:color w:val="000000"/>
                <w:sz w:val="20"/>
                <w:szCs w:val="20"/>
                <w:lang w:val="es-MX" w:eastAsia="es-MX"/>
              </w:rPr>
              <w:t>(2019)</w:t>
            </w:r>
          </w:p>
        </w:tc>
        <w:tc>
          <w:tcPr>
            <w:tcW w:w="1322" w:type="dxa"/>
            <w:tcBorders>
              <w:top w:val="single" w:sz="4" w:space="0" w:color="auto"/>
              <w:left w:val="single" w:sz="4" w:space="0" w:color="auto"/>
              <w:bottom w:val="single" w:sz="4" w:space="0" w:color="auto"/>
              <w:right w:val="single" w:sz="4" w:space="0" w:color="FFFFFF" w:themeColor="background1"/>
            </w:tcBorders>
            <w:shd w:val="clear" w:color="auto" w:fill="auto"/>
            <w:vAlign w:val="center"/>
            <w:hideMark/>
          </w:tcPr>
          <w:p w14:paraId="48A72D68" w14:textId="77777777" w:rsidR="00691ADF" w:rsidRPr="00691ADF" w:rsidRDefault="00691ADF" w:rsidP="00691ADF">
            <w:pPr>
              <w:spacing w:after="0" w:line="240" w:lineRule="auto"/>
              <w:jc w:val="center"/>
              <w:rPr>
                <w:rFonts w:eastAsia="Times New Roman" w:cs="Calibri"/>
                <w:sz w:val="20"/>
                <w:szCs w:val="20"/>
                <w:lang w:val="es-MX" w:eastAsia="es-MX"/>
              </w:rPr>
            </w:pPr>
            <w:r w:rsidRPr="00691ADF">
              <w:rPr>
                <w:rFonts w:eastAsia="Times New Roman" w:cs="Calibri"/>
                <w:sz w:val="20"/>
                <w:szCs w:val="20"/>
                <w:lang w:val="es-MX" w:eastAsia="es-MX"/>
              </w:rPr>
              <w:t>942.00</w:t>
            </w:r>
          </w:p>
        </w:tc>
      </w:tr>
      <w:tr w:rsidR="00691ADF" w:rsidRPr="00691ADF" w14:paraId="080ABCCC" w14:textId="77777777" w:rsidTr="006A1BFB">
        <w:trPr>
          <w:gridAfter w:val="1"/>
          <w:wAfter w:w="15" w:type="dxa"/>
          <w:trHeight w:val="283"/>
          <w:jc w:val="center"/>
        </w:trPr>
        <w:tc>
          <w:tcPr>
            <w:tcW w:w="0" w:type="auto"/>
            <w:tcBorders>
              <w:top w:val="nil"/>
              <w:left w:val="single" w:sz="8" w:space="0" w:color="FFFFFF"/>
              <w:bottom w:val="single" w:sz="8" w:space="0" w:color="FFFFFF"/>
              <w:right w:val="single" w:sz="4" w:space="0" w:color="auto"/>
            </w:tcBorders>
            <w:shd w:val="clear" w:color="000000" w:fill="4472C4"/>
            <w:vAlign w:val="center"/>
            <w:hideMark/>
          </w:tcPr>
          <w:p w14:paraId="36E173C5" w14:textId="77777777" w:rsidR="00691ADF" w:rsidRPr="00691ADF" w:rsidRDefault="00691ADF" w:rsidP="00691ADF">
            <w:pPr>
              <w:spacing w:after="0" w:line="240" w:lineRule="auto"/>
              <w:jc w:val="left"/>
              <w:rPr>
                <w:rFonts w:eastAsia="Times New Roman" w:cs="Calibri"/>
                <w:b/>
                <w:bCs/>
                <w:color w:val="FFFFFF"/>
                <w:sz w:val="20"/>
                <w:szCs w:val="20"/>
                <w:lang w:val="es-MX" w:eastAsia="es-MX"/>
              </w:rPr>
            </w:pPr>
            <w:r w:rsidRPr="00691ADF">
              <w:rPr>
                <w:rFonts w:eastAsia="Times New Roman" w:cs="Calibri"/>
                <w:b/>
                <w:bCs/>
                <w:color w:val="FFFFFF"/>
                <w:sz w:val="20"/>
                <w:szCs w:val="20"/>
                <w:lang w:val="es-MX" w:eastAsia="es-MX"/>
              </w:rPr>
              <w:t>Dureza total (mg/L  CaCO</w:t>
            </w:r>
            <w:r w:rsidRPr="00691ADF">
              <w:rPr>
                <w:rFonts w:eastAsia="Times New Roman" w:cs="Calibri"/>
                <w:b/>
                <w:bCs/>
                <w:color w:val="FFFFFF"/>
                <w:sz w:val="20"/>
                <w:szCs w:val="20"/>
                <w:vertAlign w:val="subscript"/>
                <w:lang w:val="es-MX" w:eastAsia="es-MX"/>
              </w:rPr>
              <w:t>3</w:t>
            </w:r>
            <w:r w:rsidRPr="00691ADF">
              <w:rPr>
                <w:rFonts w:eastAsia="Times New Roman" w:cs="Calibri"/>
                <w:b/>
                <w:bCs/>
                <w:color w:val="FFFFFF"/>
                <w:sz w:val="20"/>
                <w:szCs w:val="20"/>
                <w:lang w:val="es-MX" w:eastAsia="es-MX"/>
              </w:rPr>
              <w:t xml:space="preserve">) </w:t>
            </w:r>
          </w:p>
        </w:tc>
        <w:tc>
          <w:tcPr>
            <w:tcW w:w="12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233013" w14:textId="77777777" w:rsidR="00691ADF" w:rsidRPr="00691ADF" w:rsidRDefault="00691ADF" w:rsidP="00691ADF">
            <w:pPr>
              <w:spacing w:after="0" w:line="240" w:lineRule="auto"/>
              <w:jc w:val="center"/>
              <w:rPr>
                <w:rFonts w:eastAsia="Times New Roman" w:cs="Calibri"/>
                <w:color w:val="000000"/>
                <w:sz w:val="20"/>
                <w:szCs w:val="20"/>
                <w:lang w:val="es-MX" w:eastAsia="es-MX"/>
              </w:rPr>
            </w:pPr>
            <w:r w:rsidRPr="00691ADF">
              <w:rPr>
                <w:rFonts w:eastAsia="Times New Roman" w:cs="Calibri"/>
                <w:color w:val="000000"/>
                <w:sz w:val="20"/>
                <w:szCs w:val="20"/>
                <w:lang w:val="es-MX" w:eastAsia="es-MX"/>
              </w:rPr>
              <w:t>500</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F804C6" w14:textId="77777777" w:rsidR="00691ADF" w:rsidRPr="00691ADF" w:rsidRDefault="00691ADF" w:rsidP="00691ADF">
            <w:pPr>
              <w:spacing w:after="0" w:line="240" w:lineRule="auto"/>
              <w:jc w:val="center"/>
              <w:rPr>
                <w:rFonts w:eastAsia="Times New Roman" w:cs="Calibri"/>
                <w:color w:val="000000"/>
                <w:sz w:val="20"/>
                <w:szCs w:val="20"/>
                <w:lang w:val="es-MX" w:eastAsia="es-MX"/>
              </w:rPr>
            </w:pPr>
            <w:r w:rsidRPr="00691ADF">
              <w:rPr>
                <w:rFonts w:eastAsia="Times New Roman" w:cs="Calibri"/>
                <w:color w:val="000000"/>
                <w:sz w:val="20"/>
                <w:szCs w:val="20"/>
                <w:lang w:val="es-MX" w:eastAsia="es-MX"/>
              </w:rPr>
              <w:t>(2019)</w:t>
            </w:r>
          </w:p>
        </w:tc>
        <w:tc>
          <w:tcPr>
            <w:tcW w:w="13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DBD86E" w14:textId="77777777" w:rsidR="00691ADF" w:rsidRPr="00691ADF" w:rsidRDefault="00691ADF" w:rsidP="00691ADF">
            <w:pPr>
              <w:spacing w:after="0" w:line="240" w:lineRule="auto"/>
              <w:jc w:val="center"/>
              <w:rPr>
                <w:rFonts w:eastAsia="Times New Roman" w:cs="Calibri"/>
                <w:sz w:val="20"/>
                <w:szCs w:val="20"/>
                <w:lang w:val="es-MX" w:eastAsia="es-MX"/>
              </w:rPr>
            </w:pPr>
            <w:r w:rsidRPr="00691ADF">
              <w:rPr>
                <w:rFonts w:eastAsia="Times New Roman" w:cs="Calibri"/>
                <w:sz w:val="20"/>
                <w:szCs w:val="20"/>
                <w:lang w:val="es-MX" w:eastAsia="es-MX"/>
              </w:rPr>
              <w:t>394.40</w:t>
            </w:r>
          </w:p>
        </w:tc>
      </w:tr>
      <w:tr w:rsidR="00691ADF" w:rsidRPr="00691ADF" w14:paraId="7A27B406" w14:textId="77777777" w:rsidTr="006A1BFB">
        <w:trPr>
          <w:gridAfter w:val="1"/>
          <w:wAfter w:w="15" w:type="dxa"/>
          <w:trHeight w:val="283"/>
          <w:jc w:val="center"/>
        </w:trPr>
        <w:tc>
          <w:tcPr>
            <w:tcW w:w="0" w:type="auto"/>
            <w:tcBorders>
              <w:top w:val="nil"/>
              <w:left w:val="single" w:sz="8" w:space="0" w:color="FFFFFF"/>
              <w:bottom w:val="single" w:sz="8" w:space="0" w:color="FFFFFF"/>
              <w:right w:val="single" w:sz="4" w:space="0" w:color="auto"/>
            </w:tcBorders>
            <w:shd w:val="clear" w:color="000000" w:fill="4472C4"/>
            <w:vAlign w:val="center"/>
            <w:hideMark/>
          </w:tcPr>
          <w:p w14:paraId="1EF98081" w14:textId="77777777" w:rsidR="00691ADF" w:rsidRPr="00691ADF" w:rsidRDefault="00691ADF" w:rsidP="00691ADF">
            <w:pPr>
              <w:spacing w:after="0" w:line="240" w:lineRule="auto"/>
              <w:jc w:val="left"/>
              <w:rPr>
                <w:rFonts w:eastAsia="Times New Roman" w:cs="Calibri"/>
                <w:b/>
                <w:bCs/>
                <w:color w:val="FFFFFF"/>
                <w:sz w:val="20"/>
                <w:szCs w:val="20"/>
                <w:lang w:val="es-MX" w:eastAsia="es-MX"/>
              </w:rPr>
            </w:pPr>
            <w:r w:rsidRPr="00691ADF">
              <w:rPr>
                <w:rFonts w:eastAsia="Times New Roman" w:cs="Calibri"/>
                <w:b/>
                <w:bCs/>
                <w:color w:val="FFFFFF"/>
                <w:sz w:val="20"/>
                <w:szCs w:val="20"/>
                <w:lang w:val="es-MX" w:eastAsia="es-MX"/>
              </w:rPr>
              <w:t>DQO (mg/L)</w:t>
            </w:r>
          </w:p>
        </w:tc>
        <w:tc>
          <w:tcPr>
            <w:tcW w:w="12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C396A6" w14:textId="77777777" w:rsidR="00691ADF" w:rsidRPr="00691ADF" w:rsidRDefault="00691ADF" w:rsidP="00691ADF">
            <w:pPr>
              <w:spacing w:after="0" w:line="240" w:lineRule="auto"/>
              <w:jc w:val="center"/>
              <w:rPr>
                <w:rFonts w:eastAsia="Times New Roman" w:cs="Calibri"/>
                <w:color w:val="000000"/>
                <w:sz w:val="20"/>
                <w:szCs w:val="20"/>
                <w:lang w:val="es-MX" w:eastAsia="es-MX"/>
              </w:rPr>
            </w:pPr>
            <w:r w:rsidRPr="00691ADF">
              <w:rPr>
                <w:rFonts w:eastAsia="Times New Roman" w:cs="Calibri"/>
                <w:color w:val="000000"/>
                <w:sz w:val="20"/>
                <w:szCs w:val="20"/>
                <w:lang w:val="es-MX" w:eastAsia="es-MX"/>
              </w:rPr>
              <w:t>-</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774A94" w14:textId="77777777" w:rsidR="00691ADF" w:rsidRPr="00691ADF" w:rsidRDefault="00691ADF" w:rsidP="00691ADF">
            <w:pPr>
              <w:spacing w:after="0" w:line="240" w:lineRule="auto"/>
              <w:jc w:val="center"/>
              <w:rPr>
                <w:rFonts w:eastAsia="Times New Roman" w:cs="Calibri"/>
                <w:color w:val="000000"/>
                <w:sz w:val="20"/>
                <w:szCs w:val="20"/>
                <w:lang w:val="es-MX" w:eastAsia="es-MX"/>
              </w:rPr>
            </w:pPr>
            <w:r w:rsidRPr="00691ADF">
              <w:rPr>
                <w:rFonts w:eastAsia="Times New Roman" w:cs="Calibri"/>
                <w:color w:val="000000"/>
                <w:sz w:val="20"/>
                <w:szCs w:val="20"/>
                <w:lang w:val="es-MX" w:eastAsia="es-MX"/>
              </w:rPr>
              <w:t>(2014-2015)</w:t>
            </w:r>
          </w:p>
        </w:tc>
        <w:tc>
          <w:tcPr>
            <w:tcW w:w="13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74D54E" w14:textId="77777777" w:rsidR="00691ADF" w:rsidRPr="00691ADF" w:rsidRDefault="00691ADF" w:rsidP="00691ADF">
            <w:pPr>
              <w:spacing w:after="0" w:line="240" w:lineRule="auto"/>
              <w:jc w:val="center"/>
              <w:rPr>
                <w:rFonts w:eastAsia="Times New Roman" w:cs="Calibri"/>
                <w:color w:val="FF0000"/>
                <w:sz w:val="20"/>
                <w:szCs w:val="20"/>
                <w:lang w:val="es-MX" w:eastAsia="es-MX"/>
              </w:rPr>
            </w:pPr>
            <w:r w:rsidRPr="00691ADF">
              <w:rPr>
                <w:rFonts w:eastAsia="Times New Roman" w:cs="Calibri"/>
                <w:color w:val="FF0000"/>
                <w:sz w:val="20"/>
                <w:szCs w:val="20"/>
                <w:lang w:val="es-MX" w:eastAsia="es-MX"/>
              </w:rPr>
              <w:t>12.00</w:t>
            </w:r>
          </w:p>
        </w:tc>
      </w:tr>
      <w:tr w:rsidR="00691ADF" w:rsidRPr="00691ADF" w14:paraId="60839DC0" w14:textId="77777777" w:rsidTr="006A1BFB">
        <w:trPr>
          <w:gridAfter w:val="1"/>
          <w:wAfter w:w="15" w:type="dxa"/>
          <w:trHeight w:val="283"/>
          <w:jc w:val="center"/>
        </w:trPr>
        <w:tc>
          <w:tcPr>
            <w:tcW w:w="0" w:type="auto"/>
            <w:tcBorders>
              <w:top w:val="nil"/>
              <w:left w:val="single" w:sz="8" w:space="0" w:color="FFFFFF"/>
              <w:bottom w:val="single" w:sz="8" w:space="0" w:color="FFFFFF"/>
              <w:right w:val="single" w:sz="4" w:space="0" w:color="auto"/>
            </w:tcBorders>
            <w:shd w:val="clear" w:color="000000" w:fill="4472C4"/>
            <w:vAlign w:val="center"/>
            <w:hideMark/>
          </w:tcPr>
          <w:p w14:paraId="60324E34" w14:textId="77777777" w:rsidR="00691ADF" w:rsidRPr="00691ADF" w:rsidRDefault="00691ADF" w:rsidP="00691ADF">
            <w:pPr>
              <w:spacing w:after="0" w:line="240" w:lineRule="auto"/>
              <w:jc w:val="left"/>
              <w:rPr>
                <w:rFonts w:eastAsia="Times New Roman" w:cs="Calibri"/>
                <w:b/>
                <w:bCs/>
                <w:color w:val="FFFFFF"/>
                <w:sz w:val="20"/>
                <w:szCs w:val="20"/>
                <w:lang w:val="es-MX" w:eastAsia="es-MX"/>
              </w:rPr>
            </w:pPr>
            <w:r w:rsidRPr="00691ADF">
              <w:rPr>
                <w:rFonts w:eastAsia="Times New Roman" w:cs="Calibri"/>
                <w:b/>
                <w:bCs/>
                <w:color w:val="FFFFFF"/>
                <w:sz w:val="20"/>
                <w:szCs w:val="20"/>
                <w:lang w:val="es-MX" w:eastAsia="es-MX"/>
              </w:rPr>
              <w:t>Nitrógeno amoniacal (mg/L)</w:t>
            </w:r>
          </w:p>
        </w:tc>
        <w:tc>
          <w:tcPr>
            <w:tcW w:w="12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EF0838" w14:textId="77777777" w:rsidR="00691ADF" w:rsidRPr="00691ADF" w:rsidRDefault="00691ADF" w:rsidP="00691ADF">
            <w:pPr>
              <w:spacing w:after="0" w:line="240" w:lineRule="auto"/>
              <w:jc w:val="center"/>
              <w:rPr>
                <w:rFonts w:eastAsia="Times New Roman" w:cs="Calibri"/>
                <w:color w:val="000000"/>
                <w:sz w:val="20"/>
                <w:szCs w:val="20"/>
                <w:lang w:val="es-MX" w:eastAsia="es-MX"/>
              </w:rPr>
            </w:pPr>
            <w:r w:rsidRPr="00691ADF">
              <w:rPr>
                <w:rFonts w:eastAsia="Times New Roman" w:cs="Calibri"/>
                <w:color w:val="000000"/>
                <w:sz w:val="20"/>
                <w:szCs w:val="20"/>
                <w:lang w:val="es-MX" w:eastAsia="es-MX"/>
              </w:rPr>
              <w:t>0.5</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1B1253" w14:textId="77777777" w:rsidR="00691ADF" w:rsidRPr="00691ADF" w:rsidRDefault="00691ADF" w:rsidP="00691ADF">
            <w:pPr>
              <w:spacing w:after="0" w:line="240" w:lineRule="auto"/>
              <w:jc w:val="center"/>
              <w:rPr>
                <w:rFonts w:eastAsia="Times New Roman" w:cs="Calibri"/>
                <w:color w:val="000000"/>
                <w:sz w:val="20"/>
                <w:szCs w:val="20"/>
                <w:lang w:val="es-MX" w:eastAsia="es-MX"/>
              </w:rPr>
            </w:pPr>
            <w:r w:rsidRPr="00691ADF">
              <w:rPr>
                <w:rFonts w:eastAsia="Times New Roman" w:cs="Calibri"/>
                <w:color w:val="000000"/>
                <w:sz w:val="20"/>
                <w:szCs w:val="20"/>
                <w:lang w:val="es-MX" w:eastAsia="es-MX"/>
              </w:rPr>
              <w:t>(2019)</w:t>
            </w:r>
          </w:p>
        </w:tc>
        <w:tc>
          <w:tcPr>
            <w:tcW w:w="13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9AED04" w14:textId="77777777" w:rsidR="00691ADF" w:rsidRPr="00691ADF" w:rsidRDefault="00691ADF" w:rsidP="00691ADF">
            <w:pPr>
              <w:spacing w:after="0" w:line="240" w:lineRule="auto"/>
              <w:jc w:val="center"/>
              <w:rPr>
                <w:rFonts w:eastAsia="Times New Roman" w:cs="Calibri"/>
                <w:color w:val="FF0000"/>
                <w:sz w:val="20"/>
                <w:szCs w:val="20"/>
                <w:lang w:val="es-MX" w:eastAsia="es-MX"/>
              </w:rPr>
            </w:pPr>
            <w:r w:rsidRPr="00691ADF">
              <w:rPr>
                <w:rFonts w:eastAsia="Times New Roman" w:cs="Calibri"/>
                <w:color w:val="FF0000"/>
                <w:sz w:val="20"/>
                <w:szCs w:val="20"/>
                <w:lang w:val="es-MX" w:eastAsia="es-MX"/>
              </w:rPr>
              <w:t>1.67</w:t>
            </w:r>
          </w:p>
        </w:tc>
      </w:tr>
      <w:tr w:rsidR="00691ADF" w:rsidRPr="00691ADF" w14:paraId="1D38CFA4" w14:textId="77777777" w:rsidTr="006A1BFB">
        <w:trPr>
          <w:gridAfter w:val="1"/>
          <w:wAfter w:w="15" w:type="dxa"/>
          <w:trHeight w:val="283"/>
          <w:jc w:val="center"/>
        </w:trPr>
        <w:tc>
          <w:tcPr>
            <w:tcW w:w="0" w:type="auto"/>
            <w:tcBorders>
              <w:top w:val="nil"/>
              <w:left w:val="single" w:sz="8" w:space="0" w:color="FFFFFF"/>
              <w:bottom w:val="single" w:sz="8" w:space="0" w:color="FFFFFF"/>
              <w:right w:val="single" w:sz="4" w:space="0" w:color="auto"/>
            </w:tcBorders>
            <w:shd w:val="clear" w:color="000000" w:fill="4472C4"/>
            <w:vAlign w:val="center"/>
            <w:hideMark/>
          </w:tcPr>
          <w:p w14:paraId="3447ACC9" w14:textId="77777777" w:rsidR="00691ADF" w:rsidRPr="00691ADF" w:rsidRDefault="00691ADF" w:rsidP="00691ADF">
            <w:pPr>
              <w:spacing w:after="0" w:line="240" w:lineRule="auto"/>
              <w:rPr>
                <w:rFonts w:eastAsia="Times New Roman" w:cs="Calibri"/>
                <w:b/>
                <w:bCs/>
                <w:color w:val="FFFFFF"/>
                <w:sz w:val="20"/>
                <w:szCs w:val="20"/>
                <w:lang w:val="es-MX" w:eastAsia="es-MX"/>
              </w:rPr>
            </w:pPr>
            <w:r w:rsidRPr="00691ADF">
              <w:rPr>
                <w:rFonts w:eastAsia="Times New Roman" w:cs="Calibri"/>
                <w:b/>
                <w:bCs/>
                <w:color w:val="FFFFFF"/>
                <w:sz w:val="20"/>
                <w:szCs w:val="20"/>
                <w:lang w:val="es-MX" w:eastAsia="es-MX"/>
              </w:rPr>
              <w:t>Hierro (mg/L)</w:t>
            </w:r>
          </w:p>
        </w:tc>
        <w:tc>
          <w:tcPr>
            <w:tcW w:w="12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BC7349" w14:textId="77777777" w:rsidR="00691ADF" w:rsidRPr="00691ADF" w:rsidRDefault="00691ADF" w:rsidP="00691ADF">
            <w:pPr>
              <w:spacing w:after="0" w:line="240" w:lineRule="auto"/>
              <w:jc w:val="center"/>
              <w:rPr>
                <w:rFonts w:eastAsia="Times New Roman" w:cs="Calibri"/>
                <w:color w:val="000000"/>
                <w:sz w:val="20"/>
                <w:szCs w:val="20"/>
                <w:lang w:val="es-MX" w:eastAsia="es-MX"/>
              </w:rPr>
            </w:pPr>
            <w:r w:rsidRPr="00691ADF">
              <w:rPr>
                <w:rFonts w:eastAsia="Times New Roman" w:cs="Calibri"/>
                <w:color w:val="000000"/>
                <w:sz w:val="20"/>
                <w:szCs w:val="20"/>
                <w:lang w:val="es-MX" w:eastAsia="es-MX"/>
              </w:rPr>
              <w:t>0.3</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9F9050" w14:textId="77777777" w:rsidR="00691ADF" w:rsidRPr="00691ADF" w:rsidRDefault="00691ADF" w:rsidP="00691ADF">
            <w:pPr>
              <w:spacing w:after="0" w:line="240" w:lineRule="auto"/>
              <w:jc w:val="center"/>
              <w:rPr>
                <w:rFonts w:eastAsia="Times New Roman" w:cs="Calibri"/>
                <w:color w:val="000000"/>
                <w:sz w:val="20"/>
                <w:szCs w:val="20"/>
                <w:lang w:val="es-MX" w:eastAsia="es-MX"/>
              </w:rPr>
            </w:pPr>
            <w:r w:rsidRPr="00691ADF">
              <w:rPr>
                <w:rFonts w:eastAsia="Times New Roman" w:cs="Calibri"/>
                <w:color w:val="000000"/>
                <w:sz w:val="20"/>
                <w:szCs w:val="20"/>
                <w:lang w:val="es-MX" w:eastAsia="es-MX"/>
              </w:rPr>
              <w:t>(2019)</w:t>
            </w:r>
          </w:p>
        </w:tc>
        <w:tc>
          <w:tcPr>
            <w:tcW w:w="13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7009E8" w14:textId="77777777" w:rsidR="00691ADF" w:rsidRPr="00691ADF" w:rsidRDefault="00691ADF" w:rsidP="00691ADF">
            <w:pPr>
              <w:spacing w:after="0" w:line="240" w:lineRule="auto"/>
              <w:jc w:val="center"/>
              <w:rPr>
                <w:rFonts w:eastAsia="Times New Roman" w:cs="Calibri"/>
                <w:color w:val="FF0000"/>
                <w:sz w:val="20"/>
                <w:szCs w:val="20"/>
                <w:lang w:val="es-MX" w:eastAsia="es-MX"/>
              </w:rPr>
            </w:pPr>
            <w:r w:rsidRPr="00691ADF">
              <w:rPr>
                <w:rFonts w:eastAsia="Times New Roman" w:cs="Calibri"/>
                <w:color w:val="FF0000"/>
                <w:sz w:val="20"/>
                <w:szCs w:val="20"/>
                <w:lang w:val="es-MX" w:eastAsia="es-MX"/>
              </w:rPr>
              <w:t>0.47</w:t>
            </w:r>
          </w:p>
        </w:tc>
      </w:tr>
      <w:tr w:rsidR="00691ADF" w:rsidRPr="00691ADF" w14:paraId="68070907" w14:textId="77777777" w:rsidTr="006A1BFB">
        <w:trPr>
          <w:gridAfter w:val="1"/>
          <w:wAfter w:w="15" w:type="dxa"/>
          <w:trHeight w:val="283"/>
          <w:jc w:val="center"/>
        </w:trPr>
        <w:tc>
          <w:tcPr>
            <w:tcW w:w="0" w:type="auto"/>
            <w:tcBorders>
              <w:top w:val="nil"/>
              <w:left w:val="single" w:sz="8" w:space="0" w:color="FFFFFF"/>
              <w:bottom w:val="single" w:sz="8" w:space="0" w:color="FFFFFF"/>
              <w:right w:val="single" w:sz="4" w:space="0" w:color="auto"/>
            </w:tcBorders>
            <w:shd w:val="clear" w:color="000000" w:fill="4472C4"/>
            <w:vAlign w:val="center"/>
            <w:hideMark/>
          </w:tcPr>
          <w:p w14:paraId="27828F8F" w14:textId="77777777" w:rsidR="00691ADF" w:rsidRPr="00691ADF" w:rsidRDefault="00691ADF" w:rsidP="00691ADF">
            <w:pPr>
              <w:spacing w:after="0" w:line="240" w:lineRule="auto"/>
              <w:rPr>
                <w:rFonts w:eastAsia="Times New Roman" w:cs="Calibri"/>
                <w:b/>
                <w:bCs/>
                <w:color w:val="FFFFFF"/>
                <w:sz w:val="20"/>
                <w:szCs w:val="20"/>
                <w:lang w:val="es-MX" w:eastAsia="es-MX"/>
              </w:rPr>
            </w:pPr>
            <w:r w:rsidRPr="00691ADF">
              <w:rPr>
                <w:rFonts w:eastAsia="Times New Roman" w:cs="Calibri"/>
                <w:b/>
                <w:bCs/>
                <w:color w:val="FFFFFF"/>
                <w:sz w:val="20"/>
                <w:szCs w:val="20"/>
                <w:lang w:val="es-MX" w:eastAsia="es-MX"/>
              </w:rPr>
              <w:t>Manganeso (mg/L)</w:t>
            </w:r>
          </w:p>
        </w:tc>
        <w:tc>
          <w:tcPr>
            <w:tcW w:w="12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CA37A4" w14:textId="77777777" w:rsidR="00691ADF" w:rsidRPr="00691ADF" w:rsidRDefault="00691ADF" w:rsidP="00691ADF">
            <w:pPr>
              <w:spacing w:after="0" w:line="240" w:lineRule="auto"/>
              <w:jc w:val="center"/>
              <w:rPr>
                <w:rFonts w:eastAsia="Times New Roman" w:cs="Calibri"/>
                <w:color w:val="000000"/>
                <w:sz w:val="20"/>
                <w:szCs w:val="20"/>
                <w:lang w:val="es-MX" w:eastAsia="es-MX"/>
              </w:rPr>
            </w:pPr>
            <w:r w:rsidRPr="00691ADF">
              <w:rPr>
                <w:rFonts w:eastAsia="Times New Roman" w:cs="Calibri"/>
                <w:color w:val="000000"/>
                <w:sz w:val="20"/>
                <w:szCs w:val="20"/>
                <w:lang w:val="es-MX" w:eastAsia="es-MX"/>
              </w:rPr>
              <w:t>0.15</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C56E7D" w14:textId="77777777" w:rsidR="00691ADF" w:rsidRPr="00691ADF" w:rsidRDefault="00691ADF" w:rsidP="00691ADF">
            <w:pPr>
              <w:spacing w:after="0" w:line="240" w:lineRule="auto"/>
              <w:jc w:val="center"/>
              <w:rPr>
                <w:rFonts w:eastAsia="Times New Roman" w:cs="Calibri"/>
                <w:color w:val="000000"/>
                <w:sz w:val="20"/>
                <w:szCs w:val="20"/>
                <w:lang w:val="es-MX" w:eastAsia="es-MX"/>
              </w:rPr>
            </w:pPr>
            <w:r w:rsidRPr="00691ADF">
              <w:rPr>
                <w:rFonts w:eastAsia="Times New Roman" w:cs="Calibri"/>
                <w:color w:val="000000"/>
                <w:sz w:val="20"/>
                <w:szCs w:val="20"/>
                <w:lang w:val="es-MX" w:eastAsia="es-MX"/>
              </w:rPr>
              <w:t>(2019)</w:t>
            </w:r>
          </w:p>
        </w:tc>
        <w:tc>
          <w:tcPr>
            <w:tcW w:w="13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2C7810" w14:textId="77777777" w:rsidR="00691ADF" w:rsidRPr="00691ADF" w:rsidRDefault="00691ADF" w:rsidP="00691ADF">
            <w:pPr>
              <w:spacing w:after="0" w:line="240" w:lineRule="auto"/>
              <w:jc w:val="center"/>
              <w:rPr>
                <w:rFonts w:eastAsia="Times New Roman" w:cs="Calibri"/>
                <w:color w:val="FF0000"/>
                <w:sz w:val="20"/>
                <w:szCs w:val="20"/>
                <w:lang w:val="es-MX" w:eastAsia="es-MX"/>
              </w:rPr>
            </w:pPr>
            <w:r w:rsidRPr="00691ADF">
              <w:rPr>
                <w:rFonts w:eastAsia="Times New Roman" w:cs="Calibri"/>
                <w:color w:val="FF0000"/>
                <w:sz w:val="20"/>
                <w:szCs w:val="20"/>
                <w:lang w:val="es-MX" w:eastAsia="es-MX"/>
              </w:rPr>
              <w:t>0.47</w:t>
            </w:r>
          </w:p>
        </w:tc>
      </w:tr>
      <w:tr w:rsidR="00691ADF" w:rsidRPr="00691ADF" w14:paraId="759EFC79" w14:textId="77777777" w:rsidTr="006A1BFB">
        <w:trPr>
          <w:gridAfter w:val="1"/>
          <w:wAfter w:w="15" w:type="dxa"/>
          <w:trHeight w:val="283"/>
          <w:jc w:val="center"/>
        </w:trPr>
        <w:tc>
          <w:tcPr>
            <w:tcW w:w="0" w:type="auto"/>
            <w:tcBorders>
              <w:top w:val="nil"/>
              <w:left w:val="single" w:sz="8" w:space="0" w:color="FFFFFF"/>
              <w:bottom w:val="single" w:sz="8" w:space="0" w:color="FFFFFF"/>
              <w:right w:val="single" w:sz="4" w:space="0" w:color="auto"/>
            </w:tcBorders>
            <w:shd w:val="clear" w:color="000000" w:fill="4472C4"/>
            <w:vAlign w:val="center"/>
            <w:hideMark/>
          </w:tcPr>
          <w:p w14:paraId="70F23E43" w14:textId="77777777" w:rsidR="00691ADF" w:rsidRPr="00691ADF" w:rsidRDefault="00691ADF" w:rsidP="00691ADF">
            <w:pPr>
              <w:spacing w:after="0" w:line="240" w:lineRule="auto"/>
              <w:rPr>
                <w:rFonts w:eastAsia="Times New Roman" w:cs="Calibri"/>
                <w:b/>
                <w:bCs/>
                <w:color w:val="FFFFFF"/>
                <w:sz w:val="20"/>
                <w:szCs w:val="20"/>
                <w:lang w:val="es-MX" w:eastAsia="es-MX"/>
              </w:rPr>
            </w:pPr>
            <w:r w:rsidRPr="00691ADF">
              <w:rPr>
                <w:rFonts w:eastAsia="Times New Roman" w:cs="Calibri"/>
                <w:b/>
                <w:bCs/>
                <w:color w:val="FFFFFF"/>
                <w:sz w:val="20"/>
                <w:szCs w:val="20"/>
                <w:lang w:val="es-MX" w:eastAsia="es-MX"/>
              </w:rPr>
              <w:t>Sulfatos (mg/L)</w:t>
            </w:r>
          </w:p>
        </w:tc>
        <w:tc>
          <w:tcPr>
            <w:tcW w:w="12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4B7FB0" w14:textId="77777777" w:rsidR="00691ADF" w:rsidRPr="00691ADF" w:rsidRDefault="00691ADF" w:rsidP="00691ADF">
            <w:pPr>
              <w:spacing w:after="0" w:line="240" w:lineRule="auto"/>
              <w:jc w:val="center"/>
              <w:rPr>
                <w:rFonts w:eastAsia="Times New Roman" w:cs="Calibri"/>
                <w:color w:val="000000"/>
                <w:sz w:val="20"/>
                <w:szCs w:val="20"/>
                <w:lang w:val="es-MX" w:eastAsia="es-MX"/>
              </w:rPr>
            </w:pPr>
            <w:r w:rsidRPr="00691ADF">
              <w:rPr>
                <w:rFonts w:eastAsia="Times New Roman" w:cs="Calibri"/>
                <w:color w:val="000000"/>
                <w:sz w:val="20"/>
                <w:szCs w:val="20"/>
                <w:lang w:val="es-MX" w:eastAsia="es-MX"/>
              </w:rPr>
              <w:t>400</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6E336B" w14:textId="77777777" w:rsidR="00691ADF" w:rsidRPr="00691ADF" w:rsidRDefault="00691ADF" w:rsidP="00691ADF">
            <w:pPr>
              <w:spacing w:after="0" w:line="240" w:lineRule="auto"/>
              <w:jc w:val="center"/>
              <w:rPr>
                <w:rFonts w:eastAsia="Times New Roman" w:cs="Calibri"/>
                <w:color w:val="000000"/>
                <w:sz w:val="20"/>
                <w:szCs w:val="20"/>
                <w:lang w:val="es-MX" w:eastAsia="es-MX"/>
              </w:rPr>
            </w:pPr>
            <w:r w:rsidRPr="00691ADF">
              <w:rPr>
                <w:rFonts w:eastAsia="Times New Roman" w:cs="Calibri"/>
                <w:color w:val="000000"/>
                <w:sz w:val="20"/>
                <w:szCs w:val="20"/>
                <w:lang w:val="es-MX" w:eastAsia="es-MX"/>
              </w:rPr>
              <w:t>(2019)</w:t>
            </w:r>
          </w:p>
        </w:tc>
        <w:tc>
          <w:tcPr>
            <w:tcW w:w="13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B7575A" w14:textId="77777777" w:rsidR="00691ADF" w:rsidRPr="00691ADF" w:rsidRDefault="00691ADF" w:rsidP="00691ADF">
            <w:pPr>
              <w:spacing w:after="0" w:line="240" w:lineRule="auto"/>
              <w:jc w:val="center"/>
              <w:rPr>
                <w:rFonts w:eastAsia="Times New Roman" w:cs="Calibri"/>
                <w:sz w:val="20"/>
                <w:szCs w:val="20"/>
                <w:lang w:val="es-MX" w:eastAsia="es-MX"/>
              </w:rPr>
            </w:pPr>
            <w:r w:rsidRPr="00691ADF">
              <w:rPr>
                <w:rFonts w:eastAsia="Times New Roman" w:cs="Calibri"/>
                <w:sz w:val="20"/>
                <w:szCs w:val="20"/>
                <w:lang w:val="es-MX" w:eastAsia="es-MX"/>
              </w:rPr>
              <w:t>225.08</w:t>
            </w:r>
          </w:p>
        </w:tc>
      </w:tr>
      <w:tr w:rsidR="00691ADF" w:rsidRPr="00691ADF" w14:paraId="2798BF12" w14:textId="77777777" w:rsidTr="006A1BFB">
        <w:trPr>
          <w:gridAfter w:val="1"/>
          <w:wAfter w:w="15" w:type="dxa"/>
          <w:trHeight w:val="283"/>
          <w:jc w:val="center"/>
        </w:trPr>
        <w:tc>
          <w:tcPr>
            <w:tcW w:w="0" w:type="auto"/>
            <w:tcBorders>
              <w:top w:val="nil"/>
              <w:left w:val="single" w:sz="8" w:space="0" w:color="FFFFFF"/>
              <w:bottom w:val="single" w:sz="8" w:space="0" w:color="FFFFFF"/>
              <w:right w:val="single" w:sz="4" w:space="0" w:color="auto"/>
            </w:tcBorders>
            <w:shd w:val="clear" w:color="000000" w:fill="4472C4"/>
            <w:vAlign w:val="center"/>
            <w:hideMark/>
          </w:tcPr>
          <w:p w14:paraId="6F48938F" w14:textId="65211B11" w:rsidR="00691ADF" w:rsidRPr="00691ADF" w:rsidRDefault="00E0643A" w:rsidP="00691ADF">
            <w:pPr>
              <w:spacing w:after="0" w:line="240" w:lineRule="auto"/>
              <w:rPr>
                <w:rFonts w:eastAsia="Times New Roman" w:cs="Calibri"/>
                <w:b/>
                <w:bCs/>
                <w:color w:val="FFFFFF"/>
                <w:sz w:val="20"/>
                <w:szCs w:val="20"/>
                <w:lang w:val="es-MX" w:eastAsia="es-MX"/>
              </w:rPr>
            </w:pPr>
            <w:r>
              <w:rPr>
                <w:rFonts w:eastAsia="Times New Roman" w:cs="Calibri"/>
                <w:b/>
                <w:bCs/>
                <w:color w:val="FFFFFF"/>
                <w:sz w:val="20"/>
                <w:szCs w:val="20"/>
                <w:lang w:val="es-MX" w:eastAsia="es-MX"/>
              </w:rPr>
              <w:t>Boro (mg/</w:t>
            </w:r>
            <w:r w:rsidR="00691ADF" w:rsidRPr="00691ADF">
              <w:rPr>
                <w:rFonts w:eastAsia="Times New Roman" w:cs="Calibri"/>
                <w:b/>
                <w:bCs/>
                <w:color w:val="FFFFFF"/>
                <w:sz w:val="20"/>
                <w:szCs w:val="20"/>
                <w:lang w:val="es-MX" w:eastAsia="es-MX"/>
              </w:rPr>
              <w:t>L)</w:t>
            </w:r>
          </w:p>
        </w:tc>
        <w:tc>
          <w:tcPr>
            <w:tcW w:w="12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51BA7A" w14:textId="77777777" w:rsidR="00691ADF" w:rsidRPr="00691ADF" w:rsidRDefault="00691ADF" w:rsidP="00691ADF">
            <w:pPr>
              <w:spacing w:after="0" w:line="240" w:lineRule="auto"/>
              <w:jc w:val="center"/>
              <w:rPr>
                <w:rFonts w:eastAsia="Times New Roman" w:cs="Calibri"/>
                <w:color w:val="000000"/>
                <w:sz w:val="20"/>
                <w:szCs w:val="20"/>
                <w:lang w:val="es-MX" w:eastAsia="es-MX"/>
              </w:rPr>
            </w:pPr>
            <w:r w:rsidRPr="00691ADF">
              <w:rPr>
                <w:rFonts w:eastAsia="Times New Roman" w:cs="Calibri"/>
                <w:color w:val="000000"/>
                <w:sz w:val="20"/>
                <w:szCs w:val="20"/>
                <w:lang w:val="es-MX" w:eastAsia="es-MX"/>
              </w:rPr>
              <w:t>(2.4)</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6BB8F5" w14:textId="77777777" w:rsidR="00691ADF" w:rsidRPr="00691ADF" w:rsidRDefault="00691ADF" w:rsidP="00691ADF">
            <w:pPr>
              <w:spacing w:after="0" w:line="240" w:lineRule="auto"/>
              <w:jc w:val="center"/>
              <w:rPr>
                <w:rFonts w:eastAsia="Times New Roman" w:cs="Calibri"/>
                <w:color w:val="000000"/>
                <w:sz w:val="20"/>
                <w:szCs w:val="20"/>
                <w:lang w:val="es-MX" w:eastAsia="es-MX"/>
              </w:rPr>
            </w:pPr>
            <w:r w:rsidRPr="00691ADF">
              <w:rPr>
                <w:rFonts w:eastAsia="Times New Roman" w:cs="Calibri"/>
                <w:color w:val="000000"/>
                <w:sz w:val="20"/>
                <w:szCs w:val="20"/>
                <w:lang w:val="es-MX" w:eastAsia="es-MX"/>
              </w:rPr>
              <w:t>(2019)</w:t>
            </w:r>
          </w:p>
        </w:tc>
        <w:tc>
          <w:tcPr>
            <w:tcW w:w="13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A3524A" w14:textId="77777777" w:rsidR="00691ADF" w:rsidRPr="00691ADF" w:rsidRDefault="00691ADF" w:rsidP="00691ADF">
            <w:pPr>
              <w:spacing w:after="0" w:line="240" w:lineRule="auto"/>
              <w:jc w:val="center"/>
              <w:rPr>
                <w:rFonts w:eastAsia="Times New Roman" w:cs="Calibri"/>
                <w:sz w:val="20"/>
                <w:szCs w:val="20"/>
                <w:lang w:val="es-MX" w:eastAsia="es-MX"/>
              </w:rPr>
            </w:pPr>
            <w:r w:rsidRPr="00691ADF">
              <w:rPr>
                <w:rFonts w:eastAsia="Times New Roman" w:cs="Calibri"/>
                <w:sz w:val="20"/>
                <w:szCs w:val="20"/>
                <w:lang w:val="es-MX" w:eastAsia="es-MX"/>
              </w:rPr>
              <w:t>1.59</w:t>
            </w:r>
          </w:p>
        </w:tc>
      </w:tr>
      <w:tr w:rsidR="00691ADF" w:rsidRPr="00691ADF" w14:paraId="78C9D6D8" w14:textId="77777777" w:rsidTr="006A1BFB">
        <w:trPr>
          <w:gridAfter w:val="1"/>
          <w:wAfter w:w="15" w:type="dxa"/>
          <w:trHeight w:val="283"/>
          <w:jc w:val="center"/>
        </w:trPr>
        <w:tc>
          <w:tcPr>
            <w:tcW w:w="0" w:type="auto"/>
            <w:tcBorders>
              <w:top w:val="nil"/>
              <w:left w:val="single" w:sz="8" w:space="0" w:color="FFFFFF"/>
              <w:bottom w:val="single" w:sz="8" w:space="0" w:color="FFFFFF"/>
              <w:right w:val="single" w:sz="4" w:space="0" w:color="auto"/>
            </w:tcBorders>
            <w:shd w:val="clear" w:color="000000" w:fill="4472C4"/>
            <w:vAlign w:val="center"/>
            <w:hideMark/>
          </w:tcPr>
          <w:p w14:paraId="29E6D561" w14:textId="77777777" w:rsidR="00691ADF" w:rsidRPr="00691ADF" w:rsidRDefault="00691ADF" w:rsidP="00691ADF">
            <w:pPr>
              <w:spacing w:after="0" w:line="240" w:lineRule="auto"/>
              <w:rPr>
                <w:rFonts w:eastAsia="Times New Roman" w:cs="Calibri"/>
                <w:b/>
                <w:bCs/>
                <w:color w:val="FFFFFF"/>
                <w:sz w:val="20"/>
                <w:szCs w:val="20"/>
                <w:lang w:val="es-MX" w:eastAsia="es-MX"/>
              </w:rPr>
            </w:pPr>
            <w:r w:rsidRPr="00691ADF">
              <w:rPr>
                <w:rFonts w:eastAsia="Times New Roman" w:cs="Calibri"/>
                <w:b/>
                <w:bCs/>
                <w:color w:val="FFFFFF"/>
                <w:sz w:val="20"/>
                <w:szCs w:val="20"/>
                <w:lang w:val="es-MX" w:eastAsia="es-MX"/>
              </w:rPr>
              <w:t>Sílice (mg/L)</w:t>
            </w:r>
          </w:p>
        </w:tc>
        <w:tc>
          <w:tcPr>
            <w:tcW w:w="12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94BACA" w14:textId="77777777" w:rsidR="00691ADF" w:rsidRPr="00691ADF" w:rsidRDefault="00691ADF" w:rsidP="00691ADF">
            <w:pPr>
              <w:spacing w:after="0" w:line="240" w:lineRule="auto"/>
              <w:jc w:val="center"/>
              <w:rPr>
                <w:rFonts w:eastAsia="Times New Roman" w:cs="Calibri"/>
                <w:color w:val="000000"/>
                <w:sz w:val="20"/>
                <w:szCs w:val="20"/>
                <w:lang w:val="es-MX" w:eastAsia="es-MX"/>
              </w:rPr>
            </w:pPr>
            <w:r w:rsidRPr="00691ADF">
              <w:rPr>
                <w:rFonts w:eastAsia="Times New Roman" w:cs="Calibri"/>
                <w:color w:val="000000"/>
                <w:sz w:val="20"/>
                <w:szCs w:val="20"/>
                <w:lang w:val="es-MX" w:eastAsia="es-MX"/>
              </w:rPr>
              <w:t>-</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CE94F9" w14:textId="77777777" w:rsidR="00691ADF" w:rsidRPr="00691ADF" w:rsidRDefault="00691ADF" w:rsidP="00691ADF">
            <w:pPr>
              <w:spacing w:after="0" w:line="240" w:lineRule="auto"/>
              <w:jc w:val="center"/>
              <w:rPr>
                <w:rFonts w:eastAsia="Times New Roman" w:cs="Calibri"/>
                <w:color w:val="000000"/>
                <w:sz w:val="20"/>
                <w:szCs w:val="20"/>
                <w:lang w:val="es-MX" w:eastAsia="es-MX"/>
              </w:rPr>
            </w:pPr>
            <w:r w:rsidRPr="00691ADF">
              <w:rPr>
                <w:rFonts w:eastAsia="Times New Roman" w:cs="Calibri"/>
                <w:color w:val="000000"/>
                <w:sz w:val="20"/>
                <w:szCs w:val="20"/>
                <w:lang w:val="es-MX" w:eastAsia="es-MX"/>
              </w:rPr>
              <w:t>(2019)</w:t>
            </w:r>
          </w:p>
        </w:tc>
        <w:tc>
          <w:tcPr>
            <w:tcW w:w="13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35FA22" w14:textId="77777777" w:rsidR="00691ADF" w:rsidRPr="00691ADF" w:rsidRDefault="00691ADF" w:rsidP="00691ADF">
            <w:pPr>
              <w:spacing w:after="0" w:line="240" w:lineRule="auto"/>
              <w:jc w:val="center"/>
              <w:rPr>
                <w:rFonts w:eastAsia="Times New Roman" w:cs="Calibri"/>
                <w:color w:val="000000"/>
                <w:sz w:val="20"/>
                <w:szCs w:val="20"/>
                <w:lang w:val="es-MX" w:eastAsia="es-MX"/>
              </w:rPr>
            </w:pPr>
            <w:r w:rsidRPr="00691ADF">
              <w:rPr>
                <w:rFonts w:eastAsia="Times New Roman" w:cs="Calibri"/>
                <w:color w:val="000000"/>
                <w:sz w:val="20"/>
                <w:szCs w:val="20"/>
                <w:lang w:val="es-MX" w:eastAsia="es-MX"/>
              </w:rPr>
              <w:t>72.17</w:t>
            </w:r>
          </w:p>
        </w:tc>
      </w:tr>
      <w:tr w:rsidR="00691ADF" w:rsidRPr="00691ADF" w14:paraId="0392602B" w14:textId="77777777" w:rsidTr="006A1BFB">
        <w:trPr>
          <w:gridAfter w:val="1"/>
          <w:wAfter w:w="15" w:type="dxa"/>
          <w:trHeight w:val="283"/>
          <w:jc w:val="center"/>
        </w:trPr>
        <w:tc>
          <w:tcPr>
            <w:tcW w:w="0" w:type="auto"/>
            <w:tcBorders>
              <w:top w:val="nil"/>
              <w:left w:val="single" w:sz="8" w:space="0" w:color="FFFFFF"/>
              <w:bottom w:val="single" w:sz="8" w:space="0" w:color="FFFFFF"/>
              <w:right w:val="single" w:sz="4" w:space="0" w:color="auto"/>
            </w:tcBorders>
            <w:shd w:val="clear" w:color="000000" w:fill="4472C4"/>
            <w:vAlign w:val="center"/>
            <w:hideMark/>
          </w:tcPr>
          <w:p w14:paraId="72441D45" w14:textId="77777777" w:rsidR="00691ADF" w:rsidRPr="00691ADF" w:rsidRDefault="00691ADF" w:rsidP="00691ADF">
            <w:pPr>
              <w:spacing w:after="0" w:line="240" w:lineRule="auto"/>
              <w:jc w:val="left"/>
              <w:rPr>
                <w:rFonts w:eastAsia="Times New Roman" w:cs="Calibri"/>
                <w:b/>
                <w:bCs/>
                <w:color w:val="FFFFFF"/>
                <w:sz w:val="20"/>
                <w:szCs w:val="20"/>
                <w:lang w:val="es-MX" w:eastAsia="es-MX"/>
              </w:rPr>
            </w:pPr>
            <w:r w:rsidRPr="00691ADF">
              <w:rPr>
                <w:rFonts w:eastAsia="Times New Roman" w:cs="Calibri"/>
                <w:b/>
                <w:bCs/>
                <w:color w:val="FFFFFF"/>
                <w:sz w:val="20"/>
                <w:szCs w:val="20"/>
                <w:lang w:val="es-MX" w:eastAsia="es-MX"/>
              </w:rPr>
              <w:t>Carbón orgánico total (mg/L)</w:t>
            </w:r>
          </w:p>
        </w:tc>
        <w:tc>
          <w:tcPr>
            <w:tcW w:w="12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23C332" w14:textId="77777777" w:rsidR="00691ADF" w:rsidRPr="00691ADF" w:rsidRDefault="00691ADF" w:rsidP="00691ADF">
            <w:pPr>
              <w:spacing w:after="0" w:line="240" w:lineRule="auto"/>
              <w:jc w:val="center"/>
              <w:rPr>
                <w:rFonts w:eastAsia="Times New Roman" w:cs="Calibri"/>
                <w:color w:val="000000"/>
                <w:sz w:val="20"/>
                <w:szCs w:val="20"/>
                <w:lang w:val="es-MX" w:eastAsia="es-MX"/>
              </w:rPr>
            </w:pPr>
            <w:r w:rsidRPr="00691ADF">
              <w:rPr>
                <w:rFonts w:eastAsia="Times New Roman" w:cs="Calibri"/>
                <w:color w:val="000000"/>
                <w:sz w:val="20"/>
                <w:szCs w:val="20"/>
                <w:lang w:val="es-MX" w:eastAsia="es-MX"/>
              </w:rPr>
              <w:t>-</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043AFF" w14:textId="77777777" w:rsidR="00691ADF" w:rsidRPr="00691ADF" w:rsidRDefault="00691ADF" w:rsidP="00691ADF">
            <w:pPr>
              <w:spacing w:after="0" w:line="240" w:lineRule="auto"/>
              <w:jc w:val="center"/>
              <w:rPr>
                <w:rFonts w:eastAsia="Times New Roman" w:cs="Calibri"/>
                <w:color w:val="000000"/>
                <w:sz w:val="20"/>
                <w:szCs w:val="20"/>
                <w:lang w:val="es-MX" w:eastAsia="es-MX"/>
              </w:rPr>
            </w:pPr>
            <w:r w:rsidRPr="00691ADF">
              <w:rPr>
                <w:rFonts w:eastAsia="Times New Roman" w:cs="Calibri"/>
                <w:color w:val="000000"/>
                <w:sz w:val="20"/>
                <w:szCs w:val="20"/>
                <w:lang w:val="es-MX" w:eastAsia="es-MX"/>
              </w:rPr>
              <w:t>(2019)</w:t>
            </w:r>
          </w:p>
        </w:tc>
        <w:tc>
          <w:tcPr>
            <w:tcW w:w="13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57F659" w14:textId="77777777" w:rsidR="00691ADF" w:rsidRPr="00691ADF" w:rsidRDefault="00691ADF" w:rsidP="00691ADF">
            <w:pPr>
              <w:spacing w:after="0" w:line="240" w:lineRule="auto"/>
              <w:jc w:val="center"/>
              <w:rPr>
                <w:rFonts w:eastAsia="Times New Roman" w:cs="Calibri"/>
                <w:color w:val="FF0000"/>
                <w:sz w:val="20"/>
                <w:szCs w:val="20"/>
                <w:lang w:val="es-MX" w:eastAsia="es-MX"/>
              </w:rPr>
            </w:pPr>
            <w:r w:rsidRPr="00691ADF">
              <w:rPr>
                <w:rFonts w:eastAsia="Times New Roman" w:cs="Calibri"/>
                <w:color w:val="FF0000"/>
                <w:sz w:val="20"/>
                <w:szCs w:val="20"/>
                <w:lang w:val="es-MX" w:eastAsia="es-MX"/>
              </w:rPr>
              <w:t>4.85</w:t>
            </w:r>
          </w:p>
        </w:tc>
      </w:tr>
    </w:tbl>
    <w:p w14:paraId="3792CA7E" w14:textId="77777777" w:rsidR="00691ADF" w:rsidRPr="00691ADF" w:rsidRDefault="00691ADF" w:rsidP="00691ADF"/>
    <w:p w14:paraId="335E82CF" w14:textId="4E9E3465" w:rsidR="00A17A72" w:rsidRDefault="00691ADF" w:rsidP="00A17A72">
      <w:r w:rsidRPr="00691ADF">
        <w:t>Sistema</w:t>
      </w:r>
      <w:r w:rsidR="001D51A8">
        <w:t xml:space="preserve"> de </w:t>
      </w:r>
      <w:r w:rsidR="00001B82">
        <w:t xml:space="preserve">potabilización para </w:t>
      </w:r>
      <w:r w:rsidR="00D04E8F">
        <w:t>150 L/s</w:t>
      </w:r>
      <w:r w:rsidR="00A17A72">
        <w:t xml:space="preserve"> y considerando la mezcla de los tres pozos, e</w:t>
      </w:r>
      <w:r w:rsidR="00A17A72">
        <w:rPr>
          <w:lang w:val="es-MX" w:eastAsia="es-MX"/>
        </w:rPr>
        <w:t>l tren de potabilización sugerido es: aireación en charolas –</w:t>
      </w:r>
      <w:r w:rsidR="00E0643A">
        <w:rPr>
          <w:lang w:val="es-MX" w:eastAsia="es-MX"/>
        </w:rPr>
        <w:t xml:space="preserve"> </w:t>
      </w:r>
      <w:r w:rsidR="00A17A72">
        <w:rPr>
          <w:lang w:val="es-MX" w:eastAsia="es-MX"/>
        </w:rPr>
        <w:t>biofiltros a gravedad empacados con zeolita natural</w:t>
      </w:r>
      <w:r w:rsidR="00E0643A">
        <w:rPr>
          <w:lang w:val="es-MX" w:eastAsia="es-MX"/>
        </w:rPr>
        <w:t xml:space="preserve"> </w:t>
      </w:r>
      <w:r w:rsidR="00A17A72">
        <w:rPr>
          <w:lang w:val="es-MX" w:eastAsia="es-MX"/>
        </w:rPr>
        <w:t>- oxidación con hipoclorito de sodio en línea</w:t>
      </w:r>
      <w:r w:rsidR="00E0643A">
        <w:rPr>
          <w:lang w:val="es-MX" w:eastAsia="es-MX"/>
        </w:rPr>
        <w:t xml:space="preserve"> </w:t>
      </w:r>
      <w:r w:rsidR="00A17A72">
        <w:rPr>
          <w:lang w:val="es-MX" w:eastAsia="es-MX"/>
        </w:rPr>
        <w:t>-</w:t>
      </w:r>
      <w:r w:rsidR="00E0643A">
        <w:rPr>
          <w:lang w:val="es-MX" w:eastAsia="es-MX"/>
        </w:rPr>
        <w:t xml:space="preserve"> </w:t>
      </w:r>
      <w:r w:rsidR="00A17A72">
        <w:rPr>
          <w:lang w:val="es-MX" w:eastAsia="es-MX"/>
        </w:rPr>
        <w:t>filtros a presión empacados con zeolita natural</w:t>
      </w:r>
      <w:r w:rsidR="00E0643A">
        <w:rPr>
          <w:lang w:val="es-MX" w:eastAsia="es-MX"/>
        </w:rPr>
        <w:t xml:space="preserve"> </w:t>
      </w:r>
      <w:r w:rsidR="00A17A72">
        <w:rPr>
          <w:lang w:val="es-MX" w:eastAsia="es-MX"/>
        </w:rPr>
        <w:t>-</w:t>
      </w:r>
      <w:r w:rsidR="00E0643A">
        <w:rPr>
          <w:lang w:val="es-MX" w:eastAsia="es-MX"/>
        </w:rPr>
        <w:t xml:space="preserve"> </w:t>
      </w:r>
      <w:r w:rsidR="00A17A72">
        <w:rPr>
          <w:lang w:val="es-MX" w:eastAsia="es-MX"/>
        </w:rPr>
        <w:t xml:space="preserve">desinfección. Incluye sistema de recuperación de agua de retrolavado y tanque de agua potabilizada. </w:t>
      </w:r>
    </w:p>
    <w:p w14:paraId="4824EB5E" w14:textId="12B38528" w:rsidR="00E44AFB" w:rsidRDefault="00F022B3" w:rsidP="00E44AFB">
      <w:r>
        <w:t xml:space="preserve">La planta tiene infraestructura rescatable, aun cuando la disposición de ambos sistemas de filtración (filtros a gravedad y presión) no es la más adecuada para un retrolavado óptimo, es por ello </w:t>
      </w:r>
      <w:r w:rsidR="00D955CB">
        <w:t>que</w:t>
      </w:r>
      <w:r>
        <w:t xml:space="preserve"> se decidió llevar a cabo acciones de rehabilitación, agregando componentes para mejorar la eficiencia</w:t>
      </w:r>
      <w:r w:rsidR="00A17A72">
        <w:t xml:space="preserve"> </w:t>
      </w:r>
      <w:r w:rsidR="00E44AFB">
        <w:t>del sistema</w:t>
      </w:r>
      <w:r w:rsidR="00A17A72">
        <w:t xml:space="preserve">. </w:t>
      </w:r>
      <w:r w:rsidR="00E44AFB">
        <w:t>Se eliminarán los dos sistemas de ozonización y se implementará un sistema de aireación me</w:t>
      </w:r>
      <w:r w:rsidR="000C0A20">
        <w:t>dia</w:t>
      </w:r>
      <w:r w:rsidR="00E44AFB">
        <w:t xml:space="preserve">nte charolas, </w:t>
      </w:r>
      <w:r w:rsidR="00E44AFB" w:rsidRPr="0001598E">
        <w:t>que permita oxigenar de forma eficiente el agua para coadyuvar en la remoción del nitrógeno amoniacal</w:t>
      </w:r>
      <w:r w:rsidR="00E44AFB">
        <w:t xml:space="preserve">. El tanque actual de contacto de ozono se utilizará como tanque de agua potabilizada, conectado al que existe actualmente. Se rehabilitarán falsos fondos, se cambiará el material filtrante y algunas conexiones de los filtros </w:t>
      </w:r>
      <w:r w:rsidR="00527224">
        <w:t>instalados</w:t>
      </w:r>
      <w:r w:rsidR="00E44AFB">
        <w:t>. Se colocarán tolvas al sedimentador de agua de retrolavado de los filtros a gravedad y se construirá un sedimentador superficial para los filtros a presión. El sistema de cloración se modificará completamente. Como instalaciones auxiliares se rehabilitarán: el centro de control de motores y la oficina (con baño completo). Se cambiará el equipo de bombeo para que tenga mayor flexibilidad la potabilizadora al operar con uno, dos o tres pozos.</w:t>
      </w:r>
    </w:p>
    <w:p w14:paraId="70280F83" w14:textId="1E413F45" w:rsidR="00F022B3" w:rsidRDefault="00F022B3" w:rsidP="00803833">
      <w:pPr>
        <w:rPr>
          <w:i/>
          <w:iCs/>
        </w:rPr>
      </w:pPr>
    </w:p>
    <w:p w14:paraId="31D55334" w14:textId="77777777" w:rsidR="00C2104A" w:rsidRDefault="00C2104A" w:rsidP="00803833">
      <w:pPr>
        <w:rPr>
          <w:i/>
          <w:iCs/>
        </w:rPr>
        <w:sectPr w:rsidR="00C2104A" w:rsidSect="00B66BFE">
          <w:pgSz w:w="12240" w:h="15840"/>
          <w:pgMar w:top="1417" w:right="1418" w:bottom="1417" w:left="1418" w:header="567" w:footer="567" w:gutter="0"/>
          <w:pgNumType w:chapStyle="1"/>
          <w:cols w:space="708"/>
          <w:docGrid w:linePitch="326"/>
        </w:sectPr>
      </w:pPr>
    </w:p>
    <w:p w14:paraId="3CDC4884" w14:textId="0BD6B084" w:rsidR="00121DA4" w:rsidRDefault="0058344F" w:rsidP="00121DA4">
      <w:pPr>
        <w:jc w:val="center"/>
      </w:pPr>
      <w:r>
        <w:rPr>
          <w:noProof/>
          <w:lang w:val="es-MX" w:eastAsia="es-MX"/>
        </w:rPr>
        <w:drawing>
          <wp:inline distT="0" distB="0" distL="0" distR="0" wp14:anchorId="463E6EF3" wp14:editId="3970EE5B">
            <wp:extent cx="5293895" cy="5293895"/>
            <wp:effectExtent l="0" t="0" r="2540" b="2540"/>
            <wp:docPr id="896" name="Imagen 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294560" cy="5294560"/>
                    </a:xfrm>
                    <a:prstGeom prst="rect">
                      <a:avLst/>
                    </a:prstGeom>
                  </pic:spPr>
                </pic:pic>
              </a:graphicData>
            </a:graphic>
          </wp:inline>
        </w:drawing>
      </w:r>
    </w:p>
    <w:p w14:paraId="3B2371A2" w14:textId="09086B2E" w:rsidR="00C2104A" w:rsidRPr="00C2104A" w:rsidRDefault="00691ADF" w:rsidP="00C2104A">
      <w:pPr>
        <w:pStyle w:val="Descripcin"/>
      </w:pPr>
      <w:r>
        <w:t xml:space="preserve">Figura </w:t>
      </w:r>
      <w:r w:rsidR="00286D93">
        <w:fldChar w:fldCharType="begin"/>
      </w:r>
      <w:r w:rsidR="00286D93">
        <w:instrText xml:space="preserve"> STYLEREF 1 \s </w:instrText>
      </w:r>
      <w:r w:rsidR="00286D93">
        <w:fldChar w:fldCharType="separate"/>
      </w:r>
      <w:r w:rsidR="007952BF">
        <w:rPr>
          <w:noProof/>
        </w:rPr>
        <w:t>3</w:t>
      </w:r>
      <w:r w:rsidR="00286D93">
        <w:fldChar w:fldCharType="end"/>
      </w:r>
      <w:r w:rsidR="00286D93">
        <w:noBreakHyphen/>
      </w:r>
      <w:r w:rsidR="00286D93">
        <w:fldChar w:fldCharType="begin"/>
      </w:r>
      <w:r w:rsidR="00286D93">
        <w:instrText xml:space="preserve"> SEQ Figura \* ARABIC \s 1 </w:instrText>
      </w:r>
      <w:r w:rsidR="00286D93">
        <w:fldChar w:fldCharType="separate"/>
      </w:r>
      <w:r w:rsidR="007952BF">
        <w:rPr>
          <w:noProof/>
        </w:rPr>
        <w:t>12</w:t>
      </w:r>
      <w:r w:rsidR="00286D93">
        <w:fldChar w:fldCharType="end"/>
      </w:r>
      <w:r>
        <w:t xml:space="preserve"> Arreglo general</w:t>
      </w:r>
      <w:r w:rsidR="00377BF1">
        <w:t xml:space="preserve"> de</w:t>
      </w:r>
      <w:r>
        <w:t xml:space="preserve"> rehabilitación</w:t>
      </w:r>
      <w:r w:rsidR="00377BF1">
        <w:t xml:space="preserve"> en la</w:t>
      </w:r>
      <w:r>
        <w:t xml:space="preserve"> potabilizadora Panteón Civil</w:t>
      </w:r>
    </w:p>
    <w:p w14:paraId="1A514851" w14:textId="77777777" w:rsidR="00C2104A" w:rsidRDefault="00C2104A" w:rsidP="00C2104A">
      <w:pPr>
        <w:sectPr w:rsidR="00C2104A" w:rsidSect="00292D7B">
          <w:pgSz w:w="15840" w:h="12240" w:orient="landscape"/>
          <w:pgMar w:top="1418" w:right="1417" w:bottom="1418" w:left="1417" w:header="567" w:footer="567" w:gutter="0"/>
          <w:pgNumType w:chapStyle="1"/>
          <w:cols w:space="708"/>
          <w:docGrid w:linePitch="326"/>
        </w:sectPr>
      </w:pPr>
    </w:p>
    <w:p w14:paraId="69D6C538" w14:textId="2FE14E92" w:rsidR="00121DA4" w:rsidRDefault="00ED6A1E" w:rsidP="0006485F">
      <w:pPr>
        <w:pStyle w:val="Ttulo3"/>
      </w:pPr>
      <w:bookmarkStart w:id="153" w:name="_Toc27645018"/>
      <w:bookmarkStart w:id="154" w:name="_Toc28360507"/>
      <w:bookmarkStart w:id="155" w:name="_Toc39508742"/>
      <w:r>
        <w:t>P</w:t>
      </w:r>
      <w:r w:rsidR="00121DA4">
        <w:t>otabilizadora Popotla</w:t>
      </w:r>
      <w:bookmarkEnd w:id="153"/>
      <w:bookmarkEnd w:id="154"/>
      <w:bookmarkEnd w:id="155"/>
    </w:p>
    <w:tbl>
      <w:tblPr>
        <w:tblW w:w="0" w:type="auto"/>
        <w:jc w:val="center"/>
        <w:tblCellMar>
          <w:left w:w="70" w:type="dxa"/>
          <w:right w:w="70" w:type="dxa"/>
        </w:tblCellMar>
        <w:tblLook w:val="04A0" w:firstRow="1" w:lastRow="0" w:firstColumn="1" w:lastColumn="0" w:noHBand="0" w:noVBand="1"/>
      </w:tblPr>
      <w:tblGrid>
        <w:gridCol w:w="3241"/>
        <w:gridCol w:w="1285"/>
        <w:gridCol w:w="1134"/>
        <w:gridCol w:w="1418"/>
      </w:tblGrid>
      <w:tr w:rsidR="009220D5" w:rsidRPr="009220D5" w14:paraId="734709D7" w14:textId="77777777" w:rsidTr="00601AFC">
        <w:trPr>
          <w:trHeight w:val="283"/>
          <w:jc w:val="center"/>
        </w:trPr>
        <w:tc>
          <w:tcPr>
            <w:tcW w:w="0" w:type="auto"/>
            <w:vMerge w:val="restart"/>
            <w:tcBorders>
              <w:top w:val="single" w:sz="8" w:space="0" w:color="FFFFFF"/>
              <w:left w:val="single" w:sz="8" w:space="0" w:color="FFFFFF"/>
              <w:bottom w:val="single" w:sz="12" w:space="0" w:color="FFFFFF"/>
              <w:right w:val="single" w:sz="8" w:space="0" w:color="FFFFFF"/>
            </w:tcBorders>
            <w:shd w:val="clear" w:color="000000" w:fill="4472C4"/>
            <w:vAlign w:val="center"/>
            <w:hideMark/>
          </w:tcPr>
          <w:p w14:paraId="6F98100D" w14:textId="77777777" w:rsidR="009220D5" w:rsidRPr="009220D5" w:rsidRDefault="009220D5" w:rsidP="009220D5">
            <w:pPr>
              <w:spacing w:after="0" w:line="240" w:lineRule="auto"/>
              <w:jc w:val="center"/>
              <w:rPr>
                <w:rFonts w:eastAsia="Times New Roman" w:cs="Calibri"/>
                <w:b/>
                <w:bCs/>
                <w:color w:val="FFFFFF"/>
                <w:sz w:val="20"/>
                <w:szCs w:val="20"/>
                <w:lang w:val="es-MX" w:eastAsia="es-MX"/>
              </w:rPr>
            </w:pPr>
            <w:r w:rsidRPr="009220D5">
              <w:rPr>
                <w:rFonts w:eastAsia="Times New Roman" w:cs="Calibri"/>
                <w:b/>
                <w:bCs/>
                <w:color w:val="FFFFFF"/>
                <w:sz w:val="20"/>
                <w:szCs w:val="20"/>
                <w:lang w:val="es-MX" w:eastAsia="es-MX"/>
              </w:rPr>
              <w:t>Parámetro</w:t>
            </w:r>
          </w:p>
        </w:tc>
        <w:tc>
          <w:tcPr>
            <w:tcW w:w="1285" w:type="dxa"/>
            <w:vMerge w:val="restart"/>
            <w:tcBorders>
              <w:top w:val="single" w:sz="8" w:space="0" w:color="FFFFFF"/>
              <w:left w:val="single" w:sz="8" w:space="0" w:color="FFFFFF"/>
              <w:bottom w:val="single" w:sz="12" w:space="0" w:color="FFFFFF"/>
              <w:right w:val="single" w:sz="4" w:space="0" w:color="FFFFFF" w:themeColor="background1"/>
            </w:tcBorders>
            <w:shd w:val="clear" w:color="000000" w:fill="4472C4"/>
            <w:vAlign w:val="center"/>
            <w:hideMark/>
          </w:tcPr>
          <w:p w14:paraId="37ACB969" w14:textId="77777777" w:rsidR="009220D5" w:rsidRPr="009220D5" w:rsidRDefault="009220D5" w:rsidP="009220D5">
            <w:pPr>
              <w:spacing w:after="0" w:line="240" w:lineRule="auto"/>
              <w:jc w:val="center"/>
              <w:rPr>
                <w:rFonts w:eastAsia="Times New Roman" w:cs="Calibri"/>
                <w:b/>
                <w:bCs/>
                <w:color w:val="FFFFFF"/>
                <w:sz w:val="20"/>
                <w:szCs w:val="20"/>
                <w:lang w:val="es-MX" w:eastAsia="es-MX"/>
              </w:rPr>
            </w:pPr>
            <w:r w:rsidRPr="009220D5">
              <w:rPr>
                <w:rFonts w:eastAsia="Times New Roman" w:cs="Calibri"/>
                <w:b/>
                <w:bCs/>
                <w:color w:val="FFFFFF"/>
                <w:sz w:val="20"/>
                <w:szCs w:val="20"/>
                <w:lang w:val="es-MX" w:eastAsia="es-MX"/>
              </w:rPr>
              <w:t>NOM-127  (OMS)</w:t>
            </w:r>
          </w:p>
        </w:tc>
        <w:tc>
          <w:tcPr>
            <w:tcW w:w="2552" w:type="dxa"/>
            <w:gridSpan w:val="2"/>
            <w:tcBorders>
              <w:top w:val="single" w:sz="8" w:space="0" w:color="FFFFFF"/>
              <w:left w:val="single" w:sz="4" w:space="0" w:color="FFFFFF" w:themeColor="background1"/>
              <w:bottom w:val="nil"/>
              <w:right w:val="single" w:sz="8" w:space="0" w:color="FFFFFF"/>
            </w:tcBorders>
            <w:shd w:val="clear" w:color="000000" w:fill="4472C4"/>
            <w:vAlign w:val="center"/>
            <w:hideMark/>
          </w:tcPr>
          <w:p w14:paraId="7851C031" w14:textId="37311641" w:rsidR="009220D5" w:rsidRPr="009220D5" w:rsidRDefault="002C3637" w:rsidP="009220D5">
            <w:pPr>
              <w:spacing w:after="0" w:line="240" w:lineRule="auto"/>
              <w:jc w:val="center"/>
              <w:rPr>
                <w:rFonts w:eastAsia="Times New Roman" w:cs="Calibri"/>
                <w:b/>
                <w:bCs/>
                <w:color w:val="FFFFFF"/>
                <w:sz w:val="20"/>
                <w:szCs w:val="20"/>
                <w:lang w:val="es-MX" w:eastAsia="es-MX"/>
              </w:rPr>
            </w:pPr>
            <w:r>
              <w:rPr>
                <w:rFonts w:eastAsia="Times New Roman" w:cs="Calibri"/>
                <w:b/>
                <w:bCs/>
                <w:color w:val="FFFFFF"/>
                <w:sz w:val="20"/>
                <w:szCs w:val="20"/>
                <w:lang w:val="es-MX" w:eastAsia="es-MX"/>
              </w:rPr>
              <w:t>Influente (1 pozo)</w:t>
            </w:r>
          </w:p>
        </w:tc>
      </w:tr>
      <w:tr w:rsidR="009220D5" w:rsidRPr="009220D5" w14:paraId="370644E2" w14:textId="77777777" w:rsidTr="00601AFC">
        <w:trPr>
          <w:trHeight w:val="283"/>
          <w:jc w:val="center"/>
        </w:trPr>
        <w:tc>
          <w:tcPr>
            <w:tcW w:w="0" w:type="auto"/>
            <w:vMerge/>
            <w:tcBorders>
              <w:top w:val="single" w:sz="8" w:space="0" w:color="FFFFFF"/>
              <w:left w:val="single" w:sz="8" w:space="0" w:color="FFFFFF"/>
              <w:bottom w:val="single" w:sz="12" w:space="0" w:color="FFFFFF"/>
              <w:right w:val="single" w:sz="8" w:space="0" w:color="FFFFFF"/>
            </w:tcBorders>
            <w:vAlign w:val="center"/>
            <w:hideMark/>
          </w:tcPr>
          <w:p w14:paraId="7A8A838D" w14:textId="77777777" w:rsidR="009220D5" w:rsidRPr="009220D5" w:rsidRDefault="009220D5" w:rsidP="009220D5">
            <w:pPr>
              <w:spacing w:after="0" w:line="240" w:lineRule="auto"/>
              <w:jc w:val="left"/>
              <w:rPr>
                <w:rFonts w:eastAsia="Times New Roman" w:cs="Calibri"/>
                <w:b/>
                <w:bCs/>
                <w:color w:val="FFFFFF"/>
                <w:sz w:val="20"/>
                <w:szCs w:val="20"/>
                <w:lang w:val="es-MX" w:eastAsia="es-MX"/>
              </w:rPr>
            </w:pPr>
          </w:p>
        </w:tc>
        <w:tc>
          <w:tcPr>
            <w:tcW w:w="1285" w:type="dxa"/>
            <w:vMerge/>
            <w:tcBorders>
              <w:top w:val="single" w:sz="8" w:space="0" w:color="FFFFFF"/>
              <w:left w:val="single" w:sz="8" w:space="0" w:color="FFFFFF"/>
              <w:bottom w:val="single" w:sz="4" w:space="0" w:color="000000" w:themeColor="text1"/>
              <w:right w:val="single" w:sz="4" w:space="0" w:color="FFFFFF" w:themeColor="background1"/>
            </w:tcBorders>
            <w:vAlign w:val="center"/>
            <w:hideMark/>
          </w:tcPr>
          <w:p w14:paraId="2EE5B056" w14:textId="77777777" w:rsidR="009220D5" w:rsidRPr="009220D5" w:rsidRDefault="009220D5" w:rsidP="009220D5">
            <w:pPr>
              <w:spacing w:after="0" w:line="240" w:lineRule="auto"/>
              <w:jc w:val="left"/>
              <w:rPr>
                <w:rFonts w:eastAsia="Times New Roman" w:cs="Calibri"/>
                <w:b/>
                <w:bCs/>
                <w:color w:val="FFFFFF"/>
                <w:sz w:val="20"/>
                <w:szCs w:val="20"/>
                <w:lang w:val="es-MX" w:eastAsia="es-MX"/>
              </w:rPr>
            </w:pPr>
          </w:p>
        </w:tc>
        <w:tc>
          <w:tcPr>
            <w:tcW w:w="1134" w:type="dxa"/>
            <w:tcBorders>
              <w:top w:val="single" w:sz="4" w:space="0" w:color="FFFFFF" w:themeColor="background1"/>
              <w:left w:val="single" w:sz="4" w:space="0" w:color="FFFFFF" w:themeColor="background1"/>
              <w:bottom w:val="single" w:sz="4" w:space="0" w:color="000000" w:themeColor="text1"/>
              <w:right w:val="nil"/>
            </w:tcBorders>
            <w:shd w:val="clear" w:color="000000" w:fill="4472C4"/>
            <w:vAlign w:val="center"/>
            <w:hideMark/>
          </w:tcPr>
          <w:p w14:paraId="3CAA98DA" w14:textId="77777777" w:rsidR="009220D5" w:rsidRPr="009220D5" w:rsidRDefault="009220D5" w:rsidP="009220D5">
            <w:pPr>
              <w:spacing w:after="0" w:line="240" w:lineRule="auto"/>
              <w:jc w:val="center"/>
              <w:rPr>
                <w:rFonts w:eastAsia="Times New Roman" w:cs="Calibri"/>
                <w:b/>
                <w:bCs/>
                <w:color w:val="FFFFFF"/>
                <w:sz w:val="20"/>
                <w:szCs w:val="20"/>
                <w:lang w:val="es-MX" w:eastAsia="es-MX"/>
              </w:rPr>
            </w:pPr>
            <w:r w:rsidRPr="009220D5">
              <w:rPr>
                <w:rFonts w:eastAsia="Times New Roman" w:cs="Calibri"/>
                <w:b/>
                <w:bCs/>
                <w:color w:val="FFFFFF"/>
                <w:sz w:val="20"/>
                <w:szCs w:val="20"/>
                <w:lang w:val="es-MX" w:eastAsia="es-MX"/>
              </w:rPr>
              <w:t>Periodo</w:t>
            </w:r>
          </w:p>
        </w:tc>
        <w:tc>
          <w:tcPr>
            <w:tcW w:w="1418" w:type="dxa"/>
            <w:tcBorders>
              <w:top w:val="single" w:sz="4" w:space="0" w:color="FFFFFF" w:themeColor="background1"/>
              <w:left w:val="single" w:sz="12" w:space="0" w:color="FFFFFF"/>
              <w:bottom w:val="single" w:sz="4" w:space="0" w:color="000000" w:themeColor="text1"/>
              <w:right w:val="single" w:sz="4" w:space="0" w:color="FFFFFF" w:themeColor="background1"/>
            </w:tcBorders>
            <w:shd w:val="clear" w:color="000000" w:fill="4472C4"/>
            <w:vAlign w:val="center"/>
            <w:hideMark/>
          </w:tcPr>
          <w:p w14:paraId="77B6B337" w14:textId="62C05554" w:rsidR="009220D5" w:rsidRPr="009220D5" w:rsidRDefault="002C3637" w:rsidP="009220D5">
            <w:pPr>
              <w:spacing w:after="0" w:line="240" w:lineRule="auto"/>
              <w:jc w:val="center"/>
              <w:rPr>
                <w:rFonts w:eastAsia="Times New Roman" w:cs="Calibri"/>
                <w:b/>
                <w:bCs/>
                <w:color w:val="FFFFFF"/>
                <w:sz w:val="20"/>
                <w:szCs w:val="20"/>
                <w:lang w:val="es-MX" w:eastAsia="es-MX"/>
              </w:rPr>
            </w:pPr>
            <w:r>
              <w:rPr>
                <w:rFonts w:eastAsia="Times New Roman" w:cs="Calibri"/>
                <w:b/>
                <w:bCs/>
                <w:color w:val="FFFFFF"/>
                <w:sz w:val="20"/>
                <w:szCs w:val="20"/>
                <w:lang w:val="es-MX" w:eastAsia="es-MX"/>
              </w:rPr>
              <w:t xml:space="preserve">Valor </w:t>
            </w:r>
            <w:r w:rsidR="009220D5" w:rsidRPr="009220D5">
              <w:rPr>
                <w:rFonts w:eastAsia="Times New Roman" w:cs="Calibri"/>
                <w:b/>
                <w:bCs/>
                <w:color w:val="FFFFFF"/>
                <w:sz w:val="20"/>
                <w:szCs w:val="20"/>
                <w:lang w:val="es-MX" w:eastAsia="es-MX"/>
              </w:rPr>
              <w:t>Promedio</w:t>
            </w:r>
          </w:p>
        </w:tc>
      </w:tr>
      <w:tr w:rsidR="009220D5" w:rsidRPr="009220D5" w14:paraId="42F53121" w14:textId="77777777" w:rsidTr="00601AFC">
        <w:trPr>
          <w:trHeight w:val="283"/>
          <w:jc w:val="center"/>
        </w:trPr>
        <w:tc>
          <w:tcPr>
            <w:tcW w:w="0" w:type="auto"/>
            <w:tcBorders>
              <w:top w:val="nil"/>
              <w:left w:val="single" w:sz="8" w:space="0" w:color="FFFFFF"/>
              <w:bottom w:val="single" w:sz="8" w:space="0" w:color="FFFFFF"/>
              <w:right w:val="single" w:sz="4" w:space="0" w:color="000000" w:themeColor="text1"/>
            </w:tcBorders>
            <w:shd w:val="clear" w:color="000000" w:fill="4472C4"/>
            <w:vAlign w:val="center"/>
            <w:hideMark/>
          </w:tcPr>
          <w:p w14:paraId="068D6E58" w14:textId="77777777" w:rsidR="009220D5" w:rsidRPr="009220D5" w:rsidRDefault="009220D5" w:rsidP="009220D5">
            <w:pPr>
              <w:spacing w:after="0" w:line="240" w:lineRule="auto"/>
              <w:jc w:val="left"/>
              <w:rPr>
                <w:rFonts w:eastAsia="Times New Roman" w:cs="Calibri"/>
                <w:b/>
                <w:bCs/>
                <w:color w:val="FFFFFF"/>
                <w:sz w:val="20"/>
                <w:szCs w:val="20"/>
                <w:lang w:val="es-MX" w:eastAsia="es-MX"/>
              </w:rPr>
            </w:pPr>
            <w:r w:rsidRPr="009220D5">
              <w:rPr>
                <w:rFonts w:eastAsia="Times New Roman" w:cs="Calibri"/>
                <w:b/>
                <w:bCs/>
                <w:color w:val="FFFFFF"/>
                <w:sz w:val="20"/>
                <w:szCs w:val="20"/>
                <w:lang w:val="es-MX" w:eastAsia="es-MX"/>
              </w:rPr>
              <w:t>Sólidos Disueltos Totales (mg/L)</w:t>
            </w:r>
          </w:p>
        </w:tc>
        <w:tc>
          <w:tcPr>
            <w:tcW w:w="12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7ACECA15" w14:textId="77777777" w:rsidR="009220D5" w:rsidRPr="009220D5" w:rsidRDefault="009220D5" w:rsidP="009220D5">
            <w:pPr>
              <w:spacing w:after="0" w:line="240" w:lineRule="auto"/>
              <w:jc w:val="center"/>
              <w:rPr>
                <w:rFonts w:eastAsia="Times New Roman" w:cs="Calibri"/>
                <w:color w:val="000000"/>
                <w:sz w:val="20"/>
                <w:szCs w:val="20"/>
                <w:lang w:val="es-MX" w:eastAsia="es-MX"/>
              </w:rPr>
            </w:pPr>
            <w:r w:rsidRPr="009220D5">
              <w:rPr>
                <w:rFonts w:eastAsia="Times New Roman" w:cs="Calibri"/>
                <w:color w:val="000000"/>
                <w:sz w:val="20"/>
                <w:szCs w:val="20"/>
                <w:lang w:val="es-MX" w:eastAsia="es-MX"/>
              </w:rPr>
              <w:t>1000</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6A2B7698" w14:textId="77777777" w:rsidR="009220D5" w:rsidRPr="009220D5" w:rsidRDefault="009220D5" w:rsidP="009220D5">
            <w:pPr>
              <w:spacing w:after="0" w:line="240" w:lineRule="auto"/>
              <w:jc w:val="center"/>
              <w:rPr>
                <w:rFonts w:eastAsia="Times New Roman" w:cs="Calibri"/>
                <w:color w:val="000000"/>
                <w:sz w:val="20"/>
                <w:szCs w:val="20"/>
                <w:lang w:val="es-MX" w:eastAsia="es-MX"/>
              </w:rPr>
            </w:pPr>
            <w:r w:rsidRPr="009220D5">
              <w:rPr>
                <w:rFonts w:eastAsia="Times New Roman" w:cs="Calibri"/>
                <w:color w:val="000000"/>
                <w:sz w:val="20"/>
                <w:szCs w:val="20"/>
                <w:lang w:val="es-MX" w:eastAsia="es-MX"/>
              </w:rPr>
              <w:t>(2019)</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2071A5DF" w14:textId="77777777" w:rsidR="009220D5" w:rsidRPr="009220D5" w:rsidRDefault="009220D5" w:rsidP="009220D5">
            <w:pPr>
              <w:spacing w:after="0" w:line="240" w:lineRule="auto"/>
              <w:jc w:val="center"/>
              <w:rPr>
                <w:rFonts w:eastAsia="Times New Roman" w:cs="Calibri"/>
                <w:color w:val="FF0000"/>
                <w:sz w:val="20"/>
                <w:szCs w:val="20"/>
                <w:lang w:val="es-MX" w:eastAsia="es-MX"/>
              </w:rPr>
            </w:pPr>
            <w:r w:rsidRPr="009220D5">
              <w:rPr>
                <w:rFonts w:eastAsia="Times New Roman" w:cs="Calibri"/>
                <w:color w:val="FF0000"/>
                <w:sz w:val="20"/>
                <w:szCs w:val="20"/>
                <w:lang w:val="es-MX" w:eastAsia="es-MX"/>
              </w:rPr>
              <w:t>1179.73</w:t>
            </w:r>
          </w:p>
        </w:tc>
      </w:tr>
      <w:tr w:rsidR="009220D5" w:rsidRPr="009220D5" w14:paraId="10EC70BA" w14:textId="77777777" w:rsidTr="00601AFC">
        <w:trPr>
          <w:trHeight w:val="283"/>
          <w:jc w:val="center"/>
        </w:trPr>
        <w:tc>
          <w:tcPr>
            <w:tcW w:w="0" w:type="auto"/>
            <w:tcBorders>
              <w:top w:val="nil"/>
              <w:left w:val="single" w:sz="8" w:space="0" w:color="FFFFFF"/>
              <w:bottom w:val="single" w:sz="8" w:space="0" w:color="FFFFFF"/>
              <w:right w:val="single" w:sz="4" w:space="0" w:color="000000" w:themeColor="text1"/>
            </w:tcBorders>
            <w:shd w:val="clear" w:color="000000" w:fill="4472C4"/>
            <w:vAlign w:val="center"/>
            <w:hideMark/>
          </w:tcPr>
          <w:p w14:paraId="536AA604" w14:textId="2314D493" w:rsidR="009220D5" w:rsidRPr="009220D5" w:rsidRDefault="009220D5" w:rsidP="009220D5">
            <w:pPr>
              <w:spacing w:after="0" w:line="240" w:lineRule="auto"/>
              <w:jc w:val="left"/>
              <w:rPr>
                <w:rFonts w:eastAsia="Times New Roman" w:cs="Calibri"/>
                <w:b/>
                <w:bCs/>
                <w:color w:val="FFFFFF"/>
                <w:sz w:val="20"/>
                <w:szCs w:val="20"/>
                <w:lang w:val="es-MX" w:eastAsia="es-MX"/>
              </w:rPr>
            </w:pPr>
            <w:r w:rsidRPr="009220D5">
              <w:rPr>
                <w:rFonts w:eastAsia="Times New Roman" w:cs="Calibri"/>
                <w:b/>
                <w:bCs/>
                <w:color w:val="FFFFFF"/>
                <w:sz w:val="20"/>
                <w:szCs w:val="20"/>
                <w:lang w:val="es-MX" w:eastAsia="es-MX"/>
              </w:rPr>
              <w:t>Dureza total (mg/L CaCO</w:t>
            </w:r>
            <w:r w:rsidRPr="009220D5">
              <w:rPr>
                <w:rFonts w:eastAsia="Times New Roman" w:cs="Calibri"/>
                <w:b/>
                <w:bCs/>
                <w:color w:val="FFFFFF"/>
                <w:sz w:val="20"/>
                <w:szCs w:val="20"/>
                <w:vertAlign w:val="subscript"/>
                <w:lang w:val="es-MX" w:eastAsia="es-MX"/>
              </w:rPr>
              <w:t>3</w:t>
            </w:r>
            <w:r w:rsidRPr="009220D5">
              <w:rPr>
                <w:rFonts w:eastAsia="Times New Roman" w:cs="Calibri"/>
                <w:b/>
                <w:bCs/>
                <w:color w:val="FFFFFF"/>
                <w:sz w:val="20"/>
                <w:szCs w:val="20"/>
                <w:lang w:val="es-MX" w:eastAsia="es-MX"/>
              </w:rPr>
              <w:t xml:space="preserve">) </w:t>
            </w:r>
          </w:p>
        </w:tc>
        <w:tc>
          <w:tcPr>
            <w:tcW w:w="12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3D6FB7ED" w14:textId="77777777" w:rsidR="009220D5" w:rsidRPr="009220D5" w:rsidRDefault="009220D5" w:rsidP="009220D5">
            <w:pPr>
              <w:spacing w:after="0" w:line="240" w:lineRule="auto"/>
              <w:jc w:val="center"/>
              <w:rPr>
                <w:rFonts w:eastAsia="Times New Roman" w:cs="Calibri"/>
                <w:color w:val="000000"/>
                <w:sz w:val="20"/>
                <w:szCs w:val="20"/>
                <w:lang w:val="es-MX" w:eastAsia="es-MX"/>
              </w:rPr>
            </w:pPr>
            <w:r w:rsidRPr="009220D5">
              <w:rPr>
                <w:rFonts w:eastAsia="Times New Roman" w:cs="Calibri"/>
                <w:color w:val="000000"/>
                <w:sz w:val="20"/>
                <w:szCs w:val="20"/>
                <w:lang w:val="es-MX" w:eastAsia="es-MX"/>
              </w:rPr>
              <w:t>500</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01EFDC16" w14:textId="77777777" w:rsidR="009220D5" w:rsidRPr="009220D5" w:rsidRDefault="009220D5" w:rsidP="009220D5">
            <w:pPr>
              <w:spacing w:after="0" w:line="240" w:lineRule="auto"/>
              <w:jc w:val="center"/>
              <w:rPr>
                <w:rFonts w:eastAsia="Times New Roman" w:cs="Calibri"/>
                <w:color w:val="000000"/>
                <w:sz w:val="20"/>
                <w:szCs w:val="20"/>
                <w:lang w:val="es-MX" w:eastAsia="es-MX"/>
              </w:rPr>
            </w:pPr>
            <w:r w:rsidRPr="009220D5">
              <w:rPr>
                <w:rFonts w:eastAsia="Times New Roman" w:cs="Calibri"/>
                <w:color w:val="000000"/>
                <w:sz w:val="20"/>
                <w:szCs w:val="20"/>
                <w:lang w:val="es-MX" w:eastAsia="es-MX"/>
              </w:rPr>
              <w:t>(2019)</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69DAFB6D" w14:textId="77777777" w:rsidR="009220D5" w:rsidRPr="009220D5" w:rsidRDefault="009220D5" w:rsidP="009220D5">
            <w:pPr>
              <w:spacing w:after="0" w:line="240" w:lineRule="auto"/>
              <w:jc w:val="center"/>
              <w:rPr>
                <w:rFonts w:eastAsia="Times New Roman" w:cs="Calibri"/>
                <w:color w:val="000000"/>
                <w:sz w:val="20"/>
                <w:szCs w:val="20"/>
                <w:lang w:val="es-MX" w:eastAsia="es-MX"/>
              </w:rPr>
            </w:pPr>
            <w:r w:rsidRPr="009220D5">
              <w:rPr>
                <w:rFonts w:eastAsia="Times New Roman" w:cs="Calibri"/>
                <w:color w:val="000000"/>
                <w:sz w:val="20"/>
                <w:szCs w:val="20"/>
                <w:lang w:val="es-MX" w:eastAsia="es-MX"/>
              </w:rPr>
              <w:t>77.16</w:t>
            </w:r>
          </w:p>
        </w:tc>
      </w:tr>
      <w:tr w:rsidR="009220D5" w:rsidRPr="009220D5" w14:paraId="3203AE26" w14:textId="77777777" w:rsidTr="00601AFC">
        <w:trPr>
          <w:trHeight w:val="283"/>
          <w:jc w:val="center"/>
        </w:trPr>
        <w:tc>
          <w:tcPr>
            <w:tcW w:w="0" w:type="auto"/>
            <w:tcBorders>
              <w:top w:val="nil"/>
              <w:left w:val="single" w:sz="8" w:space="0" w:color="FFFFFF"/>
              <w:bottom w:val="single" w:sz="8" w:space="0" w:color="FFFFFF"/>
              <w:right w:val="single" w:sz="4" w:space="0" w:color="000000" w:themeColor="text1"/>
            </w:tcBorders>
            <w:shd w:val="clear" w:color="000000" w:fill="4472C4"/>
            <w:vAlign w:val="center"/>
            <w:hideMark/>
          </w:tcPr>
          <w:p w14:paraId="59AD37CE" w14:textId="77777777" w:rsidR="009220D5" w:rsidRPr="009220D5" w:rsidRDefault="009220D5" w:rsidP="009220D5">
            <w:pPr>
              <w:spacing w:after="0" w:line="240" w:lineRule="auto"/>
              <w:jc w:val="left"/>
              <w:rPr>
                <w:rFonts w:eastAsia="Times New Roman" w:cs="Calibri"/>
                <w:b/>
                <w:bCs/>
                <w:color w:val="FFFFFF"/>
                <w:sz w:val="20"/>
                <w:szCs w:val="20"/>
                <w:lang w:val="es-MX" w:eastAsia="es-MX"/>
              </w:rPr>
            </w:pPr>
            <w:r w:rsidRPr="009220D5">
              <w:rPr>
                <w:rFonts w:eastAsia="Times New Roman" w:cs="Calibri"/>
                <w:b/>
                <w:bCs/>
                <w:color w:val="FFFFFF"/>
                <w:sz w:val="20"/>
                <w:szCs w:val="20"/>
                <w:lang w:val="es-MX" w:eastAsia="es-MX"/>
              </w:rPr>
              <w:t>DQO (mg/L)</w:t>
            </w:r>
          </w:p>
        </w:tc>
        <w:tc>
          <w:tcPr>
            <w:tcW w:w="12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6542C86E" w14:textId="77777777" w:rsidR="009220D5" w:rsidRPr="009220D5" w:rsidRDefault="009220D5" w:rsidP="009220D5">
            <w:pPr>
              <w:spacing w:after="0" w:line="240" w:lineRule="auto"/>
              <w:jc w:val="center"/>
              <w:rPr>
                <w:rFonts w:eastAsia="Times New Roman" w:cs="Calibri"/>
                <w:color w:val="000000"/>
                <w:sz w:val="20"/>
                <w:szCs w:val="20"/>
                <w:lang w:val="es-MX" w:eastAsia="es-MX"/>
              </w:rPr>
            </w:pPr>
            <w:r w:rsidRPr="009220D5">
              <w:rPr>
                <w:rFonts w:eastAsia="Times New Roman" w:cs="Calibri"/>
                <w:color w:val="000000"/>
                <w:sz w:val="20"/>
                <w:szCs w:val="20"/>
                <w:lang w:val="es-MX" w:eastAsia="es-MX"/>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4E1001B2" w14:textId="77777777" w:rsidR="009220D5" w:rsidRPr="009220D5" w:rsidRDefault="009220D5" w:rsidP="009220D5">
            <w:pPr>
              <w:spacing w:after="0" w:line="240" w:lineRule="auto"/>
              <w:jc w:val="center"/>
              <w:rPr>
                <w:rFonts w:eastAsia="Times New Roman" w:cs="Calibri"/>
                <w:color w:val="000000"/>
                <w:sz w:val="20"/>
                <w:szCs w:val="20"/>
                <w:lang w:val="es-MX" w:eastAsia="es-MX"/>
              </w:rPr>
            </w:pPr>
            <w:r w:rsidRPr="009220D5">
              <w:rPr>
                <w:rFonts w:eastAsia="Times New Roman" w:cs="Calibri"/>
                <w:color w:val="000000"/>
                <w:sz w:val="20"/>
                <w:szCs w:val="20"/>
                <w:lang w:val="es-MX" w:eastAsia="es-MX"/>
              </w:rPr>
              <w:t>(2019)</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571DEC6B" w14:textId="77777777" w:rsidR="009220D5" w:rsidRPr="009220D5" w:rsidRDefault="009220D5" w:rsidP="009220D5">
            <w:pPr>
              <w:spacing w:after="0" w:line="240" w:lineRule="auto"/>
              <w:jc w:val="center"/>
              <w:rPr>
                <w:rFonts w:eastAsia="Times New Roman" w:cs="Calibri"/>
                <w:sz w:val="20"/>
                <w:szCs w:val="20"/>
                <w:lang w:val="es-MX" w:eastAsia="es-MX"/>
              </w:rPr>
            </w:pPr>
            <w:r w:rsidRPr="009220D5">
              <w:rPr>
                <w:rFonts w:eastAsia="Times New Roman" w:cs="Calibri"/>
                <w:sz w:val="20"/>
                <w:szCs w:val="20"/>
                <w:lang w:val="es-MX" w:eastAsia="es-MX"/>
              </w:rPr>
              <w:t>10.00</w:t>
            </w:r>
          </w:p>
        </w:tc>
      </w:tr>
      <w:tr w:rsidR="009220D5" w:rsidRPr="009220D5" w14:paraId="2B4721F7" w14:textId="77777777" w:rsidTr="00601AFC">
        <w:trPr>
          <w:trHeight w:val="283"/>
          <w:jc w:val="center"/>
        </w:trPr>
        <w:tc>
          <w:tcPr>
            <w:tcW w:w="0" w:type="auto"/>
            <w:tcBorders>
              <w:top w:val="nil"/>
              <w:left w:val="single" w:sz="8" w:space="0" w:color="FFFFFF"/>
              <w:bottom w:val="single" w:sz="8" w:space="0" w:color="FFFFFF"/>
              <w:right w:val="single" w:sz="4" w:space="0" w:color="000000" w:themeColor="text1"/>
            </w:tcBorders>
            <w:shd w:val="clear" w:color="000000" w:fill="4472C4"/>
            <w:vAlign w:val="center"/>
            <w:hideMark/>
          </w:tcPr>
          <w:p w14:paraId="523CA326" w14:textId="77777777" w:rsidR="009220D5" w:rsidRPr="009220D5" w:rsidRDefault="009220D5" w:rsidP="009220D5">
            <w:pPr>
              <w:spacing w:after="0" w:line="240" w:lineRule="auto"/>
              <w:jc w:val="left"/>
              <w:rPr>
                <w:rFonts w:eastAsia="Times New Roman" w:cs="Calibri"/>
                <w:b/>
                <w:bCs/>
                <w:color w:val="FFFFFF"/>
                <w:sz w:val="20"/>
                <w:szCs w:val="20"/>
                <w:lang w:val="es-MX" w:eastAsia="es-MX"/>
              </w:rPr>
            </w:pPr>
            <w:r w:rsidRPr="009220D5">
              <w:rPr>
                <w:rFonts w:eastAsia="Times New Roman" w:cs="Calibri"/>
                <w:b/>
                <w:bCs/>
                <w:color w:val="FFFFFF"/>
                <w:sz w:val="20"/>
                <w:szCs w:val="20"/>
                <w:lang w:val="es-MX" w:eastAsia="es-MX"/>
              </w:rPr>
              <w:t>Nitrógeno amoniacal (mg/L)</w:t>
            </w:r>
          </w:p>
        </w:tc>
        <w:tc>
          <w:tcPr>
            <w:tcW w:w="12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7B4BBD3F" w14:textId="77777777" w:rsidR="009220D5" w:rsidRPr="009220D5" w:rsidRDefault="009220D5" w:rsidP="009220D5">
            <w:pPr>
              <w:spacing w:after="0" w:line="240" w:lineRule="auto"/>
              <w:jc w:val="center"/>
              <w:rPr>
                <w:rFonts w:eastAsia="Times New Roman" w:cs="Calibri"/>
                <w:color w:val="000000"/>
                <w:sz w:val="20"/>
                <w:szCs w:val="20"/>
                <w:lang w:val="es-MX" w:eastAsia="es-MX"/>
              </w:rPr>
            </w:pPr>
            <w:r w:rsidRPr="009220D5">
              <w:rPr>
                <w:rFonts w:eastAsia="Times New Roman" w:cs="Calibri"/>
                <w:color w:val="000000"/>
                <w:sz w:val="20"/>
                <w:szCs w:val="20"/>
                <w:lang w:val="es-MX" w:eastAsia="es-MX"/>
              </w:rPr>
              <w:t>0.5</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23A80EED" w14:textId="77777777" w:rsidR="009220D5" w:rsidRPr="009220D5" w:rsidRDefault="009220D5" w:rsidP="009220D5">
            <w:pPr>
              <w:spacing w:after="0" w:line="240" w:lineRule="auto"/>
              <w:jc w:val="center"/>
              <w:rPr>
                <w:rFonts w:eastAsia="Times New Roman" w:cs="Calibri"/>
                <w:color w:val="000000"/>
                <w:sz w:val="20"/>
                <w:szCs w:val="20"/>
                <w:lang w:val="es-MX" w:eastAsia="es-MX"/>
              </w:rPr>
            </w:pPr>
            <w:r w:rsidRPr="009220D5">
              <w:rPr>
                <w:rFonts w:eastAsia="Times New Roman" w:cs="Calibri"/>
                <w:color w:val="000000"/>
                <w:sz w:val="20"/>
                <w:szCs w:val="20"/>
                <w:lang w:val="es-MX" w:eastAsia="es-MX"/>
              </w:rPr>
              <w:t>(2019)</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01516973" w14:textId="77777777" w:rsidR="009220D5" w:rsidRPr="009220D5" w:rsidRDefault="009220D5" w:rsidP="009220D5">
            <w:pPr>
              <w:spacing w:after="0" w:line="240" w:lineRule="auto"/>
              <w:jc w:val="center"/>
              <w:rPr>
                <w:rFonts w:eastAsia="Times New Roman" w:cs="Calibri"/>
                <w:color w:val="FF0000"/>
                <w:sz w:val="20"/>
                <w:szCs w:val="20"/>
                <w:lang w:val="es-MX" w:eastAsia="es-MX"/>
              </w:rPr>
            </w:pPr>
            <w:r w:rsidRPr="009220D5">
              <w:rPr>
                <w:rFonts w:eastAsia="Times New Roman" w:cs="Calibri"/>
                <w:color w:val="FF0000"/>
                <w:sz w:val="20"/>
                <w:szCs w:val="20"/>
                <w:lang w:val="es-MX" w:eastAsia="es-MX"/>
              </w:rPr>
              <w:t>0.62</w:t>
            </w:r>
          </w:p>
        </w:tc>
      </w:tr>
      <w:tr w:rsidR="009220D5" w:rsidRPr="009220D5" w14:paraId="2A7032B4" w14:textId="77777777" w:rsidTr="00601AFC">
        <w:trPr>
          <w:trHeight w:val="283"/>
          <w:jc w:val="center"/>
        </w:trPr>
        <w:tc>
          <w:tcPr>
            <w:tcW w:w="0" w:type="auto"/>
            <w:tcBorders>
              <w:top w:val="nil"/>
              <w:left w:val="single" w:sz="8" w:space="0" w:color="FFFFFF"/>
              <w:bottom w:val="single" w:sz="8" w:space="0" w:color="FFFFFF"/>
              <w:right w:val="single" w:sz="4" w:space="0" w:color="000000" w:themeColor="text1"/>
            </w:tcBorders>
            <w:shd w:val="clear" w:color="000000" w:fill="4472C4"/>
            <w:vAlign w:val="center"/>
            <w:hideMark/>
          </w:tcPr>
          <w:p w14:paraId="62EEDB9E" w14:textId="77777777" w:rsidR="009220D5" w:rsidRPr="009220D5" w:rsidRDefault="009220D5" w:rsidP="009220D5">
            <w:pPr>
              <w:spacing w:after="0" w:line="240" w:lineRule="auto"/>
              <w:rPr>
                <w:rFonts w:eastAsia="Times New Roman" w:cs="Calibri"/>
                <w:b/>
                <w:bCs/>
                <w:color w:val="FFFFFF"/>
                <w:sz w:val="20"/>
                <w:szCs w:val="20"/>
                <w:lang w:val="es-MX" w:eastAsia="es-MX"/>
              </w:rPr>
            </w:pPr>
            <w:r w:rsidRPr="009220D5">
              <w:rPr>
                <w:rFonts w:eastAsia="Times New Roman" w:cs="Calibri"/>
                <w:b/>
                <w:bCs/>
                <w:color w:val="FFFFFF"/>
                <w:sz w:val="20"/>
                <w:szCs w:val="20"/>
                <w:lang w:val="es-MX" w:eastAsia="es-MX"/>
              </w:rPr>
              <w:t>Hierro (mg/L)</w:t>
            </w:r>
          </w:p>
        </w:tc>
        <w:tc>
          <w:tcPr>
            <w:tcW w:w="12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006C2E68" w14:textId="77777777" w:rsidR="009220D5" w:rsidRPr="009220D5" w:rsidRDefault="009220D5" w:rsidP="009220D5">
            <w:pPr>
              <w:spacing w:after="0" w:line="240" w:lineRule="auto"/>
              <w:jc w:val="center"/>
              <w:rPr>
                <w:rFonts w:eastAsia="Times New Roman" w:cs="Calibri"/>
                <w:color w:val="000000"/>
                <w:sz w:val="20"/>
                <w:szCs w:val="20"/>
                <w:lang w:val="es-MX" w:eastAsia="es-MX"/>
              </w:rPr>
            </w:pPr>
            <w:r w:rsidRPr="009220D5">
              <w:rPr>
                <w:rFonts w:eastAsia="Times New Roman" w:cs="Calibri"/>
                <w:color w:val="000000"/>
                <w:sz w:val="20"/>
                <w:szCs w:val="20"/>
                <w:lang w:val="es-MX" w:eastAsia="es-MX"/>
              </w:rPr>
              <w:t>0.3</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513CFA16" w14:textId="77777777" w:rsidR="009220D5" w:rsidRPr="009220D5" w:rsidRDefault="009220D5" w:rsidP="009220D5">
            <w:pPr>
              <w:spacing w:after="0" w:line="240" w:lineRule="auto"/>
              <w:jc w:val="center"/>
              <w:rPr>
                <w:rFonts w:eastAsia="Times New Roman" w:cs="Calibri"/>
                <w:color w:val="000000"/>
                <w:sz w:val="20"/>
                <w:szCs w:val="20"/>
                <w:lang w:val="es-MX" w:eastAsia="es-MX"/>
              </w:rPr>
            </w:pPr>
            <w:r w:rsidRPr="009220D5">
              <w:rPr>
                <w:rFonts w:eastAsia="Times New Roman" w:cs="Calibri"/>
                <w:color w:val="000000"/>
                <w:sz w:val="20"/>
                <w:szCs w:val="20"/>
                <w:lang w:val="es-MX" w:eastAsia="es-MX"/>
              </w:rPr>
              <w:t>(2019)</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2B530193" w14:textId="77777777" w:rsidR="009220D5" w:rsidRPr="009220D5" w:rsidRDefault="009220D5" w:rsidP="009220D5">
            <w:pPr>
              <w:spacing w:after="0" w:line="240" w:lineRule="auto"/>
              <w:jc w:val="center"/>
              <w:rPr>
                <w:rFonts w:eastAsia="Times New Roman" w:cs="Calibri"/>
                <w:color w:val="FF0000"/>
                <w:sz w:val="20"/>
                <w:szCs w:val="20"/>
                <w:lang w:val="es-MX" w:eastAsia="es-MX"/>
              </w:rPr>
            </w:pPr>
            <w:r w:rsidRPr="009220D5">
              <w:rPr>
                <w:rFonts w:eastAsia="Times New Roman" w:cs="Calibri"/>
                <w:color w:val="FF0000"/>
                <w:sz w:val="20"/>
                <w:szCs w:val="20"/>
                <w:lang w:val="es-MX" w:eastAsia="es-MX"/>
              </w:rPr>
              <w:t>0.56</w:t>
            </w:r>
          </w:p>
        </w:tc>
      </w:tr>
      <w:tr w:rsidR="009220D5" w:rsidRPr="009220D5" w14:paraId="139ADCD0" w14:textId="77777777" w:rsidTr="00601AFC">
        <w:trPr>
          <w:trHeight w:val="283"/>
          <w:jc w:val="center"/>
        </w:trPr>
        <w:tc>
          <w:tcPr>
            <w:tcW w:w="0" w:type="auto"/>
            <w:tcBorders>
              <w:top w:val="nil"/>
              <w:left w:val="single" w:sz="8" w:space="0" w:color="FFFFFF"/>
              <w:bottom w:val="single" w:sz="8" w:space="0" w:color="FFFFFF"/>
              <w:right w:val="single" w:sz="4" w:space="0" w:color="000000" w:themeColor="text1"/>
            </w:tcBorders>
            <w:shd w:val="clear" w:color="000000" w:fill="4472C4"/>
            <w:vAlign w:val="center"/>
            <w:hideMark/>
          </w:tcPr>
          <w:p w14:paraId="2D55F61D" w14:textId="77777777" w:rsidR="009220D5" w:rsidRPr="009220D5" w:rsidRDefault="009220D5" w:rsidP="009220D5">
            <w:pPr>
              <w:spacing w:after="0" w:line="240" w:lineRule="auto"/>
              <w:rPr>
                <w:rFonts w:eastAsia="Times New Roman" w:cs="Calibri"/>
                <w:b/>
                <w:bCs/>
                <w:color w:val="FFFFFF"/>
                <w:sz w:val="20"/>
                <w:szCs w:val="20"/>
                <w:lang w:val="es-MX" w:eastAsia="es-MX"/>
              </w:rPr>
            </w:pPr>
            <w:r w:rsidRPr="009220D5">
              <w:rPr>
                <w:rFonts w:eastAsia="Times New Roman" w:cs="Calibri"/>
                <w:b/>
                <w:bCs/>
                <w:color w:val="FFFFFF"/>
                <w:sz w:val="20"/>
                <w:szCs w:val="20"/>
                <w:lang w:val="es-MX" w:eastAsia="es-MX"/>
              </w:rPr>
              <w:t>Manganeso (mg/L)</w:t>
            </w:r>
          </w:p>
        </w:tc>
        <w:tc>
          <w:tcPr>
            <w:tcW w:w="12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55CF7E64" w14:textId="77777777" w:rsidR="009220D5" w:rsidRPr="009220D5" w:rsidRDefault="009220D5" w:rsidP="009220D5">
            <w:pPr>
              <w:spacing w:after="0" w:line="240" w:lineRule="auto"/>
              <w:jc w:val="center"/>
              <w:rPr>
                <w:rFonts w:eastAsia="Times New Roman" w:cs="Calibri"/>
                <w:color w:val="000000"/>
                <w:sz w:val="20"/>
                <w:szCs w:val="20"/>
                <w:lang w:val="es-MX" w:eastAsia="es-MX"/>
              </w:rPr>
            </w:pPr>
            <w:r w:rsidRPr="009220D5">
              <w:rPr>
                <w:rFonts w:eastAsia="Times New Roman" w:cs="Calibri"/>
                <w:color w:val="000000"/>
                <w:sz w:val="20"/>
                <w:szCs w:val="20"/>
                <w:lang w:val="es-MX" w:eastAsia="es-MX"/>
              </w:rPr>
              <w:t>0.15</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1430A397" w14:textId="77777777" w:rsidR="009220D5" w:rsidRPr="009220D5" w:rsidRDefault="009220D5" w:rsidP="009220D5">
            <w:pPr>
              <w:spacing w:after="0" w:line="240" w:lineRule="auto"/>
              <w:jc w:val="center"/>
              <w:rPr>
                <w:rFonts w:eastAsia="Times New Roman" w:cs="Calibri"/>
                <w:color w:val="000000"/>
                <w:sz w:val="20"/>
                <w:szCs w:val="20"/>
                <w:lang w:val="es-MX" w:eastAsia="es-MX"/>
              </w:rPr>
            </w:pPr>
            <w:r w:rsidRPr="009220D5">
              <w:rPr>
                <w:rFonts w:eastAsia="Times New Roman" w:cs="Calibri"/>
                <w:color w:val="000000"/>
                <w:sz w:val="20"/>
                <w:szCs w:val="20"/>
                <w:lang w:val="es-MX" w:eastAsia="es-MX"/>
              </w:rPr>
              <w:t>(2019)</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2900827E" w14:textId="77777777" w:rsidR="009220D5" w:rsidRPr="009220D5" w:rsidRDefault="009220D5" w:rsidP="009220D5">
            <w:pPr>
              <w:spacing w:after="0" w:line="240" w:lineRule="auto"/>
              <w:jc w:val="center"/>
              <w:rPr>
                <w:rFonts w:eastAsia="Times New Roman" w:cs="Calibri"/>
                <w:color w:val="FF0000"/>
                <w:sz w:val="20"/>
                <w:szCs w:val="20"/>
                <w:lang w:val="es-MX" w:eastAsia="es-MX"/>
              </w:rPr>
            </w:pPr>
            <w:r w:rsidRPr="009220D5">
              <w:rPr>
                <w:rFonts w:eastAsia="Times New Roman" w:cs="Calibri"/>
                <w:color w:val="FF0000"/>
                <w:sz w:val="20"/>
                <w:szCs w:val="20"/>
                <w:lang w:val="es-MX" w:eastAsia="es-MX"/>
              </w:rPr>
              <w:t>0.70</w:t>
            </w:r>
          </w:p>
        </w:tc>
      </w:tr>
      <w:tr w:rsidR="009220D5" w:rsidRPr="009220D5" w14:paraId="01AE2153" w14:textId="77777777" w:rsidTr="00601AFC">
        <w:trPr>
          <w:trHeight w:val="283"/>
          <w:jc w:val="center"/>
        </w:trPr>
        <w:tc>
          <w:tcPr>
            <w:tcW w:w="0" w:type="auto"/>
            <w:tcBorders>
              <w:top w:val="nil"/>
              <w:left w:val="single" w:sz="8" w:space="0" w:color="FFFFFF"/>
              <w:bottom w:val="single" w:sz="8" w:space="0" w:color="FFFFFF"/>
              <w:right w:val="single" w:sz="4" w:space="0" w:color="000000" w:themeColor="text1"/>
            </w:tcBorders>
            <w:shd w:val="clear" w:color="000000" w:fill="4472C4"/>
            <w:vAlign w:val="center"/>
            <w:hideMark/>
          </w:tcPr>
          <w:p w14:paraId="3715E484" w14:textId="77777777" w:rsidR="009220D5" w:rsidRPr="009220D5" w:rsidRDefault="009220D5" w:rsidP="009220D5">
            <w:pPr>
              <w:spacing w:after="0" w:line="240" w:lineRule="auto"/>
              <w:rPr>
                <w:rFonts w:eastAsia="Times New Roman" w:cs="Calibri"/>
                <w:b/>
                <w:bCs/>
                <w:color w:val="FFFFFF"/>
                <w:sz w:val="20"/>
                <w:szCs w:val="20"/>
                <w:lang w:val="es-MX" w:eastAsia="es-MX"/>
              </w:rPr>
            </w:pPr>
            <w:r w:rsidRPr="009220D5">
              <w:rPr>
                <w:rFonts w:eastAsia="Times New Roman" w:cs="Calibri"/>
                <w:b/>
                <w:bCs/>
                <w:color w:val="FFFFFF"/>
                <w:sz w:val="20"/>
                <w:szCs w:val="20"/>
                <w:lang w:val="es-MX" w:eastAsia="es-MX"/>
              </w:rPr>
              <w:t>Sulfatos (mg/L)</w:t>
            </w:r>
          </w:p>
        </w:tc>
        <w:tc>
          <w:tcPr>
            <w:tcW w:w="12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5DEC6455" w14:textId="77777777" w:rsidR="009220D5" w:rsidRPr="009220D5" w:rsidRDefault="009220D5" w:rsidP="009220D5">
            <w:pPr>
              <w:spacing w:after="0" w:line="240" w:lineRule="auto"/>
              <w:jc w:val="center"/>
              <w:rPr>
                <w:rFonts w:eastAsia="Times New Roman" w:cs="Calibri"/>
                <w:color w:val="000000"/>
                <w:sz w:val="20"/>
                <w:szCs w:val="20"/>
                <w:lang w:val="es-MX" w:eastAsia="es-MX"/>
              </w:rPr>
            </w:pPr>
            <w:r w:rsidRPr="009220D5">
              <w:rPr>
                <w:rFonts w:eastAsia="Times New Roman" w:cs="Calibri"/>
                <w:color w:val="000000"/>
                <w:sz w:val="20"/>
                <w:szCs w:val="20"/>
                <w:lang w:val="es-MX" w:eastAsia="es-MX"/>
              </w:rPr>
              <w:t>400</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50D1FC8D" w14:textId="77777777" w:rsidR="009220D5" w:rsidRPr="009220D5" w:rsidRDefault="009220D5" w:rsidP="009220D5">
            <w:pPr>
              <w:spacing w:after="0" w:line="240" w:lineRule="auto"/>
              <w:jc w:val="center"/>
              <w:rPr>
                <w:rFonts w:eastAsia="Times New Roman" w:cs="Calibri"/>
                <w:color w:val="000000"/>
                <w:sz w:val="20"/>
                <w:szCs w:val="20"/>
                <w:lang w:val="es-MX" w:eastAsia="es-MX"/>
              </w:rPr>
            </w:pPr>
            <w:r w:rsidRPr="009220D5">
              <w:rPr>
                <w:rFonts w:eastAsia="Times New Roman" w:cs="Calibri"/>
                <w:color w:val="000000"/>
                <w:sz w:val="20"/>
                <w:szCs w:val="20"/>
                <w:lang w:val="es-MX" w:eastAsia="es-MX"/>
              </w:rPr>
              <w:t>(2019)</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22D287BD" w14:textId="77777777" w:rsidR="009220D5" w:rsidRPr="009220D5" w:rsidRDefault="009220D5" w:rsidP="009220D5">
            <w:pPr>
              <w:spacing w:after="0" w:line="240" w:lineRule="auto"/>
              <w:jc w:val="center"/>
              <w:rPr>
                <w:rFonts w:eastAsia="Times New Roman" w:cs="Calibri"/>
                <w:color w:val="000000"/>
                <w:sz w:val="20"/>
                <w:szCs w:val="20"/>
                <w:lang w:val="es-MX" w:eastAsia="es-MX"/>
              </w:rPr>
            </w:pPr>
            <w:r w:rsidRPr="009220D5">
              <w:rPr>
                <w:rFonts w:eastAsia="Times New Roman" w:cs="Calibri"/>
                <w:color w:val="000000"/>
                <w:sz w:val="20"/>
                <w:szCs w:val="20"/>
                <w:lang w:val="es-MX" w:eastAsia="es-MX"/>
              </w:rPr>
              <w:t>30.00</w:t>
            </w:r>
          </w:p>
        </w:tc>
      </w:tr>
      <w:tr w:rsidR="009220D5" w:rsidRPr="009220D5" w14:paraId="1D9AF6A2" w14:textId="77777777" w:rsidTr="00601AFC">
        <w:trPr>
          <w:trHeight w:val="283"/>
          <w:jc w:val="center"/>
        </w:trPr>
        <w:tc>
          <w:tcPr>
            <w:tcW w:w="0" w:type="auto"/>
            <w:tcBorders>
              <w:top w:val="nil"/>
              <w:left w:val="single" w:sz="8" w:space="0" w:color="FFFFFF"/>
              <w:bottom w:val="single" w:sz="8" w:space="0" w:color="FFFFFF"/>
              <w:right w:val="single" w:sz="4" w:space="0" w:color="000000" w:themeColor="text1"/>
            </w:tcBorders>
            <w:shd w:val="clear" w:color="000000" w:fill="4472C4"/>
            <w:vAlign w:val="center"/>
            <w:hideMark/>
          </w:tcPr>
          <w:p w14:paraId="10412175" w14:textId="60DC09EC" w:rsidR="009220D5" w:rsidRPr="009220D5" w:rsidRDefault="00E0643A" w:rsidP="009220D5">
            <w:pPr>
              <w:spacing w:after="0" w:line="240" w:lineRule="auto"/>
              <w:rPr>
                <w:rFonts w:eastAsia="Times New Roman" w:cs="Calibri"/>
                <w:b/>
                <w:bCs/>
                <w:color w:val="FFFFFF"/>
                <w:sz w:val="20"/>
                <w:szCs w:val="20"/>
                <w:lang w:val="es-MX" w:eastAsia="es-MX"/>
              </w:rPr>
            </w:pPr>
            <w:r>
              <w:rPr>
                <w:rFonts w:eastAsia="Times New Roman" w:cs="Calibri"/>
                <w:b/>
                <w:bCs/>
                <w:color w:val="FFFFFF"/>
                <w:sz w:val="20"/>
                <w:szCs w:val="20"/>
                <w:lang w:val="es-MX" w:eastAsia="es-MX"/>
              </w:rPr>
              <w:t>Boro (mg/</w:t>
            </w:r>
            <w:r w:rsidR="009220D5" w:rsidRPr="009220D5">
              <w:rPr>
                <w:rFonts w:eastAsia="Times New Roman" w:cs="Calibri"/>
                <w:b/>
                <w:bCs/>
                <w:color w:val="FFFFFF"/>
                <w:sz w:val="20"/>
                <w:szCs w:val="20"/>
                <w:lang w:val="es-MX" w:eastAsia="es-MX"/>
              </w:rPr>
              <w:t>L)</w:t>
            </w:r>
          </w:p>
        </w:tc>
        <w:tc>
          <w:tcPr>
            <w:tcW w:w="12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2DAD30BE" w14:textId="77777777" w:rsidR="009220D5" w:rsidRPr="009220D5" w:rsidRDefault="009220D5" w:rsidP="009220D5">
            <w:pPr>
              <w:spacing w:after="0" w:line="240" w:lineRule="auto"/>
              <w:jc w:val="center"/>
              <w:rPr>
                <w:rFonts w:eastAsia="Times New Roman" w:cs="Calibri"/>
                <w:color w:val="000000"/>
                <w:sz w:val="20"/>
                <w:szCs w:val="20"/>
                <w:lang w:val="es-MX" w:eastAsia="es-MX"/>
              </w:rPr>
            </w:pPr>
            <w:r w:rsidRPr="009220D5">
              <w:rPr>
                <w:rFonts w:eastAsia="Times New Roman" w:cs="Calibri"/>
                <w:color w:val="000000"/>
                <w:sz w:val="20"/>
                <w:szCs w:val="20"/>
                <w:lang w:val="es-MX" w:eastAsia="es-MX"/>
              </w:rPr>
              <w:t>(2.4)</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6833AC15" w14:textId="77777777" w:rsidR="009220D5" w:rsidRPr="009220D5" w:rsidRDefault="009220D5" w:rsidP="009220D5">
            <w:pPr>
              <w:spacing w:after="0" w:line="240" w:lineRule="auto"/>
              <w:jc w:val="center"/>
              <w:rPr>
                <w:rFonts w:eastAsia="Times New Roman" w:cs="Calibri"/>
                <w:color w:val="000000"/>
                <w:sz w:val="20"/>
                <w:szCs w:val="20"/>
                <w:lang w:val="es-MX" w:eastAsia="es-MX"/>
              </w:rPr>
            </w:pPr>
            <w:r w:rsidRPr="009220D5">
              <w:rPr>
                <w:rFonts w:eastAsia="Times New Roman" w:cs="Calibri"/>
                <w:color w:val="000000"/>
                <w:sz w:val="20"/>
                <w:szCs w:val="20"/>
                <w:lang w:val="es-MX" w:eastAsia="es-MX"/>
              </w:rPr>
              <w:t>(2019)</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215D9146" w14:textId="77777777" w:rsidR="009220D5" w:rsidRPr="009220D5" w:rsidRDefault="009220D5" w:rsidP="009220D5">
            <w:pPr>
              <w:spacing w:after="0" w:line="240" w:lineRule="auto"/>
              <w:jc w:val="center"/>
              <w:rPr>
                <w:rFonts w:eastAsia="Times New Roman" w:cs="Calibri"/>
                <w:color w:val="FF0000"/>
                <w:sz w:val="20"/>
                <w:szCs w:val="20"/>
                <w:lang w:val="es-MX" w:eastAsia="es-MX"/>
              </w:rPr>
            </w:pPr>
            <w:r w:rsidRPr="009220D5">
              <w:rPr>
                <w:rFonts w:eastAsia="Times New Roman" w:cs="Calibri"/>
                <w:color w:val="FF0000"/>
                <w:sz w:val="20"/>
                <w:szCs w:val="20"/>
                <w:lang w:val="es-MX" w:eastAsia="es-MX"/>
              </w:rPr>
              <w:t>10.16</w:t>
            </w:r>
          </w:p>
        </w:tc>
      </w:tr>
    </w:tbl>
    <w:p w14:paraId="1F4BB753" w14:textId="77777777" w:rsidR="00691ADF" w:rsidRDefault="00691ADF" w:rsidP="00121DA4"/>
    <w:p w14:paraId="0DE64B4B" w14:textId="464A9CC3" w:rsidR="0011392E" w:rsidRDefault="0011392E" w:rsidP="0011392E">
      <w:r>
        <w:t>El s</w:t>
      </w:r>
      <w:r w:rsidR="00332D81" w:rsidRPr="009220D5">
        <w:t>istema</w:t>
      </w:r>
      <w:r w:rsidR="00332D81">
        <w:t xml:space="preserve"> de tratamient</w:t>
      </w:r>
      <w:r>
        <w:t xml:space="preserve">o </w:t>
      </w:r>
      <w:r w:rsidR="00421FBF">
        <w:t>para 40 L/s</w:t>
      </w:r>
      <w:r>
        <w:t>, consiste en</w:t>
      </w:r>
      <w:r w:rsidR="00421FBF">
        <w:t>:</w:t>
      </w:r>
      <w:r w:rsidR="00332D81">
        <w:t xml:space="preserve"> </w:t>
      </w:r>
      <w:r>
        <w:rPr>
          <w:lang w:val="es-MX" w:eastAsia="es-MX"/>
        </w:rPr>
        <w:t>charolas de aireación para oxidación con aire</w:t>
      </w:r>
      <w:r w:rsidR="00E0643A">
        <w:rPr>
          <w:lang w:val="es-MX" w:eastAsia="es-MX"/>
        </w:rPr>
        <w:t xml:space="preserve"> </w:t>
      </w:r>
      <w:r>
        <w:rPr>
          <w:lang w:val="es-MX" w:eastAsia="es-MX"/>
        </w:rPr>
        <w:t>- filtros a gravedad empacados con zeolita natural</w:t>
      </w:r>
      <w:r w:rsidR="00E0643A">
        <w:rPr>
          <w:lang w:val="es-MX" w:eastAsia="es-MX"/>
        </w:rPr>
        <w:t xml:space="preserve"> </w:t>
      </w:r>
      <w:r>
        <w:rPr>
          <w:lang w:val="es-MX" w:eastAsia="es-MX"/>
        </w:rPr>
        <w:t>-</w:t>
      </w:r>
      <w:r w:rsidR="00E0643A">
        <w:rPr>
          <w:lang w:val="es-MX" w:eastAsia="es-MX"/>
        </w:rPr>
        <w:t xml:space="preserve"> </w:t>
      </w:r>
      <w:r>
        <w:rPr>
          <w:lang w:val="es-MX" w:eastAsia="es-MX"/>
        </w:rPr>
        <w:t>ósmosis inversa</w:t>
      </w:r>
      <w:r w:rsidR="00E0643A">
        <w:rPr>
          <w:lang w:val="es-MX" w:eastAsia="es-MX"/>
        </w:rPr>
        <w:t xml:space="preserve"> </w:t>
      </w:r>
      <w:r>
        <w:rPr>
          <w:lang w:val="es-MX" w:eastAsia="es-MX"/>
        </w:rPr>
        <w:t>-desinfección; incluye sistema de recuperación de agua de retrolavado y tanque de agua potabilizada.</w:t>
      </w:r>
    </w:p>
    <w:p w14:paraId="0415F529" w14:textId="58200667" w:rsidR="003D398E" w:rsidRDefault="0011392E" w:rsidP="003D398E">
      <w:r>
        <w:t xml:space="preserve">El diseño se propone en dos etapas, primero el pretratamiento para eliminar el hierro, el manganeso y el nitrógeno amoniacal, hasta verificar que el agua del pozo no varía significativamente con el tiempo. Solamente si los sólidos disueltos totales se elevan, se sugiere poner el sistema de membranas. Actualmente el promedio de éstos está muy cerca de la norma, y no amerita </w:t>
      </w:r>
      <w:r w:rsidR="00E0643A">
        <w:t>hacer</w:t>
      </w:r>
      <w:r>
        <w:t xml:space="preserve"> más complejo y caro el sistema con la ósmosis inversa.</w:t>
      </w:r>
    </w:p>
    <w:p w14:paraId="18B41EE5" w14:textId="078C72AD" w:rsidR="008E0740" w:rsidRDefault="003D398E" w:rsidP="00121DA4">
      <w:r>
        <w:t>Adicional a estos procesos se incluye</w:t>
      </w:r>
      <w:r w:rsidR="008E0740">
        <w:t>,</w:t>
      </w:r>
      <w:r>
        <w:t xml:space="preserve"> un sedimentador </w:t>
      </w:r>
      <w:r w:rsidR="008E0740">
        <w:t xml:space="preserve">enterrado </w:t>
      </w:r>
      <w:r>
        <w:t xml:space="preserve">para el agua de retrolavado de los filtros y un tanque de agua potabilizada </w:t>
      </w:r>
      <w:r w:rsidR="0011392E">
        <w:t>para el bombeo a red</w:t>
      </w:r>
      <w:r w:rsidR="008E0740">
        <w:t>, lavado de filtros</w:t>
      </w:r>
      <w:r w:rsidR="0011392E">
        <w:t xml:space="preserve"> y, en caso de poner las membranas, </w:t>
      </w:r>
      <w:r>
        <w:t xml:space="preserve">para la mezcla del permeado </w:t>
      </w:r>
      <w:r w:rsidR="008E0740">
        <w:t>de la OI con el agua filtrada. Esto último permitiría remineralizar el agua.</w:t>
      </w:r>
    </w:p>
    <w:p w14:paraId="5221141B" w14:textId="1D169CDC" w:rsidR="00C2104A" w:rsidRDefault="008E0740" w:rsidP="00121DA4">
      <w:r>
        <w:t>El sistema de membranas (si se instala) requiere operarse de forma automatizada.</w:t>
      </w:r>
    </w:p>
    <w:p w14:paraId="305E0EF6" w14:textId="77777777" w:rsidR="008E0740" w:rsidRDefault="008E0740" w:rsidP="00121DA4"/>
    <w:p w14:paraId="6769F97B" w14:textId="77777777" w:rsidR="00C2104A" w:rsidRDefault="00C2104A" w:rsidP="00121DA4">
      <w:pPr>
        <w:sectPr w:rsidR="00C2104A" w:rsidSect="00292D7B">
          <w:pgSz w:w="12240" w:h="15840"/>
          <w:pgMar w:top="1417" w:right="1418" w:bottom="1417" w:left="1418" w:header="567" w:footer="567" w:gutter="0"/>
          <w:pgNumType w:chapStyle="1"/>
          <w:cols w:space="708"/>
          <w:docGrid w:linePitch="326"/>
        </w:sectPr>
      </w:pPr>
    </w:p>
    <w:p w14:paraId="4227A832" w14:textId="084F4A84" w:rsidR="00121DA4" w:rsidRDefault="00F811F1" w:rsidP="00121DA4">
      <w:r>
        <w:rPr>
          <w:noProof/>
          <w:lang w:val="es-MX" w:eastAsia="es-MX"/>
        </w:rPr>
        <w:drawing>
          <wp:inline distT="0" distB="0" distL="0" distR="0" wp14:anchorId="64EA5F13" wp14:editId="151ADF2C">
            <wp:extent cx="8258810" cy="2203450"/>
            <wp:effectExtent l="0" t="0" r="8890" b="6350"/>
            <wp:docPr id="899" name="Imagen 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8258810" cy="2203450"/>
                    </a:xfrm>
                    <a:prstGeom prst="rect">
                      <a:avLst/>
                    </a:prstGeom>
                  </pic:spPr>
                </pic:pic>
              </a:graphicData>
            </a:graphic>
          </wp:inline>
        </w:drawing>
      </w:r>
    </w:p>
    <w:p w14:paraId="69C3D10E" w14:textId="34343C8E" w:rsidR="009220D5" w:rsidRDefault="009220D5" w:rsidP="009220D5">
      <w:pPr>
        <w:pStyle w:val="Descripcin"/>
      </w:pPr>
      <w:r>
        <w:t xml:space="preserve">Figura </w:t>
      </w:r>
      <w:r w:rsidR="00286D93">
        <w:fldChar w:fldCharType="begin"/>
      </w:r>
      <w:r w:rsidR="00286D93">
        <w:instrText xml:space="preserve"> STYLEREF 1 \s </w:instrText>
      </w:r>
      <w:r w:rsidR="00286D93">
        <w:fldChar w:fldCharType="separate"/>
      </w:r>
      <w:r w:rsidR="007952BF">
        <w:rPr>
          <w:noProof/>
        </w:rPr>
        <w:t>3</w:t>
      </w:r>
      <w:r w:rsidR="00286D93">
        <w:fldChar w:fldCharType="end"/>
      </w:r>
      <w:r w:rsidR="00286D93">
        <w:noBreakHyphen/>
      </w:r>
      <w:r w:rsidR="00286D93">
        <w:fldChar w:fldCharType="begin"/>
      </w:r>
      <w:r w:rsidR="00286D93">
        <w:instrText xml:space="preserve"> SEQ Figura \* ARABIC \s 1 </w:instrText>
      </w:r>
      <w:r w:rsidR="00286D93">
        <w:fldChar w:fldCharType="separate"/>
      </w:r>
      <w:r w:rsidR="007952BF">
        <w:rPr>
          <w:noProof/>
        </w:rPr>
        <w:t>13</w:t>
      </w:r>
      <w:r w:rsidR="00286D93">
        <w:fldChar w:fldCharType="end"/>
      </w:r>
      <w:r>
        <w:t xml:space="preserve"> Arreglo general </w:t>
      </w:r>
      <w:r w:rsidR="008E0740">
        <w:t>de construcción de la</w:t>
      </w:r>
      <w:r>
        <w:t xml:space="preserve"> potabilizadora Popotla</w:t>
      </w:r>
    </w:p>
    <w:p w14:paraId="3CD52869" w14:textId="77777777" w:rsidR="00C2104A" w:rsidRDefault="00C2104A" w:rsidP="00121DA4">
      <w:pPr>
        <w:sectPr w:rsidR="00C2104A" w:rsidSect="00292D7B">
          <w:pgSz w:w="15840" w:h="12240" w:orient="landscape"/>
          <w:pgMar w:top="1418" w:right="1417" w:bottom="1418" w:left="1417" w:header="567" w:footer="567" w:gutter="0"/>
          <w:pgNumType w:chapStyle="1"/>
          <w:cols w:space="708"/>
          <w:docGrid w:linePitch="326"/>
        </w:sectPr>
      </w:pPr>
    </w:p>
    <w:p w14:paraId="0801E8A6" w14:textId="6ECD0471" w:rsidR="00121DA4" w:rsidRDefault="00ED6A1E" w:rsidP="0006485F">
      <w:pPr>
        <w:pStyle w:val="Ttulo3"/>
      </w:pPr>
      <w:bookmarkStart w:id="156" w:name="_Toc27645019"/>
      <w:bookmarkStart w:id="157" w:name="_Toc28360508"/>
      <w:bookmarkStart w:id="158" w:name="_Toc39508743"/>
      <w:bookmarkStart w:id="159" w:name="_Hlk27496993"/>
      <w:r>
        <w:t>P</w:t>
      </w:r>
      <w:r w:rsidR="00121DA4">
        <w:t>otabilizadora Purísima</w:t>
      </w:r>
      <w:r w:rsidR="00AF2D49">
        <w:t xml:space="preserve"> Iztapalapa</w:t>
      </w:r>
      <w:r w:rsidR="00121DA4">
        <w:t xml:space="preserve"> 3 y 7</w:t>
      </w:r>
      <w:bookmarkEnd w:id="156"/>
      <w:bookmarkEnd w:id="157"/>
      <w:bookmarkEnd w:id="158"/>
    </w:p>
    <w:tbl>
      <w:tblPr>
        <w:tblW w:w="0" w:type="auto"/>
        <w:jc w:val="center"/>
        <w:tblCellMar>
          <w:left w:w="70" w:type="dxa"/>
          <w:right w:w="70" w:type="dxa"/>
        </w:tblCellMar>
        <w:tblLook w:val="04A0" w:firstRow="1" w:lastRow="0" w:firstColumn="1" w:lastColumn="0" w:noHBand="0" w:noVBand="1"/>
      </w:tblPr>
      <w:tblGrid>
        <w:gridCol w:w="3241"/>
        <w:gridCol w:w="1007"/>
        <w:gridCol w:w="1554"/>
        <w:gridCol w:w="1559"/>
      </w:tblGrid>
      <w:tr w:rsidR="00151AF3" w:rsidRPr="00151AF3" w14:paraId="78A79826" w14:textId="77777777" w:rsidTr="00601AFC">
        <w:trPr>
          <w:trHeight w:val="283"/>
          <w:jc w:val="center"/>
        </w:trPr>
        <w:tc>
          <w:tcPr>
            <w:tcW w:w="0" w:type="auto"/>
            <w:vMerge w:val="restart"/>
            <w:tcBorders>
              <w:top w:val="single" w:sz="8" w:space="0" w:color="FFFFFF"/>
              <w:left w:val="single" w:sz="8" w:space="0" w:color="FFFFFF"/>
              <w:bottom w:val="single" w:sz="12" w:space="0" w:color="FFFFFF"/>
              <w:right w:val="single" w:sz="8" w:space="0" w:color="FFFFFF"/>
            </w:tcBorders>
            <w:shd w:val="clear" w:color="000000" w:fill="4472C4"/>
            <w:vAlign w:val="center"/>
            <w:hideMark/>
          </w:tcPr>
          <w:p w14:paraId="6B1A6F69" w14:textId="77777777" w:rsidR="00151AF3" w:rsidRPr="00151AF3" w:rsidRDefault="00151AF3" w:rsidP="00151AF3">
            <w:pPr>
              <w:spacing w:after="0" w:line="240" w:lineRule="auto"/>
              <w:jc w:val="center"/>
              <w:rPr>
                <w:rFonts w:eastAsia="Times New Roman" w:cs="Calibri"/>
                <w:b/>
                <w:bCs/>
                <w:color w:val="FFFFFF"/>
                <w:sz w:val="20"/>
                <w:szCs w:val="20"/>
                <w:lang w:val="es-MX" w:eastAsia="es-MX"/>
              </w:rPr>
            </w:pPr>
            <w:r w:rsidRPr="00151AF3">
              <w:rPr>
                <w:rFonts w:eastAsia="Times New Roman" w:cs="Calibri"/>
                <w:b/>
                <w:bCs/>
                <w:color w:val="FFFFFF"/>
                <w:sz w:val="20"/>
                <w:szCs w:val="20"/>
                <w:lang w:val="es-MX" w:eastAsia="es-MX"/>
              </w:rPr>
              <w:t>Parámetro</w:t>
            </w:r>
          </w:p>
        </w:tc>
        <w:tc>
          <w:tcPr>
            <w:tcW w:w="0" w:type="auto"/>
            <w:vMerge w:val="restart"/>
            <w:tcBorders>
              <w:top w:val="single" w:sz="8" w:space="0" w:color="FFFFFF"/>
              <w:left w:val="single" w:sz="8" w:space="0" w:color="FFFFFF"/>
              <w:bottom w:val="single" w:sz="8" w:space="0" w:color="FFFFFF"/>
              <w:right w:val="single" w:sz="4" w:space="0" w:color="FFFFFF" w:themeColor="background1"/>
            </w:tcBorders>
            <w:shd w:val="clear" w:color="000000" w:fill="4472C4"/>
            <w:vAlign w:val="center"/>
            <w:hideMark/>
          </w:tcPr>
          <w:p w14:paraId="654BA7F6" w14:textId="77777777" w:rsidR="00151AF3" w:rsidRDefault="00151AF3" w:rsidP="0031694F">
            <w:pPr>
              <w:spacing w:after="0" w:line="240" w:lineRule="auto"/>
              <w:jc w:val="center"/>
              <w:rPr>
                <w:rFonts w:eastAsia="Times New Roman" w:cs="Calibri"/>
                <w:b/>
                <w:bCs/>
                <w:color w:val="FFFFFF"/>
                <w:sz w:val="20"/>
                <w:szCs w:val="20"/>
                <w:lang w:val="es-MX" w:eastAsia="es-MX"/>
              </w:rPr>
            </w:pPr>
            <w:r w:rsidRPr="00151AF3">
              <w:rPr>
                <w:rFonts w:eastAsia="Times New Roman" w:cs="Calibri"/>
                <w:b/>
                <w:bCs/>
                <w:color w:val="FFFFFF"/>
                <w:sz w:val="20"/>
                <w:szCs w:val="20"/>
                <w:lang w:val="es-MX" w:eastAsia="es-MX"/>
              </w:rPr>
              <w:t>NOM-127</w:t>
            </w:r>
          </w:p>
          <w:p w14:paraId="70310A53" w14:textId="2172BC03" w:rsidR="0031694F" w:rsidRPr="00151AF3" w:rsidRDefault="0031694F" w:rsidP="0031694F">
            <w:pPr>
              <w:spacing w:after="0" w:line="240" w:lineRule="auto"/>
              <w:jc w:val="center"/>
              <w:rPr>
                <w:rFonts w:eastAsia="Times New Roman" w:cs="Calibri"/>
                <w:b/>
                <w:bCs/>
                <w:color w:val="FFFFFF"/>
                <w:sz w:val="20"/>
                <w:szCs w:val="20"/>
                <w:lang w:val="es-MX" w:eastAsia="es-MX"/>
              </w:rPr>
            </w:pPr>
            <w:r>
              <w:rPr>
                <w:rFonts w:eastAsia="Times New Roman" w:cs="Calibri"/>
                <w:b/>
                <w:bCs/>
                <w:color w:val="FFFFFF"/>
                <w:sz w:val="20"/>
                <w:szCs w:val="20"/>
                <w:lang w:val="es-MX" w:eastAsia="es-MX"/>
              </w:rPr>
              <w:t>(OMS)</w:t>
            </w:r>
          </w:p>
        </w:tc>
        <w:tc>
          <w:tcPr>
            <w:tcW w:w="3113" w:type="dxa"/>
            <w:gridSpan w:val="2"/>
            <w:tcBorders>
              <w:top w:val="single" w:sz="8" w:space="0" w:color="FFFFFF"/>
              <w:left w:val="single" w:sz="4" w:space="0" w:color="FFFFFF" w:themeColor="background1"/>
              <w:bottom w:val="single" w:sz="4" w:space="0" w:color="FFFFFF" w:themeColor="background1"/>
              <w:right w:val="single" w:sz="8" w:space="0" w:color="FFFFFF"/>
            </w:tcBorders>
            <w:shd w:val="clear" w:color="000000" w:fill="4472C4"/>
            <w:vAlign w:val="center"/>
            <w:hideMark/>
          </w:tcPr>
          <w:p w14:paraId="246603AC" w14:textId="1A6030B2" w:rsidR="00151AF3" w:rsidRPr="00151AF3" w:rsidRDefault="0031694F" w:rsidP="00151AF3">
            <w:pPr>
              <w:spacing w:after="0" w:line="240" w:lineRule="auto"/>
              <w:jc w:val="center"/>
              <w:rPr>
                <w:rFonts w:eastAsia="Times New Roman" w:cs="Calibri"/>
                <w:b/>
                <w:bCs/>
                <w:color w:val="FFFFFF"/>
                <w:sz w:val="20"/>
                <w:szCs w:val="20"/>
                <w:lang w:val="es-MX" w:eastAsia="es-MX"/>
              </w:rPr>
            </w:pPr>
            <w:r>
              <w:rPr>
                <w:rFonts w:eastAsia="Times New Roman" w:cs="Calibri"/>
                <w:b/>
                <w:bCs/>
                <w:color w:val="FFFFFF"/>
                <w:sz w:val="20"/>
                <w:szCs w:val="20"/>
                <w:lang w:val="es-MX" w:eastAsia="es-MX"/>
              </w:rPr>
              <w:t>Influente (2 pozos)</w:t>
            </w:r>
          </w:p>
        </w:tc>
      </w:tr>
      <w:tr w:rsidR="00151AF3" w:rsidRPr="00151AF3" w14:paraId="57A03447" w14:textId="77777777" w:rsidTr="00601AFC">
        <w:trPr>
          <w:trHeight w:val="283"/>
          <w:jc w:val="center"/>
        </w:trPr>
        <w:tc>
          <w:tcPr>
            <w:tcW w:w="0" w:type="auto"/>
            <w:vMerge/>
            <w:tcBorders>
              <w:top w:val="single" w:sz="8" w:space="0" w:color="FFFFFF"/>
              <w:left w:val="single" w:sz="8" w:space="0" w:color="FFFFFF"/>
              <w:bottom w:val="single" w:sz="12" w:space="0" w:color="FFFFFF"/>
              <w:right w:val="single" w:sz="8" w:space="0" w:color="FFFFFF"/>
            </w:tcBorders>
            <w:vAlign w:val="center"/>
            <w:hideMark/>
          </w:tcPr>
          <w:p w14:paraId="4917882C" w14:textId="77777777" w:rsidR="00151AF3" w:rsidRPr="00151AF3" w:rsidRDefault="00151AF3" w:rsidP="00151AF3">
            <w:pPr>
              <w:spacing w:after="0" w:line="240" w:lineRule="auto"/>
              <w:jc w:val="left"/>
              <w:rPr>
                <w:rFonts w:eastAsia="Times New Roman" w:cs="Calibri"/>
                <w:b/>
                <w:bCs/>
                <w:color w:val="FFFFFF"/>
                <w:sz w:val="20"/>
                <w:szCs w:val="20"/>
                <w:lang w:val="es-MX" w:eastAsia="es-MX"/>
              </w:rPr>
            </w:pPr>
          </w:p>
        </w:tc>
        <w:tc>
          <w:tcPr>
            <w:tcW w:w="0" w:type="auto"/>
            <w:vMerge/>
            <w:tcBorders>
              <w:top w:val="single" w:sz="8" w:space="0" w:color="FFFFFF"/>
              <w:left w:val="single" w:sz="8" w:space="0" w:color="FFFFFF"/>
              <w:bottom w:val="single" w:sz="4" w:space="0" w:color="000000" w:themeColor="text1"/>
              <w:right w:val="single" w:sz="4" w:space="0" w:color="FFFFFF" w:themeColor="background1"/>
            </w:tcBorders>
            <w:vAlign w:val="center"/>
            <w:hideMark/>
          </w:tcPr>
          <w:p w14:paraId="26CFCDD6" w14:textId="77777777" w:rsidR="00151AF3" w:rsidRPr="00151AF3" w:rsidRDefault="00151AF3" w:rsidP="00151AF3">
            <w:pPr>
              <w:spacing w:after="0" w:line="240" w:lineRule="auto"/>
              <w:jc w:val="left"/>
              <w:rPr>
                <w:rFonts w:eastAsia="Times New Roman" w:cs="Calibri"/>
                <w:b/>
                <w:bCs/>
                <w:color w:val="FFFFFF"/>
                <w:sz w:val="20"/>
                <w:szCs w:val="20"/>
                <w:lang w:val="es-MX" w:eastAsia="es-MX"/>
              </w:rPr>
            </w:pPr>
          </w:p>
        </w:tc>
        <w:tc>
          <w:tcPr>
            <w:tcW w:w="1554" w:type="dxa"/>
            <w:tcBorders>
              <w:top w:val="single" w:sz="4" w:space="0" w:color="FFFFFF" w:themeColor="background1"/>
              <w:left w:val="single" w:sz="4" w:space="0" w:color="FFFFFF" w:themeColor="background1"/>
              <w:bottom w:val="single" w:sz="4" w:space="0" w:color="000000" w:themeColor="text1"/>
              <w:right w:val="nil"/>
            </w:tcBorders>
            <w:shd w:val="clear" w:color="000000" w:fill="4472C4"/>
            <w:vAlign w:val="center"/>
            <w:hideMark/>
          </w:tcPr>
          <w:p w14:paraId="0D185A05" w14:textId="479B03E4" w:rsidR="00151AF3" w:rsidRPr="00151AF3" w:rsidRDefault="0031694F" w:rsidP="00151AF3">
            <w:pPr>
              <w:spacing w:after="0" w:line="240" w:lineRule="auto"/>
              <w:jc w:val="center"/>
              <w:rPr>
                <w:rFonts w:eastAsia="Times New Roman" w:cs="Calibri"/>
                <w:b/>
                <w:bCs/>
                <w:color w:val="FFFFFF"/>
                <w:sz w:val="20"/>
                <w:szCs w:val="20"/>
                <w:lang w:val="es-MX" w:eastAsia="es-MX"/>
              </w:rPr>
            </w:pPr>
            <w:r>
              <w:rPr>
                <w:rFonts w:eastAsia="Times New Roman" w:cs="Calibri"/>
                <w:b/>
                <w:bCs/>
                <w:color w:val="FFFFFF"/>
                <w:sz w:val="20"/>
                <w:szCs w:val="20"/>
                <w:lang w:val="es-MX" w:eastAsia="es-MX"/>
              </w:rPr>
              <w:t>Periodo</w:t>
            </w:r>
          </w:p>
        </w:tc>
        <w:tc>
          <w:tcPr>
            <w:tcW w:w="1559" w:type="dxa"/>
            <w:tcBorders>
              <w:top w:val="single" w:sz="4" w:space="0" w:color="FFFFFF" w:themeColor="background1"/>
              <w:left w:val="single" w:sz="12" w:space="0" w:color="FFFFFF"/>
              <w:bottom w:val="single" w:sz="4" w:space="0" w:color="000000" w:themeColor="text1"/>
              <w:right w:val="single" w:sz="4" w:space="0" w:color="FFFFFF" w:themeColor="background1"/>
            </w:tcBorders>
            <w:shd w:val="clear" w:color="000000" w:fill="4472C4"/>
            <w:vAlign w:val="center"/>
            <w:hideMark/>
          </w:tcPr>
          <w:p w14:paraId="7A422C08" w14:textId="2831EABA" w:rsidR="00151AF3" w:rsidRPr="00151AF3" w:rsidRDefault="0031694F" w:rsidP="00151AF3">
            <w:pPr>
              <w:spacing w:after="0" w:line="240" w:lineRule="auto"/>
              <w:jc w:val="center"/>
              <w:rPr>
                <w:rFonts w:eastAsia="Times New Roman" w:cs="Calibri"/>
                <w:b/>
                <w:bCs/>
                <w:color w:val="FFFFFF"/>
                <w:sz w:val="20"/>
                <w:szCs w:val="20"/>
                <w:lang w:val="es-MX" w:eastAsia="es-MX"/>
              </w:rPr>
            </w:pPr>
            <w:r>
              <w:rPr>
                <w:rFonts w:eastAsia="Times New Roman" w:cs="Calibri"/>
                <w:b/>
                <w:bCs/>
                <w:color w:val="FFFFFF"/>
                <w:sz w:val="20"/>
                <w:szCs w:val="20"/>
                <w:lang w:val="es-MX" w:eastAsia="es-MX"/>
              </w:rPr>
              <w:t>Valor</w:t>
            </w:r>
            <w:r w:rsidR="00151AF3" w:rsidRPr="00151AF3">
              <w:rPr>
                <w:rFonts w:eastAsia="Times New Roman" w:cs="Calibri"/>
                <w:b/>
                <w:bCs/>
                <w:color w:val="FFFFFF"/>
                <w:sz w:val="20"/>
                <w:szCs w:val="20"/>
                <w:lang w:val="es-MX" w:eastAsia="es-MX"/>
              </w:rPr>
              <w:t xml:space="preserve"> Promedio</w:t>
            </w:r>
          </w:p>
        </w:tc>
      </w:tr>
      <w:tr w:rsidR="00151AF3" w:rsidRPr="00151AF3" w14:paraId="43D82A79" w14:textId="77777777" w:rsidTr="00601AFC">
        <w:trPr>
          <w:trHeight w:val="283"/>
          <w:jc w:val="center"/>
        </w:trPr>
        <w:tc>
          <w:tcPr>
            <w:tcW w:w="0" w:type="auto"/>
            <w:tcBorders>
              <w:top w:val="nil"/>
              <w:left w:val="single" w:sz="8" w:space="0" w:color="FFFFFF"/>
              <w:bottom w:val="single" w:sz="8" w:space="0" w:color="FFFFFF"/>
              <w:right w:val="single" w:sz="4" w:space="0" w:color="000000" w:themeColor="text1"/>
            </w:tcBorders>
            <w:shd w:val="clear" w:color="000000" w:fill="4472C4"/>
            <w:vAlign w:val="center"/>
            <w:hideMark/>
          </w:tcPr>
          <w:p w14:paraId="38026DEC" w14:textId="77777777" w:rsidR="00151AF3" w:rsidRPr="00151AF3" w:rsidRDefault="00151AF3" w:rsidP="00151AF3">
            <w:pPr>
              <w:spacing w:after="0" w:line="240" w:lineRule="auto"/>
              <w:jc w:val="left"/>
              <w:rPr>
                <w:rFonts w:eastAsia="Times New Roman" w:cs="Calibri"/>
                <w:b/>
                <w:bCs/>
                <w:color w:val="FFFFFF"/>
                <w:sz w:val="20"/>
                <w:szCs w:val="20"/>
                <w:lang w:val="es-MX" w:eastAsia="es-MX"/>
              </w:rPr>
            </w:pPr>
            <w:r w:rsidRPr="00151AF3">
              <w:rPr>
                <w:rFonts w:eastAsia="Times New Roman" w:cs="Calibri"/>
                <w:b/>
                <w:bCs/>
                <w:color w:val="FFFFFF"/>
                <w:sz w:val="20"/>
                <w:szCs w:val="20"/>
                <w:lang w:val="es-MX" w:eastAsia="es-MX"/>
              </w:rPr>
              <w:t>Sólidos Disueltos Totales (mg/L)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503FC050" w14:textId="77777777" w:rsidR="00151AF3" w:rsidRPr="00151AF3" w:rsidRDefault="00151AF3" w:rsidP="00151AF3">
            <w:pPr>
              <w:spacing w:after="0" w:line="240" w:lineRule="auto"/>
              <w:jc w:val="center"/>
              <w:rPr>
                <w:rFonts w:eastAsia="Times New Roman" w:cs="Calibri"/>
                <w:color w:val="000000"/>
                <w:sz w:val="20"/>
                <w:szCs w:val="20"/>
                <w:lang w:val="es-MX" w:eastAsia="es-MX"/>
              </w:rPr>
            </w:pPr>
            <w:r w:rsidRPr="00151AF3">
              <w:rPr>
                <w:rFonts w:eastAsia="Times New Roman" w:cs="Calibri"/>
                <w:color w:val="000000"/>
                <w:sz w:val="20"/>
                <w:szCs w:val="20"/>
                <w:lang w:val="es-MX" w:eastAsia="es-MX"/>
              </w:rPr>
              <w:t>1000</w:t>
            </w:r>
          </w:p>
        </w:tc>
        <w:tc>
          <w:tcPr>
            <w:tcW w:w="15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38C1A523" w14:textId="77777777" w:rsidR="00151AF3" w:rsidRPr="00151AF3" w:rsidRDefault="00151AF3" w:rsidP="00151AF3">
            <w:pPr>
              <w:spacing w:after="0" w:line="240" w:lineRule="auto"/>
              <w:jc w:val="center"/>
              <w:rPr>
                <w:rFonts w:eastAsia="Times New Roman" w:cs="Calibri"/>
                <w:color w:val="000000"/>
                <w:sz w:val="20"/>
                <w:szCs w:val="20"/>
                <w:lang w:val="es-MX" w:eastAsia="es-MX"/>
              </w:rPr>
            </w:pPr>
            <w:r w:rsidRPr="00151AF3">
              <w:rPr>
                <w:rFonts w:eastAsia="Times New Roman" w:cs="Calibri"/>
                <w:color w:val="000000"/>
                <w:sz w:val="20"/>
                <w:szCs w:val="20"/>
                <w:lang w:val="es-MX" w:eastAsia="es-MX"/>
              </w:rPr>
              <w:t>(2019)</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77E91504" w14:textId="77777777" w:rsidR="00151AF3" w:rsidRPr="00151AF3" w:rsidRDefault="00151AF3" w:rsidP="00151AF3">
            <w:pPr>
              <w:spacing w:after="0" w:line="240" w:lineRule="auto"/>
              <w:jc w:val="center"/>
              <w:rPr>
                <w:rFonts w:eastAsia="Times New Roman" w:cs="Calibri"/>
                <w:color w:val="FF0000"/>
                <w:sz w:val="20"/>
                <w:szCs w:val="20"/>
                <w:lang w:val="es-MX" w:eastAsia="es-MX"/>
              </w:rPr>
            </w:pPr>
            <w:r w:rsidRPr="00151AF3">
              <w:rPr>
                <w:rFonts w:eastAsia="Times New Roman" w:cs="Calibri"/>
                <w:color w:val="FF0000"/>
                <w:sz w:val="20"/>
                <w:szCs w:val="20"/>
                <w:lang w:val="es-MX" w:eastAsia="es-MX"/>
              </w:rPr>
              <w:t>1134.50</w:t>
            </w:r>
          </w:p>
        </w:tc>
      </w:tr>
      <w:tr w:rsidR="00151AF3" w:rsidRPr="00151AF3" w14:paraId="6E26061C" w14:textId="77777777" w:rsidTr="00601AFC">
        <w:trPr>
          <w:trHeight w:val="283"/>
          <w:jc w:val="center"/>
        </w:trPr>
        <w:tc>
          <w:tcPr>
            <w:tcW w:w="0" w:type="auto"/>
            <w:tcBorders>
              <w:top w:val="nil"/>
              <w:left w:val="single" w:sz="8" w:space="0" w:color="FFFFFF"/>
              <w:bottom w:val="single" w:sz="8" w:space="0" w:color="FFFFFF"/>
              <w:right w:val="single" w:sz="4" w:space="0" w:color="000000" w:themeColor="text1"/>
            </w:tcBorders>
            <w:shd w:val="clear" w:color="000000" w:fill="4472C4"/>
            <w:vAlign w:val="center"/>
            <w:hideMark/>
          </w:tcPr>
          <w:p w14:paraId="56E22CB6" w14:textId="77777777" w:rsidR="00151AF3" w:rsidRPr="00151AF3" w:rsidRDefault="00151AF3" w:rsidP="00151AF3">
            <w:pPr>
              <w:spacing w:after="0" w:line="240" w:lineRule="auto"/>
              <w:jc w:val="left"/>
              <w:rPr>
                <w:rFonts w:eastAsia="Times New Roman" w:cs="Calibri"/>
                <w:b/>
                <w:bCs/>
                <w:color w:val="FFFFFF"/>
                <w:sz w:val="20"/>
                <w:szCs w:val="20"/>
                <w:lang w:val="es-MX" w:eastAsia="es-MX"/>
              </w:rPr>
            </w:pPr>
            <w:r w:rsidRPr="00151AF3">
              <w:rPr>
                <w:rFonts w:eastAsia="Times New Roman" w:cs="Calibri"/>
                <w:b/>
                <w:bCs/>
                <w:color w:val="FFFFFF"/>
                <w:sz w:val="20"/>
                <w:szCs w:val="20"/>
                <w:lang w:val="es-MX" w:eastAsia="es-MX"/>
              </w:rPr>
              <w:t>Dureza total (mg/L  CaCO</w:t>
            </w:r>
            <w:r w:rsidRPr="00151AF3">
              <w:rPr>
                <w:rFonts w:eastAsia="Times New Roman" w:cs="Calibri"/>
                <w:b/>
                <w:bCs/>
                <w:color w:val="FFFFFF"/>
                <w:sz w:val="20"/>
                <w:szCs w:val="20"/>
                <w:vertAlign w:val="subscript"/>
                <w:lang w:val="es-MX" w:eastAsia="es-MX"/>
              </w:rPr>
              <w:t>3</w:t>
            </w:r>
            <w:r w:rsidRPr="00151AF3">
              <w:rPr>
                <w:rFonts w:eastAsia="Times New Roman" w:cs="Calibri"/>
                <w:b/>
                <w:bCs/>
                <w:color w:val="FFFFFF"/>
                <w:sz w:val="20"/>
                <w:szCs w:val="20"/>
                <w:lang w:val="es-MX" w:eastAsia="es-MX"/>
              </w:rPr>
              <w:t xml:space="preserve">) </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3DDA2A45" w14:textId="77777777" w:rsidR="00151AF3" w:rsidRPr="00151AF3" w:rsidRDefault="00151AF3" w:rsidP="00151AF3">
            <w:pPr>
              <w:spacing w:after="0" w:line="240" w:lineRule="auto"/>
              <w:jc w:val="center"/>
              <w:rPr>
                <w:rFonts w:eastAsia="Times New Roman" w:cs="Calibri"/>
                <w:color w:val="000000"/>
                <w:sz w:val="20"/>
                <w:szCs w:val="20"/>
                <w:lang w:val="es-MX" w:eastAsia="es-MX"/>
              </w:rPr>
            </w:pPr>
            <w:r w:rsidRPr="00151AF3">
              <w:rPr>
                <w:rFonts w:eastAsia="Times New Roman" w:cs="Calibri"/>
                <w:color w:val="000000"/>
                <w:sz w:val="20"/>
                <w:szCs w:val="20"/>
                <w:lang w:val="es-MX" w:eastAsia="es-MX"/>
              </w:rPr>
              <w:t>500</w:t>
            </w:r>
          </w:p>
        </w:tc>
        <w:tc>
          <w:tcPr>
            <w:tcW w:w="15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75945EF9" w14:textId="77777777" w:rsidR="00151AF3" w:rsidRPr="00151AF3" w:rsidRDefault="00151AF3" w:rsidP="00151AF3">
            <w:pPr>
              <w:spacing w:after="0" w:line="240" w:lineRule="auto"/>
              <w:jc w:val="center"/>
              <w:rPr>
                <w:rFonts w:eastAsia="Times New Roman" w:cs="Calibri"/>
                <w:color w:val="000000"/>
                <w:sz w:val="20"/>
                <w:szCs w:val="20"/>
                <w:lang w:val="es-MX" w:eastAsia="es-MX"/>
              </w:rPr>
            </w:pPr>
            <w:r w:rsidRPr="00151AF3">
              <w:rPr>
                <w:rFonts w:eastAsia="Times New Roman" w:cs="Calibri"/>
                <w:color w:val="000000"/>
                <w:sz w:val="20"/>
                <w:szCs w:val="20"/>
                <w:lang w:val="es-MX" w:eastAsia="es-MX"/>
              </w:rPr>
              <w:t>(2019)</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580C625A" w14:textId="77777777" w:rsidR="00151AF3" w:rsidRPr="00151AF3" w:rsidRDefault="00151AF3" w:rsidP="00151AF3">
            <w:pPr>
              <w:spacing w:after="0" w:line="240" w:lineRule="auto"/>
              <w:jc w:val="center"/>
              <w:rPr>
                <w:rFonts w:eastAsia="Times New Roman" w:cs="Calibri"/>
                <w:sz w:val="20"/>
                <w:szCs w:val="20"/>
                <w:lang w:val="es-MX" w:eastAsia="es-MX"/>
              </w:rPr>
            </w:pPr>
            <w:r w:rsidRPr="00151AF3">
              <w:rPr>
                <w:rFonts w:eastAsia="Times New Roman" w:cs="Calibri"/>
                <w:sz w:val="20"/>
                <w:szCs w:val="20"/>
                <w:lang w:val="es-MX" w:eastAsia="es-MX"/>
              </w:rPr>
              <w:t>429.55</w:t>
            </w:r>
          </w:p>
        </w:tc>
      </w:tr>
      <w:tr w:rsidR="00151AF3" w:rsidRPr="00151AF3" w14:paraId="72E2254B" w14:textId="77777777" w:rsidTr="00601AFC">
        <w:trPr>
          <w:trHeight w:val="283"/>
          <w:jc w:val="center"/>
        </w:trPr>
        <w:tc>
          <w:tcPr>
            <w:tcW w:w="0" w:type="auto"/>
            <w:tcBorders>
              <w:top w:val="nil"/>
              <w:left w:val="single" w:sz="8" w:space="0" w:color="FFFFFF"/>
              <w:bottom w:val="single" w:sz="8" w:space="0" w:color="FFFFFF"/>
              <w:right w:val="single" w:sz="4" w:space="0" w:color="000000" w:themeColor="text1"/>
            </w:tcBorders>
            <w:shd w:val="clear" w:color="000000" w:fill="4472C4"/>
            <w:vAlign w:val="center"/>
            <w:hideMark/>
          </w:tcPr>
          <w:p w14:paraId="43C56432" w14:textId="77777777" w:rsidR="00151AF3" w:rsidRPr="00151AF3" w:rsidRDefault="00151AF3" w:rsidP="00151AF3">
            <w:pPr>
              <w:spacing w:after="0" w:line="240" w:lineRule="auto"/>
              <w:jc w:val="left"/>
              <w:rPr>
                <w:rFonts w:eastAsia="Times New Roman" w:cs="Calibri"/>
                <w:b/>
                <w:bCs/>
                <w:color w:val="FFFFFF"/>
                <w:sz w:val="20"/>
                <w:szCs w:val="20"/>
                <w:lang w:val="es-MX" w:eastAsia="es-MX"/>
              </w:rPr>
            </w:pPr>
            <w:r w:rsidRPr="00151AF3">
              <w:rPr>
                <w:rFonts w:eastAsia="Times New Roman" w:cs="Calibri"/>
                <w:b/>
                <w:bCs/>
                <w:color w:val="FFFFFF"/>
                <w:sz w:val="20"/>
                <w:szCs w:val="20"/>
                <w:lang w:val="es-MX" w:eastAsia="es-MX"/>
              </w:rPr>
              <w:t>DQO (mg/L)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06A1AE1B" w14:textId="77777777" w:rsidR="00151AF3" w:rsidRPr="00151AF3" w:rsidRDefault="00151AF3" w:rsidP="00151AF3">
            <w:pPr>
              <w:spacing w:after="0" w:line="240" w:lineRule="auto"/>
              <w:jc w:val="center"/>
              <w:rPr>
                <w:rFonts w:eastAsia="Times New Roman" w:cs="Calibri"/>
                <w:color w:val="000000"/>
                <w:sz w:val="20"/>
                <w:szCs w:val="20"/>
                <w:lang w:val="es-MX" w:eastAsia="es-MX"/>
              </w:rPr>
            </w:pPr>
            <w:r w:rsidRPr="00151AF3">
              <w:rPr>
                <w:rFonts w:eastAsia="Times New Roman" w:cs="Calibri"/>
                <w:color w:val="000000"/>
                <w:sz w:val="20"/>
                <w:szCs w:val="20"/>
                <w:lang w:val="es-MX" w:eastAsia="es-MX"/>
              </w:rPr>
              <w:t>-</w:t>
            </w:r>
          </w:p>
        </w:tc>
        <w:tc>
          <w:tcPr>
            <w:tcW w:w="15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03A0F06B" w14:textId="77777777" w:rsidR="00151AF3" w:rsidRPr="00151AF3" w:rsidRDefault="00151AF3" w:rsidP="00151AF3">
            <w:pPr>
              <w:spacing w:after="0" w:line="240" w:lineRule="auto"/>
              <w:jc w:val="center"/>
              <w:rPr>
                <w:rFonts w:eastAsia="Times New Roman" w:cs="Calibri"/>
                <w:color w:val="000000"/>
                <w:sz w:val="20"/>
                <w:szCs w:val="20"/>
                <w:lang w:val="es-MX" w:eastAsia="es-MX"/>
              </w:rPr>
            </w:pPr>
            <w:r w:rsidRPr="00151AF3">
              <w:rPr>
                <w:rFonts w:eastAsia="Times New Roman" w:cs="Calibri"/>
                <w:color w:val="000000"/>
                <w:sz w:val="20"/>
                <w:szCs w:val="20"/>
                <w:lang w:val="es-MX" w:eastAsia="es-MX"/>
              </w:rPr>
              <w:t>(2016-2017)</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5033EB99" w14:textId="77777777" w:rsidR="00151AF3" w:rsidRPr="00151AF3" w:rsidRDefault="00151AF3" w:rsidP="00151AF3">
            <w:pPr>
              <w:spacing w:after="0" w:line="240" w:lineRule="auto"/>
              <w:jc w:val="center"/>
              <w:rPr>
                <w:rFonts w:eastAsia="Times New Roman" w:cs="Calibri"/>
                <w:color w:val="FF0000"/>
                <w:sz w:val="20"/>
                <w:szCs w:val="20"/>
                <w:lang w:val="es-MX" w:eastAsia="es-MX"/>
              </w:rPr>
            </w:pPr>
            <w:r w:rsidRPr="00151AF3">
              <w:rPr>
                <w:rFonts w:eastAsia="Times New Roman" w:cs="Calibri"/>
                <w:color w:val="FF0000"/>
                <w:sz w:val="20"/>
                <w:szCs w:val="20"/>
                <w:lang w:val="es-MX" w:eastAsia="es-MX"/>
              </w:rPr>
              <w:t>19.00</w:t>
            </w:r>
          </w:p>
        </w:tc>
      </w:tr>
      <w:tr w:rsidR="00151AF3" w:rsidRPr="00151AF3" w14:paraId="1BA73B99" w14:textId="77777777" w:rsidTr="00601AFC">
        <w:trPr>
          <w:trHeight w:val="283"/>
          <w:jc w:val="center"/>
        </w:trPr>
        <w:tc>
          <w:tcPr>
            <w:tcW w:w="0" w:type="auto"/>
            <w:tcBorders>
              <w:top w:val="nil"/>
              <w:left w:val="single" w:sz="8" w:space="0" w:color="FFFFFF"/>
              <w:bottom w:val="single" w:sz="8" w:space="0" w:color="FFFFFF"/>
              <w:right w:val="single" w:sz="4" w:space="0" w:color="000000" w:themeColor="text1"/>
            </w:tcBorders>
            <w:shd w:val="clear" w:color="000000" w:fill="4472C4"/>
            <w:vAlign w:val="center"/>
            <w:hideMark/>
          </w:tcPr>
          <w:p w14:paraId="68BDB0D8" w14:textId="77777777" w:rsidR="00151AF3" w:rsidRPr="00151AF3" w:rsidRDefault="00151AF3" w:rsidP="00151AF3">
            <w:pPr>
              <w:spacing w:after="0" w:line="240" w:lineRule="auto"/>
              <w:jc w:val="left"/>
              <w:rPr>
                <w:rFonts w:eastAsia="Times New Roman" w:cs="Calibri"/>
                <w:b/>
                <w:bCs/>
                <w:color w:val="FFFFFF"/>
                <w:sz w:val="20"/>
                <w:szCs w:val="20"/>
                <w:lang w:val="es-MX" w:eastAsia="es-MX"/>
              </w:rPr>
            </w:pPr>
            <w:r w:rsidRPr="00151AF3">
              <w:rPr>
                <w:rFonts w:eastAsia="Times New Roman" w:cs="Calibri"/>
                <w:b/>
                <w:bCs/>
                <w:color w:val="FFFFFF"/>
                <w:sz w:val="20"/>
                <w:szCs w:val="20"/>
                <w:lang w:val="es-MX" w:eastAsia="es-MX"/>
              </w:rPr>
              <w:t>Nitrógeno amoniacal (mg/L)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50363F63" w14:textId="77777777" w:rsidR="00151AF3" w:rsidRPr="00151AF3" w:rsidRDefault="00151AF3" w:rsidP="00151AF3">
            <w:pPr>
              <w:spacing w:after="0" w:line="240" w:lineRule="auto"/>
              <w:jc w:val="center"/>
              <w:rPr>
                <w:rFonts w:eastAsia="Times New Roman" w:cs="Calibri"/>
                <w:color w:val="000000"/>
                <w:sz w:val="20"/>
                <w:szCs w:val="20"/>
                <w:lang w:val="es-MX" w:eastAsia="es-MX"/>
              </w:rPr>
            </w:pPr>
            <w:r w:rsidRPr="00151AF3">
              <w:rPr>
                <w:rFonts w:eastAsia="Times New Roman" w:cs="Calibri"/>
                <w:color w:val="000000"/>
                <w:sz w:val="20"/>
                <w:szCs w:val="20"/>
                <w:lang w:val="es-MX" w:eastAsia="es-MX"/>
              </w:rPr>
              <w:t>0.5</w:t>
            </w:r>
          </w:p>
        </w:tc>
        <w:tc>
          <w:tcPr>
            <w:tcW w:w="15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4C2A888A" w14:textId="77777777" w:rsidR="00151AF3" w:rsidRPr="00151AF3" w:rsidRDefault="00151AF3" w:rsidP="00151AF3">
            <w:pPr>
              <w:spacing w:after="0" w:line="240" w:lineRule="auto"/>
              <w:jc w:val="center"/>
              <w:rPr>
                <w:rFonts w:eastAsia="Times New Roman" w:cs="Calibri"/>
                <w:color w:val="000000"/>
                <w:sz w:val="20"/>
                <w:szCs w:val="20"/>
                <w:lang w:val="es-MX" w:eastAsia="es-MX"/>
              </w:rPr>
            </w:pPr>
            <w:r w:rsidRPr="00151AF3">
              <w:rPr>
                <w:rFonts w:eastAsia="Times New Roman" w:cs="Calibri"/>
                <w:color w:val="000000"/>
                <w:sz w:val="20"/>
                <w:szCs w:val="20"/>
                <w:lang w:val="es-MX" w:eastAsia="es-MX"/>
              </w:rPr>
              <w:t>(2019)</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16C4EC3A" w14:textId="77777777" w:rsidR="00151AF3" w:rsidRPr="00151AF3" w:rsidRDefault="00151AF3" w:rsidP="00151AF3">
            <w:pPr>
              <w:spacing w:after="0" w:line="240" w:lineRule="auto"/>
              <w:jc w:val="center"/>
              <w:rPr>
                <w:rFonts w:eastAsia="Times New Roman" w:cs="Calibri"/>
                <w:color w:val="FF0000"/>
                <w:sz w:val="20"/>
                <w:szCs w:val="20"/>
                <w:lang w:val="es-MX" w:eastAsia="es-MX"/>
              </w:rPr>
            </w:pPr>
            <w:r w:rsidRPr="00151AF3">
              <w:rPr>
                <w:rFonts w:eastAsia="Times New Roman" w:cs="Calibri"/>
                <w:color w:val="FF0000"/>
                <w:sz w:val="20"/>
                <w:szCs w:val="20"/>
                <w:lang w:val="es-MX" w:eastAsia="es-MX"/>
              </w:rPr>
              <w:t>2.00</w:t>
            </w:r>
          </w:p>
        </w:tc>
      </w:tr>
      <w:tr w:rsidR="00151AF3" w:rsidRPr="00151AF3" w14:paraId="52E7F391" w14:textId="77777777" w:rsidTr="00601AFC">
        <w:trPr>
          <w:trHeight w:val="283"/>
          <w:jc w:val="center"/>
        </w:trPr>
        <w:tc>
          <w:tcPr>
            <w:tcW w:w="0" w:type="auto"/>
            <w:tcBorders>
              <w:top w:val="nil"/>
              <w:left w:val="single" w:sz="8" w:space="0" w:color="FFFFFF"/>
              <w:bottom w:val="single" w:sz="8" w:space="0" w:color="FFFFFF"/>
              <w:right w:val="single" w:sz="4" w:space="0" w:color="000000" w:themeColor="text1"/>
            </w:tcBorders>
            <w:shd w:val="clear" w:color="000000" w:fill="4472C4"/>
            <w:vAlign w:val="center"/>
            <w:hideMark/>
          </w:tcPr>
          <w:p w14:paraId="79A61DD7" w14:textId="77777777" w:rsidR="00151AF3" w:rsidRPr="00151AF3" w:rsidRDefault="00151AF3" w:rsidP="00151AF3">
            <w:pPr>
              <w:spacing w:after="0" w:line="240" w:lineRule="auto"/>
              <w:rPr>
                <w:rFonts w:eastAsia="Times New Roman" w:cs="Calibri"/>
                <w:b/>
                <w:bCs/>
                <w:color w:val="FFFFFF"/>
                <w:sz w:val="20"/>
                <w:szCs w:val="20"/>
                <w:lang w:val="es-MX" w:eastAsia="es-MX"/>
              </w:rPr>
            </w:pPr>
            <w:r w:rsidRPr="00151AF3">
              <w:rPr>
                <w:rFonts w:eastAsia="Times New Roman" w:cs="Calibri"/>
                <w:b/>
                <w:bCs/>
                <w:color w:val="FFFFFF"/>
                <w:sz w:val="20"/>
                <w:szCs w:val="20"/>
                <w:lang w:val="es-MX" w:eastAsia="es-MX"/>
              </w:rPr>
              <w:t>Hierro (mg/L)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74D3C952" w14:textId="77777777" w:rsidR="00151AF3" w:rsidRPr="00151AF3" w:rsidRDefault="00151AF3" w:rsidP="00151AF3">
            <w:pPr>
              <w:spacing w:after="0" w:line="240" w:lineRule="auto"/>
              <w:jc w:val="center"/>
              <w:rPr>
                <w:rFonts w:eastAsia="Times New Roman" w:cs="Calibri"/>
                <w:color w:val="000000"/>
                <w:sz w:val="20"/>
                <w:szCs w:val="20"/>
                <w:lang w:val="es-MX" w:eastAsia="es-MX"/>
              </w:rPr>
            </w:pPr>
            <w:r w:rsidRPr="00151AF3">
              <w:rPr>
                <w:rFonts w:eastAsia="Times New Roman" w:cs="Calibri"/>
                <w:color w:val="000000"/>
                <w:sz w:val="20"/>
                <w:szCs w:val="20"/>
                <w:lang w:val="es-MX" w:eastAsia="es-MX"/>
              </w:rPr>
              <w:t>0.3</w:t>
            </w:r>
          </w:p>
        </w:tc>
        <w:tc>
          <w:tcPr>
            <w:tcW w:w="15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7BDF57AE" w14:textId="77777777" w:rsidR="00151AF3" w:rsidRPr="00151AF3" w:rsidRDefault="00151AF3" w:rsidP="00151AF3">
            <w:pPr>
              <w:spacing w:after="0" w:line="240" w:lineRule="auto"/>
              <w:jc w:val="center"/>
              <w:rPr>
                <w:rFonts w:eastAsia="Times New Roman" w:cs="Calibri"/>
                <w:color w:val="000000"/>
                <w:sz w:val="20"/>
                <w:szCs w:val="20"/>
                <w:lang w:val="es-MX" w:eastAsia="es-MX"/>
              </w:rPr>
            </w:pPr>
            <w:r w:rsidRPr="00151AF3">
              <w:rPr>
                <w:rFonts w:eastAsia="Times New Roman" w:cs="Calibri"/>
                <w:color w:val="000000"/>
                <w:sz w:val="20"/>
                <w:szCs w:val="20"/>
                <w:lang w:val="es-MX" w:eastAsia="es-MX"/>
              </w:rPr>
              <w:t>(2019)</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4233A905" w14:textId="77777777" w:rsidR="00151AF3" w:rsidRPr="00151AF3" w:rsidRDefault="00151AF3" w:rsidP="00151AF3">
            <w:pPr>
              <w:spacing w:after="0" w:line="240" w:lineRule="auto"/>
              <w:jc w:val="center"/>
              <w:rPr>
                <w:rFonts w:eastAsia="Times New Roman" w:cs="Calibri"/>
                <w:sz w:val="20"/>
                <w:szCs w:val="20"/>
                <w:lang w:val="es-MX" w:eastAsia="es-MX"/>
              </w:rPr>
            </w:pPr>
            <w:r w:rsidRPr="00151AF3">
              <w:rPr>
                <w:rFonts w:eastAsia="Times New Roman" w:cs="Calibri"/>
                <w:sz w:val="20"/>
                <w:szCs w:val="20"/>
                <w:lang w:val="es-MX" w:eastAsia="es-MX"/>
              </w:rPr>
              <w:t>0.19</w:t>
            </w:r>
          </w:p>
        </w:tc>
      </w:tr>
      <w:tr w:rsidR="00151AF3" w:rsidRPr="00151AF3" w14:paraId="60376862" w14:textId="77777777" w:rsidTr="00601AFC">
        <w:trPr>
          <w:trHeight w:val="283"/>
          <w:jc w:val="center"/>
        </w:trPr>
        <w:tc>
          <w:tcPr>
            <w:tcW w:w="0" w:type="auto"/>
            <w:tcBorders>
              <w:top w:val="nil"/>
              <w:left w:val="single" w:sz="8" w:space="0" w:color="FFFFFF"/>
              <w:bottom w:val="single" w:sz="8" w:space="0" w:color="FFFFFF"/>
              <w:right w:val="single" w:sz="4" w:space="0" w:color="000000" w:themeColor="text1"/>
            </w:tcBorders>
            <w:shd w:val="clear" w:color="000000" w:fill="4472C4"/>
            <w:vAlign w:val="center"/>
            <w:hideMark/>
          </w:tcPr>
          <w:p w14:paraId="2777D7D8" w14:textId="77777777" w:rsidR="00151AF3" w:rsidRPr="00151AF3" w:rsidRDefault="00151AF3" w:rsidP="00151AF3">
            <w:pPr>
              <w:spacing w:after="0" w:line="240" w:lineRule="auto"/>
              <w:rPr>
                <w:rFonts w:eastAsia="Times New Roman" w:cs="Calibri"/>
                <w:b/>
                <w:bCs/>
                <w:color w:val="FFFFFF"/>
                <w:sz w:val="20"/>
                <w:szCs w:val="20"/>
                <w:lang w:val="es-MX" w:eastAsia="es-MX"/>
              </w:rPr>
            </w:pPr>
            <w:r w:rsidRPr="00151AF3">
              <w:rPr>
                <w:rFonts w:eastAsia="Times New Roman" w:cs="Calibri"/>
                <w:b/>
                <w:bCs/>
                <w:color w:val="FFFFFF"/>
                <w:sz w:val="20"/>
                <w:szCs w:val="20"/>
                <w:lang w:val="es-MX" w:eastAsia="es-MX"/>
              </w:rPr>
              <w:t>Manganeso (mg/L)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3BA04EF6" w14:textId="77777777" w:rsidR="00151AF3" w:rsidRPr="00151AF3" w:rsidRDefault="00151AF3" w:rsidP="00151AF3">
            <w:pPr>
              <w:spacing w:after="0" w:line="240" w:lineRule="auto"/>
              <w:jc w:val="center"/>
              <w:rPr>
                <w:rFonts w:eastAsia="Times New Roman" w:cs="Calibri"/>
                <w:color w:val="000000"/>
                <w:sz w:val="20"/>
                <w:szCs w:val="20"/>
                <w:lang w:val="es-MX" w:eastAsia="es-MX"/>
              </w:rPr>
            </w:pPr>
            <w:r w:rsidRPr="00151AF3">
              <w:rPr>
                <w:rFonts w:eastAsia="Times New Roman" w:cs="Calibri"/>
                <w:color w:val="000000"/>
                <w:sz w:val="20"/>
                <w:szCs w:val="20"/>
                <w:lang w:val="es-MX" w:eastAsia="es-MX"/>
              </w:rPr>
              <w:t>0.15</w:t>
            </w:r>
          </w:p>
        </w:tc>
        <w:tc>
          <w:tcPr>
            <w:tcW w:w="15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100216E0" w14:textId="77777777" w:rsidR="00151AF3" w:rsidRPr="00151AF3" w:rsidRDefault="00151AF3" w:rsidP="00151AF3">
            <w:pPr>
              <w:spacing w:after="0" w:line="240" w:lineRule="auto"/>
              <w:jc w:val="center"/>
              <w:rPr>
                <w:rFonts w:eastAsia="Times New Roman" w:cs="Calibri"/>
                <w:color w:val="000000"/>
                <w:sz w:val="20"/>
                <w:szCs w:val="20"/>
                <w:lang w:val="es-MX" w:eastAsia="es-MX"/>
              </w:rPr>
            </w:pPr>
            <w:r w:rsidRPr="00151AF3">
              <w:rPr>
                <w:rFonts w:eastAsia="Times New Roman" w:cs="Calibri"/>
                <w:color w:val="000000"/>
                <w:sz w:val="20"/>
                <w:szCs w:val="20"/>
                <w:lang w:val="es-MX" w:eastAsia="es-MX"/>
              </w:rPr>
              <w:t>(2019)</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3B344B3E" w14:textId="77777777" w:rsidR="00151AF3" w:rsidRPr="00151AF3" w:rsidRDefault="00151AF3" w:rsidP="00151AF3">
            <w:pPr>
              <w:spacing w:after="0" w:line="240" w:lineRule="auto"/>
              <w:jc w:val="center"/>
              <w:rPr>
                <w:rFonts w:eastAsia="Times New Roman" w:cs="Calibri"/>
                <w:color w:val="FF0000"/>
                <w:sz w:val="20"/>
                <w:szCs w:val="20"/>
                <w:lang w:val="es-MX" w:eastAsia="es-MX"/>
              </w:rPr>
            </w:pPr>
            <w:r w:rsidRPr="00151AF3">
              <w:rPr>
                <w:rFonts w:eastAsia="Times New Roman" w:cs="Calibri"/>
                <w:color w:val="FF0000"/>
                <w:sz w:val="20"/>
                <w:szCs w:val="20"/>
                <w:lang w:val="es-MX" w:eastAsia="es-MX"/>
              </w:rPr>
              <w:t>0.18</w:t>
            </w:r>
          </w:p>
        </w:tc>
      </w:tr>
      <w:tr w:rsidR="00151AF3" w:rsidRPr="00151AF3" w14:paraId="3694C0D6" w14:textId="77777777" w:rsidTr="00601AFC">
        <w:trPr>
          <w:trHeight w:val="283"/>
          <w:jc w:val="center"/>
        </w:trPr>
        <w:tc>
          <w:tcPr>
            <w:tcW w:w="0" w:type="auto"/>
            <w:tcBorders>
              <w:top w:val="nil"/>
              <w:left w:val="single" w:sz="8" w:space="0" w:color="FFFFFF"/>
              <w:bottom w:val="single" w:sz="8" w:space="0" w:color="FFFFFF"/>
              <w:right w:val="single" w:sz="4" w:space="0" w:color="000000" w:themeColor="text1"/>
            </w:tcBorders>
            <w:shd w:val="clear" w:color="000000" w:fill="4472C4"/>
            <w:vAlign w:val="center"/>
            <w:hideMark/>
          </w:tcPr>
          <w:p w14:paraId="48AC4FCB" w14:textId="77777777" w:rsidR="00151AF3" w:rsidRPr="00151AF3" w:rsidRDefault="00151AF3" w:rsidP="00151AF3">
            <w:pPr>
              <w:spacing w:after="0" w:line="240" w:lineRule="auto"/>
              <w:rPr>
                <w:rFonts w:eastAsia="Times New Roman" w:cs="Calibri"/>
                <w:b/>
                <w:bCs/>
                <w:color w:val="FFFFFF"/>
                <w:sz w:val="20"/>
                <w:szCs w:val="20"/>
                <w:lang w:val="es-MX" w:eastAsia="es-MX"/>
              </w:rPr>
            </w:pPr>
            <w:r w:rsidRPr="00151AF3">
              <w:rPr>
                <w:rFonts w:eastAsia="Times New Roman" w:cs="Calibri"/>
                <w:b/>
                <w:bCs/>
                <w:color w:val="FFFFFF"/>
                <w:sz w:val="20"/>
                <w:szCs w:val="20"/>
                <w:lang w:val="es-MX" w:eastAsia="es-MX"/>
              </w:rPr>
              <w:t>Sulfatos (mg/L)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157DF092" w14:textId="77777777" w:rsidR="00151AF3" w:rsidRPr="00151AF3" w:rsidRDefault="00151AF3" w:rsidP="00151AF3">
            <w:pPr>
              <w:spacing w:after="0" w:line="240" w:lineRule="auto"/>
              <w:jc w:val="center"/>
              <w:rPr>
                <w:rFonts w:eastAsia="Times New Roman" w:cs="Calibri"/>
                <w:color w:val="000000"/>
                <w:sz w:val="20"/>
                <w:szCs w:val="20"/>
                <w:lang w:val="es-MX" w:eastAsia="es-MX"/>
              </w:rPr>
            </w:pPr>
            <w:r w:rsidRPr="00151AF3">
              <w:rPr>
                <w:rFonts w:eastAsia="Times New Roman" w:cs="Calibri"/>
                <w:color w:val="000000"/>
                <w:sz w:val="20"/>
                <w:szCs w:val="20"/>
                <w:lang w:val="es-MX" w:eastAsia="es-MX"/>
              </w:rPr>
              <w:t>400</w:t>
            </w:r>
          </w:p>
        </w:tc>
        <w:tc>
          <w:tcPr>
            <w:tcW w:w="15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1B82D201" w14:textId="77777777" w:rsidR="00151AF3" w:rsidRPr="00151AF3" w:rsidRDefault="00151AF3" w:rsidP="00151AF3">
            <w:pPr>
              <w:spacing w:after="0" w:line="240" w:lineRule="auto"/>
              <w:jc w:val="center"/>
              <w:rPr>
                <w:rFonts w:eastAsia="Times New Roman" w:cs="Calibri"/>
                <w:color w:val="000000"/>
                <w:sz w:val="20"/>
                <w:szCs w:val="20"/>
                <w:lang w:val="es-MX" w:eastAsia="es-MX"/>
              </w:rPr>
            </w:pPr>
            <w:r w:rsidRPr="00151AF3">
              <w:rPr>
                <w:rFonts w:eastAsia="Times New Roman" w:cs="Calibri"/>
                <w:color w:val="000000"/>
                <w:sz w:val="20"/>
                <w:szCs w:val="20"/>
                <w:lang w:val="es-MX" w:eastAsia="es-MX"/>
              </w:rPr>
              <w:t>(2019)</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04BF365A" w14:textId="77777777" w:rsidR="00151AF3" w:rsidRPr="00151AF3" w:rsidRDefault="00151AF3" w:rsidP="00151AF3">
            <w:pPr>
              <w:spacing w:after="0" w:line="240" w:lineRule="auto"/>
              <w:jc w:val="center"/>
              <w:rPr>
                <w:rFonts w:eastAsia="Times New Roman" w:cs="Calibri"/>
                <w:color w:val="000000"/>
                <w:sz w:val="20"/>
                <w:szCs w:val="20"/>
                <w:lang w:val="es-MX" w:eastAsia="es-MX"/>
              </w:rPr>
            </w:pPr>
            <w:r w:rsidRPr="00151AF3">
              <w:rPr>
                <w:rFonts w:eastAsia="Times New Roman" w:cs="Calibri"/>
                <w:color w:val="000000"/>
                <w:sz w:val="20"/>
                <w:szCs w:val="20"/>
                <w:lang w:val="es-MX" w:eastAsia="es-MX"/>
              </w:rPr>
              <w:t>22.27</w:t>
            </w:r>
          </w:p>
        </w:tc>
      </w:tr>
      <w:tr w:rsidR="00151AF3" w:rsidRPr="00151AF3" w14:paraId="23549E65" w14:textId="77777777" w:rsidTr="00601AFC">
        <w:trPr>
          <w:trHeight w:val="283"/>
          <w:jc w:val="center"/>
        </w:trPr>
        <w:tc>
          <w:tcPr>
            <w:tcW w:w="0" w:type="auto"/>
            <w:tcBorders>
              <w:top w:val="nil"/>
              <w:left w:val="single" w:sz="8" w:space="0" w:color="FFFFFF"/>
              <w:bottom w:val="single" w:sz="8" w:space="0" w:color="FFFFFF"/>
              <w:right w:val="single" w:sz="4" w:space="0" w:color="000000" w:themeColor="text1"/>
            </w:tcBorders>
            <w:shd w:val="clear" w:color="000000" w:fill="4472C4"/>
            <w:vAlign w:val="center"/>
            <w:hideMark/>
          </w:tcPr>
          <w:p w14:paraId="03B696AE" w14:textId="6ECFDE8C" w:rsidR="00151AF3" w:rsidRPr="00151AF3" w:rsidRDefault="00E0643A" w:rsidP="00151AF3">
            <w:pPr>
              <w:spacing w:after="0" w:line="240" w:lineRule="auto"/>
              <w:rPr>
                <w:rFonts w:eastAsia="Times New Roman" w:cs="Calibri"/>
                <w:b/>
                <w:bCs/>
                <w:color w:val="FFFFFF"/>
                <w:sz w:val="20"/>
                <w:szCs w:val="20"/>
                <w:lang w:val="es-MX" w:eastAsia="es-MX"/>
              </w:rPr>
            </w:pPr>
            <w:r>
              <w:rPr>
                <w:rFonts w:eastAsia="Times New Roman" w:cs="Calibri"/>
                <w:b/>
                <w:bCs/>
                <w:color w:val="FFFFFF"/>
                <w:sz w:val="20"/>
                <w:szCs w:val="20"/>
                <w:lang w:val="es-MX" w:eastAsia="es-MX"/>
              </w:rPr>
              <w:t>Boro (mg/</w:t>
            </w:r>
            <w:r w:rsidR="00151AF3" w:rsidRPr="00151AF3">
              <w:rPr>
                <w:rFonts w:eastAsia="Times New Roman" w:cs="Calibri"/>
                <w:b/>
                <w:bCs/>
                <w:color w:val="FFFFFF"/>
                <w:sz w:val="20"/>
                <w:szCs w:val="20"/>
                <w:lang w:val="es-MX" w:eastAsia="es-MX"/>
              </w:rPr>
              <w:t>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0EBF48E3" w14:textId="77777777" w:rsidR="00151AF3" w:rsidRPr="00151AF3" w:rsidRDefault="00151AF3" w:rsidP="00151AF3">
            <w:pPr>
              <w:spacing w:after="0" w:line="240" w:lineRule="auto"/>
              <w:jc w:val="center"/>
              <w:rPr>
                <w:rFonts w:eastAsia="Times New Roman" w:cs="Calibri"/>
                <w:color w:val="000000"/>
                <w:sz w:val="20"/>
                <w:szCs w:val="20"/>
                <w:lang w:val="es-MX" w:eastAsia="es-MX"/>
              </w:rPr>
            </w:pPr>
            <w:r w:rsidRPr="00151AF3">
              <w:rPr>
                <w:rFonts w:eastAsia="Times New Roman" w:cs="Calibri"/>
                <w:color w:val="000000"/>
                <w:sz w:val="20"/>
                <w:szCs w:val="20"/>
                <w:lang w:val="es-MX" w:eastAsia="es-MX"/>
              </w:rPr>
              <w:t>(2.4)</w:t>
            </w:r>
          </w:p>
        </w:tc>
        <w:tc>
          <w:tcPr>
            <w:tcW w:w="15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5B5BDE5E" w14:textId="77777777" w:rsidR="00151AF3" w:rsidRPr="00151AF3" w:rsidRDefault="00151AF3" w:rsidP="00151AF3">
            <w:pPr>
              <w:spacing w:after="0" w:line="240" w:lineRule="auto"/>
              <w:jc w:val="center"/>
              <w:rPr>
                <w:rFonts w:eastAsia="Times New Roman" w:cs="Calibri"/>
                <w:color w:val="000000"/>
                <w:sz w:val="20"/>
                <w:szCs w:val="20"/>
                <w:lang w:val="es-MX" w:eastAsia="es-MX"/>
              </w:rPr>
            </w:pPr>
            <w:r w:rsidRPr="00151AF3">
              <w:rPr>
                <w:rFonts w:eastAsia="Times New Roman" w:cs="Calibri"/>
                <w:color w:val="000000"/>
                <w:sz w:val="20"/>
                <w:szCs w:val="20"/>
                <w:lang w:val="es-MX" w:eastAsia="es-MX"/>
              </w:rPr>
              <w:t>(2019)</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6E6E94F0" w14:textId="77777777" w:rsidR="00151AF3" w:rsidRPr="00151AF3" w:rsidRDefault="00151AF3" w:rsidP="00151AF3">
            <w:pPr>
              <w:spacing w:after="0" w:line="240" w:lineRule="auto"/>
              <w:jc w:val="center"/>
              <w:rPr>
                <w:rFonts w:eastAsia="Times New Roman" w:cs="Calibri"/>
                <w:color w:val="000000"/>
                <w:sz w:val="20"/>
                <w:szCs w:val="20"/>
                <w:lang w:val="es-MX" w:eastAsia="es-MX"/>
              </w:rPr>
            </w:pPr>
            <w:r w:rsidRPr="00151AF3">
              <w:rPr>
                <w:rFonts w:eastAsia="Times New Roman" w:cs="Calibri"/>
                <w:color w:val="000000"/>
                <w:sz w:val="20"/>
                <w:szCs w:val="20"/>
                <w:lang w:val="es-MX" w:eastAsia="es-MX"/>
              </w:rPr>
              <w:t>1.45</w:t>
            </w:r>
          </w:p>
        </w:tc>
      </w:tr>
      <w:tr w:rsidR="00151AF3" w:rsidRPr="00151AF3" w14:paraId="1DF3A2F6" w14:textId="77777777" w:rsidTr="00601AFC">
        <w:trPr>
          <w:trHeight w:val="283"/>
          <w:jc w:val="center"/>
        </w:trPr>
        <w:tc>
          <w:tcPr>
            <w:tcW w:w="0" w:type="auto"/>
            <w:tcBorders>
              <w:top w:val="nil"/>
              <w:left w:val="single" w:sz="8" w:space="0" w:color="FFFFFF"/>
              <w:bottom w:val="single" w:sz="8" w:space="0" w:color="FFFFFF"/>
              <w:right w:val="single" w:sz="4" w:space="0" w:color="000000" w:themeColor="text1"/>
            </w:tcBorders>
            <w:shd w:val="clear" w:color="000000" w:fill="4472C4"/>
            <w:vAlign w:val="center"/>
            <w:hideMark/>
          </w:tcPr>
          <w:p w14:paraId="004D4F0E" w14:textId="77777777" w:rsidR="00151AF3" w:rsidRPr="00151AF3" w:rsidRDefault="00151AF3" w:rsidP="00151AF3">
            <w:pPr>
              <w:spacing w:after="0" w:line="240" w:lineRule="auto"/>
              <w:rPr>
                <w:rFonts w:eastAsia="Times New Roman" w:cs="Calibri"/>
                <w:b/>
                <w:bCs/>
                <w:color w:val="FFFFFF"/>
                <w:sz w:val="20"/>
                <w:szCs w:val="20"/>
                <w:lang w:val="es-MX" w:eastAsia="es-MX"/>
              </w:rPr>
            </w:pPr>
            <w:r w:rsidRPr="00151AF3">
              <w:rPr>
                <w:rFonts w:eastAsia="Times New Roman" w:cs="Calibri"/>
                <w:b/>
                <w:bCs/>
                <w:color w:val="FFFFFF"/>
                <w:sz w:val="20"/>
                <w:szCs w:val="20"/>
                <w:lang w:val="es-MX" w:eastAsia="es-MX"/>
              </w:rPr>
              <w:t>Sílice (mg/L)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30DE6EB4" w14:textId="77777777" w:rsidR="00151AF3" w:rsidRPr="00151AF3" w:rsidRDefault="00151AF3" w:rsidP="00151AF3">
            <w:pPr>
              <w:spacing w:after="0" w:line="240" w:lineRule="auto"/>
              <w:jc w:val="center"/>
              <w:rPr>
                <w:rFonts w:eastAsia="Times New Roman" w:cs="Calibri"/>
                <w:color w:val="000000"/>
                <w:sz w:val="20"/>
                <w:szCs w:val="20"/>
                <w:lang w:val="es-MX" w:eastAsia="es-MX"/>
              </w:rPr>
            </w:pPr>
            <w:r w:rsidRPr="00151AF3">
              <w:rPr>
                <w:rFonts w:eastAsia="Times New Roman" w:cs="Calibri"/>
                <w:color w:val="000000"/>
                <w:sz w:val="20"/>
                <w:szCs w:val="20"/>
                <w:lang w:val="es-MX" w:eastAsia="es-MX"/>
              </w:rPr>
              <w:t>-</w:t>
            </w:r>
          </w:p>
        </w:tc>
        <w:tc>
          <w:tcPr>
            <w:tcW w:w="15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6049C615" w14:textId="77777777" w:rsidR="00151AF3" w:rsidRPr="00151AF3" w:rsidRDefault="00151AF3" w:rsidP="00151AF3">
            <w:pPr>
              <w:spacing w:after="0" w:line="240" w:lineRule="auto"/>
              <w:jc w:val="center"/>
              <w:rPr>
                <w:rFonts w:eastAsia="Times New Roman" w:cs="Calibri"/>
                <w:color w:val="000000"/>
                <w:sz w:val="20"/>
                <w:szCs w:val="20"/>
                <w:lang w:val="es-MX" w:eastAsia="es-MX"/>
              </w:rPr>
            </w:pPr>
            <w:r w:rsidRPr="00151AF3">
              <w:rPr>
                <w:rFonts w:eastAsia="Times New Roman" w:cs="Calibri"/>
                <w:color w:val="000000"/>
                <w:sz w:val="20"/>
                <w:szCs w:val="20"/>
                <w:lang w:val="es-MX" w:eastAsia="es-MX"/>
              </w:rPr>
              <w:t>(2019)</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094101ED" w14:textId="77777777" w:rsidR="00151AF3" w:rsidRPr="00151AF3" w:rsidRDefault="00151AF3" w:rsidP="00151AF3">
            <w:pPr>
              <w:spacing w:after="0" w:line="240" w:lineRule="auto"/>
              <w:jc w:val="center"/>
              <w:rPr>
                <w:rFonts w:eastAsia="Times New Roman" w:cs="Calibri"/>
                <w:color w:val="000000"/>
                <w:sz w:val="20"/>
                <w:szCs w:val="20"/>
                <w:lang w:val="es-MX" w:eastAsia="es-MX"/>
              </w:rPr>
            </w:pPr>
            <w:r w:rsidRPr="00151AF3">
              <w:rPr>
                <w:rFonts w:eastAsia="Times New Roman" w:cs="Calibri"/>
                <w:color w:val="000000"/>
                <w:sz w:val="20"/>
                <w:szCs w:val="20"/>
                <w:lang w:val="es-MX" w:eastAsia="es-MX"/>
              </w:rPr>
              <w:t>78.86</w:t>
            </w:r>
          </w:p>
        </w:tc>
      </w:tr>
      <w:tr w:rsidR="00151AF3" w:rsidRPr="00151AF3" w14:paraId="1494A322" w14:textId="77777777" w:rsidTr="00601AFC">
        <w:trPr>
          <w:trHeight w:val="283"/>
          <w:jc w:val="center"/>
        </w:trPr>
        <w:tc>
          <w:tcPr>
            <w:tcW w:w="0" w:type="auto"/>
            <w:tcBorders>
              <w:top w:val="nil"/>
              <w:left w:val="single" w:sz="8" w:space="0" w:color="FFFFFF"/>
              <w:bottom w:val="single" w:sz="8" w:space="0" w:color="FFFFFF"/>
              <w:right w:val="single" w:sz="4" w:space="0" w:color="000000" w:themeColor="text1"/>
            </w:tcBorders>
            <w:shd w:val="clear" w:color="000000" w:fill="4472C4"/>
            <w:vAlign w:val="center"/>
            <w:hideMark/>
          </w:tcPr>
          <w:p w14:paraId="26BF843F" w14:textId="77777777" w:rsidR="00151AF3" w:rsidRPr="00151AF3" w:rsidRDefault="00151AF3" w:rsidP="00151AF3">
            <w:pPr>
              <w:spacing w:after="0" w:line="240" w:lineRule="auto"/>
              <w:rPr>
                <w:rFonts w:eastAsia="Times New Roman" w:cs="Calibri"/>
                <w:b/>
                <w:bCs/>
                <w:color w:val="FFFFFF"/>
                <w:sz w:val="20"/>
                <w:szCs w:val="20"/>
                <w:lang w:val="es-MX" w:eastAsia="es-MX"/>
              </w:rPr>
            </w:pPr>
            <w:r w:rsidRPr="00151AF3">
              <w:rPr>
                <w:rFonts w:eastAsia="Times New Roman" w:cs="Calibri"/>
                <w:b/>
                <w:bCs/>
                <w:color w:val="FFFFFF"/>
                <w:sz w:val="20"/>
                <w:szCs w:val="20"/>
                <w:lang w:val="es-MX" w:eastAsia="es-MX"/>
              </w:rPr>
              <w:t>Carbón orgánico total (mg/L)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1C41264D" w14:textId="77777777" w:rsidR="00151AF3" w:rsidRPr="00151AF3" w:rsidRDefault="00151AF3" w:rsidP="00151AF3">
            <w:pPr>
              <w:spacing w:after="0" w:line="240" w:lineRule="auto"/>
              <w:jc w:val="center"/>
              <w:rPr>
                <w:rFonts w:eastAsia="Times New Roman" w:cs="Calibri"/>
                <w:color w:val="000000"/>
                <w:sz w:val="20"/>
                <w:szCs w:val="20"/>
                <w:lang w:val="es-MX" w:eastAsia="es-MX"/>
              </w:rPr>
            </w:pPr>
            <w:r w:rsidRPr="00151AF3">
              <w:rPr>
                <w:rFonts w:eastAsia="Times New Roman" w:cs="Calibri"/>
                <w:color w:val="000000"/>
                <w:sz w:val="20"/>
                <w:szCs w:val="20"/>
                <w:lang w:val="es-MX" w:eastAsia="es-MX"/>
              </w:rPr>
              <w:t>-</w:t>
            </w:r>
          </w:p>
        </w:tc>
        <w:tc>
          <w:tcPr>
            <w:tcW w:w="15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0A672168" w14:textId="77777777" w:rsidR="00151AF3" w:rsidRPr="00151AF3" w:rsidRDefault="00151AF3" w:rsidP="00151AF3">
            <w:pPr>
              <w:spacing w:after="0" w:line="240" w:lineRule="auto"/>
              <w:jc w:val="center"/>
              <w:rPr>
                <w:rFonts w:eastAsia="Times New Roman" w:cs="Calibri"/>
                <w:color w:val="000000"/>
                <w:sz w:val="20"/>
                <w:szCs w:val="20"/>
                <w:lang w:val="es-MX" w:eastAsia="es-MX"/>
              </w:rPr>
            </w:pPr>
            <w:r w:rsidRPr="00151AF3">
              <w:rPr>
                <w:rFonts w:eastAsia="Times New Roman" w:cs="Calibri"/>
                <w:color w:val="000000"/>
                <w:sz w:val="20"/>
                <w:szCs w:val="20"/>
                <w:lang w:val="es-MX" w:eastAsia="es-MX"/>
              </w:rPr>
              <w:t>(2019)</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3179468F" w14:textId="77777777" w:rsidR="00151AF3" w:rsidRPr="00151AF3" w:rsidRDefault="00151AF3" w:rsidP="00151AF3">
            <w:pPr>
              <w:spacing w:after="0" w:line="240" w:lineRule="auto"/>
              <w:jc w:val="center"/>
              <w:rPr>
                <w:rFonts w:eastAsia="Times New Roman" w:cs="Calibri"/>
                <w:b/>
                <w:bCs/>
                <w:color w:val="FF0000"/>
                <w:sz w:val="20"/>
                <w:szCs w:val="20"/>
                <w:lang w:val="es-MX" w:eastAsia="es-MX"/>
              </w:rPr>
            </w:pPr>
            <w:r w:rsidRPr="00151AF3">
              <w:rPr>
                <w:rFonts w:eastAsia="Times New Roman" w:cs="Calibri"/>
                <w:b/>
                <w:bCs/>
                <w:color w:val="FF0000"/>
                <w:sz w:val="20"/>
                <w:szCs w:val="20"/>
                <w:lang w:val="es-MX" w:eastAsia="es-MX"/>
              </w:rPr>
              <w:t>7.40</w:t>
            </w:r>
          </w:p>
        </w:tc>
      </w:tr>
    </w:tbl>
    <w:p w14:paraId="21D9D796" w14:textId="77777777" w:rsidR="00151AF3" w:rsidRDefault="00151AF3" w:rsidP="00121DA4"/>
    <w:p w14:paraId="5583C426" w14:textId="3F842E5C" w:rsidR="00D9156F" w:rsidRPr="00CD0518" w:rsidRDefault="00421FBF" w:rsidP="00D9156F">
      <w:pPr>
        <w:rPr>
          <w:rFonts w:eastAsia="Calibri"/>
          <w:szCs w:val="22"/>
          <w:lang w:eastAsia="en-US"/>
        </w:rPr>
      </w:pPr>
      <w:r w:rsidRPr="009220D5">
        <w:t>Sistema</w:t>
      </w:r>
      <w:r>
        <w:t xml:space="preserve"> de tratamiento</w:t>
      </w:r>
      <w:r w:rsidR="00D9156F">
        <w:t xml:space="preserve"> propuesto</w:t>
      </w:r>
      <w:r>
        <w:t xml:space="preserve"> para 100 L/s:</w:t>
      </w:r>
      <w:r w:rsidR="00D9156F">
        <w:rPr>
          <w:lang w:val="es-MX" w:eastAsia="es-MX"/>
        </w:rPr>
        <w:t xml:space="preserve"> aireación en charolas</w:t>
      </w:r>
      <w:r w:rsidR="00E0643A">
        <w:rPr>
          <w:lang w:val="es-MX" w:eastAsia="es-MX"/>
        </w:rPr>
        <w:t xml:space="preserve"> </w:t>
      </w:r>
      <w:r w:rsidR="00D9156F">
        <w:rPr>
          <w:lang w:val="es-MX" w:eastAsia="es-MX"/>
        </w:rPr>
        <w:t>-</w:t>
      </w:r>
      <w:r w:rsidR="00E0643A">
        <w:rPr>
          <w:lang w:val="es-MX" w:eastAsia="es-MX"/>
        </w:rPr>
        <w:t xml:space="preserve"> </w:t>
      </w:r>
      <w:r w:rsidR="00D9156F">
        <w:rPr>
          <w:lang w:val="es-MX" w:eastAsia="es-MX"/>
        </w:rPr>
        <w:t>biofiltros a presión empacados con carbón activado</w:t>
      </w:r>
      <w:r w:rsidR="00E0643A">
        <w:rPr>
          <w:lang w:val="es-MX" w:eastAsia="es-MX"/>
        </w:rPr>
        <w:t xml:space="preserve"> </w:t>
      </w:r>
      <w:r w:rsidR="00D9156F">
        <w:rPr>
          <w:lang w:val="es-MX" w:eastAsia="es-MX"/>
        </w:rPr>
        <w:t>-</w:t>
      </w:r>
      <w:r w:rsidR="00E0643A">
        <w:rPr>
          <w:lang w:val="es-MX" w:eastAsia="es-MX"/>
        </w:rPr>
        <w:t xml:space="preserve"> </w:t>
      </w:r>
      <w:r w:rsidR="00D9156F">
        <w:rPr>
          <w:lang w:val="es-MX" w:eastAsia="es-MX"/>
        </w:rPr>
        <w:t xml:space="preserve">desinfección; incluyendo sistema de recuperación de agua de retrolavado y tanque de agua potabilizada. Se sugiere ya no incluir el sistema de OI, dado que </w:t>
      </w:r>
      <w:r w:rsidR="00D9156F">
        <w:rPr>
          <w:rFonts w:eastAsia="Calibri"/>
          <w:szCs w:val="22"/>
          <w:lang w:eastAsia="en-US"/>
        </w:rPr>
        <w:t>los SDT están muy poco por arriba de la NOM-127 y el costo de operación se eleva mucho con el proceso de membranas.</w:t>
      </w:r>
    </w:p>
    <w:p w14:paraId="3D479355" w14:textId="1614D1E5" w:rsidR="005F791B" w:rsidRDefault="00AB77A1" w:rsidP="005F791B">
      <w:r>
        <w:t>Para la rehabilitación de l</w:t>
      </w:r>
      <w:r w:rsidR="005F791B" w:rsidRPr="009265F6">
        <w:t xml:space="preserve">a planta </w:t>
      </w:r>
      <w:r w:rsidR="005F791B">
        <w:t>Purísima</w:t>
      </w:r>
      <w:r w:rsidR="00AF2D49">
        <w:t xml:space="preserve"> Iztapalapa</w:t>
      </w:r>
      <w:r w:rsidR="005F791B">
        <w:t xml:space="preserve"> 3</w:t>
      </w:r>
      <w:r w:rsidR="005D5E66">
        <w:t xml:space="preserve"> y 7</w:t>
      </w:r>
      <w:r w:rsidR="005F791B">
        <w:t xml:space="preserve"> se pueden reutilizar los filtros a presión,</w:t>
      </w:r>
      <w:r w:rsidR="005F4F80" w:rsidRPr="005F4F80">
        <w:t xml:space="preserve"> </w:t>
      </w:r>
      <w:r w:rsidR="005F4F80">
        <w:t>La sexta torre de filtros se incorporará para sumar 12 filtros a presión</w:t>
      </w:r>
      <w:r w:rsidR="005F791B">
        <w:t xml:space="preserve"> implementando un nuevo sistema de retrolavados independientes</w:t>
      </w:r>
      <w:r w:rsidR="00893F8C">
        <w:t>,</w:t>
      </w:r>
      <w:r w:rsidR="005F791B">
        <w:t xml:space="preserve"> me</w:t>
      </w:r>
      <w:r w:rsidR="000C0A20">
        <w:t>dia</w:t>
      </w:r>
      <w:r w:rsidR="005F791B">
        <w:t>nte bombeo del tanque de agua potabilizada.</w:t>
      </w:r>
      <w:r w:rsidR="00D9156F">
        <w:t xml:space="preserve"> Se construirá un sedimentador superficial para clarificar el agua de retrolavado</w:t>
      </w:r>
      <w:r w:rsidR="00893F8C">
        <w:t xml:space="preserve"> y un tanque de agua para el bombeo del agua a la red. El tanque existente actualmente recibirá el agua de las charolas de aireación y se utilizará como tanque de transferencia.</w:t>
      </w:r>
    </w:p>
    <w:p w14:paraId="1712F27E" w14:textId="7C020F6D" w:rsidR="00C2104A" w:rsidRDefault="005F4F80" w:rsidP="005F791B">
      <w:r w:rsidRPr="009265F6">
        <w:t>Como instalaciones auxiliares se deberá considerar la rehabilitación de</w:t>
      </w:r>
      <w:r w:rsidRPr="009265F6">
        <w:rPr>
          <w:lang w:val="es-MX"/>
        </w:rPr>
        <w:t xml:space="preserve"> la caseta para el Centro de Control de Motores (CCM), oficina</w:t>
      </w:r>
      <w:r w:rsidR="00893F8C">
        <w:rPr>
          <w:lang w:val="es-MX"/>
        </w:rPr>
        <w:t xml:space="preserve"> (con baño completo)</w:t>
      </w:r>
      <w:r w:rsidRPr="009265F6">
        <w:rPr>
          <w:lang w:val="es-MX"/>
        </w:rPr>
        <w:t xml:space="preserve"> y </w:t>
      </w:r>
      <w:r>
        <w:rPr>
          <w:lang w:val="es-MX"/>
        </w:rPr>
        <w:t xml:space="preserve">la reubicación y construcción de una nueva caseta de </w:t>
      </w:r>
      <w:r w:rsidRPr="009265F6">
        <w:rPr>
          <w:lang w:val="es-MX"/>
        </w:rPr>
        <w:t>dosificación de cloro</w:t>
      </w:r>
      <w:r>
        <w:rPr>
          <w:lang w:val="es-MX"/>
        </w:rPr>
        <w:t xml:space="preserve"> junt</w:t>
      </w:r>
      <w:r w:rsidR="00685B73">
        <w:rPr>
          <w:lang w:val="es-MX"/>
        </w:rPr>
        <w:t>o</w:t>
      </w:r>
      <w:r>
        <w:rPr>
          <w:lang w:val="es-MX"/>
        </w:rPr>
        <w:t xml:space="preserve"> al tanque de agua potabilizada</w:t>
      </w:r>
      <w:r w:rsidR="00893F8C">
        <w:rPr>
          <w:lang w:val="es-MX"/>
        </w:rPr>
        <w:t>.</w:t>
      </w:r>
    </w:p>
    <w:p w14:paraId="4CED8FF5" w14:textId="77777777" w:rsidR="00C2104A" w:rsidRDefault="00C2104A" w:rsidP="005F791B"/>
    <w:p w14:paraId="23749512" w14:textId="77777777" w:rsidR="00C2104A" w:rsidRPr="009265F6" w:rsidRDefault="00C2104A" w:rsidP="005F791B"/>
    <w:p w14:paraId="1FF9F68A" w14:textId="77777777" w:rsidR="005F791B" w:rsidRPr="009265F6" w:rsidRDefault="005F791B" w:rsidP="005F791B"/>
    <w:p w14:paraId="0B675ACC" w14:textId="77777777" w:rsidR="00C2104A" w:rsidRDefault="00C2104A" w:rsidP="00121DA4">
      <w:pPr>
        <w:sectPr w:rsidR="00C2104A" w:rsidSect="0099589D">
          <w:pgSz w:w="12240" w:h="15840"/>
          <w:pgMar w:top="1417" w:right="1418" w:bottom="1417" w:left="1418" w:header="567" w:footer="567" w:gutter="0"/>
          <w:pgNumType w:chapStyle="1"/>
          <w:cols w:space="708"/>
          <w:docGrid w:linePitch="326"/>
        </w:sectPr>
      </w:pPr>
    </w:p>
    <w:bookmarkEnd w:id="159"/>
    <w:p w14:paraId="56982BBF" w14:textId="7D4F0B85" w:rsidR="00121DA4" w:rsidRDefault="00F811F1" w:rsidP="00430EF5">
      <w:pPr>
        <w:jc w:val="center"/>
      </w:pPr>
      <w:r w:rsidRPr="00F811F1">
        <w:rPr>
          <w:noProof/>
          <w:lang w:val="es-MX" w:eastAsia="es-MX"/>
        </w:rPr>
        <w:drawing>
          <wp:inline distT="0" distB="0" distL="0" distR="0" wp14:anchorId="5C79E38D" wp14:editId="42D6B982">
            <wp:extent cx="7267575" cy="4965934"/>
            <wp:effectExtent l="0" t="0" r="0" b="6350"/>
            <wp:docPr id="901" name="Imagen 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7277833" cy="4972943"/>
                    </a:xfrm>
                    <a:prstGeom prst="rect">
                      <a:avLst/>
                    </a:prstGeom>
                  </pic:spPr>
                </pic:pic>
              </a:graphicData>
            </a:graphic>
          </wp:inline>
        </w:drawing>
      </w:r>
    </w:p>
    <w:p w14:paraId="00556688" w14:textId="10B43ADD" w:rsidR="00C2104A" w:rsidRDefault="00151AF3" w:rsidP="00F811F1">
      <w:pPr>
        <w:pStyle w:val="Descripcin"/>
      </w:pPr>
      <w:r>
        <w:t xml:space="preserve">Figura </w:t>
      </w:r>
      <w:r w:rsidR="00286D93">
        <w:fldChar w:fldCharType="begin"/>
      </w:r>
      <w:r w:rsidR="00286D93">
        <w:instrText xml:space="preserve"> STYLEREF 1 \s </w:instrText>
      </w:r>
      <w:r w:rsidR="00286D93">
        <w:fldChar w:fldCharType="separate"/>
      </w:r>
      <w:r w:rsidR="007952BF">
        <w:rPr>
          <w:noProof/>
        </w:rPr>
        <w:t>3</w:t>
      </w:r>
      <w:r w:rsidR="00286D93">
        <w:fldChar w:fldCharType="end"/>
      </w:r>
      <w:r w:rsidR="00286D93">
        <w:noBreakHyphen/>
      </w:r>
      <w:r w:rsidR="00286D93">
        <w:fldChar w:fldCharType="begin"/>
      </w:r>
      <w:r w:rsidR="00286D93">
        <w:instrText xml:space="preserve"> SEQ Figura \* ARABIC \s 1 </w:instrText>
      </w:r>
      <w:r w:rsidR="00286D93">
        <w:fldChar w:fldCharType="separate"/>
      </w:r>
      <w:r w:rsidR="007952BF">
        <w:rPr>
          <w:noProof/>
        </w:rPr>
        <w:t>14</w:t>
      </w:r>
      <w:r w:rsidR="00286D93">
        <w:fldChar w:fldCharType="end"/>
      </w:r>
      <w:r>
        <w:t xml:space="preserve"> Arreglo general </w:t>
      </w:r>
      <w:r w:rsidR="00377BF1">
        <w:t xml:space="preserve">de </w:t>
      </w:r>
      <w:r w:rsidR="00D9156F">
        <w:t>adecuación tecnológica en la</w:t>
      </w:r>
      <w:r>
        <w:t xml:space="preserve"> potabilizadora Purísima</w:t>
      </w:r>
      <w:r w:rsidR="00AF2D49">
        <w:t xml:space="preserve"> Iztapalapa</w:t>
      </w:r>
      <w:r>
        <w:t xml:space="preserve"> 3 y 7</w:t>
      </w:r>
    </w:p>
    <w:p w14:paraId="68F1F8AA" w14:textId="77777777" w:rsidR="00C2104A" w:rsidRDefault="00C2104A" w:rsidP="00121DA4">
      <w:pPr>
        <w:sectPr w:rsidR="00C2104A" w:rsidSect="00292D7B">
          <w:pgSz w:w="15840" w:h="12240" w:orient="landscape"/>
          <w:pgMar w:top="1418" w:right="1417" w:bottom="1418" w:left="1417" w:header="567" w:footer="567" w:gutter="0"/>
          <w:pgNumType w:chapStyle="1"/>
          <w:cols w:space="708"/>
          <w:docGrid w:linePitch="326"/>
        </w:sectPr>
      </w:pPr>
    </w:p>
    <w:p w14:paraId="0F68ABCD" w14:textId="1E512091" w:rsidR="00121DA4" w:rsidRDefault="00ED6A1E" w:rsidP="0006485F">
      <w:pPr>
        <w:pStyle w:val="Ttulo3"/>
      </w:pPr>
      <w:bookmarkStart w:id="160" w:name="_Toc27645020"/>
      <w:bookmarkStart w:id="161" w:name="_Toc28360509"/>
      <w:bookmarkStart w:id="162" w:name="_Toc39508744"/>
      <w:r>
        <w:t>P</w:t>
      </w:r>
      <w:r w:rsidR="00121DA4">
        <w:t>otabilizadora Selene</w:t>
      </w:r>
      <w:bookmarkEnd w:id="160"/>
      <w:bookmarkEnd w:id="161"/>
      <w:bookmarkEnd w:id="162"/>
    </w:p>
    <w:tbl>
      <w:tblPr>
        <w:tblW w:w="8495" w:type="dxa"/>
        <w:jc w:val="center"/>
        <w:tblCellMar>
          <w:left w:w="70" w:type="dxa"/>
          <w:right w:w="70" w:type="dxa"/>
        </w:tblCellMar>
        <w:tblLook w:val="04A0" w:firstRow="1" w:lastRow="0" w:firstColumn="1" w:lastColumn="0" w:noHBand="0" w:noVBand="1"/>
      </w:tblPr>
      <w:tblGrid>
        <w:gridCol w:w="4000"/>
        <w:gridCol w:w="1360"/>
        <w:gridCol w:w="1700"/>
        <w:gridCol w:w="1435"/>
      </w:tblGrid>
      <w:tr w:rsidR="00151AF3" w:rsidRPr="00151AF3" w14:paraId="518BB207" w14:textId="77777777" w:rsidTr="00601AFC">
        <w:trPr>
          <w:trHeight w:val="283"/>
          <w:jc w:val="center"/>
        </w:trPr>
        <w:tc>
          <w:tcPr>
            <w:tcW w:w="4000" w:type="dxa"/>
            <w:vMerge w:val="restart"/>
            <w:tcBorders>
              <w:top w:val="single" w:sz="8" w:space="0" w:color="FFFFFF"/>
              <w:left w:val="single" w:sz="8" w:space="0" w:color="FFFFFF"/>
              <w:bottom w:val="single" w:sz="12" w:space="0" w:color="FFFFFF"/>
              <w:right w:val="single" w:sz="8" w:space="0" w:color="FFFFFF"/>
            </w:tcBorders>
            <w:shd w:val="clear" w:color="000000" w:fill="4472C4"/>
            <w:vAlign w:val="center"/>
            <w:hideMark/>
          </w:tcPr>
          <w:p w14:paraId="5A5536F2" w14:textId="77777777" w:rsidR="00151AF3" w:rsidRPr="00151AF3" w:rsidRDefault="00151AF3" w:rsidP="00151AF3">
            <w:pPr>
              <w:spacing w:after="0" w:line="240" w:lineRule="auto"/>
              <w:jc w:val="center"/>
              <w:rPr>
                <w:rFonts w:eastAsia="Times New Roman" w:cs="Calibri"/>
                <w:b/>
                <w:bCs/>
                <w:color w:val="FFFFFF"/>
                <w:sz w:val="20"/>
                <w:szCs w:val="20"/>
                <w:lang w:val="es-MX" w:eastAsia="es-MX"/>
              </w:rPr>
            </w:pPr>
            <w:r w:rsidRPr="00151AF3">
              <w:rPr>
                <w:rFonts w:eastAsia="Times New Roman" w:cs="Calibri"/>
                <w:b/>
                <w:bCs/>
                <w:color w:val="FFFFFF"/>
                <w:sz w:val="20"/>
                <w:szCs w:val="20"/>
                <w:lang w:val="es-MX" w:eastAsia="es-MX"/>
              </w:rPr>
              <w:t>Parámetro</w:t>
            </w:r>
          </w:p>
        </w:tc>
        <w:tc>
          <w:tcPr>
            <w:tcW w:w="1360" w:type="dxa"/>
            <w:vMerge w:val="restart"/>
            <w:tcBorders>
              <w:top w:val="single" w:sz="8" w:space="0" w:color="FFFFFF"/>
              <w:left w:val="single" w:sz="8" w:space="0" w:color="FFFFFF"/>
              <w:bottom w:val="single" w:sz="12" w:space="0" w:color="FFFFFF"/>
              <w:right w:val="single" w:sz="4" w:space="0" w:color="FFFFFF" w:themeColor="background1"/>
            </w:tcBorders>
            <w:shd w:val="clear" w:color="000000" w:fill="4472C4"/>
            <w:vAlign w:val="center"/>
            <w:hideMark/>
          </w:tcPr>
          <w:p w14:paraId="1229CC77" w14:textId="77777777" w:rsidR="00151AF3" w:rsidRPr="00151AF3" w:rsidRDefault="00151AF3" w:rsidP="00151AF3">
            <w:pPr>
              <w:spacing w:after="0" w:line="240" w:lineRule="auto"/>
              <w:jc w:val="center"/>
              <w:rPr>
                <w:rFonts w:eastAsia="Times New Roman" w:cs="Calibri"/>
                <w:b/>
                <w:bCs/>
                <w:color w:val="FFFFFF"/>
                <w:sz w:val="20"/>
                <w:szCs w:val="20"/>
                <w:lang w:val="es-MX" w:eastAsia="es-MX"/>
              </w:rPr>
            </w:pPr>
            <w:r w:rsidRPr="00151AF3">
              <w:rPr>
                <w:rFonts w:eastAsia="Times New Roman" w:cs="Calibri"/>
                <w:b/>
                <w:bCs/>
                <w:color w:val="FFFFFF"/>
                <w:sz w:val="20"/>
                <w:szCs w:val="20"/>
                <w:lang w:val="es-MX" w:eastAsia="es-MX"/>
              </w:rPr>
              <w:t>NOM-127  (OMS)</w:t>
            </w:r>
          </w:p>
        </w:tc>
        <w:tc>
          <w:tcPr>
            <w:tcW w:w="3135" w:type="dxa"/>
            <w:gridSpan w:val="2"/>
            <w:tcBorders>
              <w:top w:val="single" w:sz="8" w:space="0" w:color="FFFFFF"/>
              <w:left w:val="single" w:sz="4" w:space="0" w:color="FFFFFF" w:themeColor="background1"/>
              <w:bottom w:val="single" w:sz="4" w:space="0" w:color="FFFFFF" w:themeColor="background1"/>
              <w:right w:val="single" w:sz="8" w:space="0" w:color="FFFFFF"/>
            </w:tcBorders>
            <w:shd w:val="clear" w:color="000000" w:fill="4472C4"/>
            <w:vAlign w:val="center"/>
            <w:hideMark/>
          </w:tcPr>
          <w:p w14:paraId="6895AFF1" w14:textId="144404BB" w:rsidR="00151AF3" w:rsidRPr="00151AF3" w:rsidRDefault="00BF4E89" w:rsidP="00151AF3">
            <w:pPr>
              <w:spacing w:after="0" w:line="240" w:lineRule="auto"/>
              <w:jc w:val="center"/>
              <w:rPr>
                <w:rFonts w:eastAsia="Times New Roman" w:cs="Calibri"/>
                <w:b/>
                <w:bCs/>
                <w:color w:val="FFFFFF"/>
                <w:sz w:val="20"/>
                <w:szCs w:val="20"/>
                <w:lang w:val="es-MX" w:eastAsia="es-MX"/>
              </w:rPr>
            </w:pPr>
            <w:r>
              <w:rPr>
                <w:rFonts w:eastAsia="Times New Roman" w:cs="Calibri"/>
                <w:b/>
                <w:bCs/>
                <w:color w:val="FFFFFF"/>
                <w:sz w:val="20"/>
                <w:szCs w:val="20"/>
                <w:lang w:val="es-MX" w:eastAsia="es-MX"/>
              </w:rPr>
              <w:t>Influente (Actualmente 1 pozo)</w:t>
            </w:r>
          </w:p>
        </w:tc>
      </w:tr>
      <w:tr w:rsidR="00151AF3" w:rsidRPr="00151AF3" w14:paraId="26FDC09D" w14:textId="77777777" w:rsidTr="00601AFC">
        <w:trPr>
          <w:trHeight w:val="283"/>
          <w:jc w:val="center"/>
        </w:trPr>
        <w:tc>
          <w:tcPr>
            <w:tcW w:w="4000" w:type="dxa"/>
            <w:vMerge/>
            <w:tcBorders>
              <w:top w:val="single" w:sz="8" w:space="0" w:color="FFFFFF"/>
              <w:left w:val="single" w:sz="8" w:space="0" w:color="FFFFFF"/>
              <w:bottom w:val="single" w:sz="12" w:space="0" w:color="FFFFFF"/>
              <w:right w:val="single" w:sz="8" w:space="0" w:color="FFFFFF"/>
            </w:tcBorders>
            <w:vAlign w:val="center"/>
            <w:hideMark/>
          </w:tcPr>
          <w:p w14:paraId="410478BF" w14:textId="77777777" w:rsidR="00151AF3" w:rsidRPr="00151AF3" w:rsidRDefault="00151AF3" w:rsidP="00151AF3">
            <w:pPr>
              <w:spacing w:after="0" w:line="240" w:lineRule="auto"/>
              <w:jc w:val="left"/>
              <w:rPr>
                <w:rFonts w:eastAsia="Times New Roman" w:cs="Calibri"/>
                <w:b/>
                <w:bCs/>
                <w:color w:val="FFFFFF"/>
                <w:sz w:val="20"/>
                <w:szCs w:val="20"/>
                <w:lang w:val="es-MX" w:eastAsia="es-MX"/>
              </w:rPr>
            </w:pPr>
          </w:p>
        </w:tc>
        <w:tc>
          <w:tcPr>
            <w:tcW w:w="1360" w:type="dxa"/>
            <w:vMerge/>
            <w:tcBorders>
              <w:top w:val="single" w:sz="8" w:space="0" w:color="FFFFFF"/>
              <w:left w:val="single" w:sz="8" w:space="0" w:color="FFFFFF"/>
              <w:bottom w:val="single" w:sz="4" w:space="0" w:color="000000" w:themeColor="text1"/>
              <w:right w:val="single" w:sz="4" w:space="0" w:color="FFFFFF" w:themeColor="background1"/>
            </w:tcBorders>
            <w:vAlign w:val="center"/>
            <w:hideMark/>
          </w:tcPr>
          <w:p w14:paraId="6398FF04" w14:textId="77777777" w:rsidR="00151AF3" w:rsidRPr="00151AF3" w:rsidRDefault="00151AF3" w:rsidP="00151AF3">
            <w:pPr>
              <w:spacing w:after="0" w:line="240" w:lineRule="auto"/>
              <w:jc w:val="left"/>
              <w:rPr>
                <w:rFonts w:eastAsia="Times New Roman" w:cs="Calibri"/>
                <w:b/>
                <w:bCs/>
                <w:color w:val="FFFFFF"/>
                <w:sz w:val="20"/>
                <w:szCs w:val="20"/>
                <w:lang w:val="es-MX" w:eastAsia="es-MX"/>
              </w:rPr>
            </w:pPr>
          </w:p>
        </w:tc>
        <w:tc>
          <w:tcPr>
            <w:tcW w:w="1700" w:type="dxa"/>
            <w:tcBorders>
              <w:top w:val="single" w:sz="4" w:space="0" w:color="FFFFFF" w:themeColor="background1"/>
              <w:left w:val="single" w:sz="4" w:space="0" w:color="FFFFFF" w:themeColor="background1"/>
              <w:bottom w:val="single" w:sz="4" w:space="0" w:color="000000" w:themeColor="text1"/>
              <w:right w:val="nil"/>
            </w:tcBorders>
            <w:shd w:val="clear" w:color="000000" w:fill="4472C4"/>
            <w:vAlign w:val="center"/>
            <w:hideMark/>
          </w:tcPr>
          <w:p w14:paraId="7F7C2F2A" w14:textId="77777777" w:rsidR="00151AF3" w:rsidRPr="00151AF3" w:rsidRDefault="00151AF3" w:rsidP="00151AF3">
            <w:pPr>
              <w:spacing w:after="0" w:line="240" w:lineRule="auto"/>
              <w:jc w:val="center"/>
              <w:rPr>
                <w:rFonts w:eastAsia="Times New Roman" w:cs="Calibri"/>
                <w:b/>
                <w:bCs/>
                <w:color w:val="FFFFFF"/>
                <w:sz w:val="20"/>
                <w:szCs w:val="20"/>
                <w:lang w:val="es-MX" w:eastAsia="es-MX"/>
              </w:rPr>
            </w:pPr>
            <w:r w:rsidRPr="00151AF3">
              <w:rPr>
                <w:rFonts w:eastAsia="Times New Roman" w:cs="Calibri"/>
                <w:b/>
                <w:bCs/>
                <w:color w:val="FFFFFF"/>
                <w:sz w:val="20"/>
                <w:szCs w:val="20"/>
                <w:lang w:val="es-MX" w:eastAsia="es-MX"/>
              </w:rPr>
              <w:t>Periodo</w:t>
            </w:r>
          </w:p>
        </w:tc>
        <w:tc>
          <w:tcPr>
            <w:tcW w:w="1435" w:type="dxa"/>
            <w:tcBorders>
              <w:top w:val="single" w:sz="4" w:space="0" w:color="FFFFFF" w:themeColor="background1"/>
              <w:left w:val="single" w:sz="12" w:space="0" w:color="FFFFFF"/>
              <w:bottom w:val="single" w:sz="4" w:space="0" w:color="000000" w:themeColor="text1"/>
              <w:right w:val="single" w:sz="4" w:space="0" w:color="FFFFFF" w:themeColor="background1"/>
            </w:tcBorders>
            <w:shd w:val="clear" w:color="000000" w:fill="4472C4"/>
            <w:vAlign w:val="center"/>
            <w:hideMark/>
          </w:tcPr>
          <w:p w14:paraId="5A2A61FB" w14:textId="3D0A78A1" w:rsidR="00151AF3" w:rsidRPr="00151AF3" w:rsidRDefault="00BF4E89" w:rsidP="00151AF3">
            <w:pPr>
              <w:spacing w:after="0" w:line="240" w:lineRule="auto"/>
              <w:jc w:val="center"/>
              <w:rPr>
                <w:rFonts w:eastAsia="Times New Roman" w:cs="Calibri"/>
                <w:b/>
                <w:bCs/>
                <w:color w:val="FFFFFF"/>
                <w:sz w:val="20"/>
                <w:szCs w:val="20"/>
                <w:lang w:val="es-MX" w:eastAsia="es-MX"/>
              </w:rPr>
            </w:pPr>
            <w:r>
              <w:rPr>
                <w:rFonts w:eastAsia="Times New Roman" w:cs="Calibri"/>
                <w:b/>
                <w:bCs/>
                <w:color w:val="FFFFFF"/>
                <w:sz w:val="20"/>
                <w:szCs w:val="20"/>
                <w:lang w:val="es-MX" w:eastAsia="es-MX"/>
              </w:rPr>
              <w:t>Valor</w:t>
            </w:r>
            <w:r w:rsidR="00151AF3" w:rsidRPr="00151AF3">
              <w:rPr>
                <w:rFonts w:eastAsia="Times New Roman" w:cs="Calibri"/>
                <w:b/>
                <w:bCs/>
                <w:color w:val="FFFFFF"/>
                <w:sz w:val="20"/>
                <w:szCs w:val="20"/>
                <w:lang w:val="es-MX" w:eastAsia="es-MX"/>
              </w:rPr>
              <w:t xml:space="preserve"> Promedio</w:t>
            </w:r>
          </w:p>
        </w:tc>
      </w:tr>
      <w:tr w:rsidR="00151AF3" w:rsidRPr="00151AF3" w14:paraId="19E658BC" w14:textId="77777777" w:rsidTr="00601AFC">
        <w:trPr>
          <w:trHeight w:val="283"/>
          <w:jc w:val="center"/>
        </w:trPr>
        <w:tc>
          <w:tcPr>
            <w:tcW w:w="4000" w:type="dxa"/>
            <w:tcBorders>
              <w:top w:val="nil"/>
              <w:left w:val="single" w:sz="8" w:space="0" w:color="FFFFFF"/>
              <w:bottom w:val="single" w:sz="8" w:space="0" w:color="FFFFFF"/>
              <w:right w:val="single" w:sz="4" w:space="0" w:color="000000" w:themeColor="text1"/>
            </w:tcBorders>
            <w:shd w:val="clear" w:color="000000" w:fill="4472C4"/>
            <w:vAlign w:val="center"/>
            <w:hideMark/>
          </w:tcPr>
          <w:p w14:paraId="6FD3061F" w14:textId="77777777" w:rsidR="00151AF3" w:rsidRPr="00151AF3" w:rsidRDefault="00151AF3" w:rsidP="00151AF3">
            <w:pPr>
              <w:spacing w:after="0" w:line="240" w:lineRule="auto"/>
              <w:jc w:val="left"/>
              <w:rPr>
                <w:rFonts w:eastAsia="Times New Roman" w:cs="Calibri"/>
                <w:b/>
                <w:bCs/>
                <w:color w:val="FFFFFF"/>
                <w:sz w:val="20"/>
                <w:szCs w:val="20"/>
                <w:lang w:val="es-MX" w:eastAsia="es-MX"/>
              </w:rPr>
            </w:pPr>
            <w:r w:rsidRPr="00151AF3">
              <w:rPr>
                <w:rFonts w:eastAsia="Times New Roman" w:cs="Calibri"/>
                <w:b/>
                <w:bCs/>
                <w:color w:val="FFFFFF"/>
                <w:sz w:val="20"/>
                <w:szCs w:val="20"/>
                <w:lang w:val="es-MX" w:eastAsia="es-MX"/>
              </w:rPr>
              <w:t>Sólidos Disueltos Totales (mg/L)</w:t>
            </w:r>
          </w:p>
        </w:tc>
        <w:tc>
          <w:tcPr>
            <w:tcW w:w="13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0D9ED138" w14:textId="77777777" w:rsidR="00151AF3" w:rsidRPr="00151AF3" w:rsidRDefault="00151AF3" w:rsidP="00151AF3">
            <w:pPr>
              <w:spacing w:after="0" w:line="240" w:lineRule="auto"/>
              <w:jc w:val="center"/>
              <w:rPr>
                <w:rFonts w:eastAsia="Times New Roman" w:cs="Calibri"/>
                <w:color w:val="000000"/>
                <w:sz w:val="20"/>
                <w:szCs w:val="20"/>
                <w:lang w:val="es-MX" w:eastAsia="es-MX"/>
              </w:rPr>
            </w:pPr>
            <w:r w:rsidRPr="00151AF3">
              <w:rPr>
                <w:rFonts w:eastAsia="Times New Roman" w:cs="Calibri"/>
                <w:color w:val="000000"/>
                <w:sz w:val="20"/>
                <w:szCs w:val="20"/>
                <w:lang w:val="es-MX" w:eastAsia="es-MX"/>
              </w:rPr>
              <w:t>1000</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20CD11DC" w14:textId="77777777" w:rsidR="00151AF3" w:rsidRPr="00151AF3" w:rsidRDefault="00151AF3" w:rsidP="00151AF3">
            <w:pPr>
              <w:spacing w:after="0" w:line="240" w:lineRule="auto"/>
              <w:jc w:val="center"/>
              <w:rPr>
                <w:rFonts w:eastAsia="Times New Roman" w:cs="Calibri"/>
                <w:color w:val="000000"/>
                <w:sz w:val="20"/>
                <w:szCs w:val="20"/>
                <w:lang w:val="es-MX" w:eastAsia="es-MX"/>
              </w:rPr>
            </w:pPr>
            <w:r w:rsidRPr="00151AF3">
              <w:rPr>
                <w:rFonts w:eastAsia="Times New Roman" w:cs="Calibri"/>
                <w:color w:val="000000"/>
                <w:sz w:val="20"/>
                <w:szCs w:val="20"/>
                <w:lang w:val="es-MX" w:eastAsia="es-MX"/>
              </w:rPr>
              <w:t>(2017-2018)</w:t>
            </w:r>
          </w:p>
        </w:tc>
        <w:tc>
          <w:tcPr>
            <w:tcW w:w="143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7632E775" w14:textId="77777777" w:rsidR="00151AF3" w:rsidRPr="00151AF3" w:rsidRDefault="00151AF3" w:rsidP="00151AF3">
            <w:pPr>
              <w:spacing w:after="0" w:line="240" w:lineRule="auto"/>
              <w:jc w:val="center"/>
              <w:rPr>
                <w:rFonts w:eastAsia="Times New Roman" w:cs="Calibri"/>
                <w:color w:val="FF0000"/>
                <w:sz w:val="20"/>
                <w:szCs w:val="20"/>
                <w:lang w:val="es-MX" w:eastAsia="es-MX"/>
              </w:rPr>
            </w:pPr>
            <w:r w:rsidRPr="00151AF3">
              <w:rPr>
                <w:rFonts w:eastAsia="Times New Roman" w:cs="Calibri"/>
                <w:color w:val="FF0000"/>
                <w:sz w:val="20"/>
                <w:szCs w:val="20"/>
                <w:lang w:val="es-MX" w:eastAsia="es-MX"/>
              </w:rPr>
              <w:t>4938.25</w:t>
            </w:r>
          </w:p>
        </w:tc>
      </w:tr>
      <w:tr w:rsidR="00151AF3" w:rsidRPr="00151AF3" w14:paraId="6586C09F" w14:textId="77777777" w:rsidTr="00601AFC">
        <w:trPr>
          <w:trHeight w:val="283"/>
          <w:jc w:val="center"/>
        </w:trPr>
        <w:tc>
          <w:tcPr>
            <w:tcW w:w="4000" w:type="dxa"/>
            <w:tcBorders>
              <w:top w:val="nil"/>
              <w:left w:val="single" w:sz="8" w:space="0" w:color="FFFFFF"/>
              <w:bottom w:val="single" w:sz="8" w:space="0" w:color="FFFFFF"/>
              <w:right w:val="single" w:sz="4" w:space="0" w:color="000000" w:themeColor="text1"/>
            </w:tcBorders>
            <w:shd w:val="clear" w:color="000000" w:fill="4472C4"/>
            <w:vAlign w:val="center"/>
            <w:hideMark/>
          </w:tcPr>
          <w:p w14:paraId="34E6E70F" w14:textId="77777777" w:rsidR="00151AF3" w:rsidRPr="00151AF3" w:rsidRDefault="00151AF3" w:rsidP="00151AF3">
            <w:pPr>
              <w:spacing w:after="0" w:line="240" w:lineRule="auto"/>
              <w:jc w:val="left"/>
              <w:rPr>
                <w:rFonts w:eastAsia="Times New Roman" w:cs="Calibri"/>
                <w:b/>
                <w:bCs/>
                <w:color w:val="FFFFFF"/>
                <w:sz w:val="20"/>
                <w:szCs w:val="20"/>
                <w:lang w:val="es-MX" w:eastAsia="es-MX"/>
              </w:rPr>
            </w:pPr>
            <w:r w:rsidRPr="00151AF3">
              <w:rPr>
                <w:rFonts w:eastAsia="Times New Roman" w:cs="Calibri"/>
                <w:b/>
                <w:bCs/>
                <w:color w:val="FFFFFF"/>
                <w:sz w:val="20"/>
                <w:szCs w:val="20"/>
                <w:lang w:val="es-MX" w:eastAsia="es-MX"/>
              </w:rPr>
              <w:t>Dureza total (mg/L  CaCO</w:t>
            </w:r>
            <w:r w:rsidRPr="00151AF3">
              <w:rPr>
                <w:rFonts w:eastAsia="Times New Roman" w:cs="Calibri"/>
                <w:b/>
                <w:bCs/>
                <w:color w:val="FFFFFF"/>
                <w:sz w:val="20"/>
                <w:szCs w:val="20"/>
                <w:vertAlign w:val="subscript"/>
                <w:lang w:val="es-MX" w:eastAsia="es-MX"/>
              </w:rPr>
              <w:t>3</w:t>
            </w:r>
            <w:r w:rsidRPr="00151AF3">
              <w:rPr>
                <w:rFonts w:eastAsia="Times New Roman" w:cs="Calibri"/>
                <w:b/>
                <w:bCs/>
                <w:color w:val="FFFFFF"/>
                <w:sz w:val="20"/>
                <w:szCs w:val="20"/>
                <w:lang w:val="es-MX" w:eastAsia="es-MX"/>
              </w:rPr>
              <w:t xml:space="preserve">) </w:t>
            </w:r>
          </w:p>
        </w:tc>
        <w:tc>
          <w:tcPr>
            <w:tcW w:w="13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193AFE39" w14:textId="77777777" w:rsidR="00151AF3" w:rsidRPr="00151AF3" w:rsidRDefault="00151AF3" w:rsidP="00151AF3">
            <w:pPr>
              <w:spacing w:after="0" w:line="240" w:lineRule="auto"/>
              <w:jc w:val="center"/>
              <w:rPr>
                <w:rFonts w:eastAsia="Times New Roman" w:cs="Calibri"/>
                <w:color w:val="000000"/>
                <w:sz w:val="20"/>
                <w:szCs w:val="20"/>
                <w:lang w:val="es-MX" w:eastAsia="es-MX"/>
              </w:rPr>
            </w:pPr>
            <w:r w:rsidRPr="00151AF3">
              <w:rPr>
                <w:rFonts w:eastAsia="Times New Roman" w:cs="Calibri"/>
                <w:color w:val="000000"/>
                <w:sz w:val="20"/>
                <w:szCs w:val="20"/>
                <w:lang w:val="es-MX" w:eastAsia="es-MX"/>
              </w:rPr>
              <w:t>500</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07378709" w14:textId="77777777" w:rsidR="00151AF3" w:rsidRPr="00151AF3" w:rsidRDefault="00151AF3" w:rsidP="00151AF3">
            <w:pPr>
              <w:spacing w:after="0" w:line="240" w:lineRule="auto"/>
              <w:jc w:val="center"/>
              <w:rPr>
                <w:rFonts w:eastAsia="Times New Roman" w:cs="Calibri"/>
                <w:color w:val="000000"/>
                <w:sz w:val="20"/>
                <w:szCs w:val="20"/>
                <w:lang w:val="es-MX" w:eastAsia="es-MX"/>
              </w:rPr>
            </w:pPr>
            <w:r w:rsidRPr="00151AF3">
              <w:rPr>
                <w:rFonts w:eastAsia="Times New Roman" w:cs="Calibri"/>
                <w:color w:val="000000"/>
                <w:sz w:val="20"/>
                <w:szCs w:val="20"/>
                <w:lang w:val="es-MX" w:eastAsia="es-MX"/>
              </w:rPr>
              <w:t>(2017-2018)</w:t>
            </w:r>
          </w:p>
        </w:tc>
        <w:tc>
          <w:tcPr>
            <w:tcW w:w="143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78440BD4" w14:textId="77777777" w:rsidR="00151AF3" w:rsidRPr="00151AF3" w:rsidRDefault="00151AF3" w:rsidP="00151AF3">
            <w:pPr>
              <w:spacing w:after="0" w:line="240" w:lineRule="auto"/>
              <w:jc w:val="center"/>
              <w:rPr>
                <w:rFonts w:eastAsia="Times New Roman" w:cs="Calibri"/>
                <w:color w:val="000000"/>
                <w:sz w:val="20"/>
                <w:szCs w:val="20"/>
                <w:lang w:val="es-MX" w:eastAsia="es-MX"/>
              </w:rPr>
            </w:pPr>
            <w:r w:rsidRPr="00151AF3">
              <w:rPr>
                <w:rFonts w:eastAsia="Times New Roman" w:cs="Calibri"/>
                <w:color w:val="000000"/>
                <w:sz w:val="20"/>
                <w:szCs w:val="20"/>
                <w:lang w:val="es-MX" w:eastAsia="es-MX"/>
              </w:rPr>
              <w:t>219.20</w:t>
            </w:r>
          </w:p>
        </w:tc>
      </w:tr>
      <w:tr w:rsidR="00151AF3" w:rsidRPr="00151AF3" w14:paraId="3949DC7E" w14:textId="77777777" w:rsidTr="00601AFC">
        <w:trPr>
          <w:trHeight w:val="283"/>
          <w:jc w:val="center"/>
        </w:trPr>
        <w:tc>
          <w:tcPr>
            <w:tcW w:w="4000" w:type="dxa"/>
            <w:tcBorders>
              <w:top w:val="nil"/>
              <w:left w:val="single" w:sz="8" w:space="0" w:color="FFFFFF"/>
              <w:bottom w:val="single" w:sz="8" w:space="0" w:color="FFFFFF"/>
              <w:right w:val="single" w:sz="4" w:space="0" w:color="000000" w:themeColor="text1"/>
            </w:tcBorders>
            <w:shd w:val="clear" w:color="000000" w:fill="4472C4"/>
            <w:vAlign w:val="center"/>
            <w:hideMark/>
          </w:tcPr>
          <w:p w14:paraId="7D98704B" w14:textId="77777777" w:rsidR="00151AF3" w:rsidRPr="00151AF3" w:rsidRDefault="00151AF3" w:rsidP="00151AF3">
            <w:pPr>
              <w:spacing w:after="0" w:line="240" w:lineRule="auto"/>
              <w:jc w:val="left"/>
              <w:rPr>
                <w:rFonts w:eastAsia="Times New Roman" w:cs="Calibri"/>
                <w:b/>
                <w:bCs/>
                <w:color w:val="FFFFFF"/>
                <w:sz w:val="20"/>
                <w:szCs w:val="20"/>
                <w:lang w:val="es-MX" w:eastAsia="es-MX"/>
              </w:rPr>
            </w:pPr>
            <w:r w:rsidRPr="00151AF3">
              <w:rPr>
                <w:rFonts w:eastAsia="Times New Roman" w:cs="Calibri"/>
                <w:b/>
                <w:bCs/>
                <w:color w:val="FFFFFF"/>
                <w:sz w:val="20"/>
                <w:szCs w:val="20"/>
                <w:lang w:val="es-MX" w:eastAsia="es-MX"/>
              </w:rPr>
              <w:t>DQO (mg/L)</w:t>
            </w:r>
          </w:p>
        </w:tc>
        <w:tc>
          <w:tcPr>
            <w:tcW w:w="13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5C18F9F6" w14:textId="77777777" w:rsidR="00151AF3" w:rsidRPr="00151AF3" w:rsidRDefault="00151AF3" w:rsidP="00151AF3">
            <w:pPr>
              <w:spacing w:after="0" w:line="240" w:lineRule="auto"/>
              <w:jc w:val="center"/>
              <w:rPr>
                <w:rFonts w:eastAsia="Times New Roman" w:cs="Calibri"/>
                <w:color w:val="000000"/>
                <w:sz w:val="20"/>
                <w:szCs w:val="20"/>
                <w:lang w:val="es-MX" w:eastAsia="es-MX"/>
              </w:rPr>
            </w:pPr>
            <w:r w:rsidRPr="00151AF3">
              <w:rPr>
                <w:rFonts w:eastAsia="Times New Roman" w:cs="Calibri"/>
                <w:color w:val="000000"/>
                <w:sz w:val="20"/>
                <w:szCs w:val="20"/>
                <w:lang w:val="es-MX" w:eastAsia="es-MX"/>
              </w:rPr>
              <w:t>-</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453A3100" w14:textId="77777777" w:rsidR="00151AF3" w:rsidRPr="00151AF3" w:rsidRDefault="00151AF3" w:rsidP="00151AF3">
            <w:pPr>
              <w:spacing w:after="0" w:line="240" w:lineRule="auto"/>
              <w:jc w:val="center"/>
              <w:rPr>
                <w:rFonts w:eastAsia="Times New Roman" w:cs="Calibri"/>
                <w:color w:val="000000"/>
                <w:sz w:val="20"/>
                <w:szCs w:val="20"/>
                <w:lang w:val="es-MX" w:eastAsia="es-MX"/>
              </w:rPr>
            </w:pPr>
            <w:r w:rsidRPr="00151AF3">
              <w:rPr>
                <w:rFonts w:eastAsia="Times New Roman" w:cs="Calibri"/>
                <w:color w:val="000000"/>
                <w:sz w:val="20"/>
                <w:szCs w:val="20"/>
                <w:lang w:val="es-MX" w:eastAsia="es-MX"/>
              </w:rPr>
              <w:t>(2017-2018)</w:t>
            </w:r>
          </w:p>
        </w:tc>
        <w:tc>
          <w:tcPr>
            <w:tcW w:w="143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6476B6A6" w14:textId="77777777" w:rsidR="00151AF3" w:rsidRPr="00151AF3" w:rsidRDefault="00151AF3" w:rsidP="00151AF3">
            <w:pPr>
              <w:spacing w:after="0" w:line="240" w:lineRule="auto"/>
              <w:jc w:val="center"/>
              <w:rPr>
                <w:rFonts w:eastAsia="Times New Roman" w:cs="Calibri"/>
                <w:b/>
                <w:bCs/>
                <w:color w:val="FF0000"/>
                <w:sz w:val="20"/>
                <w:szCs w:val="20"/>
                <w:lang w:val="es-MX" w:eastAsia="es-MX"/>
              </w:rPr>
            </w:pPr>
            <w:r w:rsidRPr="00151AF3">
              <w:rPr>
                <w:rFonts w:eastAsia="Times New Roman" w:cs="Calibri"/>
                <w:b/>
                <w:bCs/>
                <w:color w:val="FF0000"/>
                <w:sz w:val="20"/>
                <w:szCs w:val="20"/>
                <w:lang w:val="es-MX" w:eastAsia="es-MX"/>
              </w:rPr>
              <w:t>224.75</w:t>
            </w:r>
          </w:p>
        </w:tc>
      </w:tr>
      <w:tr w:rsidR="00151AF3" w:rsidRPr="00151AF3" w14:paraId="56C563D5" w14:textId="77777777" w:rsidTr="00601AFC">
        <w:trPr>
          <w:trHeight w:val="283"/>
          <w:jc w:val="center"/>
        </w:trPr>
        <w:tc>
          <w:tcPr>
            <w:tcW w:w="4000" w:type="dxa"/>
            <w:tcBorders>
              <w:top w:val="nil"/>
              <w:left w:val="single" w:sz="8" w:space="0" w:color="FFFFFF"/>
              <w:bottom w:val="single" w:sz="8" w:space="0" w:color="FFFFFF"/>
              <w:right w:val="single" w:sz="4" w:space="0" w:color="000000" w:themeColor="text1"/>
            </w:tcBorders>
            <w:shd w:val="clear" w:color="000000" w:fill="4472C4"/>
            <w:vAlign w:val="center"/>
            <w:hideMark/>
          </w:tcPr>
          <w:p w14:paraId="619C8D9C" w14:textId="77777777" w:rsidR="00151AF3" w:rsidRPr="00151AF3" w:rsidRDefault="00151AF3" w:rsidP="00151AF3">
            <w:pPr>
              <w:spacing w:after="0" w:line="240" w:lineRule="auto"/>
              <w:jc w:val="left"/>
              <w:rPr>
                <w:rFonts w:eastAsia="Times New Roman" w:cs="Calibri"/>
                <w:b/>
                <w:bCs/>
                <w:color w:val="FFFFFF"/>
                <w:sz w:val="20"/>
                <w:szCs w:val="20"/>
                <w:lang w:val="es-MX" w:eastAsia="es-MX"/>
              </w:rPr>
            </w:pPr>
            <w:r w:rsidRPr="00151AF3">
              <w:rPr>
                <w:rFonts w:eastAsia="Times New Roman" w:cs="Calibri"/>
                <w:b/>
                <w:bCs/>
                <w:color w:val="FFFFFF"/>
                <w:sz w:val="20"/>
                <w:szCs w:val="20"/>
                <w:lang w:val="es-MX" w:eastAsia="es-MX"/>
              </w:rPr>
              <w:t>Nitrógeno amoniacal (mg/L)</w:t>
            </w:r>
          </w:p>
        </w:tc>
        <w:tc>
          <w:tcPr>
            <w:tcW w:w="13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4DF19095" w14:textId="77777777" w:rsidR="00151AF3" w:rsidRPr="00151AF3" w:rsidRDefault="00151AF3" w:rsidP="00151AF3">
            <w:pPr>
              <w:spacing w:after="0" w:line="240" w:lineRule="auto"/>
              <w:jc w:val="center"/>
              <w:rPr>
                <w:rFonts w:eastAsia="Times New Roman" w:cs="Calibri"/>
                <w:color w:val="000000"/>
                <w:sz w:val="20"/>
                <w:szCs w:val="20"/>
                <w:lang w:val="es-MX" w:eastAsia="es-MX"/>
              </w:rPr>
            </w:pPr>
            <w:r w:rsidRPr="00151AF3">
              <w:rPr>
                <w:rFonts w:eastAsia="Times New Roman" w:cs="Calibri"/>
                <w:color w:val="000000"/>
                <w:sz w:val="20"/>
                <w:szCs w:val="20"/>
                <w:lang w:val="es-MX" w:eastAsia="es-MX"/>
              </w:rPr>
              <w:t>0.5</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47448815" w14:textId="77777777" w:rsidR="00151AF3" w:rsidRPr="00151AF3" w:rsidRDefault="00151AF3" w:rsidP="00151AF3">
            <w:pPr>
              <w:spacing w:after="0" w:line="240" w:lineRule="auto"/>
              <w:jc w:val="center"/>
              <w:rPr>
                <w:rFonts w:eastAsia="Times New Roman" w:cs="Calibri"/>
                <w:color w:val="000000"/>
                <w:sz w:val="20"/>
                <w:szCs w:val="20"/>
                <w:lang w:val="es-MX" w:eastAsia="es-MX"/>
              </w:rPr>
            </w:pPr>
            <w:r w:rsidRPr="00151AF3">
              <w:rPr>
                <w:rFonts w:eastAsia="Times New Roman" w:cs="Calibri"/>
                <w:color w:val="000000"/>
                <w:sz w:val="20"/>
                <w:szCs w:val="20"/>
                <w:lang w:val="es-MX" w:eastAsia="es-MX"/>
              </w:rPr>
              <w:t>(2017-2018)</w:t>
            </w:r>
          </w:p>
        </w:tc>
        <w:tc>
          <w:tcPr>
            <w:tcW w:w="143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2B25734F" w14:textId="77777777" w:rsidR="00151AF3" w:rsidRPr="00151AF3" w:rsidRDefault="00151AF3" w:rsidP="00151AF3">
            <w:pPr>
              <w:spacing w:after="0" w:line="240" w:lineRule="auto"/>
              <w:jc w:val="center"/>
              <w:rPr>
                <w:rFonts w:eastAsia="Times New Roman" w:cs="Calibri"/>
                <w:color w:val="FF0000"/>
                <w:sz w:val="20"/>
                <w:szCs w:val="20"/>
                <w:lang w:val="es-MX" w:eastAsia="es-MX"/>
              </w:rPr>
            </w:pPr>
            <w:r w:rsidRPr="00151AF3">
              <w:rPr>
                <w:rFonts w:eastAsia="Times New Roman" w:cs="Calibri"/>
                <w:color w:val="FF0000"/>
                <w:sz w:val="20"/>
                <w:szCs w:val="20"/>
                <w:lang w:val="es-MX" w:eastAsia="es-MX"/>
              </w:rPr>
              <w:t>44.41</w:t>
            </w:r>
          </w:p>
        </w:tc>
      </w:tr>
      <w:tr w:rsidR="00151AF3" w:rsidRPr="00151AF3" w14:paraId="7B3F0F26" w14:textId="77777777" w:rsidTr="00601AFC">
        <w:trPr>
          <w:trHeight w:val="283"/>
          <w:jc w:val="center"/>
        </w:trPr>
        <w:tc>
          <w:tcPr>
            <w:tcW w:w="4000" w:type="dxa"/>
            <w:tcBorders>
              <w:top w:val="nil"/>
              <w:left w:val="single" w:sz="8" w:space="0" w:color="FFFFFF"/>
              <w:bottom w:val="single" w:sz="8" w:space="0" w:color="FFFFFF"/>
              <w:right w:val="single" w:sz="4" w:space="0" w:color="000000" w:themeColor="text1"/>
            </w:tcBorders>
            <w:shd w:val="clear" w:color="000000" w:fill="4472C4"/>
            <w:vAlign w:val="center"/>
            <w:hideMark/>
          </w:tcPr>
          <w:p w14:paraId="6D93BCD1" w14:textId="77777777" w:rsidR="00151AF3" w:rsidRPr="00151AF3" w:rsidRDefault="00151AF3" w:rsidP="00151AF3">
            <w:pPr>
              <w:spacing w:after="0" w:line="240" w:lineRule="auto"/>
              <w:rPr>
                <w:rFonts w:eastAsia="Times New Roman" w:cs="Calibri"/>
                <w:b/>
                <w:bCs/>
                <w:color w:val="FFFFFF"/>
                <w:sz w:val="20"/>
                <w:szCs w:val="20"/>
                <w:lang w:val="es-MX" w:eastAsia="es-MX"/>
              </w:rPr>
            </w:pPr>
            <w:r w:rsidRPr="00151AF3">
              <w:rPr>
                <w:rFonts w:eastAsia="Times New Roman" w:cs="Calibri"/>
                <w:b/>
                <w:bCs/>
                <w:color w:val="FFFFFF"/>
                <w:sz w:val="20"/>
                <w:szCs w:val="20"/>
                <w:lang w:val="es-MX" w:eastAsia="es-MX"/>
              </w:rPr>
              <w:t>Hierro (mg/L)</w:t>
            </w:r>
          </w:p>
        </w:tc>
        <w:tc>
          <w:tcPr>
            <w:tcW w:w="13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57BF80FB" w14:textId="77777777" w:rsidR="00151AF3" w:rsidRPr="00151AF3" w:rsidRDefault="00151AF3" w:rsidP="00151AF3">
            <w:pPr>
              <w:spacing w:after="0" w:line="240" w:lineRule="auto"/>
              <w:jc w:val="center"/>
              <w:rPr>
                <w:rFonts w:eastAsia="Times New Roman" w:cs="Calibri"/>
                <w:color w:val="000000"/>
                <w:sz w:val="20"/>
                <w:szCs w:val="20"/>
                <w:lang w:val="es-MX" w:eastAsia="es-MX"/>
              </w:rPr>
            </w:pPr>
            <w:r w:rsidRPr="00151AF3">
              <w:rPr>
                <w:rFonts w:eastAsia="Times New Roman" w:cs="Calibri"/>
                <w:color w:val="000000"/>
                <w:sz w:val="20"/>
                <w:szCs w:val="20"/>
                <w:lang w:val="es-MX" w:eastAsia="es-MX"/>
              </w:rPr>
              <w:t>0.3</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68C3FC1E" w14:textId="77777777" w:rsidR="00151AF3" w:rsidRPr="00151AF3" w:rsidRDefault="00151AF3" w:rsidP="00151AF3">
            <w:pPr>
              <w:spacing w:after="0" w:line="240" w:lineRule="auto"/>
              <w:jc w:val="center"/>
              <w:rPr>
                <w:rFonts w:eastAsia="Times New Roman" w:cs="Calibri"/>
                <w:color w:val="000000"/>
                <w:sz w:val="20"/>
                <w:szCs w:val="20"/>
                <w:lang w:val="es-MX" w:eastAsia="es-MX"/>
              </w:rPr>
            </w:pPr>
            <w:r w:rsidRPr="00151AF3">
              <w:rPr>
                <w:rFonts w:eastAsia="Times New Roman" w:cs="Calibri"/>
                <w:color w:val="000000"/>
                <w:sz w:val="20"/>
                <w:szCs w:val="20"/>
                <w:lang w:val="es-MX" w:eastAsia="es-MX"/>
              </w:rPr>
              <w:t>(2017-2018)</w:t>
            </w:r>
          </w:p>
        </w:tc>
        <w:tc>
          <w:tcPr>
            <w:tcW w:w="143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41ABEA0F" w14:textId="77777777" w:rsidR="00151AF3" w:rsidRPr="00151AF3" w:rsidRDefault="00151AF3" w:rsidP="00151AF3">
            <w:pPr>
              <w:spacing w:after="0" w:line="240" w:lineRule="auto"/>
              <w:jc w:val="center"/>
              <w:rPr>
                <w:rFonts w:eastAsia="Times New Roman" w:cs="Calibri"/>
                <w:sz w:val="20"/>
                <w:szCs w:val="20"/>
                <w:lang w:val="es-MX" w:eastAsia="es-MX"/>
              </w:rPr>
            </w:pPr>
            <w:r w:rsidRPr="00151AF3">
              <w:rPr>
                <w:rFonts w:eastAsia="Times New Roman" w:cs="Calibri"/>
                <w:sz w:val="20"/>
                <w:szCs w:val="20"/>
                <w:lang w:val="es-MX" w:eastAsia="es-MX"/>
              </w:rPr>
              <w:t>0.28</w:t>
            </w:r>
          </w:p>
        </w:tc>
      </w:tr>
      <w:tr w:rsidR="00151AF3" w:rsidRPr="00151AF3" w14:paraId="546839BE" w14:textId="77777777" w:rsidTr="00601AFC">
        <w:trPr>
          <w:trHeight w:val="283"/>
          <w:jc w:val="center"/>
        </w:trPr>
        <w:tc>
          <w:tcPr>
            <w:tcW w:w="4000" w:type="dxa"/>
            <w:tcBorders>
              <w:top w:val="nil"/>
              <w:left w:val="single" w:sz="8" w:space="0" w:color="FFFFFF"/>
              <w:bottom w:val="single" w:sz="8" w:space="0" w:color="FFFFFF"/>
              <w:right w:val="single" w:sz="4" w:space="0" w:color="000000" w:themeColor="text1"/>
            </w:tcBorders>
            <w:shd w:val="clear" w:color="000000" w:fill="4472C4"/>
            <w:vAlign w:val="center"/>
            <w:hideMark/>
          </w:tcPr>
          <w:p w14:paraId="3D350C82" w14:textId="77777777" w:rsidR="00151AF3" w:rsidRPr="00151AF3" w:rsidRDefault="00151AF3" w:rsidP="00151AF3">
            <w:pPr>
              <w:spacing w:after="0" w:line="240" w:lineRule="auto"/>
              <w:rPr>
                <w:rFonts w:eastAsia="Times New Roman" w:cs="Calibri"/>
                <w:b/>
                <w:bCs/>
                <w:color w:val="FFFFFF"/>
                <w:sz w:val="20"/>
                <w:szCs w:val="20"/>
                <w:lang w:val="es-MX" w:eastAsia="es-MX"/>
              </w:rPr>
            </w:pPr>
            <w:r w:rsidRPr="00151AF3">
              <w:rPr>
                <w:rFonts w:eastAsia="Times New Roman" w:cs="Calibri"/>
                <w:b/>
                <w:bCs/>
                <w:color w:val="FFFFFF"/>
                <w:sz w:val="20"/>
                <w:szCs w:val="20"/>
                <w:lang w:val="es-MX" w:eastAsia="es-MX"/>
              </w:rPr>
              <w:t>Manganeso (mg/L)</w:t>
            </w:r>
          </w:p>
        </w:tc>
        <w:tc>
          <w:tcPr>
            <w:tcW w:w="13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372D99B0" w14:textId="77777777" w:rsidR="00151AF3" w:rsidRPr="00151AF3" w:rsidRDefault="00151AF3" w:rsidP="00151AF3">
            <w:pPr>
              <w:spacing w:after="0" w:line="240" w:lineRule="auto"/>
              <w:jc w:val="center"/>
              <w:rPr>
                <w:rFonts w:eastAsia="Times New Roman" w:cs="Calibri"/>
                <w:color w:val="000000"/>
                <w:sz w:val="20"/>
                <w:szCs w:val="20"/>
                <w:lang w:val="es-MX" w:eastAsia="es-MX"/>
              </w:rPr>
            </w:pPr>
            <w:r w:rsidRPr="00151AF3">
              <w:rPr>
                <w:rFonts w:eastAsia="Times New Roman" w:cs="Calibri"/>
                <w:color w:val="000000"/>
                <w:sz w:val="20"/>
                <w:szCs w:val="20"/>
                <w:lang w:val="es-MX" w:eastAsia="es-MX"/>
              </w:rPr>
              <w:t>0.15</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6B6DD332" w14:textId="77777777" w:rsidR="00151AF3" w:rsidRPr="00151AF3" w:rsidRDefault="00151AF3" w:rsidP="00151AF3">
            <w:pPr>
              <w:spacing w:after="0" w:line="240" w:lineRule="auto"/>
              <w:jc w:val="center"/>
              <w:rPr>
                <w:rFonts w:eastAsia="Times New Roman" w:cs="Calibri"/>
                <w:color w:val="000000"/>
                <w:sz w:val="20"/>
                <w:szCs w:val="20"/>
                <w:lang w:val="es-MX" w:eastAsia="es-MX"/>
              </w:rPr>
            </w:pPr>
            <w:r w:rsidRPr="00151AF3">
              <w:rPr>
                <w:rFonts w:eastAsia="Times New Roman" w:cs="Calibri"/>
                <w:color w:val="000000"/>
                <w:sz w:val="20"/>
                <w:szCs w:val="20"/>
                <w:lang w:val="es-MX" w:eastAsia="es-MX"/>
              </w:rPr>
              <w:t>(2017-2018)</w:t>
            </w:r>
          </w:p>
        </w:tc>
        <w:tc>
          <w:tcPr>
            <w:tcW w:w="143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6F4C1255" w14:textId="77777777" w:rsidR="00151AF3" w:rsidRPr="00151AF3" w:rsidRDefault="00151AF3" w:rsidP="00151AF3">
            <w:pPr>
              <w:spacing w:after="0" w:line="240" w:lineRule="auto"/>
              <w:jc w:val="center"/>
              <w:rPr>
                <w:rFonts w:eastAsia="Times New Roman" w:cs="Calibri"/>
                <w:color w:val="000000"/>
                <w:sz w:val="20"/>
                <w:szCs w:val="20"/>
                <w:lang w:val="es-MX" w:eastAsia="es-MX"/>
              </w:rPr>
            </w:pPr>
            <w:r w:rsidRPr="00151AF3">
              <w:rPr>
                <w:rFonts w:eastAsia="Times New Roman" w:cs="Calibri"/>
                <w:color w:val="000000"/>
                <w:sz w:val="20"/>
                <w:szCs w:val="20"/>
                <w:lang w:val="es-MX" w:eastAsia="es-MX"/>
              </w:rPr>
              <w:t>0.09</w:t>
            </w:r>
          </w:p>
        </w:tc>
      </w:tr>
      <w:tr w:rsidR="00151AF3" w:rsidRPr="00151AF3" w14:paraId="6AE58177" w14:textId="77777777" w:rsidTr="00601AFC">
        <w:trPr>
          <w:trHeight w:val="283"/>
          <w:jc w:val="center"/>
        </w:trPr>
        <w:tc>
          <w:tcPr>
            <w:tcW w:w="4000" w:type="dxa"/>
            <w:tcBorders>
              <w:top w:val="nil"/>
              <w:left w:val="single" w:sz="8" w:space="0" w:color="FFFFFF"/>
              <w:bottom w:val="single" w:sz="8" w:space="0" w:color="FFFFFF"/>
              <w:right w:val="single" w:sz="4" w:space="0" w:color="000000" w:themeColor="text1"/>
            </w:tcBorders>
            <w:shd w:val="clear" w:color="000000" w:fill="4472C4"/>
            <w:vAlign w:val="center"/>
            <w:hideMark/>
          </w:tcPr>
          <w:p w14:paraId="3D7C1965" w14:textId="77777777" w:rsidR="00151AF3" w:rsidRPr="00151AF3" w:rsidRDefault="00151AF3" w:rsidP="00151AF3">
            <w:pPr>
              <w:spacing w:after="0" w:line="240" w:lineRule="auto"/>
              <w:rPr>
                <w:rFonts w:eastAsia="Times New Roman" w:cs="Calibri"/>
                <w:b/>
                <w:bCs/>
                <w:color w:val="FFFFFF"/>
                <w:sz w:val="20"/>
                <w:szCs w:val="20"/>
                <w:lang w:val="es-MX" w:eastAsia="es-MX"/>
              </w:rPr>
            </w:pPr>
            <w:r w:rsidRPr="00151AF3">
              <w:rPr>
                <w:rFonts w:eastAsia="Times New Roman" w:cs="Calibri"/>
                <w:b/>
                <w:bCs/>
                <w:color w:val="FFFFFF"/>
                <w:sz w:val="20"/>
                <w:szCs w:val="20"/>
                <w:lang w:val="es-MX" w:eastAsia="es-MX"/>
              </w:rPr>
              <w:t>Sulfatos (mg/L)</w:t>
            </w:r>
          </w:p>
        </w:tc>
        <w:tc>
          <w:tcPr>
            <w:tcW w:w="13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5CE71CB1" w14:textId="77777777" w:rsidR="00151AF3" w:rsidRPr="00151AF3" w:rsidRDefault="00151AF3" w:rsidP="00151AF3">
            <w:pPr>
              <w:spacing w:after="0" w:line="240" w:lineRule="auto"/>
              <w:jc w:val="center"/>
              <w:rPr>
                <w:rFonts w:eastAsia="Times New Roman" w:cs="Calibri"/>
                <w:color w:val="000000"/>
                <w:sz w:val="20"/>
                <w:szCs w:val="20"/>
                <w:lang w:val="es-MX" w:eastAsia="es-MX"/>
              </w:rPr>
            </w:pPr>
            <w:r w:rsidRPr="00151AF3">
              <w:rPr>
                <w:rFonts w:eastAsia="Times New Roman" w:cs="Calibri"/>
                <w:color w:val="000000"/>
                <w:sz w:val="20"/>
                <w:szCs w:val="20"/>
                <w:lang w:val="es-MX" w:eastAsia="es-MX"/>
              </w:rPr>
              <w:t>400</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2944ACCF" w14:textId="77777777" w:rsidR="00151AF3" w:rsidRPr="00151AF3" w:rsidRDefault="00151AF3" w:rsidP="00151AF3">
            <w:pPr>
              <w:spacing w:after="0" w:line="240" w:lineRule="auto"/>
              <w:jc w:val="center"/>
              <w:rPr>
                <w:rFonts w:eastAsia="Times New Roman" w:cs="Calibri"/>
                <w:color w:val="000000"/>
                <w:sz w:val="20"/>
                <w:szCs w:val="20"/>
                <w:lang w:val="es-MX" w:eastAsia="es-MX"/>
              </w:rPr>
            </w:pPr>
            <w:r w:rsidRPr="00151AF3">
              <w:rPr>
                <w:rFonts w:eastAsia="Times New Roman" w:cs="Calibri"/>
                <w:color w:val="000000"/>
                <w:sz w:val="20"/>
                <w:szCs w:val="20"/>
                <w:lang w:val="es-MX" w:eastAsia="es-MX"/>
              </w:rPr>
              <w:t>(2017-2018)</w:t>
            </w:r>
          </w:p>
        </w:tc>
        <w:tc>
          <w:tcPr>
            <w:tcW w:w="143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4AA65A5D" w14:textId="77777777" w:rsidR="00151AF3" w:rsidRPr="00151AF3" w:rsidRDefault="00151AF3" w:rsidP="00151AF3">
            <w:pPr>
              <w:spacing w:after="0" w:line="240" w:lineRule="auto"/>
              <w:jc w:val="center"/>
              <w:rPr>
                <w:rFonts w:eastAsia="Times New Roman" w:cs="Calibri"/>
                <w:color w:val="000000"/>
                <w:sz w:val="20"/>
                <w:szCs w:val="20"/>
                <w:lang w:val="es-MX" w:eastAsia="es-MX"/>
              </w:rPr>
            </w:pPr>
            <w:r w:rsidRPr="00151AF3">
              <w:rPr>
                <w:rFonts w:eastAsia="Times New Roman" w:cs="Calibri"/>
                <w:color w:val="000000"/>
                <w:sz w:val="20"/>
                <w:szCs w:val="20"/>
                <w:lang w:val="es-MX" w:eastAsia="es-MX"/>
              </w:rPr>
              <w:t>11.23</w:t>
            </w:r>
          </w:p>
        </w:tc>
      </w:tr>
      <w:tr w:rsidR="00151AF3" w:rsidRPr="00151AF3" w14:paraId="123A86FC" w14:textId="77777777" w:rsidTr="00601AFC">
        <w:trPr>
          <w:trHeight w:val="283"/>
          <w:jc w:val="center"/>
        </w:trPr>
        <w:tc>
          <w:tcPr>
            <w:tcW w:w="4000" w:type="dxa"/>
            <w:tcBorders>
              <w:top w:val="nil"/>
              <w:left w:val="single" w:sz="8" w:space="0" w:color="FFFFFF"/>
              <w:bottom w:val="single" w:sz="8" w:space="0" w:color="FFFFFF"/>
              <w:right w:val="single" w:sz="4" w:space="0" w:color="000000" w:themeColor="text1"/>
            </w:tcBorders>
            <w:shd w:val="clear" w:color="000000" w:fill="4472C4"/>
            <w:vAlign w:val="center"/>
            <w:hideMark/>
          </w:tcPr>
          <w:p w14:paraId="01A4B0B7" w14:textId="5C52F50A" w:rsidR="00151AF3" w:rsidRPr="00151AF3" w:rsidRDefault="00E0643A" w:rsidP="00151AF3">
            <w:pPr>
              <w:spacing w:after="0" w:line="240" w:lineRule="auto"/>
              <w:rPr>
                <w:rFonts w:eastAsia="Times New Roman" w:cs="Calibri"/>
                <w:b/>
                <w:bCs/>
                <w:color w:val="FFFFFF"/>
                <w:sz w:val="20"/>
                <w:szCs w:val="20"/>
                <w:lang w:val="es-MX" w:eastAsia="es-MX"/>
              </w:rPr>
            </w:pPr>
            <w:r>
              <w:rPr>
                <w:rFonts w:eastAsia="Times New Roman" w:cs="Calibri"/>
                <w:b/>
                <w:bCs/>
                <w:color w:val="FFFFFF"/>
                <w:sz w:val="20"/>
                <w:szCs w:val="20"/>
                <w:lang w:val="es-MX" w:eastAsia="es-MX"/>
              </w:rPr>
              <w:t>Boro (mg/</w:t>
            </w:r>
            <w:r w:rsidR="00151AF3" w:rsidRPr="00151AF3">
              <w:rPr>
                <w:rFonts w:eastAsia="Times New Roman" w:cs="Calibri"/>
                <w:b/>
                <w:bCs/>
                <w:color w:val="FFFFFF"/>
                <w:sz w:val="20"/>
                <w:szCs w:val="20"/>
                <w:lang w:val="es-MX" w:eastAsia="es-MX"/>
              </w:rPr>
              <w:t>L)</w:t>
            </w:r>
          </w:p>
        </w:tc>
        <w:tc>
          <w:tcPr>
            <w:tcW w:w="13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261C00F9" w14:textId="77777777" w:rsidR="00151AF3" w:rsidRPr="00151AF3" w:rsidRDefault="00151AF3" w:rsidP="00151AF3">
            <w:pPr>
              <w:spacing w:after="0" w:line="240" w:lineRule="auto"/>
              <w:jc w:val="center"/>
              <w:rPr>
                <w:rFonts w:eastAsia="Times New Roman" w:cs="Calibri"/>
                <w:color w:val="000000"/>
                <w:sz w:val="20"/>
                <w:szCs w:val="20"/>
                <w:lang w:val="es-MX" w:eastAsia="es-MX"/>
              </w:rPr>
            </w:pPr>
            <w:r w:rsidRPr="00151AF3">
              <w:rPr>
                <w:rFonts w:eastAsia="Times New Roman" w:cs="Calibri"/>
                <w:color w:val="000000"/>
                <w:sz w:val="20"/>
                <w:szCs w:val="20"/>
                <w:lang w:val="es-MX" w:eastAsia="es-MX"/>
              </w:rPr>
              <w:t>(2.4)</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1B5E158B" w14:textId="77777777" w:rsidR="00151AF3" w:rsidRPr="00151AF3" w:rsidRDefault="00151AF3" w:rsidP="00151AF3">
            <w:pPr>
              <w:spacing w:after="0" w:line="240" w:lineRule="auto"/>
              <w:jc w:val="center"/>
              <w:rPr>
                <w:rFonts w:eastAsia="Times New Roman" w:cs="Calibri"/>
                <w:color w:val="000000"/>
                <w:sz w:val="20"/>
                <w:szCs w:val="20"/>
                <w:lang w:val="es-MX" w:eastAsia="es-MX"/>
              </w:rPr>
            </w:pPr>
            <w:r w:rsidRPr="00151AF3">
              <w:rPr>
                <w:rFonts w:eastAsia="Times New Roman" w:cs="Calibri"/>
                <w:color w:val="000000"/>
                <w:sz w:val="20"/>
                <w:szCs w:val="20"/>
                <w:lang w:val="es-MX" w:eastAsia="es-MX"/>
              </w:rPr>
              <w:t>(2018)</w:t>
            </w:r>
          </w:p>
        </w:tc>
        <w:tc>
          <w:tcPr>
            <w:tcW w:w="143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036D469C" w14:textId="77777777" w:rsidR="00151AF3" w:rsidRPr="00151AF3" w:rsidRDefault="00151AF3" w:rsidP="00151AF3">
            <w:pPr>
              <w:spacing w:after="0" w:line="240" w:lineRule="auto"/>
              <w:jc w:val="center"/>
              <w:rPr>
                <w:rFonts w:eastAsia="Times New Roman" w:cs="Calibri"/>
                <w:color w:val="FF0000"/>
                <w:sz w:val="20"/>
                <w:szCs w:val="20"/>
                <w:lang w:val="es-MX" w:eastAsia="es-MX"/>
              </w:rPr>
            </w:pPr>
            <w:r w:rsidRPr="00151AF3">
              <w:rPr>
                <w:rFonts w:eastAsia="Times New Roman" w:cs="Calibri"/>
                <w:color w:val="FF0000"/>
                <w:sz w:val="20"/>
                <w:szCs w:val="20"/>
                <w:lang w:val="es-MX" w:eastAsia="es-MX"/>
              </w:rPr>
              <w:t>8.83</w:t>
            </w:r>
          </w:p>
        </w:tc>
      </w:tr>
      <w:tr w:rsidR="00151AF3" w:rsidRPr="00151AF3" w14:paraId="5794C072" w14:textId="77777777" w:rsidTr="00601AFC">
        <w:trPr>
          <w:trHeight w:val="283"/>
          <w:jc w:val="center"/>
        </w:trPr>
        <w:tc>
          <w:tcPr>
            <w:tcW w:w="4000" w:type="dxa"/>
            <w:tcBorders>
              <w:top w:val="nil"/>
              <w:left w:val="single" w:sz="8" w:space="0" w:color="FFFFFF"/>
              <w:bottom w:val="single" w:sz="8" w:space="0" w:color="FFFFFF"/>
              <w:right w:val="single" w:sz="4" w:space="0" w:color="000000" w:themeColor="text1"/>
            </w:tcBorders>
            <w:shd w:val="clear" w:color="000000" w:fill="4472C4"/>
            <w:vAlign w:val="center"/>
            <w:hideMark/>
          </w:tcPr>
          <w:p w14:paraId="6A592522" w14:textId="77777777" w:rsidR="00151AF3" w:rsidRPr="00151AF3" w:rsidRDefault="00151AF3" w:rsidP="00151AF3">
            <w:pPr>
              <w:spacing w:after="0" w:line="240" w:lineRule="auto"/>
              <w:rPr>
                <w:rFonts w:eastAsia="Times New Roman" w:cs="Calibri"/>
                <w:b/>
                <w:bCs/>
                <w:color w:val="FFFFFF"/>
                <w:sz w:val="20"/>
                <w:szCs w:val="20"/>
                <w:lang w:val="es-MX" w:eastAsia="es-MX"/>
              </w:rPr>
            </w:pPr>
            <w:r w:rsidRPr="00151AF3">
              <w:rPr>
                <w:rFonts w:eastAsia="Times New Roman" w:cs="Calibri"/>
                <w:b/>
                <w:bCs/>
                <w:color w:val="FFFFFF"/>
                <w:sz w:val="20"/>
                <w:szCs w:val="20"/>
                <w:lang w:val="es-MX" w:eastAsia="es-MX"/>
              </w:rPr>
              <w:t>Sílice (mg/L)</w:t>
            </w:r>
          </w:p>
        </w:tc>
        <w:tc>
          <w:tcPr>
            <w:tcW w:w="13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78F278A8" w14:textId="77777777" w:rsidR="00151AF3" w:rsidRPr="00151AF3" w:rsidRDefault="00151AF3" w:rsidP="00151AF3">
            <w:pPr>
              <w:spacing w:after="0" w:line="240" w:lineRule="auto"/>
              <w:jc w:val="center"/>
              <w:rPr>
                <w:rFonts w:eastAsia="Times New Roman" w:cs="Calibri"/>
                <w:color w:val="000000"/>
                <w:sz w:val="20"/>
                <w:szCs w:val="20"/>
                <w:lang w:val="es-MX" w:eastAsia="es-MX"/>
              </w:rPr>
            </w:pPr>
            <w:r w:rsidRPr="00151AF3">
              <w:rPr>
                <w:rFonts w:eastAsia="Times New Roman" w:cs="Calibri"/>
                <w:color w:val="000000"/>
                <w:sz w:val="20"/>
                <w:szCs w:val="20"/>
                <w:lang w:val="es-MX" w:eastAsia="es-MX"/>
              </w:rPr>
              <w:t>-</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090BAB63" w14:textId="77777777" w:rsidR="00151AF3" w:rsidRPr="00151AF3" w:rsidRDefault="00151AF3" w:rsidP="00151AF3">
            <w:pPr>
              <w:spacing w:after="0" w:line="240" w:lineRule="auto"/>
              <w:jc w:val="center"/>
              <w:rPr>
                <w:rFonts w:eastAsia="Times New Roman" w:cs="Calibri"/>
                <w:color w:val="000000"/>
                <w:sz w:val="20"/>
                <w:szCs w:val="20"/>
                <w:lang w:val="es-MX" w:eastAsia="es-MX"/>
              </w:rPr>
            </w:pPr>
            <w:r w:rsidRPr="00151AF3">
              <w:rPr>
                <w:rFonts w:eastAsia="Times New Roman" w:cs="Calibri"/>
                <w:color w:val="000000"/>
                <w:sz w:val="20"/>
                <w:szCs w:val="20"/>
                <w:lang w:val="es-MX" w:eastAsia="es-MX"/>
              </w:rPr>
              <w:t>(2019)</w:t>
            </w:r>
          </w:p>
        </w:tc>
        <w:tc>
          <w:tcPr>
            <w:tcW w:w="143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1FBAAD3D" w14:textId="77777777" w:rsidR="00151AF3" w:rsidRPr="00151AF3" w:rsidRDefault="00151AF3" w:rsidP="00151AF3">
            <w:pPr>
              <w:spacing w:after="0" w:line="240" w:lineRule="auto"/>
              <w:jc w:val="center"/>
              <w:rPr>
                <w:rFonts w:eastAsia="Times New Roman" w:cs="Calibri"/>
                <w:color w:val="000000"/>
                <w:sz w:val="20"/>
                <w:szCs w:val="20"/>
                <w:lang w:val="es-MX" w:eastAsia="es-MX"/>
              </w:rPr>
            </w:pPr>
            <w:r w:rsidRPr="00151AF3">
              <w:rPr>
                <w:rFonts w:eastAsia="Times New Roman" w:cs="Calibri"/>
                <w:color w:val="000000"/>
                <w:sz w:val="20"/>
                <w:szCs w:val="20"/>
                <w:lang w:val="es-MX" w:eastAsia="es-MX"/>
              </w:rPr>
              <w:t>51.50</w:t>
            </w:r>
          </w:p>
        </w:tc>
      </w:tr>
      <w:tr w:rsidR="00151AF3" w:rsidRPr="00151AF3" w14:paraId="43862161" w14:textId="77777777" w:rsidTr="00601AFC">
        <w:trPr>
          <w:trHeight w:val="283"/>
          <w:jc w:val="center"/>
        </w:trPr>
        <w:tc>
          <w:tcPr>
            <w:tcW w:w="4000" w:type="dxa"/>
            <w:tcBorders>
              <w:top w:val="nil"/>
              <w:left w:val="single" w:sz="8" w:space="0" w:color="FFFFFF"/>
              <w:bottom w:val="single" w:sz="8" w:space="0" w:color="FFFFFF"/>
              <w:right w:val="single" w:sz="4" w:space="0" w:color="000000" w:themeColor="text1"/>
            </w:tcBorders>
            <w:shd w:val="clear" w:color="000000" w:fill="4472C4"/>
            <w:vAlign w:val="center"/>
            <w:hideMark/>
          </w:tcPr>
          <w:p w14:paraId="00A7B39A" w14:textId="77777777" w:rsidR="00151AF3" w:rsidRPr="00151AF3" w:rsidRDefault="00151AF3" w:rsidP="00151AF3">
            <w:pPr>
              <w:spacing w:after="0" w:line="240" w:lineRule="auto"/>
              <w:rPr>
                <w:rFonts w:eastAsia="Times New Roman" w:cs="Calibri"/>
                <w:b/>
                <w:bCs/>
                <w:color w:val="FFFFFF"/>
                <w:sz w:val="20"/>
                <w:szCs w:val="20"/>
                <w:lang w:val="es-MX" w:eastAsia="es-MX"/>
              </w:rPr>
            </w:pPr>
            <w:r w:rsidRPr="00151AF3">
              <w:rPr>
                <w:rFonts w:eastAsia="Times New Roman" w:cs="Calibri"/>
                <w:b/>
                <w:bCs/>
                <w:color w:val="FFFFFF"/>
                <w:sz w:val="20"/>
                <w:szCs w:val="20"/>
                <w:lang w:val="es-MX" w:eastAsia="es-MX"/>
              </w:rPr>
              <w:t>Carbón orgánico total (mg/L)</w:t>
            </w:r>
          </w:p>
        </w:tc>
        <w:tc>
          <w:tcPr>
            <w:tcW w:w="13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3CA1DAC9" w14:textId="77777777" w:rsidR="00151AF3" w:rsidRPr="00151AF3" w:rsidRDefault="00151AF3" w:rsidP="00151AF3">
            <w:pPr>
              <w:spacing w:after="0" w:line="240" w:lineRule="auto"/>
              <w:jc w:val="center"/>
              <w:rPr>
                <w:rFonts w:eastAsia="Times New Roman" w:cs="Calibri"/>
                <w:color w:val="000000"/>
                <w:sz w:val="20"/>
                <w:szCs w:val="20"/>
                <w:lang w:val="es-MX" w:eastAsia="es-MX"/>
              </w:rPr>
            </w:pPr>
            <w:r w:rsidRPr="00151AF3">
              <w:rPr>
                <w:rFonts w:eastAsia="Times New Roman" w:cs="Calibri"/>
                <w:color w:val="000000"/>
                <w:sz w:val="20"/>
                <w:szCs w:val="20"/>
                <w:lang w:val="es-MX" w:eastAsia="es-MX"/>
              </w:rPr>
              <w:t>-</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28532192" w14:textId="77777777" w:rsidR="00151AF3" w:rsidRPr="00151AF3" w:rsidRDefault="00151AF3" w:rsidP="00151AF3">
            <w:pPr>
              <w:spacing w:after="0" w:line="240" w:lineRule="auto"/>
              <w:jc w:val="center"/>
              <w:rPr>
                <w:rFonts w:eastAsia="Times New Roman" w:cs="Calibri"/>
                <w:color w:val="000000"/>
                <w:sz w:val="20"/>
                <w:szCs w:val="20"/>
                <w:lang w:val="es-MX" w:eastAsia="es-MX"/>
              </w:rPr>
            </w:pPr>
            <w:r w:rsidRPr="00151AF3">
              <w:rPr>
                <w:rFonts w:eastAsia="Times New Roman" w:cs="Calibri"/>
                <w:color w:val="000000"/>
                <w:sz w:val="20"/>
                <w:szCs w:val="20"/>
                <w:lang w:val="es-MX" w:eastAsia="es-MX"/>
              </w:rPr>
              <w:t>(2019)</w:t>
            </w:r>
          </w:p>
        </w:tc>
        <w:tc>
          <w:tcPr>
            <w:tcW w:w="143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183BA719" w14:textId="77777777" w:rsidR="00151AF3" w:rsidRPr="00151AF3" w:rsidRDefault="00151AF3" w:rsidP="00151AF3">
            <w:pPr>
              <w:spacing w:after="0" w:line="240" w:lineRule="auto"/>
              <w:jc w:val="center"/>
              <w:rPr>
                <w:rFonts w:eastAsia="Times New Roman" w:cs="Calibri"/>
                <w:b/>
                <w:bCs/>
                <w:color w:val="FF0000"/>
                <w:sz w:val="20"/>
                <w:szCs w:val="20"/>
                <w:lang w:val="es-MX" w:eastAsia="es-MX"/>
              </w:rPr>
            </w:pPr>
            <w:r w:rsidRPr="00151AF3">
              <w:rPr>
                <w:rFonts w:eastAsia="Times New Roman" w:cs="Calibri"/>
                <w:b/>
                <w:bCs/>
                <w:color w:val="FF0000"/>
                <w:sz w:val="20"/>
                <w:szCs w:val="20"/>
                <w:lang w:val="es-MX" w:eastAsia="es-MX"/>
              </w:rPr>
              <w:t>61.68</w:t>
            </w:r>
          </w:p>
        </w:tc>
      </w:tr>
    </w:tbl>
    <w:p w14:paraId="4D90D52A" w14:textId="77777777" w:rsidR="00F04531" w:rsidRDefault="00F04531" w:rsidP="004F3BC3"/>
    <w:p w14:paraId="44CECED2" w14:textId="37EB76C3" w:rsidR="000611AC" w:rsidRDefault="000611AC" w:rsidP="000611AC">
      <w:pPr>
        <w:spacing w:before="240"/>
      </w:pPr>
      <w:r>
        <w:t xml:space="preserve">Los únicos cambios sugeridos en el tren de potabilización actual (120 L/s), para aumentar la eficiencia del sistema, son: Instalar charola de aireación para eliminar sulfuros al inicio del proceso; </w:t>
      </w:r>
      <w:r>
        <w:rPr>
          <w:rFonts w:eastAsia="Times New Roman" w:cs="Calibri"/>
          <w:bCs/>
          <w:color w:val="000000"/>
          <w:lang w:eastAsia="es-MX"/>
        </w:rPr>
        <w:t>sustituir la arena del medio filtrante de la primera batería de biofiltros por zeolita;</w:t>
      </w:r>
      <w:r>
        <w:t xml:space="preserve"> </w:t>
      </w:r>
      <w:r>
        <w:rPr>
          <w:rFonts w:eastAsia="Times New Roman" w:cs="Calibri"/>
          <w:bCs/>
          <w:color w:val="000000"/>
          <w:lang w:eastAsia="es-MX"/>
        </w:rPr>
        <w:t>sustituir el medio filtrante en la segunda batería de filtros por carbón activado granular;</w:t>
      </w:r>
      <w:r>
        <w:t xml:space="preserve"> aplicar ozono en el tanque de oxidación en lugar de aire y aplicar aire en línea a la salida del tanque de contacto de ozono; cambiar el filtro actual de carbón activado por otro empacado con calcita (para remineralizar el agua producto) y</w:t>
      </w:r>
      <w:r w:rsidRPr="000611AC">
        <w:rPr>
          <w:rFonts w:eastAsia="Times New Roman" w:cs="Calibri"/>
          <w:bCs/>
          <w:color w:val="000000"/>
          <w:lang w:eastAsia="es-MX"/>
        </w:rPr>
        <w:t xml:space="preserve"> </w:t>
      </w:r>
      <w:r>
        <w:rPr>
          <w:rFonts w:eastAsia="Times New Roman" w:cs="Calibri"/>
          <w:bCs/>
          <w:color w:val="000000"/>
          <w:lang w:eastAsia="es-MX"/>
        </w:rPr>
        <w:t>eliminar la etapa de intercambio iónico</w:t>
      </w:r>
      <w:r>
        <w:t xml:space="preserve">. </w:t>
      </w:r>
    </w:p>
    <w:p w14:paraId="55FA11FB" w14:textId="724359C0" w:rsidR="00D25CA7" w:rsidRDefault="000611AC" w:rsidP="00D25CA7">
      <w:pPr>
        <w:spacing w:before="240"/>
      </w:pPr>
      <w:r>
        <w:t>Sin embargo,</w:t>
      </w:r>
      <w:r w:rsidR="00D25CA7">
        <w:t xml:space="preserve"> </w:t>
      </w:r>
      <w:r w:rsidR="0080208D">
        <w:t xml:space="preserve">el IMTA sugiere que </w:t>
      </w:r>
      <w:r w:rsidR="00D25CA7" w:rsidRPr="000611AC">
        <w:rPr>
          <w:b/>
          <w:bCs/>
        </w:rPr>
        <w:t xml:space="preserve">se deberá considerar otra fuente de abastecimiento </w:t>
      </w:r>
      <w:r w:rsidRPr="000611AC">
        <w:rPr>
          <w:b/>
          <w:bCs/>
        </w:rPr>
        <w:t>o la modificación de</w:t>
      </w:r>
      <w:r>
        <w:rPr>
          <w:b/>
          <w:bCs/>
        </w:rPr>
        <w:t xml:space="preserve"> la</w:t>
      </w:r>
      <w:r w:rsidRPr="000611AC">
        <w:rPr>
          <w:b/>
          <w:bCs/>
        </w:rPr>
        <w:t xml:space="preserve"> actual</w:t>
      </w:r>
      <w:r w:rsidR="00725810">
        <w:rPr>
          <w:b/>
          <w:bCs/>
        </w:rPr>
        <w:t xml:space="preserve"> (ver Capítulo 5)</w:t>
      </w:r>
      <w:r>
        <w:rPr>
          <w:b/>
          <w:bCs/>
        </w:rPr>
        <w:t>, para suministrar agua</w:t>
      </w:r>
      <w:r w:rsidRPr="000611AC">
        <w:rPr>
          <w:b/>
          <w:bCs/>
        </w:rPr>
        <w:t xml:space="preserve"> </w:t>
      </w:r>
      <w:r w:rsidR="00D25CA7" w:rsidRPr="000611AC">
        <w:rPr>
          <w:b/>
          <w:bCs/>
        </w:rPr>
        <w:t>con niveles de nitrógeno amoniacal máximos de 9 mg/L</w:t>
      </w:r>
      <w:r w:rsidR="00D25CA7">
        <w:t>. Esto es debido a que los sistemas de membranas de ósmosis inversa solo remueven el 90% del nitrógeno amoniacal presente en el agua, y se estima que un proceso biológico de dos etapas solo puede remover 4 mg/L (dato obtenido de pruebas piloto). En cuanto al COT, máximo se esperaría una remoción de 6 mg/L.</w:t>
      </w:r>
      <w:r>
        <w:t xml:space="preserve"> Por lo tanto, </w:t>
      </w:r>
      <w:r w:rsidRPr="00725810">
        <w:rPr>
          <w:b/>
          <w:bCs/>
        </w:rPr>
        <w:t>con la planta potabilizadora actual, que es prácticamente nueva</w:t>
      </w:r>
      <w:r w:rsidR="00725810" w:rsidRPr="00725810">
        <w:rPr>
          <w:b/>
          <w:bCs/>
        </w:rPr>
        <w:t>, y aun con las modificaciones sugeridas, no se logrará obtener agua que cumpla con la NOM-127</w:t>
      </w:r>
      <w:r w:rsidR="0080208D">
        <w:rPr>
          <w:b/>
          <w:bCs/>
        </w:rPr>
        <w:t xml:space="preserve"> y la vida útil de las membranas se verá muy comprometida.</w:t>
      </w:r>
    </w:p>
    <w:p w14:paraId="36E52408" w14:textId="32136BEF" w:rsidR="00151AF3" w:rsidRDefault="00151AF3" w:rsidP="00121DA4">
      <w:pPr>
        <w:jc w:val="center"/>
      </w:pPr>
    </w:p>
    <w:p w14:paraId="4A7D1324" w14:textId="77777777" w:rsidR="00C2104A" w:rsidRDefault="00C2104A" w:rsidP="00121DA4">
      <w:pPr>
        <w:jc w:val="center"/>
        <w:sectPr w:rsidR="00C2104A" w:rsidSect="00292D7B">
          <w:pgSz w:w="12240" w:h="15840"/>
          <w:pgMar w:top="1417" w:right="1418" w:bottom="1417" w:left="1418" w:header="567" w:footer="567" w:gutter="0"/>
          <w:pgNumType w:chapStyle="1"/>
          <w:cols w:space="708"/>
          <w:docGrid w:linePitch="326"/>
        </w:sectPr>
      </w:pPr>
    </w:p>
    <w:p w14:paraId="2E207B81" w14:textId="674B2FFE" w:rsidR="006A1D00" w:rsidRPr="00A877A6" w:rsidRDefault="006A1D00" w:rsidP="00121DA4">
      <w:pPr>
        <w:jc w:val="center"/>
      </w:pPr>
    </w:p>
    <w:p w14:paraId="3F350548" w14:textId="77777777" w:rsidR="00810FE9" w:rsidRDefault="00121DA4" w:rsidP="00151AF3">
      <w:pPr>
        <w:jc w:val="center"/>
      </w:pPr>
      <w:r>
        <w:rPr>
          <w:noProof/>
          <w:lang w:val="es-MX" w:eastAsia="es-MX"/>
        </w:rPr>
        <w:drawing>
          <wp:inline distT="0" distB="0" distL="0" distR="0" wp14:anchorId="1856CF24" wp14:editId="6AEA2905">
            <wp:extent cx="7859966" cy="2915728"/>
            <wp:effectExtent l="0" t="0" r="8255" b="0"/>
            <wp:docPr id="917" name="Imagen 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7863466" cy="2917026"/>
                    </a:xfrm>
                    <a:prstGeom prst="rect">
                      <a:avLst/>
                    </a:prstGeom>
                    <a:noFill/>
                  </pic:spPr>
                </pic:pic>
              </a:graphicData>
            </a:graphic>
          </wp:inline>
        </w:drawing>
      </w:r>
    </w:p>
    <w:p w14:paraId="1E7713AB" w14:textId="20A75130" w:rsidR="00C2104A" w:rsidRDefault="00C2104A" w:rsidP="00C2104A">
      <w:pPr>
        <w:pStyle w:val="Descripcin"/>
      </w:pPr>
      <w:r>
        <w:t xml:space="preserve">Figura </w:t>
      </w:r>
      <w:r w:rsidR="00286D93">
        <w:fldChar w:fldCharType="begin"/>
      </w:r>
      <w:r w:rsidR="00286D93">
        <w:instrText xml:space="preserve"> STYLEREF 1 \s </w:instrText>
      </w:r>
      <w:r w:rsidR="00286D93">
        <w:fldChar w:fldCharType="separate"/>
      </w:r>
      <w:r w:rsidR="007952BF">
        <w:rPr>
          <w:noProof/>
        </w:rPr>
        <w:t>3</w:t>
      </w:r>
      <w:r w:rsidR="00286D93">
        <w:fldChar w:fldCharType="end"/>
      </w:r>
      <w:r w:rsidR="00286D93">
        <w:noBreakHyphen/>
      </w:r>
      <w:r w:rsidR="00286D93">
        <w:fldChar w:fldCharType="begin"/>
      </w:r>
      <w:r w:rsidR="00286D93">
        <w:instrText xml:space="preserve"> SEQ Figura \* ARABIC \s 1 </w:instrText>
      </w:r>
      <w:r w:rsidR="00286D93">
        <w:fldChar w:fldCharType="separate"/>
      </w:r>
      <w:r w:rsidR="007952BF">
        <w:rPr>
          <w:noProof/>
        </w:rPr>
        <w:t>15</w:t>
      </w:r>
      <w:r w:rsidR="00286D93">
        <w:fldChar w:fldCharType="end"/>
      </w:r>
      <w:r>
        <w:t xml:space="preserve"> Arreglo general </w:t>
      </w:r>
      <w:r w:rsidR="00C33FEC">
        <w:t xml:space="preserve">de </w:t>
      </w:r>
      <w:r>
        <w:t>rehabilitación</w:t>
      </w:r>
      <w:r w:rsidR="00C33FEC">
        <w:t xml:space="preserve"> en la</w:t>
      </w:r>
      <w:r>
        <w:t xml:space="preserve"> potabilizadora Selene</w:t>
      </w:r>
    </w:p>
    <w:p w14:paraId="297E34AB" w14:textId="77777777" w:rsidR="00C2104A" w:rsidRDefault="00C2104A" w:rsidP="00151AF3">
      <w:pPr>
        <w:jc w:val="center"/>
      </w:pPr>
    </w:p>
    <w:p w14:paraId="03F54341" w14:textId="47174385" w:rsidR="00121DA4" w:rsidRDefault="00121DA4" w:rsidP="00121DA4">
      <w:pPr>
        <w:jc w:val="center"/>
      </w:pPr>
      <w:r>
        <w:rPr>
          <w:noProof/>
          <w:lang w:val="es-MX" w:eastAsia="es-MX"/>
        </w:rPr>
        <w:drawing>
          <wp:inline distT="0" distB="0" distL="0" distR="0" wp14:anchorId="48902699" wp14:editId="47069E9D">
            <wp:extent cx="8146123" cy="3053751"/>
            <wp:effectExtent l="0" t="0" r="7620" b="0"/>
            <wp:docPr id="919" name="Imagen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8147803" cy="3054381"/>
                    </a:xfrm>
                    <a:prstGeom prst="rect">
                      <a:avLst/>
                    </a:prstGeom>
                    <a:noFill/>
                  </pic:spPr>
                </pic:pic>
              </a:graphicData>
            </a:graphic>
          </wp:inline>
        </w:drawing>
      </w:r>
    </w:p>
    <w:p w14:paraId="4C358C6C" w14:textId="32D8A179" w:rsidR="00810FE9" w:rsidRDefault="00151AF3" w:rsidP="00151AF3">
      <w:pPr>
        <w:pStyle w:val="Descripcin"/>
      </w:pPr>
      <w:r>
        <w:t xml:space="preserve">Figura </w:t>
      </w:r>
      <w:r w:rsidR="00286D93">
        <w:fldChar w:fldCharType="begin"/>
      </w:r>
      <w:r w:rsidR="00286D93">
        <w:instrText xml:space="preserve"> STYLEREF 1 \s </w:instrText>
      </w:r>
      <w:r w:rsidR="00286D93">
        <w:fldChar w:fldCharType="separate"/>
      </w:r>
      <w:r w:rsidR="007952BF">
        <w:rPr>
          <w:noProof/>
        </w:rPr>
        <w:t>3</w:t>
      </w:r>
      <w:r w:rsidR="00286D93">
        <w:fldChar w:fldCharType="end"/>
      </w:r>
      <w:r w:rsidR="00286D93">
        <w:noBreakHyphen/>
      </w:r>
      <w:r w:rsidR="00286D93">
        <w:fldChar w:fldCharType="begin"/>
      </w:r>
      <w:r w:rsidR="00286D93">
        <w:instrText xml:space="preserve"> SEQ Figura \* ARABIC \s 1 </w:instrText>
      </w:r>
      <w:r w:rsidR="00286D93">
        <w:fldChar w:fldCharType="separate"/>
      </w:r>
      <w:r w:rsidR="007952BF">
        <w:rPr>
          <w:noProof/>
        </w:rPr>
        <w:t>16</w:t>
      </w:r>
      <w:r w:rsidR="00286D93">
        <w:fldChar w:fldCharType="end"/>
      </w:r>
      <w:r>
        <w:t xml:space="preserve"> Arreglo general </w:t>
      </w:r>
      <w:r w:rsidR="00FB2684">
        <w:t xml:space="preserve">de </w:t>
      </w:r>
      <w:r>
        <w:t xml:space="preserve">rehabilitación </w:t>
      </w:r>
      <w:r w:rsidR="00FB2684">
        <w:t xml:space="preserve">en la </w:t>
      </w:r>
      <w:r>
        <w:t>potabilizadora Selene</w:t>
      </w:r>
    </w:p>
    <w:p w14:paraId="3A491BCA" w14:textId="77777777" w:rsidR="00C2104A" w:rsidRDefault="00C2104A" w:rsidP="00C2104A"/>
    <w:p w14:paraId="628750CA" w14:textId="77777777" w:rsidR="00C2104A" w:rsidRDefault="00C2104A" w:rsidP="00C2104A">
      <w:pPr>
        <w:sectPr w:rsidR="00C2104A" w:rsidSect="00292D7B">
          <w:pgSz w:w="15840" w:h="12240" w:orient="landscape"/>
          <w:pgMar w:top="1418" w:right="1417" w:bottom="1418" w:left="1417" w:header="567" w:footer="567" w:gutter="0"/>
          <w:pgNumType w:chapStyle="1"/>
          <w:cols w:space="708"/>
          <w:docGrid w:linePitch="326"/>
        </w:sectPr>
      </w:pPr>
    </w:p>
    <w:p w14:paraId="17767DEF" w14:textId="712D99B0" w:rsidR="00121DA4" w:rsidRDefault="00ED6A1E" w:rsidP="0006485F">
      <w:pPr>
        <w:pStyle w:val="Ttulo3"/>
      </w:pPr>
      <w:bookmarkStart w:id="163" w:name="_Toc27645021"/>
      <w:bookmarkStart w:id="164" w:name="_Toc28360510"/>
      <w:bookmarkStart w:id="165" w:name="_Toc39508745"/>
      <w:r>
        <w:t>P</w:t>
      </w:r>
      <w:r w:rsidR="00121DA4">
        <w:t xml:space="preserve">otabilizadora Trabajadores del </w:t>
      </w:r>
      <w:r w:rsidR="00332D81">
        <w:t>H</w:t>
      </w:r>
      <w:r w:rsidR="00121DA4">
        <w:t>ierro</w:t>
      </w:r>
      <w:bookmarkEnd w:id="163"/>
      <w:bookmarkEnd w:id="164"/>
      <w:bookmarkEnd w:id="165"/>
    </w:p>
    <w:tbl>
      <w:tblPr>
        <w:tblW w:w="0" w:type="auto"/>
        <w:jc w:val="center"/>
        <w:tblCellMar>
          <w:left w:w="70" w:type="dxa"/>
          <w:right w:w="70" w:type="dxa"/>
        </w:tblCellMar>
        <w:tblLook w:val="04A0" w:firstRow="1" w:lastRow="0" w:firstColumn="1" w:lastColumn="0" w:noHBand="0" w:noVBand="1"/>
      </w:tblPr>
      <w:tblGrid>
        <w:gridCol w:w="3676"/>
        <w:gridCol w:w="1285"/>
        <w:gridCol w:w="1696"/>
        <w:gridCol w:w="1316"/>
      </w:tblGrid>
      <w:tr w:rsidR="0037563C" w:rsidRPr="0037563C" w14:paraId="42F823FF" w14:textId="77777777" w:rsidTr="00601AFC">
        <w:trPr>
          <w:trHeight w:val="283"/>
          <w:jc w:val="center"/>
        </w:trPr>
        <w:tc>
          <w:tcPr>
            <w:tcW w:w="3676" w:type="dxa"/>
            <w:vMerge w:val="restart"/>
            <w:tcBorders>
              <w:top w:val="single" w:sz="8" w:space="0" w:color="FFFFFF"/>
              <w:left w:val="single" w:sz="8" w:space="0" w:color="FFFFFF"/>
              <w:bottom w:val="single" w:sz="12" w:space="0" w:color="FFFFFF"/>
              <w:right w:val="single" w:sz="8" w:space="0" w:color="FFFFFF"/>
            </w:tcBorders>
            <w:shd w:val="clear" w:color="000000" w:fill="4472C4"/>
            <w:vAlign w:val="center"/>
            <w:hideMark/>
          </w:tcPr>
          <w:p w14:paraId="69ABEF1D" w14:textId="77777777" w:rsidR="0037563C" w:rsidRPr="0037563C" w:rsidRDefault="0037563C" w:rsidP="0037563C">
            <w:pPr>
              <w:spacing w:after="0" w:line="240" w:lineRule="auto"/>
              <w:jc w:val="center"/>
              <w:rPr>
                <w:rFonts w:eastAsia="Times New Roman" w:cs="Calibri"/>
                <w:b/>
                <w:bCs/>
                <w:color w:val="FFFFFF"/>
                <w:sz w:val="20"/>
                <w:szCs w:val="20"/>
                <w:lang w:val="es-MX" w:eastAsia="es-MX"/>
              </w:rPr>
            </w:pPr>
            <w:r w:rsidRPr="0037563C">
              <w:rPr>
                <w:rFonts w:eastAsia="Times New Roman" w:cs="Calibri"/>
                <w:b/>
                <w:bCs/>
                <w:color w:val="FFFFFF"/>
                <w:sz w:val="20"/>
                <w:szCs w:val="20"/>
                <w:lang w:val="es-MX" w:eastAsia="es-MX"/>
              </w:rPr>
              <w:t>Parámetro</w:t>
            </w:r>
          </w:p>
        </w:tc>
        <w:tc>
          <w:tcPr>
            <w:tcW w:w="1285" w:type="dxa"/>
            <w:vMerge w:val="restart"/>
            <w:tcBorders>
              <w:top w:val="single" w:sz="8" w:space="0" w:color="FFFFFF"/>
              <w:left w:val="single" w:sz="8" w:space="0" w:color="FFFFFF"/>
              <w:bottom w:val="single" w:sz="12" w:space="0" w:color="FFFFFF"/>
              <w:right w:val="single" w:sz="4" w:space="0" w:color="FFFFFF" w:themeColor="background1"/>
            </w:tcBorders>
            <w:shd w:val="clear" w:color="000000" w:fill="4472C4"/>
            <w:vAlign w:val="center"/>
            <w:hideMark/>
          </w:tcPr>
          <w:p w14:paraId="238A9CFB" w14:textId="77777777" w:rsidR="0037563C" w:rsidRDefault="0037563C" w:rsidP="0037563C">
            <w:pPr>
              <w:spacing w:after="0" w:line="240" w:lineRule="auto"/>
              <w:jc w:val="center"/>
              <w:rPr>
                <w:rFonts w:eastAsia="Times New Roman" w:cs="Calibri"/>
                <w:b/>
                <w:bCs/>
                <w:color w:val="FFFFFF"/>
                <w:sz w:val="20"/>
                <w:szCs w:val="20"/>
                <w:lang w:val="es-MX" w:eastAsia="es-MX"/>
              </w:rPr>
            </w:pPr>
            <w:r w:rsidRPr="0037563C">
              <w:rPr>
                <w:rFonts w:eastAsia="Times New Roman" w:cs="Calibri"/>
                <w:b/>
                <w:bCs/>
                <w:color w:val="FFFFFF"/>
                <w:sz w:val="20"/>
                <w:szCs w:val="20"/>
                <w:lang w:val="es-MX" w:eastAsia="es-MX"/>
              </w:rPr>
              <w:t>NOM-127</w:t>
            </w:r>
          </w:p>
          <w:p w14:paraId="04012047" w14:textId="41EA0B0E" w:rsidR="00601AFC" w:rsidRPr="0037563C" w:rsidRDefault="00601AFC" w:rsidP="0037563C">
            <w:pPr>
              <w:spacing w:after="0" w:line="240" w:lineRule="auto"/>
              <w:jc w:val="center"/>
              <w:rPr>
                <w:rFonts w:eastAsia="Times New Roman" w:cs="Calibri"/>
                <w:b/>
                <w:bCs/>
                <w:color w:val="FFFFFF"/>
                <w:sz w:val="20"/>
                <w:szCs w:val="20"/>
                <w:lang w:val="es-MX" w:eastAsia="es-MX"/>
              </w:rPr>
            </w:pPr>
            <w:r>
              <w:rPr>
                <w:rFonts w:eastAsia="Times New Roman" w:cs="Calibri"/>
                <w:b/>
                <w:bCs/>
                <w:color w:val="FFFFFF"/>
                <w:sz w:val="20"/>
                <w:szCs w:val="20"/>
                <w:lang w:val="es-MX" w:eastAsia="es-MX"/>
              </w:rPr>
              <w:t>(OMS)</w:t>
            </w:r>
          </w:p>
        </w:tc>
        <w:tc>
          <w:tcPr>
            <w:tcW w:w="3012" w:type="dxa"/>
            <w:gridSpan w:val="2"/>
            <w:tcBorders>
              <w:top w:val="single" w:sz="8" w:space="0" w:color="FFFFFF"/>
              <w:left w:val="single" w:sz="4" w:space="0" w:color="FFFFFF" w:themeColor="background1"/>
              <w:bottom w:val="single" w:sz="4" w:space="0" w:color="FFFFFF" w:themeColor="background1"/>
              <w:right w:val="single" w:sz="8" w:space="0" w:color="FFFFFF"/>
            </w:tcBorders>
            <w:shd w:val="clear" w:color="000000" w:fill="4472C4"/>
            <w:vAlign w:val="center"/>
            <w:hideMark/>
          </w:tcPr>
          <w:p w14:paraId="3A3FF71F" w14:textId="60C8DB0B" w:rsidR="0037563C" w:rsidRPr="0037563C" w:rsidRDefault="00601AFC" w:rsidP="0037563C">
            <w:pPr>
              <w:spacing w:after="0" w:line="240" w:lineRule="auto"/>
              <w:jc w:val="center"/>
              <w:rPr>
                <w:rFonts w:eastAsia="Times New Roman" w:cs="Calibri"/>
                <w:b/>
                <w:bCs/>
                <w:color w:val="FFFFFF"/>
                <w:sz w:val="20"/>
                <w:szCs w:val="20"/>
                <w:lang w:val="es-MX" w:eastAsia="es-MX"/>
              </w:rPr>
            </w:pPr>
            <w:r>
              <w:rPr>
                <w:rFonts w:eastAsia="Times New Roman" w:cs="Calibri"/>
                <w:b/>
                <w:bCs/>
                <w:color w:val="FFFFFF"/>
                <w:sz w:val="20"/>
                <w:szCs w:val="20"/>
                <w:lang w:val="es-MX" w:eastAsia="es-MX"/>
              </w:rPr>
              <w:t>Influente (1 pozo)</w:t>
            </w:r>
          </w:p>
        </w:tc>
      </w:tr>
      <w:tr w:rsidR="0037563C" w:rsidRPr="0037563C" w14:paraId="168DC609" w14:textId="77777777" w:rsidTr="009803ED">
        <w:trPr>
          <w:trHeight w:val="283"/>
          <w:jc w:val="center"/>
        </w:trPr>
        <w:tc>
          <w:tcPr>
            <w:tcW w:w="3676" w:type="dxa"/>
            <w:vMerge/>
            <w:tcBorders>
              <w:top w:val="single" w:sz="8" w:space="0" w:color="FFFFFF"/>
              <w:left w:val="single" w:sz="8" w:space="0" w:color="FFFFFF"/>
              <w:bottom w:val="single" w:sz="12" w:space="0" w:color="FFFFFF"/>
              <w:right w:val="single" w:sz="8" w:space="0" w:color="FFFFFF"/>
            </w:tcBorders>
            <w:vAlign w:val="center"/>
            <w:hideMark/>
          </w:tcPr>
          <w:p w14:paraId="51AC9D8B" w14:textId="77777777" w:rsidR="0037563C" w:rsidRPr="0037563C" w:rsidRDefault="0037563C" w:rsidP="0037563C">
            <w:pPr>
              <w:spacing w:after="0" w:line="240" w:lineRule="auto"/>
              <w:jc w:val="left"/>
              <w:rPr>
                <w:rFonts w:eastAsia="Times New Roman" w:cs="Calibri"/>
                <w:b/>
                <w:bCs/>
                <w:color w:val="FFFFFF"/>
                <w:sz w:val="20"/>
                <w:szCs w:val="20"/>
                <w:lang w:val="es-MX" w:eastAsia="es-MX"/>
              </w:rPr>
            </w:pPr>
          </w:p>
        </w:tc>
        <w:tc>
          <w:tcPr>
            <w:tcW w:w="1285" w:type="dxa"/>
            <w:vMerge/>
            <w:tcBorders>
              <w:top w:val="single" w:sz="8" w:space="0" w:color="FFFFFF"/>
              <w:left w:val="single" w:sz="8" w:space="0" w:color="FFFFFF"/>
              <w:bottom w:val="single" w:sz="4" w:space="0" w:color="000000" w:themeColor="text1"/>
              <w:right w:val="single" w:sz="4" w:space="0" w:color="FFFFFF" w:themeColor="background1"/>
            </w:tcBorders>
            <w:vAlign w:val="center"/>
            <w:hideMark/>
          </w:tcPr>
          <w:p w14:paraId="6624D11C" w14:textId="77777777" w:rsidR="0037563C" w:rsidRPr="0037563C" w:rsidRDefault="0037563C" w:rsidP="0037563C">
            <w:pPr>
              <w:spacing w:after="0" w:line="240" w:lineRule="auto"/>
              <w:jc w:val="left"/>
              <w:rPr>
                <w:rFonts w:eastAsia="Times New Roman" w:cs="Calibri"/>
                <w:b/>
                <w:bCs/>
                <w:color w:val="FFFFFF"/>
                <w:sz w:val="20"/>
                <w:szCs w:val="20"/>
                <w:lang w:val="es-MX" w:eastAsia="es-MX"/>
              </w:rPr>
            </w:pPr>
          </w:p>
        </w:tc>
        <w:tc>
          <w:tcPr>
            <w:tcW w:w="1696" w:type="dxa"/>
            <w:tcBorders>
              <w:top w:val="single" w:sz="4" w:space="0" w:color="FFFFFF" w:themeColor="background1"/>
              <w:left w:val="single" w:sz="4" w:space="0" w:color="FFFFFF" w:themeColor="background1"/>
              <w:bottom w:val="single" w:sz="4" w:space="0" w:color="000000" w:themeColor="text1"/>
              <w:right w:val="single" w:sz="4" w:space="0" w:color="FFFFFF" w:themeColor="background1"/>
            </w:tcBorders>
            <w:shd w:val="clear" w:color="000000" w:fill="4472C4"/>
            <w:vAlign w:val="center"/>
            <w:hideMark/>
          </w:tcPr>
          <w:p w14:paraId="2D77036D" w14:textId="77777777" w:rsidR="0037563C" w:rsidRPr="0037563C" w:rsidRDefault="0037563C" w:rsidP="0037563C">
            <w:pPr>
              <w:spacing w:after="0" w:line="240" w:lineRule="auto"/>
              <w:jc w:val="center"/>
              <w:rPr>
                <w:rFonts w:eastAsia="Times New Roman" w:cs="Calibri"/>
                <w:b/>
                <w:bCs/>
                <w:color w:val="FFFFFF"/>
                <w:sz w:val="20"/>
                <w:szCs w:val="20"/>
                <w:lang w:val="es-MX" w:eastAsia="es-MX"/>
              </w:rPr>
            </w:pPr>
            <w:r w:rsidRPr="0037563C">
              <w:rPr>
                <w:rFonts w:eastAsia="Times New Roman" w:cs="Calibri"/>
                <w:b/>
                <w:bCs/>
                <w:color w:val="FFFFFF"/>
                <w:sz w:val="20"/>
                <w:szCs w:val="20"/>
                <w:lang w:val="es-MX" w:eastAsia="es-MX"/>
              </w:rPr>
              <w:t>Periodo</w:t>
            </w:r>
          </w:p>
        </w:tc>
        <w:tc>
          <w:tcPr>
            <w:tcW w:w="1316" w:type="dxa"/>
            <w:tcBorders>
              <w:top w:val="single" w:sz="4" w:space="0" w:color="FFFFFF" w:themeColor="background1"/>
              <w:left w:val="single" w:sz="4" w:space="0" w:color="FFFFFF" w:themeColor="background1"/>
              <w:bottom w:val="single" w:sz="4" w:space="0" w:color="000000" w:themeColor="text1"/>
              <w:right w:val="single" w:sz="4" w:space="0" w:color="FFFFFF" w:themeColor="background1"/>
            </w:tcBorders>
            <w:shd w:val="clear" w:color="000000" w:fill="4472C4"/>
            <w:vAlign w:val="center"/>
            <w:hideMark/>
          </w:tcPr>
          <w:p w14:paraId="49CB47C9" w14:textId="5420A455" w:rsidR="0037563C" w:rsidRPr="0037563C" w:rsidRDefault="00601AFC" w:rsidP="0037563C">
            <w:pPr>
              <w:spacing w:after="0" w:line="240" w:lineRule="auto"/>
              <w:jc w:val="center"/>
              <w:rPr>
                <w:rFonts w:eastAsia="Times New Roman" w:cs="Calibri"/>
                <w:b/>
                <w:bCs/>
                <w:color w:val="FFFFFF"/>
                <w:sz w:val="20"/>
                <w:szCs w:val="20"/>
                <w:lang w:val="es-MX" w:eastAsia="es-MX"/>
              </w:rPr>
            </w:pPr>
            <w:r>
              <w:rPr>
                <w:rFonts w:eastAsia="Times New Roman" w:cs="Calibri"/>
                <w:b/>
                <w:bCs/>
                <w:color w:val="FFFFFF"/>
                <w:sz w:val="20"/>
                <w:szCs w:val="20"/>
                <w:lang w:val="es-MX" w:eastAsia="es-MX"/>
              </w:rPr>
              <w:t xml:space="preserve">Valor </w:t>
            </w:r>
            <w:r w:rsidR="0037563C" w:rsidRPr="0037563C">
              <w:rPr>
                <w:rFonts w:eastAsia="Times New Roman" w:cs="Calibri"/>
                <w:b/>
                <w:bCs/>
                <w:color w:val="FFFFFF"/>
                <w:sz w:val="20"/>
                <w:szCs w:val="20"/>
                <w:lang w:val="es-MX" w:eastAsia="es-MX"/>
              </w:rPr>
              <w:t>Promedio</w:t>
            </w:r>
          </w:p>
        </w:tc>
      </w:tr>
      <w:tr w:rsidR="0037563C" w:rsidRPr="0037563C" w14:paraId="098D6BF8" w14:textId="77777777" w:rsidTr="009803ED">
        <w:trPr>
          <w:trHeight w:val="283"/>
          <w:jc w:val="center"/>
        </w:trPr>
        <w:tc>
          <w:tcPr>
            <w:tcW w:w="3676" w:type="dxa"/>
            <w:tcBorders>
              <w:top w:val="nil"/>
              <w:left w:val="single" w:sz="8" w:space="0" w:color="FFFFFF"/>
              <w:bottom w:val="single" w:sz="8" w:space="0" w:color="FFFFFF"/>
              <w:right w:val="single" w:sz="4" w:space="0" w:color="000000" w:themeColor="text1"/>
            </w:tcBorders>
            <w:shd w:val="clear" w:color="000000" w:fill="4472C4"/>
            <w:vAlign w:val="center"/>
            <w:hideMark/>
          </w:tcPr>
          <w:p w14:paraId="57F2FCD8" w14:textId="77777777" w:rsidR="0037563C" w:rsidRPr="0037563C" w:rsidRDefault="0037563C" w:rsidP="0037563C">
            <w:pPr>
              <w:spacing w:after="0" w:line="240" w:lineRule="auto"/>
              <w:jc w:val="left"/>
              <w:rPr>
                <w:rFonts w:eastAsia="Times New Roman" w:cs="Calibri"/>
                <w:b/>
                <w:bCs/>
                <w:color w:val="FFFFFF"/>
                <w:sz w:val="20"/>
                <w:szCs w:val="20"/>
                <w:lang w:val="es-MX" w:eastAsia="es-MX"/>
              </w:rPr>
            </w:pPr>
            <w:r w:rsidRPr="0037563C">
              <w:rPr>
                <w:rFonts w:eastAsia="Times New Roman" w:cs="Calibri"/>
                <w:b/>
                <w:bCs/>
                <w:color w:val="FFFFFF"/>
                <w:sz w:val="20"/>
                <w:szCs w:val="20"/>
                <w:lang w:val="es-MX" w:eastAsia="es-MX"/>
              </w:rPr>
              <w:t>Sólidos Disueltos Totales (mg/L)</w:t>
            </w:r>
          </w:p>
        </w:tc>
        <w:tc>
          <w:tcPr>
            <w:tcW w:w="12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1FDABF71" w14:textId="77777777" w:rsidR="0037563C" w:rsidRPr="0037563C" w:rsidRDefault="0037563C" w:rsidP="0037563C">
            <w:pPr>
              <w:spacing w:after="0" w:line="240" w:lineRule="auto"/>
              <w:jc w:val="center"/>
              <w:rPr>
                <w:rFonts w:eastAsia="Times New Roman" w:cs="Calibri"/>
                <w:color w:val="000000"/>
                <w:sz w:val="20"/>
                <w:szCs w:val="20"/>
                <w:lang w:val="es-MX" w:eastAsia="es-MX"/>
              </w:rPr>
            </w:pPr>
            <w:r w:rsidRPr="0037563C">
              <w:rPr>
                <w:rFonts w:eastAsia="Times New Roman" w:cs="Calibri"/>
                <w:color w:val="000000"/>
                <w:sz w:val="20"/>
                <w:szCs w:val="20"/>
                <w:lang w:val="es-MX" w:eastAsia="es-MX"/>
              </w:rPr>
              <w:t>1000</w:t>
            </w:r>
          </w:p>
        </w:tc>
        <w:tc>
          <w:tcPr>
            <w:tcW w:w="169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25EF04C7" w14:textId="77777777" w:rsidR="0037563C" w:rsidRPr="0037563C" w:rsidRDefault="0037563C" w:rsidP="0037563C">
            <w:pPr>
              <w:spacing w:after="0" w:line="240" w:lineRule="auto"/>
              <w:jc w:val="center"/>
              <w:rPr>
                <w:rFonts w:eastAsia="Times New Roman" w:cs="Calibri"/>
                <w:sz w:val="20"/>
                <w:szCs w:val="20"/>
                <w:lang w:val="es-MX" w:eastAsia="es-MX"/>
              </w:rPr>
            </w:pPr>
            <w:r w:rsidRPr="0037563C">
              <w:rPr>
                <w:rFonts w:eastAsia="Times New Roman" w:cs="Calibri"/>
                <w:sz w:val="20"/>
                <w:szCs w:val="20"/>
                <w:lang w:val="es-MX" w:eastAsia="es-MX"/>
              </w:rPr>
              <w:t>(2016-2017)</w:t>
            </w:r>
          </w:p>
        </w:tc>
        <w:tc>
          <w:tcPr>
            <w:tcW w:w="131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5D971F02" w14:textId="77777777" w:rsidR="0037563C" w:rsidRPr="0037563C" w:rsidRDefault="0037563C" w:rsidP="0037563C">
            <w:pPr>
              <w:spacing w:after="0" w:line="240" w:lineRule="auto"/>
              <w:jc w:val="center"/>
              <w:rPr>
                <w:rFonts w:eastAsia="Times New Roman" w:cs="Calibri"/>
                <w:color w:val="000000"/>
                <w:sz w:val="20"/>
                <w:szCs w:val="20"/>
                <w:lang w:val="es-MX" w:eastAsia="es-MX"/>
              </w:rPr>
            </w:pPr>
            <w:r w:rsidRPr="0037563C">
              <w:rPr>
                <w:rFonts w:eastAsia="Times New Roman" w:cs="Calibri"/>
                <w:color w:val="000000"/>
                <w:sz w:val="20"/>
                <w:szCs w:val="20"/>
                <w:lang w:val="es-MX" w:eastAsia="es-MX"/>
              </w:rPr>
              <w:t>477.00</w:t>
            </w:r>
          </w:p>
        </w:tc>
      </w:tr>
      <w:tr w:rsidR="0037563C" w:rsidRPr="0037563C" w14:paraId="2D238940" w14:textId="77777777" w:rsidTr="009803ED">
        <w:trPr>
          <w:trHeight w:val="283"/>
          <w:jc w:val="center"/>
        </w:trPr>
        <w:tc>
          <w:tcPr>
            <w:tcW w:w="3676" w:type="dxa"/>
            <w:tcBorders>
              <w:top w:val="nil"/>
              <w:left w:val="single" w:sz="8" w:space="0" w:color="FFFFFF"/>
              <w:bottom w:val="single" w:sz="8" w:space="0" w:color="FFFFFF"/>
              <w:right w:val="single" w:sz="4" w:space="0" w:color="000000" w:themeColor="text1"/>
            </w:tcBorders>
            <w:shd w:val="clear" w:color="000000" w:fill="4472C4"/>
            <w:vAlign w:val="center"/>
            <w:hideMark/>
          </w:tcPr>
          <w:p w14:paraId="1173AD36" w14:textId="77777777" w:rsidR="0037563C" w:rsidRPr="0037563C" w:rsidRDefault="0037563C" w:rsidP="0037563C">
            <w:pPr>
              <w:spacing w:after="0" w:line="240" w:lineRule="auto"/>
              <w:jc w:val="left"/>
              <w:rPr>
                <w:rFonts w:eastAsia="Times New Roman" w:cs="Calibri"/>
                <w:b/>
                <w:bCs/>
                <w:color w:val="FFFFFF"/>
                <w:sz w:val="20"/>
                <w:szCs w:val="20"/>
                <w:lang w:val="es-MX" w:eastAsia="es-MX"/>
              </w:rPr>
            </w:pPr>
            <w:r w:rsidRPr="0037563C">
              <w:rPr>
                <w:rFonts w:eastAsia="Times New Roman" w:cs="Calibri"/>
                <w:b/>
                <w:bCs/>
                <w:color w:val="FFFFFF"/>
                <w:sz w:val="20"/>
                <w:szCs w:val="20"/>
                <w:lang w:val="es-MX" w:eastAsia="es-MX"/>
              </w:rPr>
              <w:t>Dureza total (mg/L  CaCO</w:t>
            </w:r>
            <w:r w:rsidRPr="0037563C">
              <w:rPr>
                <w:rFonts w:eastAsia="Times New Roman" w:cs="Calibri"/>
                <w:b/>
                <w:bCs/>
                <w:color w:val="FFFFFF"/>
                <w:sz w:val="20"/>
                <w:szCs w:val="20"/>
                <w:vertAlign w:val="subscript"/>
                <w:lang w:val="es-MX" w:eastAsia="es-MX"/>
              </w:rPr>
              <w:t>3</w:t>
            </w:r>
            <w:r w:rsidRPr="0037563C">
              <w:rPr>
                <w:rFonts w:eastAsia="Times New Roman" w:cs="Calibri"/>
                <w:b/>
                <w:bCs/>
                <w:color w:val="FFFFFF"/>
                <w:sz w:val="20"/>
                <w:szCs w:val="20"/>
                <w:lang w:val="es-MX" w:eastAsia="es-MX"/>
              </w:rPr>
              <w:t xml:space="preserve">) </w:t>
            </w:r>
          </w:p>
        </w:tc>
        <w:tc>
          <w:tcPr>
            <w:tcW w:w="12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1DC8B93A" w14:textId="77777777" w:rsidR="0037563C" w:rsidRPr="0037563C" w:rsidRDefault="0037563C" w:rsidP="0037563C">
            <w:pPr>
              <w:spacing w:after="0" w:line="240" w:lineRule="auto"/>
              <w:jc w:val="center"/>
              <w:rPr>
                <w:rFonts w:eastAsia="Times New Roman" w:cs="Calibri"/>
                <w:color w:val="000000"/>
                <w:sz w:val="20"/>
                <w:szCs w:val="20"/>
                <w:lang w:val="es-MX" w:eastAsia="es-MX"/>
              </w:rPr>
            </w:pPr>
            <w:r w:rsidRPr="0037563C">
              <w:rPr>
                <w:rFonts w:eastAsia="Times New Roman" w:cs="Calibri"/>
                <w:color w:val="000000"/>
                <w:sz w:val="20"/>
                <w:szCs w:val="20"/>
                <w:lang w:val="es-MX" w:eastAsia="es-MX"/>
              </w:rPr>
              <w:t>500</w:t>
            </w:r>
          </w:p>
        </w:tc>
        <w:tc>
          <w:tcPr>
            <w:tcW w:w="169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387699EC" w14:textId="77777777" w:rsidR="0037563C" w:rsidRPr="0037563C" w:rsidRDefault="0037563C" w:rsidP="0037563C">
            <w:pPr>
              <w:spacing w:after="0" w:line="240" w:lineRule="auto"/>
              <w:jc w:val="center"/>
              <w:rPr>
                <w:rFonts w:eastAsia="Times New Roman" w:cs="Calibri"/>
                <w:sz w:val="20"/>
                <w:szCs w:val="20"/>
                <w:lang w:val="es-MX" w:eastAsia="es-MX"/>
              </w:rPr>
            </w:pPr>
            <w:r w:rsidRPr="0037563C">
              <w:rPr>
                <w:rFonts w:eastAsia="Times New Roman" w:cs="Calibri"/>
                <w:sz w:val="20"/>
                <w:szCs w:val="20"/>
                <w:lang w:val="es-MX" w:eastAsia="es-MX"/>
              </w:rPr>
              <w:t>(2018-2019)</w:t>
            </w:r>
          </w:p>
        </w:tc>
        <w:tc>
          <w:tcPr>
            <w:tcW w:w="131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38FBC0E3" w14:textId="77777777" w:rsidR="0037563C" w:rsidRPr="0037563C" w:rsidRDefault="0037563C" w:rsidP="0037563C">
            <w:pPr>
              <w:spacing w:after="0" w:line="240" w:lineRule="auto"/>
              <w:jc w:val="center"/>
              <w:rPr>
                <w:rFonts w:eastAsia="Times New Roman" w:cs="Calibri"/>
                <w:color w:val="000000"/>
                <w:sz w:val="20"/>
                <w:szCs w:val="20"/>
                <w:lang w:val="es-MX" w:eastAsia="es-MX"/>
              </w:rPr>
            </w:pPr>
            <w:r w:rsidRPr="0037563C">
              <w:rPr>
                <w:rFonts w:eastAsia="Times New Roman" w:cs="Calibri"/>
                <w:color w:val="000000"/>
                <w:sz w:val="20"/>
                <w:szCs w:val="20"/>
                <w:lang w:val="es-MX" w:eastAsia="es-MX"/>
              </w:rPr>
              <w:t>237.47</w:t>
            </w:r>
          </w:p>
        </w:tc>
      </w:tr>
      <w:tr w:rsidR="0037563C" w:rsidRPr="0037563C" w14:paraId="3E5B5A82" w14:textId="77777777" w:rsidTr="009803ED">
        <w:trPr>
          <w:trHeight w:val="283"/>
          <w:jc w:val="center"/>
        </w:trPr>
        <w:tc>
          <w:tcPr>
            <w:tcW w:w="3676" w:type="dxa"/>
            <w:tcBorders>
              <w:top w:val="nil"/>
              <w:left w:val="single" w:sz="8" w:space="0" w:color="FFFFFF"/>
              <w:bottom w:val="single" w:sz="8" w:space="0" w:color="FFFFFF"/>
              <w:right w:val="single" w:sz="4" w:space="0" w:color="000000" w:themeColor="text1"/>
            </w:tcBorders>
            <w:shd w:val="clear" w:color="000000" w:fill="4472C4"/>
            <w:vAlign w:val="center"/>
            <w:hideMark/>
          </w:tcPr>
          <w:p w14:paraId="47552C59" w14:textId="77777777" w:rsidR="0037563C" w:rsidRPr="0037563C" w:rsidRDefault="0037563C" w:rsidP="0037563C">
            <w:pPr>
              <w:spacing w:after="0" w:line="240" w:lineRule="auto"/>
              <w:jc w:val="left"/>
              <w:rPr>
                <w:rFonts w:eastAsia="Times New Roman" w:cs="Calibri"/>
                <w:b/>
                <w:bCs/>
                <w:color w:val="FFFFFF"/>
                <w:sz w:val="20"/>
                <w:szCs w:val="20"/>
                <w:lang w:val="es-MX" w:eastAsia="es-MX"/>
              </w:rPr>
            </w:pPr>
            <w:r w:rsidRPr="0037563C">
              <w:rPr>
                <w:rFonts w:eastAsia="Times New Roman" w:cs="Calibri"/>
                <w:b/>
                <w:bCs/>
                <w:color w:val="FFFFFF"/>
                <w:sz w:val="20"/>
                <w:szCs w:val="20"/>
                <w:lang w:val="es-MX" w:eastAsia="es-MX"/>
              </w:rPr>
              <w:t>DQO (mg/L)</w:t>
            </w:r>
          </w:p>
        </w:tc>
        <w:tc>
          <w:tcPr>
            <w:tcW w:w="12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299332D7" w14:textId="77777777" w:rsidR="0037563C" w:rsidRPr="0037563C" w:rsidRDefault="0037563C" w:rsidP="0037563C">
            <w:pPr>
              <w:spacing w:after="0" w:line="240" w:lineRule="auto"/>
              <w:jc w:val="center"/>
              <w:rPr>
                <w:rFonts w:eastAsia="Times New Roman" w:cs="Calibri"/>
                <w:color w:val="000000"/>
                <w:sz w:val="20"/>
                <w:szCs w:val="20"/>
                <w:lang w:val="es-MX" w:eastAsia="es-MX"/>
              </w:rPr>
            </w:pPr>
            <w:r w:rsidRPr="0037563C">
              <w:rPr>
                <w:rFonts w:eastAsia="Times New Roman" w:cs="Calibri"/>
                <w:color w:val="000000"/>
                <w:sz w:val="20"/>
                <w:szCs w:val="20"/>
                <w:lang w:val="es-MX" w:eastAsia="es-MX"/>
              </w:rPr>
              <w:t>-</w:t>
            </w:r>
          </w:p>
        </w:tc>
        <w:tc>
          <w:tcPr>
            <w:tcW w:w="169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0F123A26" w14:textId="77777777" w:rsidR="0037563C" w:rsidRPr="0037563C" w:rsidRDefault="0037563C" w:rsidP="0037563C">
            <w:pPr>
              <w:spacing w:after="0" w:line="240" w:lineRule="auto"/>
              <w:jc w:val="center"/>
              <w:rPr>
                <w:rFonts w:eastAsia="Times New Roman" w:cs="Calibri"/>
                <w:sz w:val="20"/>
                <w:szCs w:val="20"/>
                <w:lang w:val="es-MX" w:eastAsia="es-MX"/>
              </w:rPr>
            </w:pPr>
            <w:r w:rsidRPr="0037563C">
              <w:rPr>
                <w:rFonts w:eastAsia="Times New Roman" w:cs="Calibri"/>
                <w:sz w:val="20"/>
                <w:szCs w:val="20"/>
                <w:lang w:val="es-MX" w:eastAsia="es-MX"/>
              </w:rPr>
              <w:t>(2016-2017)</w:t>
            </w:r>
          </w:p>
        </w:tc>
        <w:tc>
          <w:tcPr>
            <w:tcW w:w="131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494D87B1" w14:textId="77777777" w:rsidR="0037563C" w:rsidRPr="0037563C" w:rsidRDefault="0037563C" w:rsidP="0037563C">
            <w:pPr>
              <w:spacing w:after="0" w:line="240" w:lineRule="auto"/>
              <w:jc w:val="center"/>
              <w:rPr>
                <w:rFonts w:eastAsia="Times New Roman" w:cs="Calibri"/>
                <w:color w:val="000000"/>
                <w:sz w:val="20"/>
                <w:szCs w:val="20"/>
                <w:lang w:val="es-MX" w:eastAsia="es-MX"/>
              </w:rPr>
            </w:pPr>
            <w:r w:rsidRPr="0037563C">
              <w:rPr>
                <w:rFonts w:eastAsia="Times New Roman" w:cs="Calibri"/>
                <w:color w:val="000000"/>
                <w:sz w:val="20"/>
                <w:szCs w:val="20"/>
                <w:lang w:val="es-MX" w:eastAsia="es-MX"/>
              </w:rPr>
              <w:t>10.00</w:t>
            </w:r>
          </w:p>
        </w:tc>
      </w:tr>
      <w:tr w:rsidR="0037563C" w:rsidRPr="0037563C" w14:paraId="6876901A" w14:textId="77777777" w:rsidTr="009803ED">
        <w:trPr>
          <w:trHeight w:val="283"/>
          <w:jc w:val="center"/>
        </w:trPr>
        <w:tc>
          <w:tcPr>
            <w:tcW w:w="3676" w:type="dxa"/>
            <w:tcBorders>
              <w:top w:val="nil"/>
              <w:left w:val="single" w:sz="8" w:space="0" w:color="FFFFFF"/>
              <w:bottom w:val="single" w:sz="8" w:space="0" w:color="FFFFFF"/>
              <w:right w:val="single" w:sz="4" w:space="0" w:color="000000" w:themeColor="text1"/>
            </w:tcBorders>
            <w:shd w:val="clear" w:color="000000" w:fill="4472C4"/>
            <w:vAlign w:val="center"/>
            <w:hideMark/>
          </w:tcPr>
          <w:p w14:paraId="51ABF276" w14:textId="77777777" w:rsidR="0037563C" w:rsidRPr="0037563C" w:rsidRDefault="0037563C" w:rsidP="0037563C">
            <w:pPr>
              <w:spacing w:after="0" w:line="240" w:lineRule="auto"/>
              <w:jc w:val="left"/>
              <w:rPr>
                <w:rFonts w:eastAsia="Times New Roman" w:cs="Calibri"/>
                <w:b/>
                <w:bCs/>
                <w:color w:val="FFFFFF"/>
                <w:sz w:val="20"/>
                <w:szCs w:val="20"/>
                <w:lang w:val="es-MX" w:eastAsia="es-MX"/>
              </w:rPr>
            </w:pPr>
            <w:r w:rsidRPr="0037563C">
              <w:rPr>
                <w:rFonts w:eastAsia="Times New Roman" w:cs="Calibri"/>
                <w:b/>
                <w:bCs/>
                <w:color w:val="FFFFFF"/>
                <w:sz w:val="20"/>
                <w:szCs w:val="20"/>
                <w:lang w:val="es-MX" w:eastAsia="es-MX"/>
              </w:rPr>
              <w:t>Nitrógeno amoniacal (mg/L)</w:t>
            </w:r>
          </w:p>
        </w:tc>
        <w:tc>
          <w:tcPr>
            <w:tcW w:w="12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4C816C69" w14:textId="77777777" w:rsidR="0037563C" w:rsidRPr="0037563C" w:rsidRDefault="0037563C" w:rsidP="0037563C">
            <w:pPr>
              <w:spacing w:after="0" w:line="240" w:lineRule="auto"/>
              <w:jc w:val="center"/>
              <w:rPr>
                <w:rFonts w:eastAsia="Times New Roman" w:cs="Calibri"/>
                <w:color w:val="000000"/>
                <w:sz w:val="20"/>
                <w:szCs w:val="20"/>
                <w:lang w:val="es-MX" w:eastAsia="es-MX"/>
              </w:rPr>
            </w:pPr>
            <w:r w:rsidRPr="0037563C">
              <w:rPr>
                <w:rFonts w:eastAsia="Times New Roman" w:cs="Calibri"/>
                <w:color w:val="000000"/>
                <w:sz w:val="20"/>
                <w:szCs w:val="20"/>
                <w:lang w:val="es-MX" w:eastAsia="es-MX"/>
              </w:rPr>
              <w:t>0.5</w:t>
            </w:r>
          </w:p>
        </w:tc>
        <w:tc>
          <w:tcPr>
            <w:tcW w:w="169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1C28E64B" w14:textId="77777777" w:rsidR="0037563C" w:rsidRPr="0037563C" w:rsidRDefault="0037563C" w:rsidP="0037563C">
            <w:pPr>
              <w:spacing w:after="0" w:line="240" w:lineRule="auto"/>
              <w:jc w:val="center"/>
              <w:rPr>
                <w:rFonts w:eastAsia="Times New Roman" w:cs="Calibri"/>
                <w:color w:val="000000"/>
                <w:sz w:val="20"/>
                <w:szCs w:val="20"/>
                <w:lang w:val="es-MX" w:eastAsia="es-MX"/>
              </w:rPr>
            </w:pPr>
            <w:r w:rsidRPr="0037563C">
              <w:rPr>
                <w:rFonts w:eastAsia="Times New Roman" w:cs="Calibri"/>
                <w:color w:val="000000"/>
                <w:sz w:val="20"/>
                <w:szCs w:val="20"/>
                <w:lang w:val="es-MX" w:eastAsia="es-MX"/>
              </w:rPr>
              <w:t>(2018-2019)</w:t>
            </w:r>
          </w:p>
        </w:tc>
        <w:tc>
          <w:tcPr>
            <w:tcW w:w="131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68177F2B" w14:textId="77777777" w:rsidR="0037563C" w:rsidRPr="0037563C" w:rsidRDefault="0037563C" w:rsidP="0037563C">
            <w:pPr>
              <w:spacing w:after="0" w:line="240" w:lineRule="auto"/>
              <w:jc w:val="center"/>
              <w:rPr>
                <w:rFonts w:eastAsia="Times New Roman" w:cs="Calibri"/>
                <w:color w:val="000000"/>
                <w:sz w:val="20"/>
                <w:szCs w:val="20"/>
                <w:lang w:val="es-MX" w:eastAsia="es-MX"/>
              </w:rPr>
            </w:pPr>
            <w:r w:rsidRPr="0037563C">
              <w:rPr>
                <w:rFonts w:eastAsia="Times New Roman" w:cs="Calibri"/>
                <w:color w:val="000000"/>
                <w:sz w:val="20"/>
                <w:szCs w:val="20"/>
                <w:lang w:val="es-MX" w:eastAsia="es-MX"/>
              </w:rPr>
              <w:t>0.10</w:t>
            </w:r>
          </w:p>
        </w:tc>
      </w:tr>
      <w:tr w:rsidR="0037563C" w:rsidRPr="0037563C" w14:paraId="11B1191D" w14:textId="77777777" w:rsidTr="009803ED">
        <w:trPr>
          <w:trHeight w:val="283"/>
          <w:jc w:val="center"/>
        </w:trPr>
        <w:tc>
          <w:tcPr>
            <w:tcW w:w="3676" w:type="dxa"/>
            <w:tcBorders>
              <w:top w:val="nil"/>
              <w:left w:val="single" w:sz="8" w:space="0" w:color="FFFFFF"/>
              <w:bottom w:val="single" w:sz="8" w:space="0" w:color="FFFFFF"/>
              <w:right w:val="single" w:sz="4" w:space="0" w:color="000000" w:themeColor="text1"/>
            </w:tcBorders>
            <w:shd w:val="clear" w:color="000000" w:fill="4472C4"/>
            <w:vAlign w:val="center"/>
            <w:hideMark/>
          </w:tcPr>
          <w:p w14:paraId="27831C79" w14:textId="77777777" w:rsidR="0037563C" w:rsidRPr="0037563C" w:rsidRDefault="0037563C" w:rsidP="0037563C">
            <w:pPr>
              <w:spacing w:after="0" w:line="240" w:lineRule="auto"/>
              <w:rPr>
                <w:rFonts w:eastAsia="Times New Roman" w:cs="Calibri"/>
                <w:b/>
                <w:bCs/>
                <w:color w:val="FFFFFF"/>
                <w:sz w:val="20"/>
                <w:szCs w:val="20"/>
                <w:lang w:val="es-MX" w:eastAsia="es-MX"/>
              </w:rPr>
            </w:pPr>
            <w:r w:rsidRPr="0037563C">
              <w:rPr>
                <w:rFonts w:eastAsia="Times New Roman" w:cs="Calibri"/>
                <w:b/>
                <w:bCs/>
                <w:color w:val="FFFFFF"/>
                <w:sz w:val="20"/>
                <w:szCs w:val="20"/>
                <w:lang w:val="es-MX" w:eastAsia="es-MX"/>
              </w:rPr>
              <w:t>Hierro (mg/L)</w:t>
            </w:r>
          </w:p>
        </w:tc>
        <w:tc>
          <w:tcPr>
            <w:tcW w:w="12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6BE81E6D" w14:textId="77777777" w:rsidR="0037563C" w:rsidRPr="0037563C" w:rsidRDefault="0037563C" w:rsidP="0037563C">
            <w:pPr>
              <w:spacing w:after="0" w:line="240" w:lineRule="auto"/>
              <w:jc w:val="center"/>
              <w:rPr>
                <w:rFonts w:eastAsia="Times New Roman" w:cs="Calibri"/>
                <w:color w:val="000000"/>
                <w:sz w:val="20"/>
                <w:szCs w:val="20"/>
                <w:lang w:val="es-MX" w:eastAsia="es-MX"/>
              </w:rPr>
            </w:pPr>
            <w:r w:rsidRPr="0037563C">
              <w:rPr>
                <w:rFonts w:eastAsia="Times New Roman" w:cs="Calibri"/>
                <w:color w:val="000000"/>
                <w:sz w:val="20"/>
                <w:szCs w:val="20"/>
                <w:lang w:val="es-MX" w:eastAsia="es-MX"/>
              </w:rPr>
              <w:t>0.3</w:t>
            </w:r>
          </w:p>
        </w:tc>
        <w:tc>
          <w:tcPr>
            <w:tcW w:w="169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42E43EF2" w14:textId="77777777" w:rsidR="0037563C" w:rsidRPr="0037563C" w:rsidRDefault="0037563C" w:rsidP="0037563C">
            <w:pPr>
              <w:spacing w:after="0" w:line="240" w:lineRule="auto"/>
              <w:jc w:val="center"/>
              <w:rPr>
                <w:rFonts w:eastAsia="Times New Roman" w:cs="Calibri"/>
                <w:sz w:val="20"/>
                <w:szCs w:val="20"/>
                <w:lang w:val="es-MX" w:eastAsia="es-MX"/>
              </w:rPr>
            </w:pPr>
            <w:r w:rsidRPr="0037563C">
              <w:rPr>
                <w:rFonts w:eastAsia="Times New Roman" w:cs="Calibri"/>
                <w:sz w:val="20"/>
                <w:szCs w:val="20"/>
                <w:lang w:val="es-MX" w:eastAsia="es-MX"/>
              </w:rPr>
              <w:t>(2016-2017)</w:t>
            </w:r>
          </w:p>
        </w:tc>
        <w:tc>
          <w:tcPr>
            <w:tcW w:w="131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494FB3CA" w14:textId="77777777" w:rsidR="0037563C" w:rsidRPr="0037563C" w:rsidRDefault="0037563C" w:rsidP="0037563C">
            <w:pPr>
              <w:spacing w:after="0" w:line="240" w:lineRule="auto"/>
              <w:jc w:val="center"/>
              <w:rPr>
                <w:rFonts w:eastAsia="Times New Roman" w:cs="Calibri"/>
                <w:color w:val="FF0000"/>
                <w:sz w:val="20"/>
                <w:szCs w:val="20"/>
                <w:lang w:val="es-MX" w:eastAsia="es-MX"/>
              </w:rPr>
            </w:pPr>
            <w:r w:rsidRPr="0037563C">
              <w:rPr>
                <w:rFonts w:eastAsia="Times New Roman" w:cs="Calibri"/>
                <w:color w:val="FF0000"/>
                <w:sz w:val="20"/>
                <w:szCs w:val="20"/>
                <w:lang w:val="es-MX" w:eastAsia="es-MX"/>
              </w:rPr>
              <w:t>0.78</w:t>
            </w:r>
          </w:p>
        </w:tc>
      </w:tr>
      <w:tr w:rsidR="0037563C" w:rsidRPr="0037563C" w14:paraId="4C447726" w14:textId="77777777" w:rsidTr="009803ED">
        <w:trPr>
          <w:trHeight w:val="283"/>
          <w:jc w:val="center"/>
        </w:trPr>
        <w:tc>
          <w:tcPr>
            <w:tcW w:w="3676" w:type="dxa"/>
            <w:tcBorders>
              <w:top w:val="nil"/>
              <w:left w:val="single" w:sz="8" w:space="0" w:color="FFFFFF"/>
              <w:bottom w:val="single" w:sz="8" w:space="0" w:color="FFFFFF"/>
              <w:right w:val="single" w:sz="4" w:space="0" w:color="000000" w:themeColor="text1"/>
            </w:tcBorders>
            <w:shd w:val="clear" w:color="000000" w:fill="4472C4"/>
            <w:vAlign w:val="center"/>
            <w:hideMark/>
          </w:tcPr>
          <w:p w14:paraId="521D2103" w14:textId="77777777" w:rsidR="0037563C" w:rsidRPr="0037563C" w:rsidRDefault="0037563C" w:rsidP="0037563C">
            <w:pPr>
              <w:spacing w:after="0" w:line="240" w:lineRule="auto"/>
              <w:rPr>
                <w:rFonts w:eastAsia="Times New Roman" w:cs="Calibri"/>
                <w:b/>
                <w:bCs/>
                <w:color w:val="FFFFFF"/>
                <w:sz w:val="20"/>
                <w:szCs w:val="20"/>
                <w:lang w:val="es-MX" w:eastAsia="es-MX"/>
              </w:rPr>
            </w:pPr>
            <w:r w:rsidRPr="0037563C">
              <w:rPr>
                <w:rFonts w:eastAsia="Times New Roman" w:cs="Calibri"/>
                <w:b/>
                <w:bCs/>
                <w:color w:val="FFFFFF"/>
                <w:sz w:val="20"/>
                <w:szCs w:val="20"/>
                <w:lang w:val="es-MX" w:eastAsia="es-MX"/>
              </w:rPr>
              <w:t>Manganeso (mg/L)</w:t>
            </w:r>
          </w:p>
        </w:tc>
        <w:tc>
          <w:tcPr>
            <w:tcW w:w="12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428841C3" w14:textId="77777777" w:rsidR="0037563C" w:rsidRPr="0037563C" w:rsidRDefault="0037563C" w:rsidP="0037563C">
            <w:pPr>
              <w:spacing w:after="0" w:line="240" w:lineRule="auto"/>
              <w:jc w:val="center"/>
              <w:rPr>
                <w:rFonts w:eastAsia="Times New Roman" w:cs="Calibri"/>
                <w:color w:val="000000"/>
                <w:sz w:val="20"/>
                <w:szCs w:val="20"/>
                <w:lang w:val="es-MX" w:eastAsia="es-MX"/>
              </w:rPr>
            </w:pPr>
            <w:r w:rsidRPr="0037563C">
              <w:rPr>
                <w:rFonts w:eastAsia="Times New Roman" w:cs="Calibri"/>
                <w:color w:val="000000"/>
                <w:sz w:val="20"/>
                <w:szCs w:val="20"/>
                <w:lang w:val="es-MX" w:eastAsia="es-MX"/>
              </w:rPr>
              <w:t>0.15</w:t>
            </w:r>
          </w:p>
        </w:tc>
        <w:tc>
          <w:tcPr>
            <w:tcW w:w="169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004FAF3C" w14:textId="77777777" w:rsidR="0037563C" w:rsidRPr="0037563C" w:rsidRDefault="0037563C" w:rsidP="0037563C">
            <w:pPr>
              <w:spacing w:after="0" w:line="240" w:lineRule="auto"/>
              <w:jc w:val="center"/>
              <w:rPr>
                <w:rFonts w:eastAsia="Times New Roman" w:cs="Calibri"/>
                <w:sz w:val="20"/>
                <w:szCs w:val="20"/>
                <w:lang w:val="es-MX" w:eastAsia="es-MX"/>
              </w:rPr>
            </w:pPr>
            <w:r w:rsidRPr="0037563C">
              <w:rPr>
                <w:rFonts w:eastAsia="Times New Roman" w:cs="Calibri"/>
                <w:sz w:val="20"/>
                <w:szCs w:val="20"/>
                <w:lang w:val="es-MX" w:eastAsia="es-MX"/>
              </w:rPr>
              <w:t>(2016-2017)</w:t>
            </w:r>
          </w:p>
        </w:tc>
        <w:tc>
          <w:tcPr>
            <w:tcW w:w="131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0C0238AA" w14:textId="77777777" w:rsidR="0037563C" w:rsidRPr="0037563C" w:rsidRDefault="0037563C" w:rsidP="0037563C">
            <w:pPr>
              <w:spacing w:after="0" w:line="240" w:lineRule="auto"/>
              <w:jc w:val="center"/>
              <w:rPr>
                <w:rFonts w:eastAsia="Times New Roman" w:cs="Calibri"/>
                <w:color w:val="FF0000"/>
                <w:sz w:val="20"/>
                <w:szCs w:val="20"/>
                <w:lang w:val="es-MX" w:eastAsia="es-MX"/>
              </w:rPr>
            </w:pPr>
            <w:r w:rsidRPr="0037563C">
              <w:rPr>
                <w:rFonts w:eastAsia="Times New Roman" w:cs="Calibri"/>
                <w:color w:val="FF0000"/>
                <w:sz w:val="20"/>
                <w:szCs w:val="20"/>
                <w:lang w:val="es-MX" w:eastAsia="es-MX"/>
              </w:rPr>
              <w:t>0.32</w:t>
            </w:r>
          </w:p>
        </w:tc>
      </w:tr>
      <w:tr w:rsidR="0037563C" w:rsidRPr="0037563C" w14:paraId="7F2972E1" w14:textId="77777777" w:rsidTr="009803ED">
        <w:trPr>
          <w:trHeight w:val="283"/>
          <w:jc w:val="center"/>
        </w:trPr>
        <w:tc>
          <w:tcPr>
            <w:tcW w:w="3676" w:type="dxa"/>
            <w:tcBorders>
              <w:top w:val="nil"/>
              <w:left w:val="single" w:sz="8" w:space="0" w:color="FFFFFF"/>
              <w:bottom w:val="single" w:sz="8" w:space="0" w:color="FFFFFF"/>
              <w:right w:val="single" w:sz="4" w:space="0" w:color="000000" w:themeColor="text1"/>
            </w:tcBorders>
            <w:shd w:val="clear" w:color="000000" w:fill="4472C4"/>
            <w:vAlign w:val="center"/>
            <w:hideMark/>
          </w:tcPr>
          <w:p w14:paraId="799BC728" w14:textId="77777777" w:rsidR="0037563C" w:rsidRPr="0037563C" w:rsidRDefault="0037563C" w:rsidP="0037563C">
            <w:pPr>
              <w:spacing w:after="0" w:line="240" w:lineRule="auto"/>
              <w:rPr>
                <w:rFonts w:eastAsia="Times New Roman" w:cs="Calibri"/>
                <w:b/>
                <w:bCs/>
                <w:color w:val="FFFFFF"/>
                <w:sz w:val="20"/>
                <w:szCs w:val="20"/>
                <w:lang w:val="es-MX" w:eastAsia="es-MX"/>
              </w:rPr>
            </w:pPr>
            <w:r w:rsidRPr="0037563C">
              <w:rPr>
                <w:rFonts w:eastAsia="Times New Roman" w:cs="Calibri"/>
                <w:b/>
                <w:bCs/>
                <w:color w:val="FFFFFF"/>
                <w:sz w:val="20"/>
                <w:szCs w:val="20"/>
                <w:lang w:val="es-MX" w:eastAsia="es-MX"/>
              </w:rPr>
              <w:t>Sulfatos (mg/L)</w:t>
            </w:r>
          </w:p>
        </w:tc>
        <w:tc>
          <w:tcPr>
            <w:tcW w:w="12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68343CB2" w14:textId="77777777" w:rsidR="0037563C" w:rsidRPr="0037563C" w:rsidRDefault="0037563C" w:rsidP="0037563C">
            <w:pPr>
              <w:spacing w:after="0" w:line="240" w:lineRule="auto"/>
              <w:jc w:val="center"/>
              <w:rPr>
                <w:rFonts w:eastAsia="Times New Roman" w:cs="Calibri"/>
                <w:color w:val="000000"/>
                <w:sz w:val="20"/>
                <w:szCs w:val="20"/>
                <w:lang w:val="es-MX" w:eastAsia="es-MX"/>
              </w:rPr>
            </w:pPr>
            <w:r w:rsidRPr="0037563C">
              <w:rPr>
                <w:rFonts w:eastAsia="Times New Roman" w:cs="Calibri"/>
                <w:color w:val="000000"/>
                <w:sz w:val="20"/>
                <w:szCs w:val="20"/>
                <w:lang w:val="es-MX" w:eastAsia="es-MX"/>
              </w:rPr>
              <w:t>400</w:t>
            </w:r>
          </w:p>
        </w:tc>
        <w:tc>
          <w:tcPr>
            <w:tcW w:w="169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3709598C" w14:textId="77777777" w:rsidR="0037563C" w:rsidRPr="0037563C" w:rsidRDefault="0037563C" w:rsidP="0037563C">
            <w:pPr>
              <w:spacing w:after="0" w:line="240" w:lineRule="auto"/>
              <w:jc w:val="center"/>
              <w:rPr>
                <w:rFonts w:eastAsia="Times New Roman" w:cs="Calibri"/>
                <w:sz w:val="20"/>
                <w:szCs w:val="20"/>
                <w:lang w:val="es-MX" w:eastAsia="es-MX"/>
              </w:rPr>
            </w:pPr>
            <w:r w:rsidRPr="0037563C">
              <w:rPr>
                <w:rFonts w:eastAsia="Times New Roman" w:cs="Calibri"/>
                <w:sz w:val="20"/>
                <w:szCs w:val="20"/>
                <w:lang w:val="es-MX" w:eastAsia="es-MX"/>
              </w:rPr>
              <w:t>(2018-2019)</w:t>
            </w:r>
          </w:p>
        </w:tc>
        <w:tc>
          <w:tcPr>
            <w:tcW w:w="131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7CBD2460" w14:textId="77777777" w:rsidR="0037563C" w:rsidRPr="0037563C" w:rsidRDefault="0037563C" w:rsidP="0037563C">
            <w:pPr>
              <w:spacing w:after="0" w:line="240" w:lineRule="auto"/>
              <w:jc w:val="center"/>
              <w:rPr>
                <w:rFonts w:eastAsia="Times New Roman" w:cs="Calibri"/>
                <w:color w:val="000000"/>
                <w:sz w:val="20"/>
                <w:szCs w:val="20"/>
                <w:lang w:val="es-MX" w:eastAsia="es-MX"/>
              </w:rPr>
            </w:pPr>
            <w:r w:rsidRPr="0037563C">
              <w:rPr>
                <w:rFonts w:eastAsia="Times New Roman" w:cs="Calibri"/>
                <w:color w:val="000000"/>
                <w:sz w:val="20"/>
                <w:szCs w:val="20"/>
                <w:lang w:val="es-MX" w:eastAsia="es-MX"/>
              </w:rPr>
              <w:t>10.08</w:t>
            </w:r>
          </w:p>
        </w:tc>
      </w:tr>
      <w:tr w:rsidR="0037563C" w:rsidRPr="0037563C" w14:paraId="2F9ED13A" w14:textId="77777777" w:rsidTr="009803ED">
        <w:trPr>
          <w:trHeight w:val="283"/>
          <w:jc w:val="center"/>
        </w:trPr>
        <w:tc>
          <w:tcPr>
            <w:tcW w:w="3676" w:type="dxa"/>
            <w:tcBorders>
              <w:top w:val="nil"/>
              <w:left w:val="single" w:sz="8" w:space="0" w:color="FFFFFF"/>
              <w:bottom w:val="single" w:sz="8" w:space="0" w:color="FFFFFF"/>
              <w:right w:val="single" w:sz="4" w:space="0" w:color="000000" w:themeColor="text1"/>
            </w:tcBorders>
            <w:shd w:val="clear" w:color="000000" w:fill="4472C4"/>
            <w:vAlign w:val="center"/>
            <w:hideMark/>
          </w:tcPr>
          <w:p w14:paraId="74291340" w14:textId="35AAC3DF" w:rsidR="0037563C" w:rsidRPr="0037563C" w:rsidRDefault="0037563C" w:rsidP="00D26470">
            <w:pPr>
              <w:spacing w:after="0" w:line="240" w:lineRule="auto"/>
              <w:rPr>
                <w:rFonts w:eastAsia="Times New Roman" w:cs="Calibri"/>
                <w:b/>
                <w:bCs/>
                <w:color w:val="FFFFFF"/>
                <w:sz w:val="20"/>
                <w:szCs w:val="20"/>
                <w:lang w:val="es-MX" w:eastAsia="es-MX"/>
              </w:rPr>
            </w:pPr>
            <w:r w:rsidRPr="0037563C">
              <w:rPr>
                <w:rFonts w:eastAsia="Times New Roman" w:cs="Calibri"/>
                <w:b/>
                <w:bCs/>
                <w:color w:val="FFFFFF"/>
                <w:sz w:val="20"/>
                <w:szCs w:val="20"/>
                <w:lang w:val="es-MX" w:eastAsia="es-MX"/>
              </w:rPr>
              <w:t>Boro (mg</w:t>
            </w:r>
            <w:r w:rsidR="00D26470">
              <w:rPr>
                <w:rFonts w:eastAsia="Times New Roman" w:cs="Calibri"/>
                <w:b/>
                <w:bCs/>
                <w:color w:val="FFFFFF"/>
                <w:sz w:val="20"/>
                <w:szCs w:val="20"/>
                <w:lang w:val="es-MX" w:eastAsia="es-MX"/>
              </w:rPr>
              <w:t>/</w:t>
            </w:r>
            <w:r w:rsidRPr="0037563C">
              <w:rPr>
                <w:rFonts w:eastAsia="Times New Roman" w:cs="Calibri"/>
                <w:b/>
                <w:bCs/>
                <w:color w:val="FFFFFF"/>
                <w:sz w:val="20"/>
                <w:szCs w:val="20"/>
                <w:lang w:val="es-MX" w:eastAsia="es-MX"/>
              </w:rPr>
              <w:t>L)</w:t>
            </w:r>
          </w:p>
        </w:tc>
        <w:tc>
          <w:tcPr>
            <w:tcW w:w="12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66D485A5" w14:textId="77777777" w:rsidR="0037563C" w:rsidRPr="0037563C" w:rsidRDefault="0037563C" w:rsidP="0037563C">
            <w:pPr>
              <w:spacing w:after="0" w:line="240" w:lineRule="auto"/>
              <w:jc w:val="center"/>
              <w:rPr>
                <w:rFonts w:eastAsia="Times New Roman" w:cs="Calibri"/>
                <w:color w:val="000000"/>
                <w:sz w:val="20"/>
                <w:szCs w:val="20"/>
                <w:lang w:val="es-MX" w:eastAsia="es-MX"/>
              </w:rPr>
            </w:pPr>
            <w:r w:rsidRPr="0037563C">
              <w:rPr>
                <w:rFonts w:eastAsia="Times New Roman" w:cs="Calibri"/>
                <w:color w:val="000000"/>
                <w:sz w:val="20"/>
                <w:szCs w:val="20"/>
                <w:lang w:val="es-MX" w:eastAsia="es-MX"/>
              </w:rPr>
              <w:t>(2.4)</w:t>
            </w:r>
          </w:p>
        </w:tc>
        <w:tc>
          <w:tcPr>
            <w:tcW w:w="169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0217ED7A" w14:textId="77777777" w:rsidR="0037563C" w:rsidRPr="0037563C" w:rsidRDefault="0037563C" w:rsidP="0037563C">
            <w:pPr>
              <w:spacing w:after="0" w:line="240" w:lineRule="auto"/>
              <w:jc w:val="center"/>
              <w:rPr>
                <w:rFonts w:eastAsia="Times New Roman" w:cs="Calibri"/>
                <w:color w:val="000000"/>
                <w:sz w:val="20"/>
                <w:szCs w:val="20"/>
                <w:lang w:val="es-MX" w:eastAsia="es-MX"/>
              </w:rPr>
            </w:pPr>
            <w:r w:rsidRPr="0037563C">
              <w:rPr>
                <w:rFonts w:eastAsia="Times New Roman" w:cs="Calibri"/>
                <w:color w:val="000000"/>
                <w:sz w:val="20"/>
                <w:szCs w:val="20"/>
                <w:lang w:val="es-MX" w:eastAsia="es-MX"/>
              </w:rPr>
              <w:t>(2013-2014)</w:t>
            </w:r>
          </w:p>
        </w:tc>
        <w:tc>
          <w:tcPr>
            <w:tcW w:w="131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6AFE0F53" w14:textId="77777777" w:rsidR="0037563C" w:rsidRPr="0037563C" w:rsidRDefault="0037563C" w:rsidP="0037563C">
            <w:pPr>
              <w:spacing w:after="0" w:line="240" w:lineRule="auto"/>
              <w:jc w:val="center"/>
              <w:rPr>
                <w:rFonts w:eastAsia="Times New Roman" w:cs="Calibri"/>
                <w:color w:val="000000"/>
                <w:sz w:val="20"/>
                <w:szCs w:val="20"/>
                <w:lang w:val="es-MX" w:eastAsia="es-MX"/>
              </w:rPr>
            </w:pPr>
            <w:r w:rsidRPr="0037563C">
              <w:rPr>
                <w:rFonts w:eastAsia="Times New Roman" w:cs="Calibri"/>
                <w:color w:val="000000"/>
                <w:sz w:val="20"/>
                <w:szCs w:val="20"/>
                <w:lang w:val="es-MX" w:eastAsia="es-MX"/>
              </w:rPr>
              <w:t>1.52</w:t>
            </w:r>
          </w:p>
        </w:tc>
      </w:tr>
      <w:tr w:rsidR="0037563C" w:rsidRPr="0037563C" w14:paraId="24091EF5" w14:textId="77777777" w:rsidTr="009803ED">
        <w:trPr>
          <w:trHeight w:val="283"/>
          <w:jc w:val="center"/>
        </w:trPr>
        <w:tc>
          <w:tcPr>
            <w:tcW w:w="3676" w:type="dxa"/>
            <w:tcBorders>
              <w:top w:val="nil"/>
              <w:left w:val="single" w:sz="8" w:space="0" w:color="FFFFFF"/>
              <w:bottom w:val="single" w:sz="8" w:space="0" w:color="FFFFFF"/>
              <w:right w:val="single" w:sz="4" w:space="0" w:color="000000" w:themeColor="text1"/>
            </w:tcBorders>
            <w:shd w:val="clear" w:color="000000" w:fill="4472C4"/>
            <w:vAlign w:val="center"/>
            <w:hideMark/>
          </w:tcPr>
          <w:p w14:paraId="7ACD6207" w14:textId="77777777" w:rsidR="0037563C" w:rsidRPr="0037563C" w:rsidRDefault="0037563C" w:rsidP="0037563C">
            <w:pPr>
              <w:spacing w:after="0" w:line="240" w:lineRule="auto"/>
              <w:rPr>
                <w:rFonts w:eastAsia="Times New Roman" w:cs="Calibri"/>
                <w:b/>
                <w:bCs/>
                <w:color w:val="FFFFFF"/>
                <w:sz w:val="20"/>
                <w:szCs w:val="20"/>
                <w:lang w:val="es-MX" w:eastAsia="es-MX"/>
              </w:rPr>
            </w:pPr>
            <w:r w:rsidRPr="0037563C">
              <w:rPr>
                <w:rFonts w:eastAsia="Times New Roman" w:cs="Calibri"/>
                <w:b/>
                <w:bCs/>
                <w:color w:val="FFFFFF"/>
                <w:sz w:val="20"/>
                <w:szCs w:val="20"/>
                <w:lang w:val="es-MX" w:eastAsia="es-MX"/>
              </w:rPr>
              <w:t>Sílice (mg/L)</w:t>
            </w:r>
          </w:p>
        </w:tc>
        <w:tc>
          <w:tcPr>
            <w:tcW w:w="12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34369D15" w14:textId="77777777" w:rsidR="0037563C" w:rsidRPr="0037563C" w:rsidRDefault="0037563C" w:rsidP="0037563C">
            <w:pPr>
              <w:spacing w:after="0" w:line="240" w:lineRule="auto"/>
              <w:jc w:val="center"/>
              <w:rPr>
                <w:rFonts w:eastAsia="Times New Roman" w:cs="Calibri"/>
                <w:color w:val="000000"/>
                <w:sz w:val="20"/>
                <w:szCs w:val="20"/>
                <w:lang w:val="es-MX" w:eastAsia="es-MX"/>
              </w:rPr>
            </w:pPr>
            <w:r w:rsidRPr="0037563C">
              <w:rPr>
                <w:rFonts w:eastAsia="Times New Roman" w:cs="Calibri"/>
                <w:color w:val="000000"/>
                <w:sz w:val="20"/>
                <w:szCs w:val="20"/>
                <w:lang w:val="es-MX" w:eastAsia="es-MX"/>
              </w:rPr>
              <w:t>-</w:t>
            </w:r>
          </w:p>
        </w:tc>
        <w:tc>
          <w:tcPr>
            <w:tcW w:w="169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2E34EFE5" w14:textId="77777777" w:rsidR="0037563C" w:rsidRPr="0037563C" w:rsidRDefault="0037563C" w:rsidP="0037563C">
            <w:pPr>
              <w:spacing w:after="0" w:line="240" w:lineRule="auto"/>
              <w:jc w:val="center"/>
              <w:rPr>
                <w:rFonts w:eastAsia="Times New Roman" w:cs="Calibri"/>
                <w:color w:val="000000"/>
                <w:sz w:val="20"/>
                <w:szCs w:val="20"/>
                <w:lang w:val="es-MX" w:eastAsia="es-MX"/>
              </w:rPr>
            </w:pPr>
            <w:r w:rsidRPr="0037563C">
              <w:rPr>
                <w:rFonts w:eastAsia="Times New Roman" w:cs="Calibri"/>
                <w:color w:val="000000"/>
                <w:sz w:val="20"/>
                <w:szCs w:val="20"/>
                <w:lang w:val="es-MX" w:eastAsia="es-MX"/>
              </w:rPr>
              <w:t>(2015-2016)</w:t>
            </w:r>
          </w:p>
        </w:tc>
        <w:tc>
          <w:tcPr>
            <w:tcW w:w="131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3FE3DFAF" w14:textId="77777777" w:rsidR="0037563C" w:rsidRPr="0037563C" w:rsidRDefault="0037563C" w:rsidP="0037563C">
            <w:pPr>
              <w:spacing w:after="0" w:line="240" w:lineRule="auto"/>
              <w:jc w:val="center"/>
              <w:rPr>
                <w:rFonts w:eastAsia="Times New Roman" w:cs="Calibri"/>
                <w:color w:val="000000"/>
                <w:sz w:val="20"/>
                <w:szCs w:val="20"/>
                <w:lang w:val="es-MX" w:eastAsia="es-MX"/>
              </w:rPr>
            </w:pPr>
            <w:r w:rsidRPr="0037563C">
              <w:rPr>
                <w:rFonts w:eastAsia="Times New Roman" w:cs="Calibri"/>
                <w:color w:val="000000"/>
                <w:sz w:val="20"/>
                <w:szCs w:val="20"/>
                <w:lang w:val="es-MX" w:eastAsia="es-MX"/>
              </w:rPr>
              <w:t>82.80</w:t>
            </w:r>
          </w:p>
        </w:tc>
      </w:tr>
      <w:tr w:rsidR="0037563C" w:rsidRPr="0037563C" w14:paraId="49D15879" w14:textId="77777777" w:rsidTr="009803ED">
        <w:trPr>
          <w:trHeight w:val="283"/>
          <w:jc w:val="center"/>
        </w:trPr>
        <w:tc>
          <w:tcPr>
            <w:tcW w:w="3676" w:type="dxa"/>
            <w:tcBorders>
              <w:top w:val="nil"/>
              <w:left w:val="single" w:sz="8" w:space="0" w:color="FFFFFF"/>
              <w:bottom w:val="single" w:sz="8" w:space="0" w:color="FFFFFF"/>
              <w:right w:val="single" w:sz="4" w:space="0" w:color="000000" w:themeColor="text1"/>
            </w:tcBorders>
            <w:shd w:val="clear" w:color="000000" w:fill="4472C4"/>
            <w:vAlign w:val="center"/>
            <w:hideMark/>
          </w:tcPr>
          <w:p w14:paraId="0CF56371" w14:textId="77777777" w:rsidR="0037563C" w:rsidRPr="0037563C" w:rsidRDefault="0037563C" w:rsidP="0037563C">
            <w:pPr>
              <w:spacing w:after="0" w:line="240" w:lineRule="auto"/>
              <w:rPr>
                <w:rFonts w:eastAsia="Times New Roman" w:cs="Calibri"/>
                <w:b/>
                <w:bCs/>
                <w:color w:val="FFFFFF"/>
                <w:sz w:val="20"/>
                <w:szCs w:val="20"/>
                <w:lang w:val="es-MX" w:eastAsia="es-MX"/>
              </w:rPr>
            </w:pPr>
            <w:r w:rsidRPr="0037563C">
              <w:rPr>
                <w:rFonts w:eastAsia="Times New Roman" w:cs="Calibri"/>
                <w:b/>
                <w:bCs/>
                <w:color w:val="FFFFFF"/>
                <w:sz w:val="20"/>
                <w:szCs w:val="20"/>
                <w:lang w:val="es-MX" w:eastAsia="es-MX"/>
              </w:rPr>
              <w:t>Carbón orgánico total (mg/L)</w:t>
            </w:r>
          </w:p>
        </w:tc>
        <w:tc>
          <w:tcPr>
            <w:tcW w:w="12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3CF48FA3" w14:textId="77777777" w:rsidR="0037563C" w:rsidRPr="0037563C" w:rsidRDefault="0037563C" w:rsidP="0037563C">
            <w:pPr>
              <w:spacing w:after="0" w:line="240" w:lineRule="auto"/>
              <w:jc w:val="center"/>
              <w:rPr>
                <w:rFonts w:eastAsia="Times New Roman" w:cs="Calibri"/>
                <w:color w:val="000000"/>
                <w:sz w:val="20"/>
                <w:szCs w:val="20"/>
                <w:lang w:val="es-MX" w:eastAsia="es-MX"/>
              </w:rPr>
            </w:pPr>
            <w:r w:rsidRPr="0037563C">
              <w:rPr>
                <w:rFonts w:eastAsia="Times New Roman" w:cs="Calibri"/>
                <w:color w:val="000000"/>
                <w:sz w:val="20"/>
                <w:szCs w:val="20"/>
                <w:lang w:val="es-MX" w:eastAsia="es-MX"/>
              </w:rPr>
              <w:t>-</w:t>
            </w:r>
          </w:p>
        </w:tc>
        <w:tc>
          <w:tcPr>
            <w:tcW w:w="169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0D3732CA" w14:textId="77777777" w:rsidR="0037563C" w:rsidRPr="0037563C" w:rsidRDefault="0037563C" w:rsidP="0037563C">
            <w:pPr>
              <w:spacing w:after="0" w:line="240" w:lineRule="auto"/>
              <w:jc w:val="center"/>
              <w:rPr>
                <w:rFonts w:eastAsia="Times New Roman" w:cs="Calibri"/>
                <w:color w:val="000000"/>
                <w:sz w:val="20"/>
                <w:szCs w:val="20"/>
                <w:lang w:val="es-MX" w:eastAsia="es-MX"/>
              </w:rPr>
            </w:pPr>
            <w:r w:rsidRPr="0037563C">
              <w:rPr>
                <w:rFonts w:eastAsia="Times New Roman" w:cs="Calibri"/>
                <w:color w:val="000000"/>
                <w:sz w:val="20"/>
                <w:szCs w:val="20"/>
                <w:lang w:val="es-MX" w:eastAsia="es-MX"/>
              </w:rPr>
              <w:t>(2019)</w:t>
            </w:r>
          </w:p>
        </w:tc>
        <w:tc>
          <w:tcPr>
            <w:tcW w:w="131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19A4294E" w14:textId="77777777" w:rsidR="0037563C" w:rsidRPr="0037563C" w:rsidRDefault="0037563C" w:rsidP="0037563C">
            <w:pPr>
              <w:spacing w:after="0" w:line="240" w:lineRule="auto"/>
              <w:jc w:val="center"/>
              <w:rPr>
                <w:rFonts w:eastAsia="Times New Roman" w:cs="Calibri"/>
                <w:color w:val="000000"/>
                <w:sz w:val="20"/>
                <w:szCs w:val="20"/>
                <w:lang w:val="es-MX" w:eastAsia="es-MX"/>
              </w:rPr>
            </w:pPr>
            <w:r w:rsidRPr="0037563C">
              <w:rPr>
                <w:rFonts w:eastAsia="Times New Roman" w:cs="Calibri"/>
                <w:color w:val="000000"/>
                <w:sz w:val="20"/>
                <w:szCs w:val="20"/>
                <w:lang w:val="es-MX" w:eastAsia="es-MX"/>
              </w:rPr>
              <w:t>0.50</w:t>
            </w:r>
          </w:p>
        </w:tc>
      </w:tr>
    </w:tbl>
    <w:p w14:paraId="5B8AB956" w14:textId="3F6FEDB4" w:rsidR="00151AF3" w:rsidRDefault="00151AF3" w:rsidP="00151AF3"/>
    <w:p w14:paraId="475398F9" w14:textId="6498BFC2" w:rsidR="009803ED" w:rsidRDefault="00A162F5" w:rsidP="009803ED">
      <w:pPr>
        <w:rPr>
          <w:lang w:val="es-MX" w:eastAsia="es-MX"/>
        </w:rPr>
      </w:pPr>
      <w:r>
        <w:t>El s</w:t>
      </w:r>
      <w:r w:rsidR="00421FBF" w:rsidRPr="009220D5">
        <w:t>istema</w:t>
      </w:r>
      <w:r w:rsidR="00421FBF">
        <w:t xml:space="preserve"> de tratamiento </w:t>
      </w:r>
      <w:r w:rsidR="00D26470">
        <w:t xml:space="preserve">propuesto, </w:t>
      </w:r>
      <w:r w:rsidR="00421FBF">
        <w:t>para 60 L/s</w:t>
      </w:r>
      <w:r w:rsidR="009803ED">
        <w:t xml:space="preserve"> es</w:t>
      </w:r>
      <w:r w:rsidR="009803ED">
        <w:rPr>
          <w:lang w:val="es-MX" w:eastAsia="es-MX"/>
        </w:rPr>
        <w:t xml:space="preserve">: oxidación con hipoclorito de sodio en línea y filtración en zeolita natural, incluyendo sistema de recuperación de agua de retrolavado. </w:t>
      </w:r>
    </w:p>
    <w:p w14:paraId="6E53B8ED" w14:textId="4EA8A8A1" w:rsidR="009803ED" w:rsidRDefault="009803ED" w:rsidP="009803ED">
      <w:r>
        <w:t>La torre de filtros</w:t>
      </w:r>
      <w:r w:rsidRPr="00697105">
        <w:t xml:space="preserve"> actual y todos sus componentes eléctricos e hidráulicos deberán ser de</w:t>
      </w:r>
      <w:r>
        <w:t>smontados y retirados del sitio</w:t>
      </w:r>
      <w:r w:rsidRPr="00697105">
        <w:t xml:space="preserve"> para la </w:t>
      </w:r>
      <w:r>
        <w:t>rehabilitación</w:t>
      </w:r>
      <w:r w:rsidRPr="00697105">
        <w:t xml:space="preserve"> de la planta</w:t>
      </w:r>
      <w:r>
        <w:t xml:space="preserve">. </w:t>
      </w:r>
      <w:r w:rsidRPr="00116154">
        <w:t>Como instalaciones auxiliares se deberá considerar la rehabilitación de la caseta para el Cen</w:t>
      </w:r>
      <w:r>
        <w:t>tro de Control de Motores (CCM) y</w:t>
      </w:r>
      <w:r w:rsidRPr="00116154">
        <w:t xml:space="preserve"> </w:t>
      </w:r>
      <w:r>
        <w:t xml:space="preserve">la </w:t>
      </w:r>
      <w:r w:rsidRPr="00116154">
        <w:t>oficina</w:t>
      </w:r>
      <w:r>
        <w:t xml:space="preserve"> (con baño completo), así como la implementación de</w:t>
      </w:r>
      <w:r w:rsidRPr="00116154">
        <w:t xml:space="preserve"> un cuarto techado para la dosificación de cloro</w:t>
      </w:r>
      <w:r>
        <w:t>, un tanque sedimentador y un tanque de agua potabilizada para el retrolavado de filtros</w:t>
      </w:r>
    </w:p>
    <w:p w14:paraId="1F844A22" w14:textId="159C0539" w:rsidR="00C2104A" w:rsidRDefault="00C2104A" w:rsidP="00151AF3">
      <w:pPr>
        <w:rPr>
          <w:i/>
          <w:iCs/>
        </w:rPr>
      </w:pPr>
    </w:p>
    <w:p w14:paraId="4F2D85B3" w14:textId="77777777" w:rsidR="00C2104A" w:rsidRDefault="00C2104A" w:rsidP="00151AF3">
      <w:pPr>
        <w:rPr>
          <w:i/>
          <w:iCs/>
        </w:rPr>
        <w:sectPr w:rsidR="00C2104A" w:rsidSect="00292D7B">
          <w:pgSz w:w="12240" w:h="15840"/>
          <w:pgMar w:top="1417" w:right="1418" w:bottom="1417" w:left="1418" w:header="567" w:footer="567" w:gutter="0"/>
          <w:pgNumType w:chapStyle="1"/>
          <w:cols w:space="708"/>
          <w:docGrid w:linePitch="326"/>
        </w:sectPr>
      </w:pPr>
    </w:p>
    <w:p w14:paraId="37C9EFD9" w14:textId="05BDB4DD" w:rsidR="00121DA4" w:rsidRDefault="00121DA4" w:rsidP="00121DA4">
      <w:pPr>
        <w:jc w:val="center"/>
      </w:pPr>
      <w:r>
        <w:rPr>
          <w:noProof/>
          <w:lang w:val="es-MX" w:eastAsia="es-MX"/>
        </w:rPr>
        <w:drawing>
          <wp:inline distT="0" distB="0" distL="0" distR="0" wp14:anchorId="0460F33D" wp14:editId="29BF39FC">
            <wp:extent cx="7315200" cy="5315765"/>
            <wp:effectExtent l="0" t="0" r="0" b="0"/>
            <wp:docPr id="922" name="Imagen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7325012" cy="5322895"/>
                    </a:xfrm>
                    <a:prstGeom prst="rect">
                      <a:avLst/>
                    </a:prstGeom>
                    <a:noFill/>
                  </pic:spPr>
                </pic:pic>
              </a:graphicData>
            </a:graphic>
          </wp:inline>
        </w:drawing>
      </w:r>
    </w:p>
    <w:p w14:paraId="59D048B7" w14:textId="35AC2BC5" w:rsidR="0037563C" w:rsidRDefault="0037563C" w:rsidP="00C2104A">
      <w:pPr>
        <w:pStyle w:val="Descripcin"/>
      </w:pPr>
      <w:r>
        <w:t xml:space="preserve">Figura </w:t>
      </w:r>
      <w:r w:rsidR="00286D93">
        <w:fldChar w:fldCharType="begin"/>
      </w:r>
      <w:r w:rsidR="00286D93">
        <w:instrText xml:space="preserve"> STYLEREF 1 \s </w:instrText>
      </w:r>
      <w:r w:rsidR="00286D93">
        <w:fldChar w:fldCharType="separate"/>
      </w:r>
      <w:r w:rsidR="007952BF">
        <w:rPr>
          <w:noProof/>
        </w:rPr>
        <w:t>3</w:t>
      </w:r>
      <w:r w:rsidR="00286D93">
        <w:fldChar w:fldCharType="end"/>
      </w:r>
      <w:r w:rsidR="00286D93">
        <w:noBreakHyphen/>
      </w:r>
      <w:r w:rsidR="00286D93">
        <w:fldChar w:fldCharType="begin"/>
      </w:r>
      <w:r w:rsidR="00286D93">
        <w:instrText xml:space="preserve"> SEQ Figura \* ARABIC \s 1 </w:instrText>
      </w:r>
      <w:r w:rsidR="00286D93">
        <w:fldChar w:fldCharType="separate"/>
      </w:r>
      <w:r w:rsidR="007952BF">
        <w:rPr>
          <w:noProof/>
        </w:rPr>
        <w:t>17</w:t>
      </w:r>
      <w:r w:rsidR="00286D93">
        <w:fldChar w:fldCharType="end"/>
      </w:r>
      <w:r>
        <w:t xml:space="preserve"> Arreglo general </w:t>
      </w:r>
      <w:r w:rsidR="009803ED">
        <w:t>de adecuación tecnológica en la</w:t>
      </w:r>
      <w:r>
        <w:t xml:space="preserve"> potabilizadora Trabajadores del Hierro</w:t>
      </w:r>
    </w:p>
    <w:p w14:paraId="7396E293" w14:textId="77777777" w:rsidR="00C2104A" w:rsidRDefault="00C2104A" w:rsidP="00121DA4">
      <w:pPr>
        <w:jc w:val="center"/>
        <w:sectPr w:rsidR="00C2104A" w:rsidSect="00292D7B">
          <w:pgSz w:w="15840" w:h="12240" w:orient="landscape"/>
          <w:pgMar w:top="1418" w:right="1417" w:bottom="1418" w:left="1417" w:header="567" w:footer="567" w:gutter="0"/>
          <w:pgNumType w:chapStyle="1"/>
          <w:cols w:space="708"/>
          <w:docGrid w:linePitch="326"/>
        </w:sectPr>
      </w:pPr>
    </w:p>
    <w:p w14:paraId="5903303F" w14:textId="2F43A718" w:rsidR="00121DA4" w:rsidRDefault="00ED6A1E" w:rsidP="0006485F">
      <w:pPr>
        <w:pStyle w:val="Ttulo3"/>
      </w:pPr>
      <w:bookmarkStart w:id="166" w:name="_Toc27645022"/>
      <w:bookmarkStart w:id="167" w:name="_Toc28360511"/>
      <w:bookmarkStart w:id="168" w:name="_Toc39508746"/>
      <w:r>
        <w:t>P</w:t>
      </w:r>
      <w:r w:rsidR="00121DA4">
        <w:t>otabilizadora Viga 4</w:t>
      </w:r>
      <w:bookmarkEnd w:id="166"/>
      <w:bookmarkEnd w:id="167"/>
      <w:bookmarkEnd w:id="168"/>
    </w:p>
    <w:tbl>
      <w:tblPr>
        <w:tblW w:w="0" w:type="auto"/>
        <w:jc w:val="center"/>
        <w:tblCellMar>
          <w:left w:w="70" w:type="dxa"/>
          <w:right w:w="70" w:type="dxa"/>
        </w:tblCellMar>
        <w:tblLook w:val="04A0" w:firstRow="1" w:lastRow="0" w:firstColumn="1" w:lastColumn="0" w:noHBand="0" w:noVBand="1"/>
      </w:tblPr>
      <w:tblGrid>
        <w:gridCol w:w="3676"/>
        <w:gridCol w:w="1007"/>
        <w:gridCol w:w="1412"/>
        <w:gridCol w:w="1560"/>
      </w:tblGrid>
      <w:tr w:rsidR="0037563C" w:rsidRPr="0037563C" w14:paraId="2969457C" w14:textId="77777777" w:rsidTr="009803ED">
        <w:trPr>
          <w:trHeight w:val="283"/>
          <w:jc w:val="center"/>
        </w:trPr>
        <w:tc>
          <w:tcPr>
            <w:tcW w:w="3676" w:type="dxa"/>
            <w:vMerge w:val="restart"/>
            <w:tcBorders>
              <w:top w:val="single" w:sz="8" w:space="0" w:color="FFFFFF"/>
              <w:left w:val="single" w:sz="8" w:space="0" w:color="FFFFFF"/>
              <w:bottom w:val="single" w:sz="12" w:space="0" w:color="FFFFFF"/>
              <w:right w:val="single" w:sz="8" w:space="0" w:color="FFFFFF"/>
            </w:tcBorders>
            <w:shd w:val="clear" w:color="000000" w:fill="4472C4"/>
            <w:vAlign w:val="center"/>
            <w:hideMark/>
          </w:tcPr>
          <w:p w14:paraId="3D2281F8" w14:textId="77777777" w:rsidR="0037563C" w:rsidRPr="0037563C" w:rsidRDefault="0037563C" w:rsidP="0037563C">
            <w:pPr>
              <w:spacing w:after="0" w:line="240" w:lineRule="auto"/>
              <w:jc w:val="center"/>
              <w:rPr>
                <w:rFonts w:eastAsia="Times New Roman" w:cs="Calibri"/>
                <w:b/>
                <w:bCs/>
                <w:color w:val="FFFFFF"/>
                <w:sz w:val="20"/>
                <w:szCs w:val="20"/>
                <w:lang w:val="es-MX" w:eastAsia="es-MX"/>
              </w:rPr>
            </w:pPr>
            <w:r w:rsidRPr="0037563C">
              <w:rPr>
                <w:rFonts w:eastAsia="Times New Roman" w:cs="Calibri"/>
                <w:b/>
                <w:bCs/>
                <w:color w:val="FFFFFF"/>
                <w:sz w:val="20"/>
                <w:szCs w:val="20"/>
                <w:lang w:val="es-MX" w:eastAsia="es-MX"/>
              </w:rPr>
              <w:t>Parámetro</w:t>
            </w:r>
          </w:p>
        </w:tc>
        <w:tc>
          <w:tcPr>
            <w:tcW w:w="0" w:type="auto"/>
            <w:vMerge w:val="restart"/>
            <w:tcBorders>
              <w:top w:val="single" w:sz="8" w:space="0" w:color="FFFFFF"/>
              <w:left w:val="single" w:sz="8" w:space="0" w:color="FFFFFF"/>
              <w:bottom w:val="single" w:sz="12" w:space="0" w:color="FFFFFF"/>
              <w:right w:val="single" w:sz="4" w:space="0" w:color="FFFFFF" w:themeColor="background1"/>
            </w:tcBorders>
            <w:shd w:val="clear" w:color="000000" w:fill="4472C4"/>
            <w:vAlign w:val="center"/>
            <w:hideMark/>
          </w:tcPr>
          <w:p w14:paraId="4A041459" w14:textId="77777777" w:rsidR="0037563C" w:rsidRDefault="0037563C" w:rsidP="0037563C">
            <w:pPr>
              <w:spacing w:after="0" w:line="240" w:lineRule="auto"/>
              <w:jc w:val="center"/>
              <w:rPr>
                <w:rFonts w:eastAsia="Times New Roman" w:cs="Calibri"/>
                <w:b/>
                <w:bCs/>
                <w:color w:val="FFFFFF"/>
                <w:sz w:val="20"/>
                <w:szCs w:val="20"/>
                <w:lang w:val="es-MX" w:eastAsia="es-MX"/>
              </w:rPr>
            </w:pPr>
            <w:r w:rsidRPr="0037563C">
              <w:rPr>
                <w:rFonts w:eastAsia="Times New Roman" w:cs="Calibri"/>
                <w:b/>
                <w:bCs/>
                <w:color w:val="FFFFFF"/>
                <w:sz w:val="20"/>
                <w:szCs w:val="20"/>
                <w:lang w:val="es-MX" w:eastAsia="es-MX"/>
              </w:rPr>
              <w:t>NOM-127</w:t>
            </w:r>
          </w:p>
          <w:p w14:paraId="6FE0CC66" w14:textId="042816F4" w:rsidR="009803ED" w:rsidRPr="0037563C" w:rsidRDefault="009803ED" w:rsidP="0037563C">
            <w:pPr>
              <w:spacing w:after="0" w:line="240" w:lineRule="auto"/>
              <w:jc w:val="center"/>
              <w:rPr>
                <w:rFonts w:eastAsia="Times New Roman" w:cs="Calibri"/>
                <w:b/>
                <w:bCs/>
                <w:color w:val="FFFFFF"/>
                <w:sz w:val="20"/>
                <w:szCs w:val="20"/>
                <w:lang w:val="es-MX" w:eastAsia="es-MX"/>
              </w:rPr>
            </w:pPr>
            <w:r>
              <w:rPr>
                <w:rFonts w:eastAsia="Times New Roman" w:cs="Calibri"/>
                <w:b/>
                <w:bCs/>
                <w:color w:val="FFFFFF"/>
                <w:sz w:val="20"/>
                <w:szCs w:val="20"/>
                <w:lang w:val="es-MX" w:eastAsia="es-MX"/>
              </w:rPr>
              <w:t>(OMS)</w:t>
            </w:r>
          </w:p>
        </w:tc>
        <w:tc>
          <w:tcPr>
            <w:tcW w:w="2972" w:type="dxa"/>
            <w:gridSpan w:val="2"/>
            <w:tcBorders>
              <w:top w:val="single" w:sz="8" w:space="0" w:color="FFFFFF"/>
              <w:left w:val="single" w:sz="4" w:space="0" w:color="FFFFFF" w:themeColor="background1"/>
              <w:bottom w:val="nil"/>
              <w:right w:val="single" w:sz="8" w:space="0" w:color="FFFFFF"/>
            </w:tcBorders>
            <w:shd w:val="clear" w:color="000000" w:fill="4472C4"/>
            <w:vAlign w:val="center"/>
            <w:hideMark/>
          </w:tcPr>
          <w:p w14:paraId="1E0E65EF" w14:textId="2B165E58" w:rsidR="0037563C" w:rsidRPr="0037563C" w:rsidRDefault="009803ED" w:rsidP="0037563C">
            <w:pPr>
              <w:spacing w:after="0" w:line="240" w:lineRule="auto"/>
              <w:jc w:val="center"/>
              <w:rPr>
                <w:rFonts w:eastAsia="Times New Roman" w:cs="Calibri"/>
                <w:b/>
                <w:bCs/>
                <w:color w:val="FFFFFF"/>
                <w:sz w:val="20"/>
                <w:szCs w:val="20"/>
                <w:lang w:val="es-MX" w:eastAsia="es-MX"/>
              </w:rPr>
            </w:pPr>
            <w:r>
              <w:rPr>
                <w:rFonts w:eastAsia="Times New Roman" w:cs="Calibri"/>
                <w:b/>
                <w:bCs/>
                <w:color w:val="FFFFFF"/>
                <w:sz w:val="20"/>
                <w:szCs w:val="20"/>
                <w:lang w:val="es-MX" w:eastAsia="es-MX"/>
              </w:rPr>
              <w:t>Influente (1 pozo)</w:t>
            </w:r>
          </w:p>
        </w:tc>
      </w:tr>
      <w:tr w:rsidR="0037563C" w:rsidRPr="0037563C" w14:paraId="08A699F7" w14:textId="77777777" w:rsidTr="009803ED">
        <w:trPr>
          <w:trHeight w:val="283"/>
          <w:jc w:val="center"/>
        </w:trPr>
        <w:tc>
          <w:tcPr>
            <w:tcW w:w="3676" w:type="dxa"/>
            <w:vMerge/>
            <w:tcBorders>
              <w:top w:val="single" w:sz="8" w:space="0" w:color="FFFFFF"/>
              <w:left w:val="single" w:sz="8" w:space="0" w:color="FFFFFF"/>
              <w:bottom w:val="single" w:sz="12" w:space="0" w:color="FFFFFF"/>
              <w:right w:val="single" w:sz="8" w:space="0" w:color="FFFFFF"/>
            </w:tcBorders>
            <w:vAlign w:val="center"/>
            <w:hideMark/>
          </w:tcPr>
          <w:p w14:paraId="54854D14" w14:textId="77777777" w:rsidR="0037563C" w:rsidRPr="0037563C" w:rsidRDefault="0037563C" w:rsidP="0037563C">
            <w:pPr>
              <w:spacing w:after="0" w:line="240" w:lineRule="auto"/>
              <w:jc w:val="left"/>
              <w:rPr>
                <w:rFonts w:eastAsia="Times New Roman" w:cs="Calibri"/>
                <w:b/>
                <w:bCs/>
                <w:color w:val="FFFFFF"/>
                <w:sz w:val="20"/>
                <w:szCs w:val="20"/>
                <w:lang w:val="es-MX" w:eastAsia="es-MX"/>
              </w:rPr>
            </w:pPr>
          </w:p>
        </w:tc>
        <w:tc>
          <w:tcPr>
            <w:tcW w:w="0" w:type="auto"/>
            <w:vMerge/>
            <w:tcBorders>
              <w:top w:val="single" w:sz="8" w:space="0" w:color="FFFFFF"/>
              <w:left w:val="single" w:sz="8" w:space="0" w:color="FFFFFF"/>
              <w:bottom w:val="single" w:sz="4" w:space="0" w:color="000000" w:themeColor="text1"/>
              <w:right w:val="single" w:sz="4" w:space="0" w:color="FFFFFF" w:themeColor="background1"/>
            </w:tcBorders>
            <w:vAlign w:val="center"/>
            <w:hideMark/>
          </w:tcPr>
          <w:p w14:paraId="18EAEE21" w14:textId="77777777" w:rsidR="0037563C" w:rsidRPr="0037563C" w:rsidRDefault="0037563C" w:rsidP="0037563C">
            <w:pPr>
              <w:spacing w:after="0" w:line="240" w:lineRule="auto"/>
              <w:jc w:val="left"/>
              <w:rPr>
                <w:rFonts w:eastAsia="Times New Roman" w:cs="Calibri"/>
                <w:b/>
                <w:bCs/>
                <w:color w:val="FFFFFF"/>
                <w:sz w:val="20"/>
                <w:szCs w:val="20"/>
                <w:lang w:val="es-MX" w:eastAsia="es-MX"/>
              </w:rPr>
            </w:pPr>
          </w:p>
        </w:tc>
        <w:tc>
          <w:tcPr>
            <w:tcW w:w="1412" w:type="dxa"/>
            <w:tcBorders>
              <w:top w:val="single" w:sz="4" w:space="0" w:color="FFFFFF" w:themeColor="background1"/>
              <w:left w:val="single" w:sz="4" w:space="0" w:color="FFFFFF" w:themeColor="background1"/>
              <w:bottom w:val="single" w:sz="4" w:space="0" w:color="000000" w:themeColor="text1"/>
              <w:right w:val="nil"/>
            </w:tcBorders>
            <w:shd w:val="clear" w:color="000000" w:fill="4472C4"/>
            <w:vAlign w:val="center"/>
            <w:hideMark/>
          </w:tcPr>
          <w:p w14:paraId="07BE371E" w14:textId="77777777" w:rsidR="0037563C" w:rsidRPr="0037563C" w:rsidRDefault="0037563C" w:rsidP="0037563C">
            <w:pPr>
              <w:spacing w:after="0" w:line="240" w:lineRule="auto"/>
              <w:jc w:val="center"/>
              <w:rPr>
                <w:rFonts w:eastAsia="Times New Roman" w:cs="Calibri"/>
                <w:b/>
                <w:bCs/>
                <w:color w:val="FFFFFF"/>
                <w:sz w:val="20"/>
                <w:szCs w:val="20"/>
                <w:lang w:val="es-MX" w:eastAsia="es-MX"/>
              </w:rPr>
            </w:pPr>
            <w:r w:rsidRPr="0037563C">
              <w:rPr>
                <w:rFonts w:eastAsia="Times New Roman" w:cs="Calibri"/>
                <w:b/>
                <w:bCs/>
                <w:color w:val="FFFFFF"/>
                <w:sz w:val="20"/>
                <w:szCs w:val="20"/>
                <w:lang w:val="es-MX" w:eastAsia="es-MX"/>
              </w:rPr>
              <w:t>Periodo</w:t>
            </w:r>
          </w:p>
        </w:tc>
        <w:tc>
          <w:tcPr>
            <w:tcW w:w="1560" w:type="dxa"/>
            <w:tcBorders>
              <w:top w:val="single" w:sz="4" w:space="0" w:color="FFFFFF" w:themeColor="background1"/>
              <w:left w:val="single" w:sz="12" w:space="0" w:color="FFFFFF"/>
              <w:bottom w:val="single" w:sz="4" w:space="0" w:color="000000" w:themeColor="text1"/>
              <w:right w:val="single" w:sz="4" w:space="0" w:color="FFFFFF" w:themeColor="background1"/>
            </w:tcBorders>
            <w:shd w:val="clear" w:color="000000" w:fill="4472C4"/>
            <w:vAlign w:val="center"/>
            <w:hideMark/>
          </w:tcPr>
          <w:p w14:paraId="2755262F" w14:textId="3BBAE4A6" w:rsidR="0037563C" w:rsidRPr="0037563C" w:rsidRDefault="009803ED" w:rsidP="0037563C">
            <w:pPr>
              <w:spacing w:after="0" w:line="240" w:lineRule="auto"/>
              <w:jc w:val="center"/>
              <w:rPr>
                <w:rFonts w:eastAsia="Times New Roman" w:cs="Calibri"/>
                <w:b/>
                <w:bCs/>
                <w:color w:val="FFFFFF"/>
                <w:sz w:val="20"/>
                <w:szCs w:val="20"/>
                <w:lang w:val="es-MX" w:eastAsia="es-MX"/>
              </w:rPr>
            </w:pPr>
            <w:r>
              <w:rPr>
                <w:rFonts w:eastAsia="Times New Roman" w:cs="Calibri"/>
                <w:b/>
                <w:bCs/>
                <w:color w:val="FFFFFF"/>
                <w:sz w:val="20"/>
                <w:szCs w:val="20"/>
                <w:lang w:val="es-MX" w:eastAsia="es-MX"/>
              </w:rPr>
              <w:t>Valor</w:t>
            </w:r>
            <w:r w:rsidR="0037563C" w:rsidRPr="0037563C">
              <w:rPr>
                <w:rFonts w:eastAsia="Times New Roman" w:cs="Calibri"/>
                <w:b/>
                <w:bCs/>
                <w:color w:val="FFFFFF"/>
                <w:sz w:val="20"/>
                <w:szCs w:val="20"/>
                <w:lang w:val="es-MX" w:eastAsia="es-MX"/>
              </w:rPr>
              <w:t xml:space="preserve"> Promedio</w:t>
            </w:r>
          </w:p>
        </w:tc>
      </w:tr>
      <w:tr w:rsidR="0037563C" w:rsidRPr="0037563C" w14:paraId="231A67CB" w14:textId="77777777" w:rsidTr="009803ED">
        <w:trPr>
          <w:trHeight w:val="283"/>
          <w:jc w:val="center"/>
        </w:trPr>
        <w:tc>
          <w:tcPr>
            <w:tcW w:w="3676" w:type="dxa"/>
            <w:tcBorders>
              <w:top w:val="nil"/>
              <w:left w:val="single" w:sz="8" w:space="0" w:color="FFFFFF"/>
              <w:bottom w:val="single" w:sz="8" w:space="0" w:color="FFFFFF"/>
              <w:right w:val="single" w:sz="4" w:space="0" w:color="000000" w:themeColor="text1"/>
            </w:tcBorders>
            <w:shd w:val="clear" w:color="000000" w:fill="4472C4"/>
            <w:vAlign w:val="center"/>
            <w:hideMark/>
          </w:tcPr>
          <w:p w14:paraId="7A6D57BE" w14:textId="77777777" w:rsidR="0037563C" w:rsidRPr="0037563C" w:rsidRDefault="0037563C" w:rsidP="0037563C">
            <w:pPr>
              <w:spacing w:after="0" w:line="240" w:lineRule="auto"/>
              <w:jc w:val="left"/>
              <w:rPr>
                <w:rFonts w:eastAsia="Times New Roman" w:cs="Calibri"/>
                <w:b/>
                <w:bCs/>
                <w:color w:val="FFFFFF"/>
                <w:sz w:val="20"/>
                <w:szCs w:val="20"/>
                <w:lang w:val="es-MX" w:eastAsia="es-MX"/>
              </w:rPr>
            </w:pPr>
            <w:r w:rsidRPr="0037563C">
              <w:rPr>
                <w:rFonts w:eastAsia="Times New Roman" w:cs="Calibri"/>
                <w:b/>
                <w:bCs/>
                <w:color w:val="FFFFFF"/>
                <w:sz w:val="20"/>
                <w:szCs w:val="20"/>
                <w:lang w:val="es-MX" w:eastAsia="es-MX"/>
              </w:rPr>
              <w:t>Sólidos Disueltos Totales (mg/L)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4FCC0B02" w14:textId="77777777" w:rsidR="0037563C" w:rsidRPr="0037563C" w:rsidRDefault="0037563C" w:rsidP="0037563C">
            <w:pPr>
              <w:spacing w:after="0" w:line="240" w:lineRule="auto"/>
              <w:jc w:val="center"/>
              <w:rPr>
                <w:rFonts w:eastAsia="Times New Roman" w:cs="Calibri"/>
                <w:color w:val="000000"/>
                <w:sz w:val="20"/>
                <w:szCs w:val="20"/>
                <w:lang w:val="es-MX" w:eastAsia="es-MX"/>
              </w:rPr>
            </w:pPr>
            <w:r w:rsidRPr="0037563C">
              <w:rPr>
                <w:rFonts w:eastAsia="Times New Roman" w:cs="Calibri"/>
                <w:color w:val="000000"/>
                <w:sz w:val="20"/>
                <w:szCs w:val="20"/>
                <w:lang w:val="es-MX" w:eastAsia="es-MX"/>
              </w:rPr>
              <w:t>1000</w:t>
            </w:r>
          </w:p>
        </w:tc>
        <w:tc>
          <w:tcPr>
            <w:tcW w:w="141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61CF36A6" w14:textId="77777777" w:rsidR="0037563C" w:rsidRPr="0037563C" w:rsidRDefault="0037563C" w:rsidP="0037563C">
            <w:pPr>
              <w:spacing w:after="0" w:line="240" w:lineRule="auto"/>
              <w:jc w:val="center"/>
              <w:rPr>
                <w:rFonts w:eastAsia="Times New Roman" w:cs="Calibri"/>
                <w:color w:val="000000"/>
                <w:sz w:val="20"/>
                <w:szCs w:val="20"/>
                <w:lang w:val="es-MX" w:eastAsia="es-MX"/>
              </w:rPr>
            </w:pPr>
            <w:r w:rsidRPr="0037563C">
              <w:rPr>
                <w:rFonts w:eastAsia="Times New Roman" w:cs="Calibri"/>
                <w:color w:val="000000"/>
                <w:sz w:val="20"/>
                <w:szCs w:val="20"/>
                <w:lang w:val="es-MX" w:eastAsia="es-MX"/>
              </w:rPr>
              <w:t>(2016-2017)</w:t>
            </w:r>
          </w:p>
        </w:tc>
        <w:tc>
          <w:tcPr>
            <w:tcW w:w="15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65705FDC" w14:textId="77777777" w:rsidR="0037563C" w:rsidRPr="0037563C" w:rsidRDefault="0037563C" w:rsidP="0037563C">
            <w:pPr>
              <w:spacing w:after="0" w:line="240" w:lineRule="auto"/>
              <w:jc w:val="center"/>
              <w:rPr>
                <w:rFonts w:eastAsia="Times New Roman" w:cs="Calibri"/>
                <w:sz w:val="20"/>
                <w:szCs w:val="20"/>
                <w:lang w:val="es-MX" w:eastAsia="es-MX"/>
              </w:rPr>
            </w:pPr>
            <w:r w:rsidRPr="0037563C">
              <w:rPr>
                <w:rFonts w:eastAsia="Times New Roman" w:cs="Calibri"/>
                <w:sz w:val="20"/>
                <w:szCs w:val="20"/>
                <w:lang w:val="es-MX" w:eastAsia="es-MX"/>
              </w:rPr>
              <w:t>348.00</w:t>
            </w:r>
          </w:p>
        </w:tc>
      </w:tr>
      <w:tr w:rsidR="0037563C" w:rsidRPr="0037563C" w14:paraId="27FC03C5" w14:textId="77777777" w:rsidTr="009803ED">
        <w:trPr>
          <w:trHeight w:val="283"/>
          <w:jc w:val="center"/>
        </w:trPr>
        <w:tc>
          <w:tcPr>
            <w:tcW w:w="3676" w:type="dxa"/>
            <w:tcBorders>
              <w:top w:val="nil"/>
              <w:left w:val="single" w:sz="8" w:space="0" w:color="FFFFFF"/>
              <w:bottom w:val="single" w:sz="8" w:space="0" w:color="FFFFFF"/>
              <w:right w:val="single" w:sz="4" w:space="0" w:color="000000" w:themeColor="text1"/>
            </w:tcBorders>
            <w:shd w:val="clear" w:color="000000" w:fill="4472C4"/>
            <w:vAlign w:val="center"/>
            <w:hideMark/>
          </w:tcPr>
          <w:p w14:paraId="470CADAA" w14:textId="7D15FC30" w:rsidR="0037563C" w:rsidRPr="0037563C" w:rsidRDefault="0037563C" w:rsidP="0037563C">
            <w:pPr>
              <w:spacing w:after="0" w:line="240" w:lineRule="auto"/>
              <w:jc w:val="left"/>
              <w:rPr>
                <w:rFonts w:eastAsia="Times New Roman" w:cs="Calibri"/>
                <w:b/>
                <w:bCs/>
                <w:color w:val="FFFFFF"/>
                <w:sz w:val="20"/>
                <w:szCs w:val="20"/>
                <w:lang w:val="es-MX" w:eastAsia="es-MX"/>
              </w:rPr>
            </w:pPr>
            <w:r w:rsidRPr="0037563C">
              <w:rPr>
                <w:rFonts w:eastAsia="Times New Roman" w:cs="Calibri"/>
                <w:b/>
                <w:bCs/>
                <w:color w:val="FFFFFF"/>
                <w:sz w:val="20"/>
                <w:szCs w:val="20"/>
                <w:lang w:val="es-MX" w:eastAsia="es-MX"/>
              </w:rPr>
              <w:t>Dureza total (mg/L CaCO</w:t>
            </w:r>
            <w:r w:rsidRPr="0037563C">
              <w:rPr>
                <w:rFonts w:eastAsia="Times New Roman" w:cs="Calibri"/>
                <w:b/>
                <w:bCs/>
                <w:color w:val="FFFFFF"/>
                <w:sz w:val="20"/>
                <w:szCs w:val="20"/>
                <w:vertAlign w:val="subscript"/>
                <w:lang w:val="es-MX" w:eastAsia="es-MX"/>
              </w:rPr>
              <w:t>3</w:t>
            </w:r>
            <w:r w:rsidRPr="0037563C">
              <w:rPr>
                <w:rFonts w:eastAsia="Times New Roman" w:cs="Calibri"/>
                <w:b/>
                <w:bCs/>
                <w:color w:val="FFFFFF"/>
                <w:sz w:val="20"/>
                <w:szCs w:val="20"/>
                <w:lang w:val="es-MX" w:eastAsia="es-MX"/>
              </w:rPr>
              <w:t xml:space="preserve">) </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4C6F2135" w14:textId="77777777" w:rsidR="0037563C" w:rsidRPr="0037563C" w:rsidRDefault="0037563C" w:rsidP="0037563C">
            <w:pPr>
              <w:spacing w:after="0" w:line="240" w:lineRule="auto"/>
              <w:jc w:val="center"/>
              <w:rPr>
                <w:rFonts w:eastAsia="Times New Roman" w:cs="Calibri"/>
                <w:color w:val="000000"/>
                <w:sz w:val="20"/>
                <w:szCs w:val="20"/>
                <w:lang w:val="es-MX" w:eastAsia="es-MX"/>
              </w:rPr>
            </w:pPr>
            <w:r w:rsidRPr="0037563C">
              <w:rPr>
                <w:rFonts w:eastAsia="Times New Roman" w:cs="Calibri"/>
                <w:color w:val="000000"/>
                <w:sz w:val="20"/>
                <w:szCs w:val="20"/>
                <w:lang w:val="es-MX" w:eastAsia="es-MX"/>
              </w:rPr>
              <w:t>500</w:t>
            </w:r>
          </w:p>
        </w:tc>
        <w:tc>
          <w:tcPr>
            <w:tcW w:w="141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5E59CEE9" w14:textId="77777777" w:rsidR="0037563C" w:rsidRPr="0037563C" w:rsidRDefault="0037563C" w:rsidP="0037563C">
            <w:pPr>
              <w:spacing w:after="0" w:line="240" w:lineRule="auto"/>
              <w:jc w:val="center"/>
              <w:rPr>
                <w:rFonts w:eastAsia="Times New Roman" w:cs="Calibri"/>
                <w:color w:val="000000"/>
                <w:sz w:val="20"/>
                <w:szCs w:val="20"/>
                <w:lang w:val="es-MX" w:eastAsia="es-MX"/>
              </w:rPr>
            </w:pPr>
            <w:r w:rsidRPr="0037563C">
              <w:rPr>
                <w:rFonts w:eastAsia="Times New Roman" w:cs="Calibri"/>
                <w:color w:val="000000"/>
                <w:sz w:val="20"/>
                <w:szCs w:val="20"/>
                <w:lang w:val="es-MX" w:eastAsia="es-MX"/>
              </w:rPr>
              <w:t>(2018-2019)</w:t>
            </w:r>
          </w:p>
        </w:tc>
        <w:tc>
          <w:tcPr>
            <w:tcW w:w="15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3663A69F" w14:textId="77777777" w:rsidR="0037563C" w:rsidRPr="0037563C" w:rsidRDefault="0037563C" w:rsidP="0037563C">
            <w:pPr>
              <w:spacing w:after="0" w:line="240" w:lineRule="auto"/>
              <w:jc w:val="center"/>
              <w:rPr>
                <w:rFonts w:eastAsia="Times New Roman" w:cs="Calibri"/>
                <w:sz w:val="20"/>
                <w:szCs w:val="20"/>
                <w:lang w:val="es-MX" w:eastAsia="es-MX"/>
              </w:rPr>
            </w:pPr>
            <w:r w:rsidRPr="0037563C">
              <w:rPr>
                <w:rFonts w:eastAsia="Times New Roman" w:cs="Calibri"/>
                <w:sz w:val="20"/>
                <w:szCs w:val="20"/>
                <w:lang w:val="es-MX" w:eastAsia="es-MX"/>
              </w:rPr>
              <w:t>30.90</w:t>
            </w:r>
          </w:p>
        </w:tc>
      </w:tr>
      <w:tr w:rsidR="0037563C" w:rsidRPr="0037563C" w14:paraId="5EA25752" w14:textId="77777777" w:rsidTr="009803ED">
        <w:trPr>
          <w:trHeight w:val="283"/>
          <w:jc w:val="center"/>
        </w:trPr>
        <w:tc>
          <w:tcPr>
            <w:tcW w:w="3676" w:type="dxa"/>
            <w:tcBorders>
              <w:top w:val="nil"/>
              <w:left w:val="single" w:sz="8" w:space="0" w:color="FFFFFF"/>
              <w:bottom w:val="single" w:sz="8" w:space="0" w:color="FFFFFF"/>
              <w:right w:val="single" w:sz="4" w:space="0" w:color="000000" w:themeColor="text1"/>
            </w:tcBorders>
            <w:shd w:val="clear" w:color="000000" w:fill="4472C4"/>
            <w:vAlign w:val="center"/>
            <w:hideMark/>
          </w:tcPr>
          <w:p w14:paraId="0A296686" w14:textId="77777777" w:rsidR="0037563C" w:rsidRPr="0037563C" w:rsidRDefault="0037563C" w:rsidP="0037563C">
            <w:pPr>
              <w:spacing w:after="0" w:line="240" w:lineRule="auto"/>
              <w:jc w:val="left"/>
              <w:rPr>
                <w:rFonts w:eastAsia="Times New Roman" w:cs="Calibri"/>
                <w:b/>
                <w:bCs/>
                <w:color w:val="FFFFFF"/>
                <w:sz w:val="20"/>
                <w:szCs w:val="20"/>
                <w:lang w:val="es-MX" w:eastAsia="es-MX"/>
              </w:rPr>
            </w:pPr>
            <w:r w:rsidRPr="0037563C">
              <w:rPr>
                <w:rFonts w:eastAsia="Times New Roman" w:cs="Calibri"/>
                <w:b/>
                <w:bCs/>
                <w:color w:val="FFFFFF"/>
                <w:sz w:val="20"/>
                <w:szCs w:val="20"/>
                <w:lang w:val="es-MX" w:eastAsia="es-MX"/>
              </w:rPr>
              <w:t>DQO (mg/L)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714EE0DE" w14:textId="77777777" w:rsidR="0037563C" w:rsidRPr="0037563C" w:rsidRDefault="0037563C" w:rsidP="0037563C">
            <w:pPr>
              <w:spacing w:after="0" w:line="240" w:lineRule="auto"/>
              <w:jc w:val="center"/>
              <w:rPr>
                <w:rFonts w:eastAsia="Times New Roman" w:cs="Calibri"/>
                <w:color w:val="000000"/>
                <w:sz w:val="20"/>
                <w:szCs w:val="20"/>
                <w:lang w:val="es-MX" w:eastAsia="es-MX"/>
              </w:rPr>
            </w:pPr>
            <w:r w:rsidRPr="0037563C">
              <w:rPr>
                <w:rFonts w:eastAsia="Times New Roman" w:cs="Calibri"/>
                <w:color w:val="000000"/>
                <w:sz w:val="20"/>
                <w:szCs w:val="20"/>
                <w:lang w:val="es-MX" w:eastAsia="es-MX"/>
              </w:rPr>
              <w:t>-</w:t>
            </w:r>
          </w:p>
        </w:tc>
        <w:tc>
          <w:tcPr>
            <w:tcW w:w="141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7A159BB5" w14:textId="77777777" w:rsidR="0037563C" w:rsidRPr="0037563C" w:rsidRDefault="0037563C" w:rsidP="0037563C">
            <w:pPr>
              <w:spacing w:after="0" w:line="240" w:lineRule="auto"/>
              <w:jc w:val="center"/>
              <w:rPr>
                <w:rFonts w:eastAsia="Times New Roman" w:cs="Calibri"/>
                <w:color w:val="000000"/>
                <w:sz w:val="20"/>
                <w:szCs w:val="20"/>
                <w:lang w:val="es-MX" w:eastAsia="es-MX"/>
              </w:rPr>
            </w:pPr>
            <w:r w:rsidRPr="0037563C">
              <w:rPr>
                <w:rFonts w:eastAsia="Times New Roman" w:cs="Calibri"/>
                <w:color w:val="000000"/>
                <w:sz w:val="20"/>
                <w:szCs w:val="20"/>
                <w:lang w:val="es-MX" w:eastAsia="es-MX"/>
              </w:rPr>
              <w:t>(2018-2019)</w:t>
            </w:r>
          </w:p>
        </w:tc>
        <w:tc>
          <w:tcPr>
            <w:tcW w:w="15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2A0360B9" w14:textId="77777777" w:rsidR="0037563C" w:rsidRPr="0037563C" w:rsidRDefault="0037563C" w:rsidP="0037563C">
            <w:pPr>
              <w:spacing w:after="0" w:line="240" w:lineRule="auto"/>
              <w:jc w:val="center"/>
              <w:rPr>
                <w:rFonts w:eastAsia="Times New Roman" w:cs="Calibri"/>
                <w:sz w:val="20"/>
                <w:szCs w:val="20"/>
                <w:lang w:val="es-MX" w:eastAsia="es-MX"/>
              </w:rPr>
            </w:pPr>
            <w:r w:rsidRPr="0037563C">
              <w:rPr>
                <w:rFonts w:eastAsia="Times New Roman" w:cs="Calibri"/>
                <w:sz w:val="20"/>
                <w:szCs w:val="20"/>
                <w:lang w:val="es-MX" w:eastAsia="es-MX"/>
              </w:rPr>
              <w:t>10.00</w:t>
            </w:r>
          </w:p>
        </w:tc>
      </w:tr>
      <w:tr w:rsidR="0037563C" w:rsidRPr="0037563C" w14:paraId="609893BB" w14:textId="77777777" w:rsidTr="009803ED">
        <w:trPr>
          <w:trHeight w:val="283"/>
          <w:jc w:val="center"/>
        </w:trPr>
        <w:tc>
          <w:tcPr>
            <w:tcW w:w="3676" w:type="dxa"/>
            <w:tcBorders>
              <w:top w:val="nil"/>
              <w:left w:val="single" w:sz="8" w:space="0" w:color="FFFFFF"/>
              <w:bottom w:val="single" w:sz="8" w:space="0" w:color="FFFFFF"/>
              <w:right w:val="single" w:sz="4" w:space="0" w:color="000000" w:themeColor="text1"/>
            </w:tcBorders>
            <w:shd w:val="clear" w:color="000000" w:fill="4472C4"/>
            <w:vAlign w:val="center"/>
            <w:hideMark/>
          </w:tcPr>
          <w:p w14:paraId="14FCD4E2" w14:textId="77777777" w:rsidR="0037563C" w:rsidRPr="0037563C" w:rsidRDefault="0037563C" w:rsidP="0037563C">
            <w:pPr>
              <w:spacing w:after="0" w:line="240" w:lineRule="auto"/>
              <w:jc w:val="left"/>
              <w:rPr>
                <w:rFonts w:eastAsia="Times New Roman" w:cs="Calibri"/>
                <w:b/>
                <w:bCs/>
                <w:color w:val="FFFFFF"/>
                <w:sz w:val="20"/>
                <w:szCs w:val="20"/>
                <w:lang w:val="es-MX" w:eastAsia="es-MX"/>
              </w:rPr>
            </w:pPr>
            <w:r w:rsidRPr="0037563C">
              <w:rPr>
                <w:rFonts w:eastAsia="Times New Roman" w:cs="Calibri"/>
                <w:b/>
                <w:bCs/>
                <w:color w:val="FFFFFF"/>
                <w:sz w:val="20"/>
                <w:szCs w:val="20"/>
                <w:lang w:val="es-MX" w:eastAsia="es-MX"/>
              </w:rPr>
              <w:t>Nitrógeno amoniacal (mg/L)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427FB1C0" w14:textId="77777777" w:rsidR="0037563C" w:rsidRPr="0037563C" w:rsidRDefault="0037563C" w:rsidP="0037563C">
            <w:pPr>
              <w:spacing w:after="0" w:line="240" w:lineRule="auto"/>
              <w:jc w:val="center"/>
              <w:rPr>
                <w:rFonts w:eastAsia="Times New Roman" w:cs="Calibri"/>
                <w:color w:val="000000"/>
                <w:sz w:val="20"/>
                <w:szCs w:val="20"/>
                <w:lang w:val="es-MX" w:eastAsia="es-MX"/>
              </w:rPr>
            </w:pPr>
            <w:r w:rsidRPr="0037563C">
              <w:rPr>
                <w:rFonts w:eastAsia="Times New Roman" w:cs="Calibri"/>
                <w:color w:val="000000"/>
                <w:sz w:val="20"/>
                <w:szCs w:val="20"/>
                <w:lang w:val="es-MX" w:eastAsia="es-MX"/>
              </w:rPr>
              <w:t>0.5</w:t>
            </w:r>
          </w:p>
        </w:tc>
        <w:tc>
          <w:tcPr>
            <w:tcW w:w="141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37D2EFD0" w14:textId="77777777" w:rsidR="0037563C" w:rsidRPr="0037563C" w:rsidRDefault="0037563C" w:rsidP="0037563C">
            <w:pPr>
              <w:spacing w:after="0" w:line="240" w:lineRule="auto"/>
              <w:jc w:val="center"/>
              <w:rPr>
                <w:rFonts w:eastAsia="Times New Roman" w:cs="Calibri"/>
                <w:color w:val="000000"/>
                <w:sz w:val="20"/>
                <w:szCs w:val="20"/>
                <w:lang w:val="es-MX" w:eastAsia="es-MX"/>
              </w:rPr>
            </w:pPr>
            <w:r w:rsidRPr="0037563C">
              <w:rPr>
                <w:rFonts w:eastAsia="Times New Roman" w:cs="Calibri"/>
                <w:color w:val="000000"/>
                <w:sz w:val="20"/>
                <w:szCs w:val="20"/>
                <w:lang w:val="es-MX" w:eastAsia="es-MX"/>
              </w:rPr>
              <w:t>(2018-2019)</w:t>
            </w:r>
          </w:p>
        </w:tc>
        <w:tc>
          <w:tcPr>
            <w:tcW w:w="15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3246C8F8" w14:textId="77777777" w:rsidR="0037563C" w:rsidRPr="0037563C" w:rsidRDefault="0037563C" w:rsidP="0037563C">
            <w:pPr>
              <w:spacing w:after="0" w:line="240" w:lineRule="auto"/>
              <w:jc w:val="center"/>
              <w:rPr>
                <w:rFonts w:eastAsia="Times New Roman" w:cs="Calibri"/>
                <w:color w:val="000000"/>
                <w:sz w:val="20"/>
                <w:szCs w:val="20"/>
                <w:lang w:val="es-MX" w:eastAsia="es-MX"/>
              </w:rPr>
            </w:pPr>
            <w:r w:rsidRPr="0037563C">
              <w:rPr>
                <w:rFonts w:eastAsia="Times New Roman" w:cs="Calibri"/>
                <w:color w:val="000000"/>
                <w:sz w:val="20"/>
                <w:szCs w:val="20"/>
                <w:lang w:val="es-MX" w:eastAsia="es-MX"/>
              </w:rPr>
              <w:t>0.10</w:t>
            </w:r>
          </w:p>
        </w:tc>
      </w:tr>
      <w:tr w:rsidR="0037563C" w:rsidRPr="0037563C" w14:paraId="1B623A7D" w14:textId="77777777" w:rsidTr="009803ED">
        <w:trPr>
          <w:trHeight w:val="283"/>
          <w:jc w:val="center"/>
        </w:trPr>
        <w:tc>
          <w:tcPr>
            <w:tcW w:w="3676" w:type="dxa"/>
            <w:tcBorders>
              <w:top w:val="nil"/>
              <w:left w:val="single" w:sz="8" w:space="0" w:color="FFFFFF"/>
              <w:bottom w:val="single" w:sz="8" w:space="0" w:color="FFFFFF"/>
              <w:right w:val="single" w:sz="4" w:space="0" w:color="000000" w:themeColor="text1"/>
            </w:tcBorders>
            <w:shd w:val="clear" w:color="000000" w:fill="4472C4"/>
            <w:vAlign w:val="center"/>
            <w:hideMark/>
          </w:tcPr>
          <w:p w14:paraId="58684B44" w14:textId="77777777" w:rsidR="0037563C" w:rsidRPr="0037563C" w:rsidRDefault="0037563C" w:rsidP="0037563C">
            <w:pPr>
              <w:spacing w:after="0" w:line="240" w:lineRule="auto"/>
              <w:rPr>
                <w:rFonts w:eastAsia="Times New Roman" w:cs="Calibri"/>
                <w:b/>
                <w:bCs/>
                <w:color w:val="FFFFFF"/>
                <w:sz w:val="20"/>
                <w:szCs w:val="20"/>
                <w:lang w:val="es-MX" w:eastAsia="es-MX"/>
              </w:rPr>
            </w:pPr>
            <w:r w:rsidRPr="0037563C">
              <w:rPr>
                <w:rFonts w:eastAsia="Times New Roman" w:cs="Calibri"/>
                <w:b/>
                <w:bCs/>
                <w:color w:val="FFFFFF"/>
                <w:sz w:val="20"/>
                <w:szCs w:val="20"/>
                <w:lang w:val="es-MX" w:eastAsia="es-MX"/>
              </w:rPr>
              <w:t>Hierro (mg/L)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341C63D8" w14:textId="77777777" w:rsidR="0037563C" w:rsidRPr="0037563C" w:rsidRDefault="0037563C" w:rsidP="0037563C">
            <w:pPr>
              <w:spacing w:after="0" w:line="240" w:lineRule="auto"/>
              <w:jc w:val="center"/>
              <w:rPr>
                <w:rFonts w:eastAsia="Times New Roman" w:cs="Calibri"/>
                <w:color w:val="000000"/>
                <w:sz w:val="20"/>
                <w:szCs w:val="20"/>
                <w:lang w:val="es-MX" w:eastAsia="es-MX"/>
              </w:rPr>
            </w:pPr>
            <w:r w:rsidRPr="0037563C">
              <w:rPr>
                <w:rFonts w:eastAsia="Times New Roman" w:cs="Calibri"/>
                <w:color w:val="000000"/>
                <w:sz w:val="20"/>
                <w:szCs w:val="20"/>
                <w:lang w:val="es-MX" w:eastAsia="es-MX"/>
              </w:rPr>
              <w:t>0.3</w:t>
            </w:r>
          </w:p>
        </w:tc>
        <w:tc>
          <w:tcPr>
            <w:tcW w:w="141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402F1DC6" w14:textId="77777777" w:rsidR="0037563C" w:rsidRPr="0037563C" w:rsidRDefault="0037563C" w:rsidP="0037563C">
            <w:pPr>
              <w:spacing w:after="0" w:line="240" w:lineRule="auto"/>
              <w:jc w:val="center"/>
              <w:rPr>
                <w:rFonts w:eastAsia="Times New Roman" w:cs="Calibri"/>
                <w:color w:val="000000"/>
                <w:sz w:val="20"/>
                <w:szCs w:val="20"/>
                <w:lang w:val="es-MX" w:eastAsia="es-MX"/>
              </w:rPr>
            </w:pPr>
            <w:r w:rsidRPr="0037563C">
              <w:rPr>
                <w:rFonts w:eastAsia="Times New Roman" w:cs="Calibri"/>
                <w:color w:val="000000"/>
                <w:sz w:val="20"/>
                <w:szCs w:val="20"/>
                <w:lang w:val="es-MX" w:eastAsia="es-MX"/>
              </w:rPr>
              <w:t>(2018-2019)</w:t>
            </w:r>
          </w:p>
        </w:tc>
        <w:tc>
          <w:tcPr>
            <w:tcW w:w="15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6A9619A2" w14:textId="77777777" w:rsidR="0037563C" w:rsidRPr="0037563C" w:rsidRDefault="0037563C" w:rsidP="0037563C">
            <w:pPr>
              <w:spacing w:after="0" w:line="240" w:lineRule="auto"/>
              <w:jc w:val="center"/>
              <w:rPr>
                <w:rFonts w:eastAsia="Times New Roman" w:cs="Calibri"/>
                <w:sz w:val="20"/>
                <w:szCs w:val="20"/>
                <w:lang w:val="es-MX" w:eastAsia="es-MX"/>
              </w:rPr>
            </w:pPr>
            <w:r w:rsidRPr="0037563C">
              <w:rPr>
                <w:rFonts w:eastAsia="Times New Roman" w:cs="Calibri"/>
                <w:sz w:val="20"/>
                <w:szCs w:val="20"/>
                <w:lang w:val="es-MX" w:eastAsia="es-MX"/>
              </w:rPr>
              <w:t>0.05</w:t>
            </w:r>
          </w:p>
        </w:tc>
      </w:tr>
      <w:tr w:rsidR="0037563C" w:rsidRPr="0037563C" w14:paraId="5F945FF4" w14:textId="77777777" w:rsidTr="009803ED">
        <w:trPr>
          <w:trHeight w:val="283"/>
          <w:jc w:val="center"/>
        </w:trPr>
        <w:tc>
          <w:tcPr>
            <w:tcW w:w="3676" w:type="dxa"/>
            <w:tcBorders>
              <w:top w:val="nil"/>
              <w:left w:val="single" w:sz="8" w:space="0" w:color="FFFFFF"/>
              <w:bottom w:val="single" w:sz="8" w:space="0" w:color="FFFFFF"/>
              <w:right w:val="single" w:sz="4" w:space="0" w:color="000000" w:themeColor="text1"/>
            </w:tcBorders>
            <w:shd w:val="clear" w:color="000000" w:fill="4472C4"/>
            <w:vAlign w:val="center"/>
            <w:hideMark/>
          </w:tcPr>
          <w:p w14:paraId="226A90B3" w14:textId="77777777" w:rsidR="0037563C" w:rsidRPr="0037563C" w:rsidRDefault="0037563C" w:rsidP="0037563C">
            <w:pPr>
              <w:spacing w:after="0" w:line="240" w:lineRule="auto"/>
              <w:rPr>
                <w:rFonts w:eastAsia="Times New Roman" w:cs="Calibri"/>
                <w:b/>
                <w:bCs/>
                <w:color w:val="FFFFFF"/>
                <w:sz w:val="20"/>
                <w:szCs w:val="20"/>
                <w:lang w:val="es-MX" w:eastAsia="es-MX"/>
              </w:rPr>
            </w:pPr>
            <w:r w:rsidRPr="0037563C">
              <w:rPr>
                <w:rFonts w:eastAsia="Times New Roman" w:cs="Calibri"/>
                <w:b/>
                <w:bCs/>
                <w:color w:val="FFFFFF"/>
                <w:sz w:val="20"/>
                <w:szCs w:val="20"/>
                <w:lang w:val="es-MX" w:eastAsia="es-MX"/>
              </w:rPr>
              <w:t>Manganeso (mg/L)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6D3DDAD9" w14:textId="77777777" w:rsidR="0037563C" w:rsidRPr="0037563C" w:rsidRDefault="0037563C" w:rsidP="0037563C">
            <w:pPr>
              <w:spacing w:after="0" w:line="240" w:lineRule="auto"/>
              <w:jc w:val="center"/>
              <w:rPr>
                <w:rFonts w:eastAsia="Times New Roman" w:cs="Calibri"/>
                <w:color w:val="000000"/>
                <w:sz w:val="20"/>
                <w:szCs w:val="20"/>
                <w:lang w:val="es-MX" w:eastAsia="es-MX"/>
              </w:rPr>
            </w:pPr>
            <w:r w:rsidRPr="0037563C">
              <w:rPr>
                <w:rFonts w:eastAsia="Times New Roman" w:cs="Calibri"/>
                <w:color w:val="000000"/>
                <w:sz w:val="20"/>
                <w:szCs w:val="20"/>
                <w:lang w:val="es-MX" w:eastAsia="es-MX"/>
              </w:rPr>
              <w:t>0.15</w:t>
            </w:r>
          </w:p>
        </w:tc>
        <w:tc>
          <w:tcPr>
            <w:tcW w:w="141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79019D08" w14:textId="77777777" w:rsidR="0037563C" w:rsidRPr="0037563C" w:rsidRDefault="0037563C" w:rsidP="0037563C">
            <w:pPr>
              <w:spacing w:after="0" w:line="240" w:lineRule="auto"/>
              <w:jc w:val="center"/>
              <w:rPr>
                <w:rFonts w:eastAsia="Times New Roman" w:cs="Calibri"/>
                <w:color w:val="000000"/>
                <w:sz w:val="20"/>
                <w:szCs w:val="20"/>
                <w:lang w:val="es-MX" w:eastAsia="es-MX"/>
              </w:rPr>
            </w:pPr>
            <w:r w:rsidRPr="0037563C">
              <w:rPr>
                <w:rFonts w:eastAsia="Times New Roman" w:cs="Calibri"/>
                <w:color w:val="000000"/>
                <w:sz w:val="20"/>
                <w:szCs w:val="20"/>
                <w:lang w:val="es-MX" w:eastAsia="es-MX"/>
              </w:rPr>
              <w:t>(2018-2019)</w:t>
            </w:r>
          </w:p>
        </w:tc>
        <w:tc>
          <w:tcPr>
            <w:tcW w:w="15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4DF232D1" w14:textId="77777777" w:rsidR="0037563C" w:rsidRPr="0037563C" w:rsidRDefault="0037563C" w:rsidP="0037563C">
            <w:pPr>
              <w:spacing w:after="0" w:line="240" w:lineRule="auto"/>
              <w:jc w:val="center"/>
              <w:rPr>
                <w:rFonts w:eastAsia="Times New Roman" w:cs="Calibri"/>
                <w:sz w:val="20"/>
                <w:szCs w:val="20"/>
                <w:lang w:val="es-MX" w:eastAsia="es-MX"/>
              </w:rPr>
            </w:pPr>
            <w:r w:rsidRPr="0037563C">
              <w:rPr>
                <w:rFonts w:eastAsia="Times New Roman" w:cs="Calibri"/>
                <w:sz w:val="20"/>
                <w:szCs w:val="20"/>
                <w:lang w:val="es-MX" w:eastAsia="es-MX"/>
              </w:rPr>
              <w:t>0.12</w:t>
            </w:r>
          </w:p>
        </w:tc>
      </w:tr>
      <w:tr w:rsidR="0037563C" w:rsidRPr="0037563C" w14:paraId="4E36D6BC" w14:textId="77777777" w:rsidTr="009803ED">
        <w:trPr>
          <w:trHeight w:val="283"/>
          <w:jc w:val="center"/>
        </w:trPr>
        <w:tc>
          <w:tcPr>
            <w:tcW w:w="3676" w:type="dxa"/>
            <w:tcBorders>
              <w:top w:val="nil"/>
              <w:left w:val="single" w:sz="8" w:space="0" w:color="FFFFFF"/>
              <w:bottom w:val="single" w:sz="8" w:space="0" w:color="FFFFFF"/>
              <w:right w:val="single" w:sz="4" w:space="0" w:color="000000" w:themeColor="text1"/>
            </w:tcBorders>
            <w:shd w:val="clear" w:color="000000" w:fill="4472C4"/>
            <w:vAlign w:val="center"/>
            <w:hideMark/>
          </w:tcPr>
          <w:p w14:paraId="5A320049" w14:textId="77777777" w:rsidR="0037563C" w:rsidRPr="0037563C" w:rsidRDefault="0037563C" w:rsidP="0037563C">
            <w:pPr>
              <w:spacing w:after="0" w:line="240" w:lineRule="auto"/>
              <w:rPr>
                <w:rFonts w:eastAsia="Times New Roman" w:cs="Calibri"/>
                <w:b/>
                <w:bCs/>
                <w:color w:val="FFFFFF"/>
                <w:sz w:val="20"/>
                <w:szCs w:val="20"/>
                <w:lang w:val="es-MX" w:eastAsia="es-MX"/>
              </w:rPr>
            </w:pPr>
            <w:r w:rsidRPr="0037563C">
              <w:rPr>
                <w:rFonts w:eastAsia="Times New Roman" w:cs="Calibri"/>
                <w:b/>
                <w:bCs/>
                <w:color w:val="FFFFFF"/>
                <w:sz w:val="20"/>
                <w:szCs w:val="20"/>
                <w:lang w:val="es-MX" w:eastAsia="es-MX"/>
              </w:rPr>
              <w:t>Sulfatos (mg/L)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4B41D8E5" w14:textId="77777777" w:rsidR="0037563C" w:rsidRPr="0037563C" w:rsidRDefault="0037563C" w:rsidP="0037563C">
            <w:pPr>
              <w:spacing w:after="0" w:line="240" w:lineRule="auto"/>
              <w:jc w:val="center"/>
              <w:rPr>
                <w:rFonts w:eastAsia="Times New Roman" w:cs="Calibri"/>
                <w:color w:val="000000"/>
                <w:sz w:val="20"/>
                <w:szCs w:val="20"/>
                <w:lang w:val="es-MX" w:eastAsia="es-MX"/>
              </w:rPr>
            </w:pPr>
            <w:r w:rsidRPr="0037563C">
              <w:rPr>
                <w:rFonts w:eastAsia="Times New Roman" w:cs="Calibri"/>
                <w:color w:val="000000"/>
                <w:sz w:val="20"/>
                <w:szCs w:val="20"/>
                <w:lang w:val="es-MX" w:eastAsia="es-MX"/>
              </w:rPr>
              <w:t>400</w:t>
            </w:r>
          </w:p>
        </w:tc>
        <w:tc>
          <w:tcPr>
            <w:tcW w:w="141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382AA401" w14:textId="77777777" w:rsidR="0037563C" w:rsidRPr="0037563C" w:rsidRDefault="0037563C" w:rsidP="0037563C">
            <w:pPr>
              <w:spacing w:after="0" w:line="240" w:lineRule="auto"/>
              <w:jc w:val="center"/>
              <w:rPr>
                <w:rFonts w:eastAsia="Times New Roman" w:cs="Calibri"/>
                <w:color w:val="000000"/>
                <w:sz w:val="20"/>
                <w:szCs w:val="20"/>
                <w:lang w:val="es-MX" w:eastAsia="es-MX"/>
              </w:rPr>
            </w:pPr>
            <w:r w:rsidRPr="0037563C">
              <w:rPr>
                <w:rFonts w:eastAsia="Times New Roman" w:cs="Calibri"/>
                <w:color w:val="000000"/>
                <w:sz w:val="20"/>
                <w:szCs w:val="20"/>
                <w:lang w:val="es-MX" w:eastAsia="es-MX"/>
              </w:rPr>
              <w:t>(2018-2019)</w:t>
            </w:r>
          </w:p>
        </w:tc>
        <w:tc>
          <w:tcPr>
            <w:tcW w:w="15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56E299E5" w14:textId="77777777" w:rsidR="0037563C" w:rsidRPr="0037563C" w:rsidRDefault="0037563C" w:rsidP="0037563C">
            <w:pPr>
              <w:spacing w:after="0" w:line="240" w:lineRule="auto"/>
              <w:jc w:val="center"/>
              <w:rPr>
                <w:rFonts w:eastAsia="Times New Roman" w:cs="Calibri"/>
                <w:sz w:val="20"/>
                <w:szCs w:val="20"/>
                <w:lang w:val="es-MX" w:eastAsia="es-MX"/>
              </w:rPr>
            </w:pPr>
            <w:r w:rsidRPr="0037563C">
              <w:rPr>
                <w:rFonts w:eastAsia="Times New Roman" w:cs="Calibri"/>
                <w:sz w:val="20"/>
                <w:szCs w:val="20"/>
                <w:lang w:val="es-MX" w:eastAsia="es-MX"/>
              </w:rPr>
              <w:t>10.35</w:t>
            </w:r>
          </w:p>
        </w:tc>
      </w:tr>
      <w:tr w:rsidR="0037563C" w:rsidRPr="0037563C" w14:paraId="398ACD10" w14:textId="77777777" w:rsidTr="009803ED">
        <w:trPr>
          <w:trHeight w:val="283"/>
          <w:jc w:val="center"/>
        </w:trPr>
        <w:tc>
          <w:tcPr>
            <w:tcW w:w="3676" w:type="dxa"/>
            <w:tcBorders>
              <w:top w:val="nil"/>
              <w:left w:val="single" w:sz="8" w:space="0" w:color="FFFFFF"/>
              <w:bottom w:val="single" w:sz="8" w:space="0" w:color="FFFFFF"/>
              <w:right w:val="single" w:sz="4" w:space="0" w:color="000000" w:themeColor="text1"/>
            </w:tcBorders>
            <w:shd w:val="clear" w:color="000000" w:fill="4472C4"/>
            <w:vAlign w:val="center"/>
            <w:hideMark/>
          </w:tcPr>
          <w:p w14:paraId="28D8BD65" w14:textId="5D4710C7" w:rsidR="0037563C" w:rsidRPr="0037563C" w:rsidRDefault="00D26470" w:rsidP="0037563C">
            <w:pPr>
              <w:spacing w:after="0" w:line="240" w:lineRule="auto"/>
              <w:rPr>
                <w:rFonts w:eastAsia="Times New Roman" w:cs="Calibri"/>
                <w:b/>
                <w:bCs/>
                <w:color w:val="FFFFFF"/>
                <w:sz w:val="20"/>
                <w:szCs w:val="20"/>
                <w:lang w:val="es-MX" w:eastAsia="es-MX"/>
              </w:rPr>
            </w:pPr>
            <w:r>
              <w:rPr>
                <w:rFonts w:eastAsia="Times New Roman" w:cs="Calibri"/>
                <w:b/>
                <w:bCs/>
                <w:color w:val="FFFFFF"/>
                <w:sz w:val="20"/>
                <w:szCs w:val="20"/>
                <w:lang w:val="es-MX" w:eastAsia="es-MX"/>
              </w:rPr>
              <w:t>Boro (mg/</w:t>
            </w:r>
            <w:r w:rsidR="0037563C" w:rsidRPr="0037563C">
              <w:rPr>
                <w:rFonts w:eastAsia="Times New Roman" w:cs="Calibri"/>
                <w:b/>
                <w:bCs/>
                <w:color w:val="FFFFFF"/>
                <w:sz w:val="20"/>
                <w:szCs w:val="20"/>
                <w:lang w:val="es-MX" w:eastAsia="es-MX"/>
              </w:rPr>
              <w:t>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1DE69007" w14:textId="77777777" w:rsidR="0037563C" w:rsidRPr="0037563C" w:rsidRDefault="0037563C" w:rsidP="0037563C">
            <w:pPr>
              <w:spacing w:after="0" w:line="240" w:lineRule="auto"/>
              <w:jc w:val="center"/>
              <w:rPr>
                <w:rFonts w:eastAsia="Times New Roman" w:cs="Calibri"/>
                <w:color w:val="000000"/>
                <w:sz w:val="20"/>
                <w:szCs w:val="20"/>
                <w:lang w:val="es-MX" w:eastAsia="es-MX"/>
              </w:rPr>
            </w:pPr>
            <w:r w:rsidRPr="0037563C">
              <w:rPr>
                <w:rFonts w:eastAsia="Times New Roman" w:cs="Calibri"/>
                <w:color w:val="000000"/>
                <w:sz w:val="20"/>
                <w:szCs w:val="20"/>
                <w:lang w:val="es-MX" w:eastAsia="es-MX"/>
              </w:rPr>
              <w:t>(2.4)</w:t>
            </w:r>
          </w:p>
        </w:tc>
        <w:tc>
          <w:tcPr>
            <w:tcW w:w="141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31302932" w14:textId="77777777" w:rsidR="0037563C" w:rsidRPr="0037563C" w:rsidRDefault="0037563C" w:rsidP="0037563C">
            <w:pPr>
              <w:spacing w:after="0" w:line="240" w:lineRule="auto"/>
              <w:jc w:val="center"/>
              <w:rPr>
                <w:rFonts w:eastAsia="Times New Roman" w:cs="Calibri"/>
                <w:color w:val="000000"/>
                <w:sz w:val="20"/>
                <w:szCs w:val="20"/>
                <w:lang w:val="es-MX" w:eastAsia="es-MX"/>
              </w:rPr>
            </w:pPr>
            <w:r w:rsidRPr="0037563C">
              <w:rPr>
                <w:rFonts w:eastAsia="Times New Roman" w:cs="Calibri"/>
                <w:color w:val="000000"/>
                <w:sz w:val="20"/>
                <w:szCs w:val="20"/>
                <w:lang w:val="es-MX" w:eastAsia="es-MX"/>
              </w:rPr>
              <w:t>(2018-2019)</w:t>
            </w:r>
          </w:p>
        </w:tc>
        <w:tc>
          <w:tcPr>
            <w:tcW w:w="15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1FA93609" w14:textId="77777777" w:rsidR="0037563C" w:rsidRPr="0037563C" w:rsidRDefault="0037563C" w:rsidP="0037563C">
            <w:pPr>
              <w:spacing w:after="0" w:line="240" w:lineRule="auto"/>
              <w:jc w:val="center"/>
              <w:rPr>
                <w:rFonts w:eastAsia="Times New Roman" w:cs="Calibri"/>
                <w:color w:val="000000"/>
                <w:sz w:val="20"/>
                <w:szCs w:val="20"/>
                <w:lang w:val="es-MX" w:eastAsia="es-MX"/>
              </w:rPr>
            </w:pPr>
            <w:r w:rsidRPr="0037563C">
              <w:rPr>
                <w:rFonts w:eastAsia="Times New Roman" w:cs="Calibri"/>
                <w:color w:val="000000"/>
                <w:sz w:val="20"/>
                <w:szCs w:val="20"/>
                <w:lang w:val="es-MX" w:eastAsia="es-MX"/>
              </w:rPr>
              <w:t>1.44</w:t>
            </w:r>
          </w:p>
        </w:tc>
      </w:tr>
      <w:tr w:rsidR="0037563C" w:rsidRPr="0037563C" w14:paraId="0BE5FEFB" w14:textId="77777777" w:rsidTr="009803ED">
        <w:trPr>
          <w:trHeight w:val="283"/>
          <w:jc w:val="center"/>
        </w:trPr>
        <w:tc>
          <w:tcPr>
            <w:tcW w:w="3676" w:type="dxa"/>
            <w:tcBorders>
              <w:top w:val="nil"/>
              <w:left w:val="single" w:sz="8" w:space="0" w:color="FFFFFF"/>
              <w:bottom w:val="single" w:sz="8" w:space="0" w:color="FFFFFF"/>
              <w:right w:val="single" w:sz="4" w:space="0" w:color="000000" w:themeColor="text1"/>
            </w:tcBorders>
            <w:shd w:val="clear" w:color="000000" w:fill="4472C4"/>
            <w:vAlign w:val="center"/>
            <w:hideMark/>
          </w:tcPr>
          <w:p w14:paraId="1CE9B7D4" w14:textId="77777777" w:rsidR="0037563C" w:rsidRPr="0037563C" w:rsidRDefault="0037563C" w:rsidP="0037563C">
            <w:pPr>
              <w:spacing w:after="0" w:line="240" w:lineRule="auto"/>
              <w:rPr>
                <w:rFonts w:eastAsia="Times New Roman" w:cs="Calibri"/>
                <w:b/>
                <w:bCs/>
                <w:color w:val="FFFFFF"/>
                <w:sz w:val="20"/>
                <w:szCs w:val="20"/>
                <w:lang w:val="es-MX" w:eastAsia="es-MX"/>
              </w:rPr>
            </w:pPr>
            <w:r w:rsidRPr="0037563C">
              <w:rPr>
                <w:rFonts w:eastAsia="Times New Roman" w:cs="Calibri"/>
                <w:b/>
                <w:bCs/>
                <w:color w:val="FFFFFF"/>
                <w:sz w:val="20"/>
                <w:szCs w:val="20"/>
                <w:lang w:val="es-MX" w:eastAsia="es-MX"/>
              </w:rPr>
              <w:t>Sílice (mg/L)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4D3E11C3" w14:textId="77777777" w:rsidR="0037563C" w:rsidRPr="0037563C" w:rsidRDefault="0037563C" w:rsidP="0037563C">
            <w:pPr>
              <w:spacing w:after="0" w:line="240" w:lineRule="auto"/>
              <w:jc w:val="center"/>
              <w:rPr>
                <w:rFonts w:eastAsia="Times New Roman" w:cs="Calibri"/>
                <w:color w:val="000000"/>
                <w:sz w:val="20"/>
                <w:szCs w:val="20"/>
                <w:lang w:val="es-MX" w:eastAsia="es-MX"/>
              </w:rPr>
            </w:pPr>
            <w:r w:rsidRPr="0037563C">
              <w:rPr>
                <w:rFonts w:eastAsia="Times New Roman" w:cs="Calibri"/>
                <w:color w:val="000000"/>
                <w:sz w:val="20"/>
                <w:szCs w:val="20"/>
                <w:lang w:val="es-MX" w:eastAsia="es-MX"/>
              </w:rPr>
              <w:t>-</w:t>
            </w:r>
          </w:p>
        </w:tc>
        <w:tc>
          <w:tcPr>
            <w:tcW w:w="141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613C4632" w14:textId="77777777" w:rsidR="0037563C" w:rsidRPr="0037563C" w:rsidRDefault="0037563C" w:rsidP="0037563C">
            <w:pPr>
              <w:spacing w:after="0" w:line="240" w:lineRule="auto"/>
              <w:jc w:val="center"/>
              <w:rPr>
                <w:rFonts w:eastAsia="Times New Roman" w:cs="Calibri"/>
                <w:color w:val="000000"/>
                <w:sz w:val="20"/>
                <w:szCs w:val="20"/>
                <w:lang w:val="es-MX" w:eastAsia="es-MX"/>
              </w:rPr>
            </w:pPr>
            <w:r w:rsidRPr="0037563C">
              <w:rPr>
                <w:rFonts w:eastAsia="Times New Roman" w:cs="Calibri"/>
                <w:color w:val="000000"/>
                <w:sz w:val="20"/>
                <w:szCs w:val="20"/>
                <w:lang w:val="es-MX" w:eastAsia="es-MX"/>
              </w:rPr>
              <w:t>(2015-2016)</w:t>
            </w:r>
          </w:p>
        </w:tc>
        <w:tc>
          <w:tcPr>
            <w:tcW w:w="15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605DDCA1" w14:textId="77777777" w:rsidR="0037563C" w:rsidRPr="0037563C" w:rsidRDefault="0037563C" w:rsidP="0037563C">
            <w:pPr>
              <w:spacing w:after="0" w:line="240" w:lineRule="auto"/>
              <w:jc w:val="center"/>
              <w:rPr>
                <w:rFonts w:eastAsia="Times New Roman" w:cs="Calibri"/>
                <w:color w:val="000000"/>
                <w:sz w:val="20"/>
                <w:szCs w:val="20"/>
                <w:lang w:val="es-MX" w:eastAsia="es-MX"/>
              </w:rPr>
            </w:pPr>
            <w:r w:rsidRPr="0037563C">
              <w:rPr>
                <w:rFonts w:eastAsia="Times New Roman" w:cs="Calibri"/>
                <w:color w:val="000000"/>
                <w:sz w:val="20"/>
                <w:szCs w:val="20"/>
                <w:lang w:val="es-MX" w:eastAsia="es-MX"/>
              </w:rPr>
              <w:t>88.51</w:t>
            </w:r>
          </w:p>
        </w:tc>
      </w:tr>
      <w:tr w:rsidR="0037563C" w:rsidRPr="0037563C" w14:paraId="22DBDCFE" w14:textId="77777777" w:rsidTr="009803ED">
        <w:trPr>
          <w:trHeight w:val="283"/>
          <w:jc w:val="center"/>
        </w:trPr>
        <w:tc>
          <w:tcPr>
            <w:tcW w:w="3676" w:type="dxa"/>
            <w:tcBorders>
              <w:top w:val="nil"/>
              <w:left w:val="single" w:sz="8" w:space="0" w:color="FFFFFF"/>
              <w:bottom w:val="single" w:sz="8" w:space="0" w:color="FFFFFF"/>
              <w:right w:val="single" w:sz="4" w:space="0" w:color="000000" w:themeColor="text1"/>
            </w:tcBorders>
            <w:shd w:val="clear" w:color="000000" w:fill="4472C4"/>
            <w:vAlign w:val="center"/>
            <w:hideMark/>
          </w:tcPr>
          <w:p w14:paraId="1173ABA4" w14:textId="77777777" w:rsidR="0037563C" w:rsidRPr="0037563C" w:rsidRDefault="0037563C" w:rsidP="0037563C">
            <w:pPr>
              <w:spacing w:after="0" w:line="240" w:lineRule="auto"/>
              <w:rPr>
                <w:rFonts w:eastAsia="Times New Roman" w:cs="Calibri"/>
                <w:b/>
                <w:bCs/>
                <w:color w:val="FFFFFF"/>
                <w:sz w:val="20"/>
                <w:szCs w:val="20"/>
                <w:lang w:val="es-MX" w:eastAsia="es-MX"/>
              </w:rPr>
            </w:pPr>
            <w:r w:rsidRPr="0037563C">
              <w:rPr>
                <w:rFonts w:eastAsia="Times New Roman" w:cs="Calibri"/>
                <w:b/>
                <w:bCs/>
                <w:color w:val="FFFFFF"/>
                <w:sz w:val="20"/>
                <w:szCs w:val="20"/>
                <w:lang w:val="es-MX" w:eastAsia="es-MX"/>
              </w:rPr>
              <w:t>Carbón orgánico total (mg/L)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1D8C7EDC" w14:textId="77777777" w:rsidR="0037563C" w:rsidRPr="0037563C" w:rsidRDefault="0037563C" w:rsidP="0037563C">
            <w:pPr>
              <w:spacing w:after="0" w:line="240" w:lineRule="auto"/>
              <w:jc w:val="center"/>
              <w:rPr>
                <w:rFonts w:eastAsia="Times New Roman" w:cs="Calibri"/>
                <w:color w:val="000000"/>
                <w:sz w:val="20"/>
                <w:szCs w:val="20"/>
                <w:lang w:val="es-MX" w:eastAsia="es-MX"/>
              </w:rPr>
            </w:pPr>
            <w:r w:rsidRPr="0037563C">
              <w:rPr>
                <w:rFonts w:eastAsia="Times New Roman" w:cs="Calibri"/>
                <w:color w:val="000000"/>
                <w:sz w:val="20"/>
                <w:szCs w:val="20"/>
                <w:lang w:val="es-MX" w:eastAsia="es-MX"/>
              </w:rPr>
              <w:t>-</w:t>
            </w:r>
          </w:p>
        </w:tc>
        <w:tc>
          <w:tcPr>
            <w:tcW w:w="141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31EB6DF4" w14:textId="77777777" w:rsidR="0037563C" w:rsidRPr="0037563C" w:rsidRDefault="0037563C" w:rsidP="0037563C">
            <w:pPr>
              <w:spacing w:after="0" w:line="240" w:lineRule="auto"/>
              <w:jc w:val="center"/>
              <w:rPr>
                <w:rFonts w:eastAsia="Times New Roman" w:cs="Calibri"/>
                <w:color w:val="000000"/>
                <w:sz w:val="20"/>
                <w:szCs w:val="20"/>
                <w:lang w:val="es-MX" w:eastAsia="es-MX"/>
              </w:rPr>
            </w:pPr>
            <w:r w:rsidRPr="0037563C">
              <w:rPr>
                <w:rFonts w:eastAsia="Times New Roman" w:cs="Calibri"/>
                <w:color w:val="000000"/>
                <w:sz w:val="20"/>
                <w:szCs w:val="20"/>
                <w:lang w:val="es-MX" w:eastAsia="es-MX"/>
              </w:rPr>
              <w:t>(2019)</w:t>
            </w:r>
          </w:p>
        </w:tc>
        <w:tc>
          <w:tcPr>
            <w:tcW w:w="15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2FE5EDAD" w14:textId="77777777" w:rsidR="0037563C" w:rsidRPr="0037563C" w:rsidRDefault="0037563C" w:rsidP="0037563C">
            <w:pPr>
              <w:spacing w:after="0" w:line="240" w:lineRule="auto"/>
              <w:jc w:val="center"/>
              <w:rPr>
                <w:rFonts w:eastAsia="Times New Roman" w:cs="Calibri"/>
                <w:color w:val="000000"/>
                <w:sz w:val="20"/>
                <w:szCs w:val="20"/>
                <w:lang w:val="es-MX" w:eastAsia="es-MX"/>
              </w:rPr>
            </w:pPr>
            <w:r w:rsidRPr="0037563C">
              <w:rPr>
                <w:rFonts w:eastAsia="Times New Roman" w:cs="Calibri"/>
                <w:color w:val="000000"/>
                <w:sz w:val="20"/>
                <w:szCs w:val="20"/>
                <w:lang w:val="es-MX" w:eastAsia="es-MX"/>
              </w:rPr>
              <w:t>0.50</w:t>
            </w:r>
          </w:p>
        </w:tc>
      </w:tr>
    </w:tbl>
    <w:p w14:paraId="1136CF9B" w14:textId="77777777" w:rsidR="0037563C" w:rsidRDefault="0037563C" w:rsidP="0037563C"/>
    <w:p w14:paraId="48AED269" w14:textId="0DAE933E" w:rsidR="009803ED" w:rsidRDefault="00DA3F70" w:rsidP="009803ED">
      <w:r>
        <w:t>El s</w:t>
      </w:r>
      <w:r w:rsidR="00421FBF" w:rsidRPr="009220D5">
        <w:t>istema</w:t>
      </w:r>
      <w:r w:rsidR="00421FBF">
        <w:t xml:space="preserve"> </w:t>
      </w:r>
      <w:r w:rsidR="00A162F5">
        <w:t xml:space="preserve">propuesto </w:t>
      </w:r>
      <w:r w:rsidR="00421FBF">
        <w:t xml:space="preserve">de tratamiento para </w:t>
      </w:r>
      <w:r w:rsidR="00AB07C5">
        <w:t>60</w:t>
      </w:r>
      <w:r w:rsidR="00421FBF">
        <w:t xml:space="preserve"> L/s</w:t>
      </w:r>
      <w:r w:rsidR="00A162F5">
        <w:t xml:space="preserve"> es</w:t>
      </w:r>
      <w:r>
        <w:t>:</w:t>
      </w:r>
      <w:r w:rsidR="009803ED">
        <w:rPr>
          <w:lang w:val="es-MX" w:eastAsia="es-MX"/>
        </w:rPr>
        <w:t xml:space="preserve"> oxidación en línea con hipoclorito de sodio</w:t>
      </w:r>
      <w:r w:rsidR="00D26470">
        <w:rPr>
          <w:lang w:val="es-MX" w:eastAsia="es-MX"/>
        </w:rPr>
        <w:t xml:space="preserve"> </w:t>
      </w:r>
      <w:r w:rsidR="009803ED">
        <w:rPr>
          <w:lang w:val="es-MX" w:eastAsia="es-MX"/>
        </w:rPr>
        <w:t>-</w:t>
      </w:r>
      <w:r w:rsidR="00D26470">
        <w:rPr>
          <w:lang w:val="es-MX" w:eastAsia="es-MX"/>
        </w:rPr>
        <w:t xml:space="preserve"> </w:t>
      </w:r>
      <w:r w:rsidR="009803ED">
        <w:rPr>
          <w:lang w:val="es-MX" w:eastAsia="es-MX"/>
        </w:rPr>
        <w:t>filtración en medio granular de zeolita natural</w:t>
      </w:r>
      <w:r w:rsidR="00D26470">
        <w:rPr>
          <w:lang w:val="es-MX" w:eastAsia="es-MX"/>
        </w:rPr>
        <w:t xml:space="preserve"> </w:t>
      </w:r>
      <w:r w:rsidR="009803ED">
        <w:rPr>
          <w:lang w:val="es-MX" w:eastAsia="es-MX"/>
        </w:rPr>
        <w:t>-</w:t>
      </w:r>
      <w:r w:rsidR="00D26470">
        <w:rPr>
          <w:lang w:val="es-MX" w:eastAsia="es-MX"/>
        </w:rPr>
        <w:t xml:space="preserve"> </w:t>
      </w:r>
      <w:r w:rsidR="009803ED">
        <w:rPr>
          <w:lang w:val="es-MX" w:eastAsia="es-MX"/>
        </w:rPr>
        <w:t>desinfección. Incluye recuperación de agua de retrolavado.</w:t>
      </w:r>
    </w:p>
    <w:p w14:paraId="406A40BC" w14:textId="2126A0D6" w:rsidR="002049D0" w:rsidRDefault="005A68D7" w:rsidP="002049D0">
      <w:r>
        <w:t xml:space="preserve">La planta potabilizadora tiene infraestructura rescatable, </w:t>
      </w:r>
      <w:r w:rsidR="00CA1764">
        <w:t xml:space="preserve">es por ello </w:t>
      </w:r>
      <w:r w:rsidR="00DA3F70">
        <w:t>que</w:t>
      </w:r>
      <w:r w:rsidR="00E100EE">
        <w:t xml:space="preserve"> se decidió agregar</w:t>
      </w:r>
      <w:r>
        <w:t xml:space="preserve"> componentes necesarios par</w:t>
      </w:r>
      <w:r w:rsidR="00E100EE">
        <w:t>a mejorar el funcionamiento</w:t>
      </w:r>
      <w:r w:rsidR="00DA3F70">
        <w:t xml:space="preserve"> y que realmente opere si el agua vuelve a presentar problemas de </w:t>
      </w:r>
      <w:r w:rsidR="008C171F">
        <w:t>hierro y manganeso, o al menos de sólidos suspendidos.</w:t>
      </w:r>
    </w:p>
    <w:p w14:paraId="619DB816" w14:textId="1A2BEA4D" w:rsidR="00E100EE" w:rsidRDefault="00CA1764" w:rsidP="002049D0">
      <w:r>
        <w:t>S</w:t>
      </w:r>
      <w:r w:rsidR="00E100EE">
        <w:t xml:space="preserve">e rehabilitará el sistema de retrolavado </w:t>
      </w:r>
      <w:r w:rsidR="008C171F">
        <w:t>y</w:t>
      </w:r>
      <w:r w:rsidR="00E100EE">
        <w:t xml:space="preserve"> bajos drenes </w:t>
      </w:r>
      <w:r>
        <w:t>de filtros y se cambiarán los diámetros de las tuberías de pozo y agua potabilizada</w:t>
      </w:r>
      <w:r w:rsidR="008C171F">
        <w:t>;</w:t>
      </w:r>
      <w:r>
        <w:t xml:space="preserve"> </w:t>
      </w:r>
      <w:r w:rsidR="008C171F">
        <w:t>también</w:t>
      </w:r>
      <w:r>
        <w:t xml:space="preserve"> se implementará un tanque de agua potabilizada</w:t>
      </w:r>
      <w:r w:rsidR="008C171F">
        <w:t xml:space="preserve"> para mejorar la distribución a red y un sedimentador superficial para la recuperación de agua de retrolavado</w:t>
      </w:r>
      <w:r>
        <w:t>.</w:t>
      </w:r>
    </w:p>
    <w:p w14:paraId="21C852B5" w14:textId="3B98AE91" w:rsidR="008C171F" w:rsidRDefault="008C171F" w:rsidP="002049D0">
      <w:r w:rsidRPr="00116154">
        <w:t>Como instalaciones auxiliares se deberá considerar la rehabilitación de la caseta para el Cen</w:t>
      </w:r>
      <w:r>
        <w:t>tro de Control de Motores (CCM) y</w:t>
      </w:r>
      <w:r w:rsidRPr="00116154">
        <w:t xml:space="preserve"> </w:t>
      </w:r>
      <w:r>
        <w:t xml:space="preserve">la </w:t>
      </w:r>
      <w:r w:rsidRPr="00116154">
        <w:t>oficina</w:t>
      </w:r>
      <w:r>
        <w:t xml:space="preserve"> (con baño completo), así como del sistema de d</w:t>
      </w:r>
      <w:r w:rsidRPr="00116154">
        <w:t>osificación de clor</w:t>
      </w:r>
      <w:r>
        <w:t>o.</w:t>
      </w:r>
    </w:p>
    <w:p w14:paraId="3BCB1661" w14:textId="6EE9B5A4" w:rsidR="00C2104A" w:rsidRDefault="00C2104A" w:rsidP="0037563C">
      <w:pPr>
        <w:rPr>
          <w:i/>
          <w:iCs/>
        </w:rPr>
      </w:pPr>
    </w:p>
    <w:p w14:paraId="11815623" w14:textId="77777777" w:rsidR="00C2104A" w:rsidRDefault="00C2104A" w:rsidP="0037563C">
      <w:pPr>
        <w:rPr>
          <w:i/>
          <w:iCs/>
        </w:rPr>
        <w:sectPr w:rsidR="00C2104A" w:rsidSect="00430EF5">
          <w:pgSz w:w="12240" w:h="15840"/>
          <w:pgMar w:top="1417" w:right="1418" w:bottom="1417" w:left="1418" w:header="567" w:footer="567" w:gutter="0"/>
          <w:pgNumType w:chapStyle="1"/>
          <w:cols w:space="708"/>
          <w:docGrid w:linePitch="326"/>
        </w:sectPr>
      </w:pPr>
    </w:p>
    <w:p w14:paraId="6A5EC79C" w14:textId="1101B3E6" w:rsidR="00121DA4" w:rsidRDefault="008C171F" w:rsidP="00121DA4">
      <w:r>
        <w:rPr>
          <w:noProof/>
          <w:lang w:val="es-MX" w:eastAsia="es-MX"/>
        </w:rPr>
        <w:drawing>
          <wp:inline distT="0" distB="0" distL="0" distR="0" wp14:anchorId="31FCF93E" wp14:editId="23B27A11">
            <wp:extent cx="7096125" cy="5462270"/>
            <wp:effectExtent l="0" t="0" r="9525" b="508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7096125" cy="5462270"/>
                    </a:xfrm>
                    <a:prstGeom prst="rect">
                      <a:avLst/>
                    </a:prstGeom>
                    <a:noFill/>
                  </pic:spPr>
                </pic:pic>
              </a:graphicData>
            </a:graphic>
          </wp:inline>
        </w:drawing>
      </w:r>
    </w:p>
    <w:p w14:paraId="17522EAE" w14:textId="621F2CE6" w:rsidR="0037563C" w:rsidRDefault="0037563C" w:rsidP="0037563C">
      <w:pPr>
        <w:pStyle w:val="Descripcin"/>
      </w:pPr>
      <w:r>
        <w:t xml:space="preserve">Figura </w:t>
      </w:r>
      <w:r w:rsidR="00286D93">
        <w:fldChar w:fldCharType="begin"/>
      </w:r>
      <w:r w:rsidR="00286D93">
        <w:instrText xml:space="preserve"> STYLEREF 1 \s </w:instrText>
      </w:r>
      <w:r w:rsidR="00286D93">
        <w:fldChar w:fldCharType="separate"/>
      </w:r>
      <w:r w:rsidR="007952BF">
        <w:rPr>
          <w:noProof/>
        </w:rPr>
        <w:t>3</w:t>
      </w:r>
      <w:r w:rsidR="00286D93">
        <w:fldChar w:fldCharType="end"/>
      </w:r>
      <w:r w:rsidR="00286D93">
        <w:noBreakHyphen/>
      </w:r>
      <w:r w:rsidR="00286D93">
        <w:fldChar w:fldCharType="begin"/>
      </w:r>
      <w:r w:rsidR="00286D93">
        <w:instrText xml:space="preserve"> SEQ Figura \* ARABIC \s 1 </w:instrText>
      </w:r>
      <w:r w:rsidR="00286D93">
        <w:fldChar w:fldCharType="separate"/>
      </w:r>
      <w:r w:rsidR="007952BF">
        <w:rPr>
          <w:noProof/>
        </w:rPr>
        <w:t>18</w:t>
      </w:r>
      <w:r w:rsidR="00286D93">
        <w:fldChar w:fldCharType="end"/>
      </w:r>
      <w:r>
        <w:t xml:space="preserve"> Arreglo general </w:t>
      </w:r>
      <w:r w:rsidR="008C171F">
        <w:t>de adecuación tecnológica en la</w:t>
      </w:r>
      <w:r>
        <w:t xml:space="preserve"> potabilizadora La Viga 4</w:t>
      </w:r>
    </w:p>
    <w:p w14:paraId="30C7204D" w14:textId="77777777" w:rsidR="00C2104A" w:rsidRDefault="00C2104A" w:rsidP="00C2104A">
      <w:pPr>
        <w:sectPr w:rsidR="00C2104A" w:rsidSect="00430EF5">
          <w:pgSz w:w="15840" w:h="12240" w:orient="landscape"/>
          <w:pgMar w:top="1418" w:right="1417" w:bottom="1418" w:left="1417" w:header="567" w:footer="567" w:gutter="0"/>
          <w:pgNumType w:chapStyle="1"/>
          <w:cols w:space="708"/>
          <w:docGrid w:linePitch="326"/>
        </w:sectPr>
      </w:pPr>
    </w:p>
    <w:p w14:paraId="511CACFF" w14:textId="38CBB246" w:rsidR="00121DA4" w:rsidRDefault="00ED6A1E" w:rsidP="0006485F">
      <w:pPr>
        <w:pStyle w:val="Ttulo3"/>
      </w:pPr>
      <w:bookmarkStart w:id="169" w:name="_Toc27645023"/>
      <w:bookmarkStart w:id="170" w:name="_Toc28360512"/>
      <w:bookmarkStart w:id="171" w:name="_Toc39508747"/>
      <w:r>
        <w:t>P</w:t>
      </w:r>
      <w:r w:rsidR="00121DA4">
        <w:t>otabilizadora Vista Alegre</w:t>
      </w:r>
      <w:bookmarkEnd w:id="169"/>
      <w:bookmarkEnd w:id="170"/>
      <w:bookmarkEnd w:id="171"/>
    </w:p>
    <w:tbl>
      <w:tblPr>
        <w:tblW w:w="0" w:type="auto"/>
        <w:jc w:val="center"/>
        <w:tblCellMar>
          <w:left w:w="70" w:type="dxa"/>
          <w:right w:w="70" w:type="dxa"/>
        </w:tblCellMar>
        <w:tblLook w:val="04A0" w:firstRow="1" w:lastRow="0" w:firstColumn="1" w:lastColumn="0" w:noHBand="0" w:noVBand="1"/>
      </w:tblPr>
      <w:tblGrid>
        <w:gridCol w:w="3818"/>
        <w:gridCol w:w="1007"/>
        <w:gridCol w:w="1717"/>
        <w:gridCol w:w="1528"/>
      </w:tblGrid>
      <w:tr w:rsidR="0037563C" w:rsidRPr="0037563C" w14:paraId="3D88855E" w14:textId="77777777" w:rsidTr="006C71F3">
        <w:trPr>
          <w:trHeight w:val="479"/>
          <w:jc w:val="center"/>
        </w:trPr>
        <w:tc>
          <w:tcPr>
            <w:tcW w:w="3818" w:type="dxa"/>
            <w:vMerge w:val="restart"/>
            <w:tcBorders>
              <w:top w:val="single" w:sz="8" w:space="0" w:color="FFFFFF"/>
              <w:left w:val="single" w:sz="8" w:space="0" w:color="FFFFFF"/>
              <w:bottom w:val="single" w:sz="12" w:space="0" w:color="FFFFFF"/>
              <w:right w:val="single" w:sz="8" w:space="0" w:color="FFFFFF"/>
            </w:tcBorders>
            <w:shd w:val="clear" w:color="000000" w:fill="4472C4"/>
            <w:vAlign w:val="center"/>
            <w:hideMark/>
          </w:tcPr>
          <w:p w14:paraId="1813960B" w14:textId="77777777" w:rsidR="0037563C" w:rsidRPr="0037563C" w:rsidRDefault="0037563C" w:rsidP="0037563C">
            <w:pPr>
              <w:spacing w:after="0" w:line="240" w:lineRule="auto"/>
              <w:jc w:val="center"/>
              <w:rPr>
                <w:rFonts w:eastAsia="Times New Roman" w:cs="Calibri"/>
                <w:b/>
                <w:bCs/>
                <w:color w:val="FFFFFF"/>
                <w:sz w:val="20"/>
                <w:szCs w:val="20"/>
                <w:lang w:val="es-MX" w:eastAsia="es-MX"/>
              </w:rPr>
            </w:pPr>
            <w:r w:rsidRPr="0037563C">
              <w:rPr>
                <w:rFonts w:eastAsia="Times New Roman" w:cs="Calibri"/>
                <w:b/>
                <w:bCs/>
                <w:color w:val="FFFFFF"/>
                <w:sz w:val="20"/>
                <w:szCs w:val="20"/>
                <w:lang w:val="es-MX" w:eastAsia="es-MX"/>
              </w:rPr>
              <w:t>Parámetro</w:t>
            </w:r>
          </w:p>
        </w:tc>
        <w:tc>
          <w:tcPr>
            <w:tcW w:w="0" w:type="auto"/>
            <w:vMerge w:val="restart"/>
            <w:tcBorders>
              <w:top w:val="single" w:sz="8" w:space="0" w:color="FFFFFF"/>
              <w:left w:val="single" w:sz="8" w:space="0" w:color="FFFFFF"/>
              <w:bottom w:val="single" w:sz="12" w:space="0" w:color="FFFFFF"/>
              <w:right w:val="single" w:sz="8" w:space="0" w:color="FFFFFF"/>
            </w:tcBorders>
            <w:shd w:val="clear" w:color="000000" w:fill="4472C4"/>
            <w:vAlign w:val="center"/>
            <w:hideMark/>
          </w:tcPr>
          <w:p w14:paraId="5B66426D" w14:textId="77777777" w:rsidR="006C71F3" w:rsidRDefault="0037563C" w:rsidP="0037563C">
            <w:pPr>
              <w:spacing w:after="0" w:line="240" w:lineRule="auto"/>
              <w:jc w:val="center"/>
              <w:rPr>
                <w:rFonts w:eastAsia="Times New Roman" w:cs="Calibri"/>
                <w:b/>
                <w:bCs/>
                <w:color w:val="FFFFFF"/>
                <w:sz w:val="20"/>
                <w:szCs w:val="20"/>
                <w:lang w:val="es-MX" w:eastAsia="es-MX"/>
              </w:rPr>
            </w:pPr>
            <w:r w:rsidRPr="0037563C">
              <w:rPr>
                <w:rFonts w:eastAsia="Times New Roman" w:cs="Calibri"/>
                <w:b/>
                <w:bCs/>
                <w:color w:val="FFFFFF"/>
                <w:sz w:val="20"/>
                <w:szCs w:val="20"/>
                <w:lang w:val="es-MX" w:eastAsia="es-MX"/>
              </w:rPr>
              <w:t xml:space="preserve">NOM-127 </w:t>
            </w:r>
          </w:p>
          <w:p w14:paraId="426FE2C9" w14:textId="56AA3954" w:rsidR="0037563C" w:rsidRPr="0037563C" w:rsidRDefault="0037563C" w:rsidP="0037563C">
            <w:pPr>
              <w:spacing w:after="0" w:line="240" w:lineRule="auto"/>
              <w:jc w:val="center"/>
              <w:rPr>
                <w:rFonts w:eastAsia="Times New Roman" w:cs="Calibri"/>
                <w:b/>
                <w:bCs/>
                <w:color w:val="FFFFFF"/>
                <w:sz w:val="20"/>
                <w:szCs w:val="20"/>
                <w:lang w:val="es-MX" w:eastAsia="es-MX"/>
              </w:rPr>
            </w:pPr>
            <w:r w:rsidRPr="0037563C">
              <w:rPr>
                <w:rFonts w:eastAsia="Times New Roman" w:cs="Calibri"/>
                <w:b/>
                <w:bCs/>
                <w:color w:val="FFFFFF"/>
                <w:sz w:val="20"/>
                <w:szCs w:val="20"/>
                <w:lang w:val="es-MX" w:eastAsia="es-MX"/>
              </w:rPr>
              <w:t>(OMS)</w:t>
            </w:r>
          </w:p>
        </w:tc>
        <w:tc>
          <w:tcPr>
            <w:tcW w:w="3245" w:type="dxa"/>
            <w:gridSpan w:val="2"/>
            <w:tcBorders>
              <w:top w:val="single" w:sz="8" w:space="0" w:color="FFFFFF"/>
              <w:left w:val="single" w:sz="8" w:space="0" w:color="FFFFFF"/>
              <w:bottom w:val="nil"/>
              <w:right w:val="single" w:sz="4" w:space="0" w:color="FFFFFF" w:themeColor="background1"/>
            </w:tcBorders>
            <w:shd w:val="clear" w:color="000000" w:fill="4472C4"/>
            <w:vAlign w:val="center"/>
            <w:hideMark/>
          </w:tcPr>
          <w:p w14:paraId="595C1B19" w14:textId="41995375" w:rsidR="0037563C" w:rsidRPr="0037563C" w:rsidRDefault="006C71F3" w:rsidP="0037563C">
            <w:pPr>
              <w:spacing w:after="0" w:line="240" w:lineRule="auto"/>
              <w:jc w:val="center"/>
              <w:rPr>
                <w:rFonts w:eastAsia="Times New Roman" w:cs="Calibri"/>
                <w:b/>
                <w:bCs/>
                <w:color w:val="FFFFFF"/>
                <w:sz w:val="20"/>
                <w:szCs w:val="20"/>
                <w:lang w:val="es-MX" w:eastAsia="es-MX"/>
              </w:rPr>
            </w:pPr>
            <w:r>
              <w:rPr>
                <w:rFonts w:eastAsia="Times New Roman" w:cs="Calibri"/>
                <w:b/>
                <w:bCs/>
                <w:color w:val="FFFFFF"/>
                <w:sz w:val="20"/>
                <w:szCs w:val="20"/>
                <w:lang w:val="es-MX" w:eastAsia="es-MX"/>
              </w:rPr>
              <w:t>Influente (1 pozo)</w:t>
            </w:r>
          </w:p>
        </w:tc>
      </w:tr>
      <w:tr w:rsidR="0037563C" w:rsidRPr="0037563C" w14:paraId="3B4A80F4" w14:textId="77777777" w:rsidTr="006C71F3">
        <w:trPr>
          <w:trHeight w:val="533"/>
          <w:jc w:val="center"/>
        </w:trPr>
        <w:tc>
          <w:tcPr>
            <w:tcW w:w="3818" w:type="dxa"/>
            <w:vMerge/>
            <w:tcBorders>
              <w:top w:val="single" w:sz="8" w:space="0" w:color="FFFFFF"/>
              <w:left w:val="single" w:sz="8" w:space="0" w:color="FFFFFF"/>
              <w:bottom w:val="single" w:sz="12" w:space="0" w:color="FFFFFF"/>
              <w:right w:val="single" w:sz="8" w:space="0" w:color="FFFFFF"/>
            </w:tcBorders>
            <w:vAlign w:val="center"/>
            <w:hideMark/>
          </w:tcPr>
          <w:p w14:paraId="345A30B9" w14:textId="77777777" w:rsidR="0037563C" w:rsidRPr="0037563C" w:rsidRDefault="0037563C" w:rsidP="0037563C">
            <w:pPr>
              <w:spacing w:after="0" w:line="240" w:lineRule="auto"/>
              <w:jc w:val="left"/>
              <w:rPr>
                <w:rFonts w:eastAsia="Times New Roman" w:cs="Calibri"/>
                <w:b/>
                <w:bCs/>
                <w:color w:val="FFFFFF"/>
                <w:sz w:val="20"/>
                <w:szCs w:val="20"/>
                <w:lang w:val="es-MX" w:eastAsia="es-MX"/>
              </w:rPr>
            </w:pPr>
          </w:p>
        </w:tc>
        <w:tc>
          <w:tcPr>
            <w:tcW w:w="0" w:type="auto"/>
            <w:vMerge/>
            <w:tcBorders>
              <w:top w:val="single" w:sz="8" w:space="0" w:color="FFFFFF"/>
              <w:left w:val="single" w:sz="8" w:space="0" w:color="FFFFFF"/>
              <w:bottom w:val="single" w:sz="4" w:space="0" w:color="000000" w:themeColor="text1"/>
              <w:right w:val="single" w:sz="8" w:space="0" w:color="FFFFFF"/>
            </w:tcBorders>
            <w:vAlign w:val="center"/>
            <w:hideMark/>
          </w:tcPr>
          <w:p w14:paraId="030BEB13" w14:textId="77777777" w:rsidR="0037563C" w:rsidRPr="0037563C" w:rsidRDefault="0037563C" w:rsidP="0037563C">
            <w:pPr>
              <w:spacing w:after="0" w:line="240" w:lineRule="auto"/>
              <w:jc w:val="left"/>
              <w:rPr>
                <w:rFonts w:eastAsia="Times New Roman" w:cs="Calibri"/>
                <w:b/>
                <w:bCs/>
                <w:color w:val="FFFFFF"/>
                <w:sz w:val="20"/>
                <w:szCs w:val="20"/>
                <w:lang w:val="es-MX" w:eastAsia="es-MX"/>
              </w:rPr>
            </w:pPr>
          </w:p>
        </w:tc>
        <w:tc>
          <w:tcPr>
            <w:tcW w:w="1717" w:type="dxa"/>
            <w:tcBorders>
              <w:top w:val="single" w:sz="8" w:space="0" w:color="FFFFFF"/>
              <w:left w:val="nil"/>
              <w:bottom w:val="single" w:sz="4" w:space="0" w:color="000000" w:themeColor="text1"/>
              <w:right w:val="single" w:sz="8" w:space="0" w:color="FFFFFF"/>
            </w:tcBorders>
            <w:shd w:val="clear" w:color="000000" w:fill="4472C4"/>
            <w:vAlign w:val="center"/>
            <w:hideMark/>
          </w:tcPr>
          <w:p w14:paraId="7B45DE6A" w14:textId="77777777" w:rsidR="0037563C" w:rsidRPr="0037563C" w:rsidRDefault="0037563C" w:rsidP="0037563C">
            <w:pPr>
              <w:spacing w:after="0" w:line="240" w:lineRule="auto"/>
              <w:jc w:val="center"/>
              <w:rPr>
                <w:rFonts w:eastAsia="Times New Roman" w:cs="Calibri"/>
                <w:b/>
                <w:bCs/>
                <w:color w:val="FFFFFF"/>
                <w:sz w:val="20"/>
                <w:szCs w:val="20"/>
                <w:lang w:val="es-MX" w:eastAsia="es-MX"/>
              </w:rPr>
            </w:pPr>
            <w:r w:rsidRPr="0037563C">
              <w:rPr>
                <w:rFonts w:eastAsia="Times New Roman" w:cs="Calibri"/>
                <w:b/>
                <w:bCs/>
                <w:color w:val="FFFFFF"/>
                <w:sz w:val="20"/>
                <w:szCs w:val="20"/>
                <w:lang w:val="es-MX" w:eastAsia="es-MX"/>
              </w:rPr>
              <w:t>Periodo</w:t>
            </w:r>
          </w:p>
        </w:tc>
        <w:tc>
          <w:tcPr>
            <w:tcW w:w="1528" w:type="dxa"/>
            <w:tcBorders>
              <w:top w:val="single" w:sz="8" w:space="0" w:color="FFFFFF"/>
              <w:left w:val="nil"/>
              <w:bottom w:val="single" w:sz="4" w:space="0" w:color="000000" w:themeColor="text1"/>
              <w:right w:val="single" w:sz="8" w:space="0" w:color="FFFFFF"/>
            </w:tcBorders>
            <w:shd w:val="clear" w:color="000000" w:fill="4472C4"/>
            <w:vAlign w:val="center"/>
            <w:hideMark/>
          </w:tcPr>
          <w:p w14:paraId="42727049" w14:textId="4A665575" w:rsidR="0037563C" w:rsidRPr="0037563C" w:rsidRDefault="006C71F3" w:rsidP="0037563C">
            <w:pPr>
              <w:spacing w:after="0" w:line="240" w:lineRule="auto"/>
              <w:jc w:val="center"/>
              <w:rPr>
                <w:rFonts w:eastAsia="Times New Roman" w:cs="Calibri"/>
                <w:b/>
                <w:bCs/>
                <w:color w:val="FFFFFF"/>
                <w:sz w:val="20"/>
                <w:szCs w:val="20"/>
                <w:lang w:val="es-MX" w:eastAsia="es-MX"/>
              </w:rPr>
            </w:pPr>
            <w:r>
              <w:rPr>
                <w:rFonts w:eastAsia="Times New Roman" w:cs="Calibri"/>
                <w:b/>
                <w:bCs/>
                <w:color w:val="FFFFFF"/>
                <w:sz w:val="20"/>
                <w:szCs w:val="20"/>
                <w:lang w:val="es-MX" w:eastAsia="es-MX"/>
              </w:rPr>
              <w:t xml:space="preserve">Valor </w:t>
            </w:r>
            <w:r w:rsidR="0037563C" w:rsidRPr="0037563C">
              <w:rPr>
                <w:rFonts w:eastAsia="Times New Roman" w:cs="Calibri"/>
                <w:b/>
                <w:bCs/>
                <w:color w:val="FFFFFF"/>
                <w:sz w:val="20"/>
                <w:szCs w:val="20"/>
                <w:lang w:val="es-MX" w:eastAsia="es-MX"/>
              </w:rPr>
              <w:t>Promedio</w:t>
            </w:r>
          </w:p>
        </w:tc>
      </w:tr>
      <w:tr w:rsidR="0037563C" w:rsidRPr="0037563C" w14:paraId="5CD9CC04" w14:textId="77777777" w:rsidTr="006C71F3">
        <w:trPr>
          <w:trHeight w:val="340"/>
          <w:jc w:val="center"/>
        </w:trPr>
        <w:tc>
          <w:tcPr>
            <w:tcW w:w="3818" w:type="dxa"/>
            <w:tcBorders>
              <w:top w:val="nil"/>
              <w:left w:val="single" w:sz="8" w:space="0" w:color="FFFFFF"/>
              <w:bottom w:val="single" w:sz="8" w:space="0" w:color="FFFFFF"/>
              <w:right w:val="single" w:sz="4" w:space="0" w:color="000000" w:themeColor="text1"/>
            </w:tcBorders>
            <w:shd w:val="clear" w:color="000000" w:fill="4472C4"/>
            <w:vAlign w:val="center"/>
            <w:hideMark/>
          </w:tcPr>
          <w:p w14:paraId="3441E1B7" w14:textId="77777777" w:rsidR="0037563C" w:rsidRPr="0037563C" w:rsidRDefault="0037563C" w:rsidP="0037563C">
            <w:pPr>
              <w:spacing w:after="0" w:line="240" w:lineRule="auto"/>
              <w:jc w:val="left"/>
              <w:rPr>
                <w:rFonts w:eastAsia="Times New Roman" w:cs="Calibri"/>
                <w:b/>
                <w:bCs/>
                <w:color w:val="FFFFFF"/>
                <w:sz w:val="20"/>
                <w:szCs w:val="20"/>
                <w:lang w:val="es-MX" w:eastAsia="es-MX"/>
              </w:rPr>
            </w:pPr>
            <w:r w:rsidRPr="0037563C">
              <w:rPr>
                <w:rFonts w:eastAsia="Times New Roman" w:cs="Calibri"/>
                <w:b/>
                <w:bCs/>
                <w:color w:val="FFFFFF"/>
                <w:sz w:val="20"/>
                <w:szCs w:val="20"/>
                <w:lang w:val="es-MX" w:eastAsia="es-MX"/>
              </w:rPr>
              <w:t>Sólidos Disueltos Totales (mg/L)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5E7CF17C" w14:textId="77777777" w:rsidR="0037563C" w:rsidRPr="0037563C" w:rsidRDefault="0037563C" w:rsidP="0037563C">
            <w:pPr>
              <w:spacing w:after="0" w:line="240" w:lineRule="auto"/>
              <w:jc w:val="center"/>
              <w:rPr>
                <w:rFonts w:eastAsia="Times New Roman" w:cs="Calibri"/>
                <w:color w:val="000000"/>
                <w:sz w:val="20"/>
                <w:szCs w:val="20"/>
                <w:lang w:val="es-MX" w:eastAsia="es-MX"/>
              </w:rPr>
            </w:pPr>
            <w:r w:rsidRPr="0037563C">
              <w:rPr>
                <w:rFonts w:eastAsia="Times New Roman" w:cs="Calibri"/>
                <w:color w:val="000000"/>
                <w:sz w:val="20"/>
                <w:szCs w:val="20"/>
                <w:lang w:val="es-MX" w:eastAsia="es-MX"/>
              </w:rPr>
              <w:t>1000</w:t>
            </w:r>
          </w:p>
        </w:tc>
        <w:tc>
          <w:tcPr>
            <w:tcW w:w="17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7A49113D" w14:textId="77777777" w:rsidR="0037563C" w:rsidRPr="0037563C" w:rsidRDefault="0037563C" w:rsidP="0037563C">
            <w:pPr>
              <w:spacing w:after="0" w:line="240" w:lineRule="auto"/>
              <w:jc w:val="center"/>
              <w:rPr>
                <w:rFonts w:eastAsia="Times New Roman" w:cs="Calibri"/>
                <w:color w:val="000000"/>
                <w:sz w:val="20"/>
                <w:szCs w:val="20"/>
                <w:lang w:val="es-MX" w:eastAsia="es-MX"/>
              </w:rPr>
            </w:pPr>
            <w:r w:rsidRPr="0037563C">
              <w:rPr>
                <w:rFonts w:eastAsia="Times New Roman" w:cs="Calibri"/>
                <w:color w:val="000000"/>
                <w:sz w:val="20"/>
                <w:szCs w:val="20"/>
                <w:lang w:val="es-MX" w:eastAsia="es-MX"/>
              </w:rPr>
              <w:t>(2016-2017)</w:t>
            </w:r>
          </w:p>
        </w:tc>
        <w:tc>
          <w:tcPr>
            <w:tcW w:w="1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60274047" w14:textId="77777777" w:rsidR="0037563C" w:rsidRPr="0037563C" w:rsidRDefault="0037563C" w:rsidP="0037563C">
            <w:pPr>
              <w:spacing w:after="0" w:line="240" w:lineRule="auto"/>
              <w:jc w:val="center"/>
              <w:rPr>
                <w:rFonts w:eastAsia="Times New Roman" w:cs="Calibri"/>
                <w:color w:val="FF0000"/>
                <w:sz w:val="20"/>
                <w:szCs w:val="20"/>
                <w:lang w:val="es-MX" w:eastAsia="es-MX"/>
              </w:rPr>
            </w:pPr>
            <w:r w:rsidRPr="0037563C">
              <w:rPr>
                <w:rFonts w:eastAsia="Times New Roman" w:cs="Calibri"/>
                <w:color w:val="FF0000"/>
                <w:sz w:val="20"/>
                <w:szCs w:val="20"/>
                <w:lang w:val="es-MX" w:eastAsia="es-MX"/>
              </w:rPr>
              <w:t>2200.00</w:t>
            </w:r>
          </w:p>
        </w:tc>
      </w:tr>
      <w:tr w:rsidR="0037563C" w:rsidRPr="0037563C" w14:paraId="0D01AA05" w14:textId="77777777" w:rsidTr="006C71F3">
        <w:trPr>
          <w:trHeight w:val="340"/>
          <w:jc w:val="center"/>
        </w:trPr>
        <w:tc>
          <w:tcPr>
            <w:tcW w:w="3818" w:type="dxa"/>
            <w:tcBorders>
              <w:top w:val="nil"/>
              <w:left w:val="single" w:sz="8" w:space="0" w:color="FFFFFF"/>
              <w:bottom w:val="single" w:sz="8" w:space="0" w:color="FFFFFF"/>
              <w:right w:val="single" w:sz="4" w:space="0" w:color="000000" w:themeColor="text1"/>
            </w:tcBorders>
            <w:shd w:val="clear" w:color="000000" w:fill="4472C4"/>
            <w:vAlign w:val="center"/>
            <w:hideMark/>
          </w:tcPr>
          <w:p w14:paraId="2A74A8B2" w14:textId="3286F328" w:rsidR="0037563C" w:rsidRPr="0037563C" w:rsidRDefault="0037563C" w:rsidP="0037563C">
            <w:pPr>
              <w:spacing w:after="0" w:line="240" w:lineRule="auto"/>
              <w:jc w:val="left"/>
              <w:rPr>
                <w:rFonts w:eastAsia="Times New Roman" w:cs="Calibri"/>
                <w:b/>
                <w:bCs/>
                <w:color w:val="FFFFFF"/>
                <w:sz w:val="20"/>
                <w:szCs w:val="20"/>
                <w:lang w:val="es-MX" w:eastAsia="es-MX"/>
              </w:rPr>
            </w:pPr>
            <w:r w:rsidRPr="0037563C">
              <w:rPr>
                <w:rFonts w:eastAsia="Times New Roman" w:cs="Calibri"/>
                <w:b/>
                <w:bCs/>
                <w:color w:val="FFFFFF"/>
                <w:sz w:val="20"/>
                <w:szCs w:val="20"/>
                <w:lang w:val="es-MX" w:eastAsia="es-MX"/>
              </w:rPr>
              <w:t>Dureza total (mg/L CaCO</w:t>
            </w:r>
            <w:r w:rsidRPr="0037563C">
              <w:rPr>
                <w:rFonts w:eastAsia="Times New Roman" w:cs="Calibri"/>
                <w:b/>
                <w:bCs/>
                <w:color w:val="FFFFFF"/>
                <w:sz w:val="20"/>
                <w:szCs w:val="20"/>
                <w:vertAlign w:val="subscript"/>
                <w:lang w:val="es-MX" w:eastAsia="es-MX"/>
              </w:rPr>
              <w:t>3</w:t>
            </w:r>
            <w:r w:rsidRPr="0037563C">
              <w:rPr>
                <w:rFonts w:eastAsia="Times New Roman" w:cs="Calibri"/>
                <w:b/>
                <w:bCs/>
                <w:color w:val="FFFFFF"/>
                <w:sz w:val="20"/>
                <w:szCs w:val="20"/>
                <w:lang w:val="es-MX" w:eastAsia="es-MX"/>
              </w:rPr>
              <w:t xml:space="preserve">) </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58787613" w14:textId="77777777" w:rsidR="0037563C" w:rsidRPr="0037563C" w:rsidRDefault="0037563C" w:rsidP="0037563C">
            <w:pPr>
              <w:spacing w:after="0" w:line="240" w:lineRule="auto"/>
              <w:jc w:val="center"/>
              <w:rPr>
                <w:rFonts w:eastAsia="Times New Roman" w:cs="Calibri"/>
                <w:color w:val="000000"/>
                <w:sz w:val="20"/>
                <w:szCs w:val="20"/>
                <w:lang w:val="es-MX" w:eastAsia="es-MX"/>
              </w:rPr>
            </w:pPr>
            <w:r w:rsidRPr="0037563C">
              <w:rPr>
                <w:rFonts w:eastAsia="Times New Roman" w:cs="Calibri"/>
                <w:color w:val="000000"/>
                <w:sz w:val="20"/>
                <w:szCs w:val="20"/>
                <w:lang w:val="es-MX" w:eastAsia="es-MX"/>
              </w:rPr>
              <w:t>500</w:t>
            </w:r>
          </w:p>
        </w:tc>
        <w:tc>
          <w:tcPr>
            <w:tcW w:w="17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2056A6B3" w14:textId="77777777" w:rsidR="0037563C" w:rsidRPr="0037563C" w:rsidRDefault="0037563C" w:rsidP="0037563C">
            <w:pPr>
              <w:spacing w:after="0" w:line="240" w:lineRule="auto"/>
              <w:jc w:val="center"/>
              <w:rPr>
                <w:rFonts w:eastAsia="Times New Roman" w:cs="Calibri"/>
                <w:color w:val="000000"/>
                <w:sz w:val="20"/>
                <w:szCs w:val="20"/>
                <w:lang w:val="es-MX" w:eastAsia="es-MX"/>
              </w:rPr>
            </w:pPr>
            <w:r w:rsidRPr="0037563C">
              <w:rPr>
                <w:rFonts w:eastAsia="Times New Roman" w:cs="Calibri"/>
                <w:color w:val="000000"/>
                <w:sz w:val="20"/>
                <w:szCs w:val="20"/>
                <w:lang w:val="es-MX" w:eastAsia="es-MX"/>
              </w:rPr>
              <w:t>(2017-2018)</w:t>
            </w:r>
          </w:p>
        </w:tc>
        <w:tc>
          <w:tcPr>
            <w:tcW w:w="1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3745D4CE" w14:textId="77777777" w:rsidR="0037563C" w:rsidRPr="0037563C" w:rsidRDefault="0037563C" w:rsidP="0037563C">
            <w:pPr>
              <w:spacing w:after="0" w:line="240" w:lineRule="auto"/>
              <w:jc w:val="center"/>
              <w:rPr>
                <w:rFonts w:eastAsia="Times New Roman" w:cs="Calibri"/>
                <w:color w:val="FF0000"/>
                <w:sz w:val="20"/>
                <w:szCs w:val="20"/>
                <w:lang w:val="es-MX" w:eastAsia="es-MX"/>
              </w:rPr>
            </w:pPr>
            <w:r w:rsidRPr="0037563C">
              <w:rPr>
                <w:rFonts w:eastAsia="Times New Roman" w:cs="Calibri"/>
                <w:color w:val="FF0000"/>
                <w:sz w:val="20"/>
                <w:szCs w:val="20"/>
                <w:lang w:val="es-MX" w:eastAsia="es-MX"/>
              </w:rPr>
              <w:t>1414.06</w:t>
            </w:r>
          </w:p>
        </w:tc>
      </w:tr>
      <w:tr w:rsidR="0037563C" w:rsidRPr="0037563C" w14:paraId="6DA59975" w14:textId="77777777" w:rsidTr="006C71F3">
        <w:trPr>
          <w:trHeight w:val="340"/>
          <w:jc w:val="center"/>
        </w:trPr>
        <w:tc>
          <w:tcPr>
            <w:tcW w:w="3818" w:type="dxa"/>
            <w:tcBorders>
              <w:top w:val="nil"/>
              <w:left w:val="single" w:sz="8" w:space="0" w:color="FFFFFF"/>
              <w:bottom w:val="single" w:sz="8" w:space="0" w:color="FFFFFF"/>
              <w:right w:val="single" w:sz="4" w:space="0" w:color="000000" w:themeColor="text1"/>
            </w:tcBorders>
            <w:shd w:val="clear" w:color="000000" w:fill="4472C4"/>
            <w:vAlign w:val="center"/>
            <w:hideMark/>
          </w:tcPr>
          <w:p w14:paraId="13E44ABA" w14:textId="77777777" w:rsidR="0037563C" w:rsidRPr="0037563C" w:rsidRDefault="0037563C" w:rsidP="0037563C">
            <w:pPr>
              <w:spacing w:after="0" w:line="240" w:lineRule="auto"/>
              <w:jc w:val="left"/>
              <w:rPr>
                <w:rFonts w:eastAsia="Times New Roman" w:cs="Calibri"/>
                <w:b/>
                <w:bCs/>
                <w:color w:val="FFFFFF"/>
                <w:sz w:val="20"/>
                <w:szCs w:val="20"/>
                <w:lang w:val="es-MX" w:eastAsia="es-MX"/>
              </w:rPr>
            </w:pPr>
            <w:r w:rsidRPr="0037563C">
              <w:rPr>
                <w:rFonts w:eastAsia="Times New Roman" w:cs="Calibri"/>
                <w:b/>
                <w:bCs/>
                <w:color w:val="FFFFFF"/>
                <w:sz w:val="20"/>
                <w:szCs w:val="20"/>
                <w:lang w:val="es-MX" w:eastAsia="es-MX"/>
              </w:rPr>
              <w:t>DQO (mg/L)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38136AEE" w14:textId="77777777" w:rsidR="0037563C" w:rsidRPr="0037563C" w:rsidRDefault="0037563C" w:rsidP="0037563C">
            <w:pPr>
              <w:spacing w:after="0" w:line="240" w:lineRule="auto"/>
              <w:jc w:val="center"/>
              <w:rPr>
                <w:rFonts w:eastAsia="Times New Roman" w:cs="Calibri"/>
                <w:color w:val="000000"/>
                <w:sz w:val="20"/>
                <w:szCs w:val="20"/>
                <w:lang w:val="es-MX" w:eastAsia="es-MX"/>
              </w:rPr>
            </w:pPr>
            <w:r w:rsidRPr="0037563C">
              <w:rPr>
                <w:rFonts w:eastAsia="Times New Roman" w:cs="Calibri"/>
                <w:color w:val="000000"/>
                <w:sz w:val="20"/>
                <w:szCs w:val="20"/>
                <w:lang w:val="es-MX" w:eastAsia="es-MX"/>
              </w:rPr>
              <w:t>-</w:t>
            </w:r>
          </w:p>
        </w:tc>
        <w:tc>
          <w:tcPr>
            <w:tcW w:w="17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5BFA107D" w14:textId="77777777" w:rsidR="0037563C" w:rsidRPr="0037563C" w:rsidRDefault="0037563C" w:rsidP="0037563C">
            <w:pPr>
              <w:spacing w:after="0" w:line="240" w:lineRule="auto"/>
              <w:jc w:val="center"/>
              <w:rPr>
                <w:rFonts w:eastAsia="Times New Roman" w:cs="Calibri"/>
                <w:color w:val="000000"/>
                <w:sz w:val="20"/>
                <w:szCs w:val="20"/>
                <w:lang w:val="es-MX" w:eastAsia="es-MX"/>
              </w:rPr>
            </w:pPr>
            <w:r w:rsidRPr="0037563C">
              <w:rPr>
                <w:rFonts w:eastAsia="Times New Roman" w:cs="Calibri"/>
                <w:color w:val="000000"/>
                <w:sz w:val="20"/>
                <w:szCs w:val="20"/>
                <w:lang w:val="es-MX" w:eastAsia="es-MX"/>
              </w:rPr>
              <w:t>(2016-2017)</w:t>
            </w:r>
          </w:p>
        </w:tc>
        <w:tc>
          <w:tcPr>
            <w:tcW w:w="1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2357780F" w14:textId="77777777" w:rsidR="0037563C" w:rsidRPr="0037563C" w:rsidRDefault="0037563C" w:rsidP="0037563C">
            <w:pPr>
              <w:spacing w:after="0" w:line="240" w:lineRule="auto"/>
              <w:jc w:val="center"/>
              <w:rPr>
                <w:rFonts w:eastAsia="Times New Roman" w:cs="Calibri"/>
                <w:sz w:val="20"/>
                <w:szCs w:val="20"/>
                <w:lang w:val="es-MX" w:eastAsia="es-MX"/>
              </w:rPr>
            </w:pPr>
            <w:r w:rsidRPr="0037563C">
              <w:rPr>
                <w:rFonts w:eastAsia="Times New Roman" w:cs="Calibri"/>
                <w:sz w:val="20"/>
                <w:szCs w:val="20"/>
                <w:lang w:val="es-MX" w:eastAsia="es-MX"/>
              </w:rPr>
              <w:t>10.00</w:t>
            </w:r>
          </w:p>
        </w:tc>
      </w:tr>
      <w:tr w:rsidR="0037563C" w:rsidRPr="0037563C" w14:paraId="693E1214" w14:textId="77777777" w:rsidTr="006C71F3">
        <w:trPr>
          <w:trHeight w:val="340"/>
          <w:jc w:val="center"/>
        </w:trPr>
        <w:tc>
          <w:tcPr>
            <w:tcW w:w="3818" w:type="dxa"/>
            <w:tcBorders>
              <w:top w:val="nil"/>
              <w:left w:val="single" w:sz="8" w:space="0" w:color="FFFFFF"/>
              <w:bottom w:val="single" w:sz="8" w:space="0" w:color="FFFFFF"/>
              <w:right w:val="single" w:sz="4" w:space="0" w:color="000000" w:themeColor="text1"/>
            </w:tcBorders>
            <w:shd w:val="clear" w:color="000000" w:fill="4472C4"/>
            <w:vAlign w:val="center"/>
            <w:hideMark/>
          </w:tcPr>
          <w:p w14:paraId="04FD1EAF" w14:textId="77777777" w:rsidR="0037563C" w:rsidRPr="0037563C" w:rsidRDefault="0037563C" w:rsidP="0037563C">
            <w:pPr>
              <w:spacing w:after="0" w:line="240" w:lineRule="auto"/>
              <w:jc w:val="left"/>
              <w:rPr>
                <w:rFonts w:eastAsia="Times New Roman" w:cs="Calibri"/>
                <w:b/>
                <w:bCs/>
                <w:color w:val="FFFFFF"/>
                <w:sz w:val="20"/>
                <w:szCs w:val="20"/>
                <w:lang w:val="es-MX" w:eastAsia="es-MX"/>
              </w:rPr>
            </w:pPr>
            <w:r w:rsidRPr="0037563C">
              <w:rPr>
                <w:rFonts w:eastAsia="Times New Roman" w:cs="Calibri"/>
                <w:b/>
                <w:bCs/>
                <w:color w:val="FFFFFF"/>
                <w:sz w:val="20"/>
                <w:szCs w:val="20"/>
                <w:lang w:val="es-MX" w:eastAsia="es-MX"/>
              </w:rPr>
              <w:t>Nitrógeno amoniacal (mg/L)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7D8ED8BE" w14:textId="77777777" w:rsidR="0037563C" w:rsidRPr="0037563C" w:rsidRDefault="0037563C" w:rsidP="0037563C">
            <w:pPr>
              <w:spacing w:after="0" w:line="240" w:lineRule="auto"/>
              <w:jc w:val="center"/>
              <w:rPr>
                <w:rFonts w:eastAsia="Times New Roman" w:cs="Calibri"/>
                <w:color w:val="000000"/>
                <w:sz w:val="20"/>
                <w:szCs w:val="20"/>
                <w:lang w:val="es-MX" w:eastAsia="es-MX"/>
              </w:rPr>
            </w:pPr>
            <w:r w:rsidRPr="0037563C">
              <w:rPr>
                <w:rFonts w:eastAsia="Times New Roman" w:cs="Calibri"/>
                <w:color w:val="000000"/>
                <w:sz w:val="20"/>
                <w:szCs w:val="20"/>
                <w:lang w:val="es-MX" w:eastAsia="es-MX"/>
              </w:rPr>
              <w:t>0.5</w:t>
            </w:r>
          </w:p>
        </w:tc>
        <w:tc>
          <w:tcPr>
            <w:tcW w:w="17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6C1DE190" w14:textId="77777777" w:rsidR="0037563C" w:rsidRPr="0037563C" w:rsidRDefault="0037563C" w:rsidP="0037563C">
            <w:pPr>
              <w:spacing w:after="0" w:line="240" w:lineRule="auto"/>
              <w:jc w:val="center"/>
              <w:rPr>
                <w:rFonts w:eastAsia="Times New Roman" w:cs="Calibri"/>
                <w:color w:val="000000"/>
                <w:sz w:val="20"/>
                <w:szCs w:val="20"/>
                <w:lang w:val="es-MX" w:eastAsia="es-MX"/>
              </w:rPr>
            </w:pPr>
            <w:r w:rsidRPr="0037563C">
              <w:rPr>
                <w:rFonts w:eastAsia="Times New Roman" w:cs="Calibri"/>
                <w:color w:val="000000"/>
                <w:sz w:val="20"/>
                <w:szCs w:val="20"/>
                <w:lang w:val="es-MX" w:eastAsia="es-MX"/>
              </w:rPr>
              <w:t>(2019)</w:t>
            </w:r>
          </w:p>
        </w:tc>
        <w:tc>
          <w:tcPr>
            <w:tcW w:w="1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51634AEC" w14:textId="77777777" w:rsidR="0037563C" w:rsidRPr="0037563C" w:rsidRDefault="0037563C" w:rsidP="0037563C">
            <w:pPr>
              <w:spacing w:after="0" w:line="240" w:lineRule="auto"/>
              <w:jc w:val="center"/>
              <w:rPr>
                <w:rFonts w:eastAsia="Times New Roman" w:cs="Calibri"/>
                <w:color w:val="FF0000"/>
                <w:sz w:val="20"/>
                <w:szCs w:val="20"/>
                <w:lang w:val="es-MX" w:eastAsia="es-MX"/>
              </w:rPr>
            </w:pPr>
            <w:r w:rsidRPr="0037563C">
              <w:rPr>
                <w:rFonts w:eastAsia="Times New Roman" w:cs="Calibri"/>
                <w:color w:val="FF0000"/>
                <w:sz w:val="20"/>
                <w:szCs w:val="20"/>
                <w:lang w:val="es-MX" w:eastAsia="es-MX"/>
              </w:rPr>
              <w:t>3.40</w:t>
            </w:r>
          </w:p>
        </w:tc>
      </w:tr>
      <w:tr w:rsidR="0037563C" w:rsidRPr="0037563C" w14:paraId="53997373" w14:textId="77777777" w:rsidTr="006C71F3">
        <w:trPr>
          <w:trHeight w:val="340"/>
          <w:jc w:val="center"/>
        </w:trPr>
        <w:tc>
          <w:tcPr>
            <w:tcW w:w="3818" w:type="dxa"/>
            <w:tcBorders>
              <w:top w:val="nil"/>
              <w:left w:val="single" w:sz="8" w:space="0" w:color="FFFFFF"/>
              <w:bottom w:val="single" w:sz="8" w:space="0" w:color="FFFFFF"/>
              <w:right w:val="single" w:sz="4" w:space="0" w:color="000000" w:themeColor="text1"/>
            </w:tcBorders>
            <w:shd w:val="clear" w:color="000000" w:fill="4472C4"/>
            <w:vAlign w:val="center"/>
            <w:hideMark/>
          </w:tcPr>
          <w:p w14:paraId="0D487B03" w14:textId="77777777" w:rsidR="0037563C" w:rsidRPr="0037563C" w:rsidRDefault="0037563C" w:rsidP="0037563C">
            <w:pPr>
              <w:spacing w:after="0" w:line="240" w:lineRule="auto"/>
              <w:rPr>
                <w:rFonts w:eastAsia="Times New Roman" w:cs="Calibri"/>
                <w:b/>
                <w:bCs/>
                <w:color w:val="FFFFFF"/>
                <w:sz w:val="20"/>
                <w:szCs w:val="20"/>
                <w:lang w:val="es-MX" w:eastAsia="es-MX"/>
              </w:rPr>
            </w:pPr>
            <w:r w:rsidRPr="0037563C">
              <w:rPr>
                <w:rFonts w:eastAsia="Times New Roman" w:cs="Calibri"/>
                <w:b/>
                <w:bCs/>
                <w:color w:val="FFFFFF"/>
                <w:sz w:val="20"/>
                <w:szCs w:val="20"/>
                <w:lang w:val="es-MX" w:eastAsia="es-MX"/>
              </w:rPr>
              <w:t>Hierro (mg/L)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30A3CB3A" w14:textId="77777777" w:rsidR="0037563C" w:rsidRPr="0037563C" w:rsidRDefault="0037563C" w:rsidP="0037563C">
            <w:pPr>
              <w:spacing w:after="0" w:line="240" w:lineRule="auto"/>
              <w:jc w:val="center"/>
              <w:rPr>
                <w:rFonts w:eastAsia="Times New Roman" w:cs="Calibri"/>
                <w:color w:val="000000"/>
                <w:sz w:val="20"/>
                <w:szCs w:val="20"/>
                <w:lang w:val="es-MX" w:eastAsia="es-MX"/>
              </w:rPr>
            </w:pPr>
            <w:r w:rsidRPr="0037563C">
              <w:rPr>
                <w:rFonts w:eastAsia="Times New Roman" w:cs="Calibri"/>
                <w:color w:val="000000"/>
                <w:sz w:val="20"/>
                <w:szCs w:val="20"/>
                <w:lang w:val="es-MX" w:eastAsia="es-MX"/>
              </w:rPr>
              <w:t>0.3</w:t>
            </w:r>
          </w:p>
        </w:tc>
        <w:tc>
          <w:tcPr>
            <w:tcW w:w="17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16B83F33" w14:textId="77777777" w:rsidR="0037563C" w:rsidRPr="0037563C" w:rsidRDefault="0037563C" w:rsidP="0037563C">
            <w:pPr>
              <w:spacing w:after="0" w:line="240" w:lineRule="auto"/>
              <w:jc w:val="center"/>
              <w:rPr>
                <w:rFonts w:eastAsia="Times New Roman" w:cs="Calibri"/>
                <w:color w:val="000000"/>
                <w:sz w:val="20"/>
                <w:szCs w:val="20"/>
                <w:lang w:val="es-MX" w:eastAsia="es-MX"/>
              </w:rPr>
            </w:pPr>
            <w:r w:rsidRPr="0037563C">
              <w:rPr>
                <w:rFonts w:eastAsia="Times New Roman" w:cs="Calibri"/>
                <w:color w:val="000000"/>
                <w:sz w:val="20"/>
                <w:szCs w:val="20"/>
                <w:lang w:val="es-MX" w:eastAsia="es-MX"/>
              </w:rPr>
              <w:t>(2019)</w:t>
            </w:r>
          </w:p>
        </w:tc>
        <w:tc>
          <w:tcPr>
            <w:tcW w:w="1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355D33D0" w14:textId="77777777" w:rsidR="0037563C" w:rsidRPr="0037563C" w:rsidRDefault="0037563C" w:rsidP="0037563C">
            <w:pPr>
              <w:spacing w:after="0" w:line="240" w:lineRule="auto"/>
              <w:jc w:val="center"/>
              <w:rPr>
                <w:rFonts w:eastAsia="Times New Roman" w:cs="Calibri"/>
                <w:color w:val="FF0000"/>
                <w:sz w:val="20"/>
                <w:szCs w:val="20"/>
                <w:lang w:val="es-MX" w:eastAsia="es-MX"/>
              </w:rPr>
            </w:pPr>
            <w:r w:rsidRPr="0037563C">
              <w:rPr>
                <w:rFonts w:eastAsia="Times New Roman" w:cs="Calibri"/>
                <w:color w:val="FF0000"/>
                <w:sz w:val="20"/>
                <w:szCs w:val="20"/>
                <w:lang w:val="es-MX" w:eastAsia="es-MX"/>
              </w:rPr>
              <w:t>5.31</w:t>
            </w:r>
          </w:p>
        </w:tc>
      </w:tr>
      <w:tr w:rsidR="0037563C" w:rsidRPr="0037563C" w14:paraId="6D9B8C83" w14:textId="77777777" w:rsidTr="006C71F3">
        <w:trPr>
          <w:trHeight w:val="340"/>
          <w:jc w:val="center"/>
        </w:trPr>
        <w:tc>
          <w:tcPr>
            <w:tcW w:w="3818" w:type="dxa"/>
            <w:tcBorders>
              <w:top w:val="nil"/>
              <w:left w:val="single" w:sz="8" w:space="0" w:color="FFFFFF"/>
              <w:bottom w:val="single" w:sz="8" w:space="0" w:color="FFFFFF"/>
              <w:right w:val="single" w:sz="4" w:space="0" w:color="000000" w:themeColor="text1"/>
            </w:tcBorders>
            <w:shd w:val="clear" w:color="000000" w:fill="4472C4"/>
            <w:vAlign w:val="center"/>
            <w:hideMark/>
          </w:tcPr>
          <w:p w14:paraId="40EEE828" w14:textId="77777777" w:rsidR="0037563C" w:rsidRPr="0037563C" w:rsidRDefault="0037563C" w:rsidP="0037563C">
            <w:pPr>
              <w:spacing w:after="0" w:line="240" w:lineRule="auto"/>
              <w:rPr>
                <w:rFonts w:eastAsia="Times New Roman" w:cs="Calibri"/>
                <w:b/>
                <w:bCs/>
                <w:color w:val="FFFFFF"/>
                <w:sz w:val="20"/>
                <w:szCs w:val="20"/>
                <w:lang w:val="es-MX" w:eastAsia="es-MX"/>
              </w:rPr>
            </w:pPr>
            <w:r w:rsidRPr="0037563C">
              <w:rPr>
                <w:rFonts w:eastAsia="Times New Roman" w:cs="Calibri"/>
                <w:b/>
                <w:bCs/>
                <w:color w:val="FFFFFF"/>
                <w:sz w:val="20"/>
                <w:szCs w:val="20"/>
                <w:lang w:val="es-MX" w:eastAsia="es-MX"/>
              </w:rPr>
              <w:t>Manganeso (mg/L)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284D1728" w14:textId="77777777" w:rsidR="0037563C" w:rsidRPr="0037563C" w:rsidRDefault="0037563C" w:rsidP="0037563C">
            <w:pPr>
              <w:spacing w:after="0" w:line="240" w:lineRule="auto"/>
              <w:jc w:val="center"/>
              <w:rPr>
                <w:rFonts w:eastAsia="Times New Roman" w:cs="Calibri"/>
                <w:color w:val="000000"/>
                <w:sz w:val="20"/>
                <w:szCs w:val="20"/>
                <w:lang w:val="es-MX" w:eastAsia="es-MX"/>
              </w:rPr>
            </w:pPr>
            <w:r w:rsidRPr="0037563C">
              <w:rPr>
                <w:rFonts w:eastAsia="Times New Roman" w:cs="Calibri"/>
                <w:color w:val="000000"/>
                <w:sz w:val="20"/>
                <w:szCs w:val="20"/>
                <w:lang w:val="es-MX" w:eastAsia="es-MX"/>
              </w:rPr>
              <w:t>0.15</w:t>
            </w:r>
          </w:p>
        </w:tc>
        <w:tc>
          <w:tcPr>
            <w:tcW w:w="17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307E1E18" w14:textId="77777777" w:rsidR="0037563C" w:rsidRPr="0037563C" w:rsidRDefault="0037563C" w:rsidP="0037563C">
            <w:pPr>
              <w:spacing w:after="0" w:line="240" w:lineRule="auto"/>
              <w:jc w:val="center"/>
              <w:rPr>
                <w:rFonts w:eastAsia="Times New Roman" w:cs="Calibri"/>
                <w:color w:val="000000"/>
                <w:sz w:val="20"/>
                <w:szCs w:val="20"/>
                <w:lang w:val="es-MX" w:eastAsia="es-MX"/>
              </w:rPr>
            </w:pPr>
            <w:r w:rsidRPr="0037563C">
              <w:rPr>
                <w:rFonts w:eastAsia="Times New Roman" w:cs="Calibri"/>
                <w:color w:val="000000"/>
                <w:sz w:val="20"/>
                <w:szCs w:val="20"/>
                <w:lang w:val="es-MX" w:eastAsia="es-MX"/>
              </w:rPr>
              <w:t>(2019)</w:t>
            </w:r>
          </w:p>
        </w:tc>
        <w:tc>
          <w:tcPr>
            <w:tcW w:w="1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715539E9" w14:textId="77777777" w:rsidR="0037563C" w:rsidRPr="0037563C" w:rsidRDefault="0037563C" w:rsidP="0037563C">
            <w:pPr>
              <w:spacing w:after="0" w:line="240" w:lineRule="auto"/>
              <w:jc w:val="center"/>
              <w:rPr>
                <w:rFonts w:eastAsia="Times New Roman" w:cs="Calibri"/>
                <w:sz w:val="20"/>
                <w:szCs w:val="20"/>
                <w:lang w:val="es-MX" w:eastAsia="es-MX"/>
              </w:rPr>
            </w:pPr>
            <w:r w:rsidRPr="007A69C9">
              <w:rPr>
                <w:rFonts w:eastAsia="Times New Roman" w:cs="Calibri"/>
                <w:color w:val="FF0000"/>
                <w:sz w:val="20"/>
                <w:szCs w:val="20"/>
                <w:lang w:val="es-MX" w:eastAsia="es-MX"/>
              </w:rPr>
              <w:t>1.08</w:t>
            </w:r>
          </w:p>
        </w:tc>
      </w:tr>
      <w:tr w:rsidR="0037563C" w:rsidRPr="0037563C" w14:paraId="712E069B" w14:textId="77777777" w:rsidTr="006C71F3">
        <w:trPr>
          <w:trHeight w:val="340"/>
          <w:jc w:val="center"/>
        </w:trPr>
        <w:tc>
          <w:tcPr>
            <w:tcW w:w="3818" w:type="dxa"/>
            <w:tcBorders>
              <w:top w:val="nil"/>
              <w:left w:val="single" w:sz="8" w:space="0" w:color="FFFFFF"/>
              <w:bottom w:val="single" w:sz="8" w:space="0" w:color="FFFFFF"/>
              <w:right w:val="single" w:sz="4" w:space="0" w:color="000000" w:themeColor="text1"/>
            </w:tcBorders>
            <w:shd w:val="clear" w:color="000000" w:fill="4472C4"/>
            <w:vAlign w:val="center"/>
            <w:hideMark/>
          </w:tcPr>
          <w:p w14:paraId="036A7AF3" w14:textId="77777777" w:rsidR="0037563C" w:rsidRPr="0037563C" w:rsidRDefault="0037563C" w:rsidP="0037563C">
            <w:pPr>
              <w:spacing w:after="0" w:line="240" w:lineRule="auto"/>
              <w:rPr>
                <w:rFonts w:eastAsia="Times New Roman" w:cs="Calibri"/>
                <w:b/>
                <w:bCs/>
                <w:color w:val="FFFFFF"/>
                <w:sz w:val="20"/>
                <w:szCs w:val="20"/>
                <w:lang w:val="es-MX" w:eastAsia="es-MX"/>
              </w:rPr>
            </w:pPr>
            <w:r w:rsidRPr="0037563C">
              <w:rPr>
                <w:rFonts w:eastAsia="Times New Roman" w:cs="Calibri"/>
                <w:b/>
                <w:bCs/>
                <w:color w:val="FFFFFF"/>
                <w:sz w:val="20"/>
                <w:szCs w:val="20"/>
                <w:lang w:val="es-MX" w:eastAsia="es-MX"/>
              </w:rPr>
              <w:t>Sulfatos (mg/L)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26FB6B69" w14:textId="77777777" w:rsidR="0037563C" w:rsidRPr="0037563C" w:rsidRDefault="0037563C" w:rsidP="0037563C">
            <w:pPr>
              <w:spacing w:after="0" w:line="240" w:lineRule="auto"/>
              <w:jc w:val="center"/>
              <w:rPr>
                <w:rFonts w:eastAsia="Times New Roman" w:cs="Calibri"/>
                <w:color w:val="000000"/>
                <w:sz w:val="20"/>
                <w:szCs w:val="20"/>
                <w:lang w:val="es-MX" w:eastAsia="es-MX"/>
              </w:rPr>
            </w:pPr>
            <w:r w:rsidRPr="0037563C">
              <w:rPr>
                <w:rFonts w:eastAsia="Times New Roman" w:cs="Calibri"/>
                <w:color w:val="000000"/>
                <w:sz w:val="20"/>
                <w:szCs w:val="20"/>
                <w:lang w:val="es-MX" w:eastAsia="es-MX"/>
              </w:rPr>
              <w:t>400</w:t>
            </w:r>
          </w:p>
        </w:tc>
        <w:tc>
          <w:tcPr>
            <w:tcW w:w="17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1654584A" w14:textId="77777777" w:rsidR="0037563C" w:rsidRPr="0037563C" w:rsidRDefault="0037563C" w:rsidP="0037563C">
            <w:pPr>
              <w:spacing w:after="0" w:line="240" w:lineRule="auto"/>
              <w:jc w:val="center"/>
              <w:rPr>
                <w:rFonts w:eastAsia="Times New Roman" w:cs="Calibri"/>
                <w:color w:val="000000"/>
                <w:sz w:val="20"/>
                <w:szCs w:val="20"/>
                <w:lang w:val="es-MX" w:eastAsia="es-MX"/>
              </w:rPr>
            </w:pPr>
            <w:r w:rsidRPr="0037563C">
              <w:rPr>
                <w:rFonts w:eastAsia="Times New Roman" w:cs="Calibri"/>
                <w:color w:val="000000"/>
                <w:sz w:val="20"/>
                <w:szCs w:val="20"/>
                <w:lang w:val="es-MX" w:eastAsia="es-MX"/>
              </w:rPr>
              <w:t>(2018-2019)</w:t>
            </w:r>
          </w:p>
        </w:tc>
        <w:tc>
          <w:tcPr>
            <w:tcW w:w="1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3CCBCAC0" w14:textId="77777777" w:rsidR="0037563C" w:rsidRPr="0037563C" w:rsidRDefault="0037563C" w:rsidP="0037563C">
            <w:pPr>
              <w:spacing w:after="0" w:line="240" w:lineRule="auto"/>
              <w:jc w:val="center"/>
              <w:rPr>
                <w:rFonts w:eastAsia="Times New Roman" w:cs="Calibri"/>
                <w:color w:val="000000"/>
                <w:sz w:val="20"/>
                <w:szCs w:val="20"/>
                <w:lang w:val="es-MX" w:eastAsia="es-MX"/>
              </w:rPr>
            </w:pPr>
            <w:r w:rsidRPr="0037563C">
              <w:rPr>
                <w:rFonts w:eastAsia="Times New Roman" w:cs="Calibri"/>
                <w:color w:val="000000"/>
                <w:sz w:val="20"/>
                <w:szCs w:val="20"/>
                <w:lang w:val="es-MX" w:eastAsia="es-MX"/>
              </w:rPr>
              <w:t>11.43</w:t>
            </w:r>
          </w:p>
        </w:tc>
      </w:tr>
      <w:tr w:rsidR="0037563C" w:rsidRPr="0037563C" w14:paraId="4FD024BB" w14:textId="77777777" w:rsidTr="006C71F3">
        <w:trPr>
          <w:trHeight w:val="340"/>
          <w:jc w:val="center"/>
        </w:trPr>
        <w:tc>
          <w:tcPr>
            <w:tcW w:w="3818" w:type="dxa"/>
            <w:tcBorders>
              <w:top w:val="nil"/>
              <w:left w:val="single" w:sz="8" w:space="0" w:color="FFFFFF"/>
              <w:bottom w:val="single" w:sz="8" w:space="0" w:color="FFFFFF"/>
              <w:right w:val="single" w:sz="4" w:space="0" w:color="000000" w:themeColor="text1"/>
            </w:tcBorders>
            <w:shd w:val="clear" w:color="000000" w:fill="4472C4"/>
            <w:vAlign w:val="center"/>
            <w:hideMark/>
          </w:tcPr>
          <w:p w14:paraId="0DC066DE" w14:textId="75A2965A" w:rsidR="0037563C" w:rsidRPr="0037563C" w:rsidRDefault="00D26470" w:rsidP="0037563C">
            <w:pPr>
              <w:spacing w:after="0" w:line="240" w:lineRule="auto"/>
              <w:rPr>
                <w:rFonts w:eastAsia="Times New Roman" w:cs="Calibri"/>
                <w:b/>
                <w:bCs/>
                <w:color w:val="FFFFFF"/>
                <w:sz w:val="20"/>
                <w:szCs w:val="20"/>
                <w:lang w:val="es-MX" w:eastAsia="es-MX"/>
              </w:rPr>
            </w:pPr>
            <w:r>
              <w:rPr>
                <w:rFonts w:eastAsia="Times New Roman" w:cs="Calibri"/>
                <w:b/>
                <w:bCs/>
                <w:color w:val="FFFFFF"/>
                <w:sz w:val="20"/>
                <w:szCs w:val="20"/>
                <w:lang w:val="es-MX" w:eastAsia="es-MX"/>
              </w:rPr>
              <w:t>Boro (mg/</w:t>
            </w:r>
            <w:r w:rsidR="0037563C" w:rsidRPr="0037563C">
              <w:rPr>
                <w:rFonts w:eastAsia="Times New Roman" w:cs="Calibri"/>
                <w:b/>
                <w:bCs/>
                <w:color w:val="FFFFFF"/>
                <w:sz w:val="20"/>
                <w:szCs w:val="20"/>
                <w:lang w:val="es-MX" w:eastAsia="es-MX"/>
              </w:rPr>
              <w:t>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2936FE2F" w14:textId="77777777" w:rsidR="0037563C" w:rsidRPr="0037563C" w:rsidRDefault="0037563C" w:rsidP="0037563C">
            <w:pPr>
              <w:spacing w:after="0" w:line="240" w:lineRule="auto"/>
              <w:jc w:val="center"/>
              <w:rPr>
                <w:rFonts w:eastAsia="Times New Roman" w:cs="Calibri"/>
                <w:color w:val="000000"/>
                <w:sz w:val="20"/>
                <w:szCs w:val="20"/>
                <w:lang w:val="es-MX" w:eastAsia="es-MX"/>
              </w:rPr>
            </w:pPr>
            <w:r w:rsidRPr="0037563C">
              <w:rPr>
                <w:rFonts w:eastAsia="Times New Roman" w:cs="Calibri"/>
                <w:color w:val="000000"/>
                <w:sz w:val="20"/>
                <w:szCs w:val="20"/>
                <w:lang w:val="es-MX" w:eastAsia="es-MX"/>
              </w:rPr>
              <w:t>(2.4)</w:t>
            </w:r>
          </w:p>
        </w:tc>
        <w:tc>
          <w:tcPr>
            <w:tcW w:w="17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3DC21901" w14:textId="77777777" w:rsidR="0037563C" w:rsidRPr="0037563C" w:rsidRDefault="0037563C" w:rsidP="0037563C">
            <w:pPr>
              <w:spacing w:after="0" w:line="240" w:lineRule="auto"/>
              <w:jc w:val="center"/>
              <w:rPr>
                <w:rFonts w:eastAsia="Times New Roman" w:cs="Calibri"/>
                <w:color w:val="000000"/>
                <w:sz w:val="20"/>
                <w:szCs w:val="20"/>
                <w:lang w:val="es-MX" w:eastAsia="es-MX"/>
              </w:rPr>
            </w:pPr>
            <w:r w:rsidRPr="0037563C">
              <w:rPr>
                <w:rFonts w:eastAsia="Times New Roman" w:cs="Calibri"/>
                <w:color w:val="000000"/>
                <w:sz w:val="20"/>
                <w:szCs w:val="20"/>
                <w:lang w:val="es-MX" w:eastAsia="es-MX"/>
              </w:rPr>
              <w:t>(2017-2018)</w:t>
            </w:r>
          </w:p>
        </w:tc>
        <w:tc>
          <w:tcPr>
            <w:tcW w:w="1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5A462396" w14:textId="77777777" w:rsidR="0037563C" w:rsidRPr="0037563C" w:rsidRDefault="0037563C" w:rsidP="0037563C">
            <w:pPr>
              <w:spacing w:after="0" w:line="240" w:lineRule="auto"/>
              <w:jc w:val="center"/>
              <w:rPr>
                <w:rFonts w:eastAsia="Times New Roman" w:cs="Calibri"/>
                <w:color w:val="FF0000"/>
                <w:sz w:val="20"/>
                <w:szCs w:val="20"/>
                <w:lang w:val="es-MX" w:eastAsia="es-MX"/>
              </w:rPr>
            </w:pPr>
            <w:r w:rsidRPr="0037563C">
              <w:rPr>
                <w:rFonts w:eastAsia="Times New Roman" w:cs="Calibri"/>
                <w:color w:val="FF0000"/>
                <w:sz w:val="20"/>
                <w:szCs w:val="20"/>
                <w:lang w:val="es-MX" w:eastAsia="es-MX"/>
              </w:rPr>
              <w:t>12.34</w:t>
            </w:r>
          </w:p>
        </w:tc>
      </w:tr>
      <w:tr w:rsidR="0037563C" w:rsidRPr="0037563C" w14:paraId="317977FB" w14:textId="77777777" w:rsidTr="006C71F3">
        <w:trPr>
          <w:trHeight w:val="340"/>
          <w:jc w:val="center"/>
        </w:trPr>
        <w:tc>
          <w:tcPr>
            <w:tcW w:w="3818" w:type="dxa"/>
            <w:tcBorders>
              <w:top w:val="nil"/>
              <w:left w:val="single" w:sz="8" w:space="0" w:color="FFFFFF"/>
              <w:bottom w:val="single" w:sz="8" w:space="0" w:color="FFFFFF"/>
              <w:right w:val="single" w:sz="4" w:space="0" w:color="000000" w:themeColor="text1"/>
            </w:tcBorders>
            <w:shd w:val="clear" w:color="000000" w:fill="4472C4"/>
            <w:vAlign w:val="center"/>
            <w:hideMark/>
          </w:tcPr>
          <w:p w14:paraId="7F1E01B5" w14:textId="77777777" w:rsidR="0037563C" w:rsidRPr="0037563C" w:rsidRDefault="0037563C" w:rsidP="0037563C">
            <w:pPr>
              <w:spacing w:after="0" w:line="240" w:lineRule="auto"/>
              <w:rPr>
                <w:rFonts w:eastAsia="Times New Roman" w:cs="Calibri"/>
                <w:b/>
                <w:bCs/>
                <w:color w:val="FFFFFF"/>
                <w:sz w:val="20"/>
                <w:szCs w:val="20"/>
                <w:lang w:val="es-MX" w:eastAsia="es-MX"/>
              </w:rPr>
            </w:pPr>
            <w:r w:rsidRPr="0037563C">
              <w:rPr>
                <w:rFonts w:eastAsia="Times New Roman" w:cs="Calibri"/>
                <w:b/>
                <w:bCs/>
                <w:color w:val="FFFFFF"/>
                <w:sz w:val="20"/>
                <w:szCs w:val="20"/>
                <w:lang w:val="es-MX" w:eastAsia="es-MX"/>
              </w:rPr>
              <w:t>Sílice (mg/L)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3D346C8C" w14:textId="77777777" w:rsidR="0037563C" w:rsidRPr="0037563C" w:rsidRDefault="0037563C" w:rsidP="0037563C">
            <w:pPr>
              <w:spacing w:after="0" w:line="240" w:lineRule="auto"/>
              <w:jc w:val="center"/>
              <w:rPr>
                <w:rFonts w:eastAsia="Times New Roman" w:cs="Calibri"/>
                <w:color w:val="000000"/>
                <w:sz w:val="20"/>
                <w:szCs w:val="20"/>
                <w:lang w:val="es-MX" w:eastAsia="es-MX"/>
              </w:rPr>
            </w:pPr>
            <w:r w:rsidRPr="0037563C">
              <w:rPr>
                <w:rFonts w:eastAsia="Times New Roman" w:cs="Calibri"/>
                <w:color w:val="000000"/>
                <w:sz w:val="20"/>
                <w:szCs w:val="20"/>
                <w:lang w:val="es-MX" w:eastAsia="es-MX"/>
              </w:rPr>
              <w:t>-</w:t>
            </w:r>
          </w:p>
        </w:tc>
        <w:tc>
          <w:tcPr>
            <w:tcW w:w="17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1F351100" w14:textId="77777777" w:rsidR="0037563C" w:rsidRPr="0037563C" w:rsidRDefault="0037563C" w:rsidP="0037563C">
            <w:pPr>
              <w:spacing w:after="0" w:line="240" w:lineRule="auto"/>
              <w:jc w:val="center"/>
              <w:rPr>
                <w:rFonts w:eastAsia="Times New Roman" w:cs="Calibri"/>
                <w:color w:val="000000"/>
                <w:sz w:val="20"/>
                <w:szCs w:val="20"/>
                <w:lang w:val="es-MX" w:eastAsia="es-MX"/>
              </w:rPr>
            </w:pPr>
            <w:r w:rsidRPr="0037563C">
              <w:rPr>
                <w:rFonts w:eastAsia="Times New Roman" w:cs="Calibri"/>
                <w:color w:val="000000"/>
                <w:sz w:val="20"/>
                <w:szCs w:val="20"/>
                <w:lang w:val="es-MX" w:eastAsia="es-MX"/>
              </w:rPr>
              <w:t>(2014-2015)</w:t>
            </w:r>
          </w:p>
        </w:tc>
        <w:tc>
          <w:tcPr>
            <w:tcW w:w="1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51D9F42E" w14:textId="77777777" w:rsidR="0037563C" w:rsidRPr="0037563C" w:rsidRDefault="0037563C" w:rsidP="0037563C">
            <w:pPr>
              <w:spacing w:after="0" w:line="240" w:lineRule="auto"/>
              <w:jc w:val="center"/>
              <w:rPr>
                <w:rFonts w:eastAsia="Times New Roman" w:cs="Calibri"/>
                <w:b/>
                <w:bCs/>
                <w:color w:val="FF0000"/>
                <w:sz w:val="20"/>
                <w:szCs w:val="20"/>
                <w:lang w:val="es-MX" w:eastAsia="es-MX"/>
              </w:rPr>
            </w:pPr>
            <w:r w:rsidRPr="0037563C">
              <w:rPr>
                <w:rFonts w:eastAsia="Times New Roman" w:cs="Calibri"/>
                <w:b/>
                <w:bCs/>
                <w:color w:val="FF0000"/>
                <w:sz w:val="20"/>
                <w:szCs w:val="20"/>
                <w:lang w:val="es-MX" w:eastAsia="es-MX"/>
              </w:rPr>
              <w:t>119.35</w:t>
            </w:r>
          </w:p>
        </w:tc>
      </w:tr>
      <w:tr w:rsidR="0037563C" w:rsidRPr="0037563C" w14:paraId="7A307CC7" w14:textId="77777777" w:rsidTr="006C71F3">
        <w:trPr>
          <w:trHeight w:val="340"/>
          <w:jc w:val="center"/>
        </w:trPr>
        <w:tc>
          <w:tcPr>
            <w:tcW w:w="3818" w:type="dxa"/>
            <w:tcBorders>
              <w:top w:val="nil"/>
              <w:left w:val="single" w:sz="8" w:space="0" w:color="FFFFFF"/>
              <w:bottom w:val="single" w:sz="8" w:space="0" w:color="FFFFFF"/>
              <w:right w:val="single" w:sz="4" w:space="0" w:color="000000" w:themeColor="text1"/>
            </w:tcBorders>
            <w:shd w:val="clear" w:color="000000" w:fill="4472C4"/>
            <w:vAlign w:val="center"/>
            <w:hideMark/>
          </w:tcPr>
          <w:p w14:paraId="1BFCA7E9" w14:textId="77777777" w:rsidR="0037563C" w:rsidRPr="0037563C" w:rsidRDefault="0037563C" w:rsidP="0037563C">
            <w:pPr>
              <w:spacing w:after="0" w:line="240" w:lineRule="auto"/>
              <w:rPr>
                <w:rFonts w:eastAsia="Times New Roman" w:cs="Calibri"/>
                <w:b/>
                <w:bCs/>
                <w:color w:val="FFFFFF"/>
                <w:sz w:val="20"/>
                <w:szCs w:val="20"/>
                <w:lang w:val="es-MX" w:eastAsia="es-MX"/>
              </w:rPr>
            </w:pPr>
            <w:r w:rsidRPr="0037563C">
              <w:rPr>
                <w:rFonts w:eastAsia="Times New Roman" w:cs="Calibri"/>
                <w:b/>
                <w:bCs/>
                <w:color w:val="FFFFFF"/>
                <w:sz w:val="20"/>
                <w:szCs w:val="20"/>
                <w:lang w:val="es-MX" w:eastAsia="es-MX"/>
              </w:rPr>
              <w:t>Carbón orgánico total (mg/L)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46C2534F" w14:textId="77777777" w:rsidR="0037563C" w:rsidRPr="0037563C" w:rsidRDefault="0037563C" w:rsidP="0037563C">
            <w:pPr>
              <w:spacing w:after="0" w:line="240" w:lineRule="auto"/>
              <w:jc w:val="center"/>
              <w:rPr>
                <w:rFonts w:eastAsia="Times New Roman" w:cs="Calibri"/>
                <w:color w:val="000000"/>
                <w:sz w:val="20"/>
                <w:szCs w:val="20"/>
                <w:lang w:val="es-MX" w:eastAsia="es-MX"/>
              </w:rPr>
            </w:pPr>
            <w:r w:rsidRPr="0037563C">
              <w:rPr>
                <w:rFonts w:eastAsia="Times New Roman" w:cs="Calibri"/>
                <w:color w:val="000000"/>
                <w:sz w:val="20"/>
                <w:szCs w:val="20"/>
                <w:lang w:val="es-MX" w:eastAsia="es-MX"/>
              </w:rPr>
              <w:t>-</w:t>
            </w:r>
          </w:p>
        </w:tc>
        <w:tc>
          <w:tcPr>
            <w:tcW w:w="17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2802EA59" w14:textId="77777777" w:rsidR="0037563C" w:rsidRPr="0037563C" w:rsidRDefault="0037563C" w:rsidP="0037563C">
            <w:pPr>
              <w:spacing w:after="0" w:line="240" w:lineRule="auto"/>
              <w:jc w:val="center"/>
              <w:rPr>
                <w:rFonts w:eastAsia="Times New Roman" w:cs="Calibri"/>
                <w:color w:val="000000"/>
                <w:sz w:val="20"/>
                <w:szCs w:val="20"/>
                <w:lang w:val="es-MX" w:eastAsia="es-MX"/>
              </w:rPr>
            </w:pPr>
            <w:r w:rsidRPr="0037563C">
              <w:rPr>
                <w:rFonts w:eastAsia="Times New Roman" w:cs="Calibri"/>
                <w:color w:val="000000"/>
                <w:sz w:val="20"/>
                <w:szCs w:val="20"/>
                <w:lang w:val="es-MX" w:eastAsia="es-MX"/>
              </w:rPr>
              <w:t>(2019)</w:t>
            </w:r>
          </w:p>
        </w:tc>
        <w:tc>
          <w:tcPr>
            <w:tcW w:w="1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12E51A59" w14:textId="77777777" w:rsidR="0037563C" w:rsidRPr="0037563C" w:rsidRDefault="0037563C" w:rsidP="0037563C">
            <w:pPr>
              <w:spacing w:after="0" w:line="240" w:lineRule="auto"/>
              <w:jc w:val="center"/>
              <w:rPr>
                <w:rFonts w:eastAsia="Times New Roman" w:cs="Calibri"/>
                <w:sz w:val="20"/>
                <w:szCs w:val="20"/>
                <w:lang w:val="es-MX" w:eastAsia="es-MX"/>
              </w:rPr>
            </w:pPr>
            <w:r w:rsidRPr="0037563C">
              <w:rPr>
                <w:rFonts w:eastAsia="Times New Roman" w:cs="Calibri"/>
                <w:sz w:val="20"/>
                <w:szCs w:val="20"/>
                <w:lang w:val="es-MX" w:eastAsia="es-MX"/>
              </w:rPr>
              <w:t>1.18</w:t>
            </w:r>
          </w:p>
        </w:tc>
      </w:tr>
    </w:tbl>
    <w:p w14:paraId="139C1474" w14:textId="65C96168" w:rsidR="007A69C9" w:rsidRDefault="007A69C9" w:rsidP="007A69C9"/>
    <w:p w14:paraId="346F7276" w14:textId="2C0BF13A" w:rsidR="006C71F3" w:rsidRDefault="006C71F3" w:rsidP="006C71F3">
      <w:r>
        <w:t>El s</w:t>
      </w:r>
      <w:r w:rsidR="00AB07C5" w:rsidRPr="009220D5">
        <w:t>istema</w:t>
      </w:r>
      <w:r w:rsidR="00AB07C5">
        <w:t xml:space="preserve"> </w:t>
      </w:r>
      <w:r>
        <w:t xml:space="preserve">propuesto </w:t>
      </w:r>
      <w:r w:rsidR="00AB07C5">
        <w:t>de tratamiento para 40 L/s</w:t>
      </w:r>
      <w:r>
        <w:t xml:space="preserve"> consiste en:</w:t>
      </w:r>
      <w:r>
        <w:rPr>
          <w:lang w:val="es-MX" w:eastAsia="es-MX"/>
        </w:rPr>
        <w:t xml:space="preserve"> charolas de aireación para oxidación con aire</w:t>
      </w:r>
      <w:r w:rsidR="00D26470">
        <w:rPr>
          <w:lang w:val="es-MX" w:eastAsia="es-MX"/>
        </w:rPr>
        <w:t xml:space="preserve"> </w:t>
      </w:r>
      <w:r>
        <w:rPr>
          <w:lang w:val="es-MX" w:eastAsia="es-MX"/>
        </w:rPr>
        <w:t>- filtros a gravedad empacados con zeolita natural</w:t>
      </w:r>
      <w:r w:rsidR="00D26470">
        <w:rPr>
          <w:lang w:val="es-MX" w:eastAsia="es-MX"/>
        </w:rPr>
        <w:t xml:space="preserve"> </w:t>
      </w:r>
      <w:r>
        <w:rPr>
          <w:lang w:val="es-MX" w:eastAsia="es-MX"/>
        </w:rPr>
        <w:t>-</w:t>
      </w:r>
      <w:r w:rsidR="00D26470">
        <w:rPr>
          <w:lang w:val="es-MX" w:eastAsia="es-MX"/>
        </w:rPr>
        <w:t xml:space="preserve"> </w:t>
      </w:r>
      <w:r>
        <w:rPr>
          <w:lang w:val="es-MX" w:eastAsia="es-MX"/>
        </w:rPr>
        <w:t>oxidación con hipoclorito de sodio en línea</w:t>
      </w:r>
      <w:r w:rsidR="00D26470">
        <w:rPr>
          <w:lang w:val="es-MX" w:eastAsia="es-MX"/>
        </w:rPr>
        <w:t xml:space="preserve"> </w:t>
      </w:r>
      <w:r>
        <w:rPr>
          <w:lang w:val="es-MX" w:eastAsia="es-MX"/>
        </w:rPr>
        <w:t>- filtros a presión empacados con zeolita natural</w:t>
      </w:r>
      <w:r w:rsidR="00D26470">
        <w:rPr>
          <w:lang w:val="es-MX" w:eastAsia="es-MX"/>
        </w:rPr>
        <w:t xml:space="preserve"> </w:t>
      </w:r>
      <w:r>
        <w:rPr>
          <w:lang w:val="es-MX" w:eastAsia="es-MX"/>
        </w:rPr>
        <w:t>-</w:t>
      </w:r>
      <w:r w:rsidR="00D26470">
        <w:rPr>
          <w:lang w:val="es-MX" w:eastAsia="es-MX"/>
        </w:rPr>
        <w:t xml:space="preserve"> </w:t>
      </w:r>
      <w:r>
        <w:rPr>
          <w:lang w:val="es-MX" w:eastAsia="es-MX"/>
        </w:rPr>
        <w:t>ósmosis inversa</w:t>
      </w:r>
      <w:r w:rsidR="00D26470">
        <w:rPr>
          <w:lang w:val="es-MX" w:eastAsia="es-MX"/>
        </w:rPr>
        <w:t xml:space="preserve"> </w:t>
      </w:r>
      <w:r>
        <w:rPr>
          <w:lang w:val="es-MX" w:eastAsia="es-MX"/>
        </w:rPr>
        <w:t>-</w:t>
      </w:r>
      <w:r w:rsidR="00D26470">
        <w:rPr>
          <w:lang w:val="es-MX" w:eastAsia="es-MX"/>
        </w:rPr>
        <w:t xml:space="preserve"> </w:t>
      </w:r>
      <w:r>
        <w:rPr>
          <w:lang w:val="es-MX" w:eastAsia="es-MX"/>
        </w:rPr>
        <w:t>desinfección; incluye sistema de recuperación de agua de retrolavado y tanque de agua potabilizada.</w:t>
      </w:r>
    </w:p>
    <w:p w14:paraId="2B340D93" w14:textId="2198C948" w:rsidR="007A69C9" w:rsidRDefault="007A69C9" w:rsidP="007A69C9">
      <w:r>
        <w:t xml:space="preserve">Por </w:t>
      </w:r>
      <w:r w:rsidR="00D26470">
        <w:t xml:space="preserve">la </w:t>
      </w:r>
      <w:r>
        <w:t>calidad del agua</w:t>
      </w:r>
      <w:r w:rsidR="006C71F3">
        <w:t xml:space="preserve"> en esta planta</w:t>
      </w:r>
      <w:r>
        <w:t xml:space="preserve"> se requeriría un sistema </w:t>
      </w:r>
      <w:r w:rsidR="006C71F3">
        <w:t xml:space="preserve">de ablandamiento antes de la ósmosis inversa, sin embargo, </w:t>
      </w:r>
      <w:r>
        <w:t xml:space="preserve">a </w:t>
      </w:r>
      <w:r w:rsidR="00B8389B">
        <w:t>través</w:t>
      </w:r>
      <w:r>
        <w:t xml:space="preserve"> de pruebas de tratabilidad</w:t>
      </w:r>
      <w:r w:rsidR="006C71F3">
        <w:t xml:space="preserve"> en planta piloto (Ver Capítulo 6)</w:t>
      </w:r>
      <w:r>
        <w:t xml:space="preserve"> realizadas </w:t>
      </w:r>
      <w:r w:rsidR="006C71F3">
        <w:t>en sitio,</w:t>
      </w:r>
      <w:r w:rsidR="00B8389B">
        <w:t xml:space="preserve"> se logró remover 200 mg/L de dureza</w:t>
      </w:r>
      <w:r w:rsidR="006C71F3">
        <w:t xml:space="preserve"> con el proceso propuesto</w:t>
      </w:r>
      <w:r w:rsidR="00B8389B">
        <w:t>. La recuperación global del agua en la planta será aproximadamente entre el 66 y 70%</w:t>
      </w:r>
    </w:p>
    <w:p w14:paraId="06F97874" w14:textId="3AEC0ABF" w:rsidR="007A69C9" w:rsidRDefault="006C71F3" w:rsidP="007A69C9">
      <w:r>
        <w:t xml:space="preserve">La rehabilitación </w:t>
      </w:r>
      <w:r w:rsidR="007A69C9">
        <w:t>incluye: un tanque de transferencia (actualmente tanque de agua potabilizada) para el bombeo del efluente de los filtros a gravedad hacia los filtros a presión y para el retrolavado de los dos sistemas de filtros; un sedimentador enterrado (existente pero ampliado) para el agua de retrolavado de los filtros a gravedad</w:t>
      </w:r>
      <w:r w:rsidR="006D2AC9">
        <w:t>;</w:t>
      </w:r>
      <w:r w:rsidR="007A69C9">
        <w:t xml:space="preserve"> un sedimentador superficial para los filtros a presión y un tanque de agua potabilizada (actualmente tanque de recepción de agua de retrolavado pero ampliado).</w:t>
      </w:r>
    </w:p>
    <w:p w14:paraId="434DDC89" w14:textId="664268E0" w:rsidR="004B0679" w:rsidRDefault="004B0679" w:rsidP="004B0679">
      <w:pPr>
        <w:rPr>
          <w:lang w:val="es-MX"/>
        </w:rPr>
      </w:pPr>
      <w:r>
        <w:t>S</w:t>
      </w:r>
      <w:r w:rsidRPr="00501366">
        <w:t xml:space="preserve">e deberá considerar la </w:t>
      </w:r>
      <w:r>
        <w:t xml:space="preserve">reubicación del centro de control de motores, </w:t>
      </w:r>
      <w:r w:rsidRPr="002B2675">
        <w:rPr>
          <w:lang w:val="es-MX"/>
        </w:rPr>
        <w:t>oficina</w:t>
      </w:r>
      <w:r>
        <w:rPr>
          <w:lang w:val="es-MX"/>
        </w:rPr>
        <w:t xml:space="preserve"> (con baño completo) y sistema de membranas, así como desinstalar el equipo generador de ozono y tanque ozon</w:t>
      </w:r>
      <w:r w:rsidR="00D26470">
        <w:rPr>
          <w:lang w:val="es-MX"/>
        </w:rPr>
        <w:t>iz</w:t>
      </w:r>
      <w:r>
        <w:rPr>
          <w:lang w:val="es-MX"/>
        </w:rPr>
        <w:t>ador, con todos sus componentes</w:t>
      </w:r>
      <w:r w:rsidRPr="002B2675">
        <w:rPr>
          <w:lang w:val="es-MX"/>
        </w:rPr>
        <w:t xml:space="preserve">. </w:t>
      </w:r>
    </w:p>
    <w:p w14:paraId="2DC7F8D0" w14:textId="57C82503" w:rsidR="004B0679" w:rsidRDefault="004B0679" w:rsidP="004B0679">
      <w:r>
        <w:rPr>
          <w:lang w:val="es-MX"/>
        </w:rPr>
        <w:t>Se sustituirán las membranas que actualmente contiene el módulo de membranas por nuevas y del mismo tipo (</w:t>
      </w:r>
      <w:r w:rsidRPr="004B6248">
        <w:t>99.7% de rechazo nominal</w:t>
      </w:r>
      <w:r>
        <w:t>) y se equipará el banco de membranas existente con sistemas de pre-desinfección, dosificación de sosa caustica, sensores de cloro, turbiedad, SDT, conductividad y pH. Se dará mantenimiento preventivo y correctivo a todos los equipos, válvulas, instrumentos y sistema de control que integran el sistema de membranas.</w:t>
      </w:r>
    </w:p>
    <w:p w14:paraId="622EE96F" w14:textId="77777777" w:rsidR="00C2104A" w:rsidRDefault="00C2104A" w:rsidP="007A69C9"/>
    <w:p w14:paraId="02784BD7" w14:textId="77777777" w:rsidR="00C2104A" w:rsidRDefault="00C2104A" w:rsidP="007A69C9"/>
    <w:p w14:paraId="5794874A" w14:textId="77777777" w:rsidR="00C2104A" w:rsidRDefault="00C2104A" w:rsidP="007A69C9"/>
    <w:p w14:paraId="740B3156" w14:textId="77777777" w:rsidR="00C2104A" w:rsidRDefault="00C2104A" w:rsidP="007A69C9">
      <w:pPr>
        <w:sectPr w:rsidR="00C2104A" w:rsidSect="00430EF5">
          <w:pgSz w:w="12240" w:h="15840"/>
          <w:pgMar w:top="1417" w:right="1418" w:bottom="1417" w:left="1418" w:header="567" w:footer="567" w:gutter="0"/>
          <w:pgNumType w:chapStyle="1"/>
          <w:cols w:space="708"/>
          <w:docGrid w:linePitch="326"/>
        </w:sectPr>
      </w:pPr>
    </w:p>
    <w:p w14:paraId="7816F99F" w14:textId="24733D81" w:rsidR="00C2104A" w:rsidRDefault="00C2104A" w:rsidP="007A69C9"/>
    <w:p w14:paraId="5425A01B" w14:textId="3B39DF75" w:rsidR="00121DA4" w:rsidRDefault="00121DA4" w:rsidP="00121DA4">
      <w:pPr>
        <w:jc w:val="center"/>
      </w:pPr>
      <w:r>
        <w:rPr>
          <w:noProof/>
          <w:lang w:val="es-MX" w:eastAsia="es-MX"/>
        </w:rPr>
        <w:drawing>
          <wp:inline distT="0" distB="0" distL="0" distR="0" wp14:anchorId="48C39487" wp14:editId="1225E21A">
            <wp:extent cx="6433200" cy="5000400"/>
            <wp:effectExtent l="0" t="0" r="5715" b="0"/>
            <wp:docPr id="926" name="Imagen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433200" cy="5000400"/>
                    </a:xfrm>
                    <a:prstGeom prst="rect">
                      <a:avLst/>
                    </a:prstGeom>
                    <a:noFill/>
                  </pic:spPr>
                </pic:pic>
              </a:graphicData>
            </a:graphic>
          </wp:inline>
        </w:drawing>
      </w:r>
    </w:p>
    <w:p w14:paraId="427C141C" w14:textId="484FC16C" w:rsidR="00121DA4" w:rsidRDefault="00B20036" w:rsidP="003A6F85">
      <w:pPr>
        <w:pStyle w:val="Descripcin"/>
      </w:pPr>
      <w:r>
        <w:t xml:space="preserve">Figura </w:t>
      </w:r>
      <w:r w:rsidR="00286D93">
        <w:fldChar w:fldCharType="begin"/>
      </w:r>
      <w:r w:rsidR="00286D93">
        <w:instrText xml:space="preserve"> STYLEREF 1 \s </w:instrText>
      </w:r>
      <w:r w:rsidR="00286D93">
        <w:fldChar w:fldCharType="separate"/>
      </w:r>
      <w:r w:rsidR="007952BF">
        <w:rPr>
          <w:noProof/>
        </w:rPr>
        <w:t>3</w:t>
      </w:r>
      <w:r w:rsidR="00286D93">
        <w:fldChar w:fldCharType="end"/>
      </w:r>
      <w:r w:rsidR="00286D93">
        <w:noBreakHyphen/>
      </w:r>
      <w:r w:rsidR="00286D93">
        <w:fldChar w:fldCharType="begin"/>
      </w:r>
      <w:r w:rsidR="00286D93">
        <w:instrText xml:space="preserve"> SEQ Figura \* ARABIC \s 1 </w:instrText>
      </w:r>
      <w:r w:rsidR="00286D93">
        <w:fldChar w:fldCharType="separate"/>
      </w:r>
      <w:r w:rsidR="007952BF">
        <w:rPr>
          <w:noProof/>
        </w:rPr>
        <w:t>19</w:t>
      </w:r>
      <w:r w:rsidR="00286D93">
        <w:fldChar w:fldCharType="end"/>
      </w:r>
      <w:r>
        <w:t xml:space="preserve"> Arreglo general </w:t>
      </w:r>
      <w:r w:rsidR="004B0679">
        <w:t>de adecuación tecnológica en la</w:t>
      </w:r>
      <w:r>
        <w:t xml:space="preserve"> potabilizadora Vista Alegre</w:t>
      </w:r>
    </w:p>
    <w:p w14:paraId="1FC288AF" w14:textId="77777777" w:rsidR="00C2104A" w:rsidRDefault="00C2104A" w:rsidP="00C2104A">
      <w:pPr>
        <w:sectPr w:rsidR="00C2104A" w:rsidSect="00430EF5">
          <w:headerReference w:type="default" r:id="rId55"/>
          <w:footerReference w:type="default" r:id="rId56"/>
          <w:pgSz w:w="15840" w:h="12240" w:orient="landscape"/>
          <w:pgMar w:top="1418" w:right="1417" w:bottom="1418" w:left="1417" w:header="567" w:footer="567" w:gutter="0"/>
          <w:pgNumType w:chapStyle="1"/>
          <w:cols w:space="708"/>
          <w:docGrid w:linePitch="326"/>
        </w:sectPr>
      </w:pPr>
    </w:p>
    <w:p w14:paraId="0AC3E0F2" w14:textId="15A50D6B" w:rsidR="00D32732" w:rsidRDefault="00C63A33" w:rsidP="005915DE">
      <w:pPr>
        <w:pStyle w:val="Ttulo2"/>
      </w:pPr>
      <w:bookmarkStart w:id="172" w:name="_Toc27645024"/>
      <w:r>
        <w:t xml:space="preserve"> </w:t>
      </w:r>
      <w:bookmarkStart w:id="173" w:name="_Toc28360513"/>
      <w:bookmarkStart w:id="174" w:name="_Toc39508748"/>
      <w:r w:rsidR="00D32732">
        <w:t>Costos</w:t>
      </w:r>
      <w:r w:rsidR="00A252AD">
        <w:t xml:space="preserve"> de operación</w:t>
      </w:r>
      <w:bookmarkEnd w:id="173"/>
      <w:bookmarkEnd w:id="174"/>
    </w:p>
    <w:p w14:paraId="0D693FFA" w14:textId="77777777" w:rsidR="005F5238" w:rsidRDefault="005F5238" w:rsidP="005F5238">
      <w:pPr>
        <w:pStyle w:val="Ttulo3"/>
      </w:pPr>
      <w:bookmarkStart w:id="175" w:name="_Toc39508749"/>
      <w:r>
        <w:t>Descripción general</w:t>
      </w:r>
      <w:bookmarkEnd w:id="175"/>
    </w:p>
    <w:p w14:paraId="19C80C06" w14:textId="6C5DF5FB" w:rsidR="005F5238" w:rsidRDefault="005F5238" w:rsidP="005F5238">
      <w:r>
        <w:t>En esta sección se presentan los costos de operación calculados para las plantas potabilizadoras. El costo considera: mano de obra; reactivos (oxidante, polímero y los requeridos en su caso para la operación de sistemas de membrana</w:t>
      </w:r>
      <w:r w:rsidR="00DA77A8">
        <w:t>s</w:t>
      </w:r>
      <w:r>
        <w:t xml:space="preserve">); energía de extracción de agua y operación de la planta; y en los casos en los que la planta incluye un sistema de filtración por membranas se adiciona el costo por reposición de </w:t>
      </w:r>
      <w:r w:rsidR="0071205C">
        <w:t>estas</w:t>
      </w:r>
      <w:r>
        <w:t>.</w:t>
      </w:r>
    </w:p>
    <w:p w14:paraId="7D39D4FB" w14:textId="77777777" w:rsidR="0071205C" w:rsidRDefault="005F5238" w:rsidP="005F5238">
      <w:r>
        <w:t>Los precios de referencia de mano de obra considerados para el cálculo fueron tomados de</w:t>
      </w:r>
      <w:r w:rsidR="009134AC">
        <w:t>l promedio</w:t>
      </w:r>
      <w:r>
        <w:t xml:space="preserve"> en el tabulador del SACMEX para residente y operador, </w:t>
      </w:r>
      <w:r w:rsidR="0071205C">
        <w:t xml:space="preserve">al igual que para el costo por kW en el caso de </w:t>
      </w:r>
      <w:r>
        <w:t xml:space="preserve">la energía </w:t>
      </w:r>
      <w:r w:rsidR="0071205C">
        <w:t>eléctrica</w:t>
      </w:r>
      <w:r>
        <w:t xml:space="preserve">. </w:t>
      </w:r>
    </w:p>
    <w:p w14:paraId="2A82107B" w14:textId="65A1FDBF" w:rsidR="005F5238" w:rsidRDefault="005F5238" w:rsidP="009A6D06">
      <w:r>
        <w:t>El número de operadores y cuántas plantas puede supervisar un residente, depende del tamaño de la potabilizadora</w:t>
      </w:r>
      <w:r w:rsidR="0071205C">
        <w:t xml:space="preserve">, y en la </w:t>
      </w:r>
      <w:r w:rsidR="009A6D06">
        <w:fldChar w:fldCharType="begin"/>
      </w:r>
      <w:r w:rsidR="009A6D06">
        <w:instrText xml:space="preserve"> REF _Ref37847971 \h </w:instrText>
      </w:r>
      <w:r w:rsidR="009A6D06">
        <w:fldChar w:fldCharType="separate"/>
      </w:r>
      <w:r w:rsidR="007952BF">
        <w:t xml:space="preserve">Tabla </w:t>
      </w:r>
      <w:r w:rsidR="007952BF">
        <w:rPr>
          <w:noProof/>
        </w:rPr>
        <w:t>3</w:t>
      </w:r>
      <w:r w:rsidR="007952BF">
        <w:noBreakHyphen/>
      </w:r>
      <w:r w:rsidR="007952BF">
        <w:rPr>
          <w:noProof/>
        </w:rPr>
        <w:t>3</w:t>
      </w:r>
      <w:r w:rsidR="009A6D06">
        <w:fldChar w:fldCharType="end"/>
      </w:r>
      <w:r w:rsidR="0071205C">
        <w:t xml:space="preserve"> se hace una propuesta</w:t>
      </w:r>
      <w:r>
        <w:t>.</w:t>
      </w:r>
    </w:p>
    <w:p w14:paraId="5ABF1167" w14:textId="19B58DDE" w:rsidR="005F5238" w:rsidRDefault="005F5238" w:rsidP="005F5238">
      <w:pPr>
        <w:pStyle w:val="Descripcin"/>
      </w:pPr>
      <w:bookmarkStart w:id="176" w:name="_Ref36553619"/>
      <w:r>
        <w:t xml:space="preserve">Tabla </w:t>
      </w:r>
      <w:r w:rsidR="00274201">
        <w:fldChar w:fldCharType="begin"/>
      </w:r>
      <w:r w:rsidR="00274201">
        <w:instrText xml:space="preserve"> STYLEREF 1 \s </w:instrText>
      </w:r>
      <w:r w:rsidR="00274201">
        <w:fldChar w:fldCharType="separate"/>
      </w:r>
      <w:r w:rsidR="007952BF">
        <w:rPr>
          <w:noProof/>
        </w:rPr>
        <w:t>3</w:t>
      </w:r>
      <w:r w:rsidR="00274201">
        <w:fldChar w:fldCharType="end"/>
      </w:r>
      <w:r w:rsidR="00274201">
        <w:noBreakHyphen/>
      </w:r>
      <w:r w:rsidR="00274201">
        <w:fldChar w:fldCharType="begin"/>
      </w:r>
      <w:r w:rsidR="00274201">
        <w:instrText xml:space="preserve"> SEQ Tabla \* ARABIC \s 1 </w:instrText>
      </w:r>
      <w:r w:rsidR="00274201">
        <w:fldChar w:fldCharType="separate"/>
      </w:r>
      <w:r w:rsidR="007952BF">
        <w:rPr>
          <w:noProof/>
        </w:rPr>
        <w:t>1</w:t>
      </w:r>
      <w:r w:rsidR="00274201">
        <w:fldChar w:fldCharType="end"/>
      </w:r>
      <w:bookmarkEnd w:id="176"/>
      <w:r>
        <w:t xml:space="preserve"> Precios de referencia para el cálculo de costos de operación de filtros con medios granulares</w:t>
      </w:r>
      <w:r w:rsidR="00383044">
        <w:t xml:space="preserve">, </w:t>
      </w:r>
      <w:r w:rsidR="00383044" w:rsidRPr="00383044">
        <w:t>incluido el sistema de recuperación de agua de retrolavado</w:t>
      </w:r>
      <w:r w:rsidR="00383044">
        <w:t xml:space="preserve"> ($=peso MN)</w:t>
      </w:r>
    </w:p>
    <w:tbl>
      <w:tblPr>
        <w:tblW w:w="9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00"/>
        <w:gridCol w:w="1420"/>
        <w:gridCol w:w="1520"/>
        <w:gridCol w:w="1620"/>
        <w:gridCol w:w="1620"/>
        <w:gridCol w:w="1620"/>
      </w:tblGrid>
      <w:tr w:rsidR="005F5238" w:rsidRPr="0071205C" w14:paraId="2F9F0D71" w14:textId="77777777" w:rsidTr="00443FE7">
        <w:trPr>
          <w:trHeight w:val="283"/>
          <w:jc w:val="center"/>
        </w:trPr>
        <w:tc>
          <w:tcPr>
            <w:tcW w:w="1300" w:type="dxa"/>
            <w:tcBorders>
              <w:top w:val="single" w:sz="4" w:space="0" w:color="auto"/>
              <w:left w:val="single" w:sz="4" w:space="0" w:color="auto"/>
              <w:bottom w:val="nil"/>
              <w:right w:val="single" w:sz="4" w:space="0" w:color="auto"/>
            </w:tcBorders>
            <w:shd w:val="clear" w:color="auto" w:fill="D9D9D9" w:themeFill="background1" w:themeFillShade="D9"/>
            <w:vAlign w:val="center"/>
            <w:hideMark/>
          </w:tcPr>
          <w:p w14:paraId="6F0B8AA3" w14:textId="77777777" w:rsidR="005F5238" w:rsidRPr="0071205C" w:rsidRDefault="005F5238" w:rsidP="0071205C">
            <w:pPr>
              <w:spacing w:after="0"/>
              <w:jc w:val="center"/>
              <w:rPr>
                <w:rFonts w:cs="Arial"/>
                <w:sz w:val="20"/>
                <w:szCs w:val="20"/>
                <w:lang w:val="es-MX" w:eastAsia="es-MX"/>
              </w:rPr>
            </w:pPr>
            <w:bookmarkStart w:id="177" w:name="_Ref34396917"/>
            <w:r w:rsidRPr="0071205C">
              <w:rPr>
                <w:rFonts w:cs="Arial"/>
                <w:sz w:val="20"/>
                <w:szCs w:val="20"/>
                <w:lang w:val="es-MX" w:eastAsia="es-MX"/>
              </w:rPr>
              <w:t>NaOCl</w:t>
            </w:r>
          </w:p>
        </w:tc>
        <w:tc>
          <w:tcPr>
            <w:tcW w:w="1420" w:type="dxa"/>
            <w:tcBorders>
              <w:top w:val="single" w:sz="4" w:space="0" w:color="auto"/>
              <w:left w:val="single" w:sz="4" w:space="0" w:color="auto"/>
              <w:bottom w:val="nil"/>
              <w:right w:val="single" w:sz="4" w:space="0" w:color="auto"/>
            </w:tcBorders>
            <w:shd w:val="clear" w:color="auto" w:fill="D9D9D9" w:themeFill="background1" w:themeFillShade="D9"/>
            <w:vAlign w:val="center"/>
            <w:hideMark/>
          </w:tcPr>
          <w:p w14:paraId="28D27079" w14:textId="77777777" w:rsidR="005F5238" w:rsidRPr="0071205C" w:rsidRDefault="005F5238" w:rsidP="0071205C">
            <w:pPr>
              <w:spacing w:after="0"/>
              <w:jc w:val="center"/>
              <w:rPr>
                <w:rFonts w:cs="Arial"/>
                <w:sz w:val="20"/>
                <w:szCs w:val="20"/>
                <w:lang w:val="es-MX" w:eastAsia="es-MX"/>
              </w:rPr>
            </w:pPr>
            <w:r w:rsidRPr="0071205C">
              <w:rPr>
                <w:rFonts w:cs="Arial"/>
                <w:sz w:val="20"/>
                <w:szCs w:val="20"/>
                <w:lang w:val="es-MX" w:eastAsia="es-MX"/>
              </w:rPr>
              <w:t>Polímero</w:t>
            </w:r>
          </w:p>
        </w:tc>
        <w:tc>
          <w:tcPr>
            <w:tcW w:w="1520" w:type="dxa"/>
            <w:tcBorders>
              <w:top w:val="single" w:sz="4" w:space="0" w:color="auto"/>
              <w:left w:val="single" w:sz="4" w:space="0" w:color="auto"/>
              <w:bottom w:val="nil"/>
              <w:right w:val="single" w:sz="4" w:space="0" w:color="auto"/>
            </w:tcBorders>
            <w:shd w:val="clear" w:color="auto" w:fill="D9D9D9" w:themeFill="background1" w:themeFillShade="D9"/>
            <w:vAlign w:val="center"/>
            <w:hideMark/>
          </w:tcPr>
          <w:p w14:paraId="2C31A31B" w14:textId="77777777" w:rsidR="005F5238" w:rsidRPr="0071205C" w:rsidRDefault="005F5238" w:rsidP="0071205C">
            <w:pPr>
              <w:spacing w:after="0"/>
              <w:jc w:val="center"/>
              <w:rPr>
                <w:rFonts w:cs="Arial"/>
                <w:sz w:val="20"/>
                <w:szCs w:val="20"/>
                <w:lang w:val="es-MX" w:eastAsia="es-MX"/>
              </w:rPr>
            </w:pPr>
            <w:r w:rsidRPr="0071205C">
              <w:rPr>
                <w:rFonts w:cs="Arial"/>
                <w:sz w:val="20"/>
                <w:szCs w:val="20"/>
                <w:lang w:val="es-MX" w:eastAsia="es-MX"/>
              </w:rPr>
              <w:t>Coagulante</w:t>
            </w:r>
          </w:p>
        </w:tc>
        <w:tc>
          <w:tcPr>
            <w:tcW w:w="1620" w:type="dxa"/>
            <w:tcBorders>
              <w:top w:val="single" w:sz="4" w:space="0" w:color="auto"/>
              <w:left w:val="single" w:sz="4" w:space="0" w:color="auto"/>
              <w:bottom w:val="nil"/>
              <w:right w:val="single" w:sz="4" w:space="0" w:color="auto"/>
            </w:tcBorders>
            <w:shd w:val="clear" w:color="auto" w:fill="D9D9D9" w:themeFill="background1" w:themeFillShade="D9"/>
            <w:vAlign w:val="center"/>
          </w:tcPr>
          <w:p w14:paraId="074B11C9" w14:textId="77777777" w:rsidR="005F5238" w:rsidRPr="0071205C" w:rsidRDefault="005F5238" w:rsidP="0071205C">
            <w:pPr>
              <w:spacing w:after="0" w:line="240" w:lineRule="auto"/>
              <w:jc w:val="center"/>
              <w:rPr>
                <w:rFonts w:cs="Arial"/>
                <w:sz w:val="20"/>
                <w:szCs w:val="20"/>
                <w:lang w:val="es-MX" w:eastAsia="es-MX"/>
              </w:rPr>
            </w:pPr>
            <w:r w:rsidRPr="0071205C">
              <w:rPr>
                <w:rFonts w:cs="Arial"/>
                <w:color w:val="000000"/>
                <w:sz w:val="20"/>
                <w:szCs w:val="20"/>
              </w:rPr>
              <w:t>Energía</w:t>
            </w:r>
          </w:p>
        </w:tc>
        <w:tc>
          <w:tcPr>
            <w:tcW w:w="1620" w:type="dxa"/>
            <w:tcBorders>
              <w:top w:val="single" w:sz="4" w:space="0" w:color="auto"/>
              <w:left w:val="single" w:sz="4" w:space="0" w:color="auto"/>
              <w:bottom w:val="nil"/>
              <w:right w:val="single" w:sz="4" w:space="0" w:color="auto"/>
            </w:tcBorders>
            <w:shd w:val="clear" w:color="auto" w:fill="D9D9D9" w:themeFill="background1" w:themeFillShade="D9"/>
            <w:vAlign w:val="center"/>
          </w:tcPr>
          <w:p w14:paraId="65F610BA" w14:textId="77777777" w:rsidR="005F5238" w:rsidRPr="0071205C" w:rsidRDefault="005F5238" w:rsidP="0071205C">
            <w:pPr>
              <w:spacing w:after="0" w:line="240" w:lineRule="auto"/>
              <w:jc w:val="center"/>
              <w:rPr>
                <w:rFonts w:cs="Arial"/>
                <w:sz w:val="20"/>
                <w:szCs w:val="20"/>
                <w:lang w:val="es-MX" w:eastAsia="es-MX"/>
              </w:rPr>
            </w:pPr>
            <w:r w:rsidRPr="0071205C">
              <w:rPr>
                <w:rFonts w:cs="Arial"/>
                <w:color w:val="000000"/>
                <w:sz w:val="20"/>
                <w:szCs w:val="20"/>
              </w:rPr>
              <w:t>Residente</w:t>
            </w:r>
          </w:p>
        </w:tc>
        <w:tc>
          <w:tcPr>
            <w:tcW w:w="1620" w:type="dxa"/>
            <w:tcBorders>
              <w:top w:val="single" w:sz="4" w:space="0" w:color="auto"/>
              <w:left w:val="single" w:sz="4" w:space="0" w:color="auto"/>
              <w:bottom w:val="nil"/>
              <w:right w:val="single" w:sz="4" w:space="0" w:color="auto"/>
            </w:tcBorders>
            <w:shd w:val="clear" w:color="auto" w:fill="D9D9D9" w:themeFill="background1" w:themeFillShade="D9"/>
            <w:vAlign w:val="center"/>
          </w:tcPr>
          <w:p w14:paraId="2BEC9F11" w14:textId="77777777" w:rsidR="005F5238" w:rsidRPr="0071205C" w:rsidRDefault="005F5238" w:rsidP="0071205C">
            <w:pPr>
              <w:spacing w:after="0" w:line="240" w:lineRule="auto"/>
              <w:jc w:val="center"/>
              <w:rPr>
                <w:rFonts w:cs="Arial"/>
                <w:sz w:val="20"/>
                <w:szCs w:val="20"/>
                <w:lang w:val="es-MX" w:eastAsia="es-MX"/>
              </w:rPr>
            </w:pPr>
            <w:r w:rsidRPr="0071205C">
              <w:rPr>
                <w:rFonts w:cs="Arial"/>
                <w:color w:val="000000"/>
                <w:sz w:val="20"/>
                <w:szCs w:val="20"/>
              </w:rPr>
              <w:t>Operador</w:t>
            </w:r>
          </w:p>
        </w:tc>
      </w:tr>
      <w:tr w:rsidR="005F5238" w:rsidRPr="0071205C" w14:paraId="1F1E3309" w14:textId="77777777" w:rsidTr="00443FE7">
        <w:trPr>
          <w:trHeight w:val="283"/>
          <w:jc w:val="center"/>
        </w:trPr>
        <w:tc>
          <w:tcPr>
            <w:tcW w:w="1300"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03D37FB9" w14:textId="3CADBDAF" w:rsidR="005F5238" w:rsidRPr="0071205C" w:rsidRDefault="00443FE7" w:rsidP="0071205C">
            <w:pPr>
              <w:spacing w:after="0"/>
              <w:jc w:val="center"/>
              <w:rPr>
                <w:rFonts w:cs="Arial"/>
                <w:sz w:val="20"/>
                <w:szCs w:val="20"/>
                <w:lang w:val="es-MX" w:eastAsia="es-MX"/>
              </w:rPr>
            </w:pPr>
            <w:r>
              <w:rPr>
                <w:rFonts w:cs="Arial"/>
                <w:sz w:val="20"/>
                <w:szCs w:val="20"/>
                <w:lang w:val="es-MX" w:eastAsia="es-MX"/>
              </w:rPr>
              <w:t>(</w:t>
            </w:r>
            <w:r w:rsidR="005F5238" w:rsidRPr="0071205C">
              <w:rPr>
                <w:rFonts w:cs="Arial"/>
                <w:sz w:val="20"/>
                <w:szCs w:val="20"/>
                <w:lang w:val="es-MX" w:eastAsia="es-MX"/>
              </w:rPr>
              <w:t>$/kg</w:t>
            </w:r>
            <w:r>
              <w:rPr>
                <w:rFonts w:cs="Arial"/>
                <w:sz w:val="20"/>
                <w:szCs w:val="20"/>
                <w:lang w:val="es-MX" w:eastAsia="es-MX"/>
              </w:rPr>
              <w:t>)</w:t>
            </w:r>
          </w:p>
        </w:tc>
        <w:tc>
          <w:tcPr>
            <w:tcW w:w="1420"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63D77D40" w14:textId="32749046" w:rsidR="005F5238" w:rsidRPr="0071205C" w:rsidRDefault="00443FE7" w:rsidP="0071205C">
            <w:pPr>
              <w:spacing w:after="0"/>
              <w:jc w:val="center"/>
              <w:rPr>
                <w:rFonts w:cs="Arial"/>
                <w:sz w:val="20"/>
                <w:szCs w:val="20"/>
                <w:lang w:val="es-MX" w:eastAsia="es-MX"/>
              </w:rPr>
            </w:pPr>
            <w:r>
              <w:rPr>
                <w:rFonts w:cs="Arial"/>
                <w:sz w:val="20"/>
                <w:szCs w:val="20"/>
                <w:lang w:val="es-MX" w:eastAsia="es-MX"/>
              </w:rPr>
              <w:t>(</w:t>
            </w:r>
            <w:r w:rsidR="005F5238" w:rsidRPr="0071205C">
              <w:rPr>
                <w:rFonts w:cs="Arial"/>
                <w:sz w:val="20"/>
                <w:szCs w:val="20"/>
                <w:lang w:val="es-MX" w:eastAsia="es-MX"/>
              </w:rPr>
              <w:t>$/kg</w:t>
            </w:r>
            <w:r>
              <w:rPr>
                <w:rFonts w:cs="Arial"/>
                <w:sz w:val="20"/>
                <w:szCs w:val="20"/>
                <w:lang w:val="es-MX" w:eastAsia="es-MX"/>
              </w:rPr>
              <w:t>)</w:t>
            </w:r>
          </w:p>
        </w:tc>
        <w:tc>
          <w:tcPr>
            <w:tcW w:w="1520"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5CECDE0F" w14:textId="0409227C" w:rsidR="005F5238" w:rsidRPr="0071205C" w:rsidRDefault="00443FE7" w:rsidP="0071205C">
            <w:pPr>
              <w:spacing w:after="0"/>
              <w:jc w:val="center"/>
              <w:rPr>
                <w:rFonts w:cs="Arial"/>
                <w:sz w:val="20"/>
                <w:szCs w:val="20"/>
                <w:lang w:val="es-MX" w:eastAsia="es-MX"/>
              </w:rPr>
            </w:pPr>
            <w:r>
              <w:rPr>
                <w:rFonts w:cs="Arial"/>
                <w:sz w:val="20"/>
                <w:szCs w:val="20"/>
                <w:lang w:val="es-MX" w:eastAsia="es-MX"/>
              </w:rPr>
              <w:t>(</w:t>
            </w:r>
            <w:r w:rsidR="005F5238" w:rsidRPr="0071205C">
              <w:rPr>
                <w:rFonts w:cs="Arial"/>
                <w:sz w:val="20"/>
                <w:szCs w:val="20"/>
                <w:lang w:val="es-MX" w:eastAsia="es-MX"/>
              </w:rPr>
              <w:t>$/kg</w:t>
            </w:r>
            <w:r>
              <w:rPr>
                <w:rFonts w:cs="Arial"/>
                <w:sz w:val="20"/>
                <w:szCs w:val="20"/>
                <w:lang w:val="es-MX" w:eastAsia="es-MX"/>
              </w:rPr>
              <w:t>)</w:t>
            </w:r>
          </w:p>
        </w:tc>
        <w:tc>
          <w:tcPr>
            <w:tcW w:w="0" w:type="auto"/>
            <w:tcBorders>
              <w:top w:val="nil"/>
              <w:left w:val="single" w:sz="4" w:space="0" w:color="auto"/>
              <w:bottom w:val="single" w:sz="4" w:space="0" w:color="auto"/>
              <w:right w:val="single" w:sz="4" w:space="0" w:color="auto"/>
            </w:tcBorders>
            <w:shd w:val="clear" w:color="auto" w:fill="D9D9D9" w:themeFill="background1" w:themeFillShade="D9"/>
            <w:vAlign w:val="center"/>
          </w:tcPr>
          <w:p w14:paraId="060FCF2D" w14:textId="62CCB0D5" w:rsidR="005F5238" w:rsidRPr="0071205C" w:rsidRDefault="00443FE7" w:rsidP="0071205C">
            <w:pPr>
              <w:spacing w:after="0" w:line="240" w:lineRule="auto"/>
              <w:jc w:val="center"/>
              <w:rPr>
                <w:rFonts w:cs="Arial"/>
                <w:sz w:val="20"/>
                <w:szCs w:val="20"/>
                <w:lang w:val="es-MX" w:eastAsia="es-MX"/>
              </w:rPr>
            </w:pPr>
            <w:r>
              <w:rPr>
                <w:rFonts w:cs="Arial"/>
                <w:color w:val="000000"/>
                <w:sz w:val="20"/>
                <w:szCs w:val="20"/>
              </w:rPr>
              <w:t>(</w:t>
            </w:r>
            <w:r w:rsidR="005F5238" w:rsidRPr="0071205C">
              <w:rPr>
                <w:rFonts w:cs="Arial"/>
                <w:color w:val="000000"/>
                <w:sz w:val="20"/>
                <w:szCs w:val="20"/>
              </w:rPr>
              <w:t>$/kWh</w:t>
            </w:r>
            <w:r>
              <w:rPr>
                <w:rFonts w:cs="Arial"/>
                <w:color w:val="000000"/>
                <w:sz w:val="20"/>
                <w:szCs w:val="20"/>
              </w:rPr>
              <w:t>)</w:t>
            </w:r>
          </w:p>
        </w:tc>
        <w:tc>
          <w:tcPr>
            <w:tcW w:w="0" w:type="auto"/>
            <w:tcBorders>
              <w:top w:val="nil"/>
              <w:left w:val="single" w:sz="4" w:space="0" w:color="auto"/>
              <w:bottom w:val="single" w:sz="4" w:space="0" w:color="auto"/>
              <w:right w:val="single" w:sz="4" w:space="0" w:color="auto"/>
            </w:tcBorders>
            <w:shd w:val="clear" w:color="auto" w:fill="D9D9D9" w:themeFill="background1" w:themeFillShade="D9"/>
            <w:vAlign w:val="center"/>
          </w:tcPr>
          <w:p w14:paraId="278BB024" w14:textId="20D2704B" w:rsidR="005F5238" w:rsidRPr="0071205C" w:rsidRDefault="00443FE7" w:rsidP="0071205C">
            <w:pPr>
              <w:spacing w:after="0" w:line="240" w:lineRule="auto"/>
              <w:jc w:val="center"/>
              <w:rPr>
                <w:rFonts w:cs="Arial"/>
                <w:sz w:val="20"/>
                <w:szCs w:val="20"/>
                <w:lang w:val="es-MX" w:eastAsia="es-MX"/>
              </w:rPr>
            </w:pPr>
            <w:r>
              <w:rPr>
                <w:rFonts w:cs="Arial"/>
                <w:color w:val="000000"/>
                <w:sz w:val="20"/>
                <w:szCs w:val="20"/>
              </w:rPr>
              <w:t>(</w:t>
            </w:r>
            <w:r w:rsidR="005F5238" w:rsidRPr="0071205C">
              <w:rPr>
                <w:rFonts w:cs="Arial"/>
                <w:color w:val="000000"/>
                <w:sz w:val="20"/>
                <w:szCs w:val="20"/>
              </w:rPr>
              <w:t>$/mes</w:t>
            </w:r>
            <w:r>
              <w:rPr>
                <w:rFonts w:cs="Arial"/>
                <w:color w:val="000000"/>
                <w:sz w:val="20"/>
                <w:szCs w:val="20"/>
              </w:rPr>
              <w:t>)</w:t>
            </w:r>
          </w:p>
        </w:tc>
        <w:tc>
          <w:tcPr>
            <w:tcW w:w="0" w:type="auto"/>
            <w:tcBorders>
              <w:top w:val="nil"/>
              <w:left w:val="single" w:sz="4" w:space="0" w:color="auto"/>
              <w:bottom w:val="single" w:sz="4" w:space="0" w:color="auto"/>
              <w:right w:val="single" w:sz="4" w:space="0" w:color="auto"/>
            </w:tcBorders>
            <w:shd w:val="clear" w:color="auto" w:fill="D9D9D9" w:themeFill="background1" w:themeFillShade="D9"/>
            <w:vAlign w:val="center"/>
          </w:tcPr>
          <w:p w14:paraId="34F110CC" w14:textId="34B4D03D" w:rsidR="005F5238" w:rsidRPr="0071205C" w:rsidRDefault="00443FE7" w:rsidP="0071205C">
            <w:pPr>
              <w:spacing w:after="0" w:line="240" w:lineRule="auto"/>
              <w:jc w:val="center"/>
              <w:rPr>
                <w:rFonts w:cs="Arial"/>
                <w:sz w:val="20"/>
                <w:szCs w:val="20"/>
                <w:lang w:val="es-MX" w:eastAsia="es-MX"/>
              </w:rPr>
            </w:pPr>
            <w:r>
              <w:rPr>
                <w:rFonts w:cs="Arial"/>
                <w:color w:val="000000"/>
                <w:sz w:val="20"/>
                <w:szCs w:val="20"/>
              </w:rPr>
              <w:t>(</w:t>
            </w:r>
            <w:r w:rsidR="005F5238" w:rsidRPr="0071205C">
              <w:rPr>
                <w:rFonts w:cs="Arial"/>
                <w:color w:val="000000"/>
                <w:sz w:val="20"/>
                <w:szCs w:val="20"/>
              </w:rPr>
              <w:t>$/mes</w:t>
            </w:r>
            <w:r>
              <w:rPr>
                <w:rFonts w:cs="Arial"/>
                <w:color w:val="000000"/>
                <w:sz w:val="20"/>
                <w:szCs w:val="20"/>
              </w:rPr>
              <w:t>)</w:t>
            </w:r>
          </w:p>
        </w:tc>
      </w:tr>
      <w:tr w:rsidR="005F5238" w:rsidRPr="0071205C" w14:paraId="3C21B37E" w14:textId="77777777" w:rsidTr="00443FE7">
        <w:trPr>
          <w:trHeight w:val="283"/>
          <w:jc w:val="center"/>
        </w:trPr>
        <w:tc>
          <w:tcPr>
            <w:tcW w:w="1300" w:type="dxa"/>
            <w:tcBorders>
              <w:top w:val="single" w:sz="4" w:space="0" w:color="auto"/>
            </w:tcBorders>
            <w:shd w:val="clear" w:color="auto" w:fill="auto"/>
            <w:noWrap/>
            <w:vAlign w:val="center"/>
            <w:hideMark/>
          </w:tcPr>
          <w:p w14:paraId="64989A56" w14:textId="77777777" w:rsidR="005F5238" w:rsidRPr="0071205C" w:rsidRDefault="005F5238" w:rsidP="0071205C">
            <w:pPr>
              <w:spacing w:after="0"/>
              <w:jc w:val="center"/>
              <w:rPr>
                <w:rFonts w:cs="Arial"/>
                <w:sz w:val="20"/>
                <w:szCs w:val="20"/>
                <w:lang w:val="es-MX" w:eastAsia="es-MX"/>
              </w:rPr>
            </w:pPr>
            <w:r w:rsidRPr="0071205C">
              <w:rPr>
                <w:rFonts w:cs="Arial"/>
                <w:sz w:val="20"/>
                <w:szCs w:val="20"/>
                <w:lang w:val="es-MX" w:eastAsia="es-MX"/>
              </w:rPr>
              <w:t>8.75</w:t>
            </w:r>
          </w:p>
        </w:tc>
        <w:tc>
          <w:tcPr>
            <w:tcW w:w="1420" w:type="dxa"/>
            <w:tcBorders>
              <w:top w:val="single" w:sz="4" w:space="0" w:color="auto"/>
            </w:tcBorders>
            <w:shd w:val="clear" w:color="auto" w:fill="auto"/>
            <w:noWrap/>
            <w:vAlign w:val="center"/>
            <w:hideMark/>
          </w:tcPr>
          <w:p w14:paraId="4D65CCAD" w14:textId="77777777" w:rsidR="005F5238" w:rsidRPr="0071205C" w:rsidRDefault="005F5238" w:rsidP="0071205C">
            <w:pPr>
              <w:spacing w:after="0"/>
              <w:jc w:val="center"/>
              <w:rPr>
                <w:rFonts w:cs="Arial"/>
                <w:sz w:val="20"/>
                <w:szCs w:val="20"/>
                <w:lang w:val="es-MX" w:eastAsia="es-MX"/>
              </w:rPr>
            </w:pPr>
            <w:r w:rsidRPr="0071205C">
              <w:rPr>
                <w:rFonts w:cs="Arial"/>
                <w:sz w:val="20"/>
                <w:szCs w:val="20"/>
                <w:lang w:val="es-MX" w:eastAsia="es-MX"/>
              </w:rPr>
              <w:t>116.25</w:t>
            </w:r>
          </w:p>
        </w:tc>
        <w:tc>
          <w:tcPr>
            <w:tcW w:w="1520" w:type="dxa"/>
            <w:tcBorders>
              <w:top w:val="single" w:sz="4" w:space="0" w:color="auto"/>
            </w:tcBorders>
            <w:shd w:val="clear" w:color="auto" w:fill="auto"/>
            <w:noWrap/>
            <w:vAlign w:val="center"/>
            <w:hideMark/>
          </w:tcPr>
          <w:p w14:paraId="5569F737" w14:textId="77777777" w:rsidR="005F5238" w:rsidRPr="0071205C" w:rsidRDefault="005F5238" w:rsidP="0071205C">
            <w:pPr>
              <w:spacing w:after="0"/>
              <w:jc w:val="center"/>
              <w:rPr>
                <w:rFonts w:cs="Arial"/>
                <w:sz w:val="20"/>
                <w:szCs w:val="20"/>
                <w:lang w:val="es-MX" w:eastAsia="es-MX"/>
              </w:rPr>
            </w:pPr>
            <w:r w:rsidRPr="0071205C">
              <w:rPr>
                <w:rFonts w:cs="Arial"/>
                <w:sz w:val="20"/>
                <w:szCs w:val="20"/>
                <w:lang w:val="es-MX" w:eastAsia="es-MX"/>
              </w:rPr>
              <w:t>15.00</w:t>
            </w:r>
          </w:p>
        </w:tc>
        <w:tc>
          <w:tcPr>
            <w:tcW w:w="0" w:type="auto"/>
            <w:tcBorders>
              <w:top w:val="single" w:sz="4" w:space="0" w:color="auto"/>
            </w:tcBorders>
            <w:vAlign w:val="center"/>
          </w:tcPr>
          <w:p w14:paraId="5D3DE82C" w14:textId="77777777" w:rsidR="005F5238" w:rsidRPr="0071205C" w:rsidRDefault="005F5238" w:rsidP="0071205C">
            <w:pPr>
              <w:spacing w:after="0" w:line="240" w:lineRule="auto"/>
              <w:jc w:val="center"/>
              <w:rPr>
                <w:rFonts w:cs="Arial"/>
                <w:sz w:val="20"/>
                <w:szCs w:val="20"/>
                <w:lang w:val="es-MX" w:eastAsia="es-MX"/>
              </w:rPr>
            </w:pPr>
            <w:r w:rsidRPr="0071205C">
              <w:rPr>
                <w:rFonts w:cs="Arial"/>
                <w:color w:val="000000"/>
                <w:sz w:val="20"/>
                <w:szCs w:val="20"/>
              </w:rPr>
              <w:t>3.96</w:t>
            </w:r>
          </w:p>
        </w:tc>
        <w:tc>
          <w:tcPr>
            <w:tcW w:w="0" w:type="auto"/>
            <w:tcBorders>
              <w:top w:val="single" w:sz="4" w:space="0" w:color="auto"/>
            </w:tcBorders>
            <w:vAlign w:val="center"/>
          </w:tcPr>
          <w:p w14:paraId="2B00CF1B" w14:textId="4865D49F" w:rsidR="005F5238" w:rsidRPr="0071205C" w:rsidRDefault="005F5238" w:rsidP="0071205C">
            <w:pPr>
              <w:spacing w:after="0" w:line="240" w:lineRule="auto"/>
              <w:jc w:val="center"/>
              <w:rPr>
                <w:rFonts w:cs="Arial"/>
                <w:sz w:val="20"/>
                <w:szCs w:val="20"/>
                <w:lang w:val="es-MX" w:eastAsia="es-MX"/>
              </w:rPr>
            </w:pPr>
            <w:r w:rsidRPr="0071205C">
              <w:rPr>
                <w:rFonts w:cs="Arial"/>
                <w:color w:val="000000"/>
                <w:sz w:val="20"/>
                <w:szCs w:val="20"/>
              </w:rPr>
              <w:t>1</w:t>
            </w:r>
            <w:r w:rsidR="00672C82">
              <w:rPr>
                <w:rFonts w:cs="Arial"/>
                <w:color w:val="000000"/>
                <w:sz w:val="20"/>
                <w:szCs w:val="20"/>
              </w:rPr>
              <w:t>2</w:t>
            </w:r>
            <w:r w:rsidRPr="0071205C">
              <w:rPr>
                <w:rFonts w:cs="Arial"/>
                <w:color w:val="000000"/>
                <w:sz w:val="20"/>
                <w:szCs w:val="20"/>
              </w:rPr>
              <w:t>,</w:t>
            </w:r>
            <w:r w:rsidR="00672C82">
              <w:rPr>
                <w:rFonts w:cs="Arial"/>
                <w:color w:val="000000"/>
                <w:sz w:val="20"/>
                <w:szCs w:val="20"/>
              </w:rPr>
              <w:t>057</w:t>
            </w:r>
            <w:r w:rsidRPr="0071205C">
              <w:rPr>
                <w:rFonts w:cs="Arial"/>
                <w:color w:val="000000"/>
                <w:sz w:val="20"/>
                <w:szCs w:val="20"/>
              </w:rPr>
              <w:t>.</w:t>
            </w:r>
            <w:r w:rsidR="00672C82">
              <w:rPr>
                <w:rFonts w:cs="Arial"/>
                <w:color w:val="000000"/>
                <w:sz w:val="20"/>
                <w:szCs w:val="20"/>
              </w:rPr>
              <w:t>70</w:t>
            </w:r>
          </w:p>
        </w:tc>
        <w:tc>
          <w:tcPr>
            <w:tcW w:w="0" w:type="auto"/>
            <w:tcBorders>
              <w:top w:val="single" w:sz="4" w:space="0" w:color="auto"/>
            </w:tcBorders>
            <w:vAlign w:val="center"/>
          </w:tcPr>
          <w:p w14:paraId="59160098" w14:textId="77777777" w:rsidR="005F5238" w:rsidRPr="0071205C" w:rsidRDefault="005F5238" w:rsidP="0071205C">
            <w:pPr>
              <w:spacing w:after="0" w:line="240" w:lineRule="auto"/>
              <w:jc w:val="center"/>
              <w:rPr>
                <w:rFonts w:cs="Arial"/>
                <w:sz w:val="20"/>
                <w:szCs w:val="20"/>
                <w:lang w:val="es-MX" w:eastAsia="es-MX"/>
              </w:rPr>
            </w:pPr>
            <w:r w:rsidRPr="0071205C">
              <w:rPr>
                <w:rFonts w:cs="Arial"/>
                <w:color w:val="000000"/>
                <w:sz w:val="20"/>
                <w:szCs w:val="20"/>
              </w:rPr>
              <w:t>9,093.80</w:t>
            </w:r>
          </w:p>
        </w:tc>
      </w:tr>
    </w:tbl>
    <w:p w14:paraId="2547D254" w14:textId="77777777" w:rsidR="009A6D06" w:rsidRDefault="009A6D06" w:rsidP="009A6D06"/>
    <w:p w14:paraId="73EFAE4E" w14:textId="5258C9AC" w:rsidR="005F5238" w:rsidRDefault="005F5238" w:rsidP="005F5238">
      <w:pPr>
        <w:pStyle w:val="Descripcin"/>
        <w:spacing w:before="240"/>
      </w:pPr>
      <w:r>
        <w:t xml:space="preserve">Tabla </w:t>
      </w:r>
      <w:r w:rsidR="00274201">
        <w:fldChar w:fldCharType="begin"/>
      </w:r>
      <w:r w:rsidR="00274201">
        <w:instrText xml:space="preserve"> STYLEREF 1 \s </w:instrText>
      </w:r>
      <w:r w:rsidR="00274201">
        <w:fldChar w:fldCharType="separate"/>
      </w:r>
      <w:r w:rsidR="007952BF">
        <w:rPr>
          <w:noProof/>
        </w:rPr>
        <w:t>3</w:t>
      </w:r>
      <w:r w:rsidR="00274201">
        <w:fldChar w:fldCharType="end"/>
      </w:r>
      <w:r w:rsidR="00274201">
        <w:noBreakHyphen/>
      </w:r>
      <w:r w:rsidR="00274201">
        <w:fldChar w:fldCharType="begin"/>
      </w:r>
      <w:r w:rsidR="00274201">
        <w:instrText xml:space="preserve"> SEQ Tabla \* ARABIC \s 1 </w:instrText>
      </w:r>
      <w:r w:rsidR="00274201">
        <w:fldChar w:fldCharType="separate"/>
      </w:r>
      <w:r w:rsidR="007952BF">
        <w:rPr>
          <w:noProof/>
        </w:rPr>
        <w:t>2</w:t>
      </w:r>
      <w:r w:rsidR="00274201">
        <w:fldChar w:fldCharType="end"/>
      </w:r>
      <w:r>
        <w:t xml:space="preserve"> </w:t>
      </w:r>
      <w:bookmarkStart w:id="178" w:name="_Hlk37847206"/>
      <w:r>
        <w:t>Precios de referencia para el cálculo de costos de operación de</w:t>
      </w:r>
      <w:bookmarkEnd w:id="178"/>
      <w:r>
        <w:t xml:space="preserve"> </w:t>
      </w:r>
      <w:r w:rsidR="002767B4">
        <w:t>ósmosis inversa (</w:t>
      </w:r>
      <w:r w:rsidR="00383044">
        <w:t>OI</w:t>
      </w:r>
      <w:r w:rsidR="002767B4">
        <w:t>)</w:t>
      </w:r>
      <w:r w:rsidR="00383044">
        <w:t xml:space="preserve"> ($=peso MN; </w:t>
      </w:r>
      <w:r w:rsidR="00383044" w:rsidRPr="00383044">
        <w:t>USD</w:t>
      </w:r>
      <w:r w:rsidR="00383044">
        <w:t>=</w:t>
      </w:r>
      <w:r w:rsidR="00383044" w:rsidRPr="00383044">
        <w:t xml:space="preserve">Dólares americanos </w:t>
      </w:r>
      <w:r w:rsidR="00383044">
        <w:t xml:space="preserve">al </w:t>
      </w:r>
      <w:r w:rsidR="00383044" w:rsidRPr="00383044">
        <w:t xml:space="preserve">tipo de cambio </w:t>
      </w:r>
      <w:r w:rsidR="00383044">
        <w:t>$25</w:t>
      </w:r>
      <w:r w:rsidR="00383044" w:rsidRPr="00383044">
        <w:t>/USD</w:t>
      </w:r>
      <w:r w:rsidR="00383044">
        <w:t>)</w:t>
      </w:r>
    </w:p>
    <w:tbl>
      <w:tblPr>
        <w:tblW w:w="88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680"/>
        <w:gridCol w:w="1292"/>
        <w:gridCol w:w="1559"/>
        <w:gridCol w:w="1276"/>
        <w:gridCol w:w="1520"/>
        <w:gridCol w:w="1520"/>
      </w:tblGrid>
      <w:tr w:rsidR="005F5238" w:rsidRPr="0071205C" w14:paraId="1FF7E309" w14:textId="77777777" w:rsidTr="00443FE7">
        <w:trPr>
          <w:trHeight w:val="283"/>
          <w:jc w:val="center"/>
        </w:trPr>
        <w:tc>
          <w:tcPr>
            <w:tcW w:w="1680" w:type="dxa"/>
            <w:tcBorders>
              <w:top w:val="single" w:sz="4" w:space="0" w:color="auto"/>
              <w:left w:val="single" w:sz="4" w:space="0" w:color="auto"/>
              <w:bottom w:val="nil"/>
              <w:right w:val="single" w:sz="4" w:space="0" w:color="auto"/>
            </w:tcBorders>
            <w:shd w:val="clear" w:color="auto" w:fill="D9D9D9" w:themeFill="background1" w:themeFillShade="D9"/>
            <w:vAlign w:val="center"/>
            <w:hideMark/>
          </w:tcPr>
          <w:p w14:paraId="4CFED5C1" w14:textId="77777777" w:rsidR="005F5238" w:rsidRPr="0071205C" w:rsidRDefault="005F5238" w:rsidP="0071205C">
            <w:pPr>
              <w:spacing w:after="0" w:line="240" w:lineRule="auto"/>
              <w:jc w:val="center"/>
              <w:rPr>
                <w:rFonts w:eastAsia="Times New Roman" w:cs="Arial"/>
                <w:color w:val="000000"/>
                <w:sz w:val="20"/>
                <w:szCs w:val="20"/>
                <w:lang w:val="es-MX" w:eastAsia="es-MX"/>
              </w:rPr>
            </w:pPr>
            <w:r w:rsidRPr="0071205C">
              <w:rPr>
                <w:rFonts w:eastAsia="Times New Roman" w:cs="Arial"/>
                <w:color w:val="000000"/>
                <w:sz w:val="20"/>
                <w:szCs w:val="20"/>
                <w:lang w:val="es-MX" w:eastAsia="es-MX"/>
              </w:rPr>
              <w:t>VITEC 4000</w:t>
            </w:r>
          </w:p>
        </w:tc>
        <w:tc>
          <w:tcPr>
            <w:tcW w:w="1292" w:type="dxa"/>
            <w:tcBorders>
              <w:top w:val="single" w:sz="4" w:space="0" w:color="auto"/>
              <w:left w:val="single" w:sz="4" w:space="0" w:color="auto"/>
              <w:bottom w:val="nil"/>
              <w:right w:val="single" w:sz="4" w:space="0" w:color="auto"/>
            </w:tcBorders>
            <w:shd w:val="clear" w:color="auto" w:fill="D9D9D9" w:themeFill="background1" w:themeFillShade="D9"/>
            <w:vAlign w:val="center"/>
            <w:hideMark/>
          </w:tcPr>
          <w:p w14:paraId="675B2AD9" w14:textId="34602296" w:rsidR="005F5238" w:rsidRPr="0071205C" w:rsidRDefault="005F5238" w:rsidP="0071205C">
            <w:pPr>
              <w:spacing w:after="0" w:line="240" w:lineRule="auto"/>
              <w:jc w:val="center"/>
              <w:rPr>
                <w:rFonts w:eastAsia="Times New Roman" w:cs="Arial"/>
                <w:color w:val="000000"/>
                <w:sz w:val="20"/>
                <w:szCs w:val="20"/>
                <w:lang w:val="es-MX" w:eastAsia="es-MX"/>
              </w:rPr>
            </w:pPr>
            <w:r w:rsidRPr="0071205C">
              <w:rPr>
                <w:rFonts w:eastAsia="Times New Roman" w:cs="Arial"/>
                <w:color w:val="000000"/>
                <w:sz w:val="20"/>
                <w:szCs w:val="20"/>
                <w:lang w:val="es-MX" w:eastAsia="es-MX"/>
              </w:rPr>
              <w:t xml:space="preserve">Químico </w:t>
            </w:r>
            <w:r w:rsidR="0071205C">
              <w:rPr>
                <w:rFonts w:eastAsia="Times New Roman" w:cs="Arial"/>
                <w:color w:val="000000"/>
                <w:sz w:val="20"/>
                <w:szCs w:val="20"/>
                <w:lang w:val="es-MX" w:eastAsia="es-MX"/>
              </w:rPr>
              <w:t>á</w:t>
            </w:r>
            <w:r w:rsidRPr="0071205C">
              <w:rPr>
                <w:rFonts w:eastAsia="Times New Roman" w:cs="Arial"/>
                <w:color w:val="000000"/>
                <w:sz w:val="20"/>
                <w:szCs w:val="20"/>
                <w:lang w:val="es-MX" w:eastAsia="es-MX"/>
              </w:rPr>
              <w:t>cido</w:t>
            </w:r>
          </w:p>
        </w:tc>
        <w:tc>
          <w:tcPr>
            <w:tcW w:w="1559" w:type="dxa"/>
            <w:tcBorders>
              <w:top w:val="single" w:sz="4" w:space="0" w:color="auto"/>
              <w:left w:val="single" w:sz="4" w:space="0" w:color="auto"/>
              <w:bottom w:val="nil"/>
              <w:right w:val="single" w:sz="4" w:space="0" w:color="auto"/>
            </w:tcBorders>
            <w:shd w:val="clear" w:color="auto" w:fill="D9D9D9" w:themeFill="background1" w:themeFillShade="D9"/>
            <w:vAlign w:val="center"/>
            <w:hideMark/>
          </w:tcPr>
          <w:p w14:paraId="2F87A997" w14:textId="77777777" w:rsidR="005F5238" w:rsidRPr="0071205C" w:rsidRDefault="005F5238" w:rsidP="0071205C">
            <w:pPr>
              <w:spacing w:after="0" w:line="240" w:lineRule="auto"/>
              <w:jc w:val="center"/>
              <w:rPr>
                <w:rFonts w:eastAsia="Times New Roman" w:cs="Arial"/>
                <w:color w:val="000000"/>
                <w:sz w:val="20"/>
                <w:szCs w:val="20"/>
                <w:lang w:val="es-MX" w:eastAsia="es-MX"/>
              </w:rPr>
            </w:pPr>
            <w:r w:rsidRPr="0071205C">
              <w:rPr>
                <w:rFonts w:eastAsia="Times New Roman" w:cs="Arial"/>
                <w:color w:val="000000"/>
                <w:sz w:val="20"/>
                <w:szCs w:val="20"/>
                <w:lang w:val="es-MX" w:eastAsia="es-MX"/>
              </w:rPr>
              <w:t>Químico alcalino</w:t>
            </w:r>
          </w:p>
        </w:tc>
        <w:tc>
          <w:tcPr>
            <w:tcW w:w="1276" w:type="dxa"/>
            <w:tcBorders>
              <w:top w:val="single" w:sz="4" w:space="0" w:color="auto"/>
              <w:left w:val="single" w:sz="4" w:space="0" w:color="auto"/>
              <w:bottom w:val="nil"/>
              <w:right w:val="single" w:sz="4" w:space="0" w:color="auto"/>
            </w:tcBorders>
            <w:shd w:val="clear" w:color="auto" w:fill="D9D9D9" w:themeFill="background1" w:themeFillShade="D9"/>
            <w:vAlign w:val="center"/>
            <w:hideMark/>
          </w:tcPr>
          <w:p w14:paraId="0281C8C5" w14:textId="77777777" w:rsidR="005F5238" w:rsidRPr="0071205C" w:rsidRDefault="005F5238" w:rsidP="0071205C">
            <w:pPr>
              <w:spacing w:after="0" w:line="240" w:lineRule="auto"/>
              <w:jc w:val="center"/>
              <w:rPr>
                <w:rFonts w:eastAsia="Times New Roman" w:cs="Arial"/>
                <w:color w:val="000000"/>
                <w:sz w:val="20"/>
                <w:szCs w:val="20"/>
                <w:lang w:val="es-MX" w:eastAsia="es-MX"/>
              </w:rPr>
            </w:pPr>
            <w:r w:rsidRPr="0071205C">
              <w:rPr>
                <w:rFonts w:eastAsia="Times New Roman" w:cs="Arial"/>
                <w:color w:val="000000"/>
                <w:sz w:val="20"/>
                <w:szCs w:val="20"/>
                <w:lang w:val="es-MX" w:eastAsia="es-MX"/>
              </w:rPr>
              <w:t>Biocida</w:t>
            </w:r>
          </w:p>
        </w:tc>
        <w:tc>
          <w:tcPr>
            <w:tcW w:w="1520" w:type="dxa"/>
            <w:tcBorders>
              <w:top w:val="single" w:sz="4" w:space="0" w:color="auto"/>
              <w:left w:val="single" w:sz="4" w:space="0" w:color="auto"/>
              <w:bottom w:val="nil"/>
              <w:right w:val="single" w:sz="4" w:space="0" w:color="auto"/>
            </w:tcBorders>
            <w:shd w:val="clear" w:color="auto" w:fill="D9D9D9" w:themeFill="background1" w:themeFillShade="D9"/>
            <w:vAlign w:val="center"/>
            <w:hideMark/>
          </w:tcPr>
          <w:p w14:paraId="47FFE8E9" w14:textId="77777777" w:rsidR="005F5238" w:rsidRPr="0071205C" w:rsidRDefault="005F5238" w:rsidP="0071205C">
            <w:pPr>
              <w:spacing w:after="0" w:line="240" w:lineRule="auto"/>
              <w:jc w:val="center"/>
              <w:rPr>
                <w:rFonts w:eastAsia="Times New Roman" w:cs="Arial"/>
                <w:color w:val="000000"/>
                <w:sz w:val="20"/>
                <w:szCs w:val="20"/>
                <w:lang w:val="es-MX" w:eastAsia="es-MX"/>
              </w:rPr>
            </w:pPr>
            <w:r w:rsidRPr="0071205C">
              <w:rPr>
                <w:rFonts w:eastAsia="Times New Roman" w:cs="Arial"/>
                <w:color w:val="000000"/>
                <w:sz w:val="20"/>
                <w:szCs w:val="20"/>
                <w:lang w:val="es-MX" w:eastAsia="es-MX"/>
              </w:rPr>
              <w:t>Cartucho pulidor</w:t>
            </w:r>
          </w:p>
        </w:tc>
        <w:tc>
          <w:tcPr>
            <w:tcW w:w="1520" w:type="dxa"/>
            <w:tcBorders>
              <w:top w:val="single" w:sz="4" w:space="0" w:color="auto"/>
              <w:left w:val="single" w:sz="4" w:space="0" w:color="auto"/>
              <w:bottom w:val="nil"/>
              <w:right w:val="single" w:sz="4" w:space="0" w:color="auto"/>
            </w:tcBorders>
            <w:shd w:val="clear" w:color="auto" w:fill="D9D9D9" w:themeFill="background1" w:themeFillShade="D9"/>
            <w:vAlign w:val="center"/>
            <w:hideMark/>
          </w:tcPr>
          <w:p w14:paraId="3F970717" w14:textId="77777777" w:rsidR="005F5238" w:rsidRPr="0071205C" w:rsidRDefault="005F5238" w:rsidP="0071205C">
            <w:pPr>
              <w:spacing w:after="0" w:line="240" w:lineRule="auto"/>
              <w:jc w:val="center"/>
              <w:rPr>
                <w:rFonts w:eastAsia="Times New Roman" w:cs="Arial"/>
                <w:color w:val="000000"/>
                <w:sz w:val="20"/>
                <w:szCs w:val="20"/>
                <w:lang w:val="es-MX" w:eastAsia="es-MX"/>
              </w:rPr>
            </w:pPr>
            <w:r w:rsidRPr="0071205C">
              <w:rPr>
                <w:rFonts w:eastAsia="Times New Roman" w:cs="Arial"/>
                <w:color w:val="000000"/>
                <w:sz w:val="20"/>
                <w:szCs w:val="20"/>
                <w:lang w:val="es-MX" w:eastAsia="es-MX"/>
              </w:rPr>
              <w:t>Membranas</w:t>
            </w:r>
          </w:p>
        </w:tc>
      </w:tr>
      <w:tr w:rsidR="005F5238" w:rsidRPr="0071205C" w14:paraId="4B6F45A1" w14:textId="77777777" w:rsidTr="00443FE7">
        <w:trPr>
          <w:trHeight w:val="283"/>
          <w:jc w:val="center"/>
        </w:trPr>
        <w:tc>
          <w:tcPr>
            <w:tcW w:w="1680"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03CD9668" w14:textId="040C04FC" w:rsidR="005F5238" w:rsidRPr="0071205C" w:rsidRDefault="00443FE7" w:rsidP="0071205C">
            <w:pPr>
              <w:spacing w:after="0" w:line="240" w:lineRule="auto"/>
              <w:jc w:val="center"/>
              <w:rPr>
                <w:rFonts w:eastAsia="Times New Roman" w:cs="Arial"/>
                <w:color w:val="000000"/>
                <w:sz w:val="20"/>
                <w:szCs w:val="20"/>
                <w:lang w:val="es-MX" w:eastAsia="es-MX"/>
              </w:rPr>
            </w:pPr>
            <w:r>
              <w:rPr>
                <w:rFonts w:eastAsia="Times New Roman" w:cs="Arial"/>
                <w:color w:val="000000"/>
                <w:sz w:val="20"/>
                <w:szCs w:val="20"/>
                <w:lang w:val="es-MX" w:eastAsia="es-MX"/>
              </w:rPr>
              <w:t>(</w:t>
            </w:r>
            <w:r w:rsidR="005F5238" w:rsidRPr="0071205C">
              <w:rPr>
                <w:rFonts w:eastAsia="Times New Roman" w:cs="Arial"/>
                <w:color w:val="000000"/>
                <w:sz w:val="20"/>
                <w:szCs w:val="20"/>
                <w:lang w:val="es-MX" w:eastAsia="es-MX"/>
              </w:rPr>
              <w:t>$/lib</w:t>
            </w:r>
            <w:r>
              <w:rPr>
                <w:rFonts w:eastAsia="Times New Roman" w:cs="Arial"/>
                <w:color w:val="000000"/>
                <w:sz w:val="20"/>
                <w:szCs w:val="20"/>
                <w:lang w:val="es-MX" w:eastAsia="es-MX"/>
              </w:rPr>
              <w:t>)</w:t>
            </w:r>
          </w:p>
        </w:tc>
        <w:tc>
          <w:tcPr>
            <w:tcW w:w="1292"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010FC7DC" w14:textId="11CF2479" w:rsidR="005F5238" w:rsidRPr="0071205C" w:rsidRDefault="00443FE7" w:rsidP="0071205C">
            <w:pPr>
              <w:spacing w:after="0" w:line="240" w:lineRule="auto"/>
              <w:jc w:val="center"/>
              <w:rPr>
                <w:rFonts w:eastAsia="Times New Roman" w:cs="Arial"/>
                <w:color w:val="000000"/>
                <w:sz w:val="20"/>
                <w:szCs w:val="20"/>
                <w:lang w:val="es-MX" w:eastAsia="es-MX"/>
              </w:rPr>
            </w:pPr>
            <w:r>
              <w:rPr>
                <w:rFonts w:eastAsia="Times New Roman" w:cs="Arial"/>
                <w:color w:val="000000"/>
                <w:sz w:val="20"/>
                <w:szCs w:val="20"/>
                <w:lang w:val="es-MX" w:eastAsia="es-MX"/>
              </w:rPr>
              <w:t>(</w:t>
            </w:r>
            <w:r w:rsidR="005F5238" w:rsidRPr="0071205C">
              <w:rPr>
                <w:rFonts w:eastAsia="Times New Roman" w:cs="Arial"/>
                <w:color w:val="000000"/>
                <w:sz w:val="20"/>
                <w:szCs w:val="20"/>
                <w:lang w:val="es-MX" w:eastAsia="es-MX"/>
              </w:rPr>
              <w:t>$/lb</w:t>
            </w:r>
            <w:r>
              <w:rPr>
                <w:rFonts w:eastAsia="Times New Roman" w:cs="Arial"/>
                <w:color w:val="000000"/>
                <w:sz w:val="20"/>
                <w:szCs w:val="20"/>
                <w:lang w:val="es-MX" w:eastAsia="es-MX"/>
              </w:rPr>
              <w:t>)</w:t>
            </w:r>
          </w:p>
        </w:tc>
        <w:tc>
          <w:tcPr>
            <w:tcW w:w="1559"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5572FF9D" w14:textId="52B6E862" w:rsidR="005F5238" w:rsidRPr="0071205C" w:rsidRDefault="00443FE7" w:rsidP="0071205C">
            <w:pPr>
              <w:spacing w:after="0" w:line="240" w:lineRule="auto"/>
              <w:jc w:val="center"/>
              <w:rPr>
                <w:rFonts w:eastAsia="Times New Roman" w:cs="Arial"/>
                <w:color w:val="000000"/>
                <w:sz w:val="20"/>
                <w:szCs w:val="20"/>
                <w:lang w:val="es-MX" w:eastAsia="es-MX"/>
              </w:rPr>
            </w:pPr>
            <w:r>
              <w:rPr>
                <w:rFonts w:eastAsia="Times New Roman" w:cs="Arial"/>
                <w:color w:val="000000"/>
                <w:sz w:val="20"/>
                <w:szCs w:val="20"/>
                <w:lang w:val="es-MX" w:eastAsia="es-MX"/>
              </w:rPr>
              <w:t>(</w:t>
            </w:r>
            <w:r w:rsidR="005F5238" w:rsidRPr="0071205C">
              <w:rPr>
                <w:rFonts w:eastAsia="Times New Roman" w:cs="Arial"/>
                <w:color w:val="000000"/>
                <w:sz w:val="20"/>
                <w:szCs w:val="20"/>
                <w:lang w:val="es-MX" w:eastAsia="es-MX"/>
              </w:rPr>
              <w:t>$/lb</w:t>
            </w:r>
            <w:r>
              <w:rPr>
                <w:rFonts w:eastAsia="Times New Roman" w:cs="Arial"/>
                <w:color w:val="000000"/>
                <w:sz w:val="20"/>
                <w:szCs w:val="20"/>
                <w:lang w:val="es-MX" w:eastAsia="es-MX"/>
              </w:rPr>
              <w:t>)</w:t>
            </w:r>
          </w:p>
        </w:tc>
        <w:tc>
          <w:tcPr>
            <w:tcW w:w="1276"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37C508D2" w14:textId="4DFDDACE" w:rsidR="005F5238" w:rsidRPr="0071205C" w:rsidRDefault="00443FE7" w:rsidP="0071205C">
            <w:pPr>
              <w:spacing w:after="0" w:line="240" w:lineRule="auto"/>
              <w:jc w:val="center"/>
              <w:rPr>
                <w:rFonts w:eastAsia="Times New Roman" w:cs="Arial"/>
                <w:color w:val="000000"/>
                <w:sz w:val="20"/>
                <w:szCs w:val="20"/>
                <w:lang w:val="es-MX" w:eastAsia="es-MX"/>
              </w:rPr>
            </w:pPr>
            <w:r>
              <w:rPr>
                <w:rFonts w:eastAsia="Times New Roman" w:cs="Arial"/>
                <w:color w:val="000000"/>
                <w:sz w:val="20"/>
                <w:szCs w:val="20"/>
                <w:lang w:val="es-MX" w:eastAsia="es-MX"/>
              </w:rPr>
              <w:t>(</w:t>
            </w:r>
            <w:r w:rsidR="005F5238" w:rsidRPr="0071205C">
              <w:rPr>
                <w:rFonts w:eastAsia="Times New Roman" w:cs="Arial"/>
                <w:color w:val="000000"/>
                <w:sz w:val="20"/>
                <w:szCs w:val="20"/>
                <w:lang w:val="es-MX" w:eastAsia="es-MX"/>
              </w:rPr>
              <w:t>$/lb</w:t>
            </w:r>
            <w:r>
              <w:rPr>
                <w:rFonts w:eastAsia="Times New Roman" w:cs="Arial"/>
                <w:color w:val="000000"/>
                <w:sz w:val="20"/>
                <w:szCs w:val="20"/>
                <w:lang w:val="es-MX" w:eastAsia="es-MX"/>
              </w:rPr>
              <w:t>)</w:t>
            </w:r>
          </w:p>
        </w:tc>
        <w:tc>
          <w:tcPr>
            <w:tcW w:w="1520"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1CF03CFA" w14:textId="45955433" w:rsidR="005F5238" w:rsidRPr="0071205C" w:rsidRDefault="00443FE7" w:rsidP="0071205C">
            <w:pPr>
              <w:spacing w:after="0" w:line="240" w:lineRule="auto"/>
              <w:jc w:val="center"/>
              <w:rPr>
                <w:rFonts w:eastAsia="Times New Roman" w:cs="Arial"/>
                <w:color w:val="000000"/>
                <w:sz w:val="20"/>
                <w:szCs w:val="20"/>
                <w:lang w:val="es-MX" w:eastAsia="es-MX"/>
              </w:rPr>
            </w:pPr>
            <w:r>
              <w:rPr>
                <w:rFonts w:eastAsia="Times New Roman" w:cs="Arial"/>
                <w:color w:val="000000"/>
                <w:sz w:val="20"/>
                <w:szCs w:val="20"/>
                <w:lang w:val="es-MX" w:eastAsia="es-MX"/>
              </w:rPr>
              <w:t>(</w:t>
            </w:r>
            <w:r w:rsidR="005F5238" w:rsidRPr="0071205C">
              <w:rPr>
                <w:rFonts w:eastAsia="Times New Roman" w:cs="Arial"/>
                <w:color w:val="000000"/>
                <w:sz w:val="20"/>
                <w:szCs w:val="20"/>
                <w:lang w:val="es-MX" w:eastAsia="es-MX"/>
              </w:rPr>
              <w:t>$/pza</w:t>
            </w:r>
            <w:r>
              <w:rPr>
                <w:rFonts w:eastAsia="Times New Roman" w:cs="Arial"/>
                <w:color w:val="000000"/>
                <w:sz w:val="20"/>
                <w:szCs w:val="20"/>
                <w:lang w:val="es-MX" w:eastAsia="es-MX"/>
              </w:rPr>
              <w:t>)</w:t>
            </w:r>
          </w:p>
        </w:tc>
        <w:tc>
          <w:tcPr>
            <w:tcW w:w="1520"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476010BF" w14:textId="2FC8843D" w:rsidR="005F5238" w:rsidRPr="0071205C" w:rsidRDefault="00443FE7" w:rsidP="0071205C">
            <w:pPr>
              <w:spacing w:after="0" w:line="240" w:lineRule="auto"/>
              <w:jc w:val="center"/>
              <w:rPr>
                <w:rFonts w:eastAsia="Times New Roman" w:cs="Arial"/>
                <w:color w:val="000000"/>
                <w:sz w:val="20"/>
                <w:szCs w:val="20"/>
                <w:lang w:val="es-MX" w:eastAsia="es-MX"/>
              </w:rPr>
            </w:pPr>
            <w:r>
              <w:rPr>
                <w:rFonts w:eastAsia="Times New Roman" w:cs="Arial"/>
                <w:color w:val="000000"/>
                <w:sz w:val="20"/>
                <w:szCs w:val="20"/>
                <w:lang w:val="es-MX" w:eastAsia="es-MX"/>
              </w:rPr>
              <w:t>(</w:t>
            </w:r>
            <w:r w:rsidR="005F5238" w:rsidRPr="0071205C">
              <w:rPr>
                <w:rFonts w:eastAsia="Times New Roman" w:cs="Arial"/>
                <w:color w:val="000000"/>
                <w:sz w:val="20"/>
                <w:szCs w:val="20"/>
                <w:lang w:val="es-MX" w:eastAsia="es-MX"/>
              </w:rPr>
              <w:t>USD/</w:t>
            </w:r>
            <w:r w:rsidR="002767B4">
              <w:rPr>
                <w:rFonts w:eastAsia="Times New Roman" w:cs="Arial"/>
                <w:color w:val="000000"/>
                <w:sz w:val="20"/>
                <w:szCs w:val="20"/>
                <w:lang w:val="es-MX" w:eastAsia="es-MX"/>
              </w:rPr>
              <w:t>pza</w:t>
            </w:r>
            <w:r>
              <w:rPr>
                <w:rFonts w:eastAsia="Times New Roman" w:cs="Arial"/>
                <w:color w:val="000000"/>
                <w:sz w:val="20"/>
                <w:szCs w:val="20"/>
                <w:lang w:val="es-MX" w:eastAsia="es-MX"/>
              </w:rPr>
              <w:t>)</w:t>
            </w:r>
          </w:p>
        </w:tc>
      </w:tr>
      <w:tr w:rsidR="005F5238" w:rsidRPr="0071205C" w14:paraId="35BF6899" w14:textId="77777777" w:rsidTr="00443FE7">
        <w:trPr>
          <w:trHeight w:val="283"/>
          <w:jc w:val="center"/>
        </w:trPr>
        <w:tc>
          <w:tcPr>
            <w:tcW w:w="1680" w:type="dxa"/>
            <w:tcBorders>
              <w:top w:val="single" w:sz="4" w:space="0" w:color="auto"/>
            </w:tcBorders>
            <w:shd w:val="clear" w:color="auto" w:fill="auto"/>
            <w:noWrap/>
            <w:vAlign w:val="center"/>
            <w:hideMark/>
          </w:tcPr>
          <w:p w14:paraId="06CF0DF4" w14:textId="2BF8229B" w:rsidR="005F5238" w:rsidRPr="0071205C" w:rsidRDefault="005F5238" w:rsidP="0071205C">
            <w:pPr>
              <w:spacing w:after="0" w:line="240" w:lineRule="auto"/>
              <w:jc w:val="center"/>
              <w:rPr>
                <w:rFonts w:eastAsia="Times New Roman" w:cs="Arial"/>
                <w:color w:val="000000"/>
                <w:sz w:val="20"/>
                <w:szCs w:val="20"/>
                <w:lang w:val="es-MX" w:eastAsia="es-MX"/>
              </w:rPr>
            </w:pPr>
            <w:r w:rsidRPr="0071205C">
              <w:rPr>
                <w:rFonts w:eastAsia="Times New Roman" w:cs="Arial"/>
                <w:color w:val="000000"/>
                <w:sz w:val="20"/>
                <w:szCs w:val="20"/>
                <w:lang w:val="es-MX" w:eastAsia="es-MX"/>
              </w:rPr>
              <w:t>1</w:t>
            </w:r>
            <w:r w:rsidR="004F6BD8">
              <w:rPr>
                <w:rFonts w:eastAsia="Times New Roman" w:cs="Arial"/>
                <w:color w:val="000000"/>
                <w:sz w:val="20"/>
                <w:szCs w:val="20"/>
                <w:lang w:val="es-MX" w:eastAsia="es-MX"/>
              </w:rPr>
              <w:t>61.25</w:t>
            </w:r>
          </w:p>
        </w:tc>
        <w:tc>
          <w:tcPr>
            <w:tcW w:w="1292" w:type="dxa"/>
            <w:tcBorders>
              <w:top w:val="single" w:sz="4" w:space="0" w:color="auto"/>
            </w:tcBorders>
            <w:shd w:val="clear" w:color="auto" w:fill="auto"/>
            <w:noWrap/>
            <w:vAlign w:val="center"/>
            <w:hideMark/>
          </w:tcPr>
          <w:p w14:paraId="505702A9" w14:textId="4E23E5A0" w:rsidR="005F5238" w:rsidRPr="0071205C" w:rsidRDefault="005F5238" w:rsidP="0071205C">
            <w:pPr>
              <w:spacing w:after="0" w:line="240" w:lineRule="auto"/>
              <w:jc w:val="center"/>
              <w:rPr>
                <w:rFonts w:eastAsia="Times New Roman" w:cs="Arial"/>
                <w:color w:val="000000"/>
                <w:sz w:val="20"/>
                <w:szCs w:val="20"/>
                <w:lang w:val="es-MX" w:eastAsia="es-MX"/>
              </w:rPr>
            </w:pPr>
            <w:r w:rsidRPr="0071205C">
              <w:rPr>
                <w:rFonts w:eastAsia="Times New Roman" w:cs="Arial"/>
                <w:color w:val="000000"/>
                <w:sz w:val="20"/>
                <w:szCs w:val="20"/>
                <w:lang w:val="es-MX" w:eastAsia="es-MX"/>
              </w:rPr>
              <w:t>2</w:t>
            </w:r>
            <w:r w:rsidR="004F6BD8">
              <w:rPr>
                <w:rFonts w:eastAsia="Times New Roman" w:cs="Arial"/>
                <w:color w:val="000000"/>
                <w:sz w:val="20"/>
                <w:szCs w:val="20"/>
                <w:lang w:val="es-MX" w:eastAsia="es-MX"/>
              </w:rPr>
              <w:t>07.25</w:t>
            </w:r>
          </w:p>
        </w:tc>
        <w:tc>
          <w:tcPr>
            <w:tcW w:w="1559" w:type="dxa"/>
            <w:tcBorders>
              <w:top w:val="single" w:sz="4" w:space="0" w:color="auto"/>
            </w:tcBorders>
            <w:shd w:val="clear" w:color="auto" w:fill="auto"/>
            <w:noWrap/>
            <w:vAlign w:val="center"/>
            <w:hideMark/>
          </w:tcPr>
          <w:p w14:paraId="350DF000" w14:textId="07F82EBD" w:rsidR="005F5238" w:rsidRPr="0071205C" w:rsidRDefault="004F6BD8" w:rsidP="0071205C">
            <w:pPr>
              <w:spacing w:after="0" w:line="240" w:lineRule="auto"/>
              <w:jc w:val="center"/>
              <w:rPr>
                <w:rFonts w:eastAsia="Times New Roman" w:cs="Arial"/>
                <w:color w:val="000000"/>
                <w:sz w:val="20"/>
                <w:szCs w:val="20"/>
                <w:lang w:val="es-MX" w:eastAsia="es-MX"/>
              </w:rPr>
            </w:pPr>
            <w:r>
              <w:rPr>
                <w:rFonts w:eastAsia="Times New Roman" w:cs="Arial"/>
                <w:color w:val="000000"/>
                <w:sz w:val="20"/>
                <w:szCs w:val="20"/>
                <w:lang w:val="es-MX" w:eastAsia="es-MX"/>
              </w:rPr>
              <w:t>196.5</w:t>
            </w:r>
            <w:r w:rsidR="005F5238" w:rsidRPr="0071205C">
              <w:rPr>
                <w:rFonts w:eastAsia="Times New Roman" w:cs="Arial"/>
                <w:color w:val="000000"/>
                <w:sz w:val="20"/>
                <w:szCs w:val="20"/>
                <w:lang w:val="es-MX" w:eastAsia="es-MX"/>
              </w:rPr>
              <w:t>0</w:t>
            </w:r>
          </w:p>
        </w:tc>
        <w:tc>
          <w:tcPr>
            <w:tcW w:w="1276" w:type="dxa"/>
            <w:tcBorders>
              <w:top w:val="single" w:sz="4" w:space="0" w:color="auto"/>
            </w:tcBorders>
            <w:shd w:val="clear" w:color="auto" w:fill="auto"/>
            <w:noWrap/>
            <w:vAlign w:val="center"/>
            <w:hideMark/>
          </w:tcPr>
          <w:p w14:paraId="72BD0B56" w14:textId="53CF5662" w:rsidR="005F5238" w:rsidRPr="0071205C" w:rsidRDefault="005F5238" w:rsidP="0071205C">
            <w:pPr>
              <w:spacing w:after="0" w:line="240" w:lineRule="auto"/>
              <w:jc w:val="center"/>
              <w:rPr>
                <w:rFonts w:eastAsia="Times New Roman" w:cs="Arial"/>
                <w:color w:val="000000"/>
                <w:sz w:val="20"/>
                <w:szCs w:val="20"/>
                <w:lang w:val="es-MX" w:eastAsia="es-MX"/>
              </w:rPr>
            </w:pPr>
            <w:r w:rsidRPr="0071205C">
              <w:rPr>
                <w:rFonts w:eastAsia="Times New Roman" w:cs="Arial"/>
                <w:color w:val="000000"/>
                <w:sz w:val="20"/>
                <w:szCs w:val="20"/>
                <w:lang w:val="es-MX" w:eastAsia="es-MX"/>
              </w:rPr>
              <w:t>1</w:t>
            </w:r>
            <w:r w:rsidR="004F6BD8">
              <w:rPr>
                <w:rFonts w:eastAsia="Times New Roman" w:cs="Arial"/>
                <w:color w:val="000000"/>
                <w:sz w:val="20"/>
                <w:szCs w:val="20"/>
                <w:lang w:val="es-MX" w:eastAsia="es-MX"/>
              </w:rPr>
              <w:t>98.50</w:t>
            </w:r>
          </w:p>
        </w:tc>
        <w:tc>
          <w:tcPr>
            <w:tcW w:w="1520" w:type="dxa"/>
            <w:tcBorders>
              <w:top w:val="single" w:sz="4" w:space="0" w:color="auto"/>
            </w:tcBorders>
            <w:shd w:val="clear" w:color="auto" w:fill="auto"/>
            <w:noWrap/>
            <w:vAlign w:val="center"/>
            <w:hideMark/>
          </w:tcPr>
          <w:p w14:paraId="5968CC31" w14:textId="77777777" w:rsidR="005F5238" w:rsidRPr="0071205C" w:rsidRDefault="005F5238" w:rsidP="0071205C">
            <w:pPr>
              <w:spacing w:after="0" w:line="240" w:lineRule="auto"/>
              <w:jc w:val="center"/>
              <w:rPr>
                <w:rFonts w:eastAsia="Times New Roman" w:cs="Arial"/>
                <w:color w:val="000000"/>
                <w:sz w:val="20"/>
                <w:szCs w:val="20"/>
                <w:lang w:val="es-MX" w:eastAsia="es-MX"/>
              </w:rPr>
            </w:pPr>
            <w:r w:rsidRPr="0071205C">
              <w:rPr>
                <w:rFonts w:eastAsia="Times New Roman" w:cs="Arial"/>
                <w:color w:val="000000"/>
                <w:sz w:val="20"/>
                <w:szCs w:val="20"/>
                <w:lang w:val="es-MX" w:eastAsia="es-MX"/>
              </w:rPr>
              <w:t>120.00</w:t>
            </w:r>
          </w:p>
        </w:tc>
        <w:tc>
          <w:tcPr>
            <w:tcW w:w="1520" w:type="dxa"/>
            <w:tcBorders>
              <w:top w:val="single" w:sz="4" w:space="0" w:color="auto"/>
            </w:tcBorders>
            <w:shd w:val="clear" w:color="000000" w:fill="FFFFFF"/>
            <w:noWrap/>
            <w:vAlign w:val="center"/>
            <w:hideMark/>
          </w:tcPr>
          <w:p w14:paraId="246E47A6" w14:textId="77777777" w:rsidR="005F5238" w:rsidRPr="0071205C" w:rsidRDefault="005F5238" w:rsidP="0071205C">
            <w:pPr>
              <w:spacing w:after="0" w:line="240" w:lineRule="auto"/>
              <w:jc w:val="center"/>
              <w:rPr>
                <w:rFonts w:eastAsia="Times New Roman" w:cs="Arial"/>
                <w:color w:val="000000"/>
                <w:sz w:val="20"/>
                <w:szCs w:val="20"/>
                <w:lang w:val="es-MX" w:eastAsia="es-MX"/>
              </w:rPr>
            </w:pPr>
            <w:r w:rsidRPr="0071205C">
              <w:rPr>
                <w:rFonts w:eastAsia="Times New Roman" w:cs="Arial"/>
                <w:color w:val="000000"/>
                <w:sz w:val="20"/>
                <w:szCs w:val="20"/>
                <w:lang w:val="es-MX" w:eastAsia="es-MX"/>
              </w:rPr>
              <w:t>630.00</w:t>
            </w:r>
          </w:p>
        </w:tc>
      </w:tr>
    </w:tbl>
    <w:p w14:paraId="31693D9F" w14:textId="77777777" w:rsidR="009A6D06" w:rsidRDefault="009A6D06" w:rsidP="009A6D06">
      <w:bookmarkStart w:id="179" w:name="_Ref37749745"/>
    </w:p>
    <w:p w14:paraId="0B1C7F64" w14:textId="56B2BD59" w:rsidR="005F5238" w:rsidRDefault="005F5238" w:rsidP="005F5238">
      <w:pPr>
        <w:pStyle w:val="Descripcin"/>
        <w:spacing w:before="240"/>
      </w:pPr>
      <w:bookmarkStart w:id="180" w:name="_Ref37847971"/>
      <w:bookmarkStart w:id="181" w:name="_Ref37848778"/>
      <w:r>
        <w:t xml:space="preserve">Tabla </w:t>
      </w:r>
      <w:r w:rsidR="00274201">
        <w:fldChar w:fldCharType="begin"/>
      </w:r>
      <w:r w:rsidR="00274201">
        <w:instrText xml:space="preserve"> STYLEREF 1 \s </w:instrText>
      </w:r>
      <w:r w:rsidR="00274201">
        <w:fldChar w:fldCharType="separate"/>
      </w:r>
      <w:r w:rsidR="007952BF">
        <w:rPr>
          <w:noProof/>
        </w:rPr>
        <w:t>3</w:t>
      </w:r>
      <w:r w:rsidR="00274201">
        <w:fldChar w:fldCharType="end"/>
      </w:r>
      <w:r w:rsidR="00274201">
        <w:noBreakHyphen/>
      </w:r>
      <w:r w:rsidR="00274201">
        <w:fldChar w:fldCharType="begin"/>
      </w:r>
      <w:r w:rsidR="00274201">
        <w:instrText xml:space="preserve"> SEQ Tabla \* ARABIC \s 1 </w:instrText>
      </w:r>
      <w:r w:rsidR="00274201">
        <w:fldChar w:fldCharType="separate"/>
      </w:r>
      <w:r w:rsidR="007952BF">
        <w:rPr>
          <w:noProof/>
        </w:rPr>
        <w:t>3</w:t>
      </w:r>
      <w:r w:rsidR="00274201">
        <w:fldChar w:fldCharType="end"/>
      </w:r>
      <w:bookmarkEnd w:id="177"/>
      <w:bookmarkEnd w:id="179"/>
      <w:bookmarkEnd w:id="180"/>
      <w:bookmarkEnd w:id="181"/>
      <w:r>
        <w:t xml:space="preserve"> Requerimientos de mano de obra dependiendo del tamaño de la planta potabilizadora</w:t>
      </w:r>
    </w:p>
    <w:tbl>
      <w:tblPr>
        <w:tblW w:w="7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980"/>
        <w:gridCol w:w="1751"/>
        <w:gridCol w:w="2126"/>
        <w:gridCol w:w="1843"/>
      </w:tblGrid>
      <w:tr w:rsidR="005F5238" w:rsidRPr="002767B4" w14:paraId="020C1E04" w14:textId="77777777" w:rsidTr="002767B4">
        <w:trPr>
          <w:trHeight w:val="283"/>
          <w:jc w:val="center"/>
        </w:trPr>
        <w:tc>
          <w:tcPr>
            <w:tcW w:w="1980" w:type="dxa"/>
            <w:shd w:val="clear" w:color="000000" w:fill="D9D9D9"/>
            <w:vAlign w:val="center"/>
            <w:hideMark/>
          </w:tcPr>
          <w:p w14:paraId="5F4FCF95" w14:textId="77777777" w:rsidR="005F5238" w:rsidRPr="002767B4" w:rsidRDefault="005F5238" w:rsidP="0071205C">
            <w:pPr>
              <w:spacing w:after="0"/>
              <w:jc w:val="center"/>
              <w:rPr>
                <w:sz w:val="20"/>
                <w:szCs w:val="20"/>
                <w:lang w:val="es-MX" w:eastAsia="es-MX"/>
              </w:rPr>
            </w:pPr>
          </w:p>
        </w:tc>
        <w:tc>
          <w:tcPr>
            <w:tcW w:w="1751" w:type="dxa"/>
            <w:shd w:val="clear" w:color="000000" w:fill="D9D9D9"/>
            <w:vAlign w:val="center"/>
            <w:hideMark/>
          </w:tcPr>
          <w:p w14:paraId="13DB6012" w14:textId="77777777" w:rsidR="005F5238" w:rsidRPr="002767B4" w:rsidRDefault="005F5238" w:rsidP="0071205C">
            <w:pPr>
              <w:spacing w:after="0"/>
              <w:jc w:val="center"/>
              <w:rPr>
                <w:sz w:val="20"/>
                <w:szCs w:val="20"/>
                <w:lang w:val="es-MX" w:eastAsia="es-MX"/>
              </w:rPr>
            </w:pPr>
            <w:r w:rsidRPr="002767B4">
              <w:rPr>
                <w:sz w:val="20"/>
                <w:szCs w:val="20"/>
                <w:lang w:val="es-MX" w:eastAsia="es-MX"/>
              </w:rPr>
              <w:t xml:space="preserve">Q </w:t>
            </w:r>
            <w:r w:rsidRPr="002767B4">
              <w:rPr>
                <w:sz w:val="20"/>
                <w:szCs w:val="20"/>
                <w:lang w:val="es-MX" w:eastAsia="es-MX"/>
              </w:rPr>
              <w:sym w:font="Symbol" w:char="F0A3"/>
            </w:r>
            <w:r w:rsidRPr="002767B4">
              <w:rPr>
                <w:sz w:val="20"/>
                <w:szCs w:val="20"/>
                <w:lang w:val="es-MX" w:eastAsia="es-MX"/>
              </w:rPr>
              <w:t xml:space="preserve"> 60 L/s</w:t>
            </w:r>
          </w:p>
        </w:tc>
        <w:tc>
          <w:tcPr>
            <w:tcW w:w="2126" w:type="dxa"/>
            <w:shd w:val="clear" w:color="000000" w:fill="D9D9D9"/>
            <w:vAlign w:val="center"/>
            <w:hideMark/>
          </w:tcPr>
          <w:p w14:paraId="62015D51" w14:textId="77777777" w:rsidR="005F5238" w:rsidRPr="002767B4" w:rsidRDefault="005F5238" w:rsidP="0071205C">
            <w:pPr>
              <w:spacing w:after="0"/>
              <w:jc w:val="center"/>
              <w:rPr>
                <w:sz w:val="20"/>
                <w:szCs w:val="20"/>
                <w:lang w:val="es-MX" w:eastAsia="es-MX"/>
              </w:rPr>
            </w:pPr>
            <w:r w:rsidRPr="002767B4">
              <w:rPr>
                <w:sz w:val="20"/>
                <w:szCs w:val="20"/>
                <w:lang w:val="es-MX" w:eastAsia="es-MX"/>
              </w:rPr>
              <w:t xml:space="preserve">60 &lt; Q </w:t>
            </w:r>
            <w:r w:rsidRPr="002767B4">
              <w:rPr>
                <w:sz w:val="20"/>
                <w:szCs w:val="20"/>
                <w:lang w:val="es-MX" w:eastAsia="es-MX"/>
              </w:rPr>
              <w:sym w:font="Symbol" w:char="F0A3"/>
            </w:r>
            <w:r w:rsidRPr="002767B4">
              <w:rPr>
                <w:sz w:val="20"/>
                <w:szCs w:val="20"/>
                <w:lang w:val="es-MX" w:eastAsia="es-MX"/>
              </w:rPr>
              <w:t xml:space="preserve"> 150 L/s</w:t>
            </w:r>
          </w:p>
        </w:tc>
        <w:tc>
          <w:tcPr>
            <w:tcW w:w="1843" w:type="dxa"/>
            <w:shd w:val="clear" w:color="000000" w:fill="D9D9D9"/>
            <w:vAlign w:val="center"/>
            <w:hideMark/>
          </w:tcPr>
          <w:p w14:paraId="6965D0E7" w14:textId="77777777" w:rsidR="005F5238" w:rsidRPr="002767B4" w:rsidRDefault="005F5238" w:rsidP="0071205C">
            <w:pPr>
              <w:spacing w:after="0"/>
              <w:jc w:val="center"/>
              <w:rPr>
                <w:sz w:val="20"/>
                <w:szCs w:val="20"/>
                <w:lang w:val="es-MX" w:eastAsia="es-MX"/>
              </w:rPr>
            </w:pPr>
            <w:r w:rsidRPr="002767B4">
              <w:rPr>
                <w:sz w:val="20"/>
                <w:szCs w:val="20"/>
                <w:lang w:val="es-MX" w:eastAsia="es-MX"/>
              </w:rPr>
              <w:t xml:space="preserve">150 &lt; Q </w:t>
            </w:r>
            <w:r w:rsidRPr="002767B4">
              <w:rPr>
                <w:sz w:val="20"/>
                <w:szCs w:val="20"/>
                <w:lang w:val="es-MX" w:eastAsia="es-MX"/>
              </w:rPr>
              <w:sym w:font="Symbol" w:char="F0A3"/>
            </w:r>
            <w:r w:rsidRPr="002767B4">
              <w:rPr>
                <w:sz w:val="20"/>
                <w:szCs w:val="20"/>
                <w:lang w:val="es-MX" w:eastAsia="es-MX"/>
              </w:rPr>
              <w:t xml:space="preserve"> 700</w:t>
            </w:r>
          </w:p>
        </w:tc>
      </w:tr>
      <w:tr w:rsidR="005F5238" w:rsidRPr="002767B4" w14:paraId="5D223740" w14:textId="77777777" w:rsidTr="002767B4">
        <w:trPr>
          <w:trHeight w:val="283"/>
          <w:jc w:val="center"/>
        </w:trPr>
        <w:tc>
          <w:tcPr>
            <w:tcW w:w="1980" w:type="dxa"/>
            <w:shd w:val="clear" w:color="000000" w:fill="D9D9D9"/>
            <w:vAlign w:val="center"/>
            <w:hideMark/>
          </w:tcPr>
          <w:p w14:paraId="25E828BE" w14:textId="52D03E5B" w:rsidR="005F5238" w:rsidRPr="002767B4" w:rsidRDefault="002767B4" w:rsidP="0071205C">
            <w:pPr>
              <w:spacing w:after="0"/>
              <w:jc w:val="center"/>
              <w:rPr>
                <w:sz w:val="20"/>
                <w:szCs w:val="20"/>
                <w:lang w:val="es-MX" w:eastAsia="es-MX"/>
              </w:rPr>
            </w:pPr>
            <w:r>
              <w:rPr>
                <w:sz w:val="20"/>
                <w:szCs w:val="20"/>
                <w:lang w:val="es-MX" w:eastAsia="es-MX"/>
              </w:rPr>
              <w:t xml:space="preserve">No. de </w:t>
            </w:r>
            <w:r w:rsidR="005F5238" w:rsidRPr="002767B4">
              <w:rPr>
                <w:sz w:val="20"/>
                <w:szCs w:val="20"/>
                <w:lang w:val="es-MX" w:eastAsia="es-MX"/>
              </w:rPr>
              <w:t>Residente</w:t>
            </w:r>
            <w:r>
              <w:rPr>
                <w:sz w:val="20"/>
                <w:szCs w:val="20"/>
                <w:lang w:val="es-MX" w:eastAsia="es-MX"/>
              </w:rPr>
              <w:t>s</w:t>
            </w:r>
          </w:p>
        </w:tc>
        <w:tc>
          <w:tcPr>
            <w:tcW w:w="1751" w:type="dxa"/>
            <w:shd w:val="clear" w:color="000000" w:fill="FFFFFF"/>
            <w:noWrap/>
            <w:vAlign w:val="center"/>
            <w:hideMark/>
          </w:tcPr>
          <w:p w14:paraId="566FB7B9" w14:textId="77777777" w:rsidR="005F5238" w:rsidRPr="002767B4" w:rsidRDefault="005F5238" w:rsidP="0071205C">
            <w:pPr>
              <w:spacing w:after="0"/>
              <w:jc w:val="center"/>
              <w:rPr>
                <w:sz w:val="20"/>
                <w:szCs w:val="20"/>
                <w:lang w:val="es-MX" w:eastAsia="es-MX"/>
              </w:rPr>
            </w:pPr>
            <w:r w:rsidRPr="002767B4">
              <w:rPr>
                <w:sz w:val="20"/>
                <w:szCs w:val="20"/>
                <w:lang w:val="es-MX" w:eastAsia="es-MX"/>
              </w:rPr>
              <w:t>0.33</w:t>
            </w:r>
          </w:p>
        </w:tc>
        <w:tc>
          <w:tcPr>
            <w:tcW w:w="2126" w:type="dxa"/>
            <w:shd w:val="clear" w:color="000000" w:fill="FFFFFF"/>
            <w:noWrap/>
            <w:vAlign w:val="center"/>
            <w:hideMark/>
          </w:tcPr>
          <w:p w14:paraId="16E8159E" w14:textId="77777777" w:rsidR="005F5238" w:rsidRPr="002767B4" w:rsidRDefault="005F5238" w:rsidP="0071205C">
            <w:pPr>
              <w:spacing w:after="0"/>
              <w:jc w:val="center"/>
              <w:rPr>
                <w:sz w:val="20"/>
                <w:szCs w:val="20"/>
                <w:lang w:val="es-MX" w:eastAsia="es-MX"/>
              </w:rPr>
            </w:pPr>
            <w:r w:rsidRPr="002767B4">
              <w:rPr>
                <w:sz w:val="20"/>
                <w:szCs w:val="20"/>
                <w:lang w:val="es-MX" w:eastAsia="es-MX"/>
              </w:rPr>
              <w:t>0.50</w:t>
            </w:r>
          </w:p>
        </w:tc>
        <w:tc>
          <w:tcPr>
            <w:tcW w:w="1843" w:type="dxa"/>
            <w:shd w:val="clear" w:color="000000" w:fill="FFFFFF"/>
            <w:noWrap/>
            <w:vAlign w:val="center"/>
            <w:hideMark/>
          </w:tcPr>
          <w:p w14:paraId="609206F8" w14:textId="77777777" w:rsidR="005F5238" w:rsidRPr="002767B4" w:rsidRDefault="005F5238" w:rsidP="0071205C">
            <w:pPr>
              <w:spacing w:after="0"/>
              <w:jc w:val="center"/>
              <w:rPr>
                <w:sz w:val="20"/>
                <w:szCs w:val="20"/>
                <w:lang w:val="es-MX" w:eastAsia="es-MX"/>
              </w:rPr>
            </w:pPr>
            <w:r w:rsidRPr="002767B4">
              <w:rPr>
                <w:sz w:val="20"/>
                <w:szCs w:val="20"/>
                <w:lang w:val="es-MX" w:eastAsia="es-MX"/>
              </w:rPr>
              <w:t>1.00</w:t>
            </w:r>
          </w:p>
        </w:tc>
      </w:tr>
      <w:tr w:rsidR="005F5238" w:rsidRPr="002767B4" w14:paraId="667E419F" w14:textId="77777777" w:rsidTr="002767B4">
        <w:trPr>
          <w:trHeight w:val="283"/>
          <w:jc w:val="center"/>
        </w:trPr>
        <w:tc>
          <w:tcPr>
            <w:tcW w:w="1980" w:type="dxa"/>
            <w:shd w:val="clear" w:color="000000" w:fill="D9D9D9"/>
            <w:vAlign w:val="center"/>
            <w:hideMark/>
          </w:tcPr>
          <w:p w14:paraId="04AE8651" w14:textId="14600341" w:rsidR="005F5238" w:rsidRPr="002767B4" w:rsidRDefault="002767B4" w:rsidP="0071205C">
            <w:pPr>
              <w:spacing w:after="0"/>
              <w:jc w:val="center"/>
              <w:rPr>
                <w:sz w:val="20"/>
                <w:szCs w:val="20"/>
                <w:lang w:val="es-MX" w:eastAsia="es-MX"/>
              </w:rPr>
            </w:pPr>
            <w:r>
              <w:rPr>
                <w:sz w:val="20"/>
                <w:szCs w:val="20"/>
                <w:lang w:val="es-MX" w:eastAsia="es-MX"/>
              </w:rPr>
              <w:t xml:space="preserve">No. de </w:t>
            </w:r>
            <w:r w:rsidR="005F5238" w:rsidRPr="002767B4">
              <w:rPr>
                <w:sz w:val="20"/>
                <w:szCs w:val="20"/>
                <w:lang w:val="es-MX" w:eastAsia="es-MX"/>
              </w:rPr>
              <w:t>Operador</w:t>
            </w:r>
            <w:r>
              <w:rPr>
                <w:sz w:val="20"/>
                <w:szCs w:val="20"/>
                <w:lang w:val="es-MX" w:eastAsia="es-MX"/>
              </w:rPr>
              <w:t>es</w:t>
            </w:r>
          </w:p>
        </w:tc>
        <w:tc>
          <w:tcPr>
            <w:tcW w:w="1751" w:type="dxa"/>
            <w:shd w:val="clear" w:color="auto" w:fill="auto"/>
            <w:noWrap/>
            <w:vAlign w:val="center"/>
            <w:hideMark/>
          </w:tcPr>
          <w:p w14:paraId="366392C4" w14:textId="77777777" w:rsidR="005F5238" w:rsidRPr="002767B4" w:rsidRDefault="005F5238" w:rsidP="0071205C">
            <w:pPr>
              <w:spacing w:after="0"/>
              <w:jc w:val="center"/>
              <w:rPr>
                <w:sz w:val="20"/>
                <w:szCs w:val="20"/>
                <w:lang w:val="es-MX" w:eastAsia="es-MX"/>
              </w:rPr>
            </w:pPr>
            <w:r w:rsidRPr="002767B4">
              <w:rPr>
                <w:sz w:val="20"/>
                <w:szCs w:val="20"/>
                <w:lang w:val="es-MX" w:eastAsia="es-MX"/>
              </w:rPr>
              <w:t>6.00</w:t>
            </w:r>
          </w:p>
        </w:tc>
        <w:tc>
          <w:tcPr>
            <w:tcW w:w="2126" w:type="dxa"/>
            <w:shd w:val="clear" w:color="auto" w:fill="auto"/>
            <w:noWrap/>
            <w:vAlign w:val="center"/>
            <w:hideMark/>
          </w:tcPr>
          <w:p w14:paraId="25022BAB" w14:textId="77777777" w:rsidR="005F5238" w:rsidRPr="002767B4" w:rsidRDefault="005F5238" w:rsidP="0071205C">
            <w:pPr>
              <w:spacing w:after="0"/>
              <w:jc w:val="center"/>
              <w:rPr>
                <w:sz w:val="20"/>
                <w:szCs w:val="20"/>
                <w:lang w:val="es-MX" w:eastAsia="es-MX"/>
              </w:rPr>
            </w:pPr>
            <w:r w:rsidRPr="002767B4">
              <w:rPr>
                <w:sz w:val="20"/>
                <w:szCs w:val="20"/>
                <w:lang w:val="es-MX" w:eastAsia="es-MX"/>
              </w:rPr>
              <w:t>12.00</w:t>
            </w:r>
          </w:p>
        </w:tc>
        <w:tc>
          <w:tcPr>
            <w:tcW w:w="1843" w:type="dxa"/>
            <w:shd w:val="clear" w:color="auto" w:fill="auto"/>
            <w:noWrap/>
            <w:vAlign w:val="center"/>
            <w:hideMark/>
          </w:tcPr>
          <w:p w14:paraId="5F51F704" w14:textId="77777777" w:rsidR="005F5238" w:rsidRPr="002767B4" w:rsidRDefault="005F5238" w:rsidP="0071205C">
            <w:pPr>
              <w:spacing w:after="0"/>
              <w:jc w:val="center"/>
              <w:rPr>
                <w:sz w:val="20"/>
                <w:szCs w:val="20"/>
                <w:lang w:val="es-MX" w:eastAsia="es-MX"/>
              </w:rPr>
            </w:pPr>
            <w:r w:rsidRPr="002767B4">
              <w:rPr>
                <w:sz w:val="20"/>
                <w:szCs w:val="20"/>
                <w:lang w:val="es-MX" w:eastAsia="es-MX"/>
              </w:rPr>
              <w:t>18.00</w:t>
            </w:r>
          </w:p>
        </w:tc>
      </w:tr>
    </w:tbl>
    <w:p w14:paraId="6B427738" w14:textId="77777777" w:rsidR="00F14778" w:rsidRDefault="00F14778" w:rsidP="00F14778"/>
    <w:p w14:paraId="14A8638E" w14:textId="0EB5B08B" w:rsidR="005F5238" w:rsidRDefault="005F5238" w:rsidP="005F5238">
      <w:pPr>
        <w:pStyle w:val="Ttulo3"/>
      </w:pPr>
      <w:bookmarkStart w:id="182" w:name="_Toc39508750"/>
      <w:r>
        <w:t>Costos de energía</w:t>
      </w:r>
      <w:bookmarkEnd w:id="182"/>
    </w:p>
    <w:p w14:paraId="1AFFFC8E" w14:textId="3A595236" w:rsidR="005F5238" w:rsidRDefault="005F5238" w:rsidP="005F5238">
      <w:r>
        <w:t xml:space="preserve">Los costos de energía se calculan a partir de la potencia del motor eléctrico de todos los equipos de bombeo requeridos en la planta, incluidos los sopladores en las que los requieren. Se obtiene el consumo de kWh por </w:t>
      </w:r>
      <w:r w:rsidR="000C0A20">
        <w:t xml:space="preserve">día </w:t>
      </w:r>
      <w:r>
        <w:t xml:space="preserve">de cada equipo y se multiplica por el costo por kWh de la </w:t>
      </w:r>
      <w:r>
        <w:fldChar w:fldCharType="begin"/>
      </w:r>
      <w:r>
        <w:instrText xml:space="preserve"> REF _Ref36553619 \h </w:instrText>
      </w:r>
      <w:r>
        <w:fldChar w:fldCharType="separate"/>
      </w:r>
      <w:r w:rsidR="007952BF">
        <w:t xml:space="preserve">Tabla </w:t>
      </w:r>
      <w:r w:rsidR="007952BF">
        <w:rPr>
          <w:noProof/>
        </w:rPr>
        <w:t>3</w:t>
      </w:r>
      <w:r w:rsidR="007952BF">
        <w:noBreakHyphen/>
      </w:r>
      <w:r w:rsidR="007952BF">
        <w:rPr>
          <w:noProof/>
        </w:rPr>
        <w:t>1</w:t>
      </w:r>
      <w:r>
        <w:fldChar w:fldCharType="end"/>
      </w:r>
      <w:r>
        <w:t xml:space="preserve"> para obtener el costo por </w:t>
      </w:r>
      <w:r w:rsidR="004F6BD8">
        <w:t>día</w:t>
      </w:r>
      <w:r>
        <w:t xml:space="preserve">, </w:t>
      </w:r>
      <w:r w:rsidR="00D54EA3">
        <w:t>para finalmente</w:t>
      </w:r>
      <w:r>
        <w:t xml:space="preserve"> dividir</w:t>
      </w:r>
      <w:r w:rsidR="00D54EA3">
        <w:t xml:space="preserve">lo </w:t>
      </w:r>
      <w:r>
        <w:t xml:space="preserve">entre el volumen de agua </w:t>
      </w:r>
      <w:r w:rsidR="00D54EA3">
        <w:t>suministrada</w:t>
      </w:r>
      <w:r>
        <w:t xml:space="preserve"> por </w:t>
      </w:r>
      <w:r w:rsidR="000C0A20">
        <w:t>día</w:t>
      </w:r>
      <w:r w:rsidR="00D54EA3">
        <w:t xml:space="preserve">, para obtener </w:t>
      </w:r>
      <w:r>
        <w:t>el costo de energía por metro cubico de agua potabilizada.</w:t>
      </w:r>
    </w:p>
    <w:p w14:paraId="69888F60" w14:textId="77777777" w:rsidR="005F5238" w:rsidRPr="00354DB9" w:rsidRDefault="00D96DC7" w:rsidP="005F5238">
      <w:pPr>
        <w:rPr>
          <w:rFonts w:cs="Arial"/>
        </w:rPr>
      </w:pPr>
      <m:oMathPara>
        <m:oMathParaPr>
          <m:jc m:val="center"/>
        </m:oMathParaPr>
        <m:oMath>
          <m:sSub>
            <m:sSubPr>
              <m:ctrlPr>
                <w:rPr>
                  <w:rFonts w:ascii="Cambria Math" w:hAnsi="Cambria Math" w:cs="Arial"/>
                  <w:i/>
                </w:rPr>
              </m:ctrlPr>
            </m:sSubPr>
            <m:e>
              <m:r>
                <w:rPr>
                  <w:rFonts w:ascii="Cambria Math" w:hAnsi="Cambria Math" w:cs="Arial"/>
                </w:rPr>
                <m:t>C</m:t>
              </m:r>
            </m:e>
            <m:sub>
              <m:r>
                <w:rPr>
                  <w:rFonts w:ascii="Cambria Math" w:hAnsi="Cambria Math" w:cs="Arial"/>
                </w:rPr>
                <m:t>EE</m:t>
              </m:r>
            </m:sub>
          </m:sSub>
          <m:r>
            <w:rPr>
              <w:rFonts w:ascii="Cambria Math" w:hAnsi="Cambria Math" w:cs="Arial"/>
            </w:rPr>
            <m:t>=</m:t>
          </m:r>
          <m:sSub>
            <m:sSubPr>
              <m:ctrlPr>
                <w:rPr>
                  <w:rFonts w:ascii="Cambria Math" w:hAnsi="Cambria Math" w:cs="Arial"/>
                  <w:i/>
                </w:rPr>
              </m:ctrlPr>
            </m:sSubPr>
            <m:e>
              <m:r>
                <w:rPr>
                  <w:rFonts w:ascii="Cambria Math" w:hAnsi="Cambria Math" w:cs="Arial"/>
                </w:rPr>
                <m:t>P</m:t>
              </m:r>
            </m:e>
            <m:sub>
              <m:r>
                <w:rPr>
                  <w:rFonts w:ascii="Cambria Math" w:hAnsi="Cambria Math" w:cs="Arial"/>
                </w:rPr>
                <m:t>ME</m:t>
              </m:r>
            </m:sub>
          </m:sSub>
          <m:r>
            <w:rPr>
              <w:rFonts w:ascii="Cambria Math" w:hAnsi="Cambria Math" w:cs="Arial"/>
            </w:rPr>
            <m:t>*</m:t>
          </m:r>
          <m:sSub>
            <m:sSubPr>
              <m:ctrlPr>
                <w:rPr>
                  <w:rFonts w:ascii="Cambria Math" w:hAnsi="Cambria Math" w:cs="Arial"/>
                  <w:i/>
                </w:rPr>
              </m:ctrlPr>
            </m:sSubPr>
            <m:e>
              <m:r>
                <w:rPr>
                  <w:rFonts w:ascii="Cambria Math" w:hAnsi="Cambria Math" w:cs="Arial"/>
                </w:rPr>
                <m:t>t</m:t>
              </m:r>
            </m:e>
            <m:sub>
              <m:r>
                <w:rPr>
                  <w:rFonts w:ascii="Cambria Math" w:hAnsi="Cambria Math" w:cs="Arial"/>
                </w:rPr>
                <m:t>OM</m:t>
              </m:r>
            </m:sub>
          </m:sSub>
          <m:r>
            <w:rPr>
              <w:rFonts w:ascii="Cambria Math" w:hAnsi="Cambria Math" w:cs="Arial"/>
            </w:rPr>
            <m:t>*PE*0.7457</m:t>
          </m:r>
        </m:oMath>
      </m:oMathPara>
    </w:p>
    <w:p w14:paraId="36F15421" w14:textId="77777777" w:rsidR="005F5238" w:rsidRDefault="005F5238" w:rsidP="005F5238">
      <w:r>
        <w:t>Donde:</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0"/>
        <w:gridCol w:w="350"/>
        <w:gridCol w:w="6221"/>
      </w:tblGrid>
      <w:tr w:rsidR="005F5238" w14:paraId="1527C16F" w14:textId="77777777" w:rsidTr="0071205C">
        <w:tc>
          <w:tcPr>
            <w:tcW w:w="930" w:type="dxa"/>
          </w:tcPr>
          <w:p w14:paraId="6335524C" w14:textId="77777777" w:rsidR="005F5238" w:rsidRDefault="00D96DC7" w:rsidP="0071205C">
            <w:pPr>
              <w:spacing w:after="0"/>
              <w:jc w:val="left"/>
            </w:pPr>
            <m:oMathPara>
              <m:oMath>
                <m:sSub>
                  <m:sSubPr>
                    <m:ctrlPr>
                      <w:rPr>
                        <w:rFonts w:ascii="Cambria Math" w:hAnsi="Cambria Math" w:cs="Arial"/>
                        <w:i/>
                      </w:rPr>
                    </m:ctrlPr>
                  </m:sSubPr>
                  <m:e>
                    <m:r>
                      <w:rPr>
                        <w:rFonts w:ascii="Cambria Math" w:hAnsi="Cambria Math" w:cs="Arial"/>
                      </w:rPr>
                      <m:t>C</m:t>
                    </m:r>
                  </m:e>
                  <m:sub>
                    <m:r>
                      <w:rPr>
                        <w:rFonts w:ascii="Cambria Math" w:hAnsi="Cambria Math" w:cs="Arial"/>
                      </w:rPr>
                      <m:t>EE</m:t>
                    </m:r>
                  </m:sub>
                </m:sSub>
              </m:oMath>
            </m:oMathPara>
          </w:p>
        </w:tc>
        <w:tc>
          <w:tcPr>
            <w:tcW w:w="350" w:type="dxa"/>
          </w:tcPr>
          <w:p w14:paraId="0FA3256C" w14:textId="77777777" w:rsidR="005F5238" w:rsidRDefault="005F5238" w:rsidP="0071205C">
            <w:pPr>
              <w:spacing w:after="0"/>
              <w:jc w:val="center"/>
            </w:pPr>
            <w:r>
              <w:t>–</w:t>
            </w:r>
          </w:p>
        </w:tc>
        <w:tc>
          <w:tcPr>
            <w:tcW w:w="6221" w:type="dxa"/>
          </w:tcPr>
          <w:p w14:paraId="00DF64B9" w14:textId="77777777" w:rsidR="005F5238" w:rsidRDefault="005F5238" w:rsidP="0071205C">
            <w:pPr>
              <w:spacing w:after="0"/>
            </w:pPr>
            <w:r>
              <w:t>Costo de energía eléctrica, $</w:t>
            </w:r>
          </w:p>
        </w:tc>
      </w:tr>
      <w:tr w:rsidR="005F5238" w14:paraId="1B2FEE71" w14:textId="77777777" w:rsidTr="0071205C">
        <w:tc>
          <w:tcPr>
            <w:tcW w:w="930" w:type="dxa"/>
          </w:tcPr>
          <w:p w14:paraId="313489F5" w14:textId="77777777" w:rsidR="005F5238" w:rsidRDefault="00D96DC7" w:rsidP="0071205C">
            <w:pPr>
              <w:spacing w:after="0"/>
              <w:jc w:val="left"/>
            </w:pPr>
            <m:oMathPara>
              <m:oMath>
                <m:sSub>
                  <m:sSubPr>
                    <m:ctrlPr>
                      <w:rPr>
                        <w:rFonts w:ascii="Cambria Math" w:hAnsi="Cambria Math" w:cs="Arial"/>
                        <w:i/>
                      </w:rPr>
                    </m:ctrlPr>
                  </m:sSubPr>
                  <m:e>
                    <m:r>
                      <w:rPr>
                        <w:rFonts w:ascii="Cambria Math" w:hAnsi="Cambria Math" w:cs="Arial"/>
                      </w:rPr>
                      <m:t>P</m:t>
                    </m:r>
                  </m:e>
                  <m:sub>
                    <m:r>
                      <w:rPr>
                        <w:rFonts w:ascii="Cambria Math" w:hAnsi="Cambria Math" w:cs="Arial"/>
                      </w:rPr>
                      <m:t>ME</m:t>
                    </m:r>
                  </m:sub>
                </m:sSub>
              </m:oMath>
            </m:oMathPara>
          </w:p>
        </w:tc>
        <w:tc>
          <w:tcPr>
            <w:tcW w:w="350" w:type="dxa"/>
          </w:tcPr>
          <w:p w14:paraId="479D37AF" w14:textId="77777777" w:rsidR="005F5238" w:rsidRDefault="005F5238" w:rsidP="0071205C">
            <w:pPr>
              <w:spacing w:after="0"/>
              <w:jc w:val="center"/>
            </w:pPr>
            <w:r>
              <w:t>–</w:t>
            </w:r>
          </w:p>
        </w:tc>
        <w:tc>
          <w:tcPr>
            <w:tcW w:w="6221" w:type="dxa"/>
          </w:tcPr>
          <w:p w14:paraId="756E1531" w14:textId="77777777" w:rsidR="005F5238" w:rsidRDefault="005F5238" w:rsidP="0071205C">
            <w:pPr>
              <w:spacing w:after="0"/>
            </w:pPr>
            <w:r>
              <w:t>Potencia del motor eléctrico del equipo, hp</w:t>
            </w:r>
          </w:p>
        </w:tc>
      </w:tr>
      <w:tr w:rsidR="005F5238" w14:paraId="385000E4" w14:textId="77777777" w:rsidTr="0071205C">
        <w:tc>
          <w:tcPr>
            <w:tcW w:w="930" w:type="dxa"/>
          </w:tcPr>
          <w:p w14:paraId="18DB1F6C" w14:textId="77777777" w:rsidR="005F5238" w:rsidRDefault="00D96DC7" w:rsidP="0071205C">
            <w:pPr>
              <w:spacing w:after="0"/>
              <w:jc w:val="left"/>
            </w:pPr>
            <m:oMathPara>
              <m:oMath>
                <m:sSub>
                  <m:sSubPr>
                    <m:ctrlPr>
                      <w:rPr>
                        <w:rFonts w:ascii="Cambria Math" w:hAnsi="Cambria Math" w:cs="Arial"/>
                        <w:i/>
                      </w:rPr>
                    </m:ctrlPr>
                  </m:sSubPr>
                  <m:e>
                    <m:r>
                      <w:rPr>
                        <w:rFonts w:ascii="Cambria Math" w:hAnsi="Cambria Math" w:cs="Arial"/>
                      </w:rPr>
                      <m:t>t</m:t>
                    </m:r>
                  </m:e>
                  <m:sub>
                    <m:r>
                      <w:rPr>
                        <w:rFonts w:ascii="Cambria Math" w:hAnsi="Cambria Math" w:cs="Arial"/>
                      </w:rPr>
                      <m:t>OM</m:t>
                    </m:r>
                  </m:sub>
                </m:sSub>
              </m:oMath>
            </m:oMathPara>
          </w:p>
        </w:tc>
        <w:tc>
          <w:tcPr>
            <w:tcW w:w="350" w:type="dxa"/>
          </w:tcPr>
          <w:p w14:paraId="295138D2" w14:textId="77777777" w:rsidR="005F5238" w:rsidRDefault="005F5238" w:rsidP="0071205C">
            <w:pPr>
              <w:spacing w:after="0"/>
              <w:jc w:val="center"/>
            </w:pPr>
            <w:r>
              <w:t>–</w:t>
            </w:r>
          </w:p>
        </w:tc>
        <w:tc>
          <w:tcPr>
            <w:tcW w:w="6221" w:type="dxa"/>
          </w:tcPr>
          <w:p w14:paraId="2BFD87D0" w14:textId="73E3743E" w:rsidR="005F5238" w:rsidRDefault="005F5238" w:rsidP="0071205C">
            <w:pPr>
              <w:spacing w:after="0"/>
            </w:pPr>
            <w:r>
              <w:t xml:space="preserve">Tiempo de operación del motor eléctrico por </w:t>
            </w:r>
            <w:r w:rsidR="000C0A20">
              <w:t>día</w:t>
            </w:r>
            <w:r>
              <w:t>, h</w:t>
            </w:r>
          </w:p>
        </w:tc>
      </w:tr>
      <w:tr w:rsidR="005F5238" w14:paraId="5CA2BE25" w14:textId="77777777" w:rsidTr="0071205C">
        <w:tc>
          <w:tcPr>
            <w:tcW w:w="930" w:type="dxa"/>
          </w:tcPr>
          <w:p w14:paraId="703F0BDC" w14:textId="77777777" w:rsidR="005F5238" w:rsidRDefault="005F5238" w:rsidP="0071205C">
            <w:pPr>
              <w:spacing w:after="0"/>
              <w:jc w:val="left"/>
            </w:pPr>
            <m:oMathPara>
              <m:oMath>
                <m:r>
                  <w:rPr>
                    <w:rFonts w:ascii="Cambria Math" w:hAnsi="Cambria Math" w:cs="Arial"/>
                  </w:rPr>
                  <m:t>PE</m:t>
                </m:r>
              </m:oMath>
            </m:oMathPara>
          </w:p>
        </w:tc>
        <w:tc>
          <w:tcPr>
            <w:tcW w:w="350" w:type="dxa"/>
          </w:tcPr>
          <w:p w14:paraId="3DB6D961" w14:textId="77777777" w:rsidR="005F5238" w:rsidRDefault="005F5238" w:rsidP="0071205C">
            <w:pPr>
              <w:spacing w:after="0"/>
              <w:jc w:val="center"/>
            </w:pPr>
            <w:r>
              <w:t>–</w:t>
            </w:r>
          </w:p>
        </w:tc>
        <w:tc>
          <w:tcPr>
            <w:tcW w:w="6221" w:type="dxa"/>
          </w:tcPr>
          <w:p w14:paraId="2ABE2BCA" w14:textId="77777777" w:rsidR="005F5238" w:rsidRDefault="005F5238" w:rsidP="0071205C">
            <w:pPr>
              <w:spacing w:after="0"/>
            </w:pPr>
            <w:r>
              <w:t>Precio de la energía, $/kWh</w:t>
            </w:r>
          </w:p>
        </w:tc>
      </w:tr>
      <w:tr w:rsidR="005F5238" w14:paraId="70B9B2DD" w14:textId="77777777" w:rsidTr="0071205C">
        <w:tc>
          <w:tcPr>
            <w:tcW w:w="930" w:type="dxa"/>
          </w:tcPr>
          <w:p w14:paraId="6A658282" w14:textId="77777777" w:rsidR="005F5238" w:rsidRDefault="005F5238" w:rsidP="0071205C">
            <w:pPr>
              <w:spacing w:after="0"/>
              <w:jc w:val="left"/>
            </w:pPr>
            <m:oMathPara>
              <m:oMath>
                <m:r>
                  <w:rPr>
                    <w:rFonts w:ascii="Cambria Math" w:hAnsi="Cambria Math" w:cs="Arial"/>
                  </w:rPr>
                  <m:t>0.7457</m:t>
                </m:r>
              </m:oMath>
            </m:oMathPara>
          </w:p>
        </w:tc>
        <w:tc>
          <w:tcPr>
            <w:tcW w:w="350" w:type="dxa"/>
          </w:tcPr>
          <w:p w14:paraId="534C92BC" w14:textId="77777777" w:rsidR="005F5238" w:rsidRDefault="005F5238" w:rsidP="0071205C">
            <w:pPr>
              <w:spacing w:after="0"/>
              <w:jc w:val="center"/>
            </w:pPr>
            <w:r>
              <w:t>–</w:t>
            </w:r>
          </w:p>
        </w:tc>
        <w:tc>
          <w:tcPr>
            <w:tcW w:w="6221" w:type="dxa"/>
          </w:tcPr>
          <w:p w14:paraId="3BA62A83" w14:textId="77777777" w:rsidR="005F5238" w:rsidRDefault="005F5238" w:rsidP="0071205C">
            <w:pPr>
              <w:spacing w:after="0"/>
            </w:pPr>
            <w:r>
              <w:t>Factor de conversión de hp a kW</w:t>
            </w:r>
          </w:p>
        </w:tc>
      </w:tr>
    </w:tbl>
    <w:p w14:paraId="1F0FA8DF" w14:textId="77777777" w:rsidR="005F5238" w:rsidRDefault="005F5238" w:rsidP="005F5238"/>
    <w:p w14:paraId="36CE2BBC" w14:textId="77777777" w:rsidR="005F5238" w:rsidRDefault="005F5238" w:rsidP="005F5238">
      <w:r>
        <w:t>La potencia del motor eléctrico de los diferentes equipos de la planta se calculó incrementando en un 30% la potencia de las bombas requeridas para cada parte del proceso de potabilización.</w:t>
      </w:r>
    </w:p>
    <w:p w14:paraId="1E709208" w14:textId="77777777" w:rsidR="005F5238" w:rsidRPr="00E33CB3" w:rsidRDefault="00D96DC7" w:rsidP="005F5238">
      <m:oMathPara>
        <m:oMathParaPr>
          <m:jc m:val="center"/>
        </m:oMathParaPr>
        <m:oMath>
          <m:sSub>
            <m:sSubPr>
              <m:ctrlPr>
                <w:rPr>
                  <w:rFonts w:ascii="Cambria Math" w:hAnsi="Cambria Math"/>
                  <w:i/>
                </w:rPr>
              </m:ctrlPr>
            </m:sSubPr>
            <m:e>
              <m:r>
                <w:rPr>
                  <w:rFonts w:ascii="Cambria Math" w:hAnsi="Cambria Math"/>
                </w:rPr>
                <m:t>P</m:t>
              </m:r>
            </m:e>
            <m:sub>
              <m:r>
                <w:rPr>
                  <w:rFonts w:ascii="Cambria Math" w:hAnsi="Cambria Math"/>
                </w:rPr>
                <m:t>ME</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B</m:t>
              </m:r>
            </m:sub>
          </m:sSub>
          <m:r>
            <w:rPr>
              <w:rFonts w:ascii="Cambria Math" w:hAnsi="Cambria Math"/>
            </w:rPr>
            <m:t>*1.3</m:t>
          </m:r>
        </m:oMath>
      </m:oMathPara>
    </w:p>
    <w:p w14:paraId="5F9F025D" w14:textId="77777777" w:rsidR="005F5238" w:rsidRDefault="005F5238" w:rsidP="005F5238">
      <w:r>
        <w:t>Donde:</w:t>
      </w:r>
    </w:p>
    <w:p w14:paraId="722A923C" w14:textId="77777777" w:rsidR="005F5238" w:rsidRDefault="00D96DC7" w:rsidP="005F5238">
      <m:oMath>
        <m:sSub>
          <m:sSubPr>
            <m:ctrlPr>
              <w:rPr>
                <w:rFonts w:ascii="Cambria Math" w:hAnsi="Cambria Math"/>
                <w:i/>
              </w:rPr>
            </m:ctrlPr>
          </m:sSubPr>
          <m:e>
            <m:r>
              <w:rPr>
                <w:rFonts w:ascii="Cambria Math" w:hAnsi="Cambria Math"/>
              </w:rPr>
              <m:t>P</m:t>
            </m:r>
          </m:e>
          <m:sub>
            <m:r>
              <w:rPr>
                <w:rFonts w:ascii="Cambria Math" w:hAnsi="Cambria Math"/>
              </w:rPr>
              <m:t>B</m:t>
            </m:r>
          </m:sub>
        </m:sSub>
      </m:oMath>
      <w:r w:rsidR="005F5238">
        <w:t xml:space="preserve"> – Potencia de la bomba, hp</w:t>
      </w:r>
    </w:p>
    <w:p w14:paraId="77525147" w14:textId="77777777" w:rsidR="00383044" w:rsidRDefault="00383044" w:rsidP="00383044">
      <w:r>
        <w:t>A continuación se presentan los costos de energía por día y por metro cúbico para cada una de las plantas potabilizadoras: 1) costo de energía total que incluye la requerida para extracción, potabilización y distribución; 2) el costo de energía solo para la extracción y distribución (considerando que no existiera la planta potabilizadora y que el equipo de extracción proporciona la carga suficiente para la distribución también); 3) costo de energía utilizada para operar solamente las unidades de potabilización.</w:t>
      </w:r>
    </w:p>
    <w:p w14:paraId="6638E994" w14:textId="72832876" w:rsidR="005F5238" w:rsidRDefault="00907A09" w:rsidP="00383044">
      <w:r w:rsidRPr="00907A09">
        <w:t>En todos los casos, cada cálculo consideró la potencia final del motor eléctrico, la cual se seleccionó tomando el valor igual o inmediato superior de acuerdo con las potencias nominales de motores eléctricos mostradas en la Tabla 3 5</w:t>
      </w:r>
      <w:r>
        <w:t xml:space="preserve">; ésta </w:t>
      </w:r>
      <w:r w:rsidRPr="00907A09">
        <w:t>se elaboró a partir de la Tabla 430-250 de la Norma Oficial Mexicana NOM-001-SEDE-2012, Instalaciones eléctricas (utilización).</w:t>
      </w:r>
    </w:p>
    <w:tbl>
      <w:tblPr>
        <w:tblStyle w:val="Tablaconcuadrcula"/>
        <w:tblW w:w="0" w:type="auto"/>
        <w:jc w:val="center"/>
        <w:tblLook w:val="04A0" w:firstRow="1" w:lastRow="0" w:firstColumn="1" w:lastColumn="0" w:noHBand="0" w:noVBand="1"/>
      </w:tblPr>
      <w:tblGrid>
        <w:gridCol w:w="1560"/>
        <w:gridCol w:w="1559"/>
        <w:gridCol w:w="1276"/>
        <w:gridCol w:w="1417"/>
      </w:tblGrid>
      <w:tr w:rsidR="005F5238" w:rsidRPr="00BF208F" w14:paraId="07529718" w14:textId="77777777" w:rsidTr="00960124">
        <w:trPr>
          <w:trHeight w:val="340"/>
          <w:tblHeader/>
          <w:jc w:val="center"/>
        </w:trPr>
        <w:tc>
          <w:tcPr>
            <w:tcW w:w="5812" w:type="dxa"/>
            <w:gridSpan w:val="4"/>
            <w:tcBorders>
              <w:top w:val="nil"/>
              <w:left w:val="nil"/>
              <w:bottom w:val="nil"/>
              <w:right w:val="nil"/>
            </w:tcBorders>
            <w:shd w:val="clear" w:color="auto" w:fill="auto"/>
            <w:vAlign w:val="center"/>
          </w:tcPr>
          <w:p w14:paraId="2EC99B2B" w14:textId="6F52A06B" w:rsidR="005F5238" w:rsidRPr="00BF208F" w:rsidRDefault="0071205C" w:rsidP="00960124">
            <w:pPr>
              <w:pStyle w:val="Descripcin"/>
            </w:pPr>
            <w:bookmarkStart w:id="183" w:name="_Ref37676309"/>
            <w:r w:rsidRPr="0071205C">
              <w:t xml:space="preserve">Tabla </w:t>
            </w:r>
            <w:r w:rsidR="00274201">
              <w:fldChar w:fldCharType="begin"/>
            </w:r>
            <w:r w:rsidR="00274201">
              <w:instrText xml:space="preserve"> STYLEREF 1 \s </w:instrText>
            </w:r>
            <w:r w:rsidR="00274201">
              <w:fldChar w:fldCharType="separate"/>
            </w:r>
            <w:r w:rsidR="007952BF">
              <w:rPr>
                <w:noProof/>
              </w:rPr>
              <w:t>3</w:t>
            </w:r>
            <w:r w:rsidR="00274201">
              <w:fldChar w:fldCharType="end"/>
            </w:r>
            <w:r w:rsidR="00274201">
              <w:noBreakHyphen/>
            </w:r>
            <w:r w:rsidR="00274201">
              <w:fldChar w:fldCharType="begin"/>
            </w:r>
            <w:r w:rsidR="00274201">
              <w:instrText xml:space="preserve"> SEQ Tabla \* ARABIC \s 1 </w:instrText>
            </w:r>
            <w:r w:rsidR="00274201">
              <w:fldChar w:fldCharType="separate"/>
            </w:r>
            <w:r w:rsidR="007952BF">
              <w:rPr>
                <w:noProof/>
              </w:rPr>
              <w:t>4</w:t>
            </w:r>
            <w:r w:rsidR="00274201">
              <w:fldChar w:fldCharType="end"/>
            </w:r>
            <w:bookmarkEnd w:id="183"/>
            <w:r w:rsidRPr="0071205C">
              <w:t xml:space="preserve"> Potencias nominales de motores eléctricos</w:t>
            </w:r>
          </w:p>
        </w:tc>
      </w:tr>
      <w:tr w:rsidR="00E53213" w:rsidRPr="00BF208F" w14:paraId="6353EFD2" w14:textId="4B5FA4E4" w:rsidTr="00430EF5">
        <w:trPr>
          <w:trHeight w:val="170"/>
          <w:tblHeader/>
          <w:jc w:val="center"/>
        </w:trPr>
        <w:tc>
          <w:tcPr>
            <w:tcW w:w="5812" w:type="dxa"/>
            <w:gridSpan w:val="4"/>
            <w:tcBorders>
              <w:top w:val="single" w:sz="4" w:space="0" w:color="auto"/>
            </w:tcBorders>
            <w:shd w:val="clear" w:color="auto" w:fill="D9D9D9" w:themeFill="background1" w:themeFillShade="D9"/>
            <w:vAlign w:val="center"/>
          </w:tcPr>
          <w:p w14:paraId="2F45AB2D" w14:textId="464B763F" w:rsidR="00E53213" w:rsidRPr="00BF208F" w:rsidRDefault="00E53213" w:rsidP="00960124">
            <w:pPr>
              <w:spacing w:after="0" w:line="240" w:lineRule="auto"/>
              <w:jc w:val="center"/>
            </w:pPr>
            <w:r w:rsidRPr="0071205C">
              <w:rPr>
                <w:rFonts w:cs="Arial"/>
                <w:b/>
                <w:bCs/>
                <w:sz w:val="20"/>
                <w:szCs w:val="20"/>
              </w:rPr>
              <w:t>Potencia nominal de motores trifásicos de corriente alterna</w:t>
            </w:r>
          </w:p>
        </w:tc>
      </w:tr>
      <w:tr w:rsidR="00E53213" w:rsidRPr="00BF208F" w14:paraId="464E56C8" w14:textId="45BCB89D" w:rsidTr="00430EF5">
        <w:trPr>
          <w:trHeight w:val="170"/>
          <w:tblHeader/>
          <w:jc w:val="center"/>
        </w:trPr>
        <w:tc>
          <w:tcPr>
            <w:tcW w:w="1560" w:type="dxa"/>
            <w:shd w:val="clear" w:color="auto" w:fill="D9D9D9" w:themeFill="background1" w:themeFillShade="D9"/>
            <w:vAlign w:val="center"/>
          </w:tcPr>
          <w:p w14:paraId="067B185D" w14:textId="77777777" w:rsidR="00E53213" w:rsidRPr="0071205C" w:rsidRDefault="00E53213" w:rsidP="00960124">
            <w:pPr>
              <w:spacing w:after="0"/>
              <w:jc w:val="center"/>
              <w:rPr>
                <w:rFonts w:cs="Arial"/>
                <w:b/>
                <w:bCs/>
                <w:sz w:val="20"/>
                <w:szCs w:val="20"/>
              </w:rPr>
            </w:pPr>
            <w:r w:rsidRPr="0071205C">
              <w:rPr>
                <w:rFonts w:cs="Arial"/>
                <w:b/>
                <w:bCs/>
                <w:sz w:val="20"/>
                <w:szCs w:val="20"/>
              </w:rPr>
              <w:t>hp</w:t>
            </w:r>
          </w:p>
        </w:tc>
        <w:tc>
          <w:tcPr>
            <w:tcW w:w="1559" w:type="dxa"/>
            <w:shd w:val="clear" w:color="auto" w:fill="D9D9D9" w:themeFill="background1" w:themeFillShade="D9"/>
            <w:vAlign w:val="center"/>
          </w:tcPr>
          <w:p w14:paraId="3B625471" w14:textId="29613106" w:rsidR="00E53213" w:rsidRPr="0071205C" w:rsidRDefault="00E53213" w:rsidP="00960124">
            <w:pPr>
              <w:spacing w:after="0"/>
              <w:jc w:val="center"/>
              <w:rPr>
                <w:rFonts w:cs="Arial"/>
                <w:b/>
                <w:bCs/>
                <w:sz w:val="20"/>
                <w:szCs w:val="20"/>
              </w:rPr>
            </w:pPr>
            <w:r w:rsidRPr="0071205C">
              <w:rPr>
                <w:rFonts w:cs="Arial"/>
                <w:b/>
                <w:bCs/>
                <w:sz w:val="20"/>
                <w:szCs w:val="20"/>
              </w:rPr>
              <w:t>kW</w:t>
            </w:r>
          </w:p>
        </w:tc>
        <w:tc>
          <w:tcPr>
            <w:tcW w:w="1276" w:type="dxa"/>
            <w:shd w:val="clear" w:color="auto" w:fill="D9D9D9" w:themeFill="background1" w:themeFillShade="D9"/>
            <w:vAlign w:val="center"/>
          </w:tcPr>
          <w:p w14:paraId="74033CFE" w14:textId="4D9A54CF" w:rsidR="00E53213" w:rsidRPr="00BF208F" w:rsidRDefault="00E53213" w:rsidP="00960124">
            <w:pPr>
              <w:spacing w:after="0" w:line="240" w:lineRule="auto"/>
              <w:jc w:val="center"/>
            </w:pPr>
            <w:r w:rsidRPr="0071205C">
              <w:rPr>
                <w:rFonts w:cs="Arial"/>
                <w:b/>
                <w:bCs/>
                <w:sz w:val="20"/>
                <w:szCs w:val="20"/>
              </w:rPr>
              <w:t>hp</w:t>
            </w:r>
          </w:p>
        </w:tc>
        <w:tc>
          <w:tcPr>
            <w:tcW w:w="1417" w:type="dxa"/>
            <w:shd w:val="clear" w:color="auto" w:fill="D9D9D9" w:themeFill="background1" w:themeFillShade="D9"/>
            <w:vAlign w:val="center"/>
          </w:tcPr>
          <w:p w14:paraId="3B47D3EF" w14:textId="34B47300" w:rsidR="00E53213" w:rsidRPr="00BF208F" w:rsidRDefault="00E53213" w:rsidP="00960124">
            <w:pPr>
              <w:spacing w:after="0" w:line="240" w:lineRule="auto"/>
              <w:jc w:val="center"/>
            </w:pPr>
            <w:r w:rsidRPr="0071205C">
              <w:rPr>
                <w:rFonts w:cs="Arial"/>
                <w:b/>
                <w:bCs/>
                <w:sz w:val="20"/>
                <w:szCs w:val="20"/>
              </w:rPr>
              <w:t>kW</w:t>
            </w:r>
          </w:p>
        </w:tc>
      </w:tr>
      <w:tr w:rsidR="00E53213" w14:paraId="250C36D2" w14:textId="503E8739" w:rsidTr="00430EF5">
        <w:trPr>
          <w:trHeight w:val="170"/>
          <w:jc w:val="center"/>
        </w:trPr>
        <w:tc>
          <w:tcPr>
            <w:tcW w:w="1560" w:type="dxa"/>
            <w:vAlign w:val="center"/>
          </w:tcPr>
          <w:p w14:paraId="4664076E" w14:textId="77777777" w:rsidR="00E53213" w:rsidRPr="0071205C" w:rsidRDefault="00E53213" w:rsidP="00960124">
            <w:pPr>
              <w:spacing w:after="0"/>
              <w:jc w:val="center"/>
              <w:rPr>
                <w:rFonts w:cs="Arial"/>
                <w:sz w:val="20"/>
                <w:szCs w:val="20"/>
              </w:rPr>
            </w:pPr>
            <w:r w:rsidRPr="0071205C">
              <w:rPr>
                <w:rFonts w:cs="Arial"/>
                <w:sz w:val="20"/>
                <w:szCs w:val="20"/>
              </w:rPr>
              <w:t>½</w:t>
            </w:r>
          </w:p>
        </w:tc>
        <w:tc>
          <w:tcPr>
            <w:tcW w:w="1559" w:type="dxa"/>
            <w:vAlign w:val="center"/>
          </w:tcPr>
          <w:p w14:paraId="067DD976" w14:textId="77777777" w:rsidR="00E53213" w:rsidRPr="0071205C" w:rsidRDefault="00E53213" w:rsidP="00960124">
            <w:pPr>
              <w:spacing w:after="0"/>
              <w:jc w:val="center"/>
              <w:rPr>
                <w:rFonts w:cs="Arial"/>
                <w:sz w:val="20"/>
                <w:szCs w:val="20"/>
              </w:rPr>
            </w:pPr>
            <w:r w:rsidRPr="0071205C">
              <w:rPr>
                <w:rFonts w:cs="Arial"/>
                <w:sz w:val="20"/>
                <w:szCs w:val="20"/>
              </w:rPr>
              <w:t>0.37</w:t>
            </w:r>
          </w:p>
        </w:tc>
        <w:tc>
          <w:tcPr>
            <w:tcW w:w="1276" w:type="dxa"/>
            <w:vAlign w:val="center"/>
          </w:tcPr>
          <w:p w14:paraId="09D67146" w14:textId="3841C0F9" w:rsidR="00E53213" w:rsidRDefault="00E53213" w:rsidP="00960124">
            <w:pPr>
              <w:spacing w:after="0" w:line="240" w:lineRule="auto"/>
              <w:jc w:val="center"/>
            </w:pPr>
            <w:r w:rsidRPr="0071205C">
              <w:rPr>
                <w:rFonts w:cs="Arial"/>
                <w:sz w:val="20"/>
                <w:szCs w:val="20"/>
              </w:rPr>
              <w:t>50</w:t>
            </w:r>
          </w:p>
        </w:tc>
        <w:tc>
          <w:tcPr>
            <w:tcW w:w="1417" w:type="dxa"/>
            <w:vAlign w:val="center"/>
          </w:tcPr>
          <w:p w14:paraId="02C43C90" w14:textId="4D94DFA8" w:rsidR="00E53213" w:rsidRDefault="00E53213" w:rsidP="00960124">
            <w:pPr>
              <w:spacing w:after="0" w:line="240" w:lineRule="auto"/>
              <w:jc w:val="center"/>
            </w:pPr>
            <w:r w:rsidRPr="0071205C">
              <w:rPr>
                <w:rFonts w:cs="Arial"/>
                <w:sz w:val="20"/>
                <w:szCs w:val="20"/>
              </w:rPr>
              <w:t>37.3</w:t>
            </w:r>
          </w:p>
        </w:tc>
      </w:tr>
      <w:tr w:rsidR="00E53213" w14:paraId="4118DEE6" w14:textId="5F3A247C" w:rsidTr="00430EF5">
        <w:trPr>
          <w:trHeight w:val="170"/>
          <w:jc w:val="center"/>
        </w:trPr>
        <w:tc>
          <w:tcPr>
            <w:tcW w:w="1560" w:type="dxa"/>
            <w:vAlign w:val="center"/>
          </w:tcPr>
          <w:p w14:paraId="609FDD8B" w14:textId="77777777" w:rsidR="00E53213" w:rsidRPr="0071205C" w:rsidRDefault="00E53213" w:rsidP="00960124">
            <w:pPr>
              <w:spacing w:after="0"/>
              <w:jc w:val="center"/>
              <w:rPr>
                <w:rFonts w:cs="Arial"/>
                <w:sz w:val="20"/>
                <w:szCs w:val="20"/>
              </w:rPr>
            </w:pPr>
            <w:r w:rsidRPr="0071205C">
              <w:rPr>
                <w:rFonts w:cs="Arial"/>
                <w:sz w:val="20"/>
                <w:szCs w:val="20"/>
              </w:rPr>
              <w:t>¾</w:t>
            </w:r>
          </w:p>
        </w:tc>
        <w:tc>
          <w:tcPr>
            <w:tcW w:w="1559" w:type="dxa"/>
            <w:vAlign w:val="center"/>
          </w:tcPr>
          <w:p w14:paraId="700313BB" w14:textId="77777777" w:rsidR="00E53213" w:rsidRPr="0071205C" w:rsidRDefault="00E53213" w:rsidP="00960124">
            <w:pPr>
              <w:spacing w:after="0"/>
              <w:jc w:val="center"/>
              <w:rPr>
                <w:rFonts w:cs="Arial"/>
                <w:sz w:val="20"/>
                <w:szCs w:val="20"/>
              </w:rPr>
            </w:pPr>
            <w:r w:rsidRPr="0071205C">
              <w:rPr>
                <w:rFonts w:cs="Arial"/>
                <w:sz w:val="20"/>
                <w:szCs w:val="20"/>
              </w:rPr>
              <w:t>0.56</w:t>
            </w:r>
          </w:p>
        </w:tc>
        <w:tc>
          <w:tcPr>
            <w:tcW w:w="1276" w:type="dxa"/>
            <w:vAlign w:val="center"/>
          </w:tcPr>
          <w:p w14:paraId="549684C2" w14:textId="505FE212" w:rsidR="00E53213" w:rsidRDefault="00E53213" w:rsidP="00960124">
            <w:pPr>
              <w:spacing w:after="0" w:line="240" w:lineRule="auto"/>
              <w:jc w:val="center"/>
            </w:pPr>
            <w:r w:rsidRPr="0071205C">
              <w:rPr>
                <w:rFonts w:cs="Arial"/>
                <w:sz w:val="20"/>
                <w:szCs w:val="20"/>
              </w:rPr>
              <w:t>60</w:t>
            </w:r>
          </w:p>
        </w:tc>
        <w:tc>
          <w:tcPr>
            <w:tcW w:w="1417" w:type="dxa"/>
            <w:vAlign w:val="center"/>
          </w:tcPr>
          <w:p w14:paraId="2D6FECE8" w14:textId="4374B459" w:rsidR="00E53213" w:rsidRDefault="00E53213" w:rsidP="00960124">
            <w:pPr>
              <w:spacing w:after="0" w:line="240" w:lineRule="auto"/>
              <w:jc w:val="center"/>
            </w:pPr>
            <w:r w:rsidRPr="0071205C">
              <w:rPr>
                <w:rFonts w:cs="Arial"/>
                <w:sz w:val="20"/>
                <w:szCs w:val="20"/>
              </w:rPr>
              <w:t>44.8</w:t>
            </w:r>
          </w:p>
        </w:tc>
      </w:tr>
      <w:tr w:rsidR="00E53213" w14:paraId="286918A7" w14:textId="7973873E" w:rsidTr="00430EF5">
        <w:trPr>
          <w:trHeight w:val="170"/>
          <w:jc w:val="center"/>
        </w:trPr>
        <w:tc>
          <w:tcPr>
            <w:tcW w:w="1560" w:type="dxa"/>
            <w:vAlign w:val="center"/>
          </w:tcPr>
          <w:p w14:paraId="722C0208" w14:textId="77777777" w:rsidR="00E53213" w:rsidRPr="0071205C" w:rsidRDefault="00E53213" w:rsidP="00960124">
            <w:pPr>
              <w:spacing w:after="0"/>
              <w:jc w:val="center"/>
              <w:rPr>
                <w:rFonts w:cs="Arial"/>
                <w:sz w:val="20"/>
                <w:szCs w:val="20"/>
              </w:rPr>
            </w:pPr>
            <w:r w:rsidRPr="0071205C">
              <w:rPr>
                <w:rFonts w:cs="Arial"/>
                <w:sz w:val="20"/>
                <w:szCs w:val="20"/>
              </w:rPr>
              <w:t>1</w:t>
            </w:r>
          </w:p>
        </w:tc>
        <w:tc>
          <w:tcPr>
            <w:tcW w:w="1559" w:type="dxa"/>
            <w:vAlign w:val="center"/>
          </w:tcPr>
          <w:p w14:paraId="1D56DD00" w14:textId="77777777" w:rsidR="00E53213" w:rsidRPr="0071205C" w:rsidRDefault="00E53213" w:rsidP="00960124">
            <w:pPr>
              <w:spacing w:after="0"/>
              <w:jc w:val="center"/>
              <w:rPr>
                <w:rFonts w:cs="Arial"/>
                <w:sz w:val="20"/>
                <w:szCs w:val="20"/>
              </w:rPr>
            </w:pPr>
            <w:r w:rsidRPr="0071205C">
              <w:rPr>
                <w:rFonts w:cs="Arial"/>
                <w:sz w:val="20"/>
                <w:szCs w:val="20"/>
              </w:rPr>
              <w:t>0.75</w:t>
            </w:r>
          </w:p>
        </w:tc>
        <w:tc>
          <w:tcPr>
            <w:tcW w:w="1276" w:type="dxa"/>
            <w:vAlign w:val="center"/>
          </w:tcPr>
          <w:p w14:paraId="60185DD1" w14:textId="41B513BC" w:rsidR="00E53213" w:rsidRDefault="00E53213" w:rsidP="00960124">
            <w:pPr>
              <w:spacing w:after="0" w:line="240" w:lineRule="auto"/>
              <w:jc w:val="center"/>
            </w:pPr>
            <w:r w:rsidRPr="0071205C">
              <w:rPr>
                <w:rFonts w:cs="Arial"/>
                <w:sz w:val="20"/>
                <w:szCs w:val="20"/>
              </w:rPr>
              <w:t>75</w:t>
            </w:r>
          </w:p>
        </w:tc>
        <w:tc>
          <w:tcPr>
            <w:tcW w:w="1417" w:type="dxa"/>
            <w:vAlign w:val="center"/>
          </w:tcPr>
          <w:p w14:paraId="21D4045A" w14:textId="0349A6CE" w:rsidR="00E53213" w:rsidRDefault="00E53213" w:rsidP="00960124">
            <w:pPr>
              <w:spacing w:after="0" w:line="240" w:lineRule="auto"/>
              <w:jc w:val="center"/>
            </w:pPr>
            <w:r w:rsidRPr="0071205C">
              <w:rPr>
                <w:rFonts w:cs="Arial"/>
                <w:sz w:val="20"/>
                <w:szCs w:val="20"/>
              </w:rPr>
              <w:t>56</w:t>
            </w:r>
          </w:p>
        </w:tc>
      </w:tr>
      <w:tr w:rsidR="00E53213" w14:paraId="4E1D4639" w14:textId="32174D9B" w:rsidTr="00430EF5">
        <w:trPr>
          <w:trHeight w:val="170"/>
          <w:jc w:val="center"/>
        </w:trPr>
        <w:tc>
          <w:tcPr>
            <w:tcW w:w="1560" w:type="dxa"/>
            <w:vAlign w:val="center"/>
          </w:tcPr>
          <w:p w14:paraId="62E3755D" w14:textId="77777777" w:rsidR="00E53213" w:rsidRPr="0071205C" w:rsidRDefault="00E53213" w:rsidP="00960124">
            <w:pPr>
              <w:spacing w:after="0"/>
              <w:jc w:val="center"/>
              <w:rPr>
                <w:rFonts w:cs="Arial"/>
                <w:sz w:val="20"/>
                <w:szCs w:val="20"/>
              </w:rPr>
            </w:pPr>
            <w:r w:rsidRPr="0071205C">
              <w:rPr>
                <w:rFonts w:cs="Arial"/>
                <w:sz w:val="20"/>
                <w:szCs w:val="20"/>
              </w:rPr>
              <w:t>1 ½</w:t>
            </w:r>
          </w:p>
        </w:tc>
        <w:tc>
          <w:tcPr>
            <w:tcW w:w="1559" w:type="dxa"/>
            <w:vAlign w:val="center"/>
          </w:tcPr>
          <w:p w14:paraId="4B1A618D" w14:textId="77777777" w:rsidR="00E53213" w:rsidRPr="0071205C" w:rsidRDefault="00E53213" w:rsidP="00960124">
            <w:pPr>
              <w:spacing w:after="0"/>
              <w:jc w:val="center"/>
              <w:rPr>
                <w:rFonts w:cs="Arial"/>
                <w:sz w:val="20"/>
                <w:szCs w:val="20"/>
              </w:rPr>
            </w:pPr>
            <w:r w:rsidRPr="0071205C">
              <w:rPr>
                <w:rFonts w:cs="Arial"/>
                <w:sz w:val="20"/>
                <w:szCs w:val="20"/>
              </w:rPr>
              <w:t>1.12</w:t>
            </w:r>
          </w:p>
        </w:tc>
        <w:tc>
          <w:tcPr>
            <w:tcW w:w="1276" w:type="dxa"/>
            <w:vAlign w:val="center"/>
          </w:tcPr>
          <w:p w14:paraId="4308FB77" w14:textId="3F0E7957" w:rsidR="00E53213" w:rsidRDefault="00E53213" w:rsidP="00960124">
            <w:pPr>
              <w:spacing w:after="0" w:line="240" w:lineRule="auto"/>
              <w:jc w:val="center"/>
            </w:pPr>
            <w:r w:rsidRPr="0071205C">
              <w:rPr>
                <w:rFonts w:cs="Arial"/>
                <w:sz w:val="20"/>
                <w:szCs w:val="20"/>
              </w:rPr>
              <w:t>100</w:t>
            </w:r>
          </w:p>
        </w:tc>
        <w:tc>
          <w:tcPr>
            <w:tcW w:w="1417" w:type="dxa"/>
            <w:vAlign w:val="center"/>
          </w:tcPr>
          <w:p w14:paraId="4AA3DAFF" w14:textId="4630E4D5" w:rsidR="00E53213" w:rsidRDefault="00E53213" w:rsidP="00960124">
            <w:pPr>
              <w:spacing w:after="0" w:line="240" w:lineRule="auto"/>
              <w:jc w:val="center"/>
            </w:pPr>
            <w:r w:rsidRPr="0071205C">
              <w:rPr>
                <w:rFonts w:cs="Arial"/>
                <w:sz w:val="20"/>
                <w:szCs w:val="20"/>
              </w:rPr>
              <w:t>75</w:t>
            </w:r>
          </w:p>
        </w:tc>
      </w:tr>
      <w:tr w:rsidR="00E53213" w14:paraId="15130A3D" w14:textId="2A7BC9A4" w:rsidTr="00430EF5">
        <w:trPr>
          <w:trHeight w:val="170"/>
          <w:jc w:val="center"/>
        </w:trPr>
        <w:tc>
          <w:tcPr>
            <w:tcW w:w="1560" w:type="dxa"/>
            <w:vAlign w:val="center"/>
          </w:tcPr>
          <w:p w14:paraId="541BD70A" w14:textId="77777777" w:rsidR="00E53213" w:rsidRPr="0071205C" w:rsidRDefault="00E53213" w:rsidP="00960124">
            <w:pPr>
              <w:spacing w:after="0"/>
              <w:jc w:val="center"/>
              <w:rPr>
                <w:rFonts w:cs="Arial"/>
                <w:sz w:val="20"/>
                <w:szCs w:val="20"/>
              </w:rPr>
            </w:pPr>
            <w:r w:rsidRPr="0071205C">
              <w:rPr>
                <w:rFonts w:cs="Arial"/>
                <w:sz w:val="20"/>
                <w:szCs w:val="20"/>
              </w:rPr>
              <w:t>2</w:t>
            </w:r>
          </w:p>
        </w:tc>
        <w:tc>
          <w:tcPr>
            <w:tcW w:w="1559" w:type="dxa"/>
            <w:vAlign w:val="center"/>
          </w:tcPr>
          <w:p w14:paraId="4B158EC5" w14:textId="77777777" w:rsidR="00E53213" w:rsidRPr="0071205C" w:rsidRDefault="00E53213" w:rsidP="00960124">
            <w:pPr>
              <w:spacing w:after="0"/>
              <w:jc w:val="center"/>
              <w:rPr>
                <w:rFonts w:cs="Arial"/>
                <w:sz w:val="20"/>
                <w:szCs w:val="20"/>
              </w:rPr>
            </w:pPr>
            <w:r w:rsidRPr="0071205C">
              <w:rPr>
                <w:rFonts w:cs="Arial"/>
                <w:sz w:val="20"/>
                <w:szCs w:val="20"/>
              </w:rPr>
              <w:t>1.5</w:t>
            </w:r>
          </w:p>
        </w:tc>
        <w:tc>
          <w:tcPr>
            <w:tcW w:w="1276" w:type="dxa"/>
            <w:vAlign w:val="center"/>
          </w:tcPr>
          <w:p w14:paraId="69F35B43" w14:textId="71591EFC" w:rsidR="00E53213" w:rsidRDefault="00E53213" w:rsidP="00960124">
            <w:pPr>
              <w:spacing w:after="0" w:line="240" w:lineRule="auto"/>
              <w:jc w:val="center"/>
            </w:pPr>
            <w:r w:rsidRPr="0071205C">
              <w:rPr>
                <w:rFonts w:cs="Arial"/>
                <w:sz w:val="20"/>
                <w:szCs w:val="20"/>
              </w:rPr>
              <w:t>125</w:t>
            </w:r>
          </w:p>
        </w:tc>
        <w:tc>
          <w:tcPr>
            <w:tcW w:w="1417" w:type="dxa"/>
            <w:vAlign w:val="center"/>
          </w:tcPr>
          <w:p w14:paraId="38010C81" w14:textId="31A81CB4" w:rsidR="00E53213" w:rsidRDefault="00E53213" w:rsidP="00960124">
            <w:pPr>
              <w:spacing w:after="0" w:line="240" w:lineRule="auto"/>
              <w:jc w:val="center"/>
            </w:pPr>
            <w:r w:rsidRPr="0071205C">
              <w:rPr>
                <w:rFonts w:cs="Arial"/>
                <w:sz w:val="20"/>
                <w:szCs w:val="20"/>
              </w:rPr>
              <w:t>93</w:t>
            </w:r>
          </w:p>
        </w:tc>
      </w:tr>
      <w:tr w:rsidR="00E53213" w14:paraId="48DC5F00" w14:textId="1DD9D009" w:rsidTr="00430EF5">
        <w:trPr>
          <w:trHeight w:val="170"/>
          <w:jc w:val="center"/>
        </w:trPr>
        <w:tc>
          <w:tcPr>
            <w:tcW w:w="1560" w:type="dxa"/>
            <w:vAlign w:val="center"/>
          </w:tcPr>
          <w:p w14:paraId="167C8481" w14:textId="77777777" w:rsidR="00E53213" w:rsidRPr="0071205C" w:rsidRDefault="00E53213" w:rsidP="00960124">
            <w:pPr>
              <w:spacing w:after="0"/>
              <w:jc w:val="center"/>
              <w:rPr>
                <w:rFonts w:cs="Arial"/>
                <w:sz w:val="20"/>
                <w:szCs w:val="20"/>
              </w:rPr>
            </w:pPr>
            <w:r w:rsidRPr="0071205C">
              <w:rPr>
                <w:rFonts w:cs="Arial"/>
                <w:sz w:val="20"/>
                <w:szCs w:val="20"/>
              </w:rPr>
              <w:t>3</w:t>
            </w:r>
          </w:p>
        </w:tc>
        <w:tc>
          <w:tcPr>
            <w:tcW w:w="1559" w:type="dxa"/>
            <w:vAlign w:val="center"/>
          </w:tcPr>
          <w:p w14:paraId="41F40122" w14:textId="77777777" w:rsidR="00E53213" w:rsidRPr="0071205C" w:rsidRDefault="00E53213" w:rsidP="00960124">
            <w:pPr>
              <w:spacing w:after="0"/>
              <w:jc w:val="center"/>
              <w:rPr>
                <w:rFonts w:cs="Arial"/>
                <w:sz w:val="20"/>
                <w:szCs w:val="20"/>
              </w:rPr>
            </w:pPr>
            <w:r w:rsidRPr="0071205C">
              <w:rPr>
                <w:rFonts w:cs="Arial"/>
                <w:sz w:val="20"/>
                <w:szCs w:val="20"/>
              </w:rPr>
              <w:t>2.25</w:t>
            </w:r>
          </w:p>
        </w:tc>
        <w:tc>
          <w:tcPr>
            <w:tcW w:w="1276" w:type="dxa"/>
            <w:vAlign w:val="center"/>
          </w:tcPr>
          <w:p w14:paraId="480EB41F" w14:textId="5C6D26EE" w:rsidR="00E53213" w:rsidRDefault="00E53213" w:rsidP="00960124">
            <w:pPr>
              <w:spacing w:after="0" w:line="240" w:lineRule="auto"/>
              <w:jc w:val="center"/>
            </w:pPr>
            <w:r w:rsidRPr="0071205C">
              <w:rPr>
                <w:rFonts w:cs="Arial"/>
                <w:sz w:val="20"/>
                <w:szCs w:val="20"/>
              </w:rPr>
              <w:t>150</w:t>
            </w:r>
          </w:p>
        </w:tc>
        <w:tc>
          <w:tcPr>
            <w:tcW w:w="1417" w:type="dxa"/>
            <w:vAlign w:val="center"/>
          </w:tcPr>
          <w:p w14:paraId="7720F4B5" w14:textId="32FC8405" w:rsidR="00E53213" w:rsidRDefault="00E53213" w:rsidP="00960124">
            <w:pPr>
              <w:spacing w:after="0" w:line="240" w:lineRule="auto"/>
              <w:jc w:val="center"/>
            </w:pPr>
            <w:r w:rsidRPr="0071205C">
              <w:rPr>
                <w:rFonts w:cs="Arial"/>
                <w:sz w:val="20"/>
                <w:szCs w:val="20"/>
              </w:rPr>
              <w:t>112</w:t>
            </w:r>
          </w:p>
        </w:tc>
      </w:tr>
      <w:tr w:rsidR="00E53213" w14:paraId="29A22A58" w14:textId="48BC7AA1" w:rsidTr="00430EF5">
        <w:trPr>
          <w:trHeight w:val="170"/>
          <w:jc w:val="center"/>
        </w:trPr>
        <w:tc>
          <w:tcPr>
            <w:tcW w:w="1560" w:type="dxa"/>
            <w:vAlign w:val="center"/>
          </w:tcPr>
          <w:p w14:paraId="4935612F" w14:textId="77777777" w:rsidR="00E53213" w:rsidRPr="0071205C" w:rsidRDefault="00E53213" w:rsidP="00960124">
            <w:pPr>
              <w:spacing w:after="0"/>
              <w:jc w:val="center"/>
              <w:rPr>
                <w:rFonts w:cs="Arial"/>
                <w:sz w:val="20"/>
                <w:szCs w:val="20"/>
              </w:rPr>
            </w:pPr>
            <w:r w:rsidRPr="0071205C">
              <w:rPr>
                <w:rFonts w:cs="Arial"/>
                <w:sz w:val="20"/>
                <w:szCs w:val="20"/>
              </w:rPr>
              <w:t>5</w:t>
            </w:r>
          </w:p>
        </w:tc>
        <w:tc>
          <w:tcPr>
            <w:tcW w:w="1559" w:type="dxa"/>
            <w:vAlign w:val="center"/>
          </w:tcPr>
          <w:p w14:paraId="1FDE2E47" w14:textId="77777777" w:rsidR="00E53213" w:rsidRPr="0071205C" w:rsidRDefault="00E53213" w:rsidP="00960124">
            <w:pPr>
              <w:spacing w:after="0"/>
              <w:jc w:val="center"/>
              <w:rPr>
                <w:rFonts w:cs="Arial"/>
                <w:sz w:val="20"/>
                <w:szCs w:val="20"/>
              </w:rPr>
            </w:pPr>
            <w:r w:rsidRPr="0071205C">
              <w:rPr>
                <w:rFonts w:cs="Arial"/>
                <w:sz w:val="20"/>
                <w:szCs w:val="20"/>
              </w:rPr>
              <w:t>3.75</w:t>
            </w:r>
          </w:p>
        </w:tc>
        <w:tc>
          <w:tcPr>
            <w:tcW w:w="1276" w:type="dxa"/>
            <w:vAlign w:val="center"/>
          </w:tcPr>
          <w:p w14:paraId="01B94A88" w14:textId="65DA73D2" w:rsidR="00E53213" w:rsidRDefault="00E53213" w:rsidP="00960124">
            <w:pPr>
              <w:spacing w:after="0" w:line="240" w:lineRule="auto"/>
              <w:jc w:val="center"/>
            </w:pPr>
            <w:r w:rsidRPr="0071205C">
              <w:rPr>
                <w:rFonts w:cs="Arial"/>
                <w:sz w:val="20"/>
                <w:szCs w:val="20"/>
              </w:rPr>
              <w:t>200</w:t>
            </w:r>
          </w:p>
        </w:tc>
        <w:tc>
          <w:tcPr>
            <w:tcW w:w="1417" w:type="dxa"/>
            <w:vAlign w:val="center"/>
          </w:tcPr>
          <w:p w14:paraId="3C6D074B" w14:textId="1F29A5F7" w:rsidR="00E53213" w:rsidRDefault="00E53213" w:rsidP="00960124">
            <w:pPr>
              <w:spacing w:after="0" w:line="240" w:lineRule="auto"/>
              <w:jc w:val="center"/>
            </w:pPr>
            <w:r w:rsidRPr="0071205C">
              <w:rPr>
                <w:rFonts w:cs="Arial"/>
                <w:sz w:val="20"/>
                <w:szCs w:val="20"/>
              </w:rPr>
              <w:t>150</w:t>
            </w:r>
          </w:p>
        </w:tc>
      </w:tr>
      <w:tr w:rsidR="00E53213" w14:paraId="6C3DF49E" w14:textId="0F2FB2B8" w:rsidTr="00430EF5">
        <w:trPr>
          <w:trHeight w:val="170"/>
          <w:jc w:val="center"/>
        </w:trPr>
        <w:tc>
          <w:tcPr>
            <w:tcW w:w="1560" w:type="dxa"/>
            <w:vAlign w:val="center"/>
          </w:tcPr>
          <w:p w14:paraId="4D3F2F8F" w14:textId="77777777" w:rsidR="00E53213" w:rsidRPr="0071205C" w:rsidRDefault="00E53213" w:rsidP="00960124">
            <w:pPr>
              <w:spacing w:after="0"/>
              <w:jc w:val="center"/>
              <w:rPr>
                <w:rFonts w:cs="Arial"/>
                <w:sz w:val="20"/>
                <w:szCs w:val="20"/>
              </w:rPr>
            </w:pPr>
            <w:r w:rsidRPr="0071205C">
              <w:rPr>
                <w:rFonts w:cs="Arial"/>
                <w:sz w:val="20"/>
                <w:szCs w:val="20"/>
              </w:rPr>
              <w:t>7 ½</w:t>
            </w:r>
          </w:p>
        </w:tc>
        <w:tc>
          <w:tcPr>
            <w:tcW w:w="1559" w:type="dxa"/>
            <w:vAlign w:val="center"/>
          </w:tcPr>
          <w:p w14:paraId="0C1066A1" w14:textId="77777777" w:rsidR="00E53213" w:rsidRPr="0071205C" w:rsidRDefault="00E53213" w:rsidP="00960124">
            <w:pPr>
              <w:spacing w:after="0"/>
              <w:jc w:val="center"/>
              <w:rPr>
                <w:rFonts w:cs="Arial"/>
                <w:sz w:val="20"/>
                <w:szCs w:val="20"/>
              </w:rPr>
            </w:pPr>
            <w:r w:rsidRPr="0071205C">
              <w:rPr>
                <w:rFonts w:cs="Arial"/>
                <w:sz w:val="20"/>
                <w:szCs w:val="20"/>
              </w:rPr>
              <w:t>5.6</w:t>
            </w:r>
          </w:p>
        </w:tc>
        <w:tc>
          <w:tcPr>
            <w:tcW w:w="1276" w:type="dxa"/>
            <w:vAlign w:val="center"/>
          </w:tcPr>
          <w:p w14:paraId="33E80573" w14:textId="33DF50BB" w:rsidR="00E53213" w:rsidRDefault="00E53213" w:rsidP="00960124">
            <w:pPr>
              <w:spacing w:after="0" w:line="240" w:lineRule="auto"/>
              <w:jc w:val="center"/>
            </w:pPr>
            <w:r w:rsidRPr="0071205C">
              <w:rPr>
                <w:rFonts w:cs="Arial"/>
                <w:sz w:val="20"/>
                <w:szCs w:val="20"/>
              </w:rPr>
              <w:t>250</w:t>
            </w:r>
          </w:p>
        </w:tc>
        <w:tc>
          <w:tcPr>
            <w:tcW w:w="1417" w:type="dxa"/>
            <w:vAlign w:val="center"/>
          </w:tcPr>
          <w:p w14:paraId="6725E6FD" w14:textId="507DE7E1" w:rsidR="00E53213" w:rsidRDefault="00E53213" w:rsidP="00960124">
            <w:pPr>
              <w:spacing w:after="0" w:line="240" w:lineRule="auto"/>
              <w:jc w:val="center"/>
            </w:pPr>
            <w:r w:rsidRPr="0071205C">
              <w:rPr>
                <w:rFonts w:cs="Arial"/>
                <w:sz w:val="20"/>
                <w:szCs w:val="20"/>
              </w:rPr>
              <w:t>187</w:t>
            </w:r>
          </w:p>
        </w:tc>
      </w:tr>
      <w:tr w:rsidR="00E53213" w14:paraId="53BD7FC8" w14:textId="02CDBDB4" w:rsidTr="00430EF5">
        <w:trPr>
          <w:trHeight w:val="170"/>
          <w:jc w:val="center"/>
        </w:trPr>
        <w:tc>
          <w:tcPr>
            <w:tcW w:w="1560" w:type="dxa"/>
            <w:vAlign w:val="center"/>
          </w:tcPr>
          <w:p w14:paraId="1FDE5234" w14:textId="77777777" w:rsidR="00E53213" w:rsidRPr="0071205C" w:rsidRDefault="00E53213" w:rsidP="00960124">
            <w:pPr>
              <w:spacing w:after="0"/>
              <w:jc w:val="center"/>
              <w:rPr>
                <w:rFonts w:cs="Arial"/>
                <w:sz w:val="20"/>
                <w:szCs w:val="20"/>
              </w:rPr>
            </w:pPr>
            <w:r w:rsidRPr="0071205C">
              <w:rPr>
                <w:rFonts w:cs="Arial"/>
                <w:sz w:val="20"/>
                <w:szCs w:val="20"/>
              </w:rPr>
              <w:t>10</w:t>
            </w:r>
          </w:p>
        </w:tc>
        <w:tc>
          <w:tcPr>
            <w:tcW w:w="1559" w:type="dxa"/>
            <w:vAlign w:val="center"/>
          </w:tcPr>
          <w:p w14:paraId="2F0451A9" w14:textId="77777777" w:rsidR="00E53213" w:rsidRPr="0071205C" w:rsidRDefault="00E53213" w:rsidP="00960124">
            <w:pPr>
              <w:spacing w:after="0"/>
              <w:jc w:val="center"/>
              <w:rPr>
                <w:rFonts w:cs="Arial"/>
                <w:sz w:val="20"/>
                <w:szCs w:val="20"/>
              </w:rPr>
            </w:pPr>
            <w:r w:rsidRPr="0071205C">
              <w:rPr>
                <w:rFonts w:cs="Arial"/>
                <w:sz w:val="20"/>
                <w:szCs w:val="20"/>
              </w:rPr>
              <w:t>7.5</w:t>
            </w:r>
          </w:p>
        </w:tc>
        <w:tc>
          <w:tcPr>
            <w:tcW w:w="1276" w:type="dxa"/>
            <w:vAlign w:val="center"/>
          </w:tcPr>
          <w:p w14:paraId="29F35C89" w14:textId="65D635F8" w:rsidR="00E53213" w:rsidRDefault="00E53213" w:rsidP="00960124">
            <w:pPr>
              <w:spacing w:after="0" w:line="240" w:lineRule="auto"/>
              <w:jc w:val="center"/>
            </w:pPr>
            <w:r w:rsidRPr="0071205C">
              <w:rPr>
                <w:rFonts w:cs="Arial"/>
                <w:sz w:val="20"/>
                <w:szCs w:val="20"/>
              </w:rPr>
              <w:t>300</w:t>
            </w:r>
          </w:p>
        </w:tc>
        <w:tc>
          <w:tcPr>
            <w:tcW w:w="1417" w:type="dxa"/>
            <w:vAlign w:val="center"/>
          </w:tcPr>
          <w:p w14:paraId="7831CBCF" w14:textId="0F044C27" w:rsidR="00E53213" w:rsidRDefault="00E53213" w:rsidP="00960124">
            <w:pPr>
              <w:spacing w:after="0" w:line="240" w:lineRule="auto"/>
              <w:jc w:val="center"/>
            </w:pPr>
            <w:r w:rsidRPr="0071205C">
              <w:rPr>
                <w:rFonts w:cs="Arial"/>
                <w:sz w:val="20"/>
                <w:szCs w:val="20"/>
              </w:rPr>
              <w:t>224</w:t>
            </w:r>
          </w:p>
        </w:tc>
      </w:tr>
      <w:tr w:rsidR="00E53213" w14:paraId="7C998731" w14:textId="4EA87716" w:rsidTr="00430EF5">
        <w:trPr>
          <w:trHeight w:val="170"/>
          <w:jc w:val="center"/>
        </w:trPr>
        <w:tc>
          <w:tcPr>
            <w:tcW w:w="1560" w:type="dxa"/>
            <w:vAlign w:val="center"/>
          </w:tcPr>
          <w:p w14:paraId="27DC0F1F" w14:textId="77777777" w:rsidR="00E53213" w:rsidRPr="0071205C" w:rsidRDefault="00E53213" w:rsidP="00960124">
            <w:pPr>
              <w:spacing w:after="0"/>
              <w:jc w:val="center"/>
              <w:rPr>
                <w:rFonts w:cs="Arial"/>
                <w:sz w:val="20"/>
                <w:szCs w:val="20"/>
              </w:rPr>
            </w:pPr>
            <w:r w:rsidRPr="0071205C">
              <w:rPr>
                <w:rFonts w:cs="Arial"/>
                <w:sz w:val="20"/>
                <w:szCs w:val="20"/>
              </w:rPr>
              <w:t>15</w:t>
            </w:r>
          </w:p>
        </w:tc>
        <w:tc>
          <w:tcPr>
            <w:tcW w:w="1559" w:type="dxa"/>
            <w:vAlign w:val="center"/>
          </w:tcPr>
          <w:p w14:paraId="403CEE94" w14:textId="77777777" w:rsidR="00E53213" w:rsidRPr="0071205C" w:rsidRDefault="00E53213" w:rsidP="00960124">
            <w:pPr>
              <w:spacing w:after="0"/>
              <w:jc w:val="center"/>
              <w:rPr>
                <w:rFonts w:cs="Arial"/>
                <w:sz w:val="20"/>
                <w:szCs w:val="20"/>
              </w:rPr>
            </w:pPr>
            <w:r w:rsidRPr="0071205C">
              <w:rPr>
                <w:rFonts w:cs="Arial"/>
                <w:sz w:val="20"/>
                <w:szCs w:val="20"/>
              </w:rPr>
              <w:t>11.2</w:t>
            </w:r>
          </w:p>
        </w:tc>
        <w:tc>
          <w:tcPr>
            <w:tcW w:w="1276" w:type="dxa"/>
            <w:vAlign w:val="center"/>
          </w:tcPr>
          <w:p w14:paraId="2FED5658" w14:textId="5E445C7D" w:rsidR="00E53213" w:rsidRDefault="00E53213" w:rsidP="00960124">
            <w:pPr>
              <w:spacing w:after="0" w:line="240" w:lineRule="auto"/>
              <w:jc w:val="center"/>
            </w:pPr>
            <w:r w:rsidRPr="0071205C">
              <w:rPr>
                <w:rFonts w:cs="Arial"/>
                <w:sz w:val="20"/>
                <w:szCs w:val="20"/>
              </w:rPr>
              <w:t>350</w:t>
            </w:r>
          </w:p>
        </w:tc>
        <w:tc>
          <w:tcPr>
            <w:tcW w:w="1417" w:type="dxa"/>
            <w:vAlign w:val="center"/>
          </w:tcPr>
          <w:p w14:paraId="3F162F28" w14:textId="46EF32C8" w:rsidR="00E53213" w:rsidRDefault="00E53213" w:rsidP="00960124">
            <w:pPr>
              <w:spacing w:after="0" w:line="240" w:lineRule="auto"/>
              <w:jc w:val="center"/>
            </w:pPr>
            <w:r w:rsidRPr="0071205C">
              <w:rPr>
                <w:rFonts w:cs="Arial"/>
                <w:sz w:val="20"/>
                <w:szCs w:val="20"/>
              </w:rPr>
              <w:t>261</w:t>
            </w:r>
          </w:p>
        </w:tc>
      </w:tr>
      <w:tr w:rsidR="00E53213" w14:paraId="203CA153" w14:textId="032C89F2" w:rsidTr="00430EF5">
        <w:trPr>
          <w:trHeight w:val="170"/>
          <w:jc w:val="center"/>
        </w:trPr>
        <w:tc>
          <w:tcPr>
            <w:tcW w:w="1560" w:type="dxa"/>
            <w:vAlign w:val="center"/>
          </w:tcPr>
          <w:p w14:paraId="28E4646E" w14:textId="77777777" w:rsidR="00E53213" w:rsidRPr="0071205C" w:rsidRDefault="00E53213" w:rsidP="00960124">
            <w:pPr>
              <w:spacing w:after="0"/>
              <w:jc w:val="center"/>
              <w:rPr>
                <w:rFonts w:cs="Arial"/>
                <w:sz w:val="20"/>
                <w:szCs w:val="20"/>
              </w:rPr>
            </w:pPr>
            <w:r w:rsidRPr="0071205C">
              <w:rPr>
                <w:rFonts w:cs="Arial"/>
                <w:sz w:val="20"/>
                <w:szCs w:val="20"/>
              </w:rPr>
              <w:t>20</w:t>
            </w:r>
          </w:p>
        </w:tc>
        <w:tc>
          <w:tcPr>
            <w:tcW w:w="1559" w:type="dxa"/>
            <w:vAlign w:val="center"/>
          </w:tcPr>
          <w:p w14:paraId="5CED8CBA" w14:textId="77777777" w:rsidR="00E53213" w:rsidRPr="0071205C" w:rsidRDefault="00E53213" w:rsidP="00960124">
            <w:pPr>
              <w:spacing w:after="0"/>
              <w:jc w:val="center"/>
              <w:rPr>
                <w:rFonts w:cs="Arial"/>
                <w:sz w:val="20"/>
                <w:szCs w:val="20"/>
              </w:rPr>
            </w:pPr>
            <w:r w:rsidRPr="0071205C">
              <w:rPr>
                <w:rFonts w:cs="Arial"/>
                <w:sz w:val="20"/>
                <w:szCs w:val="20"/>
              </w:rPr>
              <w:t>14.9</w:t>
            </w:r>
          </w:p>
        </w:tc>
        <w:tc>
          <w:tcPr>
            <w:tcW w:w="1276" w:type="dxa"/>
            <w:vAlign w:val="center"/>
          </w:tcPr>
          <w:p w14:paraId="5EB4CA7A" w14:textId="6D1C5F99" w:rsidR="00E53213" w:rsidRDefault="00E53213" w:rsidP="00960124">
            <w:pPr>
              <w:spacing w:after="0" w:line="240" w:lineRule="auto"/>
              <w:jc w:val="center"/>
            </w:pPr>
            <w:r w:rsidRPr="0071205C">
              <w:rPr>
                <w:rFonts w:cs="Arial"/>
                <w:sz w:val="20"/>
                <w:szCs w:val="20"/>
              </w:rPr>
              <w:t>400</w:t>
            </w:r>
          </w:p>
        </w:tc>
        <w:tc>
          <w:tcPr>
            <w:tcW w:w="1417" w:type="dxa"/>
            <w:vAlign w:val="center"/>
          </w:tcPr>
          <w:p w14:paraId="58C898AF" w14:textId="49D86BE3" w:rsidR="00E53213" w:rsidRDefault="00E53213" w:rsidP="00960124">
            <w:pPr>
              <w:spacing w:after="0" w:line="240" w:lineRule="auto"/>
              <w:jc w:val="center"/>
            </w:pPr>
            <w:r w:rsidRPr="0071205C">
              <w:rPr>
                <w:rFonts w:cs="Arial"/>
                <w:sz w:val="20"/>
                <w:szCs w:val="20"/>
              </w:rPr>
              <w:t>298</w:t>
            </w:r>
          </w:p>
        </w:tc>
      </w:tr>
      <w:tr w:rsidR="00E53213" w14:paraId="6A06FEE3" w14:textId="1DEEB718" w:rsidTr="00430EF5">
        <w:trPr>
          <w:trHeight w:val="170"/>
          <w:jc w:val="center"/>
        </w:trPr>
        <w:tc>
          <w:tcPr>
            <w:tcW w:w="1560" w:type="dxa"/>
            <w:vAlign w:val="center"/>
          </w:tcPr>
          <w:p w14:paraId="5105BA41" w14:textId="77777777" w:rsidR="00E53213" w:rsidRPr="0071205C" w:rsidRDefault="00E53213" w:rsidP="00960124">
            <w:pPr>
              <w:spacing w:after="0"/>
              <w:jc w:val="center"/>
              <w:rPr>
                <w:rFonts w:cs="Arial"/>
                <w:sz w:val="20"/>
                <w:szCs w:val="20"/>
              </w:rPr>
            </w:pPr>
            <w:r w:rsidRPr="0071205C">
              <w:rPr>
                <w:rFonts w:cs="Arial"/>
                <w:sz w:val="20"/>
                <w:szCs w:val="20"/>
              </w:rPr>
              <w:t>25</w:t>
            </w:r>
          </w:p>
        </w:tc>
        <w:tc>
          <w:tcPr>
            <w:tcW w:w="1559" w:type="dxa"/>
            <w:vAlign w:val="center"/>
          </w:tcPr>
          <w:p w14:paraId="63C725EE" w14:textId="77777777" w:rsidR="00E53213" w:rsidRPr="0071205C" w:rsidRDefault="00E53213" w:rsidP="00960124">
            <w:pPr>
              <w:spacing w:after="0"/>
              <w:jc w:val="center"/>
              <w:rPr>
                <w:rFonts w:cs="Arial"/>
                <w:sz w:val="20"/>
                <w:szCs w:val="20"/>
              </w:rPr>
            </w:pPr>
            <w:r w:rsidRPr="0071205C">
              <w:rPr>
                <w:rFonts w:cs="Arial"/>
                <w:sz w:val="20"/>
                <w:szCs w:val="20"/>
              </w:rPr>
              <w:t>18.7</w:t>
            </w:r>
          </w:p>
        </w:tc>
        <w:tc>
          <w:tcPr>
            <w:tcW w:w="1276" w:type="dxa"/>
            <w:vAlign w:val="center"/>
          </w:tcPr>
          <w:p w14:paraId="69F2D9C6" w14:textId="0959CFDA" w:rsidR="00E53213" w:rsidRDefault="00E53213" w:rsidP="00960124">
            <w:pPr>
              <w:spacing w:after="0" w:line="240" w:lineRule="auto"/>
              <w:jc w:val="center"/>
            </w:pPr>
            <w:r w:rsidRPr="0071205C">
              <w:rPr>
                <w:rFonts w:cs="Arial"/>
                <w:sz w:val="20"/>
                <w:szCs w:val="20"/>
              </w:rPr>
              <w:t>450</w:t>
            </w:r>
          </w:p>
        </w:tc>
        <w:tc>
          <w:tcPr>
            <w:tcW w:w="1417" w:type="dxa"/>
            <w:vAlign w:val="center"/>
          </w:tcPr>
          <w:p w14:paraId="24997AC4" w14:textId="4F64A8B4" w:rsidR="00E53213" w:rsidRDefault="00E53213" w:rsidP="00960124">
            <w:pPr>
              <w:spacing w:after="0" w:line="240" w:lineRule="auto"/>
              <w:jc w:val="center"/>
            </w:pPr>
            <w:r w:rsidRPr="0071205C">
              <w:rPr>
                <w:rFonts w:cs="Arial"/>
                <w:sz w:val="20"/>
                <w:szCs w:val="20"/>
              </w:rPr>
              <w:t>336</w:t>
            </w:r>
          </w:p>
        </w:tc>
      </w:tr>
      <w:tr w:rsidR="00E53213" w14:paraId="4893480F" w14:textId="68BEB007" w:rsidTr="00430EF5">
        <w:trPr>
          <w:trHeight w:val="170"/>
          <w:jc w:val="center"/>
        </w:trPr>
        <w:tc>
          <w:tcPr>
            <w:tcW w:w="1560" w:type="dxa"/>
            <w:vAlign w:val="center"/>
          </w:tcPr>
          <w:p w14:paraId="296D4C18" w14:textId="77777777" w:rsidR="00E53213" w:rsidRPr="0071205C" w:rsidRDefault="00E53213" w:rsidP="00960124">
            <w:pPr>
              <w:spacing w:after="0"/>
              <w:jc w:val="center"/>
              <w:rPr>
                <w:rFonts w:cs="Arial"/>
                <w:sz w:val="20"/>
                <w:szCs w:val="20"/>
              </w:rPr>
            </w:pPr>
            <w:r w:rsidRPr="0071205C">
              <w:rPr>
                <w:rFonts w:cs="Arial"/>
                <w:sz w:val="20"/>
                <w:szCs w:val="20"/>
              </w:rPr>
              <w:t>30</w:t>
            </w:r>
          </w:p>
        </w:tc>
        <w:tc>
          <w:tcPr>
            <w:tcW w:w="1559" w:type="dxa"/>
            <w:vAlign w:val="center"/>
          </w:tcPr>
          <w:p w14:paraId="610CF156" w14:textId="77777777" w:rsidR="00E53213" w:rsidRPr="0071205C" w:rsidRDefault="00E53213" w:rsidP="00960124">
            <w:pPr>
              <w:spacing w:after="0"/>
              <w:jc w:val="center"/>
              <w:rPr>
                <w:rFonts w:cs="Arial"/>
                <w:sz w:val="20"/>
                <w:szCs w:val="20"/>
              </w:rPr>
            </w:pPr>
            <w:r w:rsidRPr="0071205C">
              <w:rPr>
                <w:rFonts w:cs="Arial"/>
                <w:sz w:val="20"/>
                <w:szCs w:val="20"/>
              </w:rPr>
              <w:t>22.4</w:t>
            </w:r>
          </w:p>
        </w:tc>
        <w:tc>
          <w:tcPr>
            <w:tcW w:w="1276" w:type="dxa"/>
            <w:vAlign w:val="center"/>
          </w:tcPr>
          <w:p w14:paraId="7673E717" w14:textId="61FA6091" w:rsidR="00E53213" w:rsidRDefault="00E53213" w:rsidP="00960124">
            <w:pPr>
              <w:spacing w:after="0" w:line="240" w:lineRule="auto"/>
              <w:jc w:val="center"/>
            </w:pPr>
            <w:r w:rsidRPr="0071205C">
              <w:rPr>
                <w:rFonts w:cs="Arial"/>
                <w:sz w:val="20"/>
                <w:szCs w:val="20"/>
              </w:rPr>
              <w:t>500</w:t>
            </w:r>
          </w:p>
        </w:tc>
        <w:tc>
          <w:tcPr>
            <w:tcW w:w="1417" w:type="dxa"/>
            <w:vAlign w:val="center"/>
          </w:tcPr>
          <w:p w14:paraId="5775426F" w14:textId="01A1A0A9" w:rsidR="00E53213" w:rsidRDefault="00E53213" w:rsidP="00960124">
            <w:pPr>
              <w:spacing w:after="0" w:line="240" w:lineRule="auto"/>
              <w:jc w:val="center"/>
            </w:pPr>
            <w:r w:rsidRPr="0071205C">
              <w:rPr>
                <w:rFonts w:cs="Arial"/>
                <w:sz w:val="20"/>
                <w:szCs w:val="20"/>
              </w:rPr>
              <w:t>373</w:t>
            </w:r>
          </w:p>
        </w:tc>
      </w:tr>
      <w:tr w:rsidR="00E53213" w14:paraId="0530A08A" w14:textId="51C9C7E2" w:rsidTr="00430EF5">
        <w:trPr>
          <w:trHeight w:val="170"/>
          <w:jc w:val="center"/>
        </w:trPr>
        <w:tc>
          <w:tcPr>
            <w:tcW w:w="1560" w:type="dxa"/>
            <w:vAlign w:val="center"/>
          </w:tcPr>
          <w:p w14:paraId="55403CCB" w14:textId="4A4AFF72" w:rsidR="00E53213" w:rsidRPr="0071205C" w:rsidRDefault="00E53213" w:rsidP="00960124">
            <w:pPr>
              <w:spacing w:after="0"/>
              <w:jc w:val="center"/>
              <w:rPr>
                <w:rFonts w:cs="Arial"/>
                <w:sz w:val="20"/>
                <w:szCs w:val="20"/>
              </w:rPr>
            </w:pPr>
            <w:r w:rsidRPr="0071205C">
              <w:rPr>
                <w:rFonts w:cs="Arial"/>
                <w:sz w:val="20"/>
                <w:szCs w:val="20"/>
              </w:rPr>
              <w:t>40</w:t>
            </w:r>
          </w:p>
        </w:tc>
        <w:tc>
          <w:tcPr>
            <w:tcW w:w="1559" w:type="dxa"/>
            <w:vAlign w:val="center"/>
          </w:tcPr>
          <w:p w14:paraId="1C690D51" w14:textId="3A36A489" w:rsidR="00E53213" w:rsidRPr="0071205C" w:rsidRDefault="00E53213" w:rsidP="00960124">
            <w:pPr>
              <w:spacing w:after="0"/>
              <w:jc w:val="center"/>
              <w:rPr>
                <w:rFonts w:cs="Arial"/>
                <w:sz w:val="20"/>
                <w:szCs w:val="20"/>
              </w:rPr>
            </w:pPr>
            <w:r w:rsidRPr="0071205C">
              <w:rPr>
                <w:rFonts w:cs="Arial"/>
                <w:sz w:val="20"/>
                <w:szCs w:val="20"/>
              </w:rPr>
              <w:t>29.5</w:t>
            </w:r>
          </w:p>
        </w:tc>
        <w:tc>
          <w:tcPr>
            <w:tcW w:w="1276" w:type="dxa"/>
            <w:vAlign w:val="center"/>
          </w:tcPr>
          <w:p w14:paraId="4505FE12" w14:textId="4988466E" w:rsidR="00E53213" w:rsidRDefault="00E53213" w:rsidP="00960124">
            <w:pPr>
              <w:spacing w:after="0" w:line="240" w:lineRule="auto"/>
              <w:jc w:val="center"/>
            </w:pPr>
          </w:p>
        </w:tc>
        <w:tc>
          <w:tcPr>
            <w:tcW w:w="1417" w:type="dxa"/>
            <w:vAlign w:val="center"/>
          </w:tcPr>
          <w:p w14:paraId="11F0D1A2" w14:textId="3FEEDC5A" w:rsidR="00E53213" w:rsidRDefault="00E53213" w:rsidP="00960124">
            <w:pPr>
              <w:spacing w:after="0" w:line="240" w:lineRule="auto"/>
              <w:jc w:val="center"/>
            </w:pPr>
          </w:p>
        </w:tc>
      </w:tr>
    </w:tbl>
    <w:p w14:paraId="0722685E" w14:textId="77777777" w:rsidR="00D54EA3" w:rsidRDefault="00D54EA3" w:rsidP="00D54EA3">
      <w:pPr>
        <w:pStyle w:val="Descripcin"/>
      </w:pPr>
    </w:p>
    <w:p w14:paraId="5AC762B7" w14:textId="26D5C1BC" w:rsidR="005F5238" w:rsidRDefault="00D54EA3" w:rsidP="00D54EA3">
      <w:pPr>
        <w:pStyle w:val="Descripcin"/>
      </w:pPr>
      <w:r>
        <w:t xml:space="preserve">Tabla </w:t>
      </w:r>
      <w:r w:rsidR="00274201">
        <w:fldChar w:fldCharType="begin"/>
      </w:r>
      <w:r w:rsidR="00274201">
        <w:instrText xml:space="preserve"> STYLEREF 1 \s </w:instrText>
      </w:r>
      <w:r w:rsidR="00274201">
        <w:fldChar w:fldCharType="separate"/>
      </w:r>
      <w:r w:rsidR="007952BF">
        <w:rPr>
          <w:noProof/>
        </w:rPr>
        <w:t>3</w:t>
      </w:r>
      <w:r w:rsidR="00274201">
        <w:fldChar w:fldCharType="end"/>
      </w:r>
      <w:r w:rsidR="00274201">
        <w:noBreakHyphen/>
      </w:r>
      <w:r w:rsidR="00274201">
        <w:fldChar w:fldCharType="begin"/>
      </w:r>
      <w:r w:rsidR="00274201">
        <w:instrText xml:space="preserve"> SEQ Tabla \* ARABIC \s 1 </w:instrText>
      </w:r>
      <w:r w:rsidR="00274201">
        <w:fldChar w:fldCharType="separate"/>
      </w:r>
      <w:r w:rsidR="007952BF">
        <w:rPr>
          <w:noProof/>
        </w:rPr>
        <w:t>5</w:t>
      </w:r>
      <w:r w:rsidR="00274201">
        <w:fldChar w:fldCharType="end"/>
      </w:r>
      <w:r>
        <w:t xml:space="preserve"> </w:t>
      </w:r>
      <w:r w:rsidR="005F5238">
        <w:t>Potabilizadora Ciudad Deportiva 2</w:t>
      </w:r>
      <w:r w:rsidR="00C22846">
        <w:t xml:space="preserve"> </w:t>
      </w:r>
    </w:p>
    <w:tbl>
      <w:tblPr>
        <w:tblW w:w="38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133"/>
        <w:gridCol w:w="271"/>
        <w:gridCol w:w="221"/>
        <w:gridCol w:w="746"/>
        <w:gridCol w:w="212"/>
        <w:gridCol w:w="296"/>
        <w:gridCol w:w="894"/>
        <w:gridCol w:w="381"/>
        <w:gridCol w:w="967"/>
        <w:gridCol w:w="9"/>
        <w:gridCol w:w="1137"/>
      </w:tblGrid>
      <w:tr w:rsidR="003222A9" w:rsidRPr="00FD0C2A" w14:paraId="21FBEA4A" w14:textId="77777777" w:rsidTr="00430EF5">
        <w:trPr>
          <w:trHeight w:val="312"/>
          <w:jc w:val="center"/>
        </w:trPr>
        <w:tc>
          <w:tcPr>
            <w:tcW w:w="5000" w:type="pct"/>
            <w:gridSpan w:val="11"/>
            <w:shd w:val="clear" w:color="000000" w:fill="D9D9D9"/>
            <w:noWrap/>
            <w:vAlign w:val="center"/>
          </w:tcPr>
          <w:p w14:paraId="16DC7186" w14:textId="2FE2896A" w:rsidR="003222A9" w:rsidRPr="00FD0C2A" w:rsidRDefault="003222A9"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Total</w:t>
            </w:r>
          </w:p>
        </w:tc>
      </w:tr>
      <w:tr w:rsidR="003222A9" w:rsidRPr="00FD0C2A" w14:paraId="525A22B6" w14:textId="77777777" w:rsidTr="00430EF5">
        <w:trPr>
          <w:trHeight w:val="312"/>
          <w:jc w:val="center"/>
        </w:trPr>
        <w:tc>
          <w:tcPr>
            <w:tcW w:w="1468" w:type="pct"/>
            <w:shd w:val="clear" w:color="000000" w:fill="D9D9D9"/>
            <w:noWrap/>
            <w:vAlign w:val="center"/>
          </w:tcPr>
          <w:p w14:paraId="1B028306" w14:textId="783DE149" w:rsidR="003222A9" w:rsidRPr="00FD0C2A" w:rsidRDefault="003222A9"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Equipo</w:t>
            </w:r>
          </w:p>
        </w:tc>
        <w:tc>
          <w:tcPr>
            <w:tcW w:w="852" w:type="pct"/>
            <w:gridSpan w:val="3"/>
            <w:shd w:val="clear" w:color="000000" w:fill="D9D9D9"/>
            <w:vAlign w:val="center"/>
          </w:tcPr>
          <w:p w14:paraId="4A694077" w14:textId="78F8B729" w:rsidR="003222A9" w:rsidRPr="00FD0C2A" w:rsidRDefault="003222A9"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Caudal</w:t>
            </w:r>
            <w:r w:rsidRPr="00FD0C2A">
              <w:rPr>
                <w:rFonts w:eastAsia="Times New Roman" w:cs="Arial"/>
                <w:b/>
                <w:bCs/>
                <w:color w:val="000000"/>
                <w:sz w:val="20"/>
                <w:szCs w:val="20"/>
                <w:lang w:val="es-MX" w:eastAsia="es-MX"/>
              </w:rPr>
              <w:br/>
              <w:t>(L/s)</w:t>
            </w:r>
          </w:p>
        </w:tc>
        <w:tc>
          <w:tcPr>
            <w:tcW w:w="965" w:type="pct"/>
            <w:gridSpan w:val="3"/>
            <w:shd w:val="clear" w:color="000000" w:fill="D9D9D9"/>
            <w:vAlign w:val="center"/>
          </w:tcPr>
          <w:p w14:paraId="42DAF36A" w14:textId="789793A8" w:rsidR="003222A9" w:rsidRPr="00FD0C2A" w:rsidRDefault="003222A9"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Potencia</w:t>
            </w:r>
            <w:r w:rsidRPr="00FD0C2A">
              <w:rPr>
                <w:rFonts w:eastAsia="Times New Roman" w:cs="Arial"/>
                <w:b/>
                <w:bCs/>
                <w:color w:val="000000"/>
                <w:sz w:val="20"/>
                <w:szCs w:val="20"/>
                <w:lang w:val="es-MX" w:eastAsia="es-MX"/>
              </w:rPr>
              <w:br/>
              <w:t>(hp)</w:t>
            </w:r>
          </w:p>
        </w:tc>
        <w:tc>
          <w:tcPr>
            <w:tcW w:w="933" w:type="pct"/>
            <w:gridSpan w:val="3"/>
            <w:shd w:val="clear" w:color="000000" w:fill="D9D9D9"/>
            <w:vAlign w:val="center"/>
          </w:tcPr>
          <w:p w14:paraId="64B90FB5" w14:textId="374109B3" w:rsidR="003222A9" w:rsidRPr="00FD0C2A" w:rsidRDefault="003222A9"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Costo</w:t>
            </w:r>
            <w:r w:rsidRPr="00FD0C2A">
              <w:rPr>
                <w:rFonts w:eastAsia="Times New Roman" w:cs="Arial"/>
                <w:b/>
                <w:bCs/>
                <w:color w:val="000000"/>
                <w:sz w:val="20"/>
                <w:szCs w:val="20"/>
                <w:lang w:val="es-MX" w:eastAsia="es-MX"/>
              </w:rPr>
              <w:br/>
              <w:t>($/</w:t>
            </w:r>
            <w:r w:rsidR="000C0A20">
              <w:rPr>
                <w:rFonts w:eastAsia="Times New Roman" w:cs="Arial"/>
                <w:b/>
                <w:bCs/>
                <w:color w:val="000000"/>
                <w:sz w:val="20"/>
                <w:szCs w:val="20"/>
                <w:lang w:val="es-MX" w:eastAsia="es-MX"/>
              </w:rPr>
              <w:t>día</w:t>
            </w:r>
            <w:r w:rsidRPr="00FD0C2A">
              <w:rPr>
                <w:rFonts w:eastAsia="Times New Roman" w:cs="Arial"/>
                <w:b/>
                <w:bCs/>
                <w:color w:val="000000"/>
                <w:sz w:val="20"/>
                <w:szCs w:val="20"/>
                <w:lang w:val="es-MX" w:eastAsia="es-MX"/>
              </w:rPr>
              <w:t>)</w:t>
            </w:r>
          </w:p>
        </w:tc>
        <w:tc>
          <w:tcPr>
            <w:tcW w:w="783" w:type="pct"/>
            <w:shd w:val="clear" w:color="000000" w:fill="D9D9D9"/>
            <w:vAlign w:val="center"/>
          </w:tcPr>
          <w:p w14:paraId="6414EB99" w14:textId="77777777" w:rsidR="003222A9" w:rsidRPr="00FD0C2A" w:rsidRDefault="003222A9"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Costo</w:t>
            </w:r>
          </w:p>
          <w:p w14:paraId="2A9C89AB" w14:textId="119F2C32" w:rsidR="003222A9" w:rsidRPr="00FD0C2A" w:rsidRDefault="003222A9"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($/m</w:t>
            </w:r>
            <w:r w:rsidRPr="00FD0C2A">
              <w:rPr>
                <w:rFonts w:eastAsia="Times New Roman" w:cs="Arial"/>
                <w:b/>
                <w:bCs/>
                <w:color w:val="000000"/>
                <w:sz w:val="20"/>
                <w:szCs w:val="20"/>
                <w:vertAlign w:val="superscript"/>
                <w:lang w:val="es-MX" w:eastAsia="es-MX"/>
              </w:rPr>
              <w:t>3</w:t>
            </w:r>
            <w:r w:rsidRPr="00FD0C2A">
              <w:rPr>
                <w:rFonts w:eastAsia="Times New Roman" w:cs="Arial"/>
                <w:b/>
                <w:bCs/>
                <w:color w:val="000000"/>
                <w:sz w:val="20"/>
                <w:szCs w:val="20"/>
                <w:lang w:val="es-MX" w:eastAsia="es-MX"/>
              </w:rPr>
              <w:t>)</w:t>
            </w:r>
          </w:p>
        </w:tc>
      </w:tr>
      <w:tr w:rsidR="003222A9" w:rsidRPr="00FD0C2A" w14:paraId="4D41E4A7" w14:textId="77777777" w:rsidTr="00430EF5">
        <w:trPr>
          <w:trHeight w:val="312"/>
          <w:jc w:val="center"/>
        </w:trPr>
        <w:tc>
          <w:tcPr>
            <w:tcW w:w="1468" w:type="pct"/>
            <w:shd w:val="clear" w:color="000000" w:fill="FFFFFF"/>
            <w:vAlign w:val="center"/>
            <w:hideMark/>
          </w:tcPr>
          <w:p w14:paraId="5857CCBB" w14:textId="77777777" w:rsidR="003222A9" w:rsidRPr="00FD0C2A" w:rsidRDefault="003222A9" w:rsidP="00C06130">
            <w:pPr>
              <w:spacing w:after="0" w:line="240" w:lineRule="auto"/>
              <w:jc w:val="left"/>
              <w:rPr>
                <w:rFonts w:eastAsia="Times New Roman" w:cs="Arial"/>
                <w:color w:val="000000"/>
                <w:sz w:val="20"/>
                <w:szCs w:val="20"/>
                <w:lang w:val="es-MX" w:eastAsia="es-MX"/>
              </w:rPr>
            </w:pPr>
            <w:r w:rsidRPr="00FD0C2A">
              <w:rPr>
                <w:rFonts w:eastAsia="Times New Roman" w:cs="Arial"/>
                <w:color w:val="000000"/>
                <w:sz w:val="20"/>
                <w:szCs w:val="20"/>
                <w:lang w:val="es-MX" w:eastAsia="es-MX"/>
              </w:rPr>
              <w:t>Extracción 1</w:t>
            </w:r>
          </w:p>
        </w:tc>
        <w:tc>
          <w:tcPr>
            <w:tcW w:w="852" w:type="pct"/>
            <w:gridSpan w:val="3"/>
            <w:shd w:val="clear" w:color="000000" w:fill="FFFFFF"/>
            <w:vAlign w:val="center"/>
            <w:hideMark/>
          </w:tcPr>
          <w:p w14:paraId="3B561673" w14:textId="77777777" w:rsidR="003222A9" w:rsidRPr="00FD0C2A" w:rsidRDefault="003222A9" w:rsidP="00C06130">
            <w:pPr>
              <w:spacing w:after="0" w:line="240" w:lineRule="auto"/>
              <w:jc w:val="center"/>
              <w:rPr>
                <w:rFonts w:eastAsia="Times New Roman" w:cs="Arial"/>
                <w:color w:val="000000"/>
                <w:sz w:val="20"/>
                <w:szCs w:val="20"/>
                <w:lang w:val="es-MX" w:eastAsia="es-MX"/>
              </w:rPr>
            </w:pPr>
            <w:r w:rsidRPr="00FD0C2A">
              <w:rPr>
                <w:rFonts w:cs="Arial"/>
                <w:sz w:val="20"/>
                <w:szCs w:val="20"/>
              </w:rPr>
              <w:t>40.00</w:t>
            </w:r>
          </w:p>
        </w:tc>
        <w:tc>
          <w:tcPr>
            <w:tcW w:w="965" w:type="pct"/>
            <w:gridSpan w:val="3"/>
            <w:shd w:val="clear" w:color="000000" w:fill="FFFFFF"/>
            <w:noWrap/>
            <w:vAlign w:val="center"/>
            <w:hideMark/>
          </w:tcPr>
          <w:p w14:paraId="70A7FE8F" w14:textId="77777777" w:rsidR="003222A9" w:rsidRPr="00FD0C2A" w:rsidRDefault="003222A9" w:rsidP="00C06130">
            <w:pPr>
              <w:spacing w:after="0" w:line="240" w:lineRule="auto"/>
              <w:jc w:val="center"/>
              <w:rPr>
                <w:rFonts w:eastAsia="Times New Roman" w:cs="Arial"/>
                <w:color w:val="000000"/>
                <w:sz w:val="20"/>
                <w:szCs w:val="20"/>
                <w:lang w:val="es-MX" w:eastAsia="es-MX"/>
              </w:rPr>
            </w:pPr>
            <w:r w:rsidRPr="00FD0C2A">
              <w:rPr>
                <w:rFonts w:cs="Arial"/>
                <w:sz w:val="20"/>
                <w:szCs w:val="20"/>
              </w:rPr>
              <w:t>125.00</w:t>
            </w:r>
          </w:p>
        </w:tc>
        <w:tc>
          <w:tcPr>
            <w:tcW w:w="933" w:type="pct"/>
            <w:gridSpan w:val="3"/>
            <w:shd w:val="clear" w:color="000000" w:fill="FFFFFF"/>
            <w:noWrap/>
            <w:vAlign w:val="center"/>
            <w:hideMark/>
          </w:tcPr>
          <w:p w14:paraId="77DDAA68" w14:textId="680F4B18" w:rsidR="003222A9" w:rsidRPr="00FD0C2A" w:rsidRDefault="003222A9" w:rsidP="00C06130">
            <w:pPr>
              <w:spacing w:after="0" w:line="240" w:lineRule="auto"/>
              <w:jc w:val="right"/>
              <w:rPr>
                <w:rFonts w:eastAsia="Times New Roman" w:cs="Arial"/>
                <w:color w:val="000000"/>
                <w:sz w:val="20"/>
                <w:szCs w:val="20"/>
                <w:lang w:val="es-MX" w:eastAsia="es-MX"/>
              </w:rPr>
            </w:pPr>
            <w:r w:rsidRPr="00FD0C2A">
              <w:rPr>
                <w:rFonts w:cs="Arial"/>
                <w:sz w:val="20"/>
                <w:szCs w:val="20"/>
              </w:rPr>
              <w:t>8,858.92</w:t>
            </w:r>
          </w:p>
        </w:tc>
        <w:tc>
          <w:tcPr>
            <w:tcW w:w="783" w:type="pct"/>
            <w:shd w:val="clear" w:color="auto" w:fill="auto"/>
            <w:vAlign w:val="center"/>
            <w:hideMark/>
          </w:tcPr>
          <w:p w14:paraId="0DDF5EBB" w14:textId="77777777" w:rsidR="003222A9" w:rsidRPr="00FD0C2A" w:rsidRDefault="003222A9" w:rsidP="00C06130">
            <w:pPr>
              <w:spacing w:after="0" w:line="240" w:lineRule="auto"/>
              <w:jc w:val="center"/>
              <w:rPr>
                <w:rFonts w:eastAsia="Times New Roman" w:cs="Arial"/>
                <w:color w:val="000000"/>
                <w:sz w:val="20"/>
                <w:szCs w:val="20"/>
                <w:lang w:val="es-MX" w:eastAsia="es-MX"/>
              </w:rPr>
            </w:pPr>
          </w:p>
        </w:tc>
      </w:tr>
      <w:tr w:rsidR="003222A9" w:rsidRPr="00FD0C2A" w14:paraId="254D0497" w14:textId="77777777" w:rsidTr="00430EF5">
        <w:trPr>
          <w:trHeight w:val="312"/>
          <w:jc w:val="center"/>
        </w:trPr>
        <w:tc>
          <w:tcPr>
            <w:tcW w:w="1468" w:type="pct"/>
            <w:shd w:val="clear" w:color="000000" w:fill="FFFFFF"/>
            <w:vAlign w:val="center"/>
            <w:hideMark/>
          </w:tcPr>
          <w:p w14:paraId="73EDC7C3" w14:textId="77777777" w:rsidR="003222A9" w:rsidRPr="00FD0C2A" w:rsidRDefault="003222A9" w:rsidP="00C06130">
            <w:pPr>
              <w:spacing w:after="0" w:line="240" w:lineRule="auto"/>
              <w:jc w:val="left"/>
              <w:rPr>
                <w:rFonts w:eastAsia="Times New Roman" w:cs="Arial"/>
                <w:color w:val="000000"/>
                <w:sz w:val="20"/>
                <w:szCs w:val="20"/>
                <w:lang w:val="es-MX" w:eastAsia="es-MX"/>
              </w:rPr>
            </w:pPr>
            <w:r w:rsidRPr="00FD0C2A">
              <w:rPr>
                <w:rFonts w:eastAsia="Times New Roman" w:cs="Arial"/>
                <w:color w:val="000000"/>
                <w:sz w:val="20"/>
                <w:szCs w:val="20"/>
                <w:lang w:val="es-MX" w:eastAsia="es-MX"/>
              </w:rPr>
              <w:t>Extracción 2</w:t>
            </w:r>
          </w:p>
        </w:tc>
        <w:tc>
          <w:tcPr>
            <w:tcW w:w="852" w:type="pct"/>
            <w:gridSpan w:val="3"/>
            <w:shd w:val="clear" w:color="000000" w:fill="FFFFFF"/>
            <w:vAlign w:val="center"/>
            <w:hideMark/>
          </w:tcPr>
          <w:p w14:paraId="04156FAA" w14:textId="77777777" w:rsidR="003222A9" w:rsidRPr="00FD0C2A" w:rsidRDefault="003222A9" w:rsidP="00C06130">
            <w:pPr>
              <w:spacing w:after="0" w:line="240" w:lineRule="auto"/>
              <w:jc w:val="center"/>
              <w:rPr>
                <w:rFonts w:eastAsia="Times New Roman" w:cs="Arial"/>
                <w:color w:val="000000"/>
                <w:sz w:val="20"/>
                <w:szCs w:val="20"/>
                <w:lang w:val="es-MX" w:eastAsia="es-MX"/>
              </w:rPr>
            </w:pPr>
            <w:r w:rsidRPr="00FD0C2A">
              <w:rPr>
                <w:rFonts w:cs="Arial"/>
                <w:sz w:val="20"/>
                <w:szCs w:val="20"/>
              </w:rPr>
              <w:t>60.00</w:t>
            </w:r>
          </w:p>
        </w:tc>
        <w:tc>
          <w:tcPr>
            <w:tcW w:w="965" w:type="pct"/>
            <w:gridSpan w:val="3"/>
            <w:shd w:val="clear" w:color="000000" w:fill="FFFFFF"/>
            <w:noWrap/>
            <w:vAlign w:val="center"/>
            <w:hideMark/>
          </w:tcPr>
          <w:p w14:paraId="45698EEB" w14:textId="77777777" w:rsidR="003222A9" w:rsidRPr="00FD0C2A" w:rsidRDefault="003222A9" w:rsidP="00C06130">
            <w:pPr>
              <w:spacing w:after="0" w:line="240" w:lineRule="auto"/>
              <w:jc w:val="center"/>
              <w:rPr>
                <w:rFonts w:eastAsia="Times New Roman" w:cs="Arial"/>
                <w:color w:val="000000"/>
                <w:sz w:val="20"/>
                <w:szCs w:val="20"/>
                <w:lang w:val="es-MX" w:eastAsia="es-MX"/>
              </w:rPr>
            </w:pPr>
            <w:r w:rsidRPr="00FD0C2A">
              <w:rPr>
                <w:rFonts w:cs="Arial"/>
                <w:sz w:val="20"/>
                <w:szCs w:val="20"/>
              </w:rPr>
              <w:t>150.00</w:t>
            </w:r>
          </w:p>
        </w:tc>
        <w:tc>
          <w:tcPr>
            <w:tcW w:w="933" w:type="pct"/>
            <w:gridSpan w:val="3"/>
            <w:shd w:val="clear" w:color="000000" w:fill="FFFFFF"/>
            <w:noWrap/>
            <w:vAlign w:val="center"/>
            <w:hideMark/>
          </w:tcPr>
          <w:p w14:paraId="7D9CB61E" w14:textId="5A5C0814" w:rsidR="003222A9" w:rsidRPr="00FD0C2A" w:rsidRDefault="003222A9" w:rsidP="00C06130">
            <w:pPr>
              <w:spacing w:after="0" w:line="240" w:lineRule="auto"/>
              <w:jc w:val="right"/>
              <w:rPr>
                <w:rFonts w:eastAsia="Times New Roman" w:cs="Arial"/>
                <w:color w:val="000000"/>
                <w:sz w:val="20"/>
                <w:szCs w:val="20"/>
                <w:lang w:val="es-MX" w:eastAsia="es-MX"/>
              </w:rPr>
            </w:pPr>
            <w:r w:rsidRPr="00FD0C2A">
              <w:rPr>
                <w:rFonts w:cs="Arial"/>
                <w:sz w:val="20"/>
                <w:szCs w:val="20"/>
              </w:rPr>
              <w:t>10,630.70</w:t>
            </w:r>
          </w:p>
        </w:tc>
        <w:tc>
          <w:tcPr>
            <w:tcW w:w="783" w:type="pct"/>
            <w:shd w:val="clear" w:color="auto" w:fill="auto"/>
            <w:vAlign w:val="center"/>
            <w:hideMark/>
          </w:tcPr>
          <w:p w14:paraId="00039A8F" w14:textId="77777777" w:rsidR="003222A9" w:rsidRPr="00FD0C2A" w:rsidRDefault="003222A9" w:rsidP="00C06130">
            <w:pPr>
              <w:spacing w:after="0" w:line="240" w:lineRule="auto"/>
              <w:jc w:val="center"/>
              <w:rPr>
                <w:rFonts w:eastAsia="Times New Roman" w:cs="Arial"/>
                <w:color w:val="000000"/>
                <w:sz w:val="20"/>
                <w:szCs w:val="20"/>
                <w:lang w:val="es-MX" w:eastAsia="es-MX"/>
              </w:rPr>
            </w:pPr>
          </w:p>
        </w:tc>
      </w:tr>
      <w:tr w:rsidR="003222A9" w:rsidRPr="00FD0C2A" w14:paraId="2FC54BD5" w14:textId="77777777" w:rsidTr="00430EF5">
        <w:trPr>
          <w:trHeight w:val="312"/>
          <w:jc w:val="center"/>
        </w:trPr>
        <w:tc>
          <w:tcPr>
            <w:tcW w:w="1468" w:type="pct"/>
            <w:shd w:val="clear" w:color="000000" w:fill="FFFFFF"/>
            <w:noWrap/>
            <w:vAlign w:val="center"/>
            <w:hideMark/>
          </w:tcPr>
          <w:p w14:paraId="16B5E7E1" w14:textId="0C94CF6C" w:rsidR="003222A9" w:rsidRPr="00FD0C2A" w:rsidRDefault="003222A9" w:rsidP="00C06130">
            <w:pPr>
              <w:spacing w:after="0" w:line="240" w:lineRule="auto"/>
              <w:jc w:val="left"/>
              <w:rPr>
                <w:rFonts w:eastAsia="Times New Roman" w:cs="Arial"/>
                <w:color w:val="000000"/>
                <w:sz w:val="20"/>
                <w:szCs w:val="20"/>
                <w:lang w:val="es-MX" w:eastAsia="es-MX"/>
              </w:rPr>
            </w:pPr>
            <w:r w:rsidRPr="00FD0C2A">
              <w:rPr>
                <w:rFonts w:eastAsia="Times New Roman" w:cs="Arial"/>
                <w:color w:val="000000"/>
                <w:sz w:val="20"/>
                <w:szCs w:val="20"/>
                <w:lang w:val="es-MX" w:eastAsia="es-MX"/>
              </w:rPr>
              <w:t xml:space="preserve">Filtración 1 </w:t>
            </w:r>
            <w:r w:rsidR="00504A39">
              <w:rPr>
                <w:rFonts w:eastAsia="Times New Roman" w:cs="Arial"/>
                <w:color w:val="000000"/>
                <w:sz w:val="20"/>
                <w:szCs w:val="20"/>
                <w:lang w:val="es-MX" w:eastAsia="es-MX"/>
              </w:rPr>
              <w:t>(presión)</w:t>
            </w:r>
          </w:p>
        </w:tc>
        <w:tc>
          <w:tcPr>
            <w:tcW w:w="852" w:type="pct"/>
            <w:gridSpan w:val="3"/>
            <w:shd w:val="clear" w:color="000000" w:fill="FFFFFF"/>
            <w:noWrap/>
            <w:vAlign w:val="center"/>
            <w:hideMark/>
          </w:tcPr>
          <w:p w14:paraId="5B8D6DED" w14:textId="77777777" w:rsidR="003222A9" w:rsidRPr="00FD0C2A" w:rsidRDefault="003222A9" w:rsidP="00C06130">
            <w:pPr>
              <w:spacing w:after="0" w:line="240" w:lineRule="auto"/>
              <w:jc w:val="center"/>
              <w:rPr>
                <w:rFonts w:eastAsia="Times New Roman" w:cs="Arial"/>
                <w:color w:val="000000"/>
                <w:sz w:val="20"/>
                <w:szCs w:val="20"/>
                <w:lang w:val="es-MX" w:eastAsia="es-MX"/>
              </w:rPr>
            </w:pPr>
            <w:r w:rsidRPr="00FD0C2A">
              <w:rPr>
                <w:rFonts w:cs="Arial"/>
                <w:sz w:val="20"/>
                <w:szCs w:val="20"/>
              </w:rPr>
              <w:t>40.00</w:t>
            </w:r>
          </w:p>
        </w:tc>
        <w:tc>
          <w:tcPr>
            <w:tcW w:w="965" w:type="pct"/>
            <w:gridSpan w:val="3"/>
            <w:shd w:val="clear" w:color="000000" w:fill="FFFFFF"/>
            <w:noWrap/>
            <w:vAlign w:val="center"/>
            <w:hideMark/>
          </w:tcPr>
          <w:p w14:paraId="5BBF14B8" w14:textId="77777777" w:rsidR="003222A9" w:rsidRPr="00FD0C2A" w:rsidRDefault="003222A9" w:rsidP="00C06130">
            <w:pPr>
              <w:spacing w:after="0" w:line="240" w:lineRule="auto"/>
              <w:jc w:val="center"/>
              <w:rPr>
                <w:rFonts w:eastAsia="Times New Roman" w:cs="Arial"/>
                <w:color w:val="000000"/>
                <w:sz w:val="20"/>
                <w:szCs w:val="20"/>
                <w:lang w:val="es-MX" w:eastAsia="es-MX"/>
              </w:rPr>
            </w:pPr>
            <w:r w:rsidRPr="00FD0C2A">
              <w:rPr>
                <w:rFonts w:cs="Arial"/>
                <w:sz w:val="20"/>
                <w:szCs w:val="20"/>
              </w:rPr>
              <w:t>10.00</w:t>
            </w:r>
          </w:p>
        </w:tc>
        <w:tc>
          <w:tcPr>
            <w:tcW w:w="933" w:type="pct"/>
            <w:gridSpan w:val="3"/>
            <w:shd w:val="clear" w:color="000000" w:fill="FFFFFF"/>
            <w:noWrap/>
            <w:vAlign w:val="center"/>
            <w:hideMark/>
          </w:tcPr>
          <w:p w14:paraId="4C8AC37D" w14:textId="268376DC" w:rsidR="003222A9" w:rsidRPr="00FD0C2A" w:rsidRDefault="003222A9" w:rsidP="00C06130">
            <w:pPr>
              <w:spacing w:after="0" w:line="240" w:lineRule="auto"/>
              <w:jc w:val="right"/>
              <w:rPr>
                <w:rFonts w:eastAsia="Times New Roman" w:cs="Arial"/>
                <w:color w:val="000000"/>
                <w:sz w:val="20"/>
                <w:szCs w:val="20"/>
                <w:lang w:val="es-MX" w:eastAsia="es-MX"/>
              </w:rPr>
            </w:pPr>
            <w:r w:rsidRPr="00FD0C2A">
              <w:rPr>
                <w:rFonts w:cs="Arial"/>
                <w:sz w:val="20"/>
                <w:szCs w:val="20"/>
              </w:rPr>
              <w:t>708.71</w:t>
            </w:r>
          </w:p>
        </w:tc>
        <w:tc>
          <w:tcPr>
            <w:tcW w:w="783" w:type="pct"/>
            <w:shd w:val="clear" w:color="auto" w:fill="auto"/>
            <w:vAlign w:val="center"/>
            <w:hideMark/>
          </w:tcPr>
          <w:p w14:paraId="027A7ACA" w14:textId="77777777" w:rsidR="003222A9" w:rsidRPr="00FD0C2A" w:rsidRDefault="003222A9" w:rsidP="00C06130">
            <w:pPr>
              <w:spacing w:after="0" w:line="240" w:lineRule="auto"/>
              <w:jc w:val="center"/>
              <w:rPr>
                <w:rFonts w:eastAsia="Times New Roman" w:cs="Arial"/>
                <w:color w:val="000000"/>
                <w:sz w:val="20"/>
                <w:szCs w:val="20"/>
                <w:lang w:val="es-MX" w:eastAsia="es-MX"/>
              </w:rPr>
            </w:pPr>
          </w:p>
        </w:tc>
      </w:tr>
      <w:tr w:rsidR="003222A9" w:rsidRPr="00FD0C2A" w14:paraId="0A26202C" w14:textId="77777777" w:rsidTr="00430EF5">
        <w:trPr>
          <w:trHeight w:val="312"/>
          <w:jc w:val="center"/>
        </w:trPr>
        <w:tc>
          <w:tcPr>
            <w:tcW w:w="1468" w:type="pct"/>
            <w:shd w:val="clear" w:color="000000" w:fill="FFFFFF"/>
            <w:noWrap/>
            <w:vAlign w:val="center"/>
            <w:hideMark/>
          </w:tcPr>
          <w:p w14:paraId="3EFB09EA" w14:textId="6C90FC26" w:rsidR="003222A9" w:rsidRPr="00FD0C2A" w:rsidRDefault="003222A9" w:rsidP="00C06130">
            <w:pPr>
              <w:spacing w:after="0" w:line="240" w:lineRule="auto"/>
              <w:jc w:val="left"/>
              <w:rPr>
                <w:rFonts w:eastAsia="Times New Roman" w:cs="Arial"/>
                <w:color w:val="000000"/>
                <w:sz w:val="20"/>
                <w:szCs w:val="20"/>
                <w:lang w:val="es-MX" w:eastAsia="es-MX"/>
              </w:rPr>
            </w:pPr>
            <w:r w:rsidRPr="00FD0C2A">
              <w:rPr>
                <w:rFonts w:eastAsia="Times New Roman" w:cs="Arial"/>
                <w:color w:val="000000"/>
                <w:sz w:val="20"/>
                <w:szCs w:val="20"/>
                <w:lang w:val="es-MX" w:eastAsia="es-MX"/>
              </w:rPr>
              <w:t xml:space="preserve">Filtración 2 </w:t>
            </w:r>
            <w:r w:rsidR="00504A39">
              <w:rPr>
                <w:rFonts w:eastAsia="Times New Roman" w:cs="Arial"/>
                <w:color w:val="000000"/>
                <w:sz w:val="20"/>
                <w:szCs w:val="20"/>
                <w:lang w:val="es-MX" w:eastAsia="es-MX"/>
              </w:rPr>
              <w:t>(presión)</w:t>
            </w:r>
          </w:p>
        </w:tc>
        <w:tc>
          <w:tcPr>
            <w:tcW w:w="852" w:type="pct"/>
            <w:gridSpan w:val="3"/>
            <w:shd w:val="clear" w:color="000000" w:fill="FFFFFF"/>
            <w:noWrap/>
            <w:vAlign w:val="center"/>
            <w:hideMark/>
          </w:tcPr>
          <w:p w14:paraId="3FB83731" w14:textId="77777777" w:rsidR="003222A9" w:rsidRPr="00FD0C2A" w:rsidRDefault="003222A9" w:rsidP="00C06130">
            <w:pPr>
              <w:spacing w:after="0" w:line="240" w:lineRule="auto"/>
              <w:jc w:val="center"/>
              <w:rPr>
                <w:rFonts w:eastAsia="Times New Roman" w:cs="Arial"/>
                <w:color w:val="000000"/>
                <w:sz w:val="20"/>
                <w:szCs w:val="20"/>
                <w:lang w:val="es-MX" w:eastAsia="es-MX"/>
              </w:rPr>
            </w:pPr>
            <w:r w:rsidRPr="00FD0C2A">
              <w:rPr>
                <w:rFonts w:cs="Arial"/>
                <w:sz w:val="20"/>
                <w:szCs w:val="20"/>
              </w:rPr>
              <w:t>60.00</w:t>
            </w:r>
          </w:p>
        </w:tc>
        <w:tc>
          <w:tcPr>
            <w:tcW w:w="965" w:type="pct"/>
            <w:gridSpan w:val="3"/>
            <w:shd w:val="clear" w:color="000000" w:fill="FFFFFF"/>
            <w:noWrap/>
            <w:vAlign w:val="center"/>
            <w:hideMark/>
          </w:tcPr>
          <w:p w14:paraId="192A1CD5" w14:textId="77777777" w:rsidR="003222A9" w:rsidRPr="00FD0C2A" w:rsidRDefault="003222A9" w:rsidP="00C06130">
            <w:pPr>
              <w:spacing w:after="0" w:line="240" w:lineRule="auto"/>
              <w:jc w:val="center"/>
              <w:rPr>
                <w:rFonts w:eastAsia="Times New Roman" w:cs="Arial"/>
                <w:color w:val="000000"/>
                <w:sz w:val="20"/>
                <w:szCs w:val="20"/>
                <w:lang w:val="es-MX" w:eastAsia="es-MX"/>
              </w:rPr>
            </w:pPr>
            <w:r w:rsidRPr="00FD0C2A">
              <w:rPr>
                <w:rFonts w:cs="Arial"/>
                <w:sz w:val="20"/>
                <w:szCs w:val="20"/>
              </w:rPr>
              <w:t>15.00</w:t>
            </w:r>
          </w:p>
        </w:tc>
        <w:tc>
          <w:tcPr>
            <w:tcW w:w="933" w:type="pct"/>
            <w:gridSpan w:val="3"/>
            <w:shd w:val="clear" w:color="000000" w:fill="FFFFFF"/>
            <w:noWrap/>
            <w:vAlign w:val="center"/>
            <w:hideMark/>
          </w:tcPr>
          <w:p w14:paraId="7FA0DC89" w14:textId="1D0DDECF" w:rsidR="003222A9" w:rsidRPr="00FD0C2A" w:rsidRDefault="003222A9" w:rsidP="00C06130">
            <w:pPr>
              <w:spacing w:after="0" w:line="240" w:lineRule="auto"/>
              <w:jc w:val="right"/>
              <w:rPr>
                <w:rFonts w:eastAsia="Times New Roman" w:cs="Arial"/>
                <w:color w:val="000000"/>
                <w:sz w:val="20"/>
                <w:szCs w:val="20"/>
                <w:lang w:val="es-MX" w:eastAsia="es-MX"/>
              </w:rPr>
            </w:pPr>
            <w:r w:rsidRPr="00FD0C2A">
              <w:rPr>
                <w:rFonts w:cs="Arial"/>
                <w:sz w:val="20"/>
                <w:szCs w:val="20"/>
              </w:rPr>
              <w:t>1,063.07</w:t>
            </w:r>
          </w:p>
        </w:tc>
        <w:tc>
          <w:tcPr>
            <w:tcW w:w="783" w:type="pct"/>
            <w:shd w:val="clear" w:color="auto" w:fill="auto"/>
            <w:vAlign w:val="center"/>
            <w:hideMark/>
          </w:tcPr>
          <w:p w14:paraId="593966B5" w14:textId="77777777" w:rsidR="003222A9" w:rsidRPr="00FD0C2A" w:rsidRDefault="003222A9" w:rsidP="00C06130">
            <w:pPr>
              <w:spacing w:after="0" w:line="240" w:lineRule="auto"/>
              <w:jc w:val="center"/>
              <w:rPr>
                <w:rFonts w:eastAsia="Times New Roman" w:cs="Arial"/>
                <w:color w:val="000000"/>
                <w:sz w:val="20"/>
                <w:szCs w:val="20"/>
                <w:lang w:val="es-MX" w:eastAsia="es-MX"/>
              </w:rPr>
            </w:pPr>
          </w:p>
        </w:tc>
      </w:tr>
      <w:tr w:rsidR="003222A9" w:rsidRPr="00FD0C2A" w14:paraId="578FC8F4" w14:textId="77777777" w:rsidTr="00430EF5">
        <w:trPr>
          <w:trHeight w:val="312"/>
          <w:jc w:val="center"/>
        </w:trPr>
        <w:tc>
          <w:tcPr>
            <w:tcW w:w="1468" w:type="pct"/>
            <w:shd w:val="clear" w:color="000000" w:fill="FFFFFF"/>
            <w:noWrap/>
            <w:vAlign w:val="center"/>
            <w:hideMark/>
          </w:tcPr>
          <w:p w14:paraId="73ACF978" w14:textId="77777777" w:rsidR="003222A9" w:rsidRPr="00FD0C2A" w:rsidRDefault="003222A9" w:rsidP="00C06130">
            <w:pPr>
              <w:spacing w:after="0" w:line="240" w:lineRule="auto"/>
              <w:jc w:val="left"/>
              <w:rPr>
                <w:rFonts w:eastAsia="Times New Roman" w:cs="Arial"/>
                <w:color w:val="000000"/>
                <w:sz w:val="20"/>
                <w:szCs w:val="20"/>
                <w:lang w:val="es-MX" w:eastAsia="es-MX"/>
              </w:rPr>
            </w:pPr>
            <w:r w:rsidRPr="00FD0C2A">
              <w:rPr>
                <w:rFonts w:eastAsia="Times New Roman" w:cs="Arial"/>
                <w:color w:val="000000"/>
                <w:sz w:val="20"/>
                <w:szCs w:val="20"/>
                <w:lang w:val="es-MX" w:eastAsia="es-MX"/>
              </w:rPr>
              <w:t>Distribucion 1</w:t>
            </w:r>
          </w:p>
        </w:tc>
        <w:tc>
          <w:tcPr>
            <w:tcW w:w="852" w:type="pct"/>
            <w:gridSpan w:val="3"/>
            <w:shd w:val="clear" w:color="000000" w:fill="FFFFFF"/>
            <w:noWrap/>
            <w:vAlign w:val="center"/>
            <w:hideMark/>
          </w:tcPr>
          <w:p w14:paraId="4DEB675B" w14:textId="77777777" w:rsidR="003222A9" w:rsidRPr="00FD0C2A" w:rsidRDefault="003222A9" w:rsidP="00C06130">
            <w:pPr>
              <w:spacing w:after="0" w:line="240" w:lineRule="auto"/>
              <w:jc w:val="center"/>
              <w:rPr>
                <w:rFonts w:eastAsia="Times New Roman" w:cs="Arial"/>
                <w:color w:val="000000"/>
                <w:sz w:val="20"/>
                <w:szCs w:val="20"/>
                <w:lang w:val="es-MX" w:eastAsia="es-MX"/>
              </w:rPr>
            </w:pPr>
            <w:r w:rsidRPr="00FD0C2A">
              <w:rPr>
                <w:rFonts w:cs="Arial"/>
                <w:sz w:val="20"/>
                <w:szCs w:val="20"/>
              </w:rPr>
              <w:t>40.00</w:t>
            </w:r>
          </w:p>
        </w:tc>
        <w:tc>
          <w:tcPr>
            <w:tcW w:w="965" w:type="pct"/>
            <w:gridSpan w:val="3"/>
            <w:shd w:val="clear" w:color="000000" w:fill="FFFFFF"/>
            <w:noWrap/>
            <w:vAlign w:val="center"/>
            <w:hideMark/>
          </w:tcPr>
          <w:p w14:paraId="5AE8E426" w14:textId="77777777" w:rsidR="003222A9" w:rsidRPr="00FD0C2A" w:rsidRDefault="003222A9" w:rsidP="00C06130">
            <w:pPr>
              <w:spacing w:after="0" w:line="240" w:lineRule="auto"/>
              <w:jc w:val="center"/>
              <w:rPr>
                <w:rFonts w:eastAsia="Times New Roman" w:cs="Arial"/>
                <w:color w:val="000000"/>
                <w:sz w:val="20"/>
                <w:szCs w:val="20"/>
                <w:lang w:val="es-MX" w:eastAsia="es-MX"/>
              </w:rPr>
            </w:pPr>
            <w:r w:rsidRPr="00FD0C2A">
              <w:rPr>
                <w:rFonts w:cs="Arial"/>
                <w:sz w:val="20"/>
                <w:szCs w:val="20"/>
              </w:rPr>
              <w:t>20.00</w:t>
            </w:r>
          </w:p>
        </w:tc>
        <w:tc>
          <w:tcPr>
            <w:tcW w:w="933" w:type="pct"/>
            <w:gridSpan w:val="3"/>
            <w:shd w:val="clear" w:color="000000" w:fill="FFFFFF"/>
            <w:noWrap/>
            <w:vAlign w:val="center"/>
            <w:hideMark/>
          </w:tcPr>
          <w:p w14:paraId="33857AB2" w14:textId="267DE062" w:rsidR="003222A9" w:rsidRPr="00FD0C2A" w:rsidRDefault="003222A9" w:rsidP="00C06130">
            <w:pPr>
              <w:spacing w:after="0" w:line="240" w:lineRule="auto"/>
              <w:jc w:val="right"/>
              <w:rPr>
                <w:rFonts w:eastAsia="Times New Roman" w:cs="Arial"/>
                <w:color w:val="000000"/>
                <w:sz w:val="20"/>
                <w:szCs w:val="20"/>
                <w:lang w:val="es-MX" w:eastAsia="es-MX"/>
              </w:rPr>
            </w:pPr>
            <w:r w:rsidRPr="00FD0C2A">
              <w:rPr>
                <w:rFonts w:cs="Arial"/>
                <w:sz w:val="20"/>
                <w:szCs w:val="20"/>
              </w:rPr>
              <w:t>1,417.43</w:t>
            </w:r>
          </w:p>
        </w:tc>
        <w:tc>
          <w:tcPr>
            <w:tcW w:w="783" w:type="pct"/>
            <w:shd w:val="clear" w:color="auto" w:fill="auto"/>
            <w:vAlign w:val="center"/>
            <w:hideMark/>
          </w:tcPr>
          <w:p w14:paraId="22C0BFEE" w14:textId="77777777" w:rsidR="003222A9" w:rsidRPr="00FD0C2A" w:rsidRDefault="003222A9" w:rsidP="00C06130">
            <w:pPr>
              <w:spacing w:after="0" w:line="240" w:lineRule="auto"/>
              <w:jc w:val="center"/>
              <w:rPr>
                <w:rFonts w:eastAsia="Times New Roman" w:cs="Arial"/>
                <w:color w:val="000000"/>
                <w:sz w:val="20"/>
                <w:szCs w:val="20"/>
                <w:lang w:val="es-MX" w:eastAsia="es-MX"/>
              </w:rPr>
            </w:pPr>
          </w:p>
        </w:tc>
      </w:tr>
      <w:tr w:rsidR="003222A9" w:rsidRPr="00FD0C2A" w14:paraId="6242A590" w14:textId="77777777" w:rsidTr="00430EF5">
        <w:trPr>
          <w:trHeight w:val="312"/>
          <w:jc w:val="center"/>
        </w:trPr>
        <w:tc>
          <w:tcPr>
            <w:tcW w:w="1468" w:type="pct"/>
            <w:shd w:val="clear" w:color="000000" w:fill="FFFFFF"/>
            <w:noWrap/>
            <w:vAlign w:val="center"/>
            <w:hideMark/>
          </w:tcPr>
          <w:p w14:paraId="421D1B06" w14:textId="77777777" w:rsidR="003222A9" w:rsidRPr="00FD0C2A" w:rsidRDefault="003222A9" w:rsidP="00C06130">
            <w:pPr>
              <w:spacing w:after="0" w:line="240" w:lineRule="auto"/>
              <w:jc w:val="left"/>
              <w:rPr>
                <w:rFonts w:eastAsia="Times New Roman" w:cs="Arial"/>
                <w:color w:val="000000"/>
                <w:sz w:val="20"/>
                <w:szCs w:val="20"/>
                <w:lang w:val="es-MX" w:eastAsia="es-MX"/>
              </w:rPr>
            </w:pPr>
            <w:r w:rsidRPr="00FD0C2A">
              <w:rPr>
                <w:rFonts w:eastAsia="Times New Roman" w:cs="Arial"/>
                <w:color w:val="000000"/>
                <w:sz w:val="20"/>
                <w:szCs w:val="20"/>
                <w:lang w:val="es-MX" w:eastAsia="es-MX"/>
              </w:rPr>
              <w:t>Distribucion 2</w:t>
            </w:r>
          </w:p>
        </w:tc>
        <w:tc>
          <w:tcPr>
            <w:tcW w:w="852" w:type="pct"/>
            <w:gridSpan w:val="3"/>
            <w:shd w:val="clear" w:color="000000" w:fill="FFFFFF"/>
            <w:noWrap/>
            <w:vAlign w:val="center"/>
            <w:hideMark/>
          </w:tcPr>
          <w:p w14:paraId="71A27B9C" w14:textId="77777777" w:rsidR="003222A9" w:rsidRPr="00FD0C2A" w:rsidRDefault="003222A9" w:rsidP="00C06130">
            <w:pPr>
              <w:spacing w:after="0" w:line="240" w:lineRule="auto"/>
              <w:jc w:val="center"/>
              <w:rPr>
                <w:rFonts w:eastAsia="Times New Roman" w:cs="Arial"/>
                <w:color w:val="000000"/>
                <w:sz w:val="20"/>
                <w:szCs w:val="20"/>
                <w:lang w:val="es-MX" w:eastAsia="es-MX"/>
              </w:rPr>
            </w:pPr>
            <w:r w:rsidRPr="00FD0C2A">
              <w:rPr>
                <w:rFonts w:cs="Arial"/>
                <w:sz w:val="20"/>
                <w:szCs w:val="20"/>
              </w:rPr>
              <w:t>60.00</w:t>
            </w:r>
          </w:p>
        </w:tc>
        <w:tc>
          <w:tcPr>
            <w:tcW w:w="965" w:type="pct"/>
            <w:gridSpan w:val="3"/>
            <w:shd w:val="clear" w:color="000000" w:fill="FFFFFF"/>
            <w:noWrap/>
            <w:vAlign w:val="center"/>
            <w:hideMark/>
          </w:tcPr>
          <w:p w14:paraId="016D05FD" w14:textId="77777777" w:rsidR="003222A9" w:rsidRPr="00FD0C2A" w:rsidRDefault="003222A9" w:rsidP="00C06130">
            <w:pPr>
              <w:spacing w:after="0" w:line="240" w:lineRule="auto"/>
              <w:jc w:val="center"/>
              <w:rPr>
                <w:rFonts w:eastAsia="Times New Roman" w:cs="Arial"/>
                <w:color w:val="000000"/>
                <w:sz w:val="20"/>
                <w:szCs w:val="20"/>
                <w:lang w:val="es-MX" w:eastAsia="es-MX"/>
              </w:rPr>
            </w:pPr>
            <w:r w:rsidRPr="00FD0C2A">
              <w:rPr>
                <w:rFonts w:cs="Arial"/>
                <w:sz w:val="20"/>
                <w:szCs w:val="20"/>
              </w:rPr>
              <w:t>30.00</w:t>
            </w:r>
          </w:p>
        </w:tc>
        <w:tc>
          <w:tcPr>
            <w:tcW w:w="933" w:type="pct"/>
            <w:gridSpan w:val="3"/>
            <w:shd w:val="clear" w:color="000000" w:fill="FFFFFF"/>
            <w:noWrap/>
            <w:vAlign w:val="center"/>
            <w:hideMark/>
          </w:tcPr>
          <w:p w14:paraId="4E8B6731" w14:textId="4F144378" w:rsidR="003222A9" w:rsidRPr="00FD0C2A" w:rsidRDefault="003222A9" w:rsidP="00C06130">
            <w:pPr>
              <w:spacing w:after="0" w:line="240" w:lineRule="auto"/>
              <w:jc w:val="right"/>
              <w:rPr>
                <w:rFonts w:eastAsia="Times New Roman" w:cs="Arial"/>
                <w:color w:val="000000"/>
                <w:sz w:val="20"/>
                <w:szCs w:val="20"/>
                <w:lang w:val="es-MX" w:eastAsia="es-MX"/>
              </w:rPr>
            </w:pPr>
            <w:r w:rsidRPr="00FD0C2A">
              <w:rPr>
                <w:rFonts w:cs="Arial"/>
                <w:sz w:val="20"/>
                <w:szCs w:val="20"/>
              </w:rPr>
              <w:t>2,126.14</w:t>
            </w:r>
          </w:p>
        </w:tc>
        <w:tc>
          <w:tcPr>
            <w:tcW w:w="783" w:type="pct"/>
            <w:shd w:val="clear" w:color="auto" w:fill="auto"/>
            <w:vAlign w:val="center"/>
            <w:hideMark/>
          </w:tcPr>
          <w:p w14:paraId="5502AA0D" w14:textId="77777777" w:rsidR="003222A9" w:rsidRPr="00FD0C2A" w:rsidRDefault="003222A9" w:rsidP="00C06130">
            <w:pPr>
              <w:spacing w:after="0" w:line="240" w:lineRule="auto"/>
              <w:jc w:val="center"/>
              <w:rPr>
                <w:rFonts w:eastAsia="Times New Roman" w:cs="Arial"/>
                <w:color w:val="000000"/>
                <w:sz w:val="20"/>
                <w:szCs w:val="20"/>
                <w:lang w:val="es-MX" w:eastAsia="es-MX"/>
              </w:rPr>
            </w:pPr>
          </w:p>
        </w:tc>
      </w:tr>
      <w:tr w:rsidR="003222A9" w:rsidRPr="00FD0C2A" w14:paraId="42E02378" w14:textId="77777777" w:rsidTr="00430EF5">
        <w:trPr>
          <w:trHeight w:val="312"/>
          <w:jc w:val="center"/>
        </w:trPr>
        <w:tc>
          <w:tcPr>
            <w:tcW w:w="1468" w:type="pct"/>
            <w:shd w:val="clear" w:color="auto" w:fill="D5DCE4" w:themeFill="text2" w:themeFillTint="33"/>
            <w:noWrap/>
            <w:vAlign w:val="center"/>
            <w:hideMark/>
          </w:tcPr>
          <w:p w14:paraId="31D67448" w14:textId="77777777" w:rsidR="003222A9" w:rsidRPr="00FD0C2A" w:rsidRDefault="003222A9" w:rsidP="00C06130">
            <w:pPr>
              <w:spacing w:after="0" w:line="240" w:lineRule="auto"/>
              <w:jc w:val="left"/>
              <w:rPr>
                <w:rFonts w:eastAsia="Times New Roman" w:cs="Arial"/>
                <w:color w:val="000000"/>
                <w:sz w:val="20"/>
                <w:szCs w:val="20"/>
                <w:lang w:val="es-MX" w:eastAsia="es-MX"/>
              </w:rPr>
            </w:pPr>
            <w:r w:rsidRPr="00FD0C2A">
              <w:rPr>
                <w:rFonts w:eastAsia="Times New Roman" w:cs="Arial"/>
                <w:color w:val="000000"/>
                <w:sz w:val="20"/>
                <w:szCs w:val="20"/>
                <w:lang w:val="es-MX" w:eastAsia="es-MX"/>
              </w:rPr>
              <w:t>Total</w:t>
            </w:r>
          </w:p>
        </w:tc>
        <w:tc>
          <w:tcPr>
            <w:tcW w:w="852" w:type="pct"/>
            <w:gridSpan w:val="3"/>
            <w:shd w:val="clear" w:color="auto" w:fill="D5DCE4" w:themeFill="text2" w:themeFillTint="33"/>
            <w:noWrap/>
            <w:vAlign w:val="center"/>
            <w:hideMark/>
          </w:tcPr>
          <w:p w14:paraId="0B37C860" w14:textId="77777777" w:rsidR="003222A9" w:rsidRPr="00FD0C2A" w:rsidRDefault="003222A9" w:rsidP="00C06130">
            <w:pPr>
              <w:spacing w:after="0" w:line="240" w:lineRule="auto"/>
              <w:jc w:val="center"/>
              <w:rPr>
                <w:rFonts w:eastAsia="Times New Roman" w:cs="Arial"/>
                <w:color w:val="000000"/>
                <w:sz w:val="20"/>
                <w:szCs w:val="20"/>
                <w:lang w:val="es-MX" w:eastAsia="es-MX"/>
              </w:rPr>
            </w:pPr>
          </w:p>
        </w:tc>
        <w:tc>
          <w:tcPr>
            <w:tcW w:w="965" w:type="pct"/>
            <w:gridSpan w:val="3"/>
            <w:shd w:val="clear" w:color="auto" w:fill="D5DCE4" w:themeFill="text2" w:themeFillTint="33"/>
            <w:noWrap/>
            <w:vAlign w:val="center"/>
            <w:hideMark/>
          </w:tcPr>
          <w:p w14:paraId="760EB2A9" w14:textId="77777777" w:rsidR="003222A9" w:rsidRPr="00FD0C2A" w:rsidRDefault="003222A9" w:rsidP="00C06130">
            <w:pPr>
              <w:spacing w:after="0" w:line="240" w:lineRule="auto"/>
              <w:jc w:val="center"/>
              <w:rPr>
                <w:rFonts w:eastAsia="Times New Roman" w:cs="Arial"/>
                <w:color w:val="000000"/>
                <w:sz w:val="20"/>
                <w:szCs w:val="20"/>
                <w:lang w:val="es-MX" w:eastAsia="es-MX"/>
              </w:rPr>
            </w:pPr>
          </w:p>
        </w:tc>
        <w:tc>
          <w:tcPr>
            <w:tcW w:w="933" w:type="pct"/>
            <w:gridSpan w:val="3"/>
            <w:shd w:val="clear" w:color="auto" w:fill="D5DCE4" w:themeFill="text2" w:themeFillTint="33"/>
            <w:noWrap/>
            <w:vAlign w:val="center"/>
            <w:hideMark/>
          </w:tcPr>
          <w:p w14:paraId="2CE8E88B" w14:textId="108E042D" w:rsidR="003222A9" w:rsidRPr="00FD0C2A" w:rsidRDefault="003222A9" w:rsidP="00C06130">
            <w:pPr>
              <w:spacing w:after="0" w:line="240" w:lineRule="auto"/>
              <w:jc w:val="right"/>
              <w:rPr>
                <w:rFonts w:eastAsia="Times New Roman" w:cs="Arial"/>
                <w:color w:val="000000"/>
                <w:sz w:val="20"/>
                <w:szCs w:val="20"/>
                <w:lang w:val="es-MX" w:eastAsia="es-MX"/>
              </w:rPr>
            </w:pPr>
            <w:r w:rsidRPr="00FD0C2A">
              <w:rPr>
                <w:rFonts w:cs="Arial"/>
                <w:sz w:val="20"/>
                <w:szCs w:val="20"/>
              </w:rPr>
              <w:t>24,804.96</w:t>
            </w:r>
          </w:p>
        </w:tc>
        <w:tc>
          <w:tcPr>
            <w:tcW w:w="783" w:type="pct"/>
            <w:shd w:val="clear" w:color="auto" w:fill="D5DCE4" w:themeFill="text2" w:themeFillTint="33"/>
            <w:vAlign w:val="center"/>
            <w:hideMark/>
          </w:tcPr>
          <w:p w14:paraId="7E2DECBE" w14:textId="0489E3C8" w:rsidR="003222A9" w:rsidRPr="00FD0C2A" w:rsidRDefault="003222A9" w:rsidP="00C06130">
            <w:pPr>
              <w:spacing w:after="0" w:line="240" w:lineRule="auto"/>
              <w:jc w:val="center"/>
              <w:rPr>
                <w:rFonts w:eastAsia="Times New Roman" w:cs="Arial"/>
                <w:color w:val="000000"/>
                <w:sz w:val="20"/>
                <w:szCs w:val="20"/>
                <w:lang w:val="es-MX" w:eastAsia="es-MX"/>
              </w:rPr>
            </w:pPr>
            <w:r w:rsidRPr="00FD0C2A">
              <w:rPr>
                <w:rFonts w:cs="Arial"/>
                <w:sz w:val="20"/>
                <w:szCs w:val="20"/>
              </w:rPr>
              <w:t>2.87</w:t>
            </w:r>
            <w:r w:rsidR="00907A09">
              <w:rPr>
                <w:rFonts w:cs="Arial"/>
                <w:sz w:val="20"/>
                <w:szCs w:val="20"/>
              </w:rPr>
              <w:t>*</w:t>
            </w:r>
          </w:p>
        </w:tc>
      </w:tr>
      <w:tr w:rsidR="003222A9" w:rsidRPr="00FD0C2A" w14:paraId="33D82976" w14:textId="77777777" w:rsidTr="00430EF5">
        <w:trPr>
          <w:gridAfter w:val="2"/>
          <w:wAfter w:w="788" w:type="pct"/>
          <w:trHeight w:val="312"/>
          <w:jc w:val="center"/>
        </w:trPr>
        <w:tc>
          <w:tcPr>
            <w:tcW w:w="4212" w:type="pct"/>
            <w:gridSpan w:val="9"/>
            <w:shd w:val="clear" w:color="000000" w:fill="D9D9D9"/>
            <w:vAlign w:val="center"/>
            <w:hideMark/>
          </w:tcPr>
          <w:p w14:paraId="2045E112" w14:textId="77777777" w:rsidR="003222A9" w:rsidRPr="00FD0C2A" w:rsidRDefault="003222A9"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Extracción y distribución</w:t>
            </w:r>
          </w:p>
        </w:tc>
      </w:tr>
      <w:tr w:rsidR="003D7196" w:rsidRPr="00FD0C2A" w14:paraId="393DC9AA" w14:textId="77777777" w:rsidTr="00430EF5">
        <w:trPr>
          <w:gridAfter w:val="2"/>
          <w:wAfter w:w="788" w:type="pct"/>
          <w:trHeight w:val="312"/>
          <w:jc w:val="center"/>
        </w:trPr>
        <w:tc>
          <w:tcPr>
            <w:tcW w:w="1807" w:type="pct"/>
            <w:gridSpan w:val="3"/>
            <w:shd w:val="clear" w:color="000000" w:fill="D9D9D9"/>
            <w:vAlign w:val="center"/>
          </w:tcPr>
          <w:p w14:paraId="40855854" w14:textId="03EFE15D" w:rsidR="003D7196" w:rsidRPr="00FD0C2A" w:rsidRDefault="003D7196" w:rsidP="00C06130">
            <w:pPr>
              <w:spacing w:after="0" w:line="240" w:lineRule="auto"/>
              <w:jc w:val="center"/>
              <w:rPr>
                <w:rFonts w:eastAsia="Times New Roman" w:cs="Arial"/>
                <w:b/>
                <w:bCs/>
                <w:color w:val="000000"/>
                <w:sz w:val="20"/>
                <w:szCs w:val="20"/>
                <w:lang w:val="es-MX" w:eastAsia="es-MX"/>
              </w:rPr>
            </w:pPr>
            <w:r>
              <w:rPr>
                <w:rFonts w:eastAsia="Times New Roman" w:cs="Arial"/>
                <w:b/>
                <w:bCs/>
                <w:color w:val="000000"/>
                <w:sz w:val="20"/>
                <w:szCs w:val="20"/>
                <w:lang w:val="es-MX" w:eastAsia="es-MX"/>
              </w:rPr>
              <w:t>Equipo</w:t>
            </w:r>
          </w:p>
        </w:tc>
        <w:tc>
          <w:tcPr>
            <w:tcW w:w="863" w:type="pct"/>
            <w:gridSpan w:val="3"/>
            <w:shd w:val="clear" w:color="000000" w:fill="D9D9D9"/>
            <w:vAlign w:val="center"/>
            <w:hideMark/>
          </w:tcPr>
          <w:p w14:paraId="06BB5702" w14:textId="3A288BBB" w:rsidR="003D7196" w:rsidRPr="00FD0C2A" w:rsidRDefault="003D7196"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Potencia</w:t>
            </w:r>
            <w:r w:rsidRPr="00FD0C2A">
              <w:rPr>
                <w:rFonts w:eastAsia="Times New Roman" w:cs="Arial"/>
                <w:b/>
                <w:bCs/>
                <w:color w:val="000000"/>
                <w:sz w:val="20"/>
                <w:szCs w:val="20"/>
                <w:lang w:val="es-MX" w:eastAsia="es-MX"/>
              </w:rPr>
              <w:br/>
              <w:t>(hp)</w:t>
            </w:r>
          </w:p>
        </w:tc>
        <w:tc>
          <w:tcPr>
            <w:tcW w:w="877" w:type="pct"/>
            <w:gridSpan w:val="2"/>
            <w:shd w:val="clear" w:color="000000" w:fill="D9D9D9"/>
            <w:vAlign w:val="center"/>
            <w:hideMark/>
          </w:tcPr>
          <w:p w14:paraId="5C05919C" w14:textId="7902A13F" w:rsidR="003D7196" w:rsidRPr="00FD0C2A" w:rsidRDefault="003D7196"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Costo</w:t>
            </w:r>
            <w:r w:rsidRPr="00FD0C2A">
              <w:rPr>
                <w:rFonts w:eastAsia="Times New Roman" w:cs="Arial"/>
                <w:b/>
                <w:bCs/>
                <w:color w:val="000000"/>
                <w:sz w:val="20"/>
                <w:szCs w:val="20"/>
                <w:lang w:val="es-MX" w:eastAsia="es-MX"/>
              </w:rPr>
              <w:br/>
              <w:t>($/</w:t>
            </w:r>
            <w:r>
              <w:rPr>
                <w:rFonts w:eastAsia="Times New Roman" w:cs="Arial"/>
                <w:b/>
                <w:bCs/>
                <w:color w:val="000000"/>
                <w:sz w:val="20"/>
                <w:szCs w:val="20"/>
                <w:lang w:val="es-MX" w:eastAsia="es-MX"/>
              </w:rPr>
              <w:t>día</w:t>
            </w:r>
            <w:r w:rsidRPr="00FD0C2A">
              <w:rPr>
                <w:rFonts w:eastAsia="Times New Roman" w:cs="Arial"/>
                <w:b/>
                <w:bCs/>
                <w:color w:val="000000"/>
                <w:sz w:val="20"/>
                <w:szCs w:val="20"/>
                <w:lang w:val="es-MX" w:eastAsia="es-MX"/>
              </w:rPr>
              <w:t>)</w:t>
            </w:r>
          </w:p>
        </w:tc>
        <w:tc>
          <w:tcPr>
            <w:tcW w:w="665" w:type="pct"/>
            <w:shd w:val="clear" w:color="000000" w:fill="D9D9D9"/>
            <w:vAlign w:val="center"/>
            <w:hideMark/>
          </w:tcPr>
          <w:p w14:paraId="5CAFFC1D" w14:textId="3342DC15" w:rsidR="003D7196" w:rsidRPr="00FD0C2A" w:rsidRDefault="003D7196"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Costo</w:t>
            </w:r>
          </w:p>
          <w:p w14:paraId="6667DAB2" w14:textId="77777777" w:rsidR="003D7196" w:rsidRPr="00FD0C2A" w:rsidRDefault="003D7196"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($/m</w:t>
            </w:r>
            <w:r w:rsidRPr="00FD0C2A">
              <w:rPr>
                <w:rFonts w:eastAsia="Times New Roman" w:cs="Arial"/>
                <w:b/>
                <w:bCs/>
                <w:color w:val="000000"/>
                <w:sz w:val="20"/>
                <w:szCs w:val="20"/>
                <w:vertAlign w:val="superscript"/>
                <w:lang w:val="es-MX" w:eastAsia="es-MX"/>
              </w:rPr>
              <w:t>3</w:t>
            </w:r>
            <w:r w:rsidRPr="00FD0C2A">
              <w:rPr>
                <w:rFonts w:eastAsia="Times New Roman" w:cs="Arial"/>
                <w:b/>
                <w:bCs/>
                <w:color w:val="000000"/>
                <w:sz w:val="20"/>
                <w:szCs w:val="20"/>
                <w:lang w:val="es-MX" w:eastAsia="es-MX"/>
              </w:rPr>
              <w:t>)</w:t>
            </w:r>
          </w:p>
        </w:tc>
      </w:tr>
      <w:tr w:rsidR="003D7196" w:rsidRPr="00FD0C2A" w14:paraId="07747E85" w14:textId="77777777" w:rsidTr="00430EF5">
        <w:trPr>
          <w:gridAfter w:val="2"/>
          <w:wAfter w:w="788" w:type="pct"/>
          <w:trHeight w:val="312"/>
          <w:jc w:val="center"/>
        </w:trPr>
        <w:tc>
          <w:tcPr>
            <w:tcW w:w="1807" w:type="pct"/>
            <w:gridSpan w:val="3"/>
            <w:shd w:val="clear" w:color="000000" w:fill="FFFFFF"/>
            <w:vAlign w:val="center"/>
          </w:tcPr>
          <w:p w14:paraId="080FFEC4" w14:textId="608AC034" w:rsidR="003D7196" w:rsidRPr="00FD0C2A" w:rsidRDefault="003D7196" w:rsidP="00C06130">
            <w:pPr>
              <w:spacing w:after="0" w:line="240" w:lineRule="auto"/>
              <w:jc w:val="left"/>
              <w:rPr>
                <w:rFonts w:cs="Arial"/>
                <w:sz w:val="20"/>
                <w:szCs w:val="20"/>
              </w:rPr>
            </w:pPr>
            <w:r>
              <w:rPr>
                <w:rFonts w:cs="Arial"/>
                <w:sz w:val="20"/>
                <w:szCs w:val="20"/>
              </w:rPr>
              <w:t>Extracción + Distribución 1</w:t>
            </w:r>
          </w:p>
        </w:tc>
        <w:tc>
          <w:tcPr>
            <w:tcW w:w="863" w:type="pct"/>
            <w:gridSpan w:val="3"/>
            <w:shd w:val="clear" w:color="000000" w:fill="FFFFFF"/>
            <w:noWrap/>
            <w:vAlign w:val="center"/>
            <w:hideMark/>
          </w:tcPr>
          <w:p w14:paraId="126E40EC" w14:textId="1461D408" w:rsidR="003D7196" w:rsidRPr="00FD0C2A" w:rsidRDefault="003D7196" w:rsidP="00C06130">
            <w:pPr>
              <w:spacing w:after="0" w:line="240" w:lineRule="auto"/>
              <w:jc w:val="center"/>
              <w:rPr>
                <w:rFonts w:eastAsia="Times New Roman" w:cs="Arial"/>
                <w:color w:val="000000"/>
                <w:sz w:val="20"/>
                <w:szCs w:val="20"/>
                <w:lang w:val="es-MX" w:eastAsia="es-MX"/>
              </w:rPr>
            </w:pPr>
            <w:r w:rsidRPr="00FD0C2A">
              <w:rPr>
                <w:rFonts w:cs="Arial"/>
                <w:sz w:val="20"/>
                <w:szCs w:val="20"/>
              </w:rPr>
              <w:t>150.00</w:t>
            </w:r>
          </w:p>
        </w:tc>
        <w:tc>
          <w:tcPr>
            <w:tcW w:w="877" w:type="pct"/>
            <w:gridSpan w:val="2"/>
            <w:shd w:val="clear" w:color="000000" w:fill="FFFFFF"/>
            <w:noWrap/>
            <w:vAlign w:val="center"/>
            <w:hideMark/>
          </w:tcPr>
          <w:p w14:paraId="2ABD601F" w14:textId="77777777" w:rsidR="003D7196" w:rsidRPr="00FD0C2A" w:rsidRDefault="003D7196" w:rsidP="00C06130">
            <w:pPr>
              <w:spacing w:after="0" w:line="240" w:lineRule="auto"/>
              <w:jc w:val="right"/>
              <w:rPr>
                <w:rFonts w:eastAsia="Times New Roman" w:cs="Arial"/>
                <w:color w:val="000000"/>
                <w:sz w:val="20"/>
                <w:szCs w:val="20"/>
                <w:lang w:val="es-MX" w:eastAsia="es-MX"/>
              </w:rPr>
            </w:pPr>
            <w:r w:rsidRPr="00FD0C2A">
              <w:rPr>
                <w:rFonts w:cs="Arial"/>
                <w:sz w:val="20"/>
                <w:szCs w:val="20"/>
              </w:rPr>
              <w:t>10,630.70</w:t>
            </w:r>
          </w:p>
        </w:tc>
        <w:tc>
          <w:tcPr>
            <w:tcW w:w="665" w:type="pct"/>
            <w:shd w:val="clear" w:color="auto" w:fill="auto"/>
            <w:vAlign w:val="center"/>
            <w:hideMark/>
          </w:tcPr>
          <w:p w14:paraId="3E1D5C8E" w14:textId="77777777" w:rsidR="003D7196" w:rsidRPr="00FD0C2A" w:rsidRDefault="003D7196" w:rsidP="00C06130">
            <w:pPr>
              <w:spacing w:after="0" w:line="240" w:lineRule="auto"/>
              <w:jc w:val="center"/>
              <w:rPr>
                <w:rFonts w:eastAsia="Times New Roman" w:cs="Arial"/>
                <w:color w:val="000000"/>
                <w:sz w:val="20"/>
                <w:szCs w:val="20"/>
                <w:lang w:val="es-MX" w:eastAsia="es-MX"/>
              </w:rPr>
            </w:pPr>
          </w:p>
        </w:tc>
      </w:tr>
      <w:tr w:rsidR="003D7196" w:rsidRPr="00FD0C2A" w14:paraId="107B3542" w14:textId="77777777" w:rsidTr="00430EF5">
        <w:trPr>
          <w:gridAfter w:val="2"/>
          <w:wAfter w:w="788" w:type="pct"/>
          <w:trHeight w:val="312"/>
          <w:jc w:val="center"/>
        </w:trPr>
        <w:tc>
          <w:tcPr>
            <w:tcW w:w="1807" w:type="pct"/>
            <w:gridSpan w:val="3"/>
            <w:shd w:val="clear" w:color="000000" w:fill="FFFFFF"/>
            <w:vAlign w:val="center"/>
          </w:tcPr>
          <w:p w14:paraId="54C4EB12" w14:textId="07DFCA4D" w:rsidR="003D7196" w:rsidRPr="00FD0C2A" w:rsidRDefault="003D7196" w:rsidP="00C06130">
            <w:pPr>
              <w:spacing w:after="0" w:line="240" w:lineRule="auto"/>
              <w:jc w:val="left"/>
              <w:rPr>
                <w:rFonts w:cs="Arial"/>
                <w:sz w:val="20"/>
                <w:szCs w:val="20"/>
              </w:rPr>
            </w:pPr>
            <w:r>
              <w:rPr>
                <w:rFonts w:cs="Arial"/>
                <w:sz w:val="20"/>
                <w:szCs w:val="20"/>
              </w:rPr>
              <w:t>Extracción + Distribución 2</w:t>
            </w:r>
          </w:p>
        </w:tc>
        <w:tc>
          <w:tcPr>
            <w:tcW w:w="863" w:type="pct"/>
            <w:gridSpan w:val="3"/>
            <w:shd w:val="clear" w:color="000000" w:fill="FFFFFF"/>
            <w:noWrap/>
            <w:vAlign w:val="center"/>
            <w:hideMark/>
          </w:tcPr>
          <w:p w14:paraId="1B265A02" w14:textId="357496AB" w:rsidR="003D7196" w:rsidRPr="00FD0C2A" w:rsidRDefault="003D7196" w:rsidP="00C06130">
            <w:pPr>
              <w:spacing w:after="0" w:line="240" w:lineRule="auto"/>
              <w:jc w:val="center"/>
              <w:rPr>
                <w:rFonts w:eastAsia="Times New Roman" w:cs="Arial"/>
                <w:color w:val="000000"/>
                <w:sz w:val="20"/>
                <w:szCs w:val="20"/>
                <w:lang w:val="es-MX" w:eastAsia="es-MX"/>
              </w:rPr>
            </w:pPr>
            <w:r w:rsidRPr="00FD0C2A">
              <w:rPr>
                <w:rFonts w:cs="Arial"/>
                <w:sz w:val="20"/>
                <w:szCs w:val="20"/>
              </w:rPr>
              <w:t>200.00</w:t>
            </w:r>
          </w:p>
        </w:tc>
        <w:tc>
          <w:tcPr>
            <w:tcW w:w="877" w:type="pct"/>
            <w:gridSpan w:val="2"/>
            <w:shd w:val="clear" w:color="000000" w:fill="FFFFFF"/>
            <w:noWrap/>
            <w:vAlign w:val="center"/>
            <w:hideMark/>
          </w:tcPr>
          <w:p w14:paraId="2957C037" w14:textId="77777777" w:rsidR="003D7196" w:rsidRPr="00FD0C2A" w:rsidRDefault="003D7196" w:rsidP="00C06130">
            <w:pPr>
              <w:spacing w:after="0" w:line="240" w:lineRule="auto"/>
              <w:jc w:val="right"/>
              <w:rPr>
                <w:rFonts w:eastAsia="Times New Roman" w:cs="Arial"/>
                <w:color w:val="000000"/>
                <w:sz w:val="20"/>
                <w:szCs w:val="20"/>
                <w:lang w:val="es-MX" w:eastAsia="es-MX"/>
              </w:rPr>
            </w:pPr>
            <w:r w:rsidRPr="00FD0C2A">
              <w:rPr>
                <w:rFonts w:cs="Arial"/>
                <w:sz w:val="20"/>
                <w:szCs w:val="20"/>
              </w:rPr>
              <w:t>14,174.27</w:t>
            </w:r>
          </w:p>
        </w:tc>
        <w:tc>
          <w:tcPr>
            <w:tcW w:w="665" w:type="pct"/>
            <w:shd w:val="clear" w:color="auto" w:fill="auto"/>
            <w:vAlign w:val="center"/>
            <w:hideMark/>
          </w:tcPr>
          <w:p w14:paraId="2675CE61" w14:textId="77777777" w:rsidR="003D7196" w:rsidRPr="00FD0C2A" w:rsidRDefault="003D7196" w:rsidP="00C06130">
            <w:pPr>
              <w:spacing w:after="0" w:line="240" w:lineRule="auto"/>
              <w:jc w:val="center"/>
              <w:rPr>
                <w:rFonts w:eastAsia="Times New Roman" w:cs="Arial"/>
                <w:color w:val="000000"/>
                <w:sz w:val="20"/>
                <w:szCs w:val="20"/>
                <w:lang w:val="es-MX" w:eastAsia="es-MX"/>
              </w:rPr>
            </w:pPr>
          </w:p>
        </w:tc>
      </w:tr>
      <w:tr w:rsidR="003D7196" w:rsidRPr="00FD0C2A" w14:paraId="635A0C35" w14:textId="77777777" w:rsidTr="00430EF5">
        <w:trPr>
          <w:gridAfter w:val="2"/>
          <w:wAfter w:w="788" w:type="pct"/>
          <w:trHeight w:val="312"/>
          <w:jc w:val="center"/>
        </w:trPr>
        <w:tc>
          <w:tcPr>
            <w:tcW w:w="1807" w:type="pct"/>
            <w:gridSpan w:val="3"/>
            <w:shd w:val="clear" w:color="auto" w:fill="D5DCE4" w:themeFill="text2" w:themeFillTint="33"/>
            <w:vAlign w:val="center"/>
          </w:tcPr>
          <w:p w14:paraId="2A960511" w14:textId="24A56642" w:rsidR="003D7196" w:rsidRPr="00FD0C2A" w:rsidRDefault="003D7196" w:rsidP="00C06130">
            <w:pPr>
              <w:spacing w:after="0" w:line="240" w:lineRule="auto"/>
              <w:jc w:val="left"/>
              <w:rPr>
                <w:rFonts w:cs="Arial"/>
                <w:sz w:val="20"/>
                <w:szCs w:val="20"/>
              </w:rPr>
            </w:pPr>
            <w:r>
              <w:rPr>
                <w:rFonts w:cs="Arial"/>
                <w:sz w:val="20"/>
                <w:szCs w:val="20"/>
              </w:rPr>
              <w:t>Total</w:t>
            </w:r>
          </w:p>
        </w:tc>
        <w:tc>
          <w:tcPr>
            <w:tcW w:w="863" w:type="pct"/>
            <w:gridSpan w:val="3"/>
            <w:shd w:val="clear" w:color="auto" w:fill="D5DCE4" w:themeFill="text2" w:themeFillTint="33"/>
            <w:noWrap/>
            <w:vAlign w:val="center"/>
            <w:hideMark/>
          </w:tcPr>
          <w:p w14:paraId="61B6EC88" w14:textId="6C75F2C8" w:rsidR="003D7196" w:rsidRPr="00FD0C2A" w:rsidRDefault="003D7196" w:rsidP="00C06130">
            <w:pPr>
              <w:spacing w:after="0" w:line="240" w:lineRule="auto"/>
              <w:jc w:val="center"/>
              <w:rPr>
                <w:rFonts w:eastAsia="Times New Roman" w:cs="Arial"/>
                <w:color w:val="000000"/>
                <w:sz w:val="20"/>
                <w:szCs w:val="20"/>
                <w:lang w:val="es-MX" w:eastAsia="es-MX"/>
              </w:rPr>
            </w:pPr>
          </w:p>
        </w:tc>
        <w:tc>
          <w:tcPr>
            <w:tcW w:w="877" w:type="pct"/>
            <w:gridSpan w:val="2"/>
            <w:shd w:val="clear" w:color="auto" w:fill="D5DCE4" w:themeFill="text2" w:themeFillTint="33"/>
            <w:noWrap/>
            <w:vAlign w:val="center"/>
            <w:hideMark/>
          </w:tcPr>
          <w:p w14:paraId="419D0927" w14:textId="77777777" w:rsidR="003D7196" w:rsidRPr="00FD0C2A" w:rsidRDefault="003D7196" w:rsidP="00C06130">
            <w:pPr>
              <w:spacing w:after="0" w:line="240" w:lineRule="auto"/>
              <w:jc w:val="right"/>
              <w:rPr>
                <w:rFonts w:eastAsia="Times New Roman" w:cs="Arial"/>
                <w:color w:val="000000"/>
                <w:sz w:val="20"/>
                <w:szCs w:val="20"/>
                <w:lang w:val="es-MX" w:eastAsia="es-MX"/>
              </w:rPr>
            </w:pPr>
            <w:r w:rsidRPr="00FD0C2A">
              <w:rPr>
                <w:rFonts w:cs="Arial"/>
                <w:sz w:val="20"/>
                <w:szCs w:val="20"/>
              </w:rPr>
              <w:t>24,804.96</w:t>
            </w:r>
          </w:p>
        </w:tc>
        <w:tc>
          <w:tcPr>
            <w:tcW w:w="665" w:type="pct"/>
            <w:shd w:val="clear" w:color="auto" w:fill="D5DCE4" w:themeFill="text2" w:themeFillTint="33"/>
            <w:vAlign w:val="center"/>
            <w:hideMark/>
          </w:tcPr>
          <w:p w14:paraId="4074FEA6" w14:textId="02B8BF27" w:rsidR="003D7196" w:rsidRPr="00FD0C2A" w:rsidRDefault="003D7196" w:rsidP="00C06130">
            <w:pPr>
              <w:spacing w:after="0" w:line="240" w:lineRule="auto"/>
              <w:jc w:val="center"/>
              <w:rPr>
                <w:rFonts w:eastAsia="Times New Roman" w:cs="Arial"/>
                <w:color w:val="000000"/>
                <w:sz w:val="20"/>
                <w:szCs w:val="20"/>
                <w:lang w:val="es-MX" w:eastAsia="es-MX"/>
              </w:rPr>
            </w:pPr>
            <w:r w:rsidRPr="00FD0C2A">
              <w:rPr>
                <w:rFonts w:cs="Arial"/>
                <w:sz w:val="20"/>
                <w:szCs w:val="20"/>
              </w:rPr>
              <w:t>2.87</w:t>
            </w:r>
            <w:r w:rsidR="00907A09">
              <w:rPr>
                <w:rFonts w:cs="Arial"/>
                <w:sz w:val="20"/>
                <w:szCs w:val="20"/>
              </w:rPr>
              <w:t>*</w:t>
            </w:r>
          </w:p>
        </w:tc>
      </w:tr>
      <w:tr w:rsidR="003222A9" w:rsidRPr="00FD0C2A" w14:paraId="048994F9" w14:textId="77777777" w:rsidTr="00430EF5">
        <w:trPr>
          <w:gridAfter w:val="4"/>
          <w:wAfter w:w="1716" w:type="pct"/>
          <w:trHeight w:val="312"/>
          <w:jc w:val="center"/>
        </w:trPr>
        <w:tc>
          <w:tcPr>
            <w:tcW w:w="3284" w:type="pct"/>
            <w:gridSpan w:val="7"/>
            <w:shd w:val="clear" w:color="000000" w:fill="D9D9D9"/>
            <w:vAlign w:val="center"/>
            <w:hideMark/>
          </w:tcPr>
          <w:p w14:paraId="787D9351" w14:textId="761B4EB5" w:rsidR="003222A9" w:rsidRPr="00FD0C2A" w:rsidRDefault="003222A9"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Solo operación de la planta (Lavado mutuo)</w:t>
            </w:r>
          </w:p>
        </w:tc>
      </w:tr>
      <w:tr w:rsidR="003222A9" w:rsidRPr="00FD0C2A" w14:paraId="7E05AC56" w14:textId="77777777" w:rsidTr="00430EF5">
        <w:trPr>
          <w:gridAfter w:val="4"/>
          <w:wAfter w:w="1716" w:type="pct"/>
          <w:trHeight w:val="312"/>
          <w:jc w:val="center"/>
        </w:trPr>
        <w:tc>
          <w:tcPr>
            <w:tcW w:w="1655" w:type="pct"/>
            <w:gridSpan w:val="2"/>
            <w:shd w:val="clear" w:color="000000" w:fill="D9D9D9"/>
            <w:noWrap/>
            <w:vAlign w:val="center"/>
            <w:hideMark/>
          </w:tcPr>
          <w:p w14:paraId="2D24C264" w14:textId="06D89C94" w:rsidR="003222A9" w:rsidRPr="00FD0C2A" w:rsidRDefault="003222A9"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Equipo</w:t>
            </w:r>
          </w:p>
        </w:tc>
        <w:tc>
          <w:tcPr>
            <w:tcW w:w="811" w:type="pct"/>
            <w:gridSpan w:val="3"/>
            <w:shd w:val="clear" w:color="000000" w:fill="D9D9D9"/>
            <w:vAlign w:val="center"/>
            <w:hideMark/>
          </w:tcPr>
          <w:p w14:paraId="76423710" w14:textId="77777777" w:rsidR="003222A9" w:rsidRPr="00FD0C2A" w:rsidRDefault="003222A9"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Potencia</w:t>
            </w:r>
            <w:r w:rsidRPr="00FD0C2A">
              <w:rPr>
                <w:rFonts w:eastAsia="Times New Roman" w:cs="Arial"/>
                <w:b/>
                <w:bCs/>
                <w:color w:val="000000"/>
                <w:sz w:val="20"/>
                <w:szCs w:val="20"/>
                <w:lang w:val="es-MX" w:eastAsia="es-MX"/>
              </w:rPr>
              <w:br/>
              <w:t>(hp)</w:t>
            </w:r>
          </w:p>
        </w:tc>
        <w:tc>
          <w:tcPr>
            <w:tcW w:w="817" w:type="pct"/>
            <w:gridSpan w:val="2"/>
            <w:shd w:val="clear" w:color="000000" w:fill="D9D9D9"/>
            <w:vAlign w:val="center"/>
            <w:hideMark/>
          </w:tcPr>
          <w:p w14:paraId="65475E9D" w14:textId="5B776841" w:rsidR="003222A9" w:rsidRPr="00FD0C2A" w:rsidRDefault="003222A9"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Costo</w:t>
            </w:r>
            <w:r w:rsidRPr="00FD0C2A">
              <w:rPr>
                <w:rFonts w:eastAsia="Times New Roman" w:cs="Arial"/>
                <w:b/>
                <w:bCs/>
                <w:color w:val="000000"/>
                <w:sz w:val="20"/>
                <w:szCs w:val="20"/>
                <w:lang w:val="es-MX" w:eastAsia="es-MX"/>
              </w:rPr>
              <w:br/>
              <w:t>($/</w:t>
            </w:r>
            <w:r w:rsidR="000C0A20">
              <w:rPr>
                <w:rFonts w:eastAsia="Times New Roman" w:cs="Arial"/>
                <w:b/>
                <w:bCs/>
                <w:color w:val="000000"/>
                <w:sz w:val="20"/>
                <w:szCs w:val="20"/>
                <w:lang w:val="es-MX" w:eastAsia="es-MX"/>
              </w:rPr>
              <w:t>día</w:t>
            </w:r>
            <w:r w:rsidRPr="00FD0C2A">
              <w:rPr>
                <w:rFonts w:eastAsia="Times New Roman" w:cs="Arial"/>
                <w:b/>
                <w:bCs/>
                <w:color w:val="000000"/>
                <w:sz w:val="20"/>
                <w:szCs w:val="20"/>
                <w:lang w:val="es-MX" w:eastAsia="es-MX"/>
              </w:rPr>
              <w:t>)</w:t>
            </w:r>
          </w:p>
        </w:tc>
      </w:tr>
      <w:tr w:rsidR="003222A9" w:rsidRPr="00FD0C2A" w14:paraId="56CD03DA" w14:textId="77777777" w:rsidTr="00430EF5">
        <w:trPr>
          <w:gridAfter w:val="4"/>
          <w:wAfter w:w="1716" w:type="pct"/>
          <w:trHeight w:val="312"/>
          <w:jc w:val="center"/>
        </w:trPr>
        <w:tc>
          <w:tcPr>
            <w:tcW w:w="1655" w:type="pct"/>
            <w:gridSpan w:val="2"/>
            <w:shd w:val="clear" w:color="000000" w:fill="FFFFFF"/>
            <w:noWrap/>
            <w:vAlign w:val="center"/>
            <w:hideMark/>
          </w:tcPr>
          <w:p w14:paraId="3AB15062" w14:textId="01E3B2F6" w:rsidR="003222A9" w:rsidRPr="00FD0C2A" w:rsidRDefault="003222A9" w:rsidP="00C06130">
            <w:pPr>
              <w:spacing w:after="0" w:line="240" w:lineRule="auto"/>
              <w:jc w:val="left"/>
              <w:rPr>
                <w:rFonts w:eastAsia="Times New Roman" w:cs="Arial"/>
                <w:color w:val="000000"/>
                <w:sz w:val="20"/>
                <w:szCs w:val="20"/>
                <w:lang w:val="es-MX" w:eastAsia="es-MX"/>
              </w:rPr>
            </w:pPr>
            <w:r w:rsidRPr="00FD0C2A">
              <w:rPr>
                <w:rFonts w:eastAsia="Times New Roman" w:cs="Arial"/>
                <w:color w:val="000000"/>
                <w:sz w:val="20"/>
                <w:szCs w:val="20"/>
                <w:lang w:val="es-MX" w:eastAsia="es-MX"/>
              </w:rPr>
              <w:t xml:space="preserve">Filtración 1 </w:t>
            </w:r>
            <w:r w:rsidR="00504A39">
              <w:rPr>
                <w:rFonts w:eastAsia="Times New Roman" w:cs="Arial"/>
                <w:color w:val="000000"/>
                <w:sz w:val="20"/>
                <w:szCs w:val="20"/>
                <w:lang w:val="es-MX" w:eastAsia="es-MX"/>
              </w:rPr>
              <w:t>(presión)</w:t>
            </w:r>
          </w:p>
        </w:tc>
        <w:tc>
          <w:tcPr>
            <w:tcW w:w="811" w:type="pct"/>
            <w:gridSpan w:val="3"/>
            <w:shd w:val="clear" w:color="auto" w:fill="auto"/>
            <w:noWrap/>
            <w:vAlign w:val="center"/>
            <w:hideMark/>
          </w:tcPr>
          <w:p w14:paraId="3F65A43B" w14:textId="77777777" w:rsidR="003222A9" w:rsidRPr="00FD0C2A" w:rsidRDefault="003222A9" w:rsidP="00C06130">
            <w:pPr>
              <w:spacing w:after="0" w:line="240" w:lineRule="auto"/>
              <w:jc w:val="center"/>
              <w:rPr>
                <w:rFonts w:eastAsia="Times New Roman" w:cs="Arial"/>
                <w:color w:val="000000"/>
                <w:sz w:val="20"/>
                <w:szCs w:val="20"/>
                <w:lang w:val="es-MX" w:eastAsia="es-MX"/>
              </w:rPr>
            </w:pPr>
            <w:r w:rsidRPr="00FD0C2A">
              <w:rPr>
                <w:rFonts w:eastAsia="Times New Roman" w:cs="Arial"/>
                <w:color w:val="000000"/>
                <w:sz w:val="20"/>
                <w:szCs w:val="20"/>
                <w:lang w:val="es-MX" w:eastAsia="es-MX"/>
              </w:rPr>
              <w:t>10.00</w:t>
            </w:r>
          </w:p>
        </w:tc>
        <w:tc>
          <w:tcPr>
            <w:tcW w:w="817" w:type="pct"/>
            <w:gridSpan w:val="2"/>
            <w:shd w:val="clear" w:color="auto" w:fill="auto"/>
            <w:noWrap/>
            <w:vAlign w:val="center"/>
            <w:hideMark/>
          </w:tcPr>
          <w:p w14:paraId="395A431A" w14:textId="77777777" w:rsidR="003222A9" w:rsidRPr="00FD0C2A" w:rsidRDefault="003222A9" w:rsidP="00C06130">
            <w:pPr>
              <w:spacing w:after="0" w:line="240" w:lineRule="auto"/>
              <w:jc w:val="right"/>
              <w:rPr>
                <w:rFonts w:eastAsia="Times New Roman" w:cs="Arial"/>
                <w:color w:val="000000"/>
                <w:sz w:val="20"/>
                <w:szCs w:val="20"/>
                <w:lang w:val="es-MX" w:eastAsia="es-MX"/>
              </w:rPr>
            </w:pPr>
            <w:r w:rsidRPr="00FD0C2A">
              <w:rPr>
                <w:rFonts w:eastAsia="Times New Roman" w:cs="Arial"/>
                <w:color w:val="000000"/>
                <w:sz w:val="20"/>
                <w:szCs w:val="20"/>
                <w:lang w:val="es-MX" w:eastAsia="es-MX"/>
              </w:rPr>
              <w:t>708.71</w:t>
            </w:r>
          </w:p>
        </w:tc>
      </w:tr>
      <w:tr w:rsidR="003222A9" w:rsidRPr="00FD0C2A" w14:paraId="68CBEAAC" w14:textId="77777777" w:rsidTr="00430EF5">
        <w:trPr>
          <w:gridAfter w:val="4"/>
          <w:wAfter w:w="1716" w:type="pct"/>
          <w:trHeight w:val="312"/>
          <w:jc w:val="center"/>
        </w:trPr>
        <w:tc>
          <w:tcPr>
            <w:tcW w:w="1655" w:type="pct"/>
            <w:gridSpan w:val="2"/>
            <w:shd w:val="clear" w:color="000000" w:fill="FFFFFF"/>
            <w:noWrap/>
            <w:vAlign w:val="center"/>
            <w:hideMark/>
          </w:tcPr>
          <w:p w14:paraId="1219A002" w14:textId="3CE754D3" w:rsidR="003222A9" w:rsidRPr="00FD0C2A" w:rsidRDefault="003222A9" w:rsidP="00C06130">
            <w:pPr>
              <w:spacing w:after="0" w:line="240" w:lineRule="auto"/>
              <w:jc w:val="left"/>
              <w:rPr>
                <w:rFonts w:eastAsia="Times New Roman" w:cs="Arial"/>
                <w:color w:val="000000"/>
                <w:sz w:val="20"/>
                <w:szCs w:val="20"/>
                <w:lang w:val="es-MX" w:eastAsia="es-MX"/>
              </w:rPr>
            </w:pPr>
            <w:r w:rsidRPr="00FD0C2A">
              <w:rPr>
                <w:rFonts w:eastAsia="Times New Roman" w:cs="Arial"/>
                <w:color w:val="000000"/>
                <w:sz w:val="20"/>
                <w:szCs w:val="20"/>
                <w:lang w:val="es-MX" w:eastAsia="es-MX"/>
              </w:rPr>
              <w:t xml:space="preserve">Filtración 2 </w:t>
            </w:r>
            <w:r w:rsidR="00504A39">
              <w:rPr>
                <w:rFonts w:eastAsia="Times New Roman" w:cs="Arial"/>
                <w:color w:val="000000"/>
                <w:sz w:val="20"/>
                <w:szCs w:val="20"/>
                <w:lang w:val="es-MX" w:eastAsia="es-MX"/>
              </w:rPr>
              <w:t>(presión)</w:t>
            </w:r>
          </w:p>
        </w:tc>
        <w:tc>
          <w:tcPr>
            <w:tcW w:w="811" w:type="pct"/>
            <w:gridSpan w:val="3"/>
            <w:shd w:val="clear" w:color="auto" w:fill="auto"/>
            <w:noWrap/>
            <w:vAlign w:val="center"/>
            <w:hideMark/>
          </w:tcPr>
          <w:p w14:paraId="7C1C3015" w14:textId="77777777" w:rsidR="003222A9" w:rsidRPr="00FD0C2A" w:rsidRDefault="003222A9" w:rsidP="00C06130">
            <w:pPr>
              <w:spacing w:after="0" w:line="240" w:lineRule="auto"/>
              <w:jc w:val="center"/>
              <w:rPr>
                <w:rFonts w:eastAsia="Times New Roman" w:cs="Arial"/>
                <w:color w:val="000000"/>
                <w:sz w:val="20"/>
                <w:szCs w:val="20"/>
                <w:lang w:val="es-MX" w:eastAsia="es-MX"/>
              </w:rPr>
            </w:pPr>
            <w:r w:rsidRPr="00FD0C2A">
              <w:rPr>
                <w:rFonts w:eastAsia="Times New Roman" w:cs="Arial"/>
                <w:color w:val="000000"/>
                <w:sz w:val="20"/>
                <w:szCs w:val="20"/>
                <w:lang w:val="es-MX" w:eastAsia="es-MX"/>
              </w:rPr>
              <w:t>15.00</w:t>
            </w:r>
          </w:p>
        </w:tc>
        <w:tc>
          <w:tcPr>
            <w:tcW w:w="817" w:type="pct"/>
            <w:gridSpan w:val="2"/>
            <w:shd w:val="clear" w:color="auto" w:fill="auto"/>
            <w:noWrap/>
            <w:vAlign w:val="center"/>
            <w:hideMark/>
          </w:tcPr>
          <w:p w14:paraId="606DA125" w14:textId="77777777" w:rsidR="003222A9" w:rsidRPr="00FD0C2A" w:rsidRDefault="003222A9" w:rsidP="00C06130">
            <w:pPr>
              <w:spacing w:after="0" w:line="240" w:lineRule="auto"/>
              <w:jc w:val="right"/>
              <w:rPr>
                <w:rFonts w:eastAsia="Times New Roman" w:cs="Arial"/>
                <w:color w:val="000000"/>
                <w:sz w:val="20"/>
                <w:szCs w:val="20"/>
                <w:lang w:val="es-MX" w:eastAsia="es-MX"/>
              </w:rPr>
            </w:pPr>
            <w:r w:rsidRPr="00FD0C2A">
              <w:rPr>
                <w:rFonts w:eastAsia="Times New Roman" w:cs="Arial"/>
                <w:color w:val="000000"/>
                <w:sz w:val="20"/>
                <w:szCs w:val="20"/>
                <w:lang w:val="es-MX" w:eastAsia="es-MX"/>
              </w:rPr>
              <w:t>1,063.07</w:t>
            </w:r>
          </w:p>
        </w:tc>
      </w:tr>
      <w:tr w:rsidR="003222A9" w:rsidRPr="00FD0C2A" w14:paraId="4A341CAD" w14:textId="77777777" w:rsidTr="00430EF5">
        <w:trPr>
          <w:gridAfter w:val="4"/>
          <w:wAfter w:w="1716" w:type="pct"/>
          <w:trHeight w:val="312"/>
          <w:jc w:val="center"/>
        </w:trPr>
        <w:tc>
          <w:tcPr>
            <w:tcW w:w="1655" w:type="pct"/>
            <w:gridSpan w:val="2"/>
            <w:shd w:val="clear" w:color="auto" w:fill="D5DCE4" w:themeFill="text2" w:themeFillTint="33"/>
            <w:noWrap/>
            <w:vAlign w:val="center"/>
            <w:hideMark/>
          </w:tcPr>
          <w:p w14:paraId="71F6A757" w14:textId="77777777" w:rsidR="003222A9" w:rsidRPr="00FD0C2A" w:rsidRDefault="003222A9" w:rsidP="00C06130">
            <w:pPr>
              <w:spacing w:after="0" w:line="240" w:lineRule="auto"/>
              <w:jc w:val="left"/>
              <w:rPr>
                <w:rFonts w:eastAsia="Times New Roman" w:cs="Arial"/>
                <w:color w:val="000000"/>
                <w:sz w:val="20"/>
                <w:szCs w:val="20"/>
                <w:lang w:val="es-MX" w:eastAsia="es-MX"/>
              </w:rPr>
            </w:pPr>
            <w:r w:rsidRPr="00FD0C2A">
              <w:rPr>
                <w:rFonts w:eastAsia="Times New Roman" w:cs="Arial"/>
                <w:color w:val="000000"/>
                <w:sz w:val="20"/>
                <w:szCs w:val="20"/>
                <w:lang w:val="es-MX" w:eastAsia="es-MX"/>
              </w:rPr>
              <w:t>Total</w:t>
            </w:r>
          </w:p>
        </w:tc>
        <w:tc>
          <w:tcPr>
            <w:tcW w:w="811" w:type="pct"/>
            <w:gridSpan w:val="3"/>
            <w:shd w:val="clear" w:color="auto" w:fill="D5DCE4" w:themeFill="text2" w:themeFillTint="33"/>
            <w:noWrap/>
            <w:vAlign w:val="center"/>
            <w:hideMark/>
          </w:tcPr>
          <w:p w14:paraId="1E7EB329" w14:textId="2701F223" w:rsidR="003222A9" w:rsidRPr="00FD0C2A" w:rsidRDefault="003222A9" w:rsidP="00C06130">
            <w:pPr>
              <w:spacing w:after="0" w:line="240" w:lineRule="auto"/>
              <w:jc w:val="center"/>
              <w:rPr>
                <w:rFonts w:eastAsia="Times New Roman" w:cs="Arial"/>
                <w:color w:val="000000"/>
                <w:sz w:val="20"/>
                <w:szCs w:val="20"/>
                <w:lang w:val="es-MX" w:eastAsia="es-MX"/>
              </w:rPr>
            </w:pPr>
          </w:p>
        </w:tc>
        <w:tc>
          <w:tcPr>
            <w:tcW w:w="817" w:type="pct"/>
            <w:gridSpan w:val="2"/>
            <w:shd w:val="clear" w:color="auto" w:fill="D5DCE4" w:themeFill="text2" w:themeFillTint="33"/>
            <w:noWrap/>
            <w:vAlign w:val="center"/>
            <w:hideMark/>
          </w:tcPr>
          <w:p w14:paraId="7DABFDCA" w14:textId="77777777" w:rsidR="003222A9" w:rsidRPr="00FD0C2A" w:rsidRDefault="003222A9" w:rsidP="00C06130">
            <w:pPr>
              <w:spacing w:after="0" w:line="240" w:lineRule="auto"/>
              <w:jc w:val="right"/>
              <w:rPr>
                <w:rFonts w:eastAsia="Times New Roman" w:cs="Arial"/>
                <w:color w:val="000000"/>
                <w:sz w:val="20"/>
                <w:szCs w:val="20"/>
                <w:lang w:val="es-MX" w:eastAsia="es-MX"/>
              </w:rPr>
            </w:pPr>
            <w:r w:rsidRPr="00FD0C2A">
              <w:rPr>
                <w:rFonts w:eastAsia="Times New Roman" w:cs="Arial"/>
                <w:color w:val="000000"/>
                <w:sz w:val="20"/>
                <w:szCs w:val="20"/>
                <w:lang w:val="es-MX" w:eastAsia="es-MX"/>
              </w:rPr>
              <w:t>1,771.78</w:t>
            </w:r>
          </w:p>
        </w:tc>
      </w:tr>
    </w:tbl>
    <w:p w14:paraId="4C3D0113" w14:textId="0005D1B0" w:rsidR="005F5238" w:rsidRPr="00907A09" w:rsidRDefault="00907A09" w:rsidP="005F5238">
      <w:pPr>
        <w:rPr>
          <w:sz w:val="20"/>
          <w:szCs w:val="20"/>
        </w:rPr>
      </w:pPr>
      <w:r w:rsidRPr="00907A09">
        <w:rPr>
          <w:sz w:val="20"/>
          <w:szCs w:val="20"/>
        </w:rPr>
        <w:t>*Nota: En este caso no hay diferencia entre el costo de energía total requerida por la planta (extracción, potabilización y distribución) y el costo de solo extracción y distribución, debido a que para este segundo escenario se requerirían equipos de bombeo de una potencia nominal mayor, lo que casualmente arroja el mismo consumo de energía en ambos casos.</w:t>
      </w:r>
    </w:p>
    <w:p w14:paraId="66FA7411" w14:textId="7212A0DF" w:rsidR="005F5238" w:rsidRDefault="00D54EA3" w:rsidP="00D54EA3">
      <w:pPr>
        <w:pStyle w:val="Descripcin"/>
        <w:spacing w:after="0"/>
      </w:pPr>
      <w:r>
        <w:t xml:space="preserve">Tabla </w:t>
      </w:r>
      <w:r w:rsidR="00274201">
        <w:fldChar w:fldCharType="begin"/>
      </w:r>
      <w:r w:rsidR="00274201">
        <w:instrText xml:space="preserve"> STYLEREF 1 \s </w:instrText>
      </w:r>
      <w:r w:rsidR="00274201">
        <w:fldChar w:fldCharType="separate"/>
      </w:r>
      <w:r w:rsidR="007952BF">
        <w:rPr>
          <w:noProof/>
        </w:rPr>
        <w:t>3</w:t>
      </w:r>
      <w:r w:rsidR="00274201">
        <w:fldChar w:fldCharType="end"/>
      </w:r>
      <w:r w:rsidR="00274201">
        <w:noBreakHyphen/>
      </w:r>
      <w:r w:rsidR="00274201">
        <w:fldChar w:fldCharType="begin"/>
      </w:r>
      <w:r w:rsidR="00274201">
        <w:instrText xml:space="preserve"> SEQ Tabla \* ARABIC \s 1 </w:instrText>
      </w:r>
      <w:r w:rsidR="00274201">
        <w:fldChar w:fldCharType="separate"/>
      </w:r>
      <w:r w:rsidR="007952BF">
        <w:rPr>
          <w:noProof/>
        </w:rPr>
        <w:t>6</w:t>
      </w:r>
      <w:r w:rsidR="00274201">
        <w:fldChar w:fldCharType="end"/>
      </w:r>
      <w:r>
        <w:t xml:space="preserve"> </w:t>
      </w:r>
      <w:r w:rsidR="005F5238">
        <w:t>Potabilizadora Cerro de la Estrella 2</w:t>
      </w:r>
    </w:p>
    <w:tbl>
      <w:tblPr>
        <w:tblW w:w="42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54"/>
        <w:gridCol w:w="821"/>
        <w:gridCol w:w="322"/>
        <w:gridCol w:w="717"/>
        <w:gridCol w:w="141"/>
        <w:gridCol w:w="109"/>
        <w:gridCol w:w="1010"/>
        <w:gridCol w:w="64"/>
        <w:gridCol w:w="181"/>
        <w:gridCol w:w="907"/>
        <w:gridCol w:w="301"/>
        <w:gridCol w:w="967"/>
        <w:gridCol w:w="72"/>
        <w:gridCol w:w="1136"/>
      </w:tblGrid>
      <w:tr w:rsidR="003222A9" w:rsidRPr="00FD0C2A" w14:paraId="3FAEF3B4" w14:textId="77777777" w:rsidTr="00C06130">
        <w:trPr>
          <w:trHeight w:val="312"/>
          <w:jc w:val="center"/>
        </w:trPr>
        <w:tc>
          <w:tcPr>
            <w:tcW w:w="5000" w:type="pct"/>
            <w:gridSpan w:val="14"/>
            <w:shd w:val="clear" w:color="000000" w:fill="D9D9D9"/>
            <w:vAlign w:val="center"/>
          </w:tcPr>
          <w:p w14:paraId="4B02A634" w14:textId="2A8811C0" w:rsidR="003222A9" w:rsidRPr="00FD0C2A" w:rsidRDefault="003222A9"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Total</w:t>
            </w:r>
          </w:p>
        </w:tc>
      </w:tr>
      <w:tr w:rsidR="003222A9" w:rsidRPr="00FD0C2A" w14:paraId="16E128FF" w14:textId="77777777" w:rsidTr="00C06130">
        <w:trPr>
          <w:trHeight w:val="312"/>
          <w:jc w:val="center"/>
        </w:trPr>
        <w:tc>
          <w:tcPr>
            <w:tcW w:w="1946" w:type="pct"/>
            <w:gridSpan w:val="4"/>
            <w:shd w:val="clear" w:color="000000" w:fill="D9D9D9"/>
            <w:vAlign w:val="center"/>
          </w:tcPr>
          <w:p w14:paraId="66B7BF8F" w14:textId="77779D15" w:rsidR="003222A9" w:rsidRPr="00FD0C2A" w:rsidRDefault="003222A9"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Equipo</w:t>
            </w:r>
          </w:p>
        </w:tc>
        <w:tc>
          <w:tcPr>
            <w:tcW w:w="787" w:type="pct"/>
            <w:gridSpan w:val="3"/>
            <w:shd w:val="clear" w:color="000000" w:fill="D9D9D9"/>
            <w:vAlign w:val="center"/>
          </w:tcPr>
          <w:p w14:paraId="323CBA4D" w14:textId="42D2283D" w:rsidR="003222A9" w:rsidRPr="00FD0C2A" w:rsidRDefault="003222A9"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Caudal</w:t>
            </w:r>
            <w:r w:rsidRPr="00FD0C2A">
              <w:rPr>
                <w:rFonts w:eastAsia="Times New Roman" w:cs="Arial"/>
                <w:b/>
                <w:bCs/>
                <w:color w:val="000000"/>
                <w:sz w:val="20"/>
                <w:szCs w:val="20"/>
                <w:lang w:val="es-MX" w:eastAsia="es-MX"/>
              </w:rPr>
              <w:br/>
              <w:t>(L/s)</w:t>
            </w:r>
          </w:p>
        </w:tc>
        <w:tc>
          <w:tcPr>
            <w:tcW w:w="720" w:type="pct"/>
            <w:gridSpan w:val="3"/>
            <w:shd w:val="clear" w:color="000000" w:fill="D9D9D9"/>
            <w:vAlign w:val="center"/>
          </w:tcPr>
          <w:p w14:paraId="5EC3DE48" w14:textId="135E7E82" w:rsidR="003222A9" w:rsidRPr="00FD0C2A" w:rsidRDefault="003222A9"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Potencia</w:t>
            </w:r>
            <w:r w:rsidRPr="00FD0C2A">
              <w:rPr>
                <w:rFonts w:eastAsia="Times New Roman" w:cs="Arial"/>
                <w:b/>
                <w:bCs/>
                <w:color w:val="000000"/>
                <w:sz w:val="20"/>
                <w:szCs w:val="20"/>
                <w:lang w:val="es-MX" w:eastAsia="es-MX"/>
              </w:rPr>
              <w:br/>
              <w:t>(hp)</w:t>
            </w:r>
          </w:p>
        </w:tc>
        <w:tc>
          <w:tcPr>
            <w:tcW w:w="837" w:type="pct"/>
            <w:gridSpan w:val="3"/>
            <w:shd w:val="clear" w:color="000000" w:fill="D9D9D9"/>
            <w:vAlign w:val="center"/>
          </w:tcPr>
          <w:p w14:paraId="1B3366D8" w14:textId="3F9B08BE" w:rsidR="003222A9" w:rsidRPr="00FD0C2A" w:rsidRDefault="003222A9"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Costo</w:t>
            </w:r>
            <w:r w:rsidRPr="00FD0C2A">
              <w:rPr>
                <w:rFonts w:eastAsia="Times New Roman" w:cs="Arial"/>
                <w:b/>
                <w:bCs/>
                <w:color w:val="000000"/>
                <w:sz w:val="20"/>
                <w:szCs w:val="20"/>
                <w:lang w:val="es-MX" w:eastAsia="es-MX"/>
              </w:rPr>
              <w:br/>
              <w:t>($/</w:t>
            </w:r>
            <w:r w:rsidR="000C0A20">
              <w:rPr>
                <w:rFonts w:eastAsia="Times New Roman" w:cs="Arial"/>
                <w:b/>
                <w:bCs/>
                <w:color w:val="000000"/>
                <w:sz w:val="20"/>
                <w:szCs w:val="20"/>
                <w:lang w:val="es-MX" w:eastAsia="es-MX"/>
              </w:rPr>
              <w:t>día</w:t>
            </w:r>
            <w:r w:rsidRPr="00FD0C2A">
              <w:rPr>
                <w:rFonts w:eastAsia="Times New Roman" w:cs="Arial"/>
                <w:b/>
                <w:bCs/>
                <w:color w:val="000000"/>
                <w:sz w:val="20"/>
                <w:szCs w:val="20"/>
                <w:lang w:val="es-MX" w:eastAsia="es-MX"/>
              </w:rPr>
              <w:t>)</w:t>
            </w:r>
          </w:p>
        </w:tc>
        <w:tc>
          <w:tcPr>
            <w:tcW w:w="710" w:type="pct"/>
            <w:shd w:val="clear" w:color="000000" w:fill="D9D9D9"/>
            <w:vAlign w:val="center"/>
          </w:tcPr>
          <w:p w14:paraId="3A7865CF" w14:textId="77777777" w:rsidR="003222A9" w:rsidRPr="00FD0C2A" w:rsidRDefault="003222A9"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Costo</w:t>
            </w:r>
          </w:p>
          <w:p w14:paraId="1DFD3B85" w14:textId="37E68553" w:rsidR="003222A9" w:rsidRPr="00FD0C2A" w:rsidRDefault="003222A9"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($/m</w:t>
            </w:r>
            <w:r w:rsidRPr="00FD0C2A">
              <w:rPr>
                <w:rFonts w:eastAsia="Times New Roman" w:cs="Arial"/>
                <w:b/>
                <w:bCs/>
                <w:color w:val="000000"/>
                <w:sz w:val="20"/>
                <w:szCs w:val="20"/>
                <w:vertAlign w:val="superscript"/>
                <w:lang w:val="es-MX" w:eastAsia="es-MX"/>
              </w:rPr>
              <w:t>3</w:t>
            </w:r>
            <w:r w:rsidRPr="00FD0C2A">
              <w:rPr>
                <w:rFonts w:eastAsia="Times New Roman" w:cs="Arial"/>
                <w:b/>
                <w:bCs/>
                <w:color w:val="000000"/>
                <w:sz w:val="20"/>
                <w:szCs w:val="20"/>
                <w:lang w:val="es-MX" w:eastAsia="es-MX"/>
              </w:rPr>
              <w:t>)</w:t>
            </w:r>
          </w:p>
        </w:tc>
      </w:tr>
      <w:tr w:rsidR="003222A9" w:rsidRPr="00FD0C2A" w14:paraId="68556E83" w14:textId="77777777" w:rsidTr="00C06130">
        <w:trPr>
          <w:trHeight w:val="312"/>
          <w:jc w:val="center"/>
        </w:trPr>
        <w:tc>
          <w:tcPr>
            <w:tcW w:w="1946" w:type="pct"/>
            <w:gridSpan w:val="4"/>
            <w:shd w:val="clear" w:color="000000" w:fill="FFFFFF"/>
            <w:vAlign w:val="center"/>
            <w:hideMark/>
          </w:tcPr>
          <w:p w14:paraId="35C81FED" w14:textId="10B300C2" w:rsidR="003222A9" w:rsidRPr="00FD0C2A" w:rsidRDefault="003222A9" w:rsidP="00C06130">
            <w:pPr>
              <w:spacing w:after="0" w:line="240" w:lineRule="auto"/>
              <w:jc w:val="left"/>
              <w:rPr>
                <w:rFonts w:eastAsia="Times New Roman" w:cs="Arial"/>
                <w:color w:val="000000"/>
                <w:sz w:val="20"/>
                <w:szCs w:val="20"/>
                <w:lang w:val="es-MX" w:eastAsia="es-MX"/>
              </w:rPr>
            </w:pPr>
            <w:r w:rsidRPr="00FD0C2A">
              <w:rPr>
                <w:rFonts w:eastAsia="Times New Roman" w:cs="Arial"/>
                <w:color w:val="000000"/>
                <w:sz w:val="20"/>
                <w:szCs w:val="20"/>
                <w:lang w:val="es-MX" w:eastAsia="es-MX"/>
              </w:rPr>
              <w:t xml:space="preserve">Extracción y Filtración </w:t>
            </w:r>
            <w:r w:rsidR="00504A39">
              <w:rPr>
                <w:rFonts w:eastAsia="Times New Roman" w:cs="Arial"/>
                <w:color w:val="000000"/>
                <w:sz w:val="20"/>
                <w:szCs w:val="20"/>
                <w:lang w:val="es-MX" w:eastAsia="es-MX"/>
              </w:rPr>
              <w:t>(presión)</w:t>
            </w:r>
          </w:p>
        </w:tc>
        <w:tc>
          <w:tcPr>
            <w:tcW w:w="787" w:type="pct"/>
            <w:gridSpan w:val="3"/>
            <w:shd w:val="clear" w:color="000000" w:fill="FFFFFF"/>
            <w:vAlign w:val="center"/>
            <w:hideMark/>
          </w:tcPr>
          <w:p w14:paraId="597D9147" w14:textId="77777777" w:rsidR="003222A9" w:rsidRPr="00FD0C2A" w:rsidRDefault="003222A9" w:rsidP="00C06130">
            <w:pPr>
              <w:spacing w:after="0" w:line="240" w:lineRule="auto"/>
              <w:jc w:val="center"/>
              <w:rPr>
                <w:rFonts w:eastAsia="Times New Roman" w:cs="Arial"/>
                <w:color w:val="000000"/>
                <w:sz w:val="20"/>
                <w:szCs w:val="20"/>
                <w:lang w:val="es-MX" w:eastAsia="es-MX"/>
              </w:rPr>
            </w:pPr>
            <w:r w:rsidRPr="00FD0C2A">
              <w:rPr>
                <w:rFonts w:cs="Arial"/>
                <w:sz w:val="20"/>
                <w:szCs w:val="20"/>
              </w:rPr>
              <w:t>40.00</w:t>
            </w:r>
          </w:p>
        </w:tc>
        <w:tc>
          <w:tcPr>
            <w:tcW w:w="720" w:type="pct"/>
            <w:gridSpan w:val="3"/>
            <w:shd w:val="clear" w:color="000000" w:fill="FFFFFF"/>
            <w:noWrap/>
            <w:vAlign w:val="center"/>
            <w:hideMark/>
          </w:tcPr>
          <w:p w14:paraId="413B23E4" w14:textId="77777777" w:rsidR="003222A9" w:rsidRPr="00FD0C2A" w:rsidRDefault="003222A9" w:rsidP="00C06130">
            <w:pPr>
              <w:spacing w:after="0" w:line="240" w:lineRule="auto"/>
              <w:jc w:val="center"/>
              <w:rPr>
                <w:rFonts w:eastAsia="Times New Roman" w:cs="Arial"/>
                <w:color w:val="000000"/>
                <w:sz w:val="20"/>
                <w:szCs w:val="20"/>
                <w:lang w:val="es-MX" w:eastAsia="es-MX"/>
              </w:rPr>
            </w:pPr>
            <w:r w:rsidRPr="00FD0C2A">
              <w:rPr>
                <w:rFonts w:cs="Arial"/>
                <w:sz w:val="20"/>
                <w:szCs w:val="20"/>
              </w:rPr>
              <w:t>100.00</w:t>
            </w:r>
          </w:p>
        </w:tc>
        <w:tc>
          <w:tcPr>
            <w:tcW w:w="837" w:type="pct"/>
            <w:gridSpan w:val="3"/>
            <w:shd w:val="clear" w:color="000000" w:fill="FFFFFF"/>
            <w:noWrap/>
            <w:vAlign w:val="center"/>
            <w:hideMark/>
          </w:tcPr>
          <w:p w14:paraId="14DCA62A" w14:textId="729C76FD" w:rsidR="003222A9" w:rsidRPr="00FD0C2A" w:rsidRDefault="003222A9" w:rsidP="00C06130">
            <w:pPr>
              <w:spacing w:after="0" w:line="240" w:lineRule="auto"/>
              <w:jc w:val="right"/>
              <w:rPr>
                <w:rFonts w:eastAsia="Times New Roman" w:cs="Arial"/>
                <w:color w:val="000000"/>
                <w:sz w:val="20"/>
                <w:szCs w:val="20"/>
                <w:lang w:val="es-MX" w:eastAsia="es-MX"/>
              </w:rPr>
            </w:pPr>
            <w:r w:rsidRPr="00FD0C2A">
              <w:rPr>
                <w:rFonts w:cs="Arial"/>
                <w:sz w:val="20"/>
                <w:szCs w:val="20"/>
              </w:rPr>
              <w:t>7,087.13</w:t>
            </w:r>
          </w:p>
        </w:tc>
        <w:tc>
          <w:tcPr>
            <w:tcW w:w="710" w:type="pct"/>
            <w:shd w:val="clear" w:color="auto" w:fill="auto"/>
            <w:vAlign w:val="center"/>
            <w:hideMark/>
          </w:tcPr>
          <w:p w14:paraId="6FDF65E8" w14:textId="77777777" w:rsidR="003222A9" w:rsidRPr="00FD0C2A" w:rsidRDefault="003222A9" w:rsidP="00C06130">
            <w:pPr>
              <w:spacing w:after="0" w:line="240" w:lineRule="auto"/>
              <w:jc w:val="center"/>
              <w:rPr>
                <w:rFonts w:eastAsia="Times New Roman" w:cs="Arial"/>
                <w:color w:val="000000"/>
                <w:sz w:val="20"/>
                <w:szCs w:val="20"/>
                <w:lang w:val="es-MX" w:eastAsia="es-MX"/>
              </w:rPr>
            </w:pPr>
          </w:p>
        </w:tc>
      </w:tr>
      <w:tr w:rsidR="003222A9" w:rsidRPr="00FD0C2A" w14:paraId="7F4EF8CD" w14:textId="77777777" w:rsidTr="00C06130">
        <w:trPr>
          <w:trHeight w:val="312"/>
          <w:jc w:val="center"/>
        </w:trPr>
        <w:tc>
          <w:tcPr>
            <w:tcW w:w="1946" w:type="pct"/>
            <w:gridSpan w:val="4"/>
            <w:shd w:val="clear" w:color="000000" w:fill="FFFFFF"/>
            <w:noWrap/>
            <w:vAlign w:val="center"/>
            <w:hideMark/>
          </w:tcPr>
          <w:p w14:paraId="307D93E6" w14:textId="77777777" w:rsidR="003222A9" w:rsidRPr="00FD0C2A" w:rsidRDefault="003222A9" w:rsidP="00C06130">
            <w:pPr>
              <w:spacing w:after="0" w:line="240" w:lineRule="auto"/>
              <w:jc w:val="left"/>
              <w:rPr>
                <w:rFonts w:eastAsia="Times New Roman" w:cs="Arial"/>
                <w:color w:val="000000"/>
                <w:sz w:val="20"/>
                <w:szCs w:val="20"/>
                <w:lang w:val="es-MX" w:eastAsia="es-MX"/>
              </w:rPr>
            </w:pPr>
            <w:r w:rsidRPr="00FD0C2A">
              <w:rPr>
                <w:rFonts w:eastAsia="Times New Roman" w:cs="Arial"/>
                <w:color w:val="000000"/>
                <w:sz w:val="20"/>
                <w:szCs w:val="20"/>
                <w:lang w:val="es-MX" w:eastAsia="es-MX"/>
              </w:rPr>
              <w:t>Distribución</w:t>
            </w:r>
          </w:p>
        </w:tc>
        <w:tc>
          <w:tcPr>
            <w:tcW w:w="787" w:type="pct"/>
            <w:gridSpan w:val="3"/>
            <w:shd w:val="clear" w:color="000000" w:fill="FFFFFF"/>
            <w:noWrap/>
            <w:vAlign w:val="center"/>
            <w:hideMark/>
          </w:tcPr>
          <w:p w14:paraId="5C9F9F24" w14:textId="77777777" w:rsidR="003222A9" w:rsidRPr="00FD0C2A" w:rsidRDefault="003222A9" w:rsidP="00C06130">
            <w:pPr>
              <w:spacing w:after="0" w:line="240" w:lineRule="auto"/>
              <w:jc w:val="center"/>
              <w:rPr>
                <w:rFonts w:eastAsia="Times New Roman" w:cs="Arial"/>
                <w:color w:val="000000"/>
                <w:sz w:val="20"/>
                <w:szCs w:val="20"/>
                <w:lang w:val="es-MX" w:eastAsia="es-MX"/>
              </w:rPr>
            </w:pPr>
            <w:r w:rsidRPr="00FD0C2A">
              <w:rPr>
                <w:rFonts w:cs="Arial"/>
                <w:sz w:val="20"/>
                <w:szCs w:val="20"/>
              </w:rPr>
              <w:t>40.00</w:t>
            </w:r>
          </w:p>
        </w:tc>
        <w:tc>
          <w:tcPr>
            <w:tcW w:w="720" w:type="pct"/>
            <w:gridSpan w:val="3"/>
            <w:shd w:val="clear" w:color="000000" w:fill="FFFFFF"/>
            <w:noWrap/>
            <w:vAlign w:val="center"/>
            <w:hideMark/>
          </w:tcPr>
          <w:p w14:paraId="72A917F1" w14:textId="77777777" w:rsidR="003222A9" w:rsidRPr="00FD0C2A" w:rsidRDefault="003222A9" w:rsidP="00C06130">
            <w:pPr>
              <w:spacing w:after="0" w:line="240" w:lineRule="auto"/>
              <w:jc w:val="center"/>
              <w:rPr>
                <w:rFonts w:eastAsia="Times New Roman" w:cs="Arial"/>
                <w:color w:val="000000"/>
                <w:sz w:val="20"/>
                <w:szCs w:val="20"/>
                <w:lang w:val="es-MX" w:eastAsia="es-MX"/>
              </w:rPr>
            </w:pPr>
            <w:r w:rsidRPr="00FD0C2A">
              <w:rPr>
                <w:rFonts w:cs="Arial"/>
                <w:sz w:val="20"/>
                <w:szCs w:val="20"/>
              </w:rPr>
              <w:t>20.00</w:t>
            </w:r>
          </w:p>
        </w:tc>
        <w:tc>
          <w:tcPr>
            <w:tcW w:w="837" w:type="pct"/>
            <w:gridSpan w:val="3"/>
            <w:shd w:val="clear" w:color="000000" w:fill="FFFFFF"/>
            <w:noWrap/>
            <w:vAlign w:val="center"/>
            <w:hideMark/>
          </w:tcPr>
          <w:p w14:paraId="5C088005" w14:textId="122C55C6" w:rsidR="003222A9" w:rsidRPr="00FD0C2A" w:rsidRDefault="003222A9" w:rsidP="00C06130">
            <w:pPr>
              <w:spacing w:after="0" w:line="240" w:lineRule="auto"/>
              <w:jc w:val="right"/>
              <w:rPr>
                <w:rFonts w:eastAsia="Times New Roman" w:cs="Arial"/>
                <w:color w:val="000000"/>
                <w:sz w:val="20"/>
                <w:szCs w:val="20"/>
                <w:lang w:val="es-MX" w:eastAsia="es-MX"/>
              </w:rPr>
            </w:pPr>
            <w:r w:rsidRPr="00FD0C2A">
              <w:rPr>
                <w:rFonts w:cs="Arial"/>
                <w:sz w:val="20"/>
                <w:szCs w:val="20"/>
              </w:rPr>
              <w:t>1,417.43</w:t>
            </w:r>
          </w:p>
        </w:tc>
        <w:tc>
          <w:tcPr>
            <w:tcW w:w="710" w:type="pct"/>
            <w:shd w:val="clear" w:color="auto" w:fill="auto"/>
            <w:vAlign w:val="center"/>
            <w:hideMark/>
          </w:tcPr>
          <w:p w14:paraId="4D24293D" w14:textId="77777777" w:rsidR="003222A9" w:rsidRPr="00FD0C2A" w:rsidRDefault="003222A9" w:rsidP="00C06130">
            <w:pPr>
              <w:spacing w:after="0" w:line="240" w:lineRule="auto"/>
              <w:jc w:val="center"/>
              <w:rPr>
                <w:rFonts w:eastAsia="Times New Roman" w:cs="Arial"/>
                <w:color w:val="000000"/>
                <w:sz w:val="20"/>
                <w:szCs w:val="20"/>
                <w:lang w:val="es-MX" w:eastAsia="es-MX"/>
              </w:rPr>
            </w:pPr>
          </w:p>
        </w:tc>
      </w:tr>
      <w:tr w:rsidR="003222A9" w:rsidRPr="00FD0C2A" w14:paraId="112E7791" w14:textId="77777777" w:rsidTr="00C06130">
        <w:trPr>
          <w:trHeight w:val="312"/>
          <w:jc w:val="center"/>
        </w:trPr>
        <w:tc>
          <w:tcPr>
            <w:tcW w:w="1946" w:type="pct"/>
            <w:gridSpan w:val="4"/>
            <w:shd w:val="clear" w:color="000000" w:fill="FFFFFF"/>
            <w:noWrap/>
            <w:vAlign w:val="center"/>
            <w:hideMark/>
          </w:tcPr>
          <w:p w14:paraId="13ABC30B" w14:textId="77777777" w:rsidR="003222A9" w:rsidRPr="00FD0C2A" w:rsidRDefault="003222A9" w:rsidP="00C06130">
            <w:pPr>
              <w:spacing w:after="0" w:line="240" w:lineRule="auto"/>
              <w:jc w:val="left"/>
              <w:rPr>
                <w:rFonts w:eastAsia="Times New Roman" w:cs="Arial"/>
                <w:color w:val="000000"/>
                <w:sz w:val="20"/>
                <w:szCs w:val="20"/>
                <w:lang w:val="es-MX" w:eastAsia="es-MX"/>
              </w:rPr>
            </w:pPr>
            <w:r w:rsidRPr="00FD0C2A">
              <w:rPr>
                <w:rFonts w:eastAsia="Times New Roman" w:cs="Arial"/>
                <w:color w:val="000000"/>
                <w:sz w:val="20"/>
                <w:szCs w:val="20"/>
                <w:lang w:val="es-MX" w:eastAsia="es-MX"/>
              </w:rPr>
              <w:t>Retrolavado</w:t>
            </w:r>
          </w:p>
        </w:tc>
        <w:tc>
          <w:tcPr>
            <w:tcW w:w="787" w:type="pct"/>
            <w:gridSpan w:val="3"/>
            <w:shd w:val="clear" w:color="000000" w:fill="FFFFFF"/>
            <w:noWrap/>
            <w:vAlign w:val="center"/>
            <w:hideMark/>
          </w:tcPr>
          <w:p w14:paraId="3F662622" w14:textId="77777777" w:rsidR="003222A9" w:rsidRPr="00FD0C2A" w:rsidRDefault="003222A9" w:rsidP="00C06130">
            <w:pPr>
              <w:spacing w:after="0" w:line="240" w:lineRule="auto"/>
              <w:jc w:val="center"/>
              <w:rPr>
                <w:rFonts w:eastAsia="Times New Roman" w:cs="Arial"/>
                <w:color w:val="000000"/>
                <w:sz w:val="20"/>
                <w:szCs w:val="20"/>
                <w:lang w:val="es-MX" w:eastAsia="es-MX"/>
              </w:rPr>
            </w:pPr>
            <w:r w:rsidRPr="00FD0C2A">
              <w:rPr>
                <w:rFonts w:cs="Arial"/>
                <w:sz w:val="20"/>
                <w:szCs w:val="20"/>
              </w:rPr>
              <w:t>77.80</w:t>
            </w:r>
          </w:p>
        </w:tc>
        <w:tc>
          <w:tcPr>
            <w:tcW w:w="720" w:type="pct"/>
            <w:gridSpan w:val="3"/>
            <w:shd w:val="clear" w:color="000000" w:fill="FFFFFF"/>
            <w:noWrap/>
            <w:vAlign w:val="center"/>
            <w:hideMark/>
          </w:tcPr>
          <w:p w14:paraId="4CD1B57A" w14:textId="77777777" w:rsidR="003222A9" w:rsidRPr="00FD0C2A" w:rsidRDefault="003222A9" w:rsidP="00C06130">
            <w:pPr>
              <w:spacing w:after="0" w:line="240" w:lineRule="auto"/>
              <w:jc w:val="center"/>
              <w:rPr>
                <w:rFonts w:eastAsia="Times New Roman" w:cs="Arial"/>
                <w:color w:val="000000"/>
                <w:sz w:val="20"/>
                <w:szCs w:val="20"/>
                <w:lang w:val="es-MX" w:eastAsia="es-MX"/>
              </w:rPr>
            </w:pPr>
            <w:r w:rsidRPr="00FD0C2A">
              <w:rPr>
                <w:rFonts w:cs="Arial"/>
                <w:sz w:val="20"/>
                <w:szCs w:val="20"/>
              </w:rPr>
              <w:t>25.00</w:t>
            </w:r>
          </w:p>
        </w:tc>
        <w:tc>
          <w:tcPr>
            <w:tcW w:w="837" w:type="pct"/>
            <w:gridSpan w:val="3"/>
            <w:shd w:val="clear" w:color="000000" w:fill="FFFFFF"/>
            <w:noWrap/>
            <w:vAlign w:val="center"/>
            <w:hideMark/>
          </w:tcPr>
          <w:p w14:paraId="242BDBF8" w14:textId="31388447" w:rsidR="003222A9" w:rsidRPr="00FD0C2A" w:rsidRDefault="003222A9" w:rsidP="00C06130">
            <w:pPr>
              <w:spacing w:after="0" w:line="240" w:lineRule="auto"/>
              <w:jc w:val="right"/>
              <w:rPr>
                <w:rFonts w:eastAsia="Times New Roman" w:cs="Arial"/>
                <w:color w:val="000000"/>
                <w:sz w:val="20"/>
                <w:szCs w:val="20"/>
                <w:lang w:val="es-MX" w:eastAsia="es-MX"/>
              </w:rPr>
            </w:pPr>
            <w:r w:rsidRPr="00FD0C2A">
              <w:rPr>
                <w:rFonts w:cs="Arial"/>
                <w:sz w:val="20"/>
                <w:szCs w:val="20"/>
              </w:rPr>
              <w:t>73.84</w:t>
            </w:r>
          </w:p>
        </w:tc>
        <w:tc>
          <w:tcPr>
            <w:tcW w:w="710" w:type="pct"/>
            <w:shd w:val="clear" w:color="auto" w:fill="auto"/>
            <w:vAlign w:val="center"/>
            <w:hideMark/>
          </w:tcPr>
          <w:p w14:paraId="41A279FB" w14:textId="77777777" w:rsidR="003222A9" w:rsidRPr="00FD0C2A" w:rsidRDefault="003222A9" w:rsidP="00C06130">
            <w:pPr>
              <w:spacing w:after="0" w:line="240" w:lineRule="auto"/>
              <w:jc w:val="center"/>
              <w:rPr>
                <w:rFonts w:eastAsia="Times New Roman" w:cs="Arial"/>
                <w:color w:val="000000"/>
                <w:sz w:val="20"/>
                <w:szCs w:val="20"/>
                <w:lang w:val="es-MX" w:eastAsia="es-MX"/>
              </w:rPr>
            </w:pPr>
          </w:p>
        </w:tc>
      </w:tr>
      <w:tr w:rsidR="003222A9" w:rsidRPr="00FD0C2A" w14:paraId="02BA0C9F" w14:textId="77777777" w:rsidTr="00C06130">
        <w:trPr>
          <w:trHeight w:val="312"/>
          <w:jc w:val="center"/>
        </w:trPr>
        <w:tc>
          <w:tcPr>
            <w:tcW w:w="1946" w:type="pct"/>
            <w:gridSpan w:val="4"/>
            <w:shd w:val="clear" w:color="000000" w:fill="FFFFFF"/>
            <w:noWrap/>
            <w:vAlign w:val="center"/>
            <w:hideMark/>
          </w:tcPr>
          <w:p w14:paraId="3EAD9FF0" w14:textId="77777777" w:rsidR="003222A9" w:rsidRPr="00FD0C2A" w:rsidRDefault="003222A9" w:rsidP="00C06130">
            <w:pPr>
              <w:spacing w:after="0" w:line="240" w:lineRule="auto"/>
              <w:jc w:val="left"/>
              <w:rPr>
                <w:rFonts w:eastAsia="Times New Roman" w:cs="Arial"/>
                <w:color w:val="000000"/>
                <w:sz w:val="20"/>
                <w:szCs w:val="20"/>
                <w:lang w:val="es-MX" w:eastAsia="es-MX"/>
              </w:rPr>
            </w:pPr>
            <w:r w:rsidRPr="00FD0C2A">
              <w:rPr>
                <w:rFonts w:eastAsia="Times New Roman" w:cs="Arial"/>
                <w:color w:val="000000"/>
                <w:sz w:val="20"/>
                <w:szCs w:val="20"/>
                <w:lang w:val="es-MX" w:eastAsia="es-MX"/>
              </w:rPr>
              <w:t>Recirculación</w:t>
            </w:r>
          </w:p>
        </w:tc>
        <w:tc>
          <w:tcPr>
            <w:tcW w:w="787" w:type="pct"/>
            <w:gridSpan w:val="3"/>
            <w:shd w:val="clear" w:color="000000" w:fill="FFFFFF"/>
            <w:noWrap/>
            <w:vAlign w:val="center"/>
            <w:hideMark/>
          </w:tcPr>
          <w:p w14:paraId="25DD7EC0" w14:textId="77777777" w:rsidR="003222A9" w:rsidRPr="00FD0C2A" w:rsidRDefault="003222A9" w:rsidP="00C06130">
            <w:pPr>
              <w:spacing w:after="0" w:line="240" w:lineRule="auto"/>
              <w:jc w:val="center"/>
              <w:rPr>
                <w:rFonts w:eastAsia="Times New Roman" w:cs="Arial"/>
                <w:color w:val="000000"/>
                <w:sz w:val="20"/>
                <w:szCs w:val="20"/>
                <w:lang w:val="es-MX" w:eastAsia="es-MX"/>
              </w:rPr>
            </w:pPr>
            <w:r w:rsidRPr="00FD0C2A">
              <w:rPr>
                <w:rFonts w:cs="Arial"/>
                <w:sz w:val="20"/>
                <w:szCs w:val="20"/>
              </w:rPr>
              <w:t>7.13</w:t>
            </w:r>
          </w:p>
        </w:tc>
        <w:tc>
          <w:tcPr>
            <w:tcW w:w="720" w:type="pct"/>
            <w:gridSpan w:val="3"/>
            <w:shd w:val="clear" w:color="000000" w:fill="FFFFFF"/>
            <w:noWrap/>
            <w:vAlign w:val="center"/>
            <w:hideMark/>
          </w:tcPr>
          <w:p w14:paraId="3D5446F2" w14:textId="77777777" w:rsidR="003222A9" w:rsidRPr="00FD0C2A" w:rsidRDefault="003222A9" w:rsidP="00C06130">
            <w:pPr>
              <w:spacing w:after="0" w:line="240" w:lineRule="auto"/>
              <w:jc w:val="center"/>
              <w:rPr>
                <w:rFonts w:eastAsia="Times New Roman" w:cs="Arial"/>
                <w:color w:val="000000"/>
                <w:sz w:val="20"/>
                <w:szCs w:val="20"/>
                <w:lang w:val="es-MX" w:eastAsia="es-MX"/>
              </w:rPr>
            </w:pPr>
            <w:r w:rsidRPr="00FD0C2A">
              <w:rPr>
                <w:rFonts w:cs="Arial"/>
                <w:sz w:val="20"/>
                <w:szCs w:val="20"/>
              </w:rPr>
              <w:t>5.00</w:t>
            </w:r>
          </w:p>
        </w:tc>
        <w:tc>
          <w:tcPr>
            <w:tcW w:w="837" w:type="pct"/>
            <w:gridSpan w:val="3"/>
            <w:shd w:val="clear" w:color="000000" w:fill="FFFFFF"/>
            <w:noWrap/>
            <w:vAlign w:val="center"/>
            <w:hideMark/>
          </w:tcPr>
          <w:p w14:paraId="6532786B" w14:textId="48BBF4C9" w:rsidR="003222A9" w:rsidRPr="00FD0C2A" w:rsidRDefault="003222A9" w:rsidP="00C06130">
            <w:pPr>
              <w:spacing w:after="0" w:line="240" w:lineRule="auto"/>
              <w:jc w:val="right"/>
              <w:rPr>
                <w:rFonts w:eastAsia="Times New Roman" w:cs="Arial"/>
                <w:color w:val="000000"/>
                <w:sz w:val="20"/>
                <w:szCs w:val="20"/>
                <w:lang w:val="es-MX" w:eastAsia="es-MX"/>
              </w:rPr>
            </w:pPr>
            <w:r w:rsidRPr="00FD0C2A">
              <w:rPr>
                <w:rFonts w:cs="Arial"/>
                <w:sz w:val="20"/>
                <w:szCs w:val="20"/>
              </w:rPr>
              <w:t>159.46</w:t>
            </w:r>
          </w:p>
        </w:tc>
        <w:tc>
          <w:tcPr>
            <w:tcW w:w="710" w:type="pct"/>
            <w:shd w:val="clear" w:color="auto" w:fill="auto"/>
            <w:vAlign w:val="center"/>
            <w:hideMark/>
          </w:tcPr>
          <w:p w14:paraId="5C429E26" w14:textId="77777777" w:rsidR="003222A9" w:rsidRPr="00FD0C2A" w:rsidRDefault="003222A9" w:rsidP="00C06130">
            <w:pPr>
              <w:spacing w:after="0" w:line="240" w:lineRule="auto"/>
              <w:jc w:val="center"/>
              <w:rPr>
                <w:rFonts w:eastAsia="Times New Roman" w:cs="Arial"/>
                <w:color w:val="000000"/>
                <w:sz w:val="20"/>
                <w:szCs w:val="20"/>
                <w:lang w:val="es-MX" w:eastAsia="es-MX"/>
              </w:rPr>
            </w:pPr>
          </w:p>
        </w:tc>
      </w:tr>
      <w:tr w:rsidR="003222A9" w:rsidRPr="00FD0C2A" w14:paraId="14BD174A" w14:textId="77777777" w:rsidTr="00C06130">
        <w:trPr>
          <w:trHeight w:val="312"/>
          <w:jc w:val="center"/>
        </w:trPr>
        <w:tc>
          <w:tcPr>
            <w:tcW w:w="1946" w:type="pct"/>
            <w:gridSpan w:val="4"/>
            <w:shd w:val="clear" w:color="000000" w:fill="FFFFFF"/>
            <w:noWrap/>
            <w:vAlign w:val="center"/>
            <w:hideMark/>
          </w:tcPr>
          <w:p w14:paraId="3682EA0F" w14:textId="77777777" w:rsidR="003222A9" w:rsidRPr="00FD0C2A" w:rsidRDefault="003222A9" w:rsidP="00C06130">
            <w:pPr>
              <w:spacing w:after="0" w:line="240" w:lineRule="auto"/>
              <w:jc w:val="left"/>
              <w:rPr>
                <w:rFonts w:eastAsia="Times New Roman" w:cs="Arial"/>
                <w:color w:val="000000"/>
                <w:sz w:val="20"/>
                <w:szCs w:val="20"/>
                <w:lang w:val="es-MX" w:eastAsia="es-MX"/>
              </w:rPr>
            </w:pPr>
            <w:r w:rsidRPr="00FD0C2A">
              <w:rPr>
                <w:rFonts w:eastAsia="Times New Roman" w:cs="Arial"/>
                <w:color w:val="000000"/>
                <w:sz w:val="20"/>
                <w:szCs w:val="20"/>
                <w:lang w:val="es-MX" w:eastAsia="es-MX"/>
              </w:rPr>
              <w:t>Soplador</w:t>
            </w:r>
          </w:p>
        </w:tc>
        <w:tc>
          <w:tcPr>
            <w:tcW w:w="787" w:type="pct"/>
            <w:gridSpan w:val="3"/>
            <w:shd w:val="clear" w:color="000000" w:fill="FFFFFF"/>
            <w:noWrap/>
            <w:vAlign w:val="center"/>
            <w:hideMark/>
          </w:tcPr>
          <w:p w14:paraId="575A0111" w14:textId="77777777" w:rsidR="003222A9" w:rsidRPr="00FD0C2A" w:rsidRDefault="003222A9" w:rsidP="00C06130">
            <w:pPr>
              <w:spacing w:after="0" w:line="240" w:lineRule="auto"/>
              <w:jc w:val="center"/>
              <w:rPr>
                <w:rFonts w:eastAsia="Times New Roman" w:cs="Arial"/>
                <w:color w:val="000000"/>
                <w:sz w:val="20"/>
                <w:szCs w:val="20"/>
                <w:lang w:val="es-MX" w:eastAsia="es-MX"/>
              </w:rPr>
            </w:pPr>
          </w:p>
        </w:tc>
        <w:tc>
          <w:tcPr>
            <w:tcW w:w="720" w:type="pct"/>
            <w:gridSpan w:val="3"/>
            <w:shd w:val="clear" w:color="000000" w:fill="FFFFFF"/>
            <w:noWrap/>
            <w:vAlign w:val="center"/>
            <w:hideMark/>
          </w:tcPr>
          <w:p w14:paraId="32E7BBD3" w14:textId="77777777" w:rsidR="003222A9" w:rsidRPr="00FD0C2A" w:rsidRDefault="003222A9" w:rsidP="00C06130">
            <w:pPr>
              <w:spacing w:after="0" w:line="240" w:lineRule="auto"/>
              <w:jc w:val="center"/>
              <w:rPr>
                <w:rFonts w:eastAsia="Times New Roman" w:cs="Arial"/>
                <w:color w:val="000000"/>
                <w:sz w:val="20"/>
                <w:szCs w:val="20"/>
                <w:lang w:val="es-MX" w:eastAsia="es-MX"/>
              </w:rPr>
            </w:pPr>
            <w:r w:rsidRPr="00FD0C2A">
              <w:rPr>
                <w:rFonts w:cs="Arial"/>
                <w:sz w:val="20"/>
                <w:szCs w:val="20"/>
              </w:rPr>
              <w:t>7.50</w:t>
            </w:r>
          </w:p>
        </w:tc>
        <w:tc>
          <w:tcPr>
            <w:tcW w:w="837" w:type="pct"/>
            <w:gridSpan w:val="3"/>
            <w:shd w:val="clear" w:color="000000" w:fill="FFFFFF"/>
            <w:noWrap/>
            <w:vAlign w:val="center"/>
            <w:hideMark/>
          </w:tcPr>
          <w:p w14:paraId="7F1D4E89" w14:textId="43620BD7" w:rsidR="003222A9" w:rsidRPr="00FD0C2A" w:rsidRDefault="003222A9" w:rsidP="00C06130">
            <w:pPr>
              <w:spacing w:after="0" w:line="240" w:lineRule="auto"/>
              <w:jc w:val="right"/>
              <w:rPr>
                <w:rFonts w:eastAsia="Times New Roman" w:cs="Arial"/>
                <w:color w:val="000000"/>
                <w:sz w:val="20"/>
                <w:szCs w:val="20"/>
                <w:lang w:val="es-MX" w:eastAsia="es-MX"/>
              </w:rPr>
            </w:pPr>
            <w:r w:rsidRPr="00FD0C2A">
              <w:rPr>
                <w:rFonts w:cs="Arial"/>
                <w:sz w:val="20"/>
                <w:szCs w:val="20"/>
              </w:rPr>
              <w:t>22.15</w:t>
            </w:r>
          </w:p>
        </w:tc>
        <w:tc>
          <w:tcPr>
            <w:tcW w:w="710" w:type="pct"/>
            <w:shd w:val="clear" w:color="auto" w:fill="auto"/>
            <w:vAlign w:val="center"/>
            <w:hideMark/>
          </w:tcPr>
          <w:p w14:paraId="225AE983" w14:textId="77777777" w:rsidR="003222A9" w:rsidRPr="00FD0C2A" w:rsidRDefault="003222A9" w:rsidP="00C06130">
            <w:pPr>
              <w:spacing w:after="0" w:line="240" w:lineRule="auto"/>
              <w:jc w:val="center"/>
              <w:rPr>
                <w:rFonts w:eastAsia="Times New Roman" w:cs="Arial"/>
                <w:color w:val="000000"/>
                <w:sz w:val="20"/>
                <w:szCs w:val="20"/>
                <w:lang w:val="es-MX" w:eastAsia="es-MX"/>
              </w:rPr>
            </w:pPr>
          </w:p>
        </w:tc>
      </w:tr>
      <w:tr w:rsidR="003222A9" w:rsidRPr="00FD0C2A" w14:paraId="35E70025" w14:textId="77777777" w:rsidTr="00C06130">
        <w:trPr>
          <w:trHeight w:val="312"/>
          <w:jc w:val="center"/>
        </w:trPr>
        <w:tc>
          <w:tcPr>
            <w:tcW w:w="1946" w:type="pct"/>
            <w:gridSpan w:val="4"/>
            <w:shd w:val="clear" w:color="auto" w:fill="D5DCE4" w:themeFill="text2" w:themeFillTint="33"/>
            <w:noWrap/>
            <w:vAlign w:val="center"/>
            <w:hideMark/>
          </w:tcPr>
          <w:p w14:paraId="35333D69" w14:textId="77777777" w:rsidR="003222A9" w:rsidRPr="00FD0C2A" w:rsidRDefault="003222A9" w:rsidP="00C06130">
            <w:pPr>
              <w:spacing w:after="0" w:line="240" w:lineRule="auto"/>
              <w:jc w:val="left"/>
              <w:rPr>
                <w:rFonts w:eastAsia="Times New Roman" w:cs="Arial"/>
                <w:color w:val="000000"/>
                <w:sz w:val="20"/>
                <w:szCs w:val="20"/>
                <w:lang w:val="es-MX" w:eastAsia="es-MX"/>
              </w:rPr>
            </w:pPr>
            <w:r w:rsidRPr="00FD0C2A">
              <w:rPr>
                <w:rFonts w:eastAsia="Times New Roman" w:cs="Arial"/>
                <w:color w:val="000000"/>
                <w:sz w:val="20"/>
                <w:szCs w:val="20"/>
                <w:lang w:val="es-MX" w:eastAsia="es-MX"/>
              </w:rPr>
              <w:t>Total</w:t>
            </w:r>
          </w:p>
        </w:tc>
        <w:tc>
          <w:tcPr>
            <w:tcW w:w="787" w:type="pct"/>
            <w:gridSpan w:val="3"/>
            <w:shd w:val="clear" w:color="auto" w:fill="D5DCE4" w:themeFill="text2" w:themeFillTint="33"/>
            <w:noWrap/>
            <w:vAlign w:val="center"/>
            <w:hideMark/>
          </w:tcPr>
          <w:p w14:paraId="09C7C295" w14:textId="77777777" w:rsidR="003222A9" w:rsidRPr="00FD0C2A" w:rsidRDefault="003222A9" w:rsidP="00C06130">
            <w:pPr>
              <w:spacing w:after="0" w:line="240" w:lineRule="auto"/>
              <w:jc w:val="center"/>
              <w:rPr>
                <w:rFonts w:eastAsia="Times New Roman" w:cs="Arial"/>
                <w:color w:val="000000"/>
                <w:sz w:val="20"/>
                <w:szCs w:val="20"/>
                <w:lang w:val="es-MX" w:eastAsia="es-MX"/>
              </w:rPr>
            </w:pPr>
          </w:p>
        </w:tc>
        <w:tc>
          <w:tcPr>
            <w:tcW w:w="720" w:type="pct"/>
            <w:gridSpan w:val="3"/>
            <w:shd w:val="clear" w:color="auto" w:fill="D5DCE4" w:themeFill="text2" w:themeFillTint="33"/>
            <w:noWrap/>
            <w:vAlign w:val="center"/>
            <w:hideMark/>
          </w:tcPr>
          <w:p w14:paraId="4F809503" w14:textId="77777777" w:rsidR="003222A9" w:rsidRPr="00FD0C2A" w:rsidRDefault="003222A9" w:rsidP="00C06130">
            <w:pPr>
              <w:spacing w:after="0" w:line="240" w:lineRule="auto"/>
              <w:jc w:val="center"/>
              <w:rPr>
                <w:rFonts w:eastAsia="Times New Roman" w:cs="Arial"/>
                <w:color w:val="000000"/>
                <w:sz w:val="20"/>
                <w:szCs w:val="20"/>
                <w:lang w:val="es-MX" w:eastAsia="es-MX"/>
              </w:rPr>
            </w:pPr>
          </w:p>
        </w:tc>
        <w:tc>
          <w:tcPr>
            <w:tcW w:w="837" w:type="pct"/>
            <w:gridSpan w:val="3"/>
            <w:shd w:val="clear" w:color="auto" w:fill="D5DCE4" w:themeFill="text2" w:themeFillTint="33"/>
            <w:noWrap/>
            <w:vAlign w:val="center"/>
            <w:hideMark/>
          </w:tcPr>
          <w:p w14:paraId="12E1677D" w14:textId="272208C4" w:rsidR="003222A9" w:rsidRPr="00FD0C2A" w:rsidRDefault="003222A9" w:rsidP="00C06130">
            <w:pPr>
              <w:spacing w:after="0" w:line="240" w:lineRule="auto"/>
              <w:jc w:val="right"/>
              <w:rPr>
                <w:rFonts w:eastAsia="Times New Roman" w:cs="Arial"/>
                <w:color w:val="000000"/>
                <w:sz w:val="20"/>
                <w:szCs w:val="20"/>
                <w:lang w:val="es-MX" w:eastAsia="es-MX"/>
              </w:rPr>
            </w:pPr>
            <w:r w:rsidRPr="00FD0C2A">
              <w:rPr>
                <w:rFonts w:cs="Arial"/>
                <w:sz w:val="20"/>
                <w:szCs w:val="20"/>
              </w:rPr>
              <w:t>8,760.01</w:t>
            </w:r>
          </w:p>
        </w:tc>
        <w:tc>
          <w:tcPr>
            <w:tcW w:w="710" w:type="pct"/>
            <w:shd w:val="clear" w:color="auto" w:fill="D5DCE4" w:themeFill="text2" w:themeFillTint="33"/>
            <w:vAlign w:val="center"/>
            <w:hideMark/>
          </w:tcPr>
          <w:p w14:paraId="6C4BE041" w14:textId="77777777" w:rsidR="003222A9" w:rsidRPr="00FD0C2A" w:rsidRDefault="003222A9" w:rsidP="00C06130">
            <w:pPr>
              <w:spacing w:after="0" w:line="240" w:lineRule="auto"/>
              <w:jc w:val="center"/>
              <w:rPr>
                <w:rFonts w:eastAsia="Times New Roman" w:cs="Arial"/>
                <w:color w:val="000000"/>
                <w:sz w:val="20"/>
                <w:szCs w:val="20"/>
                <w:lang w:val="es-MX" w:eastAsia="es-MX"/>
              </w:rPr>
            </w:pPr>
            <w:r w:rsidRPr="00FD0C2A">
              <w:rPr>
                <w:rFonts w:cs="Arial"/>
                <w:sz w:val="20"/>
                <w:szCs w:val="20"/>
              </w:rPr>
              <w:t>2.53</w:t>
            </w:r>
          </w:p>
        </w:tc>
      </w:tr>
      <w:tr w:rsidR="003222A9" w:rsidRPr="00FD0C2A" w14:paraId="1C27A727" w14:textId="77777777" w:rsidTr="00C06130">
        <w:trPr>
          <w:gridAfter w:val="2"/>
          <w:wAfter w:w="755" w:type="pct"/>
          <w:trHeight w:val="312"/>
          <w:jc w:val="center"/>
        </w:trPr>
        <w:tc>
          <w:tcPr>
            <w:tcW w:w="2102" w:type="pct"/>
            <w:gridSpan w:val="6"/>
            <w:shd w:val="clear" w:color="000000" w:fill="D9D9D9"/>
            <w:vAlign w:val="center"/>
            <w:hideMark/>
          </w:tcPr>
          <w:p w14:paraId="08545625" w14:textId="77777777" w:rsidR="003222A9" w:rsidRPr="00FD0C2A" w:rsidRDefault="003222A9"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Extracción y distribución</w:t>
            </w:r>
          </w:p>
        </w:tc>
        <w:tc>
          <w:tcPr>
            <w:tcW w:w="2143" w:type="pct"/>
            <w:gridSpan w:val="6"/>
            <w:shd w:val="clear" w:color="000000" w:fill="D9D9D9"/>
            <w:vAlign w:val="center"/>
            <w:hideMark/>
          </w:tcPr>
          <w:p w14:paraId="2679726E" w14:textId="77777777" w:rsidR="003222A9" w:rsidRPr="00FD0C2A" w:rsidRDefault="003222A9"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Solo extracción</w:t>
            </w:r>
          </w:p>
        </w:tc>
      </w:tr>
      <w:tr w:rsidR="003222A9" w:rsidRPr="00FD0C2A" w14:paraId="2E7DEB5D" w14:textId="77777777" w:rsidTr="00C06130">
        <w:trPr>
          <w:gridAfter w:val="2"/>
          <w:wAfter w:w="755" w:type="pct"/>
          <w:trHeight w:val="312"/>
          <w:jc w:val="center"/>
        </w:trPr>
        <w:tc>
          <w:tcPr>
            <w:tcW w:w="784" w:type="pct"/>
            <w:shd w:val="clear" w:color="000000" w:fill="D9D9D9"/>
            <w:vAlign w:val="center"/>
            <w:hideMark/>
          </w:tcPr>
          <w:p w14:paraId="384437B2" w14:textId="77777777" w:rsidR="003222A9" w:rsidRPr="00FD0C2A" w:rsidRDefault="003222A9"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Potencia</w:t>
            </w:r>
            <w:r w:rsidRPr="00FD0C2A">
              <w:rPr>
                <w:rFonts w:eastAsia="Times New Roman" w:cs="Arial"/>
                <w:b/>
                <w:bCs/>
                <w:color w:val="000000"/>
                <w:sz w:val="20"/>
                <w:szCs w:val="20"/>
                <w:lang w:val="es-MX" w:eastAsia="es-MX"/>
              </w:rPr>
              <w:br/>
              <w:t>(hp)</w:t>
            </w:r>
          </w:p>
        </w:tc>
        <w:tc>
          <w:tcPr>
            <w:tcW w:w="714" w:type="pct"/>
            <w:gridSpan w:val="2"/>
            <w:shd w:val="clear" w:color="000000" w:fill="D9D9D9"/>
            <w:vAlign w:val="center"/>
            <w:hideMark/>
          </w:tcPr>
          <w:p w14:paraId="2C1967CE" w14:textId="78460A3B" w:rsidR="003222A9" w:rsidRPr="00FD0C2A" w:rsidRDefault="003222A9"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Costo</w:t>
            </w:r>
            <w:r w:rsidRPr="00FD0C2A">
              <w:rPr>
                <w:rFonts w:eastAsia="Times New Roman" w:cs="Arial"/>
                <w:b/>
                <w:bCs/>
                <w:color w:val="000000"/>
                <w:sz w:val="20"/>
                <w:szCs w:val="20"/>
                <w:lang w:val="es-MX" w:eastAsia="es-MX"/>
              </w:rPr>
              <w:br/>
              <w:t>($/</w:t>
            </w:r>
            <w:r w:rsidR="000C0A20">
              <w:rPr>
                <w:rFonts w:eastAsia="Times New Roman" w:cs="Arial"/>
                <w:b/>
                <w:bCs/>
                <w:color w:val="000000"/>
                <w:sz w:val="20"/>
                <w:szCs w:val="20"/>
                <w:lang w:val="es-MX" w:eastAsia="es-MX"/>
              </w:rPr>
              <w:t>día</w:t>
            </w:r>
            <w:r w:rsidRPr="00FD0C2A">
              <w:rPr>
                <w:rFonts w:eastAsia="Times New Roman" w:cs="Arial"/>
                <w:b/>
                <w:bCs/>
                <w:color w:val="000000"/>
                <w:sz w:val="20"/>
                <w:szCs w:val="20"/>
                <w:lang w:val="es-MX" w:eastAsia="es-MX"/>
              </w:rPr>
              <w:t>)</w:t>
            </w:r>
          </w:p>
        </w:tc>
        <w:tc>
          <w:tcPr>
            <w:tcW w:w="604" w:type="pct"/>
            <w:gridSpan w:val="3"/>
            <w:shd w:val="clear" w:color="000000" w:fill="D9D9D9"/>
            <w:vAlign w:val="center"/>
            <w:hideMark/>
          </w:tcPr>
          <w:p w14:paraId="65B00FE4" w14:textId="5FB7029F" w:rsidR="003222A9" w:rsidRPr="00FD0C2A" w:rsidRDefault="003222A9"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Costo</w:t>
            </w:r>
          </w:p>
          <w:p w14:paraId="2E5E97AA" w14:textId="77777777" w:rsidR="003222A9" w:rsidRPr="00FD0C2A" w:rsidRDefault="003222A9"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($/m</w:t>
            </w:r>
            <w:r w:rsidRPr="00FD0C2A">
              <w:rPr>
                <w:rFonts w:eastAsia="Times New Roman" w:cs="Arial"/>
                <w:b/>
                <w:bCs/>
                <w:color w:val="000000"/>
                <w:sz w:val="20"/>
                <w:szCs w:val="20"/>
                <w:vertAlign w:val="superscript"/>
                <w:lang w:val="es-MX" w:eastAsia="es-MX"/>
              </w:rPr>
              <w:t>3</w:t>
            </w:r>
            <w:r w:rsidRPr="00FD0C2A">
              <w:rPr>
                <w:rFonts w:eastAsia="Times New Roman" w:cs="Arial"/>
                <w:b/>
                <w:bCs/>
                <w:color w:val="000000"/>
                <w:sz w:val="20"/>
                <w:szCs w:val="20"/>
                <w:lang w:val="es-MX" w:eastAsia="es-MX"/>
              </w:rPr>
              <w:t>)</w:t>
            </w:r>
          </w:p>
        </w:tc>
        <w:tc>
          <w:tcPr>
            <w:tcW w:w="784" w:type="pct"/>
            <w:gridSpan w:val="3"/>
            <w:shd w:val="clear" w:color="000000" w:fill="D9D9D9"/>
            <w:vAlign w:val="center"/>
            <w:hideMark/>
          </w:tcPr>
          <w:p w14:paraId="7DED1591" w14:textId="77777777" w:rsidR="003222A9" w:rsidRPr="00FD0C2A" w:rsidRDefault="003222A9"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Potencia</w:t>
            </w:r>
            <w:r w:rsidRPr="00FD0C2A">
              <w:rPr>
                <w:rFonts w:eastAsia="Times New Roman" w:cs="Arial"/>
                <w:b/>
                <w:bCs/>
                <w:color w:val="000000"/>
                <w:sz w:val="20"/>
                <w:szCs w:val="20"/>
                <w:lang w:val="es-MX" w:eastAsia="es-MX"/>
              </w:rPr>
              <w:br/>
              <w:t>(hp)</w:t>
            </w:r>
          </w:p>
        </w:tc>
        <w:tc>
          <w:tcPr>
            <w:tcW w:w="755" w:type="pct"/>
            <w:gridSpan w:val="2"/>
            <w:shd w:val="clear" w:color="000000" w:fill="D9D9D9"/>
            <w:vAlign w:val="center"/>
            <w:hideMark/>
          </w:tcPr>
          <w:p w14:paraId="0B616074" w14:textId="4994FD04" w:rsidR="003222A9" w:rsidRPr="00FD0C2A" w:rsidRDefault="003222A9"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Costo</w:t>
            </w:r>
            <w:r w:rsidRPr="00FD0C2A">
              <w:rPr>
                <w:rFonts w:eastAsia="Times New Roman" w:cs="Arial"/>
                <w:b/>
                <w:bCs/>
                <w:color w:val="000000"/>
                <w:sz w:val="20"/>
                <w:szCs w:val="20"/>
                <w:lang w:val="es-MX" w:eastAsia="es-MX"/>
              </w:rPr>
              <w:br/>
              <w:t>($/</w:t>
            </w:r>
            <w:r w:rsidR="000C0A20">
              <w:rPr>
                <w:rFonts w:eastAsia="Times New Roman" w:cs="Arial"/>
                <w:b/>
                <w:bCs/>
                <w:color w:val="000000"/>
                <w:sz w:val="20"/>
                <w:szCs w:val="20"/>
                <w:lang w:val="es-MX" w:eastAsia="es-MX"/>
              </w:rPr>
              <w:t>día</w:t>
            </w:r>
            <w:r w:rsidRPr="00FD0C2A">
              <w:rPr>
                <w:rFonts w:eastAsia="Times New Roman" w:cs="Arial"/>
                <w:b/>
                <w:bCs/>
                <w:color w:val="000000"/>
                <w:sz w:val="20"/>
                <w:szCs w:val="20"/>
                <w:lang w:val="es-MX" w:eastAsia="es-MX"/>
              </w:rPr>
              <w:t>)</w:t>
            </w:r>
          </w:p>
        </w:tc>
        <w:tc>
          <w:tcPr>
            <w:tcW w:w="604" w:type="pct"/>
            <w:shd w:val="clear" w:color="000000" w:fill="D9D9D9"/>
            <w:vAlign w:val="center"/>
            <w:hideMark/>
          </w:tcPr>
          <w:p w14:paraId="31BDF086" w14:textId="0AEC692E" w:rsidR="003222A9" w:rsidRPr="00FD0C2A" w:rsidRDefault="003222A9"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Costo</w:t>
            </w:r>
          </w:p>
          <w:p w14:paraId="5EC108DD" w14:textId="77777777" w:rsidR="003222A9" w:rsidRPr="00FD0C2A" w:rsidRDefault="003222A9"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($/m</w:t>
            </w:r>
            <w:r w:rsidRPr="00FD0C2A">
              <w:rPr>
                <w:rFonts w:eastAsia="Times New Roman" w:cs="Arial"/>
                <w:b/>
                <w:bCs/>
                <w:color w:val="000000"/>
                <w:sz w:val="20"/>
                <w:szCs w:val="20"/>
                <w:vertAlign w:val="superscript"/>
                <w:lang w:val="es-MX" w:eastAsia="es-MX"/>
              </w:rPr>
              <w:t>3</w:t>
            </w:r>
            <w:r w:rsidRPr="00FD0C2A">
              <w:rPr>
                <w:rFonts w:eastAsia="Times New Roman" w:cs="Arial"/>
                <w:b/>
                <w:bCs/>
                <w:color w:val="000000"/>
                <w:sz w:val="20"/>
                <w:szCs w:val="20"/>
                <w:lang w:val="es-MX" w:eastAsia="es-MX"/>
              </w:rPr>
              <w:t>)</w:t>
            </w:r>
          </w:p>
        </w:tc>
      </w:tr>
      <w:tr w:rsidR="003222A9" w:rsidRPr="00FD0C2A" w14:paraId="2D9CC27F" w14:textId="77777777" w:rsidTr="00C06130">
        <w:trPr>
          <w:gridAfter w:val="2"/>
          <w:wAfter w:w="755" w:type="pct"/>
          <w:trHeight w:val="312"/>
          <w:jc w:val="center"/>
        </w:trPr>
        <w:tc>
          <w:tcPr>
            <w:tcW w:w="784" w:type="pct"/>
            <w:shd w:val="clear" w:color="auto" w:fill="D5DCE4" w:themeFill="text2" w:themeFillTint="33"/>
            <w:noWrap/>
            <w:vAlign w:val="center"/>
            <w:hideMark/>
          </w:tcPr>
          <w:p w14:paraId="2FBB29E6" w14:textId="77777777" w:rsidR="003222A9" w:rsidRPr="00FD0C2A" w:rsidRDefault="003222A9" w:rsidP="00C06130">
            <w:pPr>
              <w:spacing w:after="0" w:line="240" w:lineRule="auto"/>
              <w:jc w:val="center"/>
              <w:rPr>
                <w:rFonts w:eastAsia="Times New Roman" w:cs="Arial"/>
                <w:color w:val="000000"/>
                <w:sz w:val="20"/>
                <w:szCs w:val="20"/>
                <w:lang w:val="es-MX" w:eastAsia="es-MX"/>
              </w:rPr>
            </w:pPr>
            <w:r w:rsidRPr="00FD0C2A">
              <w:rPr>
                <w:rFonts w:cs="Arial"/>
                <w:sz w:val="20"/>
                <w:szCs w:val="20"/>
              </w:rPr>
              <w:t>100.00</w:t>
            </w:r>
          </w:p>
        </w:tc>
        <w:tc>
          <w:tcPr>
            <w:tcW w:w="714" w:type="pct"/>
            <w:gridSpan w:val="2"/>
            <w:shd w:val="clear" w:color="auto" w:fill="D5DCE4" w:themeFill="text2" w:themeFillTint="33"/>
            <w:noWrap/>
            <w:vAlign w:val="center"/>
            <w:hideMark/>
          </w:tcPr>
          <w:p w14:paraId="3A433199" w14:textId="77777777" w:rsidR="003222A9" w:rsidRPr="00FD0C2A" w:rsidRDefault="003222A9" w:rsidP="00C06130">
            <w:pPr>
              <w:spacing w:after="0" w:line="240" w:lineRule="auto"/>
              <w:jc w:val="center"/>
              <w:rPr>
                <w:rFonts w:eastAsia="Times New Roman" w:cs="Arial"/>
                <w:color w:val="000000"/>
                <w:sz w:val="20"/>
                <w:szCs w:val="20"/>
                <w:lang w:val="es-MX" w:eastAsia="es-MX"/>
              </w:rPr>
            </w:pPr>
            <w:r w:rsidRPr="00FD0C2A">
              <w:rPr>
                <w:rFonts w:cs="Arial"/>
                <w:sz w:val="20"/>
                <w:szCs w:val="20"/>
              </w:rPr>
              <w:t>7,087.13</w:t>
            </w:r>
          </w:p>
        </w:tc>
        <w:tc>
          <w:tcPr>
            <w:tcW w:w="604" w:type="pct"/>
            <w:gridSpan w:val="3"/>
            <w:shd w:val="clear" w:color="auto" w:fill="D5DCE4" w:themeFill="text2" w:themeFillTint="33"/>
            <w:vAlign w:val="center"/>
            <w:hideMark/>
          </w:tcPr>
          <w:p w14:paraId="3ED29AA4" w14:textId="77777777" w:rsidR="003222A9" w:rsidRPr="00FD0C2A" w:rsidRDefault="003222A9" w:rsidP="00C06130">
            <w:pPr>
              <w:spacing w:after="0" w:line="240" w:lineRule="auto"/>
              <w:jc w:val="center"/>
              <w:rPr>
                <w:rFonts w:eastAsia="Times New Roman" w:cs="Arial"/>
                <w:color w:val="000000"/>
                <w:sz w:val="20"/>
                <w:szCs w:val="20"/>
                <w:lang w:val="es-MX" w:eastAsia="es-MX"/>
              </w:rPr>
            </w:pPr>
            <w:r w:rsidRPr="00FD0C2A">
              <w:rPr>
                <w:rFonts w:cs="Arial"/>
                <w:sz w:val="20"/>
                <w:szCs w:val="20"/>
              </w:rPr>
              <w:t>2.05</w:t>
            </w:r>
          </w:p>
        </w:tc>
        <w:tc>
          <w:tcPr>
            <w:tcW w:w="784" w:type="pct"/>
            <w:gridSpan w:val="3"/>
            <w:shd w:val="clear" w:color="auto" w:fill="D5DCE4" w:themeFill="text2" w:themeFillTint="33"/>
            <w:noWrap/>
            <w:vAlign w:val="center"/>
            <w:hideMark/>
          </w:tcPr>
          <w:p w14:paraId="30835A2C" w14:textId="77777777" w:rsidR="003222A9" w:rsidRPr="00FD0C2A" w:rsidRDefault="003222A9" w:rsidP="00C06130">
            <w:pPr>
              <w:spacing w:after="0" w:line="240" w:lineRule="auto"/>
              <w:jc w:val="center"/>
              <w:rPr>
                <w:rFonts w:eastAsia="Times New Roman" w:cs="Arial"/>
                <w:color w:val="000000"/>
                <w:sz w:val="20"/>
                <w:szCs w:val="20"/>
                <w:lang w:val="es-MX" w:eastAsia="es-MX"/>
              </w:rPr>
            </w:pPr>
            <w:r w:rsidRPr="00FD0C2A">
              <w:rPr>
                <w:rFonts w:cs="Arial"/>
                <w:sz w:val="20"/>
                <w:szCs w:val="20"/>
              </w:rPr>
              <w:t>75.00</w:t>
            </w:r>
          </w:p>
        </w:tc>
        <w:tc>
          <w:tcPr>
            <w:tcW w:w="755" w:type="pct"/>
            <w:gridSpan w:val="2"/>
            <w:shd w:val="clear" w:color="auto" w:fill="D5DCE4" w:themeFill="text2" w:themeFillTint="33"/>
            <w:noWrap/>
            <w:vAlign w:val="center"/>
            <w:hideMark/>
          </w:tcPr>
          <w:p w14:paraId="3A272699" w14:textId="77777777" w:rsidR="003222A9" w:rsidRPr="00FD0C2A" w:rsidRDefault="003222A9" w:rsidP="00C06130">
            <w:pPr>
              <w:spacing w:after="0" w:line="240" w:lineRule="auto"/>
              <w:jc w:val="center"/>
              <w:rPr>
                <w:rFonts w:eastAsia="Times New Roman" w:cs="Arial"/>
                <w:color w:val="000000"/>
                <w:sz w:val="20"/>
                <w:szCs w:val="20"/>
                <w:lang w:val="es-MX" w:eastAsia="es-MX"/>
              </w:rPr>
            </w:pPr>
            <w:r w:rsidRPr="00FD0C2A">
              <w:rPr>
                <w:rFonts w:cs="Arial"/>
                <w:sz w:val="20"/>
                <w:szCs w:val="20"/>
              </w:rPr>
              <w:t>5,315.35</w:t>
            </w:r>
          </w:p>
        </w:tc>
        <w:tc>
          <w:tcPr>
            <w:tcW w:w="604" w:type="pct"/>
            <w:shd w:val="clear" w:color="auto" w:fill="D5DCE4" w:themeFill="text2" w:themeFillTint="33"/>
            <w:vAlign w:val="center"/>
            <w:hideMark/>
          </w:tcPr>
          <w:p w14:paraId="0B00828B" w14:textId="77777777" w:rsidR="003222A9" w:rsidRPr="00FD0C2A" w:rsidRDefault="003222A9" w:rsidP="00C06130">
            <w:pPr>
              <w:spacing w:after="0" w:line="240" w:lineRule="auto"/>
              <w:jc w:val="center"/>
              <w:rPr>
                <w:rFonts w:eastAsia="Times New Roman" w:cs="Arial"/>
                <w:color w:val="000000"/>
                <w:sz w:val="20"/>
                <w:szCs w:val="20"/>
                <w:lang w:val="es-MX" w:eastAsia="es-MX"/>
              </w:rPr>
            </w:pPr>
            <w:r w:rsidRPr="00FD0C2A">
              <w:rPr>
                <w:rFonts w:cs="Arial"/>
                <w:sz w:val="20"/>
                <w:szCs w:val="20"/>
              </w:rPr>
              <w:t>1.54</w:t>
            </w:r>
          </w:p>
        </w:tc>
      </w:tr>
      <w:tr w:rsidR="003222A9" w:rsidRPr="00FD0C2A" w14:paraId="5518BEE2" w14:textId="77777777" w:rsidTr="00C06130">
        <w:trPr>
          <w:gridAfter w:val="6"/>
          <w:wAfter w:w="2227" w:type="pct"/>
          <w:trHeight w:val="312"/>
          <w:jc w:val="center"/>
        </w:trPr>
        <w:tc>
          <w:tcPr>
            <w:tcW w:w="2773" w:type="pct"/>
            <w:gridSpan w:val="8"/>
            <w:shd w:val="clear" w:color="000000" w:fill="D9D9D9"/>
            <w:vAlign w:val="center"/>
            <w:hideMark/>
          </w:tcPr>
          <w:p w14:paraId="7AD1939C" w14:textId="77777777" w:rsidR="003222A9" w:rsidRPr="00FD0C2A" w:rsidRDefault="003222A9"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Solo operación de la planta</w:t>
            </w:r>
          </w:p>
        </w:tc>
      </w:tr>
      <w:tr w:rsidR="003222A9" w:rsidRPr="00FD0C2A" w14:paraId="65E1F87E" w14:textId="77777777" w:rsidTr="00C06130">
        <w:trPr>
          <w:gridAfter w:val="6"/>
          <w:wAfter w:w="2227" w:type="pct"/>
          <w:trHeight w:val="312"/>
          <w:jc w:val="center"/>
        </w:trPr>
        <w:tc>
          <w:tcPr>
            <w:tcW w:w="1297" w:type="pct"/>
            <w:gridSpan w:val="2"/>
            <w:shd w:val="clear" w:color="000000" w:fill="D9D9D9"/>
            <w:noWrap/>
            <w:vAlign w:val="center"/>
            <w:hideMark/>
          </w:tcPr>
          <w:p w14:paraId="315FBDA4" w14:textId="0D60CB26" w:rsidR="003222A9" w:rsidRPr="00FD0C2A" w:rsidRDefault="003222A9"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Equipo</w:t>
            </w:r>
          </w:p>
        </w:tc>
        <w:tc>
          <w:tcPr>
            <w:tcW w:w="737" w:type="pct"/>
            <w:gridSpan w:val="3"/>
            <w:shd w:val="clear" w:color="000000" w:fill="D9D9D9"/>
            <w:vAlign w:val="center"/>
            <w:hideMark/>
          </w:tcPr>
          <w:p w14:paraId="40FB18BD" w14:textId="77777777" w:rsidR="003222A9" w:rsidRPr="00FD0C2A" w:rsidRDefault="003222A9"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Potencia</w:t>
            </w:r>
            <w:r w:rsidRPr="00FD0C2A">
              <w:rPr>
                <w:rFonts w:eastAsia="Times New Roman" w:cs="Arial"/>
                <w:b/>
                <w:bCs/>
                <w:color w:val="000000"/>
                <w:sz w:val="20"/>
                <w:szCs w:val="20"/>
                <w:lang w:val="es-MX" w:eastAsia="es-MX"/>
              </w:rPr>
              <w:br/>
              <w:t>(hp)</w:t>
            </w:r>
          </w:p>
        </w:tc>
        <w:tc>
          <w:tcPr>
            <w:tcW w:w="739" w:type="pct"/>
            <w:gridSpan w:val="3"/>
            <w:shd w:val="clear" w:color="000000" w:fill="D9D9D9"/>
            <w:vAlign w:val="center"/>
            <w:hideMark/>
          </w:tcPr>
          <w:p w14:paraId="7BF0F488" w14:textId="74076F7A" w:rsidR="003222A9" w:rsidRPr="00FD0C2A" w:rsidRDefault="003222A9"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Costo</w:t>
            </w:r>
            <w:r w:rsidRPr="00FD0C2A">
              <w:rPr>
                <w:rFonts w:eastAsia="Times New Roman" w:cs="Arial"/>
                <w:b/>
                <w:bCs/>
                <w:color w:val="000000"/>
                <w:sz w:val="20"/>
                <w:szCs w:val="20"/>
                <w:lang w:val="es-MX" w:eastAsia="es-MX"/>
              </w:rPr>
              <w:br/>
              <w:t>($/</w:t>
            </w:r>
            <w:r w:rsidR="000C0A20">
              <w:rPr>
                <w:rFonts w:eastAsia="Times New Roman" w:cs="Arial"/>
                <w:b/>
                <w:bCs/>
                <w:color w:val="000000"/>
                <w:sz w:val="20"/>
                <w:szCs w:val="20"/>
                <w:lang w:val="es-MX" w:eastAsia="es-MX"/>
              </w:rPr>
              <w:t>día</w:t>
            </w:r>
            <w:r w:rsidRPr="00FD0C2A">
              <w:rPr>
                <w:rFonts w:eastAsia="Times New Roman" w:cs="Arial"/>
                <w:b/>
                <w:bCs/>
                <w:color w:val="000000"/>
                <w:sz w:val="20"/>
                <w:szCs w:val="20"/>
                <w:lang w:val="es-MX" w:eastAsia="es-MX"/>
              </w:rPr>
              <w:t>)</w:t>
            </w:r>
          </w:p>
        </w:tc>
      </w:tr>
      <w:tr w:rsidR="003222A9" w:rsidRPr="00FD0C2A" w14:paraId="57A96D7B" w14:textId="77777777" w:rsidTr="00C06130">
        <w:trPr>
          <w:gridAfter w:val="6"/>
          <w:wAfter w:w="2227" w:type="pct"/>
          <w:trHeight w:val="312"/>
          <w:jc w:val="center"/>
        </w:trPr>
        <w:tc>
          <w:tcPr>
            <w:tcW w:w="1297" w:type="pct"/>
            <w:gridSpan w:val="2"/>
            <w:shd w:val="clear" w:color="000000" w:fill="FFFFFF"/>
            <w:noWrap/>
            <w:vAlign w:val="center"/>
            <w:hideMark/>
          </w:tcPr>
          <w:p w14:paraId="2906F9FA" w14:textId="7AF32895" w:rsidR="003222A9" w:rsidRPr="00FD0C2A" w:rsidRDefault="003222A9" w:rsidP="00C06130">
            <w:pPr>
              <w:spacing w:after="0" w:line="240" w:lineRule="auto"/>
              <w:jc w:val="left"/>
              <w:rPr>
                <w:rFonts w:eastAsia="Times New Roman" w:cs="Arial"/>
                <w:color w:val="000000"/>
                <w:sz w:val="20"/>
                <w:szCs w:val="20"/>
                <w:lang w:val="es-MX" w:eastAsia="es-MX"/>
              </w:rPr>
            </w:pPr>
            <w:r w:rsidRPr="00FD0C2A">
              <w:rPr>
                <w:rFonts w:eastAsia="Times New Roman" w:cs="Arial"/>
                <w:color w:val="000000"/>
                <w:sz w:val="20"/>
                <w:szCs w:val="20"/>
                <w:lang w:val="es-MX" w:eastAsia="es-MX"/>
              </w:rPr>
              <w:t xml:space="preserve">Filtración </w:t>
            </w:r>
            <w:r w:rsidR="00504A39">
              <w:rPr>
                <w:rFonts w:eastAsia="Times New Roman" w:cs="Arial"/>
                <w:color w:val="000000"/>
                <w:sz w:val="20"/>
                <w:szCs w:val="20"/>
                <w:lang w:val="es-MX" w:eastAsia="es-MX"/>
              </w:rPr>
              <w:t>(presión)</w:t>
            </w:r>
          </w:p>
        </w:tc>
        <w:tc>
          <w:tcPr>
            <w:tcW w:w="737" w:type="pct"/>
            <w:gridSpan w:val="3"/>
            <w:shd w:val="clear" w:color="auto" w:fill="auto"/>
            <w:noWrap/>
            <w:vAlign w:val="center"/>
            <w:hideMark/>
          </w:tcPr>
          <w:p w14:paraId="0BB0BD7F" w14:textId="77777777" w:rsidR="003222A9" w:rsidRPr="00FD0C2A" w:rsidRDefault="003222A9" w:rsidP="00C06130">
            <w:pPr>
              <w:spacing w:after="0" w:line="240" w:lineRule="auto"/>
              <w:jc w:val="center"/>
              <w:rPr>
                <w:rFonts w:eastAsia="Times New Roman" w:cs="Arial"/>
                <w:color w:val="000000"/>
                <w:sz w:val="20"/>
                <w:szCs w:val="20"/>
                <w:lang w:val="es-MX" w:eastAsia="es-MX"/>
              </w:rPr>
            </w:pPr>
            <w:r w:rsidRPr="00FD0C2A">
              <w:rPr>
                <w:rFonts w:eastAsia="Times New Roman" w:cs="Arial"/>
                <w:color w:val="000000"/>
                <w:sz w:val="20"/>
                <w:szCs w:val="20"/>
                <w:lang w:val="es-MX" w:eastAsia="es-MX"/>
              </w:rPr>
              <w:t>10.00</w:t>
            </w:r>
          </w:p>
        </w:tc>
        <w:tc>
          <w:tcPr>
            <w:tcW w:w="739" w:type="pct"/>
            <w:gridSpan w:val="3"/>
            <w:shd w:val="clear" w:color="000000" w:fill="FFFFFF"/>
            <w:noWrap/>
            <w:vAlign w:val="center"/>
            <w:hideMark/>
          </w:tcPr>
          <w:p w14:paraId="1662642A" w14:textId="77777777" w:rsidR="003222A9" w:rsidRPr="00FD0C2A" w:rsidRDefault="003222A9" w:rsidP="00C06130">
            <w:pPr>
              <w:spacing w:after="0" w:line="240" w:lineRule="auto"/>
              <w:jc w:val="right"/>
              <w:rPr>
                <w:rFonts w:eastAsia="Times New Roman" w:cs="Arial"/>
                <w:color w:val="000000"/>
                <w:sz w:val="20"/>
                <w:szCs w:val="20"/>
                <w:lang w:val="es-MX" w:eastAsia="es-MX"/>
              </w:rPr>
            </w:pPr>
            <w:r w:rsidRPr="00FD0C2A">
              <w:rPr>
                <w:rFonts w:eastAsia="Times New Roman" w:cs="Arial"/>
                <w:color w:val="000000"/>
                <w:sz w:val="20"/>
                <w:szCs w:val="20"/>
                <w:lang w:val="es-MX" w:eastAsia="es-MX"/>
              </w:rPr>
              <w:t>708.71</w:t>
            </w:r>
          </w:p>
        </w:tc>
      </w:tr>
      <w:tr w:rsidR="003222A9" w:rsidRPr="00FD0C2A" w14:paraId="65A6D4E9" w14:textId="77777777" w:rsidTr="00C06130">
        <w:trPr>
          <w:gridAfter w:val="6"/>
          <w:wAfter w:w="2227" w:type="pct"/>
          <w:trHeight w:val="312"/>
          <w:jc w:val="center"/>
        </w:trPr>
        <w:tc>
          <w:tcPr>
            <w:tcW w:w="1297" w:type="pct"/>
            <w:gridSpan w:val="2"/>
            <w:shd w:val="clear" w:color="000000" w:fill="FFFFFF"/>
            <w:noWrap/>
            <w:vAlign w:val="center"/>
            <w:hideMark/>
          </w:tcPr>
          <w:p w14:paraId="19D9F9CD" w14:textId="77777777" w:rsidR="003222A9" w:rsidRPr="00FD0C2A" w:rsidRDefault="003222A9" w:rsidP="00C06130">
            <w:pPr>
              <w:spacing w:after="0" w:line="240" w:lineRule="auto"/>
              <w:jc w:val="left"/>
              <w:rPr>
                <w:rFonts w:eastAsia="Times New Roman" w:cs="Arial"/>
                <w:color w:val="000000"/>
                <w:sz w:val="20"/>
                <w:szCs w:val="20"/>
                <w:lang w:val="es-MX" w:eastAsia="es-MX"/>
              </w:rPr>
            </w:pPr>
            <w:r w:rsidRPr="00FD0C2A">
              <w:rPr>
                <w:rFonts w:eastAsia="Times New Roman" w:cs="Arial"/>
                <w:color w:val="000000"/>
                <w:sz w:val="20"/>
                <w:szCs w:val="20"/>
                <w:lang w:val="es-MX" w:eastAsia="es-MX"/>
              </w:rPr>
              <w:t>Retrolavado</w:t>
            </w:r>
          </w:p>
        </w:tc>
        <w:tc>
          <w:tcPr>
            <w:tcW w:w="737" w:type="pct"/>
            <w:gridSpan w:val="3"/>
            <w:shd w:val="clear" w:color="auto" w:fill="auto"/>
            <w:noWrap/>
            <w:vAlign w:val="center"/>
            <w:hideMark/>
          </w:tcPr>
          <w:p w14:paraId="5A50F973" w14:textId="77777777" w:rsidR="003222A9" w:rsidRPr="00FD0C2A" w:rsidRDefault="003222A9" w:rsidP="00C06130">
            <w:pPr>
              <w:spacing w:after="0" w:line="240" w:lineRule="auto"/>
              <w:jc w:val="center"/>
              <w:rPr>
                <w:rFonts w:eastAsia="Times New Roman" w:cs="Arial"/>
                <w:color w:val="000000"/>
                <w:sz w:val="20"/>
                <w:szCs w:val="20"/>
                <w:lang w:val="es-MX" w:eastAsia="es-MX"/>
              </w:rPr>
            </w:pPr>
            <w:r w:rsidRPr="00FD0C2A">
              <w:rPr>
                <w:rFonts w:eastAsia="Times New Roman" w:cs="Arial"/>
                <w:color w:val="000000"/>
                <w:sz w:val="20"/>
                <w:szCs w:val="20"/>
                <w:lang w:val="es-MX" w:eastAsia="es-MX"/>
              </w:rPr>
              <w:t>25.00</w:t>
            </w:r>
          </w:p>
        </w:tc>
        <w:tc>
          <w:tcPr>
            <w:tcW w:w="739" w:type="pct"/>
            <w:gridSpan w:val="3"/>
            <w:shd w:val="clear" w:color="auto" w:fill="auto"/>
            <w:noWrap/>
            <w:vAlign w:val="center"/>
            <w:hideMark/>
          </w:tcPr>
          <w:p w14:paraId="6F7E91A8" w14:textId="77777777" w:rsidR="003222A9" w:rsidRPr="00FD0C2A" w:rsidRDefault="003222A9" w:rsidP="00C06130">
            <w:pPr>
              <w:spacing w:after="0" w:line="240" w:lineRule="auto"/>
              <w:jc w:val="right"/>
              <w:rPr>
                <w:rFonts w:eastAsia="Times New Roman" w:cs="Arial"/>
                <w:color w:val="000000"/>
                <w:sz w:val="20"/>
                <w:szCs w:val="20"/>
                <w:lang w:val="es-MX" w:eastAsia="es-MX"/>
              </w:rPr>
            </w:pPr>
            <w:r w:rsidRPr="00FD0C2A">
              <w:rPr>
                <w:rFonts w:eastAsia="Times New Roman" w:cs="Arial"/>
                <w:color w:val="000000"/>
                <w:sz w:val="20"/>
                <w:szCs w:val="20"/>
                <w:lang w:val="es-MX" w:eastAsia="es-MX"/>
              </w:rPr>
              <w:t>73.84</w:t>
            </w:r>
          </w:p>
        </w:tc>
      </w:tr>
      <w:tr w:rsidR="003222A9" w:rsidRPr="00FD0C2A" w14:paraId="6E3EE27B" w14:textId="77777777" w:rsidTr="00C06130">
        <w:trPr>
          <w:gridAfter w:val="6"/>
          <w:wAfter w:w="2227" w:type="pct"/>
          <w:trHeight w:val="312"/>
          <w:jc w:val="center"/>
        </w:trPr>
        <w:tc>
          <w:tcPr>
            <w:tcW w:w="1297" w:type="pct"/>
            <w:gridSpan w:val="2"/>
            <w:shd w:val="clear" w:color="000000" w:fill="FFFFFF"/>
            <w:noWrap/>
            <w:vAlign w:val="center"/>
            <w:hideMark/>
          </w:tcPr>
          <w:p w14:paraId="4C42EAA7" w14:textId="77777777" w:rsidR="003222A9" w:rsidRPr="00FD0C2A" w:rsidRDefault="003222A9" w:rsidP="00C06130">
            <w:pPr>
              <w:spacing w:after="0" w:line="240" w:lineRule="auto"/>
              <w:jc w:val="left"/>
              <w:rPr>
                <w:rFonts w:eastAsia="Times New Roman" w:cs="Arial"/>
                <w:color w:val="000000"/>
                <w:sz w:val="20"/>
                <w:szCs w:val="20"/>
                <w:lang w:val="es-MX" w:eastAsia="es-MX"/>
              </w:rPr>
            </w:pPr>
            <w:r w:rsidRPr="00FD0C2A">
              <w:rPr>
                <w:rFonts w:eastAsia="Times New Roman" w:cs="Arial"/>
                <w:color w:val="000000"/>
                <w:sz w:val="20"/>
                <w:szCs w:val="20"/>
                <w:lang w:val="es-MX" w:eastAsia="es-MX"/>
              </w:rPr>
              <w:t>Recirculación</w:t>
            </w:r>
          </w:p>
        </w:tc>
        <w:tc>
          <w:tcPr>
            <w:tcW w:w="737" w:type="pct"/>
            <w:gridSpan w:val="3"/>
            <w:shd w:val="clear" w:color="auto" w:fill="auto"/>
            <w:noWrap/>
            <w:vAlign w:val="center"/>
            <w:hideMark/>
          </w:tcPr>
          <w:p w14:paraId="3E30D3BF" w14:textId="77777777" w:rsidR="003222A9" w:rsidRPr="00FD0C2A" w:rsidRDefault="003222A9" w:rsidP="00C06130">
            <w:pPr>
              <w:spacing w:after="0" w:line="240" w:lineRule="auto"/>
              <w:jc w:val="center"/>
              <w:rPr>
                <w:rFonts w:eastAsia="Times New Roman" w:cs="Arial"/>
                <w:color w:val="000000"/>
                <w:sz w:val="20"/>
                <w:szCs w:val="20"/>
                <w:lang w:val="es-MX" w:eastAsia="es-MX"/>
              </w:rPr>
            </w:pPr>
            <w:r w:rsidRPr="00FD0C2A">
              <w:rPr>
                <w:rFonts w:eastAsia="Times New Roman" w:cs="Arial"/>
                <w:color w:val="000000"/>
                <w:sz w:val="20"/>
                <w:szCs w:val="20"/>
                <w:lang w:val="es-MX" w:eastAsia="es-MX"/>
              </w:rPr>
              <w:t>5.00</w:t>
            </w:r>
          </w:p>
        </w:tc>
        <w:tc>
          <w:tcPr>
            <w:tcW w:w="739" w:type="pct"/>
            <w:gridSpan w:val="3"/>
            <w:shd w:val="clear" w:color="auto" w:fill="auto"/>
            <w:noWrap/>
            <w:vAlign w:val="center"/>
            <w:hideMark/>
          </w:tcPr>
          <w:p w14:paraId="7238205F" w14:textId="77777777" w:rsidR="003222A9" w:rsidRPr="00FD0C2A" w:rsidRDefault="003222A9" w:rsidP="00C06130">
            <w:pPr>
              <w:spacing w:after="0" w:line="240" w:lineRule="auto"/>
              <w:jc w:val="right"/>
              <w:rPr>
                <w:rFonts w:eastAsia="Times New Roman" w:cs="Arial"/>
                <w:color w:val="000000"/>
                <w:sz w:val="20"/>
                <w:szCs w:val="20"/>
                <w:lang w:val="es-MX" w:eastAsia="es-MX"/>
              </w:rPr>
            </w:pPr>
            <w:r w:rsidRPr="00FD0C2A">
              <w:rPr>
                <w:rFonts w:eastAsia="Times New Roman" w:cs="Arial"/>
                <w:color w:val="000000"/>
                <w:sz w:val="20"/>
                <w:szCs w:val="20"/>
                <w:lang w:val="es-MX" w:eastAsia="es-MX"/>
              </w:rPr>
              <w:t>159.46</w:t>
            </w:r>
          </w:p>
        </w:tc>
      </w:tr>
      <w:tr w:rsidR="003222A9" w:rsidRPr="00FD0C2A" w14:paraId="737E3245" w14:textId="77777777" w:rsidTr="00C06130">
        <w:trPr>
          <w:gridAfter w:val="6"/>
          <w:wAfter w:w="2227" w:type="pct"/>
          <w:trHeight w:val="312"/>
          <w:jc w:val="center"/>
        </w:trPr>
        <w:tc>
          <w:tcPr>
            <w:tcW w:w="1297" w:type="pct"/>
            <w:gridSpan w:val="2"/>
            <w:shd w:val="clear" w:color="000000" w:fill="FFFFFF"/>
            <w:noWrap/>
            <w:vAlign w:val="center"/>
            <w:hideMark/>
          </w:tcPr>
          <w:p w14:paraId="7D838031" w14:textId="77777777" w:rsidR="003222A9" w:rsidRPr="00FD0C2A" w:rsidRDefault="003222A9" w:rsidP="00C06130">
            <w:pPr>
              <w:spacing w:after="0" w:line="240" w:lineRule="auto"/>
              <w:jc w:val="left"/>
              <w:rPr>
                <w:rFonts w:eastAsia="Times New Roman" w:cs="Arial"/>
                <w:color w:val="000000"/>
                <w:sz w:val="20"/>
                <w:szCs w:val="20"/>
                <w:lang w:val="es-MX" w:eastAsia="es-MX"/>
              </w:rPr>
            </w:pPr>
            <w:r w:rsidRPr="00FD0C2A">
              <w:rPr>
                <w:rFonts w:eastAsia="Times New Roman" w:cs="Arial"/>
                <w:color w:val="000000"/>
                <w:sz w:val="20"/>
                <w:szCs w:val="20"/>
                <w:lang w:val="es-MX" w:eastAsia="es-MX"/>
              </w:rPr>
              <w:t>Soplador</w:t>
            </w:r>
          </w:p>
        </w:tc>
        <w:tc>
          <w:tcPr>
            <w:tcW w:w="737" w:type="pct"/>
            <w:gridSpan w:val="3"/>
            <w:shd w:val="clear" w:color="auto" w:fill="auto"/>
            <w:noWrap/>
            <w:vAlign w:val="center"/>
            <w:hideMark/>
          </w:tcPr>
          <w:p w14:paraId="38D9CD37" w14:textId="77777777" w:rsidR="003222A9" w:rsidRPr="00FD0C2A" w:rsidRDefault="003222A9" w:rsidP="00C06130">
            <w:pPr>
              <w:spacing w:after="0" w:line="240" w:lineRule="auto"/>
              <w:jc w:val="center"/>
              <w:rPr>
                <w:rFonts w:eastAsia="Times New Roman" w:cs="Arial"/>
                <w:color w:val="000000"/>
                <w:sz w:val="20"/>
                <w:szCs w:val="20"/>
                <w:lang w:val="es-MX" w:eastAsia="es-MX"/>
              </w:rPr>
            </w:pPr>
            <w:r w:rsidRPr="00FD0C2A">
              <w:rPr>
                <w:rFonts w:eastAsia="Times New Roman" w:cs="Arial"/>
                <w:color w:val="000000"/>
                <w:sz w:val="20"/>
                <w:szCs w:val="20"/>
                <w:lang w:val="es-MX" w:eastAsia="es-MX"/>
              </w:rPr>
              <w:t>7.50</w:t>
            </w:r>
          </w:p>
        </w:tc>
        <w:tc>
          <w:tcPr>
            <w:tcW w:w="739" w:type="pct"/>
            <w:gridSpan w:val="3"/>
            <w:shd w:val="clear" w:color="auto" w:fill="auto"/>
            <w:noWrap/>
            <w:vAlign w:val="center"/>
            <w:hideMark/>
          </w:tcPr>
          <w:p w14:paraId="16A282BC" w14:textId="77777777" w:rsidR="003222A9" w:rsidRPr="00FD0C2A" w:rsidRDefault="003222A9" w:rsidP="00C06130">
            <w:pPr>
              <w:spacing w:after="0" w:line="240" w:lineRule="auto"/>
              <w:jc w:val="right"/>
              <w:rPr>
                <w:rFonts w:eastAsia="Times New Roman" w:cs="Arial"/>
                <w:color w:val="000000"/>
                <w:sz w:val="20"/>
                <w:szCs w:val="20"/>
                <w:lang w:val="es-MX" w:eastAsia="es-MX"/>
              </w:rPr>
            </w:pPr>
            <w:r w:rsidRPr="00FD0C2A">
              <w:rPr>
                <w:rFonts w:eastAsia="Times New Roman" w:cs="Arial"/>
                <w:color w:val="000000"/>
                <w:sz w:val="20"/>
                <w:szCs w:val="20"/>
                <w:lang w:val="es-MX" w:eastAsia="es-MX"/>
              </w:rPr>
              <w:t>22.15</w:t>
            </w:r>
          </w:p>
        </w:tc>
      </w:tr>
      <w:tr w:rsidR="003222A9" w:rsidRPr="00FD0C2A" w14:paraId="381F86E6" w14:textId="77777777" w:rsidTr="00C06130">
        <w:trPr>
          <w:gridAfter w:val="6"/>
          <w:wAfter w:w="2227" w:type="pct"/>
          <w:trHeight w:val="312"/>
          <w:jc w:val="center"/>
        </w:trPr>
        <w:tc>
          <w:tcPr>
            <w:tcW w:w="1297" w:type="pct"/>
            <w:gridSpan w:val="2"/>
            <w:shd w:val="clear" w:color="auto" w:fill="D5DCE4" w:themeFill="text2" w:themeFillTint="33"/>
            <w:noWrap/>
            <w:vAlign w:val="center"/>
            <w:hideMark/>
          </w:tcPr>
          <w:p w14:paraId="4B5B8850" w14:textId="77777777" w:rsidR="003222A9" w:rsidRPr="00FD0C2A" w:rsidRDefault="003222A9" w:rsidP="00C06130">
            <w:pPr>
              <w:spacing w:after="0" w:line="240" w:lineRule="auto"/>
              <w:jc w:val="left"/>
              <w:rPr>
                <w:rFonts w:eastAsia="Times New Roman" w:cs="Arial"/>
                <w:color w:val="000000"/>
                <w:sz w:val="20"/>
                <w:szCs w:val="20"/>
                <w:lang w:val="es-MX" w:eastAsia="es-MX"/>
              </w:rPr>
            </w:pPr>
            <w:r w:rsidRPr="00FD0C2A">
              <w:rPr>
                <w:rFonts w:eastAsia="Times New Roman" w:cs="Arial"/>
                <w:color w:val="000000"/>
                <w:sz w:val="20"/>
                <w:szCs w:val="20"/>
                <w:lang w:val="es-MX" w:eastAsia="es-MX"/>
              </w:rPr>
              <w:t>Total</w:t>
            </w:r>
          </w:p>
        </w:tc>
        <w:tc>
          <w:tcPr>
            <w:tcW w:w="737" w:type="pct"/>
            <w:gridSpan w:val="3"/>
            <w:shd w:val="clear" w:color="auto" w:fill="D5DCE4" w:themeFill="text2" w:themeFillTint="33"/>
            <w:noWrap/>
            <w:vAlign w:val="center"/>
            <w:hideMark/>
          </w:tcPr>
          <w:p w14:paraId="118939A9" w14:textId="2A8BADE7" w:rsidR="003222A9" w:rsidRPr="00FD0C2A" w:rsidRDefault="003222A9" w:rsidP="00C06130">
            <w:pPr>
              <w:spacing w:after="0" w:line="240" w:lineRule="auto"/>
              <w:jc w:val="center"/>
              <w:rPr>
                <w:rFonts w:eastAsia="Times New Roman" w:cs="Arial"/>
                <w:color w:val="000000"/>
                <w:sz w:val="20"/>
                <w:szCs w:val="20"/>
                <w:lang w:val="es-MX" w:eastAsia="es-MX"/>
              </w:rPr>
            </w:pPr>
          </w:p>
        </w:tc>
        <w:tc>
          <w:tcPr>
            <w:tcW w:w="739" w:type="pct"/>
            <w:gridSpan w:val="3"/>
            <w:shd w:val="clear" w:color="auto" w:fill="D5DCE4" w:themeFill="text2" w:themeFillTint="33"/>
            <w:noWrap/>
            <w:vAlign w:val="center"/>
            <w:hideMark/>
          </w:tcPr>
          <w:p w14:paraId="5875BEA4" w14:textId="77777777" w:rsidR="003222A9" w:rsidRPr="00FD0C2A" w:rsidRDefault="003222A9" w:rsidP="00C06130">
            <w:pPr>
              <w:spacing w:after="0" w:line="240" w:lineRule="auto"/>
              <w:jc w:val="right"/>
              <w:rPr>
                <w:rFonts w:eastAsia="Times New Roman" w:cs="Arial"/>
                <w:color w:val="000000"/>
                <w:sz w:val="20"/>
                <w:szCs w:val="20"/>
                <w:lang w:val="es-MX" w:eastAsia="es-MX"/>
              </w:rPr>
            </w:pPr>
            <w:r w:rsidRPr="00FD0C2A">
              <w:rPr>
                <w:rFonts w:eastAsia="Times New Roman" w:cs="Arial"/>
                <w:color w:val="000000"/>
                <w:sz w:val="20"/>
                <w:szCs w:val="20"/>
                <w:lang w:val="es-MX" w:eastAsia="es-MX"/>
              </w:rPr>
              <w:t>964.16</w:t>
            </w:r>
          </w:p>
        </w:tc>
      </w:tr>
    </w:tbl>
    <w:p w14:paraId="5BB3B118" w14:textId="77777777" w:rsidR="00D54EA3" w:rsidRDefault="00D54EA3" w:rsidP="00D54EA3">
      <w:pPr>
        <w:pStyle w:val="Descripcin"/>
      </w:pPr>
    </w:p>
    <w:p w14:paraId="5214B675" w14:textId="691DA1B6" w:rsidR="005F5238" w:rsidRDefault="00D54EA3" w:rsidP="00D54EA3">
      <w:pPr>
        <w:pStyle w:val="Descripcin"/>
        <w:spacing w:after="0"/>
      </w:pPr>
      <w:r>
        <w:t xml:space="preserve">Tabla </w:t>
      </w:r>
      <w:r w:rsidR="00274201">
        <w:fldChar w:fldCharType="begin"/>
      </w:r>
      <w:r w:rsidR="00274201">
        <w:instrText xml:space="preserve"> STYLEREF 1 \s </w:instrText>
      </w:r>
      <w:r w:rsidR="00274201">
        <w:fldChar w:fldCharType="separate"/>
      </w:r>
      <w:r w:rsidR="007952BF">
        <w:rPr>
          <w:noProof/>
        </w:rPr>
        <w:t>3</w:t>
      </w:r>
      <w:r w:rsidR="00274201">
        <w:fldChar w:fldCharType="end"/>
      </w:r>
      <w:r w:rsidR="00274201">
        <w:noBreakHyphen/>
      </w:r>
      <w:r w:rsidR="00274201">
        <w:fldChar w:fldCharType="begin"/>
      </w:r>
      <w:r w:rsidR="00274201">
        <w:instrText xml:space="preserve"> SEQ Tabla \* ARABIC \s 1 </w:instrText>
      </w:r>
      <w:r w:rsidR="00274201">
        <w:fldChar w:fldCharType="separate"/>
      </w:r>
      <w:r w:rsidR="007952BF">
        <w:rPr>
          <w:noProof/>
        </w:rPr>
        <w:t>7</w:t>
      </w:r>
      <w:r w:rsidR="00274201">
        <w:fldChar w:fldCharType="end"/>
      </w:r>
      <w:r>
        <w:t xml:space="preserve"> </w:t>
      </w:r>
      <w:r w:rsidR="005F5238">
        <w:t>Potabilizadora Deportivo Ferrería</w:t>
      </w:r>
    </w:p>
    <w:tbl>
      <w:tblPr>
        <w:tblW w:w="48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55"/>
        <w:gridCol w:w="327"/>
        <w:gridCol w:w="814"/>
        <w:gridCol w:w="365"/>
        <w:gridCol w:w="603"/>
        <w:gridCol w:w="576"/>
        <w:gridCol w:w="450"/>
        <w:gridCol w:w="229"/>
        <w:gridCol w:w="713"/>
        <w:gridCol w:w="495"/>
        <w:gridCol w:w="701"/>
        <w:gridCol w:w="267"/>
        <w:gridCol w:w="1139"/>
        <w:gridCol w:w="1094"/>
      </w:tblGrid>
      <w:tr w:rsidR="003222A9" w:rsidRPr="00FD0C2A" w14:paraId="3C5A8661" w14:textId="77777777" w:rsidTr="00C06130">
        <w:trPr>
          <w:trHeight w:val="312"/>
          <w:jc w:val="center"/>
        </w:trPr>
        <w:tc>
          <w:tcPr>
            <w:tcW w:w="5000" w:type="pct"/>
            <w:gridSpan w:val="14"/>
            <w:shd w:val="clear" w:color="000000" w:fill="D9D9D9"/>
            <w:noWrap/>
            <w:vAlign w:val="center"/>
          </w:tcPr>
          <w:p w14:paraId="1008CAD8" w14:textId="19C4E03D" w:rsidR="003222A9" w:rsidRPr="00FD0C2A" w:rsidRDefault="003222A9"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Total</w:t>
            </w:r>
          </w:p>
        </w:tc>
      </w:tr>
      <w:tr w:rsidR="003222A9" w:rsidRPr="00FD0C2A" w14:paraId="15BC63BD" w14:textId="77777777" w:rsidTr="00C06130">
        <w:trPr>
          <w:trHeight w:val="312"/>
          <w:jc w:val="center"/>
        </w:trPr>
        <w:tc>
          <w:tcPr>
            <w:tcW w:w="2431" w:type="pct"/>
            <w:gridSpan w:val="7"/>
            <w:shd w:val="clear" w:color="000000" w:fill="D9D9D9"/>
            <w:noWrap/>
            <w:vAlign w:val="center"/>
          </w:tcPr>
          <w:p w14:paraId="559EE7B9" w14:textId="46F20906" w:rsidR="003222A9" w:rsidRPr="00FD0C2A" w:rsidRDefault="003222A9"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Equipo</w:t>
            </w:r>
          </w:p>
        </w:tc>
        <w:tc>
          <w:tcPr>
            <w:tcW w:w="522" w:type="pct"/>
            <w:gridSpan w:val="2"/>
            <w:shd w:val="clear" w:color="000000" w:fill="D9D9D9"/>
            <w:vAlign w:val="center"/>
          </w:tcPr>
          <w:p w14:paraId="4C2C7B0C" w14:textId="4E510851" w:rsidR="003222A9" w:rsidRPr="00FD0C2A" w:rsidRDefault="003222A9"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Caudal</w:t>
            </w:r>
            <w:r w:rsidRPr="00FD0C2A">
              <w:rPr>
                <w:rFonts w:eastAsia="Times New Roman" w:cs="Arial"/>
                <w:b/>
                <w:bCs/>
                <w:color w:val="000000"/>
                <w:sz w:val="20"/>
                <w:szCs w:val="20"/>
                <w:lang w:val="es-MX" w:eastAsia="es-MX"/>
              </w:rPr>
              <w:br/>
              <w:t>(L/s)</w:t>
            </w:r>
          </w:p>
        </w:tc>
        <w:tc>
          <w:tcPr>
            <w:tcW w:w="662" w:type="pct"/>
            <w:gridSpan w:val="2"/>
            <w:shd w:val="clear" w:color="000000" w:fill="D9D9D9"/>
            <w:vAlign w:val="center"/>
          </w:tcPr>
          <w:p w14:paraId="61796934" w14:textId="15B8DCCD" w:rsidR="003222A9" w:rsidRPr="00FD0C2A" w:rsidRDefault="003222A9"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Potencia</w:t>
            </w:r>
            <w:r w:rsidRPr="00FD0C2A">
              <w:rPr>
                <w:rFonts w:eastAsia="Times New Roman" w:cs="Arial"/>
                <w:b/>
                <w:bCs/>
                <w:color w:val="000000"/>
                <w:sz w:val="20"/>
                <w:szCs w:val="20"/>
                <w:lang w:val="es-MX" w:eastAsia="es-MX"/>
              </w:rPr>
              <w:br/>
              <w:t>(hp)</w:t>
            </w:r>
          </w:p>
        </w:tc>
        <w:tc>
          <w:tcPr>
            <w:tcW w:w="779" w:type="pct"/>
            <w:gridSpan w:val="2"/>
            <w:shd w:val="clear" w:color="000000" w:fill="D9D9D9"/>
            <w:vAlign w:val="center"/>
          </w:tcPr>
          <w:p w14:paraId="09C5D4AC" w14:textId="1EEC25DE" w:rsidR="003222A9" w:rsidRPr="00FD0C2A" w:rsidRDefault="003222A9"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Costo</w:t>
            </w:r>
            <w:r w:rsidRPr="00FD0C2A">
              <w:rPr>
                <w:rFonts w:eastAsia="Times New Roman" w:cs="Arial"/>
                <w:b/>
                <w:bCs/>
                <w:color w:val="000000"/>
                <w:sz w:val="20"/>
                <w:szCs w:val="20"/>
                <w:lang w:val="es-MX" w:eastAsia="es-MX"/>
              </w:rPr>
              <w:br/>
              <w:t>($/</w:t>
            </w:r>
            <w:r w:rsidR="000C0A20">
              <w:rPr>
                <w:rFonts w:eastAsia="Times New Roman" w:cs="Arial"/>
                <w:b/>
                <w:bCs/>
                <w:color w:val="000000"/>
                <w:sz w:val="20"/>
                <w:szCs w:val="20"/>
                <w:lang w:val="es-MX" w:eastAsia="es-MX"/>
              </w:rPr>
              <w:t>día</w:t>
            </w:r>
            <w:r w:rsidRPr="00FD0C2A">
              <w:rPr>
                <w:rFonts w:eastAsia="Times New Roman" w:cs="Arial"/>
                <w:b/>
                <w:bCs/>
                <w:color w:val="000000"/>
                <w:sz w:val="20"/>
                <w:szCs w:val="20"/>
                <w:lang w:val="es-MX" w:eastAsia="es-MX"/>
              </w:rPr>
              <w:t>)</w:t>
            </w:r>
          </w:p>
        </w:tc>
        <w:tc>
          <w:tcPr>
            <w:tcW w:w="606" w:type="pct"/>
            <w:shd w:val="clear" w:color="000000" w:fill="D9D9D9"/>
            <w:vAlign w:val="center"/>
          </w:tcPr>
          <w:p w14:paraId="057C89BA" w14:textId="19EB059F" w:rsidR="003222A9" w:rsidRPr="00FD0C2A" w:rsidRDefault="003222A9"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Costo ($/m</w:t>
            </w:r>
            <w:r w:rsidRPr="00FD0C2A">
              <w:rPr>
                <w:rFonts w:eastAsia="Times New Roman" w:cs="Arial"/>
                <w:b/>
                <w:bCs/>
                <w:color w:val="000000"/>
                <w:sz w:val="20"/>
                <w:szCs w:val="20"/>
                <w:vertAlign w:val="superscript"/>
                <w:lang w:val="es-MX" w:eastAsia="es-MX"/>
              </w:rPr>
              <w:t>3</w:t>
            </w:r>
            <w:r w:rsidRPr="00FD0C2A">
              <w:rPr>
                <w:rFonts w:eastAsia="Times New Roman" w:cs="Arial"/>
                <w:b/>
                <w:bCs/>
                <w:color w:val="000000"/>
                <w:sz w:val="20"/>
                <w:szCs w:val="20"/>
                <w:lang w:val="es-MX" w:eastAsia="es-MX"/>
              </w:rPr>
              <w:t>)</w:t>
            </w:r>
          </w:p>
        </w:tc>
      </w:tr>
      <w:tr w:rsidR="003222A9" w:rsidRPr="00FD0C2A" w14:paraId="19D460B6" w14:textId="77777777" w:rsidTr="00C06130">
        <w:trPr>
          <w:trHeight w:val="312"/>
          <w:jc w:val="center"/>
        </w:trPr>
        <w:tc>
          <w:tcPr>
            <w:tcW w:w="2431" w:type="pct"/>
            <w:gridSpan w:val="7"/>
            <w:shd w:val="clear" w:color="000000" w:fill="FFFFFF"/>
            <w:vAlign w:val="center"/>
            <w:hideMark/>
          </w:tcPr>
          <w:p w14:paraId="33AB00FC" w14:textId="1B07788F" w:rsidR="003222A9" w:rsidRPr="00FD0C2A" w:rsidRDefault="003222A9" w:rsidP="00C06130">
            <w:pPr>
              <w:spacing w:after="0" w:line="240" w:lineRule="auto"/>
              <w:jc w:val="left"/>
              <w:rPr>
                <w:rFonts w:eastAsia="Times New Roman" w:cs="Arial"/>
                <w:color w:val="000000"/>
                <w:sz w:val="20"/>
                <w:szCs w:val="20"/>
                <w:lang w:val="es-MX" w:eastAsia="es-MX"/>
              </w:rPr>
            </w:pPr>
            <w:r w:rsidRPr="00FD0C2A">
              <w:rPr>
                <w:rFonts w:eastAsia="Times New Roman" w:cs="Arial"/>
                <w:color w:val="000000"/>
                <w:sz w:val="20"/>
                <w:szCs w:val="20"/>
                <w:lang w:val="es-MX" w:eastAsia="es-MX"/>
              </w:rPr>
              <w:t xml:space="preserve">Extracción, Filtración </w:t>
            </w:r>
            <w:r w:rsidR="00504A39">
              <w:rPr>
                <w:rFonts w:eastAsia="Times New Roman" w:cs="Arial"/>
                <w:color w:val="000000"/>
                <w:sz w:val="20"/>
                <w:szCs w:val="20"/>
                <w:lang w:val="es-MX" w:eastAsia="es-MX"/>
              </w:rPr>
              <w:t>(presión)</w:t>
            </w:r>
            <w:r w:rsidRPr="00FD0C2A">
              <w:rPr>
                <w:rFonts w:eastAsia="Times New Roman" w:cs="Arial"/>
                <w:color w:val="000000"/>
                <w:sz w:val="20"/>
                <w:szCs w:val="20"/>
                <w:lang w:val="es-MX" w:eastAsia="es-MX"/>
              </w:rPr>
              <w:t xml:space="preserve"> y Distribución</w:t>
            </w:r>
          </w:p>
        </w:tc>
        <w:tc>
          <w:tcPr>
            <w:tcW w:w="522" w:type="pct"/>
            <w:gridSpan w:val="2"/>
            <w:shd w:val="clear" w:color="000000" w:fill="FFFFFF"/>
            <w:vAlign w:val="center"/>
            <w:hideMark/>
          </w:tcPr>
          <w:p w14:paraId="4251A148" w14:textId="77777777" w:rsidR="003222A9" w:rsidRPr="00FD0C2A" w:rsidRDefault="003222A9" w:rsidP="00C06130">
            <w:pPr>
              <w:spacing w:after="0" w:line="240" w:lineRule="auto"/>
              <w:jc w:val="center"/>
              <w:rPr>
                <w:rFonts w:eastAsia="Times New Roman" w:cs="Arial"/>
                <w:color w:val="000000"/>
                <w:sz w:val="20"/>
                <w:szCs w:val="20"/>
                <w:lang w:val="es-MX" w:eastAsia="es-MX"/>
              </w:rPr>
            </w:pPr>
            <w:r w:rsidRPr="00FD0C2A">
              <w:rPr>
                <w:rFonts w:cs="Arial"/>
                <w:sz w:val="20"/>
                <w:szCs w:val="20"/>
              </w:rPr>
              <w:t>50.00</w:t>
            </w:r>
          </w:p>
        </w:tc>
        <w:tc>
          <w:tcPr>
            <w:tcW w:w="662" w:type="pct"/>
            <w:gridSpan w:val="2"/>
            <w:shd w:val="clear" w:color="000000" w:fill="FFFFFF"/>
            <w:noWrap/>
            <w:vAlign w:val="center"/>
            <w:hideMark/>
          </w:tcPr>
          <w:p w14:paraId="50A529E9" w14:textId="77777777" w:rsidR="003222A9" w:rsidRPr="00FD0C2A" w:rsidRDefault="003222A9" w:rsidP="00C06130">
            <w:pPr>
              <w:spacing w:after="0" w:line="240" w:lineRule="auto"/>
              <w:jc w:val="center"/>
              <w:rPr>
                <w:rFonts w:eastAsia="Times New Roman" w:cs="Arial"/>
                <w:color w:val="000000"/>
                <w:sz w:val="20"/>
                <w:szCs w:val="20"/>
                <w:lang w:val="es-MX" w:eastAsia="es-MX"/>
              </w:rPr>
            </w:pPr>
            <w:r w:rsidRPr="00FD0C2A">
              <w:rPr>
                <w:rFonts w:cs="Arial"/>
                <w:sz w:val="20"/>
                <w:szCs w:val="20"/>
              </w:rPr>
              <w:t>150.00</w:t>
            </w:r>
          </w:p>
        </w:tc>
        <w:tc>
          <w:tcPr>
            <w:tcW w:w="779" w:type="pct"/>
            <w:gridSpan w:val="2"/>
            <w:shd w:val="clear" w:color="000000" w:fill="FFFFFF"/>
            <w:noWrap/>
            <w:vAlign w:val="center"/>
            <w:hideMark/>
          </w:tcPr>
          <w:p w14:paraId="6B45B8EB" w14:textId="77777777" w:rsidR="003222A9" w:rsidRPr="00FD0C2A" w:rsidRDefault="003222A9" w:rsidP="00C06130">
            <w:pPr>
              <w:spacing w:after="0" w:line="240" w:lineRule="auto"/>
              <w:jc w:val="right"/>
              <w:rPr>
                <w:rFonts w:eastAsia="Times New Roman" w:cs="Arial"/>
                <w:color w:val="000000"/>
                <w:sz w:val="20"/>
                <w:szCs w:val="20"/>
                <w:lang w:val="es-MX" w:eastAsia="es-MX"/>
              </w:rPr>
            </w:pPr>
            <w:r w:rsidRPr="00FD0C2A">
              <w:rPr>
                <w:rFonts w:cs="Arial"/>
                <w:sz w:val="20"/>
                <w:szCs w:val="20"/>
              </w:rPr>
              <w:t>10,630.70</w:t>
            </w:r>
          </w:p>
        </w:tc>
        <w:tc>
          <w:tcPr>
            <w:tcW w:w="606" w:type="pct"/>
            <w:shd w:val="clear" w:color="auto" w:fill="auto"/>
            <w:vAlign w:val="center"/>
            <w:hideMark/>
          </w:tcPr>
          <w:p w14:paraId="6CD3F113" w14:textId="77777777" w:rsidR="003222A9" w:rsidRPr="00FD0C2A" w:rsidRDefault="003222A9" w:rsidP="00C06130">
            <w:pPr>
              <w:spacing w:after="0" w:line="240" w:lineRule="auto"/>
              <w:jc w:val="center"/>
              <w:rPr>
                <w:rFonts w:eastAsia="Times New Roman" w:cs="Arial"/>
                <w:color w:val="000000"/>
                <w:sz w:val="20"/>
                <w:szCs w:val="20"/>
                <w:lang w:val="es-MX" w:eastAsia="es-MX"/>
              </w:rPr>
            </w:pPr>
          </w:p>
        </w:tc>
      </w:tr>
      <w:tr w:rsidR="003222A9" w:rsidRPr="00FD0C2A" w14:paraId="7F1E28AA" w14:textId="77777777" w:rsidTr="00C06130">
        <w:trPr>
          <w:trHeight w:val="312"/>
          <w:jc w:val="center"/>
        </w:trPr>
        <w:tc>
          <w:tcPr>
            <w:tcW w:w="2431" w:type="pct"/>
            <w:gridSpan w:val="7"/>
            <w:shd w:val="clear" w:color="000000" w:fill="FFFFFF"/>
            <w:noWrap/>
            <w:vAlign w:val="center"/>
            <w:hideMark/>
          </w:tcPr>
          <w:p w14:paraId="038EF4DF" w14:textId="77777777" w:rsidR="003222A9" w:rsidRPr="00FD0C2A" w:rsidRDefault="003222A9" w:rsidP="00C06130">
            <w:pPr>
              <w:spacing w:after="0" w:line="240" w:lineRule="auto"/>
              <w:jc w:val="left"/>
              <w:rPr>
                <w:rFonts w:eastAsia="Times New Roman" w:cs="Arial"/>
                <w:color w:val="000000"/>
                <w:sz w:val="20"/>
                <w:szCs w:val="20"/>
                <w:lang w:val="es-MX" w:eastAsia="es-MX"/>
              </w:rPr>
            </w:pPr>
            <w:r w:rsidRPr="00FD0C2A">
              <w:rPr>
                <w:rFonts w:eastAsia="Times New Roman" w:cs="Arial"/>
                <w:color w:val="000000"/>
                <w:sz w:val="20"/>
                <w:szCs w:val="20"/>
                <w:lang w:val="es-MX" w:eastAsia="es-MX"/>
              </w:rPr>
              <w:t>Retrolavado</w:t>
            </w:r>
          </w:p>
        </w:tc>
        <w:tc>
          <w:tcPr>
            <w:tcW w:w="522" w:type="pct"/>
            <w:gridSpan w:val="2"/>
            <w:shd w:val="clear" w:color="000000" w:fill="FFFFFF"/>
            <w:noWrap/>
            <w:vAlign w:val="center"/>
            <w:hideMark/>
          </w:tcPr>
          <w:p w14:paraId="1E54BED1" w14:textId="77777777" w:rsidR="003222A9" w:rsidRPr="00FD0C2A" w:rsidRDefault="003222A9" w:rsidP="00C06130">
            <w:pPr>
              <w:spacing w:after="0" w:line="240" w:lineRule="auto"/>
              <w:jc w:val="center"/>
              <w:rPr>
                <w:rFonts w:eastAsia="Times New Roman" w:cs="Arial"/>
                <w:color w:val="000000"/>
                <w:sz w:val="20"/>
                <w:szCs w:val="20"/>
                <w:lang w:val="es-MX" w:eastAsia="es-MX"/>
              </w:rPr>
            </w:pPr>
            <w:r w:rsidRPr="00FD0C2A">
              <w:rPr>
                <w:rFonts w:cs="Arial"/>
                <w:sz w:val="20"/>
                <w:szCs w:val="20"/>
              </w:rPr>
              <w:t>45.60</w:t>
            </w:r>
          </w:p>
        </w:tc>
        <w:tc>
          <w:tcPr>
            <w:tcW w:w="662" w:type="pct"/>
            <w:gridSpan w:val="2"/>
            <w:shd w:val="clear" w:color="000000" w:fill="FFFFFF"/>
            <w:noWrap/>
            <w:vAlign w:val="center"/>
            <w:hideMark/>
          </w:tcPr>
          <w:p w14:paraId="34292D6C" w14:textId="77777777" w:rsidR="003222A9" w:rsidRPr="00FD0C2A" w:rsidRDefault="003222A9" w:rsidP="00C06130">
            <w:pPr>
              <w:spacing w:after="0" w:line="240" w:lineRule="auto"/>
              <w:jc w:val="center"/>
              <w:rPr>
                <w:rFonts w:eastAsia="Times New Roman" w:cs="Arial"/>
                <w:color w:val="000000"/>
                <w:sz w:val="20"/>
                <w:szCs w:val="20"/>
                <w:lang w:val="es-MX" w:eastAsia="es-MX"/>
              </w:rPr>
            </w:pPr>
            <w:r w:rsidRPr="00FD0C2A">
              <w:rPr>
                <w:rFonts w:cs="Arial"/>
                <w:sz w:val="20"/>
                <w:szCs w:val="20"/>
              </w:rPr>
              <w:t>15.00</w:t>
            </w:r>
          </w:p>
        </w:tc>
        <w:tc>
          <w:tcPr>
            <w:tcW w:w="779" w:type="pct"/>
            <w:gridSpan w:val="2"/>
            <w:shd w:val="clear" w:color="000000" w:fill="FFFFFF"/>
            <w:noWrap/>
            <w:vAlign w:val="center"/>
            <w:hideMark/>
          </w:tcPr>
          <w:p w14:paraId="2AC04561" w14:textId="77777777" w:rsidR="003222A9" w:rsidRPr="00FD0C2A" w:rsidRDefault="003222A9" w:rsidP="00C06130">
            <w:pPr>
              <w:spacing w:after="0" w:line="240" w:lineRule="auto"/>
              <w:jc w:val="right"/>
              <w:rPr>
                <w:rFonts w:eastAsia="Times New Roman" w:cs="Arial"/>
                <w:color w:val="000000"/>
                <w:sz w:val="20"/>
                <w:szCs w:val="20"/>
                <w:lang w:val="es-MX" w:eastAsia="es-MX"/>
              </w:rPr>
            </w:pPr>
            <w:r w:rsidRPr="00FD0C2A">
              <w:rPr>
                <w:rFonts w:cs="Arial"/>
                <w:sz w:val="20"/>
                <w:szCs w:val="20"/>
              </w:rPr>
              <w:t>14.71</w:t>
            </w:r>
          </w:p>
        </w:tc>
        <w:tc>
          <w:tcPr>
            <w:tcW w:w="606" w:type="pct"/>
            <w:shd w:val="clear" w:color="auto" w:fill="auto"/>
            <w:vAlign w:val="center"/>
            <w:hideMark/>
          </w:tcPr>
          <w:p w14:paraId="2D32561C" w14:textId="77777777" w:rsidR="003222A9" w:rsidRPr="00FD0C2A" w:rsidRDefault="003222A9" w:rsidP="00C06130">
            <w:pPr>
              <w:spacing w:after="0" w:line="240" w:lineRule="auto"/>
              <w:jc w:val="center"/>
              <w:rPr>
                <w:rFonts w:eastAsia="Times New Roman" w:cs="Arial"/>
                <w:color w:val="000000"/>
                <w:sz w:val="20"/>
                <w:szCs w:val="20"/>
                <w:lang w:val="es-MX" w:eastAsia="es-MX"/>
              </w:rPr>
            </w:pPr>
          </w:p>
        </w:tc>
      </w:tr>
      <w:tr w:rsidR="003222A9" w:rsidRPr="00FD0C2A" w14:paraId="1D08852D" w14:textId="77777777" w:rsidTr="00C06130">
        <w:trPr>
          <w:trHeight w:val="312"/>
          <w:jc w:val="center"/>
        </w:trPr>
        <w:tc>
          <w:tcPr>
            <w:tcW w:w="2431" w:type="pct"/>
            <w:gridSpan w:val="7"/>
            <w:shd w:val="clear" w:color="000000" w:fill="FFFFFF"/>
            <w:noWrap/>
            <w:vAlign w:val="center"/>
            <w:hideMark/>
          </w:tcPr>
          <w:p w14:paraId="430B0050" w14:textId="77777777" w:rsidR="003222A9" w:rsidRPr="00FD0C2A" w:rsidRDefault="003222A9" w:rsidP="00C06130">
            <w:pPr>
              <w:spacing w:after="0" w:line="240" w:lineRule="auto"/>
              <w:jc w:val="left"/>
              <w:rPr>
                <w:rFonts w:eastAsia="Times New Roman" w:cs="Arial"/>
                <w:color w:val="000000"/>
                <w:sz w:val="20"/>
                <w:szCs w:val="20"/>
                <w:lang w:val="es-MX" w:eastAsia="es-MX"/>
              </w:rPr>
            </w:pPr>
            <w:r w:rsidRPr="00FD0C2A">
              <w:rPr>
                <w:rFonts w:eastAsia="Times New Roman" w:cs="Arial"/>
                <w:color w:val="000000"/>
                <w:sz w:val="20"/>
                <w:szCs w:val="20"/>
                <w:lang w:val="es-MX" w:eastAsia="es-MX"/>
              </w:rPr>
              <w:t>Recirculación</w:t>
            </w:r>
          </w:p>
        </w:tc>
        <w:tc>
          <w:tcPr>
            <w:tcW w:w="522" w:type="pct"/>
            <w:gridSpan w:val="2"/>
            <w:shd w:val="clear" w:color="000000" w:fill="FFFFFF"/>
            <w:noWrap/>
            <w:vAlign w:val="center"/>
            <w:hideMark/>
          </w:tcPr>
          <w:p w14:paraId="1817CEF6" w14:textId="77777777" w:rsidR="003222A9" w:rsidRPr="00FD0C2A" w:rsidRDefault="003222A9" w:rsidP="00C06130">
            <w:pPr>
              <w:spacing w:after="0" w:line="240" w:lineRule="auto"/>
              <w:jc w:val="center"/>
              <w:rPr>
                <w:rFonts w:eastAsia="Times New Roman" w:cs="Arial"/>
                <w:color w:val="000000"/>
                <w:sz w:val="20"/>
                <w:szCs w:val="20"/>
                <w:lang w:val="es-MX" w:eastAsia="es-MX"/>
              </w:rPr>
            </w:pPr>
            <w:r w:rsidRPr="00FD0C2A">
              <w:rPr>
                <w:rFonts w:cs="Arial"/>
                <w:sz w:val="20"/>
                <w:szCs w:val="20"/>
              </w:rPr>
              <w:t>3.76</w:t>
            </w:r>
          </w:p>
        </w:tc>
        <w:tc>
          <w:tcPr>
            <w:tcW w:w="662" w:type="pct"/>
            <w:gridSpan w:val="2"/>
            <w:shd w:val="clear" w:color="000000" w:fill="FFFFFF"/>
            <w:noWrap/>
            <w:vAlign w:val="center"/>
            <w:hideMark/>
          </w:tcPr>
          <w:p w14:paraId="646B7B4C" w14:textId="77777777" w:rsidR="003222A9" w:rsidRPr="00FD0C2A" w:rsidRDefault="003222A9" w:rsidP="00C06130">
            <w:pPr>
              <w:spacing w:after="0" w:line="240" w:lineRule="auto"/>
              <w:jc w:val="center"/>
              <w:rPr>
                <w:rFonts w:eastAsia="Times New Roman" w:cs="Arial"/>
                <w:color w:val="000000"/>
                <w:sz w:val="20"/>
                <w:szCs w:val="20"/>
                <w:lang w:val="es-MX" w:eastAsia="es-MX"/>
              </w:rPr>
            </w:pPr>
            <w:r w:rsidRPr="00FD0C2A">
              <w:rPr>
                <w:rFonts w:cs="Arial"/>
                <w:sz w:val="20"/>
                <w:szCs w:val="20"/>
              </w:rPr>
              <w:t>5.00</w:t>
            </w:r>
          </w:p>
        </w:tc>
        <w:tc>
          <w:tcPr>
            <w:tcW w:w="779" w:type="pct"/>
            <w:gridSpan w:val="2"/>
            <w:shd w:val="clear" w:color="000000" w:fill="FFFFFF"/>
            <w:noWrap/>
            <w:vAlign w:val="center"/>
            <w:hideMark/>
          </w:tcPr>
          <w:p w14:paraId="0A65FAD7" w14:textId="77777777" w:rsidR="003222A9" w:rsidRPr="00FD0C2A" w:rsidRDefault="003222A9" w:rsidP="00C06130">
            <w:pPr>
              <w:spacing w:after="0" w:line="240" w:lineRule="auto"/>
              <w:jc w:val="right"/>
              <w:rPr>
                <w:rFonts w:eastAsia="Times New Roman" w:cs="Arial"/>
                <w:color w:val="000000"/>
                <w:sz w:val="20"/>
                <w:szCs w:val="20"/>
                <w:lang w:val="es-MX" w:eastAsia="es-MX"/>
              </w:rPr>
            </w:pPr>
            <w:r w:rsidRPr="00FD0C2A">
              <w:rPr>
                <w:rFonts w:cs="Arial"/>
                <w:sz w:val="20"/>
                <w:szCs w:val="20"/>
              </w:rPr>
              <w:t>58.84</w:t>
            </w:r>
          </w:p>
        </w:tc>
        <w:tc>
          <w:tcPr>
            <w:tcW w:w="606" w:type="pct"/>
            <w:shd w:val="clear" w:color="auto" w:fill="auto"/>
            <w:vAlign w:val="center"/>
            <w:hideMark/>
          </w:tcPr>
          <w:p w14:paraId="0554B09F" w14:textId="77777777" w:rsidR="003222A9" w:rsidRPr="00FD0C2A" w:rsidRDefault="003222A9" w:rsidP="00C06130">
            <w:pPr>
              <w:spacing w:after="0" w:line="240" w:lineRule="auto"/>
              <w:jc w:val="center"/>
              <w:rPr>
                <w:rFonts w:eastAsia="Times New Roman" w:cs="Arial"/>
                <w:color w:val="000000"/>
                <w:sz w:val="20"/>
                <w:szCs w:val="20"/>
                <w:lang w:val="es-MX" w:eastAsia="es-MX"/>
              </w:rPr>
            </w:pPr>
          </w:p>
        </w:tc>
      </w:tr>
      <w:tr w:rsidR="003222A9" w:rsidRPr="00FD0C2A" w14:paraId="61992A22" w14:textId="77777777" w:rsidTr="00C06130">
        <w:trPr>
          <w:trHeight w:val="312"/>
          <w:jc w:val="center"/>
        </w:trPr>
        <w:tc>
          <w:tcPr>
            <w:tcW w:w="2431" w:type="pct"/>
            <w:gridSpan w:val="7"/>
            <w:shd w:val="clear" w:color="auto" w:fill="D5DCE4" w:themeFill="text2" w:themeFillTint="33"/>
            <w:noWrap/>
            <w:vAlign w:val="center"/>
            <w:hideMark/>
          </w:tcPr>
          <w:p w14:paraId="6AE9D8C6" w14:textId="77777777" w:rsidR="003222A9" w:rsidRPr="00FD0C2A" w:rsidRDefault="003222A9" w:rsidP="00C06130">
            <w:pPr>
              <w:spacing w:after="0" w:line="240" w:lineRule="auto"/>
              <w:jc w:val="left"/>
              <w:rPr>
                <w:rFonts w:eastAsia="Times New Roman" w:cs="Arial"/>
                <w:color w:val="000000"/>
                <w:sz w:val="20"/>
                <w:szCs w:val="20"/>
                <w:lang w:val="es-MX" w:eastAsia="es-MX"/>
              </w:rPr>
            </w:pPr>
            <w:r w:rsidRPr="00FD0C2A">
              <w:rPr>
                <w:rFonts w:eastAsia="Times New Roman" w:cs="Arial"/>
                <w:color w:val="000000"/>
                <w:sz w:val="20"/>
                <w:szCs w:val="20"/>
                <w:lang w:val="es-MX" w:eastAsia="es-MX"/>
              </w:rPr>
              <w:t>Total</w:t>
            </w:r>
          </w:p>
        </w:tc>
        <w:tc>
          <w:tcPr>
            <w:tcW w:w="522" w:type="pct"/>
            <w:gridSpan w:val="2"/>
            <w:shd w:val="clear" w:color="auto" w:fill="D5DCE4" w:themeFill="text2" w:themeFillTint="33"/>
            <w:noWrap/>
            <w:vAlign w:val="center"/>
            <w:hideMark/>
          </w:tcPr>
          <w:p w14:paraId="282E246F" w14:textId="77777777" w:rsidR="003222A9" w:rsidRPr="00FD0C2A" w:rsidRDefault="003222A9" w:rsidP="00C06130">
            <w:pPr>
              <w:spacing w:after="0" w:line="240" w:lineRule="auto"/>
              <w:jc w:val="center"/>
              <w:rPr>
                <w:rFonts w:eastAsia="Times New Roman" w:cs="Arial"/>
                <w:color w:val="000000"/>
                <w:sz w:val="20"/>
                <w:szCs w:val="20"/>
                <w:lang w:val="es-MX" w:eastAsia="es-MX"/>
              </w:rPr>
            </w:pPr>
          </w:p>
        </w:tc>
        <w:tc>
          <w:tcPr>
            <w:tcW w:w="662" w:type="pct"/>
            <w:gridSpan w:val="2"/>
            <w:shd w:val="clear" w:color="auto" w:fill="D5DCE4" w:themeFill="text2" w:themeFillTint="33"/>
            <w:noWrap/>
            <w:vAlign w:val="center"/>
            <w:hideMark/>
          </w:tcPr>
          <w:p w14:paraId="0D387D96" w14:textId="77777777" w:rsidR="003222A9" w:rsidRPr="00FD0C2A" w:rsidRDefault="003222A9" w:rsidP="00C06130">
            <w:pPr>
              <w:spacing w:after="0" w:line="240" w:lineRule="auto"/>
              <w:jc w:val="center"/>
              <w:rPr>
                <w:rFonts w:eastAsia="Times New Roman" w:cs="Arial"/>
                <w:color w:val="000000"/>
                <w:sz w:val="20"/>
                <w:szCs w:val="20"/>
                <w:lang w:val="es-MX" w:eastAsia="es-MX"/>
              </w:rPr>
            </w:pPr>
          </w:p>
        </w:tc>
        <w:tc>
          <w:tcPr>
            <w:tcW w:w="779" w:type="pct"/>
            <w:gridSpan w:val="2"/>
            <w:shd w:val="clear" w:color="auto" w:fill="D5DCE4" w:themeFill="text2" w:themeFillTint="33"/>
            <w:noWrap/>
            <w:vAlign w:val="center"/>
            <w:hideMark/>
          </w:tcPr>
          <w:p w14:paraId="4B368D01" w14:textId="0B5C739D" w:rsidR="003222A9" w:rsidRPr="00FD0C2A" w:rsidRDefault="003222A9" w:rsidP="00C06130">
            <w:pPr>
              <w:spacing w:after="0" w:line="240" w:lineRule="auto"/>
              <w:jc w:val="right"/>
              <w:rPr>
                <w:rFonts w:eastAsia="Times New Roman" w:cs="Arial"/>
                <w:color w:val="000000"/>
                <w:sz w:val="20"/>
                <w:szCs w:val="20"/>
                <w:lang w:val="es-MX" w:eastAsia="es-MX"/>
              </w:rPr>
            </w:pPr>
            <w:r w:rsidRPr="00FD0C2A">
              <w:rPr>
                <w:rFonts w:cs="Arial"/>
                <w:sz w:val="20"/>
                <w:szCs w:val="20"/>
              </w:rPr>
              <w:t>10,704.26</w:t>
            </w:r>
          </w:p>
        </w:tc>
        <w:tc>
          <w:tcPr>
            <w:tcW w:w="606" w:type="pct"/>
            <w:shd w:val="clear" w:color="auto" w:fill="D5DCE4" w:themeFill="text2" w:themeFillTint="33"/>
            <w:vAlign w:val="center"/>
            <w:hideMark/>
          </w:tcPr>
          <w:p w14:paraId="06CC2AF8" w14:textId="77777777" w:rsidR="003222A9" w:rsidRPr="00FD0C2A" w:rsidRDefault="003222A9" w:rsidP="00C06130">
            <w:pPr>
              <w:spacing w:after="0" w:line="240" w:lineRule="auto"/>
              <w:jc w:val="center"/>
              <w:rPr>
                <w:rFonts w:eastAsia="Times New Roman" w:cs="Arial"/>
                <w:color w:val="000000"/>
                <w:sz w:val="20"/>
                <w:szCs w:val="20"/>
                <w:lang w:val="es-MX" w:eastAsia="es-MX"/>
              </w:rPr>
            </w:pPr>
            <w:r w:rsidRPr="00FD0C2A">
              <w:rPr>
                <w:rFonts w:cs="Arial"/>
                <w:sz w:val="20"/>
                <w:szCs w:val="20"/>
              </w:rPr>
              <w:t>2.48</w:t>
            </w:r>
          </w:p>
        </w:tc>
      </w:tr>
      <w:tr w:rsidR="005F5238" w:rsidRPr="00FD0C2A" w14:paraId="7BE171EB" w14:textId="77777777" w:rsidTr="00C06130">
        <w:trPr>
          <w:gridAfter w:val="2"/>
          <w:wAfter w:w="1237" w:type="pct"/>
          <w:trHeight w:val="312"/>
          <w:jc w:val="center"/>
        </w:trPr>
        <w:tc>
          <w:tcPr>
            <w:tcW w:w="1863" w:type="pct"/>
            <w:gridSpan w:val="5"/>
            <w:shd w:val="clear" w:color="000000" w:fill="D9D9D9"/>
            <w:vAlign w:val="center"/>
            <w:hideMark/>
          </w:tcPr>
          <w:p w14:paraId="28137318" w14:textId="77777777" w:rsidR="005F5238" w:rsidRPr="00FD0C2A" w:rsidRDefault="005F5238"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Extracción y distribución</w:t>
            </w:r>
          </w:p>
        </w:tc>
        <w:tc>
          <w:tcPr>
            <w:tcW w:w="1900" w:type="pct"/>
            <w:gridSpan w:val="7"/>
            <w:shd w:val="clear" w:color="000000" w:fill="D9D9D9"/>
            <w:vAlign w:val="center"/>
            <w:hideMark/>
          </w:tcPr>
          <w:p w14:paraId="0D33160C" w14:textId="77777777" w:rsidR="005F5238" w:rsidRPr="00FD0C2A" w:rsidRDefault="005F5238"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Solo extracción</w:t>
            </w:r>
          </w:p>
        </w:tc>
      </w:tr>
      <w:tr w:rsidR="005F5238" w:rsidRPr="00FD0C2A" w14:paraId="40A15FE1" w14:textId="77777777" w:rsidTr="00C06130">
        <w:trPr>
          <w:gridAfter w:val="2"/>
          <w:wAfter w:w="1237" w:type="pct"/>
          <w:trHeight w:val="312"/>
          <w:jc w:val="center"/>
        </w:trPr>
        <w:tc>
          <w:tcPr>
            <w:tcW w:w="695" w:type="pct"/>
            <w:shd w:val="clear" w:color="000000" w:fill="D9D9D9"/>
            <w:vAlign w:val="center"/>
            <w:hideMark/>
          </w:tcPr>
          <w:p w14:paraId="12DC40FB" w14:textId="77777777" w:rsidR="005F5238" w:rsidRPr="00FD0C2A" w:rsidRDefault="005F5238"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Potencia</w:t>
            </w:r>
            <w:r w:rsidRPr="00FD0C2A">
              <w:rPr>
                <w:rFonts w:eastAsia="Times New Roman" w:cs="Arial"/>
                <w:b/>
                <w:bCs/>
                <w:color w:val="000000"/>
                <w:sz w:val="20"/>
                <w:szCs w:val="20"/>
                <w:lang w:val="es-MX" w:eastAsia="es-MX"/>
              </w:rPr>
              <w:br/>
              <w:t>(hp)</w:t>
            </w:r>
          </w:p>
        </w:tc>
        <w:tc>
          <w:tcPr>
            <w:tcW w:w="632" w:type="pct"/>
            <w:gridSpan w:val="2"/>
            <w:shd w:val="clear" w:color="000000" w:fill="D9D9D9"/>
            <w:vAlign w:val="center"/>
            <w:hideMark/>
          </w:tcPr>
          <w:p w14:paraId="26B5935C" w14:textId="0606B459" w:rsidR="005F5238" w:rsidRPr="00FD0C2A" w:rsidRDefault="005F5238"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Costo</w:t>
            </w:r>
            <w:r w:rsidRPr="00FD0C2A">
              <w:rPr>
                <w:rFonts w:eastAsia="Times New Roman" w:cs="Arial"/>
                <w:b/>
                <w:bCs/>
                <w:color w:val="000000"/>
                <w:sz w:val="20"/>
                <w:szCs w:val="20"/>
                <w:lang w:val="es-MX" w:eastAsia="es-MX"/>
              </w:rPr>
              <w:br/>
              <w:t>($/</w:t>
            </w:r>
            <w:r w:rsidR="000C0A20">
              <w:rPr>
                <w:rFonts w:eastAsia="Times New Roman" w:cs="Arial"/>
                <w:b/>
                <w:bCs/>
                <w:color w:val="000000"/>
                <w:sz w:val="20"/>
                <w:szCs w:val="20"/>
                <w:lang w:val="es-MX" w:eastAsia="es-MX"/>
              </w:rPr>
              <w:t>día</w:t>
            </w:r>
            <w:r w:rsidRPr="00FD0C2A">
              <w:rPr>
                <w:rFonts w:eastAsia="Times New Roman" w:cs="Arial"/>
                <w:b/>
                <w:bCs/>
                <w:color w:val="000000"/>
                <w:sz w:val="20"/>
                <w:szCs w:val="20"/>
                <w:lang w:val="es-MX" w:eastAsia="es-MX"/>
              </w:rPr>
              <w:t>)</w:t>
            </w:r>
          </w:p>
        </w:tc>
        <w:tc>
          <w:tcPr>
            <w:tcW w:w="536" w:type="pct"/>
            <w:gridSpan w:val="2"/>
            <w:shd w:val="clear" w:color="000000" w:fill="D9D9D9"/>
            <w:vAlign w:val="center"/>
            <w:hideMark/>
          </w:tcPr>
          <w:p w14:paraId="1EE2F06A" w14:textId="77777777" w:rsidR="005F5238" w:rsidRPr="00FD0C2A" w:rsidRDefault="005F5238"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Costo</w:t>
            </w:r>
          </w:p>
          <w:p w14:paraId="032DCAA2" w14:textId="77777777" w:rsidR="005F5238" w:rsidRPr="00FD0C2A" w:rsidRDefault="005F5238"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($/m</w:t>
            </w:r>
            <w:r w:rsidRPr="00FD0C2A">
              <w:rPr>
                <w:rFonts w:eastAsia="Times New Roman" w:cs="Arial"/>
                <w:b/>
                <w:bCs/>
                <w:color w:val="000000"/>
                <w:sz w:val="20"/>
                <w:szCs w:val="20"/>
                <w:vertAlign w:val="superscript"/>
                <w:lang w:val="es-MX" w:eastAsia="es-MX"/>
              </w:rPr>
              <w:t>3</w:t>
            </w:r>
            <w:r w:rsidRPr="00FD0C2A">
              <w:rPr>
                <w:rFonts w:eastAsia="Times New Roman" w:cs="Arial"/>
                <w:b/>
                <w:bCs/>
                <w:color w:val="000000"/>
                <w:sz w:val="20"/>
                <w:szCs w:val="20"/>
                <w:lang w:val="es-MX" w:eastAsia="es-MX"/>
              </w:rPr>
              <w:t>)</w:t>
            </w:r>
          </w:p>
        </w:tc>
        <w:tc>
          <w:tcPr>
            <w:tcW w:w="695" w:type="pct"/>
            <w:gridSpan w:val="3"/>
            <w:shd w:val="clear" w:color="000000" w:fill="D9D9D9"/>
            <w:vAlign w:val="center"/>
            <w:hideMark/>
          </w:tcPr>
          <w:p w14:paraId="0EC35E34" w14:textId="77777777" w:rsidR="005F5238" w:rsidRPr="00FD0C2A" w:rsidRDefault="005F5238"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Potencia</w:t>
            </w:r>
            <w:r w:rsidRPr="00FD0C2A">
              <w:rPr>
                <w:rFonts w:eastAsia="Times New Roman" w:cs="Arial"/>
                <w:b/>
                <w:bCs/>
                <w:color w:val="000000"/>
                <w:sz w:val="20"/>
                <w:szCs w:val="20"/>
                <w:lang w:val="es-MX" w:eastAsia="es-MX"/>
              </w:rPr>
              <w:br/>
              <w:t>(hp)</w:t>
            </w:r>
          </w:p>
        </w:tc>
        <w:tc>
          <w:tcPr>
            <w:tcW w:w="669" w:type="pct"/>
            <w:gridSpan w:val="2"/>
            <w:shd w:val="clear" w:color="000000" w:fill="D9D9D9"/>
            <w:vAlign w:val="center"/>
            <w:hideMark/>
          </w:tcPr>
          <w:p w14:paraId="7801B0F4" w14:textId="59A0A669" w:rsidR="005F5238" w:rsidRPr="00FD0C2A" w:rsidRDefault="005F5238"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Costo</w:t>
            </w:r>
            <w:r w:rsidRPr="00FD0C2A">
              <w:rPr>
                <w:rFonts w:eastAsia="Times New Roman" w:cs="Arial"/>
                <w:b/>
                <w:bCs/>
                <w:color w:val="000000"/>
                <w:sz w:val="20"/>
                <w:szCs w:val="20"/>
                <w:lang w:val="es-MX" w:eastAsia="es-MX"/>
              </w:rPr>
              <w:br/>
              <w:t>($/</w:t>
            </w:r>
            <w:r w:rsidR="000C0A20">
              <w:rPr>
                <w:rFonts w:eastAsia="Times New Roman" w:cs="Arial"/>
                <w:b/>
                <w:bCs/>
                <w:color w:val="000000"/>
                <w:sz w:val="20"/>
                <w:szCs w:val="20"/>
                <w:lang w:val="es-MX" w:eastAsia="es-MX"/>
              </w:rPr>
              <w:t>día</w:t>
            </w:r>
            <w:r w:rsidRPr="00FD0C2A">
              <w:rPr>
                <w:rFonts w:eastAsia="Times New Roman" w:cs="Arial"/>
                <w:b/>
                <w:bCs/>
                <w:color w:val="000000"/>
                <w:sz w:val="20"/>
                <w:szCs w:val="20"/>
                <w:lang w:val="es-MX" w:eastAsia="es-MX"/>
              </w:rPr>
              <w:t>)</w:t>
            </w:r>
          </w:p>
        </w:tc>
        <w:tc>
          <w:tcPr>
            <w:tcW w:w="536" w:type="pct"/>
            <w:gridSpan w:val="2"/>
            <w:shd w:val="clear" w:color="000000" w:fill="D9D9D9"/>
            <w:vAlign w:val="center"/>
            <w:hideMark/>
          </w:tcPr>
          <w:p w14:paraId="73EE7D18" w14:textId="74CC0986" w:rsidR="005F5238" w:rsidRPr="00FD0C2A" w:rsidRDefault="005F5238"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Costo</w:t>
            </w:r>
          </w:p>
          <w:p w14:paraId="1F41F6AF" w14:textId="77777777" w:rsidR="005F5238" w:rsidRPr="00FD0C2A" w:rsidRDefault="005F5238"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($/m</w:t>
            </w:r>
            <w:r w:rsidRPr="00FD0C2A">
              <w:rPr>
                <w:rFonts w:eastAsia="Times New Roman" w:cs="Arial"/>
                <w:b/>
                <w:bCs/>
                <w:color w:val="000000"/>
                <w:sz w:val="20"/>
                <w:szCs w:val="20"/>
                <w:vertAlign w:val="superscript"/>
                <w:lang w:val="es-MX" w:eastAsia="es-MX"/>
              </w:rPr>
              <w:t>3</w:t>
            </w:r>
            <w:r w:rsidRPr="00FD0C2A">
              <w:rPr>
                <w:rFonts w:eastAsia="Times New Roman" w:cs="Arial"/>
                <w:b/>
                <w:bCs/>
                <w:color w:val="000000"/>
                <w:sz w:val="20"/>
                <w:szCs w:val="20"/>
                <w:lang w:val="es-MX" w:eastAsia="es-MX"/>
              </w:rPr>
              <w:t>)</w:t>
            </w:r>
          </w:p>
        </w:tc>
      </w:tr>
      <w:tr w:rsidR="005F5238" w:rsidRPr="00FD0C2A" w14:paraId="0BDA2119" w14:textId="77777777" w:rsidTr="00C06130">
        <w:trPr>
          <w:gridAfter w:val="2"/>
          <w:wAfter w:w="1237" w:type="pct"/>
          <w:trHeight w:val="312"/>
          <w:jc w:val="center"/>
        </w:trPr>
        <w:tc>
          <w:tcPr>
            <w:tcW w:w="695" w:type="pct"/>
            <w:shd w:val="clear" w:color="auto" w:fill="D5DCE4" w:themeFill="text2" w:themeFillTint="33"/>
            <w:noWrap/>
            <w:vAlign w:val="center"/>
            <w:hideMark/>
          </w:tcPr>
          <w:p w14:paraId="09E81F72" w14:textId="77777777" w:rsidR="005F5238" w:rsidRPr="00FD0C2A" w:rsidRDefault="005F5238" w:rsidP="00C06130">
            <w:pPr>
              <w:spacing w:after="0" w:line="240" w:lineRule="auto"/>
              <w:jc w:val="center"/>
              <w:rPr>
                <w:rFonts w:eastAsia="Times New Roman" w:cs="Arial"/>
                <w:color w:val="000000"/>
                <w:sz w:val="20"/>
                <w:szCs w:val="20"/>
                <w:lang w:val="es-MX" w:eastAsia="es-MX"/>
              </w:rPr>
            </w:pPr>
            <w:r w:rsidRPr="00FD0C2A">
              <w:rPr>
                <w:rFonts w:cs="Arial"/>
                <w:sz w:val="20"/>
                <w:szCs w:val="20"/>
              </w:rPr>
              <w:t>125.00</w:t>
            </w:r>
          </w:p>
        </w:tc>
        <w:tc>
          <w:tcPr>
            <w:tcW w:w="632" w:type="pct"/>
            <w:gridSpan w:val="2"/>
            <w:shd w:val="clear" w:color="auto" w:fill="D5DCE4" w:themeFill="text2" w:themeFillTint="33"/>
            <w:noWrap/>
            <w:vAlign w:val="center"/>
            <w:hideMark/>
          </w:tcPr>
          <w:p w14:paraId="290B10B0" w14:textId="77777777" w:rsidR="005F5238" w:rsidRPr="00FD0C2A" w:rsidRDefault="005F5238" w:rsidP="00C06130">
            <w:pPr>
              <w:spacing w:after="0" w:line="240" w:lineRule="auto"/>
              <w:jc w:val="center"/>
              <w:rPr>
                <w:rFonts w:eastAsia="Times New Roman" w:cs="Arial"/>
                <w:color w:val="000000"/>
                <w:sz w:val="20"/>
                <w:szCs w:val="20"/>
                <w:lang w:val="es-MX" w:eastAsia="es-MX"/>
              </w:rPr>
            </w:pPr>
            <w:r w:rsidRPr="00FD0C2A">
              <w:rPr>
                <w:rFonts w:cs="Arial"/>
                <w:sz w:val="20"/>
                <w:szCs w:val="20"/>
              </w:rPr>
              <w:t>8,858.92</w:t>
            </w:r>
          </w:p>
        </w:tc>
        <w:tc>
          <w:tcPr>
            <w:tcW w:w="536" w:type="pct"/>
            <w:gridSpan w:val="2"/>
            <w:shd w:val="clear" w:color="auto" w:fill="D5DCE4" w:themeFill="text2" w:themeFillTint="33"/>
            <w:vAlign w:val="center"/>
            <w:hideMark/>
          </w:tcPr>
          <w:p w14:paraId="288BF33A" w14:textId="77777777" w:rsidR="005F5238" w:rsidRPr="00FD0C2A" w:rsidRDefault="005F5238" w:rsidP="00C06130">
            <w:pPr>
              <w:spacing w:after="0" w:line="240" w:lineRule="auto"/>
              <w:jc w:val="center"/>
              <w:rPr>
                <w:rFonts w:eastAsia="Times New Roman" w:cs="Arial"/>
                <w:color w:val="000000"/>
                <w:sz w:val="20"/>
                <w:szCs w:val="20"/>
                <w:lang w:val="es-MX" w:eastAsia="es-MX"/>
              </w:rPr>
            </w:pPr>
            <w:r w:rsidRPr="00FD0C2A">
              <w:rPr>
                <w:rFonts w:cs="Arial"/>
                <w:sz w:val="20"/>
                <w:szCs w:val="20"/>
              </w:rPr>
              <w:t>2.05</w:t>
            </w:r>
          </w:p>
        </w:tc>
        <w:tc>
          <w:tcPr>
            <w:tcW w:w="695" w:type="pct"/>
            <w:gridSpan w:val="3"/>
            <w:shd w:val="clear" w:color="auto" w:fill="D5DCE4" w:themeFill="text2" w:themeFillTint="33"/>
            <w:noWrap/>
            <w:vAlign w:val="center"/>
            <w:hideMark/>
          </w:tcPr>
          <w:p w14:paraId="1BFEAFE5" w14:textId="77777777" w:rsidR="005F5238" w:rsidRPr="00FD0C2A" w:rsidRDefault="005F5238" w:rsidP="00C06130">
            <w:pPr>
              <w:spacing w:after="0" w:line="240" w:lineRule="auto"/>
              <w:jc w:val="center"/>
              <w:rPr>
                <w:rFonts w:eastAsia="Times New Roman" w:cs="Arial"/>
                <w:color w:val="000000"/>
                <w:sz w:val="20"/>
                <w:szCs w:val="20"/>
                <w:lang w:val="es-MX" w:eastAsia="es-MX"/>
              </w:rPr>
            </w:pPr>
            <w:r w:rsidRPr="00FD0C2A">
              <w:rPr>
                <w:rFonts w:cs="Arial"/>
                <w:sz w:val="20"/>
                <w:szCs w:val="20"/>
              </w:rPr>
              <w:t>100</w:t>
            </w:r>
          </w:p>
        </w:tc>
        <w:tc>
          <w:tcPr>
            <w:tcW w:w="669" w:type="pct"/>
            <w:gridSpan w:val="2"/>
            <w:shd w:val="clear" w:color="auto" w:fill="D5DCE4" w:themeFill="text2" w:themeFillTint="33"/>
            <w:noWrap/>
            <w:vAlign w:val="center"/>
            <w:hideMark/>
          </w:tcPr>
          <w:p w14:paraId="14AEA409" w14:textId="77777777" w:rsidR="005F5238" w:rsidRPr="00FD0C2A" w:rsidRDefault="005F5238" w:rsidP="00C06130">
            <w:pPr>
              <w:spacing w:after="0" w:line="240" w:lineRule="auto"/>
              <w:jc w:val="center"/>
              <w:rPr>
                <w:rFonts w:eastAsia="Times New Roman" w:cs="Arial"/>
                <w:color w:val="000000"/>
                <w:sz w:val="20"/>
                <w:szCs w:val="20"/>
                <w:lang w:val="es-MX" w:eastAsia="es-MX"/>
              </w:rPr>
            </w:pPr>
            <w:r w:rsidRPr="00FD0C2A">
              <w:rPr>
                <w:rFonts w:cs="Arial"/>
                <w:sz w:val="20"/>
                <w:szCs w:val="20"/>
              </w:rPr>
              <w:t>7,087.13</w:t>
            </w:r>
          </w:p>
        </w:tc>
        <w:tc>
          <w:tcPr>
            <w:tcW w:w="536" w:type="pct"/>
            <w:gridSpan w:val="2"/>
            <w:shd w:val="clear" w:color="auto" w:fill="D5DCE4" w:themeFill="text2" w:themeFillTint="33"/>
            <w:vAlign w:val="center"/>
            <w:hideMark/>
          </w:tcPr>
          <w:p w14:paraId="0AD79775" w14:textId="77777777" w:rsidR="005F5238" w:rsidRPr="00FD0C2A" w:rsidRDefault="005F5238" w:rsidP="00C06130">
            <w:pPr>
              <w:spacing w:after="0" w:line="240" w:lineRule="auto"/>
              <w:jc w:val="center"/>
              <w:rPr>
                <w:rFonts w:eastAsia="Times New Roman" w:cs="Arial"/>
                <w:color w:val="000000"/>
                <w:sz w:val="20"/>
                <w:szCs w:val="20"/>
                <w:lang w:val="es-MX" w:eastAsia="es-MX"/>
              </w:rPr>
            </w:pPr>
            <w:r w:rsidRPr="00FD0C2A">
              <w:rPr>
                <w:rFonts w:cs="Arial"/>
                <w:sz w:val="20"/>
                <w:szCs w:val="20"/>
              </w:rPr>
              <w:t>1.64</w:t>
            </w:r>
          </w:p>
        </w:tc>
      </w:tr>
      <w:tr w:rsidR="005F5238" w:rsidRPr="00FD0C2A" w14:paraId="658311E0" w14:textId="77777777" w:rsidTr="00C06130">
        <w:trPr>
          <w:gridAfter w:val="8"/>
          <w:wAfter w:w="2818" w:type="pct"/>
          <w:trHeight w:val="312"/>
          <w:jc w:val="center"/>
        </w:trPr>
        <w:tc>
          <w:tcPr>
            <w:tcW w:w="2182" w:type="pct"/>
            <w:gridSpan w:val="6"/>
            <w:shd w:val="clear" w:color="000000" w:fill="D9D9D9"/>
            <w:vAlign w:val="center"/>
            <w:hideMark/>
          </w:tcPr>
          <w:p w14:paraId="5A6EBE30" w14:textId="77777777" w:rsidR="005F5238" w:rsidRPr="00FD0C2A" w:rsidRDefault="005F5238"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Solo operación de la planta</w:t>
            </w:r>
          </w:p>
        </w:tc>
      </w:tr>
      <w:tr w:rsidR="005F5238" w:rsidRPr="00FD0C2A" w14:paraId="65B2957C" w14:textId="77777777" w:rsidTr="00C06130">
        <w:trPr>
          <w:gridAfter w:val="8"/>
          <w:wAfter w:w="2818" w:type="pct"/>
          <w:trHeight w:val="312"/>
          <w:jc w:val="center"/>
        </w:trPr>
        <w:tc>
          <w:tcPr>
            <w:tcW w:w="876" w:type="pct"/>
            <w:gridSpan w:val="2"/>
            <w:shd w:val="clear" w:color="000000" w:fill="D9D9D9"/>
            <w:noWrap/>
            <w:vAlign w:val="center"/>
            <w:hideMark/>
          </w:tcPr>
          <w:p w14:paraId="7051A16D" w14:textId="5CCD9DF1" w:rsidR="005F5238" w:rsidRPr="00FD0C2A" w:rsidRDefault="00AD6A6C"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Equipo</w:t>
            </w:r>
          </w:p>
        </w:tc>
        <w:tc>
          <w:tcPr>
            <w:tcW w:w="653" w:type="pct"/>
            <w:gridSpan w:val="2"/>
            <w:shd w:val="clear" w:color="000000" w:fill="D9D9D9"/>
            <w:vAlign w:val="center"/>
            <w:hideMark/>
          </w:tcPr>
          <w:p w14:paraId="06AAD7C0" w14:textId="77777777" w:rsidR="005F5238" w:rsidRPr="00FD0C2A" w:rsidRDefault="005F5238"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Potencia</w:t>
            </w:r>
            <w:r w:rsidRPr="00FD0C2A">
              <w:rPr>
                <w:rFonts w:eastAsia="Times New Roman" w:cs="Arial"/>
                <w:b/>
                <w:bCs/>
                <w:color w:val="000000"/>
                <w:sz w:val="20"/>
                <w:szCs w:val="20"/>
                <w:lang w:val="es-MX" w:eastAsia="es-MX"/>
              </w:rPr>
              <w:br/>
              <w:t>(hp)</w:t>
            </w:r>
          </w:p>
        </w:tc>
        <w:tc>
          <w:tcPr>
            <w:tcW w:w="653" w:type="pct"/>
            <w:gridSpan w:val="2"/>
            <w:shd w:val="clear" w:color="000000" w:fill="D9D9D9"/>
            <w:vAlign w:val="center"/>
            <w:hideMark/>
          </w:tcPr>
          <w:p w14:paraId="63238BAF" w14:textId="4D40AE4B" w:rsidR="005F5238" w:rsidRPr="00FD0C2A" w:rsidRDefault="005F5238"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Costo</w:t>
            </w:r>
            <w:r w:rsidRPr="00FD0C2A">
              <w:rPr>
                <w:rFonts w:eastAsia="Times New Roman" w:cs="Arial"/>
                <w:b/>
                <w:bCs/>
                <w:color w:val="000000"/>
                <w:sz w:val="20"/>
                <w:szCs w:val="20"/>
                <w:lang w:val="es-MX" w:eastAsia="es-MX"/>
              </w:rPr>
              <w:br/>
              <w:t>($/</w:t>
            </w:r>
            <w:r w:rsidR="000C0A20">
              <w:rPr>
                <w:rFonts w:eastAsia="Times New Roman" w:cs="Arial"/>
                <w:b/>
                <w:bCs/>
                <w:color w:val="000000"/>
                <w:sz w:val="20"/>
                <w:szCs w:val="20"/>
                <w:lang w:val="es-MX" w:eastAsia="es-MX"/>
              </w:rPr>
              <w:t>día</w:t>
            </w:r>
            <w:r w:rsidRPr="00FD0C2A">
              <w:rPr>
                <w:rFonts w:eastAsia="Times New Roman" w:cs="Arial"/>
                <w:b/>
                <w:bCs/>
                <w:color w:val="000000"/>
                <w:sz w:val="20"/>
                <w:szCs w:val="20"/>
                <w:lang w:val="es-MX" w:eastAsia="es-MX"/>
              </w:rPr>
              <w:t>)</w:t>
            </w:r>
          </w:p>
        </w:tc>
      </w:tr>
      <w:tr w:rsidR="005F5238" w:rsidRPr="00FD0C2A" w14:paraId="0208FB72" w14:textId="77777777" w:rsidTr="00C06130">
        <w:trPr>
          <w:gridAfter w:val="8"/>
          <w:wAfter w:w="2818" w:type="pct"/>
          <w:trHeight w:val="312"/>
          <w:jc w:val="center"/>
        </w:trPr>
        <w:tc>
          <w:tcPr>
            <w:tcW w:w="876" w:type="pct"/>
            <w:gridSpan w:val="2"/>
            <w:shd w:val="clear" w:color="000000" w:fill="FFFFFF"/>
            <w:noWrap/>
            <w:vAlign w:val="center"/>
            <w:hideMark/>
          </w:tcPr>
          <w:p w14:paraId="0F1D98E1" w14:textId="5296626C" w:rsidR="005F5238" w:rsidRPr="00FD0C2A" w:rsidRDefault="005F5238" w:rsidP="00C06130">
            <w:pPr>
              <w:spacing w:after="0" w:line="240" w:lineRule="auto"/>
              <w:jc w:val="left"/>
              <w:rPr>
                <w:rFonts w:eastAsia="Times New Roman" w:cs="Arial"/>
                <w:color w:val="000000"/>
                <w:sz w:val="20"/>
                <w:szCs w:val="20"/>
                <w:lang w:val="es-MX" w:eastAsia="es-MX"/>
              </w:rPr>
            </w:pPr>
            <w:r w:rsidRPr="00FD0C2A">
              <w:rPr>
                <w:rFonts w:eastAsia="Times New Roman" w:cs="Arial"/>
                <w:color w:val="000000"/>
                <w:sz w:val="20"/>
                <w:szCs w:val="20"/>
                <w:lang w:val="es-MX" w:eastAsia="es-MX"/>
              </w:rPr>
              <w:t>Filtración</w:t>
            </w:r>
          </w:p>
        </w:tc>
        <w:tc>
          <w:tcPr>
            <w:tcW w:w="653" w:type="pct"/>
            <w:gridSpan w:val="2"/>
            <w:shd w:val="clear" w:color="auto" w:fill="auto"/>
            <w:noWrap/>
            <w:vAlign w:val="center"/>
            <w:hideMark/>
          </w:tcPr>
          <w:p w14:paraId="7D7EB99D" w14:textId="77777777" w:rsidR="005F5238" w:rsidRPr="00FD0C2A" w:rsidRDefault="005F5238" w:rsidP="00C06130">
            <w:pPr>
              <w:spacing w:after="0" w:line="240" w:lineRule="auto"/>
              <w:jc w:val="center"/>
              <w:rPr>
                <w:rFonts w:eastAsia="Times New Roman" w:cs="Arial"/>
                <w:color w:val="000000"/>
                <w:sz w:val="20"/>
                <w:szCs w:val="20"/>
                <w:lang w:val="es-MX" w:eastAsia="es-MX"/>
              </w:rPr>
            </w:pPr>
            <w:r w:rsidRPr="00FD0C2A">
              <w:rPr>
                <w:rFonts w:eastAsia="Times New Roman" w:cs="Arial"/>
                <w:color w:val="000000"/>
                <w:sz w:val="20"/>
                <w:szCs w:val="20"/>
                <w:lang w:val="es-MX" w:eastAsia="es-MX"/>
              </w:rPr>
              <w:t>7.50</w:t>
            </w:r>
          </w:p>
        </w:tc>
        <w:tc>
          <w:tcPr>
            <w:tcW w:w="653" w:type="pct"/>
            <w:gridSpan w:val="2"/>
            <w:shd w:val="clear" w:color="000000" w:fill="FFFFFF"/>
            <w:noWrap/>
            <w:vAlign w:val="center"/>
            <w:hideMark/>
          </w:tcPr>
          <w:p w14:paraId="01A3BFFD" w14:textId="77777777" w:rsidR="005F5238" w:rsidRPr="00FD0C2A" w:rsidRDefault="005F5238" w:rsidP="00C06130">
            <w:pPr>
              <w:spacing w:after="0" w:line="240" w:lineRule="auto"/>
              <w:jc w:val="right"/>
              <w:rPr>
                <w:rFonts w:eastAsia="Times New Roman" w:cs="Arial"/>
                <w:color w:val="000000"/>
                <w:sz w:val="20"/>
                <w:szCs w:val="20"/>
                <w:lang w:val="es-MX" w:eastAsia="es-MX"/>
              </w:rPr>
            </w:pPr>
            <w:r w:rsidRPr="00FD0C2A">
              <w:rPr>
                <w:rFonts w:eastAsia="Times New Roman" w:cs="Arial"/>
                <w:color w:val="000000"/>
                <w:sz w:val="20"/>
                <w:szCs w:val="20"/>
                <w:lang w:val="es-MX" w:eastAsia="es-MX"/>
              </w:rPr>
              <w:t>531.53</w:t>
            </w:r>
          </w:p>
        </w:tc>
      </w:tr>
      <w:tr w:rsidR="005F5238" w:rsidRPr="00FD0C2A" w14:paraId="5503F420" w14:textId="77777777" w:rsidTr="00C06130">
        <w:trPr>
          <w:gridAfter w:val="8"/>
          <w:wAfter w:w="2818" w:type="pct"/>
          <w:trHeight w:val="312"/>
          <w:jc w:val="center"/>
        </w:trPr>
        <w:tc>
          <w:tcPr>
            <w:tcW w:w="876" w:type="pct"/>
            <w:gridSpan w:val="2"/>
            <w:shd w:val="clear" w:color="000000" w:fill="FFFFFF"/>
            <w:noWrap/>
            <w:vAlign w:val="center"/>
            <w:hideMark/>
          </w:tcPr>
          <w:p w14:paraId="2DA2F02D" w14:textId="77777777" w:rsidR="005F5238" w:rsidRPr="00FD0C2A" w:rsidRDefault="005F5238" w:rsidP="00C06130">
            <w:pPr>
              <w:spacing w:after="0" w:line="240" w:lineRule="auto"/>
              <w:jc w:val="left"/>
              <w:rPr>
                <w:rFonts w:eastAsia="Times New Roman" w:cs="Arial"/>
                <w:color w:val="000000"/>
                <w:sz w:val="20"/>
                <w:szCs w:val="20"/>
                <w:lang w:val="es-MX" w:eastAsia="es-MX"/>
              </w:rPr>
            </w:pPr>
            <w:r w:rsidRPr="00FD0C2A">
              <w:rPr>
                <w:rFonts w:eastAsia="Times New Roman" w:cs="Arial"/>
                <w:color w:val="000000"/>
                <w:sz w:val="20"/>
                <w:szCs w:val="20"/>
                <w:lang w:val="es-MX" w:eastAsia="es-MX"/>
              </w:rPr>
              <w:t>Retrolavado</w:t>
            </w:r>
          </w:p>
        </w:tc>
        <w:tc>
          <w:tcPr>
            <w:tcW w:w="653" w:type="pct"/>
            <w:gridSpan w:val="2"/>
            <w:shd w:val="clear" w:color="auto" w:fill="auto"/>
            <w:noWrap/>
            <w:vAlign w:val="center"/>
            <w:hideMark/>
          </w:tcPr>
          <w:p w14:paraId="5EE4B051" w14:textId="77777777" w:rsidR="005F5238" w:rsidRPr="00FD0C2A" w:rsidRDefault="005F5238" w:rsidP="00C06130">
            <w:pPr>
              <w:spacing w:after="0" w:line="240" w:lineRule="auto"/>
              <w:jc w:val="center"/>
              <w:rPr>
                <w:rFonts w:eastAsia="Times New Roman" w:cs="Arial"/>
                <w:color w:val="000000"/>
                <w:sz w:val="20"/>
                <w:szCs w:val="20"/>
                <w:lang w:val="es-MX" w:eastAsia="es-MX"/>
              </w:rPr>
            </w:pPr>
            <w:r w:rsidRPr="00FD0C2A">
              <w:rPr>
                <w:rFonts w:eastAsia="Times New Roman" w:cs="Arial"/>
                <w:color w:val="000000"/>
                <w:sz w:val="20"/>
                <w:szCs w:val="20"/>
                <w:lang w:val="es-MX" w:eastAsia="es-MX"/>
              </w:rPr>
              <w:t>15.00</w:t>
            </w:r>
          </w:p>
        </w:tc>
        <w:tc>
          <w:tcPr>
            <w:tcW w:w="653" w:type="pct"/>
            <w:gridSpan w:val="2"/>
            <w:shd w:val="clear" w:color="000000" w:fill="FFFFFF"/>
            <w:noWrap/>
            <w:vAlign w:val="center"/>
            <w:hideMark/>
          </w:tcPr>
          <w:p w14:paraId="064D0D4D" w14:textId="77777777" w:rsidR="005F5238" w:rsidRPr="00FD0C2A" w:rsidRDefault="005F5238" w:rsidP="00C06130">
            <w:pPr>
              <w:spacing w:after="0" w:line="240" w:lineRule="auto"/>
              <w:jc w:val="right"/>
              <w:rPr>
                <w:rFonts w:eastAsia="Times New Roman" w:cs="Arial"/>
                <w:color w:val="000000"/>
                <w:sz w:val="20"/>
                <w:szCs w:val="20"/>
                <w:lang w:val="es-MX" w:eastAsia="es-MX"/>
              </w:rPr>
            </w:pPr>
            <w:r w:rsidRPr="00FD0C2A">
              <w:rPr>
                <w:rFonts w:eastAsia="Times New Roman" w:cs="Arial"/>
                <w:color w:val="000000"/>
                <w:sz w:val="20"/>
                <w:szCs w:val="20"/>
                <w:lang w:val="es-MX" w:eastAsia="es-MX"/>
              </w:rPr>
              <w:t>14.71</w:t>
            </w:r>
          </w:p>
        </w:tc>
      </w:tr>
      <w:tr w:rsidR="005F5238" w:rsidRPr="00FD0C2A" w14:paraId="231EB326" w14:textId="77777777" w:rsidTr="00C06130">
        <w:trPr>
          <w:gridAfter w:val="8"/>
          <w:wAfter w:w="2818" w:type="pct"/>
          <w:trHeight w:val="312"/>
          <w:jc w:val="center"/>
        </w:trPr>
        <w:tc>
          <w:tcPr>
            <w:tcW w:w="876" w:type="pct"/>
            <w:gridSpan w:val="2"/>
            <w:shd w:val="clear" w:color="000000" w:fill="FFFFFF"/>
            <w:noWrap/>
            <w:vAlign w:val="center"/>
            <w:hideMark/>
          </w:tcPr>
          <w:p w14:paraId="13B94F76" w14:textId="77777777" w:rsidR="005F5238" w:rsidRPr="00FD0C2A" w:rsidRDefault="005F5238" w:rsidP="00C06130">
            <w:pPr>
              <w:spacing w:after="0" w:line="240" w:lineRule="auto"/>
              <w:jc w:val="left"/>
              <w:rPr>
                <w:rFonts w:eastAsia="Times New Roman" w:cs="Arial"/>
                <w:color w:val="000000"/>
                <w:sz w:val="20"/>
                <w:szCs w:val="20"/>
                <w:lang w:val="es-MX" w:eastAsia="es-MX"/>
              </w:rPr>
            </w:pPr>
            <w:r w:rsidRPr="00FD0C2A">
              <w:rPr>
                <w:rFonts w:eastAsia="Times New Roman" w:cs="Arial"/>
                <w:color w:val="000000"/>
                <w:sz w:val="20"/>
                <w:szCs w:val="20"/>
                <w:lang w:val="es-MX" w:eastAsia="es-MX"/>
              </w:rPr>
              <w:t>Recirculación</w:t>
            </w:r>
          </w:p>
        </w:tc>
        <w:tc>
          <w:tcPr>
            <w:tcW w:w="653" w:type="pct"/>
            <w:gridSpan w:val="2"/>
            <w:shd w:val="clear" w:color="auto" w:fill="auto"/>
            <w:noWrap/>
            <w:vAlign w:val="center"/>
            <w:hideMark/>
          </w:tcPr>
          <w:p w14:paraId="472A218E" w14:textId="77777777" w:rsidR="005F5238" w:rsidRPr="00FD0C2A" w:rsidRDefault="005F5238" w:rsidP="00C06130">
            <w:pPr>
              <w:spacing w:after="0" w:line="240" w:lineRule="auto"/>
              <w:jc w:val="center"/>
              <w:rPr>
                <w:rFonts w:eastAsia="Times New Roman" w:cs="Arial"/>
                <w:color w:val="000000"/>
                <w:sz w:val="20"/>
                <w:szCs w:val="20"/>
                <w:lang w:val="es-MX" w:eastAsia="es-MX"/>
              </w:rPr>
            </w:pPr>
            <w:r w:rsidRPr="00FD0C2A">
              <w:rPr>
                <w:rFonts w:eastAsia="Times New Roman" w:cs="Arial"/>
                <w:color w:val="000000"/>
                <w:sz w:val="20"/>
                <w:szCs w:val="20"/>
                <w:lang w:val="es-MX" w:eastAsia="es-MX"/>
              </w:rPr>
              <w:t>5.00</w:t>
            </w:r>
          </w:p>
        </w:tc>
        <w:tc>
          <w:tcPr>
            <w:tcW w:w="653" w:type="pct"/>
            <w:gridSpan w:val="2"/>
            <w:shd w:val="clear" w:color="000000" w:fill="FFFFFF"/>
            <w:noWrap/>
            <w:vAlign w:val="center"/>
            <w:hideMark/>
          </w:tcPr>
          <w:p w14:paraId="36562D90" w14:textId="77777777" w:rsidR="005F5238" w:rsidRPr="00FD0C2A" w:rsidRDefault="005F5238" w:rsidP="00C06130">
            <w:pPr>
              <w:spacing w:after="0" w:line="240" w:lineRule="auto"/>
              <w:jc w:val="right"/>
              <w:rPr>
                <w:rFonts w:eastAsia="Times New Roman" w:cs="Arial"/>
                <w:color w:val="000000"/>
                <w:sz w:val="20"/>
                <w:szCs w:val="20"/>
                <w:lang w:val="es-MX" w:eastAsia="es-MX"/>
              </w:rPr>
            </w:pPr>
            <w:r w:rsidRPr="00FD0C2A">
              <w:rPr>
                <w:rFonts w:eastAsia="Times New Roman" w:cs="Arial"/>
                <w:color w:val="000000"/>
                <w:sz w:val="20"/>
                <w:szCs w:val="20"/>
                <w:lang w:val="es-MX" w:eastAsia="es-MX"/>
              </w:rPr>
              <w:t>58.84</w:t>
            </w:r>
          </w:p>
        </w:tc>
      </w:tr>
      <w:tr w:rsidR="005F5238" w:rsidRPr="00FD0C2A" w14:paraId="653AB6D5" w14:textId="77777777" w:rsidTr="00C06130">
        <w:trPr>
          <w:gridAfter w:val="8"/>
          <w:wAfter w:w="2818" w:type="pct"/>
          <w:trHeight w:val="312"/>
          <w:jc w:val="center"/>
        </w:trPr>
        <w:tc>
          <w:tcPr>
            <w:tcW w:w="876" w:type="pct"/>
            <w:gridSpan w:val="2"/>
            <w:shd w:val="clear" w:color="auto" w:fill="D5DCE4" w:themeFill="text2" w:themeFillTint="33"/>
            <w:noWrap/>
            <w:vAlign w:val="center"/>
            <w:hideMark/>
          </w:tcPr>
          <w:p w14:paraId="6BCB775E" w14:textId="77777777" w:rsidR="005F5238" w:rsidRPr="00FD0C2A" w:rsidRDefault="005F5238" w:rsidP="00C06130">
            <w:pPr>
              <w:spacing w:after="0" w:line="240" w:lineRule="auto"/>
              <w:jc w:val="left"/>
              <w:rPr>
                <w:rFonts w:eastAsia="Times New Roman" w:cs="Arial"/>
                <w:color w:val="000000"/>
                <w:sz w:val="20"/>
                <w:szCs w:val="20"/>
                <w:lang w:val="es-MX" w:eastAsia="es-MX"/>
              </w:rPr>
            </w:pPr>
            <w:r w:rsidRPr="00FD0C2A">
              <w:rPr>
                <w:rFonts w:eastAsia="Times New Roman" w:cs="Arial"/>
                <w:color w:val="000000"/>
                <w:sz w:val="20"/>
                <w:szCs w:val="20"/>
                <w:lang w:val="es-MX" w:eastAsia="es-MX"/>
              </w:rPr>
              <w:t>Total</w:t>
            </w:r>
          </w:p>
        </w:tc>
        <w:tc>
          <w:tcPr>
            <w:tcW w:w="653" w:type="pct"/>
            <w:gridSpan w:val="2"/>
            <w:shd w:val="clear" w:color="auto" w:fill="D5DCE4" w:themeFill="text2" w:themeFillTint="33"/>
            <w:noWrap/>
            <w:vAlign w:val="center"/>
            <w:hideMark/>
          </w:tcPr>
          <w:p w14:paraId="77AF44AF" w14:textId="6E4AB61A" w:rsidR="005F5238" w:rsidRPr="00FD0C2A" w:rsidRDefault="005F5238" w:rsidP="00C06130">
            <w:pPr>
              <w:spacing w:after="0" w:line="240" w:lineRule="auto"/>
              <w:jc w:val="center"/>
              <w:rPr>
                <w:rFonts w:eastAsia="Times New Roman" w:cs="Arial"/>
                <w:color w:val="000000"/>
                <w:sz w:val="20"/>
                <w:szCs w:val="20"/>
                <w:lang w:val="es-MX" w:eastAsia="es-MX"/>
              </w:rPr>
            </w:pPr>
          </w:p>
        </w:tc>
        <w:tc>
          <w:tcPr>
            <w:tcW w:w="653" w:type="pct"/>
            <w:gridSpan w:val="2"/>
            <w:shd w:val="clear" w:color="auto" w:fill="D5DCE4" w:themeFill="text2" w:themeFillTint="33"/>
            <w:noWrap/>
            <w:vAlign w:val="center"/>
            <w:hideMark/>
          </w:tcPr>
          <w:p w14:paraId="19EAF160" w14:textId="77777777" w:rsidR="005F5238" w:rsidRPr="00FD0C2A" w:rsidRDefault="005F5238" w:rsidP="00C06130">
            <w:pPr>
              <w:spacing w:after="0" w:line="240" w:lineRule="auto"/>
              <w:jc w:val="right"/>
              <w:rPr>
                <w:rFonts w:eastAsia="Times New Roman" w:cs="Arial"/>
                <w:color w:val="000000"/>
                <w:sz w:val="20"/>
                <w:szCs w:val="20"/>
                <w:lang w:val="es-MX" w:eastAsia="es-MX"/>
              </w:rPr>
            </w:pPr>
            <w:r w:rsidRPr="00FD0C2A">
              <w:rPr>
                <w:rFonts w:eastAsia="Times New Roman" w:cs="Arial"/>
                <w:color w:val="000000"/>
                <w:sz w:val="20"/>
                <w:szCs w:val="20"/>
                <w:lang w:val="es-MX" w:eastAsia="es-MX"/>
              </w:rPr>
              <w:t>605.09</w:t>
            </w:r>
          </w:p>
        </w:tc>
      </w:tr>
    </w:tbl>
    <w:p w14:paraId="54517EEA" w14:textId="77777777" w:rsidR="00D54EA3" w:rsidRDefault="00D54EA3" w:rsidP="00D54EA3">
      <w:pPr>
        <w:pStyle w:val="Descripcin"/>
        <w:spacing w:after="0"/>
      </w:pPr>
    </w:p>
    <w:p w14:paraId="3D21CC1C" w14:textId="59CE528E" w:rsidR="005F5238" w:rsidRDefault="00D54EA3" w:rsidP="00D54EA3">
      <w:pPr>
        <w:pStyle w:val="Descripcin"/>
        <w:spacing w:after="0"/>
      </w:pPr>
      <w:r>
        <w:t xml:space="preserve">Tabla </w:t>
      </w:r>
      <w:r w:rsidR="00274201">
        <w:fldChar w:fldCharType="begin"/>
      </w:r>
      <w:r w:rsidR="00274201">
        <w:instrText xml:space="preserve"> STYLEREF 1 \s </w:instrText>
      </w:r>
      <w:r w:rsidR="00274201">
        <w:fldChar w:fldCharType="separate"/>
      </w:r>
      <w:r w:rsidR="007952BF">
        <w:rPr>
          <w:noProof/>
        </w:rPr>
        <w:t>3</w:t>
      </w:r>
      <w:r w:rsidR="00274201">
        <w:fldChar w:fldCharType="end"/>
      </w:r>
      <w:r w:rsidR="00274201">
        <w:noBreakHyphen/>
      </w:r>
      <w:r w:rsidR="00274201">
        <w:fldChar w:fldCharType="begin"/>
      </w:r>
      <w:r w:rsidR="00274201">
        <w:instrText xml:space="preserve"> SEQ Tabla \* ARABIC \s 1 </w:instrText>
      </w:r>
      <w:r w:rsidR="00274201">
        <w:fldChar w:fldCharType="separate"/>
      </w:r>
      <w:r w:rsidR="007952BF">
        <w:rPr>
          <w:noProof/>
        </w:rPr>
        <w:t>8</w:t>
      </w:r>
      <w:r w:rsidR="00274201">
        <w:fldChar w:fldCharType="end"/>
      </w:r>
      <w:r>
        <w:t xml:space="preserve"> </w:t>
      </w:r>
      <w:r w:rsidR="005F5238">
        <w:t>Potabilizadora Deportivo Los Galeana</w:t>
      </w:r>
    </w:p>
    <w:tbl>
      <w:tblPr>
        <w:tblW w:w="51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625"/>
        <w:gridCol w:w="1253"/>
        <w:gridCol w:w="229"/>
        <w:gridCol w:w="279"/>
        <w:gridCol w:w="832"/>
        <w:gridCol w:w="69"/>
        <w:gridCol w:w="337"/>
        <w:gridCol w:w="561"/>
        <w:gridCol w:w="449"/>
        <w:gridCol w:w="424"/>
        <w:gridCol w:w="1536"/>
        <w:gridCol w:w="1040"/>
      </w:tblGrid>
      <w:tr w:rsidR="005F5238" w:rsidRPr="00FD0C2A" w14:paraId="20879D1E" w14:textId="77777777" w:rsidTr="00C06130">
        <w:trPr>
          <w:trHeight w:val="283"/>
          <w:jc w:val="center"/>
        </w:trPr>
        <w:tc>
          <w:tcPr>
            <w:tcW w:w="5000" w:type="pct"/>
            <w:gridSpan w:val="12"/>
            <w:shd w:val="clear" w:color="000000" w:fill="D9D9D9"/>
            <w:noWrap/>
            <w:vAlign w:val="center"/>
            <w:hideMark/>
          </w:tcPr>
          <w:p w14:paraId="54A03114" w14:textId="0F8C3C80" w:rsidR="005F5238" w:rsidRPr="00FD0C2A" w:rsidRDefault="003222A9"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Total</w:t>
            </w:r>
          </w:p>
        </w:tc>
      </w:tr>
      <w:tr w:rsidR="005F5238" w:rsidRPr="00FD0C2A" w14:paraId="2E551E5A" w14:textId="77777777" w:rsidTr="00C06130">
        <w:trPr>
          <w:trHeight w:val="283"/>
          <w:jc w:val="center"/>
        </w:trPr>
        <w:tc>
          <w:tcPr>
            <w:tcW w:w="2276" w:type="pct"/>
            <w:gridSpan w:val="4"/>
            <w:shd w:val="clear" w:color="000000" w:fill="D9D9D9"/>
            <w:vAlign w:val="center"/>
            <w:hideMark/>
          </w:tcPr>
          <w:p w14:paraId="0DA33B01" w14:textId="5BB2B815" w:rsidR="005F5238" w:rsidRPr="00FD0C2A" w:rsidRDefault="003222A9"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Equipo</w:t>
            </w:r>
          </w:p>
        </w:tc>
        <w:tc>
          <w:tcPr>
            <w:tcW w:w="643" w:type="pct"/>
            <w:gridSpan w:val="3"/>
            <w:shd w:val="clear" w:color="000000" w:fill="D9D9D9"/>
            <w:vAlign w:val="center"/>
            <w:hideMark/>
          </w:tcPr>
          <w:p w14:paraId="4A1B4431" w14:textId="77777777" w:rsidR="005F5238" w:rsidRPr="00FD0C2A" w:rsidRDefault="005F5238"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Caudal</w:t>
            </w:r>
            <w:r w:rsidRPr="00FD0C2A">
              <w:rPr>
                <w:rFonts w:eastAsia="Times New Roman" w:cs="Arial"/>
                <w:b/>
                <w:bCs/>
                <w:color w:val="000000"/>
                <w:sz w:val="20"/>
                <w:szCs w:val="20"/>
                <w:lang w:val="es-MX" w:eastAsia="es-MX"/>
              </w:rPr>
              <w:br/>
              <w:t>(L/s)</w:t>
            </w:r>
          </w:p>
        </w:tc>
        <w:tc>
          <w:tcPr>
            <w:tcW w:w="744" w:type="pct"/>
            <w:gridSpan w:val="3"/>
            <w:shd w:val="clear" w:color="000000" w:fill="D9D9D9"/>
            <w:vAlign w:val="center"/>
            <w:hideMark/>
          </w:tcPr>
          <w:p w14:paraId="1313F9CC" w14:textId="77777777" w:rsidR="005F5238" w:rsidRPr="00FD0C2A" w:rsidRDefault="005F5238"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Potencia</w:t>
            </w:r>
            <w:r w:rsidRPr="00FD0C2A">
              <w:rPr>
                <w:rFonts w:eastAsia="Times New Roman" w:cs="Arial"/>
                <w:b/>
                <w:bCs/>
                <w:color w:val="000000"/>
                <w:sz w:val="20"/>
                <w:szCs w:val="20"/>
                <w:lang w:val="es-MX" w:eastAsia="es-MX"/>
              </w:rPr>
              <w:br/>
              <w:t>(hp)</w:t>
            </w:r>
          </w:p>
        </w:tc>
        <w:tc>
          <w:tcPr>
            <w:tcW w:w="797" w:type="pct"/>
            <w:shd w:val="clear" w:color="000000" w:fill="D9D9D9"/>
            <w:vAlign w:val="center"/>
            <w:hideMark/>
          </w:tcPr>
          <w:p w14:paraId="0062D377" w14:textId="4025BA6A" w:rsidR="005F5238" w:rsidRPr="00FD0C2A" w:rsidRDefault="005F5238"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Costo</w:t>
            </w:r>
            <w:r w:rsidRPr="00FD0C2A">
              <w:rPr>
                <w:rFonts w:eastAsia="Times New Roman" w:cs="Arial"/>
                <w:b/>
                <w:bCs/>
                <w:color w:val="000000"/>
                <w:sz w:val="20"/>
                <w:szCs w:val="20"/>
                <w:lang w:val="es-MX" w:eastAsia="es-MX"/>
              </w:rPr>
              <w:br/>
              <w:t>($/</w:t>
            </w:r>
            <w:r w:rsidR="000C0A20">
              <w:rPr>
                <w:rFonts w:eastAsia="Times New Roman" w:cs="Arial"/>
                <w:b/>
                <w:bCs/>
                <w:color w:val="000000"/>
                <w:sz w:val="20"/>
                <w:szCs w:val="20"/>
                <w:lang w:val="es-MX" w:eastAsia="es-MX"/>
              </w:rPr>
              <w:t>día</w:t>
            </w:r>
            <w:r w:rsidRPr="00FD0C2A">
              <w:rPr>
                <w:rFonts w:eastAsia="Times New Roman" w:cs="Arial"/>
                <w:b/>
                <w:bCs/>
                <w:color w:val="000000"/>
                <w:sz w:val="20"/>
                <w:szCs w:val="20"/>
                <w:lang w:val="es-MX" w:eastAsia="es-MX"/>
              </w:rPr>
              <w:t>)</w:t>
            </w:r>
          </w:p>
        </w:tc>
        <w:tc>
          <w:tcPr>
            <w:tcW w:w="540" w:type="pct"/>
            <w:shd w:val="clear" w:color="000000" w:fill="D9D9D9"/>
            <w:vAlign w:val="center"/>
            <w:hideMark/>
          </w:tcPr>
          <w:p w14:paraId="6A57333A" w14:textId="77777777" w:rsidR="005F5238" w:rsidRPr="00FD0C2A" w:rsidRDefault="005F5238"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Costo ($/m</w:t>
            </w:r>
            <w:r w:rsidRPr="00FD0C2A">
              <w:rPr>
                <w:rFonts w:eastAsia="Times New Roman" w:cs="Arial"/>
                <w:b/>
                <w:bCs/>
                <w:color w:val="000000"/>
                <w:sz w:val="20"/>
                <w:szCs w:val="20"/>
                <w:vertAlign w:val="superscript"/>
                <w:lang w:val="es-MX" w:eastAsia="es-MX"/>
              </w:rPr>
              <w:t>3</w:t>
            </w:r>
            <w:r w:rsidRPr="00FD0C2A">
              <w:rPr>
                <w:rFonts w:eastAsia="Times New Roman" w:cs="Arial"/>
                <w:b/>
                <w:bCs/>
                <w:color w:val="000000"/>
                <w:sz w:val="20"/>
                <w:szCs w:val="20"/>
                <w:lang w:val="es-MX" w:eastAsia="es-MX"/>
              </w:rPr>
              <w:t>)</w:t>
            </w:r>
          </w:p>
        </w:tc>
      </w:tr>
      <w:tr w:rsidR="005F5238" w:rsidRPr="00FD0C2A" w14:paraId="436FB39B" w14:textId="77777777" w:rsidTr="00C06130">
        <w:trPr>
          <w:trHeight w:val="340"/>
          <w:jc w:val="center"/>
        </w:trPr>
        <w:tc>
          <w:tcPr>
            <w:tcW w:w="2276" w:type="pct"/>
            <w:gridSpan w:val="4"/>
            <w:shd w:val="clear" w:color="auto" w:fill="auto"/>
            <w:noWrap/>
            <w:vAlign w:val="center"/>
            <w:hideMark/>
          </w:tcPr>
          <w:p w14:paraId="127A223D" w14:textId="77777777" w:rsidR="005F5238" w:rsidRPr="00FD0C2A" w:rsidRDefault="005F5238" w:rsidP="00C06130">
            <w:pPr>
              <w:spacing w:after="0" w:line="240" w:lineRule="auto"/>
              <w:jc w:val="left"/>
              <w:rPr>
                <w:rFonts w:eastAsia="Times New Roman" w:cs="Arial"/>
                <w:color w:val="000000"/>
                <w:sz w:val="20"/>
                <w:szCs w:val="20"/>
                <w:lang w:val="es-MX" w:eastAsia="es-MX"/>
              </w:rPr>
            </w:pPr>
            <w:r w:rsidRPr="00FD0C2A">
              <w:rPr>
                <w:rFonts w:cs="Arial"/>
                <w:sz w:val="20"/>
                <w:szCs w:val="20"/>
              </w:rPr>
              <w:t>Extracción 1</w:t>
            </w:r>
          </w:p>
        </w:tc>
        <w:tc>
          <w:tcPr>
            <w:tcW w:w="643" w:type="pct"/>
            <w:gridSpan w:val="3"/>
            <w:shd w:val="clear" w:color="auto" w:fill="auto"/>
            <w:noWrap/>
            <w:vAlign w:val="center"/>
            <w:hideMark/>
          </w:tcPr>
          <w:p w14:paraId="728032D5" w14:textId="77777777" w:rsidR="005F5238" w:rsidRPr="00FD0C2A" w:rsidRDefault="005F5238" w:rsidP="00C06130">
            <w:pPr>
              <w:spacing w:after="0" w:line="240" w:lineRule="auto"/>
              <w:jc w:val="center"/>
              <w:rPr>
                <w:rFonts w:eastAsia="Times New Roman" w:cs="Arial"/>
                <w:color w:val="000000"/>
                <w:sz w:val="20"/>
                <w:szCs w:val="20"/>
                <w:lang w:val="es-MX" w:eastAsia="es-MX"/>
              </w:rPr>
            </w:pPr>
            <w:r w:rsidRPr="00FD0C2A">
              <w:rPr>
                <w:rFonts w:cs="Arial"/>
                <w:sz w:val="20"/>
                <w:szCs w:val="20"/>
              </w:rPr>
              <w:t>40.00</w:t>
            </w:r>
          </w:p>
        </w:tc>
        <w:tc>
          <w:tcPr>
            <w:tcW w:w="744" w:type="pct"/>
            <w:gridSpan w:val="3"/>
            <w:shd w:val="clear" w:color="auto" w:fill="auto"/>
            <w:noWrap/>
            <w:vAlign w:val="center"/>
            <w:hideMark/>
          </w:tcPr>
          <w:p w14:paraId="3B2B09D1" w14:textId="77777777" w:rsidR="005F5238" w:rsidRPr="00FD0C2A" w:rsidRDefault="005F5238" w:rsidP="00C06130">
            <w:pPr>
              <w:spacing w:after="0" w:line="240" w:lineRule="auto"/>
              <w:jc w:val="center"/>
              <w:rPr>
                <w:rFonts w:eastAsia="Times New Roman" w:cs="Arial"/>
                <w:color w:val="000000"/>
                <w:sz w:val="20"/>
                <w:szCs w:val="20"/>
                <w:lang w:val="es-MX" w:eastAsia="es-MX"/>
              </w:rPr>
            </w:pPr>
            <w:r w:rsidRPr="00FD0C2A">
              <w:rPr>
                <w:rFonts w:cs="Arial"/>
                <w:sz w:val="20"/>
                <w:szCs w:val="20"/>
              </w:rPr>
              <w:t>60.00</w:t>
            </w:r>
          </w:p>
        </w:tc>
        <w:tc>
          <w:tcPr>
            <w:tcW w:w="797" w:type="pct"/>
            <w:shd w:val="clear" w:color="auto" w:fill="auto"/>
            <w:noWrap/>
            <w:vAlign w:val="center"/>
            <w:hideMark/>
          </w:tcPr>
          <w:p w14:paraId="7D247B40" w14:textId="77777777" w:rsidR="005F5238" w:rsidRPr="00FD0C2A" w:rsidRDefault="005F5238" w:rsidP="00C06130">
            <w:pPr>
              <w:spacing w:after="0" w:line="240" w:lineRule="auto"/>
              <w:jc w:val="right"/>
              <w:rPr>
                <w:rFonts w:eastAsia="Times New Roman" w:cs="Arial"/>
                <w:color w:val="000000"/>
                <w:sz w:val="20"/>
                <w:szCs w:val="20"/>
                <w:lang w:val="es-MX" w:eastAsia="es-MX"/>
              </w:rPr>
            </w:pPr>
            <w:r w:rsidRPr="00FD0C2A">
              <w:rPr>
                <w:rFonts w:cs="Arial"/>
                <w:sz w:val="20"/>
                <w:szCs w:val="20"/>
              </w:rPr>
              <w:t>4,252.28</w:t>
            </w:r>
          </w:p>
        </w:tc>
        <w:tc>
          <w:tcPr>
            <w:tcW w:w="540" w:type="pct"/>
            <w:shd w:val="clear" w:color="auto" w:fill="auto"/>
            <w:vAlign w:val="center"/>
            <w:hideMark/>
          </w:tcPr>
          <w:p w14:paraId="7B994EC4" w14:textId="77777777" w:rsidR="005F5238" w:rsidRPr="00FD0C2A" w:rsidRDefault="005F5238" w:rsidP="00C06130">
            <w:pPr>
              <w:spacing w:after="0" w:line="240" w:lineRule="auto"/>
              <w:jc w:val="center"/>
              <w:rPr>
                <w:rFonts w:eastAsia="Times New Roman" w:cs="Arial"/>
                <w:color w:val="000000"/>
                <w:sz w:val="20"/>
                <w:szCs w:val="20"/>
                <w:lang w:val="es-MX" w:eastAsia="es-MX"/>
              </w:rPr>
            </w:pPr>
          </w:p>
        </w:tc>
      </w:tr>
      <w:tr w:rsidR="005F5238" w:rsidRPr="00FD0C2A" w14:paraId="629C7E99" w14:textId="77777777" w:rsidTr="00C06130">
        <w:trPr>
          <w:trHeight w:val="340"/>
          <w:jc w:val="center"/>
        </w:trPr>
        <w:tc>
          <w:tcPr>
            <w:tcW w:w="2276" w:type="pct"/>
            <w:gridSpan w:val="4"/>
            <w:shd w:val="clear" w:color="auto" w:fill="auto"/>
            <w:noWrap/>
            <w:vAlign w:val="center"/>
            <w:hideMark/>
          </w:tcPr>
          <w:p w14:paraId="2F4A2BA2" w14:textId="77777777" w:rsidR="005F5238" w:rsidRPr="00FD0C2A" w:rsidRDefault="005F5238" w:rsidP="00C06130">
            <w:pPr>
              <w:spacing w:after="0" w:line="240" w:lineRule="auto"/>
              <w:jc w:val="left"/>
              <w:rPr>
                <w:rFonts w:eastAsia="Times New Roman" w:cs="Arial"/>
                <w:color w:val="000000"/>
                <w:sz w:val="20"/>
                <w:szCs w:val="20"/>
                <w:lang w:val="es-MX" w:eastAsia="es-MX"/>
              </w:rPr>
            </w:pPr>
            <w:r w:rsidRPr="00FD0C2A">
              <w:rPr>
                <w:rFonts w:cs="Arial"/>
                <w:sz w:val="20"/>
                <w:szCs w:val="20"/>
              </w:rPr>
              <w:t>Extracción 2</w:t>
            </w:r>
          </w:p>
        </w:tc>
        <w:tc>
          <w:tcPr>
            <w:tcW w:w="643" w:type="pct"/>
            <w:gridSpan w:val="3"/>
            <w:shd w:val="clear" w:color="auto" w:fill="auto"/>
            <w:noWrap/>
            <w:vAlign w:val="center"/>
            <w:hideMark/>
          </w:tcPr>
          <w:p w14:paraId="4B78B606" w14:textId="77777777" w:rsidR="005F5238" w:rsidRPr="00FD0C2A" w:rsidRDefault="005F5238" w:rsidP="00C06130">
            <w:pPr>
              <w:spacing w:after="0" w:line="240" w:lineRule="auto"/>
              <w:jc w:val="center"/>
              <w:rPr>
                <w:rFonts w:eastAsia="Times New Roman" w:cs="Arial"/>
                <w:color w:val="000000"/>
                <w:sz w:val="20"/>
                <w:szCs w:val="20"/>
                <w:lang w:val="es-MX" w:eastAsia="es-MX"/>
              </w:rPr>
            </w:pPr>
            <w:r w:rsidRPr="00FD0C2A">
              <w:rPr>
                <w:rFonts w:cs="Arial"/>
                <w:sz w:val="20"/>
                <w:szCs w:val="20"/>
              </w:rPr>
              <w:t>40.00</w:t>
            </w:r>
          </w:p>
        </w:tc>
        <w:tc>
          <w:tcPr>
            <w:tcW w:w="744" w:type="pct"/>
            <w:gridSpan w:val="3"/>
            <w:shd w:val="clear" w:color="auto" w:fill="auto"/>
            <w:noWrap/>
            <w:vAlign w:val="center"/>
            <w:hideMark/>
          </w:tcPr>
          <w:p w14:paraId="70EBEBA7" w14:textId="77777777" w:rsidR="005F5238" w:rsidRPr="00FD0C2A" w:rsidRDefault="005F5238" w:rsidP="00C06130">
            <w:pPr>
              <w:spacing w:after="0" w:line="240" w:lineRule="auto"/>
              <w:jc w:val="center"/>
              <w:rPr>
                <w:rFonts w:eastAsia="Times New Roman" w:cs="Arial"/>
                <w:color w:val="000000"/>
                <w:sz w:val="20"/>
                <w:szCs w:val="20"/>
                <w:lang w:val="es-MX" w:eastAsia="es-MX"/>
              </w:rPr>
            </w:pPr>
            <w:r w:rsidRPr="00FD0C2A">
              <w:rPr>
                <w:rFonts w:cs="Arial"/>
                <w:sz w:val="20"/>
                <w:szCs w:val="20"/>
              </w:rPr>
              <w:t>75.00</w:t>
            </w:r>
          </w:p>
        </w:tc>
        <w:tc>
          <w:tcPr>
            <w:tcW w:w="797" w:type="pct"/>
            <w:shd w:val="clear" w:color="auto" w:fill="auto"/>
            <w:noWrap/>
            <w:vAlign w:val="center"/>
            <w:hideMark/>
          </w:tcPr>
          <w:p w14:paraId="25BC5FF4" w14:textId="77777777" w:rsidR="005F5238" w:rsidRPr="00FD0C2A" w:rsidRDefault="005F5238" w:rsidP="00C06130">
            <w:pPr>
              <w:spacing w:after="0" w:line="240" w:lineRule="auto"/>
              <w:jc w:val="right"/>
              <w:rPr>
                <w:rFonts w:eastAsia="Times New Roman" w:cs="Arial"/>
                <w:color w:val="000000"/>
                <w:sz w:val="20"/>
                <w:szCs w:val="20"/>
                <w:lang w:val="es-MX" w:eastAsia="es-MX"/>
              </w:rPr>
            </w:pPr>
            <w:r w:rsidRPr="00FD0C2A">
              <w:rPr>
                <w:rFonts w:cs="Arial"/>
                <w:sz w:val="20"/>
                <w:szCs w:val="20"/>
              </w:rPr>
              <w:t>5,315.35</w:t>
            </w:r>
          </w:p>
        </w:tc>
        <w:tc>
          <w:tcPr>
            <w:tcW w:w="540" w:type="pct"/>
            <w:shd w:val="clear" w:color="auto" w:fill="auto"/>
            <w:vAlign w:val="center"/>
            <w:hideMark/>
          </w:tcPr>
          <w:p w14:paraId="46B9D7E6" w14:textId="77777777" w:rsidR="005F5238" w:rsidRPr="00FD0C2A" w:rsidRDefault="005F5238" w:rsidP="00C06130">
            <w:pPr>
              <w:spacing w:after="0" w:line="240" w:lineRule="auto"/>
              <w:jc w:val="center"/>
              <w:rPr>
                <w:rFonts w:eastAsia="Times New Roman" w:cs="Arial"/>
                <w:color w:val="000000"/>
                <w:sz w:val="20"/>
                <w:szCs w:val="20"/>
                <w:lang w:val="es-MX" w:eastAsia="es-MX"/>
              </w:rPr>
            </w:pPr>
          </w:p>
        </w:tc>
      </w:tr>
      <w:tr w:rsidR="005F5238" w:rsidRPr="00FD0C2A" w14:paraId="55996101" w14:textId="77777777" w:rsidTr="00C06130">
        <w:trPr>
          <w:trHeight w:val="340"/>
          <w:jc w:val="center"/>
        </w:trPr>
        <w:tc>
          <w:tcPr>
            <w:tcW w:w="2276" w:type="pct"/>
            <w:gridSpan w:val="4"/>
            <w:shd w:val="clear" w:color="000000" w:fill="FFFFFF"/>
            <w:noWrap/>
            <w:vAlign w:val="center"/>
            <w:hideMark/>
          </w:tcPr>
          <w:p w14:paraId="43DDBC9B" w14:textId="32777379" w:rsidR="005F5238" w:rsidRPr="00FD0C2A" w:rsidRDefault="005F5238" w:rsidP="00C06130">
            <w:pPr>
              <w:spacing w:after="0" w:line="240" w:lineRule="auto"/>
              <w:jc w:val="left"/>
              <w:rPr>
                <w:rFonts w:eastAsia="Times New Roman" w:cs="Arial"/>
                <w:color w:val="000000"/>
                <w:sz w:val="20"/>
                <w:szCs w:val="20"/>
                <w:lang w:val="es-MX" w:eastAsia="es-MX"/>
              </w:rPr>
            </w:pPr>
            <w:r w:rsidRPr="00FD0C2A">
              <w:rPr>
                <w:rFonts w:cs="Arial"/>
                <w:sz w:val="20"/>
                <w:szCs w:val="20"/>
              </w:rPr>
              <w:t>Transferencia y booster</w:t>
            </w:r>
            <w:r w:rsidR="003222A9" w:rsidRPr="00FD0C2A">
              <w:rPr>
                <w:rFonts w:cs="Arial"/>
                <w:sz w:val="20"/>
                <w:szCs w:val="20"/>
              </w:rPr>
              <w:t xml:space="preserve"> </w:t>
            </w:r>
            <w:r w:rsidRPr="00FD0C2A">
              <w:rPr>
                <w:rFonts w:cs="Arial"/>
                <w:sz w:val="20"/>
                <w:szCs w:val="20"/>
              </w:rPr>
              <w:t>para membranas 1</w:t>
            </w:r>
          </w:p>
        </w:tc>
        <w:tc>
          <w:tcPr>
            <w:tcW w:w="643" w:type="pct"/>
            <w:gridSpan w:val="3"/>
            <w:shd w:val="clear" w:color="000000" w:fill="FFFFFF"/>
            <w:noWrap/>
            <w:vAlign w:val="center"/>
            <w:hideMark/>
          </w:tcPr>
          <w:p w14:paraId="2C9962D9" w14:textId="77777777" w:rsidR="005F5238" w:rsidRPr="00FD0C2A" w:rsidRDefault="005F5238" w:rsidP="00C06130">
            <w:pPr>
              <w:spacing w:after="0" w:line="240" w:lineRule="auto"/>
              <w:jc w:val="center"/>
              <w:rPr>
                <w:rFonts w:eastAsia="Times New Roman" w:cs="Arial"/>
                <w:color w:val="000000"/>
                <w:sz w:val="20"/>
                <w:szCs w:val="20"/>
                <w:lang w:val="es-MX" w:eastAsia="es-MX"/>
              </w:rPr>
            </w:pPr>
            <w:r w:rsidRPr="00FD0C2A">
              <w:rPr>
                <w:rFonts w:cs="Arial"/>
                <w:sz w:val="20"/>
                <w:szCs w:val="20"/>
              </w:rPr>
              <w:t>40.00</w:t>
            </w:r>
          </w:p>
        </w:tc>
        <w:tc>
          <w:tcPr>
            <w:tcW w:w="744" w:type="pct"/>
            <w:gridSpan w:val="3"/>
            <w:shd w:val="clear" w:color="auto" w:fill="auto"/>
            <w:noWrap/>
            <w:vAlign w:val="center"/>
            <w:hideMark/>
          </w:tcPr>
          <w:p w14:paraId="1371DED3" w14:textId="77777777" w:rsidR="005F5238" w:rsidRPr="00FD0C2A" w:rsidRDefault="005F5238" w:rsidP="00C06130">
            <w:pPr>
              <w:spacing w:after="0" w:line="240" w:lineRule="auto"/>
              <w:jc w:val="center"/>
              <w:rPr>
                <w:rFonts w:eastAsia="Times New Roman" w:cs="Arial"/>
                <w:color w:val="000000"/>
                <w:sz w:val="20"/>
                <w:szCs w:val="20"/>
                <w:lang w:val="es-MX" w:eastAsia="es-MX"/>
              </w:rPr>
            </w:pPr>
            <w:r w:rsidRPr="00FD0C2A">
              <w:rPr>
                <w:rFonts w:cs="Arial"/>
                <w:sz w:val="20"/>
                <w:szCs w:val="20"/>
              </w:rPr>
              <w:t>40.00</w:t>
            </w:r>
          </w:p>
        </w:tc>
        <w:tc>
          <w:tcPr>
            <w:tcW w:w="797" w:type="pct"/>
            <w:shd w:val="clear" w:color="000000" w:fill="FFFFFF"/>
            <w:noWrap/>
            <w:vAlign w:val="center"/>
            <w:hideMark/>
          </w:tcPr>
          <w:p w14:paraId="127DFCC7" w14:textId="77777777" w:rsidR="005F5238" w:rsidRPr="00FD0C2A" w:rsidRDefault="005F5238" w:rsidP="00C06130">
            <w:pPr>
              <w:spacing w:after="0" w:line="240" w:lineRule="auto"/>
              <w:jc w:val="right"/>
              <w:rPr>
                <w:rFonts w:eastAsia="Times New Roman" w:cs="Arial"/>
                <w:color w:val="000000"/>
                <w:sz w:val="20"/>
                <w:szCs w:val="20"/>
                <w:lang w:val="es-MX" w:eastAsia="es-MX"/>
              </w:rPr>
            </w:pPr>
            <w:r w:rsidRPr="00FD0C2A">
              <w:rPr>
                <w:rFonts w:cs="Arial"/>
                <w:sz w:val="20"/>
                <w:szCs w:val="20"/>
              </w:rPr>
              <w:t>2,834.85</w:t>
            </w:r>
          </w:p>
        </w:tc>
        <w:tc>
          <w:tcPr>
            <w:tcW w:w="540" w:type="pct"/>
            <w:shd w:val="clear" w:color="auto" w:fill="auto"/>
            <w:vAlign w:val="center"/>
            <w:hideMark/>
          </w:tcPr>
          <w:p w14:paraId="065713A5" w14:textId="77777777" w:rsidR="005F5238" w:rsidRPr="00FD0C2A" w:rsidRDefault="005F5238" w:rsidP="00C06130">
            <w:pPr>
              <w:spacing w:after="0" w:line="240" w:lineRule="auto"/>
              <w:jc w:val="center"/>
              <w:rPr>
                <w:rFonts w:eastAsia="Times New Roman" w:cs="Arial"/>
                <w:color w:val="000000"/>
                <w:sz w:val="20"/>
                <w:szCs w:val="20"/>
                <w:lang w:val="es-MX" w:eastAsia="es-MX"/>
              </w:rPr>
            </w:pPr>
          </w:p>
        </w:tc>
      </w:tr>
      <w:tr w:rsidR="005F5238" w:rsidRPr="00FD0C2A" w14:paraId="51FB71A2" w14:textId="77777777" w:rsidTr="00C06130">
        <w:trPr>
          <w:trHeight w:val="340"/>
          <w:jc w:val="center"/>
        </w:trPr>
        <w:tc>
          <w:tcPr>
            <w:tcW w:w="2276" w:type="pct"/>
            <w:gridSpan w:val="4"/>
            <w:shd w:val="clear" w:color="000000" w:fill="FFFFFF"/>
            <w:noWrap/>
            <w:vAlign w:val="center"/>
          </w:tcPr>
          <w:p w14:paraId="2F955185" w14:textId="28BE3C0C" w:rsidR="005F5238" w:rsidRPr="00FD0C2A" w:rsidRDefault="005F5238" w:rsidP="00C06130">
            <w:pPr>
              <w:spacing w:after="0" w:line="240" w:lineRule="auto"/>
              <w:jc w:val="left"/>
              <w:rPr>
                <w:rFonts w:eastAsia="Times New Roman" w:cs="Arial"/>
                <w:color w:val="000000"/>
                <w:sz w:val="20"/>
                <w:szCs w:val="20"/>
                <w:lang w:val="es-MX" w:eastAsia="es-MX"/>
              </w:rPr>
            </w:pPr>
            <w:r w:rsidRPr="00FD0C2A">
              <w:rPr>
                <w:rFonts w:cs="Arial"/>
                <w:sz w:val="20"/>
                <w:szCs w:val="20"/>
              </w:rPr>
              <w:t>Transferencia y booster</w:t>
            </w:r>
            <w:r w:rsidR="003222A9" w:rsidRPr="00FD0C2A">
              <w:rPr>
                <w:rFonts w:cs="Arial"/>
                <w:sz w:val="20"/>
                <w:szCs w:val="20"/>
              </w:rPr>
              <w:t xml:space="preserve"> </w:t>
            </w:r>
            <w:r w:rsidRPr="00FD0C2A">
              <w:rPr>
                <w:rFonts w:cs="Arial"/>
                <w:sz w:val="20"/>
                <w:szCs w:val="20"/>
              </w:rPr>
              <w:t>para membranas 2</w:t>
            </w:r>
          </w:p>
        </w:tc>
        <w:tc>
          <w:tcPr>
            <w:tcW w:w="643" w:type="pct"/>
            <w:gridSpan w:val="3"/>
            <w:shd w:val="clear" w:color="000000" w:fill="FFFFFF"/>
            <w:noWrap/>
            <w:vAlign w:val="center"/>
          </w:tcPr>
          <w:p w14:paraId="0E651BD5" w14:textId="77777777" w:rsidR="005F5238" w:rsidRPr="00FD0C2A" w:rsidRDefault="005F5238" w:rsidP="00C06130">
            <w:pPr>
              <w:spacing w:after="0" w:line="240" w:lineRule="auto"/>
              <w:jc w:val="center"/>
              <w:rPr>
                <w:rFonts w:cs="Arial"/>
                <w:sz w:val="20"/>
                <w:szCs w:val="20"/>
              </w:rPr>
            </w:pPr>
            <w:r w:rsidRPr="00FD0C2A">
              <w:rPr>
                <w:rFonts w:cs="Arial"/>
                <w:sz w:val="20"/>
                <w:szCs w:val="20"/>
              </w:rPr>
              <w:t>40.00</w:t>
            </w:r>
          </w:p>
        </w:tc>
        <w:tc>
          <w:tcPr>
            <w:tcW w:w="744" w:type="pct"/>
            <w:gridSpan w:val="3"/>
            <w:shd w:val="clear" w:color="auto" w:fill="auto"/>
            <w:noWrap/>
            <w:vAlign w:val="center"/>
          </w:tcPr>
          <w:p w14:paraId="57E97CEA" w14:textId="77777777" w:rsidR="005F5238" w:rsidRPr="00FD0C2A" w:rsidRDefault="005F5238" w:rsidP="00C06130">
            <w:pPr>
              <w:spacing w:after="0" w:line="240" w:lineRule="auto"/>
              <w:jc w:val="center"/>
              <w:rPr>
                <w:rFonts w:cs="Arial"/>
                <w:sz w:val="20"/>
                <w:szCs w:val="20"/>
              </w:rPr>
            </w:pPr>
            <w:r w:rsidRPr="00FD0C2A">
              <w:rPr>
                <w:rFonts w:cs="Arial"/>
                <w:sz w:val="20"/>
                <w:szCs w:val="20"/>
              </w:rPr>
              <w:t>40.00</w:t>
            </w:r>
          </w:p>
        </w:tc>
        <w:tc>
          <w:tcPr>
            <w:tcW w:w="797" w:type="pct"/>
            <w:shd w:val="clear" w:color="000000" w:fill="FFFFFF"/>
            <w:noWrap/>
            <w:vAlign w:val="center"/>
          </w:tcPr>
          <w:p w14:paraId="336A023D" w14:textId="77777777" w:rsidR="005F5238" w:rsidRPr="00FD0C2A" w:rsidRDefault="005F5238" w:rsidP="00C06130">
            <w:pPr>
              <w:spacing w:after="0" w:line="240" w:lineRule="auto"/>
              <w:jc w:val="right"/>
              <w:rPr>
                <w:rFonts w:cs="Arial"/>
                <w:sz w:val="20"/>
                <w:szCs w:val="20"/>
              </w:rPr>
            </w:pPr>
            <w:r w:rsidRPr="00FD0C2A">
              <w:rPr>
                <w:rFonts w:cs="Arial"/>
                <w:sz w:val="20"/>
                <w:szCs w:val="20"/>
              </w:rPr>
              <w:t>2,834.85</w:t>
            </w:r>
          </w:p>
        </w:tc>
        <w:tc>
          <w:tcPr>
            <w:tcW w:w="540" w:type="pct"/>
            <w:shd w:val="clear" w:color="auto" w:fill="auto"/>
            <w:vAlign w:val="center"/>
          </w:tcPr>
          <w:p w14:paraId="04E4A0DA" w14:textId="77777777" w:rsidR="005F5238" w:rsidRPr="00FD0C2A" w:rsidRDefault="005F5238" w:rsidP="00C06130">
            <w:pPr>
              <w:spacing w:after="0" w:line="240" w:lineRule="auto"/>
              <w:jc w:val="center"/>
              <w:rPr>
                <w:rFonts w:eastAsia="Times New Roman" w:cs="Arial"/>
                <w:color w:val="000000"/>
                <w:sz w:val="20"/>
                <w:szCs w:val="20"/>
                <w:lang w:val="es-MX" w:eastAsia="es-MX"/>
              </w:rPr>
            </w:pPr>
          </w:p>
        </w:tc>
      </w:tr>
      <w:tr w:rsidR="005F5238" w:rsidRPr="00FD0C2A" w14:paraId="3B8F8C2B" w14:textId="77777777" w:rsidTr="00C06130">
        <w:trPr>
          <w:trHeight w:val="340"/>
          <w:jc w:val="center"/>
        </w:trPr>
        <w:tc>
          <w:tcPr>
            <w:tcW w:w="2276" w:type="pct"/>
            <w:gridSpan w:val="4"/>
            <w:shd w:val="clear" w:color="000000" w:fill="FFFFFF"/>
            <w:noWrap/>
            <w:vAlign w:val="center"/>
          </w:tcPr>
          <w:p w14:paraId="364334A9" w14:textId="77777777" w:rsidR="005F5238" w:rsidRPr="00FD0C2A" w:rsidRDefault="005F5238" w:rsidP="00C06130">
            <w:pPr>
              <w:spacing w:after="0" w:line="240" w:lineRule="auto"/>
              <w:jc w:val="left"/>
              <w:rPr>
                <w:rFonts w:eastAsia="Times New Roman" w:cs="Arial"/>
                <w:color w:val="000000"/>
                <w:sz w:val="20"/>
                <w:szCs w:val="20"/>
                <w:lang w:val="es-MX" w:eastAsia="es-MX"/>
              </w:rPr>
            </w:pPr>
            <w:r w:rsidRPr="00FD0C2A">
              <w:rPr>
                <w:rFonts w:cs="Arial"/>
                <w:sz w:val="20"/>
                <w:szCs w:val="20"/>
              </w:rPr>
              <w:t>Membranas 1</w:t>
            </w:r>
          </w:p>
        </w:tc>
        <w:tc>
          <w:tcPr>
            <w:tcW w:w="643" w:type="pct"/>
            <w:gridSpan w:val="3"/>
            <w:shd w:val="clear" w:color="000000" w:fill="FFFFFF"/>
            <w:noWrap/>
            <w:vAlign w:val="center"/>
          </w:tcPr>
          <w:p w14:paraId="4B4804F2" w14:textId="77777777" w:rsidR="005F5238" w:rsidRPr="00FD0C2A" w:rsidRDefault="005F5238" w:rsidP="00C06130">
            <w:pPr>
              <w:spacing w:after="0" w:line="240" w:lineRule="auto"/>
              <w:jc w:val="center"/>
              <w:rPr>
                <w:rFonts w:cs="Arial"/>
                <w:sz w:val="20"/>
                <w:szCs w:val="20"/>
              </w:rPr>
            </w:pPr>
            <w:r w:rsidRPr="00FD0C2A">
              <w:rPr>
                <w:rFonts w:cs="Arial"/>
                <w:sz w:val="20"/>
                <w:szCs w:val="20"/>
              </w:rPr>
              <w:t>30.00</w:t>
            </w:r>
          </w:p>
        </w:tc>
        <w:tc>
          <w:tcPr>
            <w:tcW w:w="744" w:type="pct"/>
            <w:gridSpan w:val="3"/>
            <w:shd w:val="clear" w:color="auto" w:fill="auto"/>
            <w:noWrap/>
            <w:vAlign w:val="center"/>
          </w:tcPr>
          <w:p w14:paraId="24F291AE" w14:textId="77777777" w:rsidR="005F5238" w:rsidRPr="00FD0C2A" w:rsidRDefault="005F5238" w:rsidP="00C06130">
            <w:pPr>
              <w:spacing w:after="0" w:line="240" w:lineRule="auto"/>
              <w:jc w:val="center"/>
              <w:rPr>
                <w:rFonts w:cs="Arial"/>
                <w:sz w:val="20"/>
                <w:szCs w:val="20"/>
              </w:rPr>
            </w:pPr>
            <w:r w:rsidRPr="00FD0C2A">
              <w:rPr>
                <w:rFonts w:cs="Arial"/>
                <w:sz w:val="20"/>
                <w:szCs w:val="20"/>
              </w:rPr>
              <w:t>75.00</w:t>
            </w:r>
          </w:p>
        </w:tc>
        <w:tc>
          <w:tcPr>
            <w:tcW w:w="797" w:type="pct"/>
            <w:shd w:val="clear" w:color="000000" w:fill="FFFFFF"/>
            <w:noWrap/>
            <w:vAlign w:val="center"/>
          </w:tcPr>
          <w:p w14:paraId="08CB8AEB" w14:textId="77777777" w:rsidR="005F5238" w:rsidRPr="00FD0C2A" w:rsidRDefault="005F5238" w:rsidP="00C06130">
            <w:pPr>
              <w:spacing w:after="0" w:line="240" w:lineRule="auto"/>
              <w:jc w:val="right"/>
              <w:rPr>
                <w:rFonts w:cs="Arial"/>
                <w:sz w:val="20"/>
                <w:szCs w:val="20"/>
              </w:rPr>
            </w:pPr>
            <w:r w:rsidRPr="00FD0C2A">
              <w:rPr>
                <w:rFonts w:cs="Arial"/>
                <w:sz w:val="20"/>
                <w:szCs w:val="20"/>
              </w:rPr>
              <w:t>5,315.35</w:t>
            </w:r>
          </w:p>
        </w:tc>
        <w:tc>
          <w:tcPr>
            <w:tcW w:w="540" w:type="pct"/>
            <w:shd w:val="clear" w:color="auto" w:fill="auto"/>
            <w:vAlign w:val="center"/>
          </w:tcPr>
          <w:p w14:paraId="039D1086" w14:textId="77777777" w:rsidR="005F5238" w:rsidRPr="00FD0C2A" w:rsidRDefault="005F5238" w:rsidP="00C06130">
            <w:pPr>
              <w:spacing w:after="0" w:line="240" w:lineRule="auto"/>
              <w:jc w:val="center"/>
              <w:rPr>
                <w:rFonts w:eastAsia="Times New Roman" w:cs="Arial"/>
                <w:color w:val="000000"/>
                <w:sz w:val="20"/>
                <w:szCs w:val="20"/>
                <w:lang w:val="es-MX" w:eastAsia="es-MX"/>
              </w:rPr>
            </w:pPr>
          </w:p>
        </w:tc>
      </w:tr>
      <w:tr w:rsidR="005F5238" w:rsidRPr="00FD0C2A" w14:paraId="28494B71" w14:textId="77777777" w:rsidTr="00C06130">
        <w:trPr>
          <w:trHeight w:val="340"/>
          <w:jc w:val="center"/>
        </w:trPr>
        <w:tc>
          <w:tcPr>
            <w:tcW w:w="2276" w:type="pct"/>
            <w:gridSpan w:val="4"/>
            <w:shd w:val="clear" w:color="000000" w:fill="FFFFFF"/>
            <w:noWrap/>
            <w:vAlign w:val="center"/>
            <w:hideMark/>
          </w:tcPr>
          <w:p w14:paraId="0D011CE6" w14:textId="77777777" w:rsidR="005F5238" w:rsidRPr="00FD0C2A" w:rsidRDefault="005F5238" w:rsidP="00C06130">
            <w:pPr>
              <w:spacing w:after="0" w:line="240" w:lineRule="auto"/>
              <w:jc w:val="left"/>
              <w:rPr>
                <w:rFonts w:eastAsia="Times New Roman" w:cs="Arial"/>
                <w:color w:val="000000"/>
                <w:sz w:val="20"/>
                <w:szCs w:val="20"/>
                <w:lang w:val="es-MX" w:eastAsia="es-MX"/>
              </w:rPr>
            </w:pPr>
            <w:r w:rsidRPr="00FD0C2A">
              <w:rPr>
                <w:rFonts w:cs="Arial"/>
                <w:sz w:val="20"/>
                <w:szCs w:val="20"/>
              </w:rPr>
              <w:t>Membranas 2</w:t>
            </w:r>
          </w:p>
        </w:tc>
        <w:tc>
          <w:tcPr>
            <w:tcW w:w="643" w:type="pct"/>
            <w:gridSpan w:val="3"/>
            <w:shd w:val="clear" w:color="000000" w:fill="FFFFFF"/>
            <w:noWrap/>
            <w:vAlign w:val="center"/>
            <w:hideMark/>
          </w:tcPr>
          <w:p w14:paraId="7EBE5DC5" w14:textId="77777777" w:rsidR="005F5238" w:rsidRPr="00FD0C2A" w:rsidRDefault="005F5238" w:rsidP="00C06130">
            <w:pPr>
              <w:spacing w:after="0" w:line="240" w:lineRule="auto"/>
              <w:jc w:val="center"/>
              <w:rPr>
                <w:rFonts w:eastAsia="Times New Roman" w:cs="Arial"/>
                <w:color w:val="000000"/>
                <w:sz w:val="20"/>
                <w:szCs w:val="20"/>
                <w:lang w:val="es-MX" w:eastAsia="es-MX"/>
              </w:rPr>
            </w:pPr>
            <w:r w:rsidRPr="00FD0C2A">
              <w:rPr>
                <w:rFonts w:cs="Arial"/>
                <w:sz w:val="20"/>
                <w:szCs w:val="20"/>
              </w:rPr>
              <w:t>30.00</w:t>
            </w:r>
          </w:p>
        </w:tc>
        <w:tc>
          <w:tcPr>
            <w:tcW w:w="744" w:type="pct"/>
            <w:gridSpan w:val="3"/>
            <w:shd w:val="clear" w:color="auto" w:fill="auto"/>
            <w:noWrap/>
            <w:vAlign w:val="center"/>
            <w:hideMark/>
          </w:tcPr>
          <w:p w14:paraId="682053F0" w14:textId="77777777" w:rsidR="005F5238" w:rsidRPr="00FD0C2A" w:rsidRDefault="005F5238" w:rsidP="00C06130">
            <w:pPr>
              <w:spacing w:after="0" w:line="240" w:lineRule="auto"/>
              <w:jc w:val="center"/>
              <w:rPr>
                <w:rFonts w:eastAsia="Times New Roman" w:cs="Arial"/>
                <w:color w:val="000000"/>
                <w:sz w:val="20"/>
                <w:szCs w:val="20"/>
                <w:lang w:val="es-MX" w:eastAsia="es-MX"/>
              </w:rPr>
            </w:pPr>
            <w:r w:rsidRPr="00FD0C2A">
              <w:rPr>
                <w:rFonts w:cs="Arial"/>
                <w:sz w:val="20"/>
                <w:szCs w:val="20"/>
              </w:rPr>
              <w:t>75.00</w:t>
            </w:r>
          </w:p>
        </w:tc>
        <w:tc>
          <w:tcPr>
            <w:tcW w:w="797" w:type="pct"/>
            <w:shd w:val="clear" w:color="000000" w:fill="FFFFFF"/>
            <w:noWrap/>
            <w:vAlign w:val="center"/>
            <w:hideMark/>
          </w:tcPr>
          <w:p w14:paraId="3B410451" w14:textId="77777777" w:rsidR="005F5238" w:rsidRPr="00FD0C2A" w:rsidRDefault="005F5238" w:rsidP="00C06130">
            <w:pPr>
              <w:spacing w:after="0" w:line="240" w:lineRule="auto"/>
              <w:jc w:val="right"/>
              <w:rPr>
                <w:rFonts w:eastAsia="Times New Roman" w:cs="Arial"/>
                <w:color w:val="000000"/>
                <w:sz w:val="20"/>
                <w:szCs w:val="20"/>
                <w:lang w:val="es-MX" w:eastAsia="es-MX"/>
              </w:rPr>
            </w:pPr>
            <w:r w:rsidRPr="00FD0C2A">
              <w:rPr>
                <w:rFonts w:cs="Arial"/>
                <w:sz w:val="20"/>
                <w:szCs w:val="20"/>
              </w:rPr>
              <w:t>5,315.35</w:t>
            </w:r>
          </w:p>
        </w:tc>
        <w:tc>
          <w:tcPr>
            <w:tcW w:w="540" w:type="pct"/>
            <w:shd w:val="clear" w:color="auto" w:fill="auto"/>
            <w:vAlign w:val="center"/>
            <w:hideMark/>
          </w:tcPr>
          <w:p w14:paraId="484F6101" w14:textId="77777777" w:rsidR="005F5238" w:rsidRPr="00FD0C2A" w:rsidRDefault="005F5238" w:rsidP="00C06130">
            <w:pPr>
              <w:spacing w:after="0" w:line="240" w:lineRule="auto"/>
              <w:jc w:val="center"/>
              <w:rPr>
                <w:rFonts w:eastAsia="Times New Roman" w:cs="Arial"/>
                <w:color w:val="000000"/>
                <w:sz w:val="20"/>
                <w:szCs w:val="20"/>
                <w:lang w:val="es-MX" w:eastAsia="es-MX"/>
              </w:rPr>
            </w:pPr>
          </w:p>
        </w:tc>
      </w:tr>
      <w:tr w:rsidR="005F5238" w:rsidRPr="00FD0C2A" w14:paraId="321EDFAC" w14:textId="77777777" w:rsidTr="00C06130">
        <w:trPr>
          <w:trHeight w:val="340"/>
          <w:jc w:val="center"/>
        </w:trPr>
        <w:tc>
          <w:tcPr>
            <w:tcW w:w="2276" w:type="pct"/>
            <w:gridSpan w:val="4"/>
            <w:shd w:val="clear" w:color="000000" w:fill="FFFFFF"/>
            <w:noWrap/>
            <w:vAlign w:val="center"/>
            <w:hideMark/>
          </w:tcPr>
          <w:p w14:paraId="1EDFECFE" w14:textId="77777777" w:rsidR="005F5238" w:rsidRPr="00FD0C2A" w:rsidRDefault="005F5238" w:rsidP="00C06130">
            <w:pPr>
              <w:spacing w:after="0" w:line="240" w:lineRule="auto"/>
              <w:jc w:val="left"/>
              <w:rPr>
                <w:rFonts w:eastAsia="Times New Roman" w:cs="Arial"/>
                <w:color w:val="000000"/>
                <w:sz w:val="20"/>
                <w:szCs w:val="20"/>
                <w:lang w:val="es-MX" w:eastAsia="es-MX"/>
              </w:rPr>
            </w:pPr>
            <w:r w:rsidRPr="00FD0C2A">
              <w:rPr>
                <w:rFonts w:cs="Arial"/>
                <w:sz w:val="20"/>
                <w:szCs w:val="20"/>
              </w:rPr>
              <w:t>Distribución 1</w:t>
            </w:r>
          </w:p>
        </w:tc>
        <w:tc>
          <w:tcPr>
            <w:tcW w:w="643" w:type="pct"/>
            <w:gridSpan w:val="3"/>
            <w:shd w:val="clear" w:color="000000" w:fill="FFFFFF"/>
            <w:noWrap/>
            <w:vAlign w:val="center"/>
            <w:hideMark/>
          </w:tcPr>
          <w:p w14:paraId="0F9395EE" w14:textId="77777777" w:rsidR="005F5238" w:rsidRPr="00FD0C2A" w:rsidRDefault="005F5238" w:rsidP="00C06130">
            <w:pPr>
              <w:spacing w:after="0" w:line="240" w:lineRule="auto"/>
              <w:jc w:val="center"/>
              <w:rPr>
                <w:rFonts w:eastAsia="Times New Roman" w:cs="Arial"/>
                <w:color w:val="000000"/>
                <w:sz w:val="20"/>
                <w:szCs w:val="20"/>
                <w:lang w:val="es-MX" w:eastAsia="es-MX"/>
              </w:rPr>
            </w:pPr>
            <w:r w:rsidRPr="00FD0C2A">
              <w:rPr>
                <w:rFonts w:cs="Arial"/>
                <w:sz w:val="20"/>
                <w:szCs w:val="20"/>
              </w:rPr>
              <w:t>28.00</w:t>
            </w:r>
          </w:p>
        </w:tc>
        <w:tc>
          <w:tcPr>
            <w:tcW w:w="744" w:type="pct"/>
            <w:gridSpan w:val="3"/>
            <w:shd w:val="clear" w:color="auto" w:fill="auto"/>
            <w:noWrap/>
            <w:vAlign w:val="center"/>
            <w:hideMark/>
          </w:tcPr>
          <w:p w14:paraId="2BEB9425" w14:textId="77777777" w:rsidR="005F5238" w:rsidRPr="00FD0C2A" w:rsidRDefault="005F5238" w:rsidP="00C06130">
            <w:pPr>
              <w:spacing w:after="0" w:line="240" w:lineRule="auto"/>
              <w:jc w:val="center"/>
              <w:rPr>
                <w:rFonts w:eastAsia="Times New Roman" w:cs="Arial"/>
                <w:color w:val="000000"/>
                <w:sz w:val="20"/>
                <w:szCs w:val="20"/>
                <w:lang w:val="es-MX" w:eastAsia="es-MX"/>
              </w:rPr>
            </w:pPr>
            <w:r w:rsidRPr="00FD0C2A">
              <w:rPr>
                <w:rFonts w:cs="Arial"/>
                <w:sz w:val="20"/>
                <w:szCs w:val="20"/>
              </w:rPr>
              <w:t>20.00</w:t>
            </w:r>
          </w:p>
        </w:tc>
        <w:tc>
          <w:tcPr>
            <w:tcW w:w="797" w:type="pct"/>
            <w:shd w:val="clear" w:color="000000" w:fill="FFFFFF"/>
            <w:noWrap/>
            <w:vAlign w:val="center"/>
            <w:hideMark/>
          </w:tcPr>
          <w:p w14:paraId="079F0A44" w14:textId="77777777" w:rsidR="005F5238" w:rsidRPr="00FD0C2A" w:rsidRDefault="005F5238" w:rsidP="00C06130">
            <w:pPr>
              <w:spacing w:after="0" w:line="240" w:lineRule="auto"/>
              <w:jc w:val="right"/>
              <w:rPr>
                <w:rFonts w:eastAsia="Times New Roman" w:cs="Arial"/>
                <w:color w:val="000000"/>
                <w:sz w:val="20"/>
                <w:szCs w:val="20"/>
                <w:lang w:val="es-MX" w:eastAsia="es-MX"/>
              </w:rPr>
            </w:pPr>
            <w:r w:rsidRPr="00FD0C2A">
              <w:rPr>
                <w:rFonts w:cs="Arial"/>
                <w:sz w:val="20"/>
                <w:szCs w:val="20"/>
              </w:rPr>
              <w:t>1,417.43</w:t>
            </w:r>
          </w:p>
        </w:tc>
        <w:tc>
          <w:tcPr>
            <w:tcW w:w="540" w:type="pct"/>
            <w:shd w:val="clear" w:color="auto" w:fill="auto"/>
            <w:vAlign w:val="center"/>
            <w:hideMark/>
          </w:tcPr>
          <w:p w14:paraId="7B59765E" w14:textId="77777777" w:rsidR="005F5238" w:rsidRPr="00FD0C2A" w:rsidRDefault="005F5238" w:rsidP="00C06130">
            <w:pPr>
              <w:spacing w:after="0" w:line="240" w:lineRule="auto"/>
              <w:jc w:val="center"/>
              <w:rPr>
                <w:rFonts w:eastAsia="Times New Roman" w:cs="Arial"/>
                <w:color w:val="000000"/>
                <w:sz w:val="20"/>
                <w:szCs w:val="20"/>
                <w:lang w:val="es-MX" w:eastAsia="es-MX"/>
              </w:rPr>
            </w:pPr>
          </w:p>
        </w:tc>
      </w:tr>
      <w:tr w:rsidR="005F5238" w:rsidRPr="00FD0C2A" w14:paraId="782B1D4F" w14:textId="77777777" w:rsidTr="00C06130">
        <w:trPr>
          <w:trHeight w:val="340"/>
          <w:jc w:val="center"/>
        </w:trPr>
        <w:tc>
          <w:tcPr>
            <w:tcW w:w="2276" w:type="pct"/>
            <w:gridSpan w:val="4"/>
            <w:shd w:val="clear" w:color="000000" w:fill="FFFFFF"/>
            <w:noWrap/>
            <w:vAlign w:val="center"/>
            <w:hideMark/>
          </w:tcPr>
          <w:p w14:paraId="65779622" w14:textId="77777777" w:rsidR="005F5238" w:rsidRPr="00FD0C2A" w:rsidRDefault="005F5238" w:rsidP="00C06130">
            <w:pPr>
              <w:spacing w:after="0" w:line="240" w:lineRule="auto"/>
              <w:jc w:val="left"/>
              <w:rPr>
                <w:rFonts w:eastAsia="Times New Roman" w:cs="Arial"/>
                <w:color w:val="000000"/>
                <w:sz w:val="20"/>
                <w:szCs w:val="20"/>
                <w:lang w:val="es-MX" w:eastAsia="es-MX"/>
              </w:rPr>
            </w:pPr>
            <w:r w:rsidRPr="00FD0C2A">
              <w:rPr>
                <w:rFonts w:cs="Arial"/>
                <w:sz w:val="20"/>
                <w:szCs w:val="20"/>
              </w:rPr>
              <w:t>Distribución 2</w:t>
            </w:r>
          </w:p>
        </w:tc>
        <w:tc>
          <w:tcPr>
            <w:tcW w:w="643" w:type="pct"/>
            <w:gridSpan w:val="3"/>
            <w:shd w:val="clear" w:color="000000" w:fill="FFFFFF"/>
            <w:noWrap/>
            <w:vAlign w:val="center"/>
            <w:hideMark/>
          </w:tcPr>
          <w:p w14:paraId="37C78F96" w14:textId="77777777" w:rsidR="005F5238" w:rsidRPr="00FD0C2A" w:rsidRDefault="005F5238" w:rsidP="00C06130">
            <w:pPr>
              <w:spacing w:after="0" w:line="240" w:lineRule="auto"/>
              <w:jc w:val="center"/>
              <w:rPr>
                <w:rFonts w:eastAsia="Times New Roman" w:cs="Arial"/>
                <w:color w:val="000000"/>
                <w:sz w:val="20"/>
                <w:szCs w:val="20"/>
                <w:lang w:val="es-MX" w:eastAsia="es-MX"/>
              </w:rPr>
            </w:pPr>
            <w:r w:rsidRPr="00FD0C2A">
              <w:rPr>
                <w:rFonts w:cs="Arial"/>
                <w:sz w:val="20"/>
                <w:szCs w:val="20"/>
              </w:rPr>
              <w:t>28.00</w:t>
            </w:r>
          </w:p>
        </w:tc>
        <w:tc>
          <w:tcPr>
            <w:tcW w:w="744" w:type="pct"/>
            <w:gridSpan w:val="3"/>
            <w:shd w:val="clear" w:color="auto" w:fill="auto"/>
            <w:noWrap/>
            <w:vAlign w:val="center"/>
            <w:hideMark/>
          </w:tcPr>
          <w:p w14:paraId="7DDC4348" w14:textId="77777777" w:rsidR="005F5238" w:rsidRPr="00FD0C2A" w:rsidRDefault="005F5238" w:rsidP="00C06130">
            <w:pPr>
              <w:spacing w:after="0" w:line="240" w:lineRule="auto"/>
              <w:jc w:val="center"/>
              <w:rPr>
                <w:rFonts w:eastAsia="Times New Roman" w:cs="Arial"/>
                <w:color w:val="000000"/>
                <w:sz w:val="20"/>
                <w:szCs w:val="20"/>
                <w:lang w:val="es-MX" w:eastAsia="es-MX"/>
              </w:rPr>
            </w:pPr>
            <w:r w:rsidRPr="00FD0C2A">
              <w:rPr>
                <w:rFonts w:cs="Arial"/>
                <w:sz w:val="20"/>
                <w:szCs w:val="20"/>
              </w:rPr>
              <w:t>20.00</w:t>
            </w:r>
          </w:p>
        </w:tc>
        <w:tc>
          <w:tcPr>
            <w:tcW w:w="797" w:type="pct"/>
            <w:shd w:val="clear" w:color="000000" w:fill="FFFFFF"/>
            <w:noWrap/>
            <w:vAlign w:val="center"/>
            <w:hideMark/>
          </w:tcPr>
          <w:p w14:paraId="060E208A" w14:textId="77777777" w:rsidR="005F5238" w:rsidRPr="00FD0C2A" w:rsidRDefault="005F5238" w:rsidP="00C06130">
            <w:pPr>
              <w:spacing w:after="0" w:line="240" w:lineRule="auto"/>
              <w:jc w:val="right"/>
              <w:rPr>
                <w:rFonts w:eastAsia="Times New Roman" w:cs="Arial"/>
                <w:color w:val="000000"/>
                <w:sz w:val="20"/>
                <w:szCs w:val="20"/>
                <w:lang w:val="es-MX" w:eastAsia="es-MX"/>
              </w:rPr>
            </w:pPr>
            <w:r w:rsidRPr="00FD0C2A">
              <w:rPr>
                <w:rFonts w:cs="Arial"/>
                <w:sz w:val="20"/>
                <w:szCs w:val="20"/>
              </w:rPr>
              <w:t>1,417.43</w:t>
            </w:r>
          </w:p>
        </w:tc>
        <w:tc>
          <w:tcPr>
            <w:tcW w:w="540" w:type="pct"/>
            <w:shd w:val="clear" w:color="auto" w:fill="auto"/>
            <w:vAlign w:val="center"/>
            <w:hideMark/>
          </w:tcPr>
          <w:p w14:paraId="6702F984" w14:textId="77777777" w:rsidR="005F5238" w:rsidRPr="00FD0C2A" w:rsidRDefault="005F5238" w:rsidP="00C06130">
            <w:pPr>
              <w:spacing w:after="0" w:line="240" w:lineRule="auto"/>
              <w:jc w:val="center"/>
              <w:rPr>
                <w:rFonts w:eastAsia="Times New Roman" w:cs="Arial"/>
                <w:color w:val="000000"/>
                <w:sz w:val="20"/>
                <w:szCs w:val="20"/>
                <w:lang w:val="es-MX" w:eastAsia="es-MX"/>
              </w:rPr>
            </w:pPr>
          </w:p>
        </w:tc>
      </w:tr>
      <w:tr w:rsidR="005F5238" w:rsidRPr="00FD0C2A" w14:paraId="60B256E0" w14:textId="77777777" w:rsidTr="00C06130">
        <w:trPr>
          <w:trHeight w:val="340"/>
          <w:jc w:val="center"/>
        </w:trPr>
        <w:tc>
          <w:tcPr>
            <w:tcW w:w="2276" w:type="pct"/>
            <w:gridSpan w:val="4"/>
            <w:shd w:val="clear" w:color="000000" w:fill="FFFFFF"/>
            <w:noWrap/>
            <w:vAlign w:val="center"/>
            <w:hideMark/>
          </w:tcPr>
          <w:p w14:paraId="2910502B" w14:textId="77777777" w:rsidR="005F5238" w:rsidRPr="00FD0C2A" w:rsidRDefault="005F5238" w:rsidP="00C06130">
            <w:pPr>
              <w:spacing w:after="0" w:line="240" w:lineRule="auto"/>
              <w:jc w:val="left"/>
              <w:rPr>
                <w:rFonts w:eastAsia="Times New Roman" w:cs="Arial"/>
                <w:color w:val="000000"/>
                <w:sz w:val="20"/>
                <w:szCs w:val="20"/>
                <w:lang w:val="es-MX" w:eastAsia="es-MX"/>
              </w:rPr>
            </w:pPr>
            <w:r w:rsidRPr="00FD0C2A">
              <w:rPr>
                <w:rFonts w:cs="Arial"/>
                <w:sz w:val="20"/>
                <w:szCs w:val="20"/>
              </w:rPr>
              <w:t>Retrolavado</w:t>
            </w:r>
          </w:p>
        </w:tc>
        <w:tc>
          <w:tcPr>
            <w:tcW w:w="643" w:type="pct"/>
            <w:gridSpan w:val="3"/>
            <w:shd w:val="clear" w:color="000000" w:fill="FFFFFF"/>
            <w:noWrap/>
            <w:vAlign w:val="center"/>
            <w:hideMark/>
          </w:tcPr>
          <w:p w14:paraId="71E04DD2" w14:textId="77777777" w:rsidR="005F5238" w:rsidRPr="00FD0C2A" w:rsidRDefault="005F5238" w:rsidP="00C06130">
            <w:pPr>
              <w:spacing w:after="0" w:line="240" w:lineRule="auto"/>
              <w:jc w:val="center"/>
              <w:rPr>
                <w:rFonts w:eastAsia="Times New Roman" w:cs="Arial"/>
                <w:color w:val="000000"/>
                <w:sz w:val="20"/>
                <w:szCs w:val="20"/>
                <w:lang w:val="es-MX" w:eastAsia="es-MX"/>
              </w:rPr>
            </w:pPr>
            <w:r w:rsidRPr="00FD0C2A">
              <w:rPr>
                <w:rFonts w:cs="Arial"/>
                <w:sz w:val="20"/>
                <w:szCs w:val="20"/>
              </w:rPr>
              <w:t>106.90</w:t>
            </w:r>
          </w:p>
        </w:tc>
        <w:tc>
          <w:tcPr>
            <w:tcW w:w="744" w:type="pct"/>
            <w:gridSpan w:val="3"/>
            <w:shd w:val="clear" w:color="auto" w:fill="auto"/>
            <w:noWrap/>
            <w:vAlign w:val="center"/>
            <w:hideMark/>
          </w:tcPr>
          <w:p w14:paraId="45166714" w14:textId="77777777" w:rsidR="005F5238" w:rsidRPr="00FD0C2A" w:rsidRDefault="005F5238" w:rsidP="00C06130">
            <w:pPr>
              <w:spacing w:after="0" w:line="240" w:lineRule="auto"/>
              <w:jc w:val="center"/>
              <w:rPr>
                <w:rFonts w:eastAsia="Times New Roman" w:cs="Arial"/>
                <w:color w:val="000000"/>
                <w:sz w:val="20"/>
                <w:szCs w:val="20"/>
                <w:lang w:val="es-MX" w:eastAsia="es-MX"/>
              </w:rPr>
            </w:pPr>
            <w:r w:rsidRPr="00FD0C2A">
              <w:rPr>
                <w:rFonts w:cs="Arial"/>
                <w:sz w:val="20"/>
                <w:szCs w:val="20"/>
              </w:rPr>
              <w:t>25.00</w:t>
            </w:r>
          </w:p>
        </w:tc>
        <w:tc>
          <w:tcPr>
            <w:tcW w:w="797" w:type="pct"/>
            <w:shd w:val="clear" w:color="000000" w:fill="FFFFFF"/>
            <w:noWrap/>
            <w:vAlign w:val="center"/>
            <w:hideMark/>
          </w:tcPr>
          <w:p w14:paraId="077D326D" w14:textId="77777777" w:rsidR="005F5238" w:rsidRPr="00FD0C2A" w:rsidRDefault="005F5238" w:rsidP="00C06130">
            <w:pPr>
              <w:spacing w:after="0" w:line="240" w:lineRule="auto"/>
              <w:jc w:val="right"/>
              <w:rPr>
                <w:rFonts w:eastAsia="Times New Roman" w:cs="Arial"/>
                <w:color w:val="000000"/>
                <w:sz w:val="20"/>
                <w:szCs w:val="20"/>
                <w:lang w:val="es-MX" w:eastAsia="es-MX"/>
              </w:rPr>
            </w:pPr>
            <w:r w:rsidRPr="00FD0C2A">
              <w:rPr>
                <w:rFonts w:cs="Arial"/>
                <w:sz w:val="20"/>
                <w:szCs w:val="20"/>
              </w:rPr>
              <w:t>118.01</w:t>
            </w:r>
          </w:p>
        </w:tc>
        <w:tc>
          <w:tcPr>
            <w:tcW w:w="540" w:type="pct"/>
            <w:shd w:val="clear" w:color="auto" w:fill="auto"/>
            <w:vAlign w:val="center"/>
            <w:hideMark/>
          </w:tcPr>
          <w:p w14:paraId="69043000" w14:textId="77777777" w:rsidR="005F5238" w:rsidRPr="00FD0C2A" w:rsidRDefault="005F5238" w:rsidP="00C06130">
            <w:pPr>
              <w:spacing w:after="0" w:line="240" w:lineRule="auto"/>
              <w:jc w:val="center"/>
              <w:rPr>
                <w:rFonts w:eastAsia="Times New Roman" w:cs="Arial"/>
                <w:color w:val="000000"/>
                <w:sz w:val="20"/>
                <w:szCs w:val="20"/>
                <w:lang w:val="es-MX" w:eastAsia="es-MX"/>
              </w:rPr>
            </w:pPr>
          </w:p>
        </w:tc>
      </w:tr>
      <w:tr w:rsidR="005F5238" w:rsidRPr="00FD0C2A" w14:paraId="5208891E" w14:textId="77777777" w:rsidTr="00C06130">
        <w:trPr>
          <w:trHeight w:val="340"/>
          <w:jc w:val="center"/>
        </w:trPr>
        <w:tc>
          <w:tcPr>
            <w:tcW w:w="2276" w:type="pct"/>
            <w:gridSpan w:val="4"/>
            <w:shd w:val="clear" w:color="000000" w:fill="FFFFFF"/>
            <w:noWrap/>
            <w:vAlign w:val="center"/>
            <w:hideMark/>
          </w:tcPr>
          <w:p w14:paraId="34BBB847" w14:textId="77777777" w:rsidR="005F5238" w:rsidRPr="00FD0C2A" w:rsidRDefault="005F5238" w:rsidP="00C06130">
            <w:pPr>
              <w:spacing w:after="0" w:line="240" w:lineRule="auto"/>
              <w:jc w:val="left"/>
              <w:rPr>
                <w:rFonts w:eastAsia="Times New Roman" w:cs="Arial"/>
                <w:color w:val="000000"/>
                <w:sz w:val="20"/>
                <w:szCs w:val="20"/>
                <w:lang w:val="es-MX" w:eastAsia="es-MX"/>
              </w:rPr>
            </w:pPr>
            <w:r w:rsidRPr="00FD0C2A">
              <w:rPr>
                <w:rFonts w:cs="Arial"/>
                <w:sz w:val="20"/>
                <w:szCs w:val="20"/>
              </w:rPr>
              <w:t>Recirculación</w:t>
            </w:r>
          </w:p>
        </w:tc>
        <w:tc>
          <w:tcPr>
            <w:tcW w:w="643" w:type="pct"/>
            <w:gridSpan w:val="3"/>
            <w:shd w:val="clear" w:color="000000" w:fill="FFFFFF"/>
            <w:noWrap/>
            <w:vAlign w:val="center"/>
            <w:hideMark/>
          </w:tcPr>
          <w:p w14:paraId="20993AA9" w14:textId="77777777" w:rsidR="005F5238" w:rsidRPr="00FD0C2A" w:rsidRDefault="005F5238" w:rsidP="00C06130">
            <w:pPr>
              <w:spacing w:after="0" w:line="240" w:lineRule="auto"/>
              <w:jc w:val="center"/>
              <w:rPr>
                <w:rFonts w:eastAsia="Times New Roman" w:cs="Arial"/>
                <w:color w:val="000000"/>
                <w:sz w:val="20"/>
                <w:szCs w:val="20"/>
                <w:lang w:val="es-MX" w:eastAsia="es-MX"/>
              </w:rPr>
            </w:pPr>
            <w:r w:rsidRPr="00FD0C2A">
              <w:rPr>
                <w:rFonts w:cs="Arial"/>
                <w:sz w:val="20"/>
                <w:szCs w:val="20"/>
              </w:rPr>
              <w:t>47.05</w:t>
            </w:r>
          </w:p>
        </w:tc>
        <w:tc>
          <w:tcPr>
            <w:tcW w:w="744" w:type="pct"/>
            <w:gridSpan w:val="3"/>
            <w:shd w:val="clear" w:color="auto" w:fill="auto"/>
            <w:noWrap/>
            <w:vAlign w:val="center"/>
            <w:hideMark/>
          </w:tcPr>
          <w:p w14:paraId="316C2815" w14:textId="77777777" w:rsidR="005F5238" w:rsidRPr="00FD0C2A" w:rsidRDefault="005F5238" w:rsidP="00C06130">
            <w:pPr>
              <w:spacing w:after="0" w:line="240" w:lineRule="auto"/>
              <w:jc w:val="center"/>
              <w:rPr>
                <w:rFonts w:eastAsia="Times New Roman" w:cs="Arial"/>
                <w:color w:val="000000"/>
                <w:sz w:val="20"/>
                <w:szCs w:val="20"/>
                <w:lang w:val="es-MX" w:eastAsia="es-MX"/>
              </w:rPr>
            </w:pPr>
            <w:r w:rsidRPr="00FD0C2A">
              <w:rPr>
                <w:rFonts w:cs="Arial"/>
                <w:sz w:val="20"/>
                <w:szCs w:val="20"/>
              </w:rPr>
              <w:t>20.00</w:t>
            </w:r>
          </w:p>
        </w:tc>
        <w:tc>
          <w:tcPr>
            <w:tcW w:w="797" w:type="pct"/>
            <w:shd w:val="clear" w:color="000000" w:fill="FFFFFF"/>
            <w:noWrap/>
            <w:vAlign w:val="center"/>
            <w:hideMark/>
          </w:tcPr>
          <w:p w14:paraId="1D4A7A6F" w14:textId="77777777" w:rsidR="005F5238" w:rsidRPr="00FD0C2A" w:rsidRDefault="005F5238" w:rsidP="00C06130">
            <w:pPr>
              <w:spacing w:after="0" w:line="240" w:lineRule="auto"/>
              <w:jc w:val="right"/>
              <w:rPr>
                <w:rFonts w:eastAsia="Times New Roman" w:cs="Arial"/>
                <w:color w:val="000000"/>
                <w:sz w:val="20"/>
                <w:szCs w:val="20"/>
                <w:lang w:val="es-MX" w:eastAsia="es-MX"/>
              </w:rPr>
            </w:pPr>
            <w:r w:rsidRPr="00FD0C2A">
              <w:rPr>
                <w:rFonts w:cs="Arial"/>
                <w:sz w:val="20"/>
                <w:szCs w:val="20"/>
              </w:rPr>
              <w:t>212.41</w:t>
            </w:r>
          </w:p>
        </w:tc>
        <w:tc>
          <w:tcPr>
            <w:tcW w:w="540" w:type="pct"/>
            <w:shd w:val="clear" w:color="auto" w:fill="auto"/>
            <w:vAlign w:val="center"/>
            <w:hideMark/>
          </w:tcPr>
          <w:p w14:paraId="4D47AEC5" w14:textId="77777777" w:rsidR="005F5238" w:rsidRPr="00FD0C2A" w:rsidRDefault="005F5238" w:rsidP="00C06130">
            <w:pPr>
              <w:spacing w:after="0" w:line="240" w:lineRule="auto"/>
              <w:jc w:val="center"/>
              <w:rPr>
                <w:rFonts w:eastAsia="Times New Roman" w:cs="Arial"/>
                <w:color w:val="000000"/>
                <w:sz w:val="20"/>
                <w:szCs w:val="20"/>
                <w:lang w:val="es-MX" w:eastAsia="es-MX"/>
              </w:rPr>
            </w:pPr>
          </w:p>
        </w:tc>
      </w:tr>
      <w:tr w:rsidR="005F5238" w:rsidRPr="00FD0C2A" w14:paraId="4DCB0638" w14:textId="77777777" w:rsidTr="00C06130">
        <w:trPr>
          <w:trHeight w:val="340"/>
          <w:jc w:val="center"/>
        </w:trPr>
        <w:tc>
          <w:tcPr>
            <w:tcW w:w="2276" w:type="pct"/>
            <w:gridSpan w:val="4"/>
            <w:shd w:val="clear" w:color="000000" w:fill="FFFFFF"/>
            <w:noWrap/>
            <w:vAlign w:val="center"/>
            <w:hideMark/>
          </w:tcPr>
          <w:p w14:paraId="2C811DAA" w14:textId="77777777" w:rsidR="005F5238" w:rsidRPr="00FD0C2A" w:rsidRDefault="005F5238" w:rsidP="00C06130">
            <w:pPr>
              <w:spacing w:after="0" w:line="240" w:lineRule="auto"/>
              <w:jc w:val="left"/>
              <w:rPr>
                <w:rFonts w:eastAsia="Times New Roman" w:cs="Arial"/>
                <w:color w:val="000000"/>
                <w:sz w:val="20"/>
                <w:szCs w:val="20"/>
                <w:lang w:val="es-MX" w:eastAsia="es-MX"/>
              </w:rPr>
            </w:pPr>
            <w:r w:rsidRPr="00FD0C2A">
              <w:rPr>
                <w:rFonts w:cs="Arial"/>
                <w:sz w:val="20"/>
                <w:szCs w:val="20"/>
              </w:rPr>
              <w:t>Soplador</w:t>
            </w:r>
          </w:p>
        </w:tc>
        <w:tc>
          <w:tcPr>
            <w:tcW w:w="643" w:type="pct"/>
            <w:gridSpan w:val="3"/>
            <w:shd w:val="clear" w:color="000000" w:fill="FFFFFF"/>
            <w:noWrap/>
            <w:vAlign w:val="center"/>
            <w:hideMark/>
          </w:tcPr>
          <w:p w14:paraId="705BCD75" w14:textId="77777777" w:rsidR="005F5238" w:rsidRPr="00FD0C2A" w:rsidRDefault="005F5238" w:rsidP="00C06130">
            <w:pPr>
              <w:spacing w:after="0" w:line="240" w:lineRule="auto"/>
              <w:jc w:val="center"/>
              <w:rPr>
                <w:rFonts w:eastAsia="Times New Roman" w:cs="Arial"/>
                <w:color w:val="000000"/>
                <w:sz w:val="20"/>
                <w:szCs w:val="20"/>
                <w:lang w:val="es-MX" w:eastAsia="es-MX"/>
              </w:rPr>
            </w:pPr>
          </w:p>
        </w:tc>
        <w:tc>
          <w:tcPr>
            <w:tcW w:w="744" w:type="pct"/>
            <w:gridSpan w:val="3"/>
            <w:shd w:val="clear" w:color="auto" w:fill="auto"/>
            <w:noWrap/>
            <w:vAlign w:val="center"/>
            <w:hideMark/>
          </w:tcPr>
          <w:p w14:paraId="0CE60562" w14:textId="77777777" w:rsidR="005F5238" w:rsidRPr="00FD0C2A" w:rsidRDefault="005F5238" w:rsidP="00C06130">
            <w:pPr>
              <w:spacing w:after="0" w:line="240" w:lineRule="auto"/>
              <w:jc w:val="center"/>
              <w:rPr>
                <w:rFonts w:eastAsia="Times New Roman" w:cs="Arial"/>
                <w:color w:val="000000"/>
                <w:sz w:val="20"/>
                <w:szCs w:val="20"/>
                <w:lang w:val="es-MX" w:eastAsia="es-MX"/>
              </w:rPr>
            </w:pPr>
            <w:r w:rsidRPr="00FD0C2A">
              <w:rPr>
                <w:rFonts w:cs="Arial"/>
                <w:sz w:val="20"/>
                <w:szCs w:val="20"/>
              </w:rPr>
              <w:t>7.50</w:t>
            </w:r>
          </w:p>
        </w:tc>
        <w:tc>
          <w:tcPr>
            <w:tcW w:w="797" w:type="pct"/>
            <w:shd w:val="clear" w:color="000000" w:fill="FFFFFF"/>
            <w:noWrap/>
            <w:vAlign w:val="center"/>
            <w:hideMark/>
          </w:tcPr>
          <w:p w14:paraId="6F692816" w14:textId="77777777" w:rsidR="005F5238" w:rsidRPr="00FD0C2A" w:rsidRDefault="005F5238" w:rsidP="00C06130">
            <w:pPr>
              <w:spacing w:after="0" w:line="240" w:lineRule="auto"/>
              <w:jc w:val="right"/>
              <w:rPr>
                <w:rFonts w:eastAsia="Times New Roman" w:cs="Arial"/>
                <w:color w:val="000000"/>
                <w:sz w:val="20"/>
                <w:szCs w:val="20"/>
                <w:lang w:val="es-MX" w:eastAsia="es-MX"/>
              </w:rPr>
            </w:pPr>
            <w:r w:rsidRPr="00FD0C2A">
              <w:rPr>
                <w:rFonts w:cs="Arial"/>
                <w:sz w:val="20"/>
                <w:szCs w:val="20"/>
              </w:rPr>
              <w:t>35.40</w:t>
            </w:r>
          </w:p>
        </w:tc>
        <w:tc>
          <w:tcPr>
            <w:tcW w:w="540" w:type="pct"/>
            <w:shd w:val="clear" w:color="auto" w:fill="auto"/>
            <w:vAlign w:val="center"/>
            <w:hideMark/>
          </w:tcPr>
          <w:p w14:paraId="3033C9A2" w14:textId="77777777" w:rsidR="005F5238" w:rsidRPr="00FD0C2A" w:rsidRDefault="005F5238" w:rsidP="00C06130">
            <w:pPr>
              <w:spacing w:after="0" w:line="240" w:lineRule="auto"/>
              <w:jc w:val="center"/>
              <w:rPr>
                <w:rFonts w:eastAsia="Times New Roman" w:cs="Arial"/>
                <w:color w:val="000000"/>
                <w:sz w:val="20"/>
                <w:szCs w:val="20"/>
                <w:lang w:val="es-MX" w:eastAsia="es-MX"/>
              </w:rPr>
            </w:pPr>
          </w:p>
        </w:tc>
      </w:tr>
      <w:tr w:rsidR="005F5238" w:rsidRPr="00FD0C2A" w14:paraId="256BC3E1" w14:textId="77777777" w:rsidTr="00C06130">
        <w:trPr>
          <w:trHeight w:val="340"/>
          <w:jc w:val="center"/>
        </w:trPr>
        <w:tc>
          <w:tcPr>
            <w:tcW w:w="2276" w:type="pct"/>
            <w:gridSpan w:val="4"/>
            <w:shd w:val="clear" w:color="auto" w:fill="D5DCE4" w:themeFill="text2" w:themeFillTint="33"/>
            <w:noWrap/>
            <w:vAlign w:val="center"/>
            <w:hideMark/>
          </w:tcPr>
          <w:p w14:paraId="00BA7F4B" w14:textId="77777777" w:rsidR="005F5238" w:rsidRPr="00FD0C2A" w:rsidRDefault="005F5238" w:rsidP="00C06130">
            <w:pPr>
              <w:spacing w:after="0" w:line="240" w:lineRule="auto"/>
              <w:jc w:val="left"/>
              <w:rPr>
                <w:rFonts w:eastAsia="Times New Roman" w:cs="Arial"/>
                <w:color w:val="000000"/>
                <w:sz w:val="20"/>
                <w:szCs w:val="20"/>
                <w:lang w:val="es-MX" w:eastAsia="es-MX"/>
              </w:rPr>
            </w:pPr>
            <w:r w:rsidRPr="00FD0C2A">
              <w:rPr>
                <w:rFonts w:cs="Arial"/>
                <w:sz w:val="20"/>
                <w:szCs w:val="20"/>
              </w:rPr>
              <w:t>Total</w:t>
            </w:r>
          </w:p>
        </w:tc>
        <w:tc>
          <w:tcPr>
            <w:tcW w:w="643" w:type="pct"/>
            <w:gridSpan w:val="3"/>
            <w:shd w:val="clear" w:color="auto" w:fill="D5DCE4" w:themeFill="text2" w:themeFillTint="33"/>
            <w:noWrap/>
            <w:vAlign w:val="center"/>
            <w:hideMark/>
          </w:tcPr>
          <w:p w14:paraId="0DB217C5" w14:textId="77777777" w:rsidR="005F5238" w:rsidRPr="00FD0C2A" w:rsidRDefault="005F5238" w:rsidP="00C06130">
            <w:pPr>
              <w:spacing w:after="0" w:line="240" w:lineRule="auto"/>
              <w:jc w:val="center"/>
              <w:rPr>
                <w:rFonts w:eastAsia="Times New Roman" w:cs="Arial"/>
                <w:color w:val="000000"/>
                <w:sz w:val="20"/>
                <w:szCs w:val="20"/>
                <w:lang w:val="es-MX" w:eastAsia="es-MX"/>
              </w:rPr>
            </w:pPr>
          </w:p>
        </w:tc>
        <w:tc>
          <w:tcPr>
            <w:tcW w:w="744" w:type="pct"/>
            <w:gridSpan w:val="3"/>
            <w:shd w:val="clear" w:color="auto" w:fill="D5DCE4" w:themeFill="text2" w:themeFillTint="33"/>
            <w:noWrap/>
            <w:vAlign w:val="center"/>
            <w:hideMark/>
          </w:tcPr>
          <w:p w14:paraId="0446AAE7" w14:textId="77777777" w:rsidR="005F5238" w:rsidRPr="00FD0C2A" w:rsidRDefault="005F5238" w:rsidP="00C06130">
            <w:pPr>
              <w:spacing w:after="0" w:line="240" w:lineRule="auto"/>
              <w:jc w:val="center"/>
              <w:rPr>
                <w:rFonts w:eastAsia="Times New Roman" w:cs="Arial"/>
                <w:color w:val="000000"/>
                <w:sz w:val="20"/>
                <w:szCs w:val="20"/>
                <w:lang w:val="es-MX" w:eastAsia="es-MX"/>
              </w:rPr>
            </w:pPr>
          </w:p>
        </w:tc>
        <w:tc>
          <w:tcPr>
            <w:tcW w:w="797" w:type="pct"/>
            <w:shd w:val="clear" w:color="auto" w:fill="D5DCE4" w:themeFill="text2" w:themeFillTint="33"/>
            <w:noWrap/>
            <w:vAlign w:val="center"/>
            <w:hideMark/>
          </w:tcPr>
          <w:p w14:paraId="2616FFBA" w14:textId="77777777" w:rsidR="005F5238" w:rsidRPr="00FD0C2A" w:rsidRDefault="005F5238" w:rsidP="00C06130">
            <w:pPr>
              <w:spacing w:after="0" w:line="240" w:lineRule="auto"/>
              <w:jc w:val="right"/>
              <w:rPr>
                <w:rFonts w:eastAsia="Times New Roman" w:cs="Arial"/>
                <w:color w:val="000000"/>
                <w:sz w:val="20"/>
                <w:szCs w:val="20"/>
                <w:lang w:val="es-MX" w:eastAsia="es-MX"/>
              </w:rPr>
            </w:pPr>
            <w:r w:rsidRPr="00FD0C2A">
              <w:rPr>
                <w:rFonts w:cs="Arial"/>
                <w:sz w:val="20"/>
                <w:szCs w:val="20"/>
              </w:rPr>
              <w:t>29,068.71</w:t>
            </w:r>
          </w:p>
        </w:tc>
        <w:tc>
          <w:tcPr>
            <w:tcW w:w="540" w:type="pct"/>
            <w:shd w:val="clear" w:color="auto" w:fill="D5DCE4" w:themeFill="text2" w:themeFillTint="33"/>
            <w:vAlign w:val="center"/>
            <w:hideMark/>
          </w:tcPr>
          <w:p w14:paraId="5B5D4D4F" w14:textId="77777777" w:rsidR="005F5238" w:rsidRPr="00FD0C2A" w:rsidRDefault="005F5238" w:rsidP="00C06130">
            <w:pPr>
              <w:spacing w:after="0" w:line="240" w:lineRule="auto"/>
              <w:jc w:val="center"/>
              <w:rPr>
                <w:rFonts w:eastAsia="Times New Roman" w:cs="Arial"/>
                <w:color w:val="000000"/>
                <w:sz w:val="20"/>
                <w:szCs w:val="20"/>
                <w:lang w:val="es-MX" w:eastAsia="es-MX"/>
              </w:rPr>
            </w:pPr>
            <w:r w:rsidRPr="00FD0C2A">
              <w:rPr>
                <w:rFonts w:cs="Arial"/>
                <w:sz w:val="20"/>
                <w:szCs w:val="20"/>
              </w:rPr>
              <w:t>6.01</w:t>
            </w:r>
          </w:p>
        </w:tc>
      </w:tr>
      <w:tr w:rsidR="005F5238" w:rsidRPr="00FD0C2A" w14:paraId="60E4AF83" w14:textId="77777777" w:rsidTr="00C06130">
        <w:trPr>
          <w:gridAfter w:val="4"/>
          <w:wAfter w:w="1790" w:type="pct"/>
          <w:trHeight w:val="340"/>
          <w:jc w:val="center"/>
        </w:trPr>
        <w:tc>
          <w:tcPr>
            <w:tcW w:w="3210" w:type="pct"/>
            <w:gridSpan w:val="8"/>
            <w:shd w:val="clear" w:color="000000" w:fill="D9D9D9"/>
            <w:vAlign w:val="center"/>
            <w:hideMark/>
          </w:tcPr>
          <w:p w14:paraId="4D2D60BA" w14:textId="77777777" w:rsidR="005F5238" w:rsidRPr="00FD0C2A" w:rsidRDefault="005F5238"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Extracción y distribución</w:t>
            </w:r>
          </w:p>
        </w:tc>
      </w:tr>
      <w:tr w:rsidR="003C7CFC" w:rsidRPr="00FD0C2A" w14:paraId="4DDC30C3" w14:textId="77777777" w:rsidTr="00C06130">
        <w:trPr>
          <w:gridAfter w:val="4"/>
          <w:wAfter w:w="1790" w:type="pct"/>
          <w:trHeight w:val="340"/>
          <w:jc w:val="center"/>
        </w:trPr>
        <w:tc>
          <w:tcPr>
            <w:tcW w:w="1362" w:type="pct"/>
            <w:shd w:val="clear" w:color="000000" w:fill="D9D9D9"/>
            <w:vAlign w:val="center"/>
          </w:tcPr>
          <w:p w14:paraId="5A1A2785" w14:textId="433900BA" w:rsidR="003C7CFC" w:rsidRPr="00FD0C2A" w:rsidRDefault="003C7CFC" w:rsidP="00C06130">
            <w:pPr>
              <w:spacing w:after="0" w:line="240" w:lineRule="auto"/>
              <w:jc w:val="center"/>
              <w:rPr>
                <w:rFonts w:eastAsia="Times New Roman" w:cs="Arial"/>
                <w:b/>
                <w:bCs/>
                <w:color w:val="000000"/>
                <w:sz w:val="20"/>
                <w:szCs w:val="20"/>
                <w:lang w:val="es-MX" w:eastAsia="es-MX"/>
              </w:rPr>
            </w:pPr>
            <w:r>
              <w:rPr>
                <w:rFonts w:eastAsia="Times New Roman" w:cs="Arial"/>
                <w:b/>
                <w:bCs/>
                <w:color w:val="000000"/>
                <w:sz w:val="20"/>
                <w:szCs w:val="20"/>
                <w:lang w:val="es-MX" w:eastAsia="es-MX"/>
              </w:rPr>
              <w:t>Equipo</w:t>
            </w:r>
          </w:p>
        </w:tc>
        <w:tc>
          <w:tcPr>
            <w:tcW w:w="650" w:type="pct"/>
            <w:shd w:val="clear" w:color="000000" w:fill="D9D9D9"/>
            <w:vAlign w:val="center"/>
            <w:hideMark/>
          </w:tcPr>
          <w:p w14:paraId="402E1CAA" w14:textId="53896CA7" w:rsidR="003C7CFC" w:rsidRPr="00FD0C2A" w:rsidRDefault="003C7CFC"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Potencia</w:t>
            </w:r>
            <w:r w:rsidRPr="00FD0C2A">
              <w:rPr>
                <w:rFonts w:eastAsia="Times New Roman" w:cs="Arial"/>
                <w:b/>
                <w:bCs/>
                <w:color w:val="000000"/>
                <w:sz w:val="20"/>
                <w:szCs w:val="20"/>
                <w:lang w:val="es-MX" w:eastAsia="es-MX"/>
              </w:rPr>
              <w:br/>
              <w:t>(hp)</w:t>
            </w:r>
          </w:p>
        </w:tc>
        <w:tc>
          <w:tcPr>
            <w:tcW w:w="696" w:type="pct"/>
            <w:gridSpan w:val="3"/>
            <w:shd w:val="clear" w:color="000000" w:fill="D9D9D9"/>
            <w:vAlign w:val="center"/>
            <w:hideMark/>
          </w:tcPr>
          <w:p w14:paraId="440E8B10" w14:textId="36FBD727" w:rsidR="003C7CFC" w:rsidRPr="00FD0C2A" w:rsidRDefault="003C7CFC"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Costo</w:t>
            </w:r>
            <w:r w:rsidRPr="00FD0C2A">
              <w:rPr>
                <w:rFonts w:eastAsia="Times New Roman" w:cs="Arial"/>
                <w:b/>
                <w:bCs/>
                <w:color w:val="000000"/>
                <w:sz w:val="20"/>
                <w:szCs w:val="20"/>
                <w:lang w:val="es-MX" w:eastAsia="es-MX"/>
              </w:rPr>
              <w:br/>
              <w:t>($/</w:t>
            </w:r>
            <w:r>
              <w:rPr>
                <w:rFonts w:eastAsia="Times New Roman" w:cs="Arial"/>
                <w:b/>
                <w:bCs/>
                <w:color w:val="000000"/>
                <w:sz w:val="20"/>
                <w:szCs w:val="20"/>
                <w:lang w:val="es-MX" w:eastAsia="es-MX"/>
              </w:rPr>
              <w:t>día</w:t>
            </w:r>
            <w:r w:rsidRPr="00FD0C2A">
              <w:rPr>
                <w:rFonts w:eastAsia="Times New Roman" w:cs="Arial"/>
                <w:b/>
                <w:bCs/>
                <w:color w:val="000000"/>
                <w:sz w:val="20"/>
                <w:szCs w:val="20"/>
                <w:lang w:val="es-MX" w:eastAsia="es-MX"/>
              </w:rPr>
              <w:t>)</w:t>
            </w:r>
          </w:p>
        </w:tc>
        <w:tc>
          <w:tcPr>
            <w:tcW w:w="502" w:type="pct"/>
            <w:gridSpan w:val="3"/>
            <w:shd w:val="clear" w:color="000000" w:fill="D9D9D9"/>
            <w:vAlign w:val="center"/>
            <w:hideMark/>
          </w:tcPr>
          <w:p w14:paraId="7CF9AE77" w14:textId="77777777" w:rsidR="003C7CFC" w:rsidRPr="00FD0C2A" w:rsidRDefault="003C7CFC"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Costo</w:t>
            </w:r>
          </w:p>
          <w:p w14:paraId="11A6FA47" w14:textId="77777777" w:rsidR="003C7CFC" w:rsidRPr="00FD0C2A" w:rsidRDefault="003C7CFC"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($/m</w:t>
            </w:r>
            <w:r w:rsidRPr="00FD0C2A">
              <w:rPr>
                <w:rFonts w:eastAsia="Times New Roman" w:cs="Arial"/>
                <w:b/>
                <w:bCs/>
                <w:color w:val="000000"/>
                <w:sz w:val="20"/>
                <w:szCs w:val="20"/>
                <w:vertAlign w:val="superscript"/>
                <w:lang w:val="es-MX" w:eastAsia="es-MX"/>
              </w:rPr>
              <w:t>3</w:t>
            </w:r>
            <w:r w:rsidRPr="00FD0C2A">
              <w:rPr>
                <w:rFonts w:eastAsia="Times New Roman" w:cs="Arial"/>
                <w:b/>
                <w:bCs/>
                <w:color w:val="000000"/>
                <w:sz w:val="20"/>
                <w:szCs w:val="20"/>
                <w:lang w:val="es-MX" w:eastAsia="es-MX"/>
              </w:rPr>
              <w:t>)</w:t>
            </w:r>
          </w:p>
        </w:tc>
      </w:tr>
      <w:tr w:rsidR="003C7CFC" w:rsidRPr="00FD0C2A" w14:paraId="1FA0E3EF" w14:textId="77777777" w:rsidTr="00C06130">
        <w:trPr>
          <w:gridAfter w:val="4"/>
          <w:wAfter w:w="1790" w:type="pct"/>
          <w:trHeight w:val="340"/>
          <w:jc w:val="center"/>
        </w:trPr>
        <w:tc>
          <w:tcPr>
            <w:tcW w:w="1362" w:type="pct"/>
            <w:vAlign w:val="center"/>
          </w:tcPr>
          <w:p w14:paraId="00B98E27" w14:textId="1B333BBB" w:rsidR="003C7CFC" w:rsidRPr="00FD0C2A" w:rsidRDefault="003C7CFC" w:rsidP="00C06130">
            <w:pPr>
              <w:spacing w:after="0" w:line="240" w:lineRule="auto"/>
              <w:jc w:val="left"/>
              <w:rPr>
                <w:rFonts w:cs="Arial"/>
                <w:sz w:val="20"/>
                <w:szCs w:val="20"/>
              </w:rPr>
            </w:pPr>
            <w:r>
              <w:rPr>
                <w:rFonts w:cs="Arial"/>
                <w:sz w:val="20"/>
                <w:szCs w:val="20"/>
              </w:rPr>
              <w:t>Extracción + Distribución 1</w:t>
            </w:r>
          </w:p>
        </w:tc>
        <w:tc>
          <w:tcPr>
            <w:tcW w:w="650" w:type="pct"/>
            <w:shd w:val="clear" w:color="auto" w:fill="auto"/>
            <w:noWrap/>
            <w:vAlign w:val="center"/>
            <w:hideMark/>
          </w:tcPr>
          <w:p w14:paraId="134780CF" w14:textId="7AED67F1" w:rsidR="003C7CFC" w:rsidRPr="00FD0C2A" w:rsidRDefault="003C7CFC" w:rsidP="00C06130">
            <w:pPr>
              <w:spacing w:after="0" w:line="240" w:lineRule="auto"/>
              <w:jc w:val="center"/>
              <w:rPr>
                <w:rFonts w:eastAsia="Times New Roman" w:cs="Arial"/>
                <w:color w:val="000000"/>
                <w:sz w:val="20"/>
                <w:szCs w:val="20"/>
                <w:lang w:val="es-MX" w:eastAsia="es-MX"/>
              </w:rPr>
            </w:pPr>
            <w:r w:rsidRPr="00FD0C2A">
              <w:rPr>
                <w:rFonts w:cs="Arial"/>
                <w:sz w:val="20"/>
                <w:szCs w:val="20"/>
              </w:rPr>
              <w:t>75.00</w:t>
            </w:r>
          </w:p>
        </w:tc>
        <w:tc>
          <w:tcPr>
            <w:tcW w:w="696" w:type="pct"/>
            <w:gridSpan w:val="3"/>
            <w:shd w:val="clear" w:color="auto" w:fill="auto"/>
            <w:noWrap/>
            <w:vAlign w:val="center"/>
            <w:hideMark/>
          </w:tcPr>
          <w:p w14:paraId="3925421E" w14:textId="77777777" w:rsidR="003C7CFC" w:rsidRPr="00FD0C2A" w:rsidRDefault="003C7CFC" w:rsidP="00C06130">
            <w:pPr>
              <w:spacing w:after="0" w:line="240" w:lineRule="auto"/>
              <w:jc w:val="right"/>
              <w:rPr>
                <w:rFonts w:eastAsia="Times New Roman" w:cs="Arial"/>
                <w:color w:val="000000"/>
                <w:sz w:val="20"/>
                <w:szCs w:val="20"/>
                <w:lang w:val="es-MX" w:eastAsia="es-MX"/>
              </w:rPr>
            </w:pPr>
            <w:r w:rsidRPr="00FD0C2A">
              <w:rPr>
                <w:rFonts w:cs="Arial"/>
                <w:sz w:val="20"/>
                <w:szCs w:val="20"/>
              </w:rPr>
              <w:t>5,315.35</w:t>
            </w:r>
          </w:p>
        </w:tc>
        <w:tc>
          <w:tcPr>
            <w:tcW w:w="502" w:type="pct"/>
            <w:gridSpan w:val="3"/>
            <w:shd w:val="clear" w:color="auto" w:fill="auto"/>
            <w:vAlign w:val="center"/>
            <w:hideMark/>
          </w:tcPr>
          <w:p w14:paraId="65664639" w14:textId="77777777" w:rsidR="003C7CFC" w:rsidRPr="00FD0C2A" w:rsidRDefault="003C7CFC" w:rsidP="00C06130">
            <w:pPr>
              <w:spacing w:after="0" w:line="240" w:lineRule="auto"/>
              <w:jc w:val="center"/>
              <w:rPr>
                <w:rFonts w:eastAsia="Times New Roman" w:cs="Arial"/>
                <w:color w:val="000000"/>
                <w:sz w:val="20"/>
                <w:szCs w:val="20"/>
                <w:lang w:val="es-MX" w:eastAsia="es-MX"/>
              </w:rPr>
            </w:pPr>
          </w:p>
        </w:tc>
      </w:tr>
      <w:tr w:rsidR="003C7CFC" w:rsidRPr="00FD0C2A" w14:paraId="609C9478" w14:textId="77777777" w:rsidTr="00C06130">
        <w:trPr>
          <w:gridAfter w:val="4"/>
          <w:wAfter w:w="1790" w:type="pct"/>
          <w:trHeight w:val="340"/>
          <w:jc w:val="center"/>
        </w:trPr>
        <w:tc>
          <w:tcPr>
            <w:tcW w:w="1362" w:type="pct"/>
            <w:vAlign w:val="center"/>
          </w:tcPr>
          <w:p w14:paraId="50B34A3F" w14:textId="1B41F55C" w:rsidR="003C7CFC" w:rsidRPr="00FD0C2A" w:rsidRDefault="003C7CFC" w:rsidP="00C06130">
            <w:pPr>
              <w:spacing w:after="0" w:line="240" w:lineRule="auto"/>
              <w:jc w:val="left"/>
              <w:rPr>
                <w:rFonts w:cs="Arial"/>
                <w:sz w:val="20"/>
                <w:szCs w:val="20"/>
              </w:rPr>
            </w:pPr>
            <w:r>
              <w:rPr>
                <w:rFonts w:cs="Arial"/>
                <w:sz w:val="20"/>
                <w:szCs w:val="20"/>
              </w:rPr>
              <w:t>Extracción + Distribución 2</w:t>
            </w:r>
          </w:p>
        </w:tc>
        <w:tc>
          <w:tcPr>
            <w:tcW w:w="650" w:type="pct"/>
            <w:shd w:val="clear" w:color="auto" w:fill="auto"/>
            <w:noWrap/>
            <w:vAlign w:val="center"/>
            <w:hideMark/>
          </w:tcPr>
          <w:p w14:paraId="7A54F886" w14:textId="6B73B352" w:rsidR="003C7CFC" w:rsidRPr="00FD0C2A" w:rsidRDefault="003C7CFC" w:rsidP="00C06130">
            <w:pPr>
              <w:spacing w:after="0" w:line="240" w:lineRule="auto"/>
              <w:jc w:val="center"/>
              <w:rPr>
                <w:rFonts w:eastAsia="Times New Roman" w:cs="Arial"/>
                <w:color w:val="000000"/>
                <w:sz w:val="20"/>
                <w:szCs w:val="20"/>
                <w:lang w:val="es-MX" w:eastAsia="es-MX"/>
              </w:rPr>
            </w:pPr>
            <w:r w:rsidRPr="00FD0C2A">
              <w:rPr>
                <w:rFonts w:cs="Arial"/>
                <w:sz w:val="20"/>
                <w:szCs w:val="20"/>
              </w:rPr>
              <w:t>100.00</w:t>
            </w:r>
          </w:p>
        </w:tc>
        <w:tc>
          <w:tcPr>
            <w:tcW w:w="696" w:type="pct"/>
            <w:gridSpan w:val="3"/>
            <w:shd w:val="clear" w:color="auto" w:fill="auto"/>
            <w:noWrap/>
            <w:vAlign w:val="center"/>
            <w:hideMark/>
          </w:tcPr>
          <w:p w14:paraId="28CF2F6E" w14:textId="77777777" w:rsidR="003C7CFC" w:rsidRPr="00FD0C2A" w:rsidRDefault="003C7CFC" w:rsidP="00C06130">
            <w:pPr>
              <w:spacing w:after="0" w:line="240" w:lineRule="auto"/>
              <w:jc w:val="right"/>
              <w:rPr>
                <w:rFonts w:eastAsia="Times New Roman" w:cs="Arial"/>
                <w:color w:val="000000"/>
                <w:sz w:val="20"/>
                <w:szCs w:val="20"/>
                <w:lang w:val="es-MX" w:eastAsia="es-MX"/>
              </w:rPr>
            </w:pPr>
            <w:r w:rsidRPr="00FD0C2A">
              <w:rPr>
                <w:rFonts w:cs="Arial"/>
                <w:sz w:val="20"/>
                <w:szCs w:val="20"/>
              </w:rPr>
              <w:t>7,087.13</w:t>
            </w:r>
          </w:p>
        </w:tc>
        <w:tc>
          <w:tcPr>
            <w:tcW w:w="502" w:type="pct"/>
            <w:gridSpan w:val="3"/>
            <w:shd w:val="clear" w:color="auto" w:fill="auto"/>
            <w:vAlign w:val="center"/>
            <w:hideMark/>
          </w:tcPr>
          <w:p w14:paraId="2F5B6774" w14:textId="77777777" w:rsidR="003C7CFC" w:rsidRPr="00FD0C2A" w:rsidRDefault="003C7CFC" w:rsidP="00C06130">
            <w:pPr>
              <w:spacing w:after="0" w:line="240" w:lineRule="auto"/>
              <w:jc w:val="center"/>
              <w:rPr>
                <w:rFonts w:eastAsia="Times New Roman" w:cs="Arial"/>
                <w:color w:val="000000"/>
                <w:sz w:val="20"/>
                <w:szCs w:val="20"/>
                <w:lang w:val="es-MX" w:eastAsia="es-MX"/>
              </w:rPr>
            </w:pPr>
          </w:p>
        </w:tc>
      </w:tr>
      <w:tr w:rsidR="003C7CFC" w:rsidRPr="00FD0C2A" w14:paraId="071D924B" w14:textId="77777777" w:rsidTr="00C06130">
        <w:trPr>
          <w:gridAfter w:val="4"/>
          <w:wAfter w:w="1790" w:type="pct"/>
          <w:trHeight w:val="340"/>
          <w:jc w:val="center"/>
        </w:trPr>
        <w:tc>
          <w:tcPr>
            <w:tcW w:w="1362" w:type="pct"/>
            <w:shd w:val="clear" w:color="auto" w:fill="D5DCE4" w:themeFill="text2" w:themeFillTint="33"/>
            <w:vAlign w:val="center"/>
          </w:tcPr>
          <w:p w14:paraId="45D0390F" w14:textId="324DF8D3" w:rsidR="003C7CFC" w:rsidRPr="00FD0C2A" w:rsidRDefault="003C7CFC" w:rsidP="00C06130">
            <w:pPr>
              <w:spacing w:after="0" w:line="240" w:lineRule="auto"/>
              <w:jc w:val="left"/>
              <w:rPr>
                <w:rFonts w:cs="Arial"/>
                <w:sz w:val="20"/>
                <w:szCs w:val="20"/>
              </w:rPr>
            </w:pPr>
            <w:r>
              <w:rPr>
                <w:rFonts w:cs="Arial"/>
                <w:sz w:val="20"/>
                <w:szCs w:val="20"/>
              </w:rPr>
              <w:t>Total</w:t>
            </w:r>
          </w:p>
        </w:tc>
        <w:tc>
          <w:tcPr>
            <w:tcW w:w="650" w:type="pct"/>
            <w:shd w:val="clear" w:color="auto" w:fill="D5DCE4" w:themeFill="text2" w:themeFillTint="33"/>
            <w:noWrap/>
            <w:vAlign w:val="center"/>
            <w:hideMark/>
          </w:tcPr>
          <w:p w14:paraId="71F8BCCC" w14:textId="5B02D3D1" w:rsidR="003C7CFC" w:rsidRPr="00FD0C2A" w:rsidRDefault="003C7CFC" w:rsidP="00C06130">
            <w:pPr>
              <w:spacing w:after="0" w:line="240" w:lineRule="auto"/>
              <w:jc w:val="center"/>
              <w:rPr>
                <w:rFonts w:eastAsia="Times New Roman" w:cs="Arial"/>
                <w:color w:val="000000"/>
                <w:sz w:val="20"/>
                <w:szCs w:val="20"/>
                <w:lang w:val="es-MX" w:eastAsia="es-MX"/>
              </w:rPr>
            </w:pPr>
          </w:p>
        </w:tc>
        <w:tc>
          <w:tcPr>
            <w:tcW w:w="696" w:type="pct"/>
            <w:gridSpan w:val="3"/>
            <w:shd w:val="clear" w:color="auto" w:fill="D5DCE4" w:themeFill="text2" w:themeFillTint="33"/>
            <w:noWrap/>
            <w:vAlign w:val="center"/>
            <w:hideMark/>
          </w:tcPr>
          <w:p w14:paraId="6E6FCBF4" w14:textId="77777777" w:rsidR="003C7CFC" w:rsidRPr="00FD0C2A" w:rsidRDefault="003C7CFC" w:rsidP="00C06130">
            <w:pPr>
              <w:spacing w:after="0" w:line="240" w:lineRule="auto"/>
              <w:jc w:val="right"/>
              <w:rPr>
                <w:rFonts w:eastAsia="Times New Roman" w:cs="Arial"/>
                <w:color w:val="000000"/>
                <w:sz w:val="20"/>
                <w:szCs w:val="20"/>
                <w:lang w:val="es-MX" w:eastAsia="es-MX"/>
              </w:rPr>
            </w:pPr>
            <w:r w:rsidRPr="00FD0C2A">
              <w:rPr>
                <w:rFonts w:cs="Arial"/>
                <w:sz w:val="20"/>
                <w:szCs w:val="20"/>
              </w:rPr>
              <w:t>12,402.48</w:t>
            </w:r>
          </w:p>
        </w:tc>
        <w:tc>
          <w:tcPr>
            <w:tcW w:w="502" w:type="pct"/>
            <w:gridSpan w:val="3"/>
            <w:shd w:val="clear" w:color="auto" w:fill="D5DCE4" w:themeFill="text2" w:themeFillTint="33"/>
            <w:vAlign w:val="center"/>
            <w:hideMark/>
          </w:tcPr>
          <w:p w14:paraId="51F03491" w14:textId="77777777" w:rsidR="003C7CFC" w:rsidRPr="00FD0C2A" w:rsidRDefault="003C7CFC" w:rsidP="00C06130">
            <w:pPr>
              <w:spacing w:after="0" w:line="240" w:lineRule="auto"/>
              <w:jc w:val="center"/>
              <w:rPr>
                <w:rFonts w:eastAsia="Times New Roman" w:cs="Arial"/>
                <w:color w:val="000000"/>
                <w:sz w:val="20"/>
                <w:szCs w:val="20"/>
                <w:lang w:val="es-MX" w:eastAsia="es-MX"/>
              </w:rPr>
            </w:pPr>
            <w:r w:rsidRPr="00FD0C2A">
              <w:rPr>
                <w:rFonts w:cs="Arial"/>
                <w:sz w:val="20"/>
                <w:szCs w:val="20"/>
              </w:rPr>
              <w:t>1.79</w:t>
            </w:r>
          </w:p>
        </w:tc>
      </w:tr>
      <w:tr w:rsidR="005F5238" w:rsidRPr="00FD0C2A" w14:paraId="733F7BED" w14:textId="77777777" w:rsidTr="00C06130">
        <w:trPr>
          <w:gridAfter w:val="3"/>
          <w:wAfter w:w="1557" w:type="pct"/>
          <w:trHeight w:val="340"/>
          <w:jc w:val="center"/>
        </w:trPr>
        <w:tc>
          <w:tcPr>
            <w:tcW w:w="3443" w:type="pct"/>
            <w:gridSpan w:val="9"/>
            <w:shd w:val="clear" w:color="000000" w:fill="D9D9D9"/>
            <w:vAlign w:val="center"/>
            <w:hideMark/>
          </w:tcPr>
          <w:p w14:paraId="5B0BEAE7" w14:textId="77777777" w:rsidR="005F5238" w:rsidRPr="00FD0C2A" w:rsidRDefault="005F5238"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Solo operación de la planta</w:t>
            </w:r>
          </w:p>
        </w:tc>
      </w:tr>
      <w:tr w:rsidR="005F5238" w:rsidRPr="00FD0C2A" w14:paraId="38E293AC" w14:textId="77777777" w:rsidTr="00C06130">
        <w:trPr>
          <w:gridAfter w:val="3"/>
          <w:wAfter w:w="1557" w:type="pct"/>
          <w:trHeight w:val="340"/>
          <w:jc w:val="center"/>
        </w:trPr>
        <w:tc>
          <w:tcPr>
            <w:tcW w:w="2131" w:type="pct"/>
            <w:gridSpan w:val="3"/>
            <w:shd w:val="clear" w:color="000000" w:fill="D9D9D9"/>
            <w:noWrap/>
            <w:vAlign w:val="center"/>
            <w:hideMark/>
          </w:tcPr>
          <w:p w14:paraId="65823565" w14:textId="1F7D5236" w:rsidR="005F5238" w:rsidRPr="00FD0C2A" w:rsidRDefault="00AD6A6C"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Equipo</w:t>
            </w:r>
          </w:p>
        </w:tc>
        <w:tc>
          <w:tcPr>
            <w:tcW w:w="613" w:type="pct"/>
            <w:gridSpan w:val="3"/>
            <w:shd w:val="clear" w:color="000000" w:fill="D9D9D9"/>
            <w:vAlign w:val="center"/>
            <w:hideMark/>
          </w:tcPr>
          <w:p w14:paraId="4F475F19" w14:textId="77777777" w:rsidR="005F5238" w:rsidRPr="00FD0C2A" w:rsidRDefault="005F5238"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Potencia</w:t>
            </w:r>
            <w:r w:rsidRPr="00FD0C2A">
              <w:rPr>
                <w:rFonts w:eastAsia="Times New Roman" w:cs="Arial"/>
                <w:b/>
                <w:bCs/>
                <w:color w:val="000000"/>
                <w:sz w:val="20"/>
                <w:szCs w:val="20"/>
                <w:lang w:val="es-MX" w:eastAsia="es-MX"/>
              </w:rPr>
              <w:br/>
              <w:t>(hp)</w:t>
            </w:r>
          </w:p>
        </w:tc>
        <w:tc>
          <w:tcPr>
            <w:tcW w:w="699" w:type="pct"/>
            <w:gridSpan w:val="3"/>
            <w:shd w:val="clear" w:color="000000" w:fill="D9D9D9"/>
            <w:vAlign w:val="center"/>
            <w:hideMark/>
          </w:tcPr>
          <w:p w14:paraId="00182225" w14:textId="35ACFD17" w:rsidR="005F5238" w:rsidRPr="00FD0C2A" w:rsidRDefault="005F5238"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Costo</w:t>
            </w:r>
            <w:r w:rsidRPr="00FD0C2A">
              <w:rPr>
                <w:rFonts w:eastAsia="Times New Roman" w:cs="Arial"/>
                <w:b/>
                <w:bCs/>
                <w:color w:val="000000"/>
                <w:sz w:val="20"/>
                <w:szCs w:val="20"/>
                <w:lang w:val="es-MX" w:eastAsia="es-MX"/>
              </w:rPr>
              <w:br/>
              <w:t>($/</w:t>
            </w:r>
            <w:r w:rsidR="000C0A20">
              <w:rPr>
                <w:rFonts w:eastAsia="Times New Roman" w:cs="Arial"/>
                <w:b/>
                <w:bCs/>
                <w:color w:val="000000"/>
                <w:sz w:val="20"/>
                <w:szCs w:val="20"/>
                <w:lang w:val="es-MX" w:eastAsia="es-MX"/>
              </w:rPr>
              <w:t>día</w:t>
            </w:r>
            <w:r w:rsidRPr="00FD0C2A">
              <w:rPr>
                <w:rFonts w:eastAsia="Times New Roman" w:cs="Arial"/>
                <w:b/>
                <w:bCs/>
                <w:color w:val="000000"/>
                <w:sz w:val="20"/>
                <w:szCs w:val="20"/>
                <w:lang w:val="es-MX" w:eastAsia="es-MX"/>
              </w:rPr>
              <w:t>)</w:t>
            </w:r>
          </w:p>
        </w:tc>
      </w:tr>
      <w:tr w:rsidR="005F5238" w:rsidRPr="00FD0C2A" w14:paraId="1674D405" w14:textId="77777777" w:rsidTr="00C06130">
        <w:trPr>
          <w:gridAfter w:val="3"/>
          <w:wAfter w:w="1557" w:type="pct"/>
          <w:trHeight w:val="340"/>
          <w:jc w:val="center"/>
        </w:trPr>
        <w:tc>
          <w:tcPr>
            <w:tcW w:w="2131" w:type="pct"/>
            <w:gridSpan w:val="3"/>
            <w:shd w:val="clear" w:color="000000" w:fill="FFFFFF"/>
            <w:noWrap/>
            <w:vAlign w:val="center"/>
            <w:hideMark/>
          </w:tcPr>
          <w:p w14:paraId="51B835AD" w14:textId="3796A201" w:rsidR="005F5238" w:rsidRPr="00FD0C2A" w:rsidRDefault="005F5238" w:rsidP="00C06130">
            <w:pPr>
              <w:spacing w:after="0" w:line="240" w:lineRule="auto"/>
              <w:jc w:val="left"/>
              <w:rPr>
                <w:rFonts w:eastAsia="Times New Roman" w:cs="Arial"/>
                <w:color w:val="000000"/>
                <w:sz w:val="20"/>
                <w:szCs w:val="20"/>
                <w:lang w:val="es-MX" w:eastAsia="es-MX"/>
              </w:rPr>
            </w:pPr>
            <w:r w:rsidRPr="00FD0C2A">
              <w:rPr>
                <w:rFonts w:eastAsia="Times New Roman" w:cs="Arial"/>
                <w:color w:val="000000"/>
                <w:sz w:val="20"/>
                <w:szCs w:val="20"/>
                <w:lang w:val="es-MX" w:eastAsia="es-MX"/>
              </w:rPr>
              <w:t>Transferencia y booster para membranas 1</w:t>
            </w:r>
          </w:p>
        </w:tc>
        <w:tc>
          <w:tcPr>
            <w:tcW w:w="613" w:type="pct"/>
            <w:gridSpan w:val="3"/>
            <w:shd w:val="clear" w:color="auto" w:fill="auto"/>
            <w:vAlign w:val="center"/>
            <w:hideMark/>
          </w:tcPr>
          <w:p w14:paraId="22F00A76" w14:textId="77777777" w:rsidR="005F5238" w:rsidRPr="00FD0C2A" w:rsidRDefault="005F5238" w:rsidP="00C06130">
            <w:pPr>
              <w:spacing w:after="0" w:line="240" w:lineRule="auto"/>
              <w:jc w:val="center"/>
              <w:rPr>
                <w:rFonts w:eastAsia="Times New Roman" w:cs="Arial"/>
                <w:color w:val="000000"/>
                <w:sz w:val="20"/>
                <w:szCs w:val="20"/>
                <w:lang w:val="es-MX" w:eastAsia="es-MX"/>
              </w:rPr>
            </w:pPr>
            <w:r w:rsidRPr="00FD0C2A">
              <w:rPr>
                <w:rFonts w:eastAsia="Times New Roman" w:cs="Arial"/>
                <w:color w:val="000000"/>
                <w:sz w:val="20"/>
                <w:szCs w:val="20"/>
                <w:lang w:val="es-MX" w:eastAsia="es-MX"/>
              </w:rPr>
              <w:t>40.00</w:t>
            </w:r>
          </w:p>
        </w:tc>
        <w:tc>
          <w:tcPr>
            <w:tcW w:w="699" w:type="pct"/>
            <w:gridSpan w:val="3"/>
            <w:shd w:val="clear" w:color="auto" w:fill="auto"/>
            <w:vAlign w:val="center"/>
            <w:hideMark/>
          </w:tcPr>
          <w:p w14:paraId="6DCE17D2" w14:textId="77777777" w:rsidR="005F5238" w:rsidRPr="00FD0C2A" w:rsidRDefault="005F5238" w:rsidP="00C06130">
            <w:pPr>
              <w:spacing w:after="0" w:line="240" w:lineRule="auto"/>
              <w:jc w:val="right"/>
              <w:rPr>
                <w:rFonts w:eastAsia="Times New Roman" w:cs="Arial"/>
                <w:color w:val="000000"/>
                <w:sz w:val="20"/>
                <w:szCs w:val="20"/>
                <w:lang w:val="es-MX" w:eastAsia="es-MX"/>
              </w:rPr>
            </w:pPr>
            <w:r w:rsidRPr="00FD0C2A">
              <w:rPr>
                <w:rFonts w:eastAsia="Times New Roman" w:cs="Arial"/>
                <w:color w:val="000000"/>
                <w:sz w:val="20"/>
                <w:szCs w:val="20"/>
                <w:lang w:val="es-MX" w:eastAsia="es-MX"/>
              </w:rPr>
              <w:t>2,834.85</w:t>
            </w:r>
          </w:p>
        </w:tc>
      </w:tr>
      <w:tr w:rsidR="005F5238" w:rsidRPr="00FD0C2A" w14:paraId="3888AB9C" w14:textId="77777777" w:rsidTr="00C06130">
        <w:trPr>
          <w:gridAfter w:val="3"/>
          <w:wAfter w:w="1557" w:type="pct"/>
          <w:trHeight w:val="340"/>
          <w:jc w:val="center"/>
        </w:trPr>
        <w:tc>
          <w:tcPr>
            <w:tcW w:w="2131" w:type="pct"/>
            <w:gridSpan w:val="3"/>
            <w:shd w:val="clear" w:color="000000" w:fill="FFFFFF"/>
            <w:noWrap/>
            <w:vAlign w:val="center"/>
            <w:hideMark/>
          </w:tcPr>
          <w:p w14:paraId="7CA745C7" w14:textId="28D1E18C" w:rsidR="005F5238" w:rsidRPr="00FD0C2A" w:rsidRDefault="005F5238" w:rsidP="00C06130">
            <w:pPr>
              <w:spacing w:after="0" w:line="240" w:lineRule="auto"/>
              <w:jc w:val="left"/>
              <w:rPr>
                <w:rFonts w:eastAsia="Times New Roman" w:cs="Arial"/>
                <w:color w:val="000000"/>
                <w:sz w:val="20"/>
                <w:szCs w:val="20"/>
                <w:lang w:val="es-MX" w:eastAsia="es-MX"/>
              </w:rPr>
            </w:pPr>
            <w:r w:rsidRPr="00FD0C2A">
              <w:rPr>
                <w:rFonts w:eastAsia="Times New Roman" w:cs="Arial"/>
                <w:color w:val="000000"/>
                <w:sz w:val="20"/>
                <w:szCs w:val="20"/>
                <w:lang w:val="es-MX" w:eastAsia="es-MX"/>
              </w:rPr>
              <w:t>Transferencia y booster para membranas 2</w:t>
            </w:r>
          </w:p>
        </w:tc>
        <w:tc>
          <w:tcPr>
            <w:tcW w:w="613" w:type="pct"/>
            <w:gridSpan w:val="3"/>
            <w:shd w:val="clear" w:color="auto" w:fill="auto"/>
            <w:vAlign w:val="center"/>
            <w:hideMark/>
          </w:tcPr>
          <w:p w14:paraId="382CD243" w14:textId="77777777" w:rsidR="005F5238" w:rsidRPr="00FD0C2A" w:rsidRDefault="005F5238" w:rsidP="00C06130">
            <w:pPr>
              <w:spacing w:after="0" w:line="240" w:lineRule="auto"/>
              <w:jc w:val="center"/>
              <w:rPr>
                <w:rFonts w:eastAsia="Times New Roman" w:cs="Arial"/>
                <w:color w:val="000000"/>
                <w:sz w:val="20"/>
                <w:szCs w:val="20"/>
                <w:lang w:val="es-MX" w:eastAsia="es-MX"/>
              </w:rPr>
            </w:pPr>
            <w:r w:rsidRPr="00FD0C2A">
              <w:rPr>
                <w:rFonts w:eastAsia="Times New Roman" w:cs="Arial"/>
                <w:color w:val="000000"/>
                <w:sz w:val="20"/>
                <w:szCs w:val="20"/>
                <w:lang w:val="es-MX" w:eastAsia="es-MX"/>
              </w:rPr>
              <w:t>40.00</w:t>
            </w:r>
          </w:p>
        </w:tc>
        <w:tc>
          <w:tcPr>
            <w:tcW w:w="699" w:type="pct"/>
            <w:gridSpan w:val="3"/>
            <w:shd w:val="clear" w:color="auto" w:fill="auto"/>
            <w:vAlign w:val="center"/>
            <w:hideMark/>
          </w:tcPr>
          <w:p w14:paraId="2A8B2EA1" w14:textId="77777777" w:rsidR="005F5238" w:rsidRPr="00FD0C2A" w:rsidRDefault="005F5238" w:rsidP="00C06130">
            <w:pPr>
              <w:spacing w:after="0" w:line="240" w:lineRule="auto"/>
              <w:jc w:val="right"/>
              <w:rPr>
                <w:rFonts w:eastAsia="Times New Roman" w:cs="Arial"/>
                <w:color w:val="000000"/>
                <w:sz w:val="20"/>
                <w:szCs w:val="20"/>
                <w:lang w:val="es-MX" w:eastAsia="es-MX"/>
              </w:rPr>
            </w:pPr>
            <w:r w:rsidRPr="00FD0C2A">
              <w:rPr>
                <w:rFonts w:eastAsia="Times New Roman" w:cs="Arial"/>
                <w:color w:val="000000"/>
                <w:sz w:val="20"/>
                <w:szCs w:val="20"/>
                <w:lang w:val="es-MX" w:eastAsia="es-MX"/>
              </w:rPr>
              <w:t>2,834.85</w:t>
            </w:r>
          </w:p>
        </w:tc>
      </w:tr>
      <w:tr w:rsidR="005F5238" w:rsidRPr="00FD0C2A" w14:paraId="39CECEC5" w14:textId="77777777" w:rsidTr="00C06130">
        <w:trPr>
          <w:gridAfter w:val="3"/>
          <w:wAfter w:w="1557" w:type="pct"/>
          <w:trHeight w:val="340"/>
          <w:jc w:val="center"/>
        </w:trPr>
        <w:tc>
          <w:tcPr>
            <w:tcW w:w="2131" w:type="pct"/>
            <w:gridSpan w:val="3"/>
            <w:shd w:val="clear" w:color="000000" w:fill="FFFFFF"/>
            <w:noWrap/>
            <w:vAlign w:val="center"/>
            <w:hideMark/>
          </w:tcPr>
          <w:p w14:paraId="6E2C4055" w14:textId="05FBD4FF" w:rsidR="005F5238" w:rsidRPr="00FD0C2A" w:rsidRDefault="005F5238" w:rsidP="00C06130">
            <w:pPr>
              <w:spacing w:after="0" w:line="240" w:lineRule="auto"/>
              <w:jc w:val="left"/>
              <w:rPr>
                <w:rFonts w:eastAsia="Times New Roman" w:cs="Arial"/>
                <w:color w:val="000000"/>
                <w:sz w:val="20"/>
                <w:szCs w:val="20"/>
                <w:lang w:val="es-MX" w:eastAsia="es-MX"/>
              </w:rPr>
            </w:pPr>
            <w:r w:rsidRPr="00FD0C2A">
              <w:rPr>
                <w:rFonts w:eastAsia="Times New Roman" w:cs="Arial"/>
                <w:color w:val="000000"/>
                <w:sz w:val="20"/>
                <w:szCs w:val="20"/>
                <w:lang w:val="es-MX" w:eastAsia="es-MX"/>
              </w:rPr>
              <w:t>Retrolavado</w:t>
            </w:r>
            <w:r w:rsidR="006974A5">
              <w:rPr>
                <w:rFonts w:eastAsia="Times New Roman" w:cs="Arial"/>
                <w:color w:val="000000"/>
                <w:sz w:val="20"/>
                <w:szCs w:val="20"/>
                <w:lang w:val="es-MX" w:eastAsia="es-MX"/>
              </w:rPr>
              <w:t xml:space="preserve"> (filtros gravedad)</w:t>
            </w:r>
          </w:p>
        </w:tc>
        <w:tc>
          <w:tcPr>
            <w:tcW w:w="613" w:type="pct"/>
            <w:gridSpan w:val="3"/>
            <w:shd w:val="clear" w:color="auto" w:fill="auto"/>
            <w:vAlign w:val="center"/>
            <w:hideMark/>
          </w:tcPr>
          <w:p w14:paraId="32ACF3B7" w14:textId="77777777" w:rsidR="005F5238" w:rsidRPr="00FD0C2A" w:rsidRDefault="005F5238" w:rsidP="00C06130">
            <w:pPr>
              <w:spacing w:after="0" w:line="240" w:lineRule="auto"/>
              <w:jc w:val="center"/>
              <w:rPr>
                <w:rFonts w:eastAsia="Times New Roman" w:cs="Arial"/>
                <w:color w:val="000000"/>
                <w:sz w:val="20"/>
                <w:szCs w:val="20"/>
                <w:lang w:val="es-MX" w:eastAsia="es-MX"/>
              </w:rPr>
            </w:pPr>
            <w:r w:rsidRPr="00FD0C2A">
              <w:rPr>
                <w:rFonts w:eastAsia="Times New Roman" w:cs="Arial"/>
                <w:color w:val="000000"/>
                <w:sz w:val="20"/>
                <w:szCs w:val="20"/>
                <w:lang w:val="es-MX" w:eastAsia="es-MX"/>
              </w:rPr>
              <w:t>25.00</w:t>
            </w:r>
          </w:p>
        </w:tc>
        <w:tc>
          <w:tcPr>
            <w:tcW w:w="699" w:type="pct"/>
            <w:gridSpan w:val="3"/>
            <w:shd w:val="clear" w:color="auto" w:fill="auto"/>
            <w:vAlign w:val="center"/>
            <w:hideMark/>
          </w:tcPr>
          <w:p w14:paraId="300E909E" w14:textId="77777777" w:rsidR="005F5238" w:rsidRPr="00FD0C2A" w:rsidRDefault="005F5238" w:rsidP="00C06130">
            <w:pPr>
              <w:spacing w:after="0" w:line="240" w:lineRule="auto"/>
              <w:jc w:val="right"/>
              <w:rPr>
                <w:rFonts w:eastAsia="Times New Roman" w:cs="Arial"/>
                <w:color w:val="000000"/>
                <w:sz w:val="20"/>
                <w:szCs w:val="20"/>
                <w:lang w:val="es-MX" w:eastAsia="es-MX"/>
              </w:rPr>
            </w:pPr>
            <w:r w:rsidRPr="00FD0C2A">
              <w:rPr>
                <w:rFonts w:eastAsia="Times New Roman" w:cs="Arial"/>
                <w:color w:val="000000"/>
                <w:sz w:val="20"/>
                <w:szCs w:val="20"/>
                <w:lang w:val="es-MX" w:eastAsia="es-MX"/>
              </w:rPr>
              <w:t>118.01</w:t>
            </w:r>
          </w:p>
        </w:tc>
      </w:tr>
      <w:tr w:rsidR="005F5238" w:rsidRPr="00FD0C2A" w14:paraId="5BEC81CD" w14:textId="77777777" w:rsidTr="00C06130">
        <w:trPr>
          <w:gridAfter w:val="3"/>
          <w:wAfter w:w="1557" w:type="pct"/>
          <w:trHeight w:val="340"/>
          <w:jc w:val="center"/>
        </w:trPr>
        <w:tc>
          <w:tcPr>
            <w:tcW w:w="2131" w:type="pct"/>
            <w:gridSpan w:val="3"/>
            <w:shd w:val="clear" w:color="000000" w:fill="FFFFFF"/>
            <w:noWrap/>
            <w:vAlign w:val="center"/>
            <w:hideMark/>
          </w:tcPr>
          <w:p w14:paraId="4DDF3F72" w14:textId="77777777" w:rsidR="005F5238" w:rsidRPr="00FD0C2A" w:rsidRDefault="005F5238" w:rsidP="00C06130">
            <w:pPr>
              <w:spacing w:after="0" w:line="240" w:lineRule="auto"/>
              <w:jc w:val="left"/>
              <w:rPr>
                <w:rFonts w:eastAsia="Times New Roman" w:cs="Arial"/>
                <w:color w:val="000000"/>
                <w:sz w:val="20"/>
                <w:szCs w:val="20"/>
                <w:lang w:val="es-MX" w:eastAsia="es-MX"/>
              </w:rPr>
            </w:pPr>
            <w:r w:rsidRPr="00FD0C2A">
              <w:rPr>
                <w:rFonts w:eastAsia="Times New Roman" w:cs="Arial"/>
                <w:color w:val="000000"/>
                <w:sz w:val="20"/>
                <w:szCs w:val="20"/>
                <w:lang w:val="es-MX" w:eastAsia="es-MX"/>
              </w:rPr>
              <w:t>Membranas 1</w:t>
            </w:r>
          </w:p>
        </w:tc>
        <w:tc>
          <w:tcPr>
            <w:tcW w:w="613" w:type="pct"/>
            <w:gridSpan w:val="3"/>
            <w:shd w:val="clear" w:color="auto" w:fill="auto"/>
            <w:vAlign w:val="center"/>
            <w:hideMark/>
          </w:tcPr>
          <w:p w14:paraId="0891D721" w14:textId="77777777" w:rsidR="005F5238" w:rsidRPr="00FD0C2A" w:rsidRDefault="005F5238" w:rsidP="00C06130">
            <w:pPr>
              <w:spacing w:after="0" w:line="240" w:lineRule="auto"/>
              <w:jc w:val="center"/>
              <w:rPr>
                <w:rFonts w:eastAsia="Times New Roman" w:cs="Arial"/>
                <w:color w:val="000000"/>
                <w:sz w:val="20"/>
                <w:szCs w:val="20"/>
                <w:lang w:val="es-MX" w:eastAsia="es-MX"/>
              </w:rPr>
            </w:pPr>
            <w:r w:rsidRPr="00FD0C2A">
              <w:rPr>
                <w:rFonts w:eastAsia="Times New Roman" w:cs="Arial"/>
                <w:color w:val="000000"/>
                <w:sz w:val="20"/>
                <w:szCs w:val="20"/>
                <w:lang w:val="es-MX" w:eastAsia="es-MX"/>
              </w:rPr>
              <w:t>75.00</w:t>
            </w:r>
          </w:p>
        </w:tc>
        <w:tc>
          <w:tcPr>
            <w:tcW w:w="699" w:type="pct"/>
            <w:gridSpan w:val="3"/>
            <w:shd w:val="clear" w:color="auto" w:fill="auto"/>
            <w:vAlign w:val="center"/>
            <w:hideMark/>
          </w:tcPr>
          <w:p w14:paraId="5DF6B0E1" w14:textId="77777777" w:rsidR="005F5238" w:rsidRPr="00FD0C2A" w:rsidRDefault="005F5238" w:rsidP="00C06130">
            <w:pPr>
              <w:spacing w:after="0" w:line="240" w:lineRule="auto"/>
              <w:jc w:val="right"/>
              <w:rPr>
                <w:rFonts w:eastAsia="Times New Roman" w:cs="Arial"/>
                <w:color w:val="000000"/>
                <w:sz w:val="20"/>
                <w:szCs w:val="20"/>
                <w:lang w:val="es-MX" w:eastAsia="es-MX"/>
              </w:rPr>
            </w:pPr>
            <w:r w:rsidRPr="00FD0C2A">
              <w:rPr>
                <w:rFonts w:eastAsia="Times New Roman" w:cs="Arial"/>
                <w:color w:val="000000"/>
                <w:sz w:val="20"/>
                <w:szCs w:val="20"/>
                <w:lang w:val="es-MX" w:eastAsia="es-MX"/>
              </w:rPr>
              <w:t>5,315.35</w:t>
            </w:r>
          </w:p>
        </w:tc>
      </w:tr>
      <w:tr w:rsidR="005F5238" w:rsidRPr="00FD0C2A" w14:paraId="44EF2AB5" w14:textId="77777777" w:rsidTr="00C06130">
        <w:trPr>
          <w:gridAfter w:val="3"/>
          <w:wAfter w:w="1557" w:type="pct"/>
          <w:trHeight w:val="340"/>
          <w:jc w:val="center"/>
        </w:trPr>
        <w:tc>
          <w:tcPr>
            <w:tcW w:w="2131" w:type="pct"/>
            <w:gridSpan w:val="3"/>
            <w:shd w:val="clear" w:color="000000" w:fill="FFFFFF"/>
            <w:noWrap/>
            <w:vAlign w:val="center"/>
            <w:hideMark/>
          </w:tcPr>
          <w:p w14:paraId="1B3C7C0D" w14:textId="77777777" w:rsidR="005F5238" w:rsidRPr="00FD0C2A" w:rsidRDefault="005F5238" w:rsidP="00C06130">
            <w:pPr>
              <w:spacing w:after="0" w:line="240" w:lineRule="auto"/>
              <w:jc w:val="left"/>
              <w:rPr>
                <w:rFonts w:eastAsia="Times New Roman" w:cs="Arial"/>
                <w:color w:val="000000"/>
                <w:sz w:val="20"/>
                <w:szCs w:val="20"/>
                <w:lang w:val="es-MX" w:eastAsia="es-MX"/>
              </w:rPr>
            </w:pPr>
            <w:r w:rsidRPr="00FD0C2A">
              <w:rPr>
                <w:rFonts w:eastAsia="Times New Roman" w:cs="Arial"/>
                <w:color w:val="000000"/>
                <w:sz w:val="20"/>
                <w:szCs w:val="20"/>
                <w:lang w:val="es-MX" w:eastAsia="es-MX"/>
              </w:rPr>
              <w:t>Membranas 2</w:t>
            </w:r>
          </w:p>
        </w:tc>
        <w:tc>
          <w:tcPr>
            <w:tcW w:w="613" w:type="pct"/>
            <w:gridSpan w:val="3"/>
            <w:shd w:val="clear" w:color="auto" w:fill="auto"/>
            <w:vAlign w:val="center"/>
            <w:hideMark/>
          </w:tcPr>
          <w:p w14:paraId="7A6FCBBF" w14:textId="77777777" w:rsidR="005F5238" w:rsidRPr="00FD0C2A" w:rsidRDefault="005F5238" w:rsidP="00C06130">
            <w:pPr>
              <w:spacing w:after="0" w:line="240" w:lineRule="auto"/>
              <w:jc w:val="center"/>
              <w:rPr>
                <w:rFonts w:eastAsia="Times New Roman" w:cs="Arial"/>
                <w:color w:val="000000"/>
                <w:sz w:val="20"/>
                <w:szCs w:val="20"/>
                <w:lang w:val="es-MX" w:eastAsia="es-MX"/>
              </w:rPr>
            </w:pPr>
            <w:r w:rsidRPr="00FD0C2A">
              <w:rPr>
                <w:rFonts w:eastAsia="Times New Roman" w:cs="Arial"/>
                <w:color w:val="000000"/>
                <w:sz w:val="20"/>
                <w:szCs w:val="20"/>
                <w:lang w:val="es-MX" w:eastAsia="es-MX"/>
              </w:rPr>
              <w:t>75.00</w:t>
            </w:r>
          </w:p>
        </w:tc>
        <w:tc>
          <w:tcPr>
            <w:tcW w:w="699" w:type="pct"/>
            <w:gridSpan w:val="3"/>
            <w:shd w:val="clear" w:color="auto" w:fill="auto"/>
            <w:vAlign w:val="center"/>
            <w:hideMark/>
          </w:tcPr>
          <w:p w14:paraId="2DE8541A" w14:textId="77777777" w:rsidR="005F5238" w:rsidRPr="00FD0C2A" w:rsidRDefault="005F5238" w:rsidP="00C06130">
            <w:pPr>
              <w:spacing w:after="0" w:line="240" w:lineRule="auto"/>
              <w:jc w:val="right"/>
              <w:rPr>
                <w:rFonts w:eastAsia="Times New Roman" w:cs="Arial"/>
                <w:color w:val="000000"/>
                <w:sz w:val="20"/>
                <w:szCs w:val="20"/>
                <w:lang w:val="es-MX" w:eastAsia="es-MX"/>
              </w:rPr>
            </w:pPr>
            <w:r w:rsidRPr="00FD0C2A">
              <w:rPr>
                <w:rFonts w:eastAsia="Times New Roman" w:cs="Arial"/>
                <w:color w:val="000000"/>
                <w:sz w:val="20"/>
                <w:szCs w:val="20"/>
                <w:lang w:val="es-MX" w:eastAsia="es-MX"/>
              </w:rPr>
              <w:t>5,315.35</w:t>
            </w:r>
          </w:p>
        </w:tc>
      </w:tr>
      <w:tr w:rsidR="005F5238" w:rsidRPr="00FD0C2A" w14:paraId="1348AB45" w14:textId="77777777" w:rsidTr="00C06130">
        <w:trPr>
          <w:gridAfter w:val="3"/>
          <w:wAfter w:w="1557" w:type="pct"/>
          <w:trHeight w:val="340"/>
          <w:jc w:val="center"/>
        </w:trPr>
        <w:tc>
          <w:tcPr>
            <w:tcW w:w="2131" w:type="pct"/>
            <w:gridSpan w:val="3"/>
            <w:shd w:val="clear" w:color="000000" w:fill="FFFFFF"/>
            <w:noWrap/>
            <w:vAlign w:val="center"/>
            <w:hideMark/>
          </w:tcPr>
          <w:p w14:paraId="2646439D" w14:textId="50C5344E" w:rsidR="005F5238" w:rsidRPr="00FD0C2A" w:rsidRDefault="005F5238" w:rsidP="00C06130">
            <w:pPr>
              <w:spacing w:after="0" w:line="240" w:lineRule="auto"/>
              <w:jc w:val="left"/>
              <w:rPr>
                <w:rFonts w:eastAsia="Times New Roman" w:cs="Arial"/>
                <w:color w:val="000000"/>
                <w:sz w:val="20"/>
                <w:szCs w:val="20"/>
                <w:lang w:val="es-MX" w:eastAsia="es-MX"/>
              </w:rPr>
            </w:pPr>
            <w:r w:rsidRPr="00FD0C2A">
              <w:rPr>
                <w:rFonts w:eastAsia="Times New Roman" w:cs="Arial"/>
                <w:color w:val="000000"/>
                <w:sz w:val="20"/>
                <w:szCs w:val="20"/>
                <w:lang w:val="es-MX" w:eastAsia="es-MX"/>
              </w:rPr>
              <w:t>Recirculación</w:t>
            </w:r>
          </w:p>
        </w:tc>
        <w:tc>
          <w:tcPr>
            <w:tcW w:w="613" w:type="pct"/>
            <w:gridSpan w:val="3"/>
            <w:shd w:val="clear" w:color="auto" w:fill="auto"/>
            <w:vAlign w:val="center"/>
            <w:hideMark/>
          </w:tcPr>
          <w:p w14:paraId="709C9A0D" w14:textId="77777777" w:rsidR="005F5238" w:rsidRPr="00FD0C2A" w:rsidRDefault="005F5238" w:rsidP="00C06130">
            <w:pPr>
              <w:spacing w:after="0" w:line="240" w:lineRule="auto"/>
              <w:jc w:val="center"/>
              <w:rPr>
                <w:rFonts w:eastAsia="Times New Roman" w:cs="Arial"/>
                <w:color w:val="000000"/>
                <w:sz w:val="20"/>
                <w:szCs w:val="20"/>
                <w:lang w:val="es-MX" w:eastAsia="es-MX"/>
              </w:rPr>
            </w:pPr>
            <w:r w:rsidRPr="00FD0C2A">
              <w:rPr>
                <w:rFonts w:eastAsia="Times New Roman" w:cs="Arial"/>
                <w:color w:val="000000"/>
                <w:sz w:val="20"/>
                <w:szCs w:val="20"/>
                <w:lang w:val="es-MX" w:eastAsia="es-MX"/>
              </w:rPr>
              <w:t>20.00</w:t>
            </w:r>
          </w:p>
        </w:tc>
        <w:tc>
          <w:tcPr>
            <w:tcW w:w="699" w:type="pct"/>
            <w:gridSpan w:val="3"/>
            <w:shd w:val="clear" w:color="auto" w:fill="auto"/>
            <w:vAlign w:val="center"/>
            <w:hideMark/>
          </w:tcPr>
          <w:p w14:paraId="42CED185" w14:textId="77777777" w:rsidR="005F5238" w:rsidRPr="00FD0C2A" w:rsidRDefault="005F5238" w:rsidP="00C06130">
            <w:pPr>
              <w:spacing w:after="0" w:line="240" w:lineRule="auto"/>
              <w:jc w:val="right"/>
              <w:rPr>
                <w:rFonts w:eastAsia="Times New Roman" w:cs="Arial"/>
                <w:color w:val="000000"/>
                <w:sz w:val="20"/>
                <w:szCs w:val="20"/>
                <w:lang w:val="es-MX" w:eastAsia="es-MX"/>
              </w:rPr>
            </w:pPr>
            <w:r w:rsidRPr="00FD0C2A">
              <w:rPr>
                <w:rFonts w:eastAsia="Times New Roman" w:cs="Arial"/>
                <w:color w:val="000000"/>
                <w:sz w:val="20"/>
                <w:szCs w:val="20"/>
                <w:lang w:val="es-MX" w:eastAsia="es-MX"/>
              </w:rPr>
              <w:t>212.41</w:t>
            </w:r>
          </w:p>
        </w:tc>
      </w:tr>
      <w:tr w:rsidR="005F5238" w:rsidRPr="00FD0C2A" w14:paraId="2DA43FA6" w14:textId="77777777" w:rsidTr="00C06130">
        <w:trPr>
          <w:gridAfter w:val="3"/>
          <w:wAfter w:w="1557" w:type="pct"/>
          <w:trHeight w:val="340"/>
          <w:jc w:val="center"/>
        </w:trPr>
        <w:tc>
          <w:tcPr>
            <w:tcW w:w="2131" w:type="pct"/>
            <w:gridSpan w:val="3"/>
            <w:shd w:val="clear" w:color="000000" w:fill="FFFFFF"/>
            <w:noWrap/>
            <w:vAlign w:val="center"/>
            <w:hideMark/>
          </w:tcPr>
          <w:p w14:paraId="65DF2246" w14:textId="77777777" w:rsidR="005F5238" w:rsidRPr="00FD0C2A" w:rsidRDefault="005F5238" w:rsidP="00C06130">
            <w:pPr>
              <w:spacing w:after="0" w:line="240" w:lineRule="auto"/>
              <w:jc w:val="left"/>
              <w:rPr>
                <w:rFonts w:eastAsia="Times New Roman" w:cs="Arial"/>
                <w:color w:val="000000"/>
                <w:sz w:val="20"/>
                <w:szCs w:val="20"/>
                <w:lang w:val="es-MX" w:eastAsia="es-MX"/>
              </w:rPr>
            </w:pPr>
            <w:r w:rsidRPr="00FD0C2A">
              <w:rPr>
                <w:rFonts w:eastAsia="Times New Roman" w:cs="Arial"/>
                <w:color w:val="000000"/>
                <w:sz w:val="20"/>
                <w:szCs w:val="20"/>
                <w:lang w:val="es-MX" w:eastAsia="es-MX"/>
              </w:rPr>
              <w:t>Soplador</w:t>
            </w:r>
          </w:p>
        </w:tc>
        <w:tc>
          <w:tcPr>
            <w:tcW w:w="613" w:type="pct"/>
            <w:gridSpan w:val="3"/>
            <w:shd w:val="clear" w:color="auto" w:fill="auto"/>
            <w:vAlign w:val="center"/>
            <w:hideMark/>
          </w:tcPr>
          <w:p w14:paraId="3C32B7B7" w14:textId="77777777" w:rsidR="005F5238" w:rsidRPr="00FD0C2A" w:rsidRDefault="005F5238" w:rsidP="00C06130">
            <w:pPr>
              <w:spacing w:after="0" w:line="240" w:lineRule="auto"/>
              <w:jc w:val="center"/>
              <w:rPr>
                <w:rFonts w:eastAsia="Times New Roman" w:cs="Arial"/>
                <w:color w:val="000000"/>
                <w:sz w:val="20"/>
                <w:szCs w:val="20"/>
                <w:lang w:val="es-MX" w:eastAsia="es-MX"/>
              </w:rPr>
            </w:pPr>
            <w:r w:rsidRPr="00FD0C2A">
              <w:rPr>
                <w:rFonts w:eastAsia="Times New Roman" w:cs="Arial"/>
                <w:color w:val="000000"/>
                <w:sz w:val="20"/>
                <w:szCs w:val="20"/>
                <w:lang w:val="es-MX" w:eastAsia="es-MX"/>
              </w:rPr>
              <w:t>7.50</w:t>
            </w:r>
          </w:p>
        </w:tc>
        <w:tc>
          <w:tcPr>
            <w:tcW w:w="699" w:type="pct"/>
            <w:gridSpan w:val="3"/>
            <w:shd w:val="clear" w:color="auto" w:fill="auto"/>
            <w:vAlign w:val="center"/>
            <w:hideMark/>
          </w:tcPr>
          <w:p w14:paraId="00BEAA9F" w14:textId="77777777" w:rsidR="005F5238" w:rsidRPr="00FD0C2A" w:rsidRDefault="005F5238" w:rsidP="00C06130">
            <w:pPr>
              <w:spacing w:after="0" w:line="240" w:lineRule="auto"/>
              <w:jc w:val="right"/>
              <w:rPr>
                <w:rFonts w:eastAsia="Times New Roman" w:cs="Arial"/>
                <w:color w:val="000000"/>
                <w:sz w:val="20"/>
                <w:szCs w:val="20"/>
                <w:lang w:val="es-MX" w:eastAsia="es-MX"/>
              </w:rPr>
            </w:pPr>
            <w:r w:rsidRPr="00FD0C2A">
              <w:rPr>
                <w:rFonts w:eastAsia="Times New Roman" w:cs="Arial"/>
                <w:color w:val="000000"/>
                <w:sz w:val="20"/>
                <w:szCs w:val="20"/>
                <w:lang w:val="es-MX" w:eastAsia="es-MX"/>
              </w:rPr>
              <w:t>35.40</w:t>
            </w:r>
          </w:p>
        </w:tc>
      </w:tr>
      <w:tr w:rsidR="005F5238" w:rsidRPr="00FD0C2A" w14:paraId="49D8737C" w14:textId="77777777" w:rsidTr="00C06130">
        <w:trPr>
          <w:gridAfter w:val="3"/>
          <w:wAfter w:w="1557" w:type="pct"/>
          <w:trHeight w:val="340"/>
          <w:jc w:val="center"/>
        </w:trPr>
        <w:tc>
          <w:tcPr>
            <w:tcW w:w="2131" w:type="pct"/>
            <w:gridSpan w:val="3"/>
            <w:shd w:val="clear" w:color="auto" w:fill="D5DCE4" w:themeFill="text2" w:themeFillTint="33"/>
            <w:noWrap/>
            <w:vAlign w:val="center"/>
            <w:hideMark/>
          </w:tcPr>
          <w:p w14:paraId="112A8B64" w14:textId="77777777" w:rsidR="005F5238" w:rsidRPr="00FD0C2A" w:rsidRDefault="005F5238" w:rsidP="00C06130">
            <w:pPr>
              <w:spacing w:after="0" w:line="240" w:lineRule="auto"/>
              <w:jc w:val="left"/>
              <w:rPr>
                <w:rFonts w:eastAsia="Times New Roman" w:cs="Arial"/>
                <w:color w:val="000000"/>
                <w:sz w:val="20"/>
                <w:szCs w:val="20"/>
                <w:lang w:val="es-MX" w:eastAsia="es-MX"/>
              </w:rPr>
            </w:pPr>
            <w:r w:rsidRPr="00FD0C2A">
              <w:rPr>
                <w:rFonts w:eastAsia="Times New Roman" w:cs="Arial"/>
                <w:color w:val="000000"/>
                <w:sz w:val="20"/>
                <w:szCs w:val="20"/>
                <w:lang w:val="es-MX" w:eastAsia="es-MX"/>
              </w:rPr>
              <w:t>Total</w:t>
            </w:r>
          </w:p>
        </w:tc>
        <w:tc>
          <w:tcPr>
            <w:tcW w:w="613" w:type="pct"/>
            <w:gridSpan w:val="3"/>
            <w:shd w:val="clear" w:color="auto" w:fill="D5DCE4" w:themeFill="text2" w:themeFillTint="33"/>
            <w:noWrap/>
            <w:vAlign w:val="center"/>
            <w:hideMark/>
          </w:tcPr>
          <w:p w14:paraId="28323044" w14:textId="7CDDAE04" w:rsidR="005F5238" w:rsidRPr="00FD0C2A" w:rsidRDefault="005F5238" w:rsidP="00C06130">
            <w:pPr>
              <w:spacing w:after="0" w:line="240" w:lineRule="auto"/>
              <w:jc w:val="center"/>
              <w:rPr>
                <w:rFonts w:eastAsia="Times New Roman" w:cs="Arial"/>
                <w:color w:val="000000"/>
                <w:sz w:val="20"/>
                <w:szCs w:val="20"/>
                <w:lang w:val="es-MX" w:eastAsia="es-MX"/>
              </w:rPr>
            </w:pPr>
          </w:p>
        </w:tc>
        <w:tc>
          <w:tcPr>
            <w:tcW w:w="699" w:type="pct"/>
            <w:gridSpan w:val="3"/>
            <w:shd w:val="clear" w:color="auto" w:fill="D5DCE4" w:themeFill="text2" w:themeFillTint="33"/>
            <w:noWrap/>
            <w:vAlign w:val="center"/>
            <w:hideMark/>
          </w:tcPr>
          <w:p w14:paraId="287273FD" w14:textId="77777777" w:rsidR="005F5238" w:rsidRPr="00FD0C2A" w:rsidRDefault="005F5238" w:rsidP="00C06130">
            <w:pPr>
              <w:spacing w:after="0" w:line="240" w:lineRule="auto"/>
              <w:jc w:val="right"/>
              <w:rPr>
                <w:rFonts w:eastAsia="Times New Roman" w:cs="Arial"/>
                <w:color w:val="000000"/>
                <w:sz w:val="20"/>
                <w:szCs w:val="20"/>
                <w:lang w:val="es-MX" w:eastAsia="es-MX"/>
              </w:rPr>
            </w:pPr>
            <w:r w:rsidRPr="00FD0C2A">
              <w:rPr>
                <w:rFonts w:eastAsia="Times New Roman" w:cs="Arial"/>
                <w:color w:val="000000"/>
                <w:sz w:val="20"/>
                <w:szCs w:val="20"/>
                <w:lang w:val="es-MX" w:eastAsia="es-MX"/>
              </w:rPr>
              <w:t>16,666.23</w:t>
            </w:r>
          </w:p>
        </w:tc>
      </w:tr>
    </w:tbl>
    <w:p w14:paraId="0F16A06D" w14:textId="486AF9B8" w:rsidR="00AD6A6C" w:rsidRDefault="00AD6A6C" w:rsidP="00AD6A6C"/>
    <w:p w14:paraId="4AFADE29" w14:textId="587A1B54" w:rsidR="00AD6A6C" w:rsidRDefault="00AD6A6C" w:rsidP="00AD6A6C"/>
    <w:p w14:paraId="5F774319" w14:textId="342174C4" w:rsidR="000F172C" w:rsidRDefault="000F172C" w:rsidP="00AD6A6C"/>
    <w:p w14:paraId="02894332" w14:textId="77777777" w:rsidR="00D54EA3" w:rsidRDefault="00D54EA3" w:rsidP="00AD6A6C"/>
    <w:p w14:paraId="0FD33195" w14:textId="77F0A25E" w:rsidR="005F5238" w:rsidRDefault="00D54EA3" w:rsidP="00D54EA3">
      <w:pPr>
        <w:pStyle w:val="Descripcin"/>
        <w:spacing w:after="0"/>
      </w:pPr>
      <w:r>
        <w:t xml:space="preserve">Tabla </w:t>
      </w:r>
      <w:r w:rsidR="00274201">
        <w:fldChar w:fldCharType="begin"/>
      </w:r>
      <w:r w:rsidR="00274201">
        <w:instrText xml:space="preserve"> STYLEREF 1 \s </w:instrText>
      </w:r>
      <w:r w:rsidR="00274201">
        <w:fldChar w:fldCharType="separate"/>
      </w:r>
      <w:r w:rsidR="007952BF">
        <w:rPr>
          <w:noProof/>
        </w:rPr>
        <w:t>3</w:t>
      </w:r>
      <w:r w:rsidR="00274201">
        <w:fldChar w:fldCharType="end"/>
      </w:r>
      <w:r w:rsidR="00274201">
        <w:noBreakHyphen/>
      </w:r>
      <w:r w:rsidR="00274201">
        <w:fldChar w:fldCharType="begin"/>
      </w:r>
      <w:r w:rsidR="00274201">
        <w:instrText xml:space="preserve"> SEQ Tabla \* ARABIC \s 1 </w:instrText>
      </w:r>
      <w:r w:rsidR="00274201">
        <w:fldChar w:fldCharType="separate"/>
      </w:r>
      <w:r w:rsidR="007952BF">
        <w:rPr>
          <w:noProof/>
        </w:rPr>
        <w:t>9</w:t>
      </w:r>
      <w:r w:rsidR="00274201">
        <w:fldChar w:fldCharType="end"/>
      </w:r>
      <w:r>
        <w:t xml:space="preserve"> </w:t>
      </w:r>
      <w:r w:rsidR="005F5238">
        <w:t>Potabilizadora Granjas San Antonio</w:t>
      </w:r>
    </w:p>
    <w:tbl>
      <w:tblPr>
        <w:tblW w:w="40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34"/>
        <w:gridCol w:w="841"/>
        <w:gridCol w:w="294"/>
        <w:gridCol w:w="747"/>
        <w:gridCol w:w="225"/>
        <w:gridCol w:w="199"/>
        <w:gridCol w:w="568"/>
        <w:gridCol w:w="488"/>
        <w:gridCol w:w="361"/>
        <w:gridCol w:w="334"/>
        <w:gridCol w:w="514"/>
        <w:gridCol w:w="902"/>
        <w:gridCol w:w="64"/>
        <w:gridCol w:w="885"/>
      </w:tblGrid>
      <w:tr w:rsidR="005F5238" w:rsidRPr="00FD0C2A" w14:paraId="0FFD3A76" w14:textId="77777777" w:rsidTr="00C06130">
        <w:trPr>
          <w:trHeight w:val="255"/>
          <w:jc w:val="center"/>
        </w:trPr>
        <w:tc>
          <w:tcPr>
            <w:tcW w:w="5000" w:type="pct"/>
            <w:gridSpan w:val="14"/>
            <w:shd w:val="clear" w:color="000000" w:fill="D9D9D9"/>
            <w:noWrap/>
            <w:vAlign w:val="center"/>
          </w:tcPr>
          <w:p w14:paraId="3421CE89" w14:textId="1532FD5E" w:rsidR="005F5238" w:rsidRPr="00FD0C2A" w:rsidRDefault="00AD6A6C"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Total</w:t>
            </w:r>
          </w:p>
        </w:tc>
      </w:tr>
      <w:tr w:rsidR="005F5238" w:rsidRPr="00FD0C2A" w14:paraId="59F205B2" w14:textId="77777777" w:rsidTr="00C06130">
        <w:trPr>
          <w:trHeight w:val="255"/>
          <w:jc w:val="center"/>
        </w:trPr>
        <w:tc>
          <w:tcPr>
            <w:tcW w:w="2034" w:type="pct"/>
            <w:gridSpan w:val="4"/>
            <w:shd w:val="clear" w:color="000000" w:fill="D9D9D9"/>
            <w:noWrap/>
            <w:vAlign w:val="center"/>
            <w:hideMark/>
          </w:tcPr>
          <w:p w14:paraId="00B8686F" w14:textId="06154295" w:rsidR="005F5238" w:rsidRPr="00FD0C2A" w:rsidRDefault="00AD6A6C"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Equipo</w:t>
            </w:r>
          </w:p>
        </w:tc>
        <w:tc>
          <w:tcPr>
            <w:tcW w:w="648" w:type="pct"/>
            <w:gridSpan w:val="3"/>
            <w:shd w:val="clear" w:color="000000" w:fill="D9D9D9"/>
            <w:vAlign w:val="center"/>
            <w:hideMark/>
          </w:tcPr>
          <w:p w14:paraId="3D8B1A34" w14:textId="77777777" w:rsidR="005F5238" w:rsidRPr="00FD0C2A" w:rsidRDefault="005F5238"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Caudal</w:t>
            </w:r>
            <w:r w:rsidRPr="00FD0C2A">
              <w:rPr>
                <w:rFonts w:eastAsia="Times New Roman" w:cs="Arial"/>
                <w:b/>
                <w:bCs/>
                <w:color w:val="000000"/>
                <w:sz w:val="20"/>
                <w:szCs w:val="20"/>
                <w:lang w:val="es-MX" w:eastAsia="es-MX"/>
              </w:rPr>
              <w:br/>
              <w:t>(L/s)</w:t>
            </w:r>
          </w:p>
        </w:tc>
        <w:tc>
          <w:tcPr>
            <w:tcW w:w="773" w:type="pct"/>
            <w:gridSpan w:val="3"/>
            <w:shd w:val="clear" w:color="000000" w:fill="D9D9D9"/>
            <w:vAlign w:val="center"/>
            <w:hideMark/>
          </w:tcPr>
          <w:p w14:paraId="1C79195B" w14:textId="77777777" w:rsidR="005F5238" w:rsidRPr="00FD0C2A" w:rsidRDefault="005F5238"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Potencia</w:t>
            </w:r>
            <w:r w:rsidRPr="00FD0C2A">
              <w:rPr>
                <w:rFonts w:eastAsia="Times New Roman" w:cs="Arial"/>
                <w:b/>
                <w:bCs/>
                <w:color w:val="000000"/>
                <w:sz w:val="20"/>
                <w:szCs w:val="20"/>
                <w:lang w:val="es-MX" w:eastAsia="es-MX"/>
              </w:rPr>
              <w:br/>
              <w:t>(hp)</w:t>
            </w:r>
          </w:p>
        </w:tc>
        <w:tc>
          <w:tcPr>
            <w:tcW w:w="925" w:type="pct"/>
            <w:gridSpan w:val="2"/>
            <w:shd w:val="clear" w:color="000000" w:fill="D9D9D9"/>
            <w:vAlign w:val="center"/>
            <w:hideMark/>
          </w:tcPr>
          <w:p w14:paraId="6CCE7C8A" w14:textId="5F69D679" w:rsidR="005F5238" w:rsidRPr="00FD0C2A" w:rsidRDefault="005F5238"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Costo</w:t>
            </w:r>
            <w:r w:rsidRPr="00FD0C2A">
              <w:rPr>
                <w:rFonts w:eastAsia="Times New Roman" w:cs="Arial"/>
                <w:b/>
                <w:bCs/>
                <w:color w:val="000000"/>
                <w:sz w:val="20"/>
                <w:szCs w:val="20"/>
                <w:lang w:val="es-MX" w:eastAsia="es-MX"/>
              </w:rPr>
              <w:br/>
              <w:t>($/</w:t>
            </w:r>
            <w:r w:rsidR="000C0A20">
              <w:rPr>
                <w:rFonts w:eastAsia="Times New Roman" w:cs="Arial"/>
                <w:b/>
                <w:bCs/>
                <w:color w:val="000000"/>
                <w:sz w:val="20"/>
                <w:szCs w:val="20"/>
                <w:lang w:val="es-MX" w:eastAsia="es-MX"/>
              </w:rPr>
              <w:t>día</w:t>
            </w:r>
            <w:r w:rsidRPr="00FD0C2A">
              <w:rPr>
                <w:rFonts w:eastAsia="Times New Roman" w:cs="Arial"/>
                <w:b/>
                <w:bCs/>
                <w:color w:val="000000"/>
                <w:sz w:val="20"/>
                <w:szCs w:val="20"/>
                <w:lang w:val="es-MX" w:eastAsia="es-MX"/>
              </w:rPr>
              <w:t>)</w:t>
            </w:r>
          </w:p>
        </w:tc>
        <w:tc>
          <w:tcPr>
            <w:tcW w:w="620" w:type="pct"/>
            <w:gridSpan w:val="2"/>
            <w:shd w:val="clear" w:color="000000" w:fill="D9D9D9"/>
            <w:vAlign w:val="center"/>
            <w:hideMark/>
          </w:tcPr>
          <w:p w14:paraId="488CBB16" w14:textId="77777777" w:rsidR="005F5238" w:rsidRPr="00FD0C2A" w:rsidRDefault="005F5238"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Costo ($/m</w:t>
            </w:r>
            <w:r w:rsidRPr="00FD0C2A">
              <w:rPr>
                <w:rFonts w:eastAsia="Times New Roman" w:cs="Arial"/>
                <w:b/>
                <w:bCs/>
                <w:color w:val="000000"/>
                <w:sz w:val="20"/>
                <w:szCs w:val="20"/>
                <w:vertAlign w:val="superscript"/>
                <w:lang w:val="es-MX" w:eastAsia="es-MX"/>
              </w:rPr>
              <w:t>3</w:t>
            </w:r>
            <w:r w:rsidRPr="00FD0C2A">
              <w:rPr>
                <w:rFonts w:eastAsia="Times New Roman" w:cs="Arial"/>
                <w:b/>
                <w:bCs/>
                <w:color w:val="000000"/>
                <w:sz w:val="20"/>
                <w:szCs w:val="20"/>
                <w:lang w:val="es-MX" w:eastAsia="es-MX"/>
              </w:rPr>
              <w:t>)</w:t>
            </w:r>
          </w:p>
        </w:tc>
      </w:tr>
      <w:tr w:rsidR="005F5238" w:rsidRPr="00FD0C2A" w14:paraId="15AD81D9" w14:textId="77777777" w:rsidTr="00C06130">
        <w:trPr>
          <w:trHeight w:val="255"/>
          <w:jc w:val="center"/>
        </w:trPr>
        <w:tc>
          <w:tcPr>
            <w:tcW w:w="2034" w:type="pct"/>
            <w:gridSpan w:val="4"/>
            <w:shd w:val="clear" w:color="000000" w:fill="FFFFFF"/>
            <w:vAlign w:val="center"/>
            <w:hideMark/>
          </w:tcPr>
          <w:p w14:paraId="34D15B2D" w14:textId="4E765E65" w:rsidR="005F5238" w:rsidRPr="00FD0C2A" w:rsidRDefault="005F5238" w:rsidP="00C06130">
            <w:pPr>
              <w:spacing w:after="0" w:line="240" w:lineRule="auto"/>
              <w:jc w:val="left"/>
              <w:rPr>
                <w:rFonts w:eastAsia="Times New Roman" w:cs="Arial"/>
                <w:color w:val="000000"/>
                <w:sz w:val="20"/>
                <w:szCs w:val="20"/>
                <w:lang w:val="es-MX" w:eastAsia="es-MX"/>
              </w:rPr>
            </w:pPr>
            <w:r w:rsidRPr="00FD0C2A">
              <w:rPr>
                <w:rFonts w:eastAsia="Times New Roman" w:cs="Arial"/>
                <w:color w:val="000000"/>
                <w:sz w:val="20"/>
                <w:szCs w:val="20"/>
                <w:lang w:val="es-MX" w:eastAsia="es-MX"/>
              </w:rPr>
              <w:t xml:space="preserve">Extracción y Filtración </w:t>
            </w:r>
            <w:r w:rsidR="00504A39">
              <w:rPr>
                <w:rFonts w:eastAsia="Times New Roman" w:cs="Arial"/>
                <w:color w:val="000000"/>
                <w:sz w:val="20"/>
                <w:szCs w:val="20"/>
                <w:lang w:val="es-MX" w:eastAsia="es-MX"/>
              </w:rPr>
              <w:t>(presión)</w:t>
            </w:r>
          </w:p>
        </w:tc>
        <w:tc>
          <w:tcPr>
            <w:tcW w:w="648" w:type="pct"/>
            <w:gridSpan w:val="3"/>
            <w:shd w:val="clear" w:color="000000" w:fill="FFFFFF"/>
            <w:vAlign w:val="center"/>
            <w:hideMark/>
          </w:tcPr>
          <w:p w14:paraId="5EA39B32" w14:textId="77777777" w:rsidR="005F5238" w:rsidRPr="00FD0C2A" w:rsidRDefault="005F5238" w:rsidP="00C06130">
            <w:pPr>
              <w:spacing w:after="0" w:line="240" w:lineRule="auto"/>
              <w:jc w:val="center"/>
              <w:rPr>
                <w:rFonts w:eastAsia="Times New Roman" w:cs="Arial"/>
                <w:color w:val="000000"/>
                <w:sz w:val="20"/>
                <w:szCs w:val="20"/>
                <w:lang w:val="es-MX" w:eastAsia="es-MX"/>
              </w:rPr>
            </w:pPr>
            <w:r w:rsidRPr="00FD0C2A">
              <w:rPr>
                <w:rFonts w:cs="Arial"/>
                <w:sz w:val="20"/>
                <w:szCs w:val="20"/>
              </w:rPr>
              <w:t>60.00</w:t>
            </w:r>
          </w:p>
        </w:tc>
        <w:tc>
          <w:tcPr>
            <w:tcW w:w="773" w:type="pct"/>
            <w:gridSpan w:val="3"/>
            <w:shd w:val="clear" w:color="000000" w:fill="FFFFFF"/>
            <w:noWrap/>
            <w:vAlign w:val="center"/>
            <w:hideMark/>
          </w:tcPr>
          <w:p w14:paraId="4585C2CD" w14:textId="77777777" w:rsidR="005F5238" w:rsidRPr="00FD0C2A" w:rsidRDefault="005F5238" w:rsidP="00C06130">
            <w:pPr>
              <w:spacing w:after="0" w:line="240" w:lineRule="auto"/>
              <w:jc w:val="center"/>
              <w:rPr>
                <w:rFonts w:eastAsia="Times New Roman" w:cs="Arial"/>
                <w:color w:val="000000"/>
                <w:sz w:val="20"/>
                <w:szCs w:val="20"/>
                <w:lang w:val="es-MX" w:eastAsia="es-MX"/>
              </w:rPr>
            </w:pPr>
            <w:r w:rsidRPr="00FD0C2A">
              <w:rPr>
                <w:rFonts w:cs="Arial"/>
                <w:sz w:val="20"/>
                <w:szCs w:val="20"/>
              </w:rPr>
              <w:t>125.00</w:t>
            </w:r>
          </w:p>
        </w:tc>
        <w:tc>
          <w:tcPr>
            <w:tcW w:w="925" w:type="pct"/>
            <w:gridSpan w:val="2"/>
            <w:shd w:val="clear" w:color="000000" w:fill="FFFFFF"/>
            <w:noWrap/>
            <w:vAlign w:val="center"/>
            <w:hideMark/>
          </w:tcPr>
          <w:p w14:paraId="378F130E" w14:textId="479D0392" w:rsidR="005F5238" w:rsidRPr="00FD0C2A" w:rsidRDefault="005F5238" w:rsidP="00C06130">
            <w:pPr>
              <w:spacing w:after="0" w:line="240" w:lineRule="auto"/>
              <w:jc w:val="right"/>
              <w:rPr>
                <w:rFonts w:eastAsia="Times New Roman" w:cs="Arial"/>
                <w:color w:val="000000"/>
                <w:sz w:val="20"/>
                <w:szCs w:val="20"/>
                <w:lang w:val="es-MX" w:eastAsia="es-MX"/>
              </w:rPr>
            </w:pPr>
            <w:r w:rsidRPr="00FD0C2A">
              <w:rPr>
                <w:rFonts w:cs="Arial"/>
                <w:sz w:val="20"/>
                <w:szCs w:val="20"/>
              </w:rPr>
              <w:t>8,858.92</w:t>
            </w:r>
          </w:p>
        </w:tc>
        <w:tc>
          <w:tcPr>
            <w:tcW w:w="620" w:type="pct"/>
            <w:gridSpan w:val="2"/>
            <w:shd w:val="clear" w:color="auto" w:fill="auto"/>
            <w:vAlign w:val="center"/>
            <w:hideMark/>
          </w:tcPr>
          <w:p w14:paraId="06DADF19" w14:textId="77777777" w:rsidR="005F5238" w:rsidRPr="00FD0C2A" w:rsidRDefault="005F5238" w:rsidP="00C06130">
            <w:pPr>
              <w:spacing w:after="0" w:line="240" w:lineRule="auto"/>
              <w:jc w:val="center"/>
              <w:rPr>
                <w:rFonts w:eastAsia="Times New Roman" w:cs="Arial"/>
                <w:color w:val="000000"/>
                <w:sz w:val="20"/>
                <w:szCs w:val="20"/>
                <w:lang w:val="es-MX" w:eastAsia="es-MX"/>
              </w:rPr>
            </w:pPr>
          </w:p>
        </w:tc>
      </w:tr>
      <w:tr w:rsidR="005F5238" w:rsidRPr="00FD0C2A" w14:paraId="19E0AC6A" w14:textId="77777777" w:rsidTr="00C06130">
        <w:trPr>
          <w:trHeight w:val="255"/>
          <w:jc w:val="center"/>
        </w:trPr>
        <w:tc>
          <w:tcPr>
            <w:tcW w:w="2034" w:type="pct"/>
            <w:gridSpan w:val="4"/>
            <w:shd w:val="clear" w:color="000000" w:fill="FFFFFF"/>
            <w:noWrap/>
            <w:vAlign w:val="center"/>
            <w:hideMark/>
          </w:tcPr>
          <w:p w14:paraId="3C5B2B6A" w14:textId="77777777" w:rsidR="005F5238" w:rsidRPr="00FD0C2A" w:rsidRDefault="005F5238" w:rsidP="00C06130">
            <w:pPr>
              <w:spacing w:after="0" w:line="240" w:lineRule="auto"/>
              <w:jc w:val="left"/>
              <w:rPr>
                <w:rFonts w:eastAsia="Times New Roman" w:cs="Arial"/>
                <w:color w:val="000000"/>
                <w:sz w:val="20"/>
                <w:szCs w:val="20"/>
                <w:lang w:val="es-MX" w:eastAsia="es-MX"/>
              </w:rPr>
            </w:pPr>
            <w:r w:rsidRPr="00FD0C2A">
              <w:rPr>
                <w:rFonts w:eastAsia="Times New Roman" w:cs="Arial"/>
                <w:color w:val="000000"/>
                <w:sz w:val="20"/>
                <w:szCs w:val="20"/>
                <w:lang w:val="es-MX" w:eastAsia="es-MX"/>
              </w:rPr>
              <w:t>Distribución</w:t>
            </w:r>
          </w:p>
        </w:tc>
        <w:tc>
          <w:tcPr>
            <w:tcW w:w="648" w:type="pct"/>
            <w:gridSpan w:val="3"/>
            <w:shd w:val="clear" w:color="000000" w:fill="FFFFFF"/>
            <w:noWrap/>
            <w:vAlign w:val="center"/>
            <w:hideMark/>
          </w:tcPr>
          <w:p w14:paraId="109D4339" w14:textId="77777777" w:rsidR="005F5238" w:rsidRPr="00FD0C2A" w:rsidRDefault="005F5238" w:rsidP="00C06130">
            <w:pPr>
              <w:spacing w:after="0" w:line="240" w:lineRule="auto"/>
              <w:jc w:val="center"/>
              <w:rPr>
                <w:rFonts w:eastAsia="Times New Roman" w:cs="Arial"/>
                <w:color w:val="000000"/>
                <w:sz w:val="20"/>
                <w:szCs w:val="20"/>
                <w:lang w:val="es-MX" w:eastAsia="es-MX"/>
              </w:rPr>
            </w:pPr>
            <w:r w:rsidRPr="00FD0C2A">
              <w:rPr>
                <w:rFonts w:cs="Arial"/>
                <w:sz w:val="20"/>
                <w:szCs w:val="20"/>
              </w:rPr>
              <w:t>60.00</w:t>
            </w:r>
          </w:p>
        </w:tc>
        <w:tc>
          <w:tcPr>
            <w:tcW w:w="773" w:type="pct"/>
            <w:gridSpan w:val="3"/>
            <w:shd w:val="clear" w:color="000000" w:fill="FFFFFF"/>
            <w:noWrap/>
            <w:vAlign w:val="center"/>
            <w:hideMark/>
          </w:tcPr>
          <w:p w14:paraId="7C28A0A5" w14:textId="77777777" w:rsidR="005F5238" w:rsidRPr="00FD0C2A" w:rsidRDefault="005F5238" w:rsidP="00C06130">
            <w:pPr>
              <w:spacing w:after="0" w:line="240" w:lineRule="auto"/>
              <w:jc w:val="center"/>
              <w:rPr>
                <w:rFonts w:eastAsia="Times New Roman" w:cs="Arial"/>
                <w:color w:val="000000"/>
                <w:sz w:val="20"/>
                <w:szCs w:val="20"/>
                <w:lang w:val="es-MX" w:eastAsia="es-MX"/>
              </w:rPr>
            </w:pPr>
            <w:r w:rsidRPr="00FD0C2A">
              <w:rPr>
                <w:rFonts w:cs="Arial"/>
                <w:sz w:val="20"/>
                <w:szCs w:val="20"/>
              </w:rPr>
              <w:t>30.00</w:t>
            </w:r>
          </w:p>
        </w:tc>
        <w:tc>
          <w:tcPr>
            <w:tcW w:w="925" w:type="pct"/>
            <w:gridSpan w:val="2"/>
            <w:shd w:val="clear" w:color="000000" w:fill="FFFFFF"/>
            <w:noWrap/>
            <w:vAlign w:val="center"/>
            <w:hideMark/>
          </w:tcPr>
          <w:p w14:paraId="3DA7C9F6" w14:textId="030E5D95" w:rsidR="005F5238" w:rsidRPr="00FD0C2A" w:rsidRDefault="005F5238" w:rsidP="00C06130">
            <w:pPr>
              <w:spacing w:after="0" w:line="240" w:lineRule="auto"/>
              <w:jc w:val="right"/>
              <w:rPr>
                <w:rFonts w:eastAsia="Times New Roman" w:cs="Arial"/>
                <w:color w:val="000000"/>
                <w:sz w:val="20"/>
                <w:szCs w:val="20"/>
                <w:lang w:val="es-MX" w:eastAsia="es-MX"/>
              </w:rPr>
            </w:pPr>
            <w:r w:rsidRPr="00FD0C2A">
              <w:rPr>
                <w:rFonts w:cs="Arial"/>
                <w:sz w:val="20"/>
                <w:szCs w:val="20"/>
              </w:rPr>
              <w:t>2,126.14</w:t>
            </w:r>
          </w:p>
        </w:tc>
        <w:tc>
          <w:tcPr>
            <w:tcW w:w="620" w:type="pct"/>
            <w:gridSpan w:val="2"/>
            <w:shd w:val="clear" w:color="auto" w:fill="auto"/>
            <w:vAlign w:val="center"/>
            <w:hideMark/>
          </w:tcPr>
          <w:p w14:paraId="68FBAB1F" w14:textId="77777777" w:rsidR="005F5238" w:rsidRPr="00FD0C2A" w:rsidRDefault="005F5238" w:rsidP="00C06130">
            <w:pPr>
              <w:spacing w:after="0" w:line="240" w:lineRule="auto"/>
              <w:jc w:val="center"/>
              <w:rPr>
                <w:rFonts w:eastAsia="Times New Roman" w:cs="Arial"/>
                <w:color w:val="000000"/>
                <w:sz w:val="20"/>
                <w:szCs w:val="20"/>
                <w:lang w:val="es-MX" w:eastAsia="es-MX"/>
              </w:rPr>
            </w:pPr>
          </w:p>
        </w:tc>
      </w:tr>
      <w:tr w:rsidR="005F5238" w:rsidRPr="00FD0C2A" w14:paraId="6334F649" w14:textId="77777777" w:rsidTr="00C06130">
        <w:trPr>
          <w:trHeight w:val="255"/>
          <w:jc w:val="center"/>
        </w:trPr>
        <w:tc>
          <w:tcPr>
            <w:tcW w:w="2034" w:type="pct"/>
            <w:gridSpan w:val="4"/>
            <w:shd w:val="clear" w:color="000000" w:fill="FFFFFF"/>
            <w:noWrap/>
            <w:vAlign w:val="center"/>
            <w:hideMark/>
          </w:tcPr>
          <w:p w14:paraId="5B43246A" w14:textId="77777777" w:rsidR="005F5238" w:rsidRPr="00FD0C2A" w:rsidRDefault="005F5238" w:rsidP="00C06130">
            <w:pPr>
              <w:spacing w:after="0" w:line="240" w:lineRule="auto"/>
              <w:jc w:val="left"/>
              <w:rPr>
                <w:rFonts w:eastAsia="Times New Roman" w:cs="Arial"/>
                <w:color w:val="000000"/>
                <w:sz w:val="20"/>
                <w:szCs w:val="20"/>
                <w:lang w:val="es-MX" w:eastAsia="es-MX"/>
              </w:rPr>
            </w:pPr>
            <w:r w:rsidRPr="00FD0C2A">
              <w:rPr>
                <w:rFonts w:eastAsia="Times New Roman" w:cs="Arial"/>
                <w:color w:val="000000"/>
                <w:sz w:val="20"/>
                <w:szCs w:val="20"/>
                <w:lang w:val="es-MX" w:eastAsia="es-MX"/>
              </w:rPr>
              <w:t>Retrolavado</w:t>
            </w:r>
          </w:p>
        </w:tc>
        <w:tc>
          <w:tcPr>
            <w:tcW w:w="648" w:type="pct"/>
            <w:gridSpan w:val="3"/>
            <w:shd w:val="clear" w:color="000000" w:fill="FFFFFF"/>
            <w:noWrap/>
            <w:vAlign w:val="center"/>
            <w:hideMark/>
          </w:tcPr>
          <w:p w14:paraId="39D8E268" w14:textId="77777777" w:rsidR="005F5238" w:rsidRPr="00FD0C2A" w:rsidRDefault="005F5238" w:rsidP="00C06130">
            <w:pPr>
              <w:spacing w:after="0" w:line="240" w:lineRule="auto"/>
              <w:jc w:val="center"/>
              <w:rPr>
                <w:rFonts w:eastAsia="Times New Roman" w:cs="Arial"/>
                <w:color w:val="000000"/>
                <w:sz w:val="20"/>
                <w:szCs w:val="20"/>
                <w:lang w:val="es-MX" w:eastAsia="es-MX"/>
              </w:rPr>
            </w:pPr>
            <w:r w:rsidRPr="00FD0C2A">
              <w:rPr>
                <w:rFonts w:cs="Arial"/>
                <w:sz w:val="20"/>
                <w:szCs w:val="20"/>
              </w:rPr>
              <w:t>77.80</w:t>
            </w:r>
          </w:p>
        </w:tc>
        <w:tc>
          <w:tcPr>
            <w:tcW w:w="773" w:type="pct"/>
            <w:gridSpan w:val="3"/>
            <w:shd w:val="clear" w:color="000000" w:fill="FFFFFF"/>
            <w:noWrap/>
            <w:vAlign w:val="center"/>
            <w:hideMark/>
          </w:tcPr>
          <w:p w14:paraId="507278D6" w14:textId="77777777" w:rsidR="005F5238" w:rsidRPr="00FD0C2A" w:rsidRDefault="005F5238" w:rsidP="00C06130">
            <w:pPr>
              <w:spacing w:after="0" w:line="240" w:lineRule="auto"/>
              <w:jc w:val="center"/>
              <w:rPr>
                <w:rFonts w:eastAsia="Times New Roman" w:cs="Arial"/>
                <w:color w:val="000000"/>
                <w:sz w:val="20"/>
                <w:szCs w:val="20"/>
                <w:lang w:val="es-MX" w:eastAsia="es-MX"/>
              </w:rPr>
            </w:pPr>
            <w:r w:rsidRPr="00FD0C2A">
              <w:rPr>
                <w:rFonts w:cs="Arial"/>
                <w:sz w:val="20"/>
                <w:szCs w:val="20"/>
              </w:rPr>
              <w:t>25.00</w:t>
            </w:r>
          </w:p>
        </w:tc>
        <w:tc>
          <w:tcPr>
            <w:tcW w:w="925" w:type="pct"/>
            <w:gridSpan w:val="2"/>
            <w:shd w:val="clear" w:color="000000" w:fill="FFFFFF"/>
            <w:noWrap/>
            <w:vAlign w:val="center"/>
            <w:hideMark/>
          </w:tcPr>
          <w:p w14:paraId="52928767" w14:textId="0FF403AC" w:rsidR="005F5238" w:rsidRPr="00FD0C2A" w:rsidRDefault="005F5238" w:rsidP="00C06130">
            <w:pPr>
              <w:spacing w:after="0" w:line="240" w:lineRule="auto"/>
              <w:jc w:val="right"/>
              <w:rPr>
                <w:rFonts w:eastAsia="Times New Roman" w:cs="Arial"/>
                <w:color w:val="000000"/>
                <w:sz w:val="20"/>
                <w:szCs w:val="20"/>
                <w:lang w:val="es-MX" w:eastAsia="es-MX"/>
              </w:rPr>
            </w:pPr>
            <w:r w:rsidRPr="00FD0C2A">
              <w:rPr>
                <w:rFonts w:cs="Arial"/>
                <w:sz w:val="20"/>
                <w:szCs w:val="20"/>
              </w:rPr>
              <w:t>24.54</w:t>
            </w:r>
          </w:p>
        </w:tc>
        <w:tc>
          <w:tcPr>
            <w:tcW w:w="620" w:type="pct"/>
            <w:gridSpan w:val="2"/>
            <w:shd w:val="clear" w:color="auto" w:fill="auto"/>
            <w:vAlign w:val="center"/>
            <w:hideMark/>
          </w:tcPr>
          <w:p w14:paraId="5A615634" w14:textId="77777777" w:rsidR="005F5238" w:rsidRPr="00FD0C2A" w:rsidRDefault="005F5238" w:rsidP="00C06130">
            <w:pPr>
              <w:spacing w:after="0" w:line="240" w:lineRule="auto"/>
              <w:jc w:val="center"/>
              <w:rPr>
                <w:rFonts w:eastAsia="Times New Roman" w:cs="Arial"/>
                <w:color w:val="000000"/>
                <w:sz w:val="20"/>
                <w:szCs w:val="20"/>
                <w:lang w:val="es-MX" w:eastAsia="es-MX"/>
              </w:rPr>
            </w:pPr>
          </w:p>
        </w:tc>
      </w:tr>
      <w:tr w:rsidR="005F5238" w:rsidRPr="00FD0C2A" w14:paraId="502C900A" w14:textId="77777777" w:rsidTr="00C06130">
        <w:trPr>
          <w:trHeight w:val="255"/>
          <w:jc w:val="center"/>
        </w:trPr>
        <w:tc>
          <w:tcPr>
            <w:tcW w:w="2034" w:type="pct"/>
            <w:gridSpan w:val="4"/>
            <w:shd w:val="clear" w:color="000000" w:fill="FFFFFF"/>
            <w:noWrap/>
            <w:vAlign w:val="center"/>
            <w:hideMark/>
          </w:tcPr>
          <w:p w14:paraId="01D92FDB" w14:textId="77777777" w:rsidR="005F5238" w:rsidRPr="00FD0C2A" w:rsidRDefault="005F5238" w:rsidP="00C06130">
            <w:pPr>
              <w:spacing w:after="0" w:line="240" w:lineRule="auto"/>
              <w:jc w:val="left"/>
              <w:rPr>
                <w:rFonts w:eastAsia="Times New Roman" w:cs="Arial"/>
                <w:color w:val="000000"/>
                <w:sz w:val="20"/>
                <w:szCs w:val="20"/>
                <w:lang w:val="es-MX" w:eastAsia="es-MX"/>
              </w:rPr>
            </w:pPr>
            <w:r w:rsidRPr="00FD0C2A">
              <w:rPr>
                <w:rFonts w:eastAsia="Times New Roman" w:cs="Arial"/>
                <w:color w:val="000000"/>
                <w:sz w:val="20"/>
                <w:szCs w:val="20"/>
                <w:lang w:val="es-MX" w:eastAsia="es-MX"/>
              </w:rPr>
              <w:t>Recirculación</w:t>
            </w:r>
          </w:p>
        </w:tc>
        <w:tc>
          <w:tcPr>
            <w:tcW w:w="648" w:type="pct"/>
            <w:gridSpan w:val="3"/>
            <w:shd w:val="clear" w:color="000000" w:fill="FFFFFF"/>
            <w:noWrap/>
            <w:vAlign w:val="center"/>
            <w:hideMark/>
          </w:tcPr>
          <w:p w14:paraId="040D962A" w14:textId="77777777" w:rsidR="005F5238" w:rsidRPr="00FD0C2A" w:rsidRDefault="005F5238" w:rsidP="00C06130">
            <w:pPr>
              <w:spacing w:after="0" w:line="240" w:lineRule="auto"/>
              <w:jc w:val="center"/>
              <w:rPr>
                <w:rFonts w:eastAsia="Times New Roman" w:cs="Arial"/>
                <w:color w:val="000000"/>
                <w:sz w:val="20"/>
                <w:szCs w:val="20"/>
                <w:lang w:val="es-MX" w:eastAsia="es-MX"/>
              </w:rPr>
            </w:pPr>
            <w:r w:rsidRPr="00FD0C2A">
              <w:rPr>
                <w:rFonts w:cs="Arial"/>
                <w:sz w:val="20"/>
                <w:szCs w:val="20"/>
              </w:rPr>
              <w:t>4.28</w:t>
            </w:r>
          </w:p>
        </w:tc>
        <w:tc>
          <w:tcPr>
            <w:tcW w:w="773" w:type="pct"/>
            <w:gridSpan w:val="3"/>
            <w:shd w:val="clear" w:color="000000" w:fill="FFFFFF"/>
            <w:noWrap/>
            <w:vAlign w:val="center"/>
            <w:hideMark/>
          </w:tcPr>
          <w:p w14:paraId="1846862E" w14:textId="77777777" w:rsidR="005F5238" w:rsidRPr="00FD0C2A" w:rsidRDefault="005F5238" w:rsidP="00C06130">
            <w:pPr>
              <w:spacing w:after="0" w:line="240" w:lineRule="auto"/>
              <w:jc w:val="center"/>
              <w:rPr>
                <w:rFonts w:eastAsia="Times New Roman" w:cs="Arial"/>
                <w:color w:val="000000"/>
                <w:sz w:val="20"/>
                <w:szCs w:val="20"/>
                <w:lang w:val="es-MX" w:eastAsia="es-MX"/>
              </w:rPr>
            </w:pPr>
            <w:r w:rsidRPr="00FD0C2A">
              <w:rPr>
                <w:rFonts w:cs="Arial"/>
                <w:sz w:val="20"/>
                <w:szCs w:val="20"/>
              </w:rPr>
              <w:t>5.00</w:t>
            </w:r>
          </w:p>
        </w:tc>
        <w:tc>
          <w:tcPr>
            <w:tcW w:w="925" w:type="pct"/>
            <w:gridSpan w:val="2"/>
            <w:shd w:val="clear" w:color="000000" w:fill="FFFFFF"/>
            <w:noWrap/>
            <w:vAlign w:val="center"/>
            <w:hideMark/>
          </w:tcPr>
          <w:p w14:paraId="649650AA" w14:textId="1A30C50C" w:rsidR="005F5238" w:rsidRPr="00FD0C2A" w:rsidRDefault="005F5238" w:rsidP="00C06130">
            <w:pPr>
              <w:spacing w:after="0" w:line="240" w:lineRule="auto"/>
              <w:jc w:val="right"/>
              <w:rPr>
                <w:rFonts w:eastAsia="Times New Roman" w:cs="Arial"/>
                <w:color w:val="000000"/>
                <w:sz w:val="20"/>
                <w:szCs w:val="20"/>
                <w:lang w:val="es-MX" w:eastAsia="es-MX"/>
              </w:rPr>
            </w:pPr>
            <w:r w:rsidRPr="00FD0C2A">
              <w:rPr>
                <w:rFonts w:cs="Arial"/>
                <w:sz w:val="20"/>
                <w:szCs w:val="20"/>
              </w:rPr>
              <w:t>88.35</w:t>
            </w:r>
          </w:p>
        </w:tc>
        <w:tc>
          <w:tcPr>
            <w:tcW w:w="620" w:type="pct"/>
            <w:gridSpan w:val="2"/>
            <w:shd w:val="clear" w:color="auto" w:fill="auto"/>
            <w:vAlign w:val="center"/>
            <w:hideMark/>
          </w:tcPr>
          <w:p w14:paraId="75A18307" w14:textId="77777777" w:rsidR="005F5238" w:rsidRPr="00FD0C2A" w:rsidRDefault="005F5238" w:rsidP="00C06130">
            <w:pPr>
              <w:spacing w:after="0" w:line="240" w:lineRule="auto"/>
              <w:jc w:val="center"/>
              <w:rPr>
                <w:rFonts w:eastAsia="Times New Roman" w:cs="Arial"/>
                <w:color w:val="000000"/>
                <w:sz w:val="20"/>
                <w:szCs w:val="20"/>
                <w:lang w:val="es-MX" w:eastAsia="es-MX"/>
              </w:rPr>
            </w:pPr>
          </w:p>
        </w:tc>
      </w:tr>
      <w:tr w:rsidR="005F5238" w:rsidRPr="00FD0C2A" w14:paraId="1923CD5A" w14:textId="77777777" w:rsidTr="00C06130">
        <w:trPr>
          <w:trHeight w:val="255"/>
          <w:jc w:val="center"/>
        </w:trPr>
        <w:tc>
          <w:tcPr>
            <w:tcW w:w="2034" w:type="pct"/>
            <w:gridSpan w:val="4"/>
            <w:shd w:val="clear" w:color="auto" w:fill="D5DCE4" w:themeFill="text2" w:themeFillTint="33"/>
            <w:noWrap/>
            <w:vAlign w:val="center"/>
            <w:hideMark/>
          </w:tcPr>
          <w:p w14:paraId="589EAA12" w14:textId="77777777" w:rsidR="005F5238" w:rsidRPr="00FD0C2A" w:rsidRDefault="005F5238" w:rsidP="00C06130">
            <w:pPr>
              <w:spacing w:after="0" w:line="240" w:lineRule="auto"/>
              <w:jc w:val="left"/>
              <w:rPr>
                <w:rFonts w:eastAsia="Times New Roman" w:cs="Arial"/>
                <w:color w:val="000000"/>
                <w:sz w:val="20"/>
                <w:szCs w:val="20"/>
                <w:lang w:val="es-MX" w:eastAsia="es-MX"/>
              </w:rPr>
            </w:pPr>
            <w:r w:rsidRPr="00FD0C2A">
              <w:rPr>
                <w:rFonts w:eastAsia="Times New Roman" w:cs="Arial"/>
                <w:color w:val="000000"/>
                <w:sz w:val="20"/>
                <w:szCs w:val="20"/>
                <w:lang w:val="es-MX" w:eastAsia="es-MX"/>
              </w:rPr>
              <w:t>Total</w:t>
            </w:r>
          </w:p>
        </w:tc>
        <w:tc>
          <w:tcPr>
            <w:tcW w:w="648" w:type="pct"/>
            <w:gridSpan w:val="3"/>
            <w:shd w:val="clear" w:color="auto" w:fill="D5DCE4" w:themeFill="text2" w:themeFillTint="33"/>
            <w:noWrap/>
            <w:vAlign w:val="center"/>
            <w:hideMark/>
          </w:tcPr>
          <w:p w14:paraId="59EF5798" w14:textId="77777777" w:rsidR="005F5238" w:rsidRPr="00FD0C2A" w:rsidRDefault="005F5238" w:rsidP="00C06130">
            <w:pPr>
              <w:spacing w:after="0" w:line="240" w:lineRule="auto"/>
              <w:jc w:val="center"/>
              <w:rPr>
                <w:rFonts w:eastAsia="Times New Roman" w:cs="Arial"/>
                <w:color w:val="000000"/>
                <w:sz w:val="20"/>
                <w:szCs w:val="20"/>
                <w:lang w:val="es-MX" w:eastAsia="es-MX"/>
              </w:rPr>
            </w:pPr>
          </w:p>
        </w:tc>
        <w:tc>
          <w:tcPr>
            <w:tcW w:w="773" w:type="pct"/>
            <w:gridSpan w:val="3"/>
            <w:shd w:val="clear" w:color="auto" w:fill="D5DCE4" w:themeFill="text2" w:themeFillTint="33"/>
            <w:noWrap/>
            <w:vAlign w:val="center"/>
            <w:hideMark/>
          </w:tcPr>
          <w:p w14:paraId="4E004101" w14:textId="77777777" w:rsidR="005F5238" w:rsidRPr="00FD0C2A" w:rsidRDefault="005F5238" w:rsidP="00C06130">
            <w:pPr>
              <w:spacing w:after="0" w:line="240" w:lineRule="auto"/>
              <w:jc w:val="center"/>
              <w:rPr>
                <w:rFonts w:eastAsia="Times New Roman" w:cs="Arial"/>
                <w:color w:val="000000"/>
                <w:sz w:val="20"/>
                <w:szCs w:val="20"/>
                <w:lang w:val="es-MX" w:eastAsia="es-MX"/>
              </w:rPr>
            </w:pPr>
          </w:p>
        </w:tc>
        <w:tc>
          <w:tcPr>
            <w:tcW w:w="925" w:type="pct"/>
            <w:gridSpan w:val="2"/>
            <w:shd w:val="clear" w:color="auto" w:fill="D5DCE4" w:themeFill="text2" w:themeFillTint="33"/>
            <w:noWrap/>
            <w:vAlign w:val="center"/>
            <w:hideMark/>
          </w:tcPr>
          <w:p w14:paraId="7ACA9495" w14:textId="254E392A" w:rsidR="005F5238" w:rsidRPr="00FD0C2A" w:rsidRDefault="005F5238" w:rsidP="00C06130">
            <w:pPr>
              <w:spacing w:after="0" w:line="240" w:lineRule="auto"/>
              <w:jc w:val="right"/>
              <w:rPr>
                <w:rFonts w:eastAsia="Times New Roman" w:cs="Arial"/>
                <w:color w:val="000000"/>
                <w:sz w:val="20"/>
                <w:szCs w:val="20"/>
                <w:lang w:val="es-MX" w:eastAsia="es-MX"/>
              </w:rPr>
            </w:pPr>
            <w:r w:rsidRPr="00FD0C2A">
              <w:rPr>
                <w:rFonts w:cs="Arial"/>
                <w:sz w:val="20"/>
                <w:szCs w:val="20"/>
              </w:rPr>
              <w:t>11,097.94</w:t>
            </w:r>
          </w:p>
        </w:tc>
        <w:tc>
          <w:tcPr>
            <w:tcW w:w="620" w:type="pct"/>
            <w:gridSpan w:val="2"/>
            <w:shd w:val="clear" w:color="auto" w:fill="D5DCE4" w:themeFill="text2" w:themeFillTint="33"/>
            <w:vAlign w:val="center"/>
            <w:hideMark/>
          </w:tcPr>
          <w:p w14:paraId="48B3146F" w14:textId="77777777" w:rsidR="005F5238" w:rsidRPr="00FD0C2A" w:rsidRDefault="005F5238" w:rsidP="00C06130">
            <w:pPr>
              <w:spacing w:after="0" w:line="240" w:lineRule="auto"/>
              <w:jc w:val="center"/>
              <w:rPr>
                <w:rFonts w:eastAsia="Times New Roman" w:cs="Arial"/>
                <w:color w:val="000000"/>
                <w:sz w:val="20"/>
                <w:szCs w:val="20"/>
                <w:lang w:val="es-MX" w:eastAsia="es-MX"/>
              </w:rPr>
            </w:pPr>
            <w:r w:rsidRPr="00FD0C2A">
              <w:rPr>
                <w:rFonts w:cs="Arial"/>
                <w:sz w:val="20"/>
                <w:szCs w:val="20"/>
              </w:rPr>
              <w:t>2.14</w:t>
            </w:r>
          </w:p>
        </w:tc>
      </w:tr>
      <w:tr w:rsidR="005F5238" w:rsidRPr="00FD0C2A" w14:paraId="21A927EF" w14:textId="77777777" w:rsidTr="00C06130">
        <w:trPr>
          <w:gridAfter w:val="1"/>
          <w:wAfter w:w="578" w:type="pct"/>
          <w:trHeight w:val="255"/>
          <w:jc w:val="center"/>
        </w:trPr>
        <w:tc>
          <w:tcPr>
            <w:tcW w:w="2181" w:type="pct"/>
            <w:gridSpan w:val="5"/>
            <w:shd w:val="clear" w:color="000000" w:fill="D9D9D9"/>
            <w:vAlign w:val="center"/>
            <w:hideMark/>
          </w:tcPr>
          <w:p w14:paraId="79843C9B" w14:textId="77777777" w:rsidR="005F5238" w:rsidRPr="00FD0C2A" w:rsidRDefault="005F5238"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Extracción y distribución</w:t>
            </w:r>
          </w:p>
        </w:tc>
        <w:tc>
          <w:tcPr>
            <w:tcW w:w="2241" w:type="pct"/>
            <w:gridSpan w:val="8"/>
            <w:shd w:val="clear" w:color="000000" w:fill="D9D9D9"/>
            <w:vAlign w:val="center"/>
            <w:hideMark/>
          </w:tcPr>
          <w:p w14:paraId="6115F01B" w14:textId="77777777" w:rsidR="005F5238" w:rsidRPr="00FD0C2A" w:rsidRDefault="005F5238"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Solo extracción</w:t>
            </w:r>
          </w:p>
        </w:tc>
      </w:tr>
      <w:tr w:rsidR="005F5238" w:rsidRPr="00FD0C2A" w14:paraId="284AEEAB" w14:textId="77777777" w:rsidTr="00C06130">
        <w:trPr>
          <w:gridAfter w:val="1"/>
          <w:wAfter w:w="578" w:type="pct"/>
          <w:trHeight w:val="255"/>
          <w:jc w:val="center"/>
        </w:trPr>
        <w:tc>
          <w:tcPr>
            <w:tcW w:w="805" w:type="pct"/>
            <w:shd w:val="clear" w:color="000000" w:fill="D9D9D9"/>
            <w:vAlign w:val="center"/>
            <w:hideMark/>
          </w:tcPr>
          <w:p w14:paraId="716DB36B" w14:textId="77777777" w:rsidR="005F5238" w:rsidRPr="00FD0C2A" w:rsidRDefault="005F5238"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Potencia</w:t>
            </w:r>
            <w:r w:rsidRPr="00FD0C2A">
              <w:rPr>
                <w:rFonts w:eastAsia="Times New Roman" w:cs="Arial"/>
                <w:b/>
                <w:bCs/>
                <w:color w:val="000000"/>
                <w:sz w:val="20"/>
                <w:szCs w:val="20"/>
                <w:lang w:val="es-MX" w:eastAsia="es-MX"/>
              </w:rPr>
              <w:br/>
              <w:t>(hp)</w:t>
            </w:r>
          </w:p>
        </w:tc>
        <w:tc>
          <w:tcPr>
            <w:tcW w:w="741" w:type="pct"/>
            <w:gridSpan w:val="2"/>
            <w:shd w:val="clear" w:color="000000" w:fill="D9D9D9"/>
            <w:vAlign w:val="center"/>
            <w:hideMark/>
          </w:tcPr>
          <w:p w14:paraId="18890789" w14:textId="32B624FD" w:rsidR="005F5238" w:rsidRPr="00FD0C2A" w:rsidRDefault="005F5238"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Costo</w:t>
            </w:r>
            <w:r w:rsidRPr="00FD0C2A">
              <w:rPr>
                <w:rFonts w:eastAsia="Times New Roman" w:cs="Arial"/>
                <w:b/>
                <w:bCs/>
                <w:color w:val="000000"/>
                <w:sz w:val="20"/>
                <w:szCs w:val="20"/>
                <w:lang w:val="es-MX" w:eastAsia="es-MX"/>
              </w:rPr>
              <w:br/>
              <w:t>($/</w:t>
            </w:r>
            <w:r w:rsidR="000C0A20">
              <w:rPr>
                <w:rFonts w:eastAsia="Times New Roman" w:cs="Arial"/>
                <w:b/>
                <w:bCs/>
                <w:color w:val="000000"/>
                <w:sz w:val="20"/>
                <w:szCs w:val="20"/>
                <w:lang w:val="es-MX" w:eastAsia="es-MX"/>
              </w:rPr>
              <w:t>día</w:t>
            </w:r>
            <w:r w:rsidRPr="00FD0C2A">
              <w:rPr>
                <w:rFonts w:eastAsia="Times New Roman" w:cs="Arial"/>
                <w:b/>
                <w:bCs/>
                <w:color w:val="000000"/>
                <w:sz w:val="20"/>
                <w:szCs w:val="20"/>
                <w:lang w:val="es-MX" w:eastAsia="es-MX"/>
              </w:rPr>
              <w:t>)</w:t>
            </w:r>
          </w:p>
        </w:tc>
        <w:tc>
          <w:tcPr>
            <w:tcW w:w="635" w:type="pct"/>
            <w:gridSpan w:val="2"/>
            <w:shd w:val="clear" w:color="000000" w:fill="D9D9D9"/>
            <w:vAlign w:val="center"/>
            <w:hideMark/>
          </w:tcPr>
          <w:p w14:paraId="5BF2C964" w14:textId="44F3BAB4" w:rsidR="005F5238" w:rsidRPr="00FD0C2A" w:rsidRDefault="005F5238"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Costo</w:t>
            </w:r>
          </w:p>
          <w:p w14:paraId="0C24EB21" w14:textId="77777777" w:rsidR="005F5238" w:rsidRPr="00FD0C2A" w:rsidRDefault="005F5238"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($/m</w:t>
            </w:r>
            <w:r w:rsidRPr="00FD0C2A">
              <w:rPr>
                <w:rFonts w:eastAsia="Times New Roman" w:cs="Arial"/>
                <w:b/>
                <w:bCs/>
                <w:color w:val="000000"/>
                <w:sz w:val="20"/>
                <w:szCs w:val="20"/>
                <w:vertAlign w:val="superscript"/>
                <w:lang w:val="es-MX" w:eastAsia="es-MX"/>
              </w:rPr>
              <w:t>3</w:t>
            </w:r>
            <w:r w:rsidRPr="00FD0C2A">
              <w:rPr>
                <w:rFonts w:eastAsia="Times New Roman" w:cs="Arial"/>
                <w:b/>
                <w:bCs/>
                <w:color w:val="000000"/>
                <w:sz w:val="20"/>
                <w:szCs w:val="20"/>
                <w:lang w:val="es-MX" w:eastAsia="es-MX"/>
              </w:rPr>
              <w:t>)</w:t>
            </w:r>
          </w:p>
        </w:tc>
        <w:tc>
          <w:tcPr>
            <w:tcW w:w="820" w:type="pct"/>
            <w:gridSpan w:val="3"/>
            <w:shd w:val="clear" w:color="000000" w:fill="D9D9D9"/>
            <w:vAlign w:val="center"/>
            <w:hideMark/>
          </w:tcPr>
          <w:p w14:paraId="7F5D16BE" w14:textId="77777777" w:rsidR="005F5238" w:rsidRPr="00FD0C2A" w:rsidRDefault="005F5238"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Potencia</w:t>
            </w:r>
            <w:r w:rsidRPr="00FD0C2A">
              <w:rPr>
                <w:rFonts w:eastAsia="Times New Roman" w:cs="Arial"/>
                <w:b/>
                <w:bCs/>
                <w:color w:val="000000"/>
                <w:sz w:val="20"/>
                <w:szCs w:val="20"/>
                <w:lang w:val="es-MX" w:eastAsia="es-MX"/>
              </w:rPr>
              <w:br/>
              <w:t>(hp)</w:t>
            </w:r>
          </w:p>
        </w:tc>
        <w:tc>
          <w:tcPr>
            <w:tcW w:w="790" w:type="pct"/>
            <w:gridSpan w:val="3"/>
            <w:shd w:val="clear" w:color="000000" w:fill="D9D9D9"/>
            <w:vAlign w:val="center"/>
            <w:hideMark/>
          </w:tcPr>
          <w:p w14:paraId="313E7B59" w14:textId="2A3F9CA4" w:rsidR="005F5238" w:rsidRPr="00FD0C2A" w:rsidRDefault="005F5238"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Costo</w:t>
            </w:r>
            <w:r w:rsidRPr="00FD0C2A">
              <w:rPr>
                <w:rFonts w:eastAsia="Times New Roman" w:cs="Arial"/>
                <w:b/>
                <w:bCs/>
                <w:color w:val="000000"/>
                <w:sz w:val="20"/>
                <w:szCs w:val="20"/>
                <w:lang w:val="es-MX" w:eastAsia="es-MX"/>
              </w:rPr>
              <w:br/>
              <w:t>($/</w:t>
            </w:r>
            <w:r w:rsidR="000C0A20">
              <w:rPr>
                <w:rFonts w:eastAsia="Times New Roman" w:cs="Arial"/>
                <w:b/>
                <w:bCs/>
                <w:color w:val="000000"/>
                <w:sz w:val="20"/>
                <w:szCs w:val="20"/>
                <w:lang w:val="es-MX" w:eastAsia="es-MX"/>
              </w:rPr>
              <w:t>día</w:t>
            </w:r>
            <w:r w:rsidRPr="00FD0C2A">
              <w:rPr>
                <w:rFonts w:eastAsia="Times New Roman" w:cs="Arial"/>
                <w:b/>
                <w:bCs/>
                <w:color w:val="000000"/>
                <w:sz w:val="20"/>
                <w:szCs w:val="20"/>
                <w:lang w:val="es-MX" w:eastAsia="es-MX"/>
              </w:rPr>
              <w:t>)</w:t>
            </w:r>
          </w:p>
        </w:tc>
        <w:tc>
          <w:tcPr>
            <w:tcW w:w="631" w:type="pct"/>
            <w:gridSpan w:val="2"/>
            <w:shd w:val="clear" w:color="000000" w:fill="D9D9D9"/>
            <w:vAlign w:val="center"/>
            <w:hideMark/>
          </w:tcPr>
          <w:p w14:paraId="450ED6C7" w14:textId="554E58F1" w:rsidR="005F5238" w:rsidRPr="00FD0C2A" w:rsidRDefault="005F5238"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Costo</w:t>
            </w:r>
          </w:p>
          <w:p w14:paraId="65527B24" w14:textId="77777777" w:rsidR="005F5238" w:rsidRPr="00FD0C2A" w:rsidRDefault="005F5238"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($/m</w:t>
            </w:r>
            <w:r w:rsidRPr="00FD0C2A">
              <w:rPr>
                <w:rFonts w:eastAsia="Times New Roman" w:cs="Arial"/>
                <w:b/>
                <w:bCs/>
                <w:color w:val="000000"/>
                <w:sz w:val="20"/>
                <w:szCs w:val="20"/>
                <w:vertAlign w:val="superscript"/>
                <w:lang w:val="es-MX" w:eastAsia="es-MX"/>
              </w:rPr>
              <w:t>3</w:t>
            </w:r>
            <w:r w:rsidRPr="00FD0C2A">
              <w:rPr>
                <w:rFonts w:eastAsia="Times New Roman" w:cs="Arial"/>
                <w:b/>
                <w:bCs/>
                <w:color w:val="000000"/>
                <w:sz w:val="20"/>
                <w:szCs w:val="20"/>
                <w:lang w:val="es-MX" w:eastAsia="es-MX"/>
              </w:rPr>
              <w:t>)</w:t>
            </w:r>
          </w:p>
        </w:tc>
      </w:tr>
      <w:tr w:rsidR="005F5238" w:rsidRPr="00FD0C2A" w14:paraId="4E9DF7EA" w14:textId="77777777" w:rsidTr="00C06130">
        <w:trPr>
          <w:gridAfter w:val="1"/>
          <w:wAfter w:w="578" w:type="pct"/>
          <w:trHeight w:val="255"/>
          <w:jc w:val="center"/>
        </w:trPr>
        <w:tc>
          <w:tcPr>
            <w:tcW w:w="805" w:type="pct"/>
            <w:shd w:val="clear" w:color="auto" w:fill="D5DCE4" w:themeFill="text2" w:themeFillTint="33"/>
            <w:noWrap/>
            <w:vAlign w:val="center"/>
            <w:hideMark/>
          </w:tcPr>
          <w:p w14:paraId="5DB2E0C0" w14:textId="77777777" w:rsidR="005F5238" w:rsidRPr="00FD0C2A" w:rsidRDefault="005F5238" w:rsidP="00C06130">
            <w:pPr>
              <w:spacing w:after="0" w:line="240" w:lineRule="auto"/>
              <w:jc w:val="center"/>
              <w:rPr>
                <w:rFonts w:eastAsia="Times New Roman" w:cs="Arial"/>
                <w:color w:val="000000"/>
                <w:sz w:val="20"/>
                <w:szCs w:val="20"/>
                <w:lang w:val="es-MX" w:eastAsia="es-MX"/>
              </w:rPr>
            </w:pPr>
            <w:r w:rsidRPr="00FD0C2A">
              <w:rPr>
                <w:rFonts w:cs="Arial"/>
                <w:sz w:val="20"/>
                <w:szCs w:val="20"/>
              </w:rPr>
              <w:t>150.00</w:t>
            </w:r>
          </w:p>
        </w:tc>
        <w:tc>
          <w:tcPr>
            <w:tcW w:w="741" w:type="pct"/>
            <w:gridSpan w:val="2"/>
            <w:shd w:val="clear" w:color="auto" w:fill="D5DCE4" w:themeFill="text2" w:themeFillTint="33"/>
            <w:noWrap/>
            <w:vAlign w:val="center"/>
            <w:hideMark/>
          </w:tcPr>
          <w:p w14:paraId="3264FC4B" w14:textId="77777777" w:rsidR="005F5238" w:rsidRPr="00FD0C2A" w:rsidRDefault="005F5238" w:rsidP="00C06130">
            <w:pPr>
              <w:spacing w:after="0" w:line="240" w:lineRule="auto"/>
              <w:jc w:val="center"/>
              <w:rPr>
                <w:rFonts w:eastAsia="Times New Roman" w:cs="Arial"/>
                <w:color w:val="000000"/>
                <w:sz w:val="20"/>
                <w:szCs w:val="20"/>
                <w:lang w:val="es-MX" w:eastAsia="es-MX"/>
              </w:rPr>
            </w:pPr>
            <w:r w:rsidRPr="00FD0C2A">
              <w:rPr>
                <w:rFonts w:cs="Arial"/>
                <w:sz w:val="20"/>
                <w:szCs w:val="20"/>
              </w:rPr>
              <w:t>10630.70</w:t>
            </w:r>
          </w:p>
        </w:tc>
        <w:tc>
          <w:tcPr>
            <w:tcW w:w="635" w:type="pct"/>
            <w:gridSpan w:val="2"/>
            <w:shd w:val="clear" w:color="auto" w:fill="D5DCE4" w:themeFill="text2" w:themeFillTint="33"/>
            <w:vAlign w:val="center"/>
            <w:hideMark/>
          </w:tcPr>
          <w:p w14:paraId="672F9B37" w14:textId="77777777" w:rsidR="005F5238" w:rsidRPr="00FD0C2A" w:rsidRDefault="005F5238" w:rsidP="00C06130">
            <w:pPr>
              <w:spacing w:after="0" w:line="240" w:lineRule="auto"/>
              <w:jc w:val="center"/>
              <w:rPr>
                <w:rFonts w:eastAsia="Times New Roman" w:cs="Arial"/>
                <w:color w:val="000000"/>
                <w:sz w:val="20"/>
                <w:szCs w:val="20"/>
                <w:lang w:val="es-MX" w:eastAsia="es-MX"/>
              </w:rPr>
            </w:pPr>
            <w:r w:rsidRPr="00FD0C2A">
              <w:rPr>
                <w:rFonts w:cs="Arial"/>
                <w:sz w:val="20"/>
                <w:szCs w:val="20"/>
              </w:rPr>
              <w:t>2.05</w:t>
            </w:r>
          </w:p>
        </w:tc>
        <w:tc>
          <w:tcPr>
            <w:tcW w:w="820" w:type="pct"/>
            <w:gridSpan w:val="3"/>
            <w:shd w:val="clear" w:color="auto" w:fill="D5DCE4" w:themeFill="text2" w:themeFillTint="33"/>
            <w:noWrap/>
            <w:vAlign w:val="center"/>
            <w:hideMark/>
          </w:tcPr>
          <w:p w14:paraId="2862823F" w14:textId="77777777" w:rsidR="005F5238" w:rsidRPr="00FD0C2A" w:rsidRDefault="005F5238" w:rsidP="00C06130">
            <w:pPr>
              <w:spacing w:after="0" w:line="240" w:lineRule="auto"/>
              <w:jc w:val="center"/>
              <w:rPr>
                <w:rFonts w:eastAsia="Times New Roman" w:cs="Arial"/>
                <w:color w:val="000000"/>
                <w:sz w:val="20"/>
                <w:szCs w:val="20"/>
                <w:lang w:val="es-MX" w:eastAsia="es-MX"/>
              </w:rPr>
            </w:pPr>
            <w:r w:rsidRPr="00FD0C2A">
              <w:rPr>
                <w:rFonts w:cs="Arial"/>
                <w:sz w:val="20"/>
                <w:szCs w:val="20"/>
              </w:rPr>
              <w:t>125.00</w:t>
            </w:r>
          </w:p>
        </w:tc>
        <w:tc>
          <w:tcPr>
            <w:tcW w:w="790" w:type="pct"/>
            <w:gridSpan w:val="3"/>
            <w:shd w:val="clear" w:color="auto" w:fill="D5DCE4" w:themeFill="text2" w:themeFillTint="33"/>
            <w:noWrap/>
            <w:vAlign w:val="center"/>
            <w:hideMark/>
          </w:tcPr>
          <w:p w14:paraId="662B68A0" w14:textId="77777777" w:rsidR="005F5238" w:rsidRPr="00FD0C2A" w:rsidRDefault="005F5238" w:rsidP="00C06130">
            <w:pPr>
              <w:spacing w:after="0" w:line="240" w:lineRule="auto"/>
              <w:jc w:val="center"/>
              <w:rPr>
                <w:rFonts w:eastAsia="Times New Roman" w:cs="Arial"/>
                <w:color w:val="000000"/>
                <w:sz w:val="20"/>
                <w:szCs w:val="20"/>
                <w:lang w:val="es-MX" w:eastAsia="es-MX"/>
              </w:rPr>
            </w:pPr>
            <w:r w:rsidRPr="00FD0C2A">
              <w:rPr>
                <w:rFonts w:cs="Arial"/>
                <w:sz w:val="20"/>
                <w:szCs w:val="20"/>
              </w:rPr>
              <w:t>8,858.92</w:t>
            </w:r>
          </w:p>
        </w:tc>
        <w:tc>
          <w:tcPr>
            <w:tcW w:w="631" w:type="pct"/>
            <w:gridSpan w:val="2"/>
            <w:shd w:val="clear" w:color="auto" w:fill="D5DCE4" w:themeFill="text2" w:themeFillTint="33"/>
            <w:vAlign w:val="center"/>
            <w:hideMark/>
          </w:tcPr>
          <w:p w14:paraId="2A59B5BE" w14:textId="77777777" w:rsidR="005F5238" w:rsidRPr="00FD0C2A" w:rsidRDefault="005F5238" w:rsidP="00C06130">
            <w:pPr>
              <w:spacing w:after="0" w:line="240" w:lineRule="auto"/>
              <w:jc w:val="center"/>
              <w:rPr>
                <w:rFonts w:eastAsia="Times New Roman" w:cs="Arial"/>
                <w:color w:val="000000"/>
                <w:sz w:val="20"/>
                <w:szCs w:val="20"/>
                <w:lang w:val="es-MX" w:eastAsia="es-MX"/>
              </w:rPr>
            </w:pPr>
            <w:r w:rsidRPr="00FD0C2A">
              <w:rPr>
                <w:rFonts w:cs="Arial"/>
                <w:sz w:val="20"/>
                <w:szCs w:val="20"/>
              </w:rPr>
              <w:t>1.71</w:t>
            </w:r>
          </w:p>
        </w:tc>
      </w:tr>
      <w:tr w:rsidR="005F5238" w:rsidRPr="00FD0C2A" w14:paraId="4BBE6B49" w14:textId="77777777" w:rsidTr="00C06130">
        <w:trPr>
          <w:gridAfter w:val="5"/>
          <w:wAfter w:w="1763" w:type="pct"/>
          <w:trHeight w:val="255"/>
          <w:jc w:val="center"/>
        </w:trPr>
        <w:tc>
          <w:tcPr>
            <w:tcW w:w="3237" w:type="pct"/>
            <w:gridSpan w:val="9"/>
            <w:shd w:val="clear" w:color="000000" w:fill="D9D9D9"/>
            <w:vAlign w:val="center"/>
            <w:hideMark/>
          </w:tcPr>
          <w:p w14:paraId="3AE7052D" w14:textId="77777777" w:rsidR="005F5238" w:rsidRPr="00FD0C2A" w:rsidRDefault="005F5238"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Solo operación de la planta</w:t>
            </w:r>
          </w:p>
        </w:tc>
      </w:tr>
      <w:tr w:rsidR="005F5238" w:rsidRPr="00FD0C2A" w14:paraId="0AB20D39" w14:textId="77777777" w:rsidTr="00C06130">
        <w:trPr>
          <w:gridAfter w:val="5"/>
          <w:wAfter w:w="1763" w:type="pct"/>
          <w:trHeight w:val="255"/>
          <w:jc w:val="center"/>
        </w:trPr>
        <w:tc>
          <w:tcPr>
            <w:tcW w:w="1354" w:type="pct"/>
            <w:gridSpan w:val="2"/>
            <w:shd w:val="clear" w:color="000000" w:fill="D9D9D9"/>
            <w:noWrap/>
            <w:vAlign w:val="center"/>
            <w:hideMark/>
          </w:tcPr>
          <w:p w14:paraId="6326A47D" w14:textId="1DE41768" w:rsidR="005F5238" w:rsidRPr="00FD0C2A" w:rsidRDefault="00AD6A6C"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Equipo</w:t>
            </w:r>
          </w:p>
        </w:tc>
        <w:tc>
          <w:tcPr>
            <w:tcW w:w="957" w:type="pct"/>
            <w:gridSpan w:val="4"/>
            <w:shd w:val="clear" w:color="000000" w:fill="D9D9D9"/>
            <w:vAlign w:val="center"/>
            <w:hideMark/>
          </w:tcPr>
          <w:p w14:paraId="2E67FAB4" w14:textId="77777777" w:rsidR="00D8782F" w:rsidRDefault="005F5238"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Potencia</w:t>
            </w:r>
            <w:r w:rsidR="006974A5">
              <w:rPr>
                <w:rFonts w:eastAsia="Times New Roman" w:cs="Arial"/>
                <w:b/>
                <w:bCs/>
                <w:color w:val="000000"/>
                <w:sz w:val="20"/>
                <w:szCs w:val="20"/>
                <w:lang w:val="es-MX" w:eastAsia="es-MX"/>
              </w:rPr>
              <w:t xml:space="preserve"> </w:t>
            </w:r>
          </w:p>
          <w:p w14:paraId="5C812880" w14:textId="6C2DA6E1" w:rsidR="005F5238" w:rsidRPr="00FD0C2A" w:rsidRDefault="005F5238"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(hp)</w:t>
            </w:r>
          </w:p>
        </w:tc>
        <w:tc>
          <w:tcPr>
            <w:tcW w:w="926" w:type="pct"/>
            <w:gridSpan w:val="3"/>
            <w:shd w:val="clear" w:color="000000" w:fill="D9D9D9"/>
            <w:vAlign w:val="center"/>
            <w:hideMark/>
          </w:tcPr>
          <w:p w14:paraId="1873F85F" w14:textId="77777777" w:rsidR="00D8782F" w:rsidRDefault="005F5238"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Costo</w:t>
            </w:r>
            <w:r w:rsidR="006974A5">
              <w:rPr>
                <w:rFonts w:eastAsia="Times New Roman" w:cs="Arial"/>
                <w:b/>
                <w:bCs/>
                <w:color w:val="000000"/>
                <w:sz w:val="20"/>
                <w:szCs w:val="20"/>
                <w:lang w:val="es-MX" w:eastAsia="es-MX"/>
              </w:rPr>
              <w:t xml:space="preserve"> </w:t>
            </w:r>
          </w:p>
          <w:p w14:paraId="61FB8F37" w14:textId="660993B2" w:rsidR="005F5238" w:rsidRPr="00FD0C2A" w:rsidRDefault="005F5238"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w:t>
            </w:r>
            <w:r w:rsidR="000C0A20">
              <w:rPr>
                <w:rFonts w:eastAsia="Times New Roman" w:cs="Arial"/>
                <w:b/>
                <w:bCs/>
                <w:color w:val="000000"/>
                <w:sz w:val="20"/>
                <w:szCs w:val="20"/>
                <w:lang w:val="es-MX" w:eastAsia="es-MX"/>
              </w:rPr>
              <w:t>día</w:t>
            </w:r>
            <w:r w:rsidRPr="00FD0C2A">
              <w:rPr>
                <w:rFonts w:eastAsia="Times New Roman" w:cs="Arial"/>
                <w:b/>
                <w:bCs/>
                <w:color w:val="000000"/>
                <w:sz w:val="20"/>
                <w:szCs w:val="20"/>
                <w:lang w:val="es-MX" w:eastAsia="es-MX"/>
              </w:rPr>
              <w:t>)</w:t>
            </w:r>
          </w:p>
        </w:tc>
      </w:tr>
      <w:tr w:rsidR="005F5238" w:rsidRPr="00FD0C2A" w14:paraId="45676DD2" w14:textId="77777777" w:rsidTr="00C06130">
        <w:trPr>
          <w:gridAfter w:val="5"/>
          <w:wAfter w:w="1763" w:type="pct"/>
          <w:trHeight w:val="255"/>
          <w:jc w:val="center"/>
        </w:trPr>
        <w:tc>
          <w:tcPr>
            <w:tcW w:w="1354" w:type="pct"/>
            <w:gridSpan w:val="2"/>
            <w:shd w:val="clear" w:color="000000" w:fill="FFFFFF"/>
            <w:noWrap/>
            <w:vAlign w:val="center"/>
            <w:hideMark/>
          </w:tcPr>
          <w:p w14:paraId="6BB1E7D2" w14:textId="3D096192" w:rsidR="005F5238" w:rsidRPr="00FD0C2A" w:rsidRDefault="005F5238" w:rsidP="00C06130">
            <w:pPr>
              <w:spacing w:after="0" w:line="240" w:lineRule="auto"/>
              <w:jc w:val="left"/>
              <w:rPr>
                <w:rFonts w:eastAsia="Times New Roman" w:cs="Arial"/>
                <w:color w:val="000000"/>
                <w:sz w:val="20"/>
                <w:szCs w:val="20"/>
                <w:lang w:val="es-MX" w:eastAsia="es-MX"/>
              </w:rPr>
            </w:pPr>
            <w:r w:rsidRPr="00FD0C2A">
              <w:rPr>
                <w:rFonts w:eastAsia="Times New Roman" w:cs="Arial"/>
                <w:color w:val="000000"/>
                <w:sz w:val="20"/>
                <w:szCs w:val="20"/>
                <w:lang w:val="es-MX" w:eastAsia="es-MX"/>
              </w:rPr>
              <w:t xml:space="preserve">Filtración </w:t>
            </w:r>
            <w:r w:rsidR="00504A39">
              <w:rPr>
                <w:rFonts w:eastAsia="Times New Roman" w:cs="Arial"/>
                <w:color w:val="000000"/>
                <w:sz w:val="20"/>
                <w:szCs w:val="20"/>
                <w:lang w:val="es-MX" w:eastAsia="es-MX"/>
              </w:rPr>
              <w:t>(presión)</w:t>
            </w:r>
          </w:p>
        </w:tc>
        <w:tc>
          <w:tcPr>
            <w:tcW w:w="957" w:type="pct"/>
            <w:gridSpan w:val="4"/>
            <w:shd w:val="clear" w:color="auto" w:fill="auto"/>
            <w:noWrap/>
            <w:vAlign w:val="center"/>
            <w:hideMark/>
          </w:tcPr>
          <w:p w14:paraId="23175243" w14:textId="77777777" w:rsidR="005F5238" w:rsidRPr="00FD0C2A" w:rsidRDefault="005F5238" w:rsidP="00C06130">
            <w:pPr>
              <w:spacing w:after="0" w:line="240" w:lineRule="auto"/>
              <w:jc w:val="center"/>
              <w:rPr>
                <w:rFonts w:eastAsia="Times New Roman" w:cs="Arial"/>
                <w:color w:val="000000"/>
                <w:sz w:val="20"/>
                <w:szCs w:val="20"/>
                <w:lang w:val="es-MX" w:eastAsia="es-MX"/>
              </w:rPr>
            </w:pPr>
            <w:r w:rsidRPr="00FD0C2A">
              <w:rPr>
                <w:rFonts w:eastAsia="Times New Roman" w:cs="Arial"/>
                <w:color w:val="000000"/>
                <w:sz w:val="20"/>
                <w:szCs w:val="20"/>
                <w:lang w:val="es-MX" w:eastAsia="es-MX"/>
              </w:rPr>
              <w:t>7.50</w:t>
            </w:r>
          </w:p>
        </w:tc>
        <w:tc>
          <w:tcPr>
            <w:tcW w:w="926" w:type="pct"/>
            <w:gridSpan w:val="3"/>
            <w:shd w:val="clear" w:color="auto" w:fill="auto"/>
            <w:noWrap/>
            <w:vAlign w:val="center"/>
            <w:hideMark/>
          </w:tcPr>
          <w:p w14:paraId="50BB8844" w14:textId="77777777" w:rsidR="005F5238" w:rsidRPr="00FD0C2A" w:rsidRDefault="005F5238" w:rsidP="00C06130">
            <w:pPr>
              <w:spacing w:after="0" w:line="240" w:lineRule="auto"/>
              <w:jc w:val="right"/>
              <w:rPr>
                <w:rFonts w:eastAsia="Times New Roman" w:cs="Arial"/>
                <w:color w:val="000000"/>
                <w:sz w:val="20"/>
                <w:szCs w:val="20"/>
                <w:lang w:val="es-MX" w:eastAsia="es-MX"/>
              </w:rPr>
            </w:pPr>
            <w:r w:rsidRPr="00FD0C2A">
              <w:rPr>
                <w:rFonts w:eastAsia="Times New Roman" w:cs="Arial"/>
                <w:color w:val="000000"/>
                <w:sz w:val="20"/>
                <w:szCs w:val="20"/>
                <w:lang w:val="es-MX" w:eastAsia="es-MX"/>
              </w:rPr>
              <w:t>531.53</w:t>
            </w:r>
          </w:p>
        </w:tc>
      </w:tr>
      <w:tr w:rsidR="005F5238" w:rsidRPr="00FD0C2A" w14:paraId="6629BEEE" w14:textId="77777777" w:rsidTr="00C06130">
        <w:trPr>
          <w:gridAfter w:val="5"/>
          <w:wAfter w:w="1763" w:type="pct"/>
          <w:trHeight w:val="255"/>
          <w:jc w:val="center"/>
        </w:trPr>
        <w:tc>
          <w:tcPr>
            <w:tcW w:w="1354" w:type="pct"/>
            <w:gridSpan w:val="2"/>
            <w:shd w:val="clear" w:color="000000" w:fill="FFFFFF"/>
            <w:noWrap/>
            <w:vAlign w:val="center"/>
            <w:hideMark/>
          </w:tcPr>
          <w:p w14:paraId="2BECF851" w14:textId="77777777" w:rsidR="005F5238" w:rsidRPr="00FD0C2A" w:rsidRDefault="005F5238" w:rsidP="00C06130">
            <w:pPr>
              <w:spacing w:after="0" w:line="240" w:lineRule="auto"/>
              <w:jc w:val="left"/>
              <w:rPr>
                <w:rFonts w:eastAsia="Times New Roman" w:cs="Arial"/>
                <w:color w:val="000000"/>
                <w:sz w:val="20"/>
                <w:szCs w:val="20"/>
                <w:lang w:val="es-MX" w:eastAsia="es-MX"/>
              </w:rPr>
            </w:pPr>
            <w:r w:rsidRPr="00FD0C2A">
              <w:rPr>
                <w:rFonts w:eastAsia="Times New Roman" w:cs="Arial"/>
                <w:color w:val="000000"/>
                <w:sz w:val="20"/>
                <w:szCs w:val="20"/>
                <w:lang w:val="es-MX" w:eastAsia="es-MX"/>
              </w:rPr>
              <w:t>Retrolavado</w:t>
            </w:r>
          </w:p>
        </w:tc>
        <w:tc>
          <w:tcPr>
            <w:tcW w:w="957" w:type="pct"/>
            <w:gridSpan w:val="4"/>
            <w:shd w:val="clear" w:color="000000" w:fill="FFFFFF"/>
            <w:noWrap/>
            <w:vAlign w:val="center"/>
            <w:hideMark/>
          </w:tcPr>
          <w:p w14:paraId="3CFF0BE6" w14:textId="77777777" w:rsidR="005F5238" w:rsidRPr="00FD0C2A" w:rsidRDefault="005F5238" w:rsidP="00C06130">
            <w:pPr>
              <w:spacing w:after="0" w:line="240" w:lineRule="auto"/>
              <w:jc w:val="center"/>
              <w:rPr>
                <w:rFonts w:eastAsia="Times New Roman" w:cs="Arial"/>
                <w:color w:val="000000"/>
                <w:sz w:val="20"/>
                <w:szCs w:val="20"/>
                <w:lang w:val="es-MX" w:eastAsia="es-MX"/>
              </w:rPr>
            </w:pPr>
            <w:r w:rsidRPr="00FD0C2A">
              <w:rPr>
                <w:rFonts w:eastAsia="Times New Roman" w:cs="Arial"/>
                <w:color w:val="000000"/>
                <w:sz w:val="20"/>
                <w:szCs w:val="20"/>
                <w:lang w:val="es-MX" w:eastAsia="es-MX"/>
              </w:rPr>
              <w:t>25.00</w:t>
            </w:r>
          </w:p>
        </w:tc>
        <w:tc>
          <w:tcPr>
            <w:tcW w:w="926" w:type="pct"/>
            <w:gridSpan w:val="3"/>
            <w:shd w:val="clear" w:color="000000" w:fill="FFFFFF"/>
            <w:noWrap/>
            <w:vAlign w:val="center"/>
            <w:hideMark/>
          </w:tcPr>
          <w:p w14:paraId="1F78538B" w14:textId="77777777" w:rsidR="005F5238" w:rsidRPr="00FD0C2A" w:rsidRDefault="005F5238" w:rsidP="00C06130">
            <w:pPr>
              <w:spacing w:after="0" w:line="240" w:lineRule="auto"/>
              <w:jc w:val="right"/>
              <w:rPr>
                <w:rFonts w:eastAsia="Times New Roman" w:cs="Arial"/>
                <w:color w:val="000000"/>
                <w:sz w:val="20"/>
                <w:szCs w:val="20"/>
                <w:lang w:val="es-MX" w:eastAsia="es-MX"/>
              </w:rPr>
            </w:pPr>
            <w:r w:rsidRPr="00FD0C2A">
              <w:rPr>
                <w:rFonts w:eastAsia="Times New Roman" w:cs="Arial"/>
                <w:color w:val="000000"/>
                <w:sz w:val="20"/>
                <w:szCs w:val="20"/>
                <w:lang w:val="es-MX" w:eastAsia="es-MX"/>
              </w:rPr>
              <w:t>24.54</w:t>
            </w:r>
          </w:p>
        </w:tc>
      </w:tr>
      <w:tr w:rsidR="005F5238" w:rsidRPr="00FD0C2A" w14:paraId="053588A8" w14:textId="77777777" w:rsidTr="00C06130">
        <w:trPr>
          <w:gridAfter w:val="5"/>
          <w:wAfter w:w="1763" w:type="pct"/>
          <w:trHeight w:val="255"/>
          <w:jc w:val="center"/>
        </w:trPr>
        <w:tc>
          <w:tcPr>
            <w:tcW w:w="1354" w:type="pct"/>
            <w:gridSpan w:val="2"/>
            <w:shd w:val="clear" w:color="000000" w:fill="FFFFFF"/>
            <w:noWrap/>
            <w:vAlign w:val="center"/>
            <w:hideMark/>
          </w:tcPr>
          <w:p w14:paraId="6A8E9C95" w14:textId="77777777" w:rsidR="005F5238" w:rsidRPr="00FD0C2A" w:rsidRDefault="005F5238" w:rsidP="00C06130">
            <w:pPr>
              <w:spacing w:after="0" w:line="240" w:lineRule="auto"/>
              <w:jc w:val="left"/>
              <w:rPr>
                <w:rFonts w:eastAsia="Times New Roman" w:cs="Arial"/>
                <w:color w:val="000000"/>
                <w:sz w:val="20"/>
                <w:szCs w:val="20"/>
                <w:lang w:val="es-MX" w:eastAsia="es-MX"/>
              </w:rPr>
            </w:pPr>
            <w:r w:rsidRPr="00FD0C2A">
              <w:rPr>
                <w:rFonts w:eastAsia="Times New Roman" w:cs="Arial"/>
                <w:color w:val="000000"/>
                <w:sz w:val="20"/>
                <w:szCs w:val="20"/>
                <w:lang w:val="es-MX" w:eastAsia="es-MX"/>
              </w:rPr>
              <w:t>Recirculación</w:t>
            </w:r>
          </w:p>
        </w:tc>
        <w:tc>
          <w:tcPr>
            <w:tcW w:w="957" w:type="pct"/>
            <w:gridSpan w:val="4"/>
            <w:shd w:val="clear" w:color="auto" w:fill="auto"/>
            <w:noWrap/>
            <w:vAlign w:val="center"/>
            <w:hideMark/>
          </w:tcPr>
          <w:p w14:paraId="7C19DE16" w14:textId="77777777" w:rsidR="005F5238" w:rsidRPr="00FD0C2A" w:rsidRDefault="005F5238" w:rsidP="00C06130">
            <w:pPr>
              <w:spacing w:after="0" w:line="240" w:lineRule="auto"/>
              <w:jc w:val="center"/>
              <w:rPr>
                <w:rFonts w:eastAsia="Times New Roman" w:cs="Arial"/>
                <w:color w:val="000000"/>
                <w:sz w:val="20"/>
                <w:szCs w:val="20"/>
                <w:lang w:val="es-MX" w:eastAsia="es-MX"/>
              </w:rPr>
            </w:pPr>
            <w:r w:rsidRPr="00FD0C2A">
              <w:rPr>
                <w:rFonts w:eastAsia="Times New Roman" w:cs="Arial"/>
                <w:color w:val="000000"/>
                <w:sz w:val="20"/>
                <w:szCs w:val="20"/>
                <w:lang w:val="es-MX" w:eastAsia="es-MX"/>
              </w:rPr>
              <w:t>5.00</w:t>
            </w:r>
          </w:p>
        </w:tc>
        <w:tc>
          <w:tcPr>
            <w:tcW w:w="926" w:type="pct"/>
            <w:gridSpan w:val="3"/>
            <w:shd w:val="clear" w:color="000000" w:fill="FFFFFF"/>
            <w:noWrap/>
            <w:vAlign w:val="center"/>
            <w:hideMark/>
          </w:tcPr>
          <w:p w14:paraId="0769E9A8" w14:textId="77777777" w:rsidR="005F5238" w:rsidRPr="00FD0C2A" w:rsidRDefault="005F5238" w:rsidP="00C06130">
            <w:pPr>
              <w:spacing w:after="0" w:line="240" w:lineRule="auto"/>
              <w:jc w:val="right"/>
              <w:rPr>
                <w:rFonts w:eastAsia="Times New Roman" w:cs="Arial"/>
                <w:color w:val="000000"/>
                <w:sz w:val="20"/>
                <w:szCs w:val="20"/>
                <w:lang w:val="es-MX" w:eastAsia="es-MX"/>
              </w:rPr>
            </w:pPr>
            <w:r w:rsidRPr="00FD0C2A">
              <w:rPr>
                <w:rFonts w:eastAsia="Times New Roman" w:cs="Arial"/>
                <w:color w:val="000000"/>
                <w:sz w:val="20"/>
                <w:szCs w:val="20"/>
                <w:lang w:val="es-MX" w:eastAsia="es-MX"/>
              </w:rPr>
              <w:t>88.35</w:t>
            </w:r>
          </w:p>
        </w:tc>
      </w:tr>
      <w:tr w:rsidR="005F5238" w:rsidRPr="00FD0C2A" w14:paraId="2163D134" w14:textId="77777777" w:rsidTr="00C06130">
        <w:trPr>
          <w:gridAfter w:val="5"/>
          <w:wAfter w:w="1763" w:type="pct"/>
          <w:trHeight w:val="255"/>
          <w:jc w:val="center"/>
        </w:trPr>
        <w:tc>
          <w:tcPr>
            <w:tcW w:w="1354" w:type="pct"/>
            <w:gridSpan w:val="2"/>
            <w:shd w:val="clear" w:color="auto" w:fill="D5DCE4" w:themeFill="text2" w:themeFillTint="33"/>
            <w:noWrap/>
            <w:vAlign w:val="center"/>
            <w:hideMark/>
          </w:tcPr>
          <w:p w14:paraId="71C85877" w14:textId="77777777" w:rsidR="005F5238" w:rsidRPr="00FD0C2A" w:rsidRDefault="005F5238" w:rsidP="00C06130">
            <w:pPr>
              <w:spacing w:after="0" w:line="240" w:lineRule="auto"/>
              <w:jc w:val="left"/>
              <w:rPr>
                <w:rFonts w:eastAsia="Times New Roman" w:cs="Arial"/>
                <w:color w:val="000000"/>
                <w:sz w:val="20"/>
                <w:szCs w:val="20"/>
                <w:lang w:val="es-MX" w:eastAsia="es-MX"/>
              </w:rPr>
            </w:pPr>
            <w:r w:rsidRPr="00FD0C2A">
              <w:rPr>
                <w:rFonts w:eastAsia="Times New Roman" w:cs="Arial"/>
                <w:color w:val="000000"/>
                <w:sz w:val="20"/>
                <w:szCs w:val="20"/>
                <w:lang w:val="es-MX" w:eastAsia="es-MX"/>
              </w:rPr>
              <w:t>Total</w:t>
            </w:r>
          </w:p>
        </w:tc>
        <w:tc>
          <w:tcPr>
            <w:tcW w:w="957" w:type="pct"/>
            <w:gridSpan w:val="4"/>
            <w:shd w:val="clear" w:color="auto" w:fill="D5DCE4" w:themeFill="text2" w:themeFillTint="33"/>
            <w:noWrap/>
            <w:vAlign w:val="center"/>
            <w:hideMark/>
          </w:tcPr>
          <w:p w14:paraId="2DF6B95A" w14:textId="39B6EF51" w:rsidR="005F5238" w:rsidRPr="00FD0C2A" w:rsidRDefault="005F5238" w:rsidP="00C06130">
            <w:pPr>
              <w:spacing w:after="0" w:line="240" w:lineRule="auto"/>
              <w:jc w:val="center"/>
              <w:rPr>
                <w:rFonts w:eastAsia="Times New Roman" w:cs="Arial"/>
                <w:color w:val="000000"/>
                <w:sz w:val="20"/>
                <w:szCs w:val="20"/>
                <w:lang w:val="es-MX" w:eastAsia="es-MX"/>
              </w:rPr>
            </w:pPr>
          </w:p>
        </w:tc>
        <w:tc>
          <w:tcPr>
            <w:tcW w:w="926" w:type="pct"/>
            <w:gridSpan w:val="3"/>
            <w:shd w:val="clear" w:color="auto" w:fill="D5DCE4" w:themeFill="text2" w:themeFillTint="33"/>
            <w:noWrap/>
            <w:vAlign w:val="center"/>
            <w:hideMark/>
          </w:tcPr>
          <w:p w14:paraId="6D318FBA" w14:textId="77777777" w:rsidR="005F5238" w:rsidRPr="00FD0C2A" w:rsidRDefault="005F5238" w:rsidP="00C06130">
            <w:pPr>
              <w:spacing w:after="0" w:line="240" w:lineRule="auto"/>
              <w:jc w:val="right"/>
              <w:rPr>
                <w:rFonts w:eastAsia="Times New Roman" w:cs="Arial"/>
                <w:color w:val="000000"/>
                <w:sz w:val="20"/>
                <w:szCs w:val="20"/>
                <w:lang w:val="es-MX" w:eastAsia="es-MX"/>
              </w:rPr>
            </w:pPr>
            <w:r w:rsidRPr="00FD0C2A">
              <w:rPr>
                <w:rFonts w:eastAsia="Times New Roman" w:cs="Arial"/>
                <w:color w:val="000000"/>
                <w:sz w:val="20"/>
                <w:szCs w:val="20"/>
                <w:lang w:val="es-MX" w:eastAsia="es-MX"/>
              </w:rPr>
              <w:t>644.42</w:t>
            </w:r>
          </w:p>
        </w:tc>
      </w:tr>
    </w:tbl>
    <w:p w14:paraId="5DFCC9B3" w14:textId="747F4993" w:rsidR="00D54EA3" w:rsidRDefault="00D54EA3" w:rsidP="00D54EA3"/>
    <w:p w14:paraId="0D5D6A78" w14:textId="10C4D757" w:rsidR="005F5238" w:rsidRDefault="00D54EA3" w:rsidP="00D54EA3">
      <w:pPr>
        <w:pStyle w:val="Descripcin"/>
        <w:spacing w:after="0"/>
      </w:pPr>
      <w:r>
        <w:t xml:space="preserve">Tabla </w:t>
      </w:r>
      <w:r w:rsidR="00274201">
        <w:fldChar w:fldCharType="begin"/>
      </w:r>
      <w:r w:rsidR="00274201">
        <w:instrText xml:space="preserve"> STYLEREF 1 \s </w:instrText>
      </w:r>
      <w:r w:rsidR="00274201">
        <w:fldChar w:fldCharType="separate"/>
      </w:r>
      <w:r w:rsidR="007952BF">
        <w:rPr>
          <w:noProof/>
        </w:rPr>
        <w:t>3</w:t>
      </w:r>
      <w:r w:rsidR="00274201">
        <w:fldChar w:fldCharType="end"/>
      </w:r>
      <w:r w:rsidR="00274201">
        <w:noBreakHyphen/>
      </w:r>
      <w:r w:rsidR="00274201">
        <w:fldChar w:fldCharType="begin"/>
      </w:r>
      <w:r w:rsidR="00274201">
        <w:instrText xml:space="preserve"> SEQ Tabla \* ARABIC \s 1 </w:instrText>
      </w:r>
      <w:r w:rsidR="00274201">
        <w:fldChar w:fldCharType="separate"/>
      </w:r>
      <w:r w:rsidR="007952BF">
        <w:rPr>
          <w:noProof/>
        </w:rPr>
        <w:t>10</w:t>
      </w:r>
      <w:r w:rsidR="00274201">
        <w:fldChar w:fldCharType="end"/>
      </w:r>
      <w:r>
        <w:t xml:space="preserve"> </w:t>
      </w:r>
      <w:r w:rsidR="005F5238">
        <w:t>Potabilizadora Jardines del Pedregal</w:t>
      </w:r>
    </w:p>
    <w:tbl>
      <w:tblPr>
        <w:tblW w:w="512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625"/>
        <w:gridCol w:w="150"/>
        <w:gridCol w:w="1718"/>
        <w:gridCol w:w="491"/>
        <w:gridCol w:w="692"/>
        <w:gridCol w:w="414"/>
        <w:gridCol w:w="586"/>
        <w:gridCol w:w="366"/>
        <w:gridCol w:w="1010"/>
        <w:gridCol w:w="287"/>
        <w:gridCol w:w="1295"/>
      </w:tblGrid>
      <w:tr w:rsidR="005F5238" w:rsidRPr="00FD0C2A" w14:paraId="124748FE" w14:textId="77777777" w:rsidTr="00C06130">
        <w:trPr>
          <w:trHeight w:val="227"/>
        </w:trPr>
        <w:tc>
          <w:tcPr>
            <w:tcW w:w="5000" w:type="pct"/>
            <w:gridSpan w:val="11"/>
            <w:shd w:val="clear" w:color="000000" w:fill="D9D9D9"/>
            <w:noWrap/>
            <w:vAlign w:val="center"/>
            <w:hideMark/>
          </w:tcPr>
          <w:p w14:paraId="53CA485F" w14:textId="08023A10" w:rsidR="005F5238" w:rsidRPr="00FD0C2A" w:rsidRDefault="000F172C"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Total</w:t>
            </w:r>
          </w:p>
        </w:tc>
      </w:tr>
      <w:tr w:rsidR="006974A5" w:rsidRPr="00FD0C2A" w14:paraId="0FB7FBF3" w14:textId="77777777" w:rsidTr="00C06130">
        <w:trPr>
          <w:trHeight w:val="227"/>
        </w:trPr>
        <w:tc>
          <w:tcPr>
            <w:tcW w:w="2332" w:type="pct"/>
            <w:gridSpan w:val="3"/>
            <w:shd w:val="clear" w:color="000000" w:fill="D9D9D9"/>
            <w:noWrap/>
            <w:vAlign w:val="center"/>
            <w:hideMark/>
          </w:tcPr>
          <w:p w14:paraId="53C80201" w14:textId="3069AAD4" w:rsidR="005F5238" w:rsidRPr="00FD0C2A" w:rsidRDefault="000F172C"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Equipo</w:t>
            </w:r>
          </w:p>
        </w:tc>
        <w:tc>
          <w:tcPr>
            <w:tcW w:w="614" w:type="pct"/>
            <w:gridSpan w:val="2"/>
            <w:shd w:val="clear" w:color="000000" w:fill="D9D9D9"/>
            <w:vAlign w:val="center"/>
            <w:hideMark/>
          </w:tcPr>
          <w:p w14:paraId="3B01B003" w14:textId="0513A86C" w:rsidR="005F5238" w:rsidRPr="00FD0C2A" w:rsidRDefault="005F5238"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Caudal</w:t>
            </w:r>
            <w:r w:rsidR="00FD0C2A" w:rsidRPr="00FD0C2A">
              <w:rPr>
                <w:rFonts w:eastAsia="Times New Roman" w:cs="Arial"/>
                <w:b/>
                <w:bCs/>
                <w:color w:val="000000"/>
                <w:sz w:val="20"/>
                <w:szCs w:val="20"/>
                <w:lang w:val="es-MX" w:eastAsia="es-MX"/>
              </w:rPr>
              <w:t xml:space="preserve"> </w:t>
            </w:r>
            <w:r w:rsidRPr="00FD0C2A">
              <w:rPr>
                <w:rFonts w:eastAsia="Times New Roman" w:cs="Arial"/>
                <w:b/>
                <w:bCs/>
                <w:color w:val="000000"/>
                <w:sz w:val="20"/>
                <w:szCs w:val="20"/>
                <w:lang w:val="es-MX" w:eastAsia="es-MX"/>
              </w:rPr>
              <w:t>(L/s)</w:t>
            </w:r>
          </w:p>
        </w:tc>
        <w:tc>
          <w:tcPr>
            <w:tcW w:w="709" w:type="pct"/>
            <w:gridSpan w:val="3"/>
            <w:shd w:val="clear" w:color="000000" w:fill="D9D9D9"/>
            <w:vAlign w:val="center"/>
            <w:hideMark/>
          </w:tcPr>
          <w:p w14:paraId="4ACA4027" w14:textId="3F98E3A3" w:rsidR="005F5238" w:rsidRPr="00FD0C2A" w:rsidRDefault="005F5238"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Potencia</w:t>
            </w:r>
            <w:r w:rsidR="00FD0C2A" w:rsidRPr="00FD0C2A">
              <w:rPr>
                <w:rFonts w:eastAsia="Times New Roman" w:cs="Arial"/>
                <w:b/>
                <w:bCs/>
                <w:color w:val="000000"/>
                <w:sz w:val="20"/>
                <w:szCs w:val="20"/>
                <w:lang w:val="es-MX" w:eastAsia="es-MX"/>
              </w:rPr>
              <w:t xml:space="preserve"> </w:t>
            </w:r>
            <w:r w:rsidRPr="00FD0C2A">
              <w:rPr>
                <w:rFonts w:eastAsia="Times New Roman" w:cs="Arial"/>
                <w:b/>
                <w:bCs/>
                <w:color w:val="000000"/>
                <w:sz w:val="20"/>
                <w:szCs w:val="20"/>
                <w:lang w:val="es-MX" w:eastAsia="es-MX"/>
              </w:rPr>
              <w:t>(hp)</w:t>
            </w:r>
          </w:p>
        </w:tc>
        <w:tc>
          <w:tcPr>
            <w:tcW w:w="673" w:type="pct"/>
            <w:gridSpan w:val="2"/>
            <w:shd w:val="clear" w:color="000000" w:fill="D9D9D9"/>
            <w:vAlign w:val="center"/>
            <w:hideMark/>
          </w:tcPr>
          <w:p w14:paraId="4C0BE292" w14:textId="6D170C25" w:rsidR="005F5238" w:rsidRPr="00FD0C2A" w:rsidRDefault="005F5238"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Costo</w:t>
            </w:r>
            <w:r w:rsidR="00FD0C2A" w:rsidRPr="00FD0C2A">
              <w:rPr>
                <w:rFonts w:eastAsia="Times New Roman" w:cs="Arial"/>
                <w:b/>
                <w:bCs/>
                <w:color w:val="000000"/>
                <w:sz w:val="20"/>
                <w:szCs w:val="20"/>
                <w:lang w:val="es-MX" w:eastAsia="es-MX"/>
              </w:rPr>
              <w:t xml:space="preserve"> </w:t>
            </w:r>
            <w:r w:rsidRPr="00FD0C2A">
              <w:rPr>
                <w:rFonts w:eastAsia="Times New Roman" w:cs="Arial"/>
                <w:b/>
                <w:bCs/>
                <w:color w:val="000000"/>
                <w:sz w:val="20"/>
                <w:szCs w:val="20"/>
                <w:lang w:val="es-MX" w:eastAsia="es-MX"/>
              </w:rPr>
              <w:t>($/</w:t>
            </w:r>
            <w:r w:rsidR="000C0A20">
              <w:rPr>
                <w:rFonts w:eastAsia="Times New Roman" w:cs="Arial"/>
                <w:b/>
                <w:bCs/>
                <w:color w:val="000000"/>
                <w:sz w:val="20"/>
                <w:szCs w:val="20"/>
                <w:lang w:val="es-MX" w:eastAsia="es-MX"/>
              </w:rPr>
              <w:t>día</w:t>
            </w:r>
            <w:r w:rsidRPr="00FD0C2A">
              <w:rPr>
                <w:rFonts w:eastAsia="Times New Roman" w:cs="Arial"/>
                <w:b/>
                <w:bCs/>
                <w:color w:val="000000"/>
                <w:sz w:val="20"/>
                <w:szCs w:val="20"/>
                <w:lang w:val="es-MX" w:eastAsia="es-MX"/>
              </w:rPr>
              <w:t>)</w:t>
            </w:r>
          </w:p>
        </w:tc>
        <w:tc>
          <w:tcPr>
            <w:tcW w:w="672" w:type="pct"/>
            <w:shd w:val="clear" w:color="000000" w:fill="D9D9D9"/>
            <w:vAlign w:val="center"/>
            <w:hideMark/>
          </w:tcPr>
          <w:p w14:paraId="39B5D4F8" w14:textId="60F619BC" w:rsidR="005F5238" w:rsidRPr="00FD0C2A" w:rsidRDefault="005F5238"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Costo ($/m</w:t>
            </w:r>
            <w:r w:rsidRPr="00FD0C2A">
              <w:rPr>
                <w:rFonts w:eastAsia="Times New Roman" w:cs="Arial"/>
                <w:b/>
                <w:bCs/>
                <w:color w:val="000000"/>
                <w:sz w:val="20"/>
                <w:szCs w:val="20"/>
                <w:vertAlign w:val="superscript"/>
                <w:lang w:val="es-MX" w:eastAsia="es-MX"/>
              </w:rPr>
              <w:t>3</w:t>
            </w:r>
            <w:r w:rsidRPr="00FD0C2A">
              <w:rPr>
                <w:rFonts w:eastAsia="Times New Roman" w:cs="Arial"/>
                <w:b/>
                <w:bCs/>
                <w:color w:val="000000"/>
                <w:sz w:val="20"/>
                <w:szCs w:val="20"/>
                <w:lang w:val="es-MX" w:eastAsia="es-MX"/>
              </w:rPr>
              <w:t>)</w:t>
            </w:r>
          </w:p>
        </w:tc>
      </w:tr>
      <w:tr w:rsidR="006974A5" w:rsidRPr="00FD0C2A" w14:paraId="6170E5DF" w14:textId="77777777" w:rsidTr="00C06130">
        <w:trPr>
          <w:trHeight w:val="227"/>
        </w:trPr>
        <w:tc>
          <w:tcPr>
            <w:tcW w:w="2332" w:type="pct"/>
            <w:gridSpan w:val="3"/>
            <w:shd w:val="clear" w:color="000000" w:fill="FFFFFF"/>
            <w:noWrap/>
            <w:vAlign w:val="center"/>
            <w:hideMark/>
          </w:tcPr>
          <w:p w14:paraId="20494231" w14:textId="77777777" w:rsidR="005F5238" w:rsidRPr="00FD0C2A" w:rsidRDefault="005F5238" w:rsidP="00C06130">
            <w:pPr>
              <w:spacing w:after="0" w:line="240" w:lineRule="auto"/>
              <w:jc w:val="left"/>
              <w:rPr>
                <w:rFonts w:eastAsia="Times New Roman" w:cs="Arial"/>
                <w:color w:val="000000"/>
                <w:sz w:val="20"/>
                <w:szCs w:val="20"/>
                <w:lang w:val="es-MX" w:eastAsia="es-MX"/>
              </w:rPr>
            </w:pPr>
            <w:r w:rsidRPr="00FD0C2A">
              <w:rPr>
                <w:rFonts w:eastAsia="Times New Roman" w:cs="Arial"/>
                <w:color w:val="000000"/>
                <w:sz w:val="20"/>
                <w:szCs w:val="20"/>
                <w:lang w:val="es-MX" w:eastAsia="es-MX"/>
              </w:rPr>
              <w:t>Extracción 1</w:t>
            </w:r>
          </w:p>
        </w:tc>
        <w:tc>
          <w:tcPr>
            <w:tcW w:w="614" w:type="pct"/>
            <w:gridSpan w:val="2"/>
            <w:shd w:val="clear" w:color="000000" w:fill="FFFFFF"/>
            <w:noWrap/>
            <w:vAlign w:val="center"/>
            <w:hideMark/>
          </w:tcPr>
          <w:p w14:paraId="357D0C05" w14:textId="77777777" w:rsidR="005F5238" w:rsidRPr="00FD0C2A" w:rsidRDefault="005F5238" w:rsidP="00C06130">
            <w:pPr>
              <w:spacing w:after="0" w:line="240" w:lineRule="auto"/>
              <w:jc w:val="center"/>
              <w:rPr>
                <w:rFonts w:eastAsia="Times New Roman" w:cs="Arial"/>
                <w:color w:val="000000"/>
                <w:sz w:val="20"/>
                <w:szCs w:val="20"/>
                <w:lang w:val="es-MX" w:eastAsia="es-MX"/>
              </w:rPr>
            </w:pPr>
            <w:r w:rsidRPr="00FD0C2A">
              <w:rPr>
                <w:rFonts w:cs="Arial"/>
                <w:sz w:val="20"/>
                <w:szCs w:val="20"/>
              </w:rPr>
              <w:t>40.00</w:t>
            </w:r>
          </w:p>
        </w:tc>
        <w:tc>
          <w:tcPr>
            <w:tcW w:w="709" w:type="pct"/>
            <w:gridSpan w:val="3"/>
            <w:shd w:val="clear" w:color="000000" w:fill="FFFFFF"/>
            <w:noWrap/>
            <w:vAlign w:val="center"/>
            <w:hideMark/>
          </w:tcPr>
          <w:p w14:paraId="1942FAD4" w14:textId="77777777" w:rsidR="005F5238" w:rsidRPr="00FD0C2A" w:rsidRDefault="005F5238" w:rsidP="00C06130">
            <w:pPr>
              <w:spacing w:after="0" w:line="240" w:lineRule="auto"/>
              <w:jc w:val="center"/>
              <w:rPr>
                <w:rFonts w:eastAsia="Times New Roman" w:cs="Arial"/>
                <w:color w:val="000000"/>
                <w:sz w:val="20"/>
                <w:szCs w:val="20"/>
                <w:lang w:val="es-MX" w:eastAsia="es-MX"/>
              </w:rPr>
            </w:pPr>
            <w:r w:rsidRPr="00FD0C2A">
              <w:rPr>
                <w:rFonts w:cs="Arial"/>
                <w:sz w:val="20"/>
                <w:szCs w:val="20"/>
              </w:rPr>
              <w:t>75.00</w:t>
            </w:r>
          </w:p>
        </w:tc>
        <w:tc>
          <w:tcPr>
            <w:tcW w:w="673" w:type="pct"/>
            <w:gridSpan w:val="2"/>
            <w:shd w:val="clear" w:color="000000" w:fill="FFFFFF"/>
            <w:noWrap/>
            <w:vAlign w:val="center"/>
            <w:hideMark/>
          </w:tcPr>
          <w:p w14:paraId="399D56C8" w14:textId="77777777" w:rsidR="005F5238" w:rsidRPr="00FD0C2A" w:rsidRDefault="005F5238" w:rsidP="00C06130">
            <w:pPr>
              <w:spacing w:after="0" w:line="240" w:lineRule="auto"/>
              <w:jc w:val="right"/>
              <w:rPr>
                <w:rFonts w:eastAsia="Times New Roman" w:cs="Arial"/>
                <w:color w:val="000000"/>
                <w:sz w:val="20"/>
                <w:szCs w:val="20"/>
                <w:lang w:val="es-MX" w:eastAsia="es-MX"/>
              </w:rPr>
            </w:pPr>
            <w:r w:rsidRPr="00FD0C2A">
              <w:rPr>
                <w:rFonts w:cs="Arial"/>
                <w:sz w:val="20"/>
                <w:szCs w:val="20"/>
              </w:rPr>
              <w:t>5,315.35</w:t>
            </w:r>
          </w:p>
        </w:tc>
        <w:tc>
          <w:tcPr>
            <w:tcW w:w="672" w:type="pct"/>
            <w:shd w:val="clear" w:color="auto" w:fill="auto"/>
            <w:vAlign w:val="center"/>
            <w:hideMark/>
          </w:tcPr>
          <w:p w14:paraId="6417003C" w14:textId="77777777" w:rsidR="005F5238" w:rsidRPr="00FD0C2A" w:rsidRDefault="005F5238" w:rsidP="00C06130">
            <w:pPr>
              <w:spacing w:after="0" w:line="240" w:lineRule="auto"/>
              <w:jc w:val="center"/>
              <w:rPr>
                <w:rFonts w:eastAsia="Times New Roman" w:cs="Arial"/>
                <w:color w:val="000000"/>
                <w:sz w:val="20"/>
                <w:szCs w:val="20"/>
                <w:lang w:val="es-MX" w:eastAsia="es-MX"/>
              </w:rPr>
            </w:pPr>
          </w:p>
        </w:tc>
      </w:tr>
      <w:tr w:rsidR="006974A5" w:rsidRPr="00FD0C2A" w14:paraId="24222483" w14:textId="77777777" w:rsidTr="00C06130">
        <w:trPr>
          <w:trHeight w:val="227"/>
        </w:trPr>
        <w:tc>
          <w:tcPr>
            <w:tcW w:w="2332" w:type="pct"/>
            <w:gridSpan w:val="3"/>
            <w:shd w:val="clear" w:color="000000" w:fill="FFFFFF"/>
            <w:noWrap/>
            <w:vAlign w:val="center"/>
            <w:hideMark/>
          </w:tcPr>
          <w:p w14:paraId="432F8151" w14:textId="77777777" w:rsidR="005F5238" w:rsidRPr="00FD0C2A" w:rsidRDefault="005F5238" w:rsidP="00C06130">
            <w:pPr>
              <w:spacing w:after="0" w:line="240" w:lineRule="auto"/>
              <w:jc w:val="left"/>
              <w:rPr>
                <w:rFonts w:eastAsia="Times New Roman" w:cs="Arial"/>
                <w:color w:val="000000"/>
                <w:sz w:val="20"/>
                <w:szCs w:val="20"/>
                <w:lang w:val="es-MX" w:eastAsia="es-MX"/>
              </w:rPr>
            </w:pPr>
            <w:r w:rsidRPr="00FD0C2A">
              <w:rPr>
                <w:rFonts w:eastAsia="Times New Roman" w:cs="Arial"/>
                <w:color w:val="000000"/>
                <w:sz w:val="20"/>
                <w:szCs w:val="20"/>
                <w:lang w:val="es-MX" w:eastAsia="es-MX"/>
              </w:rPr>
              <w:t>Extracción 2</w:t>
            </w:r>
          </w:p>
        </w:tc>
        <w:tc>
          <w:tcPr>
            <w:tcW w:w="614" w:type="pct"/>
            <w:gridSpan w:val="2"/>
            <w:shd w:val="clear" w:color="000000" w:fill="FFFFFF"/>
            <w:noWrap/>
            <w:vAlign w:val="center"/>
            <w:hideMark/>
          </w:tcPr>
          <w:p w14:paraId="1080CA15" w14:textId="77777777" w:rsidR="005F5238" w:rsidRPr="00FD0C2A" w:rsidRDefault="005F5238" w:rsidP="00C06130">
            <w:pPr>
              <w:spacing w:after="0" w:line="240" w:lineRule="auto"/>
              <w:jc w:val="center"/>
              <w:rPr>
                <w:rFonts w:eastAsia="Times New Roman" w:cs="Arial"/>
                <w:color w:val="000000"/>
                <w:sz w:val="20"/>
                <w:szCs w:val="20"/>
                <w:lang w:val="es-MX" w:eastAsia="es-MX"/>
              </w:rPr>
            </w:pPr>
            <w:r w:rsidRPr="00FD0C2A">
              <w:rPr>
                <w:rFonts w:cs="Arial"/>
                <w:sz w:val="20"/>
                <w:szCs w:val="20"/>
              </w:rPr>
              <w:t>40.00</w:t>
            </w:r>
          </w:p>
        </w:tc>
        <w:tc>
          <w:tcPr>
            <w:tcW w:w="709" w:type="pct"/>
            <w:gridSpan w:val="3"/>
            <w:shd w:val="clear" w:color="000000" w:fill="FFFFFF"/>
            <w:noWrap/>
            <w:vAlign w:val="center"/>
            <w:hideMark/>
          </w:tcPr>
          <w:p w14:paraId="37D5504F" w14:textId="77777777" w:rsidR="005F5238" w:rsidRPr="00FD0C2A" w:rsidRDefault="005F5238" w:rsidP="00C06130">
            <w:pPr>
              <w:spacing w:after="0" w:line="240" w:lineRule="auto"/>
              <w:jc w:val="center"/>
              <w:rPr>
                <w:rFonts w:eastAsia="Times New Roman" w:cs="Arial"/>
                <w:color w:val="000000"/>
                <w:sz w:val="20"/>
                <w:szCs w:val="20"/>
                <w:lang w:val="es-MX" w:eastAsia="es-MX"/>
              </w:rPr>
            </w:pPr>
            <w:r w:rsidRPr="00FD0C2A">
              <w:rPr>
                <w:rFonts w:cs="Arial"/>
                <w:sz w:val="20"/>
                <w:szCs w:val="20"/>
              </w:rPr>
              <w:t>100.00</w:t>
            </w:r>
          </w:p>
        </w:tc>
        <w:tc>
          <w:tcPr>
            <w:tcW w:w="673" w:type="pct"/>
            <w:gridSpan w:val="2"/>
            <w:shd w:val="clear" w:color="000000" w:fill="FFFFFF"/>
            <w:noWrap/>
            <w:vAlign w:val="center"/>
            <w:hideMark/>
          </w:tcPr>
          <w:p w14:paraId="0D76C7E2" w14:textId="77777777" w:rsidR="005F5238" w:rsidRPr="00FD0C2A" w:rsidRDefault="005F5238" w:rsidP="00C06130">
            <w:pPr>
              <w:spacing w:after="0" w:line="240" w:lineRule="auto"/>
              <w:jc w:val="right"/>
              <w:rPr>
                <w:rFonts w:eastAsia="Times New Roman" w:cs="Arial"/>
                <w:color w:val="000000"/>
                <w:sz w:val="20"/>
                <w:szCs w:val="20"/>
                <w:lang w:val="es-MX" w:eastAsia="es-MX"/>
              </w:rPr>
            </w:pPr>
            <w:r w:rsidRPr="00FD0C2A">
              <w:rPr>
                <w:rFonts w:cs="Arial"/>
                <w:sz w:val="20"/>
                <w:szCs w:val="20"/>
              </w:rPr>
              <w:t>7,087.13</w:t>
            </w:r>
          </w:p>
        </w:tc>
        <w:tc>
          <w:tcPr>
            <w:tcW w:w="672" w:type="pct"/>
            <w:shd w:val="clear" w:color="auto" w:fill="auto"/>
            <w:vAlign w:val="center"/>
            <w:hideMark/>
          </w:tcPr>
          <w:p w14:paraId="20DEF322" w14:textId="77777777" w:rsidR="005F5238" w:rsidRPr="00FD0C2A" w:rsidRDefault="005F5238" w:rsidP="00C06130">
            <w:pPr>
              <w:spacing w:after="0" w:line="240" w:lineRule="auto"/>
              <w:jc w:val="center"/>
              <w:rPr>
                <w:rFonts w:eastAsia="Times New Roman" w:cs="Arial"/>
                <w:color w:val="000000"/>
                <w:sz w:val="20"/>
                <w:szCs w:val="20"/>
                <w:lang w:val="es-MX" w:eastAsia="es-MX"/>
              </w:rPr>
            </w:pPr>
          </w:p>
        </w:tc>
      </w:tr>
      <w:tr w:rsidR="006974A5" w:rsidRPr="00FD0C2A" w14:paraId="11B84367" w14:textId="77777777" w:rsidTr="00C06130">
        <w:trPr>
          <w:trHeight w:val="227"/>
        </w:trPr>
        <w:tc>
          <w:tcPr>
            <w:tcW w:w="2332" w:type="pct"/>
            <w:gridSpan w:val="3"/>
            <w:shd w:val="clear" w:color="000000" w:fill="FFFFFF"/>
            <w:noWrap/>
            <w:vAlign w:val="center"/>
            <w:hideMark/>
          </w:tcPr>
          <w:p w14:paraId="4CDF822B" w14:textId="5AC59F92" w:rsidR="005F5238" w:rsidRPr="00FD0C2A" w:rsidRDefault="005F5238" w:rsidP="00C06130">
            <w:pPr>
              <w:spacing w:after="0" w:line="240" w:lineRule="auto"/>
              <w:jc w:val="left"/>
              <w:rPr>
                <w:rFonts w:eastAsia="Times New Roman" w:cs="Arial"/>
                <w:color w:val="000000"/>
                <w:sz w:val="20"/>
                <w:szCs w:val="20"/>
                <w:lang w:val="es-MX" w:eastAsia="es-MX"/>
              </w:rPr>
            </w:pPr>
            <w:r w:rsidRPr="00FD0C2A">
              <w:rPr>
                <w:rFonts w:eastAsia="Times New Roman" w:cs="Arial"/>
                <w:color w:val="000000"/>
                <w:sz w:val="20"/>
                <w:szCs w:val="20"/>
                <w:lang w:val="es-MX" w:eastAsia="es-MX"/>
              </w:rPr>
              <w:t>Retrolavado</w:t>
            </w:r>
            <w:r w:rsidR="000F172C" w:rsidRPr="00FD0C2A">
              <w:rPr>
                <w:rFonts w:eastAsia="Times New Roman" w:cs="Arial"/>
                <w:color w:val="000000"/>
                <w:sz w:val="20"/>
                <w:szCs w:val="20"/>
                <w:lang w:val="es-MX" w:eastAsia="es-MX"/>
              </w:rPr>
              <w:t xml:space="preserve"> (filtros gravedad)</w:t>
            </w:r>
          </w:p>
        </w:tc>
        <w:tc>
          <w:tcPr>
            <w:tcW w:w="614" w:type="pct"/>
            <w:gridSpan w:val="2"/>
            <w:shd w:val="clear" w:color="000000" w:fill="FFFFFF"/>
            <w:noWrap/>
            <w:vAlign w:val="center"/>
            <w:hideMark/>
          </w:tcPr>
          <w:p w14:paraId="35917786" w14:textId="77777777" w:rsidR="005F5238" w:rsidRPr="00FD0C2A" w:rsidRDefault="005F5238" w:rsidP="00C06130">
            <w:pPr>
              <w:spacing w:after="0" w:line="240" w:lineRule="auto"/>
              <w:jc w:val="center"/>
              <w:rPr>
                <w:rFonts w:eastAsia="Times New Roman" w:cs="Arial"/>
                <w:color w:val="000000"/>
                <w:sz w:val="20"/>
                <w:szCs w:val="20"/>
                <w:lang w:val="es-MX" w:eastAsia="es-MX"/>
              </w:rPr>
            </w:pPr>
            <w:r w:rsidRPr="00FD0C2A">
              <w:rPr>
                <w:rFonts w:cs="Arial"/>
                <w:sz w:val="20"/>
                <w:szCs w:val="20"/>
              </w:rPr>
              <w:t>106.90</w:t>
            </w:r>
          </w:p>
        </w:tc>
        <w:tc>
          <w:tcPr>
            <w:tcW w:w="709" w:type="pct"/>
            <w:gridSpan w:val="3"/>
            <w:shd w:val="clear" w:color="000000" w:fill="FFFFFF"/>
            <w:noWrap/>
            <w:vAlign w:val="center"/>
            <w:hideMark/>
          </w:tcPr>
          <w:p w14:paraId="28A32998" w14:textId="77777777" w:rsidR="005F5238" w:rsidRPr="00FD0C2A" w:rsidRDefault="005F5238" w:rsidP="00C06130">
            <w:pPr>
              <w:spacing w:after="0" w:line="240" w:lineRule="auto"/>
              <w:jc w:val="center"/>
              <w:rPr>
                <w:rFonts w:eastAsia="Times New Roman" w:cs="Arial"/>
                <w:color w:val="000000"/>
                <w:sz w:val="20"/>
                <w:szCs w:val="20"/>
                <w:lang w:val="es-MX" w:eastAsia="es-MX"/>
              </w:rPr>
            </w:pPr>
            <w:r w:rsidRPr="00FD0C2A">
              <w:rPr>
                <w:rFonts w:cs="Arial"/>
                <w:sz w:val="20"/>
                <w:szCs w:val="20"/>
              </w:rPr>
              <w:t>25.00</w:t>
            </w:r>
          </w:p>
        </w:tc>
        <w:tc>
          <w:tcPr>
            <w:tcW w:w="673" w:type="pct"/>
            <w:gridSpan w:val="2"/>
            <w:shd w:val="clear" w:color="000000" w:fill="FFFFFF"/>
            <w:noWrap/>
            <w:vAlign w:val="center"/>
            <w:hideMark/>
          </w:tcPr>
          <w:p w14:paraId="167F84DD" w14:textId="77777777" w:rsidR="005F5238" w:rsidRPr="00FD0C2A" w:rsidRDefault="005F5238" w:rsidP="00C06130">
            <w:pPr>
              <w:spacing w:after="0" w:line="240" w:lineRule="auto"/>
              <w:jc w:val="right"/>
              <w:rPr>
                <w:rFonts w:eastAsia="Times New Roman" w:cs="Arial"/>
                <w:color w:val="000000"/>
                <w:sz w:val="20"/>
                <w:szCs w:val="20"/>
                <w:lang w:val="es-MX" w:eastAsia="es-MX"/>
              </w:rPr>
            </w:pPr>
            <w:r w:rsidRPr="00FD0C2A">
              <w:rPr>
                <w:rFonts w:cs="Arial"/>
                <w:sz w:val="20"/>
                <w:szCs w:val="20"/>
              </w:rPr>
              <w:t>118.01</w:t>
            </w:r>
          </w:p>
        </w:tc>
        <w:tc>
          <w:tcPr>
            <w:tcW w:w="672" w:type="pct"/>
            <w:shd w:val="clear" w:color="auto" w:fill="auto"/>
            <w:vAlign w:val="center"/>
            <w:hideMark/>
          </w:tcPr>
          <w:p w14:paraId="3518C131" w14:textId="77777777" w:rsidR="005F5238" w:rsidRPr="00FD0C2A" w:rsidRDefault="005F5238" w:rsidP="00C06130">
            <w:pPr>
              <w:spacing w:after="0" w:line="240" w:lineRule="auto"/>
              <w:jc w:val="center"/>
              <w:rPr>
                <w:rFonts w:eastAsia="Times New Roman" w:cs="Arial"/>
                <w:color w:val="000000"/>
                <w:sz w:val="20"/>
                <w:szCs w:val="20"/>
                <w:lang w:val="es-MX" w:eastAsia="es-MX"/>
              </w:rPr>
            </w:pPr>
          </w:p>
        </w:tc>
      </w:tr>
      <w:tr w:rsidR="006974A5" w:rsidRPr="00FD0C2A" w14:paraId="13C35F18" w14:textId="77777777" w:rsidTr="00C06130">
        <w:trPr>
          <w:trHeight w:val="227"/>
        </w:trPr>
        <w:tc>
          <w:tcPr>
            <w:tcW w:w="2332" w:type="pct"/>
            <w:gridSpan w:val="3"/>
            <w:shd w:val="clear" w:color="000000" w:fill="FFFFFF"/>
            <w:noWrap/>
            <w:vAlign w:val="center"/>
            <w:hideMark/>
          </w:tcPr>
          <w:p w14:paraId="64FE8EA6" w14:textId="77777777" w:rsidR="005F5238" w:rsidRPr="00FD0C2A" w:rsidRDefault="005F5238" w:rsidP="00C06130">
            <w:pPr>
              <w:spacing w:after="0" w:line="240" w:lineRule="auto"/>
              <w:jc w:val="left"/>
              <w:rPr>
                <w:rFonts w:eastAsia="Times New Roman" w:cs="Arial"/>
                <w:color w:val="000000"/>
                <w:sz w:val="20"/>
                <w:szCs w:val="20"/>
                <w:lang w:val="es-MX" w:eastAsia="es-MX"/>
              </w:rPr>
            </w:pPr>
            <w:r w:rsidRPr="00FD0C2A">
              <w:rPr>
                <w:rFonts w:eastAsia="Times New Roman" w:cs="Arial"/>
                <w:color w:val="000000"/>
                <w:sz w:val="20"/>
                <w:szCs w:val="20"/>
                <w:lang w:val="es-MX" w:eastAsia="es-MX"/>
              </w:rPr>
              <w:t>Recirculación</w:t>
            </w:r>
          </w:p>
        </w:tc>
        <w:tc>
          <w:tcPr>
            <w:tcW w:w="614" w:type="pct"/>
            <w:gridSpan w:val="2"/>
            <w:shd w:val="clear" w:color="000000" w:fill="FFFFFF"/>
            <w:noWrap/>
            <w:vAlign w:val="center"/>
            <w:hideMark/>
          </w:tcPr>
          <w:p w14:paraId="14B3540B" w14:textId="77777777" w:rsidR="005F5238" w:rsidRPr="00FD0C2A" w:rsidRDefault="005F5238" w:rsidP="00C06130">
            <w:pPr>
              <w:spacing w:after="0" w:line="240" w:lineRule="auto"/>
              <w:jc w:val="center"/>
              <w:rPr>
                <w:rFonts w:eastAsia="Times New Roman" w:cs="Arial"/>
                <w:color w:val="000000"/>
                <w:sz w:val="20"/>
                <w:szCs w:val="20"/>
                <w:lang w:val="es-MX" w:eastAsia="es-MX"/>
              </w:rPr>
            </w:pPr>
            <w:r w:rsidRPr="00FD0C2A">
              <w:rPr>
                <w:rFonts w:cs="Arial"/>
                <w:sz w:val="20"/>
                <w:szCs w:val="20"/>
              </w:rPr>
              <w:t>47.05</w:t>
            </w:r>
          </w:p>
        </w:tc>
        <w:tc>
          <w:tcPr>
            <w:tcW w:w="709" w:type="pct"/>
            <w:gridSpan w:val="3"/>
            <w:shd w:val="clear" w:color="000000" w:fill="FFFFFF"/>
            <w:noWrap/>
            <w:vAlign w:val="center"/>
            <w:hideMark/>
          </w:tcPr>
          <w:p w14:paraId="3EABE664" w14:textId="77777777" w:rsidR="005F5238" w:rsidRPr="00FD0C2A" w:rsidRDefault="005F5238" w:rsidP="00C06130">
            <w:pPr>
              <w:spacing w:after="0" w:line="240" w:lineRule="auto"/>
              <w:jc w:val="center"/>
              <w:rPr>
                <w:rFonts w:eastAsia="Times New Roman" w:cs="Arial"/>
                <w:color w:val="000000"/>
                <w:sz w:val="20"/>
                <w:szCs w:val="20"/>
                <w:lang w:val="es-MX" w:eastAsia="es-MX"/>
              </w:rPr>
            </w:pPr>
            <w:r w:rsidRPr="00FD0C2A">
              <w:rPr>
                <w:rFonts w:cs="Arial"/>
                <w:sz w:val="20"/>
                <w:szCs w:val="20"/>
              </w:rPr>
              <w:t>5.00</w:t>
            </w:r>
          </w:p>
        </w:tc>
        <w:tc>
          <w:tcPr>
            <w:tcW w:w="673" w:type="pct"/>
            <w:gridSpan w:val="2"/>
            <w:shd w:val="clear" w:color="000000" w:fill="FFFFFF"/>
            <w:noWrap/>
            <w:vAlign w:val="center"/>
            <w:hideMark/>
          </w:tcPr>
          <w:p w14:paraId="63B24D3D" w14:textId="77777777" w:rsidR="005F5238" w:rsidRPr="00FD0C2A" w:rsidRDefault="005F5238" w:rsidP="00C06130">
            <w:pPr>
              <w:spacing w:after="0" w:line="240" w:lineRule="auto"/>
              <w:jc w:val="right"/>
              <w:rPr>
                <w:rFonts w:eastAsia="Times New Roman" w:cs="Arial"/>
                <w:color w:val="000000"/>
                <w:sz w:val="20"/>
                <w:szCs w:val="20"/>
                <w:lang w:val="es-MX" w:eastAsia="es-MX"/>
              </w:rPr>
            </w:pPr>
            <w:r w:rsidRPr="00FD0C2A">
              <w:rPr>
                <w:rFonts w:cs="Arial"/>
                <w:sz w:val="20"/>
                <w:szCs w:val="20"/>
              </w:rPr>
              <w:t>53.10</w:t>
            </w:r>
          </w:p>
        </w:tc>
        <w:tc>
          <w:tcPr>
            <w:tcW w:w="672" w:type="pct"/>
            <w:shd w:val="clear" w:color="auto" w:fill="auto"/>
            <w:vAlign w:val="center"/>
            <w:hideMark/>
          </w:tcPr>
          <w:p w14:paraId="4A49FEDE" w14:textId="77777777" w:rsidR="005F5238" w:rsidRPr="00FD0C2A" w:rsidRDefault="005F5238" w:rsidP="00C06130">
            <w:pPr>
              <w:spacing w:after="0" w:line="240" w:lineRule="auto"/>
              <w:jc w:val="center"/>
              <w:rPr>
                <w:rFonts w:eastAsia="Times New Roman" w:cs="Arial"/>
                <w:color w:val="000000"/>
                <w:sz w:val="20"/>
                <w:szCs w:val="20"/>
                <w:lang w:val="es-MX" w:eastAsia="es-MX"/>
              </w:rPr>
            </w:pPr>
          </w:p>
        </w:tc>
      </w:tr>
      <w:tr w:rsidR="006974A5" w:rsidRPr="00FD0C2A" w14:paraId="121AD5A2" w14:textId="77777777" w:rsidTr="00C06130">
        <w:trPr>
          <w:trHeight w:val="227"/>
        </w:trPr>
        <w:tc>
          <w:tcPr>
            <w:tcW w:w="2332" w:type="pct"/>
            <w:gridSpan w:val="3"/>
            <w:shd w:val="clear" w:color="000000" w:fill="FFFFFF"/>
            <w:noWrap/>
            <w:vAlign w:val="center"/>
            <w:hideMark/>
          </w:tcPr>
          <w:p w14:paraId="4923EA65" w14:textId="333C7B20" w:rsidR="005F5238" w:rsidRPr="00FD0C2A" w:rsidRDefault="005F5238" w:rsidP="00C06130">
            <w:pPr>
              <w:spacing w:after="0" w:line="240" w:lineRule="auto"/>
              <w:jc w:val="left"/>
              <w:rPr>
                <w:rFonts w:eastAsia="Times New Roman" w:cs="Arial"/>
                <w:color w:val="000000"/>
                <w:sz w:val="20"/>
                <w:szCs w:val="20"/>
                <w:lang w:val="es-MX" w:eastAsia="es-MX"/>
              </w:rPr>
            </w:pPr>
            <w:r w:rsidRPr="00FD0C2A">
              <w:rPr>
                <w:rFonts w:eastAsia="Times New Roman" w:cs="Arial"/>
                <w:color w:val="000000"/>
                <w:sz w:val="20"/>
                <w:szCs w:val="20"/>
                <w:lang w:val="es-MX" w:eastAsia="es-MX"/>
              </w:rPr>
              <w:t>Soplador</w:t>
            </w:r>
            <w:r w:rsidR="000F172C" w:rsidRPr="00FD0C2A">
              <w:rPr>
                <w:rFonts w:eastAsia="Times New Roman" w:cs="Arial"/>
                <w:color w:val="000000"/>
                <w:sz w:val="20"/>
                <w:szCs w:val="20"/>
                <w:lang w:val="es-MX" w:eastAsia="es-MX"/>
              </w:rPr>
              <w:t xml:space="preserve"> (filtros gravedad)</w:t>
            </w:r>
          </w:p>
        </w:tc>
        <w:tc>
          <w:tcPr>
            <w:tcW w:w="614" w:type="pct"/>
            <w:gridSpan w:val="2"/>
            <w:shd w:val="clear" w:color="000000" w:fill="FFFFFF"/>
            <w:noWrap/>
            <w:vAlign w:val="center"/>
            <w:hideMark/>
          </w:tcPr>
          <w:p w14:paraId="01E3F3E5" w14:textId="77777777" w:rsidR="005F5238" w:rsidRPr="00FD0C2A" w:rsidRDefault="005F5238" w:rsidP="00C06130">
            <w:pPr>
              <w:spacing w:after="0" w:line="240" w:lineRule="auto"/>
              <w:jc w:val="center"/>
              <w:rPr>
                <w:rFonts w:eastAsia="Times New Roman" w:cs="Arial"/>
                <w:color w:val="000000"/>
                <w:sz w:val="20"/>
                <w:szCs w:val="20"/>
                <w:lang w:val="es-MX" w:eastAsia="es-MX"/>
              </w:rPr>
            </w:pPr>
          </w:p>
        </w:tc>
        <w:tc>
          <w:tcPr>
            <w:tcW w:w="709" w:type="pct"/>
            <w:gridSpan w:val="3"/>
            <w:shd w:val="clear" w:color="000000" w:fill="FFFFFF"/>
            <w:noWrap/>
            <w:vAlign w:val="center"/>
            <w:hideMark/>
          </w:tcPr>
          <w:p w14:paraId="21104B72" w14:textId="77777777" w:rsidR="005F5238" w:rsidRPr="00FD0C2A" w:rsidRDefault="005F5238" w:rsidP="00C06130">
            <w:pPr>
              <w:spacing w:after="0" w:line="240" w:lineRule="auto"/>
              <w:jc w:val="center"/>
              <w:rPr>
                <w:rFonts w:eastAsia="Times New Roman" w:cs="Arial"/>
                <w:color w:val="000000"/>
                <w:sz w:val="20"/>
                <w:szCs w:val="20"/>
                <w:lang w:val="es-MX" w:eastAsia="es-MX"/>
              </w:rPr>
            </w:pPr>
            <w:r w:rsidRPr="00FD0C2A">
              <w:rPr>
                <w:rFonts w:cs="Arial"/>
                <w:sz w:val="20"/>
                <w:szCs w:val="20"/>
              </w:rPr>
              <w:t>7.50</w:t>
            </w:r>
          </w:p>
        </w:tc>
        <w:tc>
          <w:tcPr>
            <w:tcW w:w="673" w:type="pct"/>
            <w:gridSpan w:val="2"/>
            <w:shd w:val="clear" w:color="000000" w:fill="FFFFFF"/>
            <w:noWrap/>
            <w:vAlign w:val="center"/>
            <w:hideMark/>
          </w:tcPr>
          <w:p w14:paraId="092B1130" w14:textId="77777777" w:rsidR="005F5238" w:rsidRPr="00FD0C2A" w:rsidRDefault="005F5238" w:rsidP="00C06130">
            <w:pPr>
              <w:spacing w:after="0" w:line="240" w:lineRule="auto"/>
              <w:jc w:val="right"/>
              <w:rPr>
                <w:rFonts w:eastAsia="Times New Roman" w:cs="Arial"/>
                <w:color w:val="000000"/>
                <w:sz w:val="20"/>
                <w:szCs w:val="20"/>
                <w:lang w:val="es-MX" w:eastAsia="es-MX"/>
              </w:rPr>
            </w:pPr>
            <w:r w:rsidRPr="00FD0C2A">
              <w:rPr>
                <w:rFonts w:cs="Arial"/>
                <w:sz w:val="20"/>
                <w:szCs w:val="20"/>
              </w:rPr>
              <w:t>35.40</w:t>
            </w:r>
          </w:p>
        </w:tc>
        <w:tc>
          <w:tcPr>
            <w:tcW w:w="672" w:type="pct"/>
            <w:shd w:val="clear" w:color="auto" w:fill="auto"/>
            <w:vAlign w:val="center"/>
            <w:hideMark/>
          </w:tcPr>
          <w:p w14:paraId="543F0E77" w14:textId="77777777" w:rsidR="005F5238" w:rsidRPr="00FD0C2A" w:rsidRDefault="005F5238" w:rsidP="00C06130">
            <w:pPr>
              <w:spacing w:after="0" w:line="240" w:lineRule="auto"/>
              <w:jc w:val="center"/>
              <w:rPr>
                <w:rFonts w:eastAsia="Times New Roman" w:cs="Arial"/>
                <w:color w:val="000000"/>
                <w:sz w:val="20"/>
                <w:szCs w:val="20"/>
                <w:lang w:val="es-MX" w:eastAsia="es-MX"/>
              </w:rPr>
            </w:pPr>
          </w:p>
        </w:tc>
      </w:tr>
      <w:tr w:rsidR="006974A5" w:rsidRPr="00FD0C2A" w14:paraId="0234AE39" w14:textId="77777777" w:rsidTr="00C06130">
        <w:trPr>
          <w:trHeight w:val="227"/>
        </w:trPr>
        <w:tc>
          <w:tcPr>
            <w:tcW w:w="2332" w:type="pct"/>
            <w:gridSpan w:val="3"/>
            <w:shd w:val="clear" w:color="000000" w:fill="FFFFFF"/>
            <w:noWrap/>
            <w:vAlign w:val="center"/>
            <w:hideMark/>
          </w:tcPr>
          <w:p w14:paraId="2A8E32A7" w14:textId="53180A4D" w:rsidR="005F5238" w:rsidRPr="00FD0C2A" w:rsidRDefault="005F5238" w:rsidP="00C06130">
            <w:pPr>
              <w:spacing w:after="0" w:line="240" w:lineRule="auto"/>
              <w:jc w:val="left"/>
              <w:rPr>
                <w:rFonts w:eastAsia="Times New Roman" w:cs="Arial"/>
                <w:color w:val="000000"/>
                <w:sz w:val="20"/>
                <w:szCs w:val="20"/>
                <w:lang w:val="es-MX" w:eastAsia="es-MX"/>
              </w:rPr>
            </w:pPr>
            <w:r w:rsidRPr="00FD0C2A">
              <w:rPr>
                <w:rFonts w:eastAsia="Times New Roman" w:cs="Arial"/>
                <w:color w:val="000000"/>
                <w:sz w:val="20"/>
                <w:szCs w:val="20"/>
                <w:lang w:val="es-MX" w:eastAsia="es-MX"/>
              </w:rPr>
              <w:t>Filtración</w:t>
            </w:r>
            <w:r w:rsidR="000F172C" w:rsidRPr="00FD0C2A">
              <w:rPr>
                <w:rFonts w:eastAsia="Times New Roman" w:cs="Arial"/>
                <w:color w:val="000000"/>
                <w:sz w:val="20"/>
                <w:szCs w:val="20"/>
                <w:lang w:val="es-MX" w:eastAsia="es-MX"/>
              </w:rPr>
              <w:t xml:space="preserve"> </w:t>
            </w:r>
            <w:r w:rsidR="00504A39">
              <w:rPr>
                <w:rFonts w:eastAsia="Times New Roman" w:cs="Arial"/>
                <w:color w:val="000000"/>
                <w:sz w:val="20"/>
                <w:szCs w:val="20"/>
                <w:lang w:val="es-MX" w:eastAsia="es-MX"/>
              </w:rPr>
              <w:t>(presión)</w:t>
            </w:r>
            <w:r w:rsidRPr="00FD0C2A">
              <w:rPr>
                <w:rFonts w:eastAsia="Times New Roman" w:cs="Arial"/>
                <w:color w:val="000000"/>
                <w:sz w:val="20"/>
                <w:szCs w:val="20"/>
                <w:lang w:val="es-MX" w:eastAsia="es-MX"/>
              </w:rPr>
              <w:t xml:space="preserve"> y Distribución 1</w:t>
            </w:r>
          </w:p>
        </w:tc>
        <w:tc>
          <w:tcPr>
            <w:tcW w:w="614" w:type="pct"/>
            <w:gridSpan w:val="2"/>
            <w:shd w:val="clear" w:color="000000" w:fill="FFFFFF"/>
            <w:noWrap/>
            <w:vAlign w:val="center"/>
            <w:hideMark/>
          </w:tcPr>
          <w:p w14:paraId="2C39FF6B" w14:textId="77777777" w:rsidR="005F5238" w:rsidRPr="00FD0C2A" w:rsidRDefault="005F5238" w:rsidP="00C06130">
            <w:pPr>
              <w:spacing w:after="0" w:line="240" w:lineRule="auto"/>
              <w:jc w:val="center"/>
              <w:rPr>
                <w:rFonts w:eastAsia="Times New Roman" w:cs="Arial"/>
                <w:color w:val="000000"/>
                <w:sz w:val="20"/>
                <w:szCs w:val="20"/>
                <w:lang w:val="es-MX" w:eastAsia="es-MX"/>
              </w:rPr>
            </w:pPr>
            <w:r w:rsidRPr="00FD0C2A">
              <w:rPr>
                <w:rFonts w:cs="Arial"/>
                <w:sz w:val="20"/>
                <w:szCs w:val="20"/>
              </w:rPr>
              <w:t>40.00</w:t>
            </w:r>
          </w:p>
        </w:tc>
        <w:tc>
          <w:tcPr>
            <w:tcW w:w="709" w:type="pct"/>
            <w:gridSpan w:val="3"/>
            <w:shd w:val="clear" w:color="auto" w:fill="auto"/>
            <w:noWrap/>
            <w:vAlign w:val="center"/>
            <w:hideMark/>
          </w:tcPr>
          <w:p w14:paraId="4808820A" w14:textId="77777777" w:rsidR="005F5238" w:rsidRPr="00FD0C2A" w:rsidRDefault="005F5238" w:rsidP="00C06130">
            <w:pPr>
              <w:spacing w:after="0" w:line="240" w:lineRule="auto"/>
              <w:jc w:val="center"/>
              <w:rPr>
                <w:rFonts w:eastAsia="Times New Roman" w:cs="Arial"/>
                <w:color w:val="000000"/>
                <w:sz w:val="20"/>
                <w:szCs w:val="20"/>
                <w:lang w:val="es-MX" w:eastAsia="es-MX"/>
              </w:rPr>
            </w:pPr>
            <w:r w:rsidRPr="00FD0C2A">
              <w:rPr>
                <w:rFonts w:cs="Arial"/>
                <w:sz w:val="20"/>
                <w:szCs w:val="20"/>
              </w:rPr>
              <w:t>40.00</w:t>
            </w:r>
          </w:p>
        </w:tc>
        <w:tc>
          <w:tcPr>
            <w:tcW w:w="673" w:type="pct"/>
            <w:gridSpan w:val="2"/>
            <w:shd w:val="clear" w:color="000000" w:fill="FFFFFF"/>
            <w:noWrap/>
            <w:vAlign w:val="center"/>
            <w:hideMark/>
          </w:tcPr>
          <w:p w14:paraId="09718F21" w14:textId="5C4A5098" w:rsidR="005F5238" w:rsidRPr="00FD0C2A" w:rsidRDefault="005F5238" w:rsidP="00C06130">
            <w:pPr>
              <w:spacing w:after="0" w:line="240" w:lineRule="auto"/>
              <w:jc w:val="right"/>
              <w:rPr>
                <w:rFonts w:eastAsia="Times New Roman" w:cs="Arial"/>
                <w:color w:val="000000"/>
                <w:sz w:val="20"/>
                <w:szCs w:val="20"/>
                <w:lang w:val="es-MX" w:eastAsia="es-MX"/>
              </w:rPr>
            </w:pPr>
            <w:r w:rsidRPr="00FD0C2A">
              <w:rPr>
                <w:rFonts w:cs="Arial"/>
                <w:sz w:val="20"/>
                <w:szCs w:val="20"/>
              </w:rPr>
              <w:t>2,834.85</w:t>
            </w:r>
          </w:p>
        </w:tc>
        <w:tc>
          <w:tcPr>
            <w:tcW w:w="672" w:type="pct"/>
            <w:shd w:val="clear" w:color="auto" w:fill="auto"/>
            <w:vAlign w:val="center"/>
            <w:hideMark/>
          </w:tcPr>
          <w:p w14:paraId="648CA221" w14:textId="77777777" w:rsidR="005F5238" w:rsidRPr="00FD0C2A" w:rsidRDefault="005F5238" w:rsidP="00C06130">
            <w:pPr>
              <w:spacing w:after="0" w:line="240" w:lineRule="auto"/>
              <w:jc w:val="center"/>
              <w:rPr>
                <w:rFonts w:eastAsia="Times New Roman" w:cs="Arial"/>
                <w:color w:val="000000"/>
                <w:sz w:val="20"/>
                <w:szCs w:val="20"/>
                <w:lang w:val="es-MX" w:eastAsia="es-MX"/>
              </w:rPr>
            </w:pPr>
          </w:p>
        </w:tc>
      </w:tr>
      <w:tr w:rsidR="006974A5" w:rsidRPr="00FD0C2A" w14:paraId="0E6FB980" w14:textId="77777777" w:rsidTr="00C06130">
        <w:trPr>
          <w:trHeight w:val="227"/>
        </w:trPr>
        <w:tc>
          <w:tcPr>
            <w:tcW w:w="2332" w:type="pct"/>
            <w:gridSpan w:val="3"/>
            <w:shd w:val="clear" w:color="000000" w:fill="FFFFFF"/>
            <w:noWrap/>
            <w:vAlign w:val="center"/>
          </w:tcPr>
          <w:p w14:paraId="3A0C7934" w14:textId="07A50F96" w:rsidR="005F5238" w:rsidRPr="00FD0C2A" w:rsidRDefault="005F5238" w:rsidP="00C06130">
            <w:pPr>
              <w:spacing w:after="0" w:line="240" w:lineRule="auto"/>
              <w:jc w:val="left"/>
              <w:rPr>
                <w:rFonts w:eastAsia="Times New Roman" w:cs="Arial"/>
                <w:color w:val="000000"/>
                <w:sz w:val="20"/>
                <w:szCs w:val="20"/>
                <w:lang w:val="es-MX" w:eastAsia="es-MX"/>
              </w:rPr>
            </w:pPr>
            <w:r w:rsidRPr="00FD0C2A">
              <w:rPr>
                <w:rFonts w:eastAsia="Times New Roman" w:cs="Arial"/>
                <w:color w:val="000000"/>
                <w:sz w:val="20"/>
                <w:szCs w:val="20"/>
                <w:lang w:val="es-MX" w:eastAsia="es-MX"/>
              </w:rPr>
              <w:t>Filtración</w:t>
            </w:r>
            <w:r w:rsidR="000F172C" w:rsidRPr="00FD0C2A">
              <w:rPr>
                <w:rFonts w:eastAsia="Times New Roman" w:cs="Arial"/>
                <w:color w:val="000000"/>
                <w:sz w:val="20"/>
                <w:szCs w:val="20"/>
                <w:lang w:val="es-MX" w:eastAsia="es-MX"/>
              </w:rPr>
              <w:t xml:space="preserve"> </w:t>
            </w:r>
            <w:r w:rsidR="00504A39">
              <w:rPr>
                <w:rFonts w:eastAsia="Times New Roman" w:cs="Arial"/>
                <w:color w:val="000000"/>
                <w:sz w:val="20"/>
                <w:szCs w:val="20"/>
                <w:lang w:val="es-MX" w:eastAsia="es-MX"/>
              </w:rPr>
              <w:t>(presión)</w:t>
            </w:r>
            <w:r w:rsidRPr="00FD0C2A">
              <w:rPr>
                <w:rFonts w:eastAsia="Times New Roman" w:cs="Arial"/>
                <w:color w:val="000000"/>
                <w:sz w:val="20"/>
                <w:szCs w:val="20"/>
                <w:lang w:val="es-MX" w:eastAsia="es-MX"/>
              </w:rPr>
              <w:t xml:space="preserve"> y Distribución 2</w:t>
            </w:r>
          </w:p>
        </w:tc>
        <w:tc>
          <w:tcPr>
            <w:tcW w:w="614" w:type="pct"/>
            <w:gridSpan w:val="2"/>
            <w:shd w:val="clear" w:color="000000" w:fill="FFFFFF"/>
            <w:noWrap/>
            <w:vAlign w:val="center"/>
          </w:tcPr>
          <w:p w14:paraId="0B929816" w14:textId="77777777" w:rsidR="005F5238" w:rsidRPr="00FD0C2A" w:rsidRDefault="005F5238" w:rsidP="00C06130">
            <w:pPr>
              <w:spacing w:after="0" w:line="240" w:lineRule="auto"/>
              <w:jc w:val="center"/>
              <w:rPr>
                <w:rFonts w:eastAsia="Times New Roman" w:cs="Arial"/>
                <w:color w:val="000000"/>
                <w:sz w:val="20"/>
                <w:szCs w:val="20"/>
                <w:lang w:val="es-MX" w:eastAsia="es-MX"/>
              </w:rPr>
            </w:pPr>
            <w:r w:rsidRPr="00FD0C2A">
              <w:rPr>
                <w:rFonts w:cs="Arial"/>
                <w:sz w:val="20"/>
                <w:szCs w:val="20"/>
              </w:rPr>
              <w:t>40.00</w:t>
            </w:r>
          </w:p>
        </w:tc>
        <w:tc>
          <w:tcPr>
            <w:tcW w:w="709" w:type="pct"/>
            <w:gridSpan w:val="3"/>
            <w:shd w:val="clear" w:color="auto" w:fill="auto"/>
            <w:noWrap/>
            <w:vAlign w:val="center"/>
          </w:tcPr>
          <w:p w14:paraId="11E14675" w14:textId="77777777" w:rsidR="005F5238" w:rsidRPr="00FD0C2A" w:rsidRDefault="005F5238" w:rsidP="00C06130">
            <w:pPr>
              <w:spacing w:after="0" w:line="240" w:lineRule="auto"/>
              <w:jc w:val="center"/>
              <w:rPr>
                <w:rFonts w:eastAsia="Times New Roman" w:cs="Arial"/>
                <w:color w:val="000000"/>
                <w:sz w:val="20"/>
                <w:szCs w:val="20"/>
                <w:lang w:val="es-MX" w:eastAsia="es-MX"/>
              </w:rPr>
            </w:pPr>
            <w:r w:rsidRPr="00FD0C2A">
              <w:rPr>
                <w:rFonts w:cs="Arial"/>
                <w:sz w:val="20"/>
                <w:szCs w:val="20"/>
              </w:rPr>
              <w:t>40.00</w:t>
            </w:r>
          </w:p>
        </w:tc>
        <w:tc>
          <w:tcPr>
            <w:tcW w:w="673" w:type="pct"/>
            <w:gridSpan w:val="2"/>
            <w:shd w:val="clear" w:color="000000" w:fill="FFFFFF"/>
            <w:noWrap/>
            <w:vAlign w:val="center"/>
          </w:tcPr>
          <w:p w14:paraId="0A58AE67" w14:textId="4585D027" w:rsidR="005F5238" w:rsidRPr="00FD0C2A" w:rsidRDefault="005F5238" w:rsidP="00C06130">
            <w:pPr>
              <w:spacing w:after="0" w:line="240" w:lineRule="auto"/>
              <w:jc w:val="right"/>
              <w:rPr>
                <w:rFonts w:eastAsia="Times New Roman" w:cs="Arial"/>
                <w:color w:val="000000"/>
                <w:sz w:val="20"/>
                <w:szCs w:val="20"/>
                <w:lang w:val="es-MX" w:eastAsia="es-MX"/>
              </w:rPr>
            </w:pPr>
            <w:r w:rsidRPr="00FD0C2A">
              <w:rPr>
                <w:rFonts w:cs="Arial"/>
                <w:sz w:val="20"/>
                <w:szCs w:val="20"/>
              </w:rPr>
              <w:t>2,834.85</w:t>
            </w:r>
          </w:p>
        </w:tc>
        <w:tc>
          <w:tcPr>
            <w:tcW w:w="672" w:type="pct"/>
            <w:shd w:val="clear" w:color="auto" w:fill="auto"/>
            <w:vAlign w:val="center"/>
          </w:tcPr>
          <w:p w14:paraId="07276C3B" w14:textId="77777777" w:rsidR="005F5238" w:rsidRPr="00FD0C2A" w:rsidRDefault="005F5238" w:rsidP="00C06130">
            <w:pPr>
              <w:spacing w:after="0" w:line="240" w:lineRule="auto"/>
              <w:jc w:val="center"/>
              <w:rPr>
                <w:rFonts w:eastAsia="Times New Roman" w:cs="Arial"/>
                <w:color w:val="000000"/>
                <w:sz w:val="20"/>
                <w:szCs w:val="20"/>
                <w:lang w:val="es-MX" w:eastAsia="es-MX"/>
              </w:rPr>
            </w:pPr>
          </w:p>
        </w:tc>
      </w:tr>
      <w:tr w:rsidR="006974A5" w:rsidRPr="00FD0C2A" w14:paraId="607E1538" w14:textId="77777777" w:rsidTr="00C06130">
        <w:trPr>
          <w:trHeight w:val="227"/>
        </w:trPr>
        <w:tc>
          <w:tcPr>
            <w:tcW w:w="2332" w:type="pct"/>
            <w:gridSpan w:val="3"/>
            <w:shd w:val="clear" w:color="000000" w:fill="FFFFFF"/>
            <w:noWrap/>
            <w:vAlign w:val="center"/>
            <w:hideMark/>
          </w:tcPr>
          <w:p w14:paraId="6F2C2177" w14:textId="6E778976" w:rsidR="005F5238" w:rsidRPr="00FD0C2A" w:rsidRDefault="005F5238" w:rsidP="00C06130">
            <w:pPr>
              <w:spacing w:after="0" w:line="240" w:lineRule="auto"/>
              <w:jc w:val="left"/>
              <w:rPr>
                <w:rFonts w:eastAsia="Times New Roman" w:cs="Arial"/>
                <w:color w:val="000000"/>
                <w:sz w:val="20"/>
                <w:szCs w:val="20"/>
                <w:lang w:val="es-MX" w:eastAsia="es-MX"/>
              </w:rPr>
            </w:pPr>
            <w:r w:rsidRPr="00FD0C2A">
              <w:rPr>
                <w:rFonts w:eastAsia="Times New Roman" w:cs="Arial"/>
                <w:color w:val="000000"/>
                <w:sz w:val="20"/>
                <w:szCs w:val="20"/>
                <w:lang w:val="es-MX" w:eastAsia="es-MX"/>
              </w:rPr>
              <w:t>Retrolavado</w:t>
            </w:r>
            <w:r w:rsidR="000F172C" w:rsidRPr="00FD0C2A">
              <w:rPr>
                <w:rFonts w:eastAsia="Times New Roman" w:cs="Arial"/>
                <w:color w:val="000000"/>
                <w:sz w:val="20"/>
                <w:szCs w:val="20"/>
                <w:lang w:val="es-MX" w:eastAsia="es-MX"/>
              </w:rPr>
              <w:t xml:space="preserve"> (filtros presión)</w:t>
            </w:r>
          </w:p>
        </w:tc>
        <w:tc>
          <w:tcPr>
            <w:tcW w:w="614" w:type="pct"/>
            <w:gridSpan w:val="2"/>
            <w:shd w:val="clear" w:color="000000" w:fill="FFFFFF"/>
            <w:noWrap/>
            <w:vAlign w:val="center"/>
            <w:hideMark/>
          </w:tcPr>
          <w:p w14:paraId="0B0CB464" w14:textId="77777777" w:rsidR="005F5238" w:rsidRPr="00FD0C2A" w:rsidRDefault="005F5238" w:rsidP="00C06130">
            <w:pPr>
              <w:spacing w:after="0" w:line="240" w:lineRule="auto"/>
              <w:jc w:val="center"/>
              <w:rPr>
                <w:rFonts w:eastAsia="Times New Roman" w:cs="Arial"/>
                <w:color w:val="000000"/>
                <w:sz w:val="20"/>
                <w:szCs w:val="20"/>
                <w:lang w:val="es-MX" w:eastAsia="es-MX"/>
              </w:rPr>
            </w:pPr>
            <w:r w:rsidRPr="00FD0C2A">
              <w:rPr>
                <w:rFonts w:cs="Arial"/>
                <w:sz w:val="20"/>
                <w:szCs w:val="20"/>
              </w:rPr>
              <w:t>64.90</w:t>
            </w:r>
          </w:p>
        </w:tc>
        <w:tc>
          <w:tcPr>
            <w:tcW w:w="709" w:type="pct"/>
            <w:gridSpan w:val="3"/>
            <w:shd w:val="clear" w:color="auto" w:fill="auto"/>
            <w:noWrap/>
            <w:vAlign w:val="center"/>
            <w:hideMark/>
          </w:tcPr>
          <w:p w14:paraId="01711202" w14:textId="77777777" w:rsidR="005F5238" w:rsidRPr="00FD0C2A" w:rsidRDefault="005F5238" w:rsidP="00C06130">
            <w:pPr>
              <w:spacing w:after="0" w:line="240" w:lineRule="auto"/>
              <w:jc w:val="center"/>
              <w:rPr>
                <w:rFonts w:eastAsia="Times New Roman" w:cs="Arial"/>
                <w:color w:val="000000"/>
                <w:sz w:val="20"/>
                <w:szCs w:val="20"/>
                <w:lang w:val="es-MX" w:eastAsia="es-MX"/>
              </w:rPr>
            </w:pPr>
            <w:r w:rsidRPr="00FD0C2A">
              <w:rPr>
                <w:rFonts w:cs="Arial"/>
                <w:sz w:val="20"/>
                <w:szCs w:val="20"/>
              </w:rPr>
              <w:t>15.00</w:t>
            </w:r>
          </w:p>
        </w:tc>
        <w:tc>
          <w:tcPr>
            <w:tcW w:w="673" w:type="pct"/>
            <w:gridSpan w:val="2"/>
            <w:shd w:val="clear" w:color="000000" w:fill="FFFFFF"/>
            <w:noWrap/>
            <w:vAlign w:val="center"/>
            <w:hideMark/>
          </w:tcPr>
          <w:p w14:paraId="69CC9A9C" w14:textId="4A1D3ECB" w:rsidR="005F5238" w:rsidRPr="00FD0C2A" w:rsidRDefault="005F5238" w:rsidP="00C06130">
            <w:pPr>
              <w:spacing w:after="0" w:line="240" w:lineRule="auto"/>
              <w:jc w:val="right"/>
              <w:rPr>
                <w:rFonts w:eastAsia="Times New Roman" w:cs="Arial"/>
                <w:color w:val="000000"/>
                <w:sz w:val="20"/>
                <w:szCs w:val="20"/>
                <w:lang w:val="es-MX" w:eastAsia="es-MX"/>
              </w:rPr>
            </w:pPr>
            <w:r w:rsidRPr="00FD0C2A">
              <w:rPr>
                <w:rFonts w:cs="Arial"/>
                <w:sz w:val="20"/>
                <w:szCs w:val="20"/>
              </w:rPr>
              <w:t>30.98</w:t>
            </w:r>
          </w:p>
        </w:tc>
        <w:tc>
          <w:tcPr>
            <w:tcW w:w="672" w:type="pct"/>
            <w:shd w:val="clear" w:color="auto" w:fill="auto"/>
            <w:vAlign w:val="center"/>
            <w:hideMark/>
          </w:tcPr>
          <w:p w14:paraId="6954423D" w14:textId="77777777" w:rsidR="005F5238" w:rsidRPr="00FD0C2A" w:rsidRDefault="005F5238" w:rsidP="00C06130">
            <w:pPr>
              <w:spacing w:after="0" w:line="240" w:lineRule="auto"/>
              <w:jc w:val="center"/>
              <w:rPr>
                <w:rFonts w:eastAsia="Times New Roman" w:cs="Arial"/>
                <w:color w:val="000000"/>
                <w:sz w:val="20"/>
                <w:szCs w:val="20"/>
                <w:lang w:val="es-MX" w:eastAsia="es-MX"/>
              </w:rPr>
            </w:pPr>
          </w:p>
        </w:tc>
      </w:tr>
      <w:tr w:rsidR="006974A5" w:rsidRPr="00FD0C2A" w14:paraId="4B3CFC7C" w14:textId="77777777" w:rsidTr="00C06130">
        <w:trPr>
          <w:trHeight w:val="227"/>
        </w:trPr>
        <w:tc>
          <w:tcPr>
            <w:tcW w:w="2332" w:type="pct"/>
            <w:gridSpan w:val="3"/>
            <w:shd w:val="clear" w:color="000000" w:fill="FFFFFF"/>
            <w:noWrap/>
            <w:vAlign w:val="center"/>
            <w:hideMark/>
          </w:tcPr>
          <w:p w14:paraId="6000F73C" w14:textId="3BC45E90" w:rsidR="005F5238" w:rsidRPr="00FD0C2A" w:rsidRDefault="005F5238" w:rsidP="00C06130">
            <w:pPr>
              <w:spacing w:after="0" w:line="240" w:lineRule="auto"/>
              <w:jc w:val="left"/>
              <w:rPr>
                <w:rFonts w:eastAsia="Times New Roman" w:cs="Arial"/>
                <w:color w:val="000000"/>
                <w:sz w:val="20"/>
                <w:szCs w:val="20"/>
                <w:lang w:val="es-MX" w:eastAsia="es-MX"/>
              </w:rPr>
            </w:pPr>
            <w:r w:rsidRPr="00FD0C2A">
              <w:rPr>
                <w:rFonts w:eastAsia="Times New Roman" w:cs="Arial"/>
                <w:color w:val="000000"/>
                <w:sz w:val="20"/>
                <w:szCs w:val="20"/>
                <w:lang w:val="es-MX" w:eastAsia="es-MX"/>
              </w:rPr>
              <w:t>Soplador</w:t>
            </w:r>
            <w:r w:rsidR="000F172C" w:rsidRPr="00FD0C2A">
              <w:rPr>
                <w:rFonts w:eastAsia="Times New Roman" w:cs="Arial"/>
                <w:color w:val="000000"/>
                <w:sz w:val="20"/>
                <w:szCs w:val="20"/>
                <w:lang w:val="es-MX" w:eastAsia="es-MX"/>
              </w:rPr>
              <w:t xml:space="preserve"> (filtros presión)</w:t>
            </w:r>
          </w:p>
        </w:tc>
        <w:tc>
          <w:tcPr>
            <w:tcW w:w="614" w:type="pct"/>
            <w:gridSpan w:val="2"/>
            <w:shd w:val="clear" w:color="000000" w:fill="FFFFFF"/>
            <w:noWrap/>
            <w:vAlign w:val="center"/>
            <w:hideMark/>
          </w:tcPr>
          <w:p w14:paraId="2019963C" w14:textId="77777777" w:rsidR="005F5238" w:rsidRPr="00FD0C2A" w:rsidRDefault="005F5238" w:rsidP="00C06130">
            <w:pPr>
              <w:spacing w:after="0" w:line="240" w:lineRule="auto"/>
              <w:jc w:val="center"/>
              <w:rPr>
                <w:rFonts w:eastAsia="Times New Roman" w:cs="Arial"/>
                <w:color w:val="000000"/>
                <w:sz w:val="20"/>
                <w:szCs w:val="20"/>
                <w:lang w:val="es-MX" w:eastAsia="es-MX"/>
              </w:rPr>
            </w:pPr>
          </w:p>
        </w:tc>
        <w:tc>
          <w:tcPr>
            <w:tcW w:w="709" w:type="pct"/>
            <w:gridSpan w:val="3"/>
            <w:shd w:val="clear" w:color="auto" w:fill="auto"/>
            <w:noWrap/>
            <w:vAlign w:val="center"/>
            <w:hideMark/>
          </w:tcPr>
          <w:p w14:paraId="10A542AF" w14:textId="77777777" w:rsidR="005F5238" w:rsidRPr="00FD0C2A" w:rsidRDefault="005F5238" w:rsidP="00C06130">
            <w:pPr>
              <w:spacing w:after="0" w:line="240" w:lineRule="auto"/>
              <w:jc w:val="center"/>
              <w:rPr>
                <w:rFonts w:eastAsia="Times New Roman" w:cs="Arial"/>
                <w:color w:val="000000"/>
                <w:sz w:val="20"/>
                <w:szCs w:val="20"/>
                <w:lang w:val="es-MX" w:eastAsia="es-MX"/>
              </w:rPr>
            </w:pPr>
            <w:r w:rsidRPr="00FD0C2A">
              <w:rPr>
                <w:rFonts w:cs="Arial"/>
                <w:sz w:val="20"/>
                <w:szCs w:val="20"/>
              </w:rPr>
              <w:t>5.00</w:t>
            </w:r>
          </w:p>
        </w:tc>
        <w:tc>
          <w:tcPr>
            <w:tcW w:w="673" w:type="pct"/>
            <w:gridSpan w:val="2"/>
            <w:shd w:val="clear" w:color="000000" w:fill="FFFFFF"/>
            <w:noWrap/>
            <w:vAlign w:val="center"/>
            <w:hideMark/>
          </w:tcPr>
          <w:p w14:paraId="2EFBE09C" w14:textId="6E371DC9" w:rsidR="005F5238" w:rsidRPr="00FD0C2A" w:rsidRDefault="005F5238" w:rsidP="00C06130">
            <w:pPr>
              <w:spacing w:after="0" w:line="240" w:lineRule="auto"/>
              <w:jc w:val="right"/>
              <w:rPr>
                <w:rFonts w:eastAsia="Times New Roman" w:cs="Arial"/>
                <w:color w:val="000000"/>
                <w:sz w:val="20"/>
                <w:szCs w:val="20"/>
                <w:lang w:val="es-MX" w:eastAsia="es-MX"/>
              </w:rPr>
            </w:pPr>
            <w:r w:rsidRPr="00FD0C2A">
              <w:rPr>
                <w:rFonts w:cs="Arial"/>
                <w:sz w:val="20"/>
                <w:szCs w:val="20"/>
              </w:rPr>
              <w:t>10.33</w:t>
            </w:r>
          </w:p>
        </w:tc>
        <w:tc>
          <w:tcPr>
            <w:tcW w:w="672" w:type="pct"/>
            <w:shd w:val="clear" w:color="auto" w:fill="auto"/>
            <w:vAlign w:val="center"/>
            <w:hideMark/>
          </w:tcPr>
          <w:p w14:paraId="0FE47A85" w14:textId="77777777" w:rsidR="005F5238" w:rsidRPr="00FD0C2A" w:rsidRDefault="005F5238" w:rsidP="00C06130">
            <w:pPr>
              <w:spacing w:after="0" w:line="240" w:lineRule="auto"/>
              <w:jc w:val="center"/>
              <w:rPr>
                <w:rFonts w:eastAsia="Times New Roman" w:cs="Arial"/>
                <w:color w:val="000000"/>
                <w:sz w:val="20"/>
                <w:szCs w:val="20"/>
                <w:lang w:val="es-MX" w:eastAsia="es-MX"/>
              </w:rPr>
            </w:pPr>
          </w:p>
        </w:tc>
      </w:tr>
      <w:tr w:rsidR="006974A5" w:rsidRPr="00FD0C2A" w14:paraId="40062944" w14:textId="77777777" w:rsidTr="00C06130">
        <w:trPr>
          <w:trHeight w:val="227"/>
        </w:trPr>
        <w:tc>
          <w:tcPr>
            <w:tcW w:w="2332" w:type="pct"/>
            <w:gridSpan w:val="3"/>
            <w:shd w:val="clear" w:color="auto" w:fill="D5DCE4" w:themeFill="text2" w:themeFillTint="33"/>
            <w:noWrap/>
            <w:vAlign w:val="center"/>
            <w:hideMark/>
          </w:tcPr>
          <w:p w14:paraId="7DAEF56A" w14:textId="77777777" w:rsidR="005F5238" w:rsidRPr="00FD0C2A" w:rsidRDefault="005F5238" w:rsidP="00C06130">
            <w:pPr>
              <w:spacing w:after="0" w:line="240" w:lineRule="auto"/>
              <w:jc w:val="left"/>
              <w:rPr>
                <w:rFonts w:eastAsia="Times New Roman" w:cs="Arial"/>
                <w:color w:val="000000"/>
                <w:sz w:val="20"/>
                <w:szCs w:val="20"/>
                <w:lang w:val="es-MX" w:eastAsia="es-MX"/>
              </w:rPr>
            </w:pPr>
            <w:r w:rsidRPr="00FD0C2A">
              <w:rPr>
                <w:rFonts w:eastAsia="Times New Roman" w:cs="Arial"/>
                <w:color w:val="000000"/>
                <w:sz w:val="20"/>
                <w:szCs w:val="20"/>
                <w:lang w:val="es-MX" w:eastAsia="es-MX"/>
              </w:rPr>
              <w:t>Total</w:t>
            </w:r>
          </w:p>
        </w:tc>
        <w:tc>
          <w:tcPr>
            <w:tcW w:w="614" w:type="pct"/>
            <w:gridSpan w:val="2"/>
            <w:shd w:val="clear" w:color="auto" w:fill="D5DCE4" w:themeFill="text2" w:themeFillTint="33"/>
            <w:noWrap/>
            <w:vAlign w:val="center"/>
            <w:hideMark/>
          </w:tcPr>
          <w:p w14:paraId="3C09D194" w14:textId="77777777" w:rsidR="005F5238" w:rsidRPr="00FD0C2A" w:rsidRDefault="005F5238" w:rsidP="00C06130">
            <w:pPr>
              <w:spacing w:after="0" w:line="240" w:lineRule="auto"/>
              <w:jc w:val="center"/>
              <w:rPr>
                <w:rFonts w:eastAsia="Times New Roman" w:cs="Arial"/>
                <w:color w:val="000000"/>
                <w:sz w:val="20"/>
                <w:szCs w:val="20"/>
                <w:lang w:val="es-MX" w:eastAsia="es-MX"/>
              </w:rPr>
            </w:pPr>
          </w:p>
        </w:tc>
        <w:tc>
          <w:tcPr>
            <w:tcW w:w="709" w:type="pct"/>
            <w:gridSpan w:val="3"/>
            <w:shd w:val="clear" w:color="auto" w:fill="D5DCE4" w:themeFill="text2" w:themeFillTint="33"/>
            <w:noWrap/>
            <w:vAlign w:val="center"/>
            <w:hideMark/>
          </w:tcPr>
          <w:p w14:paraId="5FB9EE29" w14:textId="77777777" w:rsidR="005F5238" w:rsidRPr="00FD0C2A" w:rsidRDefault="005F5238" w:rsidP="00C06130">
            <w:pPr>
              <w:spacing w:after="0" w:line="240" w:lineRule="auto"/>
              <w:jc w:val="center"/>
              <w:rPr>
                <w:rFonts w:eastAsia="Times New Roman" w:cs="Arial"/>
                <w:color w:val="000000"/>
                <w:sz w:val="20"/>
                <w:szCs w:val="20"/>
                <w:lang w:val="es-MX" w:eastAsia="es-MX"/>
              </w:rPr>
            </w:pPr>
          </w:p>
        </w:tc>
        <w:tc>
          <w:tcPr>
            <w:tcW w:w="673" w:type="pct"/>
            <w:gridSpan w:val="2"/>
            <w:shd w:val="clear" w:color="auto" w:fill="D5DCE4" w:themeFill="text2" w:themeFillTint="33"/>
            <w:noWrap/>
            <w:vAlign w:val="center"/>
            <w:hideMark/>
          </w:tcPr>
          <w:p w14:paraId="7AF27B19" w14:textId="537E9364" w:rsidR="005F5238" w:rsidRPr="00FD0C2A" w:rsidRDefault="000F172C" w:rsidP="00C06130">
            <w:pPr>
              <w:spacing w:after="0" w:line="240" w:lineRule="auto"/>
              <w:jc w:val="right"/>
              <w:rPr>
                <w:rFonts w:eastAsia="Times New Roman" w:cs="Arial"/>
                <w:color w:val="000000"/>
                <w:sz w:val="20"/>
                <w:szCs w:val="20"/>
                <w:lang w:val="es-MX" w:eastAsia="es-MX"/>
              </w:rPr>
            </w:pPr>
            <w:r w:rsidRPr="00FD0C2A">
              <w:rPr>
                <w:rFonts w:cs="Arial"/>
                <w:sz w:val="20"/>
                <w:szCs w:val="20"/>
              </w:rPr>
              <w:t>18,320.01</w:t>
            </w:r>
          </w:p>
        </w:tc>
        <w:tc>
          <w:tcPr>
            <w:tcW w:w="672" w:type="pct"/>
            <w:shd w:val="clear" w:color="auto" w:fill="D5DCE4" w:themeFill="text2" w:themeFillTint="33"/>
            <w:vAlign w:val="center"/>
            <w:hideMark/>
          </w:tcPr>
          <w:p w14:paraId="436976FA" w14:textId="4FB457E0" w:rsidR="005F5238" w:rsidRPr="00FD0C2A" w:rsidRDefault="000F172C" w:rsidP="00C06130">
            <w:pPr>
              <w:spacing w:after="0" w:line="240" w:lineRule="auto"/>
              <w:jc w:val="center"/>
              <w:rPr>
                <w:rFonts w:eastAsia="Times New Roman" w:cs="Arial"/>
                <w:color w:val="000000"/>
                <w:sz w:val="20"/>
                <w:szCs w:val="20"/>
                <w:lang w:val="es-MX" w:eastAsia="es-MX"/>
              </w:rPr>
            </w:pPr>
            <w:r w:rsidRPr="00FD0C2A">
              <w:rPr>
                <w:rFonts w:cs="Arial"/>
                <w:sz w:val="20"/>
                <w:szCs w:val="20"/>
              </w:rPr>
              <w:t>2.65</w:t>
            </w:r>
          </w:p>
        </w:tc>
      </w:tr>
      <w:tr w:rsidR="005F5238" w:rsidRPr="00FD0C2A" w14:paraId="5E949E4D" w14:textId="77777777" w:rsidTr="00C06130">
        <w:trPr>
          <w:gridAfter w:val="2"/>
          <w:wAfter w:w="821" w:type="pct"/>
          <w:trHeight w:val="227"/>
        </w:trPr>
        <w:tc>
          <w:tcPr>
            <w:tcW w:w="4179" w:type="pct"/>
            <w:gridSpan w:val="9"/>
            <w:shd w:val="clear" w:color="000000" w:fill="D9D9D9"/>
            <w:vAlign w:val="center"/>
            <w:hideMark/>
          </w:tcPr>
          <w:p w14:paraId="446B2C70" w14:textId="77777777" w:rsidR="005F5238" w:rsidRPr="00FD0C2A" w:rsidRDefault="005F5238"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Extracción y distribución</w:t>
            </w:r>
          </w:p>
        </w:tc>
      </w:tr>
      <w:tr w:rsidR="00C06130" w:rsidRPr="00FD0C2A" w14:paraId="3EEFF323" w14:textId="77777777" w:rsidTr="00C06130">
        <w:trPr>
          <w:gridAfter w:val="2"/>
          <w:wAfter w:w="821" w:type="pct"/>
          <w:trHeight w:val="227"/>
        </w:trPr>
        <w:tc>
          <w:tcPr>
            <w:tcW w:w="1362" w:type="pct"/>
            <w:shd w:val="clear" w:color="000000" w:fill="D9D9D9"/>
            <w:vAlign w:val="center"/>
          </w:tcPr>
          <w:p w14:paraId="517ACC84" w14:textId="6D428002" w:rsidR="00C06130" w:rsidRPr="00FD0C2A" w:rsidRDefault="00C06130" w:rsidP="00C06130">
            <w:pPr>
              <w:spacing w:after="0" w:line="240" w:lineRule="auto"/>
              <w:jc w:val="center"/>
              <w:rPr>
                <w:rFonts w:eastAsia="Times New Roman" w:cs="Arial"/>
                <w:b/>
                <w:bCs/>
                <w:color w:val="000000"/>
                <w:sz w:val="20"/>
                <w:szCs w:val="20"/>
                <w:lang w:val="es-MX" w:eastAsia="es-MX"/>
              </w:rPr>
            </w:pPr>
            <w:r>
              <w:rPr>
                <w:rFonts w:eastAsia="Times New Roman" w:cs="Arial"/>
                <w:b/>
                <w:bCs/>
                <w:color w:val="000000"/>
                <w:sz w:val="20"/>
                <w:szCs w:val="20"/>
                <w:lang w:val="es-MX" w:eastAsia="es-MX"/>
              </w:rPr>
              <w:t>Equipo</w:t>
            </w:r>
          </w:p>
        </w:tc>
        <w:tc>
          <w:tcPr>
            <w:tcW w:w="1225" w:type="pct"/>
            <w:gridSpan w:val="3"/>
            <w:shd w:val="clear" w:color="000000" w:fill="D9D9D9"/>
            <w:vAlign w:val="center"/>
            <w:hideMark/>
          </w:tcPr>
          <w:p w14:paraId="0689D31B" w14:textId="74C1FFAF" w:rsidR="00C06130" w:rsidRPr="00FD0C2A" w:rsidRDefault="00C06130"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Potencia (hp)</w:t>
            </w:r>
          </w:p>
        </w:tc>
        <w:tc>
          <w:tcPr>
            <w:tcW w:w="878" w:type="pct"/>
            <w:gridSpan w:val="3"/>
            <w:shd w:val="clear" w:color="000000" w:fill="D9D9D9"/>
            <w:vAlign w:val="center"/>
            <w:hideMark/>
          </w:tcPr>
          <w:p w14:paraId="70747232" w14:textId="4C98C361" w:rsidR="00C06130" w:rsidRPr="00FD0C2A" w:rsidRDefault="00C06130"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Costo ($/</w:t>
            </w:r>
            <w:r>
              <w:rPr>
                <w:rFonts w:eastAsia="Times New Roman" w:cs="Arial"/>
                <w:b/>
                <w:bCs/>
                <w:color w:val="000000"/>
                <w:sz w:val="20"/>
                <w:szCs w:val="20"/>
                <w:lang w:val="es-MX" w:eastAsia="es-MX"/>
              </w:rPr>
              <w:t>día</w:t>
            </w:r>
            <w:r w:rsidRPr="00FD0C2A">
              <w:rPr>
                <w:rFonts w:eastAsia="Times New Roman" w:cs="Arial"/>
                <w:b/>
                <w:bCs/>
                <w:color w:val="000000"/>
                <w:sz w:val="20"/>
                <w:szCs w:val="20"/>
                <w:lang w:val="es-MX" w:eastAsia="es-MX"/>
              </w:rPr>
              <w:t>)</w:t>
            </w:r>
          </w:p>
        </w:tc>
        <w:tc>
          <w:tcPr>
            <w:tcW w:w="714" w:type="pct"/>
            <w:gridSpan w:val="2"/>
            <w:shd w:val="clear" w:color="000000" w:fill="D9D9D9"/>
            <w:vAlign w:val="center"/>
            <w:hideMark/>
          </w:tcPr>
          <w:p w14:paraId="4BEF85E1" w14:textId="6B4B39DA" w:rsidR="00C06130" w:rsidRPr="00FD0C2A" w:rsidRDefault="00C06130"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Costo ($/m</w:t>
            </w:r>
            <w:r w:rsidRPr="00FD0C2A">
              <w:rPr>
                <w:rFonts w:eastAsia="Times New Roman" w:cs="Arial"/>
                <w:b/>
                <w:bCs/>
                <w:color w:val="000000"/>
                <w:sz w:val="20"/>
                <w:szCs w:val="20"/>
                <w:vertAlign w:val="superscript"/>
                <w:lang w:val="es-MX" w:eastAsia="es-MX"/>
              </w:rPr>
              <w:t>3</w:t>
            </w:r>
            <w:r w:rsidRPr="00FD0C2A">
              <w:rPr>
                <w:rFonts w:eastAsia="Times New Roman" w:cs="Arial"/>
                <w:b/>
                <w:bCs/>
                <w:color w:val="000000"/>
                <w:sz w:val="20"/>
                <w:szCs w:val="20"/>
                <w:lang w:val="es-MX" w:eastAsia="es-MX"/>
              </w:rPr>
              <w:t>)</w:t>
            </w:r>
          </w:p>
        </w:tc>
      </w:tr>
      <w:tr w:rsidR="00C06130" w:rsidRPr="00FD0C2A" w14:paraId="3BAFC226" w14:textId="77777777" w:rsidTr="00C06130">
        <w:trPr>
          <w:gridAfter w:val="2"/>
          <w:wAfter w:w="821" w:type="pct"/>
          <w:trHeight w:val="227"/>
        </w:trPr>
        <w:tc>
          <w:tcPr>
            <w:tcW w:w="1362" w:type="pct"/>
            <w:vAlign w:val="center"/>
          </w:tcPr>
          <w:p w14:paraId="211E6F3D" w14:textId="2B35ABF6" w:rsidR="00C06130" w:rsidRPr="00FD0C2A" w:rsidRDefault="00C06130" w:rsidP="00C06130">
            <w:pPr>
              <w:spacing w:after="0" w:line="240" w:lineRule="auto"/>
              <w:jc w:val="left"/>
              <w:rPr>
                <w:rFonts w:cs="Arial"/>
                <w:sz w:val="20"/>
                <w:szCs w:val="20"/>
              </w:rPr>
            </w:pPr>
            <w:r>
              <w:rPr>
                <w:rFonts w:cs="Arial"/>
                <w:sz w:val="20"/>
                <w:szCs w:val="20"/>
              </w:rPr>
              <w:t>Extracción + Distribución 1</w:t>
            </w:r>
          </w:p>
        </w:tc>
        <w:tc>
          <w:tcPr>
            <w:tcW w:w="1225" w:type="pct"/>
            <w:gridSpan w:val="3"/>
            <w:shd w:val="clear" w:color="auto" w:fill="auto"/>
            <w:noWrap/>
            <w:vAlign w:val="center"/>
            <w:hideMark/>
          </w:tcPr>
          <w:p w14:paraId="164F5CDC" w14:textId="46F0DB6B" w:rsidR="00C06130" w:rsidRPr="00FD0C2A" w:rsidRDefault="00C06130" w:rsidP="00C06130">
            <w:pPr>
              <w:spacing w:after="0" w:line="240" w:lineRule="auto"/>
              <w:jc w:val="center"/>
              <w:rPr>
                <w:rFonts w:eastAsia="Times New Roman" w:cs="Arial"/>
                <w:color w:val="000000"/>
                <w:sz w:val="20"/>
                <w:szCs w:val="20"/>
                <w:lang w:val="es-MX" w:eastAsia="es-MX"/>
              </w:rPr>
            </w:pPr>
            <w:r w:rsidRPr="00FD0C2A">
              <w:rPr>
                <w:rFonts w:cs="Arial"/>
                <w:sz w:val="20"/>
                <w:szCs w:val="20"/>
              </w:rPr>
              <w:t>100.00</w:t>
            </w:r>
          </w:p>
        </w:tc>
        <w:tc>
          <w:tcPr>
            <w:tcW w:w="878" w:type="pct"/>
            <w:gridSpan w:val="3"/>
            <w:shd w:val="clear" w:color="000000" w:fill="FFFFFF"/>
            <w:noWrap/>
            <w:vAlign w:val="center"/>
            <w:hideMark/>
          </w:tcPr>
          <w:p w14:paraId="7DAA20E9" w14:textId="77777777" w:rsidR="00C06130" w:rsidRPr="00FD0C2A" w:rsidRDefault="00C06130" w:rsidP="00C06130">
            <w:pPr>
              <w:spacing w:after="0" w:line="240" w:lineRule="auto"/>
              <w:jc w:val="right"/>
              <w:rPr>
                <w:rFonts w:eastAsia="Times New Roman" w:cs="Arial"/>
                <w:color w:val="000000"/>
                <w:sz w:val="20"/>
                <w:szCs w:val="20"/>
                <w:lang w:val="es-MX" w:eastAsia="es-MX"/>
              </w:rPr>
            </w:pPr>
            <w:r w:rsidRPr="00FD0C2A">
              <w:rPr>
                <w:rFonts w:cs="Arial"/>
                <w:sz w:val="20"/>
                <w:szCs w:val="20"/>
              </w:rPr>
              <w:t>7,087.13</w:t>
            </w:r>
          </w:p>
        </w:tc>
        <w:tc>
          <w:tcPr>
            <w:tcW w:w="714" w:type="pct"/>
            <w:gridSpan w:val="2"/>
            <w:shd w:val="clear" w:color="auto" w:fill="auto"/>
            <w:vAlign w:val="center"/>
            <w:hideMark/>
          </w:tcPr>
          <w:p w14:paraId="02BD854E" w14:textId="77777777" w:rsidR="00C06130" w:rsidRPr="00FD0C2A" w:rsidRDefault="00C06130" w:rsidP="00C06130">
            <w:pPr>
              <w:spacing w:after="0" w:line="240" w:lineRule="auto"/>
              <w:jc w:val="center"/>
              <w:rPr>
                <w:rFonts w:eastAsia="Times New Roman" w:cs="Arial"/>
                <w:color w:val="000000"/>
                <w:sz w:val="20"/>
                <w:szCs w:val="20"/>
                <w:lang w:val="es-MX" w:eastAsia="es-MX"/>
              </w:rPr>
            </w:pPr>
          </w:p>
        </w:tc>
      </w:tr>
      <w:tr w:rsidR="00C06130" w:rsidRPr="00FD0C2A" w14:paraId="68CD589F" w14:textId="77777777" w:rsidTr="00C06130">
        <w:trPr>
          <w:gridAfter w:val="2"/>
          <w:wAfter w:w="821" w:type="pct"/>
          <w:trHeight w:val="227"/>
        </w:trPr>
        <w:tc>
          <w:tcPr>
            <w:tcW w:w="1362" w:type="pct"/>
            <w:vAlign w:val="center"/>
          </w:tcPr>
          <w:p w14:paraId="30F39B2F" w14:textId="4512D11C" w:rsidR="00C06130" w:rsidRPr="00FD0C2A" w:rsidRDefault="00C06130" w:rsidP="00C06130">
            <w:pPr>
              <w:spacing w:after="0" w:line="240" w:lineRule="auto"/>
              <w:jc w:val="left"/>
              <w:rPr>
                <w:rFonts w:cs="Arial"/>
                <w:sz w:val="20"/>
                <w:szCs w:val="20"/>
              </w:rPr>
            </w:pPr>
            <w:r>
              <w:rPr>
                <w:rFonts w:cs="Arial"/>
                <w:sz w:val="20"/>
                <w:szCs w:val="20"/>
              </w:rPr>
              <w:t>Extracción + Distribución 2</w:t>
            </w:r>
          </w:p>
        </w:tc>
        <w:tc>
          <w:tcPr>
            <w:tcW w:w="1225" w:type="pct"/>
            <w:gridSpan w:val="3"/>
            <w:shd w:val="clear" w:color="auto" w:fill="auto"/>
            <w:noWrap/>
            <w:vAlign w:val="center"/>
            <w:hideMark/>
          </w:tcPr>
          <w:p w14:paraId="60B80A37" w14:textId="18C74D77" w:rsidR="00C06130" w:rsidRPr="00FD0C2A" w:rsidRDefault="00C06130" w:rsidP="00C06130">
            <w:pPr>
              <w:spacing w:after="0" w:line="240" w:lineRule="auto"/>
              <w:jc w:val="center"/>
              <w:rPr>
                <w:rFonts w:eastAsia="Times New Roman" w:cs="Arial"/>
                <w:color w:val="000000"/>
                <w:sz w:val="20"/>
                <w:szCs w:val="20"/>
                <w:lang w:val="es-MX" w:eastAsia="es-MX"/>
              </w:rPr>
            </w:pPr>
            <w:r w:rsidRPr="00FD0C2A">
              <w:rPr>
                <w:rFonts w:cs="Arial"/>
                <w:sz w:val="20"/>
                <w:szCs w:val="20"/>
              </w:rPr>
              <w:t>125.00</w:t>
            </w:r>
          </w:p>
        </w:tc>
        <w:tc>
          <w:tcPr>
            <w:tcW w:w="878" w:type="pct"/>
            <w:gridSpan w:val="3"/>
            <w:shd w:val="clear" w:color="000000" w:fill="FFFFFF"/>
            <w:noWrap/>
            <w:vAlign w:val="center"/>
            <w:hideMark/>
          </w:tcPr>
          <w:p w14:paraId="0F6CCBBB" w14:textId="77777777" w:rsidR="00C06130" w:rsidRPr="00FD0C2A" w:rsidRDefault="00C06130" w:rsidP="00C06130">
            <w:pPr>
              <w:spacing w:after="0" w:line="240" w:lineRule="auto"/>
              <w:jc w:val="right"/>
              <w:rPr>
                <w:rFonts w:eastAsia="Times New Roman" w:cs="Arial"/>
                <w:color w:val="000000"/>
                <w:sz w:val="20"/>
                <w:szCs w:val="20"/>
                <w:lang w:val="es-MX" w:eastAsia="es-MX"/>
              </w:rPr>
            </w:pPr>
            <w:r w:rsidRPr="00FD0C2A">
              <w:rPr>
                <w:rFonts w:cs="Arial"/>
                <w:sz w:val="20"/>
                <w:szCs w:val="20"/>
              </w:rPr>
              <w:t>8,858.92</w:t>
            </w:r>
          </w:p>
        </w:tc>
        <w:tc>
          <w:tcPr>
            <w:tcW w:w="714" w:type="pct"/>
            <w:gridSpan w:val="2"/>
            <w:shd w:val="clear" w:color="auto" w:fill="auto"/>
            <w:vAlign w:val="center"/>
            <w:hideMark/>
          </w:tcPr>
          <w:p w14:paraId="5BD0800D" w14:textId="77777777" w:rsidR="00C06130" w:rsidRPr="00FD0C2A" w:rsidRDefault="00C06130" w:rsidP="00C06130">
            <w:pPr>
              <w:spacing w:after="0" w:line="240" w:lineRule="auto"/>
              <w:jc w:val="center"/>
              <w:rPr>
                <w:rFonts w:eastAsia="Times New Roman" w:cs="Arial"/>
                <w:color w:val="000000"/>
                <w:sz w:val="20"/>
                <w:szCs w:val="20"/>
                <w:lang w:val="es-MX" w:eastAsia="es-MX"/>
              </w:rPr>
            </w:pPr>
          </w:p>
        </w:tc>
      </w:tr>
      <w:tr w:rsidR="00C06130" w:rsidRPr="00FD0C2A" w14:paraId="4EE532BE" w14:textId="77777777" w:rsidTr="00C06130">
        <w:trPr>
          <w:gridAfter w:val="2"/>
          <w:wAfter w:w="821" w:type="pct"/>
          <w:trHeight w:val="227"/>
        </w:trPr>
        <w:tc>
          <w:tcPr>
            <w:tcW w:w="1362" w:type="pct"/>
            <w:shd w:val="clear" w:color="auto" w:fill="D5DCE4" w:themeFill="text2" w:themeFillTint="33"/>
            <w:vAlign w:val="center"/>
          </w:tcPr>
          <w:p w14:paraId="670F0FEC" w14:textId="7DED09B7" w:rsidR="00C06130" w:rsidRPr="00FD0C2A" w:rsidRDefault="00C06130" w:rsidP="00C06130">
            <w:pPr>
              <w:spacing w:after="0" w:line="240" w:lineRule="auto"/>
              <w:jc w:val="left"/>
              <w:rPr>
                <w:rFonts w:cs="Arial"/>
                <w:sz w:val="20"/>
                <w:szCs w:val="20"/>
              </w:rPr>
            </w:pPr>
            <w:r>
              <w:rPr>
                <w:rFonts w:cs="Arial"/>
                <w:sz w:val="20"/>
                <w:szCs w:val="20"/>
              </w:rPr>
              <w:t>Total</w:t>
            </w:r>
          </w:p>
        </w:tc>
        <w:tc>
          <w:tcPr>
            <w:tcW w:w="1225" w:type="pct"/>
            <w:gridSpan w:val="3"/>
            <w:shd w:val="clear" w:color="auto" w:fill="D5DCE4" w:themeFill="text2" w:themeFillTint="33"/>
            <w:noWrap/>
            <w:vAlign w:val="center"/>
            <w:hideMark/>
          </w:tcPr>
          <w:p w14:paraId="28CDCD2A" w14:textId="5308E941" w:rsidR="00C06130" w:rsidRPr="00FD0C2A" w:rsidRDefault="00C06130" w:rsidP="00C06130">
            <w:pPr>
              <w:spacing w:after="0" w:line="240" w:lineRule="auto"/>
              <w:jc w:val="center"/>
              <w:rPr>
                <w:rFonts w:eastAsia="Times New Roman" w:cs="Arial"/>
                <w:color w:val="000000"/>
                <w:sz w:val="20"/>
                <w:szCs w:val="20"/>
                <w:lang w:val="es-MX" w:eastAsia="es-MX"/>
              </w:rPr>
            </w:pPr>
          </w:p>
        </w:tc>
        <w:tc>
          <w:tcPr>
            <w:tcW w:w="878" w:type="pct"/>
            <w:gridSpan w:val="3"/>
            <w:shd w:val="clear" w:color="auto" w:fill="D5DCE4" w:themeFill="text2" w:themeFillTint="33"/>
            <w:noWrap/>
            <w:vAlign w:val="center"/>
            <w:hideMark/>
          </w:tcPr>
          <w:p w14:paraId="7A449254" w14:textId="77777777" w:rsidR="00C06130" w:rsidRPr="00FD0C2A" w:rsidRDefault="00C06130" w:rsidP="00C06130">
            <w:pPr>
              <w:spacing w:after="0" w:line="240" w:lineRule="auto"/>
              <w:jc w:val="right"/>
              <w:rPr>
                <w:rFonts w:eastAsia="Times New Roman" w:cs="Arial"/>
                <w:color w:val="000000"/>
                <w:sz w:val="20"/>
                <w:szCs w:val="20"/>
                <w:lang w:val="es-MX" w:eastAsia="es-MX"/>
              </w:rPr>
            </w:pPr>
            <w:r w:rsidRPr="00FD0C2A">
              <w:rPr>
                <w:rFonts w:cs="Arial"/>
                <w:sz w:val="20"/>
                <w:szCs w:val="20"/>
              </w:rPr>
              <w:t>15,946.05</w:t>
            </w:r>
          </w:p>
        </w:tc>
        <w:tc>
          <w:tcPr>
            <w:tcW w:w="714" w:type="pct"/>
            <w:gridSpan w:val="2"/>
            <w:shd w:val="clear" w:color="auto" w:fill="D5DCE4" w:themeFill="text2" w:themeFillTint="33"/>
            <w:vAlign w:val="center"/>
            <w:hideMark/>
          </w:tcPr>
          <w:p w14:paraId="33AEAB0F" w14:textId="77777777" w:rsidR="00C06130" w:rsidRPr="00FD0C2A" w:rsidRDefault="00C06130" w:rsidP="00C06130">
            <w:pPr>
              <w:spacing w:after="0" w:line="240" w:lineRule="auto"/>
              <w:jc w:val="center"/>
              <w:rPr>
                <w:rFonts w:eastAsia="Times New Roman" w:cs="Arial"/>
                <w:color w:val="000000"/>
                <w:sz w:val="20"/>
                <w:szCs w:val="20"/>
                <w:lang w:val="es-MX" w:eastAsia="es-MX"/>
              </w:rPr>
            </w:pPr>
            <w:r w:rsidRPr="00FD0C2A">
              <w:rPr>
                <w:rFonts w:cs="Arial"/>
                <w:sz w:val="20"/>
                <w:szCs w:val="20"/>
              </w:rPr>
              <w:t>2.31</w:t>
            </w:r>
          </w:p>
        </w:tc>
      </w:tr>
      <w:tr w:rsidR="005F5238" w:rsidRPr="00FD0C2A" w14:paraId="5D8FF60A" w14:textId="77777777" w:rsidTr="00C06130">
        <w:trPr>
          <w:gridAfter w:val="5"/>
          <w:wAfter w:w="1840" w:type="pct"/>
          <w:trHeight w:val="227"/>
        </w:trPr>
        <w:tc>
          <w:tcPr>
            <w:tcW w:w="3160" w:type="pct"/>
            <w:gridSpan w:val="6"/>
            <w:shd w:val="clear" w:color="000000" w:fill="D9D9D9"/>
            <w:vAlign w:val="center"/>
            <w:hideMark/>
          </w:tcPr>
          <w:p w14:paraId="1337C512" w14:textId="77777777" w:rsidR="005F5238" w:rsidRPr="00FD0C2A" w:rsidRDefault="005F5238"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Solo operación de la planta</w:t>
            </w:r>
          </w:p>
        </w:tc>
      </w:tr>
      <w:tr w:rsidR="006974A5" w:rsidRPr="00FD0C2A" w14:paraId="5B94A52A" w14:textId="77777777" w:rsidTr="00C06130">
        <w:trPr>
          <w:gridAfter w:val="5"/>
          <w:wAfter w:w="1840" w:type="pct"/>
          <w:trHeight w:val="227"/>
        </w:trPr>
        <w:tc>
          <w:tcPr>
            <w:tcW w:w="1440" w:type="pct"/>
            <w:gridSpan w:val="2"/>
            <w:shd w:val="clear" w:color="000000" w:fill="D9D9D9"/>
            <w:noWrap/>
            <w:vAlign w:val="center"/>
            <w:hideMark/>
          </w:tcPr>
          <w:p w14:paraId="76DEC7CE" w14:textId="6E885FB0" w:rsidR="005F5238" w:rsidRPr="00FD0C2A" w:rsidRDefault="000F172C"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Equipo</w:t>
            </w:r>
          </w:p>
        </w:tc>
        <w:tc>
          <w:tcPr>
            <w:tcW w:w="891" w:type="pct"/>
            <w:shd w:val="clear" w:color="000000" w:fill="D9D9D9"/>
            <w:vAlign w:val="center"/>
            <w:hideMark/>
          </w:tcPr>
          <w:p w14:paraId="5BA4126F" w14:textId="2E5422D2" w:rsidR="005F5238" w:rsidRPr="00FD0C2A" w:rsidRDefault="005F5238"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Potencia</w:t>
            </w:r>
            <w:r w:rsidR="00FD0C2A" w:rsidRPr="00FD0C2A">
              <w:rPr>
                <w:rFonts w:eastAsia="Times New Roman" w:cs="Arial"/>
                <w:b/>
                <w:bCs/>
                <w:color w:val="000000"/>
                <w:sz w:val="20"/>
                <w:szCs w:val="20"/>
                <w:lang w:val="es-MX" w:eastAsia="es-MX"/>
              </w:rPr>
              <w:t xml:space="preserve"> </w:t>
            </w:r>
            <w:r w:rsidRPr="00FD0C2A">
              <w:rPr>
                <w:rFonts w:eastAsia="Times New Roman" w:cs="Arial"/>
                <w:b/>
                <w:bCs/>
                <w:color w:val="000000"/>
                <w:sz w:val="20"/>
                <w:szCs w:val="20"/>
                <w:lang w:val="es-MX" w:eastAsia="es-MX"/>
              </w:rPr>
              <w:t>(hp)</w:t>
            </w:r>
          </w:p>
        </w:tc>
        <w:tc>
          <w:tcPr>
            <w:tcW w:w="829" w:type="pct"/>
            <w:gridSpan w:val="3"/>
            <w:shd w:val="clear" w:color="000000" w:fill="D9D9D9"/>
            <w:vAlign w:val="center"/>
            <w:hideMark/>
          </w:tcPr>
          <w:p w14:paraId="40641C0B" w14:textId="6FFB67A6" w:rsidR="005F5238" w:rsidRPr="00FD0C2A" w:rsidRDefault="005F5238" w:rsidP="00C06130">
            <w:pPr>
              <w:spacing w:after="0" w:line="240" w:lineRule="auto"/>
              <w:jc w:val="center"/>
              <w:rPr>
                <w:rFonts w:eastAsia="Times New Roman" w:cs="Arial"/>
                <w:b/>
                <w:bCs/>
                <w:color w:val="000000"/>
                <w:sz w:val="20"/>
                <w:szCs w:val="20"/>
                <w:lang w:val="es-MX" w:eastAsia="es-MX"/>
              </w:rPr>
            </w:pPr>
            <w:r w:rsidRPr="00FD0C2A">
              <w:rPr>
                <w:rFonts w:eastAsia="Times New Roman" w:cs="Arial"/>
                <w:b/>
                <w:bCs/>
                <w:color w:val="000000"/>
                <w:sz w:val="20"/>
                <w:szCs w:val="20"/>
                <w:lang w:val="es-MX" w:eastAsia="es-MX"/>
              </w:rPr>
              <w:t>Costo</w:t>
            </w:r>
            <w:r w:rsidR="00FD0C2A" w:rsidRPr="00FD0C2A">
              <w:rPr>
                <w:rFonts w:eastAsia="Times New Roman" w:cs="Arial"/>
                <w:b/>
                <w:bCs/>
                <w:color w:val="000000"/>
                <w:sz w:val="20"/>
                <w:szCs w:val="20"/>
                <w:lang w:val="es-MX" w:eastAsia="es-MX"/>
              </w:rPr>
              <w:t xml:space="preserve"> </w:t>
            </w:r>
            <w:r w:rsidRPr="00FD0C2A">
              <w:rPr>
                <w:rFonts w:eastAsia="Times New Roman" w:cs="Arial"/>
                <w:b/>
                <w:bCs/>
                <w:color w:val="000000"/>
                <w:sz w:val="20"/>
                <w:szCs w:val="20"/>
                <w:lang w:val="es-MX" w:eastAsia="es-MX"/>
              </w:rPr>
              <w:t>($/</w:t>
            </w:r>
            <w:r w:rsidR="000C0A20">
              <w:rPr>
                <w:rFonts w:eastAsia="Times New Roman" w:cs="Arial"/>
                <w:b/>
                <w:bCs/>
                <w:color w:val="000000"/>
                <w:sz w:val="20"/>
                <w:szCs w:val="20"/>
                <w:lang w:val="es-MX" w:eastAsia="es-MX"/>
              </w:rPr>
              <w:t>día</w:t>
            </w:r>
            <w:r w:rsidRPr="00FD0C2A">
              <w:rPr>
                <w:rFonts w:eastAsia="Times New Roman" w:cs="Arial"/>
                <w:b/>
                <w:bCs/>
                <w:color w:val="000000"/>
                <w:sz w:val="20"/>
                <w:szCs w:val="20"/>
                <w:lang w:val="es-MX" w:eastAsia="es-MX"/>
              </w:rPr>
              <w:t>)</w:t>
            </w:r>
          </w:p>
        </w:tc>
      </w:tr>
      <w:tr w:rsidR="006974A5" w:rsidRPr="00FD0C2A" w14:paraId="5DACD291" w14:textId="77777777" w:rsidTr="00C06130">
        <w:trPr>
          <w:gridAfter w:val="5"/>
          <w:wAfter w:w="1840" w:type="pct"/>
          <w:trHeight w:val="227"/>
        </w:trPr>
        <w:tc>
          <w:tcPr>
            <w:tcW w:w="1440" w:type="pct"/>
            <w:gridSpan w:val="2"/>
            <w:shd w:val="clear" w:color="000000" w:fill="FFFFFF"/>
            <w:noWrap/>
            <w:vAlign w:val="center"/>
            <w:hideMark/>
          </w:tcPr>
          <w:p w14:paraId="70912DEC" w14:textId="405E18B8" w:rsidR="005F5238" w:rsidRPr="00FD0C2A" w:rsidRDefault="005F5238" w:rsidP="00C06130">
            <w:pPr>
              <w:spacing w:after="0" w:line="240" w:lineRule="auto"/>
              <w:jc w:val="left"/>
              <w:rPr>
                <w:rFonts w:eastAsia="Times New Roman" w:cs="Arial"/>
                <w:color w:val="000000"/>
                <w:sz w:val="20"/>
                <w:szCs w:val="20"/>
                <w:lang w:val="es-MX" w:eastAsia="es-MX"/>
              </w:rPr>
            </w:pPr>
            <w:r w:rsidRPr="00FD0C2A">
              <w:rPr>
                <w:rFonts w:eastAsia="Times New Roman" w:cs="Arial"/>
                <w:color w:val="000000"/>
                <w:sz w:val="20"/>
                <w:szCs w:val="20"/>
                <w:lang w:val="es-MX" w:eastAsia="es-MX"/>
              </w:rPr>
              <w:t>Filtración 1</w:t>
            </w:r>
            <w:r w:rsidR="006974A5">
              <w:rPr>
                <w:rFonts w:eastAsia="Times New Roman" w:cs="Arial"/>
                <w:color w:val="000000"/>
                <w:sz w:val="20"/>
                <w:szCs w:val="20"/>
                <w:lang w:val="es-MX" w:eastAsia="es-MX"/>
              </w:rPr>
              <w:t xml:space="preserve"> </w:t>
            </w:r>
            <w:r w:rsidR="00504A39">
              <w:rPr>
                <w:rFonts w:eastAsia="Times New Roman" w:cs="Arial"/>
                <w:color w:val="000000"/>
                <w:sz w:val="20"/>
                <w:szCs w:val="20"/>
                <w:lang w:val="es-MX" w:eastAsia="es-MX"/>
              </w:rPr>
              <w:t>(presión)</w:t>
            </w:r>
          </w:p>
        </w:tc>
        <w:tc>
          <w:tcPr>
            <w:tcW w:w="891" w:type="pct"/>
            <w:shd w:val="clear" w:color="auto" w:fill="auto"/>
            <w:vAlign w:val="center"/>
            <w:hideMark/>
          </w:tcPr>
          <w:p w14:paraId="0C9BA5A2" w14:textId="77777777" w:rsidR="005F5238" w:rsidRPr="00FD0C2A" w:rsidRDefault="005F5238" w:rsidP="00C06130">
            <w:pPr>
              <w:spacing w:after="0" w:line="240" w:lineRule="auto"/>
              <w:jc w:val="center"/>
              <w:rPr>
                <w:rFonts w:eastAsia="Times New Roman" w:cs="Arial"/>
                <w:color w:val="000000"/>
                <w:sz w:val="20"/>
                <w:szCs w:val="20"/>
                <w:lang w:val="es-MX" w:eastAsia="es-MX"/>
              </w:rPr>
            </w:pPr>
            <w:r w:rsidRPr="00FD0C2A">
              <w:rPr>
                <w:rFonts w:eastAsia="Times New Roman" w:cs="Arial"/>
                <w:color w:val="000000"/>
                <w:sz w:val="20"/>
                <w:szCs w:val="20"/>
                <w:lang w:val="es-MX" w:eastAsia="es-MX"/>
              </w:rPr>
              <w:t>25.00</w:t>
            </w:r>
          </w:p>
        </w:tc>
        <w:tc>
          <w:tcPr>
            <w:tcW w:w="829" w:type="pct"/>
            <w:gridSpan w:val="3"/>
            <w:shd w:val="clear" w:color="000000" w:fill="FFFFFF"/>
            <w:noWrap/>
            <w:vAlign w:val="center"/>
            <w:hideMark/>
          </w:tcPr>
          <w:p w14:paraId="4A2DE4BC" w14:textId="77777777" w:rsidR="005F5238" w:rsidRPr="00FD0C2A" w:rsidRDefault="005F5238" w:rsidP="00C06130">
            <w:pPr>
              <w:spacing w:after="0" w:line="240" w:lineRule="auto"/>
              <w:jc w:val="right"/>
              <w:rPr>
                <w:rFonts w:eastAsia="Times New Roman" w:cs="Arial"/>
                <w:color w:val="000000"/>
                <w:sz w:val="20"/>
                <w:szCs w:val="20"/>
                <w:lang w:val="es-MX" w:eastAsia="es-MX"/>
              </w:rPr>
            </w:pPr>
            <w:r w:rsidRPr="00FD0C2A">
              <w:rPr>
                <w:rFonts w:eastAsia="Times New Roman" w:cs="Arial"/>
                <w:color w:val="000000"/>
                <w:sz w:val="20"/>
                <w:szCs w:val="20"/>
                <w:lang w:val="es-MX" w:eastAsia="es-MX"/>
              </w:rPr>
              <w:t>1,771.78</w:t>
            </w:r>
          </w:p>
        </w:tc>
      </w:tr>
      <w:tr w:rsidR="006974A5" w:rsidRPr="00FD0C2A" w14:paraId="26A18215" w14:textId="77777777" w:rsidTr="00C06130">
        <w:trPr>
          <w:gridAfter w:val="5"/>
          <w:wAfter w:w="1840" w:type="pct"/>
          <w:trHeight w:val="227"/>
        </w:trPr>
        <w:tc>
          <w:tcPr>
            <w:tcW w:w="1440" w:type="pct"/>
            <w:gridSpan w:val="2"/>
            <w:shd w:val="clear" w:color="000000" w:fill="FFFFFF"/>
            <w:noWrap/>
            <w:vAlign w:val="center"/>
            <w:hideMark/>
          </w:tcPr>
          <w:p w14:paraId="4A16EF73" w14:textId="61C20764" w:rsidR="005F5238" w:rsidRPr="00FD0C2A" w:rsidRDefault="005F5238" w:rsidP="00C06130">
            <w:pPr>
              <w:spacing w:after="0" w:line="240" w:lineRule="auto"/>
              <w:jc w:val="left"/>
              <w:rPr>
                <w:rFonts w:eastAsia="Times New Roman" w:cs="Arial"/>
                <w:color w:val="000000"/>
                <w:sz w:val="20"/>
                <w:szCs w:val="20"/>
                <w:lang w:val="es-MX" w:eastAsia="es-MX"/>
              </w:rPr>
            </w:pPr>
            <w:r w:rsidRPr="00FD0C2A">
              <w:rPr>
                <w:rFonts w:eastAsia="Times New Roman" w:cs="Arial"/>
                <w:color w:val="000000"/>
                <w:sz w:val="20"/>
                <w:szCs w:val="20"/>
                <w:lang w:val="es-MX" w:eastAsia="es-MX"/>
              </w:rPr>
              <w:t>Filtración 2</w:t>
            </w:r>
            <w:r w:rsidR="006974A5">
              <w:rPr>
                <w:rFonts w:eastAsia="Times New Roman" w:cs="Arial"/>
                <w:color w:val="000000"/>
                <w:sz w:val="20"/>
                <w:szCs w:val="20"/>
                <w:lang w:val="es-MX" w:eastAsia="es-MX"/>
              </w:rPr>
              <w:t xml:space="preserve"> </w:t>
            </w:r>
            <w:r w:rsidR="00504A39">
              <w:rPr>
                <w:rFonts w:eastAsia="Times New Roman" w:cs="Arial"/>
                <w:color w:val="000000"/>
                <w:sz w:val="20"/>
                <w:szCs w:val="20"/>
                <w:lang w:val="es-MX" w:eastAsia="es-MX"/>
              </w:rPr>
              <w:t>(presión)</w:t>
            </w:r>
          </w:p>
        </w:tc>
        <w:tc>
          <w:tcPr>
            <w:tcW w:w="891" w:type="pct"/>
            <w:shd w:val="clear" w:color="auto" w:fill="auto"/>
            <w:vAlign w:val="center"/>
            <w:hideMark/>
          </w:tcPr>
          <w:p w14:paraId="6CECE265" w14:textId="77777777" w:rsidR="005F5238" w:rsidRPr="00FD0C2A" w:rsidRDefault="005F5238" w:rsidP="00C06130">
            <w:pPr>
              <w:spacing w:after="0" w:line="240" w:lineRule="auto"/>
              <w:jc w:val="center"/>
              <w:rPr>
                <w:rFonts w:eastAsia="Times New Roman" w:cs="Arial"/>
                <w:color w:val="000000"/>
                <w:sz w:val="20"/>
                <w:szCs w:val="20"/>
                <w:lang w:val="es-MX" w:eastAsia="es-MX"/>
              </w:rPr>
            </w:pPr>
            <w:r w:rsidRPr="00FD0C2A">
              <w:rPr>
                <w:rFonts w:eastAsia="Times New Roman" w:cs="Arial"/>
                <w:color w:val="000000"/>
                <w:sz w:val="20"/>
                <w:szCs w:val="20"/>
                <w:lang w:val="es-MX" w:eastAsia="es-MX"/>
              </w:rPr>
              <w:t>25.00</w:t>
            </w:r>
          </w:p>
        </w:tc>
        <w:tc>
          <w:tcPr>
            <w:tcW w:w="829" w:type="pct"/>
            <w:gridSpan w:val="3"/>
            <w:shd w:val="clear" w:color="000000" w:fill="FFFFFF"/>
            <w:noWrap/>
            <w:vAlign w:val="center"/>
            <w:hideMark/>
          </w:tcPr>
          <w:p w14:paraId="56B631CE" w14:textId="77777777" w:rsidR="005F5238" w:rsidRPr="00FD0C2A" w:rsidRDefault="005F5238" w:rsidP="00C06130">
            <w:pPr>
              <w:spacing w:after="0" w:line="240" w:lineRule="auto"/>
              <w:jc w:val="right"/>
              <w:rPr>
                <w:rFonts w:eastAsia="Times New Roman" w:cs="Arial"/>
                <w:color w:val="000000"/>
                <w:sz w:val="20"/>
                <w:szCs w:val="20"/>
                <w:lang w:val="es-MX" w:eastAsia="es-MX"/>
              </w:rPr>
            </w:pPr>
            <w:r w:rsidRPr="00FD0C2A">
              <w:rPr>
                <w:rFonts w:eastAsia="Times New Roman" w:cs="Arial"/>
                <w:color w:val="000000"/>
                <w:sz w:val="20"/>
                <w:szCs w:val="20"/>
                <w:lang w:val="es-MX" w:eastAsia="es-MX"/>
              </w:rPr>
              <w:t>1,771.78</w:t>
            </w:r>
          </w:p>
        </w:tc>
      </w:tr>
      <w:tr w:rsidR="006974A5" w:rsidRPr="00FD0C2A" w14:paraId="2CF2AA3A" w14:textId="77777777" w:rsidTr="00C06130">
        <w:trPr>
          <w:gridAfter w:val="5"/>
          <w:wAfter w:w="1840" w:type="pct"/>
          <w:trHeight w:val="227"/>
        </w:trPr>
        <w:tc>
          <w:tcPr>
            <w:tcW w:w="1440" w:type="pct"/>
            <w:gridSpan w:val="2"/>
            <w:shd w:val="clear" w:color="000000" w:fill="FFFFFF"/>
            <w:noWrap/>
            <w:vAlign w:val="center"/>
            <w:hideMark/>
          </w:tcPr>
          <w:p w14:paraId="1D0815BB" w14:textId="74834668" w:rsidR="005F5238" w:rsidRPr="00FD0C2A" w:rsidRDefault="005F5238" w:rsidP="00C06130">
            <w:pPr>
              <w:spacing w:after="0" w:line="240" w:lineRule="auto"/>
              <w:jc w:val="left"/>
              <w:rPr>
                <w:rFonts w:eastAsia="Times New Roman" w:cs="Arial"/>
                <w:color w:val="000000"/>
                <w:sz w:val="20"/>
                <w:szCs w:val="20"/>
                <w:lang w:val="es-MX" w:eastAsia="es-MX"/>
              </w:rPr>
            </w:pPr>
            <w:r w:rsidRPr="00FD0C2A">
              <w:rPr>
                <w:rFonts w:eastAsia="Times New Roman" w:cs="Arial"/>
                <w:color w:val="000000"/>
                <w:sz w:val="20"/>
                <w:szCs w:val="20"/>
                <w:lang w:val="es-MX" w:eastAsia="es-MX"/>
              </w:rPr>
              <w:t xml:space="preserve">Retrolavado </w:t>
            </w:r>
            <w:r w:rsidR="006974A5">
              <w:rPr>
                <w:rFonts w:eastAsia="Times New Roman" w:cs="Arial"/>
                <w:color w:val="000000"/>
                <w:sz w:val="20"/>
                <w:szCs w:val="20"/>
                <w:lang w:val="es-MX" w:eastAsia="es-MX"/>
              </w:rPr>
              <w:t>(filtros gravedad)</w:t>
            </w:r>
          </w:p>
        </w:tc>
        <w:tc>
          <w:tcPr>
            <w:tcW w:w="891" w:type="pct"/>
            <w:shd w:val="clear" w:color="auto" w:fill="auto"/>
            <w:vAlign w:val="center"/>
            <w:hideMark/>
          </w:tcPr>
          <w:p w14:paraId="5A365FF4" w14:textId="77777777" w:rsidR="005F5238" w:rsidRPr="00FD0C2A" w:rsidRDefault="005F5238" w:rsidP="00C06130">
            <w:pPr>
              <w:spacing w:after="0" w:line="240" w:lineRule="auto"/>
              <w:jc w:val="center"/>
              <w:rPr>
                <w:rFonts w:eastAsia="Times New Roman" w:cs="Arial"/>
                <w:color w:val="000000"/>
                <w:sz w:val="20"/>
                <w:szCs w:val="20"/>
                <w:lang w:val="es-MX" w:eastAsia="es-MX"/>
              </w:rPr>
            </w:pPr>
            <w:r w:rsidRPr="00FD0C2A">
              <w:rPr>
                <w:rFonts w:eastAsia="Times New Roman" w:cs="Arial"/>
                <w:color w:val="000000"/>
                <w:sz w:val="20"/>
                <w:szCs w:val="20"/>
                <w:lang w:val="es-MX" w:eastAsia="es-MX"/>
              </w:rPr>
              <w:t>25.00</w:t>
            </w:r>
          </w:p>
        </w:tc>
        <w:tc>
          <w:tcPr>
            <w:tcW w:w="829" w:type="pct"/>
            <w:gridSpan w:val="3"/>
            <w:shd w:val="clear" w:color="auto" w:fill="auto"/>
            <w:vAlign w:val="center"/>
            <w:hideMark/>
          </w:tcPr>
          <w:p w14:paraId="730BF63E" w14:textId="77777777" w:rsidR="005F5238" w:rsidRPr="00FD0C2A" w:rsidRDefault="005F5238" w:rsidP="00C06130">
            <w:pPr>
              <w:spacing w:after="0" w:line="240" w:lineRule="auto"/>
              <w:jc w:val="right"/>
              <w:rPr>
                <w:rFonts w:eastAsia="Times New Roman" w:cs="Arial"/>
                <w:color w:val="000000"/>
                <w:sz w:val="20"/>
                <w:szCs w:val="20"/>
                <w:lang w:val="es-MX" w:eastAsia="es-MX"/>
              </w:rPr>
            </w:pPr>
            <w:r w:rsidRPr="00FD0C2A">
              <w:rPr>
                <w:rFonts w:eastAsia="Times New Roman" w:cs="Arial"/>
                <w:color w:val="000000"/>
                <w:sz w:val="20"/>
                <w:szCs w:val="20"/>
                <w:lang w:val="es-MX" w:eastAsia="es-MX"/>
              </w:rPr>
              <w:t>118.01</w:t>
            </w:r>
          </w:p>
        </w:tc>
      </w:tr>
      <w:tr w:rsidR="006974A5" w:rsidRPr="00FD0C2A" w14:paraId="6075C7DF" w14:textId="77777777" w:rsidTr="00C06130">
        <w:trPr>
          <w:gridAfter w:val="5"/>
          <w:wAfter w:w="1840" w:type="pct"/>
          <w:trHeight w:val="227"/>
        </w:trPr>
        <w:tc>
          <w:tcPr>
            <w:tcW w:w="1440" w:type="pct"/>
            <w:gridSpan w:val="2"/>
            <w:shd w:val="clear" w:color="000000" w:fill="FFFFFF"/>
            <w:noWrap/>
            <w:vAlign w:val="center"/>
            <w:hideMark/>
          </w:tcPr>
          <w:p w14:paraId="747936BA" w14:textId="5C321CF3" w:rsidR="005F5238" w:rsidRPr="00FD0C2A" w:rsidRDefault="005F5238" w:rsidP="00C06130">
            <w:pPr>
              <w:spacing w:after="0" w:line="240" w:lineRule="auto"/>
              <w:jc w:val="left"/>
              <w:rPr>
                <w:rFonts w:eastAsia="Times New Roman" w:cs="Arial"/>
                <w:color w:val="000000"/>
                <w:sz w:val="20"/>
                <w:szCs w:val="20"/>
                <w:lang w:val="es-MX" w:eastAsia="es-MX"/>
              </w:rPr>
            </w:pPr>
            <w:r w:rsidRPr="00FD0C2A">
              <w:rPr>
                <w:rFonts w:eastAsia="Times New Roman" w:cs="Arial"/>
                <w:color w:val="000000"/>
                <w:sz w:val="20"/>
                <w:szCs w:val="20"/>
                <w:lang w:val="es-MX" w:eastAsia="es-MX"/>
              </w:rPr>
              <w:t xml:space="preserve">Retrolavado </w:t>
            </w:r>
            <w:r w:rsidR="006974A5">
              <w:rPr>
                <w:rFonts w:eastAsia="Times New Roman" w:cs="Arial"/>
                <w:color w:val="000000"/>
                <w:sz w:val="20"/>
                <w:szCs w:val="20"/>
                <w:lang w:val="es-MX" w:eastAsia="es-MX"/>
              </w:rPr>
              <w:t>(filtros presión)</w:t>
            </w:r>
          </w:p>
        </w:tc>
        <w:tc>
          <w:tcPr>
            <w:tcW w:w="891" w:type="pct"/>
            <w:shd w:val="clear" w:color="auto" w:fill="auto"/>
            <w:vAlign w:val="center"/>
            <w:hideMark/>
          </w:tcPr>
          <w:p w14:paraId="69357E98" w14:textId="77777777" w:rsidR="005F5238" w:rsidRPr="00FD0C2A" w:rsidRDefault="005F5238" w:rsidP="00C06130">
            <w:pPr>
              <w:spacing w:after="0" w:line="240" w:lineRule="auto"/>
              <w:jc w:val="center"/>
              <w:rPr>
                <w:rFonts w:eastAsia="Times New Roman" w:cs="Arial"/>
                <w:color w:val="000000"/>
                <w:sz w:val="20"/>
                <w:szCs w:val="20"/>
                <w:lang w:val="es-MX" w:eastAsia="es-MX"/>
              </w:rPr>
            </w:pPr>
            <w:r w:rsidRPr="00FD0C2A">
              <w:rPr>
                <w:rFonts w:eastAsia="Times New Roman" w:cs="Arial"/>
                <w:color w:val="000000"/>
                <w:sz w:val="20"/>
                <w:szCs w:val="20"/>
                <w:lang w:val="es-MX" w:eastAsia="es-MX"/>
              </w:rPr>
              <w:t>15.00</w:t>
            </w:r>
          </w:p>
        </w:tc>
        <w:tc>
          <w:tcPr>
            <w:tcW w:w="829" w:type="pct"/>
            <w:gridSpan w:val="3"/>
            <w:shd w:val="clear" w:color="auto" w:fill="auto"/>
            <w:vAlign w:val="center"/>
            <w:hideMark/>
          </w:tcPr>
          <w:p w14:paraId="44468554" w14:textId="77777777" w:rsidR="005F5238" w:rsidRPr="00FD0C2A" w:rsidRDefault="005F5238" w:rsidP="00C06130">
            <w:pPr>
              <w:spacing w:after="0" w:line="240" w:lineRule="auto"/>
              <w:jc w:val="right"/>
              <w:rPr>
                <w:rFonts w:eastAsia="Times New Roman" w:cs="Arial"/>
                <w:color w:val="000000"/>
                <w:sz w:val="20"/>
                <w:szCs w:val="20"/>
                <w:lang w:val="es-MX" w:eastAsia="es-MX"/>
              </w:rPr>
            </w:pPr>
            <w:r w:rsidRPr="00FD0C2A">
              <w:rPr>
                <w:rFonts w:eastAsia="Times New Roman" w:cs="Arial"/>
                <w:color w:val="000000"/>
                <w:sz w:val="20"/>
                <w:szCs w:val="20"/>
                <w:lang w:val="es-MX" w:eastAsia="es-MX"/>
              </w:rPr>
              <w:t>30.98</w:t>
            </w:r>
          </w:p>
        </w:tc>
      </w:tr>
      <w:tr w:rsidR="006974A5" w:rsidRPr="00FD0C2A" w14:paraId="62CBF817" w14:textId="77777777" w:rsidTr="00C06130">
        <w:trPr>
          <w:gridAfter w:val="5"/>
          <w:wAfter w:w="1840" w:type="pct"/>
          <w:trHeight w:val="227"/>
        </w:trPr>
        <w:tc>
          <w:tcPr>
            <w:tcW w:w="1440" w:type="pct"/>
            <w:gridSpan w:val="2"/>
            <w:shd w:val="clear" w:color="000000" w:fill="FFFFFF"/>
            <w:noWrap/>
            <w:vAlign w:val="center"/>
            <w:hideMark/>
          </w:tcPr>
          <w:p w14:paraId="2181A67B" w14:textId="77777777" w:rsidR="005F5238" w:rsidRPr="00FD0C2A" w:rsidRDefault="005F5238" w:rsidP="00C06130">
            <w:pPr>
              <w:spacing w:after="0" w:line="240" w:lineRule="auto"/>
              <w:jc w:val="left"/>
              <w:rPr>
                <w:rFonts w:eastAsia="Times New Roman" w:cs="Arial"/>
                <w:color w:val="000000"/>
                <w:sz w:val="20"/>
                <w:szCs w:val="20"/>
                <w:lang w:val="es-MX" w:eastAsia="es-MX"/>
              </w:rPr>
            </w:pPr>
            <w:r w:rsidRPr="00FD0C2A">
              <w:rPr>
                <w:rFonts w:eastAsia="Times New Roman" w:cs="Arial"/>
                <w:color w:val="000000"/>
                <w:sz w:val="20"/>
                <w:szCs w:val="20"/>
                <w:lang w:val="es-MX" w:eastAsia="es-MX"/>
              </w:rPr>
              <w:t>Recirculación</w:t>
            </w:r>
          </w:p>
        </w:tc>
        <w:tc>
          <w:tcPr>
            <w:tcW w:w="891" w:type="pct"/>
            <w:shd w:val="clear" w:color="auto" w:fill="auto"/>
            <w:vAlign w:val="center"/>
            <w:hideMark/>
          </w:tcPr>
          <w:p w14:paraId="05DC88D1" w14:textId="77777777" w:rsidR="005F5238" w:rsidRPr="00FD0C2A" w:rsidRDefault="005F5238" w:rsidP="00C06130">
            <w:pPr>
              <w:spacing w:after="0" w:line="240" w:lineRule="auto"/>
              <w:jc w:val="center"/>
              <w:rPr>
                <w:rFonts w:eastAsia="Times New Roman" w:cs="Arial"/>
                <w:color w:val="000000"/>
                <w:sz w:val="20"/>
                <w:szCs w:val="20"/>
                <w:lang w:val="es-MX" w:eastAsia="es-MX"/>
              </w:rPr>
            </w:pPr>
            <w:r w:rsidRPr="00FD0C2A">
              <w:rPr>
                <w:rFonts w:eastAsia="Times New Roman" w:cs="Arial"/>
                <w:color w:val="000000"/>
                <w:sz w:val="20"/>
                <w:szCs w:val="20"/>
                <w:lang w:val="es-MX" w:eastAsia="es-MX"/>
              </w:rPr>
              <w:t>5.00</w:t>
            </w:r>
          </w:p>
        </w:tc>
        <w:tc>
          <w:tcPr>
            <w:tcW w:w="829" w:type="pct"/>
            <w:gridSpan w:val="3"/>
            <w:shd w:val="clear" w:color="auto" w:fill="auto"/>
            <w:vAlign w:val="center"/>
            <w:hideMark/>
          </w:tcPr>
          <w:p w14:paraId="78795C04" w14:textId="77777777" w:rsidR="005F5238" w:rsidRPr="00FD0C2A" w:rsidRDefault="005F5238" w:rsidP="00C06130">
            <w:pPr>
              <w:spacing w:after="0" w:line="240" w:lineRule="auto"/>
              <w:jc w:val="right"/>
              <w:rPr>
                <w:rFonts w:eastAsia="Times New Roman" w:cs="Arial"/>
                <w:color w:val="000000"/>
                <w:sz w:val="20"/>
                <w:szCs w:val="20"/>
                <w:lang w:val="es-MX" w:eastAsia="es-MX"/>
              </w:rPr>
            </w:pPr>
            <w:r w:rsidRPr="00FD0C2A">
              <w:rPr>
                <w:rFonts w:eastAsia="Times New Roman" w:cs="Arial"/>
                <w:color w:val="000000"/>
                <w:sz w:val="20"/>
                <w:szCs w:val="20"/>
                <w:lang w:val="es-MX" w:eastAsia="es-MX"/>
              </w:rPr>
              <w:t>53.10</w:t>
            </w:r>
          </w:p>
        </w:tc>
      </w:tr>
      <w:tr w:rsidR="006974A5" w:rsidRPr="00FD0C2A" w14:paraId="7F0BDF78" w14:textId="77777777" w:rsidTr="00C06130">
        <w:trPr>
          <w:gridAfter w:val="5"/>
          <w:wAfter w:w="1840" w:type="pct"/>
          <w:trHeight w:val="227"/>
        </w:trPr>
        <w:tc>
          <w:tcPr>
            <w:tcW w:w="1440" w:type="pct"/>
            <w:gridSpan w:val="2"/>
            <w:shd w:val="clear" w:color="000000" w:fill="FFFFFF"/>
            <w:noWrap/>
            <w:vAlign w:val="center"/>
            <w:hideMark/>
          </w:tcPr>
          <w:p w14:paraId="45F98743" w14:textId="171316CB" w:rsidR="005F5238" w:rsidRPr="00FD0C2A" w:rsidRDefault="005F5238" w:rsidP="00C06130">
            <w:pPr>
              <w:spacing w:after="0" w:line="240" w:lineRule="auto"/>
              <w:jc w:val="left"/>
              <w:rPr>
                <w:rFonts w:eastAsia="Times New Roman" w:cs="Arial"/>
                <w:color w:val="000000"/>
                <w:sz w:val="20"/>
                <w:szCs w:val="20"/>
                <w:lang w:val="es-MX" w:eastAsia="es-MX"/>
              </w:rPr>
            </w:pPr>
            <w:r w:rsidRPr="00FD0C2A">
              <w:rPr>
                <w:rFonts w:eastAsia="Times New Roman" w:cs="Arial"/>
                <w:color w:val="000000"/>
                <w:sz w:val="20"/>
                <w:szCs w:val="20"/>
                <w:lang w:val="es-MX" w:eastAsia="es-MX"/>
              </w:rPr>
              <w:t xml:space="preserve">Soplador </w:t>
            </w:r>
            <w:r w:rsidR="006974A5">
              <w:rPr>
                <w:rFonts w:eastAsia="Times New Roman" w:cs="Arial"/>
                <w:color w:val="000000"/>
                <w:sz w:val="20"/>
                <w:szCs w:val="20"/>
                <w:lang w:val="es-MX" w:eastAsia="es-MX"/>
              </w:rPr>
              <w:t>(filtros presión)</w:t>
            </w:r>
          </w:p>
        </w:tc>
        <w:tc>
          <w:tcPr>
            <w:tcW w:w="891" w:type="pct"/>
            <w:shd w:val="clear" w:color="auto" w:fill="auto"/>
            <w:vAlign w:val="center"/>
            <w:hideMark/>
          </w:tcPr>
          <w:p w14:paraId="10C6E751" w14:textId="77777777" w:rsidR="005F5238" w:rsidRPr="00FD0C2A" w:rsidRDefault="005F5238" w:rsidP="00C06130">
            <w:pPr>
              <w:spacing w:after="0" w:line="240" w:lineRule="auto"/>
              <w:jc w:val="center"/>
              <w:rPr>
                <w:rFonts w:eastAsia="Times New Roman" w:cs="Arial"/>
                <w:color w:val="000000"/>
                <w:sz w:val="20"/>
                <w:szCs w:val="20"/>
                <w:lang w:val="es-MX" w:eastAsia="es-MX"/>
              </w:rPr>
            </w:pPr>
            <w:r w:rsidRPr="00FD0C2A">
              <w:rPr>
                <w:rFonts w:eastAsia="Times New Roman" w:cs="Arial"/>
                <w:color w:val="000000"/>
                <w:sz w:val="20"/>
                <w:szCs w:val="20"/>
                <w:lang w:val="es-MX" w:eastAsia="es-MX"/>
              </w:rPr>
              <w:t>7.50</w:t>
            </w:r>
          </w:p>
        </w:tc>
        <w:tc>
          <w:tcPr>
            <w:tcW w:w="829" w:type="pct"/>
            <w:gridSpan w:val="3"/>
            <w:shd w:val="clear" w:color="auto" w:fill="auto"/>
            <w:vAlign w:val="center"/>
            <w:hideMark/>
          </w:tcPr>
          <w:p w14:paraId="39A4B6F6" w14:textId="77777777" w:rsidR="005F5238" w:rsidRPr="00FD0C2A" w:rsidRDefault="005F5238" w:rsidP="00C06130">
            <w:pPr>
              <w:spacing w:after="0" w:line="240" w:lineRule="auto"/>
              <w:jc w:val="right"/>
              <w:rPr>
                <w:rFonts w:eastAsia="Times New Roman" w:cs="Arial"/>
                <w:color w:val="000000"/>
                <w:sz w:val="20"/>
                <w:szCs w:val="20"/>
                <w:lang w:val="es-MX" w:eastAsia="es-MX"/>
              </w:rPr>
            </w:pPr>
            <w:r w:rsidRPr="00FD0C2A">
              <w:rPr>
                <w:rFonts w:eastAsia="Times New Roman" w:cs="Arial"/>
                <w:color w:val="000000"/>
                <w:sz w:val="20"/>
                <w:szCs w:val="20"/>
                <w:lang w:val="es-MX" w:eastAsia="es-MX"/>
              </w:rPr>
              <w:t>35.40</w:t>
            </w:r>
          </w:p>
        </w:tc>
      </w:tr>
      <w:tr w:rsidR="006974A5" w:rsidRPr="00FD0C2A" w14:paraId="4F3F5D8F" w14:textId="77777777" w:rsidTr="00C06130">
        <w:trPr>
          <w:gridAfter w:val="5"/>
          <w:wAfter w:w="1840" w:type="pct"/>
          <w:trHeight w:val="227"/>
        </w:trPr>
        <w:tc>
          <w:tcPr>
            <w:tcW w:w="1440" w:type="pct"/>
            <w:gridSpan w:val="2"/>
            <w:shd w:val="clear" w:color="000000" w:fill="FFFFFF"/>
            <w:noWrap/>
            <w:vAlign w:val="center"/>
            <w:hideMark/>
          </w:tcPr>
          <w:p w14:paraId="0588F236" w14:textId="51A90299" w:rsidR="005F5238" w:rsidRPr="00FD0C2A" w:rsidRDefault="005F5238" w:rsidP="00C06130">
            <w:pPr>
              <w:spacing w:after="0" w:line="240" w:lineRule="auto"/>
              <w:jc w:val="left"/>
              <w:rPr>
                <w:rFonts w:eastAsia="Times New Roman" w:cs="Arial"/>
                <w:color w:val="000000"/>
                <w:sz w:val="20"/>
                <w:szCs w:val="20"/>
                <w:lang w:val="es-MX" w:eastAsia="es-MX"/>
              </w:rPr>
            </w:pPr>
            <w:r w:rsidRPr="00FD0C2A">
              <w:rPr>
                <w:rFonts w:eastAsia="Times New Roman" w:cs="Arial"/>
                <w:color w:val="000000"/>
                <w:sz w:val="20"/>
                <w:szCs w:val="20"/>
                <w:lang w:val="es-MX" w:eastAsia="es-MX"/>
              </w:rPr>
              <w:t xml:space="preserve">Soplador </w:t>
            </w:r>
            <w:r w:rsidR="006974A5">
              <w:rPr>
                <w:rFonts w:eastAsia="Times New Roman" w:cs="Arial"/>
                <w:color w:val="000000"/>
                <w:sz w:val="20"/>
                <w:szCs w:val="20"/>
                <w:lang w:val="es-MX" w:eastAsia="es-MX"/>
              </w:rPr>
              <w:t>(filtros gravedad)</w:t>
            </w:r>
          </w:p>
        </w:tc>
        <w:tc>
          <w:tcPr>
            <w:tcW w:w="891" w:type="pct"/>
            <w:shd w:val="clear" w:color="auto" w:fill="auto"/>
            <w:vAlign w:val="center"/>
            <w:hideMark/>
          </w:tcPr>
          <w:p w14:paraId="71C0BF95" w14:textId="77777777" w:rsidR="005F5238" w:rsidRPr="00FD0C2A" w:rsidRDefault="005F5238" w:rsidP="00C06130">
            <w:pPr>
              <w:spacing w:after="0" w:line="240" w:lineRule="auto"/>
              <w:jc w:val="center"/>
              <w:rPr>
                <w:rFonts w:eastAsia="Times New Roman" w:cs="Arial"/>
                <w:color w:val="000000"/>
                <w:sz w:val="20"/>
                <w:szCs w:val="20"/>
                <w:lang w:val="es-MX" w:eastAsia="es-MX"/>
              </w:rPr>
            </w:pPr>
            <w:r w:rsidRPr="00FD0C2A">
              <w:rPr>
                <w:rFonts w:eastAsia="Times New Roman" w:cs="Arial"/>
                <w:color w:val="000000"/>
                <w:sz w:val="20"/>
                <w:szCs w:val="20"/>
                <w:lang w:val="es-MX" w:eastAsia="es-MX"/>
              </w:rPr>
              <w:t>5.00</w:t>
            </w:r>
          </w:p>
        </w:tc>
        <w:tc>
          <w:tcPr>
            <w:tcW w:w="829" w:type="pct"/>
            <w:gridSpan w:val="3"/>
            <w:shd w:val="clear" w:color="auto" w:fill="auto"/>
            <w:vAlign w:val="center"/>
            <w:hideMark/>
          </w:tcPr>
          <w:p w14:paraId="0A82994A" w14:textId="77777777" w:rsidR="005F5238" w:rsidRPr="00FD0C2A" w:rsidRDefault="005F5238" w:rsidP="00C06130">
            <w:pPr>
              <w:spacing w:after="0" w:line="240" w:lineRule="auto"/>
              <w:jc w:val="right"/>
              <w:rPr>
                <w:rFonts w:eastAsia="Times New Roman" w:cs="Arial"/>
                <w:color w:val="000000"/>
                <w:sz w:val="20"/>
                <w:szCs w:val="20"/>
                <w:lang w:val="es-MX" w:eastAsia="es-MX"/>
              </w:rPr>
            </w:pPr>
            <w:r w:rsidRPr="00FD0C2A">
              <w:rPr>
                <w:rFonts w:eastAsia="Times New Roman" w:cs="Arial"/>
                <w:color w:val="000000"/>
                <w:sz w:val="20"/>
                <w:szCs w:val="20"/>
                <w:lang w:val="es-MX" w:eastAsia="es-MX"/>
              </w:rPr>
              <w:t>10.33</w:t>
            </w:r>
          </w:p>
        </w:tc>
      </w:tr>
      <w:tr w:rsidR="006974A5" w:rsidRPr="00FD0C2A" w14:paraId="6CDAFBF3" w14:textId="77777777" w:rsidTr="00C06130">
        <w:trPr>
          <w:gridAfter w:val="5"/>
          <w:wAfter w:w="1840" w:type="pct"/>
          <w:trHeight w:val="227"/>
        </w:trPr>
        <w:tc>
          <w:tcPr>
            <w:tcW w:w="1440" w:type="pct"/>
            <w:gridSpan w:val="2"/>
            <w:shd w:val="clear" w:color="auto" w:fill="D5DCE4" w:themeFill="text2" w:themeFillTint="33"/>
            <w:noWrap/>
            <w:vAlign w:val="center"/>
            <w:hideMark/>
          </w:tcPr>
          <w:p w14:paraId="4CF52132" w14:textId="77777777" w:rsidR="005F5238" w:rsidRPr="00FD0C2A" w:rsidRDefault="005F5238" w:rsidP="00C06130">
            <w:pPr>
              <w:spacing w:after="0" w:line="240" w:lineRule="auto"/>
              <w:jc w:val="left"/>
              <w:rPr>
                <w:rFonts w:eastAsia="Times New Roman" w:cs="Arial"/>
                <w:color w:val="000000"/>
                <w:sz w:val="20"/>
                <w:szCs w:val="20"/>
                <w:lang w:val="es-MX" w:eastAsia="es-MX"/>
              </w:rPr>
            </w:pPr>
            <w:r w:rsidRPr="00FD0C2A">
              <w:rPr>
                <w:rFonts w:eastAsia="Times New Roman" w:cs="Arial"/>
                <w:color w:val="000000"/>
                <w:sz w:val="20"/>
                <w:szCs w:val="20"/>
                <w:lang w:val="es-MX" w:eastAsia="es-MX"/>
              </w:rPr>
              <w:t>Total</w:t>
            </w:r>
          </w:p>
        </w:tc>
        <w:tc>
          <w:tcPr>
            <w:tcW w:w="891" w:type="pct"/>
            <w:shd w:val="clear" w:color="auto" w:fill="D5DCE4" w:themeFill="text2" w:themeFillTint="33"/>
            <w:noWrap/>
            <w:vAlign w:val="center"/>
            <w:hideMark/>
          </w:tcPr>
          <w:p w14:paraId="73076ABB" w14:textId="39E94868" w:rsidR="005F5238" w:rsidRPr="00FD0C2A" w:rsidRDefault="005F5238" w:rsidP="00C06130">
            <w:pPr>
              <w:spacing w:after="0" w:line="240" w:lineRule="auto"/>
              <w:jc w:val="center"/>
              <w:rPr>
                <w:rFonts w:eastAsia="Times New Roman" w:cs="Arial"/>
                <w:color w:val="000000"/>
                <w:sz w:val="20"/>
                <w:szCs w:val="20"/>
                <w:lang w:val="es-MX" w:eastAsia="es-MX"/>
              </w:rPr>
            </w:pPr>
          </w:p>
        </w:tc>
        <w:tc>
          <w:tcPr>
            <w:tcW w:w="829" w:type="pct"/>
            <w:gridSpan w:val="3"/>
            <w:shd w:val="clear" w:color="auto" w:fill="D5DCE4" w:themeFill="text2" w:themeFillTint="33"/>
            <w:noWrap/>
            <w:vAlign w:val="center"/>
            <w:hideMark/>
          </w:tcPr>
          <w:p w14:paraId="7E967387" w14:textId="77777777" w:rsidR="005F5238" w:rsidRPr="00FD0C2A" w:rsidRDefault="005F5238" w:rsidP="00C06130">
            <w:pPr>
              <w:spacing w:after="0" w:line="240" w:lineRule="auto"/>
              <w:jc w:val="right"/>
              <w:rPr>
                <w:rFonts w:eastAsia="Times New Roman" w:cs="Arial"/>
                <w:color w:val="000000"/>
                <w:sz w:val="20"/>
                <w:szCs w:val="20"/>
                <w:lang w:val="es-MX" w:eastAsia="es-MX"/>
              </w:rPr>
            </w:pPr>
            <w:r w:rsidRPr="00FD0C2A">
              <w:rPr>
                <w:rFonts w:eastAsia="Times New Roman" w:cs="Arial"/>
                <w:color w:val="000000"/>
                <w:sz w:val="20"/>
                <w:szCs w:val="20"/>
                <w:lang w:val="es-MX" w:eastAsia="es-MX"/>
              </w:rPr>
              <w:t>3,791.38</w:t>
            </w:r>
          </w:p>
        </w:tc>
      </w:tr>
    </w:tbl>
    <w:p w14:paraId="01DC1CC2" w14:textId="77777777" w:rsidR="00D54EA3" w:rsidRDefault="00D54EA3" w:rsidP="00D54EA3">
      <w:pPr>
        <w:pStyle w:val="Descripcin"/>
        <w:spacing w:after="0"/>
      </w:pPr>
    </w:p>
    <w:p w14:paraId="375AF478" w14:textId="1D7B4018" w:rsidR="005F5238" w:rsidRDefault="00D54EA3" w:rsidP="00D54EA3">
      <w:pPr>
        <w:pStyle w:val="Descripcin"/>
        <w:spacing w:after="0"/>
      </w:pPr>
      <w:r>
        <w:t xml:space="preserve">Tabla </w:t>
      </w:r>
      <w:r w:rsidR="00274201">
        <w:fldChar w:fldCharType="begin"/>
      </w:r>
      <w:r w:rsidR="00274201">
        <w:instrText xml:space="preserve"> STYLEREF 1 \s </w:instrText>
      </w:r>
      <w:r w:rsidR="00274201">
        <w:fldChar w:fldCharType="separate"/>
      </w:r>
      <w:r w:rsidR="007952BF">
        <w:rPr>
          <w:noProof/>
        </w:rPr>
        <w:t>3</w:t>
      </w:r>
      <w:r w:rsidR="00274201">
        <w:fldChar w:fldCharType="end"/>
      </w:r>
      <w:r w:rsidR="00274201">
        <w:noBreakHyphen/>
      </w:r>
      <w:r w:rsidR="00274201">
        <w:fldChar w:fldCharType="begin"/>
      </w:r>
      <w:r w:rsidR="00274201">
        <w:instrText xml:space="preserve"> SEQ Tabla \* ARABIC \s 1 </w:instrText>
      </w:r>
      <w:r w:rsidR="00274201">
        <w:fldChar w:fldCharType="separate"/>
      </w:r>
      <w:r w:rsidR="007952BF">
        <w:rPr>
          <w:noProof/>
        </w:rPr>
        <w:t>11</w:t>
      </w:r>
      <w:r w:rsidR="00274201">
        <w:fldChar w:fldCharType="end"/>
      </w:r>
      <w:r>
        <w:t xml:space="preserve"> </w:t>
      </w:r>
      <w:r w:rsidR="005F5238">
        <w:t>Potabilizadora La Caldera Nueva</w:t>
      </w:r>
    </w:p>
    <w:tbl>
      <w:tblPr>
        <w:tblW w:w="40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764"/>
        <w:gridCol w:w="58"/>
        <w:gridCol w:w="1041"/>
        <w:gridCol w:w="133"/>
        <w:gridCol w:w="1171"/>
        <w:gridCol w:w="1325"/>
        <w:gridCol w:w="1158"/>
      </w:tblGrid>
      <w:tr w:rsidR="005F5238" w:rsidRPr="00C24B9C" w14:paraId="31348C3B" w14:textId="77777777" w:rsidTr="00C06130">
        <w:trPr>
          <w:trHeight w:val="340"/>
          <w:jc w:val="center"/>
        </w:trPr>
        <w:tc>
          <w:tcPr>
            <w:tcW w:w="5000" w:type="pct"/>
            <w:gridSpan w:val="7"/>
            <w:shd w:val="clear" w:color="000000" w:fill="D9D9D9"/>
            <w:noWrap/>
            <w:vAlign w:val="center"/>
            <w:hideMark/>
          </w:tcPr>
          <w:p w14:paraId="3761778F" w14:textId="3F960658" w:rsidR="005F5238" w:rsidRPr="00C24B9C" w:rsidRDefault="00510ACA" w:rsidP="00C06130">
            <w:pPr>
              <w:spacing w:after="0" w:line="240" w:lineRule="auto"/>
              <w:jc w:val="center"/>
              <w:rPr>
                <w:rFonts w:eastAsia="Times New Roman" w:cs="Arial"/>
                <w:b/>
                <w:bCs/>
                <w:color w:val="000000"/>
                <w:sz w:val="20"/>
                <w:szCs w:val="20"/>
                <w:lang w:val="es-MX" w:eastAsia="es-MX"/>
              </w:rPr>
            </w:pPr>
            <w:r>
              <w:rPr>
                <w:rFonts w:eastAsia="Times New Roman" w:cs="Arial"/>
                <w:b/>
                <w:bCs/>
                <w:color w:val="000000"/>
                <w:sz w:val="20"/>
                <w:szCs w:val="20"/>
                <w:lang w:val="es-MX" w:eastAsia="es-MX"/>
              </w:rPr>
              <w:t>Total</w:t>
            </w:r>
          </w:p>
        </w:tc>
      </w:tr>
      <w:tr w:rsidR="005F5238" w:rsidRPr="00C24B9C" w14:paraId="48525A49" w14:textId="77777777" w:rsidTr="00C06130">
        <w:trPr>
          <w:trHeight w:val="340"/>
          <w:jc w:val="center"/>
        </w:trPr>
        <w:tc>
          <w:tcPr>
            <w:tcW w:w="1514" w:type="pct"/>
            <w:shd w:val="clear" w:color="000000" w:fill="D9D9D9"/>
            <w:noWrap/>
            <w:vAlign w:val="center"/>
            <w:hideMark/>
          </w:tcPr>
          <w:p w14:paraId="47F480C2" w14:textId="4800AE42" w:rsidR="005F5238" w:rsidRPr="00C24B9C" w:rsidRDefault="00510ACA" w:rsidP="00C06130">
            <w:pPr>
              <w:spacing w:after="0" w:line="240" w:lineRule="auto"/>
              <w:jc w:val="center"/>
              <w:rPr>
                <w:rFonts w:eastAsia="Times New Roman" w:cs="Arial"/>
                <w:b/>
                <w:bCs/>
                <w:color w:val="000000"/>
                <w:sz w:val="20"/>
                <w:szCs w:val="20"/>
                <w:lang w:val="es-MX" w:eastAsia="es-MX"/>
              </w:rPr>
            </w:pPr>
            <w:r>
              <w:rPr>
                <w:rFonts w:eastAsia="Times New Roman" w:cs="Arial"/>
                <w:b/>
                <w:bCs/>
                <w:color w:val="000000"/>
                <w:sz w:val="20"/>
                <w:szCs w:val="20"/>
                <w:lang w:val="es-MX" w:eastAsia="es-MX"/>
              </w:rPr>
              <w:t>Equipo</w:t>
            </w:r>
          </w:p>
        </w:tc>
        <w:tc>
          <w:tcPr>
            <w:tcW w:w="816" w:type="pct"/>
            <w:gridSpan w:val="2"/>
            <w:shd w:val="clear" w:color="000000" w:fill="D9D9D9"/>
            <w:vAlign w:val="center"/>
            <w:hideMark/>
          </w:tcPr>
          <w:p w14:paraId="09FC7DB4" w14:textId="77777777" w:rsidR="005F5238" w:rsidRPr="00C24B9C" w:rsidRDefault="005F5238" w:rsidP="00C06130">
            <w:pPr>
              <w:spacing w:after="0" w:line="240" w:lineRule="auto"/>
              <w:jc w:val="center"/>
              <w:rPr>
                <w:rFonts w:eastAsia="Times New Roman" w:cs="Arial"/>
                <w:b/>
                <w:bCs/>
                <w:color w:val="000000"/>
                <w:sz w:val="20"/>
                <w:szCs w:val="20"/>
                <w:lang w:val="es-MX" w:eastAsia="es-MX"/>
              </w:rPr>
            </w:pPr>
            <w:r w:rsidRPr="00C24B9C">
              <w:rPr>
                <w:rFonts w:eastAsia="Times New Roman" w:cs="Arial"/>
                <w:b/>
                <w:bCs/>
                <w:color w:val="000000"/>
                <w:sz w:val="20"/>
                <w:szCs w:val="20"/>
                <w:lang w:val="es-MX" w:eastAsia="es-MX"/>
              </w:rPr>
              <w:t>Caudal</w:t>
            </w:r>
            <w:r w:rsidRPr="00C24B9C">
              <w:rPr>
                <w:rFonts w:eastAsia="Times New Roman" w:cs="Arial"/>
                <w:b/>
                <w:bCs/>
                <w:color w:val="000000"/>
                <w:sz w:val="20"/>
                <w:szCs w:val="20"/>
                <w:lang w:val="es-MX" w:eastAsia="es-MX"/>
              </w:rPr>
              <w:br/>
              <w:t>(L/s)</w:t>
            </w:r>
          </w:p>
        </w:tc>
        <w:tc>
          <w:tcPr>
            <w:tcW w:w="947" w:type="pct"/>
            <w:gridSpan w:val="2"/>
            <w:shd w:val="clear" w:color="000000" w:fill="D9D9D9"/>
            <w:vAlign w:val="center"/>
            <w:hideMark/>
          </w:tcPr>
          <w:p w14:paraId="366F1318" w14:textId="77777777" w:rsidR="005F5238" w:rsidRPr="00C24B9C" w:rsidRDefault="005F5238" w:rsidP="00C06130">
            <w:pPr>
              <w:spacing w:after="0" w:line="240" w:lineRule="auto"/>
              <w:jc w:val="center"/>
              <w:rPr>
                <w:rFonts w:eastAsia="Times New Roman" w:cs="Arial"/>
                <w:b/>
                <w:bCs/>
                <w:color w:val="000000"/>
                <w:sz w:val="20"/>
                <w:szCs w:val="20"/>
                <w:lang w:val="es-MX" w:eastAsia="es-MX"/>
              </w:rPr>
            </w:pPr>
            <w:r w:rsidRPr="00C24B9C">
              <w:rPr>
                <w:rFonts w:eastAsia="Times New Roman" w:cs="Arial"/>
                <w:b/>
                <w:bCs/>
                <w:color w:val="000000"/>
                <w:sz w:val="20"/>
                <w:szCs w:val="20"/>
                <w:lang w:val="es-MX" w:eastAsia="es-MX"/>
              </w:rPr>
              <w:t>Potencia</w:t>
            </w:r>
            <w:r w:rsidRPr="00C24B9C">
              <w:rPr>
                <w:rFonts w:eastAsia="Times New Roman" w:cs="Arial"/>
                <w:b/>
                <w:bCs/>
                <w:color w:val="000000"/>
                <w:sz w:val="20"/>
                <w:szCs w:val="20"/>
                <w:lang w:val="es-MX" w:eastAsia="es-MX"/>
              </w:rPr>
              <w:br/>
              <w:t>(hp)</w:t>
            </w:r>
          </w:p>
        </w:tc>
        <w:tc>
          <w:tcPr>
            <w:tcW w:w="912" w:type="pct"/>
            <w:shd w:val="clear" w:color="000000" w:fill="D9D9D9"/>
            <w:vAlign w:val="center"/>
            <w:hideMark/>
          </w:tcPr>
          <w:p w14:paraId="5E3C5C1B" w14:textId="73AC18C6" w:rsidR="005F5238" w:rsidRPr="00C24B9C" w:rsidRDefault="005F5238" w:rsidP="00C06130">
            <w:pPr>
              <w:spacing w:after="0" w:line="240" w:lineRule="auto"/>
              <w:jc w:val="center"/>
              <w:rPr>
                <w:rFonts w:eastAsia="Times New Roman" w:cs="Arial"/>
                <w:b/>
                <w:bCs/>
                <w:color w:val="000000"/>
                <w:sz w:val="20"/>
                <w:szCs w:val="20"/>
                <w:lang w:val="es-MX" w:eastAsia="es-MX"/>
              </w:rPr>
            </w:pPr>
            <w:r w:rsidRPr="00C24B9C">
              <w:rPr>
                <w:rFonts w:eastAsia="Times New Roman" w:cs="Arial"/>
                <w:b/>
                <w:bCs/>
                <w:color w:val="000000"/>
                <w:sz w:val="20"/>
                <w:szCs w:val="20"/>
                <w:lang w:val="es-MX" w:eastAsia="es-MX"/>
              </w:rPr>
              <w:t>Costo</w:t>
            </w:r>
            <w:r w:rsidRPr="00C24B9C">
              <w:rPr>
                <w:rFonts w:eastAsia="Times New Roman" w:cs="Arial"/>
                <w:b/>
                <w:bCs/>
                <w:color w:val="000000"/>
                <w:sz w:val="20"/>
                <w:szCs w:val="20"/>
                <w:lang w:val="es-MX" w:eastAsia="es-MX"/>
              </w:rPr>
              <w:br/>
              <w:t>($/</w:t>
            </w:r>
            <w:r w:rsidR="000C0A20">
              <w:rPr>
                <w:rFonts w:eastAsia="Times New Roman" w:cs="Arial"/>
                <w:b/>
                <w:bCs/>
                <w:color w:val="000000"/>
                <w:sz w:val="20"/>
                <w:szCs w:val="20"/>
                <w:lang w:val="es-MX" w:eastAsia="es-MX"/>
              </w:rPr>
              <w:t>día</w:t>
            </w:r>
            <w:r w:rsidRPr="00C24B9C">
              <w:rPr>
                <w:rFonts w:eastAsia="Times New Roman" w:cs="Arial"/>
                <w:b/>
                <w:bCs/>
                <w:color w:val="000000"/>
                <w:sz w:val="20"/>
                <w:szCs w:val="20"/>
                <w:lang w:val="es-MX" w:eastAsia="es-MX"/>
              </w:rPr>
              <w:t>)</w:t>
            </w:r>
          </w:p>
        </w:tc>
        <w:tc>
          <w:tcPr>
            <w:tcW w:w="812" w:type="pct"/>
            <w:shd w:val="clear" w:color="000000" w:fill="D9D9D9"/>
            <w:vAlign w:val="center"/>
            <w:hideMark/>
          </w:tcPr>
          <w:p w14:paraId="4CA65039" w14:textId="458B98E5" w:rsidR="005F5238" w:rsidRPr="00C24B9C" w:rsidRDefault="005F5238" w:rsidP="00C06130">
            <w:pPr>
              <w:spacing w:after="0" w:line="240" w:lineRule="auto"/>
              <w:jc w:val="center"/>
              <w:rPr>
                <w:rFonts w:eastAsia="Times New Roman" w:cs="Arial"/>
                <w:b/>
                <w:bCs/>
                <w:color w:val="000000"/>
                <w:sz w:val="20"/>
                <w:szCs w:val="20"/>
                <w:lang w:val="es-MX" w:eastAsia="es-MX"/>
              </w:rPr>
            </w:pPr>
            <w:r w:rsidRPr="00C24B9C">
              <w:rPr>
                <w:rFonts w:eastAsia="Times New Roman" w:cs="Arial"/>
                <w:b/>
                <w:bCs/>
                <w:color w:val="000000"/>
                <w:sz w:val="20"/>
                <w:szCs w:val="20"/>
                <w:lang w:val="es-MX" w:eastAsia="es-MX"/>
              </w:rPr>
              <w:t>Costo</w:t>
            </w:r>
          </w:p>
          <w:p w14:paraId="23608170" w14:textId="77777777" w:rsidR="005F5238" w:rsidRPr="00C24B9C" w:rsidRDefault="005F5238" w:rsidP="00C06130">
            <w:pPr>
              <w:spacing w:after="0" w:line="240" w:lineRule="auto"/>
              <w:jc w:val="center"/>
              <w:rPr>
                <w:rFonts w:eastAsia="Times New Roman" w:cs="Arial"/>
                <w:b/>
                <w:bCs/>
                <w:color w:val="000000"/>
                <w:sz w:val="20"/>
                <w:szCs w:val="20"/>
                <w:lang w:val="es-MX" w:eastAsia="es-MX"/>
              </w:rPr>
            </w:pPr>
            <w:r w:rsidRPr="00C24B9C">
              <w:rPr>
                <w:rFonts w:eastAsia="Times New Roman" w:cs="Arial"/>
                <w:b/>
                <w:bCs/>
                <w:color w:val="000000"/>
                <w:sz w:val="20"/>
                <w:szCs w:val="20"/>
                <w:lang w:val="es-MX" w:eastAsia="es-MX"/>
              </w:rPr>
              <w:t>($/m</w:t>
            </w:r>
            <w:r w:rsidRPr="00C24B9C">
              <w:rPr>
                <w:rFonts w:eastAsia="Times New Roman" w:cs="Arial"/>
                <w:b/>
                <w:bCs/>
                <w:color w:val="000000"/>
                <w:sz w:val="20"/>
                <w:szCs w:val="20"/>
                <w:vertAlign w:val="superscript"/>
                <w:lang w:val="es-MX" w:eastAsia="es-MX"/>
              </w:rPr>
              <w:t>3</w:t>
            </w:r>
            <w:r w:rsidRPr="00C24B9C">
              <w:rPr>
                <w:rFonts w:eastAsia="Times New Roman" w:cs="Arial"/>
                <w:b/>
                <w:bCs/>
                <w:color w:val="000000"/>
                <w:sz w:val="20"/>
                <w:szCs w:val="20"/>
                <w:lang w:val="es-MX" w:eastAsia="es-MX"/>
              </w:rPr>
              <w:t>)</w:t>
            </w:r>
          </w:p>
        </w:tc>
      </w:tr>
      <w:tr w:rsidR="005F5238" w:rsidRPr="00C24B9C" w14:paraId="25591FAA" w14:textId="77777777" w:rsidTr="00C06130">
        <w:trPr>
          <w:trHeight w:val="340"/>
          <w:jc w:val="center"/>
        </w:trPr>
        <w:tc>
          <w:tcPr>
            <w:tcW w:w="1514" w:type="pct"/>
            <w:shd w:val="clear" w:color="000000" w:fill="FFFFFF"/>
            <w:noWrap/>
            <w:vAlign w:val="center"/>
            <w:hideMark/>
          </w:tcPr>
          <w:p w14:paraId="1A5E8FFE" w14:textId="77777777" w:rsidR="005F5238" w:rsidRPr="00C24B9C" w:rsidRDefault="005F5238" w:rsidP="00C06130">
            <w:pPr>
              <w:spacing w:after="0" w:line="240" w:lineRule="auto"/>
              <w:jc w:val="left"/>
              <w:rPr>
                <w:rFonts w:eastAsia="Times New Roman" w:cs="Arial"/>
                <w:color w:val="000000"/>
                <w:sz w:val="20"/>
                <w:szCs w:val="20"/>
                <w:lang w:val="es-MX" w:eastAsia="es-MX"/>
              </w:rPr>
            </w:pPr>
            <w:r w:rsidRPr="00C24B9C">
              <w:rPr>
                <w:rFonts w:eastAsia="Times New Roman" w:cs="Arial"/>
                <w:color w:val="000000"/>
                <w:sz w:val="20"/>
                <w:szCs w:val="20"/>
                <w:lang w:val="es-MX" w:eastAsia="es-MX"/>
              </w:rPr>
              <w:t>Recirculación</w:t>
            </w:r>
          </w:p>
        </w:tc>
        <w:tc>
          <w:tcPr>
            <w:tcW w:w="816" w:type="pct"/>
            <w:gridSpan w:val="2"/>
            <w:shd w:val="clear" w:color="000000" w:fill="FFFFFF"/>
            <w:noWrap/>
            <w:vAlign w:val="center"/>
            <w:hideMark/>
          </w:tcPr>
          <w:p w14:paraId="38C6C536" w14:textId="77777777" w:rsidR="005F5238" w:rsidRPr="00C24B9C" w:rsidRDefault="005F5238" w:rsidP="00C06130">
            <w:pPr>
              <w:spacing w:after="0" w:line="240" w:lineRule="auto"/>
              <w:jc w:val="center"/>
              <w:rPr>
                <w:rFonts w:eastAsia="Times New Roman" w:cs="Arial"/>
                <w:color w:val="000000"/>
                <w:sz w:val="20"/>
                <w:szCs w:val="20"/>
                <w:lang w:val="es-MX" w:eastAsia="es-MX"/>
              </w:rPr>
            </w:pPr>
            <w:r w:rsidRPr="00C24B9C">
              <w:rPr>
                <w:rFonts w:cs="Arial"/>
                <w:sz w:val="20"/>
                <w:szCs w:val="20"/>
              </w:rPr>
              <w:t>34.12</w:t>
            </w:r>
          </w:p>
        </w:tc>
        <w:tc>
          <w:tcPr>
            <w:tcW w:w="947" w:type="pct"/>
            <w:gridSpan w:val="2"/>
            <w:shd w:val="clear" w:color="000000" w:fill="FFFFFF"/>
            <w:noWrap/>
            <w:vAlign w:val="center"/>
            <w:hideMark/>
          </w:tcPr>
          <w:p w14:paraId="3C887C76" w14:textId="77777777" w:rsidR="005F5238" w:rsidRPr="00C24B9C" w:rsidRDefault="005F5238" w:rsidP="00C06130">
            <w:pPr>
              <w:spacing w:after="0" w:line="240" w:lineRule="auto"/>
              <w:jc w:val="center"/>
              <w:rPr>
                <w:rFonts w:eastAsia="Times New Roman" w:cs="Arial"/>
                <w:color w:val="000000"/>
                <w:sz w:val="20"/>
                <w:szCs w:val="20"/>
                <w:lang w:val="es-MX" w:eastAsia="es-MX"/>
              </w:rPr>
            </w:pPr>
            <w:r w:rsidRPr="00C24B9C">
              <w:rPr>
                <w:rFonts w:cs="Arial"/>
                <w:sz w:val="20"/>
                <w:szCs w:val="20"/>
              </w:rPr>
              <w:t>7.50</w:t>
            </w:r>
          </w:p>
        </w:tc>
        <w:tc>
          <w:tcPr>
            <w:tcW w:w="912" w:type="pct"/>
            <w:shd w:val="clear" w:color="000000" w:fill="FFFFFF"/>
            <w:noWrap/>
            <w:vAlign w:val="center"/>
            <w:hideMark/>
          </w:tcPr>
          <w:p w14:paraId="5B1B9E85" w14:textId="77777777" w:rsidR="005F5238" w:rsidRPr="00C24B9C" w:rsidRDefault="005F5238" w:rsidP="00C06130">
            <w:pPr>
              <w:spacing w:after="0" w:line="240" w:lineRule="auto"/>
              <w:jc w:val="right"/>
              <w:rPr>
                <w:rFonts w:eastAsia="Times New Roman" w:cs="Arial"/>
                <w:color w:val="000000"/>
                <w:sz w:val="20"/>
                <w:szCs w:val="20"/>
                <w:lang w:val="es-MX" w:eastAsia="es-MX"/>
              </w:rPr>
            </w:pPr>
            <w:r w:rsidRPr="00C24B9C">
              <w:rPr>
                <w:rFonts w:cs="Arial"/>
                <w:sz w:val="20"/>
                <w:szCs w:val="20"/>
              </w:rPr>
              <w:t>232.33</w:t>
            </w:r>
          </w:p>
        </w:tc>
        <w:tc>
          <w:tcPr>
            <w:tcW w:w="812" w:type="pct"/>
            <w:shd w:val="clear" w:color="auto" w:fill="auto"/>
            <w:vAlign w:val="center"/>
            <w:hideMark/>
          </w:tcPr>
          <w:p w14:paraId="4D9D447C" w14:textId="77777777" w:rsidR="005F5238" w:rsidRPr="00C24B9C" w:rsidRDefault="005F5238" w:rsidP="00C06130">
            <w:pPr>
              <w:spacing w:after="0" w:line="240" w:lineRule="auto"/>
              <w:jc w:val="center"/>
              <w:rPr>
                <w:rFonts w:eastAsia="Times New Roman" w:cs="Arial"/>
                <w:color w:val="000000"/>
                <w:sz w:val="20"/>
                <w:szCs w:val="20"/>
                <w:lang w:val="es-MX" w:eastAsia="es-MX"/>
              </w:rPr>
            </w:pPr>
          </w:p>
        </w:tc>
      </w:tr>
      <w:tr w:rsidR="005F5238" w:rsidRPr="00C24B9C" w14:paraId="155299DA" w14:textId="77777777" w:rsidTr="00C06130">
        <w:trPr>
          <w:trHeight w:val="340"/>
          <w:jc w:val="center"/>
        </w:trPr>
        <w:tc>
          <w:tcPr>
            <w:tcW w:w="1514" w:type="pct"/>
            <w:shd w:val="clear" w:color="000000" w:fill="FFFFFF"/>
            <w:noWrap/>
            <w:vAlign w:val="center"/>
            <w:hideMark/>
          </w:tcPr>
          <w:p w14:paraId="672095B2" w14:textId="77777777" w:rsidR="005F5238" w:rsidRPr="00C24B9C" w:rsidRDefault="005F5238" w:rsidP="00C06130">
            <w:pPr>
              <w:spacing w:after="0" w:line="240" w:lineRule="auto"/>
              <w:jc w:val="left"/>
              <w:rPr>
                <w:rFonts w:eastAsia="Times New Roman" w:cs="Arial"/>
                <w:color w:val="000000"/>
                <w:sz w:val="20"/>
                <w:szCs w:val="20"/>
                <w:lang w:val="es-MX" w:eastAsia="es-MX"/>
              </w:rPr>
            </w:pPr>
            <w:r w:rsidRPr="00C24B9C">
              <w:rPr>
                <w:rFonts w:eastAsia="Times New Roman" w:cs="Arial"/>
                <w:color w:val="000000"/>
                <w:sz w:val="20"/>
                <w:szCs w:val="20"/>
                <w:lang w:val="es-MX" w:eastAsia="es-MX"/>
              </w:rPr>
              <w:t>Soplador</w:t>
            </w:r>
          </w:p>
        </w:tc>
        <w:tc>
          <w:tcPr>
            <w:tcW w:w="816" w:type="pct"/>
            <w:gridSpan w:val="2"/>
            <w:shd w:val="clear" w:color="000000" w:fill="FFFFFF"/>
            <w:noWrap/>
            <w:vAlign w:val="center"/>
            <w:hideMark/>
          </w:tcPr>
          <w:p w14:paraId="681BBECE" w14:textId="77777777" w:rsidR="005F5238" w:rsidRPr="00C24B9C" w:rsidRDefault="005F5238" w:rsidP="00C06130">
            <w:pPr>
              <w:spacing w:after="0" w:line="240" w:lineRule="auto"/>
              <w:jc w:val="center"/>
              <w:rPr>
                <w:rFonts w:eastAsia="Times New Roman" w:cs="Arial"/>
                <w:color w:val="000000"/>
                <w:sz w:val="20"/>
                <w:szCs w:val="20"/>
                <w:lang w:val="es-MX" w:eastAsia="es-MX"/>
              </w:rPr>
            </w:pPr>
          </w:p>
        </w:tc>
        <w:tc>
          <w:tcPr>
            <w:tcW w:w="947" w:type="pct"/>
            <w:gridSpan w:val="2"/>
            <w:shd w:val="clear" w:color="000000" w:fill="FFFFFF"/>
            <w:noWrap/>
            <w:vAlign w:val="center"/>
            <w:hideMark/>
          </w:tcPr>
          <w:p w14:paraId="0B73C951" w14:textId="77777777" w:rsidR="005F5238" w:rsidRPr="00C24B9C" w:rsidRDefault="005F5238" w:rsidP="00C06130">
            <w:pPr>
              <w:spacing w:after="0" w:line="240" w:lineRule="auto"/>
              <w:jc w:val="center"/>
              <w:rPr>
                <w:rFonts w:eastAsia="Times New Roman" w:cs="Arial"/>
                <w:color w:val="000000"/>
                <w:sz w:val="20"/>
                <w:szCs w:val="20"/>
                <w:lang w:val="es-MX" w:eastAsia="es-MX"/>
              </w:rPr>
            </w:pPr>
            <w:r w:rsidRPr="00C24B9C">
              <w:rPr>
                <w:rFonts w:cs="Arial"/>
                <w:sz w:val="20"/>
                <w:szCs w:val="20"/>
              </w:rPr>
              <w:t>75.00</w:t>
            </w:r>
          </w:p>
        </w:tc>
        <w:tc>
          <w:tcPr>
            <w:tcW w:w="912" w:type="pct"/>
            <w:shd w:val="clear" w:color="000000" w:fill="FFFFFF"/>
            <w:noWrap/>
            <w:vAlign w:val="center"/>
            <w:hideMark/>
          </w:tcPr>
          <w:p w14:paraId="73FEF227" w14:textId="77777777" w:rsidR="005F5238" w:rsidRPr="00C24B9C" w:rsidRDefault="005F5238" w:rsidP="00C06130">
            <w:pPr>
              <w:spacing w:after="0" w:line="240" w:lineRule="auto"/>
              <w:jc w:val="right"/>
              <w:rPr>
                <w:rFonts w:eastAsia="Times New Roman" w:cs="Arial"/>
                <w:color w:val="000000"/>
                <w:sz w:val="20"/>
                <w:szCs w:val="20"/>
                <w:lang w:val="es-MX" w:eastAsia="es-MX"/>
              </w:rPr>
            </w:pPr>
            <w:r w:rsidRPr="00C24B9C">
              <w:rPr>
                <w:rFonts w:cs="Arial"/>
                <w:sz w:val="20"/>
                <w:szCs w:val="20"/>
              </w:rPr>
              <w:t>5,310.36</w:t>
            </w:r>
          </w:p>
        </w:tc>
        <w:tc>
          <w:tcPr>
            <w:tcW w:w="812" w:type="pct"/>
            <w:shd w:val="clear" w:color="auto" w:fill="auto"/>
            <w:vAlign w:val="center"/>
            <w:hideMark/>
          </w:tcPr>
          <w:p w14:paraId="169CB82F" w14:textId="77777777" w:rsidR="005F5238" w:rsidRPr="00C24B9C" w:rsidRDefault="005F5238" w:rsidP="00C06130">
            <w:pPr>
              <w:spacing w:after="0" w:line="240" w:lineRule="auto"/>
              <w:jc w:val="center"/>
              <w:rPr>
                <w:rFonts w:eastAsia="Times New Roman" w:cs="Arial"/>
                <w:color w:val="000000"/>
                <w:sz w:val="20"/>
                <w:szCs w:val="20"/>
                <w:lang w:val="es-MX" w:eastAsia="es-MX"/>
              </w:rPr>
            </w:pPr>
          </w:p>
        </w:tc>
      </w:tr>
      <w:tr w:rsidR="005F5238" w:rsidRPr="00C24B9C" w14:paraId="3A9221DB" w14:textId="77777777" w:rsidTr="00C06130">
        <w:trPr>
          <w:trHeight w:val="340"/>
          <w:jc w:val="center"/>
        </w:trPr>
        <w:tc>
          <w:tcPr>
            <w:tcW w:w="1504" w:type="pct"/>
            <w:shd w:val="clear" w:color="000000" w:fill="FFFFFF"/>
            <w:noWrap/>
            <w:vAlign w:val="center"/>
            <w:hideMark/>
          </w:tcPr>
          <w:p w14:paraId="1618D0EF" w14:textId="53D1CE1D" w:rsidR="005F5238" w:rsidRPr="00C24B9C" w:rsidRDefault="005F5238" w:rsidP="00C06130">
            <w:pPr>
              <w:spacing w:after="0" w:line="240" w:lineRule="auto"/>
              <w:jc w:val="left"/>
              <w:rPr>
                <w:rFonts w:eastAsia="Times New Roman" w:cs="Arial"/>
                <w:color w:val="000000"/>
                <w:sz w:val="20"/>
                <w:szCs w:val="20"/>
                <w:lang w:val="es-MX" w:eastAsia="es-MX"/>
              </w:rPr>
            </w:pPr>
            <w:r w:rsidRPr="00C24B9C">
              <w:rPr>
                <w:rFonts w:eastAsia="Times New Roman" w:cs="Arial"/>
                <w:color w:val="000000"/>
                <w:sz w:val="20"/>
                <w:szCs w:val="20"/>
                <w:lang w:val="es-MX" w:eastAsia="es-MX"/>
              </w:rPr>
              <w:t>Filtración 1</w:t>
            </w:r>
            <w:r w:rsidR="00C24B9C">
              <w:rPr>
                <w:rFonts w:eastAsia="Times New Roman" w:cs="Arial"/>
                <w:color w:val="000000"/>
                <w:sz w:val="20"/>
                <w:szCs w:val="20"/>
                <w:lang w:val="es-MX" w:eastAsia="es-MX"/>
              </w:rPr>
              <w:t xml:space="preserve"> </w:t>
            </w:r>
            <w:r w:rsidR="00504A39">
              <w:rPr>
                <w:rFonts w:eastAsia="Times New Roman" w:cs="Arial"/>
                <w:color w:val="000000"/>
                <w:sz w:val="20"/>
                <w:szCs w:val="20"/>
                <w:lang w:val="es-MX" w:eastAsia="es-MX"/>
              </w:rPr>
              <w:t>(presión)</w:t>
            </w:r>
          </w:p>
        </w:tc>
        <w:tc>
          <w:tcPr>
            <w:tcW w:w="816" w:type="pct"/>
            <w:gridSpan w:val="2"/>
            <w:shd w:val="clear" w:color="000000" w:fill="FFFFFF"/>
            <w:noWrap/>
            <w:vAlign w:val="center"/>
            <w:hideMark/>
          </w:tcPr>
          <w:p w14:paraId="5114186C" w14:textId="77777777" w:rsidR="005F5238" w:rsidRPr="00C24B9C" w:rsidRDefault="005F5238" w:rsidP="00C06130">
            <w:pPr>
              <w:spacing w:after="0" w:line="240" w:lineRule="auto"/>
              <w:jc w:val="center"/>
              <w:rPr>
                <w:rFonts w:eastAsia="Times New Roman" w:cs="Arial"/>
                <w:color w:val="000000"/>
                <w:sz w:val="20"/>
                <w:szCs w:val="20"/>
                <w:lang w:val="es-MX" w:eastAsia="es-MX"/>
              </w:rPr>
            </w:pPr>
            <w:r w:rsidRPr="00C24B9C">
              <w:rPr>
                <w:rFonts w:cs="Arial"/>
                <w:sz w:val="20"/>
                <w:szCs w:val="20"/>
              </w:rPr>
              <w:t>175.00</w:t>
            </w:r>
          </w:p>
        </w:tc>
        <w:tc>
          <w:tcPr>
            <w:tcW w:w="950" w:type="pct"/>
            <w:gridSpan w:val="2"/>
            <w:shd w:val="clear" w:color="auto" w:fill="auto"/>
            <w:noWrap/>
            <w:vAlign w:val="center"/>
            <w:hideMark/>
          </w:tcPr>
          <w:p w14:paraId="0AF9B889" w14:textId="77777777" w:rsidR="005F5238" w:rsidRPr="00C24B9C" w:rsidRDefault="005F5238" w:rsidP="00C06130">
            <w:pPr>
              <w:spacing w:after="0" w:line="240" w:lineRule="auto"/>
              <w:jc w:val="center"/>
              <w:rPr>
                <w:rFonts w:eastAsia="Times New Roman" w:cs="Arial"/>
                <w:color w:val="000000"/>
                <w:sz w:val="20"/>
                <w:szCs w:val="20"/>
                <w:lang w:val="es-MX" w:eastAsia="es-MX"/>
              </w:rPr>
            </w:pPr>
            <w:r w:rsidRPr="00C24B9C">
              <w:rPr>
                <w:rFonts w:cs="Arial"/>
                <w:sz w:val="20"/>
                <w:szCs w:val="20"/>
              </w:rPr>
              <w:t>50.00</w:t>
            </w:r>
          </w:p>
        </w:tc>
        <w:tc>
          <w:tcPr>
            <w:tcW w:w="915" w:type="pct"/>
            <w:shd w:val="clear" w:color="000000" w:fill="FFFFFF"/>
            <w:noWrap/>
            <w:vAlign w:val="center"/>
            <w:hideMark/>
          </w:tcPr>
          <w:p w14:paraId="29291652" w14:textId="0CAD03DC" w:rsidR="005F5238" w:rsidRPr="00C24B9C" w:rsidRDefault="005F5238" w:rsidP="00C06130">
            <w:pPr>
              <w:spacing w:after="0" w:line="240" w:lineRule="auto"/>
              <w:jc w:val="right"/>
              <w:rPr>
                <w:rFonts w:eastAsia="Times New Roman" w:cs="Arial"/>
                <w:color w:val="000000"/>
                <w:sz w:val="20"/>
                <w:szCs w:val="20"/>
                <w:lang w:val="es-MX" w:eastAsia="es-MX"/>
              </w:rPr>
            </w:pPr>
            <w:r w:rsidRPr="00C24B9C">
              <w:rPr>
                <w:rFonts w:cs="Arial"/>
                <w:sz w:val="20"/>
                <w:szCs w:val="20"/>
              </w:rPr>
              <w:t>3,543.57</w:t>
            </w:r>
          </w:p>
        </w:tc>
        <w:tc>
          <w:tcPr>
            <w:tcW w:w="816" w:type="pct"/>
            <w:shd w:val="clear" w:color="auto" w:fill="auto"/>
            <w:vAlign w:val="center"/>
            <w:hideMark/>
          </w:tcPr>
          <w:p w14:paraId="284A0442" w14:textId="77777777" w:rsidR="005F5238" w:rsidRPr="00C24B9C" w:rsidRDefault="005F5238" w:rsidP="00C06130">
            <w:pPr>
              <w:spacing w:after="0" w:line="240" w:lineRule="auto"/>
              <w:jc w:val="center"/>
              <w:rPr>
                <w:rFonts w:eastAsia="Times New Roman" w:cs="Arial"/>
                <w:color w:val="000000"/>
                <w:sz w:val="20"/>
                <w:szCs w:val="20"/>
                <w:lang w:val="es-MX" w:eastAsia="es-MX"/>
              </w:rPr>
            </w:pPr>
          </w:p>
        </w:tc>
      </w:tr>
      <w:tr w:rsidR="005F5238" w:rsidRPr="00C24B9C" w14:paraId="31E4D4D5" w14:textId="77777777" w:rsidTr="00C06130">
        <w:trPr>
          <w:trHeight w:val="340"/>
          <w:jc w:val="center"/>
        </w:trPr>
        <w:tc>
          <w:tcPr>
            <w:tcW w:w="1504" w:type="pct"/>
            <w:shd w:val="clear" w:color="000000" w:fill="FFFFFF"/>
            <w:noWrap/>
            <w:vAlign w:val="center"/>
            <w:hideMark/>
          </w:tcPr>
          <w:p w14:paraId="1329AC26" w14:textId="666307DA" w:rsidR="005F5238" w:rsidRPr="00C24B9C" w:rsidRDefault="005F5238" w:rsidP="00C06130">
            <w:pPr>
              <w:spacing w:after="0" w:line="240" w:lineRule="auto"/>
              <w:jc w:val="left"/>
              <w:rPr>
                <w:rFonts w:eastAsia="Times New Roman" w:cs="Arial"/>
                <w:color w:val="000000"/>
                <w:sz w:val="20"/>
                <w:szCs w:val="20"/>
                <w:lang w:val="es-MX" w:eastAsia="es-MX"/>
              </w:rPr>
            </w:pPr>
            <w:r w:rsidRPr="00C24B9C">
              <w:rPr>
                <w:rFonts w:eastAsia="Times New Roman" w:cs="Arial"/>
                <w:color w:val="000000"/>
                <w:sz w:val="20"/>
                <w:szCs w:val="20"/>
                <w:lang w:val="es-MX" w:eastAsia="es-MX"/>
              </w:rPr>
              <w:t>Filtración 2</w:t>
            </w:r>
            <w:r w:rsidR="00C24B9C">
              <w:rPr>
                <w:rFonts w:eastAsia="Times New Roman" w:cs="Arial"/>
                <w:color w:val="000000"/>
                <w:sz w:val="20"/>
                <w:szCs w:val="20"/>
                <w:lang w:val="es-MX" w:eastAsia="es-MX"/>
              </w:rPr>
              <w:t xml:space="preserve"> </w:t>
            </w:r>
            <w:r w:rsidR="00504A39">
              <w:rPr>
                <w:rFonts w:eastAsia="Times New Roman" w:cs="Arial"/>
                <w:color w:val="000000"/>
                <w:sz w:val="20"/>
                <w:szCs w:val="20"/>
                <w:lang w:val="es-MX" w:eastAsia="es-MX"/>
              </w:rPr>
              <w:t>(presión)</w:t>
            </w:r>
          </w:p>
        </w:tc>
        <w:tc>
          <w:tcPr>
            <w:tcW w:w="816" w:type="pct"/>
            <w:gridSpan w:val="2"/>
            <w:shd w:val="clear" w:color="000000" w:fill="FFFFFF"/>
            <w:noWrap/>
            <w:vAlign w:val="center"/>
            <w:hideMark/>
          </w:tcPr>
          <w:p w14:paraId="40BDDC43" w14:textId="77777777" w:rsidR="005F5238" w:rsidRPr="00C24B9C" w:rsidRDefault="005F5238" w:rsidP="00C06130">
            <w:pPr>
              <w:spacing w:after="0" w:line="240" w:lineRule="auto"/>
              <w:jc w:val="center"/>
              <w:rPr>
                <w:rFonts w:eastAsia="Times New Roman" w:cs="Arial"/>
                <w:color w:val="000000"/>
                <w:sz w:val="20"/>
                <w:szCs w:val="20"/>
                <w:lang w:val="es-MX" w:eastAsia="es-MX"/>
              </w:rPr>
            </w:pPr>
            <w:r w:rsidRPr="00C24B9C">
              <w:rPr>
                <w:rFonts w:cs="Arial"/>
                <w:sz w:val="20"/>
                <w:szCs w:val="20"/>
              </w:rPr>
              <w:t>175.00</w:t>
            </w:r>
          </w:p>
        </w:tc>
        <w:tc>
          <w:tcPr>
            <w:tcW w:w="950" w:type="pct"/>
            <w:gridSpan w:val="2"/>
            <w:shd w:val="clear" w:color="auto" w:fill="auto"/>
            <w:noWrap/>
            <w:vAlign w:val="center"/>
            <w:hideMark/>
          </w:tcPr>
          <w:p w14:paraId="4EB7C17E" w14:textId="77777777" w:rsidR="005F5238" w:rsidRPr="00C24B9C" w:rsidRDefault="005F5238" w:rsidP="00C06130">
            <w:pPr>
              <w:spacing w:after="0" w:line="240" w:lineRule="auto"/>
              <w:jc w:val="center"/>
              <w:rPr>
                <w:rFonts w:eastAsia="Times New Roman" w:cs="Arial"/>
                <w:color w:val="000000"/>
                <w:sz w:val="20"/>
                <w:szCs w:val="20"/>
                <w:lang w:val="es-MX" w:eastAsia="es-MX"/>
              </w:rPr>
            </w:pPr>
            <w:r w:rsidRPr="00C24B9C">
              <w:rPr>
                <w:rFonts w:cs="Arial"/>
                <w:sz w:val="20"/>
                <w:szCs w:val="20"/>
              </w:rPr>
              <w:t>50.00</w:t>
            </w:r>
          </w:p>
        </w:tc>
        <w:tc>
          <w:tcPr>
            <w:tcW w:w="915" w:type="pct"/>
            <w:shd w:val="clear" w:color="000000" w:fill="FFFFFF"/>
            <w:noWrap/>
            <w:vAlign w:val="center"/>
            <w:hideMark/>
          </w:tcPr>
          <w:p w14:paraId="7A86DFBA" w14:textId="2D5A5DC8" w:rsidR="005F5238" w:rsidRPr="00C24B9C" w:rsidRDefault="005F5238" w:rsidP="00C06130">
            <w:pPr>
              <w:spacing w:after="0" w:line="240" w:lineRule="auto"/>
              <w:jc w:val="right"/>
              <w:rPr>
                <w:rFonts w:eastAsia="Times New Roman" w:cs="Arial"/>
                <w:color w:val="000000"/>
                <w:sz w:val="20"/>
                <w:szCs w:val="20"/>
                <w:lang w:val="es-MX" w:eastAsia="es-MX"/>
              </w:rPr>
            </w:pPr>
            <w:r w:rsidRPr="00C24B9C">
              <w:rPr>
                <w:rFonts w:cs="Arial"/>
                <w:sz w:val="20"/>
                <w:szCs w:val="20"/>
              </w:rPr>
              <w:t>3,543.57</w:t>
            </w:r>
          </w:p>
        </w:tc>
        <w:tc>
          <w:tcPr>
            <w:tcW w:w="816" w:type="pct"/>
            <w:shd w:val="clear" w:color="auto" w:fill="auto"/>
            <w:vAlign w:val="center"/>
            <w:hideMark/>
          </w:tcPr>
          <w:p w14:paraId="2341E46C" w14:textId="77777777" w:rsidR="005F5238" w:rsidRPr="00C24B9C" w:rsidRDefault="005F5238" w:rsidP="00C06130">
            <w:pPr>
              <w:spacing w:after="0" w:line="240" w:lineRule="auto"/>
              <w:jc w:val="center"/>
              <w:rPr>
                <w:rFonts w:eastAsia="Times New Roman" w:cs="Arial"/>
                <w:color w:val="000000"/>
                <w:sz w:val="20"/>
                <w:szCs w:val="20"/>
                <w:lang w:val="es-MX" w:eastAsia="es-MX"/>
              </w:rPr>
            </w:pPr>
          </w:p>
        </w:tc>
      </w:tr>
      <w:tr w:rsidR="005F5238" w:rsidRPr="00C24B9C" w14:paraId="1AC07E1D" w14:textId="77777777" w:rsidTr="00C06130">
        <w:trPr>
          <w:trHeight w:val="340"/>
          <w:jc w:val="center"/>
        </w:trPr>
        <w:tc>
          <w:tcPr>
            <w:tcW w:w="1504" w:type="pct"/>
            <w:shd w:val="clear" w:color="000000" w:fill="FFFFFF"/>
            <w:noWrap/>
            <w:vAlign w:val="center"/>
            <w:hideMark/>
          </w:tcPr>
          <w:p w14:paraId="32C5C1CD" w14:textId="79DB85EA" w:rsidR="005F5238" w:rsidRPr="00C24B9C" w:rsidRDefault="005F5238" w:rsidP="00C06130">
            <w:pPr>
              <w:spacing w:after="0" w:line="240" w:lineRule="auto"/>
              <w:jc w:val="left"/>
              <w:rPr>
                <w:rFonts w:eastAsia="Times New Roman" w:cs="Arial"/>
                <w:color w:val="000000"/>
                <w:sz w:val="20"/>
                <w:szCs w:val="20"/>
                <w:lang w:val="es-MX" w:eastAsia="es-MX"/>
              </w:rPr>
            </w:pPr>
            <w:r w:rsidRPr="00C24B9C">
              <w:rPr>
                <w:rFonts w:eastAsia="Times New Roman" w:cs="Arial"/>
                <w:color w:val="000000"/>
                <w:sz w:val="20"/>
                <w:szCs w:val="20"/>
                <w:lang w:val="es-MX" w:eastAsia="es-MX"/>
              </w:rPr>
              <w:t>Filtración 3</w:t>
            </w:r>
            <w:r w:rsidR="00C24B9C">
              <w:rPr>
                <w:rFonts w:eastAsia="Times New Roman" w:cs="Arial"/>
                <w:color w:val="000000"/>
                <w:sz w:val="20"/>
                <w:szCs w:val="20"/>
                <w:lang w:val="es-MX" w:eastAsia="es-MX"/>
              </w:rPr>
              <w:t xml:space="preserve"> </w:t>
            </w:r>
            <w:r w:rsidR="00504A39">
              <w:rPr>
                <w:rFonts w:eastAsia="Times New Roman" w:cs="Arial"/>
                <w:color w:val="000000"/>
                <w:sz w:val="20"/>
                <w:szCs w:val="20"/>
                <w:lang w:val="es-MX" w:eastAsia="es-MX"/>
              </w:rPr>
              <w:t>(presión)</w:t>
            </w:r>
          </w:p>
        </w:tc>
        <w:tc>
          <w:tcPr>
            <w:tcW w:w="816" w:type="pct"/>
            <w:gridSpan w:val="2"/>
            <w:shd w:val="clear" w:color="000000" w:fill="FFFFFF"/>
            <w:noWrap/>
            <w:vAlign w:val="center"/>
            <w:hideMark/>
          </w:tcPr>
          <w:p w14:paraId="67A8A7D1" w14:textId="77777777" w:rsidR="005F5238" w:rsidRPr="00C24B9C" w:rsidRDefault="005F5238" w:rsidP="00C06130">
            <w:pPr>
              <w:spacing w:after="0" w:line="240" w:lineRule="auto"/>
              <w:jc w:val="center"/>
              <w:rPr>
                <w:rFonts w:eastAsia="Times New Roman" w:cs="Arial"/>
                <w:color w:val="000000"/>
                <w:sz w:val="20"/>
                <w:szCs w:val="20"/>
                <w:lang w:val="es-MX" w:eastAsia="es-MX"/>
              </w:rPr>
            </w:pPr>
            <w:r w:rsidRPr="00C24B9C">
              <w:rPr>
                <w:rFonts w:cs="Arial"/>
                <w:sz w:val="20"/>
                <w:szCs w:val="20"/>
              </w:rPr>
              <w:t>175.00</w:t>
            </w:r>
          </w:p>
        </w:tc>
        <w:tc>
          <w:tcPr>
            <w:tcW w:w="950" w:type="pct"/>
            <w:gridSpan w:val="2"/>
            <w:shd w:val="clear" w:color="auto" w:fill="auto"/>
            <w:noWrap/>
            <w:vAlign w:val="center"/>
            <w:hideMark/>
          </w:tcPr>
          <w:p w14:paraId="4C3AEEAB" w14:textId="77777777" w:rsidR="005F5238" w:rsidRPr="00C24B9C" w:rsidRDefault="005F5238" w:rsidP="00C06130">
            <w:pPr>
              <w:spacing w:after="0" w:line="240" w:lineRule="auto"/>
              <w:jc w:val="center"/>
              <w:rPr>
                <w:rFonts w:eastAsia="Times New Roman" w:cs="Arial"/>
                <w:color w:val="000000"/>
                <w:sz w:val="20"/>
                <w:szCs w:val="20"/>
                <w:lang w:val="es-MX" w:eastAsia="es-MX"/>
              </w:rPr>
            </w:pPr>
            <w:r w:rsidRPr="00C24B9C">
              <w:rPr>
                <w:rFonts w:cs="Arial"/>
                <w:sz w:val="20"/>
                <w:szCs w:val="20"/>
              </w:rPr>
              <w:t>50.00</w:t>
            </w:r>
          </w:p>
        </w:tc>
        <w:tc>
          <w:tcPr>
            <w:tcW w:w="915" w:type="pct"/>
            <w:shd w:val="clear" w:color="000000" w:fill="FFFFFF"/>
            <w:noWrap/>
            <w:vAlign w:val="center"/>
            <w:hideMark/>
          </w:tcPr>
          <w:p w14:paraId="0BE2E5A0" w14:textId="07A1C967" w:rsidR="005F5238" w:rsidRPr="00C24B9C" w:rsidRDefault="005F5238" w:rsidP="00C06130">
            <w:pPr>
              <w:spacing w:after="0" w:line="240" w:lineRule="auto"/>
              <w:jc w:val="right"/>
              <w:rPr>
                <w:rFonts w:eastAsia="Times New Roman" w:cs="Arial"/>
                <w:color w:val="000000"/>
                <w:sz w:val="20"/>
                <w:szCs w:val="20"/>
                <w:lang w:val="es-MX" w:eastAsia="es-MX"/>
              </w:rPr>
            </w:pPr>
            <w:r w:rsidRPr="00C24B9C">
              <w:rPr>
                <w:rFonts w:cs="Arial"/>
                <w:sz w:val="20"/>
                <w:szCs w:val="20"/>
              </w:rPr>
              <w:t>3,543.57</w:t>
            </w:r>
          </w:p>
        </w:tc>
        <w:tc>
          <w:tcPr>
            <w:tcW w:w="816" w:type="pct"/>
            <w:shd w:val="clear" w:color="auto" w:fill="auto"/>
            <w:vAlign w:val="center"/>
            <w:hideMark/>
          </w:tcPr>
          <w:p w14:paraId="1A8FD3E3" w14:textId="77777777" w:rsidR="005F5238" w:rsidRPr="00C24B9C" w:rsidRDefault="005F5238" w:rsidP="00C06130">
            <w:pPr>
              <w:spacing w:after="0" w:line="240" w:lineRule="auto"/>
              <w:jc w:val="center"/>
              <w:rPr>
                <w:rFonts w:eastAsia="Times New Roman" w:cs="Arial"/>
                <w:color w:val="000000"/>
                <w:sz w:val="20"/>
                <w:szCs w:val="20"/>
                <w:lang w:val="es-MX" w:eastAsia="es-MX"/>
              </w:rPr>
            </w:pPr>
          </w:p>
        </w:tc>
      </w:tr>
      <w:tr w:rsidR="005F5238" w:rsidRPr="00C24B9C" w14:paraId="76AD5E08" w14:textId="77777777" w:rsidTr="00C06130">
        <w:trPr>
          <w:trHeight w:val="340"/>
          <w:jc w:val="center"/>
        </w:trPr>
        <w:tc>
          <w:tcPr>
            <w:tcW w:w="1504" w:type="pct"/>
            <w:shd w:val="clear" w:color="000000" w:fill="FFFFFF"/>
            <w:noWrap/>
            <w:vAlign w:val="center"/>
            <w:hideMark/>
          </w:tcPr>
          <w:p w14:paraId="65B2DF6C" w14:textId="174D1560" w:rsidR="005F5238" w:rsidRPr="00C24B9C" w:rsidRDefault="005F5238" w:rsidP="00C06130">
            <w:pPr>
              <w:spacing w:after="0" w:line="240" w:lineRule="auto"/>
              <w:jc w:val="left"/>
              <w:rPr>
                <w:rFonts w:eastAsia="Times New Roman" w:cs="Arial"/>
                <w:color w:val="000000"/>
                <w:sz w:val="20"/>
                <w:szCs w:val="20"/>
                <w:lang w:val="es-MX" w:eastAsia="es-MX"/>
              </w:rPr>
            </w:pPr>
            <w:r w:rsidRPr="00C24B9C">
              <w:rPr>
                <w:rFonts w:eastAsia="Times New Roman" w:cs="Arial"/>
                <w:color w:val="000000"/>
                <w:sz w:val="20"/>
                <w:szCs w:val="20"/>
                <w:lang w:val="es-MX" w:eastAsia="es-MX"/>
              </w:rPr>
              <w:t>Filtración 4</w:t>
            </w:r>
            <w:r w:rsidR="00C24B9C">
              <w:rPr>
                <w:rFonts w:eastAsia="Times New Roman" w:cs="Arial"/>
                <w:color w:val="000000"/>
                <w:sz w:val="20"/>
                <w:szCs w:val="20"/>
                <w:lang w:val="es-MX" w:eastAsia="es-MX"/>
              </w:rPr>
              <w:t xml:space="preserve"> </w:t>
            </w:r>
            <w:r w:rsidR="00504A39">
              <w:rPr>
                <w:rFonts w:eastAsia="Times New Roman" w:cs="Arial"/>
                <w:color w:val="000000"/>
                <w:sz w:val="20"/>
                <w:szCs w:val="20"/>
                <w:lang w:val="es-MX" w:eastAsia="es-MX"/>
              </w:rPr>
              <w:t>(presión)</w:t>
            </w:r>
          </w:p>
        </w:tc>
        <w:tc>
          <w:tcPr>
            <w:tcW w:w="816" w:type="pct"/>
            <w:gridSpan w:val="2"/>
            <w:shd w:val="clear" w:color="000000" w:fill="FFFFFF"/>
            <w:noWrap/>
            <w:vAlign w:val="center"/>
            <w:hideMark/>
          </w:tcPr>
          <w:p w14:paraId="1A32179D" w14:textId="77777777" w:rsidR="005F5238" w:rsidRPr="00C24B9C" w:rsidRDefault="005F5238" w:rsidP="00C06130">
            <w:pPr>
              <w:spacing w:after="0" w:line="240" w:lineRule="auto"/>
              <w:jc w:val="center"/>
              <w:rPr>
                <w:rFonts w:eastAsia="Times New Roman" w:cs="Arial"/>
                <w:color w:val="000000"/>
                <w:sz w:val="20"/>
                <w:szCs w:val="20"/>
                <w:lang w:val="es-MX" w:eastAsia="es-MX"/>
              </w:rPr>
            </w:pPr>
            <w:r w:rsidRPr="00C24B9C">
              <w:rPr>
                <w:rFonts w:cs="Arial"/>
                <w:sz w:val="20"/>
                <w:szCs w:val="20"/>
              </w:rPr>
              <w:t>175.00</w:t>
            </w:r>
          </w:p>
        </w:tc>
        <w:tc>
          <w:tcPr>
            <w:tcW w:w="950" w:type="pct"/>
            <w:gridSpan w:val="2"/>
            <w:shd w:val="clear" w:color="auto" w:fill="auto"/>
            <w:noWrap/>
            <w:vAlign w:val="center"/>
            <w:hideMark/>
          </w:tcPr>
          <w:p w14:paraId="0EC0B2A9" w14:textId="77777777" w:rsidR="005F5238" w:rsidRPr="00C24B9C" w:rsidRDefault="005F5238" w:rsidP="00C06130">
            <w:pPr>
              <w:spacing w:after="0" w:line="240" w:lineRule="auto"/>
              <w:jc w:val="center"/>
              <w:rPr>
                <w:rFonts w:eastAsia="Times New Roman" w:cs="Arial"/>
                <w:color w:val="000000"/>
                <w:sz w:val="20"/>
                <w:szCs w:val="20"/>
                <w:lang w:val="es-MX" w:eastAsia="es-MX"/>
              </w:rPr>
            </w:pPr>
            <w:r w:rsidRPr="00C24B9C">
              <w:rPr>
                <w:rFonts w:cs="Arial"/>
                <w:sz w:val="20"/>
                <w:szCs w:val="20"/>
              </w:rPr>
              <w:t>50.00</w:t>
            </w:r>
          </w:p>
        </w:tc>
        <w:tc>
          <w:tcPr>
            <w:tcW w:w="915" w:type="pct"/>
            <w:shd w:val="clear" w:color="000000" w:fill="FFFFFF"/>
            <w:noWrap/>
            <w:vAlign w:val="center"/>
            <w:hideMark/>
          </w:tcPr>
          <w:p w14:paraId="1192C1F5" w14:textId="083B49BB" w:rsidR="005F5238" w:rsidRPr="00C24B9C" w:rsidRDefault="005F5238" w:rsidP="00C06130">
            <w:pPr>
              <w:spacing w:after="0" w:line="240" w:lineRule="auto"/>
              <w:jc w:val="right"/>
              <w:rPr>
                <w:rFonts w:eastAsia="Times New Roman" w:cs="Arial"/>
                <w:color w:val="000000"/>
                <w:sz w:val="20"/>
                <w:szCs w:val="20"/>
                <w:lang w:val="es-MX" w:eastAsia="es-MX"/>
              </w:rPr>
            </w:pPr>
            <w:r w:rsidRPr="00C24B9C">
              <w:rPr>
                <w:rFonts w:cs="Arial"/>
                <w:sz w:val="20"/>
                <w:szCs w:val="20"/>
              </w:rPr>
              <w:t>3,543.57</w:t>
            </w:r>
          </w:p>
        </w:tc>
        <w:tc>
          <w:tcPr>
            <w:tcW w:w="816" w:type="pct"/>
            <w:shd w:val="clear" w:color="auto" w:fill="auto"/>
            <w:vAlign w:val="center"/>
            <w:hideMark/>
          </w:tcPr>
          <w:p w14:paraId="46278F32" w14:textId="77777777" w:rsidR="005F5238" w:rsidRPr="00C24B9C" w:rsidRDefault="005F5238" w:rsidP="00C06130">
            <w:pPr>
              <w:spacing w:after="0" w:line="240" w:lineRule="auto"/>
              <w:jc w:val="center"/>
              <w:rPr>
                <w:rFonts w:eastAsia="Times New Roman" w:cs="Arial"/>
                <w:color w:val="000000"/>
                <w:sz w:val="20"/>
                <w:szCs w:val="20"/>
                <w:lang w:val="es-MX" w:eastAsia="es-MX"/>
              </w:rPr>
            </w:pPr>
          </w:p>
        </w:tc>
      </w:tr>
      <w:tr w:rsidR="005F5238" w:rsidRPr="00C24B9C" w14:paraId="751822C6" w14:textId="77777777" w:rsidTr="00C06130">
        <w:trPr>
          <w:trHeight w:val="340"/>
          <w:jc w:val="center"/>
        </w:trPr>
        <w:tc>
          <w:tcPr>
            <w:tcW w:w="1504" w:type="pct"/>
            <w:shd w:val="clear" w:color="000000" w:fill="FFFFFF"/>
            <w:noWrap/>
            <w:vAlign w:val="center"/>
            <w:hideMark/>
          </w:tcPr>
          <w:p w14:paraId="73FD562F" w14:textId="77777777" w:rsidR="005F5238" w:rsidRPr="00C24B9C" w:rsidRDefault="005F5238" w:rsidP="00C06130">
            <w:pPr>
              <w:spacing w:after="0" w:line="240" w:lineRule="auto"/>
              <w:jc w:val="left"/>
              <w:rPr>
                <w:rFonts w:eastAsia="Times New Roman" w:cs="Arial"/>
                <w:color w:val="000000"/>
                <w:sz w:val="20"/>
                <w:szCs w:val="20"/>
                <w:lang w:val="es-MX" w:eastAsia="es-MX"/>
              </w:rPr>
            </w:pPr>
            <w:r w:rsidRPr="00C24B9C">
              <w:rPr>
                <w:rFonts w:eastAsia="Times New Roman" w:cs="Arial"/>
                <w:color w:val="000000"/>
                <w:sz w:val="20"/>
                <w:szCs w:val="20"/>
                <w:lang w:val="es-MX" w:eastAsia="es-MX"/>
              </w:rPr>
              <w:t>Distribución 1</w:t>
            </w:r>
          </w:p>
        </w:tc>
        <w:tc>
          <w:tcPr>
            <w:tcW w:w="816" w:type="pct"/>
            <w:gridSpan w:val="2"/>
            <w:shd w:val="clear" w:color="000000" w:fill="FFFFFF"/>
            <w:noWrap/>
            <w:vAlign w:val="center"/>
            <w:hideMark/>
          </w:tcPr>
          <w:p w14:paraId="58E03DE3" w14:textId="77777777" w:rsidR="005F5238" w:rsidRPr="00C24B9C" w:rsidRDefault="005F5238" w:rsidP="00C06130">
            <w:pPr>
              <w:spacing w:after="0" w:line="240" w:lineRule="auto"/>
              <w:jc w:val="center"/>
              <w:rPr>
                <w:rFonts w:eastAsia="Times New Roman" w:cs="Arial"/>
                <w:color w:val="000000"/>
                <w:sz w:val="20"/>
                <w:szCs w:val="20"/>
                <w:lang w:val="es-MX" w:eastAsia="es-MX"/>
              </w:rPr>
            </w:pPr>
            <w:r w:rsidRPr="00C24B9C">
              <w:rPr>
                <w:rFonts w:cs="Arial"/>
                <w:sz w:val="20"/>
                <w:szCs w:val="20"/>
              </w:rPr>
              <w:t>175.00</w:t>
            </w:r>
          </w:p>
        </w:tc>
        <w:tc>
          <w:tcPr>
            <w:tcW w:w="950" w:type="pct"/>
            <w:gridSpan w:val="2"/>
            <w:shd w:val="clear" w:color="auto" w:fill="auto"/>
            <w:noWrap/>
            <w:vAlign w:val="center"/>
            <w:hideMark/>
          </w:tcPr>
          <w:p w14:paraId="2DB30E33" w14:textId="77777777" w:rsidR="005F5238" w:rsidRPr="00C24B9C" w:rsidRDefault="005F5238" w:rsidP="00C06130">
            <w:pPr>
              <w:spacing w:after="0" w:line="240" w:lineRule="auto"/>
              <w:jc w:val="center"/>
              <w:rPr>
                <w:rFonts w:eastAsia="Times New Roman" w:cs="Arial"/>
                <w:color w:val="000000"/>
                <w:sz w:val="20"/>
                <w:szCs w:val="20"/>
                <w:lang w:val="es-MX" w:eastAsia="es-MX"/>
              </w:rPr>
            </w:pPr>
            <w:r w:rsidRPr="00C24B9C">
              <w:rPr>
                <w:rFonts w:cs="Arial"/>
                <w:sz w:val="20"/>
                <w:szCs w:val="20"/>
              </w:rPr>
              <w:t>125.00</w:t>
            </w:r>
          </w:p>
        </w:tc>
        <w:tc>
          <w:tcPr>
            <w:tcW w:w="915" w:type="pct"/>
            <w:shd w:val="clear" w:color="000000" w:fill="FFFFFF"/>
            <w:noWrap/>
            <w:vAlign w:val="center"/>
            <w:hideMark/>
          </w:tcPr>
          <w:p w14:paraId="4934811C" w14:textId="3439F190" w:rsidR="005F5238" w:rsidRPr="00C24B9C" w:rsidRDefault="005F5238" w:rsidP="00C06130">
            <w:pPr>
              <w:spacing w:after="0" w:line="240" w:lineRule="auto"/>
              <w:jc w:val="right"/>
              <w:rPr>
                <w:rFonts w:eastAsia="Times New Roman" w:cs="Arial"/>
                <w:color w:val="000000"/>
                <w:sz w:val="20"/>
                <w:szCs w:val="20"/>
                <w:lang w:val="es-MX" w:eastAsia="es-MX"/>
              </w:rPr>
            </w:pPr>
            <w:r w:rsidRPr="00C24B9C">
              <w:rPr>
                <w:rFonts w:cs="Arial"/>
                <w:sz w:val="20"/>
                <w:szCs w:val="20"/>
              </w:rPr>
              <w:t>8,858.92</w:t>
            </w:r>
          </w:p>
        </w:tc>
        <w:tc>
          <w:tcPr>
            <w:tcW w:w="816" w:type="pct"/>
            <w:shd w:val="clear" w:color="auto" w:fill="auto"/>
            <w:vAlign w:val="center"/>
            <w:hideMark/>
          </w:tcPr>
          <w:p w14:paraId="7E49ED0E" w14:textId="77777777" w:rsidR="005F5238" w:rsidRPr="00C24B9C" w:rsidRDefault="005F5238" w:rsidP="00C06130">
            <w:pPr>
              <w:spacing w:after="0" w:line="240" w:lineRule="auto"/>
              <w:jc w:val="center"/>
              <w:rPr>
                <w:rFonts w:eastAsia="Times New Roman" w:cs="Arial"/>
                <w:color w:val="000000"/>
                <w:sz w:val="20"/>
                <w:szCs w:val="20"/>
                <w:lang w:val="es-MX" w:eastAsia="es-MX"/>
              </w:rPr>
            </w:pPr>
          </w:p>
        </w:tc>
      </w:tr>
      <w:tr w:rsidR="005F5238" w:rsidRPr="00C24B9C" w14:paraId="39E45CA7" w14:textId="77777777" w:rsidTr="00C06130">
        <w:trPr>
          <w:trHeight w:val="340"/>
          <w:jc w:val="center"/>
        </w:trPr>
        <w:tc>
          <w:tcPr>
            <w:tcW w:w="1504" w:type="pct"/>
            <w:shd w:val="clear" w:color="000000" w:fill="FFFFFF"/>
            <w:noWrap/>
            <w:vAlign w:val="center"/>
            <w:hideMark/>
          </w:tcPr>
          <w:p w14:paraId="39FB0D53" w14:textId="77777777" w:rsidR="005F5238" w:rsidRPr="00C24B9C" w:rsidRDefault="005F5238" w:rsidP="00C06130">
            <w:pPr>
              <w:spacing w:after="0" w:line="240" w:lineRule="auto"/>
              <w:jc w:val="left"/>
              <w:rPr>
                <w:rFonts w:eastAsia="Times New Roman" w:cs="Arial"/>
                <w:color w:val="000000"/>
                <w:sz w:val="20"/>
                <w:szCs w:val="20"/>
                <w:lang w:val="es-MX" w:eastAsia="es-MX"/>
              </w:rPr>
            </w:pPr>
            <w:r w:rsidRPr="00C24B9C">
              <w:rPr>
                <w:rFonts w:eastAsia="Times New Roman" w:cs="Arial"/>
                <w:color w:val="000000"/>
                <w:sz w:val="20"/>
                <w:szCs w:val="20"/>
                <w:lang w:val="es-MX" w:eastAsia="es-MX"/>
              </w:rPr>
              <w:t>Distribución 2</w:t>
            </w:r>
          </w:p>
        </w:tc>
        <w:tc>
          <w:tcPr>
            <w:tcW w:w="816" w:type="pct"/>
            <w:gridSpan w:val="2"/>
            <w:shd w:val="clear" w:color="000000" w:fill="FFFFFF"/>
            <w:noWrap/>
            <w:vAlign w:val="center"/>
            <w:hideMark/>
          </w:tcPr>
          <w:p w14:paraId="6F3B0BAE" w14:textId="77777777" w:rsidR="005F5238" w:rsidRPr="00C24B9C" w:rsidRDefault="005F5238" w:rsidP="00C06130">
            <w:pPr>
              <w:spacing w:after="0" w:line="240" w:lineRule="auto"/>
              <w:jc w:val="center"/>
              <w:rPr>
                <w:rFonts w:eastAsia="Times New Roman" w:cs="Arial"/>
                <w:color w:val="000000"/>
                <w:sz w:val="20"/>
                <w:szCs w:val="20"/>
                <w:lang w:val="es-MX" w:eastAsia="es-MX"/>
              </w:rPr>
            </w:pPr>
            <w:r w:rsidRPr="00C24B9C">
              <w:rPr>
                <w:rFonts w:cs="Arial"/>
                <w:sz w:val="20"/>
                <w:szCs w:val="20"/>
              </w:rPr>
              <w:t>175.00</w:t>
            </w:r>
          </w:p>
        </w:tc>
        <w:tc>
          <w:tcPr>
            <w:tcW w:w="950" w:type="pct"/>
            <w:gridSpan w:val="2"/>
            <w:shd w:val="clear" w:color="auto" w:fill="auto"/>
            <w:noWrap/>
            <w:vAlign w:val="center"/>
            <w:hideMark/>
          </w:tcPr>
          <w:p w14:paraId="473C0CF2" w14:textId="77777777" w:rsidR="005F5238" w:rsidRPr="00C24B9C" w:rsidRDefault="005F5238" w:rsidP="00C06130">
            <w:pPr>
              <w:spacing w:after="0" w:line="240" w:lineRule="auto"/>
              <w:jc w:val="center"/>
              <w:rPr>
                <w:rFonts w:eastAsia="Times New Roman" w:cs="Arial"/>
                <w:color w:val="000000"/>
                <w:sz w:val="20"/>
                <w:szCs w:val="20"/>
                <w:lang w:val="es-MX" w:eastAsia="es-MX"/>
              </w:rPr>
            </w:pPr>
            <w:r w:rsidRPr="00C24B9C">
              <w:rPr>
                <w:rFonts w:cs="Arial"/>
                <w:sz w:val="20"/>
                <w:szCs w:val="20"/>
              </w:rPr>
              <w:t>125.00</w:t>
            </w:r>
          </w:p>
        </w:tc>
        <w:tc>
          <w:tcPr>
            <w:tcW w:w="915" w:type="pct"/>
            <w:shd w:val="clear" w:color="000000" w:fill="FFFFFF"/>
            <w:noWrap/>
            <w:vAlign w:val="center"/>
            <w:hideMark/>
          </w:tcPr>
          <w:p w14:paraId="65C967C5" w14:textId="28936D04" w:rsidR="005F5238" w:rsidRPr="00C24B9C" w:rsidRDefault="005F5238" w:rsidP="00C06130">
            <w:pPr>
              <w:spacing w:after="0" w:line="240" w:lineRule="auto"/>
              <w:jc w:val="right"/>
              <w:rPr>
                <w:rFonts w:eastAsia="Times New Roman" w:cs="Arial"/>
                <w:color w:val="000000"/>
                <w:sz w:val="20"/>
                <w:szCs w:val="20"/>
                <w:lang w:val="es-MX" w:eastAsia="es-MX"/>
              </w:rPr>
            </w:pPr>
            <w:r w:rsidRPr="00C24B9C">
              <w:rPr>
                <w:rFonts w:cs="Arial"/>
                <w:sz w:val="20"/>
                <w:szCs w:val="20"/>
              </w:rPr>
              <w:t>8,858.92</w:t>
            </w:r>
          </w:p>
        </w:tc>
        <w:tc>
          <w:tcPr>
            <w:tcW w:w="816" w:type="pct"/>
            <w:shd w:val="clear" w:color="auto" w:fill="auto"/>
            <w:vAlign w:val="center"/>
            <w:hideMark/>
          </w:tcPr>
          <w:p w14:paraId="7A9ED1D2" w14:textId="77777777" w:rsidR="005F5238" w:rsidRPr="00C24B9C" w:rsidRDefault="005F5238" w:rsidP="00C06130">
            <w:pPr>
              <w:spacing w:after="0" w:line="240" w:lineRule="auto"/>
              <w:jc w:val="center"/>
              <w:rPr>
                <w:rFonts w:eastAsia="Times New Roman" w:cs="Arial"/>
                <w:color w:val="000000"/>
                <w:sz w:val="20"/>
                <w:szCs w:val="20"/>
                <w:lang w:val="es-MX" w:eastAsia="es-MX"/>
              </w:rPr>
            </w:pPr>
          </w:p>
        </w:tc>
      </w:tr>
      <w:tr w:rsidR="005F5238" w:rsidRPr="00C24B9C" w14:paraId="14E3024F" w14:textId="77777777" w:rsidTr="00C06130">
        <w:trPr>
          <w:trHeight w:val="340"/>
          <w:jc w:val="center"/>
        </w:trPr>
        <w:tc>
          <w:tcPr>
            <w:tcW w:w="1504" w:type="pct"/>
            <w:shd w:val="clear" w:color="000000" w:fill="FFFFFF"/>
            <w:noWrap/>
            <w:vAlign w:val="center"/>
            <w:hideMark/>
          </w:tcPr>
          <w:p w14:paraId="08C333C9" w14:textId="77777777" w:rsidR="005F5238" w:rsidRPr="00C24B9C" w:rsidRDefault="005F5238" w:rsidP="00C06130">
            <w:pPr>
              <w:spacing w:after="0" w:line="240" w:lineRule="auto"/>
              <w:jc w:val="left"/>
              <w:rPr>
                <w:rFonts w:eastAsia="Times New Roman" w:cs="Arial"/>
                <w:color w:val="000000"/>
                <w:sz w:val="20"/>
                <w:szCs w:val="20"/>
                <w:lang w:val="es-MX" w:eastAsia="es-MX"/>
              </w:rPr>
            </w:pPr>
            <w:r w:rsidRPr="00C24B9C">
              <w:rPr>
                <w:rFonts w:eastAsia="Times New Roman" w:cs="Arial"/>
                <w:color w:val="000000"/>
                <w:sz w:val="20"/>
                <w:szCs w:val="20"/>
                <w:lang w:val="es-MX" w:eastAsia="es-MX"/>
              </w:rPr>
              <w:t>Distribución 3</w:t>
            </w:r>
          </w:p>
        </w:tc>
        <w:tc>
          <w:tcPr>
            <w:tcW w:w="816" w:type="pct"/>
            <w:gridSpan w:val="2"/>
            <w:shd w:val="clear" w:color="000000" w:fill="FFFFFF"/>
            <w:noWrap/>
            <w:vAlign w:val="center"/>
            <w:hideMark/>
          </w:tcPr>
          <w:p w14:paraId="43A65393" w14:textId="77777777" w:rsidR="005F5238" w:rsidRPr="00C24B9C" w:rsidRDefault="005F5238" w:rsidP="00C06130">
            <w:pPr>
              <w:spacing w:after="0" w:line="240" w:lineRule="auto"/>
              <w:jc w:val="center"/>
              <w:rPr>
                <w:rFonts w:eastAsia="Times New Roman" w:cs="Arial"/>
                <w:color w:val="000000"/>
                <w:sz w:val="20"/>
                <w:szCs w:val="20"/>
                <w:lang w:val="es-MX" w:eastAsia="es-MX"/>
              </w:rPr>
            </w:pPr>
            <w:r w:rsidRPr="00C24B9C">
              <w:rPr>
                <w:rFonts w:cs="Arial"/>
                <w:sz w:val="20"/>
                <w:szCs w:val="20"/>
              </w:rPr>
              <w:t>175.00</w:t>
            </w:r>
          </w:p>
        </w:tc>
        <w:tc>
          <w:tcPr>
            <w:tcW w:w="950" w:type="pct"/>
            <w:gridSpan w:val="2"/>
            <w:shd w:val="clear" w:color="auto" w:fill="auto"/>
            <w:noWrap/>
            <w:vAlign w:val="center"/>
            <w:hideMark/>
          </w:tcPr>
          <w:p w14:paraId="5EE11906" w14:textId="77777777" w:rsidR="005F5238" w:rsidRPr="00C24B9C" w:rsidRDefault="005F5238" w:rsidP="00C06130">
            <w:pPr>
              <w:spacing w:after="0" w:line="240" w:lineRule="auto"/>
              <w:jc w:val="center"/>
              <w:rPr>
                <w:rFonts w:eastAsia="Times New Roman" w:cs="Arial"/>
                <w:color w:val="000000"/>
                <w:sz w:val="20"/>
                <w:szCs w:val="20"/>
                <w:lang w:val="es-MX" w:eastAsia="es-MX"/>
              </w:rPr>
            </w:pPr>
            <w:r w:rsidRPr="00C24B9C">
              <w:rPr>
                <w:rFonts w:cs="Arial"/>
                <w:sz w:val="20"/>
                <w:szCs w:val="20"/>
              </w:rPr>
              <w:t>125.00</w:t>
            </w:r>
          </w:p>
        </w:tc>
        <w:tc>
          <w:tcPr>
            <w:tcW w:w="915" w:type="pct"/>
            <w:shd w:val="clear" w:color="000000" w:fill="FFFFFF"/>
            <w:noWrap/>
            <w:vAlign w:val="center"/>
            <w:hideMark/>
          </w:tcPr>
          <w:p w14:paraId="7C89E739" w14:textId="72D0BBBA" w:rsidR="005F5238" w:rsidRPr="00C24B9C" w:rsidRDefault="005F5238" w:rsidP="00C06130">
            <w:pPr>
              <w:spacing w:after="0" w:line="240" w:lineRule="auto"/>
              <w:jc w:val="right"/>
              <w:rPr>
                <w:rFonts w:eastAsia="Times New Roman" w:cs="Arial"/>
                <w:color w:val="000000"/>
                <w:sz w:val="20"/>
                <w:szCs w:val="20"/>
                <w:lang w:val="es-MX" w:eastAsia="es-MX"/>
              </w:rPr>
            </w:pPr>
            <w:r w:rsidRPr="00C24B9C">
              <w:rPr>
                <w:rFonts w:cs="Arial"/>
                <w:sz w:val="20"/>
                <w:szCs w:val="20"/>
              </w:rPr>
              <w:t>8,858.92</w:t>
            </w:r>
          </w:p>
        </w:tc>
        <w:tc>
          <w:tcPr>
            <w:tcW w:w="816" w:type="pct"/>
            <w:shd w:val="clear" w:color="auto" w:fill="auto"/>
            <w:vAlign w:val="center"/>
            <w:hideMark/>
          </w:tcPr>
          <w:p w14:paraId="51787310" w14:textId="77777777" w:rsidR="005F5238" w:rsidRPr="00C24B9C" w:rsidRDefault="005F5238" w:rsidP="00C06130">
            <w:pPr>
              <w:spacing w:after="0" w:line="240" w:lineRule="auto"/>
              <w:jc w:val="center"/>
              <w:rPr>
                <w:rFonts w:eastAsia="Times New Roman" w:cs="Arial"/>
                <w:color w:val="000000"/>
                <w:sz w:val="20"/>
                <w:szCs w:val="20"/>
                <w:lang w:val="es-MX" w:eastAsia="es-MX"/>
              </w:rPr>
            </w:pPr>
          </w:p>
        </w:tc>
      </w:tr>
      <w:tr w:rsidR="005F5238" w:rsidRPr="00C24B9C" w14:paraId="5175D598" w14:textId="77777777" w:rsidTr="00C06130">
        <w:trPr>
          <w:trHeight w:val="340"/>
          <w:jc w:val="center"/>
        </w:trPr>
        <w:tc>
          <w:tcPr>
            <w:tcW w:w="1504" w:type="pct"/>
            <w:shd w:val="clear" w:color="000000" w:fill="FFFFFF"/>
            <w:noWrap/>
            <w:vAlign w:val="center"/>
            <w:hideMark/>
          </w:tcPr>
          <w:p w14:paraId="63DC4DD7" w14:textId="77777777" w:rsidR="005F5238" w:rsidRPr="00C24B9C" w:rsidRDefault="005F5238" w:rsidP="00C06130">
            <w:pPr>
              <w:spacing w:after="0" w:line="240" w:lineRule="auto"/>
              <w:jc w:val="left"/>
              <w:rPr>
                <w:rFonts w:eastAsia="Times New Roman" w:cs="Arial"/>
                <w:color w:val="000000"/>
                <w:sz w:val="20"/>
                <w:szCs w:val="20"/>
                <w:lang w:val="es-MX" w:eastAsia="es-MX"/>
              </w:rPr>
            </w:pPr>
            <w:r w:rsidRPr="00C24B9C">
              <w:rPr>
                <w:rFonts w:eastAsia="Times New Roman" w:cs="Arial"/>
                <w:color w:val="000000"/>
                <w:sz w:val="20"/>
                <w:szCs w:val="20"/>
                <w:lang w:val="es-MX" w:eastAsia="es-MX"/>
              </w:rPr>
              <w:t>Distribución 4</w:t>
            </w:r>
          </w:p>
        </w:tc>
        <w:tc>
          <w:tcPr>
            <w:tcW w:w="816" w:type="pct"/>
            <w:gridSpan w:val="2"/>
            <w:shd w:val="clear" w:color="000000" w:fill="FFFFFF"/>
            <w:noWrap/>
            <w:vAlign w:val="center"/>
            <w:hideMark/>
          </w:tcPr>
          <w:p w14:paraId="15A31357" w14:textId="77777777" w:rsidR="005F5238" w:rsidRPr="00C24B9C" w:rsidRDefault="005F5238" w:rsidP="00C06130">
            <w:pPr>
              <w:spacing w:after="0" w:line="240" w:lineRule="auto"/>
              <w:jc w:val="center"/>
              <w:rPr>
                <w:rFonts w:eastAsia="Times New Roman" w:cs="Arial"/>
                <w:color w:val="000000"/>
                <w:sz w:val="20"/>
                <w:szCs w:val="20"/>
                <w:lang w:val="es-MX" w:eastAsia="es-MX"/>
              </w:rPr>
            </w:pPr>
            <w:r w:rsidRPr="00C24B9C">
              <w:rPr>
                <w:rFonts w:cs="Arial"/>
                <w:sz w:val="20"/>
                <w:szCs w:val="20"/>
              </w:rPr>
              <w:t>175.00</w:t>
            </w:r>
          </w:p>
        </w:tc>
        <w:tc>
          <w:tcPr>
            <w:tcW w:w="950" w:type="pct"/>
            <w:gridSpan w:val="2"/>
            <w:shd w:val="clear" w:color="auto" w:fill="auto"/>
            <w:noWrap/>
            <w:vAlign w:val="center"/>
            <w:hideMark/>
          </w:tcPr>
          <w:p w14:paraId="2C29A91A" w14:textId="77777777" w:rsidR="005F5238" w:rsidRPr="00C24B9C" w:rsidRDefault="005F5238" w:rsidP="00C06130">
            <w:pPr>
              <w:spacing w:after="0" w:line="240" w:lineRule="auto"/>
              <w:jc w:val="center"/>
              <w:rPr>
                <w:rFonts w:eastAsia="Times New Roman" w:cs="Arial"/>
                <w:color w:val="000000"/>
                <w:sz w:val="20"/>
                <w:szCs w:val="20"/>
                <w:lang w:val="es-MX" w:eastAsia="es-MX"/>
              </w:rPr>
            </w:pPr>
            <w:r w:rsidRPr="00C24B9C">
              <w:rPr>
                <w:rFonts w:cs="Arial"/>
                <w:sz w:val="20"/>
                <w:szCs w:val="20"/>
              </w:rPr>
              <w:t>125.00</w:t>
            </w:r>
          </w:p>
        </w:tc>
        <w:tc>
          <w:tcPr>
            <w:tcW w:w="915" w:type="pct"/>
            <w:shd w:val="clear" w:color="000000" w:fill="FFFFFF"/>
            <w:noWrap/>
            <w:vAlign w:val="center"/>
            <w:hideMark/>
          </w:tcPr>
          <w:p w14:paraId="554922A3" w14:textId="4ECA56C8" w:rsidR="005F5238" w:rsidRPr="00C24B9C" w:rsidRDefault="005F5238" w:rsidP="00C06130">
            <w:pPr>
              <w:spacing w:after="0" w:line="240" w:lineRule="auto"/>
              <w:jc w:val="right"/>
              <w:rPr>
                <w:rFonts w:eastAsia="Times New Roman" w:cs="Arial"/>
                <w:color w:val="000000"/>
                <w:sz w:val="20"/>
                <w:szCs w:val="20"/>
                <w:lang w:val="es-MX" w:eastAsia="es-MX"/>
              </w:rPr>
            </w:pPr>
            <w:r w:rsidRPr="00C24B9C">
              <w:rPr>
                <w:rFonts w:cs="Arial"/>
                <w:sz w:val="20"/>
                <w:szCs w:val="20"/>
              </w:rPr>
              <w:t>8,858.92</w:t>
            </w:r>
          </w:p>
        </w:tc>
        <w:tc>
          <w:tcPr>
            <w:tcW w:w="816" w:type="pct"/>
            <w:shd w:val="clear" w:color="auto" w:fill="auto"/>
            <w:vAlign w:val="center"/>
            <w:hideMark/>
          </w:tcPr>
          <w:p w14:paraId="71C29909" w14:textId="77777777" w:rsidR="005F5238" w:rsidRPr="00C24B9C" w:rsidRDefault="005F5238" w:rsidP="00C06130">
            <w:pPr>
              <w:spacing w:after="0" w:line="240" w:lineRule="auto"/>
              <w:jc w:val="center"/>
              <w:rPr>
                <w:rFonts w:eastAsia="Times New Roman" w:cs="Arial"/>
                <w:color w:val="000000"/>
                <w:sz w:val="20"/>
                <w:szCs w:val="20"/>
                <w:lang w:val="es-MX" w:eastAsia="es-MX"/>
              </w:rPr>
            </w:pPr>
          </w:p>
        </w:tc>
      </w:tr>
      <w:tr w:rsidR="005F5238" w:rsidRPr="00C24B9C" w14:paraId="6C73B1B0" w14:textId="77777777" w:rsidTr="00C06130">
        <w:trPr>
          <w:trHeight w:val="340"/>
          <w:jc w:val="center"/>
        </w:trPr>
        <w:tc>
          <w:tcPr>
            <w:tcW w:w="1504" w:type="pct"/>
            <w:shd w:val="clear" w:color="000000" w:fill="FFFFFF"/>
            <w:noWrap/>
            <w:vAlign w:val="center"/>
            <w:hideMark/>
          </w:tcPr>
          <w:p w14:paraId="309014A4" w14:textId="4387A961" w:rsidR="005F5238" w:rsidRPr="00C24B9C" w:rsidRDefault="005F5238" w:rsidP="00C06130">
            <w:pPr>
              <w:spacing w:after="0" w:line="240" w:lineRule="auto"/>
              <w:jc w:val="left"/>
              <w:rPr>
                <w:rFonts w:eastAsia="Times New Roman" w:cs="Arial"/>
                <w:color w:val="000000"/>
                <w:sz w:val="20"/>
                <w:szCs w:val="20"/>
                <w:lang w:val="es-MX" w:eastAsia="es-MX"/>
              </w:rPr>
            </w:pPr>
            <w:r w:rsidRPr="00C24B9C">
              <w:rPr>
                <w:rFonts w:eastAsia="Times New Roman" w:cs="Arial"/>
                <w:color w:val="000000"/>
                <w:sz w:val="20"/>
                <w:szCs w:val="20"/>
                <w:lang w:val="es-MX" w:eastAsia="es-MX"/>
              </w:rPr>
              <w:t>Retrolavado 1</w:t>
            </w:r>
            <w:r w:rsidR="00504A39">
              <w:rPr>
                <w:rFonts w:eastAsia="Times New Roman" w:cs="Arial"/>
                <w:color w:val="000000"/>
                <w:sz w:val="20"/>
                <w:szCs w:val="20"/>
                <w:lang w:val="es-MX" w:eastAsia="es-MX"/>
              </w:rPr>
              <w:t xml:space="preserve"> (filtros presión)</w:t>
            </w:r>
          </w:p>
        </w:tc>
        <w:tc>
          <w:tcPr>
            <w:tcW w:w="816" w:type="pct"/>
            <w:gridSpan w:val="2"/>
            <w:shd w:val="clear" w:color="000000" w:fill="FFFFFF"/>
            <w:noWrap/>
            <w:vAlign w:val="center"/>
            <w:hideMark/>
          </w:tcPr>
          <w:p w14:paraId="2274AB0D" w14:textId="77777777" w:rsidR="005F5238" w:rsidRPr="00C24B9C" w:rsidRDefault="005F5238" w:rsidP="00C06130">
            <w:pPr>
              <w:spacing w:after="0" w:line="240" w:lineRule="auto"/>
              <w:jc w:val="center"/>
              <w:rPr>
                <w:rFonts w:eastAsia="Times New Roman" w:cs="Arial"/>
                <w:color w:val="000000"/>
                <w:sz w:val="20"/>
                <w:szCs w:val="20"/>
                <w:lang w:val="es-MX" w:eastAsia="es-MX"/>
              </w:rPr>
            </w:pPr>
            <w:r w:rsidRPr="00C24B9C">
              <w:rPr>
                <w:rFonts w:cs="Arial"/>
                <w:sz w:val="20"/>
                <w:szCs w:val="20"/>
              </w:rPr>
              <w:t>121.60</w:t>
            </w:r>
          </w:p>
        </w:tc>
        <w:tc>
          <w:tcPr>
            <w:tcW w:w="950" w:type="pct"/>
            <w:gridSpan w:val="2"/>
            <w:shd w:val="clear" w:color="auto" w:fill="auto"/>
            <w:noWrap/>
            <w:vAlign w:val="center"/>
            <w:hideMark/>
          </w:tcPr>
          <w:p w14:paraId="70D2D288" w14:textId="77777777" w:rsidR="005F5238" w:rsidRPr="00C24B9C" w:rsidRDefault="005F5238" w:rsidP="00C06130">
            <w:pPr>
              <w:spacing w:after="0" w:line="240" w:lineRule="auto"/>
              <w:jc w:val="center"/>
              <w:rPr>
                <w:rFonts w:eastAsia="Times New Roman" w:cs="Arial"/>
                <w:color w:val="000000"/>
                <w:sz w:val="20"/>
                <w:szCs w:val="20"/>
                <w:lang w:val="es-MX" w:eastAsia="es-MX"/>
              </w:rPr>
            </w:pPr>
            <w:r w:rsidRPr="00C24B9C">
              <w:rPr>
                <w:rFonts w:cs="Arial"/>
                <w:sz w:val="20"/>
                <w:szCs w:val="20"/>
              </w:rPr>
              <w:t>50.00</w:t>
            </w:r>
          </w:p>
        </w:tc>
        <w:tc>
          <w:tcPr>
            <w:tcW w:w="915" w:type="pct"/>
            <w:shd w:val="clear" w:color="000000" w:fill="FFFFFF"/>
            <w:noWrap/>
            <w:vAlign w:val="center"/>
            <w:hideMark/>
          </w:tcPr>
          <w:p w14:paraId="62E3B02D" w14:textId="3BC2DA7E" w:rsidR="005F5238" w:rsidRPr="00C24B9C" w:rsidRDefault="005F5238" w:rsidP="00C06130">
            <w:pPr>
              <w:spacing w:after="0" w:line="240" w:lineRule="auto"/>
              <w:jc w:val="right"/>
              <w:rPr>
                <w:rFonts w:eastAsia="Times New Roman" w:cs="Arial"/>
                <w:color w:val="000000"/>
                <w:sz w:val="20"/>
                <w:szCs w:val="20"/>
                <w:lang w:val="es-MX" w:eastAsia="es-MX"/>
              </w:rPr>
            </w:pPr>
            <w:r w:rsidRPr="00C24B9C">
              <w:rPr>
                <w:rFonts w:cs="Arial"/>
                <w:sz w:val="20"/>
                <w:szCs w:val="20"/>
              </w:rPr>
              <w:t>245.90</w:t>
            </w:r>
          </w:p>
        </w:tc>
        <w:tc>
          <w:tcPr>
            <w:tcW w:w="816" w:type="pct"/>
            <w:shd w:val="clear" w:color="auto" w:fill="auto"/>
            <w:vAlign w:val="center"/>
            <w:hideMark/>
          </w:tcPr>
          <w:p w14:paraId="53EAA974" w14:textId="77777777" w:rsidR="005F5238" w:rsidRPr="00C24B9C" w:rsidRDefault="005F5238" w:rsidP="00C06130">
            <w:pPr>
              <w:spacing w:after="0" w:line="240" w:lineRule="auto"/>
              <w:jc w:val="center"/>
              <w:rPr>
                <w:rFonts w:eastAsia="Times New Roman" w:cs="Arial"/>
                <w:color w:val="000000"/>
                <w:sz w:val="20"/>
                <w:szCs w:val="20"/>
                <w:lang w:val="es-MX" w:eastAsia="es-MX"/>
              </w:rPr>
            </w:pPr>
          </w:p>
        </w:tc>
      </w:tr>
      <w:tr w:rsidR="005F5238" w:rsidRPr="00C24B9C" w14:paraId="1A04EA93" w14:textId="77777777" w:rsidTr="00C06130">
        <w:trPr>
          <w:trHeight w:val="340"/>
          <w:jc w:val="center"/>
        </w:trPr>
        <w:tc>
          <w:tcPr>
            <w:tcW w:w="1504" w:type="pct"/>
            <w:shd w:val="clear" w:color="000000" w:fill="FFFFFF"/>
            <w:noWrap/>
            <w:vAlign w:val="center"/>
            <w:hideMark/>
          </w:tcPr>
          <w:p w14:paraId="2D749204" w14:textId="2CE6B9B5" w:rsidR="005F5238" w:rsidRPr="00C24B9C" w:rsidRDefault="005F5238" w:rsidP="00C06130">
            <w:pPr>
              <w:spacing w:after="0" w:line="240" w:lineRule="auto"/>
              <w:jc w:val="left"/>
              <w:rPr>
                <w:rFonts w:eastAsia="Times New Roman" w:cs="Arial"/>
                <w:color w:val="000000"/>
                <w:sz w:val="20"/>
                <w:szCs w:val="20"/>
                <w:lang w:val="es-MX" w:eastAsia="es-MX"/>
              </w:rPr>
            </w:pPr>
            <w:r w:rsidRPr="00C24B9C">
              <w:rPr>
                <w:rFonts w:eastAsia="Times New Roman" w:cs="Arial"/>
                <w:color w:val="000000"/>
                <w:sz w:val="20"/>
                <w:szCs w:val="20"/>
                <w:lang w:val="es-MX" w:eastAsia="es-MX"/>
              </w:rPr>
              <w:t>Retrolavado 2</w:t>
            </w:r>
            <w:r w:rsidR="00504A39">
              <w:rPr>
                <w:rFonts w:eastAsia="Times New Roman" w:cs="Arial"/>
                <w:color w:val="000000"/>
                <w:sz w:val="20"/>
                <w:szCs w:val="20"/>
                <w:lang w:val="es-MX" w:eastAsia="es-MX"/>
              </w:rPr>
              <w:t xml:space="preserve"> (filtros presión)</w:t>
            </w:r>
          </w:p>
        </w:tc>
        <w:tc>
          <w:tcPr>
            <w:tcW w:w="816" w:type="pct"/>
            <w:gridSpan w:val="2"/>
            <w:shd w:val="clear" w:color="000000" w:fill="FFFFFF"/>
            <w:noWrap/>
            <w:vAlign w:val="center"/>
            <w:hideMark/>
          </w:tcPr>
          <w:p w14:paraId="6C127EA3" w14:textId="77777777" w:rsidR="005F5238" w:rsidRPr="00C24B9C" w:rsidRDefault="005F5238" w:rsidP="00C06130">
            <w:pPr>
              <w:spacing w:after="0" w:line="240" w:lineRule="auto"/>
              <w:jc w:val="center"/>
              <w:rPr>
                <w:rFonts w:eastAsia="Times New Roman" w:cs="Arial"/>
                <w:color w:val="000000"/>
                <w:sz w:val="20"/>
                <w:szCs w:val="20"/>
                <w:lang w:val="es-MX" w:eastAsia="es-MX"/>
              </w:rPr>
            </w:pPr>
            <w:r w:rsidRPr="00C24B9C">
              <w:rPr>
                <w:rFonts w:cs="Arial"/>
                <w:sz w:val="20"/>
                <w:szCs w:val="20"/>
              </w:rPr>
              <w:t>121.60</w:t>
            </w:r>
          </w:p>
        </w:tc>
        <w:tc>
          <w:tcPr>
            <w:tcW w:w="950" w:type="pct"/>
            <w:gridSpan w:val="2"/>
            <w:shd w:val="clear" w:color="auto" w:fill="auto"/>
            <w:noWrap/>
            <w:vAlign w:val="center"/>
            <w:hideMark/>
          </w:tcPr>
          <w:p w14:paraId="1C913598" w14:textId="77777777" w:rsidR="005F5238" w:rsidRPr="00C24B9C" w:rsidRDefault="005F5238" w:rsidP="00C06130">
            <w:pPr>
              <w:spacing w:after="0" w:line="240" w:lineRule="auto"/>
              <w:jc w:val="center"/>
              <w:rPr>
                <w:rFonts w:eastAsia="Times New Roman" w:cs="Arial"/>
                <w:color w:val="000000"/>
                <w:sz w:val="20"/>
                <w:szCs w:val="20"/>
                <w:lang w:val="es-MX" w:eastAsia="es-MX"/>
              </w:rPr>
            </w:pPr>
            <w:r w:rsidRPr="00C24B9C">
              <w:rPr>
                <w:rFonts w:cs="Arial"/>
                <w:sz w:val="20"/>
                <w:szCs w:val="20"/>
              </w:rPr>
              <w:t>50.00</w:t>
            </w:r>
          </w:p>
        </w:tc>
        <w:tc>
          <w:tcPr>
            <w:tcW w:w="915" w:type="pct"/>
            <w:shd w:val="clear" w:color="000000" w:fill="FFFFFF"/>
            <w:noWrap/>
            <w:vAlign w:val="center"/>
            <w:hideMark/>
          </w:tcPr>
          <w:p w14:paraId="09C1BDCC" w14:textId="17795BED" w:rsidR="005F5238" w:rsidRPr="00C24B9C" w:rsidRDefault="005F5238" w:rsidP="00C06130">
            <w:pPr>
              <w:spacing w:after="0" w:line="240" w:lineRule="auto"/>
              <w:jc w:val="right"/>
              <w:rPr>
                <w:rFonts w:eastAsia="Times New Roman" w:cs="Arial"/>
                <w:color w:val="000000"/>
                <w:sz w:val="20"/>
                <w:szCs w:val="20"/>
                <w:lang w:val="es-MX" w:eastAsia="es-MX"/>
              </w:rPr>
            </w:pPr>
            <w:r w:rsidRPr="00C24B9C">
              <w:rPr>
                <w:rFonts w:cs="Arial"/>
                <w:sz w:val="20"/>
                <w:szCs w:val="20"/>
              </w:rPr>
              <w:t>245.90</w:t>
            </w:r>
          </w:p>
        </w:tc>
        <w:tc>
          <w:tcPr>
            <w:tcW w:w="816" w:type="pct"/>
            <w:shd w:val="clear" w:color="auto" w:fill="auto"/>
            <w:vAlign w:val="center"/>
            <w:hideMark/>
          </w:tcPr>
          <w:p w14:paraId="689AE9B6" w14:textId="77777777" w:rsidR="005F5238" w:rsidRPr="00C24B9C" w:rsidRDefault="005F5238" w:rsidP="00C06130">
            <w:pPr>
              <w:spacing w:after="0" w:line="240" w:lineRule="auto"/>
              <w:jc w:val="center"/>
              <w:rPr>
                <w:rFonts w:eastAsia="Times New Roman" w:cs="Arial"/>
                <w:color w:val="000000"/>
                <w:sz w:val="20"/>
                <w:szCs w:val="20"/>
                <w:lang w:val="es-MX" w:eastAsia="es-MX"/>
              </w:rPr>
            </w:pPr>
          </w:p>
        </w:tc>
      </w:tr>
      <w:tr w:rsidR="005F5238" w:rsidRPr="00C24B9C" w14:paraId="004B21B7" w14:textId="77777777" w:rsidTr="00C06130">
        <w:trPr>
          <w:trHeight w:val="340"/>
          <w:jc w:val="center"/>
        </w:trPr>
        <w:tc>
          <w:tcPr>
            <w:tcW w:w="1504" w:type="pct"/>
            <w:shd w:val="clear" w:color="000000" w:fill="FFFFFF"/>
            <w:noWrap/>
            <w:vAlign w:val="center"/>
            <w:hideMark/>
          </w:tcPr>
          <w:p w14:paraId="49A7BBC1" w14:textId="77777777" w:rsidR="005F5238" w:rsidRPr="00C24B9C" w:rsidRDefault="005F5238" w:rsidP="00C06130">
            <w:pPr>
              <w:spacing w:after="0" w:line="240" w:lineRule="auto"/>
              <w:jc w:val="left"/>
              <w:rPr>
                <w:rFonts w:eastAsia="Times New Roman" w:cs="Arial"/>
                <w:color w:val="000000"/>
                <w:sz w:val="20"/>
                <w:szCs w:val="20"/>
                <w:lang w:val="es-MX" w:eastAsia="es-MX"/>
              </w:rPr>
            </w:pPr>
            <w:r w:rsidRPr="00C24B9C">
              <w:rPr>
                <w:rFonts w:eastAsia="Times New Roman" w:cs="Arial"/>
                <w:color w:val="000000"/>
                <w:sz w:val="20"/>
                <w:szCs w:val="20"/>
                <w:lang w:val="es-MX" w:eastAsia="es-MX"/>
              </w:rPr>
              <w:t>Recirculación 1</w:t>
            </w:r>
          </w:p>
        </w:tc>
        <w:tc>
          <w:tcPr>
            <w:tcW w:w="816" w:type="pct"/>
            <w:gridSpan w:val="2"/>
            <w:shd w:val="clear" w:color="000000" w:fill="FFFFFF"/>
            <w:noWrap/>
            <w:vAlign w:val="center"/>
            <w:hideMark/>
          </w:tcPr>
          <w:p w14:paraId="42DAB75A" w14:textId="77777777" w:rsidR="005F5238" w:rsidRPr="00C24B9C" w:rsidRDefault="005F5238" w:rsidP="00C06130">
            <w:pPr>
              <w:spacing w:after="0" w:line="240" w:lineRule="auto"/>
              <w:jc w:val="center"/>
              <w:rPr>
                <w:rFonts w:eastAsia="Times New Roman" w:cs="Arial"/>
                <w:color w:val="000000"/>
                <w:sz w:val="20"/>
                <w:szCs w:val="20"/>
                <w:lang w:val="es-MX" w:eastAsia="es-MX"/>
              </w:rPr>
            </w:pPr>
            <w:r w:rsidRPr="00C24B9C">
              <w:rPr>
                <w:rFonts w:cs="Arial"/>
                <w:sz w:val="20"/>
                <w:szCs w:val="20"/>
              </w:rPr>
              <w:t>18.24</w:t>
            </w:r>
          </w:p>
        </w:tc>
        <w:tc>
          <w:tcPr>
            <w:tcW w:w="950" w:type="pct"/>
            <w:gridSpan w:val="2"/>
            <w:shd w:val="clear" w:color="auto" w:fill="auto"/>
            <w:noWrap/>
            <w:vAlign w:val="center"/>
            <w:hideMark/>
          </w:tcPr>
          <w:p w14:paraId="5BB8C22C" w14:textId="77777777" w:rsidR="005F5238" w:rsidRPr="00C24B9C" w:rsidRDefault="005F5238" w:rsidP="00C06130">
            <w:pPr>
              <w:spacing w:after="0" w:line="240" w:lineRule="auto"/>
              <w:jc w:val="center"/>
              <w:rPr>
                <w:rFonts w:eastAsia="Times New Roman" w:cs="Arial"/>
                <w:color w:val="000000"/>
                <w:sz w:val="20"/>
                <w:szCs w:val="20"/>
                <w:lang w:val="es-MX" w:eastAsia="es-MX"/>
              </w:rPr>
            </w:pPr>
            <w:r w:rsidRPr="00C24B9C">
              <w:rPr>
                <w:rFonts w:cs="Arial"/>
                <w:sz w:val="20"/>
                <w:szCs w:val="20"/>
              </w:rPr>
              <w:t>5.00</w:t>
            </w:r>
          </w:p>
        </w:tc>
        <w:tc>
          <w:tcPr>
            <w:tcW w:w="915" w:type="pct"/>
            <w:shd w:val="clear" w:color="000000" w:fill="FFFFFF"/>
            <w:noWrap/>
            <w:vAlign w:val="center"/>
            <w:hideMark/>
          </w:tcPr>
          <w:p w14:paraId="59FE00F4" w14:textId="1202C7A7" w:rsidR="005F5238" w:rsidRPr="00C24B9C" w:rsidRDefault="005F5238" w:rsidP="00C06130">
            <w:pPr>
              <w:spacing w:after="0" w:line="240" w:lineRule="auto"/>
              <w:jc w:val="right"/>
              <w:rPr>
                <w:rFonts w:eastAsia="Times New Roman" w:cs="Arial"/>
                <w:color w:val="000000"/>
                <w:sz w:val="20"/>
                <w:szCs w:val="20"/>
                <w:lang w:val="es-MX" w:eastAsia="es-MX"/>
              </w:rPr>
            </w:pPr>
            <w:r w:rsidRPr="00C24B9C">
              <w:rPr>
                <w:rFonts w:cs="Arial"/>
                <w:sz w:val="20"/>
                <w:szCs w:val="20"/>
              </w:rPr>
              <w:t>162.26</w:t>
            </w:r>
          </w:p>
        </w:tc>
        <w:tc>
          <w:tcPr>
            <w:tcW w:w="816" w:type="pct"/>
            <w:shd w:val="clear" w:color="auto" w:fill="auto"/>
            <w:vAlign w:val="center"/>
            <w:hideMark/>
          </w:tcPr>
          <w:p w14:paraId="00776ADC" w14:textId="77777777" w:rsidR="005F5238" w:rsidRPr="00C24B9C" w:rsidRDefault="005F5238" w:rsidP="00C06130">
            <w:pPr>
              <w:spacing w:after="0" w:line="240" w:lineRule="auto"/>
              <w:jc w:val="center"/>
              <w:rPr>
                <w:rFonts w:eastAsia="Times New Roman" w:cs="Arial"/>
                <w:color w:val="000000"/>
                <w:sz w:val="20"/>
                <w:szCs w:val="20"/>
                <w:lang w:val="es-MX" w:eastAsia="es-MX"/>
              </w:rPr>
            </w:pPr>
          </w:p>
        </w:tc>
      </w:tr>
      <w:tr w:rsidR="005F5238" w:rsidRPr="00C24B9C" w14:paraId="694D43CF" w14:textId="77777777" w:rsidTr="00C06130">
        <w:trPr>
          <w:trHeight w:val="340"/>
          <w:jc w:val="center"/>
        </w:trPr>
        <w:tc>
          <w:tcPr>
            <w:tcW w:w="1504" w:type="pct"/>
            <w:shd w:val="clear" w:color="000000" w:fill="FFFFFF"/>
            <w:noWrap/>
            <w:vAlign w:val="center"/>
            <w:hideMark/>
          </w:tcPr>
          <w:p w14:paraId="5D5907E7" w14:textId="77777777" w:rsidR="005F5238" w:rsidRPr="00C24B9C" w:rsidRDefault="005F5238" w:rsidP="00C06130">
            <w:pPr>
              <w:spacing w:after="0" w:line="240" w:lineRule="auto"/>
              <w:jc w:val="left"/>
              <w:rPr>
                <w:rFonts w:eastAsia="Times New Roman" w:cs="Arial"/>
                <w:color w:val="000000"/>
                <w:sz w:val="20"/>
                <w:szCs w:val="20"/>
                <w:lang w:val="es-MX" w:eastAsia="es-MX"/>
              </w:rPr>
            </w:pPr>
            <w:r w:rsidRPr="00C24B9C">
              <w:rPr>
                <w:rFonts w:eastAsia="Times New Roman" w:cs="Arial"/>
                <w:color w:val="000000"/>
                <w:sz w:val="20"/>
                <w:szCs w:val="20"/>
                <w:lang w:val="es-MX" w:eastAsia="es-MX"/>
              </w:rPr>
              <w:t>Recirculación 2</w:t>
            </w:r>
          </w:p>
        </w:tc>
        <w:tc>
          <w:tcPr>
            <w:tcW w:w="816" w:type="pct"/>
            <w:gridSpan w:val="2"/>
            <w:shd w:val="clear" w:color="000000" w:fill="FFFFFF"/>
            <w:noWrap/>
            <w:vAlign w:val="center"/>
            <w:hideMark/>
          </w:tcPr>
          <w:p w14:paraId="3B910484" w14:textId="77777777" w:rsidR="005F5238" w:rsidRPr="00C24B9C" w:rsidRDefault="005F5238" w:rsidP="00C06130">
            <w:pPr>
              <w:spacing w:after="0" w:line="240" w:lineRule="auto"/>
              <w:jc w:val="center"/>
              <w:rPr>
                <w:rFonts w:eastAsia="Times New Roman" w:cs="Arial"/>
                <w:color w:val="000000"/>
                <w:sz w:val="20"/>
                <w:szCs w:val="20"/>
                <w:lang w:val="es-MX" w:eastAsia="es-MX"/>
              </w:rPr>
            </w:pPr>
            <w:r w:rsidRPr="00C24B9C">
              <w:rPr>
                <w:rFonts w:cs="Arial"/>
                <w:sz w:val="20"/>
                <w:szCs w:val="20"/>
              </w:rPr>
              <w:t>18.24</w:t>
            </w:r>
          </w:p>
        </w:tc>
        <w:tc>
          <w:tcPr>
            <w:tcW w:w="950" w:type="pct"/>
            <w:gridSpan w:val="2"/>
            <w:shd w:val="clear" w:color="auto" w:fill="auto"/>
            <w:noWrap/>
            <w:vAlign w:val="center"/>
            <w:hideMark/>
          </w:tcPr>
          <w:p w14:paraId="456716FE" w14:textId="77777777" w:rsidR="005F5238" w:rsidRPr="00C24B9C" w:rsidRDefault="005F5238" w:rsidP="00C06130">
            <w:pPr>
              <w:spacing w:after="0" w:line="240" w:lineRule="auto"/>
              <w:jc w:val="center"/>
              <w:rPr>
                <w:rFonts w:eastAsia="Times New Roman" w:cs="Arial"/>
                <w:color w:val="000000"/>
                <w:sz w:val="20"/>
                <w:szCs w:val="20"/>
                <w:lang w:val="es-MX" w:eastAsia="es-MX"/>
              </w:rPr>
            </w:pPr>
            <w:r w:rsidRPr="00C24B9C">
              <w:rPr>
                <w:rFonts w:cs="Arial"/>
                <w:sz w:val="20"/>
                <w:szCs w:val="20"/>
              </w:rPr>
              <w:t>5.00</w:t>
            </w:r>
          </w:p>
        </w:tc>
        <w:tc>
          <w:tcPr>
            <w:tcW w:w="915" w:type="pct"/>
            <w:shd w:val="clear" w:color="000000" w:fill="FFFFFF"/>
            <w:noWrap/>
            <w:vAlign w:val="center"/>
            <w:hideMark/>
          </w:tcPr>
          <w:p w14:paraId="1EE9DC5A" w14:textId="3AD295BE" w:rsidR="005F5238" w:rsidRPr="00C24B9C" w:rsidRDefault="005F5238" w:rsidP="00C06130">
            <w:pPr>
              <w:spacing w:after="0" w:line="240" w:lineRule="auto"/>
              <w:jc w:val="right"/>
              <w:rPr>
                <w:rFonts w:eastAsia="Times New Roman" w:cs="Arial"/>
                <w:color w:val="000000"/>
                <w:sz w:val="20"/>
                <w:szCs w:val="20"/>
                <w:lang w:val="es-MX" w:eastAsia="es-MX"/>
              </w:rPr>
            </w:pPr>
            <w:r w:rsidRPr="00C24B9C">
              <w:rPr>
                <w:rFonts w:cs="Arial"/>
                <w:sz w:val="20"/>
                <w:szCs w:val="20"/>
              </w:rPr>
              <w:t>162.26</w:t>
            </w:r>
          </w:p>
        </w:tc>
        <w:tc>
          <w:tcPr>
            <w:tcW w:w="816" w:type="pct"/>
            <w:shd w:val="clear" w:color="auto" w:fill="auto"/>
            <w:vAlign w:val="center"/>
            <w:hideMark/>
          </w:tcPr>
          <w:p w14:paraId="0CB72684" w14:textId="77777777" w:rsidR="005F5238" w:rsidRPr="00C24B9C" w:rsidRDefault="005F5238" w:rsidP="00C06130">
            <w:pPr>
              <w:spacing w:after="0" w:line="240" w:lineRule="auto"/>
              <w:jc w:val="center"/>
              <w:rPr>
                <w:rFonts w:eastAsia="Times New Roman" w:cs="Arial"/>
                <w:color w:val="000000"/>
                <w:sz w:val="20"/>
                <w:szCs w:val="20"/>
                <w:lang w:val="es-MX" w:eastAsia="es-MX"/>
              </w:rPr>
            </w:pPr>
          </w:p>
        </w:tc>
      </w:tr>
      <w:tr w:rsidR="005F5238" w:rsidRPr="00C24B9C" w14:paraId="7F1A487A" w14:textId="77777777" w:rsidTr="00C06130">
        <w:trPr>
          <w:trHeight w:val="340"/>
          <w:jc w:val="center"/>
        </w:trPr>
        <w:tc>
          <w:tcPr>
            <w:tcW w:w="1504" w:type="pct"/>
            <w:shd w:val="clear" w:color="auto" w:fill="D5DCE4" w:themeFill="text2" w:themeFillTint="33"/>
            <w:noWrap/>
            <w:vAlign w:val="center"/>
            <w:hideMark/>
          </w:tcPr>
          <w:p w14:paraId="542F3C55" w14:textId="77777777" w:rsidR="005F5238" w:rsidRPr="00C24B9C" w:rsidRDefault="005F5238" w:rsidP="00C06130">
            <w:pPr>
              <w:spacing w:after="0" w:line="240" w:lineRule="auto"/>
              <w:jc w:val="left"/>
              <w:rPr>
                <w:rFonts w:eastAsia="Times New Roman" w:cs="Arial"/>
                <w:color w:val="000000"/>
                <w:sz w:val="20"/>
                <w:szCs w:val="20"/>
                <w:lang w:val="es-MX" w:eastAsia="es-MX"/>
              </w:rPr>
            </w:pPr>
            <w:r w:rsidRPr="00C24B9C">
              <w:rPr>
                <w:rFonts w:eastAsia="Times New Roman" w:cs="Arial"/>
                <w:color w:val="000000"/>
                <w:sz w:val="20"/>
                <w:szCs w:val="20"/>
                <w:lang w:val="es-MX" w:eastAsia="es-MX"/>
              </w:rPr>
              <w:t>Total</w:t>
            </w:r>
          </w:p>
        </w:tc>
        <w:tc>
          <w:tcPr>
            <w:tcW w:w="816" w:type="pct"/>
            <w:gridSpan w:val="2"/>
            <w:shd w:val="clear" w:color="auto" w:fill="D5DCE4" w:themeFill="text2" w:themeFillTint="33"/>
            <w:noWrap/>
            <w:vAlign w:val="center"/>
            <w:hideMark/>
          </w:tcPr>
          <w:p w14:paraId="332A6471" w14:textId="77777777" w:rsidR="005F5238" w:rsidRPr="00C24B9C" w:rsidRDefault="005F5238" w:rsidP="00C06130">
            <w:pPr>
              <w:spacing w:after="0" w:line="240" w:lineRule="auto"/>
              <w:jc w:val="center"/>
              <w:rPr>
                <w:rFonts w:eastAsia="Times New Roman" w:cs="Arial"/>
                <w:color w:val="000000"/>
                <w:sz w:val="20"/>
                <w:szCs w:val="20"/>
                <w:lang w:val="es-MX" w:eastAsia="es-MX"/>
              </w:rPr>
            </w:pPr>
          </w:p>
        </w:tc>
        <w:tc>
          <w:tcPr>
            <w:tcW w:w="950" w:type="pct"/>
            <w:gridSpan w:val="2"/>
            <w:shd w:val="clear" w:color="auto" w:fill="D5DCE4" w:themeFill="text2" w:themeFillTint="33"/>
            <w:noWrap/>
            <w:vAlign w:val="center"/>
            <w:hideMark/>
          </w:tcPr>
          <w:p w14:paraId="7C5C1B8A" w14:textId="77777777" w:rsidR="005F5238" w:rsidRPr="00C24B9C" w:rsidRDefault="005F5238" w:rsidP="00C06130">
            <w:pPr>
              <w:spacing w:after="0" w:line="240" w:lineRule="auto"/>
              <w:jc w:val="center"/>
              <w:rPr>
                <w:rFonts w:eastAsia="Times New Roman" w:cs="Arial"/>
                <w:color w:val="000000"/>
                <w:sz w:val="20"/>
                <w:szCs w:val="20"/>
                <w:lang w:val="es-MX" w:eastAsia="es-MX"/>
              </w:rPr>
            </w:pPr>
          </w:p>
        </w:tc>
        <w:tc>
          <w:tcPr>
            <w:tcW w:w="915" w:type="pct"/>
            <w:shd w:val="clear" w:color="auto" w:fill="D5DCE4" w:themeFill="text2" w:themeFillTint="33"/>
            <w:noWrap/>
            <w:vAlign w:val="center"/>
            <w:hideMark/>
          </w:tcPr>
          <w:p w14:paraId="74996AD3" w14:textId="3BC78060" w:rsidR="005F5238" w:rsidRPr="00C24B9C" w:rsidRDefault="00C24B9C" w:rsidP="00C06130">
            <w:pPr>
              <w:spacing w:after="0" w:line="240" w:lineRule="auto"/>
              <w:jc w:val="right"/>
              <w:rPr>
                <w:rFonts w:eastAsia="Times New Roman" w:cs="Arial"/>
                <w:color w:val="000000"/>
                <w:sz w:val="20"/>
                <w:szCs w:val="20"/>
                <w:lang w:val="es-MX" w:eastAsia="es-MX"/>
              </w:rPr>
            </w:pPr>
            <w:r>
              <w:rPr>
                <w:rFonts w:cs="Arial"/>
                <w:sz w:val="20"/>
                <w:szCs w:val="20"/>
              </w:rPr>
              <w:t>55,968.95</w:t>
            </w:r>
          </w:p>
        </w:tc>
        <w:tc>
          <w:tcPr>
            <w:tcW w:w="816" w:type="pct"/>
            <w:shd w:val="clear" w:color="auto" w:fill="D5DCE4" w:themeFill="text2" w:themeFillTint="33"/>
            <w:vAlign w:val="center"/>
            <w:hideMark/>
          </w:tcPr>
          <w:p w14:paraId="3CA41DDC" w14:textId="04A1BB96" w:rsidR="005F5238" w:rsidRPr="00C24B9C" w:rsidRDefault="00510ACA" w:rsidP="00C06130">
            <w:pPr>
              <w:spacing w:after="0" w:line="240" w:lineRule="auto"/>
              <w:jc w:val="center"/>
              <w:rPr>
                <w:rFonts w:eastAsia="Times New Roman" w:cs="Arial"/>
                <w:color w:val="000000"/>
                <w:sz w:val="20"/>
                <w:szCs w:val="20"/>
                <w:lang w:val="es-MX" w:eastAsia="es-MX"/>
              </w:rPr>
            </w:pPr>
            <w:r>
              <w:rPr>
                <w:rFonts w:cs="Arial"/>
                <w:sz w:val="20"/>
                <w:szCs w:val="20"/>
              </w:rPr>
              <w:t>0.92</w:t>
            </w:r>
          </w:p>
        </w:tc>
      </w:tr>
      <w:tr w:rsidR="005F5238" w:rsidRPr="00510ACA" w14:paraId="369BA7AD" w14:textId="77777777" w:rsidTr="00C06130">
        <w:trPr>
          <w:gridAfter w:val="2"/>
          <w:wAfter w:w="1756" w:type="pct"/>
          <w:trHeight w:val="340"/>
          <w:jc w:val="center"/>
        </w:trPr>
        <w:tc>
          <w:tcPr>
            <w:tcW w:w="3244" w:type="pct"/>
            <w:gridSpan w:val="5"/>
            <w:shd w:val="clear" w:color="000000" w:fill="D9D9D9"/>
            <w:vAlign w:val="center"/>
            <w:hideMark/>
          </w:tcPr>
          <w:p w14:paraId="01E7D9D0" w14:textId="77777777" w:rsidR="005F5238" w:rsidRPr="00510ACA" w:rsidRDefault="005F5238" w:rsidP="00C06130">
            <w:pPr>
              <w:spacing w:after="0" w:line="240" w:lineRule="auto"/>
              <w:jc w:val="center"/>
              <w:rPr>
                <w:rFonts w:eastAsia="Times New Roman" w:cs="Arial"/>
                <w:b/>
                <w:bCs/>
                <w:color w:val="000000"/>
                <w:sz w:val="20"/>
                <w:szCs w:val="20"/>
                <w:lang w:val="es-MX" w:eastAsia="es-MX"/>
              </w:rPr>
            </w:pPr>
            <w:r w:rsidRPr="00510ACA">
              <w:rPr>
                <w:rFonts w:eastAsia="Times New Roman" w:cs="Arial"/>
                <w:b/>
                <w:bCs/>
                <w:color w:val="000000"/>
                <w:sz w:val="20"/>
                <w:szCs w:val="20"/>
                <w:lang w:val="es-MX" w:eastAsia="es-MX"/>
              </w:rPr>
              <w:t>Solo operación de la planta</w:t>
            </w:r>
          </w:p>
        </w:tc>
      </w:tr>
      <w:tr w:rsidR="005F5238" w:rsidRPr="00510ACA" w14:paraId="49E87D69" w14:textId="77777777" w:rsidTr="00C06130">
        <w:trPr>
          <w:gridAfter w:val="2"/>
          <w:wAfter w:w="1756" w:type="pct"/>
          <w:trHeight w:val="340"/>
          <w:jc w:val="center"/>
        </w:trPr>
        <w:tc>
          <w:tcPr>
            <w:tcW w:w="1572" w:type="pct"/>
            <w:gridSpan w:val="2"/>
            <w:shd w:val="clear" w:color="000000" w:fill="D9D9D9"/>
            <w:noWrap/>
            <w:vAlign w:val="center"/>
            <w:hideMark/>
          </w:tcPr>
          <w:p w14:paraId="0C7C6AA6" w14:textId="12639FA1" w:rsidR="005F5238" w:rsidRPr="00510ACA" w:rsidRDefault="00DC74C7" w:rsidP="00C06130">
            <w:pPr>
              <w:spacing w:after="0" w:line="240" w:lineRule="auto"/>
              <w:jc w:val="center"/>
              <w:rPr>
                <w:rFonts w:eastAsia="Times New Roman" w:cs="Arial"/>
                <w:b/>
                <w:bCs/>
                <w:color w:val="000000"/>
                <w:sz w:val="20"/>
                <w:szCs w:val="20"/>
                <w:lang w:val="es-MX" w:eastAsia="es-MX"/>
              </w:rPr>
            </w:pPr>
            <w:r>
              <w:rPr>
                <w:rFonts w:eastAsia="Times New Roman" w:cs="Arial"/>
                <w:b/>
                <w:bCs/>
                <w:color w:val="000000"/>
                <w:sz w:val="20"/>
                <w:szCs w:val="20"/>
                <w:lang w:val="es-MX" w:eastAsia="es-MX"/>
              </w:rPr>
              <w:t>Equipo</w:t>
            </w:r>
          </w:p>
        </w:tc>
        <w:tc>
          <w:tcPr>
            <w:tcW w:w="878" w:type="pct"/>
            <w:gridSpan w:val="2"/>
            <w:shd w:val="clear" w:color="000000" w:fill="D9D9D9"/>
            <w:vAlign w:val="center"/>
            <w:hideMark/>
          </w:tcPr>
          <w:p w14:paraId="1C1421C5" w14:textId="77777777" w:rsidR="005F5238" w:rsidRPr="00510ACA" w:rsidRDefault="005F5238" w:rsidP="00C06130">
            <w:pPr>
              <w:spacing w:after="0" w:line="240" w:lineRule="auto"/>
              <w:jc w:val="center"/>
              <w:rPr>
                <w:rFonts w:eastAsia="Times New Roman" w:cs="Arial"/>
                <w:b/>
                <w:bCs/>
                <w:color w:val="000000"/>
                <w:sz w:val="20"/>
                <w:szCs w:val="20"/>
                <w:lang w:val="es-MX" w:eastAsia="es-MX"/>
              </w:rPr>
            </w:pPr>
            <w:r w:rsidRPr="00510ACA">
              <w:rPr>
                <w:rFonts w:eastAsia="Times New Roman" w:cs="Arial"/>
                <w:b/>
                <w:bCs/>
                <w:color w:val="000000"/>
                <w:sz w:val="20"/>
                <w:szCs w:val="20"/>
                <w:lang w:val="es-MX" w:eastAsia="es-MX"/>
              </w:rPr>
              <w:t>Potencia</w:t>
            </w:r>
            <w:r w:rsidRPr="00510ACA">
              <w:rPr>
                <w:rFonts w:eastAsia="Times New Roman" w:cs="Arial"/>
                <w:b/>
                <w:bCs/>
                <w:color w:val="000000"/>
                <w:sz w:val="20"/>
                <w:szCs w:val="20"/>
                <w:lang w:val="es-MX" w:eastAsia="es-MX"/>
              </w:rPr>
              <w:br/>
              <w:t>(hp)</w:t>
            </w:r>
          </w:p>
        </w:tc>
        <w:tc>
          <w:tcPr>
            <w:tcW w:w="794" w:type="pct"/>
            <w:shd w:val="clear" w:color="000000" w:fill="D9D9D9"/>
            <w:vAlign w:val="center"/>
            <w:hideMark/>
          </w:tcPr>
          <w:p w14:paraId="4B6056A3" w14:textId="12B58EEF" w:rsidR="005F5238" w:rsidRPr="00510ACA" w:rsidRDefault="005F5238" w:rsidP="00C06130">
            <w:pPr>
              <w:spacing w:after="0" w:line="240" w:lineRule="auto"/>
              <w:jc w:val="center"/>
              <w:rPr>
                <w:rFonts w:eastAsia="Times New Roman" w:cs="Arial"/>
                <w:b/>
                <w:bCs/>
                <w:color w:val="000000"/>
                <w:sz w:val="20"/>
                <w:szCs w:val="20"/>
                <w:lang w:val="es-MX" w:eastAsia="es-MX"/>
              </w:rPr>
            </w:pPr>
            <w:r w:rsidRPr="00510ACA">
              <w:rPr>
                <w:rFonts w:eastAsia="Times New Roman" w:cs="Arial"/>
                <w:b/>
                <w:bCs/>
                <w:color w:val="000000"/>
                <w:sz w:val="20"/>
                <w:szCs w:val="20"/>
                <w:lang w:val="es-MX" w:eastAsia="es-MX"/>
              </w:rPr>
              <w:t>Costo</w:t>
            </w:r>
            <w:r w:rsidRPr="00510ACA">
              <w:rPr>
                <w:rFonts w:eastAsia="Times New Roman" w:cs="Arial"/>
                <w:b/>
                <w:bCs/>
                <w:color w:val="000000"/>
                <w:sz w:val="20"/>
                <w:szCs w:val="20"/>
                <w:lang w:val="es-MX" w:eastAsia="es-MX"/>
              </w:rPr>
              <w:br/>
              <w:t>($/</w:t>
            </w:r>
            <w:r w:rsidR="000C0A20">
              <w:rPr>
                <w:rFonts w:eastAsia="Times New Roman" w:cs="Arial"/>
                <w:b/>
                <w:bCs/>
                <w:color w:val="000000"/>
                <w:sz w:val="20"/>
                <w:szCs w:val="20"/>
                <w:lang w:val="es-MX" w:eastAsia="es-MX"/>
              </w:rPr>
              <w:t>día</w:t>
            </w:r>
            <w:r w:rsidRPr="00510ACA">
              <w:rPr>
                <w:rFonts w:eastAsia="Times New Roman" w:cs="Arial"/>
                <w:b/>
                <w:bCs/>
                <w:color w:val="000000"/>
                <w:sz w:val="20"/>
                <w:szCs w:val="20"/>
                <w:lang w:val="es-MX" w:eastAsia="es-MX"/>
              </w:rPr>
              <w:t>)</w:t>
            </w:r>
          </w:p>
        </w:tc>
      </w:tr>
      <w:tr w:rsidR="005F5238" w:rsidRPr="00510ACA" w14:paraId="595EA15C" w14:textId="77777777" w:rsidTr="00C06130">
        <w:trPr>
          <w:gridAfter w:val="2"/>
          <w:wAfter w:w="1756" w:type="pct"/>
          <w:trHeight w:val="340"/>
          <w:jc w:val="center"/>
        </w:trPr>
        <w:tc>
          <w:tcPr>
            <w:tcW w:w="1572" w:type="pct"/>
            <w:gridSpan w:val="2"/>
            <w:shd w:val="clear" w:color="000000" w:fill="FFFFFF"/>
            <w:noWrap/>
            <w:vAlign w:val="center"/>
            <w:hideMark/>
          </w:tcPr>
          <w:p w14:paraId="772008F2" w14:textId="588C45BF" w:rsidR="005F5238" w:rsidRPr="00510ACA" w:rsidRDefault="005F5238" w:rsidP="00C06130">
            <w:pPr>
              <w:spacing w:after="0" w:line="240" w:lineRule="auto"/>
              <w:jc w:val="left"/>
              <w:rPr>
                <w:rFonts w:eastAsia="Times New Roman" w:cs="Arial"/>
                <w:color w:val="000000"/>
                <w:sz w:val="20"/>
                <w:szCs w:val="20"/>
                <w:lang w:val="es-MX" w:eastAsia="es-MX"/>
              </w:rPr>
            </w:pPr>
            <w:r w:rsidRPr="00510ACA">
              <w:rPr>
                <w:rFonts w:eastAsia="Times New Roman" w:cs="Arial"/>
                <w:color w:val="000000"/>
                <w:sz w:val="20"/>
                <w:szCs w:val="20"/>
                <w:lang w:val="es-MX" w:eastAsia="es-MX"/>
              </w:rPr>
              <w:t>Filtración 1</w:t>
            </w:r>
            <w:r w:rsidR="00510ACA">
              <w:rPr>
                <w:rFonts w:eastAsia="Times New Roman" w:cs="Arial"/>
                <w:color w:val="000000"/>
                <w:sz w:val="20"/>
                <w:szCs w:val="20"/>
                <w:lang w:val="es-MX" w:eastAsia="es-MX"/>
              </w:rPr>
              <w:t xml:space="preserve"> </w:t>
            </w:r>
            <w:r w:rsidR="00504A39">
              <w:rPr>
                <w:rFonts w:eastAsia="Times New Roman" w:cs="Arial"/>
                <w:color w:val="000000"/>
                <w:sz w:val="20"/>
                <w:szCs w:val="20"/>
                <w:lang w:val="es-MX" w:eastAsia="es-MX"/>
              </w:rPr>
              <w:t>(presión)</w:t>
            </w:r>
          </w:p>
        </w:tc>
        <w:tc>
          <w:tcPr>
            <w:tcW w:w="878" w:type="pct"/>
            <w:gridSpan w:val="2"/>
            <w:shd w:val="clear" w:color="auto" w:fill="auto"/>
            <w:noWrap/>
            <w:vAlign w:val="center"/>
            <w:hideMark/>
          </w:tcPr>
          <w:p w14:paraId="23042A05" w14:textId="77777777" w:rsidR="005F5238" w:rsidRPr="00510ACA" w:rsidRDefault="005F5238" w:rsidP="00C06130">
            <w:pPr>
              <w:spacing w:after="0" w:line="240" w:lineRule="auto"/>
              <w:jc w:val="center"/>
              <w:rPr>
                <w:rFonts w:eastAsia="Times New Roman" w:cs="Arial"/>
                <w:color w:val="000000"/>
                <w:sz w:val="20"/>
                <w:szCs w:val="20"/>
                <w:lang w:val="es-MX" w:eastAsia="es-MX"/>
              </w:rPr>
            </w:pPr>
            <w:r w:rsidRPr="00510ACA">
              <w:rPr>
                <w:rFonts w:eastAsia="Times New Roman" w:cs="Arial"/>
                <w:color w:val="000000"/>
                <w:sz w:val="20"/>
                <w:szCs w:val="20"/>
                <w:lang w:val="es-MX" w:eastAsia="es-MX"/>
              </w:rPr>
              <w:t>50.00</w:t>
            </w:r>
          </w:p>
        </w:tc>
        <w:tc>
          <w:tcPr>
            <w:tcW w:w="794" w:type="pct"/>
            <w:shd w:val="clear" w:color="auto" w:fill="auto"/>
            <w:noWrap/>
            <w:vAlign w:val="center"/>
            <w:hideMark/>
          </w:tcPr>
          <w:p w14:paraId="71CCD043" w14:textId="77777777" w:rsidR="005F5238" w:rsidRPr="00510ACA" w:rsidRDefault="005F5238" w:rsidP="00C06130">
            <w:pPr>
              <w:spacing w:after="0" w:line="240" w:lineRule="auto"/>
              <w:jc w:val="right"/>
              <w:rPr>
                <w:rFonts w:eastAsia="Times New Roman" w:cs="Arial"/>
                <w:color w:val="000000"/>
                <w:sz w:val="20"/>
                <w:szCs w:val="20"/>
                <w:lang w:val="es-MX" w:eastAsia="es-MX"/>
              </w:rPr>
            </w:pPr>
            <w:r w:rsidRPr="00510ACA">
              <w:rPr>
                <w:rFonts w:eastAsia="Times New Roman" w:cs="Arial"/>
                <w:color w:val="000000"/>
                <w:sz w:val="20"/>
                <w:szCs w:val="20"/>
                <w:lang w:val="es-MX" w:eastAsia="es-MX"/>
              </w:rPr>
              <w:t>3,543.57</w:t>
            </w:r>
          </w:p>
        </w:tc>
      </w:tr>
      <w:tr w:rsidR="005F5238" w:rsidRPr="00510ACA" w14:paraId="2763962A" w14:textId="77777777" w:rsidTr="00C06130">
        <w:trPr>
          <w:gridAfter w:val="2"/>
          <w:wAfter w:w="1756" w:type="pct"/>
          <w:trHeight w:val="340"/>
          <w:jc w:val="center"/>
        </w:trPr>
        <w:tc>
          <w:tcPr>
            <w:tcW w:w="1572" w:type="pct"/>
            <w:gridSpan w:val="2"/>
            <w:shd w:val="clear" w:color="000000" w:fill="FFFFFF"/>
            <w:noWrap/>
            <w:vAlign w:val="center"/>
            <w:hideMark/>
          </w:tcPr>
          <w:p w14:paraId="1E612C8D" w14:textId="3112FD0A" w:rsidR="005F5238" w:rsidRPr="00510ACA" w:rsidRDefault="005F5238" w:rsidP="00C06130">
            <w:pPr>
              <w:spacing w:after="0" w:line="240" w:lineRule="auto"/>
              <w:jc w:val="left"/>
              <w:rPr>
                <w:rFonts w:eastAsia="Times New Roman" w:cs="Arial"/>
                <w:color w:val="000000"/>
                <w:sz w:val="20"/>
                <w:szCs w:val="20"/>
                <w:lang w:val="es-MX" w:eastAsia="es-MX"/>
              </w:rPr>
            </w:pPr>
            <w:r w:rsidRPr="00510ACA">
              <w:rPr>
                <w:rFonts w:eastAsia="Times New Roman" w:cs="Arial"/>
                <w:color w:val="000000"/>
                <w:sz w:val="20"/>
                <w:szCs w:val="20"/>
                <w:lang w:val="es-MX" w:eastAsia="es-MX"/>
              </w:rPr>
              <w:t>Filtración 2</w:t>
            </w:r>
            <w:r w:rsidR="00510ACA">
              <w:rPr>
                <w:rFonts w:eastAsia="Times New Roman" w:cs="Arial"/>
                <w:color w:val="000000"/>
                <w:sz w:val="20"/>
                <w:szCs w:val="20"/>
                <w:lang w:val="es-MX" w:eastAsia="es-MX"/>
              </w:rPr>
              <w:t xml:space="preserve"> </w:t>
            </w:r>
            <w:r w:rsidR="00504A39">
              <w:rPr>
                <w:rFonts w:eastAsia="Times New Roman" w:cs="Arial"/>
                <w:color w:val="000000"/>
                <w:sz w:val="20"/>
                <w:szCs w:val="20"/>
                <w:lang w:val="es-MX" w:eastAsia="es-MX"/>
              </w:rPr>
              <w:t>(presión)</w:t>
            </w:r>
          </w:p>
        </w:tc>
        <w:tc>
          <w:tcPr>
            <w:tcW w:w="878" w:type="pct"/>
            <w:gridSpan w:val="2"/>
            <w:shd w:val="clear" w:color="auto" w:fill="auto"/>
            <w:noWrap/>
            <w:vAlign w:val="center"/>
            <w:hideMark/>
          </w:tcPr>
          <w:p w14:paraId="10F6E6CE" w14:textId="77777777" w:rsidR="005F5238" w:rsidRPr="00510ACA" w:rsidRDefault="005F5238" w:rsidP="00C06130">
            <w:pPr>
              <w:spacing w:after="0" w:line="240" w:lineRule="auto"/>
              <w:jc w:val="center"/>
              <w:rPr>
                <w:rFonts w:eastAsia="Times New Roman" w:cs="Arial"/>
                <w:color w:val="000000"/>
                <w:sz w:val="20"/>
                <w:szCs w:val="20"/>
                <w:lang w:val="es-MX" w:eastAsia="es-MX"/>
              </w:rPr>
            </w:pPr>
            <w:r w:rsidRPr="00510ACA">
              <w:rPr>
                <w:rFonts w:eastAsia="Times New Roman" w:cs="Arial"/>
                <w:color w:val="000000"/>
                <w:sz w:val="20"/>
                <w:szCs w:val="20"/>
                <w:lang w:val="es-MX" w:eastAsia="es-MX"/>
              </w:rPr>
              <w:t>50.00</w:t>
            </w:r>
          </w:p>
        </w:tc>
        <w:tc>
          <w:tcPr>
            <w:tcW w:w="794" w:type="pct"/>
            <w:shd w:val="clear" w:color="auto" w:fill="auto"/>
            <w:noWrap/>
            <w:vAlign w:val="center"/>
            <w:hideMark/>
          </w:tcPr>
          <w:p w14:paraId="6B012E8C" w14:textId="77777777" w:rsidR="005F5238" w:rsidRPr="00510ACA" w:rsidRDefault="005F5238" w:rsidP="00C06130">
            <w:pPr>
              <w:spacing w:after="0" w:line="240" w:lineRule="auto"/>
              <w:jc w:val="right"/>
              <w:rPr>
                <w:rFonts w:eastAsia="Times New Roman" w:cs="Arial"/>
                <w:color w:val="000000"/>
                <w:sz w:val="20"/>
                <w:szCs w:val="20"/>
                <w:lang w:val="es-MX" w:eastAsia="es-MX"/>
              </w:rPr>
            </w:pPr>
            <w:r w:rsidRPr="00510ACA">
              <w:rPr>
                <w:rFonts w:eastAsia="Times New Roman" w:cs="Arial"/>
                <w:color w:val="000000"/>
                <w:sz w:val="20"/>
                <w:szCs w:val="20"/>
                <w:lang w:val="es-MX" w:eastAsia="es-MX"/>
              </w:rPr>
              <w:t>3,543.57</w:t>
            </w:r>
          </w:p>
        </w:tc>
      </w:tr>
      <w:tr w:rsidR="005F5238" w:rsidRPr="00510ACA" w14:paraId="4367474A" w14:textId="77777777" w:rsidTr="00C06130">
        <w:trPr>
          <w:gridAfter w:val="2"/>
          <w:wAfter w:w="1756" w:type="pct"/>
          <w:trHeight w:val="340"/>
          <w:jc w:val="center"/>
        </w:trPr>
        <w:tc>
          <w:tcPr>
            <w:tcW w:w="1572" w:type="pct"/>
            <w:gridSpan w:val="2"/>
            <w:shd w:val="clear" w:color="000000" w:fill="FFFFFF"/>
            <w:noWrap/>
            <w:vAlign w:val="center"/>
            <w:hideMark/>
          </w:tcPr>
          <w:p w14:paraId="328492EA" w14:textId="5F3D1923" w:rsidR="005F5238" w:rsidRPr="00510ACA" w:rsidRDefault="005F5238" w:rsidP="00C06130">
            <w:pPr>
              <w:spacing w:after="0" w:line="240" w:lineRule="auto"/>
              <w:jc w:val="left"/>
              <w:rPr>
                <w:rFonts w:eastAsia="Times New Roman" w:cs="Arial"/>
                <w:color w:val="000000"/>
                <w:sz w:val="20"/>
                <w:szCs w:val="20"/>
                <w:lang w:val="es-MX" w:eastAsia="es-MX"/>
              </w:rPr>
            </w:pPr>
            <w:r w:rsidRPr="00510ACA">
              <w:rPr>
                <w:rFonts w:eastAsia="Times New Roman" w:cs="Arial"/>
                <w:color w:val="000000"/>
                <w:sz w:val="20"/>
                <w:szCs w:val="20"/>
                <w:lang w:val="es-MX" w:eastAsia="es-MX"/>
              </w:rPr>
              <w:t>Filtración 3</w:t>
            </w:r>
            <w:r w:rsidR="00510ACA">
              <w:rPr>
                <w:rFonts w:eastAsia="Times New Roman" w:cs="Arial"/>
                <w:color w:val="000000"/>
                <w:sz w:val="20"/>
                <w:szCs w:val="20"/>
                <w:lang w:val="es-MX" w:eastAsia="es-MX"/>
              </w:rPr>
              <w:t xml:space="preserve"> </w:t>
            </w:r>
            <w:r w:rsidR="00504A39">
              <w:rPr>
                <w:rFonts w:eastAsia="Times New Roman" w:cs="Arial"/>
                <w:color w:val="000000"/>
                <w:sz w:val="20"/>
                <w:szCs w:val="20"/>
                <w:lang w:val="es-MX" w:eastAsia="es-MX"/>
              </w:rPr>
              <w:t>(presión)</w:t>
            </w:r>
          </w:p>
        </w:tc>
        <w:tc>
          <w:tcPr>
            <w:tcW w:w="878" w:type="pct"/>
            <w:gridSpan w:val="2"/>
            <w:shd w:val="clear" w:color="auto" w:fill="auto"/>
            <w:noWrap/>
            <w:vAlign w:val="center"/>
            <w:hideMark/>
          </w:tcPr>
          <w:p w14:paraId="2304E3B1" w14:textId="77777777" w:rsidR="005F5238" w:rsidRPr="00510ACA" w:rsidRDefault="005F5238" w:rsidP="00C06130">
            <w:pPr>
              <w:spacing w:after="0" w:line="240" w:lineRule="auto"/>
              <w:jc w:val="center"/>
              <w:rPr>
                <w:rFonts w:eastAsia="Times New Roman" w:cs="Arial"/>
                <w:color w:val="000000"/>
                <w:sz w:val="20"/>
                <w:szCs w:val="20"/>
                <w:lang w:val="es-MX" w:eastAsia="es-MX"/>
              </w:rPr>
            </w:pPr>
            <w:r w:rsidRPr="00510ACA">
              <w:rPr>
                <w:rFonts w:eastAsia="Times New Roman" w:cs="Arial"/>
                <w:color w:val="000000"/>
                <w:sz w:val="20"/>
                <w:szCs w:val="20"/>
                <w:lang w:val="es-MX" w:eastAsia="es-MX"/>
              </w:rPr>
              <w:t>50.00</w:t>
            </w:r>
          </w:p>
        </w:tc>
        <w:tc>
          <w:tcPr>
            <w:tcW w:w="794" w:type="pct"/>
            <w:shd w:val="clear" w:color="auto" w:fill="auto"/>
            <w:noWrap/>
            <w:vAlign w:val="center"/>
            <w:hideMark/>
          </w:tcPr>
          <w:p w14:paraId="0D9FB81F" w14:textId="77777777" w:rsidR="005F5238" w:rsidRPr="00510ACA" w:rsidRDefault="005F5238" w:rsidP="00C06130">
            <w:pPr>
              <w:spacing w:after="0" w:line="240" w:lineRule="auto"/>
              <w:jc w:val="right"/>
              <w:rPr>
                <w:rFonts w:eastAsia="Times New Roman" w:cs="Arial"/>
                <w:color w:val="000000"/>
                <w:sz w:val="20"/>
                <w:szCs w:val="20"/>
                <w:lang w:val="es-MX" w:eastAsia="es-MX"/>
              </w:rPr>
            </w:pPr>
            <w:r w:rsidRPr="00510ACA">
              <w:rPr>
                <w:rFonts w:eastAsia="Times New Roman" w:cs="Arial"/>
                <w:color w:val="000000"/>
                <w:sz w:val="20"/>
                <w:szCs w:val="20"/>
                <w:lang w:val="es-MX" w:eastAsia="es-MX"/>
              </w:rPr>
              <w:t>3,543.57</w:t>
            </w:r>
          </w:p>
        </w:tc>
      </w:tr>
      <w:tr w:rsidR="005F5238" w:rsidRPr="00510ACA" w14:paraId="25721DCF" w14:textId="77777777" w:rsidTr="00C06130">
        <w:trPr>
          <w:gridAfter w:val="2"/>
          <w:wAfter w:w="1756" w:type="pct"/>
          <w:trHeight w:val="340"/>
          <w:jc w:val="center"/>
        </w:trPr>
        <w:tc>
          <w:tcPr>
            <w:tcW w:w="1572" w:type="pct"/>
            <w:gridSpan w:val="2"/>
            <w:shd w:val="clear" w:color="000000" w:fill="FFFFFF"/>
            <w:noWrap/>
            <w:vAlign w:val="center"/>
            <w:hideMark/>
          </w:tcPr>
          <w:p w14:paraId="6C26CD67" w14:textId="2CDA2DEB" w:rsidR="005F5238" w:rsidRPr="00510ACA" w:rsidRDefault="005F5238" w:rsidP="00C06130">
            <w:pPr>
              <w:spacing w:after="0" w:line="240" w:lineRule="auto"/>
              <w:jc w:val="left"/>
              <w:rPr>
                <w:rFonts w:eastAsia="Times New Roman" w:cs="Arial"/>
                <w:color w:val="000000"/>
                <w:sz w:val="20"/>
                <w:szCs w:val="20"/>
                <w:lang w:val="es-MX" w:eastAsia="es-MX"/>
              </w:rPr>
            </w:pPr>
            <w:r w:rsidRPr="00510ACA">
              <w:rPr>
                <w:rFonts w:eastAsia="Times New Roman" w:cs="Arial"/>
                <w:color w:val="000000"/>
                <w:sz w:val="20"/>
                <w:szCs w:val="20"/>
                <w:lang w:val="es-MX" w:eastAsia="es-MX"/>
              </w:rPr>
              <w:t>Filtración 4</w:t>
            </w:r>
            <w:r w:rsidR="00510ACA">
              <w:rPr>
                <w:rFonts w:eastAsia="Times New Roman" w:cs="Arial"/>
                <w:color w:val="000000"/>
                <w:sz w:val="20"/>
                <w:szCs w:val="20"/>
                <w:lang w:val="es-MX" w:eastAsia="es-MX"/>
              </w:rPr>
              <w:t xml:space="preserve"> </w:t>
            </w:r>
            <w:r w:rsidR="00504A39">
              <w:rPr>
                <w:rFonts w:eastAsia="Times New Roman" w:cs="Arial"/>
                <w:color w:val="000000"/>
                <w:sz w:val="20"/>
                <w:szCs w:val="20"/>
                <w:lang w:val="es-MX" w:eastAsia="es-MX"/>
              </w:rPr>
              <w:t>(presión)</w:t>
            </w:r>
          </w:p>
        </w:tc>
        <w:tc>
          <w:tcPr>
            <w:tcW w:w="878" w:type="pct"/>
            <w:gridSpan w:val="2"/>
            <w:shd w:val="clear" w:color="auto" w:fill="auto"/>
            <w:noWrap/>
            <w:vAlign w:val="center"/>
            <w:hideMark/>
          </w:tcPr>
          <w:p w14:paraId="27A2DB5C" w14:textId="77777777" w:rsidR="005F5238" w:rsidRPr="00510ACA" w:rsidRDefault="005F5238" w:rsidP="00C06130">
            <w:pPr>
              <w:spacing w:after="0" w:line="240" w:lineRule="auto"/>
              <w:jc w:val="center"/>
              <w:rPr>
                <w:rFonts w:eastAsia="Times New Roman" w:cs="Arial"/>
                <w:color w:val="000000"/>
                <w:sz w:val="20"/>
                <w:szCs w:val="20"/>
                <w:lang w:val="es-MX" w:eastAsia="es-MX"/>
              </w:rPr>
            </w:pPr>
            <w:r w:rsidRPr="00510ACA">
              <w:rPr>
                <w:rFonts w:eastAsia="Times New Roman" w:cs="Arial"/>
                <w:color w:val="000000"/>
                <w:sz w:val="20"/>
                <w:szCs w:val="20"/>
                <w:lang w:val="es-MX" w:eastAsia="es-MX"/>
              </w:rPr>
              <w:t>50.00</w:t>
            </w:r>
          </w:p>
        </w:tc>
        <w:tc>
          <w:tcPr>
            <w:tcW w:w="794" w:type="pct"/>
            <w:shd w:val="clear" w:color="auto" w:fill="auto"/>
            <w:noWrap/>
            <w:vAlign w:val="center"/>
            <w:hideMark/>
          </w:tcPr>
          <w:p w14:paraId="2DC6247A" w14:textId="77777777" w:rsidR="005F5238" w:rsidRPr="00510ACA" w:rsidRDefault="005F5238" w:rsidP="00C06130">
            <w:pPr>
              <w:spacing w:after="0" w:line="240" w:lineRule="auto"/>
              <w:jc w:val="right"/>
              <w:rPr>
                <w:rFonts w:eastAsia="Times New Roman" w:cs="Arial"/>
                <w:color w:val="000000"/>
                <w:sz w:val="20"/>
                <w:szCs w:val="20"/>
                <w:lang w:val="es-MX" w:eastAsia="es-MX"/>
              </w:rPr>
            </w:pPr>
            <w:r w:rsidRPr="00510ACA">
              <w:rPr>
                <w:rFonts w:eastAsia="Times New Roman" w:cs="Arial"/>
                <w:color w:val="000000"/>
                <w:sz w:val="20"/>
                <w:szCs w:val="20"/>
                <w:lang w:val="es-MX" w:eastAsia="es-MX"/>
              </w:rPr>
              <w:t>3,543.57</w:t>
            </w:r>
          </w:p>
        </w:tc>
      </w:tr>
      <w:tr w:rsidR="005F5238" w:rsidRPr="00510ACA" w14:paraId="6DCB9A3F" w14:textId="77777777" w:rsidTr="00C06130">
        <w:trPr>
          <w:gridAfter w:val="2"/>
          <w:wAfter w:w="1756" w:type="pct"/>
          <w:trHeight w:val="340"/>
          <w:jc w:val="center"/>
        </w:trPr>
        <w:tc>
          <w:tcPr>
            <w:tcW w:w="1572" w:type="pct"/>
            <w:gridSpan w:val="2"/>
            <w:shd w:val="clear" w:color="000000" w:fill="FFFFFF"/>
            <w:noWrap/>
            <w:vAlign w:val="center"/>
            <w:hideMark/>
          </w:tcPr>
          <w:p w14:paraId="25EE5E99" w14:textId="6B817886" w:rsidR="005F5238" w:rsidRPr="00510ACA" w:rsidRDefault="005F5238" w:rsidP="00C06130">
            <w:pPr>
              <w:spacing w:after="0" w:line="240" w:lineRule="auto"/>
              <w:jc w:val="left"/>
              <w:rPr>
                <w:rFonts w:eastAsia="Times New Roman" w:cs="Arial"/>
                <w:color w:val="000000"/>
                <w:sz w:val="20"/>
                <w:szCs w:val="20"/>
                <w:lang w:val="es-MX" w:eastAsia="es-MX"/>
              </w:rPr>
            </w:pPr>
            <w:r w:rsidRPr="00510ACA">
              <w:rPr>
                <w:rFonts w:eastAsia="Times New Roman" w:cs="Arial"/>
                <w:color w:val="000000"/>
                <w:sz w:val="20"/>
                <w:szCs w:val="20"/>
                <w:lang w:val="es-MX" w:eastAsia="es-MX"/>
              </w:rPr>
              <w:t>Retrolavado 1</w:t>
            </w:r>
            <w:r w:rsidR="00504A39">
              <w:rPr>
                <w:rFonts w:eastAsia="Times New Roman" w:cs="Arial"/>
                <w:color w:val="000000"/>
                <w:sz w:val="20"/>
                <w:szCs w:val="20"/>
                <w:lang w:val="es-MX" w:eastAsia="es-MX"/>
              </w:rPr>
              <w:t xml:space="preserve"> (filtros presión)</w:t>
            </w:r>
          </w:p>
        </w:tc>
        <w:tc>
          <w:tcPr>
            <w:tcW w:w="878" w:type="pct"/>
            <w:gridSpan w:val="2"/>
            <w:shd w:val="clear" w:color="auto" w:fill="auto"/>
            <w:noWrap/>
            <w:vAlign w:val="center"/>
            <w:hideMark/>
          </w:tcPr>
          <w:p w14:paraId="44AFE99A" w14:textId="77777777" w:rsidR="005F5238" w:rsidRPr="00510ACA" w:rsidRDefault="005F5238" w:rsidP="00C06130">
            <w:pPr>
              <w:spacing w:after="0" w:line="240" w:lineRule="auto"/>
              <w:jc w:val="center"/>
              <w:rPr>
                <w:rFonts w:eastAsia="Times New Roman" w:cs="Arial"/>
                <w:color w:val="000000"/>
                <w:sz w:val="20"/>
                <w:szCs w:val="20"/>
                <w:lang w:val="es-MX" w:eastAsia="es-MX"/>
              </w:rPr>
            </w:pPr>
            <w:r w:rsidRPr="00510ACA">
              <w:rPr>
                <w:rFonts w:eastAsia="Times New Roman" w:cs="Arial"/>
                <w:color w:val="000000"/>
                <w:sz w:val="20"/>
                <w:szCs w:val="20"/>
                <w:lang w:val="es-MX" w:eastAsia="es-MX"/>
              </w:rPr>
              <w:t>50.00</w:t>
            </w:r>
          </w:p>
        </w:tc>
        <w:tc>
          <w:tcPr>
            <w:tcW w:w="794" w:type="pct"/>
            <w:shd w:val="clear" w:color="auto" w:fill="auto"/>
            <w:noWrap/>
            <w:vAlign w:val="center"/>
            <w:hideMark/>
          </w:tcPr>
          <w:p w14:paraId="2BA18081" w14:textId="77777777" w:rsidR="005F5238" w:rsidRPr="00510ACA" w:rsidRDefault="005F5238" w:rsidP="00C06130">
            <w:pPr>
              <w:spacing w:after="0" w:line="240" w:lineRule="auto"/>
              <w:jc w:val="right"/>
              <w:rPr>
                <w:rFonts w:eastAsia="Times New Roman" w:cs="Arial"/>
                <w:color w:val="000000"/>
                <w:sz w:val="20"/>
                <w:szCs w:val="20"/>
                <w:lang w:val="es-MX" w:eastAsia="es-MX"/>
              </w:rPr>
            </w:pPr>
            <w:r w:rsidRPr="00510ACA">
              <w:rPr>
                <w:rFonts w:eastAsia="Times New Roman" w:cs="Arial"/>
                <w:color w:val="000000"/>
                <w:sz w:val="20"/>
                <w:szCs w:val="20"/>
                <w:lang w:val="es-MX" w:eastAsia="es-MX"/>
              </w:rPr>
              <w:t>245.90</w:t>
            </w:r>
          </w:p>
        </w:tc>
      </w:tr>
      <w:tr w:rsidR="005F5238" w:rsidRPr="00510ACA" w14:paraId="242919CF" w14:textId="77777777" w:rsidTr="00C06130">
        <w:trPr>
          <w:gridAfter w:val="2"/>
          <w:wAfter w:w="1756" w:type="pct"/>
          <w:trHeight w:val="340"/>
          <w:jc w:val="center"/>
        </w:trPr>
        <w:tc>
          <w:tcPr>
            <w:tcW w:w="1572" w:type="pct"/>
            <w:gridSpan w:val="2"/>
            <w:shd w:val="clear" w:color="000000" w:fill="FFFFFF"/>
            <w:noWrap/>
            <w:vAlign w:val="center"/>
            <w:hideMark/>
          </w:tcPr>
          <w:p w14:paraId="36E9445F" w14:textId="15917910" w:rsidR="005F5238" w:rsidRPr="00510ACA" w:rsidRDefault="005F5238" w:rsidP="00C06130">
            <w:pPr>
              <w:spacing w:after="0" w:line="240" w:lineRule="auto"/>
              <w:jc w:val="left"/>
              <w:rPr>
                <w:rFonts w:eastAsia="Times New Roman" w:cs="Arial"/>
                <w:color w:val="000000"/>
                <w:sz w:val="20"/>
                <w:szCs w:val="20"/>
                <w:lang w:val="es-MX" w:eastAsia="es-MX"/>
              </w:rPr>
            </w:pPr>
            <w:r w:rsidRPr="00510ACA">
              <w:rPr>
                <w:rFonts w:eastAsia="Times New Roman" w:cs="Arial"/>
                <w:color w:val="000000"/>
                <w:sz w:val="20"/>
                <w:szCs w:val="20"/>
                <w:lang w:val="es-MX" w:eastAsia="es-MX"/>
              </w:rPr>
              <w:t>Retrolavado 2</w:t>
            </w:r>
            <w:r w:rsidR="00504A39">
              <w:rPr>
                <w:rFonts w:eastAsia="Times New Roman" w:cs="Arial"/>
                <w:color w:val="000000"/>
                <w:sz w:val="20"/>
                <w:szCs w:val="20"/>
                <w:lang w:val="es-MX" w:eastAsia="es-MX"/>
              </w:rPr>
              <w:t xml:space="preserve"> (filtros presión)</w:t>
            </w:r>
          </w:p>
        </w:tc>
        <w:tc>
          <w:tcPr>
            <w:tcW w:w="878" w:type="pct"/>
            <w:gridSpan w:val="2"/>
            <w:shd w:val="clear" w:color="auto" w:fill="auto"/>
            <w:noWrap/>
            <w:vAlign w:val="center"/>
            <w:hideMark/>
          </w:tcPr>
          <w:p w14:paraId="2DF0B021" w14:textId="77777777" w:rsidR="005F5238" w:rsidRPr="00510ACA" w:rsidRDefault="005F5238" w:rsidP="00C06130">
            <w:pPr>
              <w:spacing w:after="0" w:line="240" w:lineRule="auto"/>
              <w:jc w:val="center"/>
              <w:rPr>
                <w:rFonts w:eastAsia="Times New Roman" w:cs="Arial"/>
                <w:color w:val="000000"/>
                <w:sz w:val="20"/>
                <w:szCs w:val="20"/>
                <w:lang w:val="es-MX" w:eastAsia="es-MX"/>
              </w:rPr>
            </w:pPr>
            <w:r w:rsidRPr="00510ACA">
              <w:rPr>
                <w:rFonts w:eastAsia="Times New Roman" w:cs="Arial"/>
                <w:color w:val="000000"/>
                <w:sz w:val="20"/>
                <w:szCs w:val="20"/>
                <w:lang w:val="es-MX" w:eastAsia="es-MX"/>
              </w:rPr>
              <w:t>50.00</w:t>
            </w:r>
          </w:p>
        </w:tc>
        <w:tc>
          <w:tcPr>
            <w:tcW w:w="794" w:type="pct"/>
            <w:shd w:val="clear" w:color="auto" w:fill="auto"/>
            <w:noWrap/>
            <w:vAlign w:val="center"/>
            <w:hideMark/>
          </w:tcPr>
          <w:p w14:paraId="05A19DA3" w14:textId="77777777" w:rsidR="005F5238" w:rsidRPr="00510ACA" w:rsidRDefault="005F5238" w:rsidP="00C06130">
            <w:pPr>
              <w:spacing w:after="0" w:line="240" w:lineRule="auto"/>
              <w:jc w:val="right"/>
              <w:rPr>
                <w:rFonts w:eastAsia="Times New Roman" w:cs="Arial"/>
                <w:color w:val="000000"/>
                <w:sz w:val="20"/>
                <w:szCs w:val="20"/>
                <w:lang w:val="es-MX" w:eastAsia="es-MX"/>
              </w:rPr>
            </w:pPr>
            <w:r w:rsidRPr="00510ACA">
              <w:rPr>
                <w:rFonts w:eastAsia="Times New Roman" w:cs="Arial"/>
                <w:color w:val="000000"/>
                <w:sz w:val="20"/>
                <w:szCs w:val="20"/>
                <w:lang w:val="es-MX" w:eastAsia="es-MX"/>
              </w:rPr>
              <w:t>245.90</w:t>
            </w:r>
          </w:p>
        </w:tc>
      </w:tr>
      <w:tr w:rsidR="005F5238" w:rsidRPr="00510ACA" w14:paraId="5F2334F9" w14:textId="77777777" w:rsidTr="00C06130">
        <w:trPr>
          <w:gridAfter w:val="2"/>
          <w:wAfter w:w="1756" w:type="pct"/>
          <w:trHeight w:val="340"/>
          <w:jc w:val="center"/>
        </w:trPr>
        <w:tc>
          <w:tcPr>
            <w:tcW w:w="1572" w:type="pct"/>
            <w:gridSpan w:val="2"/>
            <w:shd w:val="clear" w:color="000000" w:fill="FFFFFF"/>
            <w:noWrap/>
            <w:vAlign w:val="center"/>
            <w:hideMark/>
          </w:tcPr>
          <w:p w14:paraId="57CFD863" w14:textId="77777777" w:rsidR="005F5238" w:rsidRPr="00510ACA" w:rsidRDefault="005F5238" w:rsidP="00C06130">
            <w:pPr>
              <w:spacing w:after="0" w:line="240" w:lineRule="auto"/>
              <w:jc w:val="left"/>
              <w:rPr>
                <w:rFonts w:eastAsia="Times New Roman" w:cs="Arial"/>
                <w:color w:val="000000"/>
                <w:sz w:val="20"/>
                <w:szCs w:val="20"/>
                <w:lang w:val="es-MX" w:eastAsia="es-MX"/>
              </w:rPr>
            </w:pPr>
            <w:r w:rsidRPr="00510ACA">
              <w:rPr>
                <w:rFonts w:eastAsia="Times New Roman" w:cs="Arial"/>
                <w:color w:val="000000"/>
                <w:sz w:val="20"/>
                <w:szCs w:val="20"/>
                <w:lang w:val="es-MX" w:eastAsia="es-MX"/>
              </w:rPr>
              <w:t>Recirculación 1</w:t>
            </w:r>
          </w:p>
        </w:tc>
        <w:tc>
          <w:tcPr>
            <w:tcW w:w="878" w:type="pct"/>
            <w:gridSpan w:val="2"/>
            <w:shd w:val="clear" w:color="auto" w:fill="auto"/>
            <w:noWrap/>
            <w:vAlign w:val="center"/>
            <w:hideMark/>
          </w:tcPr>
          <w:p w14:paraId="5BAD4506" w14:textId="77777777" w:rsidR="005F5238" w:rsidRPr="00510ACA" w:rsidRDefault="005F5238" w:rsidP="00C06130">
            <w:pPr>
              <w:spacing w:after="0" w:line="240" w:lineRule="auto"/>
              <w:jc w:val="center"/>
              <w:rPr>
                <w:rFonts w:eastAsia="Times New Roman" w:cs="Arial"/>
                <w:color w:val="000000"/>
                <w:sz w:val="20"/>
                <w:szCs w:val="20"/>
                <w:lang w:val="es-MX" w:eastAsia="es-MX"/>
              </w:rPr>
            </w:pPr>
            <w:r w:rsidRPr="00510ACA">
              <w:rPr>
                <w:rFonts w:eastAsia="Times New Roman" w:cs="Arial"/>
                <w:color w:val="000000"/>
                <w:sz w:val="20"/>
                <w:szCs w:val="20"/>
                <w:lang w:val="es-MX" w:eastAsia="es-MX"/>
              </w:rPr>
              <w:t>7.50</w:t>
            </w:r>
          </w:p>
        </w:tc>
        <w:tc>
          <w:tcPr>
            <w:tcW w:w="794" w:type="pct"/>
            <w:shd w:val="clear" w:color="auto" w:fill="auto"/>
            <w:noWrap/>
            <w:vAlign w:val="center"/>
            <w:hideMark/>
          </w:tcPr>
          <w:p w14:paraId="213DE913" w14:textId="77777777" w:rsidR="005F5238" w:rsidRPr="00510ACA" w:rsidRDefault="005F5238" w:rsidP="00C06130">
            <w:pPr>
              <w:spacing w:after="0" w:line="240" w:lineRule="auto"/>
              <w:jc w:val="right"/>
              <w:rPr>
                <w:rFonts w:eastAsia="Times New Roman" w:cs="Arial"/>
                <w:color w:val="000000"/>
                <w:sz w:val="20"/>
                <w:szCs w:val="20"/>
                <w:lang w:val="es-MX" w:eastAsia="es-MX"/>
              </w:rPr>
            </w:pPr>
            <w:r w:rsidRPr="00510ACA">
              <w:rPr>
                <w:rFonts w:eastAsia="Times New Roman" w:cs="Arial"/>
                <w:color w:val="000000"/>
                <w:sz w:val="20"/>
                <w:szCs w:val="20"/>
                <w:lang w:val="es-MX" w:eastAsia="es-MX"/>
              </w:rPr>
              <w:t>232.33</w:t>
            </w:r>
          </w:p>
        </w:tc>
      </w:tr>
      <w:tr w:rsidR="005F5238" w:rsidRPr="00510ACA" w14:paraId="27B6079A" w14:textId="77777777" w:rsidTr="00C06130">
        <w:trPr>
          <w:gridAfter w:val="2"/>
          <w:wAfter w:w="1756" w:type="pct"/>
          <w:trHeight w:val="340"/>
          <w:jc w:val="center"/>
        </w:trPr>
        <w:tc>
          <w:tcPr>
            <w:tcW w:w="1572" w:type="pct"/>
            <w:gridSpan w:val="2"/>
            <w:shd w:val="clear" w:color="000000" w:fill="FFFFFF"/>
            <w:noWrap/>
            <w:vAlign w:val="center"/>
            <w:hideMark/>
          </w:tcPr>
          <w:p w14:paraId="64B421B3" w14:textId="77777777" w:rsidR="005F5238" w:rsidRPr="00510ACA" w:rsidRDefault="005F5238" w:rsidP="00C06130">
            <w:pPr>
              <w:spacing w:after="0" w:line="240" w:lineRule="auto"/>
              <w:jc w:val="left"/>
              <w:rPr>
                <w:rFonts w:eastAsia="Times New Roman" w:cs="Arial"/>
                <w:color w:val="000000"/>
                <w:sz w:val="20"/>
                <w:szCs w:val="20"/>
                <w:lang w:val="es-MX" w:eastAsia="es-MX"/>
              </w:rPr>
            </w:pPr>
            <w:r w:rsidRPr="00510ACA">
              <w:rPr>
                <w:rFonts w:eastAsia="Times New Roman" w:cs="Arial"/>
                <w:color w:val="000000"/>
                <w:sz w:val="20"/>
                <w:szCs w:val="20"/>
                <w:lang w:val="es-MX" w:eastAsia="es-MX"/>
              </w:rPr>
              <w:t>Recirculación 2</w:t>
            </w:r>
          </w:p>
        </w:tc>
        <w:tc>
          <w:tcPr>
            <w:tcW w:w="878" w:type="pct"/>
            <w:gridSpan w:val="2"/>
            <w:shd w:val="clear" w:color="auto" w:fill="auto"/>
            <w:noWrap/>
            <w:vAlign w:val="center"/>
            <w:hideMark/>
          </w:tcPr>
          <w:p w14:paraId="6D7DC9C9" w14:textId="77777777" w:rsidR="005F5238" w:rsidRPr="00510ACA" w:rsidRDefault="005F5238" w:rsidP="00C06130">
            <w:pPr>
              <w:spacing w:after="0" w:line="240" w:lineRule="auto"/>
              <w:jc w:val="center"/>
              <w:rPr>
                <w:rFonts w:eastAsia="Times New Roman" w:cs="Arial"/>
                <w:color w:val="000000"/>
                <w:sz w:val="20"/>
                <w:szCs w:val="20"/>
                <w:lang w:val="es-MX" w:eastAsia="es-MX"/>
              </w:rPr>
            </w:pPr>
            <w:r w:rsidRPr="00510ACA">
              <w:rPr>
                <w:rFonts w:eastAsia="Times New Roman" w:cs="Arial"/>
                <w:color w:val="000000"/>
                <w:sz w:val="20"/>
                <w:szCs w:val="20"/>
                <w:lang w:val="es-MX" w:eastAsia="es-MX"/>
              </w:rPr>
              <w:t>5.00</w:t>
            </w:r>
          </w:p>
        </w:tc>
        <w:tc>
          <w:tcPr>
            <w:tcW w:w="794" w:type="pct"/>
            <w:shd w:val="clear" w:color="auto" w:fill="auto"/>
            <w:noWrap/>
            <w:vAlign w:val="center"/>
            <w:hideMark/>
          </w:tcPr>
          <w:p w14:paraId="0DB3043B" w14:textId="77777777" w:rsidR="005F5238" w:rsidRPr="00510ACA" w:rsidRDefault="005F5238" w:rsidP="00C06130">
            <w:pPr>
              <w:spacing w:after="0" w:line="240" w:lineRule="auto"/>
              <w:jc w:val="right"/>
              <w:rPr>
                <w:rFonts w:eastAsia="Times New Roman" w:cs="Arial"/>
                <w:color w:val="000000"/>
                <w:sz w:val="20"/>
                <w:szCs w:val="20"/>
                <w:lang w:val="es-MX" w:eastAsia="es-MX"/>
              </w:rPr>
            </w:pPr>
            <w:r w:rsidRPr="00510ACA">
              <w:rPr>
                <w:rFonts w:eastAsia="Times New Roman" w:cs="Arial"/>
                <w:color w:val="000000"/>
                <w:sz w:val="20"/>
                <w:szCs w:val="20"/>
                <w:lang w:val="es-MX" w:eastAsia="es-MX"/>
              </w:rPr>
              <w:t>162.26</w:t>
            </w:r>
          </w:p>
        </w:tc>
      </w:tr>
      <w:tr w:rsidR="005F5238" w:rsidRPr="00510ACA" w14:paraId="6FFAC0B9" w14:textId="77777777" w:rsidTr="00C06130">
        <w:trPr>
          <w:gridAfter w:val="2"/>
          <w:wAfter w:w="1756" w:type="pct"/>
          <w:trHeight w:val="340"/>
          <w:jc w:val="center"/>
        </w:trPr>
        <w:tc>
          <w:tcPr>
            <w:tcW w:w="1572" w:type="pct"/>
            <w:gridSpan w:val="2"/>
            <w:shd w:val="clear" w:color="000000" w:fill="FFFFFF"/>
            <w:noWrap/>
            <w:vAlign w:val="center"/>
            <w:hideMark/>
          </w:tcPr>
          <w:p w14:paraId="0D4E7351" w14:textId="77777777" w:rsidR="005F5238" w:rsidRPr="00510ACA" w:rsidRDefault="005F5238" w:rsidP="00C06130">
            <w:pPr>
              <w:spacing w:after="0" w:line="240" w:lineRule="auto"/>
              <w:jc w:val="left"/>
              <w:rPr>
                <w:rFonts w:eastAsia="Times New Roman" w:cs="Arial"/>
                <w:color w:val="000000"/>
                <w:sz w:val="20"/>
                <w:szCs w:val="20"/>
                <w:lang w:val="es-MX" w:eastAsia="es-MX"/>
              </w:rPr>
            </w:pPr>
            <w:r w:rsidRPr="00510ACA">
              <w:rPr>
                <w:rFonts w:eastAsia="Times New Roman" w:cs="Arial"/>
                <w:color w:val="000000"/>
                <w:sz w:val="20"/>
                <w:szCs w:val="20"/>
                <w:lang w:val="es-MX" w:eastAsia="es-MX"/>
              </w:rPr>
              <w:t>Recirculación 3</w:t>
            </w:r>
          </w:p>
        </w:tc>
        <w:tc>
          <w:tcPr>
            <w:tcW w:w="878" w:type="pct"/>
            <w:gridSpan w:val="2"/>
            <w:shd w:val="clear" w:color="auto" w:fill="auto"/>
            <w:noWrap/>
            <w:vAlign w:val="center"/>
            <w:hideMark/>
          </w:tcPr>
          <w:p w14:paraId="15AAB223" w14:textId="77777777" w:rsidR="005F5238" w:rsidRPr="00510ACA" w:rsidRDefault="005F5238" w:rsidP="00C06130">
            <w:pPr>
              <w:spacing w:after="0" w:line="240" w:lineRule="auto"/>
              <w:jc w:val="center"/>
              <w:rPr>
                <w:rFonts w:eastAsia="Times New Roman" w:cs="Arial"/>
                <w:color w:val="000000"/>
                <w:sz w:val="20"/>
                <w:szCs w:val="20"/>
                <w:lang w:val="es-MX" w:eastAsia="es-MX"/>
              </w:rPr>
            </w:pPr>
            <w:r w:rsidRPr="00510ACA">
              <w:rPr>
                <w:rFonts w:eastAsia="Times New Roman" w:cs="Arial"/>
                <w:color w:val="000000"/>
                <w:sz w:val="20"/>
                <w:szCs w:val="20"/>
                <w:lang w:val="es-MX" w:eastAsia="es-MX"/>
              </w:rPr>
              <w:t>5.00</w:t>
            </w:r>
          </w:p>
        </w:tc>
        <w:tc>
          <w:tcPr>
            <w:tcW w:w="794" w:type="pct"/>
            <w:shd w:val="clear" w:color="auto" w:fill="auto"/>
            <w:noWrap/>
            <w:vAlign w:val="center"/>
            <w:hideMark/>
          </w:tcPr>
          <w:p w14:paraId="508095AC" w14:textId="77777777" w:rsidR="005F5238" w:rsidRPr="00510ACA" w:rsidRDefault="005F5238" w:rsidP="00C06130">
            <w:pPr>
              <w:spacing w:after="0" w:line="240" w:lineRule="auto"/>
              <w:jc w:val="right"/>
              <w:rPr>
                <w:rFonts w:eastAsia="Times New Roman" w:cs="Arial"/>
                <w:color w:val="000000"/>
                <w:sz w:val="20"/>
                <w:szCs w:val="20"/>
                <w:lang w:val="es-MX" w:eastAsia="es-MX"/>
              </w:rPr>
            </w:pPr>
            <w:r w:rsidRPr="00510ACA">
              <w:rPr>
                <w:rFonts w:eastAsia="Times New Roman" w:cs="Arial"/>
                <w:color w:val="000000"/>
                <w:sz w:val="20"/>
                <w:szCs w:val="20"/>
                <w:lang w:val="es-MX" w:eastAsia="es-MX"/>
              </w:rPr>
              <w:t>162.26</w:t>
            </w:r>
          </w:p>
        </w:tc>
      </w:tr>
      <w:tr w:rsidR="005F5238" w:rsidRPr="00510ACA" w14:paraId="333AB84B" w14:textId="77777777" w:rsidTr="00C06130">
        <w:trPr>
          <w:gridAfter w:val="2"/>
          <w:wAfter w:w="1756" w:type="pct"/>
          <w:trHeight w:val="340"/>
          <w:jc w:val="center"/>
        </w:trPr>
        <w:tc>
          <w:tcPr>
            <w:tcW w:w="1572" w:type="pct"/>
            <w:gridSpan w:val="2"/>
            <w:shd w:val="clear" w:color="000000" w:fill="FFFFFF"/>
            <w:noWrap/>
            <w:vAlign w:val="center"/>
            <w:hideMark/>
          </w:tcPr>
          <w:p w14:paraId="01C05FDD" w14:textId="1A964C2F" w:rsidR="005F5238" w:rsidRPr="00510ACA" w:rsidRDefault="005F5238" w:rsidP="00C06130">
            <w:pPr>
              <w:spacing w:after="0" w:line="240" w:lineRule="auto"/>
              <w:jc w:val="left"/>
              <w:rPr>
                <w:rFonts w:eastAsia="Times New Roman" w:cs="Arial"/>
                <w:color w:val="000000"/>
                <w:sz w:val="20"/>
                <w:szCs w:val="20"/>
                <w:lang w:val="es-MX" w:eastAsia="es-MX"/>
              </w:rPr>
            </w:pPr>
            <w:r w:rsidRPr="00510ACA">
              <w:rPr>
                <w:rFonts w:eastAsia="Times New Roman" w:cs="Arial"/>
                <w:color w:val="000000"/>
                <w:sz w:val="20"/>
                <w:szCs w:val="20"/>
                <w:lang w:val="es-MX" w:eastAsia="es-MX"/>
              </w:rPr>
              <w:t>Soplador</w:t>
            </w:r>
            <w:r w:rsidR="00504A39">
              <w:rPr>
                <w:rFonts w:eastAsia="Times New Roman" w:cs="Arial"/>
                <w:color w:val="000000"/>
                <w:sz w:val="20"/>
                <w:szCs w:val="20"/>
                <w:lang w:val="es-MX" w:eastAsia="es-MX"/>
              </w:rPr>
              <w:t xml:space="preserve"> (filtros gravedad)</w:t>
            </w:r>
          </w:p>
        </w:tc>
        <w:tc>
          <w:tcPr>
            <w:tcW w:w="878" w:type="pct"/>
            <w:gridSpan w:val="2"/>
            <w:shd w:val="clear" w:color="auto" w:fill="auto"/>
            <w:noWrap/>
            <w:vAlign w:val="center"/>
            <w:hideMark/>
          </w:tcPr>
          <w:p w14:paraId="4C2A4F11" w14:textId="77777777" w:rsidR="005F5238" w:rsidRPr="00510ACA" w:rsidRDefault="005F5238" w:rsidP="00C06130">
            <w:pPr>
              <w:spacing w:after="0" w:line="240" w:lineRule="auto"/>
              <w:jc w:val="center"/>
              <w:rPr>
                <w:rFonts w:eastAsia="Times New Roman" w:cs="Arial"/>
                <w:color w:val="000000"/>
                <w:sz w:val="20"/>
                <w:szCs w:val="20"/>
                <w:lang w:val="es-MX" w:eastAsia="es-MX"/>
              </w:rPr>
            </w:pPr>
            <w:r w:rsidRPr="00510ACA">
              <w:rPr>
                <w:rFonts w:eastAsia="Times New Roman" w:cs="Arial"/>
                <w:color w:val="000000"/>
                <w:sz w:val="20"/>
                <w:szCs w:val="20"/>
                <w:lang w:val="es-MX" w:eastAsia="es-MX"/>
              </w:rPr>
              <w:t>75.00</w:t>
            </w:r>
          </w:p>
        </w:tc>
        <w:tc>
          <w:tcPr>
            <w:tcW w:w="794" w:type="pct"/>
            <w:shd w:val="clear" w:color="auto" w:fill="auto"/>
            <w:noWrap/>
            <w:vAlign w:val="center"/>
            <w:hideMark/>
          </w:tcPr>
          <w:p w14:paraId="0E281859" w14:textId="77777777" w:rsidR="005F5238" w:rsidRPr="00510ACA" w:rsidRDefault="005F5238" w:rsidP="00C06130">
            <w:pPr>
              <w:spacing w:after="0" w:line="240" w:lineRule="auto"/>
              <w:jc w:val="right"/>
              <w:rPr>
                <w:rFonts w:eastAsia="Times New Roman" w:cs="Arial"/>
                <w:color w:val="000000"/>
                <w:sz w:val="20"/>
                <w:szCs w:val="20"/>
                <w:lang w:val="es-MX" w:eastAsia="es-MX"/>
              </w:rPr>
            </w:pPr>
            <w:r w:rsidRPr="00510ACA">
              <w:rPr>
                <w:rFonts w:eastAsia="Times New Roman" w:cs="Arial"/>
                <w:color w:val="000000"/>
                <w:sz w:val="20"/>
                <w:szCs w:val="20"/>
                <w:lang w:val="es-MX" w:eastAsia="es-MX"/>
              </w:rPr>
              <w:t>5,310.36</w:t>
            </w:r>
          </w:p>
        </w:tc>
      </w:tr>
      <w:tr w:rsidR="005F5238" w:rsidRPr="00510ACA" w14:paraId="56E1B992" w14:textId="77777777" w:rsidTr="00C06130">
        <w:trPr>
          <w:gridAfter w:val="2"/>
          <w:wAfter w:w="1756" w:type="pct"/>
          <w:trHeight w:val="340"/>
          <w:jc w:val="center"/>
        </w:trPr>
        <w:tc>
          <w:tcPr>
            <w:tcW w:w="1572" w:type="pct"/>
            <w:gridSpan w:val="2"/>
            <w:shd w:val="clear" w:color="auto" w:fill="D5DCE4" w:themeFill="text2" w:themeFillTint="33"/>
            <w:noWrap/>
            <w:vAlign w:val="center"/>
            <w:hideMark/>
          </w:tcPr>
          <w:p w14:paraId="6EBCE44B" w14:textId="77777777" w:rsidR="005F5238" w:rsidRPr="00510ACA" w:rsidRDefault="005F5238" w:rsidP="00C06130">
            <w:pPr>
              <w:spacing w:after="0" w:line="240" w:lineRule="auto"/>
              <w:jc w:val="left"/>
              <w:rPr>
                <w:rFonts w:eastAsia="Times New Roman" w:cs="Arial"/>
                <w:color w:val="000000"/>
                <w:sz w:val="20"/>
                <w:szCs w:val="20"/>
                <w:lang w:val="es-MX" w:eastAsia="es-MX"/>
              </w:rPr>
            </w:pPr>
            <w:r w:rsidRPr="00510ACA">
              <w:rPr>
                <w:rFonts w:eastAsia="Times New Roman" w:cs="Arial"/>
                <w:color w:val="000000"/>
                <w:sz w:val="20"/>
                <w:szCs w:val="20"/>
                <w:lang w:val="es-MX" w:eastAsia="es-MX"/>
              </w:rPr>
              <w:t>Total</w:t>
            </w:r>
          </w:p>
        </w:tc>
        <w:tc>
          <w:tcPr>
            <w:tcW w:w="878" w:type="pct"/>
            <w:gridSpan w:val="2"/>
            <w:shd w:val="clear" w:color="auto" w:fill="D5DCE4" w:themeFill="text2" w:themeFillTint="33"/>
            <w:noWrap/>
            <w:vAlign w:val="center"/>
            <w:hideMark/>
          </w:tcPr>
          <w:p w14:paraId="5F8F0349" w14:textId="6F94C15B" w:rsidR="005F5238" w:rsidRPr="00510ACA" w:rsidRDefault="005F5238" w:rsidP="00C06130">
            <w:pPr>
              <w:spacing w:after="0" w:line="240" w:lineRule="auto"/>
              <w:jc w:val="center"/>
              <w:rPr>
                <w:rFonts w:eastAsia="Times New Roman" w:cs="Arial"/>
                <w:color w:val="000000"/>
                <w:sz w:val="20"/>
                <w:szCs w:val="20"/>
                <w:lang w:val="es-MX" w:eastAsia="es-MX"/>
              </w:rPr>
            </w:pPr>
          </w:p>
        </w:tc>
        <w:tc>
          <w:tcPr>
            <w:tcW w:w="794" w:type="pct"/>
            <w:shd w:val="clear" w:color="auto" w:fill="D5DCE4" w:themeFill="text2" w:themeFillTint="33"/>
            <w:noWrap/>
            <w:vAlign w:val="center"/>
            <w:hideMark/>
          </w:tcPr>
          <w:p w14:paraId="0C7DF30C" w14:textId="77777777" w:rsidR="005F5238" w:rsidRPr="00510ACA" w:rsidRDefault="005F5238" w:rsidP="00C06130">
            <w:pPr>
              <w:spacing w:after="0" w:line="240" w:lineRule="auto"/>
              <w:jc w:val="right"/>
              <w:rPr>
                <w:rFonts w:eastAsia="Times New Roman" w:cs="Arial"/>
                <w:color w:val="000000"/>
                <w:sz w:val="20"/>
                <w:szCs w:val="20"/>
                <w:lang w:val="es-MX" w:eastAsia="es-MX"/>
              </w:rPr>
            </w:pPr>
            <w:r w:rsidRPr="00510ACA">
              <w:rPr>
                <w:rFonts w:eastAsia="Times New Roman" w:cs="Arial"/>
                <w:color w:val="000000"/>
                <w:sz w:val="20"/>
                <w:szCs w:val="20"/>
                <w:lang w:val="es-MX" w:eastAsia="es-MX"/>
              </w:rPr>
              <w:t>20,533.27</w:t>
            </w:r>
          </w:p>
        </w:tc>
      </w:tr>
    </w:tbl>
    <w:p w14:paraId="47FFCDC6" w14:textId="3B85F69A" w:rsidR="00510ACA" w:rsidRDefault="00510ACA" w:rsidP="00510ACA"/>
    <w:p w14:paraId="1D524B56" w14:textId="7920F077" w:rsidR="00510ACA" w:rsidRDefault="00510ACA" w:rsidP="00510ACA"/>
    <w:p w14:paraId="7FB5F758" w14:textId="77777777" w:rsidR="00510ACA" w:rsidRDefault="00510ACA" w:rsidP="00510ACA"/>
    <w:p w14:paraId="7E66AAFA" w14:textId="77777777" w:rsidR="00D54EA3" w:rsidRDefault="00D54EA3" w:rsidP="00D54EA3">
      <w:pPr>
        <w:pStyle w:val="Descripcin"/>
        <w:spacing w:after="0"/>
      </w:pPr>
    </w:p>
    <w:p w14:paraId="2C99084E" w14:textId="29E86546" w:rsidR="005F5238" w:rsidRDefault="00D54EA3" w:rsidP="00D54EA3">
      <w:pPr>
        <w:pStyle w:val="Descripcin"/>
        <w:spacing w:after="0"/>
      </w:pPr>
      <w:r>
        <w:t xml:space="preserve">Tabla </w:t>
      </w:r>
      <w:r w:rsidR="00274201">
        <w:fldChar w:fldCharType="begin"/>
      </w:r>
      <w:r w:rsidR="00274201">
        <w:instrText xml:space="preserve"> STYLEREF 1 \s </w:instrText>
      </w:r>
      <w:r w:rsidR="00274201">
        <w:fldChar w:fldCharType="separate"/>
      </w:r>
      <w:r w:rsidR="007952BF">
        <w:rPr>
          <w:noProof/>
        </w:rPr>
        <w:t>3</w:t>
      </w:r>
      <w:r w:rsidR="00274201">
        <w:fldChar w:fldCharType="end"/>
      </w:r>
      <w:r w:rsidR="00274201">
        <w:noBreakHyphen/>
      </w:r>
      <w:r w:rsidR="00274201">
        <w:fldChar w:fldCharType="begin"/>
      </w:r>
      <w:r w:rsidR="00274201">
        <w:instrText xml:space="preserve"> SEQ Tabla \* ARABIC \s 1 </w:instrText>
      </w:r>
      <w:r w:rsidR="00274201">
        <w:fldChar w:fldCharType="separate"/>
      </w:r>
      <w:r w:rsidR="007952BF">
        <w:rPr>
          <w:noProof/>
        </w:rPr>
        <w:t>12</w:t>
      </w:r>
      <w:r w:rsidR="00274201">
        <w:fldChar w:fldCharType="end"/>
      </w:r>
      <w:r>
        <w:t xml:space="preserve"> </w:t>
      </w:r>
      <w:r w:rsidR="005F5238">
        <w:t>Potabilizadora</w:t>
      </w:r>
      <w:r w:rsidR="002A07D2">
        <w:t xml:space="preserve"> La</w:t>
      </w:r>
      <w:r w:rsidR="005F5238">
        <w:t xml:space="preserve"> Libertad</w:t>
      </w:r>
    </w:p>
    <w:tbl>
      <w:tblPr>
        <w:tblW w:w="46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580"/>
        <w:gridCol w:w="1536"/>
        <w:gridCol w:w="1276"/>
        <w:gridCol w:w="19"/>
        <w:gridCol w:w="122"/>
        <w:gridCol w:w="988"/>
        <w:gridCol w:w="171"/>
        <w:gridCol w:w="967"/>
        <w:gridCol w:w="241"/>
        <w:gridCol w:w="17"/>
        <w:gridCol w:w="875"/>
        <w:gridCol w:w="939"/>
      </w:tblGrid>
      <w:tr w:rsidR="005F5238" w:rsidRPr="00DC74C7" w14:paraId="0E8BD9E5" w14:textId="77777777" w:rsidTr="00C06130">
        <w:trPr>
          <w:trHeight w:val="283"/>
          <w:jc w:val="center"/>
        </w:trPr>
        <w:tc>
          <w:tcPr>
            <w:tcW w:w="5000" w:type="pct"/>
            <w:gridSpan w:val="12"/>
            <w:shd w:val="clear" w:color="000000" w:fill="D9D9D9"/>
            <w:noWrap/>
            <w:vAlign w:val="center"/>
            <w:hideMark/>
          </w:tcPr>
          <w:p w14:paraId="05E07241" w14:textId="77777777" w:rsidR="005F5238" w:rsidRPr="00DC74C7" w:rsidRDefault="005F5238" w:rsidP="00C06130">
            <w:pPr>
              <w:spacing w:after="0" w:line="240" w:lineRule="auto"/>
              <w:jc w:val="center"/>
              <w:rPr>
                <w:rFonts w:eastAsia="Times New Roman" w:cs="Arial"/>
                <w:b/>
                <w:bCs/>
                <w:color w:val="000000"/>
                <w:sz w:val="20"/>
                <w:szCs w:val="20"/>
                <w:lang w:val="es-MX" w:eastAsia="es-MX"/>
              </w:rPr>
            </w:pPr>
            <w:r w:rsidRPr="00DC74C7">
              <w:rPr>
                <w:rFonts w:eastAsia="Times New Roman" w:cs="Arial"/>
                <w:b/>
                <w:bCs/>
                <w:color w:val="000000"/>
                <w:sz w:val="20"/>
                <w:szCs w:val="20"/>
                <w:lang w:val="es-MX" w:eastAsia="es-MX"/>
              </w:rPr>
              <w:t>Filtros a gravedad</w:t>
            </w:r>
          </w:p>
        </w:tc>
      </w:tr>
      <w:tr w:rsidR="00DC74C7" w:rsidRPr="00DC74C7" w14:paraId="3D903044" w14:textId="77777777" w:rsidTr="00C06130">
        <w:trPr>
          <w:trHeight w:val="283"/>
          <w:jc w:val="center"/>
        </w:trPr>
        <w:tc>
          <w:tcPr>
            <w:tcW w:w="2525" w:type="pct"/>
            <w:gridSpan w:val="4"/>
            <w:shd w:val="clear" w:color="000000" w:fill="D9D9D9"/>
            <w:noWrap/>
            <w:vAlign w:val="center"/>
            <w:hideMark/>
          </w:tcPr>
          <w:p w14:paraId="2632D519" w14:textId="26EEE6E4" w:rsidR="005F5238" w:rsidRPr="00DC74C7" w:rsidRDefault="00DC74C7" w:rsidP="00C06130">
            <w:pPr>
              <w:spacing w:after="0" w:line="240" w:lineRule="auto"/>
              <w:jc w:val="center"/>
              <w:rPr>
                <w:rFonts w:eastAsia="Times New Roman" w:cs="Arial"/>
                <w:b/>
                <w:bCs/>
                <w:color w:val="000000"/>
                <w:sz w:val="20"/>
                <w:szCs w:val="20"/>
                <w:lang w:val="es-MX" w:eastAsia="es-MX"/>
              </w:rPr>
            </w:pPr>
            <w:r>
              <w:rPr>
                <w:rFonts w:eastAsia="Times New Roman" w:cs="Arial"/>
                <w:b/>
                <w:bCs/>
                <w:color w:val="000000"/>
                <w:sz w:val="20"/>
                <w:szCs w:val="20"/>
                <w:lang w:val="es-MX" w:eastAsia="es-MX"/>
              </w:rPr>
              <w:t>Equipo</w:t>
            </w:r>
          </w:p>
        </w:tc>
        <w:tc>
          <w:tcPr>
            <w:tcW w:w="636" w:type="pct"/>
            <w:gridSpan w:val="2"/>
            <w:shd w:val="clear" w:color="000000" w:fill="D9D9D9"/>
            <w:vAlign w:val="center"/>
            <w:hideMark/>
          </w:tcPr>
          <w:p w14:paraId="0725EEB0" w14:textId="77777777" w:rsidR="005F5238" w:rsidRPr="00DC74C7" w:rsidRDefault="005F5238" w:rsidP="00C06130">
            <w:pPr>
              <w:spacing w:after="0" w:line="240" w:lineRule="auto"/>
              <w:jc w:val="center"/>
              <w:rPr>
                <w:rFonts w:eastAsia="Times New Roman" w:cs="Arial"/>
                <w:b/>
                <w:bCs/>
                <w:color w:val="000000"/>
                <w:sz w:val="20"/>
                <w:szCs w:val="20"/>
                <w:lang w:val="es-MX" w:eastAsia="es-MX"/>
              </w:rPr>
            </w:pPr>
            <w:r w:rsidRPr="00DC74C7">
              <w:rPr>
                <w:rFonts w:eastAsia="Times New Roman" w:cs="Arial"/>
                <w:b/>
                <w:bCs/>
                <w:color w:val="000000"/>
                <w:sz w:val="20"/>
                <w:szCs w:val="20"/>
                <w:lang w:val="es-MX" w:eastAsia="es-MX"/>
              </w:rPr>
              <w:t>Caudal</w:t>
            </w:r>
            <w:r w:rsidRPr="00DC74C7">
              <w:rPr>
                <w:rFonts w:eastAsia="Times New Roman" w:cs="Arial"/>
                <w:b/>
                <w:bCs/>
                <w:color w:val="000000"/>
                <w:sz w:val="20"/>
                <w:szCs w:val="20"/>
                <w:lang w:val="es-MX" w:eastAsia="es-MX"/>
              </w:rPr>
              <w:br/>
              <w:t>(L/s)</w:t>
            </w:r>
          </w:p>
        </w:tc>
        <w:tc>
          <w:tcPr>
            <w:tcW w:w="652" w:type="pct"/>
            <w:gridSpan w:val="2"/>
            <w:shd w:val="clear" w:color="000000" w:fill="D9D9D9"/>
            <w:vAlign w:val="center"/>
            <w:hideMark/>
          </w:tcPr>
          <w:p w14:paraId="554277CE" w14:textId="77777777" w:rsidR="005F5238" w:rsidRPr="00DC74C7" w:rsidRDefault="005F5238" w:rsidP="00C06130">
            <w:pPr>
              <w:spacing w:after="0" w:line="240" w:lineRule="auto"/>
              <w:jc w:val="center"/>
              <w:rPr>
                <w:rFonts w:eastAsia="Times New Roman" w:cs="Arial"/>
                <w:b/>
                <w:bCs/>
                <w:color w:val="000000"/>
                <w:sz w:val="20"/>
                <w:szCs w:val="20"/>
                <w:lang w:val="es-MX" w:eastAsia="es-MX"/>
              </w:rPr>
            </w:pPr>
            <w:r w:rsidRPr="00DC74C7">
              <w:rPr>
                <w:rFonts w:eastAsia="Times New Roman" w:cs="Arial"/>
                <w:b/>
                <w:bCs/>
                <w:color w:val="000000"/>
                <w:sz w:val="20"/>
                <w:szCs w:val="20"/>
                <w:lang w:val="es-MX" w:eastAsia="es-MX"/>
              </w:rPr>
              <w:t>Potencia</w:t>
            </w:r>
            <w:r w:rsidRPr="00DC74C7">
              <w:rPr>
                <w:rFonts w:eastAsia="Times New Roman" w:cs="Arial"/>
                <w:b/>
                <w:bCs/>
                <w:color w:val="000000"/>
                <w:sz w:val="20"/>
                <w:szCs w:val="20"/>
                <w:lang w:val="es-MX" w:eastAsia="es-MX"/>
              </w:rPr>
              <w:br/>
              <w:t>(hp)</w:t>
            </w:r>
          </w:p>
        </w:tc>
        <w:tc>
          <w:tcPr>
            <w:tcW w:w="649" w:type="pct"/>
            <w:gridSpan w:val="3"/>
            <w:shd w:val="clear" w:color="000000" w:fill="D9D9D9"/>
            <w:vAlign w:val="center"/>
            <w:hideMark/>
          </w:tcPr>
          <w:p w14:paraId="71FAF792" w14:textId="5AD5779A" w:rsidR="005F5238" w:rsidRPr="00DC74C7" w:rsidRDefault="005F5238" w:rsidP="00C06130">
            <w:pPr>
              <w:spacing w:after="0" w:line="240" w:lineRule="auto"/>
              <w:jc w:val="center"/>
              <w:rPr>
                <w:rFonts w:eastAsia="Times New Roman" w:cs="Arial"/>
                <w:b/>
                <w:bCs/>
                <w:color w:val="000000"/>
                <w:sz w:val="20"/>
                <w:szCs w:val="20"/>
                <w:lang w:val="es-MX" w:eastAsia="es-MX"/>
              </w:rPr>
            </w:pPr>
            <w:r w:rsidRPr="00DC74C7">
              <w:rPr>
                <w:rFonts w:eastAsia="Times New Roman" w:cs="Arial"/>
                <w:b/>
                <w:bCs/>
                <w:color w:val="000000"/>
                <w:sz w:val="20"/>
                <w:szCs w:val="20"/>
                <w:lang w:val="es-MX" w:eastAsia="es-MX"/>
              </w:rPr>
              <w:t>Costo</w:t>
            </w:r>
            <w:r w:rsidRPr="00DC74C7">
              <w:rPr>
                <w:rFonts w:eastAsia="Times New Roman" w:cs="Arial"/>
                <w:b/>
                <w:bCs/>
                <w:color w:val="000000"/>
                <w:sz w:val="20"/>
                <w:szCs w:val="20"/>
                <w:lang w:val="es-MX" w:eastAsia="es-MX"/>
              </w:rPr>
              <w:br/>
              <w:t>($/</w:t>
            </w:r>
            <w:r w:rsidR="000C0A20">
              <w:rPr>
                <w:rFonts w:eastAsia="Times New Roman" w:cs="Arial"/>
                <w:b/>
                <w:bCs/>
                <w:color w:val="000000"/>
                <w:sz w:val="20"/>
                <w:szCs w:val="20"/>
                <w:lang w:val="es-MX" w:eastAsia="es-MX"/>
              </w:rPr>
              <w:t>día</w:t>
            </w:r>
            <w:r w:rsidRPr="00DC74C7">
              <w:rPr>
                <w:rFonts w:eastAsia="Times New Roman" w:cs="Arial"/>
                <w:b/>
                <w:bCs/>
                <w:color w:val="000000"/>
                <w:sz w:val="20"/>
                <w:szCs w:val="20"/>
                <w:lang w:val="es-MX" w:eastAsia="es-MX"/>
              </w:rPr>
              <w:t>)</w:t>
            </w:r>
          </w:p>
        </w:tc>
        <w:tc>
          <w:tcPr>
            <w:tcW w:w="538" w:type="pct"/>
            <w:shd w:val="clear" w:color="000000" w:fill="D9D9D9"/>
            <w:vAlign w:val="center"/>
            <w:hideMark/>
          </w:tcPr>
          <w:p w14:paraId="43F87ECB" w14:textId="38CAC223" w:rsidR="005F5238" w:rsidRPr="00DC74C7" w:rsidRDefault="005F5238" w:rsidP="00C06130">
            <w:pPr>
              <w:spacing w:after="0" w:line="240" w:lineRule="auto"/>
              <w:jc w:val="center"/>
              <w:rPr>
                <w:rFonts w:eastAsia="Times New Roman" w:cs="Arial"/>
                <w:b/>
                <w:bCs/>
                <w:color w:val="000000"/>
                <w:sz w:val="20"/>
                <w:szCs w:val="20"/>
                <w:lang w:val="es-MX" w:eastAsia="es-MX"/>
              </w:rPr>
            </w:pPr>
            <w:r w:rsidRPr="00DC74C7">
              <w:rPr>
                <w:rFonts w:eastAsia="Times New Roman" w:cs="Arial"/>
                <w:b/>
                <w:bCs/>
                <w:color w:val="000000"/>
                <w:sz w:val="20"/>
                <w:szCs w:val="20"/>
                <w:lang w:val="es-MX" w:eastAsia="es-MX"/>
              </w:rPr>
              <w:t>Costo</w:t>
            </w:r>
          </w:p>
          <w:p w14:paraId="2F251B2C" w14:textId="77777777" w:rsidR="005F5238" w:rsidRPr="00DC74C7" w:rsidRDefault="005F5238" w:rsidP="00C06130">
            <w:pPr>
              <w:spacing w:after="0" w:line="240" w:lineRule="auto"/>
              <w:jc w:val="center"/>
              <w:rPr>
                <w:rFonts w:eastAsia="Times New Roman" w:cs="Arial"/>
                <w:b/>
                <w:bCs/>
                <w:color w:val="000000"/>
                <w:sz w:val="20"/>
                <w:szCs w:val="20"/>
                <w:lang w:val="es-MX" w:eastAsia="es-MX"/>
              </w:rPr>
            </w:pPr>
            <w:r w:rsidRPr="00DC74C7">
              <w:rPr>
                <w:rFonts w:eastAsia="Times New Roman" w:cs="Arial"/>
                <w:b/>
                <w:bCs/>
                <w:color w:val="000000"/>
                <w:sz w:val="20"/>
                <w:szCs w:val="20"/>
                <w:lang w:val="es-MX" w:eastAsia="es-MX"/>
              </w:rPr>
              <w:t>($/m</w:t>
            </w:r>
            <w:r w:rsidRPr="00DC74C7">
              <w:rPr>
                <w:rFonts w:eastAsia="Times New Roman" w:cs="Arial"/>
                <w:b/>
                <w:bCs/>
                <w:color w:val="000000"/>
                <w:sz w:val="20"/>
                <w:szCs w:val="20"/>
                <w:vertAlign w:val="superscript"/>
                <w:lang w:val="es-MX" w:eastAsia="es-MX"/>
              </w:rPr>
              <w:t>3</w:t>
            </w:r>
            <w:r w:rsidRPr="00DC74C7">
              <w:rPr>
                <w:rFonts w:eastAsia="Times New Roman" w:cs="Arial"/>
                <w:b/>
                <w:bCs/>
                <w:color w:val="000000"/>
                <w:sz w:val="20"/>
                <w:szCs w:val="20"/>
                <w:lang w:val="es-MX" w:eastAsia="es-MX"/>
              </w:rPr>
              <w:t>)</w:t>
            </w:r>
          </w:p>
        </w:tc>
      </w:tr>
      <w:tr w:rsidR="00DC74C7" w:rsidRPr="00DC74C7" w14:paraId="6290549B" w14:textId="77777777" w:rsidTr="00C06130">
        <w:trPr>
          <w:trHeight w:val="283"/>
          <w:jc w:val="center"/>
        </w:trPr>
        <w:tc>
          <w:tcPr>
            <w:tcW w:w="2525" w:type="pct"/>
            <w:gridSpan w:val="4"/>
            <w:shd w:val="clear" w:color="auto" w:fill="auto"/>
            <w:noWrap/>
            <w:vAlign w:val="center"/>
            <w:hideMark/>
          </w:tcPr>
          <w:p w14:paraId="5F986CE7" w14:textId="558678C7" w:rsidR="005F5238" w:rsidRPr="00DC74C7" w:rsidRDefault="005F5238" w:rsidP="00C06130">
            <w:pPr>
              <w:spacing w:after="0" w:line="240" w:lineRule="auto"/>
              <w:jc w:val="left"/>
              <w:rPr>
                <w:rFonts w:eastAsia="Times New Roman" w:cs="Arial"/>
                <w:color w:val="000000"/>
                <w:sz w:val="20"/>
                <w:szCs w:val="20"/>
                <w:lang w:val="es-MX" w:eastAsia="es-MX"/>
              </w:rPr>
            </w:pPr>
            <w:r w:rsidRPr="00DC74C7">
              <w:rPr>
                <w:rFonts w:eastAsia="Times New Roman" w:cs="Arial"/>
                <w:color w:val="000000"/>
                <w:sz w:val="20"/>
                <w:szCs w:val="20"/>
                <w:lang w:val="es-MX" w:eastAsia="es-MX"/>
              </w:rPr>
              <w:t>Extracción</w:t>
            </w:r>
          </w:p>
        </w:tc>
        <w:tc>
          <w:tcPr>
            <w:tcW w:w="636" w:type="pct"/>
            <w:gridSpan w:val="2"/>
            <w:shd w:val="clear" w:color="000000" w:fill="FFFFFF"/>
            <w:noWrap/>
            <w:vAlign w:val="center"/>
            <w:hideMark/>
          </w:tcPr>
          <w:p w14:paraId="7596CFB4" w14:textId="77777777" w:rsidR="005F5238" w:rsidRPr="00DC74C7" w:rsidRDefault="005F5238" w:rsidP="00C06130">
            <w:pPr>
              <w:spacing w:after="0" w:line="240" w:lineRule="auto"/>
              <w:jc w:val="center"/>
              <w:rPr>
                <w:rFonts w:eastAsia="Times New Roman" w:cs="Arial"/>
                <w:color w:val="000000"/>
                <w:sz w:val="20"/>
                <w:szCs w:val="20"/>
                <w:lang w:val="es-MX" w:eastAsia="es-MX"/>
              </w:rPr>
            </w:pPr>
            <w:r w:rsidRPr="00DC74C7">
              <w:rPr>
                <w:rFonts w:cs="Arial"/>
                <w:sz w:val="20"/>
                <w:szCs w:val="20"/>
              </w:rPr>
              <w:t>40.00</w:t>
            </w:r>
          </w:p>
        </w:tc>
        <w:tc>
          <w:tcPr>
            <w:tcW w:w="652" w:type="pct"/>
            <w:gridSpan w:val="2"/>
            <w:shd w:val="clear" w:color="000000" w:fill="FFFFFF"/>
            <w:noWrap/>
            <w:vAlign w:val="center"/>
            <w:hideMark/>
          </w:tcPr>
          <w:p w14:paraId="35AB1AE9" w14:textId="77777777" w:rsidR="005F5238" w:rsidRPr="00DC74C7" w:rsidRDefault="005F5238" w:rsidP="00C06130">
            <w:pPr>
              <w:spacing w:after="0" w:line="240" w:lineRule="auto"/>
              <w:jc w:val="center"/>
              <w:rPr>
                <w:rFonts w:eastAsia="Times New Roman" w:cs="Arial"/>
                <w:color w:val="000000"/>
                <w:sz w:val="20"/>
                <w:szCs w:val="20"/>
                <w:lang w:val="es-MX" w:eastAsia="es-MX"/>
              </w:rPr>
            </w:pPr>
            <w:r w:rsidRPr="00DC74C7">
              <w:rPr>
                <w:rFonts w:cs="Arial"/>
                <w:sz w:val="20"/>
                <w:szCs w:val="20"/>
              </w:rPr>
              <w:t>100.00</w:t>
            </w:r>
          </w:p>
        </w:tc>
        <w:tc>
          <w:tcPr>
            <w:tcW w:w="649" w:type="pct"/>
            <w:gridSpan w:val="3"/>
            <w:shd w:val="clear" w:color="000000" w:fill="FFFFFF"/>
            <w:noWrap/>
            <w:vAlign w:val="center"/>
            <w:hideMark/>
          </w:tcPr>
          <w:p w14:paraId="0034337E" w14:textId="77777777" w:rsidR="005F5238" w:rsidRPr="00DC74C7" w:rsidRDefault="005F5238" w:rsidP="00C06130">
            <w:pPr>
              <w:spacing w:after="0" w:line="240" w:lineRule="auto"/>
              <w:jc w:val="right"/>
              <w:rPr>
                <w:rFonts w:eastAsia="Times New Roman" w:cs="Arial"/>
                <w:color w:val="000000"/>
                <w:sz w:val="20"/>
                <w:szCs w:val="20"/>
                <w:lang w:val="es-MX" w:eastAsia="es-MX"/>
              </w:rPr>
            </w:pPr>
            <w:r w:rsidRPr="00DC74C7">
              <w:rPr>
                <w:rFonts w:cs="Arial"/>
                <w:sz w:val="20"/>
                <w:szCs w:val="20"/>
              </w:rPr>
              <w:t>7,087.13</w:t>
            </w:r>
          </w:p>
        </w:tc>
        <w:tc>
          <w:tcPr>
            <w:tcW w:w="538" w:type="pct"/>
            <w:shd w:val="clear" w:color="auto" w:fill="auto"/>
            <w:vAlign w:val="center"/>
            <w:hideMark/>
          </w:tcPr>
          <w:p w14:paraId="6DA809E4" w14:textId="77777777" w:rsidR="005F5238" w:rsidRPr="00DC74C7" w:rsidRDefault="005F5238" w:rsidP="00C06130">
            <w:pPr>
              <w:spacing w:after="0" w:line="240" w:lineRule="auto"/>
              <w:jc w:val="center"/>
              <w:rPr>
                <w:rFonts w:eastAsia="Times New Roman" w:cs="Arial"/>
                <w:color w:val="000000"/>
                <w:sz w:val="20"/>
                <w:szCs w:val="20"/>
                <w:lang w:val="es-MX" w:eastAsia="es-MX"/>
              </w:rPr>
            </w:pPr>
          </w:p>
        </w:tc>
      </w:tr>
      <w:tr w:rsidR="00DC74C7" w:rsidRPr="00DC74C7" w14:paraId="46D09B7B" w14:textId="77777777" w:rsidTr="00C06130">
        <w:trPr>
          <w:trHeight w:val="283"/>
          <w:jc w:val="center"/>
        </w:trPr>
        <w:tc>
          <w:tcPr>
            <w:tcW w:w="2525" w:type="pct"/>
            <w:gridSpan w:val="4"/>
            <w:shd w:val="clear" w:color="000000" w:fill="FFFFFF"/>
            <w:noWrap/>
            <w:vAlign w:val="center"/>
            <w:hideMark/>
          </w:tcPr>
          <w:p w14:paraId="560AB25F" w14:textId="0D090846" w:rsidR="005F5238" w:rsidRPr="00DC74C7" w:rsidRDefault="005F5238" w:rsidP="00C06130">
            <w:pPr>
              <w:spacing w:after="0" w:line="240" w:lineRule="auto"/>
              <w:jc w:val="left"/>
              <w:rPr>
                <w:rFonts w:eastAsia="Times New Roman" w:cs="Arial"/>
                <w:color w:val="000000"/>
                <w:sz w:val="20"/>
                <w:szCs w:val="20"/>
                <w:lang w:val="es-MX" w:eastAsia="es-MX"/>
              </w:rPr>
            </w:pPr>
            <w:r w:rsidRPr="00DC74C7">
              <w:rPr>
                <w:rFonts w:eastAsia="Times New Roman" w:cs="Arial"/>
                <w:color w:val="000000"/>
                <w:sz w:val="20"/>
                <w:szCs w:val="20"/>
                <w:lang w:val="es-MX" w:eastAsia="es-MX"/>
              </w:rPr>
              <w:t>Retrolavado</w:t>
            </w:r>
            <w:r w:rsidR="00504A39">
              <w:rPr>
                <w:rFonts w:eastAsia="Times New Roman" w:cs="Arial"/>
                <w:color w:val="000000"/>
                <w:sz w:val="20"/>
                <w:szCs w:val="20"/>
                <w:lang w:val="es-MX" w:eastAsia="es-MX"/>
              </w:rPr>
              <w:t xml:space="preserve"> (filtros presión)</w:t>
            </w:r>
          </w:p>
        </w:tc>
        <w:tc>
          <w:tcPr>
            <w:tcW w:w="636" w:type="pct"/>
            <w:gridSpan w:val="2"/>
            <w:shd w:val="clear" w:color="000000" w:fill="FFFFFF"/>
            <w:noWrap/>
            <w:vAlign w:val="center"/>
            <w:hideMark/>
          </w:tcPr>
          <w:p w14:paraId="7369CE36" w14:textId="77777777" w:rsidR="005F5238" w:rsidRPr="00DC74C7" w:rsidRDefault="005F5238" w:rsidP="00C06130">
            <w:pPr>
              <w:spacing w:after="0" w:line="240" w:lineRule="auto"/>
              <w:jc w:val="center"/>
              <w:rPr>
                <w:rFonts w:eastAsia="Times New Roman" w:cs="Arial"/>
                <w:color w:val="000000"/>
                <w:sz w:val="20"/>
                <w:szCs w:val="20"/>
                <w:lang w:val="es-MX" w:eastAsia="es-MX"/>
              </w:rPr>
            </w:pPr>
            <w:r w:rsidRPr="00DC74C7">
              <w:rPr>
                <w:rFonts w:cs="Arial"/>
                <w:sz w:val="20"/>
                <w:szCs w:val="20"/>
              </w:rPr>
              <w:t>53.50</w:t>
            </w:r>
          </w:p>
        </w:tc>
        <w:tc>
          <w:tcPr>
            <w:tcW w:w="652" w:type="pct"/>
            <w:gridSpan w:val="2"/>
            <w:shd w:val="clear" w:color="000000" w:fill="FFFFFF"/>
            <w:noWrap/>
            <w:vAlign w:val="center"/>
            <w:hideMark/>
          </w:tcPr>
          <w:p w14:paraId="3D18D671" w14:textId="77777777" w:rsidR="005F5238" w:rsidRPr="00DC74C7" w:rsidRDefault="005F5238" w:rsidP="00C06130">
            <w:pPr>
              <w:spacing w:after="0" w:line="240" w:lineRule="auto"/>
              <w:jc w:val="center"/>
              <w:rPr>
                <w:rFonts w:eastAsia="Times New Roman" w:cs="Arial"/>
                <w:color w:val="000000"/>
                <w:sz w:val="20"/>
                <w:szCs w:val="20"/>
                <w:lang w:val="es-MX" w:eastAsia="es-MX"/>
              </w:rPr>
            </w:pPr>
            <w:r w:rsidRPr="00DC74C7">
              <w:rPr>
                <w:rFonts w:cs="Arial"/>
                <w:sz w:val="20"/>
                <w:szCs w:val="20"/>
              </w:rPr>
              <w:t>15.00</w:t>
            </w:r>
          </w:p>
        </w:tc>
        <w:tc>
          <w:tcPr>
            <w:tcW w:w="649" w:type="pct"/>
            <w:gridSpan w:val="3"/>
            <w:shd w:val="clear" w:color="000000" w:fill="FFFFFF"/>
            <w:noWrap/>
            <w:vAlign w:val="center"/>
            <w:hideMark/>
          </w:tcPr>
          <w:p w14:paraId="7CE78B62" w14:textId="77777777" w:rsidR="005F5238" w:rsidRPr="00DC74C7" w:rsidRDefault="005F5238" w:rsidP="00C06130">
            <w:pPr>
              <w:spacing w:after="0" w:line="240" w:lineRule="auto"/>
              <w:jc w:val="right"/>
              <w:rPr>
                <w:rFonts w:eastAsia="Times New Roman" w:cs="Arial"/>
                <w:color w:val="000000"/>
                <w:sz w:val="20"/>
                <w:szCs w:val="20"/>
                <w:lang w:val="es-MX" w:eastAsia="es-MX"/>
              </w:rPr>
            </w:pPr>
            <w:r w:rsidRPr="00DC74C7">
              <w:rPr>
                <w:rFonts w:cs="Arial"/>
                <w:sz w:val="20"/>
                <w:szCs w:val="20"/>
              </w:rPr>
              <w:t>88.51</w:t>
            </w:r>
          </w:p>
        </w:tc>
        <w:tc>
          <w:tcPr>
            <w:tcW w:w="538" w:type="pct"/>
            <w:shd w:val="clear" w:color="auto" w:fill="auto"/>
            <w:vAlign w:val="center"/>
            <w:hideMark/>
          </w:tcPr>
          <w:p w14:paraId="59DB22BD" w14:textId="77777777" w:rsidR="005F5238" w:rsidRPr="00DC74C7" w:rsidRDefault="005F5238" w:rsidP="00C06130">
            <w:pPr>
              <w:spacing w:after="0" w:line="240" w:lineRule="auto"/>
              <w:jc w:val="center"/>
              <w:rPr>
                <w:rFonts w:eastAsia="Times New Roman" w:cs="Arial"/>
                <w:color w:val="000000"/>
                <w:sz w:val="20"/>
                <w:szCs w:val="20"/>
                <w:lang w:val="es-MX" w:eastAsia="es-MX"/>
              </w:rPr>
            </w:pPr>
          </w:p>
        </w:tc>
      </w:tr>
      <w:tr w:rsidR="00DC74C7" w:rsidRPr="00DC74C7" w14:paraId="02AA55FF" w14:textId="77777777" w:rsidTr="00C06130">
        <w:trPr>
          <w:trHeight w:val="283"/>
          <w:jc w:val="center"/>
        </w:trPr>
        <w:tc>
          <w:tcPr>
            <w:tcW w:w="2525" w:type="pct"/>
            <w:gridSpan w:val="4"/>
            <w:shd w:val="clear" w:color="000000" w:fill="FFFFFF"/>
            <w:noWrap/>
            <w:vAlign w:val="center"/>
            <w:hideMark/>
          </w:tcPr>
          <w:p w14:paraId="4BE989F6" w14:textId="77777777" w:rsidR="005F5238" w:rsidRPr="00DC74C7" w:rsidRDefault="005F5238" w:rsidP="00C06130">
            <w:pPr>
              <w:spacing w:after="0" w:line="240" w:lineRule="auto"/>
              <w:jc w:val="left"/>
              <w:rPr>
                <w:rFonts w:eastAsia="Times New Roman" w:cs="Arial"/>
                <w:color w:val="000000"/>
                <w:sz w:val="20"/>
                <w:szCs w:val="20"/>
                <w:lang w:val="es-MX" w:eastAsia="es-MX"/>
              </w:rPr>
            </w:pPr>
            <w:r w:rsidRPr="00DC74C7">
              <w:rPr>
                <w:rFonts w:eastAsia="Times New Roman" w:cs="Arial"/>
                <w:color w:val="000000"/>
                <w:sz w:val="20"/>
                <w:szCs w:val="20"/>
                <w:lang w:val="es-MX" w:eastAsia="es-MX"/>
              </w:rPr>
              <w:t>Recirculación</w:t>
            </w:r>
          </w:p>
        </w:tc>
        <w:tc>
          <w:tcPr>
            <w:tcW w:w="636" w:type="pct"/>
            <w:gridSpan w:val="2"/>
            <w:shd w:val="clear" w:color="000000" w:fill="FFFFFF"/>
            <w:noWrap/>
            <w:vAlign w:val="center"/>
            <w:hideMark/>
          </w:tcPr>
          <w:p w14:paraId="595E78C2" w14:textId="77777777" w:rsidR="005F5238" w:rsidRPr="00DC74C7" w:rsidRDefault="005F5238" w:rsidP="00C06130">
            <w:pPr>
              <w:spacing w:after="0" w:line="240" w:lineRule="auto"/>
              <w:jc w:val="center"/>
              <w:rPr>
                <w:rFonts w:eastAsia="Times New Roman" w:cs="Arial"/>
                <w:color w:val="000000"/>
                <w:sz w:val="20"/>
                <w:szCs w:val="20"/>
                <w:lang w:val="es-MX" w:eastAsia="es-MX"/>
              </w:rPr>
            </w:pPr>
            <w:r w:rsidRPr="00DC74C7">
              <w:rPr>
                <w:rFonts w:cs="Arial"/>
                <w:sz w:val="20"/>
                <w:szCs w:val="20"/>
              </w:rPr>
              <w:t>11.76</w:t>
            </w:r>
          </w:p>
        </w:tc>
        <w:tc>
          <w:tcPr>
            <w:tcW w:w="652" w:type="pct"/>
            <w:gridSpan w:val="2"/>
            <w:shd w:val="clear" w:color="000000" w:fill="FFFFFF"/>
            <w:noWrap/>
            <w:vAlign w:val="center"/>
            <w:hideMark/>
          </w:tcPr>
          <w:p w14:paraId="184B94E1" w14:textId="77777777" w:rsidR="005F5238" w:rsidRPr="00DC74C7" w:rsidRDefault="005F5238" w:rsidP="00C06130">
            <w:pPr>
              <w:spacing w:after="0" w:line="240" w:lineRule="auto"/>
              <w:jc w:val="center"/>
              <w:rPr>
                <w:rFonts w:eastAsia="Times New Roman" w:cs="Arial"/>
                <w:color w:val="000000"/>
                <w:sz w:val="20"/>
                <w:szCs w:val="20"/>
                <w:lang w:val="es-MX" w:eastAsia="es-MX"/>
              </w:rPr>
            </w:pPr>
            <w:r w:rsidRPr="00DC74C7">
              <w:rPr>
                <w:rFonts w:cs="Arial"/>
                <w:sz w:val="20"/>
                <w:szCs w:val="20"/>
              </w:rPr>
              <w:t>5.00</w:t>
            </w:r>
          </w:p>
        </w:tc>
        <w:tc>
          <w:tcPr>
            <w:tcW w:w="649" w:type="pct"/>
            <w:gridSpan w:val="3"/>
            <w:shd w:val="clear" w:color="000000" w:fill="FFFFFF"/>
            <w:noWrap/>
            <w:vAlign w:val="center"/>
            <w:hideMark/>
          </w:tcPr>
          <w:p w14:paraId="269B2C85" w14:textId="77777777" w:rsidR="005F5238" w:rsidRPr="00DC74C7" w:rsidRDefault="005F5238" w:rsidP="00C06130">
            <w:pPr>
              <w:spacing w:after="0" w:line="240" w:lineRule="auto"/>
              <w:jc w:val="right"/>
              <w:rPr>
                <w:rFonts w:eastAsia="Times New Roman" w:cs="Arial"/>
                <w:color w:val="000000"/>
                <w:sz w:val="20"/>
                <w:szCs w:val="20"/>
                <w:lang w:val="es-MX" w:eastAsia="es-MX"/>
              </w:rPr>
            </w:pPr>
            <w:r w:rsidRPr="00DC74C7">
              <w:rPr>
                <w:rFonts w:cs="Arial"/>
                <w:sz w:val="20"/>
                <w:szCs w:val="20"/>
              </w:rPr>
              <w:t>132.76</w:t>
            </w:r>
          </w:p>
        </w:tc>
        <w:tc>
          <w:tcPr>
            <w:tcW w:w="538" w:type="pct"/>
            <w:shd w:val="clear" w:color="auto" w:fill="auto"/>
            <w:vAlign w:val="center"/>
            <w:hideMark/>
          </w:tcPr>
          <w:p w14:paraId="2A07A74F" w14:textId="77777777" w:rsidR="005F5238" w:rsidRPr="00DC74C7" w:rsidRDefault="005F5238" w:rsidP="00C06130">
            <w:pPr>
              <w:spacing w:after="0" w:line="240" w:lineRule="auto"/>
              <w:jc w:val="center"/>
              <w:rPr>
                <w:rFonts w:eastAsia="Times New Roman" w:cs="Arial"/>
                <w:color w:val="000000"/>
                <w:sz w:val="20"/>
                <w:szCs w:val="20"/>
                <w:lang w:val="es-MX" w:eastAsia="es-MX"/>
              </w:rPr>
            </w:pPr>
          </w:p>
        </w:tc>
      </w:tr>
      <w:tr w:rsidR="00DC74C7" w:rsidRPr="00DC74C7" w14:paraId="4815D21D" w14:textId="77777777" w:rsidTr="00C06130">
        <w:trPr>
          <w:trHeight w:val="283"/>
          <w:jc w:val="center"/>
        </w:trPr>
        <w:tc>
          <w:tcPr>
            <w:tcW w:w="2525" w:type="pct"/>
            <w:gridSpan w:val="4"/>
            <w:shd w:val="clear" w:color="000000" w:fill="FFFFFF"/>
            <w:noWrap/>
            <w:vAlign w:val="center"/>
            <w:hideMark/>
          </w:tcPr>
          <w:p w14:paraId="0696A57C" w14:textId="7A751859" w:rsidR="005F5238" w:rsidRPr="00DC74C7" w:rsidRDefault="005F5238" w:rsidP="00C06130">
            <w:pPr>
              <w:spacing w:after="0" w:line="240" w:lineRule="auto"/>
              <w:jc w:val="left"/>
              <w:rPr>
                <w:rFonts w:eastAsia="Times New Roman" w:cs="Arial"/>
                <w:color w:val="000000"/>
                <w:sz w:val="20"/>
                <w:szCs w:val="20"/>
                <w:lang w:val="es-MX" w:eastAsia="es-MX"/>
              </w:rPr>
            </w:pPr>
            <w:r w:rsidRPr="00DC74C7">
              <w:rPr>
                <w:rFonts w:eastAsia="Times New Roman" w:cs="Arial"/>
                <w:color w:val="000000"/>
                <w:sz w:val="20"/>
                <w:szCs w:val="20"/>
                <w:lang w:val="es-MX" w:eastAsia="es-MX"/>
              </w:rPr>
              <w:t>Filtración</w:t>
            </w:r>
            <w:r w:rsidR="00DC74C7">
              <w:rPr>
                <w:rFonts w:eastAsia="Times New Roman" w:cs="Arial"/>
                <w:color w:val="000000"/>
                <w:sz w:val="20"/>
                <w:szCs w:val="20"/>
                <w:lang w:val="es-MX" w:eastAsia="es-MX"/>
              </w:rPr>
              <w:t xml:space="preserve"> </w:t>
            </w:r>
            <w:r w:rsidR="00504A39">
              <w:rPr>
                <w:rFonts w:eastAsia="Times New Roman" w:cs="Arial"/>
                <w:color w:val="000000"/>
                <w:sz w:val="20"/>
                <w:szCs w:val="20"/>
                <w:lang w:val="es-MX" w:eastAsia="es-MX"/>
              </w:rPr>
              <w:t>(presión)</w:t>
            </w:r>
            <w:r w:rsidRPr="00DC74C7">
              <w:rPr>
                <w:rFonts w:eastAsia="Times New Roman" w:cs="Arial"/>
                <w:color w:val="000000"/>
                <w:sz w:val="20"/>
                <w:szCs w:val="20"/>
                <w:lang w:val="es-MX" w:eastAsia="es-MX"/>
              </w:rPr>
              <w:t xml:space="preserve"> y booster para membranas</w:t>
            </w:r>
          </w:p>
        </w:tc>
        <w:tc>
          <w:tcPr>
            <w:tcW w:w="636" w:type="pct"/>
            <w:gridSpan w:val="2"/>
            <w:shd w:val="clear" w:color="000000" w:fill="FFFFFF"/>
            <w:noWrap/>
            <w:vAlign w:val="center"/>
            <w:hideMark/>
          </w:tcPr>
          <w:p w14:paraId="5C5742AA" w14:textId="77777777" w:rsidR="005F5238" w:rsidRPr="00DC74C7" w:rsidRDefault="005F5238" w:rsidP="00C06130">
            <w:pPr>
              <w:spacing w:after="0" w:line="240" w:lineRule="auto"/>
              <w:jc w:val="center"/>
              <w:rPr>
                <w:rFonts w:eastAsia="Times New Roman" w:cs="Arial"/>
                <w:color w:val="000000"/>
                <w:sz w:val="20"/>
                <w:szCs w:val="20"/>
                <w:lang w:val="es-MX" w:eastAsia="es-MX"/>
              </w:rPr>
            </w:pPr>
            <w:r w:rsidRPr="00DC74C7">
              <w:rPr>
                <w:rFonts w:cs="Arial"/>
                <w:sz w:val="20"/>
                <w:szCs w:val="20"/>
              </w:rPr>
              <w:t>40.00</w:t>
            </w:r>
          </w:p>
        </w:tc>
        <w:tc>
          <w:tcPr>
            <w:tcW w:w="652" w:type="pct"/>
            <w:gridSpan w:val="2"/>
            <w:shd w:val="clear" w:color="000000" w:fill="FFFFFF"/>
            <w:noWrap/>
            <w:vAlign w:val="center"/>
            <w:hideMark/>
          </w:tcPr>
          <w:p w14:paraId="1AA54B94" w14:textId="77777777" w:rsidR="005F5238" w:rsidRPr="00DC74C7" w:rsidRDefault="005F5238" w:rsidP="00C06130">
            <w:pPr>
              <w:spacing w:after="0" w:line="240" w:lineRule="auto"/>
              <w:jc w:val="center"/>
              <w:rPr>
                <w:rFonts w:eastAsia="Times New Roman" w:cs="Arial"/>
                <w:color w:val="000000"/>
                <w:sz w:val="20"/>
                <w:szCs w:val="20"/>
                <w:lang w:val="es-MX" w:eastAsia="es-MX"/>
              </w:rPr>
            </w:pPr>
            <w:r w:rsidRPr="00DC74C7">
              <w:rPr>
                <w:rFonts w:cs="Arial"/>
                <w:sz w:val="20"/>
                <w:szCs w:val="20"/>
              </w:rPr>
              <w:t>50.00</w:t>
            </w:r>
          </w:p>
        </w:tc>
        <w:tc>
          <w:tcPr>
            <w:tcW w:w="649" w:type="pct"/>
            <w:gridSpan w:val="3"/>
            <w:shd w:val="clear" w:color="000000" w:fill="FFFFFF"/>
            <w:noWrap/>
            <w:vAlign w:val="center"/>
            <w:hideMark/>
          </w:tcPr>
          <w:p w14:paraId="52511BBF" w14:textId="460429FA" w:rsidR="005F5238" w:rsidRPr="00DC74C7" w:rsidRDefault="005F5238" w:rsidP="00C06130">
            <w:pPr>
              <w:spacing w:after="0" w:line="240" w:lineRule="auto"/>
              <w:jc w:val="right"/>
              <w:rPr>
                <w:rFonts w:eastAsia="Times New Roman" w:cs="Arial"/>
                <w:color w:val="000000"/>
                <w:sz w:val="20"/>
                <w:szCs w:val="20"/>
                <w:lang w:val="es-MX" w:eastAsia="es-MX"/>
              </w:rPr>
            </w:pPr>
            <w:r w:rsidRPr="00DC74C7">
              <w:rPr>
                <w:rFonts w:cs="Arial"/>
                <w:sz w:val="20"/>
                <w:szCs w:val="20"/>
              </w:rPr>
              <w:t>3,543.57</w:t>
            </w:r>
          </w:p>
        </w:tc>
        <w:tc>
          <w:tcPr>
            <w:tcW w:w="538" w:type="pct"/>
            <w:shd w:val="clear" w:color="auto" w:fill="auto"/>
            <w:vAlign w:val="center"/>
            <w:hideMark/>
          </w:tcPr>
          <w:p w14:paraId="0CA243F5" w14:textId="77777777" w:rsidR="005F5238" w:rsidRPr="00DC74C7" w:rsidRDefault="005F5238" w:rsidP="00C06130">
            <w:pPr>
              <w:spacing w:after="0" w:line="240" w:lineRule="auto"/>
              <w:jc w:val="center"/>
              <w:rPr>
                <w:rFonts w:eastAsia="Times New Roman" w:cs="Arial"/>
                <w:color w:val="000000"/>
                <w:sz w:val="20"/>
                <w:szCs w:val="20"/>
                <w:lang w:val="es-MX" w:eastAsia="es-MX"/>
              </w:rPr>
            </w:pPr>
          </w:p>
        </w:tc>
      </w:tr>
      <w:tr w:rsidR="00DC74C7" w:rsidRPr="00DC74C7" w14:paraId="280C7F8C" w14:textId="77777777" w:rsidTr="00C06130">
        <w:trPr>
          <w:trHeight w:val="283"/>
          <w:jc w:val="center"/>
        </w:trPr>
        <w:tc>
          <w:tcPr>
            <w:tcW w:w="2525" w:type="pct"/>
            <w:gridSpan w:val="4"/>
            <w:shd w:val="clear" w:color="000000" w:fill="FFFFFF"/>
            <w:noWrap/>
            <w:vAlign w:val="center"/>
            <w:hideMark/>
          </w:tcPr>
          <w:p w14:paraId="082A80A6" w14:textId="77777777" w:rsidR="005F5238" w:rsidRPr="00DC74C7" w:rsidRDefault="005F5238" w:rsidP="00C06130">
            <w:pPr>
              <w:spacing w:after="0" w:line="240" w:lineRule="auto"/>
              <w:jc w:val="left"/>
              <w:rPr>
                <w:rFonts w:eastAsia="Times New Roman" w:cs="Arial"/>
                <w:color w:val="000000"/>
                <w:sz w:val="20"/>
                <w:szCs w:val="20"/>
                <w:lang w:val="es-MX" w:eastAsia="es-MX"/>
              </w:rPr>
            </w:pPr>
            <w:r w:rsidRPr="00DC74C7">
              <w:rPr>
                <w:rFonts w:eastAsia="Times New Roman" w:cs="Arial"/>
                <w:color w:val="000000"/>
                <w:sz w:val="20"/>
                <w:szCs w:val="20"/>
                <w:lang w:val="es-MX" w:eastAsia="es-MX"/>
              </w:rPr>
              <w:t>Distribución</w:t>
            </w:r>
          </w:p>
        </w:tc>
        <w:tc>
          <w:tcPr>
            <w:tcW w:w="636" w:type="pct"/>
            <w:gridSpan w:val="2"/>
            <w:shd w:val="clear" w:color="000000" w:fill="FFFFFF"/>
            <w:noWrap/>
            <w:vAlign w:val="center"/>
            <w:hideMark/>
          </w:tcPr>
          <w:p w14:paraId="6196192C" w14:textId="77777777" w:rsidR="005F5238" w:rsidRPr="00DC74C7" w:rsidRDefault="005F5238" w:rsidP="00C06130">
            <w:pPr>
              <w:spacing w:after="0" w:line="240" w:lineRule="auto"/>
              <w:jc w:val="center"/>
              <w:rPr>
                <w:rFonts w:eastAsia="Times New Roman" w:cs="Arial"/>
                <w:color w:val="000000"/>
                <w:sz w:val="20"/>
                <w:szCs w:val="20"/>
                <w:lang w:val="es-MX" w:eastAsia="es-MX"/>
              </w:rPr>
            </w:pPr>
            <w:r w:rsidRPr="00DC74C7">
              <w:rPr>
                <w:rFonts w:cs="Arial"/>
                <w:sz w:val="20"/>
                <w:szCs w:val="20"/>
              </w:rPr>
              <w:t>35.00</w:t>
            </w:r>
          </w:p>
        </w:tc>
        <w:tc>
          <w:tcPr>
            <w:tcW w:w="652" w:type="pct"/>
            <w:gridSpan w:val="2"/>
            <w:shd w:val="clear" w:color="000000" w:fill="FFFFFF"/>
            <w:noWrap/>
            <w:vAlign w:val="center"/>
            <w:hideMark/>
          </w:tcPr>
          <w:p w14:paraId="5650A804" w14:textId="77777777" w:rsidR="005F5238" w:rsidRPr="00DC74C7" w:rsidRDefault="005F5238" w:rsidP="00C06130">
            <w:pPr>
              <w:spacing w:after="0" w:line="240" w:lineRule="auto"/>
              <w:jc w:val="center"/>
              <w:rPr>
                <w:rFonts w:eastAsia="Times New Roman" w:cs="Arial"/>
                <w:color w:val="000000"/>
                <w:sz w:val="20"/>
                <w:szCs w:val="20"/>
                <w:lang w:val="es-MX" w:eastAsia="es-MX"/>
              </w:rPr>
            </w:pPr>
            <w:r w:rsidRPr="00DC74C7">
              <w:rPr>
                <w:rFonts w:cs="Arial"/>
                <w:sz w:val="20"/>
                <w:szCs w:val="20"/>
              </w:rPr>
              <w:t>20.00</w:t>
            </w:r>
          </w:p>
        </w:tc>
        <w:tc>
          <w:tcPr>
            <w:tcW w:w="649" w:type="pct"/>
            <w:gridSpan w:val="3"/>
            <w:shd w:val="clear" w:color="000000" w:fill="FFFFFF"/>
            <w:noWrap/>
            <w:vAlign w:val="center"/>
            <w:hideMark/>
          </w:tcPr>
          <w:p w14:paraId="6F4A8508" w14:textId="18C7AFB2" w:rsidR="005F5238" w:rsidRPr="00DC74C7" w:rsidRDefault="005F5238" w:rsidP="00C06130">
            <w:pPr>
              <w:spacing w:after="0" w:line="240" w:lineRule="auto"/>
              <w:jc w:val="right"/>
              <w:rPr>
                <w:rFonts w:eastAsia="Times New Roman" w:cs="Arial"/>
                <w:color w:val="000000"/>
                <w:sz w:val="20"/>
                <w:szCs w:val="20"/>
                <w:lang w:val="es-MX" w:eastAsia="es-MX"/>
              </w:rPr>
            </w:pPr>
            <w:r w:rsidRPr="00DC74C7">
              <w:rPr>
                <w:rFonts w:cs="Arial"/>
                <w:sz w:val="20"/>
                <w:szCs w:val="20"/>
              </w:rPr>
              <w:t>1,417.43</w:t>
            </w:r>
          </w:p>
        </w:tc>
        <w:tc>
          <w:tcPr>
            <w:tcW w:w="538" w:type="pct"/>
            <w:shd w:val="clear" w:color="auto" w:fill="auto"/>
            <w:vAlign w:val="center"/>
            <w:hideMark/>
          </w:tcPr>
          <w:p w14:paraId="18DE6D1C" w14:textId="2DA835C9" w:rsidR="00520A17" w:rsidRPr="00DC74C7" w:rsidRDefault="00520A17" w:rsidP="00C06130">
            <w:pPr>
              <w:spacing w:after="0" w:line="240" w:lineRule="auto"/>
              <w:jc w:val="center"/>
              <w:rPr>
                <w:rFonts w:eastAsia="Times New Roman" w:cs="Arial"/>
                <w:color w:val="000000"/>
                <w:sz w:val="20"/>
                <w:szCs w:val="20"/>
                <w:lang w:val="es-MX" w:eastAsia="es-MX"/>
              </w:rPr>
            </w:pPr>
          </w:p>
        </w:tc>
      </w:tr>
      <w:tr w:rsidR="00DC74C7" w:rsidRPr="00DC74C7" w14:paraId="539A44BE" w14:textId="77777777" w:rsidTr="00C06130">
        <w:trPr>
          <w:trHeight w:val="283"/>
          <w:jc w:val="center"/>
        </w:trPr>
        <w:tc>
          <w:tcPr>
            <w:tcW w:w="2525" w:type="pct"/>
            <w:gridSpan w:val="4"/>
            <w:shd w:val="clear" w:color="000000" w:fill="FFFFFF"/>
            <w:noWrap/>
            <w:vAlign w:val="center"/>
            <w:hideMark/>
          </w:tcPr>
          <w:p w14:paraId="0285F66E" w14:textId="77777777" w:rsidR="005F5238" w:rsidRPr="00DC74C7" w:rsidRDefault="005F5238" w:rsidP="00C06130">
            <w:pPr>
              <w:spacing w:after="0" w:line="240" w:lineRule="auto"/>
              <w:jc w:val="left"/>
              <w:rPr>
                <w:rFonts w:eastAsia="Times New Roman" w:cs="Arial"/>
                <w:color w:val="000000"/>
                <w:sz w:val="20"/>
                <w:szCs w:val="20"/>
                <w:lang w:val="es-MX" w:eastAsia="es-MX"/>
              </w:rPr>
            </w:pPr>
            <w:r w:rsidRPr="00DC74C7">
              <w:rPr>
                <w:rFonts w:eastAsia="Times New Roman" w:cs="Arial"/>
                <w:color w:val="000000"/>
                <w:sz w:val="20"/>
                <w:szCs w:val="20"/>
                <w:lang w:val="es-MX" w:eastAsia="es-MX"/>
              </w:rPr>
              <w:t>Membranas</w:t>
            </w:r>
          </w:p>
        </w:tc>
        <w:tc>
          <w:tcPr>
            <w:tcW w:w="636" w:type="pct"/>
            <w:gridSpan w:val="2"/>
            <w:shd w:val="clear" w:color="000000" w:fill="FFFFFF"/>
            <w:noWrap/>
            <w:vAlign w:val="center"/>
            <w:hideMark/>
          </w:tcPr>
          <w:p w14:paraId="684B81E5" w14:textId="77777777" w:rsidR="005F5238" w:rsidRPr="00DC74C7" w:rsidRDefault="005F5238" w:rsidP="00C06130">
            <w:pPr>
              <w:spacing w:after="0" w:line="240" w:lineRule="auto"/>
              <w:jc w:val="center"/>
              <w:rPr>
                <w:rFonts w:eastAsia="Times New Roman" w:cs="Arial"/>
                <w:color w:val="000000"/>
                <w:sz w:val="20"/>
                <w:szCs w:val="20"/>
                <w:lang w:val="es-MX" w:eastAsia="es-MX"/>
              </w:rPr>
            </w:pPr>
            <w:r w:rsidRPr="00DC74C7">
              <w:rPr>
                <w:rFonts w:cs="Arial"/>
                <w:sz w:val="20"/>
                <w:szCs w:val="20"/>
              </w:rPr>
              <w:t>20.00</w:t>
            </w:r>
          </w:p>
        </w:tc>
        <w:tc>
          <w:tcPr>
            <w:tcW w:w="652" w:type="pct"/>
            <w:gridSpan w:val="2"/>
            <w:shd w:val="clear" w:color="000000" w:fill="FFFFFF"/>
            <w:noWrap/>
            <w:vAlign w:val="center"/>
            <w:hideMark/>
          </w:tcPr>
          <w:p w14:paraId="33C32747" w14:textId="77777777" w:rsidR="005F5238" w:rsidRPr="00DC74C7" w:rsidRDefault="005F5238" w:rsidP="00C06130">
            <w:pPr>
              <w:spacing w:after="0" w:line="240" w:lineRule="auto"/>
              <w:jc w:val="center"/>
              <w:rPr>
                <w:rFonts w:eastAsia="Times New Roman" w:cs="Arial"/>
                <w:color w:val="000000"/>
                <w:sz w:val="20"/>
                <w:szCs w:val="20"/>
                <w:lang w:val="es-MX" w:eastAsia="es-MX"/>
              </w:rPr>
            </w:pPr>
            <w:r w:rsidRPr="00DC74C7">
              <w:rPr>
                <w:rFonts w:cs="Arial"/>
                <w:sz w:val="20"/>
                <w:szCs w:val="20"/>
              </w:rPr>
              <w:t>40.00</w:t>
            </w:r>
          </w:p>
        </w:tc>
        <w:tc>
          <w:tcPr>
            <w:tcW w:w="649" w:type="pct"/>
            <w:gridSpan w:val="3"/>
            <w:shd w:val="clear" w:color="000000" w:fill="FFFFFF"/>
            <w:noWrap/>
            <w:vAlign w:val="center"/>
            <w:hideMark/>
          </w:tcPr>
          <w:p w14:paraId="60C6ADA7" w14:textId="44EE82FB" w:rsidR="005F5238" w:rsidRPr="00DC74C7" w:rsidRDefault="005F5238" w:rsidP="00C06130">
            <w:pPr>
              <w:spacing w:after="0" w:line="240" w:lineRule="auto"/>
              <w:jc w:val="right"/>
              <w:rPr>
                <w:rFonts w:eastAsia="Times New Roman" w:cs="Arial"/>
                <w:color w:val="000000"/>
                <w:sz w:val="20"/>
                <w:szCs w:val="20"/>
                <w:lang w:val="es-MX" w:eastAsia="es-MX"/>
              </w:rPr>
            </w:pPr>
            <w:r w:rsidRPr="00DC74C7">
              <w:rPr>
                <w:rFonts w:cs="Arial"/>
                <w:sz w:val="20"/>
                <w:szCs w:val="20"/>
              </w:rPr>
              <w:t>2,834.85</w:t>
            </w:r>
          </w:p>
        </w:tc>
        <w:tc>
          <w:tcPr>
            <w:tcW w:w="538" w:type="pct"/>
            <w:shd w:val="clear" w:color="auto" w:fill="auto"/>
            <w:vAlign w:val="center"/>
            <w:hideMark/>
          </w:tcPr>
          <w:p w14:paraId="4100B7DC" w14:textId="77777777" w:rsidR="005F5238" w:rsidRPr="00DC74C7" w:rsidRDefault="005F5238" w:rsidP="00C06130">
            <w:pPr>
              <w:spacing w:after="0" w:line="240" w:lineRule="auto"/>
              <w:jc w:val="center"/>
              <w:rPr>
                <w:rFonts w:eastAsia="Times New Roman" w:cs="Arial"/>
                <w:color w:val="000000"/>
                <w:sz w:val="20"/>
                <w:szCs w:val="20"/>
                <w:lang w:val="es-MX" w:eastAsia="es-MX"/>
              </w:rPr>
            </w:pPr>
          </w:p>
        </w:tc>
      </w:tr>
      <w:tr w:rsidR="00DC74C7" w:rsidRPr="00DC74C7" w14:paraId="07E5A6D7" w14:textId="77777777" w:rsidTr="00C06130">
        <w:trPr>
          <w:trHeight w:val="283"/>
          <w:jc w:val="center"/>
        </w:trPr>
        <w:tc>
          <w:tcPr>
            <w:tcW w:w="2525" w:type="pct"/>
            <w:gridSpan w:val="4"/>
            <w:shd w:val="clear" w:color="000000" w:fill="FFFFFF"/>
            <w:noWrap/>
            <w:vAlign w:val="center"/>
            <w:hideMark/>
          </w:tcPr>
          <w:p w14:paraId="604C1459" w14:textId="443E1BCC" w:rsidR="005F5238" w:rsidRPr="00DC74C7" w:rsidRDefault="005F5238" w:rsidP="00C06130">
            <w:pPr>
              <w:spacing w:after="0" w:line="240" w:lineRule="auto"/>
              <w:jc w:val="left"/>
              <w:rPr>
                <w:rFonts w:eastAsia="Times New Roman" w:cs="Arial"/>
                <w:color w:val="000000"/>
                <w:sz w:val="20"/>
                <w:szCs w:val="20"/>
                <w:lang w:val="es-MX" w:eastAsia="es-MX"/>
              </w:rPr>
            </w:pPr>
            <w:r w:rsidRPr="00DC74C7">
              <w:rPr>
                <w:rFonts w:eastAsia="Times New Roman" w:cs="Arial"/>
                <w:color w:val="000000"/>
                <w:sz w:val="20"/>
                <w:szCs w:val="20"/>
                <w:lang w:val="es-MX" w:eastAsia="es-MX"/>
              </w:rPr>
              <w:t>Retrolavado</w:t>
            </w:r>
            <w:r w:rsidR="00504A39">
              <w:rPr>
                <w:rFonts w:eastAsia="Times New Roman" w:cs="Arial"/>
                <w:color w:val="000000"/>
                <w:sz w:val="20"/>
                <w:szCs w:val="20"/>
                <w:lang w:val="es-MX" w:eastAsia="es-MX"/>
              </w:rPr>
              <w:t xml:space="preserve"> (filtros gravedad)</w:t>
            </w:r>
          </w:p>
        </w:tc>
        <w:tc>
          <w:tcPr>
            <w:tcW w:w="636" w:type="pct"/>
            <w:gridSpan w:val="2"/>
            <w:shd w:val="clear" w:color="000000" w:fill="FFFFFF"/>
            <w:noWrap/>
            <w:vAlign w:val="center"/>
            <w:hideMark/>
          </w:tcPr>
          <w:p w14:paraId="61B586AD" w14:textId="77777777" w:rsidR="005F5238" w:rsidRPr="00DC74C7" w:rsidRDefault="005F5238" w:rsidP="00C06130">
            <w:pPr>
              <w:spacing w:after="0" w:line="240" w:lineRule="auto"/>
              <w:jc w:val="center"/>
              <w:rPr>
                <w:rFonts w:eastAsia="Times New Roman" w:cs="Arial"/>
                <w:color w:val="000000"/>
                <w:sz w:val="20"/>
                <w:szCs w:val="20"/>
                <w:lang w:val="es-MX" w:eastAsia="es-MX"/>
              </w:rPr>
            </w:pPr>
            <w:r w:rsidRPr="00DC74C7">
              <w:rPr>
                <w:rFonts w:cs="Arial"/>
                <w:sz w:val="20"/>
                <w:szCs w:val="20"/>
              </w:rPr>
              <w:t>64.90</w:t>
            </w:r>
          </w:p>
        </w:tc>
        <w:tc>
          <w:tcPr>
            <w:tcW w:w="652" w:type="pct"/>
            <w:gridSpan w:val="2"/>
            <w:shd w:val="clear" w:color="000000" w:fill="FFFFFF"/>
            <w:noWrap/>
            <w:vAlign w:val="center"/>
            <w:hideMark/>
          </w:tcPr>
          <w:p w14:paraId="0BFC8DB7" w14:textId="77777777" w:rsidR="005F5238" w:rsidRPr="00DC74C7" w:rsidRDefault="005F5238" w:rsidP="00C06130">
            <w:pPr>
              <w:spacing w:after="0" w:line="240" w:lineRule="auto"/>
              <w:jc w:val="center"/>
              <w:rPr>
                <w:rFonts w:eastAsia="Times New Roman" w:cs="Arial"/>
                <w:color w:val="000000"/>
                <w:sz w:val="20"/>
                <w:szCs w:val="20"/>
                <w:lang w:val="es-MX" w:eastAsia="es-MX"/>
              </w:rPr>
            </w:pPr>
            <w:r w:rsidRPr="00DC74C7">
              <w:rPr>
                <w:rFonts w:cs="Arial"/>
                <w:sz w:val="20"/>
                <w:szCs w:val="20"/>
              </w:rPr>
              <w:t>50.00</w:t>
            </w:r>
          </w:p>
        </w:tc>
        <w:tc>
          <w:tcPr>
            <w:tcW w:w="649" w:type="pct"/>
            <w:gridSpan w:val="3"/>
            <w:shd w:val="clear" w:color="000000" w:fill="FFFFFF"/>
            <w:noWrap/>
            <w:vAlign w:val="center"/>
            <w:hideMark/>
          </w:tcPr>
          <w:p w14:paraId="72D56A69" w14:textId="2BDDF547" w:rsidR="005F5238" w:rsidRPr="00DC74C7" w:rsidRDefault="005F5238" w:rsidP="00C06130">
            <w:pPr>
              <w:spacing w:after="0" w:line="240" w:lineRule="auto"/>
              <w:jc w:val="right"/>
              <w:rPr>
                <w:rFonts w:eastAsia="Times New Roman" w:cs="Arial"/>
                <w:color w:val="000000"/>
                <w:sz w:val="20"/>
                <w:szCs w:val="20"/>
                <w:lang w:val="es-MX" w:eastAsia="es-MX"/>
              </w:rPr>
            </w:pPr>
            <w:r w:rsidRPr="00DC74C7">
              <w:rPr>
                <w:rFonts w:cs="Arial"/>
                <w:sz w:val="20"/>
                <w:szCs w:val="20"/>
              </w:rPr>
              <w:t>196.68</w:t>
            </w:r>
          </w:p>
        </w:tc>
        <w:tc>
          <w:tcPr>
            <w:tcW w:w="538" w:type="pct"/>
            <w:shd w:val="clear" w:color="auto" w:fill="auto"/>
            <w:vAlign w:val="center"/>
            <w:hideMark/>
          </w:tcPr>
          <w:p w14:paraId="0060428C" w14:textId="77777777" w:rsidR="005F5238" w:rsidRPr="00DC74C7" w:rsidRDefault="005F5238" w:rsidP="00C06130">
            <w:pPr>
              <w:spacing w:after="0" w:line="240" w:lineRule="auto"/>
              <w:jc w:val="center"/>
              <w:rPr>
                <w:rFonts w:eastAsia="Times New Roman" w:cs="Arial"/>
                <w:color w:val="000000"/>
                <w:sz w:val="20"/>
                <w:szCs w:val="20"/>
                <w:lang w:val="es-MX" w:eastAsia="es-MX"/>
              </w:rPr>
            </w:pPr>
          </w:p>
        </w:tc>
      </w:tr>
      <w:tr w:rsidR="00DC74C7" w:rsidRPr="00DC74C7" w14:paraId="08754032" w14:textId="77777777" w:rsidTr="00C06130">
        <w:trPr>
          <w:trHeight w:val="283"/>
          <w:jc w:val="center"/>
        </w:trPr>
        <w:tc>
          <w:tcPr>
            <w:tcW w:w="2525" w:type="pct"/>
            <w:gridSpan w:val="4"/>
            <w:shd w:val="clear" w:color="auto" w:fill="D5DCE4" w:themeFill="text2" w:themeFillTint="33"/>
            <w:noWrap/>
            <w:vAlign w:val="center"/>
            <w:hideMark/>
          </w:tcPr>
          <w:p w14:paraId="103E3F81" w14:textId="77777777" w:rsidR="005F5238" w:rsidRPr="00DC74C7" w:rsidRDefault="005F5238" w:rsidP="00C06130">
            <w:pPr>
              <w:spacing w:after="0" w:line="240" w:lineRule="auto"/>
              <w:jc w:val="left"/>
              <w:rPr>
                <w:rFonts w:eastAsia="Times New Roman" w:cs="Arial"/>
                <w:color w:val="000000"/>
                <w:sz w:val="20"/>
                <w:szCs w:val="20"/>
                <w:lang w:val="es-MX" w:eastAsia="es-MX"/>
              </w:rPr>
            </w:pPr>
            <w:r w:rsidRPr="00DC74C7">
              <w:rPr>
                <w:rFonts w:eastAsia="Times New Roman" w:cs="Arial"/>
                <w:color w:val="000000"/>
                <w:sz w:val="20"/>
                <w:szCs w:val="20"/>
                <w:lang w:val="es-MX" w:eastAsia="es-MX"/>
              </w:rPr>
              <w:t>Total</w:t>
            </w:r>
          </w:p>
        </w:tc>
        <w:tc>
          <w:tcPr>
            <w:tcW w:w="636" w:type="pct"/>
            <w:gridSpan w:val="2"/>
            <w:shd w:val="clear" w:color="auto" w:fill="D5DCE4" w:themeFill="text2" w:themeFillTint="33"/>
            <w:noWrap/>
            <w:vAlign w:val="center"/>
            <w:hideMark/>
          </w:tcPr>
          <w:p w14:paraId="3F16FEF6" w14:textId="77777777" w:rsidR="005F5238" w:rsidRPr="00DC74C7" w:rsidRDefault="005F5238" w:rsidP="00C06130">
            <w:pPr>
              <w:spacing w:after="0" w:line="240" w:lineRule="auto"/>
              <w:jc w:val="center"/>
              <w:rPr>
                <w:rFonts w:eastAsia="Times New Roman" w:cs="Arial"/>
                <w:color w:val="000000"/>
                <w:sz w:val="20"/>
                <w:szCs w:val="20"/>
                <w:lang w:val="es-MX" w:eastAsia="es-MX"/>
              </w:rPr>
            </w:pPr>
          </w:p>
        </w:tc>
        <w:tc>
          <w:tcPr>
            <w:tcW w:w="652" w:type="pct"/>
            <w:gridSpan w:val="2"/>
            <w:shd w:val="clear" w:color="auto" w:fill="D5DCE4" w:themeFill="text2" w:themeFillTint="33"/>
            <w:noWrap/>
            <w:vAlign w:val="center"/>
            <w:hideMark/>
          </w:tcPr>
          <w:p w14:paraId="703FFC6B" w14:textId="77777777" w:rsidR="005F5238" w:rsidRPr="00DC74C7" w:rsidRDefault="005F5238" w:rsidP="00C06130">
            <w:pPr>
              <w:spacing w:after="0" w:line="240" w:lineRule="auto"/>
              <w:jc w:val="center"/>
              <w:rPr>
                <w:rFonts w:eastAsia="Times New Roman" w:cs="Arial"/>
                <w:color w:val="000000"/>
                <w:sz w:val="20"/>
                <w:szCs w:val="20"/>
                <w:lang w:val="es-MX" w:eastAsia="es-MX"/>
              </w:rPr>
            </w:pPr>
          </w:p>
        </w:tc>
        <w:tc>
          <w:tcPr>
            <w:tcW w:w="649" w:type="pct"/>
            <w:gridSpan w:val="3"/>
            <w:shd w:val="clear" w:color="auto" w:fill="D5DCE4" w:themeFill="text2" w:themeFillTint="33"/>
            <w:noWrap/>
            <w:vAlign w:val="center"/>
            <w:hideMark/>
          </w:tcPr>
          <w:p w14:paraId="61C37D52" w14:textId="7D177078" w:rsidR="005F5238" w:rsidRPr="00DC74C7" w:rsidRDefault="00DC74C7" w:rsidP="00C06130">
            <w:pPr>
              <w:spacing w:after="0" w:line="240" w:lineRule="auto"/>
              <w:jc w:val="right"/>
              <w:rPr>
                <w:rFonts w:eastAsia="Times New Roman" w:cs="Arial"/>
                <w:color w:val="000000"/>
                <w:sz w:val="20"/>
                <w:szCs w:val="20"/>
                <w:lang w:val="es-MX" w:eastAsia="es-MX"/>
              </w:rPr>
            </w:pPr>
            <w:r>
              <w:rPr>
                <w:rFonts w:cs="Arial"/>
                <w:sz w:val="20"/>
                <w:szCs w:val="20"/>
              </w:rPr>
              <w:t>15,300.93</w:t>
            </w:r>
          </w:p>
        </w:tc>
        <w:tc>
          <w:tcPr>
            <w:tcW w:w="538" w:type="pct"/>
            <w:shd w:val="clear" w:color="auto" w:fill="D5DCE4" w:themeFill="text2" w:themeFillTint="33"/>
            <w:vAlign w:val="center"/>
            <w:hideMark/>
          </w:tcPr>
          <w:p w14:paraId="23AB94B9" w14:textId="60946D1A" w:rsidR="005F5238" w:rsidRPr="00DC74C7" w:rsidRDefault="00DC74C7" w:rsidP="00C06130">
            <w:pPr>
              <w:spacing w:after="0" w:line="240" w:lineRule="auto"/>
              <w:jc w:val="center"/>
              <w:rPr>
                <w:rFonts w:eastAsia="Times New Roman" w:cs="Arial"/>
                <w:color w:val="000000"/>
                <w:sz w:val="20"/>
                <w:szCs w:val="20"/>
                <w:lang w:val="es-MX" w:eastAsia="es-MX"/>
              </w:rPr>
            </w:pPr>
            <w:r>
              <w:rPr>
                <w:rFonts w:cs="Arial"/>
                <w:sz w:val="20"/>
                <w:szCs w:val="20"/>
              </w:rPr>
              <w:t>5.06</w:t>
            </w:r>
          </w:p>
        </w:tc>
      </w:tr>
      <w:tr w:rsidR="005F5238" w:rsidRPr="00DC74C7" w14:paraId="0D71C0FF" w14:textId="77777777" w:rsidTr="00C06130">
        <w:trPr>
          <w:gridAfter w:val="9"/>
          <w:wAfter w:w="2486" w:type="pct"/>
          <w:trHeight w:val="283"/>
          <w:jc w:val="center"/>
        </w:trPr>
        <w:tc>
          <w:tcPr>
            <w:tcW w:w="2514" w:type="pct"/>
            <w:gridSpan w:val="3"/>
            <w:shd w:val="clear" w:color="000000" w:fill="D9D9D9"/>
            <w:vAlign w:val="center"/>
            <w:hideMark/>
          </w:tcPr>
          <w:p w14:paraId="674998A4" w14:textId="77777777" w:rsidR="005F5238" w:rsidRPr="00DC74C7" w:rsidRDefault="005F5238" w:rsidP="00C06130">
            <w:pPr>
              <w:spacing w:after="0" w:line="240" w:lineRule="auto"/>
              <w:jc w:val="center"/>
              <w:rPr>
                <w:rFonts w:eastAsia="Times New Roman" w:cs="Arial"/>
                <w:b/>
                <w:bCs/>
                <w:color w:val="000000"/>
                <w:sz w:val="20"/>
                <w:szCs w:val="20"/>
                <w:lang w:val="es-MX" w:eastAsia="es-MX"/>
              </w:rPr>
            </w:pPr>
            <w:r w:rsidRPr="00DC74C7">
              <w:rPr>
                <w:rFonts w:eastAsia="Times New Roman" w:cs="Arial"/>
                <w:b/>
                <w:bCs/>
                <w:color w:val="000000"/>
                <w:sz w:val="20"/>
                <w:szCs w:val="20"/>
                <w:lang w:val="es-MX" w:eastAsia="es-MX"/>
              </w:rPr>
              <w:t>Extracción y distribución</w:t>
            </w:r>
          </w:p>
        </w:tc>
      </w:tr>
      <w:tr w:rsidR="005F5238" w:rsidRPr="00DC74C7" w14:paraId="71C6DAB5" w14:textId="77777777" w:rsidTr="00C06130">
        <w:trPr>
          <w:gridAfter w:val="9"/>
          <w:wAfter w:w="2486" w:type="pct"/>
          <w:trHeight w:val="326"/>
          <w:jc w:val="center"/>
        </w:trPr>
        <w:tc>
          <w:tcPr>
            <w:tcW w:w="904" w:type="pct"/>
            <w:shd w:val="clear" w:color="000000" w:fill="D9D9D9"/>
            <w:vAlign w:val="center"/>
            <w:hideMark/>
          </w:tcPr>
          <w:p w14:paraId="60059BF3" w14:textId="77777777" w:rsidR="005F5238" w:rsidRPr="00DC74C7" w:rsidRDefault="005F5238" w:rsidP="00C06130">
            <w:pPr>
              <w:spacing w:after="0" w:line="240" w:lineRule="auto"/>
              <w:jc w:val="center"/>
              <w:rPr>
                <w:rFonts w:eastAsia="Times New Roman" w:cs="Arial"/>
                <w:b/>
                <w:bCs/>
                <w:color w:val="000000"/>
                <w:sz w:val="20"/>
                <w:szCs w:val="20"/>
                <w:lang w:val="es-MX" w:eastAsia="es-MX"/>
              </w:rPr>
            </w:pPr>
            <w:r w:rsidRPr="00DC74C7">
              <w:rPr>
                <w:rFonts w:eastAsia="Times New Roman" w:cs="Arial"/>
                <w:b/>
                <w:bCs/>
                <w:color w:val="000000"/>
                <w:sz w:val="20"/>
                <w:szCs w:val="20"/>
                <w:lang w:val="es-MX" w:eastAsia="es-MX"/>
              </w:rPr>
              <w:t>Potencia</w:t>
            </w:r>
            <w:r w:rsidRPr="00DC74C7">
              <w:rPr>
                <w:rFonts w:eastAsia="Times New Roman" w:cs="Arial"/>
                <w:b/>
                <w:bCs/>
                <w:color w:val="000000"/>
                <w:sz w:val="20"/>
                <w:szCs w:val="20"/>
                <w:lang w:val="es-MX" w:eastAsia="es-MX"/>
              </w:rPr>
              <w:br/>
              <w:t>(hp)</w:t>
            </w:r>
          </w:p>
        </w:tc>
        <w:tc>
          <w:tcPr>
            <w:tcW w:w="879" w:type="pct"/>
            <w:shd w:val="clear" w:color="000000" w:fill="D9D9D9"/>
            <w:vAlign w:val="center"/>
            <w:hideMark/>
          </w:tcPr>
          <w:p w14:paraId="523CA4A6" w14:textId="0159C77F" w:rsidR="005F5238" w:rsidRPr="00DC74C7" w:rsidRDefault="005F5238" w:rsidP="00C06130">
            <w:pPr>
              <w:spacing w:after="0" w:line="240" w:lineRule="auto"/>
              <w:jc w:val="center"/>
              <w:rPr>
                <w:rFonts w:eastAsia="Times New Roman" w:cs="Arial"/>
                <w:b/>
                <w:bCs/>
                <w:color w:val="000000"/>
                <w:sz w:val="20"/>
                <w:szCs w:val="20"/>
                <w:lang w:val="es-MX" w:eastAsia="es-MX"/>
              </w:rPr>
            </w:pPr>
            <w:r w:rsidRPr="00DC74C7">
              <w:rPr>
                <w:rFonts w:eastAsia="Times New Roman" w:cs="Arial"/>
                <w:b/>
                <w:bCs/>
                <w:color w:val="000000"/>
                <w:sz w:val="20"/>
                <w:szCs w:val="20"/>
                <w:lang w:val="es-MX" w:eastAsia="es-MX"/>
              </w:rPr>
              <w:t>Costo</w:t>
            </w:r>
            <w:r w:rsidRPr="00DC74C7">
              <w:rPr>
                <w:rFonts w:eastAsia="Times New Roman" w:cs="Arial"/>
                <w:b/>
                <w:bCs/>
                <w:color w:val="000000"/>
                <w:sz w:val="20"/>
                <w:szCs w:val="20"/>
                <w:lang w:val="es-MX" w:eastAsia="es-MX"/>
              </w:rPr>
              <w:br/>
              <w:t>($/</w:t>
            </w:r>
            <w:r w:rsidR="000C0A20">
              <w:rPr>
                <w:rFonts w:eastAsia="Times New Roman" w:cs="Arial"/>
                <w:b/>
                <w:bCs/>
                <w:color w:val="000000"/>
                <w:sz w:val="20"/>
                <w:szCs w:val="20"/>
                <w:lang w:val="es-MX" w:eastAsia="es-MX"/>
              </w:rPr>
              <w:t>día</w:t>
            </w:r>
            <w:r w:rsidRPr="00DC74C7">
              <w:rPr>
                <w:rFonts w:eastAsia="Times New Roman" w:cs="Arial"/>
                <w:b/>
                <w:bCs/>
                <w:color w:val="000000"/>
                <w:sz w:val="20"/>
                <w:szCs w:val="20"/>
                <w:lang w:val="es-MX" w:eastAsia="es-MX"/>
              </w:rPr>
              <w:t>)</w:t>
            </w:r>
          </w:p>
        </w:tc>
        <w:tc>
          <w:tcPr>
            <w:tcW w:w="731" w:type="pct"/>
            <w:shd w:val="clear" w:color="000000" w:fill="D9D9D9"/>
            <w:vAlign w:val="center"/>
            <w:hideMark/>
          </w:tcPr>
          <w:p w14:paraId="7B85594E" w14:textId="074296F8" w:rsidR="005F5238" w:rsidRPr="00DC74C7" w:rsidRDefault="005F5238" w:rsidP="00C06130">
            <w:pPr>
              <w:spacing w:after="0" w:line="240" w:lineRule="auto"/>
              <w:jc w:val="center"/>
              <w:rPr>
                <w:rFonts w:eastAsia="Times New Roman" w:cs="Arial"/>
                <w:b/>
                <w:bCs/>
                <w:color w:val="000000"/>
                <w:sz w:val="20"/>
                <w:szCs w:val="20"/>
                <w:lang w:val="es-MX" w:eastAsia="es-MX"/>
              </w:rPr>
            </w:pPr>
            <w:r w:rsidRPr="00DC74C7">
              <w:rPr>
                <w:rFonts w:eastAsia="Times New Roman" w:cs="Arial"/>
                <w:b/>
                <w:bCs/>
                <w:color w:val="000000"/>
                <w:sz w:val="20"/>
                <w:szCs w:val="20"/>
                <w:lang w:val="es-MX" w:eastAsia="es-MX"/>
              </w:rPr>
              <w:t>Costo</w:t>
            </w:r>
          </w:p>
          <w:p w14:paraId="45BFFFD8" w14:textId="77777777" w:rsidR="005F5238" w:rsidRPr="00DC74C7" w:rsidRDefault="005F5238" w:rsidP="00C06130">
            <w:pPr>
              <w:spacing w:after="0" w:line="240" w:lineRule="auto"/>
              <w:jc w:val="center"/>
              <w:rPr>
                <w:rFonts w:eastAsia="Times New Roman" w:cs="Arial"/>
                <w:b/>
                <w:bCs/>
                <w:color w:val="000000"/>
                <w:sz w:val="20"/>
                <w:szCs w:val="20"/>
                <w:lang w:val="es-MX" w:eastAsia="es-MX"/>
              </w:rPr>
            </w:pPr>
            <w:r w:rsidRPr="00DC74C7">
              <w:rPr>
                <w:rFonts w:eastAsia="Times New Roman" w:cs="Arial"/>
                <w:b/>
                <w:bCs/>
                <w:color w:val="000000"/>
                <w:sz w:val="20"/>
                <w:szCs w:val="20"/>
                <w:lang w:val="es-MX" w:eastAsia="es-MX"/>
              </w:rPr>
              <w:t>($/m</w:t>
            </w:r>
            <w:r w:rsidRPr="00DC74C7">
              <w:rPr>
                <w:rFonts w:eastAsia="Times New Roman" w:cs="Arial"/>
                <w:b/>
                <w:bCs/>
                <w:color w:val="000000"/>
                <w:sz w:val="20"/>
                <w:szCs w:val="20"/>
                <w:vertAlign w:val="superscript"/>
                <w:lang w:val="es-MX" w:eastAsia="es-MX"/>
              </w:rPr>
              <w:t>3</w:t>
            </w:r>
            <w:r w:rsidRPr="00DC74C7">
              <w:rPr>
                <w:rFonts w:eastAsia="Times New Roman" w:cs="Arial"/>
                <w:b/>
                <w:bCs/>
                <w:color w:val="000000"/>
                <w:sz w:val="20"/>
                <w:szCs w:val="20"/>
                <w:lang w:val="es-MX" w:eastAsia="es-MX"/>
              </w:rPr>
              <w:t>)</w:t>
            </w:r>
          </w:p>
        </w:tc>
      </w:tr>
      <w:tr w:rsidR="005F5238" w:rsidRPr="00DC74C7" w14:paraId="26D31BE5" w14:textId="77777777" w:rsidTr="00C06130">
        <w:trPr>
          <w:gridAfter w:val="9"/>
          <w:wAfter w:w="2486" w:type="pct"/>
          <w:trHeight w:val="283"/>
          <w:jc w:val="center"/>
        </w:trPr>
        <w:tc>
          <w:tcPr>
            <w:tcW w:w="904" w:type="pct"/>
            <w:shd w:val="clear" w:color="auto" w:fill="D5DCE4" w:themeFill="text2" w:themeFillTint="33"/>
            <w:noWrap/>
            <w:vAlign w:val="center"/>
            <w:hideMark/>
          </w:tcPr>
          <w:p w14:paraId="74C13867" w14:textId="77777777" w:rsidR="005F5238" w:rsidRPr="00DC74C7" w:rsidRDefault="005F5238" w:rsidP="00C06130">
            <w:pPr>
              <w:spacing w:after="0" w:line="240" w:lineRule="auto"/>
              <w:jc w:val="center"/>
              <w:rPr>
                <w:rFonts w:eastAsia="Times New Roman" w:cs="Arial"/>
                <w:color w:val="000000"/>
                <w:sz w:val="20"/>
                <w:szCs w:val="20"/>
                <w:lang w:val="es-MX" w:eastAsia="es-MX"/>
              </w:rPr>
            </w:pPr>
            <w:r w:rsidRPr="00DC74C7">
              <w:rPr>
                <w:sz w:val="20"/>
                <w:szCs w:val="20"/>
              </w:rPr>
              <w:t>125.00</w:t>
            </w:r>
          </w:p>
        </w:tc>
        <w:tc>
          <w:tcPr>
            <w:tcW w:w="879" w:type="pct"/>
            <w:shd w:val="clear" w:color="auto" w:fill="D5DCE4" w:themeFill="text2" w:themeFillTint="33"/>
            <w:noWrap/>
            <w:vAlign w:val="center"/>
            <w:hideMark/>
          </w:tcPr>
          <w:p w14:paraId="339DC1ED" w14:textId="77777777" w:rsidR="005F5238" w:rsidRPr="00DC74C7" w:rsidRDefault="005F5238" w:rsidP="00C06130">
            <w:pPr>
              <w:spacing w:after="0" w:line="240" w:lineRule="auto"/>
              <w:jc w:val="center"/>
              <w:rPr>
                <w:rFonts w:eastAsia="Times New Roman" w:cs="Arial"/>
                <w:color w:val="000000"/>
                <w:sz w:val="20"/>
                <w:szCs w:val="20"/>
                <w:lang w:val="es-MX" w:eastAsia="es-MX"/>
              </w:rPr>
            </w:pPr>
            <w:r w:rsidRPr="00DC74C7">
              <w:rPr>
                <w:sz w:val="20"/>
                <w:szCs w:val="20"/>
              </w:rPr>
              <w:t>8,858.92</w:t>
            </w:r>
          </w:p>
        </w:tc>
        <w:tc>
          <w:tcPr>
            <w:tcW w:w="731" w:type="pct"/>
            <w:shd w:val="clear" w:color="auto" w:fill="D5DCE4" w:themeFill="text2" w:themeFillTint="33"/>
            <w:vAlign w:val="center"/>
            <w:hideMark/>
          </w:tcPr>
          <w:p w14:paraId="46257A56" w14:textId="77777777" w:rsidR="005F5238" w:rsidRPr="00DC74C7" w:rsidRDefault="005F5238" w:rsidP="00C06130">
            <w:pPr>
              <w:spacing w:after="0" w:line="240" w:lineRule="auto"/>
              <w:jc w:val="center"/>
              <w:rPr>
                <w:rFonts w:eastAsia="Times New Roman" w:cs="Arial"/>
                <w:color w:val="000000"/>
                <w:sz w:val="20"/>
                <w:szCs w:val="20"/>
                <w:lang w:val="es-MX" w:eastAsia="es-MX"/>
              </w:rPr>
            </w:pPr>
            <w:r w:rsidRPr="00DC74C7">
              <w:rPr>
                <w:sz w:val="20"/>
                <w:szCs w:val="20"/>
              </w:rPr>
              <w:t>2.56</w:t>
            </w:r>
          </w:p>
        </w:tc>
      </w:tr>
      <w:tr w:rsidR="005F5238" w:rsidRPr="00DC74C7" w14:paraId="1A5D81B0" w14:textId="77777777" w:rsidTr="00C06130">
        <w:trPr>
          <w:gridAfter w:val="2"/>
          <w:wAfter w:w="1039" w:type="pct"/>
          <w:trHeight w:val="283"/>
          <w:jc w:val="center"/>
        </w:trPr>
        <w:tc>
          <w:tcPr>
            <w:tcW w:w="3961" w:type="pct"/>
            <w:gridSpan w:val="10"/>
            <w:shd w:val="clear" w:color="000000" w:fill="D9D9D9"/>
            <w:vAlign w:val="center"/>
            <w:hideMark/>
          </w:tcPr>
          <w:p w14:paraId="7661A0AA" w14:textId="77777777" w:rsidR="005F5238" w:rsidRPr="00DC74C7" w:rsidRDefault="005F5238" w:rsidP="00C06130">
            <w:pPr>
              <w:spacing w:after="0" w:line="240" w:lineRule="auto"/>
              <w:jc w:val="center"/>
              <w:rPr>
                <w:rFonts w:eastAsia="Times New Roman" w:cs="Arial"/>
                <w:b/>
                <w:bCs/>
                <w:color w:val="000000"/>
                <w:sz w:val="20"/>
                <w:szCs w:val="20"/>
                <w:lang w:val="es-MX" w:eastAsia="es-MX"/>
              </w:rPr>
            </w:pPr>
            <w:r w:rsidRPr="00DC74C7">
              <w:rPr>
                <w:rFonts w:eastAsia="Times New Roman" w:cs="Arial"/>
                <w:b/>
                <w:bCs/>
                <w:color w:val="000000"/>
                <w:sz w:val="20"/>
                <w:szCs w:val="20"/>
                <w:lang w:val="es-MX" w:eastAsia="es-MX"/>
              </w:rPr>
              <w:t>Solo operación de la planta</w:t>
            </w:r>
          </w:p>
        </w:tc>
      </w:tr>
      <w:tr w:rsidR="005F5238" w:rsidRPr="00DC74C7" w14:paraId="392CB72F" w14:textId="77777777" w:rsidTr="00C06130">
        <w:trPr>
          <w:gridAfter w:val="3"/>
          <w:wAfter w:w="1049" w:type="pct"/>
          <w:trHeight w:val="283"/>
          <w:jc w:val="center"/>
        </w:trPr>
        <w:tc>
          <w:tcPr>
            <w:tcW w:w="2595" w:type="pct"/>
            <w:gridSpan w:val="5"/>
            <w:shd w:val="clear" w:color="000000" w:fill="D9D9D9"/>
            <w:noWrap/>
            <w:vAlign w:val="center"/>
            <w:hideMark/>
          </w:tcPr>
          <w:p w14:paraId="1044EE05" w14:textId="32E20EF0" w:rsidR="005F5238" w:rsidRPr="00DC74C7" w:rsidRDefault="00DC74C7" w:rsidP="00C06130">
            <w:pPr>
              <w:spacing w:after="0" w:line="240" w:lineRule="auto"/>
              <w:jc w:val="center"/>
              <w:rPr>
                <w:rFonts w:eastAsia="Times New Roman" w:cs="Arial"/>
                <w:b/>
                <w:bCs/>
                <w:color w:val="000000"/>
                <w:sz w:val="20"/>
                <w:szCs w:val="20"/>
                <w:lang w:val="es-MX" w:eastAsia="es-MX"/>
              </w:rPr>
            </w:pPr>
            <w:r>
              <w:rPr>
                <w:rFonts w:eastAsia="Times New Roman" w:cs="Arial"/>
                <w:b/>
                <w:bCs/>
                <w:color w:val="000000"/>
                <w:sz w:val="20"/>
                <w:szCs w:val="20"/>
                <w:lang w:val="es-MX" w:eastAsia="es-MX"/>
              </w:rPr>
              <w:t>Equipo</w:t>
            </w:r>
          </w:p>
        </w:tc>
        <w:tc>
          <w:tcPr>
            <w:tcW w:w="664" w:type="pct"/>
            <w:gridSpan w:val="2"/>
            <w:shd w:val="clear" w:color="000000" w:fill="D9D9D9"/>
            <w:vAlign w:val="center"/>
            <w:hideMark/>
          </w:tcPr>
          <w:p w14:paraId="3F6BE852" w14:textId="77777777" w:rsidR="005F5238" w:rsidRPr="00DC74C7" w:rsidRDefault="005F5238" w:rsidP="00C06130">
            <w:pPr>
              <w:spacing w:after="0" w:line="240" w:lineRule="auto"/>
              <w:jc w:val="center"/>
              <w:rPr>
                <w:rFonts w:eastAsia="Times New Roman" w:cs="Arial"/>
                <w:b/>
                <w:bCs/>
                <w:color w:val="000000"/>
                <w:sz w:val="20"/>
                <w:szCs w:val="20"/>
                <w:lang w:val="es-MX" w:eastAsia="es-MX"/>
              </w:rPr>
            </w:pPr>
            <w:r w:rsidRPr="00DC74C7">
              <w:rPr>
                <w:rFonts w:eastAsia="Times New Roman" w:cs="Arial"/>
                <w:b/>
                <w:bCs/>
                <w:color w:val="000000"/>
                <w:sz w:val="20"/>
                <w:szCs w:val="20"/>
                <w:lang w:val="es-MX" w:eastAsia="es-MX"/>
              </w:rPr>
              <w:t>Potencia</w:t>
            </w:r>
            <w:r w:rsidRPr="00DC74C7">
              <w:rPr>
                <w:rFonts w:eastAsia="Times New Roman" w:cs="Arial"/>
                <w:b/>
                <w:bCs/>
                <w:color w:val="000000"/>
                <w:sz w:val="20"/>
                <w:szCs w:val="20"/>
                <w:lang w:val="es-MX" w:eastAsia="es-MX"/>
              </w:rPr>
              <w:br/>
              <w:t>(hp)</w:t>
            </w:r>
          </w:p>
        </w:tc>
        <w:tc>
          <w:tcPr>
            <w:tcW w:w="692" w:type="pct"/>
            <w:gridSpan w:val="2"/>
            <w:shd w:val="clear" w:color="000000" w:fill="D9D9D9"/>
            <w:vAlign w:val="center"/>
            <w:hideMark/>
          </w:tcPr>
          <w:p w14:paraId="29BC559A" w14:textId="7A1DBA7E" w:rsidR="005F5238" w:rsidRPr="00DC74C7" w:rsidRDefault="005F5238" w:rsidP="00C06130">
            <w:pPr>
              <w:spacing w:after="0" w:line="240" w:lineRule="auto"/>
              <w:jc w:val="center"/>
              <w:rPr>
                <w:rFonts w:eastAsia="Times New Roman" w:cs="Arial"/>
                <w:b/>
                <w:bCs/>
                <w:color w:val="000000"/>
                <w:sz w:val="20"/>
                <w:szCs w:val="20"/>
                <w:lang w:val="es-MX" w:eastAsia="es-MX"/>
              </w:rPr>
            </w:pPr>
            <w:r w:rsidRPr="00DC74C7">
              <w:rPr>
                <w:rFonts w:eastAsia="Times New Roman" w:cs="Arial"/>
                <w:b/>
                <w:bCs/>
                <w:color w:val="000000"/>
                <w:sz w:val="20"/>
                <w:szCs w:val="20"/>
                <w:lang w:val="es-MX" w:eastAsia="es-MX"/>
              </w:rPr>
              <w:t>Costo</w:t>
            </w:r>
            <w:r w:rsidRPr="00DC74C7">
              <w:rPr>
                <w:rFonts w:eastAsia="Times New Roman" w:cs="Arial"/>
                <w:b/>
                <w:bCs/>
                <w:color w:val="000000"/>
                <w:sz w:val="20"/>
                <w:szCs w:val="20"/>
                <w:lang w:val="es-MX" w:eastAsia="es-MX"/>
              </w:rPr>
              <w:br/>
              <w:t>($/</w:t>
            </w:r>
            <w:r w:rsidR="000C0A20">
              <w:rPr>
                <w:rFonts w:eastAsia="Times New Roman" w:cs="Arial"/>
                <w:b/>
                <w:bCs/>
                <w:color w:val="000000"/>
                <w:sz w:val="20"/>
                <w:szCs w:val="20"/>
                <w:lang w:val="es-MX" w:eastAsia="es-MX"/>
              </w:rPr>
              <w:t>día</w:t>
            </w:r>
            <w:r w:rsidRPr="00DC74C7">
              <w:rPr>
                <w:rFonts w:eastAsia="Times New Roman" w:cs="Arial"/>
                <w:b/>
                <w:bCs/>
                <w:color w:val="000000"/>
                <w:sz w:val="20"/>
                <w:szCs w:val="20"/>
                <w:lang w:val="es-MX" w:eastAsia="es-MX"/>
              </w:rPr>
              <w:t>)</w:t>
            </w:r>
          </w:p>
        </w:tc>
      </w:tr>
      <w:tr w:rsidR="005F5238" w:rsidRPr="00DC74C7" w14:paraId="42D2FE90" w14:textId="77777777" w:rsidTr="00C06130">
        <w:trPr>
          <w:gridAfter w:val="3"/>
          <w:wAfter w:w="1049" w:type="pct"/>
          <w:trHeight w:val="283"/>
          <w:jc w:val="center"/>
        </w:trPr>
        <w:tc>
          <w:tcPr>
            <w:tcW w:w="2595" w:type="pct"/>
            <w:gridSpan w:val="5"/>
            <w:shd w:val="clear" w:color="000000" w:fill="FFFFFF"/>
            <w:vAlign w:val="center"/>
            <w:hideMark/>
          </w:tcPr>
          <w:p w14:paraId="037C4F6F" w14:textId="003AA611" w:rsidR="005F5238" w:rsidRPr="00DC74C7" w:rsidRDefault="005F5238" w:rsidP="00C06130">
            <w:pPr>
              <w:spacing w:after="0" w:line="240" w:lineRule="auto"/>
              <w:jc w:val="left"/>
              <w:rPr>
                <w:rFonts w:eastAsia="Times New Roman" w:cs="Arial"/>
                <w:color w:val="000000"/>
                <w:sz w:val="20"/>
                <w:szCs w:val="20"/>
                <w:lang w:val="es-MX" w:eastAsia="es-MX"/>
              </w:rPr>
            </w:pPr>
            <w:r w:rsidRPr="00DC74C7">
              <w:rPr>
                <w:rFonts w:eastAsia="Times New Roman" w:cs="Arial"/>
                <w:color w:val="000000"/>
                <w:sz w:val="20"/>
                <w:szCs w:val="20"/>
                <w:lang w:val="es-MX" w:eastAsia="es-MX"/>
              </w:rPr>
              <w:t>Filtración</w:t>
            </w:r>
            <w:r w:rsidR="00DC74C7">
              <w:rPr>
                <w:rFonts w:eastAsia="Times New Roman" w:cs="Arial"/>
                <w:color w:val="000000"/>
                <w:sz w:val="20"/>
                <w:szCs w:val="20"/>
                <w:lang w:val="es-MX" w:eastAsia="es-MX"/>
              </w:rPr>
              <w:t xml:space="preserve"> </w:t>
            </w:r>
            <w:r w:rsidR="00504A39">
              <w:rPr>
                <w:rFonts w:eastAsia="Times New Roman" w:cs="Arial"/>
                <w:color w:val="000000"/>
                <w:sz w:val="20"/>
                <w:szCs w:val="20"/>
                <w:lang w:val="es-MX" w:eastAsia="es-MX"/>
              </w:rPr>
              <w:t>(presión)</w:t>
            </w:r>
            <w:r w:rsidRPr="00DC74C7">
              <w:rPr>
                <w:rFonts w:eastAsia="Times New Roman" w:cs="Arial"/>
                <w:color w:val="000000"/>
                <w:sz w:val="20"/>
                <w:szCs w:val="20"/>
                <w:lang w:val="es-MX" w:eastAsia="es-MX"/>
              </w:rPr>
              <w:t xml:space="preserve"> y booster para membranas</w:t>
            </w:r>
          </w:p>
        </w:tc>
        <w:tc>
          <w:tcPr>
            <w:tcW w:w="664" w:type="pct"/>
            <w:gridSpan w:val="2"/>
            <w:shd w:val="clear" w:color="auto" w:fill="auto"/>
            <w:vAlign w:val="center"/>
            <w:hideMark/>
          </w:tcPr>
          <w:p w14:paraId="53000221" w14:textId="77777777" w:rsidR="005F5238" w:rsidRPr="00DC74C7" w:rsidRDefault="005F5238" w:rsidP="00C06130">
            <w:pPr>
              <w:spacing w:after="0" w:line="240" w:lineRule="auto"/>
              <w:jc w:val="center"/>
              <w:rPr>
                <w:rFonts w:eastAsia="Times New Roman" w:cs="Arial"/>
                <w:color w:val="000000"/>
                <w:sz w:val="20"/>
                <w:szCs w:val="20"/>
                <w:lang w:val="es-MX" w:eastAsia="es-MX"/>
              </w:rPr>
            </w:pPr>
            <w:r w:rsidRPr="00DC74C7">
              <w:rPr>
                <w:rFonts w:eastAsia="Times New Roman" w:cs="Arial"/>
                <w:color w:val="000000"/>
                <w:sz w:val="20"/>
                <w:szCs w:val="20"/>
                <w:lang w:val="es-MX" w:eastAsia="es-MX"/>
              </w:rPr>
              <w:t>50.00</w:t>
            </w:r>
          </w:p>
        </w:tc>
        <w:tc>
          <w:tcPr>
            <w:tcW w:w="692" w:type="pct"/>
            <w:gridSpan w:val="2"/>
            <w:shd w:val="clear" w:color="auto" w:fill="auto"/>
            <w:vAlign w:val="center"/>
            <w:hideMark/>
          </w:tcPr>
          <w:p w14:paraId="425E9DA8" w14:textId="77777777" w:rsidR="005F5238" w:rsidRPr="00DC74C7" w:rsidRDefault="005F5238" w:rsidP="00C06130">
            <w:pPr>
              <w:spacing w:after="0" w:line="240" w:lineRule="auto"/>
              <w:jc w:val="right"/>
              <w:rPr>
                <w:rFonts w:eastAsia="Times New Roman" w:cs="Arial"/>
                <w:color w:val="000000"/>
                <w:sz w:val="20"/>
                <w:szCs w:val="20"/>
                <w:lang w:val="es-MX" w:eastAsia="es-MX"/>
              </w:rPr>
            </w:pPr>
            <w:r w:rsidRPr="00DC74C7">
              <w:rPr>
                <w:rFonts w:eastAsia="Times New Roman" w:cs="Arial"/>
                <w:color w:val="000000"/>
                <w:sz w:val="20"/>
                <w:szCs w:val="20"/>
                <w:lang w:val="es-MX" w:eastAsia="es-MX"/>
              </w:rPr>
              <w:t>3,543.57</w:t>
            </w:r>
          </w:p>
        </w:tc>
      </w:tr>
      <w:tr w:rsidR="005F5238" w:rsidRPr="00DC74C7" w14:paraId="7244A684" w14:textId="77777777" w:rsidTr="00C06130">
        <w:trPr>
          <w:gridAfter w:val="3"/>
          <w:wAfter w:w="1049" w:type="pct"/>
          <w:trHeight w:val="283"/>
          <w:jc w:val="center"/>
        </w:trPr>
        <w:tc>
          <w:tcPr>
            <w:tcW w:w="2595" w:type="pct"/>
            <w:gridSpan w:val="5"/>
            <w:shd w:val="clear" w:color="000000" w:fill="FFFFFF"/>
            <w:noWrap/>
            <w:vAlign w:val="center"/>
            <w:hideMark/>
          </w:tcPr>
          <w:p w14:paraId="337CAD8F" w14:textId="7F9FA4AD" w:rsidR="005F5238" w:rsidRPr="00DC74C7" w:rsidRDefault="005F5238" w:rsidP="00C06130">
            <w:pPr>
              <w:spacing w:after="0" w:line="240" w:lineRule="auto"/>
              <w:jc w:val="left"/>
              <w:rPr>
                <w:rFonts w:eastAsia="Times New Roman" w:cs="Arial"/>
                <w:color w:val="000000"/>
                <w:sz w:val="20"/>
                <w:szCs w:val="20"/>
                <w:lang w:val="es-MX" w:eastAsia="es-MX"/>
              </w:rPr>
            </w:pPr>
            <w:r w:rsidRPr="00DC74C7">
              <w:rPr>
                <w:rFonts w:eastAsia="Times New Roman" w:cs="Arial"/>
                <w:color w:val="000000"/>
                <w:sz w:val="20"/>
                <w:szCs w:val="20"/>
                <w:lang w:val="es-MX" w:eastAsia="es-MX"/>
              </w:rPr>
              <w:t xml:space="preserve">Retrolavado </w:t>
            </w:r>
            <w:r w:rsidR="00504A39">
              <w:rPr>
                <w:rFonts w:eastAsia="Times New Roman" w:cs="Arial"/>
                <w:color w:val="000000"/>
                <w:sz w:val="20"/>
                <w:szCs w:val="20"/>
                <w:lang w:val="es-MX" w:eastAsia="es-MX"/>
              </w:rPr>
              <w:t>(filtros gravedad)</w:t>
            </w:r>
          </w:p>
        </w:tc>
        <w:tc>
          <w:tcPr>
            <w:tcW w:w="664" w:type="pct"/>
            <w:gridSpan w:val="2"/>
            <w:shd w:val="clear" w:color="auto" w:fill="auto"/>
            <w:vAlign w:val="center"/>
            <w:hideMark/>
          </w:tcPr>
          <w:p w14:paraId="511B1938" w14:textId="77777777" w:rsidR="005F5238" w:rsidRPr="00DC74C7" w:rsidRDefault="005F5238" w:rsidP="00C06130">
            <w:pPr>
              <w:spacing w:after="0" w:line="240" w:lineRule="auto"/>
              <w:jc w:val="center"/>
              <w:rPr>
                <w:rFonts w:eastAsia="Times New Roman" w:cs="Arial"/>
                <w:color w:val="000000"/>
                <w:sz w:val="20"/>
                <w:szCs w:val="20"/>
                <w:lang w:val="es-MX" w:eastAsia="es-MX"/>
              </w:rPr>
            </w:pPr>
            <w:r w:rsidRPr="00DC74C7">
              <w:rPr>
                <w:rFonts w:eastAsia="Times New Roman" w:cs="Arial"/>
                <w:color w:val="000000"/>
                <w:sz w:val="20"/>
                <w:szCs w:val="20"/>
                <w:lang w:val="es-MX" w:eastAsia="es-MX"/>
              </w:rPr>
              <w:t>15.00</w:t>
            </w:r>
          </w:p>
        </w:tc>
        <w:tc>
          <w:tcPr>
            <w:tcW w:w="692" w:type="pct"/>
            <w:gridSpan w:val="2"/>
            <w:shd w:val="clear" w:color="auto" w:fill="auto"/>
            <w:vAlign w:val="center"/>
            <w:hideMark/>
          </w:tcPr>
          <w:p w14:paraId="17A3641F" w14:textId="77777777" w:rsidR="005F5238" w:rsidRPr="00DC74C7" w:rsidRDefault="005F5238" w:rsidP="00C06130">
            <w:pPr>
              <w:spacing w:after="0" w:line="240" w:lineRule="auto"/>
              <w:jc w:val="right"/>
              <w:rPr>
                <w:rFonts w:eastAsia="Times New Roman" w:cs="Arial"/>
                <w:color w:val="000000"/>
                <w:sz w:val="20"/>
                <w:szCs w:val="20"/>
                <w:lang w:val="es-MX" w:eastAsia="es-MX"/>
              </w:rPr>
            </w:pPr>
            <w:r w:rsidRPr="00DC74C7">
              <w:rPr>
                <w:rFonts w:eastAsia="Times New Roman" w:cs="Arial"/>
                <w:color w:val="000000"/>
                <w:sz w:val="20"/>
                <w:szCs w:val="20"/>
                <w:lang w:val="es-MX" w:eastAsia="es-MX"/>
              </w:rPr>
              <w:t>88.51</w:t>
            </w:r>
          </w:p>
        </w:tc>
      </w:tr>
      <w:tr w:rsidR="005F5238" w:rsidRPr="00DC74C7" w14:paraId="0225F644" w14:textId="77777777" w:rsidTr="00C06130">
        <w:trPr>
          <w:gridAfter w:val="3"/>
          <w:wAfter w:w="1049" w:type="pct"/>
          <w:trHeight w:val="283"/>
          <w:jc w:val="center"/>
        </w:trPr>
        <w:tc>
          <w:tcPr>
            <w:tcW w:w="2595" w:type="pct"/>
            <w:gridSpan w:val="5"/>
            <w:shd w:val="clear" w:color="000000" w:fill="FFFFFF"/>
            <w:noWrap/>
            <w:vAlign w:val="center"/>
            <w:hideMark/>
          </w:tcPr>
          <w:p w14:paraId="4EB50B11" w14:textId="08E0EB6D" w:rsidR="005F5238" w:rsidRPr="00DC74C7" w:rsidRDefault="005F5238" w:rsidP="00C06130">
            <w:pPr>
              <w:spacing w:after="0" w:line="240" w:lineRule="auto"/>
              <w:jc w:val="left"/>
              <w:rPr>
                <w:rFonts w:eastAsia="Times New Roman" w:cs="Arial"/>
                <w:color w:val="000000"/>
                <w:sz w:val="20"/>
                <w:szCs w:val="20"/>
                <w:lang w:val="es-MX" w:eastAsia="es-MX"/>
              </w:rPr>
            </w:pPr>
            <w:r w:rsidRPr="00DC74C7">
              <w:rPr>
                <w:rFonts w:eastAsia="Times New Roman" w:cs="Arial"/>
                <w:color w:val="000000"/>
                <w:sz w:val="20"/>
                <w:szCs w:val="20"/>
                <w:lang w:val="es-MX" w:eastAsia="es-MX"/>
              </w:rPr>
              <w:t xml:space="preserve">Retrolavado </w:t>
            </w:r>
            <w:r w:rsidR="00504A39">
              <w:rPr>
                <w:rFonts w:eastAsia="Times New Roman" w:cs="Arial"/>
                <w:color w:val="000000"/>
                <w:sz w:val="20"/>
                <w:szCs w:val="20"/>
                <w:lang w:val="es-MX" w:eastAsia="es-MX"/>
              </w:rPr>
              <w:t>(filtros presión)</w:t>
            </w:r>
          </w:p>
        </w:tc>
        <w:tc>
          <w:tcPr>
            <w:tcW w:w="664" w:type="pct"/>
            <w:gridSpan w:val="2"/>
            <w:shd w:val="clear" w:color="auto" w:fill="auto"/>
            <w:vAlign w:val="center"/>
            <w:hideMark/>
          </w:tcPr>
          <w:p w14:paraId="1276616C" w14:textId="77777777" w:rsidR="005F5238" w:rsidRPr="00DC74C7" w:rsidRDefault="005F5238" w:rsidP="00C06130">
            <w:pPr>
              <w:spacing w:after="0" w:line="240" w:lineRule="auto"/>
              <w:jc w:val="center"/>
              <w:rPr>
                <w:rFonts w:eastAsia="Times New Roman" w:cs="Arial"/>
                <w:color w:val="000000"/>
                <w:sz w:val="20"/>
                <w:szCs w:val="20"/>
                <w:lang w:val="es-MX" w:eastAsia="es-MX"/>
              </w:rPr>
            </w:pPr>
            <w:r w:rsidRPr="00DC74C7">
              <w:rPr>
                <w:rFonts w:eastAsia="Times New Roman" w:cs="Arial"/>
                <w:color w:val="000000"/>
                <w:sz w:val="20"/>
                <w:szCs w:val="20"/>
                <w:lang w:val="es-MX" w:eastAsia="es-MX"/>
              </w:rPr>
              <w:t>50.00</w:t>
            </w:r>
          </w:p>
        </w:tc>
        <w:tc>
          <w:tcPr>
            <w:tcW w:w="692" w:type="pct"/>
            <w:gridSpan w:val="2"/>
            <w:shd w:val="clear" w:color="auto" w:fill="auto"/>
            <w:vAlign w:val="center"/>
            <w:hideMark/>
          </w:tcPr>
          <w:p w14:paraId="62842255" w14:textId="77777777" w:rsidR="005F5238" w:rsidRPr="00DC74C7" w:rsidRDefault="005F5238" w:rsidP="00C06130">
            <w:pPr>
              <w:spacing w:after="0" w:line="240" w:lineRule="auto"/>
              <w:jc w:val="right"/>
              <w:rPr>
                <w:rFonts w:eastAsia="Times New Roman" w:cs="Arial"/>
                <w:color w:val="000000"/>
                <w:sz w:val="20"/>
                <w:szCs w:val="20"/>
                <w:lang w:val="es-MX" w:eastAsia="es-MX"/>
              </w:rPr>
            </w:pPr>
            <w:r w:rsidRPr="00DC74C7">
              <w:rPr>
                <w:rFonts w:eastAsia="Times New Roman" w:cs="Arial"/>
                <w:color w:val="000000"/>
                <w:sz w:val="20"/>
                <w:szCs w:val="20"/>
                <w:lang w:val="es-MX" w:eastAsia="es-MX"/>
              </w:rPr>
              <w:t>196.68</w:t>
            </w:r>
          </w:p>
        </w:tc>
      </w:tr>
      <w:tr w:rsidR="005F5238" w:rsidRPr="00DC74C7" w14:paraId="46183A8B" w14:textId="77777777" w:rsidTr="00C06130">
        <w:trPr>
          <w:gridAfter w:val="3"/>
          <w:wAfter w:w="1049" w:type="pct"/>
          <w:trHeight w:val="283"/>
          <w:jc w:val="center"/>
        </w:trPr>
        <w:tc>
          <w:tcPr>
            <w:tcW w:w="2595" w:type="pct"/>
            <w:gridSpan w:val="5"/>
            <w:shd w:val="clear" w:color="000000" w:fill="FFFFFF"/>
            <w:noWrap/>
            <w:vAlign w:val="center"/>
            <w:hideMark/>
          </w:tcPr>
          <w:p w14:paraId="05654AF3" w14:textId="77777777" w:rsidR="005F5238" w:rsidRPr="00DC74C7" w:rsidRDefault="005F5238" w:rsidP="00C06130">
            <w:pPr>
              <w:spacing w:after="0" w:line="240" w:lineRule="auto"/>
              <w:jc w:val="left"/>
              <w:rPr>
                <w:rFonts w:eastAsia="Times New Roman" w:cs="Arial"/>
                <w:color w:val="000000"/>
                <w:sz w:val="20"/>
                <w:szCs w:val="20"/>
                <w:lang w:val="es-MX" w:eastAsia="es-MX"/>
              </w:rPr>
            </w:pPr>
            <w:r w:rsidRPr="00DC74C7">
              <w:rPr>
                <w:rFonts w:eastAsia="Times New Roman" w:cs="Arial"/>
                <w:color w:val="000000"/>
                <w:sz w:val="20"/>
                <w:szCs w:val="20"/>
                <w:lang w:val="es-MX" w:eastAsia="es-MX"/>
              </w:rPr>
              <w:t>Membranas</w:t>
            </w:r>
          </w:p>
        </w:tc>
        <w:tc>
          <w:tcPr>
            <w:tcW w:w="664" w:type="pct"/>
            <w:gridSpan w:val="2"/>
            <w:shd w:val="clear" w:color="auto" w:fill="auto"/>
            <w:vAlign w:val="center"/>
            <w:hideMark/>
          </w:tcPr>
          <w:p w14:paraId="19F90142" w14:textId="77777777" w:rsidR="005F5238" w:rsidRPr="00DC74C7" w:rsidRDefault="005F5238" w:rsidP="00C06130">
            <w:pPr>
              <w:spacing w:after="0" w:line="240" w:lineRule="auto"/>
              <w:jc w:val="center"/>
              <w:rPr>
                <w:rFonts w:eastAsia="Times New Roman" w:cs="Arial"/>
                <w:color w:val="000000"/>
                <w:sz w:val="20"/>
                <w:szCs w:val="20"/>
                <w:lang w:val="es-MX" w:eastAsia="es-MX"/>
              </w:rPr>
            </w:pPr>
            <w:r w:rsidRPr="00DC74C7">
              <w:rPr>
                <w:rFonts w:eastAsia="Times New Roman" w:cs="Arial"/>
                <w:color w:val="000000"/>
                <w:sz w:val="20"/>
                <w:szCs w:val="20"/>
                <w:lang w:val="es-MX" w:eastAsia="es-MX"/>
              </w:rPr>
              <w:t>40.00</w:t>
            </w:r>
          </w:p>
        </w:tc>
        <w:tc>
          <w:tcPr>
            <w:tcW w:w="692" w:type="pct"/>
            <w:gridSpan w:val="2"/>
            <w:shd w:val="clear" w:color="auto" w:fill="auto"/>
            <w:vAlign w:val="center"/>
            <w:hideMark/>
          </w:tcPr>
          <w:p w14:paraId="00B1F532" w14:textId="77777777" w:rsidR="005F5238" w:rsidRPr="00DC74C7" w:rsidRDefault="005F5238" w:rsidP="00C06130">
            <w:pPr>
              <w:spacing w:after="0" w:line="240" w:lineRule="auto"/>
              <w:jc w:val="right"/>
              <w:rPr>
                <w:rFonts w:eastAsia="Times New Roman" w:cs="Arial"/>
                <w:color w:val="000000"/>
                <w:sz w:val="20"/>
                <w:szCs w:val="20"/>
                <w:lang w:val="es-MX" w:eastAsia="es-MX"/>
              </w:rPr>
            </w:pPr>
            <w:r w:rsidRPr="00DC74C7">
              <w:rPr>
                <w:rFonts w:eastAsia="Times New Roman" w:cs="Arial"/>
                <w:color w:val="000000"/>
                <w:sz w:val="20"/>
                <w:szCs w:val="20"/>
                <w:lang w:val="es-MX" w:eastAsia="es-MX"/>
              </w:rPr>
              <w:t>2,834.85</w:t>
            </w:r>
          </w:p>
        </w:tc>
      </w:tr>
      <w:tr w:rsidR="005F5238" w:rsidRPr="00DC74C7" w14:paraId="7776E23B" w14:textId="77777777" w:rsidTr="00C06130">
        <w:trPr>
          <w:gridAfter w:val="3"/>
          <w:wAfter w:w="1049" w:type="pct"/>
          <w:trHeight w:val="283"/>
          <w:jc w:val="center"/>
        </w:trPr>
        <w:tc>
          <w:tcPr>
            <w:tcW w:w="2595" w:type="pct"/>
            <w:gridSpan w:val="5"/>
            <w:shd w:val="clear" w:color="000000" w:fill="FFFFFF"/>
            <w:noWrap/>
            <w:vAlign w:val="center"/>
            <w:hideMark/>
          </w:tcPr>
          <w:p w14:paraId="2A8AD19C" w14:textId="77777777" w:rsidR="005F5238" w:rsidRPr="00DC74C7" w:rsidRDefault="005F5238" w:rsidP="00C06130">
            <w:pPr>
              <w:spacing w:after="0" w:line="240" w:lineRule="auto"/>
              <w:jc w:val="left"/>
              <w:rPr>
                <w:rFonts w:eastAsia="Times New Roman" w:cs="Arial"/>
                <w:color w:val="000000"/>
                <w:sz w:val="20"/>
                <w:szCs w:val="20"/>
                <w:lang w:val="es-MX" w:eastAsia="es-MX"/>
              </w:rPr>
            </w:pPr>
            <w:r w:rsidRPr="00DC74C7">
              <w:rPr>
                <w:rFonts w:eastAsia="Times New Roman" w:cs="Arial"/>
                <w:color w:val="000000"/>
                <w:sz w:val="20"/>
                <w:szCs w:val="20"/>
                <w:lang w:val="es-MX" w:eastAsia="es-MX"/>
              </w:rPr>
              <w:t>Recirculación</w:t>
            </w:r>
          </w:p>
        </w:tc>
        <w:tc>
          <w:tcPr>
            <w:tcW w:w="664" w:type="pct"/>
            <w:gridSpan w:val="2"/>
            <w:shd w:val="clear" w:color="auto" w:fill="auto"/>
            <w:vAlign w:val="center"/>
            <w:hideMark/>
          </w:tcPr>
          <w:p w14:paraId="2A98129C" w14:textId="77777777" w:rsidR="005F5238" w:rsidRPr="00DC74C7" w:rsidRDefault="005F5238" w:rsidP="00C06130">
            <w:pPr>
              <w:spacing w:after="0" w:line="240" w:lineRule="auto"/>
              <w:jc w:val="center"/>
              <w:rPr>
                <w:rFonts w:eastAsia="Times New Roman" w:cs="Arial"/>
                <w:color w:val="000000"/>
                <w:sz w:val="20"/>
                <w:szCs w:val="20"/>
                <w:lang w:val="es-MX" w:eastAsia="es-MX"/>
              </w:rPr>
            </w:pPr>
            <w:r w:rsidRPr="00DC74C7">
              <w:rPr>
                <w:rFonts w:eastAsia="Times New Roman" w:cs="Arial"/>
                <w:color w:val="000000"/>
                <w:sz w:val="20"/>
                <w:szCs w:val="20"/>
                <w:lang w:val="es-MX" w:eastAsia="es-MX"/>
              </w:rPr>
              <w:t>5.00</w:t>
            </w:r>
          </w:p>
        </w:tc>
        <w:tc>
          <w:tcPr>
            <w:tcW w:w="692" w:type="pct"/>
            <w:gridSpan w:val="2"/>
            <w:shd w:val="clear" w:color="auto" w:fill="auto"/>
            <w:vAlign w:val="center"/>
            <w:hideMark/>
          </w:tcPr>
          <w:p w14:paraId="270EA258" w14:textId="77777777" w:rsidR="005F5238" w:rsidRPr="00DC74C7" w:rsidRDefault="005F5238" w:rsidP="00C06130">
            <w:pPr>
              <w:spacing w:after="0" w:line="240" w:lineRule="auto"/>
              <w:jc w:val="right"/>
              <w:rPr>
                <w:rFonts w:eastAsia="Times New Roman" w:cs="Arial"/>
                <w:color w:val="000000"/>
                <w:sz w:val="20"/>
                <w:szCs w:val="20"/>
                <w:lang w:val="es-MX" w:eastAsia="es-MX"/>
              </w:rPr>
            </w:pPr>
            <w:r w:rsidRPr="00DC74C7">
              <w:rPr>
                <w:rFonts w:eastAsia="Times New Roman" w:cs="Arial"/>
                <w:color w:val="000000"/>
                <w:sz w:val="20"/>
                <w:szCs w:val="20"/>
                <w:lang w:val="es-MX" w:eastAsia="es-MX"/>
              </w:rPr>
              <w:t>132.76</w:t>
            </w:r>
          </w:p>
        </w:tc>
      </w:tr>
      <w:tr w:rsidR="005F5238" w:rsidRPr="00DC74C7" w14:paraId="2A8152D6" w14:textId="77777777" w:rsidTr="00C06130">
        <w:trPr>
          <w:gridAfter w:val="3"/>
          <w:wAfter w:w="1049" w:type="pct"/>
          <w:trHeight w:val="283"/>
          <w:jc w:val="center"/>
        </w:trPr>
        <w:tc>
          <w:tcPr>
            <w:tcW w:w="2595" w:type="pct"/>
            <w:gridSpan w:val="5"/>
            <w:shd w:val="clear" w:color="auto" w:fill="D5DCE4" w:themeFill="text2" w:themeFillTint="33"/>
            <w:noWrap/>
            <w:vAlign w:val="center"/>
            <w:hideMark/>
          </w:tcPr>
          <w:p w14:paraId="26D1F097" w14:textId="77777777" w:rsidR="005F5238" w:rsidRPr="00DC74C7" w:rsidRDefault="005F5238" w:rsidP="00C06130">
            <w:pPr>
              <w:spacing w:after="0" w:line="240" w:lineRule="auto"/>
              <w:jc w:val="left"/>
              <w:rPr>
                <w:rFonts w:eastAsia="Times New Roman" w:cs="Arial"/>
                <w:color w:val="000000"/>
                <w:sz w:val="20"/>
                <w:szCs w:val="20"/>
                <w:lang w:val="es-MX" w:eastAsia="es-MX"/>
              </w:rPr>
            </w:pPr>
            <w:r w:rsidRPr="00DC74C7">
              <w:rPr>
                <w:rFonts w:eastAsia="Times New Roman" w:cs="Arial"/>
                <w:color w:val="000000"/>
                <w:sz w:val="20"/>
                <w:szCs w:val="20"/>
                <w:lang w:val="es-MX" w:eastAsia="es-MX"/>
              </w:rPr>
              <w:t>Total</w:t>
            </w:r>
          </w:p>
        </w:tc>
        <w:tc>
          <w:tcPr>
            <w:tcW w:w="664" w:type="pct"/>
            <w:gridSpan w:val="2"/>
            <w:shd w:val="clear" w:color="auto" w:fill="D5DCE4" w:themeFill="text2" w:themeFillTint="33"/>
            <w:noWrap/>
            <w:vAlign w:val="center"/>
            <w:hideMark/>
          </w:tcPr>
          <w:p w14:paraId="5F078DC5" w14:textId="20A666D0" w:rsidR="005F5238" w:rsidRPr="00DC74C7" w:rsidRDefault="005F5238" w:rsidP="00C06130">
            <w:pPr>
              <w:spacing w:after="0" w:line="240" w:lineRule="auto"/>
              <w:jc w:val="center"/>
              <w:rPr>
                <w:rFonts w:eastAsia="Times New Roman" w:cs="Arial"/>
                <w:color w:val="000000"/>
                <w:sz w:val="20"/>
                <w:szCs w:val="20"/>
                <w:lang w:val="es-MX" w:eastAsia="es-MX"/>
              </w:rPr>
            </w:pPr>
          </w:p>
        </w:tc>
        <w:tc>
          <w:tcPr>
            <w:tcW w:w="692" w:type="pct"/>
            <w:gridSpan w:val="2"/>
            <w:shd w:val="clear" w:color="auto" w:fill="D5DCE4" w:themeFill="text2" w:themeFillTint="33"/>
            <w:noWrap/>
            <w:vAlign w:val="center"/>
            <w:hideMark/>
          </w:tcPr>
          <w:p w14:paraId="3FD6B242" w14:textId="77777777" w:rsidR="005F5238" w:rsidRPr="00DC74C7" w:rsidRDefault="005F5238" w:rsidP="00C06130">
            <w:pPr>
              <w:spacing w:after="0" w:line="240" w:lineRule="auto"/>
              <w:jc w:val="right"/>
              <w:rPr>
                <w:rFonts w:eastAsia="Times New Roman" w:cs="Arial"/>
                <w:color w:val="000000"/>
                <w:sz w:val="20"/>
                <w:szCs w:val="20"/>
                <w:lang w:val="es-MX" w:eastAsia="es-MX"/>
              </w:rPr>
            </w:pPr>
            <w:r w:rsidRPr="00DC74C7">
              <w:rPr>
                <w:rFonts w:eastAsia="Times New Roman" w:cs="Arial"/>
                <w:color w:val="000000"/>
                <w:sz w:val="20"/>
                <w:szCs w:val="20"/>
                <w:lang w:val="es-MX" w:eastAsia="es-MX"/>
              </w:rPr>
              <w:t>6,796.37</w:t>
            </w:r>
          </w:p>
        </w:tc>
      </w:tr>
    </w:tbl>
    <w:p w14:paraId="5F4F010B" w14:textId="77777777" w:rsidR="00D54EA3" w:rsidRDefault="00D54EA3" w:rsidP="00D54EA3"/>
    <w:p w14:paraId="3E53B2CF" w14:textId="239D267A" w:rsidR="005F5238" w:rsidRPr="00D54EA3" w:rsidRDefault="00D54EA3" w:rsidP="00D54EA3">
      <w:pPr>
        <w:pStyle w:val="Descripcin"/>
        <w:spacing w:after="0"/>
      </w:pPr>
      <w:r w:rsidRPr="00D54EA3">
        <w:t xml:space="preserve">Tabla </w:t>
      </w:r>
      <w:r w:rsidR="00274201">
        <w:fldChar w:fldCharType="begin"/>
      </w:r>
      <w:r w:rsidR="00274201">
        <w:instrText xml:space="preserve"> STYLEREF 1 \s </w:instrText>
      </w:r>
      <w:r w:rsidR="00274201">
        <w:fldChar w:fldCharType="separate"/>
      </w:r>
      <w:r w:rsidR="007952BF">
        <w:rPr>
          <w:noProof/>
        </w:rPr>
        <w:t>3</w:t>
      </w:r>
      <w:r w:rsidR="00274201">
        <w:fldChar w:fldCharType="end"/>
      </w:r>
      <w:r w:rsidR="00274201">
        <w:noBreakHyphen/>
      </w:r>
      <w:r w:rsidR="00274201">
        <w:fldChar w:fldCharType="begin"/>
      </w:r>
      <w:r w:rsidR="00274201">
        <w:instrText xml:space="preserve"> SEQ Tabla \* ARABIC \s 1 </w:instrText>
      </w:r>
      <w:r w:rsidR="00274201">
        <w:fldChar w:fldCharType="separate"/>
      </w:r>
      <w:r w:rsidR="007952BF">
        <w:rPr>
          <w:noProof/>
        </w:rPr>
        <w:t>13</w:t>
      </w:r>
      <w:r w:rsidR="00274201">
        <w:fldChar w:fldCharType="end"/>
      </w:r>
      <w:r w:rsidRPr="00D54EA3">
        <w:t xml:space="preserve"> </w:t>
      </w:r>
      <w:r w:rsidR="005F5238" w:rsidRPr="00D54EA3">
        <w:t>Potabilizadora Panamericana</w:t>
      </w:r>
    </w:p>
    <w:tbl>
      <w:tblPr>
        <w:tblW w:w="46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55"/>
        <w:gridCol w:w="821"/>
        <w:gridCol w:w="321"/>
        <w:gridCol w:w="857"/>
        <w:gridCol w:w="109"/>
        <w:gridCol w:w="1027"/>
        <w:gridCol w:w="48"/>
        <w:gridCol w:w="180"/>
        <w:gridCol w:w="852"/>
        <w:gridCol w:w="356"/>
        <w:gridCol w:w="896"/>
        <w:gridCol w:w="71"/>
        <w:gridCol w:w="1000"/>
        <w:gridCol w:w="1016"/>
        <w:gridCol w:w="12"/>
      </w:tblGrid>
      <w:tr w:rsidR="005F5238" w:rsidRPr="00DC74C7" w14:paraId="059AD1E9" w14:textId="77777777" w:rsidTr="00C06130">
        <w:trPr>
          <w:trHeight w:val="255"/>
          <w:jc w:val="center"/>
        </w:trPr>
        <w:tc>
          <w:tcPr>
            <w:tcW w:w="5000" w:type="pct"/>
            <w:gridSpan w:val="15"/>
            <w:shd w:val="clear" w:color="000000" w:fill="D9D9D9"/>
            <w:noWrap/>
            <w:vAlign w:val="center"/>
            <w:hideMark/>
          </w:tcPr>
          <w:p w14:paraId="2BFF8B96" w14:textId="77777777" w:rsidR="005F5238" w:rsidRPr="00DC74C7" w:rsidRDefault="005F5238" w:rsidP="00C06130">
            <w:pPr>
              <w:spacing w:after="0" w:line="240" w:lineRule="auto"/>
              <w:jc w:val="center"/>
              <w:rPr>
                <w:rFonts w:eastAsia="Times New Roman" w:cs="Arial"/>
                <w:b/>
                <w:bCs/>
                <w:color w:val="000000"/>
                <w:sz w:val="20"/>
                <w:szCs w:val="20"/>
                <w:lang w:val="es-MX" w:eastAsia="es-MX"/>
              </w:rPr>
            </w:pPr>
            <w:r w:rsidRPr="00DC74C7">
              <w:rPr>
                <w:rFonts w:eastAsia="Times New Roman" w:cs="Arial"/>
                <w:b/>
                <w:bCs/>
                <w:color w:val="000000"/>
                <w:sz w:val="20"/>
                <w:szCs w:val="20"/>
                <w:lang w:val="es-MX" w:eastAsia="es-MX"/>
              </w:rPr>
              <w:t>Filtros a presión</w:t>
            </w:r>
          </w:p>
        </w:tc>
      </w:tr>
      <w:tr w:rsidR="005F5238" w:rsidRPr="00DC74C7" w14:paraId="6845789C" w14:textId="77777777" w:rsidTr="00C06130">
        <w:trPr>
          <w:gridAfter w:val="1"/>
          <w:wAfter w:w="7" w:type="pct"/>
          <w:trHeight w:val="255"/>
          <w:jc w:val="center"/>
        </w:trPr>
        <w:tc>
          <w:tcPr>
            <w:tcW w:w="2488" w:type="pct"/>
            <w:gridSpan w:val="6"/>
            <w:shd w:val="clear" w:color="000000" w:fill="D9D9D9"/>
            <w:noWrap/>
            <w:vAlign w:val="center"/>
            <w:hideMark/>
          </w:tcPr>
          <w:p w14:paraId="1F739803" w14:textId="41267F8C" w:rsidR="005F5238" w:rsidRPr="00DC74C7" w:rsidRDefault="00DC74C7" w:rsidP="00C06130">
            <w:pPr>
              <w:spacing w:after="0" w:line="240" w:lineRule="auto"/>
              <w:jc w:val="center"/>
              <w:rPr>
                <w:rFonts w:eastAsia="Times New Roman" w:cs="Arial"/>
                <w:b/>
                <w:bCs/>
                <w:color w:val="000000"/>
                <w:sz w:val="20"/>
                <w:szCs w:val="20"/>
                <w:lang w:val="es-MX" w:eastAsia="es-MX"/>
              </w:rPr>
            </w:pPr>
            <w:r>
              <w:rPr>
                <w:rFonts w:eastAsia="Times New Roman" w:cs="Arial"/>
                <w:b/>
                <w:bCs/>
                <w:color w:val="000000"/>
                <w:sz w:val="20"/>
                <w:szCs w:val="20"/>
                <w:lang w:val="es-MX" w:eastAsia="es-MX"/>
              </w:rPr>
              <w:t>Equipo</w:t>
            </w:r>
          </w:p>
        </w:tc>
        <w:tc>
          <w:tcPr>
            <w:tcW w:w="612" w:type="pct"/>
            <w:gridSpan w:val="3"/>
            <w:shd w:val="clear" w:color="000000" w:fill="D9D9D9"/>
            <w:vAlign w:val="center"/>
            <w:hideMark/>
          </w:tcPr>
          <w:p w14:paraId="309B5FB1" w14:textId="77777777" w:rsidR="005F5238" w:rsidRPr="00DC74C7" w:rsidRDefault="005F5238" w:rsidP="00C06130">
            <w:pPr>
              <w:spacing w:after="0" w:line="240" w:lineRule="auto"/>
              <w:jc w:val="center"/>
              <w:rPr>
                <w:rFonts w:eastAsia="Times New Roman" w:cs="Arial"/>
                <w:b/>
                <w:bCs/>
                <w:color w:val="000000"/>
                <w:sz w:val="20"/>
                <w:szCs w:val="20"/>
                <w:lang w:val="es-MX" w:eastAsia="es-MX"/>
              </w:rPr>
            </w:pPr>
            <w:r w:rsidRPr="00DC74C7">
              <w:rPr>
                <w:rFonts w:eastAsia="Times New Roman" w:cs="Arial"/>
                <w:b/>
                <w:bCs/>
                <w:color w:val="000000"/>
                <w:sz w:val="20"/>
                <w:szCs w:val="20"/>
                <w:lang w:val="es-MX" w:eastAsia="es-MX"/>
              </w:rPr>
              <w:t>Caudal</w:t>
            </w:r>
            <w:r w:rsidRPr="00DC74C7">
              <w:rPr>
                <w:rFonts w:eastAsia="Times New Roman" w:cs="Arial"/>
                <w:b/>
                <w:bCs/>
                <w:color w:val="000000"/>
                <w:sz w:val="20"/>
                <w:szCs w:val="20"/>
                <w:lang w:val="es-MX" w:eastAsia="es-MX"/>
              </w:rPr>
              <w:br/>
              <w:t>(L/s)</w:t>
            </w:r>
          </w:p>
        </w:tc>
        <w:tc>
          <w:tcPr>
            <w:tcW w:w="710" w:type="pct"/>
            <w:gridSpan w:val="2"/>
            <w:shd w:val="clear" w:color="000000" w:fill="D9D9D9"/>
            <w:vAlign w:val="center"/>
            <w:hideMark/>
          </w:tcPr>
          <w:p w14:paraId="53B2D068" w14:textId="77777777" w:rsidR="005F5238" w:rsidRPr="00DC74C7" w:rsidRDefault="005F5238" w:rsidP="00C06130">
            <w:pPr>
              <w:spacing w:after="0" w:line="240" w:lineRule="auto"/>
              <w:jc w:val="center"/>
              <w:rPr>
                <w:rFonts w:eastAsia="Times New Roman" w:cs="Arial"/>
                <w:b/>
                <w:bCs/>
                <w:color w:val="000000"/>
                <w:sz w:val="20"/>
                <w:szCs w:val="20"/>
                <w:lang w:val="es-MX" w:eastAsia="es-MX"/>
              </w:rPr>
            </w:pPr>
            <w:r w:rsidRPr="00DC74C7">
              <w:rPr>
                <w:rFonts w:eastAsia="Times New Roman" w:cs="Arial"/>
                <w:b/>
                <w:bCs/>
                <w:color w:val="000000"/>
                <w:sz w:val="20"/>
                <w:szCs w:val="20"/>
                <w:lang w:val="es-MX" w:eastAsia="es-MX"/>
              </w:rPr>
              <w:t>Potencia</w:t>
            </w:r>
            <w:r w:rsidRPr="00DC74C7">
              <w:rPr>
                <w:rFonts w:eastAsia="Times New Roman" w:cs="Arial"/>
                <w:b/>
                <w:bCs/>
                <w:color w:val="000000"/>
                <w:sz w:val="20"/>
                <w:szCs w:val="20"/>
                <w:lang w:val="es-MX" w:eastAsia="es-MX"/>
              </w:rPr>
              <w:br/>
              <w:t>(hp)</w:t>
            </w:r>
          </w:p>
        </w:tc>
        <w:tc>
          <w:tcPr>
            <w:tcW w:w="607" w:type="pct"/>
            <w:gridSpan w:val="2"/>
            <w:shd w:val="clear" w:color="000000" w:fill="D9D9D9"/>
            <w:vAlign w:val="center"/>
            <w:hideMark/>
          </w:tcPr>
          <w:p w14:paraId="0DF20E16" w14:textId="133D481C" w:rsidR="005F5238" w:rsidRPr="00DC74C7" w:rsidRDefault="005F5238" w:rsidP="00C06130">
            <w:pPr>
              <w:spacing w:after="0" w:line="240" w:lineRule="auto"/>
              <w:jc w:val="center"/>
              <w:rPr>
                <w:rFonts w:eastAsia="Times New Roman" w:cs="Arial"/>
                <w:b/>
                <w:bCs/>
                <w:color w:val="000000"/>
                <w:sz w:val="20"/>
                <w:szCs w:val="20"/>
                <w:lang w:val="es-MX" w:eastAsia="es-MX"/>
              </w:rPr>
            </w:pPr>
            <w:r w:rsidRPr="00DC74C7">
              <w:rPr>
                <w:rFonts w:eastAsia="Times New Roman" w:cs="Arial"/>
                <w:b/>
                <w:bCs/>
                <w:color w:val="000000"/>
                <w:sz w:val="20"/>
                <w:szCs w:val="20"/>
                <w:lang w:val="es-MX" w:eastAsia="es-MX"/>
              </w:rPr>
              <w:t>Costo</w:t>
            </w:r>
            <w:r w:rsidRPr="00DC74C7">
              <w:rPr>
                <w:rFonts w:eastAsia="Times New Roman" w:cs="Arial"/>
                <w:b/>
                <w:bCs/>
                <w:color w:val="000000"/>
                <w:sz w:val="20"/>
                <w:szCs w:val="20"/>
                <w:lang w:val="es-MX" w:eastAsia="es-MX"/>
              </w:rPr>
              <w:br/>
              <w:t>($/</w:t>
            </w:r>
            <w:r w:rsidR="000C0A20">
              <w:rPr>
                <w:rFonts w:eastAsia="Times New Roman" w:cs="Arial"/>
                <w:b/>
                <w:bCs/>
                <w:color w:val="000000"/>
                <w:sz w:val="20"/>
                <w:szCs w:val="20"/>
                <w:lang w:val="es-MX" w:eastAsia="es-MX"/>
              </w:rPr>
              <w:t>día</w:t>
            </w:r>
            <w:r w:rsidRPr="00DC74C7">
              <w:rPr>
                <w:rFonts w:eastAsia="Times New Roman" w:cs="Arial"/>
                <w:b/>
                <w:bCs/>
                <w:color w:val="000000"/>
                <w:sz w:val="20"/>
                <w:szCs w:val="20"/>
                <w:lang w:val="es-MX" w:eastAsia="es-MX"/>
              </w:rPr>
              <w:t>)</w:t>
            </w:r>
          </w:p>
        </w:tc>
        <w:tc>
          <w:tcPr>
            <w:tcW w:w="576" w:type="pct"/>
            <w:shd w:val="clear" w:color="000000" w:fill="D9D9D9"/>
            <w:vAlign w:val="center"/>
            <w:hideMark/>
          </w:tcPr>
          <w:p w14:paraId="1A130F7A" w14:textId="77777777" w:rsidR="005F5238" w:rsidRPr="00DC74C7" w:rsidRDefault="005F5238" w:rsidP="00C06130">
            <w:pPr>
              <w:spacing w:after="0" w:line="240" w:lineRule="auto"/>
              <w:jc w:val="center"/>
              <w:rPr>
                <w:rFonts w:eastAsia="Times New Roman" w:cs="Arial"/>
                <w:b/>
                <w:bCs/>
                <w:color w:val="000000"/>
                <w:sz w:val="20"/>
                <w:szCs w:val="20"/>
                <w:lang w:val="es-MX" w:eastAsia="es-MX"/>
              </w:rPr>
            </w:pPr>
            <w:r w:rsidRPr="00DC74C7">
              <w:rPr>
                <w:rFonts w:eastAsia="Times New Roman" w:cs="Arial"/>
                <w:b/>
                <w:bCs/>
                <w:color w:val="000000"/>
                <w:sz w:val="20"/>
                <w:szCs w:val="20"/>
                <w:lang w:val="es-MX" w:eastAsia="es-MX"/>
              </w:rPr>
              <w:t>Costo ($/m</w:t>
            </w:r>
            <w:r w:rsidRPr="00DC74C7">
              <w:rPr>
                <w:rFonts w:eastAsia="Times New Roman" w:cs="Arial"/>
                <w:b/>
                <w:bCs/>
                <w:color w:val="000000"/>
                <w:sz w:val="20"/>
                <w:szCs w:val="20"/>
                <w:vertAlign w:val="superscript"/>
                <w:lang w:val="es-MX" w:eastAsia="es-MX"/>
              </w:rPr>
              <w:t>3</w:t>
            </w:r>
            <w:r w:rsidRPr="00DC74C7">
              <w:rPr>
                <w:rFonts w:eastAsia="Times New Roman" w:cs="Arial"/>
                <w:b/>
                <w:bCs/>
                <w:color w:val="000000"/>
                <w:sz w:val="20"/>
                <w:szCs w:val="20"/>
                <w:lang w:val="es-MX" w:eastAsia="es-MX"/>
              </w:rPr>
              <w:t>)</w:t>
            </w:r>
          </w:p>
        </w:tc>
      </w:tr>
      <w:tr w:rsidR="005F5238" w:rsidRPr="00DC74C7" w14:paraId="4FDB94F0" w14:textId="77777777" w:rsidTr="00C06130">
        <w:trPr>
          <w:gridAfter w:val="1"/>
          <w:wAfter w:w="7" w:type="pct"/>
          <w:trHeight w:val="255"/>
          <w:jc w:val="center"/>
        </w:trPr>
        <w:tc>
          <w:tcPr>
            <w:tcW w:w="2488" w:type="pct"/>
            <w:gridSpan w:val="6"/>
            <w:shd w:val="clear" w:color="000000" w:fill="FFFFFF"/>
            <w:vAlign w:val="center"/>
            <w:hideMark/>
          </w:tcPr>
          <w:p w14:paraId="0B6156BA" w14:textId="046556B8" w:rsidR="005F5238" w:rsidRPr="00DC74C7" w:rsidRDefault="005F5238" w:rsidP="00C06130">
            <w:pPr>
              <w:spacing w:after="0" w:line="240" w:lineRule="auto"/>
              <w:jc w:val="left"/>
              <w:rPr>
                <w:rFonts w:eastAsia="Times New Roman" w:cs="Arial"/>
                <w:color w:val="000000"/>
                <w:sz w:val="20"/>
                <w:szCs w:val="20"/>
                <w:lang w:val="es-MX" w:eastAsia="es-MX"/>
              </w:rPr>
            </w:pPr>
            <w:r w:rsidRPr="00DC74C7">
              <w:rPr>
                <w:rFonts w:eastAsia="Times New Roman" w:cs="Arial"/>
                <w:color w:val="000000"/>
                <w:sz w:val="20"/>
                <w:szCs w:val="20"/>
                <w:lang w:val="es-MX" w:eastAsia="es-MX"/>
              </w:rPr>
              <w:t xml:space="preserve">Extracción, Filtración </w:t>
            </w:r>
            <w:r w:rsidR="00504A39">
              <w:rPr>
                <w:rFonts w:eastAsia="Times New Roman" w:cs="Arial"/>
                <w:color w:val="000000"/>
                <w:sz w:val="20"/>
                <w:szCs w:val="20"/>
                <w:lang w:val="es-MX" w:eastAsia="es-MX"/>
              </w:rPr>
              <w:t>(presión)</w:t>
            </w:r>
            <w:r w:rsidR="00DC74C7">
              <w:rPr>
                <w:rFonts w:eastAsia="Times New Roman" w:cs="Arial"/>
                <w:color w:val="000000"/>
                <w:sz w:val="20"/>
                <w:szCs w:val="20"/>
                <w:lang w:val="es-MX" w:eastAsia="es-MX"/>
              </w:rPr>
              <w:t xml:space="preserve"> </w:t>
            </w:r>
            <w:r w:rsidRPr="00DC74C7">
              <w:rPr>
                <w:rFonts w:eastAsia="Times New Roman" w:cs="Arial"/>
                <w:color w:val="000000"/>
                <w:sz w:val="20"/>
                <w:szCs w:val="20"/>
                <w:lang w:val="es-MX" w:eastAsia="es-MX"/>
              </w:rPr>
              <w:t>y Distribución</w:t>
            </w:r>
          </w:p>
        </w:tc>
        <w:tc>
          <w:tcPr>
            <w:tcW w:w="612" w:type="pct"/>
            <w:gridSpan w:val="3"/>
            <w:shd w:val="clear" w:color="000000" w:fill="FFFFFF"/>
            <w:vAlign w:val="center"/>
            <w:hideMark/>
          </w:tcPr>
          <w:p w14:paraId="3048D026" w14:textId="77777777" w:rsidR="005F5238" w:rsidRPr="00DC74C7" w:rsidRDefault="005F5238" w:rsidP="00C06130">
            <w:pPr>
              <w:spacing w:after="0" w:line="240" w:lineRule="auto"/>
              <w:jc w:val="center"/>
              <w:rPr>
                <w:rFonts w:eastAsia="Times New Roman" w:cs="Arial"/>
                <w:color w:val="000000"/>
                <w:sz w:val="20"/>
                <w:szCs w:val="20"/>
                <w:lang w:val="es-MX" w:eastAsia="es-MX"/>
              </w:rPr>
            </w:pPr>
            <w:r w:rsidRPr="00DC74C7">
              <w:rPr>
                <w:sz w:val="20"/>
                <w:szCs w:val="20"/>
              </w:rPr>
              <w:t>50.00</w:t>
            </w:r>
          </w:p>
        </w:tc>
        <w:tc>
          <w:tcPr>
            <w:tcW w:w="710" w:type="pct"/>
            <w:gridSpan w:val="2"/>
            <w:shd w:val="clear" w:color="000000" w:fill="FFFFFF"/>
            <w:noWrap/>
            <w:vAlign w:val="center"/>
            <w:hideMark/>
          </w:tcPr>
          <w:p w14:paraId="74660C95" w14:textId="77777777" w:rsidR="005F5238" w:rsidRPr="00DC74C7" w:rsidRDefault="005F5238" w:rsidP="00C06130">
            <w:pPr>
              <w:spacing w:after="0" w:line="240" w:lineRule="auto"/>
              <w:jc w:val="center"/>
              <w:rPr>
                <w:rFonts w:eastAsia="Times New Roman" w:cs="Arial"/>
                <w:color w:val="000000"/>
                <w:sz w:val="20"/>
                <w:szCs w:val="20"/>
                <w:lang w:val="es-MX" w:eastAsia="es-MX"/>
              </w:rPr>
            </w:pPr>
            <w:r w:rsidRPr="00DC74C7">
              <w:rPr>
                <w:sz w:val="20"/>
                <w:szCs w:val="20"/>
              </w:rPr>
              <w:t>100.00</w:t>
            </w:r>
          </w:p>
        </w:tc>
        <w:tc>
          <w:tcPr>
            <w:tcW w:w="607" w:type="pct"/>
            <w:gridSpan w:val="2"/>
            <w:shd w:val="clear" w:color="000000" w:fill="FFFFFF"/>
            <w:noWrap/>
            <w:vAlign w:val="center"/>
            <w:hideMark/>
          </w:tcPr>
          <w:p w14:paraId="09FD949D" w14:textId="047B003F" w:rsidR="005F5238" w:rsidRPr="00DC74C7" w:rsidRDefault="005F5238" w:rsidP="00C06130">
            <w:pPr>
              <w:spacing w:after="0" w:line="240" w:lineRule="auto"/>
              <w:jc w:val="right"/>
              <w:rPr>
                <w:rFonts w:eastAsia="Times New Roman" w:cs="Arial"/>
                <w:color w:val="000000"/>
                <w:sz w:val="20"/>
                <w:szCs w:val="20"/>
                <w:lang w:val="es-MX" w:eastAsia="es-MX"/>
              </w:rPr>
            </w:pPr>
            <w:r w:rsidRPr="00DC74C7">
              <w:rPr>
                <w:sz w:val="20"/>
                <w:szCs w:val="20"/>
              </w:rPr>
              <w:t>7,087.13</w:t>
            </w:r>
          </w:p>
        </w:tc>
        <w:tc>
          <w:tcPr>
            <w:tcW w:w="576" w:type="pct"/>
            <w:shd w:val="clear" w:color="auto" w:fill="auto"/>
            <w:vAlign w:val="center"/>
            <w:hideMark/>
          </w:tcPr>
          <w:p w14:paraId="603AEE79" w14:textId="77777777" w:rsidR="005F5238" w:rsidRPr="00DC74C7" w:rsidRDefault="005F5238" w:rsidP="00C06130">
            <w:pPr>
              <w:spacing w:after="0" w:line="240" w:lineRule="auto"/>
              <w:jc w:val="center"/>
              <w:rPr>
                <w:rFonts w:eastAsia="Times New Roman" w:cs="Arial"/>
                <w:color w:val="000000"/>
                <w:sz w:val="20"/>
                <w:szCs w:val="20"/>
                <w:lang w:val="es-MX" w:eastAsia="es-MX"/>
              </w:rPr>
            </w:pPr>
          </w:p>
        </w:tc>
      </w:tr>
      <w:tr w:rsidR="005F5238" w:rsidRPr="00DC74C7" w14:paraId="5EFD5780" w14:textId="77777777" w:rsidTr="00C06130">
        <w:trPr>
          <w:gridAfter w:val="1"/>
          <w:wAfter w:w="7" w:type="pct"/>
          <w:trHeight w:val="255"/>
          <w:jc w:val="center"/>
        </w:trPr>
        <w:tc>
          <w:tcPr>
            <w:tcW w:w="2488" w:type="pct"/>
            <w:gridSpan w:val="6"/>
            <w:shd w:val="clear" w:color="000000" w:fill="FFFFFF"/>
            <w:noWrap/>
            <w:vAlign w:val="center"/>
            <w:hideMark/>
          </w:tcPr>
          <w:p w14:paraId="35ED9421" w14:textId="77777777" w:rsidR="005F5238" w:rsidRPr="00DC74C7" w:rsidRDefault="005F5238" w:rsidP="00C06130">
            <w:pPr>
              <w:spacing w:after="0" w:line="240" w:lineRule="auto"/>
              <w:jc w:val="left"/>
              <w:rPr>
                <w:rFonts w:eastAsia="Times New Roman" w:cs="Arial"/>
                <w:color w:val="000000"/>
                <w:sz w:val="20"/>
                <w:szCs w:val="20"/>
                <w:lang w:val="es-MX" w:eastAsia="es-MX"/>
              </w:rPr>
            </w:pPr>
            <w:r w:rsidRPr="00DC74C7">
              <w:rPr>
                <w:rFonts w:eastAsia="Times New Roman" w:cs="Arial"/>
                <w:color w:val="000000"/>
                <w:sz w:val="20"/>
                <w:szCs w:val="20"/>
                <w:lang w:val="es-MX" w:eastAsia="es-MX"/>
              </w:rPr>
              <w:t>Retrolavado</w:t>
            </w:r>
          </w:p>
        </w:tc>
        <w:tc>
          <w:tcPr>
            <w:tcW w:w="612" w:type="pct"/>
            <w:gridSpan w:val="3"/>
            <w:shd w:val="clear" w:color="000000" w:fill="FFFFFF"/>
            <w:noWrap/>
            <w:vAlign w:val="center"/>
            <w:hideMark/>
          </w:tcPr>
          <w:p w14:paraId="765880C4" w14:textId="77777777" w:rsidR="005F5238" w:rsidRPr="00DC74C7" w:rsidRDefault="005F5238" w:rsidP="00C06130">
            <w:pPr>
              <w:spacing w:after="0" w:line="240" w:lineRule="auto"/>
              <w:jc w:val="center"/>
              <w:rPr>
                <w:rFonts w:eastAsia="Times New Roman" w:cs="Arial"/>
                <w:color w:val="000000"/>
                <w:sz w:val="20"/>
                <w:szCs w:val="20"/>
                <w:lang w:val="es-MX" w:eastAsia="es-MX"/>
              </w:rPr>
            </w:pPr>
            <w:r w:rsidRPr="00DC74C7">
              <w:rPr>
                <w:sz w:val="20"/>
                <w:szCs w:val="20"/>
              </w:rPr>
              <w:t>68.40</w:t>
            </w:r>
          </w:p>
        </w:tc>
        <w:tc>
          <w:tcPr>
            <w:tcW w:w="710" w:type="pct"/>
            <w:gridSpan w:val="2"/>
            <w:shd w:val="clear" w:color="000000" w:fill="FFFFFF"/>
            <w:noWrap/>
            <w:vAlign w:val="center"/>
            <w:hideMark/>
          </w:tcPr>
          <w:p w14:paraId="3C50C3AF" w14:textId="77777777" w:rsidR="005F5238" w:rsidRPr="00DC74C7" w:rsidRDefault="005F5238" w:rsidP="00C06130">
            <w:pPr>
              <w:spacing w:after="0" w:line="240" w:lineRule="auto"/>
              <w:jc w:val="center"/>
              <w:rPr>
                <w:rFonts w:eastAsia="Times New Roman" w:cs="Arial"/>
                <w:color w:val="000000"/>
                <w:sz w:val="20"/>
                <w:szCs w:val="20"/>
                <w:lang w:val="es-MX" w:eastAsia="es-MX"/>
              </w:rPr>
            </w:pPr>
            <w:r w:rsidRPr="00DC74C7">
              <w:rPr>
                <w:sz w:val="20"/>
                <w:szCs w:val="20"/>
              </w:rPr>
              <w:t>20.00</w:t>
            </w:r>
          </w:p>
        </w:tc>
        <w:tc>
          <w:tcPr>
            <w:tcW w:w="607" w:type="pct"/>
            <w:gridSpan w:val="2"/>
            <w:shd w:val="clear" w:color="000000" w:fill="FFFFFF"/>
            <w:noWrap/>
            <w:vAlign w:val="center"/>
            <w:hideMark/>
          </w:tcPr>
          <w:p w14:paraId="016FDA62" w14:textId="0F7B30AD" w:rsidR="005F5238" w:rsidRPr="00DC74C7" w:rsidRDefault="005F5238" w:rsidP="00C06130">
            <w:pPr>
              <w:spacing w:after="0" w:line="240" w:lineRule="auto"/>
              <w:jc w:val="right"/>
              <w:rPr>
                <w:rFonts w:eastAsia="Times New Roman" w:cs="Arial"/>
                <w:color w:val="000000"/>
                <w:sz w:val="20"/>
                <w:szCs w:val="20"/>
                <w:lang w:val="es-MX" w:eastAsia="es-MX"/>
              </w:rPr>
            </w:pPr>
            <w:r w:rsidRPr="00DC74C7">
              <w:rPr>
                <w:sz w:val="20"/>
                <w:szCs w:val="20"/>
              </w:rPr>
              <w:t>13.73</w:t>
            </w:r>
          </w:p>
        </w:tc>
        <w:tc>
          <w:tcPr>
            <w:tcW w:w="576" w:type="pct"/>
            <w:shd w:val="clear" w:color="auto" w:fill="auto"/>
            <w:vAlign w:val="center"/>
            <w:hideMark/>
          </w:tcPr>
          <w:p w14:paraId="3B1991DB" w14:textId="77777777" w:rsidR="005F5238" w:rsidRPr="00DC74C7" w:rsidRDefault="005F5238" w:rsidP="00C06130">
            <w:pPr>
              <w:spacing w:after="0" w:line="240" w:lineRule="auto"/>
              <w:jc w:val="center"/>
              <w:rPr>
                <w:rFonts w:eastAsia="Times New Roman" w:cs="Arial"/>
                <w:color w:val="000000"/>
                <w:sz w:val="20"/>
                <w:szCs w:val="20"/>
                <w:lang w:val="es-MX" w:eastAsia="es-MX"/>
              </w:rPr>
            </w:pPr>
          </w:p>
        </w:tc>
      </w:tr>
      <w:tr w:rsidR="005F5238" w:rsidRPr="00DC74C7" w14:paraId="7F869C0A" w14:textId="77777777" w:rsidTr="00C06130">
        <w:trPr>
          <w:gridAfter w:val="1"/>
          <w:wAfter w:w="7" w:type="pct"/>
          <w:trHeight w:val="255"/>
          <w:jc w:val="center"/>
        </w:trPr>
        <w:tc>
          <w:tcPr>
            <w:tcW w:w="2488" w:type="pct"/>
            <w:gridSpan w:val="6"/>
            <w:shd w:val="clear" w:color="000000" w:fill="FFFFFF"/>
            <w:noWrap/>
            <w:vAlign w:val="center"/>
            <w:hideMark/>
          </w:tcPr>
          <w:p w14:paraId="38129FBE" w14:textId="77777777" w:rsidR="005F5238" w:rsidRPr="00DC74C7" w:rsidRDefault="005F5238" w:rsidP="00C06130">
            <w:pPr>
              <w:spacing w:after="0" w:line="240" w:lineRule="auto"/>
              <w:jc w:val="left"/>
              <w:rPr>
                <w:rFonts w:eastAsia="Times New Roman" w:cs="Arial"/>
                <w:color w:val="000000"/>
                <w:sz w:val="20"/>
                <w:szCs w:val="20"/>
                <w:lang w:val="es-MX" w:eastAsia="es-MX"/>
              </w:rPr>
            </w:pPr>
            <w:r w:rsidRPr="00DC74C7">
              <w:rPr>
                <w:rFonts w:eastAsia="Times New Roman" w:cs="Arial"/>
                <w:color w:val="000000"/>
                <w:sz w:val="20"/>
                <w:szCs w:val="20"/>
                <w:lang w:val="es-MX" w:eastAsia="es-MX"/>
              </w:rPr>
              <w:t>Recirculación</w:t>
            </w:r>
          </w:p>
        </w:tc>
        <w:tc>
          <w:tcPr>
            <w:tcW w:w="612" w:type="pct"/>
            <w:gridSpan w:val="3"/>
            <w:shd w:val="clear" w:color="000000" w:fill="FFFFFF"/>
            <w:noWrap/>
            <w:vAlign w:val="center"/>
            <w:hideMark/>
          </w:tcPr>
          <w:p w14:paraId="3D87187C" w14:textId="77777777" w:rsidR="005F5238" w:rsidRPr="00DC74C7" w:rsidRDefault="005F5238" w:rsidP="00C06130">
            <w:pPr>
              <w:spacing w:after="0" w:line="240" w:lineRule="auto"/>
              <w:jc w:val="center"/>
              <w:rPr>
                <w:rFonts w:eastAsia="Times New Roman" w:cs="Arial"/>
                <w:color w:val="000000"/>
                <w:sz w:val="20"/>
                <w:szCs w:val="20"/>
                <w:lang w:val="es-MX" w:eastAsia="es-MX"/>
              </w:rPr>
            </w:pPr>
            <w:r w:rsidRPr="00DC74C7">
              <w:rPr>
                <w:sz w:val="20"/>
                <w:szCs w:val="20"/>
              </w:rPr>
              <w:t>2.63</w:t>
            </w:r>
          </w:p>
        </w:tc>
        <w:tc>
          <w:tcPr>
            <w:tcW w:w="710" w:type="pct"/>
            <w:gridSpan w:val="2"/>
            <w:shd w:val="clear" w:color="000000" w:fill="FFFFFF"/>
            <w:noWrap/>
            <w:vAlign w:val="center"/>
            <w:hideMark/>
          </w:tcPr>
          <w:p w14:paraId="02C32C6F" w14:textId="77777777" w:rsidR="005F5238" w:rsidRPr="00DC74C7" w:rsidRDefault="005F5238" w:rsidP="00C06130">
            <w:pPr>
              <w:spacing w:after="0" w:line="240" w:lineRule="auto"/>
              <w:jc w:val="center"/>
              <w:rPr>
                <w:rFonts w:eastAsia="Times New Roman" w:cs="Arial"/>
                <w:color w:val="000000"/>
                <w:sz w:val="20"/>
                <w:szCs w:val="20"/>
                <w:lang w:val="es-MX" w:eastAsia="es-MX"/>
              </w:rPr>
            </w:pPr>
            <w:r w:rsidRPr="00DC74C7">
              <w:rPr>
                <w:sz w:val="20"/>
                <w:szCs w:val="20"/>
              </w:rPr>
              <w:t>5.00</w:t>
            </w:r>
          </w:p>
        </w:tc>
        <w:tc>
          <w:tcPr>
            <w:tcW w:w="607" w:type="pct"/>
            <w:gridSpan w:val="2"/>
            <w:shd w:val="clear" w:color="000000" w:fill="FFFFFF"/>
            <w:noWrap/>
            <w:vAlign w:val="center"/>
            <w:hideMark/>
          </w:tcPr>
          <w:p w14:paraId="148C5A92" w14:textId="1E2110CB" w:rsidR="005F5238" w:rsidRPr="00DC74C7" w:rsidRDefault="005F5238" w:rsidP="00C06130">
            <w:pPr>
              <w:spacing w:after="0" w:line="240" w:lineRule="auto"/>
              <w:jc w:val="right"/>
              <w:rPr>
                <w:rFonts w:eastAsia="Times New Roman" w:cs="Arial"/>
                <w:color w:val="000000"/>
                <w:sz w:val="20"/>
                <w:szCs w:val="20"/>
                <w:lang w:val="es-MX" w:eastAsia="es-MX"/>
              </w:rPr>
            </w:pPr>
            <w:r w:rsidRPr="00DC74C7">
              <w:rPr>
                <w:sz w:val="20"/>
                <w:szCs w:val="20"/>
              </w:rPr>
              <w:t>88.26</w:t>
            </w:r>
          </w:p>
        </w:tc>
        <w:tc>
          <w:tcPr>
            <w:tcW w:w="576" w:type="pct"/>
            <w:shd w:val="clear" w:color="auto" w:fill="auto"/>
            <w:vAlign w:val="center"/>
            <w:hideMark/>
          </w:tcPr>
          <w:p w14:paraId="677B4803" w14:textId="77777777" w:rsidR="005F5238" w:rsidRPr="00DC74C7" w:rsidRDefault="005F5238" w:rsidP="00C06130">
            <w:pPr>
              <w:spacing w:after="0" w:line="240" w:lineRule="auto"/>
              <w:jc w:val="center"/>
              <w:rPr>
                <w:rFonts w:eastAsia="Times New Roman" w:cs="Arial"/>
                <w:color w:val="000000"/>
                <w:sz w:val="20"/>
                <w:szCs w:val="20"/>
                <w:lang w:val="es-MX" w:eastAsia="es-MX"/>
              </w:rPr>
            </w:pPr>
          </w:p>
        </w:tc>
      </w:tr>
      <w:tr w:rsidR="005F5238" w:rsidRPr="00DC74C7" w14:paraId="1B7877E6" w14:textId="77777777" w:rsidTr="00C06130">
        <w:trPr>
          <w:gridAfter w:val="1"/>
          <w:wAfter w:w="7" w:type="pct"/>
          <w:trHeight w:val="255"/>
          <w:jc w:val="center"/>
        </w:trPr>
        <w:tc>
          <w:tcPr>
            <w:tcW w:w="2488" w:type="pct"/>
            <w:gridSpan w:val="6"/>
            <w:shd w:val="clear" w:color="auto" w:fill="D5DCE4" w:themeFill="text2" w:themeFillTint="33"/>
            <w:noWrap/>
            <w:vAlign w:val="center"/>
            <w:hideMark/>
          </w:tcPr>
          <w:p w14:paraId="6A1D1C9F" w14:textId="77777777" w:rsidR="005F5238" w:rsidRPr="00DC74C7" w:rsidRDefault="005F5238" w:rsidP="00C06130">
            <w:pPr>
              <w:spacing w:after="0" w:line="240" w:lineRule="auto"/>
              <w:jc w:val="left"/>
              <w:rPr>
                <w:rFonts w:eastAsia="Times New Roman" w:cs="Arial"/>
                <w:color w:val="000000"/>
                <w:sz w:val="20"/>
                <w:szCs w:val="20"/>
                <w:lang w:val="es-MX" w:eastAsia="es-MX"/>
              </w:rPr>
            </w:pPr>
            <w:r w:rsidRPr="00DC74C7">
              <w:rPr>
                <w:rFonts w:eastAsia="Times New Roman" w:cs="Arial"/>
                <w:color w:val="000000"/>
                <w:sz w:val="20"/>
                <w:szCs w:val="20"/>
                <w:lang w:val="es-MX" w:eastAsia="es-MX"/>
              </w:rPr>
              <w:t>Total</w:t>
            </w:r>
          </w:p>
        </w:tc>
        <w:tc>
          <w:tcPr>
            <w:tcW w:w="612" w:type="pct"/>
            <w:gridSpan w:val="3"/>
            <w:shd w:val="clear" w:color="auto" w:fill="D5DCE4" w:themeFill="text2" w:themeFillTint="33"/>
            <w:noWrap/>
            <w:vAlign w:val="center"/>
            <w:hideMark/>
          </w:tcPr>
          <w:p w14:paraId="79DFFCAA" w14:textId="77777777" w:rsidR="005F5238" w:rsidRPr="00DC74C7" w:rsidRDefault="005F5238" w:rsidP="00C06130">
            <w:pPr>
              <w:spacing w:after="0" w:line="240" w:lineRule="auto"/>
              <w:jc w:val="center"/>
              <w:rPr>
                <w:rFonts w:eastAsia="Times New Roman" w:cs="Arial"/>
                <w:color w:val="000000"/>
                <w:sz w:val="20"/>
                <w:szCs w:val="20"/>
                <w:lang w:val="es-MX" w:eastAsia="es-MX"/>
              </w:rPr>
            </w:pPr>
          </w:p>
        </w:tc>
        <w:tc>
          <w:tcPr>
            <w:tcW w:w="710" w:type="pct"/>
            <w:gridSpan w:val="2"/>
            <w:shd w:val="clear" w:color="auto" w:fill="D5DCE4" w:themeFill="text2" w:themeFillTint="33"/>
            <w:noWrap/>
            <w:vAlign w:val="center"/>
            <w:hideMark/>
          </w:tcPr>
          <w:p w14:paraId="20ECFE18" w14:textId="77777777" w:rsidR="005F5238" w:rsidRPr="00DC74C7" w:rsidRDefault="005F5238" w:rsidP="00C06130">
            <w:pPr>
              <w:spacing w:after="0" w:line="240" w:lineRule="auto"/>
              <w:jc w:val="center"/>
              <w:rPr>
                <w:rFonts w:eastAsia="Times New Roman" w:cs="Arial"/>
                <w:color w:val="000000"/>
                <w:sz w:val="20"/>
                <w:szCs w:val="20"/>
                <w:lang w:val="es-MX" w:eastAsia="es-MX"/>
              </w:rPr>
            </w:pPr>
          </w:p>
        </w:tc>
        <w:tc>
          <w:tcPr>
            <w:tcW w:w="607" w:type="pct"/>
            <w:gridSpan w:val="2"/>
            <w:shd w:val="clear" w:color="auto" w:fill="D5DCE4" w:themeFill="text2" w:themeFillTint="33"/>
            <w:noWrap/>
            <w:vAlign w:val="center"/>
            <w:hideMark/>
          </w:tcPr>
          <w:p w14:paraId="3EDCADC5" w14:textId="61DCE6D7" w:rsidR="005F5238" w:rsidRPr="00DC74C7" w:rsidRDefault="005F5238" w:rsidP="00C06130">
            <w:pPr>
              <w:spacing w:after="0" w:line="240" w:lineRule="auto"/>
              <w:jc w:val="right"/>
              <w:rPr>
                <w:rFonts w:eastAsia="Times New Roman" w:cs="Arial"/>
                <w:color w:val="000000"/>
                <w:sz w:val="20"/>
                <w:szCs w:val="20"/>
                <w:lang w:val="es-MX" w:eastAsia="es-MX"/>
              </w:rPr>
            </w:pPr>
            <w:r w:rsidRPr="00DC74C7">
              <w:rPr>
                <w:sz w:val="20"/>
                <w:szCs w:val="20"/>
              </w:rPr>
              <w:t>7,189.13</w:t>
            </w:r>
          </w:p>
        </w:tc>
        <w:tc>
          <w:tcPr>
            <w:tcW w:w="576" w:type="pct"/>
            <w:shd w:val="clear" w:color="auto" w:fill="D5DCE4" w:themeFill="text2" w:themeFillTint="33"/>
            <w:vAlign w:val="center"/>
            <w:hideMark/>
          </w:tcPr>
          <w:p w14:paraId="33032A3F" w14:textId="77777777" w:rsidR="005F5238" w:rsidRPr="00DC74C7" w:rsidRDefault="005F5238" w:rsidP="00C06130">
            <w:pPr>
              <w:spacing w:after="0" w:line="240" w:lineRule="auto"/>
              <w:jc w:val="center"/>
              <w:rPr>
                <w:rFonts w:eastAsia="Times New Roman" w:cs="Arial"/>
                <w:color w:val="000000"/>
                <w:sz w:val="20"/>
                <w:szCs w:val="20"/>
                <w:lang w:val="es-MX" w:eastAsia="es-MX"/>
              </w:rPr>
            </w:pPr>
            <w:r w:rsidRPr="00DC74C7">
              <w:rPr>
                <w:sz w:val="20"/>
                <w:szCs w:val="20"/>
              </w:rPr>
              <w:t>1.66</w:t>
            </w:r>
          </w:p>
        </w:tc>
      </w:tr>
      <w:tr w:rsidR="005F5238" w:rsidRPr="00DC74C7" w14:paraId="3FF707D7" w14:textId="77777777" w:rsidTr="00C06130">
        <w:trPr>
          <w:gridAfter w:val="3"/>
          <w:wAfter w:w="1150" w:type="pct"/>
          <w:trHeight w:val="255"/>
          <w:jc w:val="center"/>
        </w:trPr>
        <w:tc>
          <w:tcPr>
            <w:tcW w:w="1906" w:type="pct"/>
            <w:gridSpan w:val="5"/>
            <w:shd w:val="clear" w:color="000000" w:fill="D9D9D9"/>
            <w:vAlign w:val="center"/>
            <w:hideMark/>
          </w:tcPr>
          <w:p w14:paraId="47AF5F4F" w14:textId="77777777" w:rsidR="005F5238" w:rsidRPr="00DC74C7" w:rsidRDefault="005F5238" w:rsidP="00C06130">
            <w:pPr>
              <w:spacing w:after="0" w:line="240" w:lineRule="auto"/>
              <w:jc w:val="center"/>
              <w:rPr>
                <w:rFonts w:eastAsia="Times New Roman" w:cs="Arial"/>
                <w:b/>
                <w:bCs/>
                <w:color w:val="000000"/>
                <w:sz w:val="20"/>
                <w:szCs w:val="20"/>
                <w:lang w:val="es-MX" w:eastAsia="es-MX"/>
              </w:rPr>
            </w:pPr>
            <w:r w:rsidRPr="00DC74C7">
              <w:rPr>
                <w:rFonts w:eastAsia="Times New Roman" w:cs="Arial"/>
                <w:b/>
                <w:bCs/>
                <w:color w:val="000000"/>
                <w:sz w:val="20"/>
                <w:szCs w:val="20"/>
                <w:lang w:val="es-MX" w:eastAsia="es-MX"/>
              </w:rPr>
              <w:t>Extracción y distribución</w:t>
            </w:r>
          </w:p>
        </w:tc>
        <w:tc>
          <w:tcPr>
            <w:tcW w:w="1944" w:type="pct"/>
            <w:gridSpan w:val="7"/>
            <w:shd w:val="clear" w:color="000000" w:fill="D9D9D9"/>
            <w:vAlign w:val="center"/>
            <w:hideMark/>
          </w:tcPr>
          <w:p w14:paraId="2DE832F1" w14:textId="77777777" w:rsidR="005F5238" w:rsidRPr="00DC74C7" w:rsidRDefault="005F5238" w:rsidP="00C06130">
            <w:pPr>
              <w:spacing w:after="0" w:line="240" w:lineRule="auto"/>
              <w:jc w:val="center"/>
              <w:rPr>
                <w:rFonts w:eastAsia="Times New Roman" w:cs="Arial"/>
                <w:b/>
                <w:bCs/>
                <w:color w:val="000000"/>
                <w:sz w:val="20"/>
                <w:szCs w:val="20"/>
                <w:lang w:val="es-MX" w:eastAsia="es-MX"/>
              </w:rPr>
            </w:pPr>
            <w:r w:rsidRPr="00DC74C7">
              <w:rPr>
                <w:rFonts w:eastAsia="Times New Roman" w:cs="Arial"/>
                <w:b/>
                <w:bCs/>
                <w:color w:val="000000"/>
                <w:sz w:val="20"/>
                <w:szCs w:val="20"/>
                <w:lang w:val="es-MX" w:eastAsia="es-MX"/>
              </w:rPr>
              <w:t>Solo extracción</w:t>
            </w:r>
          </w:p>
        </w:tc>
      </w:tr>
      <w:tr w:rsidR="005F5238" w:rsidRPr="00DC74C7" w14:paraId="7964B82F" w14:textId="77777777" w:rsidTr="00C06130">
        <w:trPr>
          <w:gridAfter w:val="3"/>
          <w:wAfter w:w="1150" w:type="pct"/>
          <w:trHeight w:val="255"/>
          <w:jc w:val="center"/>
        </w:trPr>
        <w:tc>
          <w:tcPr>
            <w:tcW w:w="711" w:type="pct"/>
            <w:shd w:val="clear" w:color="000000" w:fill="D9D9D9"/>
            <w:vAlign w:val="center"/>
            <w:hideMark/>
          </w:tcPr>
          <w:p w14:paraId="02F4971B" w14:textId="77777777" w:rsidR="005F5238" w:rsidRPr="00DC74C7" w:rsidRDefault="005F5238" w:rsidP="00C06130">
            <w:pPr>
              <w:spacing w:after="0" w:line="240" w:lineRule="auto"/>
              <w:jc w:val="center"/>
              <w:rPr>
                <w:rFonts w:eastAsia="Times New Roman" w:cs="Arial"/>
                <w:b/>
                <w:bCs/>
                <w:color w:val="000000"/>
                <w:sz w:val="20"/>
                <w:szCs w:val="20"/>
                <w:lang w:val="es-MX" w:eastAsia="es-MX"/>
              </w:rPr>
            </w:pPr>
            <w:r w:rsidRPr="00DC74C7">
              <w:rPr>
                <w:rFonts w:eastAsia="Times New Roman" w:cs="Arial"/>
                <w:b/>
                <w:bCs/>
                <w:color w:val="000000"/>
                <w:sz w:val="20"/>
                <w:szCs w:val="20"/>
                <w:lang w:val="es-MX" w:eastAsia="es-MX"/>
              </w:rPr>
              <w:t>Potencia</w:t>
            </w:r>
            <w:r w:rsidRPr="00DC74C7">
              <w:rPr>
                <w:rFonts w:eastAsia="Times New Roman" w:cs="Arial"/>
                <w:b/>
                <w:bCs/>
                <w:color w:val="000000"/>
                <w:sz w:val="20"/>
                <w:szCs w:val="20"/>
                <w:lang w:val="es-MX" w:eastAsia="es-MX"/>
              </w:rPr>
              <w:br/>
              <w:t>(hp)</w:t>
            </w:r>
          </w:p>
        </w:tc>
        <w:tc>
          <w:tcPr>
            <w:tcW w:w="647" w:type="pct"/>
            <w:gridSpan w:val="2"/>
            <w:shd w:val="clear" w:color="000000" w:fill="D9D9D9"/>
            <w:vAlign w:val="center"/>
            <w:hideMark/>
          </w:tcPr>
          <w:p w14:paraId="7C558BAC" w14:textId="1A7B2BEB" w:rsidR="005F5238" w:rsidRPr="00DC74C7" w:rsidRDefault="005F5238" w:rsidP="00C06130">
            <w:pPr>
              <w:spacing w:after="0" w:line="240" w:lineRule="auto"/>
              <w:jc w:val="center"/>
              <w:rPr>
                <w:rFonts w:eastAsia="Times New Roman" w:cs="Arial"/>
                <w:b/>
                <w:bCs/>
                <w:color w:val="000000"/>
                <w:sz w:val="20"/>
                <w:szCs w:val="20"/>
                <w:lang w:val="es-MX" w:eastAsia="es-MX"/>
              </w:rPr>
            </w:pPr>
            <w:r w:rsidRPr="00DC74C7">
              <w:rPr>
                <w:rFonts w:eastAsia="Times New Roman" w:cs="Arial"/>
                <w:b/>
                <w:bCs/>
                <w:color w:val="000000"/>
                <w:sz w:val="20"/>
                <w:szCs w:val="20"/>
                <w:lang w:val="es-MX" w:eastAsia="es-MX"/>
              </w:rPr>
              <w:t>Costo</w:t>
            </w:r>
            <w:r w:rsidRPr="00DC74C7">
              <w:rPr>
                <w:rFonts w:eastAsia="Times New Roman" w:cs="Arial"/>
                <w:b/>
                <w:bCs/>
                <w:color w:val="000000"/>
                <w:sz w:val="20"/>
                <w:szCs w:val="20"/>
                <w:lang w:val="es-MX" w:eastAsia="es-MX"/>
              </w:rPr>
              <w:br/>
              <w:t>($/</w:t>
            </w:r>
            <w:r w:rsidR="000C0A20">
              <w:rPr>
                <w:rFonts w:eastAsia="Times New Roman" w:cs="Arial"/>
                <w:b/>
                <w:bCs/>
                <w:color w:val="000000"/>
                <w:sz w:val="20"/>
                <w:szCs w:val="20"/>
                <w:lang w:val="es-MX" w:eastAsia="es-MX"/>
              </w:rPr>
              <w:t>día</w:t>
            </w:r>
            <w:r w:rsidRPr="00DC74C7">
              <w:rPr>
                <w:rFonts w:eastAsia="Times New Roman" w:cs="Arial"/>
                <w:b/>
                <w:bCs/>
                <w:color w:val="000000"/>
                <w:sz w:val="20"/>
                <w:szCs w:val="20"/>
                <w:lang w:val="es-MX" w:eastAsia="es-MX"/>
              </w:rPr>
              <w:t>)</w:t>
            </w:r>
          </w:p>
        </w:tc>
        <w:tc>
          <w:tcPr>
            <w:tcW w:w="548" w:type="pct"/>
            <w:gridSpan w:val="2"/>
            <w:shd w:val="clear" w:color="000000" w:fill="D9D9D9"/>
            <w:vAlign w:val="center"/>
            <w:hideMark/>
          </w:tcPr>
          <w:p w14:paraId="78DC2D69" w14:textId="7290C269" w:rsidR="005F5238" w:rsidRPr="00DC74C7" w:rsidRDefault="005F5238" w:rsidP="00C06130">
            <w:pPr>
              <w:spacing w:after="0" w:line="240" w:lineRule="auto"/>
              <w:jc w:val="center"/>
              <w:rPr>
                <w:rFonts w:eastAsia="Times New Roman" w:cs="Arial"/>
                <w:b/>
                <w:bCs/>
                <w:color w:val="000000"/>
                <w:sz w:val="20"/>
                <w:szCs w:val="20"/>
                <w:lang w:val="es-MX" w:eastAsia="es-MX"/>
              </w:rPr>
            </w:pPr>
            <w:r w:rsidRPr="00DC74C7">
              <w:rPr>
                <w:rFonts w:eastAsia="Times New Roman" w:cs="Arial"/>
                <w:b/>
                <w:bCs/>
                <w:color w:val="000000"/>
                <w:sz w:val="20"/>
                <w:szCs w:val="20"/>
                <w:lang w:val="es-MX" w:eastAsia="es-MX"/>
              </w:rPr>
              <w:t>Costo</w:t>
            </w:r>
          </w:p>
          <w:p w14:paraId="31C70384" w14:textId="77777777" w:rsidR="005F5238" w:rsidRPr="00DC74C7" w:rsidRDefault="005F5238" w:rsidP="00C06130">
            <w:pPr>
              <w:spacing w:after="0" w:line="240" w:lineRule="auto"/>
              <w:jc w:val="center"/>
              <w:rPr>
                <w:rFonts w:eastAsia="Times New Roman" w:cs="Arial"/>
                <w:b/>
                <w:bCs/>
                <w:color w:val="000000"/>
                <w:sz w:val="20"/>
                <w:szCs w:val="20"/>
                <w:lang w:val="es-MX" w:eastAsia="es-MX"/>
              </w:rPr>
            </w:pPr>
            <w:r w:rsidRPr="00DC74C7">
              <w:rPr>
                <w:rFonts w:eastAsia="Times New Roman" w:cs="Arial"/>
                <w:b/>
                <w:bCs/>
                <w:color w:val="000000"/>
                <w:sz w:val="20"/>
                <w:szCs w:val="20"/>
                <w:lang w:val="es-MX" w:eastAsia="es-MX"/>
              </w:rPr>
              <w:t>($/m</w:t>
            </w:r>
            <w:r w:rsidRPr="00DC74C7">
              <w:rPr>
                <w:rFonts w:eastAsia="Times New Roman" w:cs="Arial"/>
                <w:b/>
                <w:bCs/>
                <w:color w:val="000000"/>
                <w:sz w:val="20"/>
                <w:szCs w:val="20"/>
                <w:vertAlign w:val="superscript"/>
                <w:lang w:val="es-MX" w:eastAsia="es-MX"/>
              </w:rPr>
              <w:t>3</w:t>
            </w:r>
            <w:r w:rsidRPr="00DC74C7">
              <w:rPr>
                <w:rFonts w:eastAsia="Times New Roman" w:cs="Arial"/>
                <w:b/>
                <w:bCs/>
                <w:color w:val="000000"/>
                <w:sz w:val="20"/>
                <w:szCs w:val="20"/>
                <w:lang w:val="es-MX" w:eastAsia="es-MX"/>
              </w:rPr>
              <w:t>)</w:t>
            </w:r>
          </w:p>
        </w:tc>
        <w:tc>
          <w:tcPr>
            <w:tcW w:w="711" w:type="pct"/>
            <w:gridSpan w:val="3"/>
            <w:shd w:val="clear" w:color="000000" w:fill="D9D9D9"/>
            <w:vAlign w:val="center"/>
            <w:hideMark/>
          </w:tcPr>
          <w:p w14:paraId="3ADEA7DC" w14:textId="77777777" w:rsidR="005F5238" w:rsidRPr="00DC74C7" w:rsidRDefault="005F5238" w:rsidP="00C06130">
            <w:pPr>
              <w:spacing w:after="0" w:line="240" w:lineRule="auto"/>
              <w:jc w:val="center"/>
              <w:rPr>
                <w:rFonts w:eastAsia="Times New Roman" w:cs="Arial"/>
                <w:b/>
                <w:bCs/>
                <w:color w:val="000000"/>
                <w:sz w:val="20"/>
                <w:szCs w:val="20"/>
                <w:lang w:val="es-MX" w:eastAsia="es-MX"/>
              </w:rPr>
            </w:pPr>
            <w:r w:rsidRPr="00DC74C7">
              <w:rPr>
                <w:rFonts w:eastAsia="Times New Roman" w:cs="Arial"/>
                <w:b/>
                <w:bCs/>
                <w:color w:val="000000"/>
                <w:sz w:val="20"/>
                <w:szCs w:val="20"/>
                <w:lang w:val="es-MX" w:eastAsia="es-MX"/>
              </w:rPr>
              <w:t>Potencia</w:t>
            </w:r>
            <w:r w:rsidRPr="00DC74C7">
              <w:rPr>
                <w:rFonts w:eastAsia="Times New Roman" w:cs="Arial"/>
                <w:b/>
                <w:bCs/>
                <w:color w:val="000000"/>
                <w:sz w:val="20"/>
                <w:szCs w:val="20"/>
                <w:lang w:val="es-MX" w:eastAsia="es-MX"/>
              </w:rPr>
              <w:br/>
              <w:t>(hp)</w:t>
            </w:r>
          </w:p>
        </w:tc>
        <w:tc>
          <w:tcPr>
            <w:tcW w:w="685" w:type="pct"/>
            <w:gridSpan w:val="2"/>
            <w:shd w:val="clear" w:color="000000" w:fill="D9D9D9"/>
            <w:vAlign w:val="center"/>
            <w:hideMark/>
          </w:tcPr>
          <w:p w14:paraId="0ADA72A6" w14:textId="480B5CFC" w:rsidR="005F5238" w:rsidRPr="00DC74C7" w:rsidRDefault="005F5238" w:rsidP="00C06130">
            <w:pPr>
              <w:spacing w:after="0" w:line="240" w:lineRule="auto"/>
              <w:jc w:val="center"/>
              <w:rPr>
                <w:rFonts w:eastAsia="Times New Roman" w:cs="Arial"/>
                <w:b/>
                <w:bCs/>
                <w:color w:val="000000"/>
                <w:sz w:val="20"/>
                <w:szCs w:val="20"/>
                <w:lang w:val="es-MX" w:eastAsia="es-MX"/>
              </w:rPr>
            </w:pPr>
            <w:r w:rsidRPr="00DC74C7">
              <w:rPr>
                <w:rFonts w:eastAsia="Times New Roman" w:cs="Arial"/>
                <w:b/>
                <w:bCs/>
                <w:color w:val="000000"/>
                <w:sz w:val="20"/>
                <w:szCs w:val="20"/>
                <w:lang w:val="es-MX" w:eastAsia="es-MX"/>
              </w:rPr>
              <w:t>Costo</w:t>
            </w:r>
            <w:r w:rsidRPr="00DC74C7">
              <w:rPr>
                <w:rFonts w:eastAsia="Times New Roman" w:cs="Arial"/>
                <w:b/>
                <w:bCs/>
                <w:color w:val="000000"/>
                <w:sz w:val="20"/>
                <w:szCs w:val="20"/>
                <w:lang w:val="es-MX" w:eastAsia="es-MX"/>
              </w:rPr>
              <w:br/>
              <w:t>($/</w:t>
            </w:r>
            <w:r w:rsidR="000C0A20">
              <w:rPr>
                <w:rFonts w:eastAsia="Times New Roman" w:cs="Arial"/>
                <w:b/>
                <w:bCs/>
                <w:color w:val="000000"/>
                <w:sz w:val="20"/>
                <w:szCs w:val="20"/>
                <w:lang w:val="es-MX" w:eastAsia="es-MX"/>
              </w:rPr>
              <w:t>día</w:t>
            </w:r>
            <w:r w:rsidRPr="00DC74C7">
              <w:rPr>
                <w:rFonts w:eastAsia="Times New Roman" w:cs="Arial"/>
                <w:b/>
                <w:bCs/>
                <w:color w:val="000000"/>
                <w:sz w:val="20"/>
                <w:szCs w:val="20"/>
                <w:lang w:val="es-MX" w:eastAsia="es-MX"/>
              </w:rPr>
              <w:t>)</w:t>
            </w:r>
          </w:p>
        </w:tc>
        <w:tc>
          <w:tcPr>
            <w:tcW w:w="548" w:type="pct"/>
            <w:gridSpan w:val="2"/>
            <w:shd w:val="clear" w:color="000000" w:fill="D9D9D9"/>
            <w:vAlign w:val="center"/>
            <w:hideMark/>
          </w:tcPr>
          <w:p w14:paraId="796D07F8" w14:textId="367F1D19" w:rsidR="005F5238" w:rsidRPr="00DC74C7" w:rsidRDefault="005F5238" w:rsidP="00C06130">
            <w:pPr>
              <w:spacing w:after="0" w:line="240" w:lineRule="auto"/>
              <w:jc w:val="center"/>
              <w:rPr>
                <w:rFonts w:eastAsia="Times New Roman" w:cs="Arial"/>
                <w:b/>
                <w:bCs/>
                <w:color w:val="000000"/>
                <w:sz w:val="20"/>
                <w:szCs w:val="20"/>
                <w:lang w:val="es-MX" w:eastAsia="es-MX"/>
              </w:rPr>
            </w:pPr>
            <w:r w:rsidRPr="00DC74C7">
              <w:rPr>
                <w:rFonts w:eastAsia="Times New Roman" w:cs="Arial"/>
                <w:b/>
                <w:bCs/>
                <w:color w:val="000000"/>
                <w:sz w:val="20"/>
                <w:szCs w:val="20"/>
                <w:lang w:val="es-MX" w:eastAsia="es-MX"/>
              </w:rPr>
              <w:t>Costo</w:t>
            </w:r>
          </w:p>
          <w:p w14:paraId="66D7A1BD" w14:textId="77777777" w:rsidR="005F5238" w:rsidRPr="00DC74C7" w:rsidRDefault="005F5238" w:rsidP="00C06130">
            <w:pPr>
              <w:spacing w:after="0" w:line="240" w:lineRule="auto"/>
              <w:jc w:val="center"/>
              <w:rPr>
                <w:rFonts w:eastAsia="Times New Roman" w:cs="Arial"/>
                <w:b/>
                <w:bCs/>
                <w:color w:val="000000"/>
                <w:sz w:val="20"/>
                <w:szCs w:val="20"/>
                <w:lang w:val="es-MX" w:eastAsia="es-MX"/>
              </w:rPr>
            </w:pPr>
            <w:r w:rsidRPr="00DC74C7">
              <w:rPr>
                <w:rFonts w:eastAsia="Times New Roman" w:cs="Arial"/>
                <w:b/>
                <w:bCs/>
                <w:color w:val="000000"/>
                <w:sz w:val="20"/>
                <w:szCs w:val="20"/>
                <w:lang w:val="es-MX" w:eastAsia="es-MX"/>
              </w:rPr>
              <w:t>($/m</w:t>
            </w:r>
            <w:r w:rsidRPr="00DC74C7">
              <w:rPr>
                <w:rFonts w:eastAsia="Times New Roman" w:cs="Arial"/>
                <w:b/>
                <w:bCs/>
                <w:color w:val="000000"/>
                <w:sz w:val="20"/>
                <w:szCs w:val="20"/>
                <w:vertAlign w:val="superscript"/>
                <w:lang w:val="es-MX" w:eastAsia="es-MX"/>
              </w:rPr>
              <w:t>3</w:t>
            </w:r>
            <w:r w:rsidRPr="00DC74C7">
              <w:rPr>
                <w:rFonts w:eastAsia="Times New Roman" w:cs="Arial"/>
                <w:b/>
                <w:bCs/>
                <w:color w:val="000000"/>
                <w:sz w:val="20"/>
                <w:szCs w:val="20"/>
                <w:lang w:val="es-MX" w:eastAsia="es-MX"/>
              </w:rPr>
              <w:t>)</w:t>
            </w:r>
          </w:p>
        </w:tc>
      </w:tr>
      <w:tr w:rsidR="005F5238" w:rsidRPr="00DC74C7" w14:paraId="284D7FA6" w14:textId="77777777" w:rsidTr="00C06130">
        <w:trPr>
          <w:gridAfter w:val="3"/>
          <w:wAfter w:w="1150" w:type="pct"/>
          <w:trHeight w:val="255"/>
          <w:jc w:val="center"/>
        </w:trPr>
        <w:tc>
          <w:tcPr>
            <w:tcW w:w="711" w:type="pct"/>
            <w:shd w:val="clear" w:color="auto" w:fill="D5DCE4" w:themeFill="text2" w:themeFillTint="33"/>
            <w:noWrap/>
            <w:vAlign w:val="center"/>
            <w:hideMark/>
          </w:tcPr>
          <w:p w14:paraId="27FACBD3" w14:textId="77777777" w:rsidR="005F5238" w:rsidRPr="00DC74C7" w:rsidRDefault="005F5238" w:rsidP="00C06130">
            <w:pPr>
              <w:spacing w:after="0" w:line="240" w:lineRule="auto"/>
              <w:jc w:val="center"/>
              <w:rPr>
                <w:rFonts w:eastAsia="Times New Roman" w:cs="Arial"/>
                <w:color w:val="000000"/>
                <w:sz w:val="20"/>
                <w:szCs w:val="20"/>
                <w:lang w:val="es-MX" w:eastAsia="es-MX"/>
              </w:rPr>
            </w:pPr>
            <w:r w:rsidRPr="00DC74C7">
              <w:rPr>
                <w:sz w:val="20"/>
                <w:szCs w:val="20"/>
              </w:rPr>
              <w:t>100.00</w:t>
            </w:r>
          </w:p>
        </w:tc>
        <w:tc>
          <w:tcPr>
            <w:tcW w:w="647" w:type="pct"/>
            <w:gridSpan w:val="2"/>
            <w:shd w:val="clear" w:color="auto" w:fill="D5DCE4" w:themeFill="text2" w:themeFillTint="33"/>
            <w:noWrap/>
            <w:vAlign w:val="center"/>
            <w:hideMark/>
          </w:tcPr>
          <w:p w14:paraId="5B6A3518" w14:textId="77777777" w:rsidR="005F5238" w:rsidRPr="00DC74C7" w:rsidRDefault="005F5238" w:rsidP="00C06130">
            <w:pPr>
              <w:spacing w:after="0" w:line="240" w:lineRule="auto"/>
              <w:jc w:val="center"/>
              <w:rPr>
                <w:rFonts w:eastAsia="Times New Roman" w:cs="Arial"/>
                <w:color w:val="000000"/>
                <w:sz w:val="20"/>
                <w:szCs w:val="20"/>
                <w:lang w:val="es-MX" w:eastAsia="es-MX"/>
              </w:rPr>
            </w:pPr>
            <w:r w:rsidRPr="00DC74C7">
              <w:rPr>
                <w:sz w:val="20"/>
                <w:szCs w:val="20"/>
              </w:rPr>
              <w:t>7087.13</w:t>
            </w:r>
          </w:p>
        </w:tc>
        <w:tc>
          <w:tcPr>
            <w:tcW w:w="548" w:type="pct"/>
            <w:gridSpan w:val="2"/>
            <w:shd w:val="clear" w:color="auto" w:fill="D5DCE4" w:themeFill="text2" w:themeFillTint="33"/>
            <w:vAlign w:val="center"/>
            <w:hideMark/>
          </w:tcPr>
          <w:p w14:paraId="1483B296" w14:textId="77777777" w:rsidR="005F5238" w:rsidRPr="00DC74C7" w:rsidRDefault="005F5238" w:rsidP="00C06130">
            <w:pPr>
              <w:spacing w:after="0" w:line="240" w:lineRule="auto"/>
              <w:jc w:val="center"/>
              <w:rPr>
                <w:rFonts w:eastAsia="Times New Roman" w:cs="Arial"/>
                <w:color w:val="000000"/>
                <w:sz w:val="20"/>
                <w:szCs w:val="20"/>
                <w:lang w:val="es-MX" w:eastAsia="es-MX"/>
              </w:rPr>
            </w:pPr>
            <w:r w:rsidRPr="00DC74C7">
              <w:rPr>
                <w:sz w:val="20"/>
                <w:szCs w:val="20"/>
              </w:rPr>
              <w:t>1.64</w:t>
            </w:r>
          </w:p>
        </w:tc>
        <w:tc>
          <w:tcPr>
            <w:tcW w:w="711" w:type="pct"/>
            <w:gridSpan w:val="3"/>
            <w:shd w:val="clear" w:color="auto" w:fill="D5DCE4" w:themeFill="text2" w:themeFillTint="33"/>
            <w:noWrap/>
            <w:vAlign w:val="center"/>
            <w:hideMark/>
          </w:tcPr>
          <w:p w14:paraId="1B66E84E" w14:textId="77777777" w:rsidR="005F5238" w:rsidRPr="00DC74C7" w:rsidRDefault="005F5238" w:rsidP="00C06130">
            <w:pPr>
              <w:spacing w:after="0" w:line="240" w:lineRule="auto"/>
              <w:jc w:val="center"/>
              <w:rPr>
                <w:rFonts w:eastAsia="Times New Roman" w:cs="Arial"/>
                <w:color w:val="000000"/>
                <w:sz w:val="20"/>
                <w:szCs w:val="20"/>
                <w:lang w:val="es-MX" w:eastAsia="es-MX"/>
              </w:rPr>
            </w:pPr>
            <w:r w:rsidRPr="00DC74C7">
              <w:rPr>
                <w:sz w:val="20"/>
                <w:szCs w:val="20"/>
              </w:rPr>
              <w:t>75</w:t>
            </w:r>
          </w:p>
        </w:tc>
        <w:tc>
          <w:tcPr>
            <w:tcW w:w="685" w:type="pct"/>
            <w:gridSpan w:val="2"/>
            <w:shd w:val="clear" w:color="auto" w:fill="D5DCE4" w:themeFill="text2" w:themeFillTint="33"/>
            <w:noWrap/>
            <w:vAlign w:val="center"/>
            <w:hideMark/>
          </w:tcPr>
          <w:p w14:paraId="55EABA92" w14:textId="77777777" w:rsidR="005F5238" w:rsidRPr="00DC74C7" w:rsidRDefault="005F5238" w:rsidP="00C06130">
            <w:pPr>
              <w:spacing w:after="0" w:line="240" w:lineRule="auto"/>
              <w:jc w:val="center"/>
              <w:rPr>
                <w:rFonts w:eastAsia="Times New Roman" w:cs="Arial"/>
                <w:color w:val="000000"/>
                <w:sz w:val="20"/>
                <w:szCs w:val="20"/>
                <w:lang w:val="es-MX" w:eastAsia="es-MX"/>
              </w:rPr>
            </w:pPr>
            <w:r w:rsidRPr="00DC74C7">
              <w:rPr>
                <w:sz w:val="20"/>
                <w:szCs w:val="20"/>
              </w:rPr>
              <w:t>5,315.35</w:t>
            </w:r>
          </w:p>
        </w:tc>
        <w:tc>
          <w:tcPr>
            <w:tcW w:w="548" w:type="pct"/>
            <w:gridSpan w:val="2"/>
            <w:shd w:val="clear" w:color="auto" w:fill="D5DCE4" w:themeFill="text2" w:themeFillTint="33"/>
            <w:vAlign w:val="center"/>
            <w:hideMark/>
          </w:tcPr>
          <w:p w14:paraId="290462C2" w14:textId="77777777" w:rsidR="005F5238" w:rsidRPr="00DC74C7" w:rsidRDefault="005F5238" w:rsidP="00C06130">
            <w:pPr>
              <w:spacing w:after="0" w:line="240" w:lineRule="auto"/>
              <w:jc w:val="center"/>
              <w:rPr>
                <w:rFonts w:eastAsia="Times New Roman" w:cs="Arial"/>
                <w:color w:val="000000"/>
                <w:sz w:val="20"/>
                <w:szCs w:val="20"/>
                <w:lang w:val="es-MX" w:eastAsia="es-MX"/>
              </w:rPr>
            </w:pPr>
            <w:r w:rsidRPr="00DC74C7">
              <w:rPr>
                <w:sz w:val="20"/>
                <w:szCs w:val="20"/>
              </w:rPr>
              <w:t>1.23</w:t>
            </w:r>
          </w:p>
        </w:tc>
      </w:tr>
      <w:tr w:rsidR="005F5238" w:rsidRPr="00DC74C7" w14:paraId="0BDB4124" w14:textId="77777777" w:rsidTr="00C06130">
        <w:trPr>
          <w:gridAfter w:val="8"/>
          <w:wAfter w:w="2485" w:type="pct"/>
          <w:trHeight w:val="255"/>
          <w:jc w:val="center"/>
        </w:trPr>
        <w:tc>
          <w:tcPr>
            <w:tcW w:w="2515" w:type="pct"/>
            <w:gridSpan w:val="7"/>
            <w:shd w:val="clear" w:color="000000" w:fill="D9D9D9"/>
            <w:vAlign w:val="center"/>
            <w:hideMark/>
          </w:tcPr>
          <w:p w14:paraId="2BD0FF34" w14:textId="77777777" w:rsidR="005F5238" w:rsidRPr="00DC74C7" w:rsidRDefault="005F5238" w:rsidP="00C06130">
            <w:pPr>
              <w:spacing w:after="0" w:line="240" w:lineRule="auto"/>
              <w:jc w:val="center"/>
              <w:rPr>
                <w:rFonts w:eastAsia="Times New Roman" w:cs="Arial"/>
                <w:b/>
                <w:bCs/>
                <w:color w:val="000000"/>
                <w:sz w:val="20"/>
                <w:szCs w:val="20"/>
                <w:lang w:val="es-MX" w:eastAsia="es-MX"/>
              </w:rPr>
            </w:pPr>
            <w:r w:rsidRPr="00DC74C7">
              <w:rPr>
                <w:rFonts w:eastAsia="Times New Roman" w:cs="Arial"/>
                <w:b/>
                <w:bCs/>
                <w:color w:val="000000"/>
                <w:sz w:val="20"/>
                <w:szCs w:val="20"/>
                <w:lang w:val="es-MX" w:eastAsia="es-MX"/>
              </w:rPr>
              <w:t>Solo operación de la planta</w:t>
            </w:r>
          </w:p>
        </w:tc>
      </w:tr>
      <w:tr w:rsidR="005F5238" w:rsidRPr="00DC74C7" w14:paraId="1DCEF2C4" w14:textId="77777777" w:rsidTr="00C06130">
        <w:trPr>
          <w:gridAfter w:val="8"/>
          <w:wAfter w:w="2485" w:type="pct"/>
          <w:trHeight w:val="255"/>
          <w:jc w:val="center"/>
        </w:trPr>
        <w:tc>
          <w:tcPr>
            <w:tcW w:w="1176" w:type="pct"/>
            <w:gridSpan w:val="2"/>
            <w:shd w:val="clear" w:color="000000" w:fill="D9D9D9"/>
            <w:noWrap/>
            <w:vAlign w:val="center"/>
            <w:hideMark/>
          </w:tcPr>
          <w:p w14:paraId="755EADFC" w14:textId="24406A06" w:rsidR="005F5238" w:rsidRPr="00DC74C7" w:rsidRDefault="00DC74C7" w:rsidP="00C06130">
            <w:pPr>
              <w:spacing w:after="0" w:line="240" w:lineRule="auto"/>
              <w:jc w:val="center"/>
              <w:rPr>
                <w:rFonts w:eastAsia="Times New Roman" w:cs="Arial"/>
                <w:b/>
                <w:bCs/>
                <w:color w:val="000000"/>
                <w:sz w:val="20"/>
                <w:szCs w:val="20"/>
                <w:lang w:val="es-MX" w:eastAsia="es-MX"/>
              </w:rPr>
            </w:pPr>
            <w:r>
              <w:rPr>
                <w:rFonts w:eastAsia="Times New Roman" w:cs="Arial"/>
                <w:b/>
                <w:bCs/>
                <w:color w:val="000000"/>
                <w:sz w:val="20"/>
                <w:szCs w:val="20"/>
                <w:lang w:val="es-MX" w:eastAsia="es-MX"/>
              </w:rPr>
              <w:t>Equipo</w:t>
            </w:r>
          </w:p>
        </w:tc>
        <w:tc>
          <w:tcPr>
            <w:tcW w:w="668" w:type="pct"/>
            <w:gridSpan w:val="2"/>
            <w:shd w:val="clear" w:color="000000" w:fill="D9D9D9"/>
            <w:vAlign w:val="center"/>
            <w:hideMark/>
          </w:tcPr>
          <w:p w14:paraId="4C458752" w14:textId="77777777" w:rsidR="005F5238" w:rsidRPr="00DC74C7" w:rsidRDefault="005F5238" w:rsidP="00C06130">
            <w:pPr>
              <w:spacing w:after="0" w:line="240" w:lineRule="auto"/>
              <w:jc w:val="center"/>
              <w:rPr>
                <w:rFonts w:eastAsia="Times New Roman" w:cs="Arial"/>
                <w:b/>
                <w:bCs/>
                <w:color w:val="000000"/>
                <w:sz w:val="20"/>
                <w:szCs w:val="20"/>
                <w:lang w:val="es-MX" w:eastAsia="es-MX"/>
              </w:rPr>
            </w:pPr>
            <w:r w:rsidRPr="00DC74C7">
              <w:rPr>
                <w:rFonts w:eastAsia="Times New Roman" w:cs="Arial"/>
                <w:b/>
                <w:bCs/>
                <w:color w:val="000000"/>
                <w:sz w:val="20"/>
                <w:szCs w:val="20"/>
                <w:lang w:val="es-MX" w:eastAsia="es-MX"/>
              </w:rPr>
              <w:t>Potencia</w:t>
            </w:r>
            <w:r w:rsidRPr="00DC74C7">
              <w:rPr>
                <w:rFonts w:eastAsia="Times New Roman" w:cs="Arial"/>
                <w:b/>
                <w:bCs/>
                <w:color w:val="000000"/>
                <w:sz w:val="20"/>
                <w:szCs w:val="20"/>
                <w:lang w:val="es-MX" w:eastAsia="es-MX"/>
              </w:rPr>
              <w:br/>
              <w:t>(hp)</w:t>
            </w:r>
          </w:p>
        </w:tc>
        <w:tc>
          <w:tcPr>
            <w:tcW w:w="671" w:type="pct"/>
            <w:gridSpan w:val="3"/>
            <w:shd w:val="clear" w:color="000000" w:fill="D9D9D9"/>
            <w:vAlign w:val="center"/>
            <w:hideMark/>
          </w:tcPr>
          <w:p w14:paraId="2265287C" w14:textId="6B70E5B4" w:rsidR="005F5238" w:rsidRPr="00DC74C7" w:rsidRDefault="005F5238" w:rsidP="00C06130">
            <w:pPr>
              <w:spacing w:after="0" w:line="240" w:lineRule="auto"/>
              <w:jc w:val="center"/>
              <w:rPr>
                <w:rFonts w:eastAsia="Times New Roman" w:cs="Arial"/>
                <w:b/>
                <w:bCs/>
                <w:color w:val="000000"/>
                <w:sz w:val="20"/>
                <w:szCs w:val="20"/>
                <w:lang w:val="es-MX" w:eastAsia="es-MX"/>
              </w:rPr>
            </w:pPr>
            <w:r w:rsidRPr="00DC74C7">
              <w:rPr>
                <w:rFonts w:eastAsia="Times New Roman" w:cs="Arial"/>
                <w:b/>
                <w:bCs/>
                <w:color w:val="000000"/>
                <w:sz w:val="20"/>
                <w:szCs w:val="20"/>
                <w:lang w:val="es-MX" w:eastAsia="es-MX"/>
              </w:rPr>
              <w:t>Costo</w:t>
            </w:r>
            <w:r w:rsidRPr="00DC74C7">
              <w:rPr>
                <w:rFonts w:eastAsia="Times New Roman" w:cs="Arial"/>
                <w:b/>
                <w:bCs/>
                <w:color w:val="000000"/>
                <w:sz w:val="20"/>
                <w:szCs w:val="20"/>
                <w:lang w:val="es-MX" w:eastAsia="es-MX"/>
              </w:rPr>
              <w:br/>
              <w:t>($/</w:t>
            </w:r>
            <w:r w:rsidR="000C0A20">
              <w:rPr>
                <w:rFonts w:eastAsia="Times New Roman" w:cs="Arial"/>
                <w:b/>
                <w:bCs/>
                <w:color w:val="000000"/>
                <w:sz w:val="20"/>
                <w:szCs w:val="20"/>
                <w:lang w:val="es-MX" w:eastAsia="es-MX"/>
              </w:rPr>
              <w:t>día</w:t>
            </w:r>
            <w:r w:rsidRPr="00DC74C7">
              <w:rPr>
                <w:rFonts w:eastAsia="Times New Roman" w:cs="Arial"/>
                <w:b/>
                <w:bCs/>
                <w:color w:val="000000"/>
                <w:sz w:val="20"/>
                <w:szCs w:val="20"/>
                <w:lang w:val="es-MX" w:eastAsia="es-MX"/>
              </w:rPr>
              <w:t>)</w:t>
            </w:r>
          </w:p>
        </w:tc>
      </w:tr>
      <w:tr w:rsidR="005F5238" w:rsidRPr="00DC74C7" w14:paraId="64F2EDCD" w14:textId="77777777" w:rsidTr="00C06130">
        <w:trPr>
          <w:gridAfter w:val="8"/>
          <w:wAfter w:w="2485" w:type="pct"/>
          <w:trHeight w:val="255"/>
          <w:jc w:val="center"/>
        </w:trPr>
        <w:tc>
          <w:tcPr>
            <w:tcW w:w="1176" w:type="pct"/>
            <w:gridSpan w:val="2"/>
            <w:shd w:val="clear" w:color="000000" w:fill="FFFFFF"/>
            <w:noWrap/>
            <w:vAlign w:val="center"/>
            <w:hideMark/>
          </w:tcPr>
          <w:p w14:paraId="27441B40" w14:textId="6385D46E" w:rsidR="005F5238" w:rsidRPr="00DC74C7" w:rsidRDefault="005F5238" w:rsidP="00C06130">
            <w:pPr>
              <w:spacing w:after="0" w:line="240" w:lineRule="auto"/>
              <w:jc w:val="left"/>
              <w:rPr>
                <w:rFonts w:eastAsia="Times New Roman" w:cs="Arial"/>
                <w:color w:val="000000"/>
                <w:sz w:val="20"/>
                <w:szCs w:val="20"/>
                <w:lang w:val="es-MX" w:eastAsia="es-MX"/>
              </w:rPr>
            </w:pPr>
            <w:r w:rsidRPr="00DC74C7">
              <w:rPr>
                <w:rFonts w:eastAsia="Times New Roman" w:cs="Arial"/>
                <w:color w:val="000000"/>
                <w:sz w:val="20"/>
                <w:szCs w:val="20"/>
                <w:lang w:val="es-MX" w:eastAsia="es-MX"/>
              </w:rPr>
              <w:t xml:space="preserve">Filtración </w:t>
            </w:r>
            <w:r w:rsidR="00504A39">
              <w:rPr>
                <w:rFonts w:eastAsia="Times New Roman" w:cs="Arial"/>
                <w:color w:val="000000"/>
                <w:sz w:val="20"/>
                <w:szCs w:val="20"/>
                <w:lang w:val="es-MX" w:eastAsia="es-MX"/>
              </w:rPr>
              <w:t>(presión)</w:t>
            </w:r>
          </w:p>
        </w:tc>
        <w:tc>
          <w:tcPr>
            <w:tcW w:w="668" w:type="pct"/>
            <w:gridSpan w:val="2"/>
            <w:shd w:val="clear" w:color="auto" w:fill="auto"/>
            <w:noWrap/>
            <w:vAlign w:val="center"/>
            <w:hideMark/>
          </w:tcPr>
          <w:p w14:paraId="7AD63C1D" w14:textId="77777777" w:rsidR="005F5238" w:rsidRPr="00DC74C7" w:rsidRDefault="005F5238" w:rsidP="00C06130">
            <w:pPr>
              <w:spacing w:after="0" w:line="240" w:lineRule="auto"/>
              <w:jc w:val="center"/>
              <w:rPr>
                <w:rFonts w:eastAsia="Times New Roman" w:cs="Arial"/>
                <w:color w:val="000000"/>
                <w:sz w:val="20"/>
                <w:szCs w:val="20"/>
                <w:lang w:val="es-MX" w:eastAsia="es-MX"/>
              </w:rPr>
            </w:pPr>
            <w:r w:rsidRPr="00DC74C7">
              <w:rPr>
                <w:rFonts w:eastAsia="Times New Roman" w:cs="Arial"/>
                <w:color w:val="000000"/>
                <w:sz w:val="20"/>
                <w:szCs w:val="20"/>
                <w:lang w:val="es-MX" w:eastAsia="es-MX"/>
              </w:rPr>
              <w:t>7.50</w:t>
            </w:r>
          </w:p>
        </w:tc>
        <w:tc>
          <w:tcPr>
            <w:tcW w:w="671" w:type="pct"/>
            <w:gridSpan w:val="3"/>
            <w:shd w:val="clear" w:color="000000" w:fill="FFFFFF"/>
            <w:noWrap/>
            <w:vAlign w:val="center"/>
            <w:hideMark/>
          </w:tcPr>
          <w:p w14:paraId="07CD2AE3" w14:textId="77777777" w:rsidR="005F5238" w:rsidRPr="00DC74C7" w:rsidRDefault="005F5238" w:rsidP="00C06130">
            <w:pPr>
              <w:spacing w:after="0" w:line="240" w:lineRule="auto"/>
              <w:jc w:val="right"/>
              <w:rPr>
                <w:rFonts w:eastAsia="Times New Roman" w:cs="Arial"/>
                <w:color w:val="000000"/>
                <w:sz w:val="20"/>
                <w:szCs w:val="20"/>
                <w:lang w:val="es-MX" w:eastAsia="es-MX"/>
              </w:rPr>
            </w:pPr>
            <w:r w:rsidRPr="00DC74C7">
              <w:rPr>
                <w:rFonts w:eastAsia="Times New Roman" w:cs="Arial"/>
                <w:color w:val="000000"/>
                <w:sz w:val="20"/>
                <w:szCs w:val="20"/>
                <w:lang w:val="es-MX" w:eastAsia="es-MX"/>
              </w:rPr>
              <w:t>531.53</w:t>
            </w:r>
          </w:p>
        </w:tc>
      </w:tr>
      <w:tr w:rsidR="005F5238" w:rsidRPr="00DC74C7" w14:paraId="6A1A09AC" w14:textId="77777777" w:rsidTr="00C06130">
        <w:trPr>
          <w:gridAfter w:val="8"/>
          <w:wAfter w:w="2485" w:type="pct"/>
          <w:trHeight w:val="255"/>
          <w:jc w:val="center"/>
        </w:trPr>
        <w:tc>
          <w:tcPr>
            <w:tcW w:w="1176" w:type="pct"/>
            <w:gridSpan w:val="2"/>
            <w:shd w:val="clear" w:color="000000" w:fill="FFFFFF"/>
            <w:noWrap/>
            <w:vAlign w:val="center"/>
            <w:hideMark/>
          </w:tcPr>
          <w:p w14:paraId="5699B92C" w14:textId="77777777" w:rsidR="005F5238" w:rsidRPr="00DC74C7" w:rsidRDefault="005F5238" w:rsidP="00C06130">
            <w:pPr>
              <w:spacing w:after="0" w:line="240" w:lineRule="auto"/>
              <w:jc w:val="left"/>
              <w:rPr>
                <w:rFonts w:eastAsia="Times New Roman" w:cs="Arial"/>
                <w:color w:val="000000"/>
                <w:sz w:val="20"/>
                <w:szCs w:val="20"/>
                <w:lang w:val="es-MX" w:eastAsia="es-MX"/>
              </w:rPr>
            </w:pPr>
            <w:r w:rsidRPr="00DC74C7">
              <w:rPr>
                <w:rFonts w:eastAsia="Times New Roman" w:cs="Arial"/>
                <w:color w:val="000000"/>
                <w:sz w:val="20"/>
                <w:szCs w:val="20"/>
                <w:lang w:val="es-MX" w:eastAsia="es-MX"/>
              </w:rPr>
              <w:t>Retrolavado</w:t>
            </w:r>
          </w:p>
        </w:tc>
        <w:tc>
          <w:tcPr>
            <w:tcW w:w="668" w:type="pct"/>
            <w:gridSpan w:val="2"/>
            <w:shd w:val="clear" w:color="auto" w:fill="auto"/>
            <w:noWrap/>
            <w:vAlign w:val="center"/>
            <w:hideMark/>
          </w:tcPr>
          <w:p w14:paraId="6261B5CF" w14:textId="77777777" w:rsidR="005F5238" w:rsidRPr="00DC74C7" w:rsidRDefault="005F5238" w:rsidP="00C06130">
            <w:pPr>
              <w:spacing w:after="0" w:line="240" w:lineRule="auto"/>
              <w:jc w:val="center"/>
              <w:rPr>
                <w:rFonts w:eastAsia="Times New Roman" w:cs="Arial"/>
                <w:color w:val="000000"/>
                <w:sz w:val="20"/>
                <w:szCs w:val="20"/>
                <w:lang w:val="es-MX" w:eastAsia="es-MX"/>
              </w:rPr>
            </w:pPr>
            <w:r w:rsidRPr="00DC74C7">
              <w:rPr>
                <w:rFonts w:eastAsia="Times New Roman" w:cs="Arial"/>
                <w:color w:val="000000"/>
                <w:sz w:val="20"/>
                <w:szCs w:val="20"/>
                <w:lang w:val="es-MX" w:eastAsia="es-MX"/>
              </w:rPr>
              <w:t>20.00</w:t>
            </w:r>
          </w:p>
        </w:tc>
        <w:tc>
          <w:tcPr>
            <w:tcW w:w="671" w:type="pct"/>
            <w:gridSpan w:val="3"/>
            <w:shd w:val="clear" w:color="000000" w:fill="FFFFFF"/>
            <w:noWrap/>
            <w:vAlign w:val="center"/>
            <w:hideMark/>
          </w:tcPr>
          <w:p w14:paraId="5988A475" w14:textId="77777777" w:rsidR="005F5238" w:rsidRPr="00DC74C7" w:rsidRDefault="005F5238" w:rsidP="00C06130">
            <w:pPr>
              <w:spacing w:after="0" w:line="240" w:lineRule="auto"/>
              <w:jc w:val="right"/>
              <w:rPr>
                <w:rFonts w:eastAsia="Times New Roman" w:cs="Arial"/>
                <w:color w:val="000000"/>
                <w:sz w:val="20"/>
                <w:szCs w:val="20"/>
                <w:lang w:val="es-MX" w:eastAsia="es-MX"/>
              </w:rPr>
            </w:pPr>
            <w:r w:rsidRPr="00DC74C7">
              <w:rPr>
                <w:rFonts w:eastAsia="Times New Roman" w:cs="Arial"/>
                <w:color w:val="000000"/>
                <w:sz w:val="20"/>
                <w:szCs w:val="20"/>
                <w:lang w:val="es-MX" w:eastAsia="es-MX"/>
              </w:rPr>
              <w:t>13.73</w:t>
            </w:r>
          </w:p>
        </w:tc>
      </w:tr>
      <w:tr w:rsidR="005F5238" w:rsidRPr="00DC74C7" w14:paraId="16BCE1E5" w14:textId="77777777" w:rsidTr="00C06130">
        <w:trPr>
          <w:gridAfter w:val="8"/>
          <w:wAfter w:w="2485" w:type="pct"/>
          <w:trHeight w:val="255"/>
          <w:jc w:val="center"/>
        </w:trPr>
        <w:tc>
          <w:tcPr>
            <w:tcW w:w="1176" w:type="pct"/>
            <w:gridSpan w:val="2"/>
            <w:shd w:val="clear" w:color="000000" w:fill="FFFFFF"/>
            <w:noWrap/>
            <w:vAlign w:val="center"/>
            <w:hideMark/>
          </w:tcPr>
          <w:p w14:paraId="03F1FE47" w14:textId="77777777" w:rsidR="005F5238" w:rsidRPr="00DC74C7" w:rsidRDefault="005F5238" w:rsidP="00C06130">
            <w:pPr>
              <w:spacing w:after="0" w:line="240" w:lineRule="auto"/>
              <w:jc w:val="left"/>
              <w:rPr>
                <w:rFonts w:eastAsia="Times New Roman" w:cs="Arial"/>
                <w:color w:val="000000"/>
                <w:sz w:val="20"/>
                <w:szCs w:val="20"/>
                <w:lang w:val="es-MX" w:eastAsia="es-MX"/>
              </w:rPr>
            </w:pPr>
            <w:r w:rsidRPr="00DC74C7">
              <w:rPr>
                <w:rFonts w:eastAsia="Times New Roman" w:cs="Arial"/>
                <w:color w:val="000000"/>
                <w:sz w:val="20"/>
                <w:szCs w:val="20"/>
                <w:lang w:val="es-MX" w:eastAsia="es-MX"/>
              </w:rPr>
              <w:t>Recirculación</w:t>
            </w:r>
          </w:p>
        </w:tc>
        <w:tc>
          <w:tcPr>
            <w:tcW w:w="668" w:type="pct"/>
            <w:gridSpan w:val="2"/>
            <w:shd w:val="clear" w:color="auto" w:fill="auto"/>
            <w:noWrap/>
            <w:vAlign w:val="center"/>
            <w:hideMark/>
          </w:tcPr>
          <w:p w14:paraId="75B4A7C1" w14:textId="77777777" w:rsidR="005F5238" w:rsidRPr="00DC74C7" w:rsidRDefault="005F5238" w:rsidP="00C06130">
            <w:pPr>
              <w:spacing w:after="0" w:line="240" w:lineRule="auto"/>
              <w:jc w:val="center"/>
              <w:rPr>
                <w:rFonts w:eastAsia="Times New Roman" w:cs="Arial"/>
                <w:color w:val="000000"/>
                <w:sz w:val="20"/>
                <w:szCs w:val="20"/>
                <w:lang w:val="es-MX" w:eastAsia="es-MX"/>
              </w:rPr>
            </w:pPr>
            <w:r w:rsidRPr="00DC74C7">
              <w:rPr>
                <w:rFonts w:eastAsia="Times New Roman" w:cs="Arial"/>
                <w:color w:val="000000"/>
                <w:sz w:val="20"/>
                <w:szCs w:val="20"/>
                <w:lang w:val="es-MX" w:eastAsia="es-MX"/>
              </w:rPr>
              <w:t>5.00</w:t>
            </w:r>
          </w:p>
        </w:tc>
        <w:tc>
          <w:tcPr>
            <w:tcW w:w="671" w:type="pct"/>
            <w:gridSpan w:val="3"/>
            <w:shd w:val="clear" w:color="000000" w:fill="FFFFFF"/>
            <w:noWrap/>
            <w:vAlign w:val="center"/>
            <w:hideMark/>
          </w:tcPr>
          <w:p w14:paraId="2E949FA2" w14:textId="77777777" w:rsidR="005F5238" w:rsidRPr="00DC74C7" w:rsidRDefault="005F5238" w:rsidP="00C06130">
            <w:pPr>
              <w:spacing w:after="0" w:line="240" w:lineRule="auto"/>
              <w:jc w:val="right"/>
              <w:rPr>
                <w:rFonts w:eastAsia="Times New Roman" w:cs="Arial"/>
                <w:color w:val="000000"/>
                <w:sz w:val="20"/>
                <w:szCs w:val="20"/>
                <w:lang w:val="es-MX" w:eastAsia="es-MX"/>
              </w:rPr>
            </w:pPr>
            <w:r w:rsidRPr="00DC74C7">
              <w:rPr>
                <w:rFonts w:eastAsia="Times New Roman" w:cs="Arial"/>
                <w:color w:val="000000"/>
                <w:sz w:val="20"/>
                <w:szCs w:val="20"/>
                <w:lang w:val="es-MX" w:eastAsia="es-MX"/>
              </w:rPr>
              <w:t>88.26</w:t>
            </w:r>
          </w:p>
        </w:tc>
      </w:tr>
      <w:tr w:rsidR="005F5238" w:rsidRPr="00DC74C7" w14:paraId="77B23858" w14:textId="77777777" w:rsidTr="00C06130">
        <w:trPr>
          <w:gridAfter w:val="8"/>
          <w:wAfter w:w="2485" w:type="pct"/>
          <w:trHeight w:val="255"/>
          <w:jc w:val="center"/>
        </w:trPr>
        <w:tc>
          <w:tcPr>
            <w:tcW w:w="1176" w:type="pct"/>
            <w:gridSpan w:val="2"/>
            <w:shd w:val="clear" w:color="auto" w:fill="D5DCE4" w:themeFill="text2" w:themeFillTint="33"/>
            <w:noWrap/>
            <w:vAlign w:val="center"/>
            <w:hideMark/>
          </w:tcPr>
          <w:p w14:paraId="6732D213" w14:textId="77777777" w:rsidR="005F5238" w:rsidRPr="00DC74C7" w:rsidRDefault="005F5238" w:rsidP="00C06130">
            <w:pPr>
              <w:spacing w:after="0" w:line="240" w:lineRule="auto"/>
              <w:jc w:val="left"/>
              <w:rPr>
                <w:rFonts w:eastAsia="Times New Roman" w:cs="Arial"/>
                <w:color w:val="000000"/>
                <w:sz w:val="20"/>
                <w:szCs w:val="20"/>
                <w:lang w:val="es-MX" w:eastAsia="es-MX"/>
              </w:rPr>
            </w:pPr>
            <w:r w:rsidRPr="00DC74C7">
              <w:rPr>
                <w:rFonts w:eastAsia="Times New Roman" w:cs="Arial"/>
                <w:color w:val="000000"/>
                <w:sz w:val="20"/>
                <w:szCs w:val="20"/>
                <w:lang w:val="es-MX" w:eastAsia="es-MX"/>
              </w:rPr>
              <w:t>Total</w:t>
            </w:r>
          </w:p>
        </w:tc>
        <w:tc>
          <w:tcPr>
            <w:tcW w:w="668" w:type="pct"/>
            <w:gridSpan w:val="2"/>
            <w:shd w:val="clear" w:color="auto" w:fill="D5DCE4" w:themeFill="text2" w:themeFillTint="33"/>
            <w:noWrap/>
            <w:vAlign w:val="center"/>
            <w:hideMark/>
          </w:tcPr>
          <w:p w14:paraId="23B21279" w14:textId="458C11BD" w:rsidR="005F5238" w:rsidRPr="00DC74C7" w:rsidRDefault="005F5238" w:rsidP="00C06130">
            <w:pPr>
              <w:spacing w:after="0" w:line="240" w:lineRule="auto"/>
              <w:jc w:val="center"/>
              <w:rPr>
                <w:rFonts w:eastAsia="Times New Roman" w:cs="Arial"/>
                <w:color w:val="000000"/>
                <w:sz w:val="20"/>
                <w:szCs w:val="20"/>
                <w:lang w:val="es-MX" w:eastAsia="es-MX"/>
              </w:rPr>
            </w:pPr>
          </w:p>
        </w:tc>
        <w:tc>
          <w:tcPr>
            <w:tcW w:w="671" w:type="pct"/>
            <w:gridSpan w:val="3"/>
            <w:shd w:val="clear" w:color="auto" w:fill="D5DCE4" w:themeFill="text2" w:themeFillTint="33"/>
            <w:noWrap/>
            <w:vAlign w:val="center"/>
            <w:hideMark/>
          </w:tcPr>
          <w:p w14:paraId="017B7132" w14:textId="77777777" w:rsidR="005F5238" w:rsidRPr="00DC74C7" w:rsidRDefault="005F5238" w:rsidP="00C06130">
            <w:pPr>
              <w:spacing w:after="0" w:line="240" w:lineRule="auto"/>
              <w:jc w:val="right"/>
              <w:rPr>
                <w:rFonts w:eastAsia="Times New Roman" w:cs="Arial"/>
                <w:color w:val="000000"/>
                <w:sz w:val="20"/>
                <w:szCs w:val="20"/>
                <w:lang w:val="es-MX" w:eastAsia="es-MX"/>
              </w:rPr>
            </w:pPr>
            <w:r w:rsidRPr="00DC74C7">
              <w:rPr>
                <w:rFonts w:eastAsia="Times New Roman" w:cs="Arial"/>
                <w:color w:val="000000"/>
                <w:sz w:val="20"/>
                <w:szCs w:val="20"/>
                <w:lang w:val="es-MX" w:eastAsia="es-MX"/>
              </w:rPr>
              <w:t>633.53</w:t>
            </w:r>
          </w:p>
        </w:tc>
      </w:tr>
    </w:tbl>
    <w:p w14:paraId="4C72C284" w14:textId="77777777" w:rsidR="00D54EA3" w:rsidRDefault="00D54EA3" w:rsidP="00D54EA3">
      <w:pPr>
        <w:pStyle w:val="Descripcin"/>
      </w:pPr>
    </w:p>
    <w:p w14:paraId="0B28761E" w14:textId="22A22825" w:rsidR="005F5238" w:rsidRDefault="00D54EA3" w:rsidP="00D54EA3">
      <w:pPr>
        <w:pStyle w:val="Descripcin"/>
        <w:spacing w:after="0"/>
      </w:pPr>
      <w:r>
        <w:t xml:space="preserve">Tabla </w:t>
      </w:r>
      <w:r w:rsidR="00274201">
        <w:fldChar w:fldCharType="begin"/>
      </w:r>
      <w:r w:rsidR="00274201">
        <w:instrText xml:space="preserve"> STYLEREF 1 \s </w:instrText>
      </w:r>
      <w:r w:rsidR="00274201">
        <w:fldChar w:fldCharType="separate"/>
      </w:r>
      <w:r w:rsidR="007952BF">
        <w:rPr>
          <w:noProof/>
        </w:rPr>
        <w:t>3</w:t>
      </w:r>
      <w:r w:rsidR="00274201">
        <w:fldChar w:fldCharType="end"/>
      </w:r>
      <w:r w:rsidR="00274201">
        <w:noBreakHyphen/>
      </w:r>
      <w:r w:rsidR="00274201">
        <w:fldChar w:fldCharType="begin"/>
      </w:r>
      <w:r w:rsidR="00274201">
        <w:instrText xml:space="preserve"> SEQ Tabla \* ARABIC \s 1 </w:instrText>
      </w:r>
      <w:r w:rsidR="00274201">
        <w:fldChar w:fldCharType="separate"/>
      </w:r>
      <w:r w:rsidR="007952BF">
        <w:rPr>
          <w:noProof/>
        </w:rPr>
        <w:t>14</w:t>
      </w:r>
      <w:r w:rsidR="00274201">
        <w:fldChar w:fldCharType="end"/>
      </w:r>
      <w:r>
        <w:t xml:space="preserve"> </w:t>
      </w:r>
      <w:r w:rsidR="005F5238">
        <w:t>Potabilizadora Panteón Civil</w:t>
      </w:r>
    </w:p>
    <w:tbl>
      <w:tblPr>
        <w:tblW w:w="38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624"/>
        <w:gridCol w:w="151"/>
        <w:gridCol w:w="195"/>
        <w:gridCol w:w="858"/>
        <w:gridCol w:w="134"/>
        <w:gridCol w:w="198"/>
        <w:gridCol w:w="665"/>
        <w:gridCol w:w="195"/>
        <w:gridCol w:w="574"/>
        <w:gridCol w:w="675"/>
        <w:gridCol w:w="390"/>
        <w:gridCol w:w="567"/>
      </w:tblGrid>
      <w:tr w:rsidR="005F5238" w:rsidRPr="00A17F15" w14:paraId="2B74EFDB" w14:textId="77777777" w:rsidTr="00C06130">
        <w:trPr>
          <w:trHeight w:val="340"/>
          <w:jc w:val="center"/>
        </w:trPr>
        <w:tc>
          <w:tcPr>
            <w:tcW w:w="5000" w:type="pct"/>
            <w:gridSpan w:val="12"/>
            <w:shd w:val="clear" w:color="000000" w:fill="D9D9D9"/>
            <w:noWrap/>
            <w:vAlign w:val="center"/>
            <w:hideMark/>
          </w:tcPr>
          <w:p w14:paraId="2A481C5D" w14:textId="0C3FCE90" w:rsidR="005F5238" w:rsidRPr="00A17F15" w:rsidRDefault="00A17F15" w:rsidP="00C06130">
            <w:pPr>
              <w:spacing w:after="0" w:line="240" w:lineRule="auto"/>
              <w:jc w:val="center"/>
              <w:rPr>
                <w:rFonts w:eastAsia="Times New Roman" w:cs="Arial"/>
                <w:b/>
                <w:bCs/>
                <w:color w:val="000000"/>
                <w:sz w:val="20"/>
                <w:szCs w:val="20"/>
                <w:lang w:val="es-MX" w:eastAsia="es-MX"/>
              </w:rPr>
            </w:pPr>
            <w:r>
              <w:rPr>
                <w:rFonts w:eastAsia="Times New Roman" w:cs="Arial"/>
                <w:b/>
                <w:bCs/>
                <w:color w:val="000000"/>
                <w:sz w:val="20"/>
                <w:szCs w:val="20"/>
                <w:lang w:val="es-MX" w:eastAsia="es-MX"/>
              </w:rPr>
              <w:t>Total</w:t>
            </w:r>
          </w:p>
        </w:tc>
      </w:tr>
      <w:tr w:rsidR="00A17F15" w:rsidRPr="00A17F15" w14:paraId="5E9DB073" w14:textId="77777777" w:rsidTr="00C06130">
        <w:trPr>
          <w:trHeight w:val="340"/>
          <w:jc w:val="center"/>
        </w:trPr>
        <w:tc>
          <w:tcPr>
            <w:tcW w:w="2055" w:type="pct"/>
            <w:gridSpan w:val="3"/>
            <w:shd w:val="clear" w:color="000000" w:fill="D9D9D9"/>
            <w:noWrap/>
            <w:vAlign w:val="center"/>
            <w:hideMark/>
          </w:tcPr>
          <w:p w14:paraId="402276C1" w14:textId="263EB861" w:rsidR="005F5238" w:rsidRPr="00A17F15" w:rsidRDefault="00A17F15" w:rsidP="00C06130">
            <w:pPr>
              <w:spacing w:after="0" w:line="240" w:lineRule="auto"/>
              <w:jc w:val="center"/>
              <w:rPr>
                <w:rFonts w:eastAsia="Times New Roman" w:cs="Arial"/>
                <w:b/>
                <w:bCs/>
                <w:color w:val="000000"/>
                <w:sz w:val="20"/>
                <w:szCs w:val="20"/>
                <w:lang w:val="es-MX" w:eastAsia="es-MX"/>
              </w:rPr>
            </w:pPr>
            <w:r>
              <w:rPr>
                <w:rFonts w:eastAsia="Times New Roman" w:cs="Arial"/>
                <w:b/>
                <w:bCs/>
                <w:color w:val="000000"/>
                <w:sz w:val="20"/>
                <w:szCs w:val="20"/>
                <w:lang w:val="es-MX" w:eastAsia="es-MX"/>
              </w:rPr>
              <w:t>Equipo</w:t>
            </w:r>
          </w:p>
        </w:tc>
        <w:tc>
          <w:tcPr>
            <w:tcW w:w="687" w:type="pct"/>
            <w:gridSpan w:val="2"/>
            <w:shd w:val="clear" w:color="000000" w:fill="D9D9D9"/>
            <w:vAlign w:val="center"/>
            <w:hideMark/>
          </w:tcPr>
          <w:p w14:paraId="0532ADEC" w14:textId="77777777" w:rsidR="005F5238" w:rsidRPr="00A17F15" w:rsidRDefault="005F5238" w:rsidP="00C06130">
            <w:pPr>
              <w:spacing w:after="0" w:line="240" w:lineRule="auto"/>
              <w:jc w:val="center"/>
              <w:rPr>
                <w:rFonts w:eastAsia="Times New Roman" w:cs="Arial"/>
                <w:b/>
                <w:bCs/>
                <w:color w:val="000000"/>
                <w:sz w:val="20"/>
                <w:szCs w:val="20"/>
                <w:lang w:val="es-MX" w:eastAsia="es-MX"/>
              </w:rPr>
            </w:pPr>
            <w:r w:rsidRPr="00A17F15">
              <w:rPr>
                <w:rFonts w:eastAsia="Times New Roman" w:cs="Arial"/>
                <w:b/>
                <w:bCs/>
                <w:color w:val="000000"/>
                <w:sz w:val="20"/>
                <w:szCs w:val="20"/>
                <w:lang w:val="es-MX" w:eastAsia="es-MX"/>
              </w:rPr>
              <w:t>Caudal</w:t>
            </w:r>
            <w:r w:rsidRPr="00A17F15">
              <w:rPr>
                <w:rFonts w:eastAsia="Times New Roman" w:cs="Arial"/>
                <w:b/>
                <w:bCs/>
                <w:color w:val="000000"/>
                <w:sz w:val="20"/>
                <w:szCs w:val="20"/>
                <w:lang w:val="es-MX" w:eastAsia="es-MX"/>
              </w:rPr>
              <w:br/>
              <w:t>(L/s)</w:t>
            </w:r>
          </w:p>
        </w:tc>
        <w:tc>
          <w:tcPr>
            <w:tcW w:w="732" w:type="pct"/>
            <w:gridSpan w:val="3"/>
            <w:shd w:val="clear" w:color="000000" w:fill="D9D9D9"/>
            <w:vAlign w:val="center"/>
            <w:hideMark/>
          </w:tcPr>
          <w:p w14:paraId="0446E81E" w14:textId="77777777" w:rsidR="005F5238" w:rsidRPr="00A17F15" w:rsidRDefault="005F5238" w:rsidP="00C06130">
            <w:pPr>
              <w:spacing w:after="0" w:line="240" w:lineRule="auto"/>
              <w:jc w:val="center"/>
              <w:rPr>
                <w:rFonts w:eastAsia="Times New Roman" w:cs="Arial"/>
                <w:b/>
                <w:bCs/>
                <w:color w:val="000000"/>
                <w:sz w:val="20"/>
                <w:szCs w:val="20"/>
                <w:lang w:val="es-MX" w:eastAsia="es-MX"/>
              </w:rPr>
            </w:pPr>
            <w:r w:rsidRPr="00A17F15">
              <w:rPr>
                <w:rFonts w:eastAsia="Times New Roman" w:cs="Arial"/>
                <w:b/>
                <w:bCs/>
                <w:color w:val="000000"/>
                <w:sz w:val="20"/>
                <w:szCs w:val="20"/>
                <w:lang w:val="es-MX" w:eastAsia="es-MX"/>
              </w:rPr>
              <w:t>Potencia</w:t>
            </w:r>
            <w:r w:rsidRPr="00A17F15">
              <w:rPr>
                <w:rFonts w:eastAsia="Times New Roman" w:cs="Arial"/>
                <w:b/>
                <w:bCs/>
                <w:color w:val="000000"/>
                <w:sz w:val="20"/>
                <w:szCs w:val="20"/>
                <w:lang w:val="es-MX" w:eastAsia="es-MX"/>
              </w:rPr>
              <w:br/>
              <w:t>(hp)</w:t>
            </w:r>
          </w:p>
        </w:tc>
        <w:tc>
          <w:tcPr>
            <w:tcW w:w="864" w:type="pct"/>
            <w:gridSpan w:val="2"/>
            <w:shd w:val="clear" w:color="000000" w:fill="D9D9D9"/>
            <w:vAlign w:val="center"/>
            <w:hideMark/>
          </w:tcPr>
          <w:p w14:paraId="2F436EE9" w14:textId="734EE030" w:rsidR="005F5238" w:rsidRPr="00A17F15" w:rsidRDefault="005F5238" w:rsidP="00C06130">
            <w:pPr>
              <w:spacing w:after="0" w:line="240" w:lineRule="auto"/>
              <w:jc w:val="center"/>
              <w:rPr>
                <w:rFonts w:eastAsia="Times New Roman" w:cs="Arial"/>
                <w:b/>
                <w:bCs/>
                <w:color w:val="000000"/>
                <w:sz w:val="20"/>
                <w:szCs w:val="20"/>
                <w:lang w:val="es-MX" w:eastAsia="es-MX"/>
              </w:rPr>
            </w:pPr>
            <w:r w:rsidRPr="00A17F15">
              <w:rPr>
                <w:rFonts w:eastAsia="Times New Roman" w:cs="Arial"/>
                <w:b/>
                <w:bCs/>
                <w:color w:val="000000"/>
                <w:sz w:val="20"/>
                <w:szCs w:val="20"/>
                <w:lang w:val="es-MX" w:eastAsia="es-MX"/>
              </w:rPr>
              <w:t>Costo</w:t>
            </w:r>
            <w:r w:rsidRPr="00A17F15">
              <w:rPr>
                <w:rFonts w:eastAsia="Times New Roman" w:cs="Arial"/>
                <w:b/>
                <w:bCs/>
                <w:color w:val="000000"/>
                <w:sz w:val="20"/>
                <w:szCs w:val="20"/>
                <w:lang w:val="es-MX" w:eastAsia="es-MX"/>
              </w:rPr>
              <w:br/>
              <w:t>($/</w:t>
            </w:r>
            <w:r w:rsidR="000C0A20">
              <w:rPr>
                <w:rFonts w:eastAsia="Times New Roman" w:cs="Arial"/>
                <w:b/>
                <w:bCs/>
                <w:color w:val="000000"/>
                <w:sz w:val="20"/>
                <w:szCs w:val="20"/>
                <w:lang w:val="es-MX" w:eastAsia="es-MX"/>
              </w:rPr>
              <w:t>día</w:t>
            </w:r>
            <w:r w:rsidRPr="00A17F15">
              <w:rPr>
                <w:rFonts w:eastAsia="Times New Roman" w:cs="Arial"/>
                <w:b/>
                <w:bCs/>
                <w:color w:val="000000"/>
                <w:sz w:val="20"/>
                <w:szCs w:val="20"/>
                <w:lang w:val="es-MX" w:eastAsia="es-MX"/>
              </w:rPr>
              <w:t>)</w:t>
            </w:r>
          </w:p>
        </w:tc>
        <w:tc>
          <w:tcPr>
            <w:tcW w:w="662" w:type="pct"/>
            <w:gridSpan w:val="2"/>
            <w:shd w:val="clear" w:color="000000" w:fill="D9D9D9"/>
            <w:vAlign w:val="center"/>
            <w:hideMark/>
          </w:tcPr>
          <w:p w14:paraId="4902BA55" w14:textId="5DFE3F9C" w:rsidR="005F5238" w:rsidRPr="00A17F15" w:rsidRDefault="005F5238" w:rsidP="00C06130">
            <w:pPr>
              <w:spacing w:after="0" w:line="240" w:lineRule="auto"/>
              <w:jc w:val="center"/>
              <w:rPr>
                <w:rFonts w:eastAsia="Times New Roman" w:cs="Arial"/>
                <w:b/>
                <w:bCs/>
                <w:color w:val="000000"/>
                <w:sz w:val="20"/>
                <w:szCs w:val="20"/>
                <w:lang w:val="es-MX" w:eastAsia="es-MX"/>
              </w:rPr>
            </w:pPr>
            <w:r w:rsidRPr="00A17F15">
              <w:rPr>
                <w:rFonts w:eastAsia="Times New Roman" w:cs="Arial"/>
                <w:b/>
                <w:bCs/>
                <w:color w:val="000000"/>
                <w:sz w:val="20"/>
                <w:szCs w:val="20"/>
                <w:lang w:val="es-MX" w:eastAsia="es-MX"/>
              </w:rPr>
              <w:t>Costo</w:t>
            </w:r>
          </w:p>
          <w:p w14:paraId="08B338FB" w14:textId="77777777" w:rsidR="005F5238" w:rsidRPr="00A17F15" w:rsidRDefault="005F5238" w:rsidP="00C06130">
            <w:pPr>
              <w:spacing w:after="0" w:line="240" w:lineRule="auto"/>
              <w:jc w:val="center"/>
              <w:rPr>
                <w:rFonts w:eastAsia="Times New Roman" w:cs="Arial"/>
                <w:b/>
                <w:bCs/>
                <w:color w:val="000000"/>
                <w:sz w:val="20"/>
                <w:szCs w:val="20"/>
                <w:lang w:val="es-MX" w:eastAsia="es-MX"/>
              </w:rPr>
            </w:pPr>
            <w:r w:rsidRPr="00A17F15">
              <w:rPr>
                <w:rFonts w:eastAsia="Times New Roman" w:cs="Arial"/>
                <w:b/>
                <w:bCs/>
                <w:color w:val="000000"/>
                <w:sz w:val="20"/>
                <w:szCs w:val="20"/>
                <w:lang w:val="es-MX" w:eastAsia="es-MX"/>
              </w:rPr>
              <w:t>($/m</w:t>
            </w:r>
            <w:r w:rsidRPr="00A17F15">
              <w:rPr>
                <w:rFonts w:eastAsia="Times New Roman" w:cs="Arial"/>
                <w:b/>
                <w:bCs/>
                <w:color w:val="000000"/>
                <w:sz w:val="20"/>
                <w:szCs w:val="20"/>
                <w:vertAlign w:val="superscript"/>
                <w:lang w:val="es-MX" w:eastAsia="es-MX"/>
              </w:rPr>
              <w:t>3</w:t>
            </w:r>
            <w:r w:rsidRPr="00A17F15">
              <w:rPr>
                <w:rFonts w:eastAsia="Times New Roman" w:cs="Arial"/>
                <w:b/>
                <w:bCs/>
                <w:color w:val="000000"/>
                <w:sz w:val="20"/>
                <w:szCs w:val="20"/>
                <w:lang w:val="es-MX" w:eastAsia="es-MX"/>
              </w:rPr>
              <w:t>)</w:t>
            </w:r>
          </w:p>
        </w:tc>
      </w:tr>
      <w:tr w:rsidR="00A17F15" w:rsidRPr="00A17F15" w14:paraId="4E7CE0D0" w14:textId="77777777" w:rsidTr="00C06130">
        <w:trPr>
          <w:trHeight w:val="340"/>
          <w:jc w:val="center"/>
        </w:trPr>
        <w:tc>
          <w:tcPr>
            <w:tcW w:w="2055" w:type="pct"/>
            <w:gridSpan w:val="3"/>
            <w:shd w:val="clear" w:color="000000" w:fill="FFFFFF"/>
            <w:noWrap/>
            <w:vAlign w:val="center"/>
            <w:hideMark/>
          </w:tcPr>
          <w:p w14:paraId="62871F9D" w14:textId="77777777" w:rsidR="005F5238" w:rsidRPr="00A17F15" w:rsidRDefault="005F5238" w:rsidP="00C06130">
            <w:pPr>
              <w:spacing w:after="0" w:line="240" w:lineRule="auto"/>
              <w:jc w:val="left"/>
              <w:rPr>
                <w:rFonts w:eastAsia="Times New Roman" w:cs="Arial"/>
                <w:color w:val="000000"/>
                <w:sz w:val="20"/>
                <w:szCs w:val="20"/>
                <w:lang w:val="es-MX" w:eastAsia="es-MX"/>
              </w:rPr>
            </w:pPr>
            <w:r w:rsidRPr="00A17F15">
              <w:rPr>
                <w:rFonts w:eastAsia="Times New Roman" w:cs="Arial"/>
                <w:color w:val="000000"/>
                <w:sz w:val="20"/>
                <w:szCs w:val="20"/>
                <w:lang w:val="es-MX" w:eastAsia="es-MX"/>
              </w:rPr>
              <w:t>Extracción 1</w:t>
            </w:r>
          </w:p>
        </w:tc>
        <w:tc>
          <w:tcPr>
            <w:tcW w:w="687" w:type="pct"/>
            <w:gridSpan w:val="2"/>
            <w:shd w:val="clear" w:color="000000" w:fill="FFFFFF"/>
            <w:noWrap/>
            <w:vAlign w:val="center"/>
            <w:hideMark/>
          </w:tcPr>
          <w:p w14:paraId="74D4C331" w14:textId="77777777" w:rsidR="005F5238" w:rsidRPr="00A17F15" w:rsidRDefault="005F5238" w:rsidP="00C06130">
            <w:pPr>
              <w:spacing w:after="0" w:line="240" w:lineRule="auto"/>
              <w:jc w:val="center"/>
              <w:rPr>
                <w:rFonts w:eastAsia="Times New Roman" w:cs="Arial"/>
                <w:color w:val="000000"/>
                <w:sz w:val="20"/>
                <w:szCs w:val="20"/>
                <w:lang w:val="es-MX" w:eastAsia="es-MX"/>
              </w:rPr>
            </w:pPr>
            <w:r w:rsidRPr="00A17F15">
              <w:rPr>
                <w:rFonts w:cs="Arial"/>
                <w:sz w:val="20"/>
                <w:szCs w:val="20"/>
              </w:rPr>
              <w:t>50.00</w:t>
            </w:r>
          </w:p>
        </w:tc>
        <w:tc>
          <w:tcPr>
            <w:tcW w:w="732" w:type="pct"/>
            <w:gridSpan w:val="3"/>
            <w:shd w:val="clear" w:color="000000" w:fill="FFFFFF"/>
            <w:noWrap/>
            <w:vAlign w:val="center"/>
            <w:hideMark/>
          </w:tcPr>
          <w:p w14:paraId="215123FE" w14:textId="77777777" w:rsidR="005F5238" w:rsidRPr="00A17F15" w:rsidRDefault="005F5238" w:rsidP="00C06130">
            <w:pPr>
              <w:spacing w:after="0" w:line="240" w:lineRule="auto"/>
              <w:jc w:val="center"/>
              <w:rPr>
                <w:rFonts w:eastAsia="Times New Roman" w:cs="Arial"/>
                <w:color w:val="000000"/>
                <w:sz w:val="20"/>
                <w:szCs w:val="20"/>
                <w:lang w:val="es-MX" w:eastAsia="es-MX"/>
              </w:rPr>
            </w:pPr>
            <w:r w:rsidRPr="00A17F15">
              <w:rPr>
                <w:rFonts w:cs="Arial"/>
                <w:sz w:val="20"/>
                <w:szCs w:val="20"/>
              </w:rPr>
              <w:t>150.00</w:t>
            </w:r>
          </w:p>
        </w:tc>
        <w:tc>
          <w:tcPr>
            <w:tcW w:w="864" w:type="pct"/>
            <w:gridSpan w:val="2"/>
            <w:shd w:val="clear" w:color="000000" w:fill="FFFFFF"/>
            <w:noWrap/>
            <w:vAlign w:val="center"/>
            <w:hideMark/>
          </w:tcPr>
          <w:p w14:paraId="40DE7E0C" w14:textId="77777777" w:rsidR="005F5238" w:rsidRPr="00A17F15" w:rsidRDefault="005F5238" w:rsidP="00C06130">
            <w:pPr>
              <w:spacing w:after="0" w:line="240" w:lineRule="auto"/>
              <w:jc w:val="right"/>
              <w:rPr>
                <w:rFonts w:eastAsia="Times New Roman" w:cs="Arial"/>
                <w:color w:val="000000"/>
                <w:sz w:val="20"/>
                <w:szCs w:val="20"/>
                <w:lang w:val="es-MX" w:eastAsia="es-MX"/>
              </w:rPr>
            </w:pPr>
            <w:r w:rsidRPr="00A17F15">
              <w:rPr>
                <w:rFonts w:cs="Arial"/>
                <w:sz w:val="20"/>
                <w:szCs w:val="20"/>
              </w:rPr>
              <w:t>10,630.70</w:t>
            </w:r>
          </w:p>
        </w:tc>
        <w:tc>
          <w:tcPr>
            <w:tcW w:w="662" w:type="pct"/>
            <w:gridSpan w:val="2"/>
            <w:shd w:val="clear" w:color="auto" w:fill="auto"/>
            <w:vAlign w:val="center"/>
            <w:hideMark/>
          </w:tcPr>
          <w:p w14:paraId="329663BC" w14:textId="77777777" w:rsidR="005F5238" w:rsidRPr="00A17F15" w:rsidRDefault="005F5238" w:rsidP="00C06130">
            <w:pPr>
              <w:spacing w:after="0" w:line="240" w:lineRule="auto"/>
              <w:jc w:val="center"/>
              <w:rPr>
                <w:rFonts w:eastAsia="Times New Roman" w:cs="Arial"/>
                <w:color w:val="000000"/>
                <w:sz w:val="20"/>
                <w:szCs w:val="20"/>
                <w:lang w:val="es-MX" w:eastAsia="es-MX"/>
              </w:rPr>
            </w:pPr>
          </w:p>
        </w:tc>
      </w:tr>
      <w:tr w:rsidR="00A17F15" w:rsidRPr="00A17F15" w14:paraId="6ACF29EE" w14:textId="77777777" w:rsidTr="00C06130">
        <w:trPr>
          <w:trHeight w:val="340"/>
          <w:jc w:val="center"/>
        </w:trPr>
        <w:tc>
          <w:tcPr>
            <w:tcW w:w="2055" w:type="pct"/>
            <w:gridSpan w:val="3"/>
            <w:shd w:val="clear" w:color="000000" w:fill="FFFFFF"/>
            <w:noWrap/>
            <w:vAlign w:val="center"/>
            <w:hideMark/>
          </w:tcPr>
          <w:p w14:paraId="27C96A46" w14:textId="77777777" w:rsidR="005F5238" w:rsidRPr="00A17F15" w:rsidRDefault="005F5238" w:rsidP="00C06130">
            <w:pPr>
              <w:spacing w:after="0" w:line="240" w:lineRule="auto"/>
              <w:jc w:val="left"/>
              <w:rPr>
                <w:rFonts w:eastAsia="Times New Roman" w:cs="Arial"/>
                <w:color w:val="000000"/>
                <w:sz w:val="20"/>
                <w:szCs w:val="20"/>
                <w:lang w:val="es-MX" w:eastAsia="es-MX"/>
              </w:rPr>
            </w:pPr>
            <w:r w:rsidRPr="00A17F15">
              <w:rPr>
                <w:rFonts w:eastAsia="Times New Roman" w:cs="Arial"/>
                <w:color w:val="000000"/>
                <w:sz w:val="20"/>
                <w:szCs w:val="20"/>
                <w:lang w:val="es-MX" w:eastAsia="es-MX"/>
              </w:rPr>
              <w:t>Extracción 2</w:t>
            </w:r>
          </w:p>
        </w:tc>
        <w:tc>
          <w:tcPr>
            <w:tcW w:w="687" w:type="pct"/>
            <w:gridSpan w:val="2"/>
            <w:shd w:val="clear" w:color="000000" w:fill="FFFFFF"/>
            <w:noWrap/>
            <w:vAlign w:val="center"/>
            <w:hideMark/>
          </w:tcPr>
          <w:p w14:paraId="74FEC9AE" w14:textId="77777777" w:rsidR="005F5238" w:rsidRPr="00A17F15" w:rsidRDefault="005F5238" w:rsidP="00C06130">
            <w:pPr>
              <w:spacing w:after="0" w:line="240" w:lineRule="auto"/>
              <w:jc w:val="center"/>
              <w:rPr>
                <w:rFonts w:eastAsia="Times New Roman" w:cs="Arial"/>
                <w:color w:val="000000"/>
                <w:sz w:val="20"/>
                <w:szCs w:val="20"/>
                <w:lang w:val="es-MX" w:eastAsia="es-MX"/>
              </w:rPr>
            </w:pPr>
            <w:r w:rsidRPr="00A17F15">
              <w:rPr>
                <w:rFonts w:cs="Arial"/>
                <w:sz w:val="20"/>
                <w:szCs w:val="20"/>
              </w:rPr>
              <w:t>50.00</w:t>
            </w:r>
          </w:p>
        </w:tc>
        <w:tc>
          <w:tcPr>
            <w:tcW w:w="732" w:type="pct"/>
            <w:gridSpan w:val="3"/>
            <w:shd w:val="clear" w:color="000000" w:fill="FFFFFF"/>
            <w:noWrap/>
            <w:vAlign w:val="center"/>
            <w:hideMark/>
          </w:tcPr>
          <w:p w14:paraId="6D8C18A3" w14:textId="77777777" w:rsidR="005F5238" w:rsidRPr="00A17F15" w:rsidRDefault="005F5238" w:rsidP="00C06130">
            <w:pPr>
              <w:spacing w:after="0" w:line="240" w:lineRule="auto"/>
              <w:jc w:val="center"/>
              <w:rPr>
                <w:rFonts w:eastAsia="Times New Roman" w:cs="Arial"/>
                <w:color w:val="000000"/>
                <w:sz w:val="20"/>
                <w:szCs w:val="20"/>
                <w:lang w:val="es-MX" w:eastAsia="es-MX"/>
              </w:rPr>
            </w:pPr>
            <w:r w:rsidRPr="00A17F15">
              <w:rPr>
                <w:rFonts w:cs="Arial"/>
                <w:sz w:val="20"/>
                <w:szCs w:val="20"/>
              </w:rPr>
              <w:t>150.00</w:t>
            </w:r>
          </w:p>
        </w:tc>
        <w:tc>
          <w:tcPr>
            <w:tcW w:w="864" w:type="pct"/>
            <w:gridSpan w:val="2"/>
            <w:shd w:val="clear" w:color="000000" w:fill="FFFFFF"/>
            <w:noWrap/>
            <w:vAlign w:val="center"/>
            <w:hideMark/>
          </w:tcPr>
          <w:p w14:paraId="329A0BF1" w14:textId="77777777" w:rsidR="005F5238" w:rsidRPr="00A17F15" w:rsidRDefault="005F5238" w:rsidP="00C06130">
            <w:pPr>
              <w:spacing w:after="0" w:line="240" w:lineRule="auto"/>
              <w:jc w:val="right"/>
              <w:rPr>
                <w:rFonts w:eastAsia="Times New Roman" w:cs="Arial"/>
                <w:color w:val="000000"/>
                <w:sz w:val="20"/>
                <w:szCs w:val="20"/>
                <w:lang w:val="es-MX" w:eastAsia="es-MX"/>
              </w:rPr>
            </w:pPr>
            <w:r w:rsidRPr="00A17F15">
              <w:rPr>
                <w:rFonts w:cs="Arial"/>
                <w:sz w:val="20"/>
                <w:szCs w:val="20"/>
              </w:rPr>
              <w:t>10,630.70</w:t>
            </w:r>
          </w:p>
        </w:tc>
        <w:tc>
          <w:tcPr>
            <w:tcW w:w="662" w:type="pct"/>
            <w:gridSpan w:val="2"/>
            <w:shd w:val="clear" w:color="auto" w:fill="auto"/>
            <w:vAlign w:val="center"/>
            <w:hideMark/>
          </w:tcPr>
          <w:p w14:paraId="5AC8F796" w14:textId="77777777" w:rsidR="005F5238" w:rsidRPr="00A17F15" w:rsidRDefault="005F5238" w:rsidP="00C06130">
            <w:pPr>
              <w:spacing w:after="0" w:line="240" w:lineRule="auto"/>
              <w:jc w:val="center"/>
              <w:rPr>
                <w:rFonts w:eastAsia="Times New Roman" w:cs="Arial"/>
                <w:color w:val="000000"/>
                <w:sz w:val="20"/>
                <w:szCs w:val="20"/>
                <w:lang w:val="es-MX" w:eastAsia="es-MX"/>
              </w:rPr>
            </w:pPr>
          </w:p>
        </w:tc>
      </w:tr>
      <w:tr w:rsidR="00A17F15" w:rsidRPr="00A17F15" w14:paraId="3E10E5C0" w14:textId="77777777" w:rsidTr="00C06130">
        <w:trPr>
          <w:trHeight w:val="340"/>
          <w:jc w:val="center"/>
        </w:trPr>
        <w:tc>
          <w:tcPr>
            <w:tcW w:w="2055" w:type="pct"/>
            <w:gridSpan w:val="3"/>
            <w:shd w:val="clear" w:color="000000" w:fill="FFFFFF"/>
            <w:noWrap/>
            <w:vAlign w:val="center"/>
            <w:hideMark/>
          </w:tcPr>
          <w:p w14:paraId="288873A4" w14:textId="77777777" w:rsidR="005F5238" w:rsidRPr="00A17F15" w:rsidRDefault="005F5238" w:rsidP="00C06130">
            <w:pPr>
              <w:spacing w:after="0" w:line="240" w:lineRule="auto"/>
              <w:jc w:val="left"/>
              <w:rPr>
                <w:rFonts w:eastAsia="Times New Roman" w:cs="Arial"/>
                <w:color w:val="000000"/>
                <w:sz w:val="20"/>
                <w:szCs w:val="20"/>
                <w:lang w:val="es-MX" w:eastAsia="es-MX"/>
              </w:rPr>
            </w:pPr>
            <w:r w:rsidRPr="00A17F15">
              <w:rPr>
                <w:rFonts w:eastAsia="Times New Roman" w:cs="Arial"/>
                <w:color w:val="000000"/>
                <w:sz w:val="20"/>
                <w:szCs w:val="20"/>
                <w:lang w:val="es-MX" w:eastAsia="es-MX"/>
              </w:rPr>
              <w:t>Extracción 3</w:t>
            </w:r>
          </w:p>
        </w:tc>
        <w:tc>
          <w:tcPr>
            <w:tcW w:w="687" w:type="pct"/>
            <w:gridSpan w:val="2"/>
            <w:shd w:val="clear" w:color="000000" w:fill="FFFFFF"/>
            <w:noWrap/>
            <w:vAlign w:val="center"/>
            <w:hideMark/>
          </w:tcPr>
          <w:p w14:paraId="15C92EE0" w14:textId="77777777" w:rsidR="005F5238" w:rsidRPr="00A17F15" w:rsidRDefault="005F5238" w:rsidP="00C06130">
            <w:pPr>
              <w:spacing w:after="0" w:line="240" w:lineRule="auto"/>
              <w:jc w:val="center"/>
              <w:rPr>
                <w:rFonts w:eastAsia="Times New Roman" w:cs="Arial"/>
                <w:color w:val="000000"/>
                <w:sz w:val="20"/>
                <w:szCs w:val="20"/>
                <w:lang w:val="es-MX" w:eastAsia="es-MX"/>
              </w:rPr>
            </w:pPr>
            <w:r w:rsidRPr="00A17F15">
              <w:rPr>
                <w:rFonts w:cs="Arial"/>
                <w:sz w:val="20"/>
                <w:szCs w:val="20"/>
              </w:rPr>
              <w:t>50.00</w:t>
            </w:r>
          </w:p>
        </w:tc>
        <w:tc>
          <w:tcPr>
            <w:tcW w:w="732" w:type="pct"/>
            <w:gridSpan w:val="3"/>
            <w:shd w:val="clear" w:color="000000" w:fill="FFFFFF"/>
            <w:noWrap/>
            <w:vAlign w:val="center"/>
            <w:hideMark/>
          </w:tcPr>
          <w:p w14:paraId="6218081C" w14:textId="77777777" w:rsidR="005F5238" w:rsidRPr="00A17F15" w:rsidRDefault="005F5238" w:rsidP="00C06130">
            <w:pPr>
              <w:spacing w:after="0" w:line="240" w:lineRule="auto"/>
              <w:jc w:val="center"/>
              <w:rPr>
                <w:rFonts w:eastAsia="Times New Roman" w:cs="Arial"/>
                <w:color w:val="000000"/>
                <w:sz w:val="20"/>
                <w:szCs w:val="20"/>
                <w:lang w:val="es-MX" w:eastAsia="es-MX"/>
              </w:rPr>
            </w:pPr>
            <w:r w:rsidRPr="00A17F15">
              <w:rPr>
                <w:rFonts w:cs="Arial"/>
                <w:sz w:val="20"/>
                <w:szCs w:val="20"/>
              </w:rPr>
              <w:t>125.00</w:t>
            </w:r>
          </w:p>
        </w:tc>
        <w:tc>
          <w:tcPr>
            <w:tcW w:w="864" w:type="pct"/>
            <w:gridSpan w:val="2"/>
            <w:shd w:val="clear" w:color="000000" w:fill="FFFFFF"/>
            <w:noWrap/>
            <w:vAlign w:val="center"/>
            <w:hideMark/>
          </w:tcPr>
          <w:p w14:paraId="4EFC17FA" w14:textId="77777777" w:rsidR="005F5238" w:rsidRPr="00A17F15" w:rsidRDefault="005F5238" w:rsidP="00C06130">
            <w:pPr>
              <w:spacing w:after="0" w:line="240" w:lineRule="auto"/>
              <w:jc w:val="right"/>
              <w:rPr>
                <w:rFonts w:eastAsia="Times New Roman" w:cs="Arial"/>
                <w:color w:val="000000"/>
                <w:sz w:val="20"/>
                <w:szCs w:val="20"/>
                <w:lang w:val="es-MX" w:eastAsia="es-MX"/>
              </w:rPr>
            </w:pPr>
            <w:r w:rsidRPr="00A17F15">
              <w:rPr>
                <w:rFonts w:cs="Arial"/>
                <w:sz w:val="20"/>
                <w:szCs w:val="20"/>
              </w:rPr>
              <w:t>8,858.92</w:t>
            </w:r>
          </w:p>
        </w:tc>
        <w:tc>
          <w:tcPr>
            <w:tcW w:w="662" w:type="pct"/>
            <w:gridSpan w:val="2"/>
            <w:shd w:val="clear" w:color="auto" w:fill="auto"/>
            <w:vAlign w:val="center"/>
            <w:hideMark/>
          </w:tcPr>
          <w:p w14:paraId="3830AAB0" w14:textId="77777777" w:rsidR="005F5238" w:rsidRPr="00A17F15" w:rsidRDefault="005F5238" w:rsidP="00C06130">
            <w:pPr>
              <w:spacing w:after="0" w:line="240" w:lineRule="auto"/>
              <w:jc w:val="center"/>
              <w:rPr>
                <w:rFonts w:eastAsia="Times New Roman" w:cs="Arial"/>
                <w:color w:val="000000"/>
                <w:sz w:val="20"/>
                <w:szCs w:val="20"/>
                <w:lang w:val="es-MX" w:eastAsia="es-MX"/>
              </w:rPr>
            </w:pPr>
          </w:p>
        </w:tc>
      </w:tr>
      <w:tr w:rsidR="00A17F15" w:rsidRPr="00A17F15" w14:paraId="109BA146" w14:textId="77777777" w:rsidTr="00C06130">
        <w:trPr>
          <w:trHeight w:val="340"/>
          <w:jc w:val="center"/>
        </w:trPr>
        <w:tc>
          <w:tcPr>
            <w:tcW w:w="2055" w:type="pct"/>
            <w:gridSpan w:val="3"/>
            <w:shd w:val="clear" w:color="000000" w:fill="FFFFFF"/>
            <w:noWrap/>
            <w:vAlign w:val="center"/>
            <w:hideMark/>
          </w:tcPr>
          <w:p w14:paraId="294AB8FD" w14:textId="165724B2" w:rsidR="005F5238" w:rsidRPr="00A17F15" w:rsidRDefault="005F5238" w:rsidP="00C06130">
            <w:pPr>
              <w:spacing w:after="0" w:line="240" w:lineRule="auto"/>
              <w:jc w:val="left"/>
              <w:rPr>
                <w:rFonts w:eastAsia="Times New Roman" w:cs="Arial"/>
                <w:color w:val="000000"/>
                <w:sz w:val="20"/>
                <w:szCs w:val="20"/>
                <w:lang w:val="es-MX" w:eastAsia="es-MX"/>
              </w:rPr>
            </w:pPr>
            <w:r w:rsidRPr="00A17F15">
              <w:rPr>
                <w:rFonts w:eastAsia="Times New Roman" w:cs="Arial"/>
                <w:color w:val="000000"/>
                <w:sz w:val="20"/>
                <w:szCs w:val="20"/>
                <w:lang w:val="es-MX" w:eastAsia="es-MX"/>
              </w:rPr>
              <w:t>Retrolavado</w:t>
            </w:r>
            <w:r w:rsidR="00A17F15">
              <w:rPr>
                <w:rFonts w:eastAsia="Times New Roman" w:cs="Arial"/>
                <w:color w:val="000000"/>
                <w:sz w:val="20"/>
                <w:szCs w:val="20"/>
                <w:lang w:val="es-MX" w:eastAsia="es-MX"/>
              </w:rPr>
              <w:t xml:space="preserve"> (filtros gravedad)</w:t>
            </w:r>
          </w:p>
        </w:tc>
        <w:tc>
          <w:tcPr>
            <w:tcW w:w="687" w:type="pct"/>
            <w:gridSpan w:val="2"/>
            <w:shd w:val="clear" w:color="000000" w:fill="FFFFFF"/>
            <w:noWrap/>
            <w:vAlign w:val="center"/>
            <w:hideMark/>
          </w:tcPr>
          <w:p w14:paraId="32A78B44" w14:textId="77777777" w:rsidR="005F5238" w:rsidRPr="00A17F15" w:rsidRDefault="005F5238" w:rsidP="00C06130">
            <w:pPr>
              <w:spacing w:after="0" w:line="240" w:lineRule="auto"/>
              <w:jc w:val="center"/>
              <w:rPr>
                <w:rFonts w:eastAsia="Times New Roman" w:cs="Arial"/>
                <w:color w:val="000000"/>
                <w:sz w:val="20"/>
                <w:szCs w:val="20"/>
                <w:lang w:val="es-MX" w:eastAsia="es-MX"/>
              </w:rPr>
            </w:pPr>
            <w:r w:rsidRPr="00A17F15">
              <w:rPr>
                <w:rFonts w:cs="Arial"/>
                <w:sz w:val="20"/>
                <w:szCs w:val="20"/>
              </w:rPr>
              <w:t>160.40</w:t>
            </w:r>
          </w:p>
        </w:tc>
        <w:tc>
          <w:tcPr>
            <w:tcW w:w="732" w:type="pct"/>
            <w:gridSpan w:val="3"/>
            <w:shd w:val="clear" w:color="000000" w:fill="FFFFFF"/>
            <w:noWrap/>
            <w:vAlign w:val="center"/>
            <w:hideMark/>
          </w:tcPr>
          <w:p w14:paraId="609682DF" w14:textId="77777777" w:rsidR="005F5238" w:rsidRPr="00A17F15" w:rsidRDefault="005F5238" w:rsidP="00C06130">
            <w:pPr>
              <w:spacing w:after="0" w:line="240" w:lineRule="auto"/>
              <w:jc w:val="center"/>
              <w:rPr>
                <w:rFonts w:eastAsia="Times New Roman" w:cs="Arial"/>
                <w:color w:val="000000"/>
                <w:sz w:val="20"/>
                <w:szCs w:val="20"/>
                <w:lang w:val="es-MX" w:eastAsia="es-MX"/>
              </w:rPr>
            </w:pPr>
            <w:r w:rsidRPr="00A17F15">
              <w:rPr>
                <w:rFonts w:cs="Arial"/>
                <w:sz w:val="20"/>
                <w:szCs w:val="20"/>
              </w:rPr>
              <w:t>25.00</w:t>
            </w:r>
          </w:p>
        </w:tc>
        <w:tc>
          <w:tcPr>
            <w:tcW w:w="864" w:type="pct"/>
            <w:gridSpan w:val="2"/>
            <w:shd w:val="clear" w:color="000000" w:fill="FFFFFF"/>
            <w:noWrap/>
            <w:vAlign w:val="center"/>
            <w:hideMark/>
          </w:tcPr>
          <w:p w14:paraId="092796AE" w14:textId="77777777" w:rsidR="005F5238" w:rsidRPr="00A17F15" w:rsidRDefault="005F5238" w:rsidP="00C06130">
            <w:pPr>
              <w:spacing w:after="0" w:line="240" w:lineRule="auto"/>
              <w:jc w:val="right"/>
              <w:rPr>
                <w:rFonts w:eastAsia="Times New Roman" w:cs="Arial"/>
                <w:color w:val="000000"/>
                <w:sz w:val="20"/>
                <w:szCs w:val="20"/>
                <w:lang w:val="es-MX" w:eastAsia="es-MX"/>
              </w:rPr>
            </w:pPr>
            <w:r w:rsidRPr="00A17F15">
              <w:rPr>
                <w:rFonts w:cs="Arial"/>
                <w:sz w:val="20"/>
                <w:szCs w:val="20"/>
              </w:rPr>
              <w:t>44.13</w:t>
            </w:r>
          </w:p>
        </w:tc>
        <w:tc>
          <w:tcPr>
            <w:tcW w:w="662" w:type="pct"/>
            <w:gridSpan w:val="2"/>
            <w:shd w:val="clear" w:color="auto" w:fill="auto"/>
            <w:vAlign w:val="center"/>
            <w:hideMark/>
          </w:tcPr>
          <w:p w14:paraId="4ECC59BE" w14:textId="77777777" w:rsidR="005F5238" w:rsidRPr="00A17F15" w:rsidRDefault="005F5238" w:rsidP="00C06130">
            <w:pPr>
              <w:spacing w:after="0" w:line="240" w:lineRule="auto"/>
              <w:jc w:val="center"/>
              <w:rPr>
                <w:rFonts w:eastAsia="Times New Roman" w:cs="Arial"/>
                <w:color w:val="000000"/>
                <w:sz w:val="20"/>
                <w:szCs w:val="20"/>
                <w:lang w:val="es-MX" w:eastAsia="es-MX"/>
              </w:rPr>
            </w:pPr>
          </w:p>
        </w:tc>
      </w:tr>
      <w:tr w:rsidR="00A17F15" w:rsidRPr="00A17F15" w14:paraId="4618EF3C" w14:textId="77777777" w:rsidTr="00C06130">
        <w:trPr>
          <w:trHeight w:val="340"/>
          <w:jc w:val="center"/>
        </w:trPr>
        <w:tc>
          <w:tcPr>
            <w:tcW w:w="2055" w:type="pct"/>
            <w:gridSpan w:val="3"/>
            <w:shd w:val="clear" w:color="000000" w:fill="FFFFFF"/>
            <w:noWrap/>
            <w:vAlign w:val="center"/>
            <w:hideMark/>
          </w:tcPr>
          <w:p w14:paraId="3D86A657" w14:textId="77777777" w:rsidR="005F5238" w:rsidRPr="00A17F15" w:rsidRDefault="005F5238" w:rsidP="00C06130">
            <w:pPr>
              <w:spacing w:after="0" w:line="240" w:lineRule="auto"/>
              <w:jc w:val="left"/>
              <w:rPr>
                <w:rFonts w:eastAsia="Times New Roman" w:cs="Arial"/>
                <w:color w:val="000000"/>
                <w:sz w:val="20"/>
                <w:szCs w:val="20"/>
                <w:lang w:val="es-MX" w:eastAsia="es-MX"/>
              </w:rPr>
            </w:pPr>
            <w:r w:rsidRPr="00A17F15">
              <w:rPr>
                <w:rFonts w:eastAsia="Times New Roman" w:cs="Arial"/>
                <w:color w:val="000000"/>
                <w:sz w:val="20"/>
                <w:szCs w:val="20"/>
                <w:lang w:val="es-MX" w:eastAsia="es-MX"/>
              </w:rPr>
              <w:t>Recirculación</w:t>
            </w:r>
          </w:p>
        </w:tc>
        <w:tc>
          <w:tcPr>
            <w:tcW w:w="687" w:type="pct"/>
            <w:gridSpan w:val="2"/>
            <w:shd w:val="clear" w:color="000000" w:fill="FFFFFF"/>
            <w:noWrap/>
            <w:vAlign w:val="center"/>
            <w:hideMark/>
          </w:tcPr>
          <w:p w14:paraId="71A81C03" w14:textId="77777777" w:rsidR="005F5238" w:rsidRPr="00A17F15" w:rsidRDefault="005F5238" w:rsidP="00C06130">
            <w:pPr>
              <w:spacing w:after="0" w:line="240" w:lineRule="auto"/>
              <w:jc w:val="center"/>
              <w:rPr>
                <w:rFonts w:eastAsia="Times New Roman" w:cs="Arial"/>
                <w:color w:val="000000"/>
                <w:sz w:val="20"/>
                <w:szCs w:val="20"/>
                <w:lang w:val="es-MX" w:eastAsia="es-MX"/>
              </w:rPr>
            </w:pPr>
            <w:r w:rsidRPr="00A17F15">
              <w:rPr>
                <w:rFonts w:cs="Arial"/>
                <w:sz w:val="20"/>
                <w:szCs w:val="20"/>
              </w:rPr>
              <w:t>23.82</w:t>
            </w:r>
          </w:p>
        </w:tc>
        <w:tc>
          <w:tcPr>
            <w:tcW w:w="732" w:type="pct"/>
            <w:gridSpan w:val="3"/>
            <w:shd w:val="clear" w:color="000000" w:fill="FFFFFF"/>
            <w:noWrap/>
            <w:vAlign w:val="center"/>
            <w:hideMark/>
          </w:tcPr>
          <w:p w14:paraId="59479912" w14:textId="77777777" w:rsidR="005F5238" w:rsidRPr="00A17F15" w:rsidRDefault="005F5238" w:rsidP="00C06130">
            <w:pPr>
              <w:spacing w:after="0" w:line="240" w:lineRule="auto"/>
              <w:jc w:val="center"/>
              <w:rPr>
                <w:rFonts w:eastAsia="Times New Roman" w:cs="Arial"/>
                <w:color w:val="000000"/>
                <w:sz w:val="20"/>
                <w:szCs w:val="20"/>
                <w:lang w:val="es-MX" w:eastAsia="es-MX"/>
              </w:rPr>
            </w:pPr>
            <w:r w:rsidRPr="00A17F15">
              <w:rPr>
                <w:rFonts w:cs="Arial"/>
                <w:sz w:val="20"/>
                <w:szCs w:val="20"/>
              </w:rPr>
              <w:t>7.50</w:t>
            </w:r>
          </w:p>
        </w:tc>
        <w:tc>
          <w:tcPr>
            <w:tcW w:w="864" w:type="pct"/>
            <w:gridSpan w:val="2"/>
            <w:shd w:val="clear" w:color="000000" w:fill="FFFFFF"/>
            <w:noWrap/>
            <w:vAlign w:val="center"/>
            <w:hideMark/>
          </w:tcPr>
          <w:p w14:paraId="2AC83CA7" w14:textId="77777777" w:rsidR="005F5238" w:rsidRPr="00A17F15" w:rsidRDefault="005F5238" w:rsidP="00C06130">
            <w:pPr>
              <w:spacing w:after="0" w:line="240" w:lineRule="auto"/>
              <w:jc w:val="right"/>
              <w:rPr>
                <w:rFonts w:eastAsia="Times New Roman" w:cs="Arial"/>
                <w:color w:val="000000"/>
                <w:sz w:val="20"/>
                <w:szCs w:val="20"/>
                <w:lang w:val="es-MX" w:eastAsia="es-MX"/>
              </w:rPr>
            </w:pPr>
            <w:r w:rsidRPr="00A17F15">
              <w:rPr>
                <w:rFonts w:cs="Arial"/>
                <w:sz w:val="20"/>
                <w:szCs w:val="20"/>
              </w:rPr>
              <w:t>88.26</w:t>
            </w:r>
          </w:p>
        </w:tc>
        <w:tc>
          <w:tcPr>
            <w:tcW w:w="662" w:type="pct"/>
            <w:gridSpan w:val="2"/>
            <w:shd w:val="clear" w:color="auto" w:fill="auto"/>
            <w:vAlign w:val="center"/>
            <w:hideMark/>
          </w:tcPr>
          <w:p w14:paraId="5ECBA8D5" w14:textId="77777777" w:rsidR="005F5238" w:rsidRPr="00A17F15" w:rsidRDefault="005F5238" w:rsidP="00C06130">
            <w:pPr>
              <w:spacing w:after="0" w:line="240" w:lineRule="auto"/>
              <w:jc w:val="center"/>
              <w:rPr>
                <w:rFonts w:eastAsia="Times New Roman" w:cs="Arial"/>
                <w:color w:val="000000"/>
                <w:sz w:val="20"/>
                <w:szCs w:val="20"/>
                <w:lang w:val="es-MX" w:eastAsia="es-MX"/>
              </w:rPr>
            </w:pPr>
          </w:p>
        </w:tc>
      </w:tr>
      <w:tr w:rsidR="00504A39" w:rsidRPr="00A17F15" w14:paraId="41758CBF" w14:textId="77777777" w:rsidTr="00C06130">
        <w:trPr>
          <w:trHeight w:val="340"/>
          <w:jc w:val="center"/>
        </w:trPr>
        <w:tc>
          <w:tcPr>
            <w:tcW w:w="2055" w:type="pct"/>
            <w:gridSpan w:val="3"/>
            <w:shd w:val="clear" w:color="000000" w:fill="FFFFFF"/>
            <w:noWrap/>
            <w:vAlign w:val="center"/>
            <w:hideMark/>
          </w:tcPr>
          <w:p w14:paraId="682F82B7" w14:textId="701F5B94" w:rsidR="005F5238" w:rsidRPr="00A17F15" w:rsidRDefault="005F5238" w:rsidP="00C06130">
            <w:pPr>
              <w:spacing w:after="0" w:line="240" w:lineRule="auto"/>
              <w:jc w:val="left"/>
              <w:rPr>
                <w:rFonts w:eastAsia="Times New Roman" w:cs="Arial"/>
                <w:color w:val="000000"/>
                <w:sz w:val="20"/>
                <w:szCs w:val="20"/>
                <w:lang w:val="es-MX" w:eastAsia="es-MX"/>
              </w:rPr>
            </w:pPr>
            <w:r w:rsidRPr="00A17F15">
              <w:rPr>
                <w:rFonts w:eastAsia="Times New Roman" w:cs="Arial"/>
                <w:color w:val="000000"/>
                <w:sz w:val="20"/>
                <w:szCs w:val="20"/>
                <w:lang w:val="es-MX" w:eastAsia="es-MX"/>
              </w:rPr>
              <w:t>Filtración 1</w:t>
            </w:r>
            <w:r w:rsidR="00A17F15">
              <w:rPr>
                <w:rFonts w:eastAsia="Times New Roman" w:cs="Arial"/>
                <w:color w:val="000000"/>
                <w:sz w:val="20"/>
                <w:szCs w:val="20"/>
                <w:lang w:val="es-MX" w:eastAsia="es-MX"/>
              </w:rPr>
              <w:t xml:space="preserve"> </w:t>
            </w:r>
            <w:r w:rsidR="00504A39">
              <w:rPr>
                <w:rFonts w:eastAsia="Times New Roman" w:cs="Arial"/>
                <w:color w:val="000000"/>
                <w:sz w:val="20"/>
                <w:szCs w:val="20"/>
                <w:lang w:val="es-MX" w:eastAsia="es-MX"/>
              </w:rPr>
              <w:t>(presión)</w:t>
            </w:r>
          </w:p>
        </w:tc>
        <w:tc>
          <w:tcPr>
            <w:tcW w:w="687" w:type="pct"/>
            <w:gridSpan w:val="2"/>
            <w:shd w:val="clear" w:color="000000" w:fill="FFFFFF"/>
            <w:noWrap/>
            <w:vAlign w:val="center"/>
            <w:hideMark/>
          </w:tcPr>
          <w:p w14:paraId="01B68D10" w14:textId="77777777" w:rsidR="005F5238" w:rsidRPr="00A17F15" w:rsidRDefault="005F5238" w:rsidP="00C06130">
            <w:pPr>
              <w:spacing w:after="0" w:line="240" w:lineRule="auto"/>
              <w:jc w:val="center"/>
              <w:rPr>
                <w:rFonts w:eastAsia="Times New Roman" w:cs="Arial"/>
                <w:color w:val="000000"/>
                <w:sz w:val="20"/>
                <w:szCs w:val="20"/>
                <w:lang w:val="es-MX" w:eastAsia="es-MX"/>
              </w:rPr>
            </w:pPr>
            <w:r w:rsidRPr="00A17F15">
              <w:rPr>
                <w:rFonts w:cs="Arial"/>
                <w:sz w:val="20"/>
                <w:szCs w:val="20"/>
              </w:rPr>
              <w:t>50.00</w:t>
            </w:r>
          </w:p>
        </w:tc>
        <w:tc>
          <w:tcPr>
            <w:tcW w:w="732" w:type="pct"/>
            <w:gridSpan w:val="3"/>
            <w:shd w:val="clear" w:color="auto" w:fill="auto"/>
            <w:noWrap/>
            <w:vAlign w:val="center"/>
            <w:hideMark/>
          </w:tcPr>
          <w:p w14:paraId="534E457A" w14:textId="77777777" w:rsidR="005F5238" w:rsidRPr="00A17F15" w:rsidRDefault="005F5238" w:rsidP="00C06130">
            <w:pPr>
              <w:spacing w:after="0" w:line="240" w:lineRule="auto"/>
              <w:jc w:val="center"/>
              <w:rPr>
                <w:rFonts w:eastAsia="Times New Roman" w:cs="Arial"/>
                <w:color w:val="000000"/>
                <w:sz w:val="20"/>
                <w:szCs w:val="20"/>
                <w:lang w:val="es-MX" w:eastAsia="es-MX"/>
              </w:rPr>
            </w:pPr>
            <w:r w:rsidRPr="00A17F15">
              <w:rPr>
                <w:rFonts w:cs="Arial"/>
                <w:sz w:val="20"/>
                <w:szCs w:val="20"/>
              </w:rPr>
              <w:t>20.00</w:t>
            </w:r>
          </w:p>
        </w:tc>
        <w:tc>
          <w:tcPr>
            <w:tcW w:w="864" w:type="pct"/>
            <w:gridSpan w:val="2"/>
            <w:shd w:val="clear" w:color="000000" w:fill="FFFFFF"/>
            <w:noWrap/>
            <w:vAlign w:val="center"/>
            <w:hideMark/>
          </w:tcPr>
          <w:p w14:paraId="7CCC28AB" w14:textId="5AD13335" w:rsidR="005F5238" w:rsidRPr="00A17F15" w:rsidRDefault="005F5238" w:rsidP="00C06130">
            <w:pPr>
              <w:spacing w:after="0" w:line="240" w:lineRule="auto"/>
              <w:jc w:val="right"/>
              <w:rPr>
                <w:rFonts w:eastAsia="Times New Roman" w:cs="Arial"/>
                <w:color w:val="000000"/>
                <w:sz w:val="20"/>
                <w:szCs w:val="20"/>
                <w:lang w:val="es-MX" w:eastAsia="es-MX"/>
              </w:rPr>
            </w:pPr>
            <w:r w:rsidRPr="00A17F15">
              <w:rPr>
                <w:rFonts w:cs="Arial"/>
                <w:sz w:val="20"/>
                <w:szCs w:val="20"/>
              </w:rPr>
              <w:t>1,417.43</w:t>
            </w:r>
          </w:p>
        </w:tc>
        <w:tc>
          <w:tcPr>
            <w:tcW w:w="662" w:type="pct"/>
            <w:gridSpan w:val="2"/>
            <w:shd w:val="clear" w:color="auto" w:fill="auto"/>
            <w:vAlign w:val="center"/>
            <w:hideMark/>
          </w:tcPr>
          <w:p w14:paraId="3F4126AD" w14:textId="77777777" w:rsidR="005F5238" w:rsidRPr="00A17F15" w:rsidRDefault="005F5238" w:rsidP="00C06130">
            <w:pPr>
              <w:spacing w:after="0" w:line="240" w:lineRule="auto"/>
              <w:jc w:val="center"/>
              <w:rPr>
                <w:rFonts w:eastAsia="Times New Roman" w:cs="Arial"/>
                <w:color w:val="000000"/>
                <w:sz w:val="20"/>
                <w:szCs w:val="20"/>
                <w:lang w:val="es-MX" w:eastAsia="es-MX"/>
              </w:rPr>
            </w:pPr>
          </w:p>
        </w:tc>
      </w:tr>
      <w:tr w:rsidR="00504A39" w:rsidRPr="00A17F15" w14:paraId="21F5FD10" w14:textId="77777777" w:rsidTr="00C06130">
        <w:trPr>
          <w:trHeight w:val="340"/>
          <w:jc w:val="center"/>
        </w:trPr>
        <w:tc>
          <w:tcPr>
            <w:tcW w:w="2055" w:type="pct"/>
            <w:gridSpan w:val="3"/>
            <w:shd w:val="clear" w:color="000000" w:fill="FFFFFF"/>
            <w:noWrap/>
            <w:vAlign w:val="center"/>
            <w:hideMark/>
          </w:tcPr>
          <w:p w14:paraId="55A54351" w14:textId="40474C5D" w:rsidR="005F5238" w:rsidRPr="00A17F15" w:rsidRDefault="005F5238" w:rsidP="00C06130">
            <w:pPr>
              <w:spacing w:after="0" w:line="240" w:lineRule="auto"/>
              <w:jc w:val="left"/>
              <w:rPr>
                <w:rFonts w:eastAsia="Times New Roman" w:cs="Arial"/>
                <w:color w:val="000000"/>
                <w:sz w:val="20"/>
                <w:szCs w:val="20"/>
                <w:lang w:val="es-MX" w:eastAsia="es-MX"/>
              </w:rPr>
            </w:pPr>
            <w:r w:rsidRPr="00A17F15">
              <w:rPr>
                <w:rFonts w:eastAsia="Times New Roman" w:cs="Arial"/>
                <w:color w:val="000000"/>
                <w:sz w:val="20"/>
                <w:szCs w:val="20"/>
                <w:lang w:val="es-MX" w:eastAsia="es-MX"/>
              </w:rPr>
              <w:t>Filtración 2</w:t>
            </w:r>
            <w:r w:rsidR="00A17F15">
              <w:rPr>
                <w:rFonts w:eastAsia="Times New Roman" w:cs="Arial"/>
                <w:color w:val="000000"/>
                <w:sz w:val="20"/>
                <w:szCs w:val="20"/>
                <w:lang w:val="es-MX" w:eastAsia="es-MX"/>
              </w:rPr>
              <w:t xml:space="preserve"> </w:t>
            </w:r>
            <w:r w:rsidR="00504A39">
              <w:rPr>
                <w:rFonts w:eastAsia="Times New Roman" w:cs="Arial"/>
                <w:color w:val="000000"/>
                <w:sz w:val="20"/>
                <w:szCs w:val="20"/>
                <w:lang w:val="es-MX" w:eastAsia="es-MX"/>
              </w:rPr>
              <w:t>(presión)</w:t>
            </w:r>
          </w:p>
        </w:tc>
        <w:tc>
          <w:tcPr>
            <w:tcW w:w="687" w:type="pct"/>
            <w:gridSpan w:val="2"/>
            <w:shd w:val="clear" w:color="000000" w:fill="FFFFFF"/>
            <w:noWrap/>
            <w:vAlign w:val="center"/>
            <w:hideMark/>
          </w:tcPr>
          <w:p w14:paraId="401462A7" w14:textId="77777777" w:rsidR="005F5238" w:rsidRPr="00A17F15" w:rsidRDefault="005F5238" w:rsidP="00C06130">
            <w:pPr>
              <w:spacing w:after="0" w:line="240" w:lineRule="auto"/>
              <w:jc w:val="center"/>
              <w:rPr>
                <w:rFonts w:eastAsia="Times New Roman" w:cs="Arial"/>
                <w:color w:val="000000"/>
                <w:sz w:val="20"/>
                <w:szCs w:val="20"/>
                <w:lang w:val="es-MX" w:eastAsia="es-MX"/>
              </w:rPr>
            </w:pPr>
            <w:r w:rsidRPr="00A17F15">
              <w:rPr>
                <w:rFonts w:cs="Arial"/>
                <w:sz w:val="20"/>
                <w:szCs w:val="20"/>
              </w:rPr>
              <w:t>50.00</w:t>
            </w:r>
          </w:p>
        </w:tc>
        <w:tc>
          <w:tcPr>
            <w:tcW w:w="732" w:type="pct"/>
            <w:gridSpan w:val="3"/>
            <w:shd w:val="clear" w:color="auto" w:fill="auto"/>
            <w:noWrap/>
            <w:vAlign w:val="center"/>
            <w:hideMark/>
          </w:tcPr>
          <w:p w14:paraId="69196D8B" w14:textId="77777777" w:rsidR="005F5238" w:rsidRPr="00A17F15" w:rsidRDefault="005F5238" w:rsidP="00C06130">
            <w:pPr>
              <w:spacing w:after="0" w:line="240" w:lineRule="auto"/>
              <w:jc w:val="center"/>
              <w:rPr>
                <w:rFonts w:eastAsia="Times New Roman" w:cs="Arial"/>
                <w:color w:val="000000"/>
                <w:sz w:val="20"/>
                <w:szCs w:val="20"/>
                <w:lang w:val="es-MX" w:eastAsia="es-MX"/>
              </w:rPr>
            </w:pPr>
            <w:r w:rsidRPr="00A17F15">
              <w:rPr>
                <w:rFonts w:cs="Arial"/>
                <w:sz w:val="20"/>
                <w:szCs w:val="20"/>
              </w:rPr>
              <w:t>20.00</w:t>
            </w:r>
          </w:p>
        </w:tc>
        <w:tc>
          <w:tcPr>
            <w:tcW w:w="864" w:type="pct"/>
            <w:gridSpan w:val="2"/>
            <w:shd w:val="clear" w:color="000000" w:fill="FFFFFF"/>
            <w:noWrap/>
            <w:vAlign w:val="center"/>
            <w:hideMark/>
          </w:tcPr>
          <w:p w14:paraId="0F8C5546" w14:textId="585A155A" w:rsidR="005F5238" w:rsidRPr="00A17F15" w:rsidRDefault="005F5238" w:rsidP="00C06130">
            <w:pPr>
              <w:spacing w:after="0" w:line="240" w:lineRule="auto"/>
              <w:jc w:val="right"/>
              <w:rPr>
                <w:rFonts w:eastAsia="Times New Roman" w:cs="Arial"/>
                <w:color w:val="000000"/>
                <w:sz w:val="20"/>
                <w:szCs w:val="20"/>
                <w:lang w:val="es-MX" w:eastAsia="es-MX"/>
              </w:rPr>
            </w:pPr>
            <w:r w:rsidRPr="00A17F15">
              <w:rPr>
                <w:rFonts w:cs="Arial"/>
                <w:sz w:val="20"/>
                <w:szCs w:val="20"/>
              </w:rPr>
              <w:t>1,417.43</w:t>
            </w:r>
          </w:p>
        </w:tc>
        <w:tc>
          <w:tcPr>
            <w:tcW w:w="662" w:type="pct"/>
            <w:gridSpan w:val="2"/>
            <w:shd w:val="clear" w:color="auto" w:fill="auto"/>
            <w:vAlign w:val="center"/>
            <w:hideMark/>
          </w:tcPr>
          <w:p w14:paraId="15B027DD" w14:textId="77777777" w:rsidR="005F5238" w:rsidRPr="00A17F15" w:rsidRDefault="005F5238" w:rsidP="00C06130">
            <w:pPr>
              <w:spacing w:after="0" w:line="240" w:lineRule="auto"/>
              <w:jc w:val="center"/>
              <w:rPr>
                <w:rFonts w:eastAsia="Times New Roman" w:cs="Arial"/>
                <w:color w:val="000000"/>
                <w:sz w:val="20"/>
                <w:szCs w:val="20"/>
                <w:lang w:val="es-MX" w:eastAsia="es-MX"/>
              </w:rPr>
            </w:pPr>
          </w:p>
        </w:tc>
      </w:tr>
      <w:tr w:rsidR="00504A39" w:rsidRPr="00A17F15" w14:paraId="7F25781B" w14:textId="77777777" w:rsidTr="00C06130">
        <w:trPr>
          <w:trHeight w:val="340"/>
          <w:jc w:val="center"/>
        </w:trPr>
        <w:tc>
          <w:tcPr>
            <w:tcW w:w="2055" w:type="pct"/>
            <w:gridSpan w:val="3"/>
            <w:shd w:val="clear" w:color="000000" w:fill="FFFFFF"/>
            <w:noWrap/>
            <w:vAlign w:val="center"/>
            <w:hideMark/>
          </w:tcPr>
          <w:p w14:paraId="74FA15FE" w14:textId="3F0B62EF" w:rsidR="005F5238" w:rsidRPr="00A17F15" w:rsidRDefault="005F5238" w:rsidP="00C06130">
            <w:pPr>
              <w:spacing w:after="0" w:line="240" w:lineRule="auto"/>
              <w:jc w:val="left"/>
              <w:rPr>
                <w:rFonts w:eastAsia="Times New Roman" w:cs="Arial"/>
                <w:color w:val="000000"/>
                <w:sz w:val="20"/>
                <w:szCs w:val="20"/>
                <w:lang w:val="es-MX" w:eastAsia="es-MX"/>
              </w:rPr>
            </w:pPr>
            <w:r w:rsidRPr="00A17F15">
              <w:rPr>
                <w:rFonts w:eastAsia="Times New Roman" w:cs="Arial"/>
                <w:color w:val="000000"/>
                <w:sz w:val="20"/>
                <w:szCs w:val="20"/>
                <w:lang w:val="es-MX" w:eastAsia="es-MX"/>
              </w:rPr>
              <w:t>Filtración 3</w:t>
            </w:r>
            <w:r w:rsidR="00A17F15">
              <w:rPr>
                <w:rFonts w:eastAsia="Times New Roman" w:cs="Arial"/>
                <w:color w:val="000000"/>
                <w:sz w:val="20"/>
                <w:szCs w:val="20"/>
                <w:lang w:val="es-MX" w:eastAsia="es-MX"/>
              </w:rPr>
              <w:t xml:space="preserve"> </w:t>
            </w:r>
            <w:r w:rsidR="00504A39">
              <w:rPr>
                <w:rFonts w:eastAsia="Times New Roman" w:cs="Arial"/>
                <w:color w:val="000000"/>
                <w:sz w:val="20"/>
                <w:szCs w:val="20"/>
                <w:lang w:val="es-MX" w:eastAsia="es-MX"/>
              </w:rPr>
              <w:t>(presión)</w:t>
            </w:r>
          </w:p>
        </w:tc>
        <w:tc>
          <w:tcPr>
            <w:tcW w:w="687" w:type="pct"/>
            <w:gridSpan w:val="2"/>
            <w:shd w:val="clear" w:color="000000" w:fill="FFFFFF"/>
            <w:noWrap/>
            <w:vAlign w:val="center"/>
            <w:hideMark/>
          </w:tcPr>
          <w:p w14:paraId="392AA08B" w14:textId="77777777" w:rsidR="005F5238" w:rsidRPr="00A17F15" w:rsidRDefault="005F5238" w:rsidP="00C06130">
            <w:pPr>
              <w:spacing w:after="0" w:line="240" w:lineRule="auto"/>
              <w:jc w:val="center"/>
              <w:rPr>
                <w:rFonts w:eastAsia="Times New Roman" w:cs="Arial"/>
                <w:color w:val="000000"/>
                <w:sz w:val="20"/>
                <w:szCs w:val="20"/>
                <w:lang w:val="es-MX" w:eastAsia="es-MX"/>
              </w:rPr>
            </w:pPr>
            <w:r w:rsidRPr="00A17F15">
              <w:rPr>
                <w:rFonts w:cs="Arial"/>
                <w:sz w:val="20"/>
                <w:szCs w:val="20"/>
              </w:rPr>
              <w:t>50.00</w:t>
            </w:r>
          </w:p>
        </w:tc>
        <w:tc>
          <w:tcPr>
            <w:tcW w:w="732" w:type="pct"/>
            <w:gridSpan w:val="3"/>
            <w:shd w:val="clear" w:color="auto" w:fill="auto"/>
            <w:noWrap/>
            <w:vAlign w:val="center"/>
            <w:hideMark/>
          </w:tcPr>
          <w:p w14:paraId="335DC44C" w14:textId="77777777" w:rsidR="005F5238" w:rsidRPr="00A17F15" w:rsidRDefault="005F5238" w:rsidP="00C06130">
            <w:pPr>
              <w:spacing w:after="0" w:line="240" w:lineRule="auto"/>
              <w:jc w:val="center"/>
              <w:rPr>
                <w:rFonts w:eastAsia="Times New Roman" w:cs="Arial"/>
                <w:color w:val="000000"/>
                <w:sz w:val="20"/>
                <w:szCs w:val="20"/>
                <w:lang w:val="es-MX" w:eastAsia="es-MX"/>
              </w:rPr>
            </w:pPr>
            <w:r w:rsidRPr="00A17F15">
              <w:rPr>
                <w:rFonts w:cs="Arial"/>
                <w:sz w:val="20"/>
                <w:szCs w:val="20"/>
              </w:rPr>
              <w:t>20.00</w:t>
            </w:r>
          </w:p>
        </w:tc>
        <w:tc>
          <w:tcPr>
            <w:tcW w:w="864" w:type="pct"/>
            <w:gridSpan w:val="2"/>
            <w:shd w:val="clear" w:color="000000" w:fill="FFFFFF"/>
            <w:noWrap/>
            <w:vAlign w:val="center"/>
            <w:hideMark/>
          </w:tcPr>
          <w:p w14:paraId="2F405C3F" w14:textId="68E2C6BB" w:rsidR="005F5238" w:rsidRPr="00A17F15" w:rsidRDefault="005F5238" w:rsidP="00C06130">
            <w:pPr>
              <w:spacing w:after="0" w:line="240" w:lineRule="auto"/>
              <w:jc w:val="right"/>
              <w:rPr>
                <w:rFonts w:eastAsia="Times New Roman" w:cs="Arial"/>
                <w:color w:val="000000"/>
                <w:sz w:val="20"/>
                <w:szCs w:val="20"/>
                <w:lang w:val="es-MX" w:eastAsia="es-MX"/>
              </w:rPr>
            </w:pPr>
            <w:r w:rsidRPr="00A17F15">
              <w:rPr>
                <w:rFonts w:cs="Arial"/>
                <w:sz w:val="20"/>
                <w:szCs w:val="20"/>
              </w:rPr>
              <w:t>1,417.43</w:t>
            </w:r>
          </w:p>
        </w:tc>
        <w:tc>
          <w:tcPr>
            <w:tcW w:w="662" w:type="pct"/>
            <w:gridSpan w:val="2"/>
            <w:shd w:val="clear" w:color="auto" w:fill="auto"/>
            <w:vAlign w:val="center"/>
            <w:hideMark/>
          </w:tcPr>
          <w:p w14:paraId="531F9F0C" w14:textId="77777777" w:rsidR="005F5238" w:rsidRPr="00A17F15" w:rsidRDefault="005F5238" w:rsidP="00C06130">
            <w:pPr>
              <w:spacing w:after="0" w:line="240" w:lineRule="auto"/>
              <w:jc w:val="center"/>
              <w:rPr>
                <w:rFonts w:eastAsia="Times New Roman" w:cs="Arial"/>
                <w:color w:val="000000"/>
                <w:sz w:val="20"/>
                <w:szCs w:val="20"/>
                <w:lang w:val="es-MX" w:eastAsia="es-MX"/>
              </w:rPr>
            </w:pPr>
          </w:p>
        </w:tc>
      </w:tr>
      <w:tr w:rsidR="00504A39" w:rsidRPr="00A17F15" w14:paraId="7B34F454" w14:textId="77777777" w:rsidTr="00C06130">
        <w:trPr>
          <w:trHeight w:val="340"/>
          <w:jc w:val="center"/>
        </w:trPr>
        <w:tc>
          <w:tcPr>
            <w:tcW w:w="2055" w:type="pct"/>
            <w:gridSpan w:val="3"/>
            <w:shd w:val="clear" w:color="000000" w:fill="FFFFFF"/>
            <w:noWrap/>
            <w:vAlign w:val="center"/>
            <w:hideMark/>
          </w:tcPr>
          <w:p w14:paraId="5B7DA176" w14:textId="77777777" w:rsidR="005F5238" w:rsidRPr="00A17F15" w:rsidRDefault="005F5238" w:rsidP="00C06130">
            <w:pPr>
              <w:spacing w:after="0" w:line="240" w:lineRule="auto"/>
              <w:jc w:val="left"/>
              <w:rPr>
                <w:rFonts w:eastAsia="Times New Roman" w:cs="Arial"/>
                <w:color w:val="000000"/>
                <w:sz w:val="20"/>
                <w:szCs w:val="20"/>
                <w:lang w:val="es-MX" w:eastAsia="es-MX"/>
              </w:rPr>
            </w:pPr>
            <w:r w:rsidRPr="00A17F15">
              <w:rPr>
                <w:rFonts w:eastAsia="Times New Roman" w:cs="Arial"/>
                <w:color w:val="000000"/>
                <w:sz w:val="20"/>
                <w:szCs w:val="20"/>
                <w:lang w:val="es-MX" w:eastAsia="es-MX"/>
              </w:rPr>
              <w:t>Distribución 1</w:t>
            </w:r>
          </w:p>
        </w:tc>
        <w:tc>
          <w:tcPr>
            <w:tcW w:w="687" w:type="pct"/>
            <w:gridSpan w:val="2"/>
            <w:shd w:val="clear" w:color="000000" w:fill="FFFFFF"/>
            <w:noWrap/>
            <w:vAlign w:val="center"/>
            <w:hideMark/>
          </w:tcPr>
          <w:p w14:paraId="7DA81D3B" w14:textId="77777777" w:rsidR="005F5238" w:rsidRPr="00A17F15" w:rsidRDefault="005F5238" w:rsidP="00C06130">
            <w:pPr>
              <w:spacing w:after="0" w:line="240" w:lineRule="auto"/>
              <w:jc w:val="center"/>
              <w:rPr>
                <w:rFonts w:eastAsia="Times New Roman" w:cs="Arial"/>
                <w:color w:val="000000"/>
                <w:sz w:val="20"/>
                <w:szCs w:val="20"/>
                <w:lang w:val="es-MX" w:eastAsia="es-MX"/>
              </w:rPr>
            </w:pPr>
            <w:r w:rsidRPr="00A17F15">
              <w:rPr>
                <w:rFonts w:cs="Arial"/>
                <w:sz w:val="20"/>
                <w:szCs w:val="20"/>
              </w:rPr>
              <w:t>50.00</w:t>
            </w:r>
          </w:p>
        </w:tc>
        <w:tc>
          <w:tcPr>
            <w:tcW w:w="732" w:type="pct"/>
            <w:gridSpan w:val="3"/>
            <w:shd w:val="clear" w:color="auto" w:fill="auto"/>
            <w:noWrap/>
            <w:vAlign w:val="center"/>
            <w:hideMark/>
          </w:tcPr>
          <w:p w14:paraId="357659D2" w14:textId="77777777" w:rsidR="005F5238" w:rsidRPr="00A17F15" w:rsidRDefault="005F5238" w:rsidP="00C06130">
            <w:pPr>
              <w:spacing w:after="0" w:line="240" w:lineRule="auto"/>
              <w:jc w:val="center"/>
              <w:rPr>
                <w:rFonts w:eastAsia="Times New Roman" w:cs="Arial"/>
                <w:color w:val="000000"/>
                <w:sz w:val="20"/>
                <w:szCs w:val="20"/>
                <w:lang w:val="es-MX" w:eastAsia="es-MX"/>
              </w:rPr>
            </w:pPr>
            <w:r w:rsidRPr="00A17F15">
              <w:rPr>
                <w:rFonts w:cs="Arial"/>
                <w:sz w:val="20"/>
                <w:szCs w:val="20"/>
              </w:rPr>
              <w:t>25.00</w:t>
            </w:r>
          </w:p>
        </w:tc>
        <w:tc>
          <w:tcPr>
            <w:tcW w:w="864" w:type="pct"/>
            <w:gridSpan w:val="2"/>
            <w:shd w:val="clear" w:color="000000" w:fill="FFFFFF"/>
            <w:noWrap/>
            <w:vAlign w:val="center"/>
            <w:hideMark/>
          </w:tcPr>
          <w:p w14:paraId="18608AA8" w14:textId="0DCE4EC6" w:rsidR="005F5238" w:rsidRPr="00A17F15" w:rsidRDefault="005F5238" w:rsidP="00C06130">
            <w:pPr>
              <w:spacing w:after="0" w:line="240" w:lineRule="auto"/>
              <w:jc w:val="right"/>
              <w:rPr>
                <w:rFonts w:eastAsia="Times New Roman" w:cs="Arial"/>
                <w:color w:val="000000"/>
                <w:sz w:val="20"/>
                <w:szCs w:val="20"/>
                <w:lang w:val="es-MX" w:eastAsia="es-MX"/>
              </w:rPr>
            </w:pPr>
            <w:r w:rsidRPr="00A17F15">
              <w:rPr>
                <w:rFonts w:cs="Arial"/>
                <w:sz w:val="20"/>
                <w:szCs w:val="20"/>
              </w:rPr>
              <w:t>1,771.78</w:t>
            </w:r>
          </w:p>
        </w:tc>
        <w:tc>
          <w:tcPr>
            <w:tcW w:w="662" w:type="pct"/>
            <w:gridSpan w:val="2"/>
            <w:shd w:val="clear" w:color="auto" w:fill="auto"/>
            <w:vAlign w:val="center"/>
            <w:hideMark/>
          </w:tcPr>
          <w:p w14:paraId="4AB41FCE" w14:textId="77777777" w:rsidR="005F5238" w:rsidRPr="00A17F15" w:rsidRDefault="005F5238" w:rsidP="00C06130">
            <w:pPr>
              <w:spacing w:after="0" w:line="240" w:lineRule="auto"/>
              <w:jc w:val="center"/>
              <w:rPr>
                <w:rFonts w:eastAsia="Times New Roman" w:cs="Arial"/>
                <w:color w:val="000000"/>
                <w:sz w:val="20"/>
                <w:szCs w:val="20"/>
                <w:lang w:val="es-MX" w:eastAsia="es-MX"/>
              </w:rPr>
            </w:pPr>
          </w:p>
        </w:tc>
      </w:tr>
      <w:tr w:rsidR="00504A39" w:rsidRPr="00A17F15" w14:paraId="3F6E7CE0" w14:textId="77777777" w:rsidTr="00C06130">
        <w:trPr>
          <w:trHeight w:val="340"/>
          <w:jc w:val="center"/>
        </w:trPr>
        <w:tc>
          <w:tcPr>
            <w:tcW w:w="2055" w:type="pct"/>
            <w:gridSpan w:val="3"/>
            <w:shd w:val="clear" w:color="000000" w:fill="FFFFFF"/>
            <w:noWrap/>
            <w:vAlign w:val="center"/>
            <w:hideMark/>
          </w:tcPr>
          <w:p w14:paraId="398E3A32" w14:textId="77777777" w:rsidR="005F5238" w:rsidRPr="00A17F15" w:rsidRDefault="005F5238" w:rsidP="00C06130">
            <w:pPr>
              <w:spacing w:after="0" w:line="240" w:lineRule="auto"/>
              <w:jc w:val="left"/>
              <w:rPr>
                <w:rFonts w:eastAsia="Times New Roman" w:cs="Arial"/>
                <w:color w:val="000000"/>
                <w:sz w:val="20"/>
                <w:szCs w:val="20"/>
                <w:lang w:val="es-MX" w:eastAsia="es-MX"/>
              </w:rPr>
            </w:pPr>
            <w:r w:rsidRPr="00A17F15">
              <w:rPr>
                <w:rFonts w:eastAsia="Times New Roman" w:cs="Arial"/>
                <w:color w:val="000000"/>
                <w:sz w:val="20"/>
                <w:szCs w:val="20"/>
                <w:lang w:val="es-MX" w:eastAsia="es-MX"/>
              </w:rPr>
              <w:t>Distribución 2</w:t>
            </w:r>
          </w:p>
        </w:tc>
        <w:tc>
          <w:tcPr>
            <w:tcW w:w="687" w:type="pct"/>
            <w:gridSpan w:val="2"/>
            <w:shd w:val="clear" w:color="000000" w:fill="FFFFFF"/>
            <w:noWrap/>
            <w:vAlign w:val="center"/>
            <w:hideMark/>
          </w:tcPr>
          <w:p w14:paraId="205B576C" w14:textId="77777777" w:rsidR="005F5238" w:rsidRPr="00A17F15" w:rsidRDefault="005F5238" w:rsidP="00C06130">
            <w:pPr>
              <w:spacing w:after="0" w:line="240" w:lineRule="auto"/>
              <w:jc w:val="center"/>
              <w:rPr>
                <w:rFonts w:eastAsia="Times New Roman" w:cs="Arial"/>
                <w:color w:val="000000"/>
                <w:sz w:val="20"/>
                <w:szCs w:val="20"/>
                <w:lang w:val="es-MX" w:eastAsia="es-MX"/>
              </w:rPr>
            </w:pPr>
            <w:r w:rsidRPr="00A17F15">
              <w:rPr>
                <w:rFonts w:cs="Arial"/>
                <w:sz w:val="20"/>
                <w:szCs w:val="20"/>
              </w:rPr>
              <w:t>50.00</w:t>
            </w:r>
          </w:p>
        </w:tc>
        <w:tc>
          <w:tcPr>
            <w:tcW w:w="732" w:type="pct"/>
            <w:gridSpan w:val="3"/>
            <w:shd w:val="clear" w:color="auto" w:fill="auto"/>
            <w:noWrap/>
            <w:vAlign w:val="center"/>
            <w:hideMark/>
          </w:tcPr>
          <w:p w14:paraId="6B359A1B" w14:textId="77777777" w:rsidR="005F5238" w:rsidRPr="00A17F15" w:rsidRDefault="005F5238" w:rsidP="00C06130">
            <w:pPr>
              <w:spacing w:after="0" w:line="240" w:lineRule="auto"/>
              <w:jc w:val="center"/>
              <w:rPr>
                <w:rFonts w:eastAsia="Times New Roman" w:cs="Arial"/>
                <w:color w:val="000000"/>
                <w:sz w:val="20"/>
                <w:szCs w:val="20"/>
                <w:lang w:val="es-MX" w:eastAsia="es-MX"/>
              </w:rPr>
            </w:pPr>
            <w:r w:rsidRPr="00A17F15">
              <w:rPr>
                <w:rFonts w:cs="Arial"/>
                <w:sz w:val="20"/>
                <w:szCs w:val="20"/>
              </w:rPr>
              <w:t>25.00</w:t>
            </w:r>
          </w:p>
        </w:tc>
        <w:tc>
          <w:tcPr>
            <w:tcW w:w="864" w:type="pct"/>
            <w:gridSpan w:val="2"/>
            <w:shd w:val="clear" w:color="000000" w:fill="FFFFFF"/>
            <w:noWrap/>
            <w:vAlign w:val="center"/>
            <w:hideMark/>
          </w:tcPr>
          <w:p w14:paraId="0265EFC7" w14:textId="1B9C6EEC" w:rsidR="005F5238" w:rsidRPr="00A17F15" w:rsidRDefault="005F5238" w:rsidP="00C06130">
            <w:pPr>
              <w:spacing w:after="0" w:line="240" w:lineRule="auto"/>
              <w:jc w:val="right"/>
              <w:rPr>
                <w:rFonts w:eastAsia="Times New Roman" w:cs="Arial"/>
                <w:color w:val="000000"/>
                <w:sz w:val="20"/>
                <w:szCs w:val="20"/>
                <w:lang w:val="es-MX" w:eastAsia="es-MX"/>
              </w:rPr>
            </w:pPr>
            <w:r w:rsidRPr="00A17F15">
              <w:rPr>
                <w:rFonts w:cs="Arial"/>
                <w:sz w:val="20"/>
                <w:szCs w:val="20"/>
              </w:rPr>
              <w:t>1,771.78</w:t>
            </w:r>
          </w:p>
        </w:tc>
        <w:tc>
          <w:tcPr>
            <w:tcW w:w="662" w:type="pct"/>
            <w:gridSpan w:val="2"/>
            <w:shd w:val="clear" w:color="auto" w:fill="auto"/>
            <w:vAlign w:val="center"/>
            <w:hideMark/>
          </w:tcPr>
          <w:p w14:paraId="1BAC6369" w14:textId="77777777" w:rsidR="005F5238" w:rsidRPr="00A17F15" w:rsidRDefault="005F5238" w:rsidP="00C06130">
            <w:pPr>
              <w:spacing w:after="0" w:line="240" w:lineRule="auto"/>
              <w:jc w:val="center"/>
              <w:rPr>
                <w:rFonts w:eastAsia="Times New Roman" w:cs="Arial"/>
                <w:color w:val="000000"/>
                <w:sz w:val="20"/>
                <w:szCs w:val="20"/>
                <w:lang w:val="es-MX" w:eastAsia="es-MX"/>
              </w:rPr>
            </w:pPr>
          </w:p>
        </w:tc>
      </w:tr>
      <w:tr w:rsidR="00504A39" w:rsidRPr="00A17F15" w14:paraId="334F47CC" w14:textId="77777777" w:rsidTr="00C06130">
        <w:trPr>
          <w:trHeight w:val="340"/>
          <w:jc w:val="center"/>
        </w:trPr>
        <w:tc>
          <w:tcPr>
            <w:tcW w:w="2055" w:type="pct"/>
            <w:gridSpan w:val="3"/>
            <w:shd w:val="clear" w:color="000000" w:fill="FFFFFF"/>
            <w:noWrap/>
            <w:vAlign w:val="center"/>
            <w:hideMark/>
          </w:tcPr>
          <w:p w14:paraId="0CB98408" w14:textId="77777777" w:rsidR="005F5238" w:rsidRPr="00A17F15" w:rsidRDefault="005F5238" w:rsidP="00C06130">
            <w:pPr>
              <w:spacing w:after="0" w:line="240" w:lineRule="auto"/>
              <w:jc w:val="left"/>
              <w:rPr>
                <w:rFonts w:eastAsia="Times New Roman" w:cs="Arial"/>
                <w:color w:val="000000"/>
                <w:sz w:val="20"/>
                <w:szCs w:val="20"/>
                <w:lang w:val="es-MX" w:eastAsia="es-MX"/>
              </w:rPr>
            </w:pPr>
            <w:r w:rsidRPr="00A17F15">
              <w:rPr>
                <w:rFonts w:eastAsia="Times New Roman" w:cs="Arial"/>
                <w:color w:val="000000"/>
                <w:sz w:val="20"/>
                <w:szCs w:val="20"/>
                <w:lang w:val="es-MX" w:eastAsia="es-MX"/>
              </w:rPr>
              <w:t>Distribución 3</w:t>
            </w:r>
          </w:p>
        </w:tc>
        <w:tc>
          <w:tcPr>
            <w:tcW w:w="687" w:type="pct"/>
            <w:gridSpan w:val="2"/>
            <w:shd w:val="clear" w:color="000000" w:fill="FFFFFF"/>
            <w:noWrap/>
            <w:vAlign w:val="center"/>
            <w:hideMark/>
          </w:tcPr>
          <w:p w14:paraId="440AD48A" w14:textId="77777777" w:rsidR="005F5238" w:rsidRPr="00A17F15" w:rsidRDefault="005F5238" w:rsidP="00C06130">
            <w:pPr>
              <w:spacing w:after="0" w:line="240" w:lineRule="auto"/>
              <w:jc w:val="center"/>
              <w:rPr>
                <w:rFonts w:eastAsia="Times New Roman" w:cs="Arial"/>
                <w:color w:val="000000"/>
                <w:sz w:val="20"/>
                <w:szCs w:val="20"/>
                <w:lang w:val="es-MX" w:eastAsia="es-MX"/>
              </w:rPr>
            </w:pPr>
            <w:r w:rsidRPr="00A17F15">
              <w:rPr>
                <w:rFonts w:cs="Arial"/>
                <w:sz w:val="20"/>
                <w:szCs w:val="20"/>
              </w:rPr>
              <w:t>50.00</w:t>
            </w:r>
          </w:p>
        </w:tc>
        <w:tc>
          <w:tcPr>
            <w:tcW w:w="732" w:type="pct"/>
            <w:gridSpan w:val="3"/>
            <w:shd w:val="clear" w:color="auto" w:fill="auto"/>
            <w:noWrap/>
            <w:vAlign w:val="center"/>
            <w:hideMark/>
          </w:tcPr>
          <w:p w14:paraId="6E887D5C" w14:textId="77777777" w:rsidR="005F5238" w:rsidRPr="00A17F15" w:rsidRDefault="005F5238" w:rsidP="00C06130">
            <w:pPr>
              <w:spacing w:after="0" w:line="240" w:lineRule="auto"/>
              <w:jc w:val="center"/>
              <w:rPr>
                <w:rFonts w:eastAsia="Times New Roman" w:cs="Arial"/>
                <w:color w:val="000000"/>
                <w:sz w:val="20"/>
                <w:szCs w:val="20"/>
                <w:lang w:val="es-MX" w:eastAsia="es-MX"/>
              </w:rPr>
            </w:pPr>
            <w:r w:rsidRPr="00A17F15">
              <w:rPr>
                <w:rFonts w:cs="Arial"/>
                <w:sz w:val="20"/>
                <w:szCs w:val="20"/>
              </w:rPr>
              <w:t>25.00</w:t>
            </w:r>
          </w:p>
        </w:tc>
        <w:tc>
          <w:tcPr>
            <w:tcW w:w="864" w:type="pct"/>
            <w:gridSpan w:val="2"/>
            <w:shd w:val="clear" w:color="000000" w:fill="FFFFFF"/>
            <w:noWrap/>
            <w:vAlign w:val="center"/>
            <w:hideMark/>
          </w:tcPr>
          <w:p w14:paraId="053E1A5A" w14:textId="5D2A5C7E" w:rsidR="005F5238" w:rsidRPr="00A17F15" w:rsidRDefault="005F5238" w:rsidP="00C06130">
            <w:pPr>
              <w:spacing w:after="0" w:line="240" w:lineRule="auto"/>
              <w:jc w:val="right"/>
              <w:rPr>
                <w:rFonts w:eastAsia="Times New Roman" w:cs="Arial"/>
                <w:color w:val="000000"/>
                <w:sz w:val="20"/>
                <w:szCs w:val="20"/>
                <w:lang w:val="es-MX" w:eastAsia="es-MX"/>
              </w:rPr>
            </w:pPr>
            <w:r w:rsidRPr="00A17F15">
              <w:rPr>
                <w:rFonts w:cs="Arial"/>
                <w:sz w:val="20"/>
                <w:szCs w:val="20"/>
              </w:rPr>
              <w:t>1,771.78</w:t>
            </w:r>
          </w:p>
        </w:tc>
        <w:tc>
          <w:tcPr>
            <w:tcW w:w="662" w:type="pct"/>
            <w:gridSpan w:val="2"/>
            <w:shd w:val="clear" w:color="auto" w:fill="auto"/>
            <w:vAlign w:val="center"/>
            <w:hideMark/>
          </w:tcPr>
          <w:p w14:paraId="3A859FC6" w14:textId="77777777" w:rsidR="005F5238" w:rsidRPr="00A17F15" w:rsidRDefault="005F5238" w:rsidP="00C06130">
            <w:pPr>
              <w:spacing w:after="0" w:line="240" w:lineRule="auto"/>
              <w:jc w:val="center"/>
              <w:rPr>
                <w:rFonts w:eastAsia="Times New Roman" w:cs="Arial"/>
                <w:color w:val="000000"/>
                <w:sz w:val="20"/>
                <w:szCs w:val="20"/>
                <w:lang w:val="es-MX" w:eastAsia="es-MX"/>
              </w:rPr>
            </w:pPr>
          </w:p>
        </w:tc>
      </w:tr>
      <w:tr w:rsidR="00504A39" w:rsidRPr="00A17F15" w14:paraId="23FC717A" w14:textId="77777777" w:rsidTr="00C06130">
        <w:trPr>
          <w:trHeight w:val="340"/>
          <w:jc w:val="center"/>
        </w:trPr>
        <w:tc>
          <w:tcPr>
            <w:tcW w:w="2055" w:type="pct"/>
            <w:gridSpan w:val="3"/>
            <w:shd w:val="clear" w:color="000000" w:fill="FFFFFF"/>
            <w:noWrap/>
            <w:vAlign w:val="center"/>
            <w:hideMark/>
          </w:tcPr>
          <w:p w14:paraId="038220EC" w14:textId="39BE809B" w:rsidR="005F5238" w:rsidRPr="00A17F15" w:rsidRDefault="005F5238" w:rsidP="00C06130">
            <w:pPr>
              <w:spacing w:after="0" w:line="240" w:lineRule="auto"/>
              <w:jc w:val="left"/>
              <w:rPr>
                <w:rFonts w:eastAsia="Times New Roman" w:cs="Arial"/>
                <w:color w:val="000000"/>
                <w:sz w:val="20"/>
                <w:szCs w:val="20"/>
                <w:lang w:val="es-MX" w:eastAsia="es-MX"/>
              </w:rPr>
            </w:pPr>
            <w:r w:rsidRPr="00A17F15">
              <w:rPr>
                <w:rFonts w:eastAsia="Times New Roman" w:cs="Arial"/>
                <w:color w:val="000000"/>
                <w:sz w:val="20"/>
                <w:szCs w:val="20"/>
                <w:lang w:val="es-MX" w:eastAsia="es-MX"/>
              </w:rPr>
              <w:t>Retrolavado</w:t>
            </w:r>
            <w:r w:rsidR="00A17F15">
              <w:rPr>
                <w:rFonts w:eastAsia="Times New Roman" w:cs="Arial"/>
                <w:color w:val="000000"/>
                <w:sz w:val="20"/>
                <w:szCs w:val="20"/>
                <w:lang w:val="es-MX" w:eastAsia="es-MX"/>
              </w:rPr>
              <w:t xml:space="preserve"> (filtros presión)</w:t>
            </w:r>
          </w:p>
        </w:tc>
        <w:tc>
          <w:tcPr>
            <w:tcW w:w="687" w:type="pct"/>
            <w:gridSpan w:val="2"/>
            <w:shd w:val="clear" w:color="000000" w:fill="FFFFFF"/>
            <w:noWrap/>
            <w:vAlign w:val="center"/>
            <w:hideMark/>
          </w:tcPr>
          <w:p w14:paraId="3235BFF9" w14:textId="77777777" w:rsidR="005F5238" w:rsidRPr="00A17F15" w:rsidRDefault="005F5238" w:rsidP="00C06130">
            <w:pPr>
              <w:spacing w:after="0" w:line="240" w:lineRule="auto"/>
              <w:jc w:val="center"/>
              <w:rPr>
                <w:rFonts w:eastAsia="Times New Roman" w:cs="Arial"/>
                <w:color w:val="000000"/>
                <w:sz w:val="20"/>
                <w:szCs w:val="20"/>
                <w:lang w:val="es-MX" w:eastAsia="es-MX"/>
              </w:rPr>
            </w:pPr>
            <w:r w:rsidRPr="00A17F15">
              <w:rPr>
                <w:rFonts w:cs="Arial"/>
                <w:sz w:val="20"/>
                <w:szCs w:val="20"/>
              </w:rPr>
              <w:t>64.90</w:t>
            </w:r>
          </w:p>
        </w:tc>
        <w:tc>
          <w:tcPr>
            <w:tcW w:w="732" w:type="pct"/>
            <w:gridSpan w:val="3"/>
            <w:shd w:val="clear" w:color="auto" w:fill="auto"/>
            <w:noWrap/>
            <w:vAlign w:val="center"/>
            <w:hideMark/>
          </w:tcPr>
          <w:p w14:paraId="53127CD0" w14:textId="77777777" w:rsidR="005F5238" w:rsidRPr="00A17F15" w:rsidRDefault="005F5238" w:rsidP="00C06130">
            <w:pPr>
              <w:spacing w:after="0" w:line="240" w:lineRule="auto"/>
              <w:jc w:val="center"/>
              <w:rPr>
                <w:rFonts w:eastAsia="Times New Roman" w:cs="Arial"/>
                <w:color w:val="000000"/>
                <w:sz w:val="20"/>
                <w:szCs w:val="20"/>
                <w:lang w:val="es-MX" w:eastAsia="es-MX"/>
              </w:rPr>
            </w:pPr>
            <w:r w:rsidRPr="00A17F15">
              <w:rPr>
                <w:rFonts w:cs="Arial"/>
                <w:sz w:val="20"/>
                <w:szCs w:val="20"/>
              </w:rPr>
              <w:t>25.00</w:t>
            </w:r>
          </w:p>
        </w:tc>
        <w:tc>
          <w:tcPr>
            <w:tcW w:w="864" w:type="pct"/>
            <w:gridSpan w:val="2"/>
            <w:shd w:val="clear" w:color="000000" w:fill="FFFFFF"/>
            <w:noWrap/>
            <w:vAlign w:val="center"/>
            <w:hideMark/>
          </w:tcPr>
          <w:p w14:paraId="074B0ABD" w14:textId="3CE334F7" w:rsidR="005F5238" w:rsidRPr="00A17F15" w:rsidRDefault="005F5238" w:rsidP="00C06130">
            <w:pPr>
              <w:spacing w:after="0" w:line="240" w:lineRule="auto"/>
              <w:jc w:val="right"/>
              <w:rPr>
                <w:rFonts w:eastAsia="Times New Roman" w:cs="Arial"/>
                <w:color w:val="000000"/>
                <w:sz w:val="20"/>
                <w:szCs w:val="20"/>
                <w:lang w:val="es-MX" w:eastAsia="es-MX"/>
              </w:rPr>
            </w:pPr>
            <w:r w:rsidRPr="00A17F15">
              <w:rPr>
                <w:rFonts w:cs="Arial"/>
                <w:sz w:val="20"/>
                <w:szCs w:val="20"/>
              </w:rPr>
              <w:t>65.48</w:t>
            </w:r>
          </w:p>
        </w:tc>
        <w:tc>
          <w:tcPr>
            <w:tcW w:w="662" w:type="pct"/>
            <w:gridSpan w:val="2"/>
            <w:shd w:val="clear" w:color="auto" w:fill="auto"/>
            <w:vAlign w:val="center"/>
            <w:hideMark/>
          </w:tcPr>
          <w:p w14:paraId="64E79999" w14:textId="77777777" w:rsidR="005F5238" w:rsidRPr="00A17F15" w:rsidRDefault="005F5238" w:rsidP="00C06130">
            <w:pPr>
              <w:spacing w:after="0" w:line="240" w:lineRule="auto"/>
              <w:jc w:val="center"/>
              <w:rPr>
                <w:rFonts w:eastAsia="Times New Roman" w:cs="Arial"/>
                <w:color w:val="000000"/>
                <w:sz w:val="20"/>
                <w:szCs w:val="20"/>
                <w:lang w:val="es-MX" w:eastAsia="es-MX"/>
              </w:rPr>
            </w:pPr>
          </w:p>
        </w:tc>
      </w:tr>
      <w:tr w:rsidR="00504A39" w:rsidRPr="00A17F15" w14:paraId="6BE5327D" w14:textId="77777777" w:rsidTr="00C06130">
        <w:trPr>
          <w:trHeight w:val="340"/>
          <w:jc w:val="center"/>
        </w:trPr>
        <w:tc>
          <w:tcPr>
            <w:tcW w:w="2055" w:type="pct"/>
            <w:gridSpan w:val="3"/>
            <w:shd w:val="clear" w:color="auto" w:fill="D5DCE4" w:themeFill="text2" w:themeFillTint="33"/>
            <w:noWrap/>
            <w:vAlign w:val="center"/>
            <w:hideMark/>
          </w:tcPr>
          <w:p w14:paraId="269A2891" w14:textId="77777777" w:rsidR="005F5238" w:rsidRPr="00A17F15" w:rsidRDefault="005F5238" w:rsidP="00C06130">
            <w:pPr>
              <w:spacing w:after="0" w:line="240" w:lineRule="auto"/>
              <w:jc w:val="left"/>
              <w:rPr>
                <w:rFonts w:eastAsia="Times New Roman" w:cs="Arial"/>
                <w:color w:val="000000"/>
                <w:sz w:val="20"/>
                <w:szCs w:val="20"/>
                <w:lang w:val="es-MX" w:eastAsia="es-MX"/>
              </w:rPr>
            </w:pPr>
            <w:r w:rsidRPr="00A17F15">
              <w:rPr>
                <w:rFonts w:eastAsia="Times New Roman" w:cs="Arial"/>
                <w:color w:val="000000"/>
                <w:sz w:val="20"/>
                <w:szCs w:val="20"/>
                <w:lang w:val="es-MX" w:eastAsia="es-MX"/>
              </w:rPr>
              <w:t>Total</w:t>
            </w:r>
          </w:p>
        </w:tc>
        <w:tc>
          <w:tcPr>
            <w:tcW w:w="687" w:type="pct"/>
            <w:gridSpan w:val="2"/>
            <w:shd w:val="clear" w:color="auto" w:fill="D5DCE4" w:themeFill="text2" w:themeFillTint="33"/>
            <w:noWrap/>
            <w:vAlign w:val="center"/>
            <w:hideMark/>
          </w:tcPr>
          <w:p w14:paraId="031314F3" w14:textId="77777777" w:rsidR="005F5238" w:rsidRPr="00A17F15" w:rsidRDefault="005F5238" w:rsidP="00C06130">
            <w:pPr>
              <w:spacing w:after="0" w:line="240" w:lineRule="auto"/>
              <w:jc w:val="center"/>
              <w:rPr>
                <w:rFonts w:eastAsia="Times New Roman" w:cs="Arial"/>
                <w:color w:val="000000"/>
                <w:sz w:val="20"/>
                <w:szCs w:val="20"/>
                <w:lang w:val="es-MX" w:eastAsia="es-MX"/>
              </w:rPr>
            </w:pPr>
          </w:p>
        </w:tc>
        <w:tc>
          <w:tcPr>
            <w:tcW w:w="732" w:type="pct"/>
            <w:gridSpan w:val="3"/>
            <w:shd w:val="clear" w:color="auto" w:fill="D5DCE4" w:themeFill="text2" w:themeFillTint="33"/>
            <w:noWrap/>
            <w:vAlign w:val="center"/>
            <w:hideMark/>
          </w:tcPr>
          <w:p w14:paraId="0E1772B1" w14:textId="77777777" w:rsidR="005F5238" w:rsidRPr="00A17F15" w:rsidRDefault="005F5238" w:rsidP="00C06130">
            <w:pPr>
              <w:spacing w:after="0" w:line="240" w:lineRule="auto"/>
              <w:jc w:val="center"/>
              <w:rPr>
                <w:rFonts w:eastAsia="Times New Roman" w:cs="Arial"/>
                <w:color w:val="000000"/>
                <w:sz w:val="20"/>
                <w:szCs w:val="20"/>
                <w:lang w:val="es-MX" w:eastAsia="es-MX"/>
              </w:rPr>
            </w:pPr>
          </w:p>
        </w:tc>
        <w:tc>
          <w:tcPr>
            <w:tcW w:w="864" w:type="pct"/>
            <w:gridSpan w:val="2"/>
            <w:shd w:val="clear" w:color="auto" w:fill="D5DCE4" w:themeFill="text2" w:themeFillTint="33"/>
            <w:noWrap/>
            <w:vAlign w:val="center"/>
            <w:hideMark/>
          </w:tcPr>
          <w:p w14:paraId="34979D90" w14:textId="7373B7AD" w:rsidR="005F5238" w:rsidRPr="00A17F15" w:rsidRDefault="00A17F15" w:rsidP="00C06130">
            <w:pPr>
              <w:spacing w:after="0" w:line="240" w:lineRule="auto"/>
              <w:jc w:val="right"/>
              <w:rPr>
                <w:rFonts w:eastAsia="Times New Roman" w:cs="Arial"/>
                <w:color w:val="000000"/>
                <w:sz w:val="20"/>
                <w:szCs w:val="20"/>
                <w:lang w:val="es-MX" w:eastAsia="es-MX"/>
              </w:rPr>
            </w:pPr>
            <w:r>
              <w:rPr>
                <w:rFonts w:cs="Arial"/>
                <w:sz w:val="20"/>
                <w:szCs w:val="20"/>
              </w:rPr>
              <w:t>39,885.82</w:t>
            </w:r>
          </w:p>
        </w:tc>
        <w:tc>
          <w:tcPr>
            <w:tcW w:w="662" w:type="pct"/>
            <w:gridSpan w:val="2"/>
            <w:shd w:val="clear" w:color="auto" w:fill="D5DCE4" w:themeFill="text2" w:themeFillTint="33"/>
            <w:vAlign w:val="center"/>
            <w:hideMark/>
          </w:tcPr>
          <w:p w14:paraId="37845CB4" w14:textId="05A5876B" w:rsidR="005F5238" w:rsidRPr="00A17F15" w:rsidRDefault="00A17F15" w:rsidP="00C06130">
            <w:pPr>
              <w:spacing w:after="0" w:line="240" w:lineRule="auto"/>
              <w:jc w:val="center"/>
              <w:rPr>
                <w:rFonts w:eastAsia="Times New Roman" w:cs="Arial"/>
                <w:color w:val="000000"/>
                <w:sz w:val="20"/>
                <w:szCs w:val="20"/>
                <w:lang w:val="es-MX" w:eastAsia="es-MX"/>
              </w:rPr>
            </w:pPr>
            <w:r>
              <w:rPr>
                <w:rFonts w:cs="Arial"/>
                <w:sz w:val="20"/>
                <w:szCs w:val="20"/>
              </w:rPr>
              <w:t>3.07</w:t>
            </w:r>
          </w:p>
        </w:tc>
      </w:tr>
      <w:tr w:rsidR="005F5238" w:rsidRPr="00A17F15" w14:paraId="3C014D48" w14:textId="77777777" w:rsidTr="00C06130">
        <w:trPr>
          <w:gridAfter w:val="1"/>
          <w:wAfter w:w="392" w:type="pct"/>
          <w:trHeight w:val="340"/>
          <w:jc w:val="center"/>
        </w:trPr>
        <w:tc>
          <w:tcPr>
            <w:tcW w:w="4608" w:type="pct"/>
            <w:gridSpan w:val="11"/>
            <w:shd w:val="clear" w:color="000000" w:fill="D9D9D9"/>
            <w:vAlign w:val="center"/>
            <w:hideMark/>
          </w:tcPr>
          <w:p w14:paraId="65C46FC9" w14:textId="77777777" w:rsidR="005F5238" w:rsidRPr="00A17F15" w:rsidRDefault="005F5238" w:rsidP="00C06130">
            <w:pPr>
              <w:spacing w:after="0" w:line="240" w:lineRule="auto"/>
              <w:jc w:val="center"/>
              <w:rPr>
                <w:rFonts w:eastAsia="Times New Roman" w:cs="Arial"/>
                <w:b/>
                <w:bCs/>
                <w:color w:val="000000"/>
                <w:sz w:val="20"/>
                <w:szCs w:val="20"/>
                <w:lang w:val="es-MX" w:eastAsia="es-MX"/>
              </w:rPr>
            </w:pPr>
            <w:r w:rsidRPr="00A17F15">
              <w:rPr>
                <w:rFonts w:eastAsia="Times New Roman" w:cs="Arial"/>
                <w:b/>
                <w:bCs/>
                <w:color w:val="000000"/>
                <w:sz w:val="20"/>
                <w:szCs w:val="20"/>
                <w:lang w:val="es-MX" w:eastAsia="es-MX"/>
              </w:rPr>
              <w:t>Extracción y distribución</w:t>
            </w:r>
          </w:p>
        </w:tc>
      </w:tr>
      <w:tr w:rsidR="00C06130" w:rsidRPr="00A17F15" w14:paraId="296696C5" w14:textId="77777777" w:rsidTr="00C06130">
        <w:trPr>
          <w:gridAfter w:val="1"/>
          <w:wAfter w:w="392" w:type="pct"/>
          <w:trHeight w:val="340"/>
          <w:jc w:val="center"/>
        </w:trPr>
        <w:tc>
          <w:tcPr>
            <w:tcW w:w="1815" w:type="pct"/>
            <w:shd w:val="clear" w:color="000000" w:fill="D9D9D9"/>
            <w:vAlign w:val="center"/>
          </w:tcPr>
          <w:p w14:paraId="38755584" w14:textId="0617A988" w:rsidR="00C06130" w:rsidRPr="00A17F15" w:rsidRDefault="00C06130" w:rsidP="00C06130">
            <w:pPr>
              <w:spacing w:after="0" w:line="240" w:lineRule="auto"/>
              <w:jc w:val="center"/>
              <w:rPr>
                <w:rFonts w:eastAsia="Times New Roman" w:cs="Arial"/>
                <w:b/>
                <w:bCs/>
                <w:color w:val="000000"/>
                <w:sz w:val="20"/>
                <w:szCs w:val="20"/>
                <w:lang w:val="es-MX" w:eastAsia="es-MX"/>
              </w:rPr>
            </w:pPr>
            <w:r>
              <w:rPr>
                <w:rFonts w:eastAsia="Times New Roman" w:cs="Arial"/>
                <w:b/>
                <w:bCs/>
                <w:color w:val="000000"/>
                <w:sz w:val="20"/>
                <w:szCs w:val="20"/>
                <w:lang w:val="es-MX" w:eastAsia="es-MX"/>
              </w:rPr>
              <w:t>Equipo</w:t>
            </w:r>
          </w:p>
        </w:tc>
        <w:tc>
          <w:tcPr>
            <w:tcW w:w="1064" w:type="pct"/>
            <w:gridSpan w:val="5"/>
            <w:shd w:val="clear" w:color="000000" w:fill="D9D9D9"/>
            <w:vAlign w:val="center"/>
            <w:hideMark/>
          </w:tcPr>
          <w:p w14:paraId="18FEA624" w14:textId="39ACE260" w:rsidR="00C06130" w:rsidRPr="00A17F15" w:rsidRDefault="00C06130" w:rsidP="00C06130">
            <w:pPr>
              <w:spacing w:after="0" w:line="240" w:lineRule="auto"/>
              <w:jc w:val="center"/>
              <w:rPr>
                <w:rFonts w:eastAsia="Times New Roman" w:cs="Arial"/>
                <w:b/>
                <w:bCs/>
                <w:color w:val="000000"/>
                <w:sz w:val="20"/>
                <w:szCs w:val="20"/>
                <w:lang w:val="es-MX" w:eastAsia="es-MX"/>
              </w:rPr>
            </w:pPr>
            <w:r w:rsidRPr="00A17F15">
              <w:rPr>
                <w:rFonts w:eastAsia="Times New Roman" w:cs="Arial"/>
                <w:b/>
                <w:bCs/>
                <w:color w:val="000000"/>
                <w:sz w:val="20"/>
                <w:szCs w:val="20"/>
                <w:lang w:val="es-MX" w:eastAsia="es-MX"/>
              </w:rPr>
              <w:t>Potencia</w:t>
            </w:r>
            <w:r w:rsidRPr="00A17F15">
              <w:rPr>
                <w:rFonts w:eastAsia="Times New Roman" w:cs="Arial"/>
                <w:b/>
                <w:bCs/>
                <w:color w:val="000000"/>
                <w:sz w:val="20"/>
                <w:szCs w:val="20"/>
                <w:lang w:val="es-MX" w:eastAsia="es-MX"/>
              </w:rPr>
              <w:br/>
              <w:t>(hp)</w:t>
            </w:r>
          </w:p>
        </w:tc>
        <w:tc>
          <w:tcPr>
            <w:tcW w:w="992" w:type="pct"/>
            <w:gridSpan w:val="3"/>
            <w:shd w:val="clear" w:color="000000" w:fill="D9D9D9"/>
            <w:vAlign w:val="center"/>
            <w:hideMark/>
          </w:tcPr>
          <w:p w14:paraId="7C386487" w14:textId="5642A490" w:rsidR="00C06130" w:rsidRPr="00A17F15" w:rsidRDefault="00C06130" w:rsidP="00C06130">
            <w:pPr>
              <w:spacing w:after="0" w:line="240" w:lineRule="auto"/>
              <w:jc w:val="center"/>
              <w:rPr>
                <w:rFonts w:eastAsia="Times New Roman" w:cs="Arial"/>
                <w:b/>
                <w:bCs/>
                <w:color w:val="000000"/>
                <w:sz w:val="20"/>
                <w:szCs w:val="20"/>
                <w:lang w:val="es-MX" w:eastAsia="es-MX"/>
              </w:rPr>
            </w:pPr>
            <w:r w:rsidRPr="00A17F15">
              <w:rPr>
                <w:rFonts w:eastAsia="Times New Roman" w:cs="Arial"/>
                <w:b/>
                <w:bCs/>
                <w:color w:val="000000"/>
                <w:sz w:val="20"/>
                <w:szCs w:val="20"/>
                <w:lang w:val="es-MX" w:eastAsia="es-MX"/>
              </w:rPr>
              <w:t>Costo</w:t>
            </w:r>
            <w:r w:rsidRPr="00A17F15">
              <w:rPr>
                <w:rFonts w:eastAsia="Times New Roman" w:cs="Arial"/>
                <w:b/>
                <w:bCs/>
                <w:color w:val="000000"/>
                <w:sz w:val="20"/>
                <w:szCs w:val="20"/>
                <w:lang w:val="es-MX" w:eastAsia="es-MX"/>
              </w:rPr>
              <w:br/>
              <w:t>($/</w:t>
            </w:r>
            <w:r>
              <w:rPr>
                <w:rFonts w:eastAsia="Times New Roman" w:cs="Arial"/>
                <w:b/>
                <w:bCs/>
                <w:color w:val="000000"/>
                <w:sz w:val="20"/>
                <w:szCs w:val="20"/>
                <w:lang w:val="es-MX" w:eastAsia="es-MX"/>
              </w:rPr>
              <w:t>día</w:t>
            </w:r>
            <w:r w:rsidRPr="00A17F15">
              <w:rPr>
                <w:rFonts w:eastAsia="Times New Roman" w:cs="Arial"/>
                <w:b/>
                <w:bCs/>
                <w:color w:val="000000"/>
                <w:sz w:val="20"/>
                <w:szCs w:val="20"/>
                <w:lang w:val="es-MX" w:eastAsia="es-MX"/>
              </w:rPr>
              <w:t>)</w:t>
            </w:r>
          </w:p>
        </w:tc>
        <w:tc>
          <w:tcPr>
            <w:tcW w:w="736" w:type="pct"/>
            <w:gridSpan w:val="2"/>
            <w:shd w:val="clear" w:color="000000" w:fill="D9D9D9"/>
            <w:vAlign w:val="center"/>
            <w:hideMark/>
          </w:tcPr>
          <w:p w14:paraId="1A758AC1" w14:textId="395A60C8" w:rsidR="00C06130" w:rsidRPr="00A17F15" w:rsidRDefault="00C06130" w:rsidP="00C06130">
            <w:pPr>
              <w:spacing w:after="0" w:line="240" w:lineRule="auto"/>
              <w:jc w:val="center"/>
              <w:rPr>
                <w:rFonts w:eastAsia="Times New Roman" w:cs="Arial"/>
                <w:b/>
                <w:bCs/>
                <w:color w:val="000000"/>
                <w:sz w:val="20"/>
                <w:szCs w:val="20"/>
                <w:lang w:val="es-MX" w:eastAsia="es-MX"/>
              </w:rPr>
            </w:pPr>
            <w:r w:rsidRPr="00A17F15">
              <w:rPr>
                <w:rFonts w:eastAsia="Times New Roman" w:cs="Arial"/>
                <w:b/>
                <w:bCs/>
                <w:color w:val="000000"/>
                <w:sz w:val="20"/>
                <w:szCs w:val="20"/>
                <w:lang w:val="es-MX" w:eastAsia="es-MX"/>
              </w:rPr>
              <w:t>Costo</w:t>
            </w:r>
          </w:p>
          <w:p w14:paraId="2A58BD65" w14:textId="77777777" w:rsidR="00C06130" w:rsidRPr="00A17F15" w:rsidRDefault="00C06130" w:rsidP="00C06130">
            <w:pPr>
              <w:spacing w:after="0" w:line="240" w:lineRule="auto"/>
              <w:jc w:val="center"/>
              <w:rPr>
                <w:rFonts w:eastAsia="Times New Roman" w:cs="Arial"/>
                <w:b/>
                <w:bCs/>
                <w:color w:val="000000"/>
                <w:sz w:val="20"/>
                <w:szCs w:val="20"/>
                <w:lang w:val="es-MX" w:eastAsia="es-MX"/>
              </w:rPr>
            </w:pPr>
            <w:r w:rsidRPr="00A17F15">
              <w:rPr>
                <w:rFonts w:eastAsia="Times New Roman" w:cs="Arial"/>
                <w:b/>
                <w:bCs/>
                <w:color w:val="000000"/>
                <w:sz w:val="20"/>
                <w:szCs w:val="20"/>
                <w:lang w:val="es-MX" w:eastAsia="es-MX"/>
              </w:rPr>
              <w:t>($/m</w:t>
            </w:r>
            <w:r w:rsidRPr="00A17F15">
              <w:rPr>
                <w:rFonts w:eastAsia="Times New Roman" w:cs="Arial"/>
                <w:b/>
                <w:bCs/>
                <w:color w:val="000000"/>
                <w:sz w:val="20"/>
                <w:szCs w:val="20"/>
                <w:vertAlign w:val="superscript"/>
                <w:lang w:val="es-MX" w:eastAsia="es-MX"/>
              </w:rPr>
              <w:t>3</w:t>
            </w:r>
            <w:r w:rsidRPr="00A17F15">
              <w:rPr>
                <w:rFonts w:eastAsia="Times New Roman" w:cs="Arial"/>
                <w:b/>
                <w:bCs/>
                <w:color w:val="000000"/>
                <w:sz w:val="20"/>
                <w:szCs w:val="20"/>
                <w:lang w:val="es-MX" w:eastAsia="es-MX"/>
              </w:rPr>
              <w:t>)</w:t>
            </w:r>
          </w:p>
        </w:tc>
      </w:tr>
      <w:tr w:rsidR="00C06130" w:rsidRPr="00A17F15" w14:paraId="54F56F1C" w14:textId="77777777" w:rsidTr="00C06130">
        <w:trPr>
          <w:gridAfter w:val="1"/>
          <w:wAfter w:w="392" w:type="pct"/>
          <w:trHeight w:val="340"/>
          <w:jc w:val="center"/>
        </w:trPr>
        <w:tc>
          <w:tcPr>
            <w:tcW w:w="1815" w:type="pct"/>
            <w:shd w:val="clear" w:color="000000" w:fill="FFFFFF"/>
            <w:vAlign w:val="center"/>
          </w:tcPr>
          <w:p w14:paraId="5E564532" w14:textId="54CF7B61" w:rsidR="00C06130" w:rsidRPr="00A17F15" w:rsidRDefault="00C06130" w:rsidP="00C06130">
            <w:pPr>
              <w:spacing w:after="0" w:line="240" w:lineRule="auto"/>
              <w:jc w:val="left"/>
              <w:rPr>
                <w:sz w:val="20"/>
                <w:szCs w:val="20"/>
              </w:rPr>
            </w:pPr>
            <w:r>
              <w:rPr>
                <w:rFonts w:cs="Arial"/>
                <w:sz w:val="20"/>
                <w:szCs w:val="20"/>
              </w:rPr>
              <w:t>Extracción + Distribución 1</w:t>
            </w:r>
          </w:p>
        </w:tc>
        <w:tc>
          <w:tcPr>
            <w:tcW w:w="1064" w:type="pct"/>
            <w:gridSpan w:val="5"/>
            <w:shd w:val="clear" w:color="000000" w:fill="FFFFFF"/>
            <w:noWrap/>
            <w:vAlign w:val="center"/>
            <w:hideMark/>
          </w:tcPr>
          <w:p w14:paraId="5FB2DD8E" w14:textId="7446E1ED" w:rsidR="00C06130" w:rsidRPr="00A17F15" w:rsidRDefault="00C06130" w:rsidP="00C06130">
            <w:pPr>
              <w:spacing w:after="0" w:line="240" w:lineRule="auto"/>
              <w:jc w:val="center"/>
              <w:rPr>
                <w:rFonts w:eastAsia="Times New Roman" w:cs="Arial"/>
                <w:color w:val="000000"/>
                <w:sz w:val="20"/>
                <w:szCs w:val="20"/>
                <w:lang w:val="es-MX" w:eastAsia="es-MX"/>
              </w:rPr>
            </w:pPr>
            <w:r w:rsidRPr="00A17F15">
              <w:rPr>
                <w:sz w:val="20"/>
                <w:szCs w:val="20"/>
              </w:rPr>
              <w:t>200.00</w:t>
            </w:r>
          </w:p>
        </w:tc>
        <w:tc>
          <w:tcPr>
            <w:tcW w:w="992" w:type="pct"/>
            <w:gridSpan w:val="3"/>
            <w:shd w:val="clear" w:color="000000" w:fill="FFFFFF"/>
            <w:noWrap/>
            <w:vAlign w:val="center"/>
            <w:hideMark/>
          </w:tcPr>
          <w:p w14:paraId="6BEA7031" w14:textId="77777777" w:rsidR="00C06130" w:rsidRPr="00A17F15" w:rsidRDefault="00C06130" w:rsidP="00C06130">
            <w:pPr>
              <w:spacing w:after="0" w:line="240" w:lineRule="auto"/>
              <w:jc w:val="right"/>
              <w:rPr>
                <w:rFonts w:eastAsia="Times New Roman" w:cs="Arial"/>
                <w:color w:val="000000"/>
                <w:sz w:val="20"/>
                <w:szCs w:val="20"/>
                <w:lang w:val="es-MX" w:eastAsia="es-MX"/>
              </w:rPr>
            </w:pPr>
            <w:r w:rsidRPr="00A17F15">
              <w:rPr>
                <w:sz w:val="20"/>
                <w:szCs w:val="20"/>
              </w:rPr>
              <w:t>14,174.27</w:t>
            </w:r>
          </w:p>
        </w:tc>
        <w:tc>
          <w:tcPr>
            <w:tcW w:w="736" w:type="pct"/>
            <w:gridSpan w:val="2"/>
            <w:shd w:val="clear" w:color="auto" w:fill="auto"/>
            <w:vAlign w:val="center"/>
            <w:hideMark/>
          </w:tcPr>
          <w:p w14:paraId="1BDEFF50" w14:textId="77777777" w:rsidR="00C06130" w:rsidRPr="00A17F15" w:rsidRDefault="00C06130" w:rsidP="00C06130">
            <w:pPr>
              <w:spacing w:after="0" w:line="240" w:lineRule="auto"/>
              <w:jc w:val="center"/>
              <w:rPr>
                <w:rFonts w:eastAsia="Times New Roman" w:cs="Arial"/>
                <w:color w:val="000000"/>
                <w:sz w:val="20"/>
                <w:szCs w:val="20"/>
                <w:lang w:val="es-MX" w:eastAsia="es-MX"/>
              </w:rPr>
            </w:pPr>
          </w:p>
        </w:tc>
      </w:tr>
      <w:tr w:rsidR="00C06130" w:rsidRPr="00A17F15" w14:paraId="5EAFA027" w14:textId="77777777" w:rsidTr="00C06130">
        <w:trPr>
          <w:gridAfter w:val="1"/>
          <w:wAfter w:w="392" w:type="pct"/>
          <w:trHeight w:val="340"/>
          <w:jc w:val="center"/>
        </w:trPr>
        <w:tc>
          <w:tcPr>
            <w:tcW w:w="1815" w:type="pct"/>
            <w:shd w:val="clear" w:color="000000" w:fill="FFFFFF"/>
            <w:vAlign w:val="center"/>
          </w:tcPr>
          <w:p w14:paraId="3D1DA8F4" w14:textId="36BD2230" w:rsidR="00C06130" w:rsidRPr="00A17F15" w:rsidRDefault="00C06130" w:rsidP="00C06130">
            <w:pPr>
              <w:spacing w:after="0" w:line="240" w:lineRule="auto"/>
              <w:jc w:val="left"/>
              <w:rPr>
                <w:sz w:val="20"/>
                <w:szCs w:val="20"/>
              </w:rPr>
            </w:pPr>
            <w:r>
              <w:rPr>
                <w:rFonts w:cs="Arial"/>
                <w:sz w:val="20"/>
                <w:szCs w:val="20"/>
              </w:rPr>
              <w:t>Extracción + Distribución 2</w:t>
            </w:r>
          </w:p>
        </w:tc>
        <w:tc>
          <w:tcPr>
            <w:tcW w:w="1064" w:type="pct"/>
            <w:gridSpan w:val="5"/>
            <w:shd w:val="clear" w:color="000000" w:fill="FFFFFF"/>
            <w:noWrap/>
            <w:vAlign w:val="center"/>
            <w:hideMark/>
          </w:tcPr>
          <w:p w14:paraId="66B47736" w14:textId="191E5E8B" w:rsidR="00C06130" w:rsidRPr="00A17F15" w:rsidRDefault="00C06130" w:rsidP="00C06130">
            <w:pPr>
              <w:spacing w:after="0" w:line="240" w:lineRule="auto"/>
              <w:jc w:val="center"/>
              <w:rPr>
                <w:rFonts w:eastAsia="Times New Roman" w:cs="Arial"/>
                <w:color w:val="000000"/>
                <w:sz w:val="20"/>
                <w:szCs w:val="20"/>
                <w:lang w:val="es-MX" w:eastAsia="es-MX"/>
              </w:rPr>
            </w:pPr>
            <w:r w:rsidRPr="00A17F15">
              <w:rPr>
                <w:sz w:val="20"/>
                <w:szCs w:val="20"/>
              </w:rPr>
              <w:t>200.00</w:t>
            </w:r>
          </w:p>
        </w:tc>
        <w:tc>
          <w:tcPr>
            <w:tcW w:w="992" w:type="pct"/>
            <w:gridSpan w:val="3"/>
            <w:shd w:val="clear" w:color="000000" w:fill="FFFFFF"/>
            <w:noWrap/>
            <w:vAlign w:val="center"/>
            <w:hideMark/>
          </w:tcPr>
          <w:p w14:paraId="344E3DFE" w14:textId="77777777" w:rsidR="00C06130" w:rsidRPr="00A17F15" w:rsidRDefault="00C06130" w:rsidP="00C06130">
            <w:pPr>
              <w:spacing w:after="0" w:line="240" w:lineRule="auto"/>
              <w:jc w:val="right"/>
              <w:rPr>
                <w:rFonts w:eastAsia="Times New Roman" w:cs="Arial"/>
                <w:color w:val="000000"/>
                <w:sz w:val="20"/>
                <w:szCs w:val="20"/>
                <w:lang w:val="es-MX" w:eastAsia="es-MX"/>
              </w:rPr>
            </w:pPr>
            <w:r w:rsidRPr="00A17F15">
              <w:rPr>
                <w:sz w:val="20"/>
                <w:szCs w:val="20"/>
              </w:rPr>
              <w:t>14,174.27</w:t>
            </w:r>
          </w:p>
        </w:tc>
        <w:tc>
          <w:tcPr>
            <w:tcW w:w="736" w:type="pct"/>
            <w:gridSpan w:val="2"/>
            <w:shd w:val="clear" w:color="auto" w:fill="auto"/>
            <w:vAlign w:val="center"/>
            <w:hideMark/>
          </w:tcPr>
          <w:p w14:paraId="38ACF7EA" w14:textId="77777777" w:rsidR="00C06130" w:rsidRPr="00A17F15" w:rsidRDefault="00C06130" w:rsidP="00C06130">
            <w:pPr>
              <w:spacing w:after="0" w:line="240" w:lineRule="auto"/>
              <w:jc w:val="center"/>
              <w:rPr>
                <w:rFonts w:eastAsia="Times New Roman" w:cs="Arial"/>
                <w:color w:val="000000"/>
                <w:sz w:val="20"/>
                <w:szCs w:val="20"/>
                <w:lang w:val="es-MX" w:eastAsia="es-MX"/>
              </w:rPr>
            </w:pPr>
          </w:p>
        </w:tc>
      </w:tr>
      <w:tr w:rsidR="00C06130" w:rsidRPr="00A17F15" w14:paraId="215513D1" w14:textId="77777777" w:rsidTr="00C06130">
        <w:trPr>
          <w:gridAfter w:val="1"/>
          <w:wAfter w:w="392" w:type="pct"/>
          <w:trHeight w:val="340"/>
          <w:jc w:val="center"/>
        </w:trPr>
        <w:tc>
          <w:tcPr>
            <w:tcW w:w="1815" w:type="pct"/>
            <w:shd w:val="clear" w:color="000000" w:fill="FFFFFF"/>
            <w:vAlign w:val="center"/>
          </w:tcPr>
          <w:p w14:paraId="4E162842" w14:textId="37B20F7E" w:rsidR="00C06130" w:rsidRPr="00A17F15" w:rsidRDefault="00C06130" w:rsidP="00C06130">
            <w:pPr>
              <w:spacing w:after="0" w:line="240" w:lineRule="auto"/>
              <w:jc w:val="left"/>
              <w:rPr>
                <w:sz w:val="20"/>
                <w:szCs w:val="20"/>
              </w:rPr>
            </w:pPr>
            <w:r>
              <w:rPr>
                <w:rFonts w:cs="Arial"/>
                <w:sz w:val="20"/>
                <w:szCs w:val="20"/>
              </w:rPr>
              <w:t>Extracción + Distribución 3</w:t>
            </w:r>
          </w:p>
        </w:tc>
        <w:tc>
          <w:tcPr>
            <w:tcW w:w="1064" w:type="pct"/>
            <w:gridSpan w:val="5"/>
            <w:shd w:val="clear" w:color="000000" w:fill="FFFFFF"/>
            <w:noWrap/>
            <w:vAlign w:val="center"/>
            <w:hideMark/>
          </w:tcPr>
          <w:p w14:paraId="129FD156" w14:textId="6AEE2BE0" w:rsidR="00C06130" w:rsidRPr="00A17F15" w:rsidRDefault="00C06130" w:rsidP="00C06130">
            <w:pPr>
              <w:spacing w:after="0" w:line="240" w:lineRule="auto"/>
              <w:jc w:val="center"/>
              <w:rPr>
                <w:rFonts w:eastAsia="Times New Roman" w:cs="Arial"/>
                <w:color w:val="000000"/>
                <w:sz w:val="20"/>
                <w:szCs w:val="20"/>
                <w:lang w:val="es-MX" w:eastAsia="es-MX"/>
              </w:rPr>
            </w:pPr>
            <w:r w:rsidRPr="00A17F15">
              <w:rPr>
                <w:sz w:val="20"/>
                <w:szCs w:val="20"/>
              </w:rPr>
              <w:t>150.00</w:t>
            </w:r>
          </w:p>
        </w:tc>
        <w:tc>
          <w:tcPr>
            <w:tcW w:w="992" w:type="pct"/>
            <w:gridSpan w:val="3"/>
            <w:shd w:val="clear" w:color="000000" w:fill="FFFFFF"/>
            <w:noWrap/>
            <w:vAlign w:val="center"/>
            <w:hideMark/>
          </w:tcPr>
          <w:p w14:paraId="182E8991" w14:textId="77777777" w:rsidR="00C06130" w:rsidRPr="00A17F15" w:rsidRDefault="00C06130" w:rsidP="00C06130">
            <w:pPr>
              <w:spacing w:after="0" w:line="240" w:lineRule="auto"/>
              <w:jc w:val="right"/>
              <w:rPr>
                <w:rFonts w:eastAsia="Times New Roman" w:cs="Arial"/>
                <w:color w:val="000000"/>
                <w:sz w:val="20"/>
                <w:szCs w:val="20"/>
                <w:lang w:val="es-MX" w:eastAsia="es-MX"/>
              </w:rPr>
            </w:pPr>
            <w:r w:rsidRPr="00A17F15">
              <w:rPr>
                <w:sz w:val="20"/>
                <w:szCs w:val="20"/>
              </w:rPr>
              <w:t>10,630.70</w:t>
            </w:r>
          </w:p>
        </w:tc>
        <w:tc>
          <w:tcPr>
            <w:tcW w:w="736" w:type="pct"/>
            <w:gridSpan w:val="2"/>
            <w:shd w:val="clear" w:color="auto" w:fill="auto"/>
            <w:vAlign w:val="center"/>
            <w:hideMark/>
          </w:tcPr>
          <w:p w14:paraId="4C60316E" w14:textId="77777777" w:rsidR="00C06130" w:rsidRPr="00A17F15" w:rsidRDefault="00C06130" w:rsidP="00C06130">
            <w:pPr>
              <w:spacing w:after="0" w:line="240" w:lineRule="auto"/>
              <w:jc w:val="center"/>
              <w:rPr>
                <w:rFonts w:eastAsia="Times New Roman" w:cs="Arial"/>
                <w:color w:val="000000"/>
                <w:sz w:val="20"/>
                <w:szCs w:val="20"/>
                <w:lang w:val="es-MX" w:eastAsia="es-MX"/>
              </w:rPr>
            </w:pPr>
          </w:p>
        </w:tc>
      </w:tr>
      <w:tr w:rsidR="00C06130" w:rsidRPr="00A17F15" w14:paraId="624DF143" w14:textId="77777777" w:rsidTr="00C06130">
        <w:trPr>
          <w:gridAfter w:val="1"/>
          <w:wAfter w:w="392" w:type="pct"/>
          <w:trHeight w:val="340"/>
          <w:jc w:val="center"/>
        </w:trPr>
        <w:tc>
          <w:tcPr>
            <w:tcW w:w="1815" w:type="pct"/>
            <w:shd w:val="clear" w:color="auto" w:fill="D5DCE4" w:themeFill="text2" w:themeFillTint="33"/>
            <w:vAlign w:val="center"/>
          </w:tcPr>
          <w:p w14:paraId="2AC02192" w14:textId="38F1E3B4" w:rsidR="00C06130" w:rsidRPr="00A17F15" w:rsidRDefault="00C06130" w:rsidP="00C06130">
            <w:pPr>
              <w:spacing w:after="0" w:line="240" w:lineRule="auto"/>
              <w:jc w:val="left"/>
              <w:rPr>
                <w:sz w:val="20"/>
                <w:szCs w:val="20"/>
              </w:rPr>
            </w:pPr>
            <w:r>
              <w:rPr>
                <w:rFonts w:cs="Arial"/>
                <w:sz w:val="20"/>
                <w:szCs w:val="20"/>
              </w:rPr>
              <w:t>Total</w:t>
            </w:r>
          </w:p>
        </w:tc>
        <w:tc>
          <w:tcPr>
            <w:tcW w:w="1064" w:type="pct"/>
            <w:gridSpan w:val="5"/>
            <w:shd w:val="clear" w:color="auto" w:fill="D5DCE4" w:themeFill="text2" w:themeFillTint="33"/>
            <w:noWrap/>
            <w:vAlign w:val="center"/>
            <w:hideMark/>
          </w:tcPr>
          <w:p w14:paraId="57E5FE02" w14:textId="12E27859" w:rsidR="00C06130" w:rsidRPr="00A17F15" w:rsidRDefault="00C06130" w:rsidP="00C06130">
            <w:pPr>
              <w:spacing w:after="0" w:line="240" w:lineRule="auto"/>
              <w:jc w:val="center"/>
              <w:rPr>
                <w:rFonts w:eastAsia="Times New Roman" w:cs="Arial"/>
                <w:color w:val="000000"/>
                <w:sz w:val="20"/>
                <w:szCs w:val="20"/>
                <w:lang w:val="es-MX" w:eastAsia="es-MX"/>
              </w:rPr>
            </w:pPr>
          </w:p>
        </w:tc>
        <w:tc>
          <w:tcPr>
            <w:tcW w:w="992" w:type="pct"/>
            <w:gridSpan w:val="3"/>
            <w:shd w:val="clear" w:color="auto" w:fill="D5DCE4" w:themeFill="text2" w:themeFillTint="33"/>
            <w:noWrap/>
            <w:vAlign w:val="center"/>
            <w:hideMark/>
          </w:tcPr>
          <w:p w14:paraId="2D4E7EB3" w14:textId="77777777" w:rsidR="00C06130" w:rsidRPr="00A17F15" w:rsidRDefault="00C06130" w:rsidP="00C06130">
            <w:pPr>
              <w:spacing w:after="0" w:line="240" w:lineRule="auto"/>
              <w:jc w:val="right"/>
              <w:rPr>
                <w:rFonts w:eastAsia="Times New Roman" w:cs="Arial"/>
                <w:color w:val="000000"/>
                <w:sz w:val="20"/>
                <w:szCs w:val="20"/>
                <w:lang w:val="es-MX" w:eastAsia="es-MX"/>
              </w:rPr>
            </w:pPr>
            <w:r w:rsidRPr="00A17F15">
              <w:rPr>
                <w:sz w:val="20"/>
                <w:szCs w:val="20"/>
              </w:rPr>
              <w:t>38,979.23</w:t>
            </w:r>
          </w:p>
        </w:tc>
        <w:tc>
          <w:tcPr>
            <w:tcW w:w="736" w:type="pct"/>
            <w:gridSpan w:val="2"/>
            <w:shd w:val="clear" w:color="auto" w:fill="D5DCE4" w:themeFill="text2" w:themeFillTint="33"/>
            <w:vAlign w:val="center"/>
            <w:hideMark/>
          </w:tcPr>
          <w:p w14:paraId="375F690D" w14:textId="77777777" w:rsidR="00C06130" w:rsidRPr="00A17F15" w:rsidRDefault="00C06130" w:rsidP="00C06130">
            <w:pPr>
              <w:spacing w:after="0" w:line="240" w:lineRule="auto"/>
              <w:jc w:val="center"/>
              <w:rPr>
                <w:rFonts w:eastAsia="Times New Roman" w:cs="Arial"/>
                <w:color w:val="000000"/>
                <w:sz w:val="20"/>
                <w:szCs w:val="20"/>
                <w:lang w:val="es-MX" w:eastAsia="es-MX"/>
              </w:rPr>
            </w:pPr>
            <w:r w:rsidRPr="00A17F15">
              <w:rPr>
                <w:sz w:val="20"/>
                <w:szCs w:val="20"/>
              </w:rPr>
              <w:t>3.01</w:t>
            </w:r>
          </w:p>
        </w:tc>
      </w:tr>
      <w:tr w:rsidR="005F5238" w:rsidRPr="00A17F15" w14:paraId="1DA417C9" w14:textId="77777777" w:rsidTr="00C06130">
        <w:trPr>
          <w:gridAfter w:val="5"/>
          <w:wAfter w:w="1661" w:type="pct"/>
          <w:trHeight w:val="340"/>
          <w:jc w:val="center"/>
        </w:trPr>
        <w:tc>
          <w:tcPr>
            <w:tcW w:w="3339" w:type="pct"/>
            <w:gridSpan w:val="7"/>
            <w:shd w:val="clear" w:color="000000" w:fill="D9D9D9"/>
            <w:vAlign w:val="center"/>
            <w:hideMark/>
          </w:tcPr>
          <w:p w14:paraId="72EA3299" w14:textId="77777777" w:rsidR="005F5238" w:rsidRPr="00A17F15" w:rsidRDefault="005F5238" w:rsidP="00C06130">
            <w:pPr>
              <w:spacing w:after="0" w:line="240" w:lineRule="auto"/>
              <w:jc w:val="center"/>
              <w:rPr>
                <w:rFonts w:eastAsia="Times New Roman" w:cs="Arial"/>
                <w:b/>
                <w:bCs/>
                <w:color w:val="000000"/>
                <w:sz w:val="20"/>
                <w:szCs w:val="20"/>
                <w:lang w:val="es-MX" w:eastAsia="es-MX"/>
              </w:rPr>
            </w:pPr>
            <w:r w:rsidRPr="00A17F15">
              <w:rPr>
                <w:rFonts w:eastAsia="Times New Roman" w:cs="Arial"/>
                <w:b/>
                <w:bCs/>
                <w:color w:val="000000"/>
                <w:sz w:val="20"/>
                <w:szCs w:val="20"/>
                <w:lang w:val="es-MX" w:eastAsia="es-MX"/>
              </w:rPr>
              <w:t>Solo operación de la planta</w:t>
            </w:r>
          </w:p>
        </w:tc>
      </w:tr>
      <w:tr w:rsidR="005F5238" w:rsidRPr="00A17F15" w14:paraId="11C9E914" w14:textId="77777777" w:rsidTr="00C06130">
        <w:trPr>
          <w:gridAfter w:val="5"/>
          <w:wAfter w:w="1661" w:type="pct"/>
          <w:trHeight w:val="340"/>
          <w:jc w:val="center"/>
        </w:trPr>
        <w:tc>
          <w:tcPr>
            <w:tcW w:w="1920" w:type="pct"/>
            <w:gridSpan w:val="2"/>
            <w:shd w:val="clear" w:color="000000" w:fill="D9D9D9"/>
            <w:noWrap/>
            <w:vAlign w:val="center"/>
            <w:hideMark/>
          </w:tcPr>
          <w:p w14:paraId="3B314BC4" w14:textId="239CE614" w:rsidR="005F5238" w:rsidRPr="00A17F15" w:rsidRDefault="00A17F15" w:rsidP="00C06130">
            <w:pPr>
              <w:spacing w:after="0" w:line="240" w:lineRule="auto"/>
              <w:jc w:val="center"/>
              <w:rPr>
                <w:rFonts w:eastAsia="Times New Roman" w:cs="Arial"/>
                <w:b/>
                <w:bCs/>
                <w:color w:val="000000"/>
                <w:sz w:val="20"/>
                <w:szCs w:val="20"/>
                <w:lang w:val="es-MX" w:eastAsia="es-MX"/>
              </w:rPr>
            </w:pPr>
            <w:r>
              <w:rPr>
                <w:rFonts w:eastAsia="Times New Roman" w:cs="Arial"/>
                <w:b/>
                <w:bCs/>
                <w:color w:val="000000"/>
                <w:sz w:val="20"/>
                <w:szCs w:val="20"/>
                <w:lang w:val="es-MX" w:eastAsia="es-MX"/>
              </w:rPr>
              <w:t>Equipo</w:t>
            </w:r>
          </w:p>
        </w:tc>
        <w:tc>
          <w:tcPr>
            <w:tcW w:w="729" w:type="pct"/>
            <w:gridSpan w:val="2"/>
            <w:shd w:val="clear" w:color="000000" w:fill="D9D9D9"/>
            <w:vAlign w:val="center"/>
            <w:hideMark/>
          </w:tcPr>
          <w:p w14:paraId="6D347E8F" w14:textId="77777777" w:rsidR="005F5238" w:rsidRPr="00A17F15" w:rsidRDefault="005F5238" w:rsidP="00C06130">
            <w:pPr>
              <w:spacing w:after="0" w:line="240" w:lineRule="auto"/>
              <w:jc w:val="center"/>
              <w:rPr>
                <w:rFonts w:eastAsia="Times New Roman" w:cs="Arial"/>
                <w:b/>
                <w:bCs/>
                <w:color w:val="000000"/>
                <w:sz w:val="20"/>
                <w:szCs w:val="20"/>
                <w:lang w:val="es-MX" w:eastAsia="es-MX"/>
              </w:rPr>
            </w:pPr>
            <w:r w:rsidRPr="00A17F15">
              <w:rPr>
                <w:rFonts w:eastAsia="Times New Roman" w:cs="Arial"/>
                <w:b/>
                <w:bCs/>
                <w:color w:val="000000"/>
                <w:sz w:val="20"/>
                <w:szCs w:val="20"/>
                <w:lang w:val="es-MX" w:eastAsia="es-MX"/>
              </w:rPr>
              <w:t>Potencia</w:t>
            </w:r>
            <w:r w:rsidRPr="00A17F15">
              <w:rPr>
                <w:rFonts w:eastAsia="Times New Roman" w:cs="Arial"/>
                <w:b/>
                <w:bCs/>
                <w:color w:val="000000"/>
                <w:sz w:val="20"/>
                <w:szCs w:val="20"/>
                <w:lang w:val="es-MX" w:eastAsia="es-MX"/>
              </w:rPr>
              <w:br/>
              <w:t>(hp)</w:t>
            </w:r>
          </w:p>
        </w:tc>
        <w:tc>
          <w:tcPr>
            <w:tcW w:w="689" w:type="pct"/>
            <w:gridSpan w:val="3"/>
            <w:shd w:val="clear" w:color="000000" w:fill="D9D9D9"/>
            <w:vAlign w:val="center"/>
            <w:hideMark/>
          </w:tcPr>
          <w:p w14:paraId="11E8246B" w14:textId="5B7D8D47" w:rsidR="005F5238" w:rsidRPr="00A17F15" w:rsidRDefault="005F5238" w:rsidP="00C06130">
            <w:pPr>
              <w:spacing w:after="0" w:line="240" w:lineRule="auto"/>
              <w:jc w:val="center"/>
              <w:rPr>
                <w:rFonts w:eastAsia="Times New Roman" w:cs="Arial"/>
                <w:b/>
                <w:bCs/>
                <w:color w:val="000000"/>
                <w:sz w:val="20"/>
                <w:szCs w:val="20"/>
                <w:lang w:val="es-MX" w:eastAsia="es-MX"/>
              </w:rPr>
            </w:pPr>
            <w:r w:rsidRPr="00A17F15">
              <w:rPr>
                <w:rFonts w:eastAsia="Times New Roman" w:cs="Arial"/>
                <w:b/>
                <w:bCs/>
                <w:color w:val="000000"/>
                <w:sz w:val="20"/>
                <w:szCs w:val="20"/>
                <w:lang w:val="es-MX" w:eastAsia="es-MX"/>
              </w:rPr>
              <w:t>Costo</w:t>
            </w:r>
            <w:r w:rsidRPr="00A17F15">
              <w:rPr>
                <w:rFonts w:eastAsia="Times New Roman" w:cs="Arial"/>
                <w:b/>
                <w:bCs/>
                <w:color w:val="000000"/>
                <w:sz w:val="20"/>
                <w:szCs w:val="20"/>
                <w:lang w:val="es-MX" w:eastAsia="es-MX"/>
              </w:rPr>
              <w:br/>
              <w:t>($/</w:t>
            </w:r>
            <w:r w:rsidR="000C0A20">
              <w:rPr>
                <w:rFonts w:eastAsia="Times New Roman" w:cs="Arial"/>
                <w:b/>
                <w:bCs/>
                <w:color w:val="000000"/>
                <w:sz w:val="20"/>
                <w:szCs w:val="20"/>
                <w:lang w:val="es-MX" w:eastAsia="es-MX"/>
              </w:rPr>
              <w:t>día</w:t>
            </w:r>
            <w:r w:rsidRPr="00A17F15">
              <w:rPr>
                <w:rFonts w:eastAsia="Times New Roman" w:cs="Arial"/>
                <w:b/>
                <w:bCs/>
                <w:color w:val="000000"/>
                <w:sz w:val="20"/>
                <w:szCs w:val="20"/>
                <w:lang w:val="es-MX" w:eastAsia="es-MX"/>
              </w:rPr>
              <w:t>)</w:t>
            </w:r>
          </w:p>
        </w:tc>
      </w:tr>
      <w:tr w:rsidR="005F5238" w:rsidRPr="00A17F15" w14:paraId="73E0D620" w14:textId="77777777" w:rsidTr="00C06130">
        <w:trPr>
          <w:gridAfter w:val="5"/>
          <w:wAfter w:w="1661" w:type="pct"/>
          <w:trHeight w:val="340"/>
          <w:jc w:val="center"/>
        </w:trPr>
        <w:tc>
          <w:tcPr>
            <w:tcW w:w="1920" w:type="pct"/>
            <w:gridSpan w:val="2"/>
            <w:shd w:val="clear" w:color="000000" w:fill="FFFFFF"/>
            <w:noWrap/>
            <w:vAlign w:val="center"/>
            <w:hideMark/>
          </w:tcPr>
          <w:p w14:paraId="09FF4D54" w14:textId="377FE047" w:rsidR="005F5238" w:rsidRPr="00A17F15" w:rsidRDefault="005F5238" w:rsidP="00C06130">
            <w:pPr>
              <w:spacing w:after="0" w:line="240" w:lineRule="auto"/>
              <w:jc w:val="left"/>
              <w:rPr>
                <w:rFonts w:eastAsia="Times New Roman" w:cs="Arial"/>
                <w:color w:val="000000"/>
                <w:sz w:val="20"/>
                <w:szCs w:val="20"/>
                <w:lang w:val="es-MX" w:eastAsia="es-MX"/>
              </w:rPr>
            </w:pPr>
            <w:r w:rsidRPr="00A17F15">
              <w:rPr>
                <w:rFonts w:eastAsia="Times New Roman" w:cs="Arial"/>
                <w:color w:val="000000"/>
                <w:sz w:val="20"/>
                <w:szCs w:val="20"/>
                <w:lang w:val="es-MX" w:eastAsia="es-MX"/>
              </w:rPr>
              <w:t>Filtración 1</w:t>
            </w:r>
            <w:r w:rsidR="00A17F15">
              <w:rPr>
                <w:rFonts w:eastAsia="Times New Roman" w:cs="Arial"/>
                <w:color w:val="000000"/>
                <w:sz w:val="20"/>
                <w:szCs w:val="20"/>
                <w:lang w:val="es-MX" w:eastAsia="es-MX"/>
              </w:rPr>
              <w:t xml:space="preserve"> </w:t>
            </w:r>
            <w:r w:rsidR="00504A39">
              <w:rPr>
                <w:rFonts w:eastAsia="Times New Roman" w:cs="Arial"/>
                <w:color w:val="000000"/>
                <w:sz w:val="20"/>
                <w:szCs w:val="20"/>
                <w:lang w:val="es-MX" w:eastAsia="es-MX"/>
              </w:rPr>
              <w:t>(presión)</w:t>
            </w:r>
          </w:p>
        </w:tc>
        <w:tc>
          <w:tcPr>
            <w:tcW w:w="729" w:type="pct"/>
            <w:gridSpan w:val="2"/>
            <w:shd w:val="clear" w:color="auto" w:fill="auto"/>
            <w:vAlign w:val="center"/>
            <w:hideMark/>
          </w:tcPr>
          <w:p w14:paraId="224657AC" w14:textId="77777777" w:rsidR="005F5238" w:rsidRPr="00A17F15" w:rsidRDefault="005F5238" w:rsidP="00C06130">
            <w:pPr>
              <w:spacing w:after="0" w:line="240" w:lineRule="auto"/>
              <w:jc w:val="center"/>
              <w:rPr>
                <w:rFonts w:eastAsia="Times New Roman" w:cs="Arial"/>
                <w:color w:val="000000"/>
                <w:sz w:val="20"/>
                <w:szCs w:val="20"/>
                <w:lang w:val="es-MX" w:eastAsia="es-MX"/>
              </w:rPr>
            </w:pPr>
            <w:r w:rsidRPr="00A17F15">
              <w:rPr>
                <w:rFonts w:eastAsia="Times New Roman" w:cs="Arial"/>
                <w:color w:val="000000"/>
                <w:sz w:val="20"/>
                <w:szCs w:val="20"/>
                <w:lang w:val="es-MX" w:eastAsia="es-MX"/>
              </w:rPr>
              <w:t>20.00</w:t>
            </w:r>
          </w:p>
        </w:tc>
        <w:tc>
          <w:tcPr>
            <w:tcW w:w="689" w:type="pct"/>
            <w:gridSpan w:val="3"/>
            <w:shd w:val="clear" w:color="auto" w:fill="auto"/>
            <w:vAlign w:val="center"/>
            <w:hideMark/>
          </w:tcPr>
          <w:p w14:paraId="7F9E383F" w14:textId="77777777" w:rsidR="005F5238" w:rsidRPr="00A17F15" w:rsidRDefault="005F5238" w:rsidP="00C06130">
            <w:pPr>
              <w:spacing w:after="0" w:line="240" w:lineRule="auto"/>
              <w:jc w:val="right"/>
              <w:rPr>
                <w:rFonts w:eastAsia="Times New Roman" w:cs="Arial"/>
                <w:color w:val="000000"/>
                <w:sz w:val="20"/>
                <w:szCs w:val="20"/>
                <w:lang w:val="es-MX" w:eastAsia="es-MX"/>
              </w:rPr>
            </w:pPr>
            <w:r w:rsidRPr="00A17F15">
              <w:rPr>
                <w:rFonts w:eastAsia="Times New Roman" w:cs="Arial"/>
                <w:color w:val="000000"/>
                <w:sz w:val="20"/>
                <w:szCs w:val="20"/>
                <w:lang w:val="es-MX" w:eastAsia="es-MX"/>
              </w:rPr>
              <w:t>1,417.43</w:t>
            </w:r>
          </w:p>
        </w:tc>
      </w:tr>
      <w:tr w:rsidR="005F5238" w:rsidRPr="00A17F15" w14:paraId="7505D7C5" w14:textId="77777777" w:rsidTr="00C06130">
        <w:trPr>
          <w:gridAfter w:val="5"/>
          <w:wAfter w:w="1661" w:type="pct"/>
          <w:trHeight w:val="340"/>
          <w:jc w:val="center"/>
        </w:trPr>
        <w:tc>
          <w:tcPr>
            <w:tcW w:w="1920" w:type="pct"/>
            <w:gridSpan w:val="2"/>
            <w:shd w:val="clear" w:color="000000" w:fill="FFFFFF"/>
            <w:noWrap/>
            <w:vAlign w:val="center"/>
            <w:hideMark/>
          </w:tcPr>
          <w:p w14:paraId="1383729A" w14:textId="007EE1D8" w:rsidR="005F5238" w:rsidRPr="00A17F15" w:rsidRDefault="005F5238" w:rsidP="00C06130">
            <w:pPr>
              <w:spacing w:after="0" w:line="240" w:lineRule="auto"/>
              <w:jc w:val="left"/>
              <w:rPr>
                <w:rFonts w:eastAsia="Times New Roman" w:cs="Arial"/>
                <w:color w:val="000000"/>
                <w:sz w:val="20"/>
                <w:szCs w:val="20"/>
                <w:lang w:val="es-MX" w:eastAsia="es-MX"/>
              </w:rPr>
            </w:pPr>
            <w:r w:rsidRPr="00A17F15">
              <w:rPr>
                <w:rFonts w:eastAsia="Times New Roman" w:cs="Arial"/>
                <w:color w:val="000000"/>
                <w:sz w:val="20"/>
                <w:szCs w:val="20"/>
                <w:lang w:val="es-MX" w:eastAsia="es-MX"/>
              </w:rPr>
              <w:t>Filtración 2</w:t>
            </w:r>
            <w:r w:rsidR="00A17F15">
              <w:rPr>
                <w:rFonts w:eastAsia="Times New Roman" w:cs="Arial"/>
                <w:color w:val="000000"/>
                <w:sz w:val="20"/>
                <w:szCs w:val="20"/>
                <w:lang w:val="es-MX" w:eastAsia="es-MX"/>
              </w:rPr>
              <w:t xml:space="preserve"> (a presión</w:t>
            </w:r>
          </w:p>
        </w:tc>
        <w:tc>
          <w:tcPr>
            <w:tcW w:w="729" w:type="pct"/>
            <w:gridSpan w:val="2"/>
            <w:shd w:val="clear" w:color="auto" w:fill="auto"/>
            <w:vAlign w:val="center"/>
            <w:hideMark/>
          </w:tcPr>
          <w:p w14:paraId="34D043DB" w14:textId="77777777" w:rsidR="005F5238" w:rsidRPr="00A17F15" w:rsidRDefault="005F5238" w:rsidP="00C06130">
            <w:pPr>
              <w:spacing w:after="0" w:line="240" w:lineRule="auto"/>
              <w:jc w:val="center"/>
              <w:rPr>
                <w:rFonts w:eastAsia="Times New Roman" w:cs="Arial"/>
                <w:color w:val="000000"/>
                <w:sz w:val="20"/>
                <w:szCs w:val="20"/>
                <w:lang w:val="es-MX" w:eastAsia="es-MX"/>
              </w:rPr>
            </w:pPr>
            <w:r w:rsidRPr="00A17F15">
              <w:rPr>
                <w:rFonts w:eastAsia="Times New Roman" w:cs="Arial"/>
                <w:color w:val="000000"/>
                <w:sz w:val="20"/>
                <w:szCs w:val="20"/>
                <w:lang w:val="es-MX" w:eastAsia="es-MX"/>
              </w:rPr>
              <w:t>20.00</w:t>
            </w:r>
          </w:p>
        </w:tc>
        <w:tc>
          <w:tcPr>
            <w:tcW w:w="689" w:type="pct"/>
            <w:gridSpan w:val="3"/>
            <w:shd w:val="clear" w:color="auto" w:fill="auto"/>
            <w:vAlign w:val="center"/>
            <w:hideMark/>
          </w:tcPr>
          <w:p w14:paraId="34C7EE18" w14:textId="77777777" w:rsidR="005F5238" w:rsidRPr="00A17F15" w:rsidRDefault="005F5238" w:rsidP="00C06130">
            <w:pPr>
              <w:spacing w:after="0" w:line="240" w:lineRule="auto"/>
              <w:jc w:val="right"/>
              <w:rPr>
                <w:rFonts w:eastAsia="Times New Roman" w:cs="Arial"/>
                <w:color w:val="000000"/>
                <w:sz w:val="20"/>
                <w:szCs w:val="20"/>
                <w:lang w:val="es-MX" w:eastAsia="es-MX"/>
              </w:rPr>
            </w:pPr>
            <w:r w:rsidRPr="00A17F15">
              <w:rPr>
                <w:rFonts w:eastAsia="Times New Roman" w:cs="Arial"/>
                <w:color w:val="000000"/>
                <w:sz w:val="20"/>
                <w:szCs w:val="20"/>
                <w:lang w:val="es-MX" w:eastAsia="es-MX"/>
              </w:rPr>
              <w:t>1,417.43</w:t>
            </w:r>
          </w:p>
        </w:tc>
      </w:tr>
      <w:tr w:rsidR="005F5238" w:rsidRPr="00A17F15" w14:paraId="5BEBF571" w14:textId="77777777" w:rsidTr="00C06130">
        <w:trPr>
          <w:gridAfter w:val="5"/>
          <w:wAfter w:w="1661" w:type="pct"/>
          <w:trHeight w:val="340"/>
          <w:jc w:val="center"/>
        </w:trPr>
        <w:tc>
          <w:tcPr>
            <w:tcW w:w="1920" w:type="pct"/>
            <w:gridSpan w:val="2"/>
            <w:shd w:val="clear" w:color="000000" w:fill="FFFFFF"/>
            <w:noWrap/>
            <w:vAlign w:val="center"/>
            <w:hideMark/>
          </w:tcPr>
          <w:p w14:paraId="7C33A496" w14:textId="19115441" w:rsidR="005F5238" w:rsidRPr="00A17F15" w:rsidRDefault="005F5238" w:rsidP="00C06130">
            <w:pPr>
              <w:spacing w:after="0" w:line="240" w:lineRule="auto"/>
              <w:jc w:val="left"/>
              <w:rPr>
                <w:rFonts w:eastAsia="Times New Roman" w:cs="Arial"/>
                <w:color w:val="000000"/>
                <w:sz w:val="20"/>
                <w:szCs w:val="20"/>
                <w:lang w:val="es-MX" w:eastAsia="es-MX"/>
              </w:rPr>
            </w:pPr>
            <w:r w:rsidRPr="00A17F15">
              <w:rPr>
                <w:rFonts w:eastAsia="Times New Roman" w:cs="Arial"/>
                <w:color w:val="000000"/>
                <w:sz w:val="20"/>
                <w:szCs w:val="20"/>
                <w:lang w:val="es-MX" w:eastAsia="es-MX"/>
              </w:rPr>
              <w:t>Filtración 3</w:t>
            </w:r>
            <w:r w:rsidR="00A17F15">
              <w:rPr>
                <w:rFonts w:eastAsia="Times New Roman" w:cs="Arial"/>
                <w:color w:val="000000"/>
                <w:sz w:val="20"/>
                <w:szCs w:val="20"/>
                <w:lang w:val="es-MX" w:eastAsia="es-MX"/>
              </w:rPr>
              <w:t xml:space="preserve"> (a presión</w:t>
            </w:r>
          </w:p>
        </w:tc>
        <w:tc>
          <w:tcPr>
            <w:tcW w:w="729" w:type="pct"/>
            <w:gridSpan w:val="2"/>
            <w:shd w:val="clear" w:color="auto" w:fill="auto"/>
            <w:vAlign w:val="center"/>
            <w:hideMark/>
          </w:tcPr>
          <w:p w14:paraId="643E10CA" w14:textId="77777777" w:rsidR="005F5238" w:rsidRPr="00A17F15" w:rsidRDefault="005F5238" w:rsidP="00C06130">
            <w:pPr>
              <w:spacing w:after="0" w:line="240" w:lineRule="auto"/>
              <w:jc w:val="center"/>
              <w:rPr>
                <w:rFonts w:eastAsia="Times New Roman" w:cs="Arial"/>
                <w:color w:val="000000"/>
                <w:sz w:val="20"/>
                <w:szCs w:val="20"/>
                <w:lang w:val="es-MX" w:eastAsia="es-MX"/>
              </w:rPr>
            </w:pPr>
            <w:r w:rsidRPr="00A17F15">
              <w:rPr>
                <w:rFonts w:eastAsia="Times New Roman" w:cs="Arial"/>
                <w:color w:val="000000"/>
                <w:sz w:val="20"/>
                <w:szCs w:val="20"/>
                <w:lang w:val="es-MX" w:eastAsia="es-MX"/>
              </w:rPr>
              <w:t>20.00</w:t>
            </w:r>
          </w:p>
        </w:tc>
        <w:tc>
          <w:tcPr>
            <w:tcW w:w="689" w:type="pct"/>
            <w:gridSpan w:val="3"/>
            <w:shd w:val="clear" w:color="auto" w:fill="auto"/>
            <w:vAlign w:val="center"/>
            <w:hideMark/>
          </w:tcPr>
          <w:p w14:paraId="3C1710CA" w14:textId="77777777" w:rsidR="005F5238" w:rsidRPr="00A17F15" w:rsidRDefault="005F5238" w:rsidP="00C06130">
            <w:pPr>
              <w:spacing w:after="0" w:line="240" w:lineRule="auto"/>
              <w:jc w:val="right"/>
              <w:rPr>
                <w:rFonts w:eastAsia="Times New Roman" w:cs="Arial"/>
                <w:color w:val="000000"/>
                <w:sz w:val="20"/>
                <w:szCs w:val="20"/>
                <w:lang w:val="es-MX" w:eastAsia="es-MX"/>
              </w:rPr>
            </w:pPr>
            <w:r w:rsidRPr="00A17F15">
              <w:rPr>
                <w:rFonts w:eastAsia="Times New Roman" w:cs="Arial"/>
                <w:color w:val="000000"/>
                <w:sz w:val="20"/>
                <w:szCs w:val="20"/>
                <w:lang w:val="es-MX" w:eastAsia="es-MX"/>
              </w:rPr>
              <w:t>1,417.43</w:t>
            </w:r>
          </w:p>
        </w:tc>
      </w:tr>
      <w:tr w:rsidR="005F5238" w:rsidRPr="00A17F15" w14:paraId="1AF85EDD" w14:textId="77777777" w:rsidTr="00C06130">
        <w:trPr>
          <w:gridAfter w:val="5"/>
          <w:wAfter w:w="1661" w:type="pct"/>
          <w:trHeight w:val="340"/>
          <w:jc w:val="center"/>
        </w:trPr>
        <w:tc>
          <w:tcPr>
            <w:tcW w:w="1920" w:type="pct"/>
            <w:gridSpan w:val="2"/>
            <w:shd w:val="clear" w:color="000000" w:fill="FFFFFF"/>
            <w:noWrap/>
            <w:vAlign w:val="center"/>
            <w:hideMark/>
          </w:tcPr>
          <w:p w14:paraId="0633C4A6" w14:textId="6203C6D3" w:rsidR="005F5238" w:rsidRPr="00A17F15" w:rsidRDefault="005F5238" w:rsidP="00C06130">
            <w:pPr>
              <w:spacing w:after="0" w:line="240" w:lineRule="auto"/>
              <w:jc w:val="left"/>
              <w:rPr>
                <w:rFonts w:eastAsia="Times New Roman" w:cs="Arial"/>
                <w:color w:val="000000"/>
                <w:sz w:val="20"/>
                <w:szCs w:val="20"/>
                <w:lang w:val="es-MX" w:eastAsia="es-MX"/>
              </w:rPr>
            </w:pPr>
            <w:r w:rsidRPr="00A17F15">
              <w:rPr>
                <w:rFonts w:eastAsia="Times New Roman" w:cs="Arial"/>
                <w:color w:val="000000"/>
                <w:sz w:val="20"/>
                <w:szCs w:val="20"/>
                <w:lang w:val="es-MX" w:eastAsia="es-MX"/>
              </w:rPr>
              <w:t xml:space="preserve">Retrolavado </w:t>
            </w:r>
            <w:r w:rsidR="00504A39">
              <w:rPr>
                <w:rFonts w:eastAsia="Times New Roman" w:cs="Arial"/>
                <w:color w:val="000000"/>
                <w:sz w:val="20"/>
                <w:szCs w:val="20"/>
                <w:lang w:val="es-MX" w:eastAsia="es-MX"/>
              </w:rPr>
              <w:t>(filtros gravedad)</w:t>
            </w:r>
          </w:p>
        </w:tc>
        <w:tc>
          <w:tcPr>
            <w:tcW w:w="729" w:type="pct"/>
            <w:gridSpan w:val="2"/>
            <w:shd w:val="clear" w:color="auto" w:fill="auto"/>
            <w:vAlign w:val="center"/>
            <w:hideMark/>
          </w:tcPr>
          <w:p w14:paraId="0B0BCA8E" w14:textId="77777777" w:rsidR="005F5238" w:rsidRPr="00A17F15" w:rsidRDefault="005F5238" w:rsidP="00C06130">
            <w:pPr>
              <w:spacing w:after="0" w:line="240" w:lineRule="auto"/>
              <w:jc w:val="center"/>
              <w:rPr>
                <w:rFonts w:eastAsia="Times New Roman" w:cs="Arial"/>
                <w:color w:val="000000"/>
                <w:sz w:val="20"/>
                <w:szCs w:val="20"/>
                <w:lang w:val="es-MX" w:eastAsia="es-MX"/>
              </w:rPr>
            </w:pPr>
            <w:r w:rsidRPr="00A17F15">
              <w:rPr>
                <w:rFonts w:eastAsia="Times New Roman" w:cs="Arial"/>
                <w:color w:val="000000"/>
                <w:sz w:val="20"/>
                <w:szCs w:val="20"/>
                <w:lang w:val="es-MX" w:eastAsia="es-MX"/>
              </w:rPr>
              <w:t>25.00</w:t>
            </w:r>
          </w:p>
        </w:tc>
        <w:tc>
          <w:tcPr>
            <w:tcW w:w="689" w:type="pct"/>
            <w:gridSpan w:val="3"/>
            <w:shd w:val="clear" w:color="auto" w:fill="auto"/>
            <w:vAlign w:val="center"/>
            <w:hideMark/>
          </w:tcPr>
          <w:p w14:paraId="5E66708B" w14:textId="77777777" w:rsidR="005F5238" w:rsidRPr="00A17F15" w:rsidRDefault="005F5238" w:rsidP="00C06130">
            <w:pPr>
              <w:spacing w:after="0" w:line="240" w:lineRule="auto"/>
              <w:jc w:val="right"/>
              <w:rPr>
                <w:rFonts w:eastAsia="Times New Roman" w:cs="Arial"/>
                <w:color w:val="000000"/>
                <w:sz w:val="20"/>
                <w:szCs w:val="20"/>
                <w:lang w:val="es-MX" w:eastAsia="es-MX"/>
              </w:rPr>
            </w:pPr>
            <w:r w:rsidRPr="00A17F15">
              <w:rPr>
                <w:rFonts w:eastAsia="Times New Roman" w:cs="Arial"/>
                <w:color w:val="000000"/>
                <w:sz w:val="20"/>
                <w:szCs w:val="20"/>
                <w:lang w:val="es-MX" w:eastAsia="es-MX"/>
              </w:rPr>
              <w:t>44.13</w:t>
            </w:r>
          </w:p>
        </w:tc>
      </w:tr>
      <w:tr w:rsidR="005F5238" w:rsidRPr="00A17F15" w14:paraId="4733D091" w14:textId="77777777" w:rsidTr="00C06130">
        <w:trPr>
          <w:gridAfter w:val="5"/>
          <w:wAfter w:w="1661" w:type="pct"/>
          <w:trHeight w:val="340"/>
          <w:jc w:val="center"/>
        </w:trPr>
        <w:tc>
          <w:tcPr>
            <w:tcW w:w="1920" w:type="pct"/>
            <w:gridSpan w:val="2"/>
            <w:shd w:val="clear" w:color="000000" w:fill="FFFFFF"/>
            <w:noWrap/>
            <w:vAlign w:val="center"/>
            <w:hideMark/>
          </w:tcPr>
          <w:p w14:paraId="455BFA02" w14:textId="6FF47EEF" w:rsidR="005F5238" w:rsidRPr="00A17F15" w:rsidRDefault="005F5238" w:rsidP="00C06130">
            <w:pPr>
              <w:spacing w:after="0" w:line="240" w:lineRule="auto"/>
              <w:jc w:val="left"/>
              <w:rPr>
                <w:rFonts w:eastAsia="Times New Roman" w:cs="Arial"/>
                <w:color w:val="000000"/>
                <w:sz w:val="20"/>
                <w:szCs w:val="20"/>
                <w:lang w:val="es-MX" w:eastAsia="es-MX"/>
              </w:rPr>
            </w:pPr>
            <w:r w:rsidRPr="00A17F15">
              <w:rPr>
                <w:rFonts w:eastAsia="Times New Roman" w:cs="Arial"/>
                <w:color w:val="000000"/>
                <w:sz w:val="20"/>
                <w:szCs w:val="20"/>
                <w:lang w:val="es-MX" w:eastAsia="es-MX"/>
              </w:rPr>
              <w:t xml:space="preserve">Retrolavado </w:t>
            </w:r>
            <w:r w:rsidR="00504A39">
              <w:rPr>
                <w:rFonts w:eastAsia="Times New Roman" w:cs="Arial"/>
                <w:color w:val="000000"/>
                <w:sz w:val="20"/>
                <w:szCs w:val="20"/>
                <w:lang w:val="es-MX" w:eastAsia="es-MX"/>
              </w:rPr>
              <w:t>(filtros presión)</w:t>
            </w:r>
          </w:p>
        </w:tc>
        <w:tc>
          <w:tcPr>
            <w:tcW w:w="729" w:type="pct"/>
            <w:gridSpan w:val="2"/>
            <w:shd w:val="clear" w:color="auto" w:fill="auto"/>
            <w:vAlign w:val="center"/>
            <w:hideMark/>
          </w:tcPr>
          <w:p w14:paraId="749301A1" w14:textId="77777777" w:rsidR="005F5238" w:rsidRPr="00A17F15" w:rsidRDefault="005F5238" w:rsidP="00C06130">
            <w:pPr>
              <w:spacing w:after="0" w:line="240" w:lineRule="auto"/>
              <w:jc w:val="center"/>
              <w:rPr>
                <w:rFonts w:eastAsia="Times New Roman" w:cs="Arial"/>
                <w:color w:val="000000"/>
                <w:sz w:val="20"/>
                <w:szCs w:val="20"/>
                <w:lang w:val="es-MX" w:eastAsia="es-MX"/>
              </w:rPr>
            </w:pPr>
            <w:r w:rsidRPr="00A17F15">
              <w:rPr>
                <w:rFonts w:eastAsia="Times New Roman" w:cs="Arial"/>
                <w:color w:val="000000"/>
                <w:sz w:val="20"/>
                <w:szCs w:val="20"/>
                <w:lang w:val="es-MX" w:eastAsia="es-MX"/>
              </w:rPr>
              <w:t>25.00</w:t>
            </w:r>
          </w:p>
        </w:tc>
        <w:tc>
          <w:tcPr>
            <w:tcW w:w="689" w:type="pct"/>
            <w:gridSpan w:val="3"/>
            <w:shd w:val="clear" w:color="auto" w:fill="auto"/>
            <w:vAlign w:val="center"/>
            <w:hideMark/>
          </w:tcPr>
          <w:p w14:paraId="46B274B3" w14:textId="77777777" w:rsidR="005F5238" w:rsidRPr="00A17F15" w:rsidRDefault="005F5238" w:rsidP="00C06130">
            <w:pPr>
              <w:spacing w:after="0" w:line="240" w:lineRule="auto"/>
              <w:jc w:val="right"/>
              <w:rPr>
                <w:rFonts w:eastAsia="Times New Roman" w:cs="Arial"/>
                <w:color w:val="000000"/>
                <w:sz w:val="20"/>
                <w:szCs w:val="20"/>
                <w:lang w:val="es-MX" w:eastAsia="es-MX"/>
              </w:rPr>
            </w:pPr>
            <w:r w:rsidRPr="00A17F15">
              <w:rPr>
                <w:rFonts w:eastAsia="Times New Roman" w:cs="Arial"/>
                <w:color w:val="000000"/>
                <w:sz w:val="20"/>
                <w:szCs w:val="20"/>
                <w:lang w:val="es-MX" w:eastAsia="es-MX"/>
              </w:rPr>
              <w:t>65.48</w:t>
            </w:r>
          </w:p>
        </w:tc>
      </w:tr>
      <w:tr w:rsidR="005F5238" w:rsidRPr="00A17F15" w14:paraId="5AE7C876" w14:textId="77777777" w:rsidTr="00C06130">
        <w:trPr>
          <w:gridAfter w:val="5"/>
          <w:wAfter w:w="1661" w:type="pct"/>
          <w:trHeight w:val="340"/>
          <w:jc w:val="center"/>
        </w:trPr>
        <w:tc>
          <w:tcPr>
            <w:tcW w:w="1920" w:type="pct"/>
            <w:gridSpan w:val="2"/>
            <w:shd w:val="clear" w:color="000000" w:fill="FFFFFF"/>
            <w:noWrap/>
            <w:vAlign w:val="center"/>
            <w:hideMark/>
          </w:tcPr>
          <w:p w14:paraId="29D526D7" w14:textId="77777777" w:rsidR="005F5238" w:rsidRPr="00A17F15" w:rsidRDefault="005F5238" w:rsidP="00C06130">
            <w:pPr>
              <w:spacing w:after="0" w:line="240" w:lineRule="auto"/>
              <w:jc w:val="left"/>
              <w:rPr>
                <w:rFonts w:eastAsia="Times New Roman" w:cs="Arial"/>
                <w:color w:val="000000"/>
                <w:sz w:val="20"/>
                <w:szCs w:val="20"/>
                <w:lang w:val="es-MX" w:eastAsia="es-MX"/>
              </w:rPr>
            </w:pPr>
            <w:r w:rsidRPr="00A17F15">
              <w:rPr>
                <w:rFonts w:eastAsia="Times New Roman" w:cs="Arial"/>
                <w:color w:val="000000"/>
                <w:sz w:val="20"/>
                <w:szCs w:val="20"/>
                <w:lang w:val="es-MX" w:eastAsia="es-MX"/>
              </w:rPr>
              <w:t>Recirculación</w:t>
            </w:r>
          </w:p>
        </w:tc>
        <w:tc>
          <w:tcPr>
            <w:tcW w:w="729" w:type="pct"/>
            <w:gridSpan w:val="2"/>
            <w:shd w:val="clear" w:color="auto" w:fill="auto"/>
            <w:vAlign w:val="center"/>
            <w:hideMark/>
          </w:tcPr>
          <w:p w14:paraId="713FC99D" w14:textId="77777777" w:rsidR="005F5238" w:rsidRPr="00A17F15" w:rsidRDefault="005F5238" w:rsidP="00C06130">
            <w:pPr>
              <w:spacing w:after="0" w:line="240" w:lineRule="auto"/>
              <w:jc w:val="center"/>
              <w:rPr>
                <w:rFonts w:eastAsia="Times New Roman" w:cs="Arial"/>
                <w:color w:val="000000"/>
                <w:sz w:val="20"/>
                <w:szCs w:val="20"/>
                <w:lang w:val="es-MX" w:eastAsia="es-MX"/>
              </w:rPr>
            </w:pPr>
            <w:r w:rsidRPr="00A17F15">
              <w:rPr>
                <w:rFonts w:eastAsia="Times New Roman" w:cs="Arial"/>
                <w:color w:val="000000"/>
                <w:sz w:val="20"/>
                <w:szCs w:val="20"/>
                <w:lang w:val="es-MX" w:eastAsia="es-MX"/>
              </w:rPr>
              <w:t>7.50</w:t>
            </w:r>
          </w:p>
        </w:tc>
        <w:tc>
          <w:tcPr>
            <w:tcW w:w="689" w:type="pct"/>
            <w:gridSpan w:val="3"/>
            <w:shd w:val="clear" w:color="auto" w:fill="auto"/>
            <w:vAlign w:val="center"/>
            <w:hideMark/>
          </w:tcPr>
          <w:p w14:paraId="37267F20" w14:textId="77777777" w:rsidR="005F5238" w:rsidRPr="00A17F15" w:rsidRDefault="005F5238" w:rsidP="00C06130">
            <w:pPr>
              <w:spacing w:after="0" w:line="240" w:lineRule="auto"/>
              <w:jc w:val="right"/>
              <w:rPr>
                <w:rFonts w:eastAsia="Times New Roman" w:cs="Arial"/>
                <w:color w:val="000000"/>
                <w:sz w:val="20"/>
                <w:szCs w:val="20"/>
                <w:lang w:val="es-MX" w:eastAsia="es-MX"/>
              </w:rPr>
            </w:pPr>
            <w:r w:rsidRPr="00A17F15">
              <w:rPr>
                <w:rFonts w:eastAsia="Times New Roman" w:cs="Arial"/>
                <w:color w:val="000000"/>
                <w:sz w:val="20"/>
                <w:szCs w:val="20"/>
                <w:lang w:val="es-MX" w:eastAsia="es-MX"/>
              </w:rPr>
              <w:t>88.26</w:t>
            </w:r>
          </w:p>
        </w:tc>
      </w:tr>
      <w:tr w:rsidR="005F5238" w:rsidRPr="00A17F15" w14:paraId="0B96D8DB" w14:textId="77777777" w:rsidTr="00C06130">
        <w:trPr>
          <w:gridAfter w:val="5"/>
          <w:wAfter w:w="1661" w:type="pct"/>
          <w:trHeight w:val="340"/>
          <w:jc w:val="center"/>
        </w:trPr>
        <w:tc>
          <w:tcPr>
            <w:tcW w:w="1920" w:type="pct"/>
            <w:gridSpan w:val="2"/>
            <w:shd w:val="clear" w:color="auto" w:fill="D5DCE4" w:themeFill="text2" w:themeFillTint="33"/>
            <w:noWrap/>
            <w:vAlign w:val="center"/>
            <w:hideMark/>
          </w:tcPr>
          <w:p w14:paraId="09024EE8" w14:textId="77777777" w:rsidR="005F5238" w:rsidRPr="00A17F15" w:rsidRDefault="005F5238" w:rsidP="00C06130">
            <w:pPr>
              <w:spacing w:after="0" w:line="240" w:lineRule="auto"/>
              <w:jc w:val="left"/>
              <w:rPr>
                <w:rFonts w:eastAsia="Times New Roman" w:cs="Arial"/>
                <w:color w:val="000000"/>
                <w:sz w:val="20"/>
                <w:szCs w:val="20"/>
                <w:lang w:val="es-MX" w:eastAsia="es-MX"/>
              </w:rPr>
            </w:pPr>
            <w:r w:rsidRPr="00A17F15">
              <w:rPr>
                <w:rFonts w:eastAsia="Times New Roman" w:cs="Arial"/>
                <w:color w:val="000000"/>
                <w:sz w:val="20"/>
                <w:szCs w:val="20"/>
                <w:lang w:val="es-MX" w:eastAsia="es-MX"/>
              </w:rPr>
              <w:t>Total</w:t>
            </w:r>
          </w:p>
        </w:tc>
        <w:tc>
          <w:tcPr>
            <w:tcW w:w="729" w:type="pct"/>
            <w:gridSpan w:val="2"/>
            <w:shd w:val="clear" w:color="auto" w:fill="D5DCE4" w:themeFill="text2" w:themeFillTint="33"/>
            <w:noWrap/>
            <w:vAlign w:val="center"/>
            <w:hideMark/>
          </w:tcPr>
          <w:p w14:paraId="3899CD4F" w14:textId="5B3FB916" w:rsidR="005F5238" w:rsidRPr="00A17F15" w:rsidRDefault="005F5238" w:rsidP="00C06130">
            <w:pPr>
              <w:spacing w:after="0" w:line="240" w:lineRule="auto"/>
              <w:jc w:val="center"/>
              <w:rPr>
                <w:rFonts w:eastAsia="Times New Roman" w:cs="Arial"/>
                <w:color w:val="000000"/>
                <w:sz w:val="20"/>
                <w:szCs w:val="20"/>
                <w:lang w:val="es-MX" w:eastAsia="es-MX"/>
              </w:rPr>
            </w:pPr>
          </w:p>
        </w:tc>
        <w:tc>
          <w:tcPr>
            <w:tcW w:w="689" w:type="pct"/>
            <w:gridSpan w:val="3"/>
            <w:shd w:val="clear" w:color="auto" w:fill="D5DCE4" w:themeFill="text2" w:themeFillTint="33"/>
            <w:noWrap/>
            <w:vAlign w:val="center"/>
            <w:hideMark/>
          </w:tcPr>
          <w:p w14:paraId="7F661DEC" w14:textId="77777777" w:rsidR="005F5238" w:rsidRPr="00A17F15" w:rsidRDefault="005F5238" w:rsidP="00C06130">
            <w:pPr>
              <w:spacing w:after="0" w:line="240" w:lineRule="auto"/>
              <w:jc w:val="right"/>
              <w:rPr>
                <w:rFonts w:eastAsia="Times New Roman" w:cs="Arial"/>
                <w:color w:val="000000"/>
                <w:sz w:val="20"/>
                <w:szCs w:val="20"/>
                <w:lang w:val="es-MX" w:eastAsia="es-MX"/>
              </w:rPr>
            </w:pPr>
            <w:r w:rsidRPr="00A17F15">
              <w:rPr>
                <w:rFonts w:eastAsia="Times New Roman" w:cs="Arial"/>
                <w:color w:val="000000"/>
                <w:sz w:val="20"/>
                <w:szCs w:val="20"/>
                <w:lang w:val="es-MX" w:eastAsia="es-MX"/>
              </w:rPr>
              <w:t>4,450.16</w:t>
            </w:r>
          </w:p>
        </w:tc>
      </w:tr>
    </w:tbl>
    <w:p w14:paraId="6F6694E3" w14:textId="4D6AC0CD" w:rsidR="00A17F15" w:rsidRDefault="00A17F15" w:rsidP="00A17F15"/>
    <w:p w14:paraId="13734786" w14:textId="4F743517" w:rsidR="00A17F15" w:rsidRDefault="00A17F15" w:rsidP="00A17F15"/>
    <w:p w14:paraId="38259669" w14:textId="150818EF" w:rsidR="008937B3" w:rsidRDefault="008937B3" w:rsidP="00A17F15"/>
    <w:p w14:paraId="3509EF40" w14:textId="6BB29F02" w:rsidR="005F5238" w:rsidRDefault="008937B3" w:rsidP="008937B3">
      <w:pPr>
        <w:pStyle w:val="Descripcin"/>
        <w:spacing w:after="0"/>
      </w:pPr>
      <w:r>
        <w:t xml:space="preserve">Tabla </w:t>
      </w:r>
      <w:r w:rsidR="00274201">
        <w:fldChar w:fldCharType="begin"/>
      </w:r>
      <w:r w:rsidR="00274201">
        <w:instrText xml:space="preserve"> STYLEREF 1 \s </w:instrText>
      </w:r>
      <w:r w:rsidR="00274201">
        <w:fldChar w:fldCharType="separate"/>
      </w:r>
      <w:r w:rsidR="007952BF">
        <w:rPr>
          <w:noProof/>
        </w:rPr>
        <w:t>3</w:t>
      </w:r>
      <w:r w:rsidR="00274201">
        <w:fldChar w:fldCharType="end"/>
      </w:r>
      <w:r w:rsidR="00274201">
        <w:noBreakHyphen/>
      </w:r>
      <w:r w:rsidR="00274201">
        <w:fldChar w:fldCharType="begin"/>
      </w:r>
      <w:r w:rsidR="00274201">
        <w:instrText xml:space="preserve"> SEQ Tabla \* ARABIC \s 1 </w:instrText>
      </w:r>
      <w:r w:rsidR="00274201">
        <w:fldChar w:fldCharType="separate"/>
      </w:r>
      <w:r w:rsidR="007952BF">
        <w:rPr>
          <w:noProof/>
        </w:rPr>
        <w:t>15</w:t>
      </w:r>
      <w:r w:rsidR="00274201">
        <w:fldChar w:fldCharType="end"/>
      </w:r>
      <w:r>
        <w:t xml:space="preserve"> </w:t>
      </w:r>
      <w:r w:rsidR="005F5238">
        <w:t>Potabilizadora Popotla</w:t>
      </w:r>
    </w:p>
    <w:tbl>
      <w:tblPr>
        <w:tblW w:w="40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55"/>
        <w:gridCol w:w="820"/>
        <w:gridCol w:w="389"/>
        <w:gridCol w:w="312"/>
        <w:gridCol w:w="480"/>
        <w:gridCol w:w="174"/>
        <w:gridCol w:w="493"/>
        <w:gridCol w:w="519"/>
        <w:gridCol w:w="828"/>
        <w:gridCol w:w="1291"/>
        <w:gridCol w:w="1089"/>
      </w:tblGrid>
      <w:tr w:rsidR="005F5238" w:rsidRPr="006974A5" w14:paraId="0E96C210" w14:textId="77777777" w:rsidTr="00573A0F">
        <w:trPr>
          <w:trHeight w:val="255"/>
          <w:jc w:val="center"/>
        </w:trPr>
        <w:tc>
          <w:tcPr>
            <w:tcW w:w="5000" w:type="pct"/>
            <w:gridSpan w:val="11"/>
            <w:shd w:val="clear" w:color="000000" w:fill="D9D9D9"/>
            <w:noWrap/>
            <w:vAlign w:val="center"/>
            <w:hideMark/>
          </w:tcPr>
          <w:p w14:paraId="592C2BBC" w14:textId="0CC974F1" w:rsidR="005F5238" w:rsidRPr="006974A5" w:rsidRDefault="006974A5" w:rsidP="00573A0F">
            <w:pPr>
              <w:spacing w:after="0" w:line="240" w:lineRule="auto"/>
              <w:jc w:val="center"/>
              <w:rPr>
                <w:rFonts w:eastAsia="Times New Roman" w:cs="Arial"/>
                <w:b/>
                <w:bCs/>
                <w:color w:val="000000"/>
                <w:sz w:val="20"/>
                <w:szCs w:val="20"/>
                <w:lang w:val="es-MX" w:eastAsia="es-MX"/>
              </w:rPr>
            </w:pPr>
            <w:r w:rsidRPr="006974A5">
              <w:rPr>
                <w:rFonts w:eastAsia="Times New Roman" w:cs="Arial"/>
                <w:b/>
                <w:bCs/>
                <w:color w:val="000000"/>
                <w:sz w:val="20"/>
                <w:szCs w:val="20"/>
                <w:lang w:val="es-MX" w:eastAsia="es-MX"/>
              </w:rPr>
              <w:t>Total</w:t>
            </w:r>
          </w:p>
        </w:tc>
      </w:tr>
      <w:tr w:rsidR="00504A39" w:rsidRPr="006974A5" w14:paraId="63644298" w14:textId="77777777" w:rsidTr="00573A0F">
        <w:trPr>
          <w:trHeight w:val="255"/>
          <w:jc w:val="center"/>
        </w:trPr>
        <w:tc>
          <w:tcPr>
            <w:tcW w:w="1814" w:type="pct"/>
            <w:gridSpan w:val="4"/>
            <w:shd w:val="clear" w:color="000000" w:fill="D9D9D9"/>
            <w:noWrap/>
            <w:vAlign w:val="center"/>
            <w:hideMark/>
          </w:tcPr>
          <w:p w14:paraId="489F8F77" w14:textId="711C099B" w:rsidR="005F5238" w:rsidRPr="006974A5" w:rsidRDefault="006974A5" w:rsidP="00573A0F">
            <w:pPr>
              <w:spacing w:after="0" w:line="240" w:lineRule="auto"/>
              <w:jc w:val="center"/>
              <w:rPr>
                <w:rFonts w:eastAsia="Times New Roman" w:cs="Arial"/>
                <w:b/>
                <w:bCs/>
                <w:color w:val="000000"/>
                <w:sz w:val="20"/>
                <w:szCs w:val="20"/>
                <w:lang w:val="es-MX" w:eastAsia="es-MX"/>
              </w:rPr>
            </w:pPr>
            <w:r w:rsidRPr="006974A5">
              <w:rPr>
                <w:rFonts w:eastAsia="Times New Roman" w:cs="Arial"/>
                <w:b/>
                <w:bCs/>
                <w:color w:val="000000"/>
                <w:sz w:val="20"/>
                <w:szCs w:val="20"/>
                <w:lang w:val="es-MX" w:eastAsia="es-MX"/>
              </w:rPr>
              <w:t>Equipo</w:t>
            </w:r>
          </w:p>
        </w:tc>
        <w:tc>
          <w:tcPr>
            <w:tcW w:w="750" w:type="pct"/>
            <w:gridSpan w:val="3"/>
            <w:shd w:val="clear" w:color="000000" w:fill="D9D9D9"/>
            <w:vAlign w:val="center"/>
            <w:hideMark/>
          </w:tcPr>
          <w:p w14:paraId="2C4FB627" w14:textId="77777777" w:rsidR="005F5238" w:rsidRPr="006974A5" w:rsidRDefault="005F5238" w:rsidP="00573A0F">
            <w:pPr>
              <w:spacing w:after="0" w:line="240" w:lineRule="auto"/>
              <w:jc w:val="center"/>
              <w:rPr>
                <w:rFonts w:eastAsia="Times New Roman" w:cs="Arial"/>
                <w:b/>
                <w:bCs/>
                <w:color w:val="000000"/>
                <w:sz w:val="20"/>
                <w:szCs w:val="20"/>
                <w:lang w:val="es-MX" w:eastAsia="es-MX"/>
              </w:rPr>
            </w:pPr>
            <w:r w:rsidRPr="006974A5">
              <w:rPr>
                <w:rFonts w:eastAsia="Times New Roman" w:cs="Arial"/>
                <w:b/>
                <w:bCs/>
                <w:color w:val="000000"/>
                <w:sz w:val="20"/>
                <w:szCs w:val="20"/>
                <w:lang w:val="es-MX" w:eastAsia="es-MX"/>
              </w:rPr>
              <w:t>Caudal</w:t>
            </w:r>
            <w:r w:rsidRPr="006974A5">
              <w:rPr>
                <w:rFonts w:eastAsia="Times New Roman" w:cs="Arial"/>
                <w:b/>
                <w:bCs/>
                <w:color w:val="000000"/>
                <w:sz w:val="20"/>
                <w:szCs w:val="20"/>
                <w:lang w:val="es-MX" w:eastAsia="es-MX"/>
              </w:rPr>
              <w:br/>
              <w:t>(L/s)</w:t>
            </w:r>
          </w:p>
        </w:tc>
        <w:tc>
          <w:tcPr>
            <w:tcW w:w="880" w:type="pct"/>
            <w:gridSpan w:val="2"/>
            <w:shd w:val="clear" w:color="000000" w:fill="D9D9D9"/>
            <w:vAlign w:val="center"/>
            <w:hideMark/>
          </w:tcPr>
          <w:p w14:paraId="090BBB8E" w14:textId="77777777" w:rsidR="005F5238" w:rsidRPr="006974A5" w:rsidRDefault="005F5238" w:rsidP="00573A0F">
            <w:pPr>
              <w:spacing w:after="0" w:line="240" w:lineRule="auto"/>
              <w:jc w:val="center"/>
              <w:rPr>
                <w:rFonts w:eastAsia="Times New Roman" w:cs="Arial"/>
                <w:b/>
                <w:bCs/>
                <w:color w:val="000000"/>
                <w:sz w:val="20"/>
                <w:szCs w:val="20"/>
                <w:lang w:val="es-MX" w:eastAsia="es-MX"/>
              </w:rPr>
            </w:pPr>
            <w:r w:rsidRPr="006974A5">
              <w:rPr>
                <w:rFonts w:eastAsia="Times New Roman" w:cs="Arial"/>
                <w:b/>
                <w:bCs/>
                <w:color w:val="000000"/>
                <w:sz w:val="20"/>
                <w:szCs w:val="20"/>
                <w:lang w:val="es-MX" w:eastAsia="es-MX"/>
              </w:rPr>
              <w:t>Potencia</w:t>
            </w:r>
            <w:r w:rsidRPr="006974A5">
              <w:rPr>
                <w:rFonts w:eastAsia="Times New Roman" w:cs="Arial"/>
                <w:b/>
                <w:bCs/>
                <w:color w:val="000000"/>
                <w:sz w:val="20"/>
                <w:szCs w:val="20"/>
                <w:lang w:val="es-MX" w:eastAsia="es-MX"/>
              </w:rPr>
              <w:br/>
              <w:t>(hp)</w:t>
            </w:r>
          </w:p>
        </w:tc>
        <w:tc>
          <w:tcPr>
            <w:tcW w:w="844" w:type="pct"/>
            <w:shd w:val="clear" w:color="000000" w:fill="D9D9D9"/>
            <w:vAlign w:val="center"/>
            <w:hideMark/>
          </w:tcPr>
          <w:p w14:paraId="2226F1B5" w14:textId="2DADDF90" w:rsidR="005F5238" w:rsidRPr="006974A5" w:rsidRDefault="005F5238" w:rsidP="00573A0F">
            <w:pPr>
              <w:spacing w:after="0" w:line="240" w:lineRule="auto"/>
              <w:jc w:val="center"/>
              <w:rPr>
                <w:rFonts w:eastAsia="Times New Roman" w:cs="Arial"/>
                <w:b/>
                <w:bCs/>
                <w:color w:val="000000"/>
                <w:sz w:val="20"/>
                <w:szCs w:val="20"/>
                <w:lang w:val="es-MX" w:eastAsia="es-MX"/>
              </w:rPr>
            </w:pPr>
            <w:r w:rsidRPr="006974A5">
              <w:rPr>
                <w:rFonts w:eastAsia="Times New Roman" w:cs="Arial"/>
                <w:b/>
                <w:bCs/>
                <w:color w:val="000000"/>
                <w:sz w:val="20"/>
                <w:szCs w:val="20"/>
                <w:lang w:val="es-MX" w:eastAsia="es-MX"/>
              </w:rPr>
              <w:t>Costo</w:t>
            </w:r>
            <w:r w:rsidRPr="006974A5">
              <w:rPr>
                <w:rFonts w:eastAsia="Times New Roman" w:cs="Arial"/>
                <w:b/>
                <w:bCs/>
                <w:color w:val="000000"/>
                <w:sz w:val="20"/>
                <w:szCs w:val="20"/>
                <w:lang w:val="es-MX" w:eastAsia="es-MX"/>
              </w:rPr>
              <w:br/>
              <w:t>($/</w:t>
            </w:r>
            <w:r w:rsidR="000C0A20">
              <w:rPr>
                <w:rFonts w:eastAsia="Times New Roman" w:cs="Arial"/>
                <w:b/>
                <w:bCs/>
                <w:color w:val="000000"/>
                <w:sz w:val="20"/>
                <w:szCs w:val="20"/>
                <w:lang w:val="es-MX" w:eastAsia="es-MX"/>
              </w:rPr>
              <w:t>día</w:t>
            </w:r>
            <w:r w:rsidRPr="006974A5">
              <w:rPr>
                <w:rFonts w:eastAsia="Times New Roman" w:cs="Arial"/>
                <w:b/>
                <w:bCs/>
                <w:color w:val="000000"/>
                <w:sz w:val="20"/>
                <w:szCs w:val="20"/>
                <w:lang w:val="es-MX" w:eastAsia="es-MX"/>
              </w:rPr>
              <w:t>)</w:t>
            </w:r>
          </w:p>
        </w:tc>
        <w:tc>
          <w:tcPr>
            <w:tcW w:w="712" w:type="pct"/>
            <w:shd w:val="clear" w:color="000000" w:fill="D9D9D9"/>
            <w:vAlign w:val="center"/>
            <w:hideMark/>
          </w:tcPr>
          <w:p w14:paraId="4B136C4B" w14:textId="0B825535" w:rsidR="005F5238" w:rsidRPr="006974A5" w:rsidRDefault="005F5238" w:rsidP="00573A0F">
            <w:pPr>
              <w:spacing w:after="0" w:line="240" w:lineRule="auto"/>
              <w:jc w:val="center"/>
              <w:rPr>
                <w:rFonts w:eastAsia="Times New Roman" w:cs="Arial"/>
                <w:b/>
                <w:bCs/>
                <w:color w:val="000000"/>
                <w:sz w:val="20"/>
                <w:szCs w:val="20"/>
                <w:lang w:val="es-MX" w:eastAsia="es-MX"/>
              </w:rPr>
            </w:pPr>
            <w:r w:rsidRPr="006974A5">
              <w:rPr>
                <w:rFonts w:eastAsia="Times New Roman" w:cs="Arial"/>
                <w:b/>
                <w:bCs/>
                <w:color w:val="000000"/>
                <w:sz w:val="20"/>
                <w:szCs w:val="20"/>
                <w:lang w:val="es-MX" w:eastAsia="es-MX"/>
              </w:rPr>
              <w:t>Costo</w:t>
            </w:r>
          </w:p>
          <w:p w14:paraId="432E5449" w14:textId="77777777" w:rsidR="005F5238" w:rsidRPr="006974A5" w:rsidRDefault="005F5238" w:rsidP="00573A0F">
            <w:pPr>
              <w:spacing w:after="0" w:line="240" w:lineRule="auto"/>
              <w:jc w:val="center"/>
              <w:rPr>
                <w:rFonts w:eastAsia="Times New Roman" w:cs="Arial"/>
                <w:b/>
                <w:bCs/>
                <w:color w:val="000000"/>
                <w:sz w:val="20"/>
                <w:szCs w:val="20"/>
                <w:lang w:val="es-MX" w:eastAsia="es-MX"/>
              </w:rPr>
            </w:pPr>
            <w:r w:rsidRPr="006974A5">
              <w:rPr>
                <w:rFonts w:eastAsia="Times New Roman" w:cs="Arial"/>
                <w:b/>
                <w:bCs/>
                <w:color w:val="000000"/>
                <w:sz w:val="20"/>
                <w:szCs w:val="20"/>
                <w:lang w:val="es-MX" w:eastAsia="es-MX"/>
              </w:rPr>
              <w:t>($/m</w:t>
            </w:r>
            <w:r w:rsidRPr="006974A5">
              <w:rPr>
                <w:rFonts w:eastAsia="Times New Roman" w:cs="Arial"/>
                <w:b/>
                <w:bCs/>
                <w:color w:val="000000"/>
                <w:sz w:val="20"/>
                <w:szCs w:val="20"/>
                <w:vertAlign w:val="superscript"/>
                <w:lang w:val="es-MX" w:eastAsia="es-MX"/>
              </w:rPr>
              <w:t>3</w:t>
            </w:r>
            <w:r w:rsidRPr="006974A5">
              <w:rPr>
                <w:rFonts w:eastAsia="Times New Roman" w:cs="Arial"/>
                <w:b/>
                <w:bCs/>
                <w:color w:val="000000"/>
                <w:sz w:val="20"/>
                <w:szCs w:val="20"/>
                <w:lang w:val="es-MX" w:eastAsia="es-MX"/>
              </w:rPr>
              <w:t>)</w:t>
            </w:r>
          </w:p>
        </w:tc>
      </w:tr>
      <w:tr w:rsidR="00504A39" w:rsidRPr="006974A5" w14:paraId="6A5B96FA" w14:textId="77777777" w:rsidTr="00573A0F">
        <w:trPr>
          <w:trHeight w:val="255"/>
          <w:jc w:val="center"/>
        </w:trPr>
        <w:tc>
          <w:tcPr>
            <w:tcW w:w="1814" w:type="pct"/>
            <w:gridSpan w:val="4"/>
            <w:shd w:val="clear" w:color="auto" w:fill="auto"/>
            <w:noWrap/>
            <w:vAlign w:val="center"/>
            <w:hideMark/>
          </w:tcPr>
          <w:p w14:paraId="185BA567" w14:textId="220B9671" w:rsidR="005F5238" w:rsidRPr="006974A5" w:rsidRDefault="005F5238" w:rsidP="00573A0F">
            <w:pPr>
              <w:spacing w:after="0" w:line="240" w:lineRule="auto"/>
              <w:jc w:val="left"/>
              <w:rPr>
                <w:rFonts w:eastAsia="Times New Roman" w:cs="Arial"/>
                <w:color w:val="000000"/>
                <w:sz w:val="20"/>
                <w:szCs w:val="20"/>
                <w:lang w:val="es-MX" w:eastAsia="es-MX"/>
              </w:rPr>
            </w:pPr>
            <w:r w:rsidRPr="006974A5">
              <w:rPr>
                <w:rFonts w:eastAsia="Times New Roman" w:cs="Arial"/>
                <w:color w:val="000000"/>
                <w:sz w:val="20"/>
                <w:szCs w:val="20"/>
                <w:lang w:val="es-MX" w:eastAsia="es-MX"/>
              </w:rPr>
              <w:t>Extracción</w:t>
            </w:r>
          </w:p>
        </w:tc>
        <w:tc>
          <w:tcPr>
            <w:tcW w:w="750" w:type="pct"/>
            <w:gridSpan w:val="3"/>
            <w:shd w:val="clear" w:color="000000" w:fill="FFFFFF"/>
            <w:noWrap/>
            <w:vAlign w:val="center"/>
            <w:hideMark/>
          </w:tcPr>
          <w:p w14:paraId="0EE50E47" w14:textId="77777777" w:rsidR="005F5238" w:rsidRPr="006974A5" w:rsidRDefault="005F5238" w:rsidP="00573A0F">
            <w:pPr>
              <w:spacing w:after="0" w:line="240" w:lineRule="auto"/>
              <w:jc w:val="center"/>
              <w:rPr>
                <w:rFonts w:eastAsia="Times New Roman" w:cs="Arial"/>
                <w:color w:val="000000"/>
                <w:sz w:val="20"/>
                <w:szCs w:val="20"/>
                <w:lang w:val="es-MX" w:eastAsia="es-MX"/>
              </w:rPr>
            </w:pPr>
            <w:r w:rsidRPr="006974A5">
              <w:rPr>
                <w:sz w:val="20"/>
                <w:szCs w:val="20"/>
              </w:rPr>
              <w:t>40.00</w:t>
            </w:r>
          </w:p>
        </w:tc>
        <w:tc>
          <w:tcPr>
            <w:tcW w:w="880" w:type="pct"/>
            <w:gridSpan w:val="2"/>
            <w:shd w:val="clear" w:color="000000" w:fill="FFFFFF"/>
            <w:noWrap/>
            <w:vAlign w:val="center"/>
            <w:hideMark/>
          </w:tcPr>
          <w:p w14:paraId="04617391" w14:textId="77777777" w:rsidR="005F5238" w:rsidRPr="006974A5" w:rsidRDefault="005F5238" w:rsidP="00573A0F">
            <w:pPr>
              <w:spacing w:after="0" w:line="240" w:lineRule="auto"/>
              <w:jc w:val="center"/>
              <w:rPr>
                <w:rFonts w:eastAsia="Times New Roman" w:cs="Arial"/>
                <w:color w:val="000000"/>
                <w:sz w:val="20"/>
                <w:szCs w:val="20"/>
                <w:lang w:val="es-MX" w:eastAsia="es-MX"/>
              </w:rPr>
            </w:pPr>
            <w:r w:rsidRPr="006974A5">
              <w:rPr>
                <w:sz w:val="20"/>
                <w:szCs w:val="20"/>
              </w:rPr>
              <w:t>75.00</w:t>
            </w:r>
          </w:p>
        </w:tc>
        <w:tc>
          <w:tcPr>
            <w:tcW w:w="844" w:type="pct"/>
            <w:shd w:val="clear" w:color="000000" w:fill="FFFFFF"/>
            <w:noWrap/>
            <w:vAlign w:val="center"/>
            <w:hideMark/>
          </w:tcPr>
          <w:p w14:paraId="299B36E0" w14:textId="77777777" w:rsidR="005F5238" w:rsidRPr="006974A5" w:rsidRDefault="005F5238" w:rsidP="00573A0F">
            <w:pPr>
              <w:spacing w:after="0" w:line="240" w:lineRule="auto"/>
              <w:jc w:val="right"/>
              <w:rPr>
                <w:rFonts w:eastAsia="Times New Roman" w:cs="Arial"/>
                <w:color w:val="000000"/>
                <w:sz w:val="20"/>
                <w:szCs w:val="20"/>
                <w:lang w:val="es-MX" w:eastAsia="es-MX"/>
              </w:rPr>
            </w:pPr>
            <w:r w:rsidRPr="006974A5">
              <w:rPr>
                <w:sz w:val="20"/>
                <w:szCs w:val="20"/>
              </w:rPr>
              <w:t>5,315.35</w:t>
            </w:r>
          </w:p>
        </w:tc>
        <w:tc>
          <w:tcPr>
            <w:tcW w:w="712" w:type="pct"/>
            <w:shd w:val="clear" w:color="auto" w:fill="auto"/>
            <w:vAlign w:val="center"/>
            <w:hideMark/>
          </w:tcPr>
          <w:p w14:paraId="429507DE" w14:textId="77777777" w:rsidR="005F5238" w:rsidRPr="006974A5" w:rsidRDefault="005F5238" w:rsidP="00573A0F">
            <w:pPr>
              <w:spacing w:after="0" w:line="240" w:lineRule="auto"/>
              <w:jc w:val="center"/>
              <w:rPr>
                <w:rFonts w:eastAsia="Times New Roman" w:cs="Arial"/>
                <w:color w:val="000000"/>
                <w:sz w:val="20"/>
                <w:szCs w:val="20"/>
                <w:lang w:val="es-MX" w:eastAsia="es-MX"/>
              </w:rPr>
            </w:pPr>
          </w:p>
        </w:tc>
      </w:tr>
      <w:tr w:rsidR="00504A39" w:rsidRPr="006974A5" w14:paraId="74DA3799" w14:textId="77777777" w:rsidTr="00573A0F">
        <w:trPr>
          <w:trHeight w:val="255"/>
          <w:jc w:val="center"/>
        </w:trPr>
        <w:tc>
          <w:tcPr>
            <w:tcW w:w="1814" w:type="pct"/>
            <w:gridSpan w:val="4"/>
            <w:shd w:val="clear" w:color="000000" w:fill="FFFFFF"/>
            <w:noWrap/>
            <w:vAlign w:val="center"/>
            <w:hideMark/>
          </w:tcPr>
          <w:p w14:paraId="56BBF206" w14:textId="77777777" w:rsidR="005F5238" w:rsidRPr="006974A5" w:rsidRDefault="005F5238" w:rsidP="00573A0F">
            <w:pPr>
              <w:spacing w:after="0" w:line="240" w:lineRule="auto"/>
              <w:jc w:val="left"/>
              <w:rPr>
                <w:rFonts w:eastAsia="Times New Roman" w:cs="Arial"/>
                <w:color w:val="000000"/>
                <w:sz w:val="20"/>
                <w:szCs w:val="20"/>
                <w:lang w:val="es-MX" w:eastAsia="es-MX"/>
              </w:rPr>
            </w:pPr>
            <w:r w:rsidRPr="006974A5">
              <w:rPr>
                <w:rFonts w:eastAsia="Times New Roman" w:cs="Arial"/>
                <w:color w:val="000000"/>
                <w:sz w:val="20"/>
                <w:szCs w:val="20"/>
                <w:lang w:val="es-MX" w:eastAsia="es-MX"/>
              </w:rPr>
              <w:t>Distribución</w:t>
            </w:r>
          </w:p>
        </w:tc>
        <w:tc>
          <w:tcPr>
            <w:tcW w:w="750" w:type="pct"/>
            <w:gridSpan w:val="3"/>
            <w:shd w:val="clear" w:color="000000" w:fill="FFFFFF"/>
            <w:noWrap/>
            <w:vAlign w:val="center"/>
            <w:hideMark/>
          </w:tcPr>
          <w:p w14:paraId="0340BE07" w14:textId="77777777" w:rsidR="005F5238" w:rsidRPr="006974A5" w:rsidRDefault="005F5238" w:rsidP="00573A0F">
            <w:pPr>
              <w:spacing w:after="0" w:line="240" w:lineRule="auto"/>
              <w:jc w:val="center"/>
              <w:rPr>
                <w:rFonts w:eastAsia="Times New Roman" w:cs="Arial"/>
                <w:color w:val="000000"/>
                <w:sz w:val="20"/>
                <w:szCs w:val="20"/>
                <w:lang w:val="es-MX" w:eastAsia="es-MX"/>
              </w:rPr>
            </w:pPr>
            <w:r w:rsidRPr="006974A5">
              <w:rPr>
                <w:sz w:val="20"/>
                <w:szCs w:val="20"/>
              </w:rPr>
              <w:t>40.00</w:t>
            </w:r>
          </w:p>
        </w:tc>
        <w:tc>
          <w:tcPr>
            <w:tcW w:w="880" w:type="pct"/>
            <w:gridSpan w:val="2"/>
            <w:shd w:val="clear" w:color="000000" w:fill="FFFFFF"/>
            <w:noWrap/>
            <w:vAlign w:val="center"/>
            <w:hideMark/>
          </w:tcPr>
          <w:p w14:paraId="65C6D0F5" w14:textId="77777777" w:rsidR="005F5238" w:rsidRPr="006974A5" w:rsidRDefault="005F5238" w:rsidP="00573A0F">
            <w:pPr>
              <w:spacing w:after="0" w:line="240" w:lineRule="auto"/>
              <w:jc w:val="center"/>
              <w:rPr>
                <w:rFonts w:eastAsia="Times New Roman" w:cs="Arial"/>
                <w:color w:val="000000"/>
                <w:sz w:val="20"/>
                <w:szCs w:val="20"/>
                <w:lang w:val="es-MX" w:eastAsia="es-MX"/>
              </w:rPr>
            </w:pPr>
            <w:r w:rsidRPr="006974A5">
              <w:rPr>
                <w:sz w:val="20"/>
                <w:szCs w:val="20"/>
              </w:rPr>
              <w:t>20.00</w:t>
            </w:r>
          </w:p>
        </w:tc>
        <w:tc>
          <w:tcPr>
            <w:tcW w:w="844" w:type="pct"/>
            <w:shd w:val="clear" w:color="000000" w:fill="FFFFFF"/>
            <w:noWrap/>
            <w:vAlign w:val="center"/>
            <w:hideMark/>
          </w:tcPr>
          <w:p w14:paraId="174B2C9D" w14:textId="77777777" w:rsidR="005F5238" w:rsidRPr="006974A5" w:rsidRDefault="005F5238" w:rsidP="00573A0F">
            <w:pPr>
              <w:spacing w:after="0" w:line="240" w:lineRule="auto"/>
              <w:jc w:val="right"/>
              <w:rPr>
                <w:rFonts w:eastAsia="Times New Roman" w:cs="Arial"/>
                <w:color w:val="000000"/>
                <w:sz w:val="20"/>
                <w:szCs w:val="20"/>
                <w:lang w:val="es-MX" w:eastAsia="es-MX"/>
              </w:rPr>
            </w:pPr>
            <w:r w:rsidRPr="006974A5">
              <w:rPr>
                <w:sz w:val="20"/>
                <w:szCs w:val="20"/>
              </w:rPr>
              <w:t>1,417.43</w:t>
            </w:r>
          </w:p>
        </w:tc>
        <w:tc>
          <w:tcPr>
            <w:tcW w:w="712" w:type="pct"/>
            <w:shd w:val="clear" w:color="auto" w:fill="auto"/>
            <w:vAlign w:val="center"/>
            <w:hideMark/>
          </w:tcPr>
          <w:p w14:paraId="39FB32D7" w14:textId="77777777" w:rsidR="005F5238" w:rsidRPr="006974A5" w:rsidRDefault="005F5238" w:rsidP="00573A0F">
            <w:pPr>
              <w:spacing w:after="0" w:line="240" w:lineRule="auto"/>
              <w:jc w:val="center"/>
              <w:rPr>
                <w:rFonts w:eastAsia="Times New Roman" w:cs="Arial"/>
                <w:color w:val="000000"/>
                <w:sz w:val="20"/>
                <w:szCs w:val="20"/>
                <w:lang w:val="es-MX" w:eastAsia="es-MX"/>
              </w:rPr>
            </w:pPr>
          </w:p>
        </w:tc>
      </w:tr>
      <w:tr w:rsidR="00504A39" w:rsidRPr="006974A5" w14:paraId="032A4A34" w14:textId="77777777" w:rsidTr="00573A0F">
        <w:trPr>
          <w:trHeight w:val="255"/>
          <w:jc w:val="center"/>
        </w:trPr>
        <w:tc>
          <w:tcPr>
            <w:tcW w:w="1814" w:type="pct"/>
            <w:gridSpan w:val="4"/>
            <w:shd w:val="clear" w:color="000000" w:fill="FFFFFF"/>
            <w:noWrap/>
            <w:vAlign w:val="center"/>
            <w:hideMark/>
          </w:tcPr>
          <w:p w14:paraId="7293CC16" w14:textId="4391BBCC" w:rsidR="005F5238" w:rsidRPr="006974A5" w:rsidRDefault="005F5238" w:rsidP="00573A0F">
            <w:pPr>
              <w:spacing w:after="0" w:line="240" w:lineRule="auto"/>
              <w:jc w:val="left"/>
              <w:rPr>
                <w:rFonts w:eastAsia="Times New Roman" w:cs="Arial"/>
                <w:color w:val="000000"/>
                <w:sz w:val="20"/>
                <w:szCs w:val="20"/>
                <w:lang w:val="es-MX" w:eastAsia="es-MX"/>
              </w:rPr>
            </w:pPr>
            <w:r w:rsidRPr="006974A5">
              <w:rPr>
                <w:rFonts w:eastAsia="Times New Roman" w:cs="Arial"/>
                <w:color w:val="000000"/>
                <w:sz w:val="20"/>
                <w:szCs w:val="20"/>
                <w:lang w:val="es-MX" w:eastAsia="es-MX"/>
              </w:rPr>
              <w:t>Retrolavado</w:t>
            </w:r>
            <w:r w:rsidR="006974A5">
              <w:rPr>
                <w:rFonts w:eastAsia="Times New Roman" w:cs="Arial"/>
                <w:color w:val="000000"/>
                <w:sz w:val="20"/>
                <w:szCs w:val="20"/>
                <w:lang w:val="es-MX" w:eastAsia="es-MX"/>
              </w:rPr>
              <w:t xml:space="preserve"> (filtros </w:t>
            </w:r>
            <w:r w:rsidR="00504A39">
              <w:rPr>
                <w:rFonts w:eastAsia="Times New Roman" w:cs="Arial"/>
                <w:color w:val="000000"/>
                <w:sz w:val="20"/>
                <w:szCs w:val="20"/>
                <w:lang w:val="es-MX" w:eastAsia="es-MX"/>
              </w:rPr>
              <w:t>gravedad)</w:t>
            </w:r>
          </w:p>
        </w:tc>
        <w:tc>
          <w:tcPr>
            <w:tcW w:w="750" w:type="pct"/>
            <w:gridSpan w:val="3"/>
            <w:shd w:val="clear" w:color="000000" w:fill="FFFFFF"/>
            <w:noWrap/>
            <w:vAlign w:val="center"/>
            <w:hideMark/>
          </w:tcPr>
          <w:p w14:paraId="2B094A3A" w14:textId="77777777" w:rsidR="005F5238" w:rsidRPr="006974A5" w:rsidRDefault="005F5238" w:rsidP="00573A0F">
            <w:pPr>
              <w:spacing w:after="0" w:line="240" w:lineRule="auto"/>
              <w:jc w:val="center"/>
              <w:rPr>
                <w:rFonts w:eastAsia="Times New Roman" w:cs="Arial"/>
                <w:color w:val="000000"/>
                <w:sz w:val="20"/>
                <w:szCs w:val="20"/>
                <w:lang w:val="es-MX" w:eastAsia="es-MX"/>
              </w:rPr>
            </w:pPr>
            <w:r w:rsidRPr="006974A5">
              <w:rPr>
                <w:sz w:val="20"/>
                <w:szCs w:val="20"/>
              </w:rPr>
              <w:t>106.90</w:t>
            </w:r>
          </w:p>
        </w:tc>
        <w:tc>
          <w:tcPr>
            <w:tcW w:w="880" w:type="pct"/>
            <w:gridSpan w:val="2"/>
            <w:shd w:val="clear" w:color="000000" w:fill="FFFFFF"/>
            <w:noWrap/>
            <w:vAlign w:val="center"/>
            <w:hideMark/>
          </w:tcPr>
          <w:p w14:paraId="1E714BA5" w14:textId="77777777" w:rsidR="005F5238" w:rsidRPr="006974A5" w:rsidRDefault="005F5238" w:rsidP="00573A0F">
            <w:pPr>
              <w:spacing w:after="0" w:line="240" w:lineRule="auto"/>
              <w:jc w:val="center"/>
              <w:rPr>
                <w:rFonts w:eastAsia="Times New Roman" w:cs="Arial"/>
                <w:color w:val="000000"/>
                <w:sz w:val="20"/>
                <w:szCs w:val="20"/>
                <w:lang w:val="es-MX" w:eastAsia="es-MX"/>
              </w:rPr>
            </w:pPr>
            <w:r w:rsidRPr="006974A5">
              <w:rPr>
                <w:sz w:val="20"/>
                <w:szCs w:val="20"/>
              </w:rPr>
              <w:t>25.00</w:t>
            </w:r>
          </w:p>
        </w:tc>
        <w:tc>
          <w:tcPr>
            <w:tcW w:w="844" w:type="pct"/>
            <w:shd w:val="clear" w:color="000000" w:fill="FFFFFF"/>
            <w:noWrap/>
            <w:vAlign w:val="center"/>
            <w:hideMark/>
          </w:tcPr>
          <w:p w14:paraId="7B6FB1BC" w14:textId="77777777" w:rsidR="005F5238" w:rsidRPr="006974A5" w:rsidRDefault="005F5238" w:rsidP="00573A0F">
            <w:pPr>
              <w:spacing w:after="0" w:line="240" w:lineRule="auto"/>
              <w:jc w:val="right"/>
              <w:rPr>
                <w:rFonts w:eastAsia="Times New Roman" w:cs="Arial"/>
                <w:color w:val="000000"/>
                <w:sz w:val="20"/>
                <w:szCs w:val="20"/>
                <w:lang w:val="es-MX" w:eastAsia="es-MX"/>
              </w:rPr>
            </w:pPr>
            <w:r w:rsidRPr="006974A5">
              <w:rPr>
                <w:sz w:val="20"/>
                <w:szCs w:val="20"/>
              </w:rPr>
              <w:t>59.00</w:t>
            </w:r>
          </w:p>
        </w:tc>
        <w:tc>
          <w:tcPr>
            <w:tcW w:w="712" w:type="pct"/>
            <w:shd w:val="clear" w:color="auto" w:fill="auto"/>
            <w:vAlign w:val="center"/>
            <w:hideMark/>
          </w:tcPr>
          <w:p w14:paraId="07026D5D" w14:textId="77777777" w:rsidR="005F5238" w:rsidRPr="006974A5" w:rsidRDefault="005F5238" w:rsidP="00573A0F">
            <w:pPr>
              <w:spacing w:after="0" w:line="240" w:lineRule="auto"/>
              <w:jc w:val="center"/>
              <w:rPr>
                <w:rFonts w:eastAsia="Times New Roman" w:cs="Arial"/>
                <w:color w:val="000000"/>
                <w:sz w:val="20"/>
                <w:szCs w:val="20"/>
                <w:lang w:val="es-MX" w:eastAsia="es-MX"/>
              </w:rPr>
            </w:pPr>
          </w:p>
        </w:tc>
      </w:tr>
      <w:tr w:rsidR="00504A39" w:rsidRPr="006974A5" w14:paraId="668C341B" w14:textId="77777777" w:rsidTr="00573A0F">
        <w:trPr>
          <w:trHeight w:val="255"/>
          <w:jc w:val="center"/>
        </w:trPr>
        <w:tc>
          <w:tcPr>
            <w:tcW w:w="1814" w:type="pct"/>
            <w:gridSpan w:val="4"/>
            <w:shd w:val="clear" w:color="000000" w:fill="FFFFFF"/>
            <w:noWrap/>
            <w:vAlign w:val="center"/>
            <w:hideMark/>
          </w:tcPr>
          <w:p w14:paraId="086D4FF6" w14:textId="31972BC4" w:rsidR="005F5238" w:rsidRPr="006974A5" w:rsidRDefault="005F5238" w:rsidP="00573A0F">
            <w:pPr>
              <w:spacing w:after="0" w:line="240" w:lineRule="auto"/>
              <w:jc w:val="left"/>
              <w:rPr>
                <w:rFonts w:eastAsia="Times New Roman" w:cs="Arial"/>
                <w:color w:val="000000"/>
                <w:sz w:val="20"/>
                <w:szCs w:val="20"/>
                <w:lang w:val="es-MX" w:eastAsia="es-MX"/>
              </w:rPr>
            </w:pPr>
            <w:r w:rsidRPr="006974A5">
              <w:rPr>
                <w:rFonts w:eastAsia="Times New Roman" w:cs="Arial"/>
                <w:color w:val="000000"/>
                <w:sz w:val="20"/>
                <w:szCs w:val="20"/>
                <w:lang w:val="es-MX" w:eastAsia="es-MX"/>
              </w:rPr>
              <w:t>Recirculación</w:t>
            </w:r>
          </w:p>
        </w:tc>
        <w:tc>
          <w:tcPr>
            <w:tcW w:w="750" w:type="pct"/>
            <w:gridSpan w:val="3"/>
            <w:shd w:val="clear" w:color="000000" w:fill="FFFFFF"/>
            <w:noWrap/>
            <w:vAlign w:val="center"/>
            <w:hideMark/>
          </w:tcPr>
          <w:p w14:paraId="64A14425" w14:textId="77777777" w:rsidR="005F5238" w:rsidRPr="006974A5" w:rsidRDefault="005F5238" w:rsidP="00573A0F">
            <w:pPr>
              <w:spacing w:after="0" w:line="240" w:lineRule="auto"/>
              <w:jc w:val="center"/>
              <w:rPr>
                <w:rFonts w:eastAsia="Times New Roman" w:cs="Arial"/>
                <w:color w:val="000000"/>
                <w:sz w:val="20"/>
                <w:szCs w:val="20"/>
                <w:lang w:val="es-MX" w:eastAsia="es-MX"/>
              </w:rPr>
            </w:pPr>
            <w:r w:rsidRPr="006974A5">
              <w:rPr>
                <w:sz w:val="20"/>
                <w:szCs w:val="20"/>
              </w:rPr>
              <w:t>7.06</w:t>
            </w:r>
          </w:p>
        </w:tc>
        <w:tc>
          <w:tcPr>
            <w:tcW w:w="880" w:type="pct"/>
            <w:gridSpan w:val="2"/>
            <w:shd w:val="clear" w:color="000000" w:fill="FFFFFF"/>
            <w:noWrap/>
            <w:vAlign w:val="center"/>
            <w:hideMark/>
          </w:tcPr>
          <w:p w14:paraId="19C01D9F" w14:textId="77777777" w:rsidR="005F5238" w:rsidRPr="006974A5" w:rsidRDefault="005F5238" w:rsidP="00573A0F">
            <w:pPr>
              <w:spacing w:after="0" w:line="240" w:lineRule="auto"/>
              <w:jc w:val="center"/>
              <w:rPr>
                <w:rFonts w:eastAsia="Times New Roman" w:cs="Arial"/>
                <w:color w:val="000000"/>
                <w:sz w:val="20"/>
                <w:szCs w:val="20"/>
                <w:lang w:val="es-MX" w:eastAsia="es-MX"/>
              </w:rPr>
            </w:pPr>
            <w:r w:rsidRPr="006974A5">
              <w:rPr>
                <w:sz w:val="20"/>
                <w:szCs w:val="20"/>
              </w:rPr>
              <w:t>5.00</w:t>
            </w:r>
          </w:p>
        </w:tc>
        <w:tc>
          <w:tcPr>
            <w:tcW w:w="844" w:type="pct"/>
            <w:shd w:val="clear" w:color="000000" w:fill="FFFFFF"/>
            <w:noWrap/>
            <w:vAlign w:val="center"/>
            <w:hideMark/>
          </w:tcPr>
          <w:p w14:paraId="7A3D0D50" w14:textId="77777777" w:rsidR="005F5238" w:rsidRPr="006974A5" w:rsidRDefault="005F5238" w:rsidP="00573A0F">
            <w:pPr>
              <w:spacing w:after="0" w:line="240" w:lineRule="auto"/>
              <w:jc w:val="right"/>
              <w:rPr>
                <w:rFonts w:eastAsia="Times New Roman" w:cs="Arial"/>
                <w:color w:val="000000"/>
                <w:sz w:val="20"/>
                <w:szCs w:val="20"/>
                <w:lang w:val="es-MX" w:eastAsia="es-MX"/>
              </w:rPr>
            </w:pPr>
            <w:r w:rsidRPr="006974A5">
              <w:rPr>
                <w:sz w:val="20"/>
                <w:szCs w:val="20"/>
              </w:rPr>
              <w:t>177.01</w:t>
            </w:r>
          </w:p>
        </w:tc>
        <w:tc>
          <w:tcPr>
            <w:tcW w:w="712" w:type="pct"/>
            <w:shd w:val="clear" w:color="auto" w:fill="auto"/>
            <w:vAlign w:val="center"/>
            <w:hideMark/>
          </w:tcPr>
          <w:p w14:paraId="1334AAE1" w14:textId="77777777" w:rsidR="005F5238" w:rsidRPr="006974A5" w:rsidRDefault="005F5238" w:rsidP="00573A0F">
            <w:pPr>
              <w:spacing w:after="0" w:line="240" w:lineRule="auto"/>
              <w:jc w:val="center"/>
              <w:rPr>
                <w:rFonts w:eastAsia="Times New Roman" w:cs="Arial"/>
                <w:color w:val="000000"/>
                <w:sz w:val="20"/>
                <w:szCs w:val="20"/>
                <w:lang w:val="es-MX" w:eastAsia="es-MX"/>
              </w:rPr>
            </w:pPr>
          </w:p>
        </w:tc>
      </w:tr>
      <w:tr w:rsidR="00504A39" w:rsidRPr="006974A5" w14:paraId="214830D4" w14:textId="77777777" w:rsidTr="00573A0F">
        <w:trPr>
          <w:trHeight w:val="255"/>
          <w:jc w:val="center"/>
        </w:trPr>
        <w:tc>
          <w:tcPr>
            <w:tcW w:w="1814" w:type="pct"/>
            <w:gridSpan w:val="4"/>
            <w:shd w:val="clear" w:color="000000" w:fill="FFFFFF"/>
            <w:noWrap/>
            <w:vAlign w:val="center"/>
            <w:hideMark/>
          </w:tcPr>
          <w:p w14:paraId="2BB7DCC2" w14:textId="77777777" w:rsidR="005F5238" w:rsidRPr="006974A5" w:rsidRDefault="005F5238" w:rsidP="00573A0F">
            <w:pPr>
              <w:spacing w:after="0" w:line="240" w:lineRule="auto"/>
              <w:jc w:val="left"/>
              <w:rPr>
                <w:rFonts w:eastAsia="Times New Roman" w:cs="Arial"/>
                <w:color w:val="000000"/>
                <w:sz w:val="20"/>
                <w:szCs w:val="20"/>
                <w:lang w:val="es-MX" w:eastAsia="es-MX"/>
              </w:rPr>
            </w:pPr>
            <w:r w:rsidRPr="006974A5">
              <w:rPr>
                <w:rFonts w:eastAsia="Times New Roman" w:cs="Arial"/>
                <w:color w:val="000000"/>
                <w:sz w:val="20"/>
                <w:szCs w:val="20"/>
                <w:lang w:val="es-MX" w:eastAsia="es-MX"/>
              </w:rPr>
              <w:t>Soplador</w:t>
            </w:r>
          </w:p>
        </w:tc>
        <w:tc>
          <w:tcPr>
            <w:tcW w:w="750" w:type="pct"/>
            <w:gridSpan w:val="3"/>
            <w:shd w:val="clear" w:color="000000" w:fill="FFFFFF"/>
            <w:noWrap/>
            <w:vAlign w:val="center"/>
            <w:hideMark/>
          </w:tcPr>
          <w:p w14:paraId="479CB600" w14:textId="77777777" w:rsidR="005F5238" w:rsidRPr="006974A5" w:rsidRDefault="005F5238" w:rsidP="00573A0F">
            <w:pPr>
              <w:spacing w:after="0" w:line="240" w:lineRule="auto"/>
              <w:jc w:val="center"/>
              <w:rPr>
                <w:rFonts w:eastAsia="Times New Roman" w:cs="Arial"/>
                <w:color w:val="000000"/>
                <w:sz w:val="20"/>
                <w:szCs w:val="20"/>
                <w:lang w:val="es-MX" w:eastAsia="es-MX"/>
              </w:rPr>
            </w:pPr>
          </w:p>
        </w:tc>
        <w:tc>
          <w:tcPr>
            <w:tcW w:w="880" w:type="pct"/>
            <w:gridSpan w:val="2"/>
            <w:shd w:val="clear" w:color="000000" w:fill="FFFFFF"/>
            <w:noWrap/>
            <w:vAlign w:val="center"/>
            <w:hideMark/>
          </w:tcPr>
          <w:p w14:paraId="61FEE854" w14:textId="77777777" w:rsidR="005F5238" w:rsidRPr="006974A5" w:rsidRDefault="005F5238" w:rsidP="00573A0F">
            <w:pPr>
              <w:spacing w:after="0" w:line="240" w:lineRule="auto"/>
              <w:jc w:val="center"/>
              <w:rPr>
                <w:rFonts w:eastAsia="Times New Roman" w:cs="Arial"/>
                <w:color w:val="000000"/>
                <w:sz w:val="20"/>
                <w:szCs w:val="20"/>
                <w:lang w:val="es-MX" w:eastAsia="es-MX"/>
              </w:rPr>
            </w:pPr>
            <w:r w:rsidRPr="006974A5">
              <w:rPr>
                <w:sz w:val="20"/>
                <w:szCs w:val="20"/>
              </w:rPr>
              <w:t>10.00</w:t>
            </w:r>
          </w:p>
        </w:tc>
        <w:tc>
          <w:tcPr>
            <w:tcW w:w="844" w:type="pct"/>
            <w:shd w:val="clear" w:color="000000" w:fill="FFFFFF"/>
            <w:noWrap/>
            <w:vAlign w:val="center"/>
            <w:hideMark/>
          </w:tcPr>
          <w:p w14:paraId="0B23BF8D" w14:textId="77777777" w:rsidR="005F5238" w:rsidRPr="006974A5" w:rsidRDefault="005F5238" w:rsidP="00573A0F">
            <w:pPr>
              <w:spacing w:after="0" w:line="240" w:lineRule="auto"/>
              <w:jc w:val="right"/>
              <w:rPr>
                <w:rFonts w:eastAsia="Times New Roman" w:cs="Arial"/>
                <w:color w:val="000000"/>
                <w:sz w:val="20"/>
                <w:szCs w:val="20"/>
                <w:lang w:val="es-MX" w:eastAsia="es-MX"/>
              </w:rPr>
            </w:pPr>
            <w:r w:rsidRPr="006974A5">
              <w:rPr>
                <w:sz w:val="20"/>
                <w:szCs w:val="20"/>
              </w:rPr>
              <w:t>23.60</w:t>
            </w:r>
          </w:p>
        </w:tc>
        <w:tc>
          <w:tcPr>
            <w:tcW w:w="712" w:type="pct"/>
            <w:shd w:val="clear" w:color="auto" w:fill="auto"/>
            <w:vAlign w:val="center"/>
            <w:hideMark/>
          </w:tcPr>
          <w:p w14:paraId="75784050" w14:textId="77777777" w:rsidR="005F5238" w:rsidRPr="006974A5" w:rsidRDefault="005F5238" w:rsidP="00573A0F">
            <w:pPr>
              <w:spacing w:after="0" w:line="240" w:lineRule="auto"/>
              <w:jc w:val="center"/>
              <w:rPr>
                <w:rFonts w:eastAsia="Times New Roman" w:cs="Arial"/>
                <w:color w:val="000000"/>
                <w:sz w:val="20"/>
                <w:szCs w:val="20"/>
                <w:lang w:val="es-MX" w:eastAsia="es-MX"/>
              </w:rPr>
            </w:pPr>
          </w:p>
        </w:tc>
      </w:tr>
      <w:tr w:rsidR="00504A39" w:rsidRPr="006974A5" w14:paraId="1AEDED28" w14:textId="77777777" w:rsidTr="00573A0F">
        <w:trPr>
          <w:trHeight w:val="255"/>
          <w:jc w:val="center"/>
        </w:trPr>
        <w:tc>
          <w:tcPr>
            <w:tcW w:w="1814" w:type="pct"/>
            <w:gridSpan w:val="4"/>
            <w:shd w:val="clear" w:color="auto" w:fill="D5DCE4" w:themeFill="text2" w:themeFillTint="33"/>
            <w:noWrap/>
            <w:vAlign w:val="center"/>
            <w:hideMark/>
          </w:tcPr>
          <w:p w14:paraId="698600EA" w14:textId="77777777" w:rsidR="005F5238" w:rsidRPr="006974A5" w:rsidRDefault="005F5238" w:rsidP="00573A0F">
            <w:pPr>
              <w:spacing w:after="0" w:line="240" w:lineRule="auto"/>
              <w:jc w:val="left"/>
              <w:rPr>
                <w:rFonts w:eastAsia="Times New Roman" w:cs="Arial"/>
                <w:color w:val="000000"/>
                <w:sz w:val="20"/>
                <w:szCs w:val="20"/>
                <w:lang w:val="es-MX" w:eastAsia="es-MX"/>
              </w:rPr>
            </w:pPr>
            <w:r w:rsidRPr="006974A5">
              <w:rPr>
                <w:rFonts w:eastAsia="Times New Roman" w:cs="Arial"/>
                <w:color w:val="000000"/>
                <w:sz w:val="20"/>
                <w:szCs w:val="20"/>
                <w:lang w:val="es-MX" w:eastAsia="es-MX"/>
              </w:rPr>
              <w:t>Total</w:t>
            </w:r>
          </w:p>
        </w:tc>
        <w:tc>
          <w:tcPr>
            <w:tcW w:w="750" w:type="pct"/>
            <w:gridSpan w:val="3"/>
            <w:shd w:val="clear" w:color="auto" w:fill="D5DCE4" w:themeFill="text2" w:themeFillTint="33"/>
            <w:noWrap/>
            <w:vAlign w:val="center"/>
            <w:hideMark/>
          </w:tcPr>
          <w:p w14:paraId="54DE1149" w14:textId="77777777" w:rsidR="005F5238" w:rsidRPr="006974A5" w:rsidRDefault="005F5238" w:rsidP="00573A0F">
            <w:pPr>
              <w:spacing w:after="0" w:line="240" w:lineRule="auto"/>
              <w:jc w:val="center"/>
              <w:rPr>
                <w:rFonts w:eastAsia="Times New Roman" w:cs="Arial"/>
                <w:color w:val="000000"/>
                <w:sz w:val="20"/>
                <w:szCs w:val="20"/>
                <w:lang w:val="es-MX" w:eastAsia="es-MX"/>
              </w:rPr>
            </w:pPr>
          </w:p>
        </w:tc>
        <w:tc>
          <w:tcPr>
            <w:tcW w:w="880" w:type="pct"/>
            <w:gridSpan w:val="2"/>
            <w:shd w:val="clear" w:color="auto" w:fill="D5DCE4" w:themeFill="text2" w:themeFillTint="33"/>
            <w:noWrap/>
            <w:vAlign w:val="center"/>
            <w:hideMark/>
          </w:tcPr>
          <w:p w14:paraId="6649F628" w14:textId="77777777" w:rsidR="005F5238" w:rsidRPr="006974A5" w:rsidRDefault="005F5238" w:rsidP="00573A0F">
            <w:pPr>
              <w:spacing w:after="0" w:line="240" w:lineRule="auto"/>
              <w:jc w:val="center"/>
              <w:rPr>
                <w:rFonts w:eastAsia="Times New Roman" w:cs="Arial"/>
                <w:color w:val="000000"/>
                <w:sz w:val="20"/>
                <w:szCs w:val="20"/>
                <w:lang w:val="es-MX" w:eastAsia="es-MX"/>
              </w:rPr>
            </w:pPr>
          </w:p>
        </w:tc>
        <w:tc>
          <w:tcPr>
            <w:tcW w:w="844" w:type="pct"/>
            <w:shd w:val="clear" w:color="auto" w:fill="D5DCE4" w:themeFill="text2" w:themeFillTint="33"/>
            <w:noWrap/>
            <w:vAlign w:val="center"/>
            <w:hideMark/>
          </w:tcPr>
          <w:p w14:paraId="3E75582A" w14:textId="77777777" w:rsidR="005F5238" w:rsidRPr="006974A5" w:rsidRDefault="005F5238" w:rsidP="00573A0F">
            <w:pPr>
              <w:spacing w:after="0" w:line="240" w:lineRule="auto"/>
              <w:jc w:val="right"/>
              <w:rPr>
                <w:rFonts w:eastAsia="Times New Roman" w:cs="Arial"/>
                <w:color w:val="000000"/>
                <w:sz w:val="20"/>
                <w:szCs w:val="20"/>
                <w:lang w:val="es-MX" w:eastAsia="es-MX"/>
              </w:rPr>
            </w:pPr>
            <w:r w:rsidRPr="006974A5">
              <w:rPr>
                <w:sz w:val="20"/>
                <w:szCs w:val="20"/>
              </w:rPr>
              <w:t>6,992.39</w:t>
            </w:r>
          </w:p>
        </w:tc>
        <w:tc>
          <w:tcPr>
            <w:tcW w:w="712" w:type="pct"/>
            <w:shd w:val="clear" w:color="auto" w:fill="D5DCE4" w:themeFill="text2" w:themeFillTint="33"/>
            <w:vAlign w:val="center"/>
            <w:hideMark/>
          </w:tcPr>
          <w:p w14:paraId="36C411DC" w14:textId="77777777" w:rsidR="005F5238" w:rsidRPr="006974A5" w:rsidRDefault="005F5238" w:rsidP="00573A0F">
            <w:pPr>
              <w:spacing w:after="0" w:line="240" w:lineRule="auto"/>
              <w:jc w:val="center"/>
              <w:rPr>
                <w:rFonts w:eastAsia="Times New Roman" w:cs="Arial"/>
                <w:color w:val="000000"/>
                <w:sz w:val="20"/>
                <w:szCs w:val="20"/>
                <w:lang w:val="es-MX" w:eastAsia="es-MX"/>
              </w:rPr>
            </w:pPr>
            <w:r w:rsidRPr="006974A5">
              <w:rPr>
                <w:sz w:val="20"/>
                <w:szCs w:val="20"/>
              </w:rPr>
              <w:t>2.02</w:t>
            </w:r>
          </w:p>
        </w:tc>
      </w:tr>
      <w:tr w:rsidR="005F5238" w:rsidRPr="006974A5" w14:paraId="6386EDC2" w14:textId="77777777" w:rsidTr="00573A0F">
        <w:trPr>
          <w:gridAfter w:val="5"/>
          <w:wAfter w:w="2758" w:type="pct"/>
          <w:trHeight w:val="255"/>
          <w:jc w:val="center"/>
        </w:trPr>
        <w:tc>
          <w:tcPr>
            <w:tcW w:w="2242" w:type="pct"/>
            <w:gridSpan w:val="6"/>
            <w:shd w:val="clear" w:color="000000" w:fill="D9D9D9"/>
            <w:vAlign w:val="center"/>
            <w:hideMark/>
          </w:tcPr>
          <w:p w14:paraId="57A156AC" w14:textId="77777777" w:rsidR="005F5238" w:rsidRPr="006974A5" w:rsidRDefault="005F5238" w:rsidP="00573A0F">
            <w:pPr>
              <w:spacing w:after="0" w:line="240" w:lineRule="auto"/>
              <w:jc w:val="center"/>
              <w:rPr>
                <w:rFonts w:eastAsia="Times New Roman" w:cs="Arial"/>
                <w:b/>
                <w:bCs/>
                <w:color w:val="000000"/>
                <w:sz w:val="20"/>
                <w:szCs w:val="20"/>
                <w:lang w:val="es-MX" w:eastAsia="es-MX"/>
              </w:rPr>
            </w:pPr>
            <w:r w:rsidRPr="006974A5">
              <w:rPr>
                <w:rFonts w:eastAsia="Times New Roman" w:cs="Arial"/>
                <w:b/>
                <w:bCs/>
                <w:color w:val="000000"/>
                <w:sz w:val="20"/>
                <w:szCs w:val="20"/>
                <w:lang w:val="es-MX" w:eastAsia="es-MX"/>
              </w:rPr>
              <w:t>Extracción y distribución</w:t>
            </w:r>
          </w:p>
        </w:tc>
      </w:tr>
      <w:tr w:rsidR="005F5238" w:rsidRPr="006974A5" w14:paraId="7E3092A5" w14:textId="77777777" w:rsidTr="00573A0F">
        <w:trPr>
          <w:gridAfter w:val="5"/>
          <w:wAfter w:w="2758" w:type="pct"/>
          <w:trHeight w:val="255"/>
          <w:jc w:val="center"/>
        </w:trPr>
        <w:tc>
          <w:tcPr>
            <w:tcW w:w="820" w:type="pct"/>
            <w:shd w:val="clear" w:color="000000" w:fill="D9D9D9"/>
            <w:vAlign w:val="center"/>
            <w:hideMark/>
          </w:tcPr>
          <w:p w14:paraId="4A5C0D2F" w14:textId="77777777" w:rsidR="005F5238" w:rsidRPr="006974A5" w:rsidRDefault="005F5238" w:rsidP="00573A0F">
            <w:pPr>
              <w:spacing w:after="0" w:line="240" w:lineRule="auto"/>
              <w:jc w:val="center"/>
              <w:rPr>
                <w:rFonts w:eastAsia="Times New Roman" w:cs="Arial"/>
                <w:b/>
                <w:bCs/>
                <w:color w:val="000000"/>
                <w:sz w:val="20"/>
                <w:szCs w:val="20"/>
                <w:lang w:val="es-MX" w:eastAsia="es-MX"/>
              </w:rPr>
            </w:pPr>
            <w:r w:rsidRPr="006974A5">
              <w:rPr>
                <w:rFonts w:eastAsia="Times New Roman" w:cs="Arial"/>
                <w:b/>
                <w:bCs/>
                <w:color w:val="000000"/>
                <w:sz w:val="20"/>
                <w:szCs w:val="20"/>
                <w:lang w:val="es-MX" w:eastAsia="es-MX"/>
              </w:rPr>
              <w:t>Potencia</w:t>
            </w:r>
            <w:r w:rsidRPr="006974A5">
              <w:rPr>
                <w:rFonts w:eastAsia="Times New Roman" w:cs="Arial"/>
                <w:b/>
                <w:bCs/>
                <w:color w:val="000000"/>
                <w:sz w:val="20"/>
                <w:szCs w:val="20"/>
                <w:lang w:val="es-MX" w:eastAsia="es-MX"/>
              </w:rPr>
              <w:br/>
              <w:t>(hp)</w:t>
            </w:r>
          </w:p>
        </w:tc>
        <w:tc>
          <w:tcPr>
            <w:tcW w:w="790" w:type="pct"/>
            <w:gridSpan w:val="2"/>
            <w:shd w:val="clear" w:color="000000" w:fill="D9D9D9"/>
            <w:vAlign w:val="center"/>
            <w:hideMark/>
          </w:tcPr>
          <w:p w14:paraId="48729885" w14:textId="2B3E62D0" w:rsidR="005F5238" w:rsidRPr="006974A5" w:rsidRDefault="005F5238" w:rsidP="00573A0F">
            <w:pPr>
              <w:spacing w:after="0" w:line="240" w:lineRule="auto"/>
              <w:jc w:val="center"/>
              <w:rPr>
                <w:rFonts w:eastAsia="Times New Roman" w:cs="Arial"/>
                <w:b/>
                <w:bCs/>
                <w:color w:val="000000"/>
                <w:sz w:val="20"/>
                <w:szCs w:val="20"/>
                <w:lang w:val="es-MX" w:eastAsia="es-MX"/>
              </w:rPr>
            </w:pPr>
            <w:r w:rsidRPr="006974A5">
              <w:rPr>
                <w:rFonts w:eastAsia="Times New Roman" w:cs="Arial"/>
                <w:b/>
                <w:bCs/>
                <w:color w:val="000000"/>
                <w:sz w:val="20"/>
                <w:szCs w:val="20"/>
                <w:lang w:val="es-MX" w:eastAsia="es-MX"/>
              </w:rPr>
              <w:t>Costo</w:t>
            </w:r>
            <w:r w:rsidRPr="006974A5">
              <w:rPr>
                <w:rFonts w:eastAsia="Times New Roman" w:cs="Arial"/>
                <w:b/>
                <w:bCs/>
                <w:color w:val="000000"/>
                <w:sz w:val="20"/>
                <w:szCs w:val="20"/>
                <w:lang w:val="es-MX" w:eastAsia="es-MX"/>
              </w:rPr>
              <w:br/>
              <w:t>($/</w:t>
            </w:r>
            <w:r w:rsidR="000C0A20">
              <w:rPr>
                <w:rFonts w:eastAsia="Times New Roman" w:cs="Arial"/>
                <w:b/>
                <w:bCs/>
                <w:color w:val="000000"/>
                <w:sz w:val="20"/>
                <w:szCs w:val="20"/>
                <w:lang w:val="es-MX" w:eastAsia="es-MX"/>
              </w:rPr>
              <w:t>día</w:t>
            </w:r>
            <w:r w:rsidRPr="006974A5">
              <w:rPr>
                <w:rFonts w:eastAsia="Times New Roman" w:cs="Arial"/>
                <w:b/>
                <w:bCs/>
                <w:color w:val="000000"/>
                <w:sz w:val="20"/>
                <w:szCs w:val="20"/>
                <w:lang w:val="es-MX" w:eastAsia="es-MX"/>
              </w:rPr>
              <w:t>)</w:t>
            </w:r>
          </w:p>
        </w:tc>
        <w:tc>
          <w:tcPr>
            <w:tcW w:w="632" w:type="pct"/>
            <w:gridSpan w:val="3"/>
            <w:shd w:val="clear" w:color="000000" w:fill="D9D9D9"/>
            <w:vAlign w:val="center"/>
            <w:hideMark/>
          </w:tcPr>
          <w:p w14:paraId="6F51F4FD" w14:textId="0F76D952" w:rsidR="005F5238" w:rsidRPr="006974A5" w:rsidRDefault="005F5238" w:rsidP="00573A0F">
            <w:pPr>
              <w:spacing w:after="0" w:line="240" w:lineRule="auto"/>
              <w:jc w:val="center"/>
              <w:rPr>
                <w:rFonts w:eastAsia="Times New Roman" w:cs="Arial"/>
                <w:b/>
                <w:bCs/>
                <w:color w:val="000000"/>
                <w:sz w:val="20"/>
                <w:szCs w:val="20"/>
                <w:lang w:val="es-MX" w:eastAsia="es-MX"/>
              </w:rPr>
            </w:pPr>
            <w:r w:rsidRPr="006974A5">
              <w:rPr>
                <w:rFonts w:eastAsia="Times New Roman" w:cs="Arial"/>
                <w:b/>
                <w:bCs/>
                <w:color w:val="000000"/>
                <w:sz w:val="20"/>
                <w:szCs w:val="20"/>
                <w:lang w:val="es-MX" w:eastAsia="es-MX"/>
              </w:rPr>
              <w:t>Costo</w:t>
            </w:r>
          </w:p>
          <w:p w14:paraId="36308379" w14:textId="77777777" w:rsidR="005F5238" w:rsidRPr="006974A5" w:rsidRDefault="005F5238" w:rsidP="00573A0F">
            <w:pPr>
              <w:spacing w:after="0" w:line="240" w:lineRule="auto"/>
              <w:jc w:val="center"/>
              <w:rPr>
                <w:rFonts w:eastAsia="Times New Roman" w:cs="Arial"/>
                <w:b/>
                <w:bCs/>
                <w:color w:val="000000"/>
                <w:sz w:val="20"/>
                <w:szCs w:val="20"/>
                <w:lang w:val="es-MX" w:eastAsia="es-MX"/>
              </w:rPr>
            </w:pPr>
            <w:r w:rsidRPr="006974A5">
              <w:rPr>
                <w:rFonts w:eastAsia="Times New Roman" w:cs="Arial"/>
                <w:b/>
                <w:bCs/>
                <w:color w:val="000000"/>
                <w:sz w:val="20"/>
                <w:szCs w:val="20"/>
                <w:lang w:val="es-MX" w:eastAsia="es-MX"/>
              </w:rPr>
              <w:t>($/m</w:t>
            </w:r>
            <w:r w:rsidRPr="006974A5">
              <w:rPr>
                <w:rFonts w:eastAsia="Times New Roman" w:cs="Arial"/>
                <w:b/>
                <w:bCs/>
                <w:color w:val="000000"/>
                <w:sz w:val="20"/>
                <w:szCs w:val="20"/>
                <w:vertAlign w:val="superscript"/>
                <w:lang w:val="es-MX" w:eastAsia="es-MX"/>
              </w:rPr>
              <w:t>3</w:t>
            </w:r>
            <w:r w:rsidRPr="006974A5">
              <w:rPr>
                <w:rFonts w:eastAsia="Times New Roman" w:cs="Arial"/>
                <w:b/>
                <w:bCs/>
                <w:color w:val="000000"/>
                <w:sz w:val="20"/>
                <w:szCs w:val="20"/>
                <w:lang w:val="es-MX" w:eastAsia="es-MX"/>
              </w:rPr>
              <w:t>)</w:t>
            </w:r>
          </w:p>
        </w:tc>
      </w:tr>
      <w:tr w:rsidR="005F5238" w:rsidRPr="006974A5" w14:paraId="034A8CA9" w14:textId="77777777" w:rsidTr="00573A0F">
        <w:trPr>
          <w:gridAfter w:val="5"/>
          <w:wAfter w:w="2758" w:type="pct"/>
          <w:trHeight w:val="255"/>
          <w:jc w:val="center"/>
        </w:trPr>
        <w:tc>
          <w:tcPr>
            <w:tcW w:w="820" w:type="pct"/>
            <w:shd w:val="clear" w:color="auto" w:fill="D5DCE4" w:themeFill="text2" w:themeFillTint="33"/>
            <w:noWrap/>
            <w:vAlign w:val="center"/>
            <w:hideMark/>
          </w:tcPr>
          <w:p w14:paraId="2876AE0B" w14:textId="77777777" w:rsidR="005F5238" w:rsidRPr="006974A5" w:rsidRDefault="005F5238" w:rsidP="00573A0F">
            <w:pPr>
              <w:spacing w:after="0" w:line="240" w:lineRule="auto"/>
              <w:jc w:val="center"/>
              <w:rPr>
                <w:rFonts w:eastAsia="Times New Roman" w:cs="Arial"/>
                <w:color w:val="000000"/>
                <w:sz w:val="20"/>
                <w:szCs w:val="20"/>
                <w:lang w:val="es-MX" w:eastAsia="es-MX"/>
              </w:rPr>
            </w:pPr>
            <w:r w:rsidRPr="006974A5">
              <w:rPr>
                <w:sz w:val="20"/>
                <w:szCs w:val="20"/>
              </w:rPr>
              <w:t>100.00</w:t>
            </w:r>
          </w:p>
        </w:tc>
        <w:tc>
          <w:tcPr>
            <w:tcW w:w="790" w:type="pct"/>
            <w:gridSpan w:val="2"/>
            <w:shd w:val="clear" w:color="auto" w:fill="D5DCE4" w:themeFill="text2" w:themeFillTint="33"/>
            <w:noWrap/>
            <w:vAlign w:val="center"/>
            <w:hideMark/>
          </w:tcPr>
          <w:p w14:paraId="6BFF9743" w14:textId="77777777" w:rsidR="005F5238" w:rsidRPr="006974A5" w:rsidRDefault="005F5238" w:rsidP="00573A0F">
            <w:pPr>
              <w:spacing w:after="0" w:line="240" w:lineRule="auto"/>
              <w:jc w:val="center"/>
              <w:rPr>
                <w:rFonts w:eastAsia="Times New Roman" w:cs="Arial"/>
                <w:color w:val="000000"/>
                <w:sz w:val="20"/>
                <w:szCs w:val="20"/>
                <w:lang w:val="es-MX" w:eastAsia="es-MX"/>
              </w:rPr>
            </w:pPr>
            <w:r w:rsidRPr="006974A5">
              <w:rPr>
                <w:sz w:val="20"/>
                <w:szCs w:val="20"/>
              </w:rPr>
              <w:t>7,087.13</w:t>
            </w:r>
          </w:p>
        </w:tc>
        <w:tc>
          <w:tcPr>
            <w:tcW w:w="632" w:type="pct"/>
            <w:gridSpan w:val="3"/>
            <w:shd w:val="clear" w:color="auto" w:fill="D5DCE4" w:themeFill="text2" w:themeFillTint="33"/>
            <w:vAlign w:val="center"/>
            <w:hideMark/>
          </w:tcPr>
          <w:p w14:paraId="475AD92E" w14:textId="77777777" w:rsidR="005F5238" w:rsidRPr="006974A5" w:rsidRDefault="005F5238" w:rsidP="00573A0F">
            <w:pPr>
              <w:spacing w:after="0" w:line="240" w:lineRule="auto"/>
              <w:jc w:val="center"/>
              <w:rPr>
                <w:rFonts w:eastAsia="Times New Roman" w:cs="Arial"/>
                <w:color w:val="000000"/>
                <w:sz w:val="20"/>
                <w:szCs w:val="20"/>
                <w:lang w:val="es-MX" w:eastAsia="es-MX"/>
              </w:rPr>
            </w:pPr>
            <w:r w:rsidRPr="006974A5">
              <w:rPr>
                <w:sz w:val="20"/>
                <w:szCs w:val="20"/>
              </w:rPr>
              <w:t>2.05</w:t>
            </w:r>
          </w:p>
        </w:tc>
      </w:tr>
      <w:tr w:rsidR="005F5238" w:rsidRPr="00504A39" w14:paraId="33B289B4" w14:textId="77777777" w:rsidTr="00573A0F">
        <w:trPr>
          <w:gridAfter w:val="3"/>
          <w:wAfter w:w="2097" w:type="pct"/>
          <w:trHeight w:val="255"/>
          <w:jc w:val="center"/>
        </w:trPr>
        <w:tc>
          <w:tcPr>
            <w:tcW w:w="2903" w:type="pct"/>
            <w:gridSpan w:val="8"/>
            <w:shd w:val="clear" w:color="000000" w:fill="D9D9D9"/>
            <w:vAlign w:val="center"/>
            <w:hideMark/>
          </w:tcPr>
          <w:p w14:paraId="303671A5" w14:textId="77777777" w:rsidR="005F5238" w:rsidRPr="00504A39" w:rsidRDefault="005F5238" w:rsidP="00573A0F">
            <w:pPr>
              <w:spacing w:after="0" w:line="240" w:lineRule="auto"/>
              <w:jc w:val="center"/>
              <w:rPr>
                <w:rFonts w:eastAsia="Times New Roman" w:cs="Arial"/>
                <w:b/>
                <w:bCs/>
                <w:color w:val="000000"/>
                <w:sz w:val="20"/>
                <w:szCs w:val="20"/>
                <w:lang w:val="es-MX" w:eastAsia="es-MX"/>
              </w:rPr>
            </w:pPr>
            <w:r w:rsidRPr="00504A39">
              <w:rPr>
                <w:rFonts w:eastAsia="Times New Roman" w:cs="Arial"/>
                <w:b/>
                <w:bCs/>
                <w:color w:val="000000"/>
                <w:sz w:val="20"/>
                <w:szCs w:val="20"/>
                <w:lang w:val="es-MX" w:eastAsia="es-MX"/>
              </w:rPr>
              <w:t>Solo operación de la planta</w:t>
            </w:r>
          </w:p>
        </w:tc>
      </w:tr>
      <w:tr w:rsidR="005F5238" w:rsidRPr="00504A39" w14:paraId="7756EC53" w14:textId="77777777" w:rsidTr="00573A0F">
        <w:trPr>
          <w:gridAfter w:val="3"/>
          <w:wAfter w:w="2097" w:type="pct"/>
          <w:trHeight w:val="255"/>
          <w:jc w:val="center"/>
        </w:trPr>
        <w:tc>
          <w:tcPr>
            <w:tcW w:w="1356" w:type="pct"/>
            <w:gridSpan w:val="2"/>
            <w:shd w:val="clear" w:color="000000" w:fill="D9D9D9"/>
            <w:noWrap/>
            <w:vAlign w:val="center"/>
            <w:hideMark/>
          </w:tcPr>
          <w:p w14:paraId="63599229" w14:textId="65E6856E" w:rsidR="005F5238" w:rsidRPr="00504A39" w:rsidRDefault="00504A39" w:rsidP="00573A0F">
            <w:pPr>
              <w:spacing w:after="0" w:line="240" w:lineRule="auto"/>
              <w:jc w:val="center"/>
              <w:rPr>
                <w:rFonts w:eastAsia="Times New Roman" w:cs="Arial"/>
                <w:b/>
                <w:bCs/>
                <w:color w:val="000000"/>
                <w:sz w:val="20"/>
                <w:szCs w:val="20"/>
                <w:lang w:val="es-MX" w:eastAsia="es-MX"/>
              </w:rPr>
            </w:pPr>
            <w:r>
              <w:rPr>
                <w:rFonts w:eastAsia="Times New Roman" w:cs="Arial"/>
                <w:b/>
                <w:bCs/>
                <w:color w:val="000000"/>
                <w:sz w:val="20"/>
                <w:szCs w:val="20"/>
                <w:lang w:val="es-MX" w:eastAsia="es-MX"/>
              </w:rPr>
              <w:t>Equipo</w:t>
            </w:r>
          </w:p>
        </w:tc>
        <w:tc>
          <w:tcPr>
            <w:tcW w:w="772" w:type="pct"/>
            <w:gridSpan w:val="3"/>
            <w:shd w:val="clear" w:color="000000" w:fill="D9D9D9"/>
            <w:vAlign w:val="center"/>
            <w:hideMark/>
          </w:tcPr>
          <w:p w14:paraId="7E490B94" w14:textId="77777777" w:rsidR="005F5238" w:rsidRPr="00504A39" w:rsidRDefault="005F5238" w:rsidP="00573A0F">
            <w:pPr>
              <w:spacing w:after="0" w:line="240" w:lineRule="auto"/>
              <w:jc w:val="center"/>
              <w:rPr>
                <w:rFonts w:eastAsia="Times New Roman" w:cs="Arial"/>
                <w:b/>
                <w:bCs/>
                <w:color w:val="000000"/>
                <w:sz w:val="20"/>
                <w:szCs w:val="20"/>
                <w:lang w:val="es-MX" w:eastAsia="es-MX"/>
              </w:rPr>
            </w:pPr>
            <w:r w:rsidRPr="00504A39">
              <w:rPr>
                <w:rFonts w:eastAsia="Times New Roman" w:cs="Arial"/>
                <w:b/>
                <w:bCs/>
                <w:color w:val="000000"/>
                <w:sz w:val="20"/>
                <w:szCs w:val="20"/>
                <w:lang w:val="es-MX" w:eastAsia="es-MX"/>
              </w:rPr>
              <w:t>Potencia</w:t>
            </w:r>
            <w:r w:rsidRPr="00504A39">
              <w:rPr>
                <w:rFonts w:eastAsia="Times New Roman" w:cs="Arial"/>
                <w:b/>
                <w:bCs/>
                <w:color w:val="000000"/>
                <w:sz w:val="20"/>
                <w:szCs w:val="20"/>
                <w:lang w:val="es-MX" w:eastAsia="es-MX"/>
              </w:rPr>
              <w:br/>
              <w:t>(hp)</w:t>
            </w:r>
          </w:p>
        </w:tc>
        <w:tc>
          <w:tcPr>
            <w:tcW w:w="775" w:type="pct"/>
            <w:gridSpan w:val="3"/>
            <w:shd w:val="clear" w:color="000000" w:fill="D9D9D9"/>
            <w:vAlign w:val="center"/>
            <w:hideMark/>
          </w:tcPr>
          <w:p w14:paraId="534E210E" w14:textId="205E7B6D" w:rsidR="005F5238" w:rsidRPr="00504A39" w:rsidRDefault="005F5238" w:rsidP="00573A0F">
            <w:pPr>
              <w:spacing w:after="0" w:line="240" w:lineRule="auto"/>
              <w:jc w:val="center"/>
              <w:rPr>
                <w:rFonts w:eastAsia="Times New Roman" w:cs="Arial"/>
                <w:b/>
                <w:bCs/>
                <w:color w:val="000000"/>
                <w:sz w:val="20"/>
                <w:szCs w:val="20"/>
                <w:lang w:val="es-MX" w:eastAsia="es-MX"/>
              </w:rPr>
            </w:pPr>
            <w:r w:rsidRPr="00504A39">
              <w:rPr>
                <w:rFonts w:eastAsia="Times New Roman" w:cs="Arial"/>
                <w:b/>
                <w:bCs/>
                <w:color w:val="000000"/>
                <w:sz w:val="20"/>
                <w:szCs w:val="20"/>
                <w:lang w:val="es-MX" w:eastAsia="es-MX"/>
              </w:rPr>
              <w:t>Costo</w:t>
            </w:r>
            <w:r w:rsidRPr="00504A39">
              <w:rPr>
                <w:rFonts w:eastAsia="Times New Roman" w:cs="Arial"/>
                <w:b/>
                <w:bCs/>
                <w:color w:val="000000"/>
                <w:sz w:val="20"/>
                <w:szCs w:val="20"/>
                <w:lang w:val="es-MX" w:eastAsia="es-MX"/>
              </w:rPr>
              <w:br/>
              <w:t>($/</w:t>
            </w:r>
            <w:r w:rsidR="000C0A20">
              <w:rPr>
                <w:rFonts w:eastAsia="Times New Roman" w:cs="Arial"/>
                <w:b/>
                <w:bCs/>
                <w:color w:val="000000"/>
                <w:sz w:val="20"/>
                <w:szCs w:val="20"/>
                <w:lang w:val="es-MX" w:eastAsia="es-MX"/>
              </w:rPr>
              <w:t>día</w:t>
            </w:r>
            <w:r w:rsidRPr="00504A39">
              <w:rPr>
                <w:rFonts w:eastAsia="Times New Roman" w:cs="Arial"/>
                <w:b/>
                <w:bCs/>
                <w:color w:val="000000"/>
                <w:sz w:val="20"/>
                <w:szCs w:val="20"/>
                <w:lang w:val="es-MX" w:eastAsia="es-MX"/>
              </w:rPr>
              <w:t>)</w:t>
            </w:r>
          </w:p>
        </w:tc>
      </w:tr>
      <w:tr w:rsidR="005F5238" w:rsidRPr="00504A39" w14:paraId="535AFC41" w14:textId="77777777" w:rsidTr="00573A0F">
        <w:trPr>
          <w:gridAfter w:val="3"/>
          <w:wAfter w:w="2097" w:type="pct"/>
          <w:trHeight w:val="255"/>
          <w:jc w:val="center"/>
        </w:trPr>
        <w:tc>
          <w:tcPr>
            <w:tcW w:w="1356" w:type="pct"/>
            <w:gridSpan w:val="2"/>
            <w:shd w:val="clear" w:color="000000" w:fill="FFFFFF"/>
            <w:noWrap/>
            <w:vAlign w:val="center"/>
            <w:hideMark/>
          </w:tcPr>
          <w:p w14:paraId="5CB52EFA" w14:textId="77777777" w:rsidR="005F5238" w:rsidRPr="00504A39" w:rsidRDefault="005F5238" w:rsidP="00573A0F">
            <w:pPr>
              <w:spacing w:after="0" w:line="240" w:lineRule="auto"/>
              <w:jc w:val="left"/>
              <w:rPr>
                <w:rFonts w:eastAsia="Times New Roman" w:cs="Arial"/>
                <w:color w:val="000000"/>
                <w:sz w:val="20"/>
                <w:szCs w:val="20"/>
                <w:lang w:val="es-MX" w:eastAsia="es-MX"/>
              </w:rPr>
            </w:pPr>
            <w:r w:rsidRPr="00504A39">
              <w:rPr>
                <w:rFonts w:eastAsia="Times New Roman" w:cs="Arial"/>
                <w:color w:val="000000"/>
                <w:sz w:val="20"/>
                <w:szCs w:val="20"/>
                <w:lang w:val="es-MX" w:eastAsia="es-MX"/>
              </w:rPr>
              <w:t>Retrolavado</w:t>
            </w:r>
          </w:p>
        </w:tc>
        <w:tc>
          <w:tcPr>
            <w:tcW w:w="772" w:type="pct"/>
            <w:gridSpan w:val="3"/>
            <w:shd w:val="clear" w:color="auto" w:fill="auto"/>
            <w:vAlign w:val="center"/>
            <w:hideMark/>
          </w:tcPr>
          <w:p w14:paraId="2DD80C5B" w14:textId="77777777" w:rsidR="005F5238" w:rsidRPr="00504A39" w:rsidRDefault="005F5238" w:rsidP="00573A0F">
            <w:pPr>
              <w:spacing w:after="0" w:line="240" w:lineRule="auto"/>
              <w:jc w:val="center"/>
              <w:rPr>
                <w:rFonts w:eastAsia="Times New Roman" w:cs="Arial"/>
                <w:color w:val="000000"/>
                <w:sz w:val="20"/>
                <w:szCs w:val="20"/>
                <w:lang w:val="es-MX" w:eastAsia="es-MX"/>
              </w:rPr>
            </w:pPr>
            <w:r w:rsidRPr="00504A39">
              <w:rPr>
                <w:rFonts w:eastAsia="Times New Roman" w:cs="Arial"/>
                <w:color w:val="000000"/>
                <w:sz w:val="20"/>
                <w:szCs w:val="20"/>
                <w:lang w:val="es-MX" w:eastAsia="es-MX"/>
              </w:rPr>
              <w:t>25.00</w:t>
            </w:r>
          </w:p>
        </w:tc>
        <w:tc>
          <w:tcPr>
            <w:tcW w:w="775" w:type="pct"/>
            <w:gridSpan w:val="3"/>
            <w:shd w:val="clear" w:color="auto" w:fill="auto"/>
            <w:vAlign w:val="center"/>
            <w:hideMark/>
          </w:tcPr>
          <w:p w14:paraId="545EC93D" w14:textId="77777777" w:rsidR="005F5238" w:rsidRPr="00504A39" w:rsidRDefault="005F5238" w:rsidP="00573A0F">
            <w:pPr>
              <w:spacing w:after="0" w:line="240" w:lineRule="auto"/>
              <w:jc w:val="right"/>
              <w:rPr>
                <w:rFonts w:eastAsia="Times New Roman" w:cs="Arial"/>
                <w:color w:val="000000"/>
                <w:sz w:val="20"/>
                <w:szCs w:val="20"/>
                <w:lang w:val="es-MX" w:eastAsia="es-MX"/>
              </w:rPr>
            </w:pPr>
            <w:r w:rsidRPr="00504A39">
              <w:rPr>
                <w:rFonts w:eastAsia="Times New Roman" w:cs="Arial"/>
                <w:color w:val="000000"/>
                <w:sz w:val="20"/>
                <w:szCs w:val="20"/>
                <w:lang w:val="es-MX" w:eastAsia="es-MX"/>
              </w:rPr>
              <w:t>59.00</w:t>
            </w:r>
          </w:p>
        </w:tc>
      </w:tr>
      <w:tr w:rsidR="005F5238" w:rsidRPr="00504A39" w14:paraId="574B0AA3" w14:textId="77777777" w:rsidTr="00573A0F">
        <w:trPr>
          <w:gridAfter w:val="3"/>
          <w:wAfter w:w="2097" w:type="pct"/>
          <w:trHeight w:val="255"/>
          <w:jc w:val="center"/>
        </w:trPr>
        <w:tc>
          <w:tcPr>
            <w:tcW w:w="1356" w:type="pct"/>
            <w:gridSpan w:val="2"/>
            <w:shd w:val="clear" w:color="000000" w:fill="FFFFFF"/>
            <w:noWrap/>
            <w:vAlign w:val="center"/>
            <w:hideMark/>
          </w:tcPr>
          <w:p w14:paraId="648C344F" w14:textId="77777777" w:rsidR="005F5238" w:rsidRPr="00504A39" w:rsidRDefault="005F5238" w:rsidP="00573A0F">
            <w:pPr>
              <w:spacing w:after="0" w:line="240" w:lineRule="auto"/>
              <w:jc w:val="left"/>
              <w:rPr>
                <w:rFonts w:eastAsia="Times New Roman" w:cs="Arial"/>
                <w:color w:val="000000"/>
                <w:sz w:val="20"/>
                <w:szCs w:val="20"/>
                <w:lang w:val="es-MX" w:eastAsia="es-MX"/>
              </w:rPr>
            </w:pPr>
            <w:r w:rsidRPr="00504A39">
              <w:rPr>
                <w:rFonts w:eastAsia="Times New Roman" w:cs="Arial"/>
                <w:color w:val="000000"/>
                <w:sz w:val="20"/>
                <w:szCs w:val="20"/>
                <w:lang w:val="es-MX" w:eastAsia="es-MX"/>
              </w:rPr>
              <w:t>Recirculación</w:t>
            </w:r>
          </w:p>
        </w:tc>
        <w:tc>
          <w:tcPr>
            <w:tcW w:w="772" w:type="pct"/>
            <w:gridSpan w:val="3"/>
            <w:shd w:val="clear" w:color="auto" w:fill="auto"/>
            <w:vAlign w:val="center"/>
            <w:hideMark/>
          </w:tcPr>
          <w:p w14:paraId="71BFADB6" w14:textId="77777777" w:rsidR="005F5238" w:rsidRPr="00504A39" w:rsidRDefault="005F5238" w:rsidP="00573A0F">
            <w:pPr>
              <w:spacing w:after="0" w:line="240" w:lineRule="auto"/>
              <w:jc w:val="center"/>
              <w:rPr>
                <w:rFonts w:eastAsia="Times New Roman" w:cs="Arial"/>
                <w:color w:val="000000"/>
                <w:sz w:val="20"/>
                <w:szCs w:val="20"/>
                <w:lang w:val="es-MX" w:eastAsia="es-MX"/>
              </w:rPr>
            </w:pPr>
            <w:r w:rsidRPr="00504A39">
              <w:rPr>
                <w:rFonts w:eastAsia="Times New Roman" w:cs="Arial"/>
                <w:color w:val="000000"/>
                <w:sz w:val="20"/>
                <w:szCs w:val="20"/>
                <w:lang w:val="es-MX" w:eastAsia="es-MX"/>
              </w:rPr>
              <w:t>5.00</w:t>
            </w:r>
          </w:p>
        </w:tc>
        <w:tc>
          <w:tcPr>
            <w:tcW w:w="775" w:type="pct"/>
            <w:gridSpan w:val="3"/>
            <w:shd w:val="clear" w:color="auto" w:fill="auto"/>
            <w:vAlign w:val="center"/>
            <w:hideMark/>
          </w:tcPr>
          <w:p w14:paraId="61781859" w14:textId="77777777" w:rsidR="005F5238" w:rsidRPr="00504A39" w:rsidRDefault="005F5238" w:rsidP="00573A0F">
            <w:pPr>
              <w:spacing w:after="0" w:line="240" w:lineRule="auto"/>
              <w:jc w:val="right"/>
              <w:rPr>
                <w:rFonts w:eastAsia="Times New Roman" w:cs="Arial"/>
                <w:color w:val="000000"/>
                <w:sz w:val="20"/>
                <w:szCs w:val="20"/>
                <w:lang w:val="es-MX" w:eastAsia="es-MX"/>
              </w:rPr>
            </w:pPr>
            <w:r w:rsidRPr="00504A39">
              <w:rPr>
                <w:rFonts w:eastAsia="Times New Roman" w:cs="Arial"/>
                <w:color w:val="000000"/>
                <w:sz w:val="20"/>
                <w:szCs w:val="20"/>
                <w:lang w:val="es-MX" w:eastAsia="es-MX"/>
              </w:rPr>
              <w:t>177.01</w:t>
            </w:r>
          </w:p>
        </w:tc>
      </w:tr>
      <w:tr w:rsidR="005F5238" w:rsidRPr="00504A39" w14:paraId="2C6B6C3B" w14:textId="77777777" w:rsidTr="00573A0F">
        <w:trPr>
          <w:gridAfter w:val="3"/>
          <w:wAfter w:w="2097" w:type="pct"/>
          <w:trHeight w:val="255"/>
          <w:jc w:val="center"/>
        </w:trPr>
        <w:tc>
          <w:tcPr>
            <w:tcW w:w="1356" w:type="pct"/>
            <w:gridSpan w:val="2"/>
            <w:shd w:val="clear" w:color="000000" w:fill="FFFFFF"/>
            <w:noWrap/>
            <w:vAlign w:val="center"/>
            <w:hideMark/>
          </w:tcPr>
          <w:p w14:paraId="74E3F62A" w14:textId="77777777" w:rsidR="005F5238" w:rsidRPr="00504A39" w:rsidRDefault="005F5238" w:rsidP="00573A0F">
            <w:pPr>
              <w:spacing w:after="0" w:line="240" w:lineRule="auto"/>
              <w:jc w:val="left"/>
              <w:rPr>
                <w:rFonts w:eastAsia="Times New Roman" w:cs="Arial"/>
                <w:color w:val="000000"/>
                <w:sz w:val="20"/>
                <w:szCs w:val="20"/>
                <w:lang w:val="es-MX" w:eastAsia="es-MX"/>
              </w:rPr>
            </w:pPr>
            <w:r w:rsidRPr="00504A39">
              <w:rPr>
                <w:rFonts w:eastAsia="Times New Roman" w:cs="Arial"/>
                <w:color w:val="000000"/>
                <w:sz w:val="20"/>
                <w:szCs w:val="20"/>
                <w:lang w:val="es-MX" w:eastAsia="es-MX"/>
              </w:rPr>
              <w:t>Soplador</w:t>
            </w:r>
          </w:p>
        </w:tc>
        <w:tc>
          <w:tcPr>
            <w:tcW w:w="772" w:type="pct"/>
            <w:gridSpan w:val="3"/>
            <w:shd w:val="clear" w:color="auto" w:fill="auto"/>
            <w:vAlign w:val="center"/>
            <w:hideMark/>
          </w:tcPr>
          <w:p w14:paraId="68679920" w14:textId="77777777" w:rsidR="005F5238" w:rsidRPr="00504A39" w:rsidRDefault="005F5238" w:rsidP="00573A0F">
            <w:pPr>
              <w:spacing w:after="0" w:line="240" w:lineRule="auto"/>
              <w:jc w:val="center"/>
              <w:rPr>
                <w:rFonts w:eastAsia="Times New Roman" w:cs="Arial"/>
                <w:color w:val="000000"/>
                <w:sz w:val="20"/>
                <w:szCs w:val="20"/>
                <w:lang w:val="es-MX" w:eastAsia="es-MX"/>
              </w:rPr>
            </w:pPr>
            <w:r w:rsidRPr="00504A39">
              <w:rPr>
                <w:rFonts w:eastAsia="Times New Roman" w:cs="Arial"/>
                <w:color w:val="000000"/>
                <w:sz w:val="20"/>
                <w:szCs w:val="20"/>
                <w:lang w:val="es-MX" w:eastAsia="es-MX"/>
              </w:rPr>
              <w:t>10.00</w:t>
            </w:r>
          </w:p>
        </w:tc>
        <w:tc>
          <w:tcPr>
            <w:tcW w:w="775" w:type="pct"/>
            <w:gridSpan w:val="3"/>
            <w:shd w:val="clear" w:color="auto" w:fill="auto"/>
            <w:vAlign w:val="center"/>
            <w:hideMark/>
          </w:tcPr>
          <w:p w14:paraId="696A41CE" w14:textId="77777777" w:rsidR="005F5238" w:rsidRPr="00504A39" w:rsidRDefault="005F5238" w:rsidP="00573A0F">
            <w:pPr>
              <w:spacing w:after="0" w:line="240" w:lineRule="auto"/>
              <w:jc w:val="right"/>
              <w:rPr>
                <w:rFonts w:eastAsia="Times New Roman" w:cs="Arial"/>
                <w:color w:val="000000"/>
                <w:sz w:val="20"/>
                <w:szCs w:val="20"/>
                <w:lang w:val="es-MX" w:eastAsia="es-MX"/>
              </w:rPr>
            </w:pPr>
            <w:r w:rsidRPr="00504A39">
              <w:rPr>
                <w:rFonts w:eastAsia="Times New Roman" w:cs="Arial"/>
                <w:color w:val="000000"/>
                <w:sz w:val="20"/>
                <w:szCs w:val="20"/>
                <w:lang w:val="es-MX" w:eastAsia="es-MX"/>
              </w:rPr>
              <w:t>23.60</w:t>
            </w:r>
          </w:p>
        </w:tc>
      </w:tr>
      <w:tr w:rsidR="005F5238" w:rsidRPr="00504A39" w14:paraId="22AB1602" w14:textId="77777777" w:rsidTr="00573A0F">
        <w:trPr>
          <w:gridAfter w:val="3"/>
          <w:wAfter w:w="2097" w:type="pct"/>
          <w:trHeight w:val="255"/>
          <w:jc w:val="center"/>
        </w:trPr>
        <w:tc>
          <w:tcPr>
            <w:tcW w:w="1356" w:type="pct"/>
            <w:gridSpan w:val="2"/>
            <w:shd w:val="clear" w:color="auto" w:fill="D5DCE4" w:themeFill="text2" w:themeFillTint="33"/>
            <w:noWrap/>
            <w:vAlign w:val="center"/>
            <w:hideMark/>
          </w:tcPr>
          <w:p w14:paraId="3023D898" w14:textId="77777777" w:rsidR="005F5238" w:rsidRPr="00504A39" w:rsidRDefault="005F5238" w:rsidP="00573A0F">
            <w:pPr>
              <w:spacing w:after="0" w:line="240" w:lineRule="auto"/>
              <w:jc w:val="left"/>
              <w:rPr>
                <w:rFonts w:eastAsia="Times New Roman" w:cs="Arial"/>
                <w:color w:val="000000"/>
                <w:sz w:val="20"/>
                <w:szCs w:val="20"/>
                <w:lang w:val="es-MX" w:eastAsia="es-MX"/>
              </w:rPr>
            </w:pPr>
            <w:r w:rsidRPr="00504A39">
              <w:rPr>
                <w:rFonts w:eastAsia="Times New Roman" w:cs="Arial"/>
                <w:color w:val="000000"/>
                <w:sz w:val="20"/>
                <w:szCs w:val="20"/>
                <w:lang w:val="es-MX" w:eastAsia="es-MX"/>
              </w:rPr>
              <w:t>Total</w:t>
            </w:r>
          </w:p>
        </w:tc>
        <w:tc>
          <w:tcPr>
            <w:tcW w:w="772" w:type="pct"/>
            <w:gridSpan w:val="3"/>
            <w:shd w:val="clear" w:color="auto" w:fill="D5DCE4" w:themeFill="text2" w:themeFillTint="33"/>
            <w:noWrap/>
            <w:vAlign w:val="center"/>
            <w:hideMark/>
          </w:tcPr>
          <w:p w14:paraId="6A390BCB" w14:textId="5D7BCD78" w:rsidR="005F5238" w:rsidRPr="00504A39" w:rsidRDefault="005F5238" w:rsidP="00573A0F">
            <w:pPr>
              <w:spacing w:after="0" w:line="240" w:lineRule="auto"/>
              <w:jc w:val="center"/>
              <w:rPr>
                <w:rFonts w:eastAsia="Times New Roman" w:cs="Arial"/>
                <w:color w:val="000000"/>
                <w:sz w:val="20"/>
                <w:szCs w:val="20"/>
                <w:lang w:val="es-MX" w:eastAsia="es-MX"/>
              </w:rPr>
            </w:pPr>
          </w:p>
        </w:tc>
        <w:tc>
          <w:tcPr>
            <w:tcW w:w="775" w:type="pct"/>
            <w:gridSpan w:val="3"/>
            <w:shd w:val="clear" w:color="auto" w:fill="D5DCE4" w:themeFill="text2" w:themeFillTint="33"/>
            <w:noWrap/>
            <w:vAlign w:val="center"/>
            <w:hideMark/>
          </w:tcPr>
          <w:p w14:paraId="29865D03" w14:textId="77777777" w:rsidR="005F5238" w:rsidRPr="00504A39" w:rsidRDefault="005F5238" w:rsidP="00573A0F">
            <w:pPr>
              <w:spacing w:after="0" w:line="240" w:lineRule="auto"/>
              <w:jc w:val="right"/>
              <w:rPr>
                <w:rFonts w:eastAsia="Times New Roman" w:cs="Arial"/>
                <w:color w:val="000000"/>
                <w:sz w:val="20"/>
                <w:szCs w:val="20"/>
                <w:lang w:val="es-MX" w:eastAsia="es-MX"/>
              </w:rPr>
            </w:pPr>
            <w:r w:rsidRPr="00504A39">
              <w:rPr>
                <w:rFonts w:eastAsia="Times New Roman" w:cs="Arial"/>
                <w:color w:val="000000"/>
                <w:sz w:val="20"/>
                <w:szCs w:val="20"/>
                <w:lang w:val="es-MX" w:eastAsia="es-MX"/>
              </w:rPr>
              <w:t>259.62</w:t>
            </w:r>
          </w:p>
        </w:tc>
      </w:tr>
    </w:tbl>
    <w:p w14:paraId="686B21DC" w14:textId="77777777" w:rsidR="008937B3" w:rsidRDefault="008937B3" w:rsidP="008937B3"/>
    <w:p w14:paraId="1877FD02" w14:textId="30E7BF8F" w:rsidR="005F5238" w:rsidRDefault="008937B3" w:rsidP="008937B3">
      <w:pPr>
        <w:pStyle w:val="Descripcin"/>
        <w:spacing w:after="0"/>
      </w:pPr>
      <w:r>
        <w:t xml:space="preserve">Tabla </w:t>
      </w:r>
      <w:r w:rsidR="00274201">
        <w:fldChar w:fldCharType="begin"/>
      </w:r>
      <w:r w:rsidR="00274201">
        <w:instrText xml:space="preserve"> STYLEREF 1 \s </w:instrText>
      </w:r>
      <w:r w:rsidR="00274201">
        <w:fldChar w:fldCharType="separate"/>
      </w:r>
      <w:r w:rsidR="007952BF">
        <w:rPr>
          <w:noProof/>
        </w:rPr>
        <w:t>3</w:t>
      </w:r>
      <w:r w:rsidR="00274201">
        <w:fldChar w:fldCharType="end"/>
      </w:r>
      <w:r w:rsidR="00274201">
        <w:noBreakHyphen/>
      </w:r>
      <w:r w:rsidR="00274201">
        <w:fldChar w:fldCharType="begin"/>
      </w:r>
      <w:r w:rsidR="00274201">
        <w:instrText xml:space="preserve"> SEQ Tabla \* ARABIC \s 1 </w:instrText>
      </w:r>
      <w:r w:rsidR="00274201">
        <w:fldChar w:fldCharType="separate"/>
      </w:r>
      <w:r w:rsidR="007952BF">
        <w:rPr>
          <w:noProof/>
        </w:rPr>
        <w:t>16</w:t>
      </w:r>
      <w:r w:rsidR="00274201">
        <w:fldChar w:fldCharType="end"/>
      </w:r>
      <w:r>
        <w:t xml:space="preserve"> </w:t>
      </w:r>
      <w:r w:rsidR="005F5238">
        <w:t>Potabilizadora Purísima</w:t>
      </w:r>
      <w:r w:rsidR="002A07D2">
        <w:t xml:space="preserve"> Iztapalapa</w:t>
      </w:r>
      <w:r w:rsidR="005F5238">
        <w:t xml:space="preserve"> 3 y 7</w:t>
      </w:r>
    </w:p>
    <w:tbl>
      <w:tblPr>
        <w:tblW w:w="40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076"/>
        <w:gridCol w:w="295"/>
        <w:gridCol w:w="256"/>
        <w:gridCol w:w="626"/>
        <w:gridCol w:w="351"/>
        <w:gridCol w:w="276"/>
        <w:gridCol w:w="558"/>
        <w:gridCol w:w="597"/>
        <w:gridCol w:w="120"/>
        <w:gridCol w:w="970"/>
        <w:gridCol w:w="443"/>
        <w:gridCol w:w="1103"/>
      </w:tblGrid>
      <w:tr w:rsidR="005F5238" w:rsidRPr="00504A39" w14:paraId="6B1CE973" w14:textId="77777777" w:rsidTr="00573A0F">
        <w:trPr>
          <w:trHeight w:val="227"/>
          <w:jc w:val="center"/>
        </w:trPr>
        <w:tc>
          <w:tcPr>
            <w:tcW w:w="5000" w:type="pct"/>
            <w:gridSpan w:val="12"/>
            <w:shd w:val="clear" w:color="000000" w:fill="D9D9D9"/>
            <w:noWrap/>
            <w:vAlign w:val="center"/>
            <w:hideMark/>
          </w:tcPr>
          <w:p w14:paraId="4E31E4A2" w14:textId="72C93160" w:rsidR="005F5238" w:rsidRPr="00504A39" w:rsidRDefault="00504A39" w:rsidP="00573A0F">
            <w:pPr>
              <w:spacing w:after="0" w:line="240" w:lineRule="auto"/>
              <w:jc w:val="center"/>
              <w:rPr>
                <w:rFonts w:eastAsia="Times New Roman" w:cs="Arial"/>
                <w:b/>
                <w:bCs/>
                <w:color w:val="000000"/>
                <w:sz w:val="20"/>
                <w:szCs w:val="20"/>
                <w:lang w:val="es-MX" w:eastAsia="es-MX"/>
              </w:rPr>
            </w:pPr>
            <w:r w:rsidRPr="00504A39">
              <w:rPr>
                <w:rFonts w:eastAsia="Times New Roman" w:cs="Arial"/>
                <w:b/>
                <w:bCs/>
                <w:color w:val="000000"/>
                <w:sz w:val="20"/>
                <w:szCs w:val="20"/>
                <w:lang w:val="es-MX" w:eastAsia="es-MX"/>
              </w:rPr>
              <w:t>Total</w:t>
            </w:r>
          </w:p>
        </w:tc>
      </w:tr>
      <w:tr w:rsidR="005F5238" w:rsidRPr="00504A39" w14:paraId="49238C76" w14:textId="77777777" w:rsidTr="00573A0F">
        <w:trPr>
          <w:trHeight w:val="227"/>
          <w:jc w:val="center"/>
        </w:trPr>
        <w:tc>
          <w:tcPr>
            <w:tcW w:w="1545" w:type="pct"/>
            <w:gridSpan w:val="2"/>
            <w:shd w:val="clear" w:color="000000" w:fill="D9D9D9"/>
            <w:noWrap/>
            <w:vAlign w:val="center"/>
            <w:hideMark/>
          </w:tcPr>
          <w:p w14:paraId="4F34CF5F" w14:textId="3C349AA4" w:rsidR="005F5238" w:rsidRPr="00504A39" w:rsidRDefault="00504A39" w:rsidP="00573A0F">
            <w:pPr>
              <w:spacing w:after="0" w:line="240" w:lineRule="auto"/>
              <w:jc w:val="center"/>
              <w:rPr>
                <w:rFonts w:eastAsia="Times New Roman" w:cs="Arial"/>
                <w:b/>
                <w:bCs/>
                <w:color w:val="000000"/>
                <w:sz w:val="20"/>
                <w:szCs w:val="20"/>
                <w:lang w:val="es-MX" w:eastAsia="es-MX"/>
              </w:rPr>
            </w:pPr>
            <w:r w:rsidRPr="00504A39">
              <w:rPr>
                <w:rFonts w:eastAsia="Times New Roman" w:cs="Arial"/>
                <w:b/>
                <w:bCs/>
                <w:color w:val="000000"/>
                <w:sz w:val="20"/>
                <w:szCs w:val="20"/>
                <w:lang w:val="es-MX" w:eastAsia="es-MX"/>
              </w:rPr>
              <w:t>Equipo</w:t>
            </w:r>
          </w:p>
        </w:tc>
        <w:tc>
          <w:tcPr>
            <w:tcW w:w="804" w:type="pct"/>
            <w:gridSpan w:val="3"/>
            <w:shd w:val="clear" w:color="000000" w:fill="D9D9D9"/>
            <w:vAlign w:val="center"/>
            <w:hideMark/>
          </w:tcPr>
          <w:p w14:paraId="38044D3F" w14:textId="77777777" w:rsidR="005F5238" w:rsidRPr="00504A39" w:rsidRDefault="005F5238" w:rsidP="00573A0F">
            <w:pPr>
              <w:spacing w:after="0" w:line="240" w:lineRule="auto"/>
              <w:jc w:val="center"/>
              <w:rPr>
                <w:rFonts w:eastAsia="Times New Roman" w:cs="Arial"/>
                <w:b/>
                <w:bCs/>
                <w:color w:val="000000"/>
                <w:sz w:val="20"/>
                <w:szCs w:val="20"/>
                <w:lang w:val="es-MX" w:eastAsia="es-MX"/>
              </w:rPr>
            </w:pPr>
            <w:r w:rsidRPr="00504A39">
              <w:rPr>
                <w:rFonts w:eastAsia="Times New Roman" w:cs="Arial"/>
                <w:b/>
                <w:bCs/>
                <w:color w:val="000000"/>
                <w:sz w:val="20"/>
                <w:szCs w:val="20"/>
                <w:lang w:val="es-MX" w:eastAsia="es-MX"/>
              </w:rPr>
              <w:t>Caudal</w:t>
            </w:r>
            <w:r w:rsidRPr="00504A39">
              <w:rPr>
                <w:rFonts w:eastAsia="Times New Roman" w:cs="Arial"/>
                <w:b/>
                <w:bCs/>
                <w:color w:val="000000"/>
                <w:sz w:val="20"/>
                <w:szCs w:val="20"/>
                <w:lang w:val="es-MX" w:eastAsia="es-MX"/>
              </w:rPr>
              <w:br/>
              <w:t>(L/s)</w:t>
            </w:r>
          </w:p>
        </w:tc>
        <w:tc>
          <w:tcPr>
            <w:tcW w:w="933" w:type="pct"/>
            <w:gridSpan w:val="3"/>
            <w:shd w:val="clear" w:color="000000" w:fill="D9D9D9"/>
            <w:vAlign w:val="center"/>
            <w:hideMark/>
          </w:tcPr>
          <w:p w14:paraId="18144CA5" w14:textId="77777777" w:rsidR="005F5238" w:rsidRPr="00504A39" w:rsidRDefault="005F5238" w:rsidP="00573A0F">
            <w:pPr>
              <w:spacing w:after="0" w:line="240" w:lineRule="auto"/>
              <w:jc w:val="center"/>
              <w:rPr>
                <w:rFonts w:eastAsia="Times New Roman" w:cs="Arial"/>
                <w:b/>
                <w:bCs/>
                <w:color w:val="000000"/>
                <w:sz w:val="20"/>
                <w:szCs w:val="20"/>
                <w:lang w:val="es-MX" w:eastAsia="es-MX"/>
              </w:rPr>
            </w:pPr>
            <w:r w:rsidRPr="00504A39">
              <w:rPr>
                <w:rFonts w:eastAsia="Times New Roman" w:cs="Arial"/>
                <w:b/>
                <w:bCs/>
                <w:color w:val="000000"/>
                <w:sz w:val="20"/>
                <w:szCs w:val="20"/>
                <w:lang w:val="es-MX" w:eastAsia="es-MX"/>
              </w:rPr>
              <w:t>Potencia</w:t>
            </w:r>
            <w:r w:rsidRPr="00504A39">
              <w:rPr>
                <w:rFonts w:eastAsia="Times New Roman" w:cs="Arial"/>
                <w:b/>
                <w:bCs/>
                <w:color w:val="000000"/>
                <w:sz w:val="20"/>
                <w:szCs w:val="20"/>
                <w:lang w:val="es-MX" w:eastAsia="es-MX"/>
              </w:rPr>
              <w:br/>
              <w:t>(hp)</w:t>
            </w:r>
          </w:p>
        </w:tc>
        <w:tc>
          <w:tcPr>
            <w:tcW w:w="999" w:type="pct"/>
            <w:gridSpan w:val="3"/>
            <w:shd w:val="clear" w:color="000000" w:fill="D9D9D9"/>
            <w:vAlign w:val="center"/>
            <w:hideMark/>
          </w:tcPr>
          <w:p w14:paraId="5DCD18DA" w14:textId="376D7A5B" w:rsidR="005F5238" w:rsidRPr="00504A39" w:rsidRDefault="005F5238" w:rsidP="00573A0F">
            <w:pPr>
              <w:spacing w:after="0" w:line="240" w:lineRule="auto"/>
              <w:jc w:val="center"/>
              <w:rPr>
                <w:rFonts w:eastAsia="Times New Roman" w:cs="Arial"/>
                <w:b/>
                <w:bCs/>
                <w:color w:val="000000"/>
                <w:sz w:val="20"/>
                <w:szCs w:val="20"/>
                <w:lang w:val="es-MX" w:eastAsia="es-MX"/>
              </w:rPr>
            </w:pPr>
            <w:r w:rsidRPr="00504A39">
              <w:rPr>
                <w:rFonts w:eastAsia="Times New Roman" w:cs="Arial"/>
                <w:b/>
                <w:bCs/>
                <w:color w:val="000000"/>
                <w:sz w:val="20"/>
                <w:szCs w:val="20"/>
                <w:lang w:val="es-MX" w:eastAsia="es-MX"/>
              </w:rPr>
              <w:t>Costo</w:t>
            </w:r>
            <w:r w:rsidRPr="00504A39">
              <w:rPr>
                <w:rFonts w:eastAsia="Times New Roman" w:cs="Arial"/>
                <w:b/>
                <w:bCs/>
                <w:color w:val="000000"/>
                <w:sz w:val="20"/>
                <w:szCs w:val="20"/>
                <w:lang w:val="es-MX" w:eastAsia="es-MX"/>
              </w:rPr>
              <w:br/>
              <w:t>($/</w:t>
            </w:r>
            <w:r w:rsidR="000C0A20">
              <w:rPr>
                <w:rFonts w:eastAsia="Times New Roman" w:cs="Arial"/>
                <w:b/>
                <w:bCs/>
                <w:color w:val="000000"/>
                <w:sz w:val="20"/>
                <w:szCs w:val="20"/>
                <w:lang w:val="es-MX" w:eastAsia="es-MX"/>
              </w:rPr>
              <w:t>día</w:t>
            </w:r>
            <w:r w:rsidRPr="00504A39">
              <w:rPr>
                <w:rFonts w:eastAsia="Times New Roman" w:cs="Arial"/>
                <w:b/>
                <w:bCs/>
                <w:color w:val="000000"/>
                <w:sz w:val="20"/>
                <w:szCs w:val="20"/>
                <w:lang w:val="es-MX" w:eastAsia="es-MX"/>
              </w:rPr>
              <w:t>)</w:t>
            </w:r>
          </w:p>
        </w:tc>
        <w:tc>
          <w:tcPr>
            <w:tcW w:w="720" w:type="pct"/>
            <w:shd w:val="clear" w:color="000000" w:fill="D9D9D9"/>
            <w:vAlign w:val="center"/>
            <w:hideMark/>
          </w:tcPr>
          <w:p w14:paraId="203F44E7" w14:textId="152B481E" w:rsidR="005F5238" w:rsidRPr="00504A39" w:rsidRDefault="005F5238" w:rsidP="00573A0F">
            <w:pPr>
              <w:spacing w:after="0" w:line="240" w:lineRule="auto"/>
              <w:jc w:val="center"/>
              <w:rPr>
                <w:rFonts w:eastAsia="Times New Roman" w:cs="Arial"/>
                <w:b/>
                <w:bCs/>
                <w:color w:val="000000"/>
                <w:sz w:val="20"/>
                <w:szCs w:val="20"/>
                <w:lang w:val="es-MX" w:eastAsia="es-MX"/>
              </w:rPr>
            </w:pPr>
            <w:r w:rsidRPr="00504A39">
              <w:rPr>
                <w:rFonts w:eastAsia="Times New Roman" w:cs="Arial"/>
                <w:b/>
                <w:bCs/>
                <w:color w:val="000000"/>
                <w:sz w:val="20"/>
                <w:szCs w:val="20"/>
                <w:lang w:val="es-MX" w:eastAsia="es-MX"/>
              </w:rPr>
              <w:t>Costo</w:t>
            </w:r>
          </w:p>
          <w:p w14:paraId="3643265D" w14:textId="77777777" w:rsidR="005F5238" w:rsidRPr="00504A39" w:rsidRDefault="005F5238" w:rsidP="00573A0F">
            <w:pPr>
              <w:spacing w:after="0" w:line="240" w:lineRule="auto"/>
              <w:jc w:val="center"/>
              <w:rPr>
                <w:rFonts w:eastAsia="Times New Roman" w:cs="Arial"/>
                <w:b/>
                <w:bCs/>
                <w:color w:val="000000"/>
                <w:sz w:val="20"/>
                <w:szCs w:val="20"/>
                <w:lang w:val="es-MX" w:eastAsia="es-MX"/>
              </w:rPr>
            </w:pPr>
            <w:r w:rsidRPr="00504A39">
              <w:rPr>
                <w:rFonts w:eastAsia="Times New Roman" w:cs="Arial"/>
                <w:b/>
                <w:bCs/>
                <w:color w:val="000000"/>
                <w:sz w:val="20"/>
                <w:szCs w:val="20"/>
                <w:lang w:val="es-MX" w:eastAsia="es-MX"/>
              </w:rPr>
              <w:t>($/m</w:t>
            </w:r>
            <w:r w:rsidRPr="00504A39">
              <w:rPr>
                <w:rFonts w:eastAsia="Times New Roman" w:cs="Arial"/>
                <w:b/>
                <w:bCs/>
                <w:color w:val="000000"/>
                <w:sz w:val="20"/>
                <w:szCs w:val="20"/>
                <w:vertAlign w:val="superscript"/>
                <w:lang w:val="es-MX" w:eastAsia="es-MX"/>
              </w:rPr>
              <w:t>3</w:t>
            </w:r>
            <w:r w:rsidRPr="00504A39">
              <w:rPr>
                <w:rFonts w:eastAsia="Times New Roman" w:cs="Arial"/>
                <w:b/>
                <w:bCs/>
                <w:color w:val="000000"/>
                <w:sz w:val="20"/>
                <w:szCs w:val="20"/>
                <w:lang w:val="es-MX" w:eastAsia="es-MX"/>
              </w:rPr>
              <w:t>)</w:t>
            </w:r>
          </w:p>
        </w:tc>
      </w:tr>
      <w:tr w:rsidR="005F5238" w:rsidRPr="00504A39" w14:paraId="5E8AFFDB" w14:textId="77777777" w:rsidTr="00573A0F">
        <w:trPr>
          <w:trHeight w:val="227"/>
          <w:jc w:val="center"/>
        </w:trPr>
        <w:tc>
          <w:tcPr>
            <w:tcW w:w="1545" w:type="pct"/>
            <w:gridSpan w:val="2"/>
            <w:shd w:val="clear" w:color="000000" w:fill="FFFFFF"/>
            <w:noWrap/>
            <w:vAlign w:val="center"/>
            <w:hideMark/>
          </w:tcPr>
          <w:p w14:paraId="73D05A10" w14:textId="77777777" w:rsidR="005F5238" w:rsidRPr="00504A39" w:rsidRDefault="005F5238" w:rsidP="00573A0F">
            <w:pPr>
              <w:spacing w:after="0" w:line="240" w:lineRule="auto"/>
              <w:jc w:val="left"/>
              <w:rPr>
                <w:rFonts w:eastAsia="Times New Roman" w:cs="Arial"/>
                <w:color w:val="000000"/>
                <w:sz w:val="20"/>
                <w:szCs w:val="20"/>
                <w:lang w:val="es-MX" w:eastAsia="es-MX"/>
              </w:rPr>
            </w:pPr>
            <w:r w:rsidRPr="00504A39">
              <w:rPr>
                <w:rFonts w:eastAsia="Times New Roman" w:cs="Arial"/>
                <w:color w:val="000000"/>
                <w:sz w:val="20"/>
                <w:szCs w:val="20"/>
                <w:lang w:val="es-MX" w:eastAsia="es-MX"/>
              </w:rPr>
              <w:t>Extracción 1</w:t>
            </w:r>
          </w:p>
        </w:tc>
        <w:tc>
          <w:tcPr>
            <w:tcW w:w="804" w:type="pct"/>
            <w:gridSpan w:val="3"/>
            <w:shd w:val="clear" w:color="000000" w:fill="FFFFFF"/>
            <w:noWrap/>
            <w:vAlign w:val="center"/>
            <w:hideMark/>
          </w:tcPr>
          <w:p w14:paraId="1B1C17CB" w14:textId="77777777" w:rsidR="005F5238" w:rsidRPr="00504A39" w:rsidRDefault="005F5238" w:rsidP="00573A0F">
            <w:pPr>
              <w:spacing w:after="0" w:line="240" w:lineRule="auto"/>
              <w:jc w:val="center"/>
              <w:rPr>
                <w:rFonts w:eastAsia="Times New Roman" w:cs="Arial"/>
                <w:color w:val="000000"/>
                <w:sz w:val="20"/>
                <w:szCs w:val="20"/>
                <w:lang w:val="es-MX" w:eastAsia="es-MX"/>
              </w:rPr>
            </w:pPr>
            <w:r w:rsidRPr="00504A39">
              <w:rPr>
                <w:rFonts w:cs="Arial"/>
                <w:sz w:val="20"/>
                <w:szCs w:val="20"/>
              </w:rPr>
              <w:t>50.00</w:t>
            </w:r>
          </w:p>
        </w:tc>
        <w:tc>
          <w:tcPr>
            <w:tcW w:w="933" w:type="pct"/>
            <w:gridSpan w:val="3"/>
            <w:shd w:val="clear" w:color="000000" w:fill="FFFFFF"/>
            <w:noWrap/>
            <w:vAlign w:val="center"/>
            <w:hideMark/>
          </w:tcPr>
          <w:p w14:paraId="1FC98384" w14:textId="77777777" w:rsidR="005F5238" w:rsidRPr="00504A39" w:rsidRDefault="005F5238" w:rsidP="00573A0F">
            <w:pPr>
              <w:spacing w:after="0" w:line="240" w:lineRule="auto"/>
              <w:jc w:val="center"/>
              <w:rPr>
                <w:rFonts w:eastAsia="Times New Roman" w:cs="Arial"/>
                <w:color w:val="000000"/>
                <w:sz w:val="20"/>
                <w:szCs w:val="20"/>
                <w:lang w:val="es-MX" w:eastAsia="es-MX"/>
              </w:rPr>
            </w:pPr>
            <w:r w:rsidRPr="00504A39">
              <w:rPr>
                <w:rFonts w:cs="Arial"/>
                <w:sz w:val="20"/>
                <w:szCs w:val="20"/>
              </w:rPr>
              <w:t>125.00</w:t>
            </w:r>
          </w:p>
        </w:tc>
        <w:tc>
          <w:tcPr>
            <w:tcW w:w="999" w:type="pct"/>
            <w:gridSpan w:val="3"/>
            <w:shd w:val="clear" w:color="000000" w:fill="FFFFFF"/>
            <w:noWrap/>
            <w:vAlign w:val="center"/>
            <w:hideMark/>
          </w:tcPr>
          <w:p w14:paraId="10C71E58" w14:textId="47D03338" w:rsidR="005F5238" w:rsidRPr="00504A39" w:rsidRDefault="005F5238" w:rsidP="00573A0F">
            <w:pPr>
              <w:spacing w:after="0" w:line="240" w:lineRule="auto"/>
              <w:jc w:val="right"/>
              <w:rPr>
                <w:rFonts w:eastAsia="Times New Roman" w:cs="Arial"/>
                <w:color w:val="000000"/>
                <w:sz w:val="20"/>
                <w:szCs w:val="20"/>
                <w:lang w:val="es-MX" w:eastAsia="es-MX"/>
              </w:rPr>
            </w:pPr>
            <w:r w:rsidRPr="00504A39">
              <w:rPr>
                <w:rFonts w:cs="Arial"/>
                <w:sz w:val="20"/>
                <w:szCs w:val="20"/>
              </w:rPr>
              <w:t>8,858.92</w:t>
            </w:r>
          </w:p>
        </w:tc>
        <w:tc>
          <w:tcPr>
            <w:tcW w:w="720" w:type="pct"/>
            <w:shd w:val="clear" w:color="auto" w:fill="auto"/>
            <w:vAlign w:val="center"/>
            <w:hideMark/>
          </w:tcPr>
          <w:p w14:paraId="41E3E312" w14:textId="77777777" w:rsidR="005F5238" w:rsidRPr="00504A39" w:rsidRDefault="005F5238" w:rsidP="00573A0F">
            <w:pPr>
              <w:spacing w:after="0" w:line="240" w:lineRule="auto"/>
              <w:jc w:val="center"/>
              <w:rPr>
                <w:rFonts w:eastAsia="Times New Roman" w:cs="Arial"/>
                <w:color w:val="000000"/>
                <w:sz w:val="20"/>
                <w:szCs w:val="20"/>
                <w:lang w:val="es-MX" w:eastAsia="es-MX"/>
              </w:rPr>
            </w:pPr>
          </w:p>
        </w:tc>
      </w:tr>
      <w:tr w:rsidR="005F5238" w:rsidRPr="00504A39" w14:paraId="4EBAE575" w14:textId="77777777" w:rsidTr="00573A0F">
        <w:trPr>
          <w:trHeight w:val="227"/>
          <w:jc w:val="center"/>
        </w:trPr>
        <w:tc>
          <w:tcPr>
            <w:tcW w:w="1545" w:type="pct"/>
            <w:gridSpan w:val="2"/>
            <w:shd w:val="clear" w:color="000000" w:fill="FFFFFF"/>
            <w:noWrap/>
            <w:vAlign w:val="center"/>
            <w:hideMark/>
          </w:tcPr>
          <w:p w14:paraId="158657FE" w14:textId="77777777" w:rsidR="005F5238" w:rsidRPr="00504A39" w:rsidRDefault="005F5238" w:rsidP="00573A0F">
            <w:pPr>
              <w:spacing w:after="0" w:line="240" w:lineRule="auto"/>
              <w:jc w:val="left"/>
              <w:rPr>
                <w:rFonts w:eastAsia="Times New Roman" w:cs="Arial"/>
                <w:color w:val="000000"/>
                <w:sz w:val="20"/>
                <w:szCs w:val="20"/>
                <w:lang w:val="es-MX" w:eastAsia="es-MX"/>
              </w:rPr>
            </w:pPr>
            <w:r w:rsidRPr="00504A39">
              <w:rPr>
                <w:rFonts w:eastAsia="Times New Roman" w:cs="Arial"/>
                <w:color w:val="000000"/>
                <w:sz w:val="20"/>
                <w:szCs w:val="20"/>
                <w:lang w:val="es-MX" w:eastAsia="es-MX"/>
              </w:rPr>
              <w:t>Extracción 2</w:t>
            </w:r>
          </w:p>
        </w:tc>
        <w:tc>
          <w:tcPr>
            <w:tcW w:w="804" w:type="pct"/>
            <w:gridSpan w:val="3"/>
            <w:shd w:val="clear" w:color="000000" w:fill="FFFFFF"/>
            <w:noWrap/>
            <w:vAlign w:val="center"/>
            <w:hideMark/>
          </w:tcPr>
          <w:p w14:paraId="5DEA602C" w14:textId="77777777" w:rsidR="005F5238" w:rsidRPr="00504A39" w:rsidRDefault="005F5238" w:rsidP="00573A0F">
            <w:pPr>
              <w:spacing w:after="0" w:line="240" w:lineRule="auto"/>
              <w:jc w:val="center"/>
              <w:rPr>
                <w:rFonts w:eastAsia="Times New Roman" w:cs="Arial"/>
                <w:color w:val="000000"/>
                <w:sz w:val="20"/>
                <w:szCs w:val="20"/>
                <w:lang w:val="es-MX" w:eastAsia="es-MX"/>
              </w:rPr>
            </w:pPr>
            <w:r w:rsidRPr="00504A39">
              <w:rPr>
                <w:rFonts w:cs="Arial"/>
                <w:sz w:val="20"/>
                <w:szCs w:val="20"/>
              </w:rPr>
              <w:t>50.00</w:t>
            </w:r>
          </w:p>
        </w:tc>
        <w:tc>
          <w:tcPr>
            <w:tcW w:w="933" w:type="pct"/>
            <w:gridSpan w:val="3"/>
            <w:shd w:val="clear" w:color="000000" w:fill="FFFFFF"/>
            <w:noWrap/>
            <w:vAlign w:val="center"/>
            <w:hideMark/>
          </w:tcPr>
          <w:p w14:paraId="03785AF8" w14:textId="77777777" w:rsidR="005F5238" w:rsidRPr="00504A39" w:rsidRDefault="005F5238" w:rsidP="00573A0F">
            <w:pPr>
              <w:spacing w:after="0" w:line="240" w:lineRule="auto"/>
              <w:jc w:val="center"/>
              <w:rPr>
                <w:rFonts w:eastAsia="Times New Roman" w:cs="Arial"/>
                <w:color w:val="000000"/>
                <w:sz w:val="20"/>
                <w:szCs w:val="20"/>
                <w:lang w:val="es-MX" w:eastAsia="es-MX"/>
              </w:rPr>
            </w:pPr>
            <w:r w:rsidRPr="00504A39">
              <w:rPr>
                <w:rFonts w:cs="Arial"/>
                <w:sz w:val="20"/>
                <w:szCs w:val="20"/>
              </w:rPr>
              <w:t>100.00</w:t>
            </w:r>
          </w:p>
        </w:tc>
        <w:tc>
          <w:tcPr>
            <w:tcW w:w="999" w:type="pct"/>
            <w:gridSpan w:val="3"/>
            <w:shd w:val="clear" w:color="000000" w:fill="FFFFFF"/>
            <w:noWrap/>
            <w:vAlign w:val="center"/>
            <w:hideMark/>
          </w:tcPr>
          <w:p w14:paraId="3B468D8C" w14:textId="41154B9B" w:rsidR="005F5238" w:rsidRPr="00504A39" w:rsidRDefault="005F5238" w:rsidP="00573A0F">
            <w:pPr>
              <w:spacing w:after="0" w:line="240" w:lineRule="auto"/>
              <w:jc w:val="right"/>
              <w:rPr>
                <w:rFonts w:eastAsia="Times New Roman" w:cs="Arial"/>
                <w:color w:val="000000"/>
                <w:sz w:val="20"/>
                <w:szCs w:val="20"/>
                <w:lang w:val="es-MX" w:eastAsia="es-MX"/>
              </w:rPr>
            </w:pPr>
            <w:r w:rsidRPr="00504A39">
              <w:rPr>
                <w:rFonts w:cs="Arial"/>
                <w:sz w:val="20"/>
                <w:szCs w:val="20"/>
              </w:rPr>
              <w:t>7,087.13</w:t>
            </w:r>
          </w:p>
        </w:tc>
        <w:tc>
          <w:tcPr>
            <w:tcW w:w="720" w:type="pct"/>
            <w:shd w:val="clear" w:color="auto" w:fill="auto"/>
            <w:vAlign w:val="center"/>
            <w:hideMark/>
          </w:tcPr>
          <w:p w14:paraId="1CB10935" w14:textId="77777777" w:rsidR="005F5238" w:rsidRPr="00504A39" w:rsidRDefault="005F5238" w:rsidP="00573A0F">
            <w:pPr>
              <w:spacing w:after="0" w:line="240" w:lineRule="auto"/>
              <w:jc w:val="center"/>
              <w:rPr>
                <w:rFonts w:eastAsia="Times New Roman" w:cs="Arial"/>
                <w:color w:val="000000"/>
                <w:sz w:val="20"/>
                <w:szCs w:val="20"/>
                <w:lang w:val="es-MX" w:eastAsia="es-MX"/>
              </w:rPr>
            </w:pPr>
          </w:p>
        </w:tc>
      </w:tr>
      <w:tr w:rsidR="005F5238" w:rsidRPr="00504A39" w14:paraId="448402B4" w14:textId="77777777" w:rsidTr="00573A0F">
        <w:trPr>
          <w:trHeight w:val="227"/>
          <w:jc w:val="center"/>
        </w:trPr>
        <w:tc>
          <w:tcPr>
            <w:tcW w:w="1545" w:type="pct"/>
            <w:gridSpan w:val="2"/>
            <w:shd w:val="clear" w:color="000000" w:fill="FFFFFF"/>
            <w:noWrap/>
            <w:vAlign w:val="center"/>
            <w:hideMark/>
          </w:tcPr>
          <w:p w14:paraId="7301A3F9" w14:textId="72615EB5" w:rsidR="005F5238" w:rsidRPr="00504A39" w:rsidRDefault="005F5238" w:rsidP="00573A0F">
            <w:pPr>
              <w:spacing w:after="0" w:line="240" w:lineRule="auto"/>
              <w:jc w:val="left"/>
              <w:rPr>
                <w:rFonts w:eastAsia="Times New Roman" w:cs="Arial"/>
                <w:color w:val="000000"/>
                <w:sz w:val="20"/>
                <w:szCs w:val="20"/>
                <w:lang w:val="es-MX" w:eastAsia="es-MX"/>
              </w:rPr>
            </w:pPr>
            <w:r w:rsidRPr="00504A39">
              <w:rPr>
                <w:rFonts w:eastAsia="Times New Roman" w:cs="Arial"/>
                <w:color w:val="000000"/>
                <w:sz w:val="20"/>
                <w:szCs w:val="20"/>
                <w:lang w:val="es-MX" w:eastAsia="es-MX"/>
              </w:rPr>
              <w:t>Filtración 1</w:t>
            </w:r>
            <w:r w:rsidR="00504A39" w:rsidRPr="00504A39">
              <w:rPr>
                <w:rFonts w:eastAsia="Times New Roman" w:cs="Arial"/>
                <w:color w:val="000000"/>
                <w:sz w:val="20"/>
                <w:szCs w:val="20"/>
                <w:lang w:val="es-MX" w:eastAsia="es-MX"/>
              </w:rPr>
              <w:t xml:space="preserve"> (presión)</w:t>
            </w:r>
          </w:p>
        </w:tc>
        <w:tc>
          <w:tcPr>
            <w:tcW w:w="804" w:type="pct"/>
            <w:gridSpan w:val="3"/>
            <w:shd w:val="clear" w:color="000000" w:fill="FFFFFF"/>
            <w:noWrap/>
            <w:vAlign w:val="center"/>
            <w:hideMark/>
          </w:tcPr>
          <w:p w14:paraId="20FC8BEF" w14:textId="77777777" w:rsidR="005F5238" w:rsidRPr="00504A39" w:rsidRDefault="005F5238" w:rsidP="00573A0F">
            <w:pPr>
              <w:spacing w:after="0" w:line="240" w:lineRule="auto"/>
              <w:jc w:val="center"/>
              <w:rPr>
                <w:rFonts w:eastAsia="Times New Roman" w:cs="Arial"/>
                <w:color w:val="000000"/>
                <w:sz w:val="20"/>
                <w:szCs w:val="20"/>
                <w:lang w:val="es-MX" w:eastAsia="es-MX"/>
              </w:rPr>
            </w:pPr>
            <w:r w:rsidRPr="00504A39">
              <w:rPr>
                <w:rFonts w:cs="Arial"/>
                <w:sz w:val="20"/>
                <w:szCs w:val="20"/>
              </w:rPr>
              <w:t>50.00</w:t>
            </w:r>
          </w:p>
        </w:tc>
        <w:tc>
          <w:tcPr>
            <w:tcW w:w="933" w:type="pct"/>
            <w:gridSpan w:val="3"/>
            <w:shd w:val="clear" w:color="000000" w:fill="FFFFFF"/>
            <w:noWrap/>
            <w:vAlign w:val="center"/>
            <w:hideMark/>
          </w:tcPr>
          <w:p w14:paraId="139108B3" w14:textId="77777777" w:rsidR="005F5238" w:rsidRPr="00504A39" w:rsidRDefault="005F5238" w:rsidP="00573A0F">
            <w:pPr>
              <w:spacing w:after="0" w:line="240" w:lineRule="auto"/>
              <w:jc w:val="center"/>
              <w:rPr>
                <w:rFonts w:eastAsia="Times New Roman" w:cs="Arial"/>
                <w:color w:val="000000"/>
                <w:sz w:val="20"/>
                <w:szCs w:val="20"/>
                <w:lang w:val="es-MX" w:eastAsia="es-MX"/>
              </w:rPr>
            </w:pPr>
            <w:r w:rsidRPr="00504A39">
              <w:rPr>
                <w:rFonts w:cs="Arial"/>
                <w:sz w:val="20"/>
                <w:szCs w:val="20"/>
              </w:rPr>
              <w:t>15.00</w:t>
            </w:r>
          </w:p>
        </w:tc>
        <w:tc>
          <w:tcPr>
            <w:tcW w:w="999" w:type="pct"/>
            <w:gridSpan w:val="3"/>
            <w:shd w:val="clear" w:color="000000" w:fill="FFFFFF"/>
            <w:noWrap/>
            <w:vAlign w:val="center"/>
            <w:hideMark/>
          </w:tcPr>
          <w:p w14:paraId="3E076955" w14:textId="171A830D" w:rsidR="005F5238" w:rsidRPr="00504A39" w:rsidRDefault="005F5238" w:rsidP="00573A0F">
            <w:pPr>
              <w:spacing w:after="0" w:line="240" w:lineRule="auto"/>
              <w:jc w:val="right"/>
              <w:rPr>
                <w:rFonts w:eastAsia="Times New Roman" w:cs="Arial"/>
                <w:color w:val="000000"/>
                <w:sz w:val="20"/>
                <w:szCs w:val="20"/>
                <w:lang w:val="es-MX" w:eastAsia="es-MX"/>
              </w:rPr>
            </w:pPr>
            <w:r w:rsidRPr="00504A39">
              <w:rPr>
                <w:rFonts w:cs="Arial"/>
                <w:sz w:val="20"/>
                <w:szCs w:val="20"/>
              </w:rPr>
              <w:t>1,063.07</w:t>
            </w:r>
          </w:p>
        </w:tc>
        <w:tc>
          <w:tcPr>
            <w:tcW w:w="720" w:type="pct"/>
            <w:shd w:val="clear" w:color="auto" w:fill="auto"/>
            <w:vAlign w:val="center"/>
            <w:hideMark/>
          </w:tcPr>
          <w:p w14:paraId="3D60C576" w14:textId="77777777" w:rsidR="005F5238" w:rsidRPr="00504A39" w:rsidRDefault="005F5238" w:rsidP="00573A0F">
            <w:pPr>
              <w:spacing w:after="0" w:line="240" w:lineRule="auto"/>
              <w:jc w:val="center"/>
              <w:rPr>
                <w:rFonts w:eastAsia="Times New Roman" w:cs="Arial"/>
                <w:color w:val="000000"/>
                <w:sz w:val="20"/>
                <w:szCs w:val="20"/>
                <w:lang w:val="es-MX" w:eastAsia="es-MX"/>
              </w:rPr>
            </w:pPr>
          </w:p>
        </w:tc>
      </w:tr>
      <w:tr w:rsidR="005F5238" w:rsidRPr="00504A39" w14:paraId="2EC32B81" w14:textId="77777777" w:rsidTr="00573A0F">
        <w:trPr>
          <w:trHeight w:val="227"/>
          <w:jc w:val="center"/>
        </w:trPr>
        <w:tc>
          <w:tcPr>
            <w:tcW w:w="1545" w:type="pct"/>
            <w:gridSpan w:val="2"/>
            <w:shd w:val="clear" w:color="000000" w:fill="FFFFFF"/>
            <w:noWrap/>
            <w:vAlign w:val="center"/>
            <w:hideMark/>
          </w:tcPr>
          <w:p w14:paraId="17688E22" w14:textId="730E9905" w:rsidR="005F5238" w:rsidRPr="00504A39" w:rsidRDefault="005F5238" w:rsidP="00573A0F">
            <w:pPr>
              <w:spacing w:after="0" w:line="240" w:lineRule="auto"/>
              <w:jc w:val="left"/>
              <w:rPr>
                <w:rFonts w:eastAsia="Times New Roman" w:cs="Arial"/>
                <w:color w:val="000000"/>
                <w:sz w:val="20"/>
                <w:szCs w:val="20"/>
                <w:lang w:val="es-MX" w:eastAsia="es-MX"/>
              </w:rPr>
            </w:pPr>
            <w:r w:rsidRPr="00504A39">
              <w:rPr>
                <w:rFonts w:eastAsia="Times New Roman" w:cs="Arial"/>
                <w:color w:val="000000"/>
                <w:sz w:val="20"/>
                <w:szCs w:val="20"/>
                <w:lang w:val="es-MX" w:eastAsia="es-MX"/>
              </w:rPr>
              <w:t>Filtración 2</w:t>
            </w:r>
            <w:r w:rsidR="00504A39" w:rsidRPr="00504A39">
              <w:rPr>
                <w:rFonts w:eastAsia="Times New Roman" w:cs="Arial"/>
                <w:color w:val="000000"/>
                <w:sz w:val="20"/>
                <w:szCs w:val="20"/>
                <w:lang w:val="es-MX" w:eastAsia="es-MX"/>
              </w:rPr>
              <w:t xml:space="preserve"> (presión)</w:t>
            </w:r>
          </w:p>
        </w:tc>
        <w:tc>
          <w:tcPr>
            <w:tcW w:w="804" w:type="pct"/>
            <w:gridSpan w:val="3"/>
            <w:shd w:val="clear" w:color="000000" w:fill="FFFFFF"/>
            <w:noWrap/>
            <w:vAlign w:val="center"/>
            <w:hideMark/>
          </w:tcPr>
          <w:p w14:paraId="2121608E" w14:textId="77777777" w:rsidR="005F5238" w:rsidRPr="00504A39" w:rsidRDefault="005F5238" w:rsidP="00573A0F">
            <w:pPr>
              <w:spacing w:after="0" w:line="240" w:lineRule="auto"/>
              <w:jc w:val="center"/>
              <w:rPr>
                <w:rFonts w:eastAsia="Times New Roman" w:cs="Arial"/>
                <w:color w:val="000000"/>
                <w:sz w:val="20"/>
                <w:szCs w:val="20"/>
                <w:lang w:val="es-MX" w:eastAsia="es-MX"/>
              </w:rPr>
            </w:pPr>
            <w:r w:rsidRPr="00504A39">
              <w:rPr>
                <w:rFonts w:cs="Arial"/>
                <w:sz w:val="20"/>
                <w:szCs w:val="20"/>
              </w:rPr>
              <w:t>50.00</w:t>
            </w:r>
          </w:p>
        </w:tc>
        <w:tc>
          <w:tcPr>
            <w:tcW w:w="933" w:type="pct"/>
            <w:gridSpan w:val="3"/>
            <w:shd w:val="clear" w:color="000000" w:fill="FFFFFF"/>
            <w:noWrap/>
            <w:vAlign w:val="center"/>
            <w:hideMark/>
          </w:tcPr>
          <w:p w14:paraId="1881F5E4" w14:textId="77777777" w:rsidR="005F5238" w:rsidRPr="00504A39" w:rsidRDefault="005F5238" w:rsidP="00573A0F">
            <w:pPr>
              <w:spacing w:after="0" w:line="240" w:lineRule="auto"/>
              <w:jc w:val="center"/>
              <w:rPr>
                <w:rFonts w:eastAsia="Times New Roman" w:cs="Arial"/>
                <w:color w:val="000000"/>
                <w:sz w:val="20"/>
                <w:szCs w:val="20"/>
                <w:lang w:val="es-MX" w:eastAsia="es-MX"/>
              </w:rPr>
            </w:pPr>
            <w:r w:rsidRPr="00504A39">
              <w:rPr>
                <w:rFonts w:cs="Arial"/>
                <w:sz w:val="20"/>
                <w:szCs w:val="20"/>
              </w:rPr>
              <w:t>15.00</w:t>
            </w:r>
          </w:p>
        </w:tc>
        <w:tc>
          <w:tcPr>
            <w:tcW w:w="999" w:type="pct"/>
            <w:gridSpan w:val="3"/>
            <w:shd w:val="clear" w:color="000000" w:fill="FFFFFF"/>
            <w:noWrap/>
            <w:vAlign w:val="center"/>
            <w:hideMark/>
          </w:tcPr>
          <w:p w14:paraId="4CC2D82F" w14:textId="11DD04D2" w:rsidR="005F5238" w:rsidRPr="00504A39" w:rsidRDefault="005F5238" w:rsidP="00573A0F">
            <w:pPr>
              <w:spacing w:after="0" w:line="240" w:lineRule="auto"/>
              <w:jc w:val="right"/>
              <w:rPr>
                <w:rFonts w:eastAsia="Times New Roman" w:cs="Arial"/>
                <w:color w:val="000000"/>
                <w:sz w:val="20"/>
                <w:szCs w:val="20"/>
                <w:lang w:val="es-MX" w:eastAsia="es-MX"/>
              </w:rPr>
            </w:pPr>
            <w:r w:rsidRPr="00504A39">
              <w:rPr>
                <w:rFonts w:cs="Arial"/>
                <w:sz w:val="20"/>
                <w:szCs w:val="20"/>
              </w:rPr>
              <w:t>1,063.07</w:t>
            </w:r>
          </w:p>
        </w:tc>
        <w:tc>
          <w:tcPr>
            <w:tcW w:w="720" w:type="pct"/>
            <w:shd w:val="clear" w:color="auto" w:fill="auto"/>
            <w:vAlign w:val="center"/>
            <w:hideMark/>
          </w:tcPr>
          <w:p w14:paraId="69EC714B" w14:textId="77777777" w:rsidR="005F5238" w:rsidRPr="00504A39" w:rsidRDefault="005F5238" w:rsidP="00573A0F">
            <w:pPr>
              <w:spacing w:after="0" w:line="240" w:lineRule="auto"/>
              <w:jc w:val="center"/>
              <w:rPr>
                <w:rFonts w:eastAsia="Times New Roman" w:cs="Arial"/>
                <w:color w:val="000000"/>
                <w:sz w:val="20"/>
                <w:szCs w:val="20"/>
                <w:lang w:val="es-MX" w:eastAsia="es-MX"/>
              </w:rPr>
            </w:pPr>
          </w:p>
        </w:tc>
      </w:tr>
      <w:tr w:rsidR="005F5238" w:rsidRPr="00504A39" w14:paraId="2AA7BDC3" w14:textId="77777777" w:rsidTr="00573A0F">
        <w:trPr>
          <w:trHeight w:val="227"/>
          <w:jc w:val="center"/>
        </w:trPr>
        <w:tc>
          <w:tcPr>
            <w:tcW w:w="1545" w:type="pct"/>
            <w:gridSpan w:val="2"/>
            <w:shd w:val="clear" w:color="000000" w:fill="FFFFFF"/>
            <w:noWrap/>
            <w:vAlign w:val="center"/>
            <w:hideMark/>
          </w:tcPr>
          <w:p w14:paraId="1068C4DD" w14:textId="77777777" w:rsidR="005F5238" w:rsidRPr="00504A39" w:rsidRDefault="005F5238" w:rsidP="00573A0F">
            <w:pPr>
              <w:spacing w:after="0" w:line="240" w:lineRule="auto"/>
              <w:jc w:val="left"/>
              <w:rPr>
                <w:rFonts w:eastAsia="Times New Roman" w:cs="Arial"/>
                <w:color w:val="000000"/>
                <w:sz w:val="20"/>
                <w:szCs w:val="20"/>
                <w:lang w:val="es-MX" w:eastAsia="es-MX"/>
              </w:rPr>
            </w:pPr>
            <w:r w:rsidRPr="00504A39">
              <w:rPr>
                <w:rFonts w:eastAsia="Times New Roman" w:cs="Arial"/>
                <w:color w:val="000000"/>
                <w:sz w:val="20"/>
                <w:szCs w:val="20"/>
                <w:lang w:val="es-MX" w:eastAsia="es-MX"/>
              </w:rPr>
              <w:t>Distribución 1</w:t>
            </w:r>
          </w:p>
        </w:tc>
        <w:tc>
          <w:tcPr>
            <w:tcW w:w="804" w:type="pct"/>
            <w:gridSpan w:val="3"/>
            <w:shd w:val="clear" w:color="000000" w:fill="FFFFFF"/>
            <w:noWrap/>
            <w:vAlign w:val="center"/>
            <w:hideMark/>
          </w:tcPr>
          <w:p w14:paraId="1E551353" w14:textId="77777777" w:rsidR="005F5238" w:rsidRPr="00504A39" w:rsidRDefault="005F5238" w:rsidP="00573A0F">
            <w:pPr>
              <w:spacing w:after="0" w:line="240" w:lineRule="auto"/>
              <w:jc w:val="center"/>
              <w:rPr>
                <w:rFonts w:eastAsia="Times New Roman" w:cs="Arial"/>
                <w:color w:val="000000"/>
                <w:sz w:val="20"/>
                <w:szCs w:val="20"/>
                <w:lang w:val="es-MX" w:eastAsia="es-MX"/>
              </w:rPr>
            </w:pPr>
            <w:r w:rsidRPr="00504A39">
              <w:rPr>
                <w:rFonts w:cs="Arial"/>
                <w:sz w:val="20"/>
                <w:szCs w:val="20"/>
              </w:rPr>
              <w:t>50.00</w:t>
            </w:r>
          </w:p>
        </w:tc>
        <w:tc>
          <w:tcPr>
            <w:tcW w:w="933" w:type="pct"/>
            <w:gridSpan w:val="3"/>
            <w:shd w:val="clear" w:color="000000" w:fill="FFFFFF"/>
            <w:noWrap/>
            <w:vAlign w:val="center"/>
            <w:hideMark/>
          </w:tcPr>
          <w:p w14:paraId="40D3241B" w14:textId="77777777" w:rsidR="005F5238" w:rsidRPr="00504A39" w:rsidRDefault="005F5238" w:rsidP="00573A0F">
            <w:pPr>
              <w:spacing w:after="0" w:line="240" w:lineRule="auto"/>
              <w:jc w:val="center"/>
              <w:rPr>
                <w:rFonts w:eastAsia="Times New Roman" w:cs="Arial"/>
                <w:color w:val="000000"/>
                <w:sz w:val="20"/>
                <w:szCs w:val="20"/>
                <w:lang w:val="es-MX" w:eastAsia="es-MX"/>
              </w:rPr>
            </w:pPr>
            <w:r w:rsidRPr="00504A39">
              <w:rPr>
                <w:rFonts w:cs="Arial"/>
                <w:sz w:val="20"/>
                <w:szCs w:val="20"/>
              </w:rPr>
              <w:t>20.00</w:t>
            </w:r>
          </w:p>
        </w:tc>
        <w:tc>
          <w:tcPr>
            <w:tcW w:w="999" w:type="pct"/>
            <w:gridSpan w:val="3"/>
            <w:shd w:val="clear" w:color="000000" w:fill="FFFFFF"/>
            <w:noWrap/>
            <w:vAlign w:val="center"/>
            <w:hideMark/>
          </w:tcPr>
          <w:p w14:paraId="7F1CE830" w14:textId="3786EEB4" w:rsidR="005F5238" w:rsidRPr="00504A39" w:rsidRDefault="005F5238" w:rsidP="00573A0F">
            <w:pPr>
              <w:spacing w:after="0" w:line="240" w:lineRule="auto"/>
              <w:jc w:val="right"/>
              <w:rPr>
                <w:rFonts w:eastAsia="Times New Roman" w:cs="Arial"/>
                <w:color w:val="000000"/>
                <w:sz w:val="20"/>
                <w:szCs w:val="20"/>
                <w:lang w:val="es-MX" w:eastAsia="es-MX"/>
              </w:rPr>
            </w:pPr>
            <w:r w:rsidRPr="00504A39">
              <w:rPr>
                <w:rFonts w:cs="Arial"/>
                <w:sz w:val="20"/>
                <w:szCs w:val="20"/>
              </w:rPr>
              <w:t>1,417.43</w:t>
            </w:r>
          </w:p>
        </w:tc>
        <w:tc>
          <w:tcPr>
            <w:tcW w:w="720" w:type="pct"/>
            <w:shd w:val="clear" w:color="auto" w:fill="auto"/>
            <w:vAlign w:val="center"/>
            <w:hideMark/>
          </w:tcPr>
          <w:p w14:paraId="1304651D" w14:textId="77777777" w:rsidR="005F5238" w:rsidRPr="00504A39" w:rsidRDefault="005F5238" w:rsidP="00573A0F">
            <w:pPr>
              <w:spacing w:after="0" w:line="240" w:lineRule="auto"/>
              <w:jc w:val="center"/>
              <w:rPr>
                <w:rFonts w:eastAsia="Times New Roman" w:cs="Arial"/>
                <w:color w:val="000000"/>
                <w:sz w:val="20"/>
                <w:szCs w:val="20"/>
                <w:lang w:val="es-MX" w:eastAsia="es-MX"/>
              </w:rPr>
            </w:pPr>
          </w:p>
        </w:tc>
      </w:tr>
      <w:tr w:rsidR="005F5238" w:rsidRPr="00504A39" w14:paraId="2C2AF8E7" w14:textId="77777777" w:rsidTr="00573A0F">
        <w:trPr>
          <w:trHeight w:val="227"/>
          <w:jc w:val="center"/>
        </w:trPr>
        <w:tc>
          <w:tcPr>
            <w:tcW w:w="1545" w:type="pct"/>
            <w:gridSpan w:val="2"/>
            <w:shd w:val="clear" w:color="000000" w:fill="FFFFFF"/>
            <w:noWrap/>
            <w:vAlign w:val="center"/>
            <w:hideMark/>
          </w:tcPr>
          <w:p w14:paraId="0027AC79" w14:textId="77777777" w:rsidR="005F5238" w:rsidRPr="00504A39" w:rsidRDefault="005F5238" w:rsidP="00573A0F">
            <w:pPr>
              <w:spacing w:after="0" w:line="240" w:lineRule="auto"/>
              <w:jc w:val="left"/>
              <w:rPr>
                <w:rFonts w:eastAsia="Times New Roman" w:cs="Arial"/>
                <w:color w:val="000000"/>
                <w:sz w:val="20"/>
                <w:szCs w:val="20"/>
                <w:lang w:val="es-MX" w:eastAsia="es-MX"/>
              </w:rPr>
            </w:pPr>
            <w:r w:rsidRPr="00504A39">
              <w:rPr>
                <w:rFonts w:eastAsia="Times New Roman" w:cs="Arial"/>
                <w:color w:val="000000"/>
                <w:sz w:val="20"/>
                <w:szCs w:val="20"/>
                <w:lang w:val="es-MX" w:eastAsia="es-MX"/>
              </w:rPr>
              <w:t>Distribución 2</w:t>
            </w:r>
          </w:p>
        </w:tc>
        <w:tc>
          <w:tcPr>
            <w:tcW w:w="804" w:type="pct"/>
            <w:gridSpan w:val="3"/>
            <w:shd w:val="clear" w:color="000000" w:fill="FFFFFF"/>
            <w:noWrap/>
            <w:vAlign w:val="center"/>
            <w:hideMark/>
          </w:tcPr>
          <w:p w14:paraId="0D104E24" w14:textId="77777777" w:rsidR="005F5238" w:rsidRPr="00504A39" w:rsidRDefault="005F5238" w:rsidP="00573A0F">
            <w:pPr>
              <w:spacing w:after="0" w:line="240" w:lineRule="auto"/>
              <w:jc w:val="center"/>
              <w:rPr>
                <w:rFonts w:eastAsia="Times New Roman" w:cs="Arial"/>
                <w:color w:val="000000"/>
                <w:sz w:val="20"/>
                <w:szCs w:val="20"/>
                <w:lang w:val="es-MX" w:eastAsia="es-MX"/>
              </w:rPr>
            </w:pPr>
            <w:r w:rsidRPr="00504A39">
              <w:rPr>
                <w:rFonts w:cs="Arial"/>
                <w:sz w:val="20"/>
                <w:szCs w:val="20"/>
              </w:rPr>
              <w:t>50.00</w:t>
            </w:r>
          </w:p>
        </w:tc>
        <w:tc>
          <w:tcPr>
            <w:tcW w:w="933" w:type="pct"/>
            <w:gridSpan w:val="3"/>
            <w:shd w:val="clear" w:color="000000" w:fill="FFFFFF"/>
            <w:noWrap/>
            <w:vAlign w:val="center"/>
            <w:hideMark/>
          </w:tcPr>
          <w:p w14:paraId="459266B0" w14:textId="77777777" w:rsidR="005F5238" w:rsidRPr="00504A39" w:rsidRDefault="005F5238" w:rsidP="00573A0F">
            <w:pPr>
              <w:spacing w:after="0" w:line="240" w:lineRule="auto"/>
              <w:jc w:val="center"/>
              <w:rPr>
                <w:rFonts w:eastAsia="Times New Roman" w:cs="Arial"/>
                <w:color w:val="000000"/>
                <w:sz w:val="20"/>
                <w:szCs w:val="20"/>
                <w:lang w:val="es-MX" w:eastAsia="es-MX"/>
              </w:rPr>
            </w:pPr>
            <w:r w:rsidRPr="00504A39">
              <w:rPr>
                <w:rFonts w:cs="Arial"/>
                <w:sz w:val="20"/>
                <w:szCs w:val="20"/>
              </w:rPr>
              <w:t>20.00</w:t>
            </w:r>
          </w:p>
        </w:tc>
        <w:tc>
          <w:tcPr>
            <w:tcW w:w="999" w:type="pct"/>
            <w:gridSpan w:val="3"/>
            <w:shd w:val="clear" w:color="000000" w:fill="FFFFFF"/>
            <w:noWrap/>
            <w:vAlign w:val="center"/>
            <w:hideMark/>
          </w:tcPr>
          <w:p w14:paraId="1C7A4B37" w14:textId="28C0028A" w:rsidR="005F5238" w:rsidRPr="00504A39" w:rsidRDefault="005F5238" w:rsidP="00573A0F">
            <w:pPr>
              <w:spacing w:after="0" w:line="240" w:lineRule="auto"/>
              <w:jc w:val="right"/>
              <w:rPr>
                <w:rFonts w:eastAsia="Times New Roman" w:cs="Arial"/>
                <w:color w:val="000000"/>
                <w:sz w:val="20"/>
                <w:szCs w:val="20"/>
                <w:lang w:val="es-MX" w:eastAsia="es-MX"/>
              </w:rPr>
            </w:pPr>
            <w:r w:rsidRPr="00504A39">
              <w:rPr>
                <w:rFonts w:cs="Arial"/>
                <w:sz w:val="20"/>
                <w:szCs w:val="20"/>
              </w:rPr>
              <w:t>1,417.43</w:t>
            </w:r>
          </w:p>
        </w:tc>
        <w:tc>
          <w:tcPr>
            <w:tcW w:w="720" w:type="pct"/>
            <w:shd w:val="clear" w:color="auto" w:fill="auto"/>
            <w:vAlign w:val="center"/>
            <w:hideMark/>
          </w:tcPr>
          <w:p w14:paraId="1AA44D02" w14:textId="77777777" w:rsidR="005F5238" w:rsidRPr="00504A39" w:rsidRDefault="005F5238" w:rsidP="00573A0F">
            <w:pPr>
              <w:spacing w:after="0" w:line="240" w:lineRule="auto"/>
              <w:jc w:val="center"/>
              <w:rPr>
                <w:rFonts w:eastAsia="Times New Roman" w:cs="Arial"/>
                <w:color w:val="000000"/>
                <w:sz w:val="20"/>
                <w:szCs w:val="20"/>
                <w:lang w:val="es-MX" w:eastAsia="es-MX"/>
              </w:rPr>
            </w:pPr>
          </w:p>
        </w:tc>
      </w:tr>
      <w:tr w:rsidR="005F5238" w:rsidRPr="00504A39" w14:paraId="62309DDB" w14:textId="77777777" w:rsidTr="00573A0F">
        <w:trPr>
          <w:trHeight w:val="227"/>
          <w:jc w:val="center"/>
        </w:trPr>
        <w:tc>
          <w:tcPr>
            <w:tcW w:w="1545" w:type="pct"/>
            <w:gridSpan w:val="2"/>
            <w:shd w:val="clear" w:color="000000" w:fill="FFFFFF"/>
            <w:noWrap/>
            <w:vAlign w:val="center"/>
            <w:hideMark/>
          </w:tcPr>
          <w:p w14:paraId="079B9215" w14:textId="77777777" w:rsidR="005F5238" w:rsidRPr="00504A39" w:rsidRDefault="005F5238" w:rsidP="00573A0F">
            <w:pPr>
              <w:spacing w:after="0" w:line="240" w:lineRule="auto"/>
              <w:jc w:val="left"/>
              <w:rPr>
                <w:rFonts w:eastAsia="Times New Roman" w:cs="Arial"/>
                <w:color w:val="000000"/>
                <w:sz w:val="20"/>
                <w:szCs w:val="20"/>
                <w:lang w:val="es-MX" w:eastAsia="es-MX"/>
              </w:rPr>
            </w:pPr>
            <w:r w:rsidRPr="00504A39">
              <w:rPr>
                <w:rFonts w:eastAsia="Times New Roman" w:cs="Arial"/>
                <w:color w:val="000000"/>
                <w:sz w:val="20"/>
                <w:szCs w:val="20"/>
                <w:lang w:val="es-MX" w:eastAsia="es-MX"/>
              </w:rPr>
              <w:t>Retrolavado</w:t>
            </w:r>
          </w:p>
        </w:tc>
        <w:tc>
          <w:tcPr>
            <w:tcW w:w="804" w:type="pct"/>
            <w:gridSpan w:val="3"/>
            <w:shd w:val="clear" w:color="000000" w:fill="FFFFFF"/>
            <w:noWrap/>
            <w:vAlign w:val="center"/>
            <w:hideMark/>
          </w:tcPr>
          <w:p w14:paraId="763FF323" w14:textId="77777777" w:rsidR="005F5238" w:rsidRPr="00504A39" w:rsidRDefault="005F5238" w:rsidP="00573A0F">
            <w:pPr>
              <w:spacing w:after="0" w:line="240" w:lineRule="auto"/>
              <w:jc w:val="center"/>
              <w:rPr>
                <w:rFonts w:eastAsia="Times New Roman" w:cs="Arial"/>
                <w:color w:val="000000"/>
                <w:sz w:val="20"/>
                <w:szCs w:val="20"/>
                <w:lang w:val="es-MX" w:eastAsia="es-MX"/>
              </w:rPr>
            </w:pPr>
            <w:r w:rsidRPr="00504A39">
              <w:rPr>
                <w:rFonts w:cs="Arial"/>
                <w:sz w:val="20"/>
                <w:szCs w:val="20"/>
              </w:rPr>
              <w:t>50.70</w:t>
            </w:r>
          </w:p>
        </w:tc>
        <w:tc>
          <w:tcPr>
            <w:tcW w:w="933" w:type="pct"/>
            <w:gridSpan w:val="3"/>
            <w:shd w:val="clear" w:color="000000" w:fill="FFFFFF"/>
            <w:noWrap/>
            <w:vAlign w:val="center"/>
            <w:hideMark/>
          </w:tcPr>
          <w:p w14:paraId="0E5F78CF" w14:textId="77777777" w:rsidR="005F5238" w:rsidRPr="00504A39" w:rsidRDefault="005F5238" w:rsidP="00573A0F">
            <w:pPr>
              <w:spacing w:after="0" w:line="240" w:lineRule="auto"/>
              <w:jc w:val="center"/>
              <w:rPr>
                <w:rFonts w:eastAsia="Times New Roman" w:cs="Arial"/>
                <w:color w:val="000000"/>
                <w:sz w:val="20"/>
                <w:szCs w:val="20"/>
                <w:lang w:val="es-MX" w:eastAsia="es-MX"/>
              </w:rPr>
            </w:pPr>
            <w:r w:rsidRPr="00504A39">
              <w:rPr>
                <w:rFonts w:cs="Arial"/>
                <w:sz w:val="20"/>
                <w:szCs w:val="20"/>
              </w:rPr>
              <w:t>15.00</w:t>
            </w:r>
          </w:p>
        </w:tc>
        <w:tc>
          <w:tcPr>
            <w:tcW w:w="999" w:type="pct"/>
            <w:gridSpan w:val="3"/>
            <w:shd w:val="clear" w:color="000000" w:fill="FFFFFF"/>
            <w:noWrap/>
            <w:vAlign w:val="center"/>
            <w:hideMark/>
          </w:tcPr>
          <w:p w14:paraId="7FAA50AC" w14:textId="2E6C41B7" w:rsidR="005F5238" w:rsidRPr="00504A39" w:rsidRDefault="005F5238" w:rsidP="00573A0F">
            <w:pPr>
              <w:spacing w:after="0" w:line="240" w:lineRule="auto"/>
              <w:jc w:val="right"/>
              <w:rPr>
                <w:rFonts w:eastAsia="Times New Roman" w:cs="Arial"/>
                <w:color w:val="000000"/>
                <w:sz w:val="20"/>
                <w:szCs w:val="20"/>
                <w:lang w:val="es-MX" w:eastAsia="es-MX"/>
              </w:rPr>
            </w:pPr>
            <w:r w:rsidRPr="00504A39">
              <w:rPr>
                <w:rFonts w:cs="Arial"/>
                <w:sz w:val="20"/>
                <w:szCs w:val="20"/>
              </w:rPr>
              <w:t>103.25</w:t>
            </w:r>
          </w:p>
        </w:tc>
        <w:tc>
          <w:tcPr>
            <w:tcW w:w="720" w:type="pct"/>
            <w:shd w:val="clear" w:color="auto" w:fill="auto"/>
            <w:vAlign w:val="center"/>
            <w:hideMark/>
          </w:tcPr>
          <w:p w14:paraId="43E5CE85" w14:textId="77777777" w:rsidR="005F5238" w:rsidRPr="00504A39" w:rsidRDefault="005F5238" w:rsidP="00573A0F">
            <w:pPr>
              <w:spacing w:after="0" w:line="240" w:lineRule="auto"/>
              <w:jc w:val="center"/>
              <w:rPr>
                <w:rFonts w:eastAsia="Times New Roman" w:cs="Arial"/>
                <w:color w:val="000000"/>
                <w:sz w:val="20"/>
                <w:szCs w:val="20"/>
                <w:lang w:val="es-MX" w:eastAsia="es-MX"/>
              </w:rPr>
            </w:pPr>
          </w:p>
        </w:tc>
      </w:tr>
      <w:tr w:rsidR="005F5238" w:rsidRPr="00504A39" w14:paraId="64D449BC" w14:textId="77777777" w:rsidTr="00573A0F">
        <w:trPr>
          <w:trHeight w:val="227"/>
          <w:jc w:val="center"/>
        </w:trPr>
        <w:tc>
          <w:tcPr>
            <w:tcW w:w="1545" w:type="pct"/>
            <w:gridSpan w:val="2"/>
            <w:shd w:val="clear" w:color="000000" w:fill="FFFFFF"/>
            <w:noWrap/>
            <w:vAlign w:val="center"/>
            <w:hideMark/>
          </w:tcPr>
          <w:p w14:paraId="7E24B6B8" w14:textId="77777777" w:rsidR="005F5238" w:rsidRPr="00504A39" w:rsidRDefault="005F5238" w:rsidP="00573A0F">
            <w:pPr>
              <w:spacing w:after="0" w:line="240" w:lineRule="auto"/>
              <w:jc w:val="left"/>
              <w:rPr>
                <w:rFonts w:eastAsia="Times New Roman" w:cs="Arial"/>
                <w:color w:val="000000"/>
                <w:sz w:val="20"/>
                <w:szCs w:val="20"/>
                <w:lang w:val="es-MX" w:eastAsia="es-MX"/>
              </w:rPr>
            </w:pPr>
            <w:r w:rsidRPr="00504A39">
              <w:rPr>
                <w:rFonts w:eastAsia="Times New Roman" w:cs="Arial"/>
                <w:color w:val="000000"/>
                <w:sz w:val="20"/>
                <w:szCs w:val="20"/>
                <w:lang w:val="es-MX" w:eastAsia="es-MX"/>
              </w:rPr>
              <w:t>Recirculación</w:t>
            </w:r>
          </w:p>
        </w:tc>
        <w:tc>
          <w:tcPr>
            <w:tcW w:w="804" w:type="pct"/>
            <w:gridSpan w:val="3"/>
            <w:shd w:val="clear" w:color="000000" w:fill="FFFFFF"/>
            <w:noWrap/>
            <w:vAlign w:val="center"/>
            <w:hideMark/>
          </w:tcPr>
          <w:p w14:paraId="61829AB7" w14:textId="77777777" w:rsidR="005F5238" w:rsidRPr="00504A39" w:rsidRDefault="005F5238" w:rsidP="00573A0F">
            <w:pPr>
              <w:spacing w:after="0" w:line="240" w:lineRule="auto"/>
              <w:jc w:val="center"/>
              <w:rPr>
                <w:rFonts w:eastAsia="Times New Roman" w:cs="Arial"/>
                <w:color w:val="000000"/>
                <w:sz w:val="20"/>
                <w:szCs w:val="20"/>
                <w:lang w:val="es-MX" w:eastAsia="es-MX"/>
              </w:rPr>
            </w:pPr>
            <w:r w:rsidRPr="00504A39">
              <w:rPr>
                <w:rFonts w:cs="Arial"/>
                <w:sz w:val="20"/>
                <w:szCs w:val="20"/>
              </w:rPr>
              <w:t>16.72</w:t>
            </w:r>
          </w:p>
        </w:tc>
        <w:tc>
          <w:tcPr>
            <w:tcW w:w="933" w:type="pct"/>
            <w:gridSpan w:val="3"/>
            <w:shd w:val="clear" w:color="000000" w:fill="FFFFFF"/>
            <w:noWrap/>
            <w:vAlign w:val="center"/>
            <w:hideMark/>
          </w:tcPr>
          <w:p w14:paraId="6A7651A5" w14:textId="77777777" w:rsidR="005F5238" w:rsidRPr="00504A39" w:rsidRDefault="005F5238" w:rsidP="00573A0F">
            <w:pPr>
              <w:spacing w:after="0" w:line="240" w:lineRule="auto"/>
              <w:jc w:val="center"/>
              <w:rPr>
                <w:rFonts w:eastAsia="Times New Roman" w:cs="Arial"/>
                <w:color w:val="000000"/>
                <w:sz w:val="20"/>
                <w:szCs w:val="20"/>
                <w:lang w:val="es-MX" w:eastAsia="es-MX"/>
              </w:rPr>
            </w:pPr>
            <w:r w:rsidRPr="00504A39">
              <w:rPr>
                <w:rFonts w:cs="Arial"/>
                <w:sz w:val="20"/>
                <w:szCs w:val="20"/>
              </w:rPr>
              <w:t>5.00</w:t>
            </w:r>
          </w:p>
        </w:tc>
        <w:tc>
          <w:tcPr>
            <w:tcW w:w="999" w:type="pct"/>
            <w:gridSpan w:val="3"/>
            <w:shd w:val="clear" w:color="000000" w:fill="FFFFFF"/>
            <w:noWrap/>
            <w:vAlign w:val="center"/>
            <w:hideMark/>
          </w:tcPr>
          <w:p w14:paraId="582707BF" w14:textId="51E3C968" w:rsidR="005F5238" w:rsidRPr="00504A39" w:rsidRDefault="005F5238" w:rsidP="00573A0F">
            <w:pPr>
              <w:spacing w:after="0" w:line="240" w:lineRule="auto"/>
              <w:jc w:val="right"/>
              <w:rPr>
                <w:rFonts w:eastAsia="Times New Roman" w:cs="Arial"/>
                <w:color w:val="000000"/>
                <w:sz w:val="20"/>
                <w:szCs w:val="20"/>
                <w:lang w:val="es-MX" w:eastAsia="es-MX"/>
              </w:rPr>
            </w:pPr>
            <w:r w:rsidRPr="00504A39">
              <w:rPr>
                <w:rFonts w:cs="Arial"/>
                <w:sz w:val="20"/>
                <w:szCs w:val="20"/>
              </w:rPr>
              <w:t>103.26</w:t>
            </w:r>
          </w:p>
        </w:tc>
        <w:tc>
          <w:tcPr>
            <w:tcW w:w="720" w:type="pct"/>
            <w:shd w:val="clear" w:color="auto" w:fill="auto"/>
            <w:vAlign w:val="center"/>
            <w:hideMark/>
          </w:tcPr>
          <w:p w14:paraId="6C611E4C" w14:textId="77777777" w:rsidR="005F5238" w:rsidRPr="00504A39" w:rsidRDefault="005F5238" w:rsidP="00573A0F">
            <w:pPr>
              <w:spacing w:after="0" w:line="240" w:lineRule="auto"/>
              <w:jc w:val="center"/>
              <w:rPr>
                <w:rFonts w:eastAsia="Times New Roman" w:cs="Arial"/>
                <w:color w:val="000000"/>
                <w:sz w:val="20"/>
                <w:szCs w:val="20"/>
                <w:lang w:val="es-MX" w:eastAsia="es-MX"/>
              </w:rPr>
            </w:pPr>
          </w:p>
        </w:tc>
      </w:tr>
      <w:tr w:rsidR="005F5238" w:rsidRPr="00504A39" w14:paraId="1D956D1C" w14:textId="77777777" w:rsidTr="00573A0F">
        <w:trPr>
          <w:trHeight w:val="227"/>
          <w:jc w:val="center"/>
        </w:trPr>
        <w:tc>
          <w:tcPr>
            <w:tcW w:w="1545" w:type="pct"/>
            <w:gridSpan w:val="2"/>
            <w:shd w:val="clear" w:color="auto" w:fill="D5DCE4" w:themeFill="text2" w:themeFillTint="33"/>
            <w:noWrap/>
            <w:vAlign w:val="center"/>
            <w:hideMark/>
          </w:tcPr>
          <w:p w14:paraId="3F1DA284" w14:textId="77777777" w:rsidR="005F5238" w:rsidRPr="00504A39" w:rsidRDefault="005F5238" w:rsidP="00573A0F">
            <w:pPr>
              <w:spacing w:after="0" w:line="240" w:lineRule="auto"/>
              <w:jc w:val="left"/>
              <w:rPr>
                <w:rFonts w:eastAsia="Times New Roman" w:cs="Arial"/>
                <w:color w:val="000000"/>
                <w:sz w:val="20"/>
                <w:szCs w:val="20"/>
                <w:lang w:val="es-MX" w:eastAsia="es-MX"/>
              </w:rPr>
            </w:pPr>
            <w:r w:rsidRPr="00504A39">
              <w:rPr>
                <w:rFonts w:eastAsia="Times New Roman" w:cs="Arial"/>
                <w:color w:val="000000"/>
                <w:sz w:val="20"/>
                <w:szCs w:val="20"/>
                <w:lang w:val="es-MX" w:eastAsia="es-MX"/>
              </w:rPr>
              <w:t>Total</w:t>
            </w:r>
          </w:p>
        </w:tc>
        <w:tc>
          <w:tcPr>
            <w:tcW w:w="804" w:type="pct"/>
            <w:gridSpan w:val="3"/>
            <w:shd w:val="clear" w:color="auto" w:fill="D5DCE4" w:themeFill="text2" w:themeFillTint="33"/>
            <w:noWrap/>
            <w:vAlign w:val="center"/>
            <w:hideMark/>
          </w:tcPr>
          <w:p w14:paraId="6EF06709" w14:textId="77777777" w:rsidR="005F5238" w:rsidRPr="00504A39" w:rsidRDefault="005F5238" w:rsidP="00573A0F">
            <w:pPr>
              <w:spacing w:after="0" w:line="240" w:lineRule="auto"/>
              <w:jc w:val="center"/>
              <w:rPr>
                <w:rFonts w:eastAsia="Times New Roman" w:cs="Arial"/>
                <w:color w:val="000000"/>
                <w:sz w:val="20"/>
                <w:szCs w:val="20"/>
                <w:lang w:val="es-MX" w:eastAsia="es-MX"/>
              </w:rPr>
            </w:pPr>
          </w:p>
        </w:tc>
        <w:tc>
          <w:tcPr>
            <w:tcW w:w="933" w:type="pct"/>
            <w:gridSpan w:val="3"/>
            <w:shd w:val="clear" w:color="auto" w:fill="D5DCE4" w:themeFill="text2" w:themeFillTint="33"/>
            <w:noWrap/>
            <w:vAlign w:val="center"/>
            <w:hideMark/>
          </w:tcPr>
          <w:p w14:paraId="17ADB03E" w14:textId="77777777" w:rsidR="005F5238" w:rsidRPr="00504A39" w:rsidRDefault="005F5238" w:rsidP="00573A0F">
            <w:pPr>
              <w:spacing w:after="0" w:line="240" w:lineRule="auto"/>
              <w:jc w:val="center"/>
              <w:rPr>
                <w:rFonts w:eastAsia="Times New Roman" w:cs="Arial"/>
                <w:color w:val="000000"/>
                <w:sz w:val="20"/>
                <w:szCs w:val="20"/>
                <w:lang w:val="es-MX" w:eastAsia="es-MX"/>
              </w:rPr>
            </w:pPr>
          </w:p>
        </w:tc>
        <w:tc>
          <w:tcPr>
            <w:tcW w:w="999" w:type="pct"/>
            <w:gridSpan w:val="3"/>
            <w:shd w:val="clear" w:color="auto" w:fill="D5DCE4" w:themeFill="text2" w:themeFillTint="33"/>
            <w:noWrap/>
            <w:vAlign w:val="center"/>
            <w:hideMark/>
          </w:tcPr>
          <w:p w14:paraId="7D4F0A9E" w14:textId="1DE2AA66" w:rsidR="005F5238" w:rsidRPr="00504A39" w:rsidRDefault="005F5238" w:rsidP="00573A0F">
            <w:pPr>
              <w:spacing w:after="0" w:line="240" w:lineRule="auto"/>
              <w:jc w:val="right"/>
              <w:rPr>
                <w:rFonts w:eastAsia="Times New Roman" w:cs="Arial"/>
                <w:color w:val="000000"/>
                <w:sz w:val="20"/>
                <w:szCs w:val="20"/>
                <w:lang w:val="es-MX" w:eastAsia="es-MX"/>
              </w:rPr>
            </w:pPr>
            <w:r w:rsidRPr="00504A39">
              <w:rPr>
                <w:rFonts w:cs="Arial"/>
                <w:sz w:val="20"/>
                <w:szCs w:val="20"/>
              </w:rPr>
              <w:t>21,113.55</w:t>
            </w:r>
          </w:p>
        </w:tc>
        <w:tc>
          <w:tcPr>
            <w:tcW w:w="720" w:type="pct"/>
            <w:shd w:val="clear" w:color="auto" w:fill="D5DCE4" w:themeFill="text2" w:themeFillTint="33"/>
            <w:vAlign w:val="center"/>
            <w:hideMark/>
          </w:tcPr>
          <w:p w14:paraId="5C575645" w14:textId="77777777" w:rsidR="005F5238" w:rsidRPr="00504A39" w:rsidRDefault="005F5238" w:rsidP="00573A0F">
            <w:pPr>
              <w:spacing w:after="0" w:line="240" w:lineRule="auto"/>
              <w:jc w:val="center"/>
              <w:rPr>
                <w:rFonts w:eastAsia="Times New Roman" w:cs="Arial"/>
                <w:color w:val="000000"/>
                <w:sz w:val="20"/>
                <w:szCs w:val="20"/>
                <w:lang w:val="es-MX" w:eastAsia="es-MX"/>
              </w:rPr>
            </w:pPr>
            <w:r w:rsidRPr="00504A39">
              <w:rPr>
                <w:rFonts w:cs="Arial"/>
                <w:sz w:val="20"/>
                <w:szCs w:val="20"/>
              </w:rPr>
              <w:t>2.44</w:t>
            </w:r>
          </w:p>
        </w:tc>
      </w:tr>
      <w:tr w:rsidR="005F5238" w:rsidRPr="00504A39" w14:paraId="22CE2144" w14:textId="77777777" w:rsidTr="00573A0F">
        <w:trPr>
          <w:gridAfter w:val="2"/>
          <w:wAfter w:w="1008" w:type="pct"/>
          <w:trHeight w:val="227"/>
          <w:jc w:val="center"/>
        </w:trPr>
        <w:tc>
          <w:tcPr>
            <w:tcW w:w="3992" w:type="pct"/>
            <w:gridSpan w:val="10"/>
            <w:shd w:val="clear" w:color="000000" w:fill="D9D9D9"/>
            <w:vAlign w:val="center"/>
            <w:hideMark/>
          </w:tcPr>
          <w:p w14:paraId="5387FBA7" w14:textId="77777777" w:rsidR="005F5238" w:rsidRPr="00504A39" w:rsidRDefault="005F5238" w:rsidP="00573A0F">
            <w:pPr>
              <w:spacing w:after="0" w:line="240" w:lineRule="auto"/>
              <w:jc w:val="center"/>
              <w:rPr>
                <w:rFonts w:eastAsia="Times New Roman" w:cs="Arial"/>
                <w:b/>
                <w:bCs/>
                <w:color w:val="000000"/>
                <w:sz w:val="20"/>
                <w:szCs w:val="20"/>
                <w:lang w:val="es-MX" w:eastAsia="es-MX"/>
              </w:rPr>
            </w:pPr>
            <w:r w:rsidRPr="00504A39">
              <w:rPr>
                <w:rFonts w:eastAsia="Times New Roman" w:cs="Arial"/>
                <w:b/>
                <w:bCs/>
                <w:color w:val="000000"/>
                <w:sz w:val="20"/>
                <w:szCs w:val="20"/>
                <w:lang w:val="es-MX" w:eastAsia="es-MX"/>
              </w:rPr>
              <w:t>Extracción y distribución</w:t>
            </w:r>
          </w:p>
        </w:tc>
      </w:tr>
      <w:tr w:rsidR="00573A0F" w:rsidRPr="00504A39" w14:paraId="7C8E9920" w14:textId="77777777" w:rsidTr="00573A0F">
        <w:trPr>
          <w:gridAfter w:val="2"/>
          <w:wAfter w:w="1008" w:type="pct"/>
          <w:trHeight w:val="227"/>
          <w:jc w:val="center"/>
        </w:trPr>
        <w:tc>
          <w:tcPr>
            <w:tcW w:w="1712" w:type="pct"/>
            <w:gridSpan w:val="3"/>
            <w:shd w:val="clear" w:color="000000" w:fill="D9D9D9"/>
            <w:vAlign w:val="center"/>
          </w:tcPr>
          <w:p w14:paraId="39243109" w14:textId="1BAFC67A" w:rsidR="00573A0F" w:rsidRPr="00504A39" w:rsidRDefault="00573A0F" w:rsidP="00573A0F">
            <w:pPr>
              <w:spacing w:after="0" w:line="240" w:lineRule="auto"/>
              <w:jc w:val="center"/>
              <w:rPr>
                <w:rFonts w:eastAsia="Times New Roman" w:cs="Arial"/>
                <w:b/>
                <w:bCs/>
                <w:color w:val="000000"/>
                <w:sz w:val="20"/>
                <w:szCs w:val="20"/>
                <w:lang w:val="es-MX" w:eastAsia="es-MX"/>
              </w:rPr>
            </w:pPr>
            <w:r>
              <w:rPr>
                <w:rFonts w:eastAsia="Times New Roman" w:cs="Arial"/>
                <w:b/>
                <w:bCs/>
                <w:color w:val="000000"/>
                <w:sz w:val="20"/>
                <w:szCs w:val="20"/>
                <w:lang w:val="es-MX" w:eastAsia="es-MX"/>
              </w:rPr>
              <w:t>Equipo</w:t>
            </w:r>
          </w:p>
        </w:tc>
        <w:tc>
          <w:tcPr>
            <w:tcW w:w="817" w:type="pct"/>
            <w:gridSpan w:val="3"/>
            <w:shd w:val="clear" w:color="000000" w:fill="D9D9D9"/>
            <w:vAlign w:val="center"/>
            <w:hideMark/>
          </w:tcPr>
          <w:p w14:paraId="58DF013F" w14:textId="03B10547" w:rsidR="00573A0F" w:rsidRPr="00504A39" w:rsidRDefault="00573A0F" w:rsidP="00573A0F">
            <w:pPr>
              <w:spacing w:after="0" w:line="240" w:lineRule="auto"/>
              <w:jc w:val="center"/>
              <w:rPr>
                <w:rFonts w:eastAsia="Times New Roman" w:cs="Arial"/>
                <w:b/>
                <w:bCs/>
                <w:color w:val="000000"/>
                <w:sz w:val="20"/>
                <w:szCs w:val="20"/>
                <w:lang w:val="es-MX" w:eastAsia="es-MX"/>
              </w:rPr>
            </w:pPr>
            <w:r w:rsidRPr="00504A39">
              <w:rPr>
                <w:rFonts w:eastAsia="Times New Roman" w:cs="Arial"/>
                <w:b/>
                <w:bCs/>
                <w:color w:val="000000"/>
                <w:sz w:val="20"/>
                <w:szCs w:val="20"/>
                <w:lang w:val="es-MX" w:eastAsia="es-MX"/>
              </w:rPr>
              <w:t>Potencia</w:t>
            </w:r>
            <w:r w:rsidRPr="00504A39">
              <w:rPr>
                <w:rFonts w:eastAsia="Times New Roman" w:cs="Arial"/>
                <w:b/>
                <w:bCs/>
                <w:color w:val="000000"/>
                <w:sz w:val="20"/>
                <w:szCs w:val="20"/>
                <w:lang w:val="es-MX" w:eastAsia="es-MX"/>
              </w:rPr>
              <w:br/>
              <w:t>(hp)</w:t>
            </w:r>
          </w:p>
        </w:tc>
        <w:tc>
          <w:tcPr>
            <w:tcW w:w="831" w:type="pct"/>
            <w:gridSpan w:val="3"/>
            <w:shd w:val="clear" w:color="000000" w:fill="D9D9D9"/>
            <w:vAlign w:val="center"/>
            <w:hideMark/>
          </w:tcPr>
          <w:p w14:paraId="7E3FBC07" w14:textId="3DD31B08" w:rsidR="00573A0F" w:rsidRPr="00504A39" w:rsidRDefault="00573A0F" w:rsidP="00573A0F">
            <w:pPr>
              <w:spacing w:after="0" w:line="240" w:lineRule="auto"/>
              <w:jc w:val="center"/>
              <w:rPr>
                <w:rFonts w:eastAsia="Times New Roman" w:cs="Arial"/>
                <w:b/>
                <w:bCs/>
                <w:color w:val="000000"/>
                <w:sz w:val="20"/>
                <w:szCs w:val="20"/>
                <w:lang w:val="es-MX" w:eastAsia="es-MX"/>
              </w:rPr>
            </w:pPr>
            <w:r w:rsidRPr="00504A39">
              <w:rPr>
                <w:rFonts w:eastAsia="Times New Roman" w:cs="Arial"/>
                <w:b/>
                <w:bCs/>
                <w:color w:val="000000"/>
                <w:sz w:val="20"/>
                <w:szCs w:val="20"/>
                <w:lang w:val="es-MX" w:eastAsia="es-MX"/>
              </w:rPr>
              <w:t>Costo</w:t>
            </w:r>
            <w:r w:rsidRPr="00504A39">
              <w:rPr>
                <w:rFonts w:eastAsia="Times New Roman" w:cs="Arial"/>
                <w:b/>
                <w:bCs/>
                <w:color w:val="000000"/>
                <w:sz w:val="20"/>
                <w:szCs w:val="20"/>
                <w:lang w:val="es-MX" w:eastAsia="es-MX"/>
              </w:rPr>
              <w:br/>
              <w:t>($/</w:t>
            </w:r>
            <w:r>
              <w:rPr>
                <w:rFonts w:eastAsia="Times New Roman" w:cs="Arial"/>
                <w:b/>
                <w:bCs/>
                <w:color w:val="000000"/>
                <w:sz w:val="20"/>
                <w:szCs w:val="20"/>
                <w:lang w:val="es-MX" w:eastAsia="es-MX"/>
              </w:rPr>
              <w:t>día</w:t>
            </w:r>
            <w:r w:rsidRPr="00504A39">
              <w:rPr>
                <w:rFonts w:eastAsia="Times New Roman" w:cs="Arial"/>
                <w:b/>
                <w:bCs/>
                <w:color w:val="000000"/>
                <w:sz w:val="20"/>
                <w:szCs w:val="20"/>
                <w:lang w:val="es-MX" w:eastAsia="es-MX"/>
              </w:rPr>
              <w:t>)</w:t>
            </w:r>
          </w:p>
        </w:tc>
        <w:tc>
          <w:tcPr>
            <w:tcW w:w="632" w:type="pct"/>
            <w:shd w:val="clear" w:color="000000" w:fill="D9D9D9"/>
            <w:vAlign w:val="center"/>
            <w:hideMark/>
          </w:tcPr>
          <w:p w14:paraId="6E1D5931" w14:textId="415DEB5F" w:rsidR="00573A0F" w:rsidRPr="00504A39" w:rsidRDefault="00573A0F" w:rsidP="00573A0F">
            <w:pPr>
              <w:spacing w:after="0" w:line="240" w:lineRule="auto"/>
              <w:jc w:val="center"/>
              <w:rPr>
                <w:rFonts w:eastAsia="Times New Roman" w:cs="Arial"/>
                <w:b/>
                <w:bCs/>
                <w:color w:val="000000"/>
                <w:sz w:val="20"/>
                <w:szCs w:val="20"/>
                <w:lang w:val="es-MX" w:eastAsia="es-MX"/>
              </w:rPr>
            </w:pPr>
            <w:r w:rsidRPr="00504A39">
              <w:rPr>
                <w:rFonts w:eastAsia="Times New Roman" w:cs="Arial"/>
                <w:b/>
                <w:bCs/>
                <w:color w:val="000000"/>
                <w:sz w:val="20"/>
                <w:szCs w:val="20"/>
                <w:lang w:val="es-MX" w:eastAsia="es-MX"/>
              </w:rPr>
              <w:t>Costo</w:t>
            </w:r>
          </w:p>
          <w:p w14:paraId="76F3A85B" w14:textId="77777777" w:rsidR="00573A0F" w:rsidRPr="00504A39" w:rsidRDefault="00573A0F" w:rsidP="00573A0F">
            <w:pPr>
              <w:spacing w:after="0" w:line="240" w:lineRule="auto"/>
              <w:jc w:val="center"/>
              <w:rPr>
                <w:rFonts w:eastAsia="Times New Roman" w:cs="Arial"/>
                <w:b/>
                <w:bCs/>
                <w:color w:val="000000"/>
                <w:sz w:val="20"/>
                <w:szCs w:val="20"/>
                <w:lang w:val="es-MX" w:eastAsia="es-MX"/>
              </w:rPr>
            </w:pPr>
            <w:r w:rsidRPr="00504A39">
              <w:rPr>
                <w:rFonts w:eastAsia="Times New Roman" w:cs="Arial"/>
                <w:b/>
                <w:bCs/>
                <w:color w:val="000000"/>
                <w:sz w:val="20"/>
                <w:szCs w:val="20"/>
                <w:lang w:val="es-MX" w:eastAsia="es-MX"/>
              </w:rPr>
              <w:t>($/m</w:t>
            </w:r>
            <w:r w:rsidRPr="00504A39">
              <w:rPr>
                <w:rFonts w:eastAsia="Times New Roman" w:cs="Arial"/>
                <w:b/>
                <w:bCs/>
                <w:color w:val="000000"/>
                <w:sz w:val="20"/>
                <w:szCs w:val="20"/>
                <w:vertAlign w:val="superscript"/>
                <w:lang w:val="es-MX" w:eastAsia="es-MX"/>
              </w:rPr>
              <w:t>3</w:t>
            </w:r>
            <w:r w:rsidRPr="00504A39">
              <w:rPr>
                <w:rFonts w:eastAsia="Times New Roman" w:cs="Arial"/>
                <w:b/>
                <w:bCs/>
                <w:color w:val="000000"/>
                <w:sz w:val="20"/>
                <w:szCs w:val="20"/>
                <w:lang w:val="es-MX" w:eastAsia="es-MX"/>
              </w:rPr>
              <w:t>)</w:t>
            </w:r>
          </w:p>
        </w:tc>
      </w:tr>
      <w:tr w:rsidR="00573A0F" w:rsidRPr="00504A39" w14:paraId="371D3832" w14:textId="77777777" w:rsidTr="00573A0F">
        <w:trPr>
          <w:gridAfter w:val="2"/>
          <w:wAfter w:w="1008" w:type="pct"/>
          <w:trHeight w:val="227"/>
          <w:jc w:val="center"/>
        </w:trPr>
        <w:tc>
          <w:tcPr>
            <w:tcW w:w="1712" w:type="pct"/>
            <w:gridSpan w:val="3"/>
            <w:shd w:val="clear" w:color="000000" w:fill="FFFFFF"/>
            <w:vAlign w:val="center"/>
          </w:tcPr>
          <w:p w14:paraId="7DAF6033" w14:textId="27B9D03D" w:rsidR="00573A0F" w:rsidRPr="00504A39" w:rsidRDefault="00573A0F" w:rsidP="00573A0F">
            <w:pPr>
              <w:spacing w:after="0" w:line="240" w:lineRule="auto"/>
              <w:jc w:val="left"/>
              <w:rPr>
                <w:sz w:val="20"/>
                <w:szCs w:val="20"/>
              </w:rPr>
            </w:pPr>
            <w:r>
              <w:rPr>
                <w:rFonts w:cs="Arial"/>
                <w:sz w:val="20"/>
                <w:szCs w:val="20"/>
              </w:rPr>
              <w:t>Extracción + Distribución 1</w:t>
            </w:r>
          </w:p>
        </w:tc>
        <w:tc>
          <w:tcPr>
            <w:tcW w:w="817" w:type="pct"/>
            <w:gridSpan w:val="3"/>
            <w:shd w:val="clear" w:color="000000" w:fill="FFFFFF"/>
            <w:noWrap/>
            <w:vAlign w:val="center"/>
            <w:hideMark/>
          </w:tcPr>
          <w:p w14:paraId="05955A63" w14:textId="221794AC" w:rsidR="00573A0F" w:rsidRPr="00504A39" w:rsidRDefault="00573A0F" w:rsidP="00573A0F">
            <w:pPr>
              <w:spacing w:after="0" w:line="240" w:lineRule="auto"/>
              <w:jc w:val="center"/>
              <w:rPr>
                <w:rFonts w:eastAsia="Times New Roman" w:cs="Arial"/>
                <w:color w:val="000000"/>
                <w:sz w:val="20"/>
                <w:szCs w:val="20"/>
                <w:lang w:val="es-MX" w:eastAsia="es-MX"/>
              </w:rPr>
            </w:pPr>
            <w:r w:rsidRPr="00504A39">
              <w:rPr>
                <w:sz w:val="20"/>
                <w:szCs w:val="20"/>
              </w:rPr>
              <w:t>150.00</w:t>
            </w:r>
          </w:p>
        </w:tc>
        <w:tc>
          <w:tcPr>
            <w:tcW w:w="831" w:type="pct"/>
            <w:gridSpan w:val="3"/>
            <w:shd w:val="clear" w:color="000000" w:fill="FFFFFF"/>
            <w:noWrap/>
            <w:vAlign w:val="center"/>
            <w:hideMark/>
          </w:tcPr>
          <w:p w14:paraId="4DB941E2" w14:textId="77777777" w:rsidR="00573A0F" w:rsidRPr="00504A39" w:rsidRDefault="00573A0F" w:rsidP="00573A0F">
            <w:pPr>
              <w:spacing w:after="0" w:line="240" w:lineRule="auto"/>
              <w:jc w:val="right"/>
              <w:rPr>
                <w:rFonts w:eastAsia="Times New Roman" w:cs="Arial"/>
                <w:color w:val="000000"/>
                <w:sz w:val="20"/>
                <w:szCs w:val="20"/>
                <w:lang w:val="es-MX" w:eastAsia="es-MX"/>
              </w:rPr>
            </w:pPr>
            <w:r w:rsidRPr="00504A39">
              <w:rPr>
                <w:sz w:val="20"/>
                <w:szCs w:val="20"/>
              </w:rPr>
              <w:t>10630.70</w:t>
            </w:r>
          </w:p>
        </w:tc>
        <w:tc>
          <w:tcPr>
            <w:tcW w:w="632" w:type="pct"/>
            <w:shd w:val="clear" w:color="auto" w:fill="auto"/>
            <w:vAlign w:val="center"/>
            <w:hideMark/>
          </w:tcPr>
          <w:p w14:paraId="57216499" w14:textId="77777777" w:rsidR="00573A0F" w:rsidRPr="00504A39" w:rsidRDefault="00573A0F" w:rsidP="00573A0F">
            <w:pPr>
              <w:spacing w:after="0" w:line="240" w:lineRule="auto"/>
              <w:jc w:val="center"/>
              <w:rPr>
                <w:rFonts w:eastAsia="Times New Roman" w:cs="Arial"/>
                <w:color w:val="000000"/>
                <w:sz w:val="20"/>
                <w:szCs w:val="20"/>
                <w:lang w:val="es-MX" w:eastAsia="es-MX"/>
              </w:rPr>
            </w:pPr>
          </w:p>
        </w:tc>
      </w:tr>
      <w:tr w:rsidR="00573A0F" w:rsidRPr="00504A39" w14:paraId="09E61370" w14:textId="77777777" w:rsidTr="00573A0F">
        <w:trPr>
          <w:gridAfter w:val="2"/>
          <w:wAfter w:w="1008" w:type="pct"/>
          <w:trHeight w:val="227"/>
          <w:jc w:val="center"/>
        </w:trPr>
        <w:tc>
          <w:tcPr>
            <w:tcW w:w="1712" w:type="pct"/>
            <w:gridSpan w:val="3"/>
            <w:shd w:val="clear" w:color="000000" w:fill="FFFFFF"/>
            <w:vAlign w:val="center"/>
          </w:tcPr>
          <w:p w14:paraId="4B7AC00E" w14:textId="1E767D5E" w:rsidR="00573A0F" w:rsidRPr="00504A39" w:rsidRDefault="00573A0F" w:rsidP="00573A0F">
            <w:pPr>
              <w:spacing w:after="0" w:line="240" w:lineRule="auto"/>
              <w:jc w:val="left"/>
              <w:rPr>
                <w:sz w:val="20"/>
                <w:szCs w:val="20"/>
              </w:rPr>
            </w:pPr>
            <w:r>
              <w:rPr>
                <w:rFonts w:cs="Arial"/>
                <w:sz w:val="20"/>
                <w:szCs w:val="20"/>
              </w:rPr>
              <w:t>Extracción + Distribución 2</w:t>
            </w:r>
          </w:p>
        </w:tc>
        <w:tc>
          <w:tcPr>
            <w:tcW w:w="817" w:type="pct"/>
            <w:gridSpan w:val="3"/>
            <w:shd w:val="clear" w:color="000000" w:fill="FFFFFF"/>
            <w:noWrap/>
            <w:vAlign w:val="center"/>
            <w:hideMark/>
          </w:tcPr>
          <w:p w14:paraId="77019E3E" w14:textId="3001ADF1" w:rsidR="00573A0F" w:rsidRPr="00504A39" w:rsidRDefault="00573A0F" w:rsidP="00573A0F">
            <w:pPr>
              <w:spacing w:after="0" w:line="240" w:lineRule="auto"/>
              <w:jc w:val="center"/>
              <w:rPr>
                <w:rFonts w:eastAsia="Times New Roman" w:cs="Arial"/>
                <w:color w:val="000000"/>
                <w:sz w:val="20"/>
                <w:szCs w:val="20"/>
                <w:lang w:val="es-MX" w:eastAsia="es-MX"/>
              </w:rPr>
            </w:pPr>
            <w:r w:rsidRPr="00504A39">
              <w:rPr>
                <w:sz w:val="20"/>
                <w:szCs w:val="20"/>
              </w:rPr>
              <w:t>125.00</w:t>
            </w:r>
          </w:p>
        </w:tc>
        <w:tc>
          <w:tcPr>
            <w:tcW w:w="831" w:type="pct"/>
            <w:gridSpan w:val="3"/>
            <w:shd w:val="clear" w:color="000000" w:fill="FFFFFF"/>
            <w:noWrap/>
            <w:vAlign w:val="center"/>
            <w:hideMark/>
          </w:tcPr>
          <w:p w14:paraId="1420A6B0" w14:textId="77777777" w:rsidR="00573A0F" w:rsidRPr="00504A39" w:rsidRDefault="00573A0F" w:rsidP="00573A0F">
            <w:pPr>
              <w:spacing w:after="0" w:line="240" w:lineRule="auto"/>
              <w:jc w:val="right"/>
              <w:rPr>
                <w:rFonts w:eastAsia="Times New Roman" w:cs="Arial"/>
                <w:color w:val="000000"/>
                <w:sz w:val="20"/>
                <w:szCs w:val="20"/>
                <w:lang w:val="es-MX" w:eastAsia="es-MX"/>
              </w:rPr>
            </w:pPr>
            <w:r w:rsidRPr="00504A39">
              <w:rPr>
                <w:sz w:val="20"/>
                <w:szCs w:val="20"/>
              </w:rPr>
              <w:t>8858.92</w:t>
            </w:r>
          </w:p>
        </w:tc>
        <w:tc>
          <w:tcPr>
            <w:tcW w:w="632" w:type="pct"/>
            <w:shd w:val="clear" w:color="auto" w:fill="auto"/>
            <w:vAlign w:val="center"/>
            <w:hideMark/>
          </w:tcPr>
          <w:p w14:paraId="43A772A6" w14:textId="77777777" w:rsidR="00573A0F" w:rsidRPr="00504A39" w:rsidRDefault="00573A0F" w:rsidP="00573A0F">
            <w:pPr>
              <w:spacing w:after="0" w:line="240" w:lineRule="auto"/>
              <w:jc w:val="center"/>
              <w:rPr>
                <w:rFonts w:eastAsia="Times New Roman" w:cs="Arial"/>
                <w:color w:val="000000"/>
                <w:sz w:val="20"/>
                <w:szCs w:val="20"/>
                <w:lang w:val="es-MX" w:eastAsia="es-MX"/>
              </w:rPr>
            </w:pPr>
          </w:p>
        </w:tc>
      </w:tr>
      <w:tr w:rsidR="00573A0F" w:rsidRPr="00504A39" w14:paraId="16C7189F" w14:textId="77777777" w:rsidTr="00573A0F">
        <w:trPr>
          <w:gridAfter w:val="2"/>
          <w:wAfter w:w="1008" w:type="pct"/>
          <w:trHeight w:val="227"/>
          <w:jc w:val="center"/>
        </w:trPr>
        <w:tc>
          <w:tcPr>
            <w:tcW w:w="1712" w:type="pct"/>
            <w:gridSpan w:val="3"/>
            <w:shd w:val="clear" w:color="auto" w:fill="D5DCE4" w:themeFill="text2" w:themeFillTint="33"/>
            <w:vAlign w:val="center"/>
          </w:tcPr>
          <w:p w14:paraId="22F945E6" w14:textId="42B44462" w:rsidR="00573A0F" w:rsidRPr="00504A39" w:rsidRDefault="00573A0F" w:rsidP="00573A0F">
            <w:pPr>
              <w:spacing w:after="0" w:line="240" w:lineRule="auto"/>
              <w:jc w:val="left"/>
              <w:rPr>
                <w:sz w:val="20"/>
                <w:szCs w:val="20"/>
              </w:rPr>
            </w:pPr>
            <w:r>
              <w:rPr>
                <w:rFonts w:cs="Arial"/>
                <w:sz w:val="20"/>
                <w:szCs w:val="20"/>
              </w:rPr>
              <w:t>Total</w:t>
            </w:r>
          </w:p>
        </w:tc>
        <w:tc>
          <w:tcPr>
            <w:tcW w:w="817" w:type="pct"/>
            <w:gridSpan w:val="3"/>
            <w:shd w:val="clear" w:color="auto" w:fill="D5DCE4" w:themeFill="text2" w:themeFillTint="33"/>
            <w:noWrap/>
            <w:vAlign w:val="center"/>
            <w:hideMark/>
          </w:tcPr>
          <w:p w14:paraId="5A846DF4" w14:textId="4D2177B6" w:rsidR="00573A0F" w:rsidRPr="00504A39" w:rsidRDefault="00573A0F" w:rsidP="00573A0F">
            <w:pPr>
              <w:spacing w:after="0" w:line="240" w:lineRule="auto"/>
              <w:jc w:val="center"/>
              <w:rPr>
                <w:rFonts w:eastAsia="Times New Roman" w:cs="Arial"/>
                <w:color w:val="000000"/>
                <w:sz w:val="20"/>
                <w:szCs w:val="20"/>
                <w:lang w:val="es-MX" w:eastAsia="es-MX"/>
              </w:rPr>
            </w:pPr>
          </w:p>
        </w:tc>
        <w:tc>
          <w:tcPr>
            <w:tcW w:w="831" w:type="pct"/>
            <w:gridSpan w:val="3"/>
            <w:shd w:val="clear" w:color="auto" w:fill="D5DCE4" w:themeFill="text2" w:themeFillTint="33"/>
            <w:noWrap/>
            <w:vAlign w:val="center"/>
            <w:hideMark/>
          </w:tcPr>
          <w:p w14:paraId="257B014F" w14:textId="77777777" w:rsidR="00573A0F" w:rsidRPr="00504A39" w:rsidRDefault="00573A0F" w:rsidP="00573A0F">
            <w:pPr>
              <w:spacing w:after="0" w:line="240" w:lineRule="auto"/>
              <w:jc w:val="right"/>
              <w:rPr>
                <w:rFonts w:eastAsia="Times New Roman" w:cs="Arial"/>
                <w:color w:val="000000"/>
                <w:sz w:val="20"/>
                <w:szCs w:val="20"/>
                <w:lang w:val="es-MX" w:eastAsia="es-MX"/>
              </w:rPr>
            </w:pPr>
            <w:r w:rsidRPr="00504A39">
              <w:rPr>
                <w:sz w:val="20"/>
                <w:szCs w:val="20"/>
              </w:rPr>
              <w:t>19489.62</w:t>
            </w:r>
          </w:p>
        </w:tc>
        <w:tc>
          <w:tcPr>
            <w:tcW w:w="632" w:type="pct"/>
            <w:shd w:val="clear" w:color="auto" w:fill="D5DCE4" w:themeFill="text2" w:themeFillTint="33"/>
            <w:vAlign w:val="center"/>
            <w:hideMark/>
          </w:tcPr>
          <w:p w14:paraId="7AEDFB1A" w14:textId="77777777" w:rsidR="00573A0F" w:rsidRPr="00504A39" w:rsidRDefault="00573A0F" w:rsidP="00573A0F">
            <w:pPr>
              <w:spacing w:after="0" w:line="240" w:lineRule="auto"/>
              <w:jc w:val="center"/>
              <w:rPr>
                <w:rFonts w:eastAsia="Times New Roman" w:cs="Arial"/>
                <w:color w:val="000000"/>
                <w:sz w:val="20"/>
                <w:szCs w:val="20"/>
                <w:lang w:val="es-MX" w:eastAsia="es-MX"/>
              </w:rPr>
            </w:pPr>
            <w:r w:rsidRPr="00504A39">
              <w:rPr>
                <w:sz w:val="20"/>
                <w:szCs w:val="20"/>
              </w:rPr>
              <w:t>2.26</w:t>
            </w:r>
          </w:p>
        </w:tc>
      </w:tr>
      <w:tr w:rsidR="005F5238" w:rsidRPr="00504A39" w14:paraId="4BD0EDBD" w14:textId="77777777" w:rsidTr="00573A0F">
        <w:trPr>
          <w:gridAfter w:val="5"/>
          <w:wAfter w:w="2107" w:type="pct"/>
          <w:trHeight w:val="227"/>
          <w:jc w:val="center"/>
        </w:trPr>
        <w:tc>
          <w:tcPr>
            <w:tcW w:w="2893" w:type="pct"/>
            <w:gridSpan w:val="7"/>
            <w:shd w:val="clear" w:color="000000" w:fill="D9D9D9"/>
            <w:vAlign w:val="center"/>
            <w:hideMark/>
          </w:tcPr>
          <w:p w14:paraId="2CD03D6B" w14:textId="77777777" w:rsidR="005F5238" w:rsidRPr="00504A39" w:rsidRDefault="005F5238" w:rsidP="00573A0F">
            <w:pPr>
              <w:spacing w:after="0" w:line="240" w:lineRule="auto"/>
              <w:jc w:val="center"/>
              <w:rPr>
                <w:rFonts w:eastAsia="Times New Roman" w:cs="Arial"/>
                <w:b/>
                <w:bCs/>
                <w:color w:val="000000"/>
                <w:sz w:val="20"/>
                <w:szCs w:val="20"/>
                <w:lang w:val="es-MX" w:eastAsia="es-MX"/>
              </w:rPr>
            </w:pPr>
            <w:r w:rsidRPr="00504A39">
              <w:rPr>
                <w:rFonts w:eastAsia="Times New Roman" w:cs="Arial"/>
                <w:b/>
                <w:bCs/>
                <w:color w:val="000000"/>
                <w:sz w:val="20"/>
                <w:szCs w:val="20"/>
                <w:lang w:val="es-MX" w:eastAsia="es-MX"/>
              </w:rPr>
              <w:t>Solo operación de la planta</w:t>
            </w:r>
          </w:p>
        </w:tc>
      </w:tr>
      <w:tr w:rsidR="005F5238" w:rsidRPr="00504A39" w14:paraId="282494B0" w14:textId="77777777" w:rsidTr="00573A0F">
        <w:trPr>
          <w:gridAfter w:val="5"/>
          <w:wAfter w:w="2107" w:type="pct"/>
          <w:trHeight w:val="227"/>
          <w:jc w:val="center"/>
        </w:trPr>
        <w:tc>
          <w:tcPr>
            <w:tcW w:w="1353" w:type="pct"/>
            <w:shd w:val="clear" w:color="000000" w:fill="D9D9D9"/>
            <w:noWrap/>
            <w:vAlign w:val="center"/>
            <w:hideMark/>
          </w:tcPr>
          <w:p w14:paraId="293D4A85" w14:textId="027FA545" w:rsidR="005F5238" w:rsidRPr="00504A39" w:rsidRDefault="00504A39" w:rsidP="00573A0F">
            <w:pPr>
              <w:spacing w:after="0" w:line="240" w:lineRule="auto"/>
              <w:jc w:val="center"/>
              <w:rPr>
                <w:rFonts w:eastAsia="Times New Roman" w:cs="Arial"/>
                <w:b/>
                <w:bCs/>
                <w:color w:val="000000"/>
                <w:sz w:val="20"/>
                <w:szCs w:val="20"/>
                <w:lang w:val="es-MX" w:eastAsia="es-MX"/>
              </w:rPr>
            </w:pPr>
            <w:r>
              <w:rPr>
                <w:rFonts w:eastAsia="Times New Roman" w:cs="Arial"/>
                <w:b/>
                <w:bCs/>
                <w:color w:val="000000"/>
                <w:sz w:val="20"/>
                <w:szCs w:val="20"/>
                <w:lang w:val="es-MX" w:eastAsia="es-MX"/>
              </w:rPr>
              <w:t>Equipo</w:t>
            </w:r>
          </w:p>
        </w:tc>
        <w:tc>
          <w:tcPr>
            <w:tcW w:w="767" w:type="pct"/>
            <w:gridSpan w:val="3"/>
            <w:shd w:val="clear" w:color="000000" w:fill="D9D9D9"/>
            <w:vAlign w:val="center"/>
            <w:hideMark/>
          </w:tcPr>
          <w:p w14:paraId="2F60A882" w14:textId="77777777" w:rsidR="005F5238" w:rsidRPr="00504A39" w:rsidRDefault="005F5238" w:rsidP="00573A0F">
            <w:pPr>
              <w:spacing w:after="0" w:line="240" w:lineRule="auto"/>
              <w:jc w:val="center"/>
              <w:rPr>
                <w:rFonts w:eastAsia="Times New Roman" w:cs="Arial"/>
                <w:b/>
                <w:bCs/>
                <w:color w:val="000000"/>
                <w:sz w:val="20"/>
                <w:szCs w:val="20"/>
                <w:lang w:val="es-MX" w:eastAsia="es-MX"/>
              </w:rPr>
            </w:pPr>
            <w:r w:rsidRPr="00504A39">
              <w:rPr>
                <w:rFonts w:eastAsia="Times New Roman" w:cs="Arial"/>
                <w:b/>
                <w:bCs/>
                <w:color w:val="000000"/>
                <w:sz w:val="20"/>
                <w:szCs w:val="20"/>
                <w:lang w:val="es-MX" w:eastAsia="es-MX"/>
              </w:rPr>
              <w:t>Potencia</w:t>
            </w:r>
            <w:r w:rsidRPr="00504A39">
              <w:rPr>
                <w:rFonts w:eastAsia="Times New Roman" w:cs="Arial"/>
                <w:b/>
                <w:bCs/>
                <w:color w:val="000000"/>
                <w:sz w:val="20"/>
                <w:szCs w:val="20"/>
                <w:lang w:val="es-MX" w:eastAsia="es-MX"/>
              </w:rPr>
              <w:br/>
              <w:t>(hp)</w:t>
            </w:r>
          </w:p>
        </w:tc>
        <w:tc>
          <w:tcPr>
            <w:tcW w:w="772" w:type="pct"/>
            <w:gridSpan w:val="3"/>
            <w:shd w:val="clear" w:color="000000" w:fill="D9D9D9"/>
            <w:vAlign w:val="center"/>
            <w:hideMark/>
          </w:tcPr>
          <w:p w14:paraId="2A2D550D" w14:textId="10397A5F" w:rsidR="005F5238" w:rsidRPr="00504A39" w:rsidRDefault="005F5238" w:rsidP="00573A0F">
            <w:pPr>
              <w:spacing w:after="0" w:line="240" w:lineRule="auto"/>
              <w:jc w:val="center"/>
              <w:rPr>
                <w:rFonts w:eastAsia="Times New Roman" w:cs="Arial"/>
                <w:b/>
                <w:bCs/>
                <w:color w:val="000000"/>
                <w:sz w:val="20"/>
                <w:szCs w:val="20"/>
                <w:lang w:val="es-MX" w:eastAsia="es-MX"/>
              </w:rPr>
            </w:pPr>
            <w:r w:rsidRPr="00504A39">
              <w:rPr>
                <w:rFonts w:eastAsia="Times New Roman" w:cs="Arial"/>
                <w:b/>
                <w:bCs/>
                <w:color w:val="000000"/>
                <w:sz w:val="20"/>
                <w:szCs w:val="20"/>
                <w:lang w:val="es-MX" w:eastAsia="es-MX"/>
              </w:rPr>
              <w:t>Costo</w:t>
            </w:r>
            <w:r w:rsidRPr="00504A39">
              <w:rPr>
                <w:rFonts w:eastAsia="Times New Roman" w:cs="Arial"/>
                <w:b/>
                <w:bCs/>
                <w:color w:val="000000"/>
                <w:sz w:val="20"/>
                <w:szCs w:val="20"/>
                <w:lang w:val="es-MX" w:eastAsia="es-MX"/>
              </w:rPr>
              <w:br/>
              <w:t>($/</w:t>
            </w:r>
            <w:r w:rsidR="000C0A20">
              <w:rPr>
                <w:rFonts w:eastAsia="Times New Roman" w:cs="Arial"/>
                <w:b/>
                <w:bCs/>
                <w:color w:val="000000"/>
                <w:sz w:val="20"/>
                <w:szCs w:val="20"/>
                <w:lang w:val="es-MX" w:eastAsia="es-MX"/>
              </w:rPr>
              <w:t>día</w:t>
            </w:r>
            <w:r w:rsidRPr="00504A39">
              <w:rPr>
                <w:rFonts w:eastAsia="Times New Roman" w:cs="Arial"/>
                <w:b/>
                <w:bCs/>
                <w:color w:val="000000"/>
                <w:sz w:val="20"/>
                <w:szCs w:val="20"/>
                <w:lang w:val="es-MX" w:eastAsia="es-MX"/>
              </w:rPr>
              <w:t>)</w:t>
            </w:r>
          </w:p>
        </w:tc>
      </w:tr>
      <w:tr w:rsidR="005F5238" w:rsidRPr="00504A39" w14:paraId="0983A2C2" w14:textId="77777777" w:rsidTr="00573A0F">
        <w:trPr>
          <w:gridAfter w:val="5"/>
          <w:wAfter w:w="2107" w:type="pct"/>
          <w:trHeight w:val="227"/>
          <w:jc w:val="center"/>
        </w:trPr>
        <w:tc>
          <w:tcPr>
            <w:tcW w:w="1353" w:type="pct"/>
            <w:shd w:val="clear" w:color="000000" w:fill="FFFFFF"/>
            <w:noWrap/>
            <w:vAlign w:val="center"/>
            <w:hideMark/>
          </w:tcPr>
          <w:p w14:paraId="1E68E9EC" w14:textId="77777777" w:rsidR="005F5238" w:rsidRPr="00504A39" w:rsidRDefault="005F5238" w:rsidP="00573A0F">
            <w:pPr>
              <w:spacing w:after="0" w:line="240" w:lineRule="auto"/>
              <w:jc w:val="left"/>
              <w:rPr>
                <w:rFonts w:eastAsia="Times New Roman" w:cs="Arial"/>
                <w:color w:val="000000"/>
                <w:sz w:val="20"/>
                <w:szCs w:val="20"/>
                <w:lang w:val="es-MX" w:eastAsia="es-MX"/>
              </w:rPr>
            </w:pPr>
            <w:r w:rsidRPr="00504A39">
              <w:rPr>
                <w:rFonts w:eastAsia="Times New Roman" w:cs="Arial"/>
                <w:color w:val="000000"/>
                <w:sz w:val="20"/>
                <w:szCs w:val="20"/>
                <w:lang w:val="es-MX" w:eastAsia="es-MX"/>
              </w:rPr>
              <w:t>Filtración 1</w:t>
            </w:r>
          </w:p>
        </w:tc>
        <w:tc>
          <w:tcPr>
            <w:tcW w:w="767" w:type="pct"/>
            <w:gridSpan w:val="3"/>
            <w:shd w:val="clear" w:color="auto" w:fill="auto"/>
            <w:noWrap/>
            <w:vAlign w:val="center"/>
            <w:hideMark/>
          </w:tcPr>
          <w:p w14:paraId="39E2CF3D" w14:textId="77777777" w:rsidR="005F5238" w:rsidRPr="00504A39" w:rsidRDefault="005F5238" w:rsidP="00573A0F">
            <w:pPr>
              <w:spacing w:after="0" w:line="240" w:lineRule="auto"/>
              <w:jc w:val="center"/>
              <w:rPr>
                <w:rFonts w:eastAsia="Times New Roman" w:cs="Arial"/>
                <w:color w:val="000000"/>
                <w:sz w:val="20"/>
                <w:szCs w:val="20"/>
                <w:lang w:val="es-MX" w:eastAsia="es-MX"/>
              </w:rPr>
            </w:pPr>
            <w:r w:rsidRPr="00504A39">
              <w:rPr>
                <w:rFonts w:eastAsia="Times New Roman" w:cs="Arial"/>
                <w:color w:val="000000"/>
                <w:sz w:val="20"/>
                <w:szCs w:val="20"/>
                <w:lang w:val="es-MX" w:eastAsia="es-MX"/>
              </w:rPr>
              <w:t>15.00</w:t>
            </w:r>
          </w:p>
        </w:tc>
        <w:tc>
          <w:tcPr>
            <w:tcW w:w="772" w:type="pct"/>
            <w:gridSpan w:val="3"/>
            <w:shd w:val="clear" w:color="auto" w:fill="auto"/>
            <w:noWrap/>
            <w:vAlign w:val="center"/>
            <w:hideMark/>
          </w:tcPr>
          <w:p w14:paraId="4D351C18" w14:textId="77777777" w:rsidR="005F5238" w:rsidRPr="00504A39" w:rsidRDefault="005F5238" w:rsidP="00573A0F">
            <w:pPr>
              <w:spacing w:after="0" w:line="240" w:lineRule="auto"/>
              <w:jc w:val="right"/>
              <w:rPr>
                <w:rFonts w:eastAsia="Times New Roman" w:cs="Arial"/>
                <w:color w:val="000000"/>
                <w:sz w:val="20"/>
                <w:szCs w:val="20"/>
                <w:lang w:val="es-MX" w:eastAsia="es-MX"/>
              </w:rPr>
            </w:pPr>
            <w:r w:rsidRPr="00504A39">
              <w:rPr>
                <w:rFonts w:eastAsia="Times New Roman" w:cs="Arial"/>
                <w:color w:val="000000"/>
                <w:sz w:val="20"/>
                <w:szCs w:val="20"/>
                <w:lang w:val="es-MX" w:eastAsia="es-MX"/>
              </w:rPr>
              <w:t>1,063.07</w:t>
            </w:r>
          </w:p>
        </w:tc>
      </w:tr>
      <w:tr w:rsidR="005F5238" w:rsidRPr="00504A39" w14:paraId="4E23671B" w14:textId="77777777" w:rsidTr="00573A0F">
        <w:trPr>
          <w:gridAfter w:val="5"/>
          <w:wAfter w:w="2107" w:type="pct"/>
          <w:trHeight w:val="227"/>
          <w:jc w:val="center"/>
        </w:trPr>
        <w:tc>
          <w:tcPr>
            <w:tcW w:w="1353" w:type="pct"/>
            <w:shd w:val="clear" w:color="000000" w:fill="FFFFFF"/>
            <w:noWrap/>
            <w:vAlign w:val="center"/>
            <w:hideMark/>
          </w:tcPr>
          <w:p w14:paraId="1A079E62" w14:textId="77777777" w:rsidR="005F5238" w:rsidRPr="00504A39" w:rsidRDefault="005F5238" w:rsidP="00573A0F">
            <w:pPr>
              <w:spacing w:after="0" w:line="240" w:lineRule="auto"/>
              <w:jc w:val="left"/>
              <w:rPr>
                <w:rFonts w:eastAsia="Times New Roman" w:cs="Arial"/>
                <w:color w:val="000000"/>
                <w:sz w:val="20"/>
                <w:szCs w:val="20"/>
                <w:lang w:val="es-MX" w:eastAsia="es-MX"/>
              </w:rPr>
            </w:pPr>
            <w:r w:rsidRPr="00504A39">
              <w:rPr>
                <w:rFonts w:eastAsia="Times New Roman" w:cs="Arial"/>
                <w:color w:val="000000"/>
                <w:sz w:val="20"/>
                <w:szCs w:val="20"/>
                <w:lang w:val="es-MX" w:eastAsia="es-MX"/>
              </w:rPr>
              <w:t>Filtración 2</w:t>
            </w:r>
          </w:p>
        </w:tc>
        <w:tc>
          <w:tcPr>
            <w:tcW w:w="767" w:type="pct"/>
            <w:gridSpan w:val="3"/>
            <w:shd w:val="clear" w:color="auto" w:fill="auto"/>
            <w:noWrap/>
            <w:vAlign w:val="center"/>
            <w:hideMark/>
          </w:tcPr>
          <w:p w14:paraId="3153C808" w14:textId="77777777" w:rsidR="005F5238" w:rsidRPr="00504A39" w:rsidRDefault="005F5238" w:rsidP="00573A0F">
            <w:pPr>
              <w:spacing w:after="0" w:line="240" w:lineRule="auto"/>
              <w:jc w:val="center"/>
              <w:rPr>
                <w:rFonts w:eastAsia="Times New Roman" w:cs="Arial"/>
                <w:color w:val="000000"/>
                <w:sz w:val="20"/>
                <w:szCs w:val="20"/>
                <w:lang w:val="es-MX" w:eastAsia="es-MX"/>
              </w:rPr>
            </w:pPr>
            <w:r w:rsidRPr="00504A39">
              <w:rPr>
                <w:rFonts w:eastAsia="Times New Roman" w:cs="Arial"/>
                <w:color w:val="000000"/>
                <w:sz w:val="20"/>
                <w:szCs w:val="20"/>
                <w:lang w:val="es-MX" w:eastAsia="es-MX"/>
              </w:rPr>
              <w:t>15.00</w:t>
            </w:r>
          </w:p>
        </w:tc>
        <w:tc>
          <w:tcPr>
            <w:tcW w:w="772" w:type="pct"/>
            <w:gridSpan w:val="3"/>
            <w:shd w:val="clear" w:color="auto" w:fill="auto"/>
            <w:noWrap/>
            <w:vAlign w:val="center"/>
            <w:hideMark/>
          </w:tcPr>
          <w:p w14:paraId="762D97BF" w14:textId="77777777" w:rsidR="005F5238" w:rsidRPr="00504A39" w:rsidRDefault="005F5238" w:rsidP="00573A0F">
            <w:pPr>
              <w:spacing w:after="0" w:line="240" w:lineRule="auto"/>
              <w:jc w:val="right"/>
              <w:rPr>
                <w:rFonts w:eastAsia="Times New Roman" w:cs="Arial"/>
                <w:color w:val="000000"/>
                <w:sz w:val="20"/>
                <w:szCs w:val="20"/>
                <w:lang w:val="es-MX" w:eastAsia="es-MX"/>
              </w:rPr>
            </w:pPr>
            <w:r w:rsidRPr="00504A39">
              <w:rPr>
                <w:rFonts w:eastAsia="Times New Roman" w:cs="Arial"/>
                <w:color w:val="000000"/>
                <w:sz w:val="20"/>
                <w:szCs w:val="20"/>
                <w:lang w:val="es-MX" w:eastAsia="es-MX"/>
              </w:rPr>
              <w:t>1,063.07</w:t>
            </w:r>
          </w:p>
        </w:tc>
      </w:tr>
      <w:tr w:rsidR="005F5238" w:rsidRPr="00504A39" w14:paraId="3FEFB93D" w14:textId="77777777" w:rsidTr="00573A0F">
        <w:trPr>
          <w:gridAfter w:val="5"/>
          <w:wAfter w:w="2107" w:type="pct"/>
          <w:trHeight w:val="227"/>
          <w:jc w:val="center"/>
        </w:trPr>
        <w:tc>
          <w:tcPr>
            <w:tcW w:w="1353" w:type="pct"/>
            <w:shd w:val="clear" w:color="000000" w:fill="FFFFFF"/>
            <w:noWrap/>
            <w:vAlign w:val="center"/>
            <w:hideMark/>
          </w:tcPr>
          <w:p w14:paraId="3F37663A" w14:textId="77777777" w:rsidR="005F5238" w:rsidRPr="00504A39" w:rsidRDefault="005F5238" w:rsidP="00573A0F">
            <w:pPr>
              <w:spacing w:after="0" w:line="240" w:lineRule="auto"/>
              <w:jc w:val="left"/>
              <w:rPr>
                <w:rFonts w:eastAsia="Times New Roman" w:cs="Arial"/>
                <w:color w:val="000000"/>
                <w:sz w:val="20"/>
                <w:szCs w:val="20"/>
                <w:lang w:val="es-MX" w:eastAsia="es-MX"/>
              </w:rPr>
            </w:pPr>
            <w:r w:rsidRPr="00504A39">
              <w:rPr>
                <w:rFonts w:eastAsia="Times New Roman" w:cs="Arial"/>
                <w:color w:val="000000"/>
                <w:sz w:val="20"/>
                <w:szCs w:val="20"/>
                <w:lang w:val="es-MX" w:eastAsia="es-MX"/>
              </w:rPr>
              <w:t>Retrolavado</w:t>
            </w:r>
          </w:p>
        </w:tc>
        <w:tc>
          <w:tcPr>
            <w:tcW w:w="767" w:type="pct"/>
            <w:gridSpan w:val="3"/>
            <w:shd w:val="clear" w:color="auto" w:fill="auto"/>
            <w:noWrap/>
            <w:vAlign w:val="center"/>
            <w:hideMark/>
          </w:tcPr>
          <w:p w14:paraId="4B599CBB" w14:textId="77777777" w:rsidR="005F5238" w:rsidRPr="00504A39" w:rsidRDefault="005F5238" w:rsidP="00573A0F">
            <w:pPr>
              <w:spacing w:after="0" w:line="240" w:lineRule="auto"/>
              <w:jc w:val="center"/>
              <w:rPr>
                <w:rFonts w:eastAsia="Times New Roman" w:cs="Arial"/>
                <w:color w:val="000000"/>
                <w:sz w:val="20"/>
                <w:szCs w:val="20"/>
                <w:lang w:val="es-MX" w:eastAsia="es-MX"/>
              </w:rPr>
            </w:pPr>
            <w:r w:rsidRPr="00504A39">
              <w:rPr>
                <w:rFonts w:eastAsia="Times New Roman" w:cs="Arial"/>
                <w:color w:val="000000"/>
                <w:sz w:val="20"/>
                <w:szCs w:val="20"/>
                <w:lang w:val="es-MX" w:eastAsia="es-MX"/>
              </w:rPr>
              <w:t>15.00</w:t>
            </w:r>
          </w:p>
        </w:tc>
        <w:tc>
          <w:tcPr>
            <w:tcW w:w="772" w:type="pct"/>
            <w:gridSpan w:val="3"/>
            <w:shd w:val="clear" w:color="auto" w:fill="auto"/>
            <w:noWrap/>
            <w:vAlign w:val="center"/>
            <w:hideMark/>
          </w:tcPr>
          <w:p w14:paraId="47DE8DB8" w14:textId="77777777" w:rsidR="005F5238" w:rsidRPr="00504A39" w:rsidRDefault="005F5238" w:rsidP="00573A0F">
            <w:pPr>
              <w:spacing w:after="0" w:line="240" w:lineRule="auto"/>
              <w:jc w:val="right"/>
              <w:rPr>
                <w:rFonts w:eastAsia="Times New Roman" w:cs="Arial"/>
                <w:color w:val="000000"/>
                <w:sz w:val="20"/>
                <w:szCs w:val="20"/>
                <w:lang w:val="es-MX" w:eastAsia="es-MX"/>
              </w:rPr>
            </w:pPr>
            <w:r w:rsidRPr="00504A39">
              <w:rPr>
                <w:rFonts w:eastAsia="Times New Roman" w:cs="Arial"/>
                <w:color w:val="000000"/>
                <w:sz w:val="20"/>
                <w:szCs w:val="20"/>
                <w:lang w:val="es-MX" w:eastAsia="es-MX"/>
              </w:rPr>
              <w:t>103.25</w:t>
            </w:r>
          </w:p>
        </w:tc>
      </w:tr>
      <w:tr w:rsidR="005F5238" w:rsidRPr="00504A39" w14:paraId="75FF8EF3" w14:textId="77777777" w:rsidTr="00573A0F">
        <w:trPr>
          <w:gridAfter w:val="5"/>
          <w:wAfter w:w="2107" w:type="pct"/>
          <w:trHeight w:val="227"/>
          <w:jc w:val="center"/>
        </w:trPr>
        <w:tc>
          <w:tcPr>
            <w:tcW w:w="1353" w:type="pct"/>
            <w:shd w:val="clear" w:color="000000" w:fill="FFFFFF"/>
            <w:noWrap/>
            <w:vAlign w:val="center"/>
            <w:hideMark/>
          </w:tcPr>
          <w:p w14:paraId="6AA23A7D" w14:textId="77777777" w:rsidR="005F5238" w:rsidRPr="00504A39" w:rsidRDefault="005F5238" w:rsidP="00573A0F">
            <w:pPr>
              <w:spacing w:after="0" w:line="240" w:lineRule="auto"/>
              <w:jc w:val="left"/>
              <w:rPr>
                <w:rFonts w:eastAsia="Times New Roman" w:cs="Arial"/>
                <w:color w:val="000000"/>
                <w:sz w:val="20"/>
                <w:szCs w:val="20"/>
                <w:lang w:val="es-MX" w:eastAsia="es-MX"/>
              </w:rPr>
            </w:pPr>
            <w:r w:rsidRPr="00504A39">
              <w:rPr>
                <w:rFonts w:eastAsia="Times New Roman" w:cs="Arial"/>
                <w:color w:val="000000"/>
                <w:sz w:val="20"/>
                <w:szCs w:val="20"/>
                <w:lang w:val="es-MX" w:eastAsia="es-MX"/>
              </w:rPr>
              <w:t>Recirculación</w:t>
            </w:r>
          </w:p>
        </w:tc>
        <w:tc>
          <w:tcPr>
            <w:tcW w:w="767" w:type="pct"/>
            <w:gridSpan w:val="3"/>
            <w:shd w:val="clear" w:color="auto" w:fill="auto"/>
            <w:noWrap/>
            <w:vAlign w:val="center"/>
            <w:hideMark/>
          </w:tcPr>
          <w:p w14:paraId="6CAACBBD" w14:textId="77777777" w:rsidR="005F5238" w:rsidRPr="00504A39" w:rsidRDefault="005F5238" w:rsidP="00573A0F">
            <w:pPr>
              <w:spacing w:after="0" w:line="240" w:lineRule="auto"/>
              <w:jc w:val="center"/>
              <w:rPr>
                <w:rFonts w:eastAsia="Times New Roman" w:cs="Arial"/>
                <w:color w:val="000000"/>
                <w:sz w:val="20"/>
                <w:szCs w:val="20"/>
                <w:lang w:val="es-MX" w:eastAsia="es-MX"/>
              </w:rPr>
            </w:pPr>
            <w:r w:rsidRPr="00504A39">
              <w:rPr>
                <w:rFonts w:eastAsia="Times New Roman" w:cs="Arial"/>
                <w:color w:val="000000"/>
                <w:sz w:val="20"/>
                <w:szCs w:val="20"/>
                <w:lang w:val="es-MX" w:eastAsia="es-MX"/>
              </w:rPr>
              <w:t>5.00</w:t>
            </w:r>
          </w:p>
        </w:tc>
        <w:tc>
          <w:tcPr>
            <w:tcW w:w="772" w:type="pct"/>
            <w:gridSpan w:val="3"/>
            <w:shd w:val="clear" w:color="auto" w:fill="auto"/>
            <w:noWrap/>
            <w:vAlign w:val="center"/>
            <w:hideMark/>
          </w:tcPr>
          <w:p w14:paraId="6F56F4F0" w14:textId="77777777" w:rsidR="005F5238" w:rsidRPr="00504A39" w:rsidRDefault="005F5238" w:rsidP="00573A0F">
            <w:pPr>
              <w:spacing w:after="0" w:line="240" w:lineRule="auto"/>
              <w:jc w:val="right"/>
              <w:rPr>
                <w:rFonts w:eastAsia="Times New Roman" w:cs="Arial"/>
                <w:color w:val="000000"/>
                <w:sz w:val="20"/>
                <w:szCs w:val="20"/>
                <w:lang w:val="es-MX" w:eastAsia="es-MX"/>
              </w:rPr>
            </w:pPr>
            <w:r w:rsidRPr="00504A39">
              <w:rPr>
                <w:rFonts w:eastAsia="Times New Roman" w:cs="Arial"/>
                <w:color w:val="000000"/>
                <w:sz w:val="20"/>
                <w:szCs w:val="20"/>
                <w:lang w:val="es-MX" w:eastAsia="es-MX"/>
              </w:rPr>
              <w:t>103.26</w:t>
            </w:r>
          </w:p>
        </w:tc>
      </w:tr>
      <w:tr w:rsidR="005F5238" w:rsidRPr="00504A39" w14:paraId="714E7A2D" w14:textId="77777777" w:rsidTr="00573A0F">
        <w:trPr>
          <w:gridAfter w:val="5"/>
          <w:wAfter w:w="2107" w:type="pct"/>
          <w:trHeight w:val="227"/>
          <w:jc w:val="center"/>
        </w:trPr>
        <w:tc>
          <w:tcPr>
            <w:tcW w:w="1353" w:type="pct"/>
            <w:shd w:val="clear" w:color="auto" w:fill="D5DCE4" w:themeFill="text2" w:themeFillTint="33"/>
            <w:noWrap/>
            <w:vAlign w:val="center"/>
            <w:hideMark/>
          </w:tcPr>
          <w:p w14:paraId="681BF28A" w14:textId="77777777" w:rsidR="005F5238" w:rsidRPr="00504A39" w:rsidRDefault="005F5238" w:rsidP="00573A0F">
            <w:pPr>
              <w:spacing w:after="0" w:line="240" w:lineRule="auto"/>
              <w:jc w:val="left"/>
              <w:rPr>
                <w:rFonts w:eastAsia="Times New Roman" w:cs="Arial"/>
                <w:color w:val="000000"/>
                <w:sz w:val="20"/>
                <w:szCs w:val="20"/>
                <w:lang w:val="es-MX" w:eastAsia="es-MX"/>
              </w:rPr>
            </w:pPr>
            <w:r w:rsidRPr="00504A39">
              <w:rPr>
                <w:rFonts w:eastAsia="Times New Roman" w:cs="Arial"/>
                <w:color w:val="000000"/>
                <w:sz w:val="20"/>
                <w:szCs w:val="20"/>
                <w:lang w:val="es-MX" w:eastAsia="es-MX"/>
              </w:rPr>
              <w:t>Total</w:t>
            </w:r>
          </w:p>
        </w:tc>
        <w:tc>
          <w:tcPr>
            <w:tcW w:w="767" w:type="pct"/>
            <w:gridSpan w:val="3"/>
            <w:shd w:val="clear" w:color="auto" w:fill="D5DCE4" w:themeFill="text2" w:themeFillTint="33"/>
            <w:noWrap/>
            <w:vAlign w:val="center"/>
            <w:hideMark/>
          </w:tcPr>
          <w:p w14:paraId="1334987D" w14:textId="4B1B6611" w:rsidR="005F5238" w:rsidRPr="00504A39" w:rsidRDefault="005F5238" w:rsidP="00573A0F">
            <w:pPr>
              <w:spacing w:after="0" w:line="240" w:lineRule="auto"/>
              <w:jc w:val="center"/>
              <w:rPr>
                <w:rFonts w:eastAsia="Times New Roman" w:cs="Arial"/>
                <w:color w:val="000000"/>
                <w:sz w:val="20"/>
                <w:szCs w:val="20"/>
                <w:lang w:val="es-MX" w:eastAsia="es-MX"/>
              </w:rPr>
            </w:pPr>
          </w:p>
        </w:tc>
        <w:tc>
          <w:tcPr>
            <w:tcW w:w="772" w:type="pct"/>
            <w:gridSpan w:val="3"/>
            <w:shd w:val="clear" w:color="auto" w:fill="D5DCE4" w:themeFill="text2" w:themeFillTint="33"/>
            <w:noWrap/>
            <w:vAlign w:val="center"/>
            <w:hideMark/>
          </w:tcPr>
          <w:p w14:paraId="63CAACA7" w14:textId="77777777" w:rsidR="005F5238" w:rsidRPr="00504A39" w:rsidRDefault="005F5238" w:rsidP="00573A0F">
            <w:pPr>
              <w:spacing w:after="0" w:line="240" w:lineRule="auto"/>
              <w:jc w:val="right"/>
              <w:rPr>
                <w:rFonts w:eastAsia="Times New Roman" w:cs="Arial"/>
                <w:color w:val="000000"/>
                <w:sz w:val="20"/>
                <w:szCs w:val="20"/>
                <w:lang w:val="es-MX" w:eastAsia="es-MX"/>
              </w:rPr>
            </w:pPr>
            <w:r w:rsidRPr="00504A39">
              <w:rPr>
                <w:rFonts w:eastAsia="Times New Roman" w:cs="Arial"/>
                <w:color w:val="000000"/>
                <w:sz w:val="20"/>
                <w:szCs w:val="20"/>
                <w:lang w:val="es-MX" w:eastAsia="es-MX"/>
              </w:rPr>
              <w:t>2,332.65</w:t>
            </w:r>
          </w:p>
        </w:tc>
      </w:tr>
    </w:tbl>
    <w:p w14:paraId="13EF0AC1" w14:textId="77777777" w:rsidR="00E503D3" w:rsidRDefault="00E503D3" w:rsidP="00E503D3">
      <w:pPr>
        <w:pStyle w:val="Descripcin"/>
      </w:pPr>
    </w:p>
    <w:p w14:paraId="6AB205AF" w14:textId="1686C42C" w:rsidR="005F5238" w:rsidRDefault="00E503D3" w:rsidP="00E503D3">
      <w:pPr>
        <w:pStyle w:val="Descripcin"/>
        <w:spacing w:after="0"/>
      </w:pPr>
      <w:r>
        <w:t xml:space="preserve">Tabla </w:t>
      </w:r>
      <w:r w:rsidR="00274201">
        <w:fldChar w:fldCharType="begin"/>
      </w:r>
      <w:r w:rsidR="00274201">
        <w:instrText xml:space="preserve"> STYLEREF 1 \s </w:instrText>
      </w:r>
      <w:r w:rsidR="00274201">
        <w:fldChar w:fldCharType="separate"/>
      </w:r>
      <w:r w:rsidR="007952BF">
        <w:rPr>
          <w:noProof/>
        </w:rPr>
        <w:t>3</w:t>
      </w:r>
      <w:r w:rsidR="00274201">
        <w:fldChar w:fldCharType="end"/>
      </w:r>
      <w:r w:rsidR="00274201">
        <w:noBreakHyphen/>
      </w:r>
      <w:r w:rsidR="00274201">
        <w:fldChar w:fldCharType="begin"/>
      </w:r>
      <w:r w:rsidR="00274201">
        <w:instrText xml:space="preserve"> SEQ Tabla \* ARABIC \s 1 </w:instrText>
      </w:r>
      <w:r w:rsidR="00274201">
        <w:fldChar w:fldCharType="separate"/>
      </w:r>
      <w:r w:rsidR="007952BF">
        <w:rPr>
          <w:noProof/>
        </w:rPr>
        <w:t>17</w:t>
      </w:r>
      <w:r w:rsidR="00274201">
        <w:fldChar w:fldCharType="end"/>
      </w:r>
      <w:r>
        <w:t xml:space="preserve"> </w:t>
      </w:r>
      <w:r w:rsidR="005F5238">
        <w:t>Potabilizadora Selene</w:t>
      </w:r>
    </w:p>
    <w:tbl>
      <w:tblPr>
        <w:tblW w:w="46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623"/>
        <w:gridCol w:w="219"/>
        <w:gridCol w:w="134"/>
        <w:gridCol w:w="1270"/>
        <w:gridCol w:w="76"/>
        <w:gridCol w:w="258"/>
        <w:gridCol w:w="1226"/>
        <w:gridCol w:w="216"/>
        <w:gridCol w:w="263"/>
        <w:gridCol w:w="1077"/>
        <w:gridCol w:w="146"/>
        <w:gridCol w:w="1275"/>
      </w:tblGrid>
      <w:tr w:rsidR="005F5238" w:rsidRPr="00504A39" w14:paraId="36326A2D" w14:textId="77777777" w:rsidTr="00573A0F">
        <w:trPr>
          <w:trHeight w:val="227"/>
          <w:jc w:val="center"/>
        </w:trPr>
        <w:tc>
          <w:tcPr>
            <w:tcW w:w="5000" w:type="pct"/>
            <w:gridSpan w:val="12"/>
            <w:shd w:val="clear" w:color="000000" w:fill="D9D9D9"/>
            <w:noWrap/>
            <w:vAlign w:val="center"/>
            <w:hideMark/>
          </w:tcPr>
          <w:p w14:paraId="4A90F5CC" w14:textId="0C7E2D71" w:rsidR="005F5238" w:rsidRPr="00504A39" w:rsidRDefault="00504A39" w:rsidP="00573A0F">
            <w:pPr>
              <w:spacing w:after="0" w:line="240" w:lineRule="auto"/>
              <w:jc w:val="center"/>
              <w:rPr>
                <w:rFonts w:eastAsia="Times New Roman" w:cs="Arial"/>
                <w:b/>
                <w:bCs/>
                <w:color w:val="000000"/>
                <w:sz w:val="20"/>
                <w:szCs w:val="20"/>
                <w:lang w:val="es-MX" w:eastAsia="es-MX"/>
              </w:rPr>
            </w:pPr>
            <w:r w:rsidRPr="00504A39">
              <w:rPr>
                <w:rFonts w:eastAsia="Times New Roman" w:cs="Arial"/>
                <w:b/>
                <w:bCs/>
                <w:color w:val="000000"/>
                <w:sz w:val="20"/>
                <w:szCs w:val="20"/>
                <w:lang w:val="es-MX" w:eastAsia="es-MX"/>
              </w:rPr>
              <w:t>Total</w:t>
            </w:r>
          </w:p>
        </w:tc>
      </w:tr>
      <w:tr w:rsidR="00E96D1A" w:rsidRPr="00504A39" w14:paraId="68A7584B" w14:textId="77777777" w:rsidTr="00573A0F">
        <w:trPr>
          <w:trHeight w:val="227"/>
          <w:jc w:val="center"/>
        </w:trPr>
        <w:tc>
          <w:tcPr>
            <w:tcW w:w="1618" w:type="pct"/>
            <w:gridSpan w:val="2"/>
            <w:shd w:val="clear" w:color="000000" w:fill="D9D9D9"/>
            <w:noWrap/>
            <w:vAlign w:val="center"/>
            <w:hideMark/>
          </w:tcPr>
          <w:p w14:paraId="47201CBC" w14:textId="77777777" w:rsidR="005F5238" w:rsidRPr="00504A39" w:rsidRDefault="005F5238" w:rsidP="00573A0F">
            <w:pPr>
              <w:spacing w:after="0" w:line="240" w:lineRule="auto"/>
              <w:jc w:val="center"/>
              <w:rPr>
                <w:rFonts w:eastAsia="Times New Roman" w:cs="Arial"/>
                <w:b/>
                <w:bCs/>
                <w:color w:val="000000"/>
                <w:sz w:val="20"/>
                <w:szCs w:val="20"/>
                <w:lang w:val="es-MX" w:eastAsia="es-MX"/>
              </w:rPr>
            </w:pPr>
            <w:r w:rsidRPr="00504A39">
              <w:rPr>
                <w:rFonts w:eastAsia="Times New Roman" w:cs="Arial"/>
                <w:b/>
                <w:bCs/>
                <w:color w:val="000000"/>
                <w:sz w:val="20"/>
                <w:szCs w:val="20"/>
                <w:lang w:val="es-MX" w:eastAsia="es-MX"/>
              </w:rPr>
              <w:t>Energía eléctrica</w:t>
            </w:r>
          </w:p>
        </w:tc>
        <w:tc>
          <w:tcPr>
            <w:tcW w:w="799" w:type="pct"/>
            <w:gridSpan w:val="2"/>
            <w:shd w:val="clear" w:color="000000" w:fill="D9D9D9"/>
            <w:vAlign w:val="center"/>
            <w:hideMark/>
          </w:tcPr>
          <w:p w14:paraId="62FEBA50" w14:textId="77777777" w:rsidR="00D8782F" w:rsidRDefault="005F5238" w:rsidP="00573A0F">
            <w:pPr>
              <w:spacing w:after="0" w:line="240" w:lineRule="auto"/>
              <w:jc w:val="center"/>
              <w:rPr>
                <w:rFonts w:eastAsia="Times New Roman" w:cs="Arial"/>
                <w:b/>
                <w:bCs/>
                <w:color w:val="000000"/>
                <w:sz w:val="20"/>
                <w:szCs w:val="20"/>
                <w:lang w:val="es-MX" w:eastAsia="es-MX"/>
              </w:rPr>
            </w:pPr>
            <w:r w:rsidRPr="00504A39">
              <w:rPr>
                <w:rFonts w:eastAsia="Times New Roman" w:cs="Arial"/>
                <w:b/>
                <w:bCs/>
                <w:color w:val="000000"/>
                <w:sz w:val="20"/>
                <w:szCs w:val="20"/>
                <w:lang w:val="es-MX" w:eastAsia="es-MX"/>
              </w:rPr>
              <w:t>Caudal</w:t>
            </w:r>
            <w:r w:rsidR="00E96D1A">
              <w:rPr>
                <w:rFonts w:eastAsia="Times New Roman" w:cs="Arial"/>
                <w:b/>
                <w:bCs/>
                <w:color w:val="000000"/>
                <w:sz w:val="20"/>
                <w:szCs w:val="20"/>
                <w:lang w:val="es-MX" w:eastAsia="es-MX"/>
              </w:rPr>
              <w:t xml:space="preserve"> </w:t>
            </w:r>
          </w:p>
          <w:p w14:paraId="35FB30B7" w14:textId="0DFAA0FD" w:rsidR="005F5238" w:rsidRPr="00504A39" w:rsidRDefault="005F5238" w:rsidP="00573A0F">
            <w:pPr>
              <w:spacing w:after="0" w:line="240" w:lineRule="auto"/>
              <w:jc w:val="center"/>
              <w:rPr>
                <w:rFonts w:eastAsia="Times New Roman" w:cs="Arial"/>
                <w:b/>
                <w:bCs/>
                <w:color w:val="000000"/>
                <w:sz w:val="20"/>
                <w:szCs w:val="20"/>
                <w:lang w:val="es-MX" w:eastAsia="es-MX"/>
              </w:rPr>
            </w:pPr>
            <w:r w:rsidRPr="00504A39">
              <w:rPr>
                <w:rFonts w:eastAsia="Times New Roman" w:cs="Arial"/>
                <w:b/>
                <w:bCs/>
                <w:color w:val="000000"/>
                <w:sz w:val="20"/>
                <w:szCs w:val="20"/>
                <w:lang w:val="es-MX" w:eastAsia="es-MX"/>
              </w:rPr>
              <w:t>(L/s)</w:t>
            </w:r>
          </w:p>
        </w:tc>
        <w:tc>
          <w:tcPr>
            <w:tcW w:w="888" w:type="pct"/>
            <w:gridSpan w:val="3"/>
            <w:shd w:val="clear" w:color="000000" w:fill="D9D9D9"/>
            <w:vAlign w:val="center"/>
            <w:hideMark/>
          </w:tcPr>
          <w:p w14:paraId="343F6117" w14:textId="77777777" w:rsidR="00D8782F" w:rsidRDefault="005F5238" w:rsidP="00573A0F">
            <w:pPr>
              <w:spacing w:after="0" w:line="240" w:lineRule="auto"/>
              <w:jc w:val="center"/>
              <w:rPr>
                <w:rFonts w:eastAsia="Times New Roman" w:cs="Arial"/>
                <w:b/>
                <w:bCs/>
                <w:color w:val="000000"/>
                <w:sz w:val="20"/>
                <w:szCs w:val="20"/>
                <w:lang w:val="es-MX" w:eastAsia="es-MX"/>
              </w:rPr>
            </w:pPr>
            <w:r w:rsidRPr="00504A39">
              <w:rPr>
                <w:rFonts w:eastAsia="Times New Roman" w:cs="Arial"/>
                <w:b/>
                <w:bCs/>
                <w:color w:val="000000"/>
                <w:sz w:val="20"/>
                <w:szCs w:val="20"/>
                <w:lang w:val="es-MX" w:eastAsia="es-MX"/>
              </w:rPr>
              <w:t>Potencia</w:t>
            </w:r>
            <w:r w:rsidR="00E96D1A">
              <w:rPr>
                <w:rFonts w:eastAsia="Times New Roman" w:cs="Arial"/>
                <w:b/>
                <w:bCs/>
                <w:color w:val="000000"/>
                <w:sz w:val="20"/>
                <w:szCs w:val="20"/>
                <w:lang w:val="es-MX" w:eastAsia="es-MX"/>
              </w:rPr>
              <w:t xml:space="preserve"> </w:t>
            </w:r>
          </w:p>
          <w:p w14:paraId="00889CD9" w14:textId="613E75F0" w:rsidR="005F5238" w:rsidRPr="00504A39" w:rsidRDefault="005F5238" w:rsidP="00573A0F">
            <w:pPr>
              <w:spacing w:after="0" w:line="240" w:lineRule="auto"/>
              <w:jc w:val="center"/>
              <w:rPr>
                <w:rFonts w:eastAsia="Times New Roman" w:cs="Arial"/>
                <w:b/>
                <w:bCs/>
                <w:color w:val="000000"/>
                <w:sz w:val="20"/>
                <w:szCs w:val="20"/>
                <w:lang w:val="es-MX" w:eastAsia="es-MX"/>
              </w:rPr>
            </w:pPr>
            <w:r w:rsidRPr="00504A39">
              <w:rPr>
                <w:rFonts w:eastAsia="Times New Roman" w:cs="Arial"/>
                <w:b/>
                <w:bCs/>
                <w:color w:val="000000"/>
                <w:sz w:val="20"/>
                <w:szCs w:val="20"/>
                <w:lang w:val="es-MX" w:eastAsia="es-MX"/>
              </w:rPr>
              <w:t>(hp)</w:t>
            </w:r>
          </w:p>
        </w:tc>
        <w:tc>
          <w:tcPr>
            <w:tcW w:w="886" w:type="pct"/>
            <w:gridSpan w:val="3"/>
            <w:shd w:val="clear" w:color="000000" w:fill="D9D9D9"/>
            <w:vAlign w:val="center"/>
            <w:hideMark/>
          </w:tcPr>
          <w:p w14:paraId="069D4366" w14:textId="77777777" w:rsidR="00D8782F" w:rsidRDefault="005F5238" w:rsidP="00573A0F">
            <w:pPr>
              <w:spacing w:after="0" w:line="240" w:lineRule="auto"/>
              <w:jc w:val="center"/>
              <w:rPr>
                <w:rFonts w:eastAsia="Times New Roman" w:cs="Arial"/>
                <w:b/>
                <w:bCs/>
                <w:color w:val="000000"/>
                <w:sz w:val="20"/>
                <w:szCs w:val="20"/>
                <w:lang w:val="es-MX" w:eastAsia="es-MX"/>
              </w:rPr>
            </w:pPr>
            <w:r w:rsidRPr="00504A39">
              <w:rPr>
                <w:rFonts w:eastAsia="Times New Roman" w:cs="Arial"/>
                <w:b/>
                <w:bCs/>
                <w:color w:val="000000"/>
                <w:sz w:val="20"/>
                <w:szCs w:val="20"/>
                <w:lang w:val="es-MX" w:eastAsia="es-MX"/>
              </w:rPr>
              <w:t>Costo</w:t>
            </w:r>
            <w:r w:rsidR="00E96D1A">
              <w:rPr>
                <w:rFonts w:eastAsia="Times New Roman" w:cs="Arial"/>
                <w:b/>
                <w:bCs/>
                <w:color w:val="000000"/>
                <w:sz w:val="20"/>
                <w:szCs w:val="20"/>
                <w:lang w:val="es-MX" w:eastAsia="es-MX"/>
              </w:rPr>
              <w:t xml:space="preserve"> </w:t>
            </w:r>
          </w:p>
          <w:p w14:paraId="13F5E56F" w14:textId="7E7C6E38" w:rsidR="005F5238" w:rsidRPr="00504A39" w:rsidRDefault="005F5238" w:rsidP="00573A0F">
            <w:pPr>
              <w:spacing w:after="0" w:line="240" w:lineRule="auto"/>
              <w:jc w:val="center"/>
              <w:rPr>
                <w:rFonts w:eastAsia="Times New Roman" w:cs="Arial"/>
                <w:b/>
                <w:bCs/>
                <w:color w:val="000000"/>
                <w:sz w:val="20"/>
                <w:szCs w:val="20"/>
                <w:lang w:val="es-MX" w:eastAsia="es-MX"/>
              </w:rPr>
            </w:pPr>
            <w:r w:rsidRPr="00504A39">
              <w:rPr>
                <w:rFonts w:eastAsia="Times New Roman" w:cs="Arial"/>
                <w:b/>
                <w:bCs/>
                <w:color w:val="000000"/>
                <w:sz w:val="20"/>
                <w:szCs w:val="20"/>
                <w:lang w:val="es-MX" w:eastAsia="es-MX"/>
              </w:rPr>
              <w:t>($/</w:t>
            </w:r>
            <w:r w:rsidR="000C0A20">
              <w:rPr>
                <w:rFonts w:eastAsia="Times New Roman" w:cs="Arial"/>
                <w:b/>
                <w:bCs/>
                <w:color w:val="000000"/>
                <w:sz w:val="20"/>
                <w:szCs w:val="20"/>
                <w:lang w:val="es-MX" w:eastAsia="es-MX"/>
              </w:rPr>
              <w:t>día</w:t>
            </w:r>
            <w:r w:rsidRPr="00504A39">
              <w:rPr>
                <w:rFonts w:eastAsia="Times New Roman" w:cs="Arial"/>
                <w:b/>
                <w:bCs/>
                <w:color w:val="000000"/>
                <w:sz w:val="20"/>
                <w:szCs w:val="20"/>
                <w:lang w:val="es-MX" w:eastAsia="es-MX"/>
              </w:rPr>
              <w:t>)</w:t>
            </w:r>
          </w:p>
        </w:tc>
        <w:tc>
          <w:tcPr>
            <w:tcW w:w="809" w:type="pct"/>
            <w:gridSpan w:val="2"/>
            <w:shd w:val="clear" w:color="000000" w:fill="D9D9D9"/>
            <w:vAlign w:val="center"/>
            <w:hideMark/>
          </w:tcPr>
          <w:p w14:paraId="62B5F052" w14:textId="77777777" w:rsidR="00D8782F" w:rsidRDefault="005F5238" w:rsidP="00573A0F">
            <w:pPr>
              <w:spacing w:after="0" w:line="240" w:lineRule="auto"/>
              <w:jc w:val="center"/>
              <w:rPr>
                <w:rFonts w:eastAsia="Times New Roman" w:cs="Arial"/>
                <w:b/>
                <w:bCs/>
                <w:color w:val="000000"/>
                <w:sz w:val="20"/>
                <w:szCs w:val="20"/>
                <w:lang w:val="es-MX" w:eastAsia="es-MX"/>
              </w:rPr>
            </w:pPr>
            <w:r w:rsidRPr="00504A39">
              <w:rPr>
                <w:rFonts w:eastAsia="Times New Roman" w:cs="Arial"/>
                <w:b/>
                <w:bCs/>
                <w:color w:val="000000"/>
                <w:sz w:val="20"/>
                <w:szCs w:val="20"/>
                <w:lang w:val="es-MX" w:eastAsia="es-MX"/>
              </w:rPr>
              <w:t>Costo</w:t>
            </w:r>
            <w:r w:rsidR="00E96D1A">
              <w:rPr>
                <w:rFonts w:eastAsia="Times New Roman" w:cs="Arial"/>
                <w:b/>
                <w:bCs/>
                <w:color w:val="000000"/>
                <w:sz w:val="20"/>
                <w:szCs w:val="20"/>
                <w:lang w:val="es-MX" w:eastAsia="es-MX"/>
              </w:rPr>
              <w:t xml:space="preserve"> </w:t>
            </w:r>
          </w:p>
          <w:p w14:paraId="638461C3" w14:textId="5A2F46A4" w:rsidR="005F5238" w:rsidRPr="00504A39" w:rsidRDefault="005F5238" w:rsidP="00573A0F">
            <w:pPr>
              <w:spacing w:after="0" w:line="240" w:lineRule="auto"/>
              <w:jc w:val="center"/>
              <w:rPr>
                <w:rFonts w:eastAsia="Times New Roman" w:cs="Arial"/>
                <w:b/>
                <w:bCs/>
                <w:color w:val="000000"/>
                <w:sz w:val="20"/>
                <w:szCs w:val="20"/>
                <w:lang w:val="es-MX" w:eastAsia="es-MX"/>
              </w:rPr>
            </w:pPr>
            <w:r w:rsidRPr="00504A39">
              <w:rPr>
                <w:rFonts w:eastAsia="Times New Roman" w:cs="Arial"/>
                <w:b/>
                <w:bCs/>
                <w:color w:val="000000"/>
                <w:sz w:val="20"/>
                <w:szCs w:val="20"/>
                <w:lang w:val="es-MX" w:eastAsia="es-MX"/>
              </w:rPr>
              <w:t>($/m</w:t>
            </w:r>
            <w:r w:rsidRPr="00504A39">
              <w:rPr>
                <w:rFonts w:eastAsia="Times New Roman" w:cs="Arial"/>
                <w:b/>
                <w:bCs/>
                <w:color w:val="000000"/>
                <w:sz w:val="20"/>
                <w:szCs w:val="20"/>
                <w:vertAlign w:val="superscript"/>
                <w:lang w:val="es-MX" w:eastAsia="es-MX"/>
              </w:rPr>
              <w:t>3</w:t>
            </w:r>
            <w:r w:rsidRPr="00504A39">
              <w:rPr>
                <w:rFonts w:eastAsia="Times New Roman" w:cs="Arial"/>
                <w:b/>
                <w:bCs/>
                <w:color w:val="000000"/>
                <w:sz w:val="20"/>
                <w:szCs w:val="20"/>
                <w:lang w:val="es-MX" w:eastAsia="es-MX"/>
              </w:rPr>
              <w:t>)</w:t>
            </w:r>
          </w:p>
        </w:tc>
      </w:tr>
      <w:tr w:rsidR="00E96D1A" w:rsidRPr="00504A39" w14:paraId="2C9F8214" w14:textId="77777777" w:rsidTr="00573A0F">
        <w:trPr>
          <w:trHeight w:val="227"/>
          <w:jc w:val="center"/>
        </w:trPr>
        <w:tc>
          <w:tcPr>
            <w:tcW w:w="1618" w:type="pct"/>
            <w:gridSpan w:val="2"/>
            <w:shd w:val="clear" w:color="auto" w:fill="auto"/>
            <w:noWrap/>
            <w:vAlign w:val="center"/>
            <w:hideMark/>
          </w:tcPr>
          <w:p w14:paraId="76F32902" w14:textId="77777777" w:rsidR="005F5238" w:rsidRPr="00504A39" w:rsidRDefault="005F5238" w:rsidP="00573A0F">
            <w:pPr>
              <w:spacing w:after="0" w:line="240" w:lineRule="auto"/>
              <w:jc w:val="left"/>
              <w:rPr>
                <w:rFonts w:eastAsia="Times New Roman" w:cs="Arial"/>
                <w:color w:val="000000"/>
                <w:sz w:val="20"/>
                <w:szCs w:val="20"/>
                <w:lang w:val="es-MX" w:eastAsia="es-MX"/>
              </w:rPr>
            </w:pPr>
            <w:r w:rsidRPr="00504A39">
              <w:rPr>
                <w:rFonts w:eastAsia="Times New Roman" w:cs="Arial"/>
                <w:color w:val="000000"/>
                <w:sz w:val="20"/>
                <w:szCs w:val="20"/>
                <w:lang w:val="es-MX" w:eastAsia="es-MX"/>
              </w:rPr>
              <w:t>Extracción 1</w:t>
            </w:r>
          </w:p>
        </w:tc>
        <w:tc>
          <w:tcPr>
            <w:tcW w:w="799" w:type="pct"/>
            <w:gridSpan w:val="2"/>
            <w:shd w:val="clear" w:color="000000" w:fill="FFFFFF"/>
            <w:noWrap/>
            <w:vAlign w:val="center"/>
            <w:hideMark/>
          </w:tcPr>
          <w:p w14:paraId="697923EA" w14:textId="77777777" w:rsidR="005F5238" w:rsidRPr="00504A39" w:rsidRDefault="005F5238" w:rsidP="00573A0F">
            <w:pPr>
              <w:spacing w:after="0" w:line="240" w:lineRule="auto"/>
              <w:jc w:val="center"/>
              <w:rPr>
                <w:rFonts w:eastAsia="Times New Roman" w:cs="Arial"/>
                <w:color w:val="000000"/>
                <w:sz w:val="20"/>
                <w:szCs w:val="20"/>
                <w:lang w:val="es-MX" w:eastAsia="es-MX"/>
              </w:rPr>
            </w:pPr>
            <w:r w:rsidRPr="00504A39">
              <w:rPr>
                <w:rFonts w:cs="Arial"/>
                <w:sz w:val="20"/>
                <w:szCs w:val="20"/>
              </w:rPr>
              <w:t>40.00</w:t>
            </w:r>
          </w:p>
        </w:tc>
        <w:tc>
          <w:tcPr>
            <w:tcW w:w="888" w:type="pct"/>
            <w:gridSpan w:val="3"/>
            <w:shd w:val="clear" w:color="000000" w:fill="FFFFFF"/>
            <w:noWrap/>
            <w:vAlign w:val="center"/>
            <w:hideMark/>
          </w:tcPr>
          <w:p w14:paraId="6763C151" w14:textId="77777777" w:rsidR="005F5238" w:rsidRPr="00504A39" w:rsidRDefault="005F5238" w:rsidP="00573A0F">
            <w:pPr>
              <w:spacing w:after="0" w:line="240" w:lineRule="auto"/>
              <w:jc w:val="center"/>
              <w:rPr>
                <w:rFonts w:eastAsia="Times New Roman" w:cs="Arial"/>
                <w:color w:val="000000"/>
                <w:sz w:val="20"/>
                <w:szCs w:val="20"/>
                <w:lang w:val="es-MX" w:eastAsia="es-MX"/>
              </w:rPr>
            </w:pPr>
            <w:r w:rsidRPr="00504A39">
              <w:rPr>
                <w:rFonts w:cs="Arial"/>
                <w:sz w:val="20"/>
                <w:szCs w:val="20"/>
              </w:rPr>
              <w:t>75.00</w:t>
            </w:r>
          </w:p>
        </w:tc>
        <w:tc>
          <w:tcPr>
            <w:tcW w:w="886" w:type="pct"/>
            <w:gridSpan w:val="3"/>
            <w:shd w:val="clear" w:color="000000" w:fill="FFFFFF"/>
            <w:noWrap/>
            <w:vAlign w:val="center"/>
            <w:hideMark/>
          </w:tcPr>
          <w:p w14:paraId="78FC1D2F" w14:textId="77777777" w:rsidR="005F5238" w:rsidRPr="00504A39" w:rsidRDefault="005F5238" w:rsidP="00573A0F">
            <w:pPr>
              <w:spacing w:after="0" w:line="240" w:lineRule="auto"/>
              <w:jc w:val="right"/>
              <w:rPr>
                <w:rFonts w:eastAsia="Times New Roman" w:cs="Arial"/>
                <w:color w:val="000000"/>
                <w:sz w:val="20"/>
                <w:szCs w:val="20"/>
                <w:lang w:val="es-MX" w:eastAsia="es-MX"/>
              </w:rPr>
            </w:pPr>
            <w:r w:rsidRPr="00504A39">
              <w:rPr>
                <w:rFonts w:cs="Arial"/>
                <w:sz w:val="20"/>
                <w:szCs w:val="20"/>
              </w:rPr>
              <w:t>5,315.35</w:t>
            </w:r>
          </w:p>
        </w:tc>
        <w:tc>
          <w:tcPr>
            <w:tcW w:w="809" w:type="pct"/>
            <w:gridSpan w:val="2"/>
            <w:shd w:val="clear" w:color="auto" w:fill="auto"/>
            <w:vAlign w:val="center"/>
            <w:hideMark/>
          </w:tcPr>
          <w:p w14:paraId="7AF88F54" w14:textId="77777777" w:rsidR="005F5238" w:rsidRPr="00504A39" w:rsidRDefault="005F5238" w:rsidP="00573A0F">
            <w:pPr>
              <w:spacing w:after="0" w:line="240" w:lineRule="auto"/>
              <w:jc w:val="center"/>
              <w:rPr>
                <w:rFonts w:eastAsia="Times New Roman" w:cs="Arial"/>
                <w:color w:val="000000"/>
                <w:sz w:val="20"/>
                <w:szCs w:val="20"/>
                <w:lang w:val="es-MX" w:eastAsia="es-MX"/>
              </w:rPr>
            </w:pPr>
          </w:p>
        </w:tc>
      </w:tr>
      <w:tr w:rsidR="00E96D1A" w:rsidRPr="00504A39" w14:paraId="1206AE72" w14:textId="77777777" w:rsidTr="00573A0F">
        <w:trPr>
          <w:trHeight w:val="227"/>
          <w:jc w:val="center"/>
        </w:trPr>
        <w:tc>
          <w:tcPr>
            <w:tcW w:w="1618" w:type="pct"/>
            <w:gridSpan w:val="2"/>
            <w:shd w:val="clear" w:color="auto" w:fill="auto"/>
            <w:noWrap/>
            <w:vAlign w:val="center"/>
            <w:hideMark/>
          </w:tcPr>
          <w:p w14:paraId="7E4DF6C7" w14:textId="77777777" w:rsidR="005F5238" w:rsidRPr="00504A39" w:rsidRDefault="005F5238" w:rsidP="00573A0F">
            <w:pPr>
              <w:spacing w:after="0" w:line="240" w:lineRule="auto"/>
              <w:jc w:val="left"/>
              <w:rPr>
                <w:rFonts w:eastAsia="Times New Roman" w:cs="Arial"/>
                <w:color w:val="000000"/>
                <w:sz w:val="20"/>
                <w:szCs w:val="20"/>
                <w:lang w:val="es-MX" w:eastAsia="es-MX"/>
              </w:rPr>
            </w:pPr>
            <w:r w:rsidRPr="00504A39">
              <w:rPr>
                <w:rFonts w:eastAsia="Times New Roman" w:cs="Arial"/>
                <w:color w:val="000000"/>
                <w:sz w:val="20"/>
                <w:szCs w:val="20"/>
                <w:lang w:val="es-MX" w:eastAsia="es-MX"/>
              </w:rPr>
              <w:t>Extracción 2</w:t>
            </w:r>
          </w:p>
        </w:tc>
        <w:tc>
          <w:tcPr>
            <w:tcW w:w="799" w:type="pct"/>
            <w:gridSpan w:val="2"/>
            <w:shd w:val="clear" w:color="000000" w:fill="FFFFFF"/>
            <w:noWrap/>
            <w:vAlign w:val="center"/>
            <w:hideMark/>
          </w:tcPr>
          <w:p w14:paraId="1001355E" w14:textId="77777777" w:rsidR="005F5238" w:rsidRPr="00504A39" w:rsidRDefault="005F5238" w:rsidP="00573A0F">
            <w:pPr>
              <w:spacing w:after="0" w:line="240" w:lineRule="auto"/>
              <w:jc w:val="center"/>
              <w:rPr>
                <w:rFonts w:eastAsia="Times New Roman" w:cs="Arial"/>
                <w:color w:val="000000"/>
                <w:sz w:val="20"/>
                <w:szCs w:val="20"/>
                <w:lang w:val="es-MX" w:eastAsia="es-MX"/>
              </w:rPr>
            </w:pPr>
            <w:r w:rsidRPr="00504A39">
              <w:rPr>
                <w:rFonts w:cs="Arial"/>
                <w:sz w:val="20"/>
                <w:szCs w:val="20"/>
              </w:rPr>
              <w:t>40.00</w:t>
            </w:r>
          </w:p>
        </w:tc>
        <w:tc>
          <w:tcPr>
            <w:tcW w:w="888" w:type="pct"/>
            <w:gridSpan w:val="3"/>
            <w:shd w:val="clear" w:color="000000" w:fill="FFFFFF"/>
            <w:noWrap/>
            <w:vAlign w:val="center"/>
            <w:hideMark/>
          </w:tcPr>
          <w:p w14:paraId="19692168" w14:textId="77777777" w:rsidR="005F5238" w:rsidRPr="00504A39" w:rsidRDefault="005F5238" w:rsidP="00573A0F">
            <w:pPr>
              <w:spacing w:after="0" w:line="240" w:lineRule="auto"/>
              <w:jc w:val="center"/>
              <w:rPr>
                <w:rFonts w:eastAsia="Times New Roman" w:cs="Arial"/>
                <w:color w:val="000000"/>
                <w:sz w:val="20"/>
                <w:szCs w:val="20"/>
                <w:lang w:val="es-MX" w:eastAsia="es-MX"/>
              </w:rPr>
            </w:pPr>
            <w:r w:rsidRPr="00504A39">
              <w:rPr>
                <w:rFonts w:cs="Arial"/>
                <w:sz w:val="20"/>
                <w:szCs w:val="20"/>
              </w:rPr>
              <w:t>75.00</w:t>
            </w:r>
          </w:p>
        </w:tc>
        <w:tc>
          <w:tcPr>
            <w:tcW w:w="886" w:type="pct"/>
            <w:gridSpan w:val="3"/>
            <w:shd w:val="clear" w:color="000000" w:fill="FFFFFF"/>
            <w:noWrap/>
            <w:vAlign w:val="center"/>
            <w:hideMark/>
          </w:tcPr>
          <w:p w14:paraId="7133467B" w14:textId="77777777" w:rsidR="005F5238" w:rsidRPr="00504A39" w:rsidRDefault="005F5238" w:rsidP="00573A0F">
            <w:pPr>
              <w:spacing w:after="0" w:line="240" w:lineRule="auto"/>
              <w:jc w:val="right"/>
              <w:rPr>
                <w:rFonts w:eastAsia="Times New Roman" w:cs="Arial"/>
                <w:color w:val="000000"/>
                <w:sz w:val="20"/>
                <w:szCs w:val="20"/>
                <w:lang w:val="es-MX" w:eastAsia="es-MX"/>
              </w:rPr>
            </w:pPr>
            <w:r w:rsidRPr="00504A39">
              <w:rPr>
                <w:rFonts w:cs="Arial"/>
                <w:sz w:val="20"/>
                <w:szCs w:val="20"/>
              </w:rPr>
              <w:t>5,315.35</w:t>
            </w:r>
          </w:p>
        </w:tc>
        <w:tc>
          <w:tcPr>
            <w:tcW w:w="809" w:type="pct"/>
            <w:gridSpan w:val="2"/>
            <w:shd w:val="clear" w:color="auto" w:fill="auto"/>
            <w:vAlign w:val="center"/>
            <w:hideMark/>
          </w:tcPr>
          <w:p w14:paraId="5723C342" w14:textId="77777777" w:rsidR="005F5238" w:rsidRPr="00504A39" w:rsidRDefault="005F5238" w:rsidP="00573A0F">
            <w:pPr>
              <w:spacing w:after="0" w:line="240" w:lineRule="auto"/>
              <w:jc w:val="center"/>
              <w:rPr>
                <w:rFonts w:eastAsia="Times New Roman" w:cs="Arial"/>
                <w:color w:val="000000"/>
                <w:sz w:val="20"/>
                <w:szCs w:val="20"/>
                <w:lang w:val="es-MX" w:eastAsia="es-MX"/>
              </w:rPr>
            </w:pPr>
          </w:p>
        </w:tc>
      </w:tr>
      <w:tr w:rsidR="00E96D1A" w:rsidRPr="00504A39" w14:paraId="11AF157C" w14:textId="77777777" w:rsidTr="00573A0F">
        <w:trPr>
          <w:trHeight w:val="227"/>
          <w:jc w:val="center"/>
        </w:trPr>
        <w:tc>
          <w:tcPr>
            <w:tcW w:w="1618" w:type="pct"/>
            <w:gridSpan w:val="2"/>
            <w:shd w:val="clear" w:color="auto" w:fill="auto"/>
            <w:noWrap/>
            <w:vAlign w:val="center"/>
            <w:hideMark/>
          </w:tcPr>
          <w:p w14:paraId="255EFB5F" w14:textId="77777777" w:rsidR="005F5238" w:rsidRPr="00504A39" w:rsidRDefault="005F5238" w:rsidP="00573A0F">
            <w:pPr>
              <w:spacing w:after="0" w:line="240" w:lineRule="auto"/>
              <w:jc w:val="left"/>
              <w:rPr>
                <w:rFonts w:eastAsia="Times New Roman" w:cs="Arial"/>
                <w:color w:val="000000"/>
                <w:sz w:val="20"/>
                <w:szCs w:val="20"/>
                <w:lang w:val="es-MX" w:eastAsia="es-MX"/>
              </w:rPr>
            </w:pPr>
            <w:r w:rsidRPr="00504A39">
              <w:rPr>
                <w:rFonts w:eastAsia="Times New Roman" w:cs="Arial"/>
                <w:color w:val="000000"/>
                <w:sz w:val="20"/>
                <w:szCs w:val="20"/>
                <w:lang w:val="es-MX" w:eastAsia="es-MX"/>
              </w:rPr>
              <w:t>Extracción 3</w:t>
            </w:r>
          </w:p>
        </w:tc>
        <w:tc>
          <w:tcPr>
            <w:tcW w:w="799" w:type="pct"/>
            <w:gridSpan w:val="2"/>
            <w:shd w:val="clear" w:color="000000" w:fill="FFFFFF"/>
            <w:noWrap/>
            <w:vAlign w:val="center"/>
            <w:hideMark/>
          </w:tcPr>
          <w:p w14:paraId="47DE2894" w14:textId="77777777" w:rsidR="005F5238" w:rsidRPr="00504A39" w:rsidRDefault="005F5238" w:rsidP="00573A0F">
            <w:pPr>
              <w:spacing w:after="0" w:line="240" w:lineRule="auto"/>
              <w:jc w:val="center"/>
              <w:rPr>
                <w:rFonts w:eastAsia="Times New Roman" w:cs="Arial"/>
                <w:color w:val="000000"/>
                <w:sz w:val="20"/>
                <w:szCs w:val="20"/>
                <w:lang w:val="es-MX" w:eastAsia="es-MX"/>
              </w:rPr>
            </w:pPr>
            <w:r w:rsidRPr="00504A39">
              <w:rPr>
                <w:rFonts w:cs="Arial"/>
                <w:sz w:val="20"/>
                <w:szCs w:val="20"/>
              </w:rPr>
              <w:t>40.00</w:t>
            </w:r>
          </w:p>
        </w:tc>
        <w:tc>
          <w:tcPr>
            <w:tcW w:w="888" w:type="pct"/>
            <w:gridSpan w:val="3"/>
            <w:shd w:val="clear" w:color="000000" w:fill="FFFFFF"/>
            <w:noWrap/>
            <w:vAlign w:val="center"/>
            <w:hideMark/>
          </w:tcPr>
          <w:p w14:paraId="30C79108" w14:textId="77777777" w:rsidR="005F5238" w:rsidRPr="00504A39" w:rsidRDefault="005F5238" w:rsidP="00573A0F">
            <w:pPr>
              <w:spacing w:after="0" w:line="240" w:lineRule="auto"/>
              <w:jc w:val="center"/>
              <w:rPr>
                <w:rFonts w:eastAsia="Times New Roman" w:cs="Arial"/>
                <w:color w:val="000000"/>
                <w:sz w:val="20"/>
                <w:szCs w:val="20"/>
                <w:lang w:val="es-MX" w:eastAsia="es-MX"/>
              </w:rPr>
            </w:pPr>
            <w:r w:rsidRPr="00504A39">
              <w:rPr>
                <w:rFonts w:cs="Arial"/>
                <w:sz w:val="20"/>
                <w:szCs w:val="20"/>
              </w:rPr>
              <w:t>75.00</w:t>
            </w:r>
          </w:p>
        </w:tc>
        <w:tc>
          <w:tcPr>
            <w:tcW w:w="886" w:type="pct"/>
            <w:gridSpan w:val="3"/>
            <w:shd w:val="clear" w:color="000000" w:fill="FFFFFF"/>
            <w:noWrap/>
            <w:vAlign w:val="center"/>
            <w:hideMark/>
          </w:tcPr>
          <w:p w14:paraId="73139C85" w14:textId="77777777" w:rsidR="005F5238" w:rsidRPr="00504A39" w:rsidRDefault="005F5238" w:rsidP="00573A0F">
            <w:pPr>
              <w:spacing w:after="0" w:line="240" w:lineRule="auto"/>
              <w:jc w:val="right"/>
              <w:rPr>
                <w:rFonts w:eastAsia="Times New Roman" w:cs="Arial"/>
                <w:color w:val="000000"/>
                <w:sz w:val="20"/>
                <w:szCs w:val="20"/>
                <w:lang w:val="es-MX" w:eastAsia="es-MX"/>
              </w:rPr>
            </w:pPr>
            <w:r w:rsidRPr="00504A39">
              <w:rPr>
                <w:rFonts w:cs="Arial"/>
                <w:sz w:val="20"/>
                <w:szCs w:val="20"/>
              </w:rPr>
              <w:t>5,315.35</w:t>
            </w:r>
          </w:p>
        </w:tc>
        <w:tc>
          <w:tcPr>
            <w:tcW w:w="809" w:type="pct"/>
            <w:gridSpan w:val="2"/>
            <w:shd w:val="clear" w:color="auto" w:fill="auto"/>
            <w:vAlign w:val="center"/>
            <w:hideMark/>
          </w:tcPr>
          <w:p w14:paraId="5268987F" w14:textId="77777777" w:rsidR="005F5238" w:rsidRPr="00504A39" w:rsidRDefault="005F5238" w:rsidP="00573A0F">
            <w:pPr>
              <w:spacing w:after="0" w:line="240" w:lineRule="auto"/>
              <w:jc w:val="center"/>
              <w:rPr>
                <w:rFonts w:eastAsia="Times New Roman" w:cs="Arial"/>
                <w:color w:val="000000"/>
                <w:sz w:val="20"/>
                <w:szCs w:val="20"/>
                <w:lang w:val="es-MX" w:eastAsia="es-MX"/>
              </w:rPr>
            </w:pPr>
          </w:p>
        </w:tc>
      </w:tr>
      <w:tr w:rsidR="00E96D1A" w:rsidRPr="00504A39" w14:paraId="090CA865" w14:textId="77777777" w:rsidTr="00573A0F">
        <w:trPr>
          <w:trHeight w:val="227"/>
          <w:jc w:val="center"/>
        </w:trPr>
        <w:tc>
          <w:tcPr>
            <w:tcW w:w="1618" w:type="pct"/>
            <w:gridSpan w:val="2"/>
            <w:shd w:val="clear" w:color="auto" w:fill="auto"/>
            <w:noWrap/>
            <w:vAlign w:val="center"/>
            <w:hideMark/>
          </w:tcPr>
          <w:p w14:paraId="04D7E541" w14:textId="77777777" w:rsidR="005F5238" w:rsidRPr="00504A39" w:rsidRDefault="005F5238" w:rsidP="00573A0F">
            <w:pPr>
              <w:spacing w:after="0" w:line="240" w:lineRule="auto"/>
              <w:jc w:val="left"/>
              <w:rPr>
                <w:rFonts w:eastAsia="Times New Roman" w:cs="Arial"/>
                <w:color w:val="000000"/>
                <w:sz w:val="20"/>
                <w:szCs w:val="20"/>
                <w:lang w:val="es-MX" w:eastAsia="es-MX"/>
              </w:rPr>
            </w:pPr>
            <w:r w:rsidRPr="00504A39">
              <w:rPr>
                <w:rFonts w:eastAsia="Times New Roman" w:cs="Arial"/>
                <w:color w:val="000000"/>
                <w:sz w:val="20"/>
                <w:szCs w:val="20"/>
                <w:lang w:val="es-MX" w:eastAsia="es-MX"/>
              </w:rPr>
              <w:t>Transferencia 1</w:t>
            </w:r>
          </w:p>
        </w:tc>
        <w:tc>
          <w:tcPr>
            <w:tcW w:w="799" w:type="pct"/>
            <w:gridSpan w:val="2"/>
            <w:shd w:val="clear" w:color="000000" w:fill="FFFFFF"/>
            <w:noWrap/>
            <w:vAlign w:val="center"/>
            <w:hideMark/>
          </w:tcPr>
          <w:p w14:paraId="6982B2B9" w14:textId="77777777" w:rsidR="005F5238" w:rsidRPr="00504A39" w:rsidRDefault="005F5238" w:rsidP="00573A0F">
            <w:pPr>
              <w:spacing w:after="0" w:line="240" w:lineRule="auto"/>
              <w:jc w:val="center"/>
              <w:rPr>
                <w:rFonts w:eastAsia="Times New Roman" w:cs="Arial"/>
                <w:color w:val="000000"/>
                <w:sz w:val="20"/>
                <w:szCs w:val="20"/>
                <w:lang w:val="es-MX" w:eastAsia="es-MX"/>
              </w:rPr>
            </w:pPr>
            <w:r w:rsidRPr="00504A39">
              <w:rPr>
                <w:rFonts w:cs="Arial"/>
                <w:sz w:val="20"/>
                <w:szCs w:val="20"/>
              </w:rPr>
              <w:t>40.00</w:t>
            </w:r>
          </w:p>
        </w:tc>
        <w:tc>
          <w:tcPr>
            <w:tcW w:w="888" w:type="pct"/>
            <w:gridSpan w:val="3"/>
            <w:shd w:val="clear" w:color="000000" w:fill="FFFFFF"/>
            <w:noWrap/>
            <w:vAlign w:val="center"/>
            <w:hideMark/>
          </w:tcPr>
          <w:p w14:paraId="560F4151" w14:textId="77777777" w:rsidR="005F5238" w:rsidRPr="00504A39" w:rsidRDefault="005F5238" w:rsidP="00573A0F">
            <w:pPr>
              <w:spacing w:after="0" w:line="240" w:lineRule="auto"/>
              <w:jc w:val="center"/>
              <w:rPr>
                <w:rFonts w:eastAsia="Times New Roman" w:cs="Arial"/>
                <w:color w:val="000000"/>
                <w:sz w:val="20"/>
                <w:szCs w:val="20"/>
                <w:lang w:val="es-MX" w:eastAsia="es-MX"/>
              </w:rPr>
            </w:pPr>
            <w:r w:rsidRPr="00504A39">
              <w:rPr>
                <w:rFonts w:cs="Arial"/>
                <w:sz w:val="20"/>
                <w:szCs w:val="20"/>
              </w:rPr>
              <w:t>30.00</w:t>
            </w:r>
          </w:p>
        </w:tc>
        <w:tc>
          <w:tcPr>
            <w:tcW w:w="886" w:type="pct"/>
            <w:gridSpan w:val="3"/>
            <w:shd w:val="clear" w:color="000000" w:fill="FFFFFF"/>
            <w:noWrap/>
            <w:vAlign w:val="center"/>
            <w:hideMark/>
          </w:tcPr>
          <w:p w14:paraId="22499FA9" w14:textId="77777777" w:rsidR="005F5238" w:rsidRPr="00504A39" w:rsidRDefault="005F5238" w:rsidP="00573A0F">
            <w:pPr>
              <w:spacing w:after="0" w:line="240" w:lineRule="auto"/>
              <w:jc w:val="right"/>
              <w:rPr>
                <w:rFonts w:eastAsia="Times New Roman" w:cs="Arial"/>
                <w:color w:val="000000"/>
                <w:sz w:val="20"/>
                <w:szCs w:val="20"/>
                <w:lang w:val="es-MX" w:eastAsia="es-MX"/>
              </w:rPr>
            </w:pPr>
            <w:r w:rsidRPr="00504A39">
              <w:rPr>
                <w:rFonts w:cs="Arial"/>
                <w:sz w:val="20"/>
                <w:szCs w:val="20"/>
              </w:rPr>
              <w:t>2,126.14</w:t>
            </w:r>
          </w:p>
        </w:tc>
        <w:tc>
          <w:tcPr>
            <w:tcW w:w="809" w:type="pct"/>
            <w:gridSpan w:val="2"/>
            <w:shd w:val="clear" w:color="auto" w:fill="auto"/>
            <w:vAlign w:val="center"/>
            <w:hideMark/>
          </w:tcPr>
          <w:p w14:paraId="7D7EEB0F" w14:textId="77777777" w:rsidR="005F5238" w:rsidRPr="00504A39" w:rsidRDefault="005F5238" w:rsidP="00573A0F">
            <w:pPr>
              <w:spacing w:after="0" w:line="240" w:lineRule="auto"/>
              <w:jc w:val="center"/>
              <w:rPr>
                <w:rFonts w:eastAsia="Times New Roman" w:cs="Arial"/>
                <w:color w:val="000000"/>
                <w:sz w:val="20"/>
                <w:szCs w:val="20"/>
                <w:lang w:val="es-MX" w:eastAsia="es-MX"/>
              </w:rPr>
            </w:pPr>
          </w:p>
        </w:tc>
      </w:tr>
      <w:tr w:rsidR="00E96D1A" w:rsidRPr="00504A39" w14:paraId="18A90D8B" w14:textId="77777777" w:rsidTr="00573A0F">
        <w:trPr>
          <w:trHeight w:val="227"/>
          <w:jc w:val="center"/>
        </w:trPr>
        <w:tc>
          <w:tcPr>
            <w:tcW w:w="1618" w:type="pct"/>
            <w:gridSpan w:val="2"/>
            <w:shd w:val="clear" w:color="auto" w:fill="auto"/>
            <w:noWrap/>
            <w:vAlign w:val="center"/>
            <w:hideMark/>
          </w:tcPr>
          <w:p w14:paraId="45A4ED9A" w14:textId="77777777" w:rsidR="005F5238" w:rsidRPr="00504A39" w:rsidRDefault="005F5238" w:rsidP="00573A0F">
            <w:pPr>
              <w:spacing w:after="0" w:line="240" w:lineRule="auto"/>
              <w:jc w:val="left"/>
              <w:rPr>
                <w:rFonts w:eastAsia="Times New Roman" w:cs="Arial"/>
                <w:color w:val="000000"/>
                <w:sz w:val="20"/>
                <w:szCs w:val="20"/>
                <w:lang w:val="es-MX" w:eastAsia="es-MX"/>
              </w:rPr>
            </w:pPr>
            <w:r w:rsidRPr="00504A39">
              <w:rPr>
                <w:rFonts w:eastAsia="Times New Roman" w:cs="Arial"/>
                <w:color w:val="000000"/>
                <w:sz w:val="20"/>
                <w:szCs w:val="20"/>
                <w:lang w:val="es-MX" w:eastAsia="es-MX"/>
              </w:rPr>
              <w:t>Transferencia 2</w:t>
            </w:r>
          </w:p>
        </w:tc>
        <w:tc>
          <w:tcPr>
            <w:tcW w:w="799" w:type="pct"/>
            <w:gridSpan w:val="2"/>
            <w:shd w:val="clear" w:color="000000" w:fill="FFFFFF"/>
            <w:noWrap/>
            <w:vAlign w:val="center"/>
            <w:hideMark/>
          </w:tcPr>
          <w:p w14:paraId="633C0EA6" w14:textId="77777777" w:rsidR="005F5238" w:rsidRPr="00504A39" w:rsidRDefault="005F5238" w:rsidP="00573A0F">
            <w:pPr>
              <w:spacing w:after="0" w:line="240" w:lineRule="auto"/>
              <w:jc w:val="center"/>
              <w:rPr>
                <w:rFonts w:eastAsia="Times New Roman" w:cs="Arial"/>
                <w:color w:val="000000"/>
                <w:sz w:val="20"/>
                <w:szCs w:val="20"/>
                <w:lang w:val="es-MX" w:eastAsia="es-MX"/>
              </w:rPr>
            </w:pPr>
            <w:r w:rsidRPr="00504A39">
              <w:rPr>
                <w:rFonts w:cs="Arial"/>
                <w:sz w:val="20"/>
                <w:szCs w:val="20"/>
              </w:rPr>
              <w:t>40.00</w:t>
            </w:r>
          </w:p>
        </w:tc>
        <w:tc>
          <w:tcPr>
            <w:tcW w:w="888" w:type="pct"/>
            <w:gridSpan w:val="3"/>
            <w:shd w:val="clear" w:color="000000" w:fill="FFFFFF"/>
            <w:noWrap/>
            <w:vAlign w:val="center"/>
            <w:hideMark/>
          </w:tcPr>
          <w:p w14:paraId="120AF11E" w14:textId="77777777" w:rsidR="005F5238" w:rsidRPr="00504A39" w:rsidRDefault="005F5238" w:rsidP="00573A0F">
            <w:pPr>
              <w:spacing w:after="0" w:line="240" w:lineRule="auto"/>
              <w:jc w:val="center"/>
              <w:rPr>
                <w:rFonts w:eastAsia="Times New Roman" w:cs="Arial"/>
                <w:color w:val="000000"/>
                <w:sz w:val="20"/>
                <w:szCs w:val="20"/>
                <w:lang w:val="es-MX" w:eastAsia="es-MX"/>
              </w:rPr>
            </w:pPr>
            <w:r w:rsidRPr="00504A39">
              <w:rPr>
                <w:rFonts w:cs="Arial"/>
                <w:sz w:val="20"/>
                <w:szCs w:val="20"/>
              </w:rPr>
              <w:t>30.00</w:t>
            </w:r>
          </w:p>
        </w:tc>
        <w:tc>
          <w:tcPr>
            <w:tcW w:w="886" w:type="pct"/>
            <w:gridSpan w:val="3"/>
            <w:shd w:val="clear" w:color="000000" w:fill="FFFFFF"/>
            <w:noWrap/>
            <w:vAlign w:val="center"/>
            <w:hideMark/>
          </w:tcPr>
          <w:p w14:paraId="48D0B436" w14:textId="77777777" w:rsidR="005F5238" w:rsidRPr="00504A39" w:rsidRDefault="005F5238" w:rsidP="00573A0F">
            <w:pPr>
              <w:spacing w:after="0" w:line="240" w:lineRule="auto"/>
              <w:jc w:val="right"/>
              <w:rPr>
                <w:rFonts w:eastAsia="Times New Roman" w:cs="Arial"/>
                <w:color w:val="000000"/>
                <w:sz w:val="20"/>
                <w:szCs w:val="20"/>
                <w:lang w:val="es-MX" w:eastAsia="es-MX"/>
              </w:rPr>
            </w:pPr>
            <w:r w:rsidRPr="00504A39">
              <w:rPr>
                <w:rFonts w:cs="Arial"/>
                <w:sz w:val="20"/>
                <w:szCs w:val="20"/>
              </w:rPr>
              <w:t>2,126.14</w:t>
            </w:r>
          </w:p>
        </w:tc>
        <w:tc>
          <w:tcPr>
            <w:tcW w:w="809" w:type="pct"/>
            <w:gridSpan w:val="2"/>
            <w:shd w:val="clear" w:color="auto" w:fill="auto"/>
            <w:vAlign w:val="center"/>
            <w:hideMark/>
          </w:tcPr>
          <w:p w14:paraId="099E4AD2" w14:textId="77777777" w:rsidR="005F5238" w:rsidRPr="00504A39" w:rsidRDefault="005F5238" w:rsidP="00573A0F">
            <w:pPr>
              <w:spacing w:after="0" w:line="240" w:lineRule="auto"/>
              <w:jc w:val="center"/>
              <w:rPr>
                <w:rFonts w:eastAsia="Times New Roman" w:cs="Arial"/>
                <w:color w:val="000000"/>
                <w:sz w:val="20"/>
                <w:szCs w:val="20"/>
                <w:lang w:val="es-MX" w:eastAsia="es-MX"/>
              </w:rPr>
            </w:pPr>
          </w:p>
        </w:tc>
      </w:tr>
      <w:tr w:rsidR="00E96D1A" w:rsidRPr="00504A39" w14:paraId="551A5FEC" w14:textId="77777777" w:rsidTr="00573A0F">
        <w:trPr>
          <w:trHeight w:val="227"/>
          <w:jc w:val="center"/>
        </w:trPr>
        <w:tc>
          <w:tcPr>
            <w:tcW w:w="1618" w:type="pct"/>
            <w:gridSpan w:val="2"/>
            <w:shd w:val="clear" w:color="auto" w:fill="auto"/>
            <w:noWrap/>
            <w:vAlign w:val="center"/>
            <w:hideMark/>
          </w:tcPr>
          <w:p w14:paraId="28794A44" w14:textId="77777777" w:rsidR="005F5238" w:rsidRPr="00504A39" w:rsidRDefault="005F5238" w:rsidP="00573A0F">
            <w:pPr>
              <w:spacing w:after="0" w:line="240" w:lineRule="auto"/>
              <w:jc w:val="left"/>
              <w:rPr>
                <w:rFonts w:eastAsia="Times New Roman" w:cs="Arial"/>
                <w:color w:val="000000"/>
                <w:sz w:val="20"/>
                <w:szCs w:val="20"/>
                <w:lang w:val="es-MX" w:eastAsia="es-MX"/>
              </w:rPr>
            </w:pPr>
            <w:r w:rsidRPr="00504A39">
              <w:rPr>
                <w:rFonts w:eastAsia="Times New Roman" w:cs="Arial"/>
                <w:color w:val="000000"/>
                <w:sz w:val="20"/>
                <w:szCs w:val="20"/>
                <w:lang w:val="es-MX" w:eastAsia="es-MX"/>
              </w:rPr>
              <w:t>Transferencia 3</w:t>
            </w:r>
          </w:p>
        </w:tc>
        <w:tc>
          <w:tcPr>
            <w:tcW w:w="799" w:type="pct"/>
            <w:gridSpan w:val="2"/>
            <w:shd w:val="clear" w:color="000000" w:fill="FFFFFF"/>
            <w:noWrap/>
            <w:vAlign w:val="center"/>
            <w:hideMark/>
          </w:tcPr>
          <w:p w14:paraId="5022D218" w14:textId="77777777" w:rsidR="005F5238" w:rsidRPr="00504A39" w:rsidRDefault="005F5238" w:rsidP="00573A0F">
            <w:pPr>
              <w:spacing w:after="0" w:line="240" w:lineRule="auto"/>
              <w:jc w:val="center"/>
              <w:rPr>
                <w:rFonts w:eastAsia="Times New Roman" w:cs="Arial"/>
                <w:color w:val="000000"/>
                <w:sz w:val="20"/>
                <w:szCs w:val="20"/>
                <w:lang w:val="es-MX" w:eastAsia="es-MX"/>
              </w:rPr>
            </w:pPr>
            <w:r w:rsidRPr="00504A39">
              <w:rPr>
                <w:rFonts w:cs="Arial"/>
                <w:sz w:val="20"/>
                <w:szCs w:val="20"/>
              </w:rPr>
              <w:t>40.00</w:t>
            </w:r>
          </w:p>
        </w:tc>
        <w:tc>
          <w:tcPr>
            <w:tcW w:w="888" w:type="pct"/>
            <w:gridSpan w:val="3"/>
            <w:shd w:val="clear" w:color="000000" w:fill="FFFFFF"/>
            <w:noWrap/>
            <w:vAlign w:val="center"/>
            <w:hideMark/>
          </w:tcPr>
          <w:p w14:paraId="62E2AFD1" w14:textId="77777777" w:rsidR="005F5238" w:rsidRPr="00504A39" w:rsidRDefault="005F5238" w:rsidP="00573A0F">
            <w:pPr>
              <w:spacing w:after="0" w:line="240" w:lineRule="auto"/>
              <w:jc w:val="center"/>
              <w:rPr>
                <w:rFonts w:eastAsia="Times New Roman" w:cs="Arial"/>
                <w:color w:val="000000"/>
                <w:sz w:val="20"/>
                <w:szCs w:val="20"/>
                <w:lang w:val="es-MX" w:eastAsia="es-MX"/>
              </w:rPr>
            </w:pPr>
            <w:r w:rsidRPr="00504A39">
              <w:rPr>
                <w:rFonts w:cs="Arial"/>
                <w:sz w:val="20"/>
                <w:szCs w:val="20"/>
              </w:rPr>
              <w:t>30.00</w:t>
            </w:r>
          </w:p>
        </w:tc>
        <w:tc>
          <w:tcPr>
            <w:tcW w:w="886" w:type="pct"/>
            <w:gridSpan w:val="3"/>
            <w:shd w:val="clear" w:color="000000" w:fill="FFFFFF"/>
            <w:noWrap/>
            <w:vAlign w:val="center"/>
            <w:hideMark/>
          </w:tcPr>
          <w:p w14:paraId="2D7FE19C" w14:textId="77777777" w:rsidR="005F5238" w:rsidRPr="00504A39" w:rsidRDefault="005F5238" w:rsidP="00573A0F">
            <w:pPr>
              <w:spacing w:after="0" w:line="240" w:lineRule="auto"/>
              <w:jc w:val="right"/>
              <w:rPr>
                <w:rFonts w:eastAsia="Times New Roman" w:cs="Arial"/>
                <w:color w:val="000000"/>
                <w:sz w:val="20"/>
                <w:szCs w:val="20"/>
                <w:lang w:val="es-MX" w:eastAsia="es-MX"/>
              </w:rPr>
            </w:pPr>
            <w:r w:rsidRPr="00504A39">
              <w:rPr>
                <w:rFonts w:cs="Arial"/>
                <w:sz w:val="20"/>
                <w:szCs w:val="20"/>
              </w:rPr>
              <w:t>2,126.14</w:t>
            </w:r>
          </w:p>
        </w:tc>
        <w:tc>
          <w:tcPr>
            <w:tcW w:w="809" w:type="pct"/>
            <w:gridSpan w:val="2"/>
            <w:shd w:val="clear" w:color="auto" w:fill="auto"/>
            <w:vAlign w:val="center"/>
            <w:hideMark/>
          </w:tcPr>
          <w:p w14:paraId="1DFEDABE" w14:textId="77777777" w:rsidR="005F5238" w:rsidRPr="00504A39" w:rsidRDefault="005F5238" w:rsidP="00573A0F">
            <w:pPr>
              <w:spacing w:after="0" w:line="240" w:lineRule="auto"/>
              <w:jc w:val="center"/>
              <w:rPr>
                <w:rFonts w:eastAsia="Times New Roman" w:cs="Arial"/>
                <w:color w:val="000000"/>
                <w:sz w:val="20"/>
                <w:szCs w:val="20"/>
                <w:lang w:val="es-MX" w:eastAsia="es-MX"/>
              </w:rPr>
            </w:pPr>
          </w:p>
        </w:tc>
      </w:tr>
      <w:tr w:rsidR="00E96D1A" w:rsidRPr="00504A39" w14:paraId="233885AF" w14:textId="77777777" w:rsidTr="00573A0F">
        <w:trPr>
          <w:trHeight w:val="227"/>
          <w:jc w:val="center"/>
        </w:trPr>
        <w:tc>
          <w:tcPr>
            <w:tcW w:w="1618" w:type="pct"/>
            <w:gridSpan w:val="2"/>
            <w:shd w:val="clear" w:color="auto" w:fill="auto"/>
            <w:noWrap/>
            <w:vAlign w:val="center"/>
            <w:hideMark/>
          </w:tcPr>
          <w:p w14:paraId="6FDEC3B6" w14:textId="77777777" w:rsidR="005F5238" w:rsidRPr="00504A39" w:rsidRDefault="005F5238" w:rsidP="00573A0F">
            <w:pPr>
              <w:spacing w:after="0" w:line="240" w:lineRule="auto"/>
              <w:jc w:val="left"/>
              <w:rPr>
                <w:rFonts w:eastAsia="Times New Roman" w:cs="Arial"/>
                <w:color w:val="000000"/>
                <w:sz w:val="20"/>
                <w:szCs w:val="20"/>
                <w:lang w:val="es-MX" w:eastAsia="es-MX"/>
              </w:rPr>
            </w:pPr>
            <w:r w:rsidRPr="00504A39">
              <w:rPr>
                <w:rFonts w:eastAsia="Times New Roman" w:cs="Arial"/>
                <w:color w:val="000000"/>
                <w:sz w:val="20"/>
                <w:szCs w:val="20"/>
                <w:lang w:val="es-MX" w:eastAsia="es-MX"/>
              </w:rPr>
              <w:t>Distribución 1</w:t>
            </w:r>
          </w:p>
        </w:tc>
        <w:tc>
          <w:tcPr>
            <w:tcW w:w="799" w:type="pct"/>
            <w:gridSpan w:val="2"/>
            <w:shd w:val="clear" w:color="000000" w:fill="FFFFFF"/>
            <w:noWrap/>
            <w:vAlign w:val="center"/>
            <w:hideMark/>
          </w:tcPr>
          <w:p w14:paraId="50071B4C" w14:textId="77777777" w:rsidR="005F5238" w:rsidRPr="00504A39" w:rsidRDefault="005F5238" w:rsidP="00573A0F">
            <w:pPr>
              <w:spacing w:after="0" w:line="240" w:lineRule="auto"/>
              <w:jc w:val="center"/>
              <w:rPr>
                <w:rFonts w:eastAsia="Times New Roman" w:cs="Arial"/>
                <w:color w:val="000000"/>
                <w:sz w:val="20"/>
                <w:szCs w:val="20"/>
                <w:lang w:val="es-MX" w:eastAsia="es-MX"/>
              </w:rPr>
            </w:pPr>
            <w:r w:rsidRPr="00504A39">
              <w:rPr>
                <w:rFonts w:cs="Arial"/>
                <w:sz w:val="20"/>
                <w:szCs w:val="20"/>
              </w:rPr>
              <w:t>32.00</w:t>
            </w:r>
          </w:p>
        </w:tc>
        <w:tc>
          <w:tcPr>
            <w:tcW w:w="888" w:type="pct"/>
            <w:gridSpan w:val="3"/>
            <w:shd w:val="clear" w:color="000000" w:fill="FFFFFF"/>
            <w:noWrap/>
            <w:vAlign w:val="center"/>
            <w:hideMark/>
          </w:tcPr>
          <w:p w14:paraId="3BAF07F4" w14:textId="77777777" w:rsidR="005F5238" w:rsidRPr="00504A39" w:rsidRDefault="005F5238" w:rsidP="00573A0F">
            <w:pPr>
              <w:spacing w:after="0" w:line="240" w:lineRule="auto"/>
              <w:jc w:val="center"/>
              <w:rPr>
                <w:rFonts w:eastAsia="Times New Roman" w:cs="Arial"/>
                <w:color w:val="000000"/>
                <w:sz w:val="20"/>
                <w:szCs w:val="20"/>
                <w:lang w:val="es-MX" w:eastAsia="es-MX"/>
              </w:rPr>
            </w:pPr>
            <w:r w:rsidRPr="00504A39">
              <w:rPr>
                <w:rFonts w:cs="Arial"/>
                <w:sz w:val="20"/>
                <w:szCs w:val="20"/>
              </w:rPr>
              <w:t>25.00</w:t>
            </w:r>
          </w:p>
        </w:tc>
        <w:tc>
          <w:tcPr>
            <w:tcW w:w="886" w:type="pct"/>
            <w:gridSpan w:val="3"/>
            <w:shd w:val="clear" w:color="000000" w:fill="FFFFFF"/>
            <w:noWrap/>
            <w:vAlign w:val="center"/>
            <w:hideMark/>
          </w:tcPr>
          <w:p w14:paraId="44D0F135" w14:textId="77777777" w:rsidR="005F5238" w:rsidRPr="00504A39" w:rsidRDefault="005F5238" w:rsidP="00573A0F">
            <w:pPr>
              <w:spacing w:after="0" w:line="240" w:lineRule="auto"/>
              <w:jc w:val="right"/>
              <w:rPr>
                <w:rFonts w:eastAsia="Times New Roman" w:cs="Arial"/>
                <w:color w:val="000000"/>
                <w:sz w:val="20"/>
                <w:szCs w:val="20"/>
                <w:lang w:val="es-MX" w:eastAsia="es-MX"/>
              </w:rPr>
            </w:pPr>
            <w:r w:rsidRPr="00504A39">
              <w:rPr>
                <w:rFonts w:cs="Arial"/>
                <w:sz w:val="20"/>
                <w:szCs w:val="20"/>
              </w:rPr>
              <w:t>1,771.78</w:t>
            </w:r>
          </w:p>
        </w:tc>
        <w:tc>
          <w:tcPr>
            <w:tcW w:w="809" w:type="pct"/>
            <w:gridSpan w:val="2"/>
            <w:shd w:val="clear" w:color="auto" w:fill="auto"/>
            <w:vAlign w:val="center"/>
            <w:hideMark/>
          </w:tcPr>
          <w:p w14:paraId="1EC268BB" w14:textId="77777777" w:rsidR="005F5238" w:rsidRPr="00504A39" w:rsidRDefault="005F5238" w:rsidP="00573A0F">
            <w:pPr>
              <w:spacing w:after="0" w:line="240" w:lineRule="auto"/>
              <w:jc w:val="center"/>
              <w:rPr>
                <w:rFonts w:eastAsia="Times New Roman" w:cs="Arial"/>
                <w:color w:val="000000"/>
                <w:sz w:val="20"/>
                <w:szCs w:val="20"/>
                <w:lang w:val="es-MX" w:eastAsia="es-MX"/>
              </w:rPr>
            </w:pPr>
          </w:p>
        </w:tc>
      </w:tr>
      <w:tr w:rsidR="00E96D1A" w:rsidRPr="00504A39" w14:paraId="54A8C44D" w14:textId="77777777" w:rsidTr="00573A0F">
        <w:trPr>
          <w:trHeight w:val="227"/>
          <w:jc w:val="center"/>
        </w:trPr>
        <w:tc>
          <w:tcPr>
            <w:tcW w:w="1618" w:type="pct"/>
            <w:gridSpan w:val="2"/>
            <w:shd w:val="clear" w:color="auto" w:fill="auto"/>
            <w:noWrap/>
            <w:vAlign w:val="center"/>
            <w:hideMark/>
          </w:tcPr>
          <w:p w14:paraId="4A6D4372" w14:textId="77777777" w:rsidR="005F5238" w:rsidRPr="00504A39" w:rsidRDefault="005F5238" w:rsidP="00573A0F">
            <w:pPr>
              <w:spacing w:after="0" w:line="240" w:lineRule="auto"/>
              <w:jc w:val="left"/>
              <w:rPr>
                <w:rFonts w:eastAsia="Times New Roman" w:cs="Arial"/>
                <w:color w:val="000000"/>
                <w:sz w:val="20"/>
                <w:szCs w:val="20"/>
                <w:lang w:val="es-MX" w:eastAsia="es-MX"/>
              </w:rPr>
            </w:pPr>
            <w:r w:rsidRPr="00504A39">
              <w:rPr>
                <w:rFonts w:eastAsia="Times New Roman" w:cs="Arial"/>
                <w:color w:val="000000"/>
                <w:sz w:val="20"/>
                <w:szCs w:val="20"/>
                <w:lang w:val="es-MX" w:eastAsia="es-MX"/>
              </w:rPr>
              <w:t>Distribución 2</w:t>
            </w:r>
          </w:p>
        </w:tc>
        <w:tc>
          <w:tcPr>
            <w:tcW w:w="799" w:type="pct"/>
            <w:gridSpan w:val="2"/>
            <w:shd w:val="clear" w:color="000000" w:fill="FFFFFF"/>
            <w:noWrap/>
            <w:vAlign w:val="center"/>
            <w:hideMark/>
          </w:tcPr>
          <w:p w14:paraId="5CC14115" w14:textId="77777777" w:rsidR="005F5238" w:rsidRPr="00504A39" w:rsidRDefault="005F5238" w:rsidP="00573A0F">
            <w:pPr>
              <w:spacing w:after="0" w:line="240" w:lineRule="auto"/>
              <w:jc w:val="center"/>
              <w:rPr>
                <w:rFonts w:eastAsia="Times New Roman" w:cs="Arial"/>
                <w:color w:val="000000"/>
                <w:sz w:val="20"/>
                <w:szCs w:val="20"/>
                <w:lang w:val="es-MX" w:eastAsia="es-MX"/>
              </w:rPr>
            </w:pPr>
            <w:r w:rsidRPr="00504A39">
              <w:rPr>
                <w:rFonts w:cs="Arial"/>
                <w:sz w:val="20"/>
                <w:szCs w:val="20"/>
              </w:rPr>
              <w:t>32.00</w:t>
            </w:r>
          </w:p>
        </w:tc>
        <w:tc>
          <w:tcPr>
            <w:tcW w:w="888" w:type="pct"/>
            <w:gridSpan w:val="3"/>
            <w:shd w:val="clear" w:color="000000" w:fill="FFFFFF"/>
            <w:noWrap/>
            <w:vAlign w:val="center"/>
            <w:hideMark/>
          </w:tcPr>
          <w:p w14:paraId="7CEAA635" w14:textId="77777777" w:rsidR="005F5238" w:rsidRPr="00504A39" w:rsidRDefault="005F5238" w:rsidP="00573A0F">
            <w:pPr>
              <w:spacing w:after="0" w:line="240" w:lineRule="auto"/>
              <w:jc w:val="center"/>
              <w:rPr>
                <w:rFonts w:eastAsia="Times New Roman" w:cs="Arial"/>
                <w:color w:val="000000"/>
                <w:sz w:val="20"/>
                <w:szCs w:val="20"/>
                <w:lang w:val="es-MX" w:eastAsia="es-MX"/>
              </w:rPr>
            </w:pPr>
            <w:r w:rsidRPr="00504A39">
              <w:rPr>
                <w:rFonts w:cs="Arial"/>
                <w:sz w:val="20"/>
                <w:szCs w:val="20"/>
              </w:rPr>
              <w:t>25.00</w:t>
            </w:r>
          </w:p>
        </w:tc>
        <w:tc>
          <w:tcPr>
            <w:tcW w:w="886" w:type="pct"/>
            <w:gridSpan w:val="3"/>
            <w:shd w:val="clear" w:color="000000" w:fill="FFFFFF"/>
            <w:noWrap/>
            <w:vAlign w:val="center"/>
            <w:hideMark/>
          </w:tcPr>
          <w:p w14:paraId="50F72874" w14:textId="77777777" w:rsidR="005F5238" w:rsidRPr="00504A39" w:rsidRDefault="005F5238" w:rsidP="00573A0F">
            <w:pPr>
              <w:spacing w:after="0" w:line="240" w:lineRule="auto"/>
              <w:jc w:val="right"/>
              <w:rPr>
                <w:rFonts w:eastAsia="Times New Roman" w:cs="Arial"/>
                <w:color w:val="000000"/>
                <w:sz w:val="20"/>
                <w:szCs w:val="20"/>
                <w:lang w:val="es-MX" w:eastAsia="es-MX"/>
              </w:rPr>
            </w:pPr>
            <w:r w:rsidRPr="00504A39">
              <w:rPr>
                <w:rFonts w:cs="Arial"/>
                <w:sz w:val="20"/>
                <w:szCs w:val="20"/>
              </w:rPr>
              <w:t>1,771.78</w:t>
            </w:r>
          </w:p>
        </w:tc>
        <w:tc>
          <w:tcPr>
            <w:tcW w:w="809" w:type="pct"/>
            <w:gridSpan w:val="2"/>
            <w:shd w:val="clear" w:color="auto" w:fill="auto"/>
            <w:vAlign w:val="center"/>
            <w:hideMark/>
          </w:tcPr>
          <w:p w14:paraId="34D7C4E1" w14:textId="77777777" w:rsidR="005F5238" w:rsidRPr="00504A39" w:rsidRDefault="005F5238" w:rsidP="00573A0F">
            <w:pPr>
              <w:spacing w:after="0" w:line="240" w:lineRule="auto"/>
              <w:jc w:val="center"/>
              <w:rPr>
                <w:rFonts w:eastAsia="Times New Roman" w:cs="Arial"/>
                <w:color w:val="000000"/>
                <w:sz w:val="20"/>
                <w:szCs w:val="20"/>
                <w:lang w:val="es-MX" w:eastAsia="es-MX"/>
              </w:rPr>
            </w:pPr>
          </w:p>
        </w:tc>
      </w:tr>
      <w:tr w:rsidR="00E96D1A" w:rsidRPr="00504A39" w14:paraId="7A59D112" w14:textId="77777777" w:rsidTr="00573A0F">
        <w:trPr>
          <w:trHeight w:val="227"/>
          <w:jc w:val="center"/>
        </w:trPr>
        <w:tc>
          <w:tcPr>
            <w:tcW w:w="1618" w:type="pct"/>
            <w:gridSpan w:val="2"/>
            <w:shd w:val="clear" w:color="auto" w:fill="auto"/>
            <w:noWrap/>
            <w:vAlign w:val="center"/>
            <w:hideMark/>
          </w:tcPr>
          <w:p w14:paraId="697FB2A2" w14:textId="77777777" w:rsidR="005F5238" w:rsidRPr="00504A39" w:rsidRDefault="005F5238" w:rsidP="00573A0F">
            <w:pPr>
              <w:spacing w:after="0" w:line="240" w:lineRule="auto"/>
              <w:jc w:val="left"/>
              <w:rPr>
                <w:rFonts w:eastAsia="Times New Roman" w:cs="Arial"/>
                <w:color w:val="000000"/>
                <w:sz w:val="20"/>
                <w:szCs w:val="20"/>
                <w:lang w:val="es-MX" w:eastAsia="es-MX"/>
              </w:rPr>
            </w:pPr>
            <w:r w:rsidRPr="00504A39">
              <w:rPr>
                <w:rFonts w:eastAsia="Times New Roman" w:cs="Arial"/>
                <w:color w:val="000000"/>
                <w:sz w:val="20"/>
                <w:szCs w:val="20"/>
                <w:lang w:val="es-MX" w:eastAsia="es-MX"/>
              </w:rPr>
              <w:t>Distribución 3</w:t>
            </w:r>
          </w:p>
        </w:tc>
        <w:tc>
          <w:tcPr>
            <w:tcW w:w="799" w:type="pct"/>
            <w:gridSpan w:val="2"/>
            <w:shd w:val="clear" w:color="000000" w:fill="FFFFFF"/>
            <w:noWrap/>
            <w:vAlign w:val="center"/>
            <w:hideMark/>
          </w:tcPr>
          <w:p w14:paraId="62F4E9EF" w14:textId="77777777" w:rsidR="005F5238" w:rsidRPr="00504A39" w:rsidRDefault="005F5238" w:rsidP="00573A0F">
            <w:pPr>
              <w:spacing w:after="0" w:line="240" w:lineRule="auto"/>
              <w:jc w:val="center"/>
              <w:rPr>
                <w:rFonts w:eastAsia="Times New Roman" w:cs="Arial"/>
                <w:color w:val="000000"/>
                <w:sz w:val="20"/>
                <w:szCs w:val="20"/>
                <w:lang w:val="es-MX" w:eastAsia="es-MX"/>
              </w:rPr>
            </w:pPr>
            <w:r w:rsidRPr="00504A39">
              <w:rPr>
                <w:rFonts w:cs="Arial"/>
                <w:sz w:val="20"/>
                <w:szCs w:val="20"/>
              </w:rPr>
              <w:t>32.00</w:t>
            </w:r>
          </w:p>
        </w:tc>
        <w:tc>
          <w:tcPr>
            <w:tcW w:w="888" w:type="pct"/>
            <w:gridSpan w:val="3"/>
            <w:shd w:val="clear" w:color="000000" w:fill="FFFFFF"/>
            <w:noWrap/>
            <w:vAlign w:val="center"/>
            <w:hideMark/>
          </w:tcPr>
          <w:p w14:paraId="68BF640B" w14:textId="77777777" w:rsidR="005F5238" w:rsidRPr="00504A39" w:rsidRDefault="005F5238" w:rsidP="00573A0F">
            <w:pPr>
              <w:spacing w:after="0" w:line="240" w:lineRule="auto"/>
              <w:jc w:val="center"/>
              <w:rPr>
                <w:rFonts w:eastAsia="Times New Roman" w:cs="Arial"/>
                <w:color w:val="000000"/>
                <w:sz w:val="20"/>
                <w:szCs w:val="20"/>
                <w:lang w:val="es-MX" w:eastAsia="es-MX"/>
              </w:rPr>
            </w:pPr>
            <w:r w:rsidRPr="00504A39">
              <w:rPr>
                <w:rFonts w:cs="Arial"/>
                <w:sz w:val="20"/>
                <w:szCs w:val="20"/>
              </w:rPr>
              <w:t>25.00</w:t>
            </w:r>
          </w:p>
        </w:tc>
        <w:tc>
          <w:tcPr>
            <w:tcW w:w="886" w:type="pct"/>
            <w:gridSpan w:val="3"/>
            <w:shd w:val="clear" w:color="000000" w:fill="FFFFFF"/>
            <w:noWrap/>
            <w:vAlign w:val="center"/>
            <w:hideMark/>
          </w:tcPr>
          <w:p w14:paraId="116DDB42" w14:textId="77777777" w:rsidR="005F5238" w:rsidRPr="00504A39" w:rsidRDefault="005F5238" w:rsidP="00573A0F">
            <w:pPr>
              <w:spacing w:after="0" w:line="240" w:lineRule="auto"/>
              <w:jc w:val="right"/>
              <w:rPr>
                <w:rFonts w:eastAsia="Times New Roman" w:cs="Arial"/>
                <w:color w:val="000000"/>
                <w:sz w:val="20"/>
                <w:szCs w:val="20"/>
                <w:lang w:val="es-MX" w:eastAsia="es-MX"/>
              </w:rPr>
            </w:pPr>
            <w:r w:rsidRPr="00504A39">
              <w:rPr>
                <w:rFonts w:cs="Arial"/>
                <w:sz w:val="20"/>
                <w:szCs w:val="20"/>
              </w:rPr>
              <w:t>1,771.78</w:t>
            </w:r>
          </w:p>
        </w:tc>
        <w:tc>
          <w:tcPr>
            <w:tcW w:w="809" w:type="pct"/>
            <w:gridSpan w:val="2"/>
            <w:shd w:val="clear" w:color="auto" w:fill="auto"/>
            <w:vAlign w:val="center"/>
            <w:hideMark/>
          </w:tcPr>
          <w:p w14:paraId="3E811D9C" w14:textId="77777777" w:rsidR="005F5238" w:rsidRPr="00504A39" w:rsidRDefault="005F5238" w:rsidP="00573A0F">
            <w:pPr>
              <w:spacing w:after="0" w:line="240" w:lineRule="auto"/>
              <w:jc w:val="center"/>
              <w:rPr>
                <w:rFonts w:eastAsia="Times New Roman" w:cs="Arial"/>
                <w:color w:val="000000"/>
                <w:sz w:val="20"/>
                <w:szCs w:val="20"/>
                <w:lang w:val="es-MX" w:eastAsia="es-MX"/>
              </w:rPr>
            </w:pPr>
          </w:p>
        </w:tc>
      </w:tr>
      <w:tr w:rsidR="00E96D1A" w:rsidRPr="00504A39" w14:paraId="10D0233D" w14:textId="77777777" w:rsidTr="00573A0F">
        <w:trPr>
          <w:trHeight w:val="227"/>
          <w:jc w:val="center"/>
        </w:trPr>
        <w:tc>
          <w:tcPr>
            <w:tcW w:w="1618" w:type="pct"/>
            <w:gridSpan w:val="2"/>
            <w:shd w:val="clear" w:color="000000" w:fill="FFFFFF"/>
            <w:noWrap/>
            <w:vAlign w:val="center"/>
            <w:hideMark/>
          </w:tcPr>
          <w:p w14:paraId="62B692DA" w14:textId="2AAE660A" w:rsidR="005F5238" w:rsidRPr="00504A39" w:rsidRDefault="005F5238" w:rsidP="00573A0F">
            <w:pPr>
              <w:spacing w:after="0" w:line="240" w:lineRule="auto"/>
              <w:jc w:val="left"/>
              <w:rPr>
                <w:rFonts w:eastAsia="Times New Roman" w:cs="Arial"/>
                <w:color w:val="000000"/>
                <w:sz w:val="20"/>
                <w:szCs w:val="20"/>
                <w:lang w:val="es-MX" w:eastAsia="es-MX"/>
              </w:rPr>
            </w:pPr>
            <w:r w:rsidRPr="00504A39">
              <w:rPr>
                <w:rFonts w:eastAsia="Times New Roman" w:cs="Arial"/>
                <w:color w:val="000000"/>
                <w:sz w:val="20"/>
                <w:szCs w:val="20"/>
                <w:lang w:val="es-MX" w:eastAsia="es-MX"/>
              </w:rPr>
              <w:t>Retrolavado 1</w:t>
            </w:r>
            <w:r w:rsidR="00504A39" w:rsidRPr="00504A39">
              <w:rPr>
                <w:rFonts w:eastAsia="Times New Roman" w:cs="Arial"/>
                <w:color w:val="000000"/>
                <w:sz w:val="20"/>
                <w:szCs w:val="20"/>
                <w:lang w:val="es-MX" w:eastAsia="es-MX"/>
              </w:rPr>
              <w:t xml:space="preserve"> (filtro gravedad)</w:t>
            </w:r>
          </w:p>
        </w:tc>
        <w:tc>
          <w:tcPr>
            <w:tcW w:w="799" w:type="pct"/>
            <w:gridSpan w:val="2"/>
            <w:shd w:val="clear" w:color="000000" w:fill="FFFFFF"/>
            <w:noWrap/>
            <w:vAlign w:val="center"/>
            <w:hideMark/>
          </w:tcPr>
          <w:p w14:paraId="112CA404" w14:textId="77777777" w:rsidR="005F5238" w:rsidRPr="00504A39" w:rsidRDefault="005F5238" w:rsidP="00573A0F">
            <w:pPr>
              <w:spacing w:after="0" w:line="240" w:lineRule="auto"/>
              <w:jc w:val="center"/>
              <w:rPr>
                <w:rFonts w:eastAsia="Times New Roman" w:cs="Arial"/>
                <w:color w:val="000000"/>
                <w:sz w:val="20"/>
                <w:szCs w:val="20"/>
                <w:lang w:val="es-MX" w:eastAsia="es-MX"/>
              </w:rPr>
            </w:pPr>
            <w:r w:rsidRPr="00504A39">
              <w:rPr>
                <w:rFonts w:cs="Arial"/>
                <w:sz w:val="20"/>
                <w:szCs w:val="20"/>
              </w:rPr>
              <w:t>133.33</w:t>
            </w:r>
          </w:p>
        </w:tc>
        <w:tc>
          <w:tcPr>
            <w:tcW w:w="888" w:type="pct"/>
            <w:gridSpan w:val="3"/>
            <w:shd w:val="clear" w:color="000000" w:fill="FFFFFF"/>
            <w:noWrap/>
            <w:vAlign w:val="center"/>
            <w:hideMark/>
          </w:tcPr>
          <w:p w14:paraId="789CF9BA" w14:textId="77777777" w:rsidR="005F5238" w:rsidRPr="00504A39" w:rsidRDefault="005F5238" w:rsidP="00573A0F">
            <w:pPr>
              <w:spacing w:after="0" w:line="240" w:lineRule="auto"/>
              <w:jc w:val="center"/>
              <w:rPr>
                <w:rFonts w:eastAsia="Times New Roman" w:cs="Arial"/>
                <w:color w:val="000000"/>
                <w:sz w:val="20"/>
                <w:szCs w:val="20"/>
                <w:lang w:val="es-MX" w:eastAsia="es-MX"/>
              </w:rPr>
            </w:pPr>
            <w:r w:rsidRPr="00504A39">
              <w:rPr>
                <w:rFonts w:cs="Arial"/>
                <w:sz w:val="20"/>
                <w:szCs w:val="20"/>
              </w:rPr>
              <w:t>40.00</w:t>
            </w:r>
          </w:p>
        </w:tc>
        <w:tc>
          <w:tcPr>
            <w:tcW w:w="886" w:type="pct"/>
            <w:gridSpan w:val="3"/>
            <w:shd w:val="clear" w:color="000000" w:fill="FFFFFF"/>
            <w:noWrap/>
            <w:vAlign w:val="center"/>
            <w:hideMark/>
          </w:tcPr>
          <w:p w14:paraId="39255154" w14:textId="77777777" w:rsidR="005F5238" w:rsidRPr="00504A39" w:rsidRDefault="005F5238" w:rsidP="00573A0F">
            <w:pPr>
              <w:spacing w:after="0" w:line="240" w:lineRule="auto"/>
              <w:jc w:val="right"/>
              <w:rPr>
                <w:rFonts w:eastAsia="Times New Roman" w:cs="Arial"/>
                <w:color w:val="000000"/>
                <w:sz w:val="20"/>
                <w:szCs w:val="20"/>
                <w:lang w:val="es-MX" w:eastAsia="es-MX"/>
              </w:rPr>
            </w:pPr>
            <w:r w:rsidRPr="00504A39">
              <w:rPr>
                <w:rFonts w:cs="Arial"/>
                <w:sz w:val="20"/>
                <w:szCs w:val="20"/>
              </w:rPr>
              <w:t>59.00</w:t>
            </w:r>
          </w:p>
        </w:tc>
        <w:tc>
          <w:tcPr>
            <w:tcW w:w="809" w:type="pct"/>
            <w:gridSpan w:val="2"/>
            <w:shd w:val="clear" w:color="auto" w:fill="auto"/>
            <w:vAlign w:val="center"/>
            <w:hideMark/>
          </w:tcPr>
          <w:p w14:paraId="67ADC7A0" w14:textId="77777777" w:rsidR="005F5238" w:rsidRPr="00504A39" w:rsidRDefault="005F5238" w:rsidP="00573A0F">
            <w:pPr>
              <w:spacing w:after="0" w:line="240" w:lineRule="auto"/>
              <w:jc w:val="center"/>
              <w:rPr>
                <w:rFonts w:eastAsia="Times New Roman" w:cs="Arial"/>
                <w:color w:val="000000"/>
                <w:sz w:val="20"/>
                <w:szCs w:val="20"/>
                <w:lang w:val="es-MX" w:eastAsia="es-MX"/>
              </w:rPr>
            </w:pPr>
          </w:p>
        </w:tc>
      </w:tr>
      <w:tr w:rsidR="00E96D1A" w:rsidRPr="00504A39" w14:paraId="3B40872C" w14:textId="77777777" w:rsidTr="00573A0F">
        <w:trPr>
          <w:trHeight w:val="227"/>
          <w:jc w:val="center"/>
        </w:trPr>
        <w:tc>
          <w:tcPr>
            <w:tcW w:w="1618" w:type="pct"/>
            <w:gridSpan w:val="2"/>
            <w:shd w:val="clear" w:color="000000" w:fill="FFFFFF"/>
            <w:noWrap/>
            <w:vAlign w:val="center"/>
            <w:hideMark/>
          </w:tcPr>
          <w:p w14:paraId="1BE49409" w14:textId="7BB5EE43" w:rsidR="005F5238" w:rsidRPr="00504A39" w:rsidRDefault="005F5238" w:rsidP="00573A0F">
            <w:pPr>
              <w:spacing w:after="0" w:line="240" w:lineRule="auto"/>
              <w:jc w:val="left"/>
              <w:rPr>
                <w:rFonts w:eastAsia="Times New Roman" w:cs="Arial"/>
                <w:color w:val="000000"/>
                <w:sz w:val="20"/>
                <w:szCs w:val="20"/>
                <w:lang w:val="es-MX" w:eastAsia="es-MX"/>
              </w:rPr>
            </w:pPr>
            <w:r w:rsidRPr="00504A39">
              <w:rPr>
                <w:rFonts w:eastAsia="Times New Roman" w:cs="Arial"/>
                <w:color w:val="000000"/>
                <w:sz w:val="20"/>
                <w:szCs w:val="20"/>
                <w:lang w:val="es-MX" w:eastAsia="es-MX"/>
              </w:rPr>
              <w:t>Retrolavado 2</w:t>
            </w:r>
            <w:r w:rsidR="00504A39" w:rsidRPr="00504A39">
              <w:rPr>
                <w:rFonts w:eastAsia="Times New Roman" w:cs="Arial"/>
                <w:color w:val="000000"/>
                <w:sz w:val="20"/>
                <w:szCs w:val="20"/>
                <w:lang w:val="es-MX" w:eastAsia="es-MX"/>
              </w:rPr>
              <w:t xml:space="preserve"> (filtro gravedad)</w:t>
            </w:r>
          </w:p>
        </w:tc>
        <w:tc>
          <w:tcPr>
            <w:tcW w:w="799" w:type="pct"/>
            <w:gridSpan w:val="2"/>
            <w:shd w:val="clear" w:color="000000" w:fill="FFFFFF"/>
            <w:noWrap/>
            <w:vAlign w:val="center"/>
            <w:hideMark/>
          </w:tcPr>
          <w:p w14:paraId="2B0FCB94" w14:textId="77777777" w:rsidR="005F5238" w:rsidRPr="00504A39" w:rsidRDefault="005F5238" w:rsidP="00573A0F">
            <w:pPr>
              <w:spacing w:after="0" w:line="240" w:lineRule="auto"/>
              <w:jc w:val="center"/>
              <w:rPr>
                <w:rFonts w:eastAsia="Times New Roman" w:cs="Arial"/>
                <w:color w:val="000000"/>
                <w:sz w:val="20"/>
                <w:szCs w:val="20"/>
                <w:lang w:val="es-MX" w:eastAsia="es-MX"/>
              </w:rPr>
            </w:pPr>
            <w:r w:rsidRPr="00504A39">
              <w:rPr>
                <w:rFonts w:cs="Arial"/>
                <w:sz w:val="20"/>
                <w:szCs w:val="20"/>
              </w:rPr>
              <w:t>66.67</w:t>
            </w:r>
          </w:p>
        </w:tc>
        <w:tc>
          <w:tcPr>
            <w:tcW w:w="888" w:type="pct"/>
            <w:gridSpan w:val="3"/>
            <w:shd w:val="clear" w:color="000000" w:fill="FFFFFF"/>
            <w:noWrap/>
            <w:vAlign w:val="center"/>
            <w:hideMark/>
          </w:tcPr>
          <w:p w14:paraId="1801A9FC" w14:textId="77777777" w:rsidR="005F5238" w:rsidRPr="00504A39" w:rsidRDefault="005F5238" w:rsidP="00573A0F">
            <w:pPr>
              <w:spacing w:after="0" w:line="240" w:lineRule="auto"/>
              <w:jc w:val="center"/>
              <w:rPr>
                <w:rFonts w:eastAsia="Times New Roman" w:cs="Arial"/>
                <w:color w:val="000000"/>
                <w:sz w:val="20"/>
                <w:szCs w:val="20"/>
                <w:lang w:val="es-MX" w:eastAsia="es-MX"/>
              </w:rPr>
            </w:pPr>
            <w:r w:rsidRPr="00504A39">
              <w:rPr>
                <w:rFonts w:cs="Arial"/>
                <w:sz w:val="20"/>
                <w:szCs w:val="20"/>
              </w:rPr>
              <w:t>15.00</w:t>
            </w:r>
          </w:p>
        </w:tc>
        <w:tc>
          <w:tcPr>
            <w:tcW w:w="886" w:type="pct"/>
            <w:gridSpan w:val="3"/>
            <w:shd w:val="clear" w:color="000000" w:fill="FFFFFF"/>
            <w:noWrap/>
            <w:vAlign w:val="center"/>
            <w:hideMark/>
          </w:tcPr>
          <w:p w14:paraId="12E2EB63" w14:textId="77777777" w:rsidR="005F5238" w:rsidRPr="00504A39" w:rsidRDefault="005F5238" w:rsidP="00573A0F">
            <w:pPr>
              <w:spacing w:after="0" w:line="240" w:lineRule="auto"/>
              <w:jc w:val="right"/>
              <w:rPr>
                <w:rFonts w:eastAsia="Times New Roman" w:cs="Arial"/>
                <w:color w:val="000000"/>
                <w:sz w:val="20"/>
                <w:szCs w:val="20"/>
                <w:lang w:val="es-MX" w:eastAsia="es-MX"/>
              </w:rPr>
            </w:pPr>
            <w:r w:rsidRPr="00504A39">
              <w:rPr>
                <w:rFonts w:cs="Arial"/>
                <w:sz w:val="20"/>
                <w:szCs w:val="20"/>
              </w:rPr>
              <w:t>22.13</w:t>
            </w:r>
          </w:p>
        </w:tc>
        <w:tc>
          <w:tcPr>
            <w:tcW w:w="809" w:type="pct"/>
            <w:gridSpan w:val="2"/>
            <w:shd w:val="clear" w:color="auto" w:fill="auto"/>
            <w:vAlign w:val="center"/>
            <w:hideMark/>
          </w:tcPr>
          <w:p w14:paraId="266CE957" w14:textId="77777777" w:rsidR="005F5238" w:rsidRPr="00504A39" w:rsidRDefault="005F5238" w:rsidP="00573A0F">
            <w:pPr>
              <w:spacing w:after="0" w:line="240" w:lineRule="auto"/>
              <w:jc w:val="center"/>
              <w:rPr>
                <w:rFonts w:eastAsia="Times New Roman" w:cs="Arial"/>
                <w:color w:val="000000"/>
                <w:sz w:val="20"/>
                <w:szCs w:val="20"/>
                <w:lang w:val="es-MX" w:eastAsia="es-MX"/>
              </w:rPr>
            </w:pPr>
          </w:p>
        </w:tc>
      </w:tr>
      <w:tr w:rsidR="00E96D1A" w:rsidRPr="00504A39" w14:paraId="72DBF891" w14:textId="77777777" w:rsidTr="00573A0F">
        <w:trPr>
          <w:trHeight w:val="227"/>
          <w:jc w:val="center"/>
        </w:trPr>
        <w:tc>
          <w:tcPr>
            <w:tcW w:w="1618" w:type="pct"/>
            <w:gridSpan w:val="2"/>
            <w:shd w:val="clear" w:color="000000" w:fill="FFFFFF"/>
            <w:noWrap/>
            <w:vAlign w:val="center"/>
            <w:hideMark/>
          </w:tcPr>
          <w:p w14:paraId="358E7149" w14:textId="77777777" w:rsidR="005F5238" w:rsidRPr="00504A39" w:rsidRDefault="005F5238" w:rsidP="00573A0F">
            <w:pPr>
              <w:spacing w:after="0" w:line="240" w:lineRule="auto"/>
              <w:jc w:val="left"/>
              <w:rPr>
                <w:rFonts w:eastAsia="Times New Roman" w:cs="Arial"/>
                <w:color w:val="000000"/>
                <w:sz w:val="20"/>
                <w:szCs w:val="20"/>
                <w:lang w:val="es-MX" w:eastAsia="es-MX"/>
              </w:rPr>
            </w:pPr>
            <w:r w:rsidRPr="00504A39">
              <w:rPr>
                <w:rFonts w:eastAsia="Times New Roman" w:cs="Arial"/>
                <w:color w:val="000000"/>
                <w:sz w:val="20"/>
                <w:szCs w:val="20"/>
                <w:lang w:val="es-MX" w:eastAsia="es-MX"/>
              </w:rPr>
              <w:t>Soplador 1</w:t>
            </w:r>
          </w:p>
        </w:tc>
        <w:tc>
          <w:tcPr>
            <w:tcW w:w="799" w:type="pct"/>
            <w:gridSpan w:val="2"/>
            <w:shd w:val="clear" w:color="000000" w:fill="FFFFFF"/>
            <w:noWrap/>
            <w:vAlign w:val="center"/>
            <w:hideMark/>
          </w:tcPr>
          <w:p w14:paraId="349CD03E" w14:textId="77777777" w:rsidR="005F5238" w:rsidRPr="00504A39" w:rsidRDefault="005F5238" w:rsidP="00573A0F">
            <w:pPr>
              <w:spacing w:after="0" w:line="240" w:lineRule="auto"/>
              <w:jc w:val="center"/>
              <w:rPr>
                <w:rFonts w:eastAsia="Times New Roman" w:cs="Arial"/>
                <w:color w:val="000000"/>
                <w:sz w:val="20"/>
                <w:szCs w:val="20"/>
                <w:lang w:val="es-MX" w:eastAsia="es-MX"/>
              </w:rPr>
            </w:pPr>
            <w:r w:rsidRPr="00504A39">
              <w:rPr>
                <w:rFonts w:cs="Arial"/>
                <w:sz w:val="20"/>
                <w:szCs w:val="20"/>
              </w:rPr>
              <w:t>20.00</w:t>
            </w:r>
          </w:p>
        </w:tc>
        <w:tc>
          <w:tcPr>
            <w:tcW w:w="888" w:type="pct"/>
            <w:gridSpan w:val="3"/>
            <w:shd w:val="clear" w:color="000000" w:fill="FFFFFF"/>
            <w:noWrap/>
            <w:vAlign w:val="center"/>
            <w:hideMark/>
          </w:tcPr>
          <w:p w14:paraId="7EEDA260" w14:textId="77777777" w:rsidR="005F5238" w:rsidRPr="00504A39" w:rsidRDefault="005F5238" w:rsidP="00573A0F">
            <w:pPr>
              <w:spacing w:after="0" w:line="240" w:lineRule="auto"/>
              <w:jc w:val="center"/>
              <w:rPr>
                <w:rFonts w:eastAsia="Times New Roman" w:cs="Arial"/>
                <w:color w:val="000000"/>
                <w:sz w:val="20"/>
                <w:szCs w:val="20"/>
                <w:lang w:val="es-MX" w:eastAsia="es-MX"/>
              </w:rPr>
            </w:pPr>
            <w:r w:rsidRPr="00504A39">
              <w:rPr>
                <w:rFonts w:cs="Arial"/>
                <w:sz w:val="20"/>
                <w:szCs w:val="20"/>
              </w:rPr>
              <w:t>100.00</w:t>
            </w:r>
          </w:p>
        </w:tc>
        <w:tc>
          <w:tcPr>
            <w:tcW w:w="886" w:type="pct"/>
            <w:gridSpan w:val="3"/>
            <w:shd w:val="clear" w:color="000000" w:fill="FFFFFF"/>
            <w:noWrap/>
            <w:vAlign w:val="center"/>
            <w:hideMark/>
          </w:tcPr>
          <w:p w14:paraId="7D7B447E" w14:textId="77777777" w:rsidR="005F5238" w:rsidRPr="00504A39" w:rsidRDefault="005F5238" w:rsidP="00573A0F">
            <w:pPr>
              <w:spacing w:after="0" w:line="240" w:lineRule="auto"/>
              <w:jc w:val="right"/>
              <w:rPr>
                <w:rFonts w:eastAsia="Times New Roman" w:cs="Arial"/>
                <w:color w:val="000000"/>
                <w:sz w:val="20"/>
                <w:szCs w:val="20"/>
                <w:lang w:val="es-MX" w:eastAsia="es-MX"/>
              </w:rPr>
            </w:pPr>
            <w:r w:rsidRPr="00504A39">
              <w:rPr>
                <w:rFonts w:cs="Arial"/>
                <w:sz w:val="20"/>
                <w:szCs w:val="20"/>
              </w:rPr>
              <w:t>7,087.13</w:t>
            </w:r>
          </w:p>
        </w:tc>
        <w:tc>
          <w:tcPr>
            <w:tcW w:w="809" w:type="pct"/>
            <w:gridSpan w:val="2"/>
            <w:shd w:val="clear" w:color="auto" w:fill="auto"/>
            <w:vAlign w:val="center"/>
            <w:hideMark/>
          </w:tcPr>
          <w:p w14:paraId="7CFF8D48" w14:textId="77777777" w:rsidR="005F5238" w:rsidRPr="00504A39" w:rsidRDefault="005F5238" w:rsidP="00573A0F">
            <w:pPr>
              <w:spacing w:after="0" w:line="240" w:lineRule="auto"/>
              <w:jc w:val="center"/>
              <w:rPr>
                <w:rFonts w:eastAsia="Times New Roman" w:cs="Arial"/>
                <w:color w:val="000000"/>
                <w:sz w:val="20"/>
                <w:szCs w:val="20"/>
                <w:lang w:val="es-MX" w:eastAsia="es-MX"/>
              </w:rPr>
            </w:pPr>
          </w:p>
        </w:tc>
      </w:tr>
      <w:tr w:rsidR="00E96D1A" w:rsidRPr="00504A39" w14:paraId="4B7D7077" w14:textId="77777777" w:rsidTr="00573A0F">
        <w:trPr>
          <w:trHeight w:val="227"/>
          <w:jc w:val="center"/>
        </w:trPr>
        <w:tc>
          <w:tcPr>
            <w:tcW w:w="1618" w:type="pct"/>
            <w:gridSpan w:val="2"/>
            <w:shd w:val="clear" w:color="000000" w:fill="FFFFFF"/>
            <w:noWrap/>
            <w:vAlign w:val="center"/>
            <w:hideMark/>
          </w:tcPr>
          <w:p w14:paraId="7BDBC4CA" w14:textId="77777777" w:rsidR="005F5238" w:rsidRPr="00504A39" w:rsidRDefault="005F5238" w:rsidP="00573A0F">
            <w:pPr>
              <w:spacing w:after="0" w:line="240" w:lineRule="auto"/>
              <w:jc w:val="left"/>
              <w:rPr>
                <w:rFonts w:eastAsia="Times New Roman" w:cs="Arial"/>
                <w:color w:val="000000"/>
                <w:sz w:val="20"/>
                <w:szCs w:val="20"/>
                <w:lang w:val="es-MX" w:eastAsia="es-MX"/>
              </w:rPr>
            </w:pPr>
            <w:r w:rsidRPr="00504A39">
              <w:rPr>
                <w:rFonts w:eastAsia="Times New Roman" w:cs="Arial"/>
                <w:color w:val="000000"/>
                <w:sz w:val="20"/>
                <w:szCs w:val="20"/>
                <w:lang w:val="es-MX" w:eastAsia="es-MX"/>
              </w:rPr>
              <w:t>Soplador 2</w:t>
            </w:r>
          </w:p>
        </w:tc>
        <w:tc>
          <w:tcPr>
            <w:tcW w:w="799" w:type="pct"/>
            <w:gridSpan w:val="2"/>
            <w:shd w:val="clear" w:color="000000" w:fill="FFFFFF"/>
            <w:noWrap/>
            <w:vAlign w:val="center"/>
            <w:hideMark/>
          </w:tcPr>
          <w:p w14:paraId="39196BCD" w14:textId="77777777" w:rsidR="005F5238" w:rsidRPr="00504A39" w:rsidRDefault="005F5238" w:rsidP="00573A0F">
            <w:pPr>
              <w:spacing w:after="0" w:line="240" w:lineRule="auto"/>
              <w:jc w:val="center"/>
              <w:rPr>
                <w:rFonts w:eastAsia="Times New Roman" w:cs="Arial"/>
                <w:color w:val="000000"/>
                <w:sz w:val="20"/>
                <w:szCs w:val="20"/>
                <w:lang w:val="es-MX" w:eastAsia="es-MX"/>
              </w:rPr>
            </w:pPr>
            <w:r w:rsidRPr="00504A39">
              <w:rPr>
                <w:rFonts w:cs="Arial"/>
                <w:sz w:val="20"/>
                <w:szCs w:val="20"/>
              </w:rPr>
              <w:t>20.00</w:t>
            </w:r>
          </w:p>
        </w:tc>
        <w:tc>
          <w:tcPr>
            <w:tcW w:w="888" w:type="pct"/>
            <w:gridSpan w:val="3"/>
            <w:shd w:val="clear" w:color="000000" w:fill="FFFFFF"/>
            <w:noWrap/>
            <w:vAlign w:val="center"/>
            <w:hideMark/>
          </w:tcPr>
          <w:p w14:paraId="1F49590A" w14:textId="77777777" w:rsidR="005F5238" w:rsidRPr="00504A39" w:rsidRDefault="005F5238" w:rsidP="00573A0F">
            <w:pPr>
              <w:spacing w:after="0" w:line="240" w:lineRule="auto"/>
              <w:jc w:val="center"/>
              <w:rPr>
                <w:rFonts w:eastAsia="Times New Roman" w:cs="Arial"/>
                <w:color w:val="000000"/>
                <w:sz w:val="20"/>
                <w:szCs w:val="20"/>
                <w:lang w:val="es-MX" w:eastAsia="es-MX"/>
              </w:rPr>
            </w:pPr>
            <w:r w:rsidRPr="00504A39">
              <w:rPr>
                <w:rFonts w:cs="Arial"/>
                <w:sz w:val="20"/>
                <w:szCs w:val="20"/>
              </w:rPr>
              <w:t>100.00</w:t>
            </w:r>
          </w:p>
        </w:tc>
        <w:tc>
          <w:tcPr>
            <w:tcW w:w="886" w:type="pct"/>
            <w:gridSpan w:val="3"/>
            <w:shd w:val="clear" w:color="000000" w:fill="FFFFFF"/>
            <w:noWrap/>
            <w:vAlign w:val="center"/>
            <w:hideMark/>
          </w:tcPr>
          <w:p w14:paraId="5BE985A2" w14:textId="77777777" w:rsidR="005F5238" w:rsidRPr="00504A39" w:rsidRDefault="005F5238" w:rsidP="00573A0F">
            <w:pPr>
              <w:spacing w:after="0" w:line="240" w:lineRule="auto"/>
              <w:jc w:val="right"/>
              <w:rPr>
                <w:rFonts w:eastAsia="Times New Roman" w:cs="Arial"/>
                <w:color w:val="000000"/>
                <w:sz w:val="20"/>
                <w:szCs w:val="20"/>
                <w:lang w:val="es-MX" w:eastAsia="es-MX"/>
              </w:rPr>
            </w:pPr>
            <w:r w:rsidRPr="00504A39">
              <w:rPr>
                <w:rFonts w:cs="Arial"/>
                <w:sz w:val="20"/>
                <w:szCs w:val="20"/>
              </w:rPr>
              <w:t>7,087.13</w:t>
            </w:r>
          </w:p>
        </w:tc>
        <w:tc>
          <w:tcPr>
            <w:tcW w:w="809" w:type="pct"/>
            <w:gridSpan w:val="2"/>
            <w:shd w:val="clear" w:color="auto" w:fill="auto"/>
            <w:vAlign w:val="center"/>
            <w:hideMark/>
          </w:tcPr>
          <w:p w14:paraId="28B8901D" w14:textId="77777777" w:rsidR="005F5238" w:rsidRPr="00504A39" w:rsidRDefault="005F5238" w:rsidP="00573A0F">
            <w:pPr>
              <w:spacing w:after="0" w:line="240" w:lineRule="auto"/>
              <w:jc w:val="center"/>
              <w:rPr>
                <w:rFonts w:eastAsia="Times New Roman" w:cs="Arial"/>
                <w:color w:val="000000"/>
                <w:sz w:val="20"/>
                <w:szCs w:val="20"/>
                <w:lang w:val="es-MX" w:eastAsia="es-MX"/>
              </w:rPr>
            </w:pPr>
          </w:p>
        </w:tc>
      </w:tr>
      <w:tr w:rsidR="00E96D1A" w:rsidRPr="00504A39" w14:paraId="46C9C899" w14:textId="77777777" w:rsidTr="00573A0F">
        <w:trPr>
          <w:trHeight w:val="227"/>
          <w:jc w:val="center"/>
        </w:trPr>
        <w:tc>
          <w:tcPr>
            <w:tcW w:w="1618" w:type="pct"/>
            <w:gridSpan w:val="2"/>
            <w:shd w:val="clear" w:color="000000" w:fill="FFFFFF"/>
            <w:noWrap/>
            <w:vAlign w:val="center"/>
            <w:hideMark/>
          </w:tcPr>
          <w:p w14:paraId="26506D75" w14:textId="77777777" w:rsidR="005F5238" w:rsidRPr="00504A39" w:rsidRDefault="005F5238" w:rsidP="00573A0F">
            <w:pPr>
              <w:spacing w:after="0" w:line="240" w:lineRule="auto"/>
              <w:jc w:val="left"/>
              <w:rPr>
                <w:rFonts w:eastAsia="Times New Roman" w:cs="Arial"/>
                <w:color w:val="000000"/>
                <w:sz w:val="20"/>
                <w:szCs w:val="20"/>
                <w:lang w:val="es-MX" w:eastAsia="es-MX"/>
              </w:rPr>
            </w:pPr>
            <w:r w:rsidRPr="00504A39">
              <w:rPr>
                <w:rFonts w:eastAsia="Times New Roman" w:cs="Arial"/>
                <w:color w:val="000000"/>
                <w:sz w:val="20"/>
                <w:szCs w:val="20"/>
                <w:lang w:val="es-MX" w:eastAsia="es-MX"/>
              </w:rPr>
              <w:t>Soplador 3</w:t>
            </w:r>
          </w:p>
        </w:tc>
        <w:tc>
          <w:tcPr>
            <w:tcW w:w="799" w:type="pct"/>
            <w:gridSpan w:val="2"/>
            <w:shd w:val="clear" w:color="000000" w:fill="FFFFFF"/>
            <w:noWrap/>
            <w:vAlign w:val="center"/>
            <w:hideMark/>
          </w:tcPr>
          <w:p w14:paraId="7683EE61" w14:textId="77777777" w:rsidR="005F5238" w:rsidRPr="00504A39" w:rsidRDefault="005F5238" w:rsidP="00573A0F">
            <w:pPr>
              <w:spacing w:after="0" w:line="240" w:lineRule="auto"/>
              <w:jc w:val="center"/>
              <w:rPr>
                <w:rFonts w:eastAsia="Times New Roman" w:cs="Arial"/>
                <w:color w:val="000000"/>
                <w:sz w:val="20"/>
                <w:szCs w:val="20"/>
                <w:lang w:val="es-MX" w:eastAsia="es-MX"/>
              </w:rPr>
            </w:pPr>
            <w:r w:rsidRPr="00504A39">
              <w:rPr>
                <w:rFonts w:cs="Arial"/>
                <w:sz w:val="20"/>
                <w:szCs w:val="20"/>
              </w:rPr>
              <w:t>20.00</w:t>
            </w:r>
          </w:p>
        </w:tc>
        <w:tc>
          <w:tcPr>
            <w:tcW w:w="888" w:type="pct"/>
            <w:gridSpan w:val="3"/>
            <w:shd w:val="clear" w:color="000000" w:fill="FFFFFF"/>
            <w:noWrap/>
            <w:vAlign w:val="center"/>
            <w:hideMark/>
          </w:tcPr>
          <w:p w14:paraId="3E5CE704" w14:textId="77777777" w:rsidR="005F5238" w:rsidRPr="00504A39" w:rsidRDefault="005F5238" w:rsidP="00573A0F">
            <w:pPr>
              <w:spacing w:after="0" w:line="240" w:lineRule="auto"/>
              <w:jc w:val="center"/>
              <w:rPr>
                <w:rFonts w:eastAsia="Times New Roman" w:cs="Arial"/>
                <w:color w:val="000000"/>
                <w:sz w:val="20"/>
                <w:szCs w:val="20"/>
                <w:lang w:val="es-MX" w:eastAsia="es-MX"/>
              </w:rPr>
            </w:pPr>
            <w:r w:rsidRPr="00504A39">
              <w:rPr>
                <w:rFonts w:cs="Arial"/>
                <w:sz w:val="20"/>
                <w:szCs w:val="20"/>
              </w:rPr>
              <w:t>100.00</w:t>
            </w:r>
          </w:p>
        </w:tc>
        <w:tc>
          <w:tcPr>
            <w:tcW w:w="886" w:type="pct"/>
            <w:gridSpan w:val="3"/>
            <w:shd w:val="clear" w:color="000000" w:fill="FFFFFF"/>
            <w:noWrap/>
            <w:vAlign w:val="center"/>
            <w:hideMark/>
          </w:tcPr>
          <w:p w14:paraId="0D174DF6" w14:textId="77777777" w:rsidR="005F5238" w:rsidRPr="00504A39" w:rsidRDefault="005F5238" w:rsidP="00573A0F">
            <w:pPr>
              <w:spacing w:after="0" w:line="240" w:lineRule="auto"/>
              <w:jc w:val="right"/>
              <w:rPr>
                <w:rFonts w:eastAsia="Times New Roman" w:cs="Arial"/>
                <w:color w:val="000000"/>
                <w:sz w:val="20"/>
                <w:szCs w:val="20"/>
                <w:lang w:val="es-MX" w:eastAsia="es-MX"/>
              </w:rPr>
            </w:pPr>
            <w:r w:rsidRPr="00504A39">
              <w:rPr>
                <w:rFonts w:cs="Arial"/>
                <w:sz w:val="20"/>
                <w:szCs w:val="20"/>
              </w:rPr>
              <w:t>7,087.13</w:t>
            </w:r>
          </w:p>
        </w:tc>
        <w:tc>
          <w:tcPr>
            <w:tcW w:w="809" w:type="pct"/>
            <w:gridSpan w:val="2"/>
            <w:shd w:val="clear" w:color="auto" w:fill="auto"/>
            <w:vAlign w:val="center"/>
            <w:hideMark/>
          </w:tcPr>
          <w:p w14:paraId="5216911C" w14:textId="77777777" w:rsidR="005F5238" w:rsidRPr="00504A39" w:rsidRDefault="005F5238" w:rsidP="00573A0F">
            <w:pPr>
              <w:spacing w:after="0" w:line="240" w:lineRule="auto"/>
              <w:jc w:val="center"/>
              <w:rPr>
                <w:rFonts w:eastAsia="Times New Roman" w:cs="Arial"/>
                <w:color w:val="000000"/>
                <w:sz w:val="20"/>
                <w:szCs w:val="20"/>
                <w:lang w:val="es-MX" w:eastAsia="es-MX"/>
              </w:rPr>
            </w:pPr>
          </w:p>
        </w:tc>
      </w:tr>
      <w:tr w:rsidR="00E96D1A" w:rsidRPr="00504A39" w14:paraId="7F43A9A9" w14:textId="77777777" w:rsidTr="00573A0F">
        <w:trPr>
          <w:trHeight w:val="227"/>
          <w:jc w:val="center"/>
        </w:trPr>
        <w:tc>
          <w:tcPr>
            <w:tcW w:w="1618" w:type="pct"/>
            <w:gridSpan w:val="2"/>
            <w:shd w:val="clear" w:color="000000" w:fill="FFFFFF"/>
            <w:noWrap/>
            <w:vAlign w:val="center"/>
            <w:hideMark/>
          </w:tcPr>
          <w:p w14:paraId="46215EDD" w14:textId="77777777" w:rsidR="005F5238" w:rsidRPr="00504A39" w:rsidRDefault="005F5238" w:rsidP="00573A0F">
            <w:pPr>
              <w:spacing w:after="0" w:line="240" w:lineRule="auto"/>
              <w:jc w:val="left"/>
              <w:rPr>
                <w:rFonts w:eastAsia="Times New Roman" w:cs="Arial"/>
                <w:color w:val="000000"/>
                <w:sz w:val="20"/>
                <w:szCs w:val="20"/>
                <w:lang w:val="es-MX" w:eastAsia="es-MX"/>
              </w:rPr>
            </w:pPr>
            <w:r w:rsidRPr="00504A39">
              <w:rPr>
                <w:rFonts w:eastAsia="Times New Roman" w:cs="Arial"/>
                <w:color w:val="000000"/>
                <w:sz w:val="20"/>
                <w:szCs w:val="20"/>
                <w:lang w:val="es-MX" w:eastAsia="es-MX"/>
              </w:rPr>
              <w:t>Soplador 4</w:t>
            </w:r>
          </w:p>
        </w:tc>
        <w:tc>
          <w:tcPr>
            <w:tcW w:w="799" w:type="pct"/>
            <w:gridSpan w:val="2"/>
            <w:shd w:val="clear" w:color="000000" w:fill="FFFFFF"/>
            <w:noWrap/>
            <w:vAlign w:val="center"/>
            <w:hideMark/>
          </w:tcPr>
          <w:p w14:paraId="0941107E" w14:textId="77777777" w:rsidR="005F5238" w:rsidRPr="00504A39" w:rsidRDefault="005F5238" w:rsidP="00573A0F">
            <w:pPr>
              <w:spacing w:after="0" w:line="240" w:lineRule="auto"/>
              <w:jc w:val="center"/>
              <w:rPr>
                <w:rFonts w:eastAsia="Times New Roman" w:cs="Arial"/>
                <w:color w:val="000000"/>
                <w:sz w:val="20"/>
                <w:szCs w:val="20"/>
                <w:lang w:val="es-MX" w:eastAsia="es-MX"/>
              </w:rPr>
            </w:pPr>
            <w:r w:rsidRPr="00504A39">
              <w:rPr>
                <w:rFonts w:cs="Arial"/>
                <w:sz w:val="20"/>
                <w:szCs w:val="20"/>
              </w:rPr>
              <w:t>20.00</w:t>
            </w:r>
          </w:p>
        </w:tc>
        <w:tc>
          <w:tcPr>
            <w:tcW w:w="888" w:type="pct"/>
            <w:gridSpan w:val="3"/>
            <w:shd w:val="clear" w:color="000000" w:fill="FFFFFF"/>
            <w:noWrap/>
            <w:vAlign w:val="center"/>
            <w:hideMark/>
          </w:tcPr>
          <w:p w14:paraId="20225AD6" w14:textId="77777777" w:rsidR="005F5238" w:rsidRPr="00504A39" w:rsidRDefault="005F5238" w:rsidP="00573A0F">
            <w:pPr>
              <w:spacing w:after="0" w:line="240" w:lineRule="auto"/>
              <w:jc w:val="center"/>
              <w:rPr>
                <w:rFonts w:eastAsia="Times New Roman" w:cs="Arial"/>
                <w:color w:val="000000"/>
                <w:sz w:val="20"/>
                <w:szCs w:val="20"/>
                <w:lang w:val="es-MX" w:eastAsia="es-MX"/>
              </w:rPr>
            </w:pPr>
            <w:r w:rsidRPr="00504A39">
              <w:rPr>
                <w:rFonts w:cs="Arial"/>
                <w:sz w:val="20"/>
                <w:szCs w:val="20"/>
              </w:rPr>
              <w:t>100.00</w:t>
            </w:r>
          </w:p>
        </w:tc>
        <w:tc>
          <w:tcPr>
            <w:tcW w:w="886" w:type="pct"/>
            <w:gridSpan w:val="3"/>
            <w:shd w:val="clear" w:color="000000" w:fill="FFFFFF"/>
            <w:noWrap/>
            <w:vAlign w:val="center"/>
            <w:hideMark/>
          </w:tcPr>
          <w:p w14:paraId="61038BE5" w14:textId="77777777" w:rsidR="005F5238" w:rsidRPr="00504A39" w:rsidRDefault="005F5238" w:rsidP="00573A0F">
            <w:pPr>
              <w:spacing w:after="0" w:line="240" w:lineRule="auto"/>
              <w:jc w:val="right"/>
              <w:rPr>
                <w:rFonts w:eastAsia="Times New Roman" w:cs="Arial"/>
                <w:color w:val="000000"/>
                <w:sz w:val="20"/>
                <w:szCs w:val="20"/>
                <w:lang w:val="es-MX" w:eastAsia="es-MX"/>
              </w:rPr>
            </w:pPr>
            <w:r w:rsidRPr="00504A39">
              <w:rPr>
                <w:rFonts w:cs="Arial"/>
                <w:sz w:val="20"/>
                <w:szCs w:val="20"/>
              </w:rPr>
              <w:t>7,087.13</w:t>
            </w:r>
          </w:p>
        </w:tc>
        <w:tc>
          <w:tcPr>
            <w:tcW w:w="809" w:type="pct"/>
            <w:gridSpan w:val="2"/>
            <w:shd w:val="clear" w:color="auto" w:fill="auto"/>
            <w:vAlign w:val="center"/>
            <w:hideMark/>
          </w:tcPr>
          <w:p w14:paraId="601ACD52" w14:textId="77777777" w:rsidR="005F5238" w:rsidRPr="00504A39" w:rsidRDefault="005F5238" w:rsidP="00573A0F">
            <w:pPr>
              <w:spacing w:after="0" w:line="240" w:lineRule="auto"/>
              <w:jc w:val="center"/>
              <w:rPr>
                <w:rFonts w:eastAsia="Times New Roman" w:cs="Arial"/>
                <w:color w:val="000000"/>
                <w:sz w:val="20"/>
                <w:szCs w:val="20"/>
                <w:lang w:val="es-MX" w:eastAsia="es-MX"/>
              </w:rPr>
            </w:pPr>
          </w:p>
        </w:tc>
      </w:tr>
      <w:tr w:rsidR="00E96D1A" w:rsidRPr="00504A39" w14:paraId="5C6FBED8" w14:textId="77777777" w:rsidTr="00573A0F">
        <w:trPr>
          <w:trHeight w:val="227"/>
          <w:jc w:val="center"/>
        </w:trPr>
        <w:tc>
          <w:tcPr>
            <w:tcW w:w="1618" w:type="pct"/>
            <w:gridSpan w:val="2"/>
            <w:shd w:val="clear" w:color="000000" w:fill="FFFFFF"/>
            <w:noWrap/>
            <w:vAlign w:val="center"/>
            <w:hideMark/>
          </w:tcPr>
          <w:p w14:paraId="61D0C7A8" w14:textId="77777777" w:rsidR="005F5238" w:rsidRPr="00504A39" w:rsidRDefault="005F5238" w:rsidP="00573A0F">
            <w:pPr>
              <w:spacing w:after="0" w:line="240" w:lineRule="auto"/>
              <w:jc w:val="left"/>
              <w:rPr>
                <w:rFonts w:eastAsia="Times New Roman" w:cs="Arial"/>
                <w:color w:val="000000"/>
                <w:sz w:val="20"/>
                <w:szCs w:val="20"/>
                <w:lang w:val="es-MX" w:eastAsia="es-MX"/>
              </w:rPr>
            </w:pPr>
            <w:r w:rsidRPr="00504A39">
              <w:rPr>
                <w:rFonts w:eastAsia="Times New Roman" w:cs="Arial"/>
                <w:color w:val="000000"/>
                <w:sz w:val="20"/>
                <w:szCs w:val="20"/>
                <w:lang w:val="es-MX" w:eastAsia="es-MX"/>
              </w:rPr>
              <w:t>Membranas 1</w:t>
            </w:r>
          </w:p>
        </w:tc>
        <w:tc>
          <w:tcPr>
            <w:tcW w:w="799" w:type="pct"/>
            <w:gridSpan w:val="2"/>
            <w:shd w:val="clear" w:color="000000" w:fill="FFFFFF"/>
            <w:noWrap/>
            <w:vAlign w:val="center"/>
            <w:hideMark/>
          </w:tcPr>
          <w:p w14:paraId="21885D43" w14:textId="77777777" w:rsidR="005F5238" w:rsidRPr="00504A39" w:rsidRDefault="005F5238" w:rsidP="00573A0F">
            <w:pPr>
              <w:spacing w:after="0" w:line="240" w:lineRule="auto"/>
              <w:jc w:val="center"/>
              <w:rPr>
                <w:rFonts w:eastAsia="Times New Roman" w:cs="Arial"/>
                <w:color w:val="000000"/>
                <w:sz w:val="20"/>
                <w:szCs w:val="20"/>
                <w:lang w:val="es-MX" w:eastAsia="es-MX"/>
              </w:rPr>
            </w:pPr>
            <w:r w:rsidRPr="00504A39">
              <w:rPr>
                <w:rFonts w:cs="Arial"/>
                <w:sz w:val="20"/>
                <w:szCs w:val="20"/>
              </w:rPr>
              <w:t>20.00</w:t>
            </w:r>
          </w:p>
        </w:tc>
        <w:tc>
          <w:tcPr>
            <w:tcW w:w="888" w:type="pct"/>
            <w:gridSpan w:val="3"/>
            <w:shd w:val="clear" w:color="000000" w:fill="FFFFFF"/>
            <w:noWrap/>
            <w:vAlign w:val="center"/>
            <w:hideMark/>
          </w:tcPr>
          <w:p w14:paraId="076E9608" w14:textId="77777777" w:rsidR="005F5238" w:rsidRPr="00504A39" w:rsidRDefault="005F5238" w:rsidP="00573A0F">
            <w:pPr>
              <w:spacing w:after="0" w:line="240" w:lineRule="auto"/>
              <w:jc w:val="center"/>
              <w:rPr>
                <w:rFonts w:eastAsia="Times New Roman" w:cs="Arial"/>
                <w:color w:val="000000"/>
                <w:sz w:val="20"/>
                <w:szCs w:val="20"/>
                <w:lang w:val="es-MX" w:eastAsia="es-MX"/>
              </w:rPr>
            </w:pPr>
            <w:r w:rsidRPr="00504A39">
              <w:rPr>
                <w:rFonts w:cs="Arial"/>
                <w:sz w:val="20"/>
                <w:szCs w:val="20"/>
              </w:rPr>
              <w:t>100.00</w:t>
            </w:r>
          </w:p>
        </w:tc>
        <w:tc>
          <w:tcPr>
            <w:tcW w:w="886" w:type="pct"/>
            <w:gridSpan w:val="3"/>
            <w:shd w:val="clear" w:color="000000" w:fill="FFFFFF"/>
            <w:noWrap/>
            <w:vAlign w:val="center"/>
            <w:hideMark/>
          </w:tcPr>
          <w:p w14:paraId="387E5758" w14:textId="77777777" w:rsidR="005F5238" w:rsidRPr="00504A39" w:rsidRDefault="005F5238" w:rsidP="00573A0F">
            <w:pPr>
              <w:spacing w:after="0" w:line="240" w:lineRule="auto"/>
              <w:jc w:val="right"/>
              <w:rPr>
                <w:rFonts w:eastAsia="Times New Roman" w:cs="Arial"/>
                <w:color w:val="000000"/>
                <w:sz w:val="20"/>
                <w:szCs w:val="20"/>
                <w:lang w:val="es-MX" w:eastAsia="es-MX"/>
              </w:rPr>
            </w:pPr>
            <w:r w:rsidRPr="00504A39">
              <w:rPr>
                <w:rFonts w:cs="Arial"/>
                <w:sz w:val="20"/>
                <w:szCs w:val="20"/>
              </w:rPr>
              <w:t>7,087.13</w:t>
            </w:r>
          </w:p>
        </w:tc>
        <w:tc>
          <w:tcPr>
            <w:tcW w:w="809" w:type="pct"/>
            <w:gridSpan w:val="2"/>
            <w:shd w:val="clear" w:color="auto" w:fill="auto"/>
            <w:vAlign w:val="center"/>
            <w:hideMark/>
          </w:tcPr>
          <w:p w14:paraId="61E9ABC6" w14:textId="77777777" w:rsidR="005F5238" w:rsidRPr="00504A39" w:rsidRDefault="005F5238" w:rsidP="00573A0F">
            <w:pPr>
              <w:spacing w:after="0" w:line="240" w:lineRule="auto"/>
              <w:jc w:val="center"/>
              <w:rPr>
                <w:rFonts w:eastAsia="Times New Roman" w:cs="Arial"/>
                <w:color w:val="000000"/>
                <w:sz w:val="20"/>
                <w:szCs w:val="20"/>
                <w:lang w:val="es-MX" w:eastAsia="es-MX"/>
              </w:rPr>
            </w:pPr>
          </w:p>
        </w:tc>
      </w:tr>
      <w:tr w:rsidR="00E96D1A" w:rsidRPr="00504A39" w14:paraId="4F286562" w14:textId="77777777" w:rsidTr="00573A0F">
        <w:trPr>
          <w:trHeight w:val="227"/>
          <w:jc w:val="center"/>
        </w:trPr>
        <w:tc>
          <w:tcPr>
            <w:tcW w:w="1618" w:type="pct"/>
            <w:gridSpan w:val="2"/>
            <w:shd w:val="clear" w:color="000000" w:fill="FFFFFF"/>
            <w:noWrap/>
            <w:vAlign w:val="center"/>
            <w:hideMark/>
          </w:tcPr>
          <w:p w14:paraId="45F93E3C" w14:textId="77777777" w:rsidR="005F5238" w:rsidRPr="00504A39" w:rsidRDefault="005F5238" w:rsidP="00573A0F">
            <w:pPr>
              <w:spacing w:after="0" w:line="240" w:lineRule="auto"/>
              <w:jc w:val="left"/>
              <w:rPr>
                <w:rFonts w:eastAsia="Times New Roman" w:cs="Arial"/>
                <w:color w:val="000000"/>
                <w:sz w:val="20"/>
                <w:szCs w:val="20"/>
                <w:lang w:val="es-MX" w:eastAsia="es-MX"/>
              </w:rPr>
            </w:pPr>
            <w:r w:rsidRPr="00504A39">
              <w:rPr>
                <w:rFonts w:eastAsia="Times New Roman" w:cs="Arial"/>
                <w:color w:val="000000"/>
                <w:sz w:val="20"/>
                <w:szCs w:val="20"/>
                <w:lang w:val="es-MX" w:eastAsia="es-MX"/>
              </w:rPr>
              <w:t>Membranas 2</w:t>
            </w:r>
          </w:p>
        </w:tc>
        <w:tc>
          <w:tcPr>
            <w:tcW w:w="799" w:type="pct"/>
            <w:gridSpan w:val="2"/>
            <w:shd w:val="clear" w:color="000000" w:fill="FFFFFF"/>
            <w:noWrap/>
            <w:vAlign w:val="center"/>
            <w:hideMark/>
          </w:tcPr>
          <w:p w14:paraId="05D54E81" w14:textId="77777777" w:rsidR="005F5238" w:rsidRPr="00504A39" w:rsidRDefault="005F5238" w:rsidP="00573A0F">
            <w:pPr>
              <w:spacing w:after="0" w:line="240" w:lineRule="auto"/>
              <w:jc w:val="center"/>
              <w:rPr>
                <w:rFonts w:eastAsia="Times New Roman" w:cs="Arial"/>
                <w:color w:val="000000"/>
                <w:sz w:val="20"/>
                <w:szCs w:val="20"/>
                <w:lang w:val="es-MX" w:eastAsia="es-MX"/>
              </w:rPr>
            </w:pPr>
            <w:r w:rsidRPr="00504A39">
              <w:rPr>
                <w:rFonts w:cs="Arial"/>
                <w:sz w:val="20"/>
                <w:szCs w:val="20"/>
              </w:rPr>
              <w:t>20.00</w:t>
            </w:r>
          </w:p>
        </w:tc>
        <w:tc>
          <w:tcPr>
            <w:tcW w:w="888" w:type="pct"/>
            <w:gridSpan w:val="3"/>
            <w:shd w:val="clear" w:color="000000" w:fill="FFFFFF"/>
            <w:noWrap/>
            <w:vAlign w:val="center"/>
            <w:hideMark/>
          </w:tcPr>
          <w:p w14:paraId="63316202" w14:textId="77777777" w:rsidR="005F5238" w:rsidRPr="00504A39" w:rsidRDefault="005F5238" w:rsidP="00573A0F">
            <w:pPr>
              <w:spacing w:after="0" w:line="240" w:lineRule="auto"/>
              <w:jc w:val="center"/>
              <w:rPr>
                <w:rFonts w:eastAsia="Times New Roman" w:cs="Arial"/>
                <w:color w:val="000000"/>
                <w:sz w:val="20"/>
                <w:szCs w:val="20"/>
                <w:lang w:val="es-MX" w:eastAsia="es-MX"/>
              </w:rPr>
            </w:pPr>
            <w:r w:rsidRPr="00504A39">
              <w:rPr>
                <w:rFonts w:cs="Arial"/>
                <w:sz w:val="20"/>
                <w:szCs w:val="20"/>
              </w:rPr>
              <w:t>100.00</w:t>
            </w:r>
          </w:p>
        </w:tc>
        <w:tc>
          <w:tcPr>
            <w:tcW w:w="886" w:type="pct"/>
            <w:gridSpan w:val="3"/>
            <w:shd w:val="clear" w:color="000000" w:fill="FFFFFF"/>
            <w:noWrap/>
            <w:vAlign w:val="center"/>
            <w:hideMark/>
          </w:tcPr>
          <w:p w14:paraId="7889DAF0" w14:textId="77777777" w:rsidR="005F5238" w:rsidRPr="00504A39" w:rsidRDefault="005F5238" w:rsidP="00573A0F">
            <w:pPr>
              <w:spacing w:after="0" w:line="240" w:lineRule="auto"/>
              <w:jc w:val="right"/>
              <w:rPr>
                <w:rFonts w:eastAsia="Times New Roman" w:cs="Arial"/>
                <w:color w:val="000000"/>
                <w:sz w:val="20"/>
                <w:szCs w:val="20"/>
                <w:lang w:val="es-MX" w:eastAsia="es-MX"/>
              </w:rPr>
            </w:pPr>
            <w:r w:rsidRPr="00504A39">
              <w:rPr>
                <w:rFonts w:cs="Arial"/>
                <w:sz w:val="20"/>
                <w:szCs w:val="20"/>
              </w:rPr>
              <w:t>7,087.13</w:t>
            </w:r>
          </w:p>
        </w:tc>
        <w:tc>
          <w:tcPr>
            <w:tcW w:w="809" w:type="pct"/>
            <w:gridSpan w:val="2"/>
            <w:shd w:val="clear" w:color="auto" w:fill="auto"/>
            <w:vAlign w:val="center"/>
            <w:hideMark/>
          </w:tcPr>
          <w:p w14:paraId="5BA11ED3" w14:textId="77777777" w:rsidR="005F5238" w:rsidRPr="00504A39" w:rsidRDefault="005F5238" w:rsidP="00573A0F">
            <w:pPr>
              <w:spacing w:after="0" w:line="240" w:lineRule="auto"/>
              <w:jc w:val="center"/>
              <w:rPr>
                <w:rFonts w:eastAsia="Times New Roman" w:cs="Arial"/>
                <w:color w:val="000000"/>
                <w:sz w:val="20"/>
                <w:szCs w:val="20"/>
                <w:lang w:val="es-MX" w:eastAsia="es-MX"/>
              </w:rPr>
            </w:pPr>
          </w:p>
        </w:tc>
      </w:tr>
      <w:tr w:rsidR="00E96D1A" w:rsidRPr="00504A39" w14:paraId="6E75B0C2" w14:textId="77777777" w:rsidTr="00573A0F">
        <w:trPr>
          <w:trHeight w:val="227"/>
          <w:jc w:val="center"/>
        </w:trPr>
        <w:tc>
          <w:tcPr>
            <w:tcW w:w="1618" w:type="pct"/>
            <w:gridSpan w:val="2"/>
            <w:shd w:val="clear" w:color="000000" w:fill="FFFFFF"/>
            <w:noWrap/>
            <w:vAlign w:val="center"/>
            <w:hideMark/>
          </w:tcPr>
          <w:p w14:paraId="5BC64D8C" w14:textId="77777777" w:rsidR="005F5238" w:rsidRPr="00504A39" w:rsidRDefault="005F5238" w:rsidP="00573A0F">
            <w:pPr>
              <w:spacing w:after="0" w:line="240" w:lineRule="auto"/>
              <w:jc w:val="left"/>
              <w:rPr>
                <w:rFonts w:eastAsia="Times New Roman" w:cs="Arial"/>
                <w:color w:val="000000"/>
                <w:sz w:val="20"/>
                <w:szCs w:val="20"/>
                <w:lang w:val="es-MX" w:eastAsia="es-MX"/>
              </w:rPr>
            </w:pPr>
            <w:r w:rsidRPr="00504A39">
              <w:rPr>
                <w:rFonts w:eastAsia="Times New Roman" w:cs="Arial"/>
                <w:color w:val="000000"/>
                <w:sz w:val="20"/>
                <w:szCs w:val="20"/>
                <w:lang w:val="es-MX" w:eastAsia="es-MX"/>
              </w:rPr>
              <w:t>Membranas 3</w:t>
            </w:r>
          </w:p>
        </w:tc>
        <w:tc>
          <w:tcPr>
            <w:tcW w:w="799" w:type="pct"/>
            <w:gridSpan w:val="2"/>
            <w:shd w:val="clear" w:color="000000" w:fill="FFFFFF"/>
            <w:noWrap/>
            <w:vAlign w:val="center"/>
            <w:hideMark/>
          </w:tcPr>
          <w:p w14:paraId="6199D1BE" w14:textId="77777777" w:rsidR="005F5238" w:rsidRPr="00504A39" w:rsidRDefault="005F5238" w:rsidP="00573A0F">
            <w:pPr>
              <w:spacing w:after="0" w:line="240" w:lineRule="auto"/>
              <w:jc w:val="center"/>
              <w:rPr>
                <w:rFonts w:eastAsia="Times New Roman" w:cs="Arial"/>
                <w:color w:val="000000"/>
                <w:sz w:val="20"/>
                <w:szCs w:val="20"/>
                <w:lang w:val="es-MX" w:eastAsia="es-MX"/>
              </w:rPr>
            </w:pPr>
          </w:p>
        </w:tc>
        <w:tc>
          <w:tcPr>
            <w:tcW w:w="888" w:type="pct"/>
            <w:gridSpan w:val="3"/>
            <w:shd w:val="clear" w:color="000000" w:fill="FFFFFF"/>
            <w:noWrap/>
            <w:vAlign w:val="center"/>
            <w:hideMark/>
          </w:tcPr>
          <w:p w14:paraId="651056B7" w14:textId="77777777" w:rsidR="005F5238" w:rsidRPr="00504A39" w:rsidRDefault="005F5238" w:rsidP="00573A0F">
            <w:pPr>
              <w:spacing w:after="0" w:line="240" w:lineRule="auto"/>
              <w:jc w:val="center"/>
              <w:rPr>
                <w:rFonts w:eastAsia="Times New Roman" w:cs="Arial"/>
                <w:color w:val="000000"/>
                <w:sz w:val="20"/>
                <w:szCs w:val="20"/>
                <w:lang w:val="es-MX" w:eastAsia="es-MX"/>
              </w:rPr>
            </w:pPr>
            <w:r w:rsidRPr="00504A39">
              <w:rPr>
                <w:rFonts w:cs="Arial"/>
                <w:sz w:val="20"/>
                <w:szCs w:val="20"/>
              </w:rPr>
              <w:t>60.00</w:t>
            </w:r>
          </w:p>
        </w:tc>
        <w:tc>
          <w:tcPr>
            <w:tcW w:w="886" w:type="pct"/>
            <w:gridSpan w:val="3"/>
            <w:shd w:val="clear" w:color="000000" w:fill="FFFFFF"/>
            <w:noWrap/>
            <w:vAlign w:val="center"/>
            <w:hideMark/>
          </w:tcPr>
          <w:p w14:paraId="3EDB8B83" w14:textId="77777777" w:rsidR="005F5238" w:rsidRPr="00504A39" w:rsidRDefault="005F5238" w:rsidP="00573A0F">
            <w:pPr>
              <w:spacing w:after="0" w:line="240" w:lineRule="auto"/>
              <w:jc w:val="right"/>
              <w:rPr>
                <w:rFonts w:eastAsia="Times New Roman" w:cs="Arial"/>
                <w:color w:val="000000"/>
                <w:sz w:val="20"/>
                <w:szCs w:val="20"/>
                <w:lang w:val="es-MX" w:eastAsia="es-MX"/>
              </w:rPr>
            </w:pPr>
            <w:r w:rsidRPr="00504A39">
              <w:rPr>
                <w:rFonts w:cs="Arial"/>
                <w:sz w:val="20"/>
                <w:szCs w:val="20"/>
              </w:rPr>
              <w:t>4,252.28</w:t>
            </w:r>
          </w:p>
        </w:tc>
        <w:tc>
          <w:tcPr>
            <w:tcW w:w="809" w:type="pct"/>
            <w:gridSpan w:val="2"/>
            <w:shd w:val="clear" w:color="auto" w:fill="auto"/>
            <w:vAlign w:val="center"/>
            <w:hideMark/>
          </w:tcPr>
          <w:p w14:paraId="0784030D" w14:textId="77777777" w:rsidR="005F5238" w:rsidRPr="00504A39" w:rsidRDefault="005F5238" w:rsidP="00573A0F">
            <w:pPr>
              <w:spacing w:after="0" w:line="240" w:lineRule="auto"/>
              <w:jc w:val="center"/>
              <w:rPr>
                <w:rFonts w:eastAsia="Times New Roman" w:cs="Arial"/>
                <w:color w:val="000000"/>
                <w:sz w:val="20"/>
                <w:szCs w:val="20"/>
                <w:lang w:val="es-MX" w:eastAsia="es-MX"/>
              </w:rPr>
            </w:pPr>
          </w:p>
        </w:tc>
      </w:tr>
      <w:tr w:rsidR="00E96D1A" w:rsidRPr="00504A39" w14:paraId="3F165896" w14:textId="77777777" w:rsidTr="00573A0F">
        <w:trPr>
          <w:trHeight w:val="227"/>
          <w:jc w:val="center"/>
        </w:trPr>
        <w:tc>
          <w:tcPr>
            <w:tcW w:w="1618" w:type="pct"/>
            <w:gridSpan w:val="2"/>
            <w:shd w:val="clear" w:color="000000" w:fill="FFFFFF"/>
            <w:noWrap/>
            <w:vAlign w:val="center"/>
            <w:hideMark/>
          </w:tcPr>
          <w:p w14:paraId="340AF4AB" w14:textId="77777777" w:rsidR="005F5238" w:rsidRPr="00504A39" w:rsidRDefault="005F5238" w:rsidP="00573A0F">
            <w:pPr>
              <w:spacing w:after="0" w:line="240" w:lineRule="auto"/>
              <w:jc w:val="left"/>
              <w:rPr>
                <w:rFonts w:eastAsia="Times New Roman" w:cs="Arial"/>
                <w:color w:val="000000"/>
                <w:sz w:val="20"/>
                <w:szCs w:val="20"/>
                <w:lang w:val="es-MX" w:eastAsia="es-MX"/>
              </w:rPr>
            </w:pPr>
            <w:r w:rsidRPr="00504A39">
              <w:rPr>
                <w:rFonts w:eastAsia="Times New Roman" w:cs="Arial"/>
                <w:color w:val="000000"/>
                <w:sz w:val="20"/>
                <w:szCs w:val="20"/>
                <w:lang w:val="es-MX" w:eastAsia="es-MX"/>
              </w:rPr>
              <w:t>Membranas 4</w:t>
            </w:r>
          </w:p>
        </w:tc>
        <w:tc>
          <w:tcPr>
            <w:tcW w:w="799" w:type="pct"/>
            <w:gridSpan w:val="2"/>
            <w:shd w:val="clear" w:color="000000" w:fill="FFFFFF"/>
            <w:noWrap/>
            <w:vAlign w:val="center"/>
            <w:hideMark/>
          </w:tcPr>
          <w:p w14:paraId="23591712" w14:textId="77777777" w:rsidR="005F5238" w:rsidRPr="00504A39" w:rsidRDefault="005F5238" w:rsidP="00573A0F">
            <w:pPr>
              <w:spacing w:after="0" w:line="240" w:lineRule="auto"/>
              <w:jc w:val="center"/>
              <w:rPr>
                <w:rFonts w:eastAsia="Times New Roman" w:cs="Arial"/>
                <w:color w:val="000000"/>
                <w:sz w:val="20"/>
                <w:szCs w:val="20"/>
                <w:lang w:val="es-MX" w:eastAsia="es-MX"/>
              </w:rPr>
            </w:pPr>
          </w:p>
        </w:tc>
        <w:tc>
          <w:tcPr>
            <w:tcW w:w="888" w:type="pct"/>
            <w:gridSpan w:val="3"/>
            <w:shd w:val="clear" w:color="000000" w:fill="FFFFFF"/>
            <w:noWrap/>
            <w:vAlign w:val="center"/>
            <w:hideMark/>
          </w:tcPr>
          <w:p w14:paraId="2BD6C3F0" w14:textId="77777777" w:rsidR="005F5238" w:rsidRPr="00504A39" w:rsidRDefault="005F5238" w:rsidP="00573A0F">
            <w:pPr>
              <w:spacing w:after="0" w:line="240" w:lineRule="auto"/>
              <w:jc w:val="center"/>
              <w:rPr>
                <w:rFonts w:eastAsia="Times New Roman" w:cs="Arial"/>
                <w:color w:val="000000"/>
                <w:sz w:val="20"/>
                <w:szCs w:val="20"/>
                <w:lang w:val="es-MX" w:eastAsia="es-MX"/>
              </w:rPr>
            </w:pPr>
            <w:r w:rsidRPr="00504A39">
              <w:rPr>
                <w:rFonts w:cs="Arial"/>
                <w:sz w:val="20"/>
                <w:szCs w:val="20"/>
              </w:rPr>
              <w:t>60.00</w:t>
            </w:r>
          </w:p>
        </w:tc>
        <w:tc>
          <w:tcPr>
            <w:tcW w:w="886" w:type="pct"/>
            <w:gridSpan w:val="3"/>
            <w:shd w:val="clear" w:color="000000" w:fill="FFFFFF"/>
            <w:noWrap/>
            <w:vAlign w:val="center"/>
            <w:hideMark/>
          </w:tcPr>
          <w:p w14:paraId="6927A314" w14:textId="77777777" w:rsidR="005F5238" w:rsidRPr="00504A39" w:rsidRDefault="005F5238" w:rsidP="00573A0F">
            <w:pPr>
              <w:spacing w:after="0" w:line="240" w:lineRule="auto"/>
              <w:jc w:val="right"/>
              <w:rPr>
                <w:rFonts w:eastAsia="Times New Roman" w:cs="Arial"/>
                <w:color w:val="000000"/>
                <w:sz w:val="20"/>
                <w:szCs w:val="20"/>
                <w:lang w:val="es-MX" w:eastAsia="es-MX"/>
              </w:rPr>
            </w:pPr>
            <w:r w:rsidRPr="00504A39">
              <w:rPr>
                <w:rFonts w:cs="Arial"/>
                <w:sz w:val="20"/>
                <w:szCs w:val="20"/>
              </w:rPr>
              <w:t>4,252.28</w:t>
            </w:r>
          </w:p>
        </w:tc>
        <w:tc>
          <w:tcPr>
            <w:tcW w:w="809" w:type="pct"/>
            <w:gridSpan w:val="2"/>
            <w:shd w:val="clear" w:color="auto" w:fill="auto"/>
            <w:vAlign w:val="center"/>
            <w:hideMark/>
          </w:tcPr>
          <w:p w14:paraId="30A82EC0" w14:textId="77777777" w:rsidR="005F5238" w:rsidRPr="00504A39" w:rsidRDefault="005F5238" w:rsidP="00573A0F">
            <w:pPr>
              <w:spacing w:after="0" w:line="240" w:lineRule="auto"/>
              <w:jc w:val="center"/>
              <w:rPr>
                <w:rFonts w:eastAsia="Times New Roman" w:cs="Arial"/>
                <w:color w:val="000000"/>
                <w:sz w:val="20"/>
                <w:szCs w:val="20"/>
                <w:lang w:val="es-MX" w:eastAsia="es-MX"/>
              </w:rPr>
            </w:pPr>
          </w:p>
        </w:tc>
      </w:tr>
      <w:tr w:rsidR="00E96D1A" w:rsidRPr="00504A39" w14:paraId="013D1A2D" w14:textId="77777777" w:rsidTr="00573A0F">
        <w:trPr>
          <w:trHeight w:val="227"/>
          <w:jc w:val="center"/>
        </w:trPr>
        <w:tc>
          <w:tcPr>
            <w:tcW w:w="1618" w:type="pct"/>
            <w:gridSpan w:val="2"/>
            <w:shd w:val="clear" w:color="000000" w:fill="FFFFFF"/>
            <w:noWrap/>
            <w:vAlign w:val="center"/>
            <w:hideMark/>
          </w:tcPr>
          <w:p w14:paraId="57514E5A" w14:textId="77777777" w:rsidR="005F5238" w:rsidRPr="00504A39" w:rsidRDefault="005F5238" w:rsidP="00573A0F">
            <w:pPr>
              <w:spacing w:after="0" w:line="240" w:lineRule="auto"/>
              <w:jc w:val="left"/>
              <w:rPr>
                <w:rFonts w:eastAsia="Times New Roman" w:cs="Arial"/>
                <w:color w:val="000000"/>
                <w:sz w:val="20"/>
                <w:szCs w:val="20"/>
                <w:lang w:val="es-MX" w:eastAsia="es-MX"/>
              </w:rPr>
            </w:pPr>
            <w:r w:rsidRPr="00504A39">
              <w:rPr>
                <w:rFonts w:eastAsia="Times New Roman" w:cs="Arial"/>
                <w:color w:val="000000"/>
                <w:sz w:val="20"/>
                <w:szCs w:val="20"/>
                <w:lang w:val="es-MX" w:eastAsia="es-MX"/>
              </w:rPr>
              <w:t>Membranas 5</w:t>
            </w:r>
          </w:p>
        </w:tc>
        <w:tc>
          <w:tcPr>
            <w:tcW w:w="799" w:type="pct"/>
            <w:gridSpan w:val="2"/>
            <w:shd w:val="clear" w:color="000000" w:fill="FFFFFF"/>
            <w:noWrap/>
            <w:vAlign w:val="center"/>
            <w:hideMark/>
          </w:tcPr>
          <w:p w14:paraId="6537C70F" w14:textId="77777777" w:rsidR="005F5238" w:rsidRPr="00504A39" w:rsidRDefault="005F5238" w:rsidP="00573A0F">
            <w:pPr>
              <w:spacing w:after="0" w:line="240" w:lineRule="auto"/>
              <w:jc w:val="center"/>
              <w:rPr>
                <w:rFonts w:eastAsia="Times New Roman" w:cs="Arial"/>
                <w:color w:val="000000"/>
                <w:sz w:val="20"/>
                <w:szCs w:val="20"/>
                <w:lang w:val="es-MX" w:eastAsia="es-MX"/>
              </w:rPr>
            </w:pPr>
          </w:p>
        </w:tc>
        <w:tc>
          <w:tcPr>
            <w:tcW w:w="888" w:type="pct"/>
            <w:gridSpan w:val="3"/>
            <w:shd w:val="clear" w:color="000000" w:fill="FFFFFF"/>
            <w:noWrap/>
            <w:vAlign w:val="center"/>
            <w:hideMark/>
          </w:tcPr>
          <w:p w14:paraId="27DC67A9" w14:textId="77777777" w:rsidR="005F5238" w:rsidRPr="00504A39" w:rsidRDefault="005F5238" w:rsidP="00573A0F">
            <w:pPr>
              <w:spacing w:after="0" w:line="240" w:lineRule="auto"/>
              <w:jc w:val="center"/>
              <w:rPr>
                <w:rFonts w:eastAsia="Times New Roman" w:cs="Arial"/>
                <w:color w:val="000000"/>
                <w:sz w:val="20"/>
                <w:szCs w:val="20"/>
                <w:lang w:val="es-MX" w:eastAsia="es-MX"/>
              </w:rPr>
            </w:pPr>
            <w:r w:rsidRPr="00504A39">
              <w:rPr>
                <w:rFonts w:cs="Arial"/>
                <w:sz w:val="20"/>
                <w:szCs w:val="20"/>
              </w:rPr>
              <w:t>60.00</w:t>
            </w:r>
          </w:p>
        </w:tc>
        <w:tc>
          <w:tcPr>
            <w:tcW w:w="886" w:type="pct"/>
            <w:gridSpan w:val="3"/>
            <w:shd w:val="clear" w:color="000000" w:fill="FFFFFF"/>
            <w:noWrap/>
            <w:vAlign w:val="center"/>
            <w:hideMark/>
          </w:tcPr>
          <w:p w14:paraId="4D8196BC" w14:textId="77777777" w:rsidR="005F5238" w:rsidRPr="00504A39" w:rsidRDefault="005F5238" w:rsidP="00573A0F">
            <w:pPr>
              <w:spacing w:after="0" w:line="240" w:lineRule="auto"/>
              <w:jc w:val="right"/>
              <w:rPr>
                <w:rFonts w:eastAsia="Times New Roman" w:cs="Arial"/>
                <w:color w:val="000000"/>
                <w:sz w:val="20"/>
                <w:szCs w:val="20"/>
                <w:lang w:val="es-MX" w:eastAsia="es-MX"/>
              </w:rPr>
            </w:pPr>
            <w:r w:rsidRPr="00504A39">
              <w:rPr>
                <w:rFonts w:cs="Arial"/>
                <w:sz w:val="20"/>
                <w:szCs w:val="20"/>
              </w:rPr>
              <w:t>4,252.28</w:t>
            </w:r>
          </w:p>
        </w:tc>
        <w:tc>
          <w:tcPr>
            <w:tcW w:w="809" w:type="pct"/>
            <w:gridSpan w:val="2"/>
            <w:shd w:val="clear" w:color="auto" w:fill="auto"/>
            <w:vAlign w:val="center"/>
            <w:hideMark/>
          </w:tcPr>
          <w:p w14:paraId="7F808A0D" w14:textId="77777777" w:rsidR="005F5238" w:rsidRPr="00504A39" w:rsidRDefault="005F5238" w:rsidP="00573A0F">
            <w:pPr>
              <w:spacing w:after="0" w:line="240" w:lineRule="auto"/>
              <w:jc w:val="center"/>
              <w:rPr>
                <w:rFonts w:eastAsia="Times New Roman" w:cs="Arial"/>
                <w:color w:val="000000"/>
                <w:sz w:val="20"/>
                <w:szCs w:val="20"/>
                <w:lang w:val="es-MX" w:eastAsia="es-MX"/>
              </w:rPr>
            </w:pPr>
          </w:p>
        </w:tc>
      </w:tr>
      <w:tr w:rsidR="00E96D1A" w:rsidRPr="00504A39" w14:paraId="0863BD2F" w14:textId="77777777" w:rsidTr="00573A0F">
        <w:trPr>
          <w:trHeight w:val="227"/>
          <w:jc w:val="center"/>
        </w:trPr>
        <w:tc>
          <w:tcPr>
            <w:tcW w:w="1618" w:type="pct"/>
            <w:gridSpan w:val="2"/>
            <w:shd w:val="clear" w:color="000000" w:fill="FFFFFF"/>
            <w:noWrap/>
            <w:vAlign w:val="center"/>
            <w:hideMark/>
          </w:tcPr>
          <w:p w14:paraId="2021D0CB" w14:textId="77777777" w:rsidR="005F5238" w:rsidRPr="00504A39" w:rsidRDefault="005F5238" w:rsidP="00573A0F">
            <w:pPr>
              <w:spacing w:after="0" w:line="240" w:lineRule="auto"/>
              <w:jc w:val="left"/>
              <w:rPr>
                <w:rFonts w:eastAsia="Times New Roman" w:cs="Arial"/>
                <w:color w:val="000000"/>
                <w:sz w:val="20"/>
                <w:szCs w:val="20"/>
                <w:lang w:val="es-MX" w:eastAsia="es-MX"/>
              </w:rPr>
            </w:pPr>
            <w:r w:rsidRPr="00504A39">
              <w:rPr>
                <w:rFonts w:eastAsia="Times New Roman" w:cs="Arial"/>
                <w:color w:val="000000"/>
                <w:sz w:val="20"/>
                <w:szCs w:val="20"/>
                <w:lang w:val="es-MX" w:eastAsia="es-MX"/>
              </w:rPr>
              <w:t>Membranas 6</w:t>
            </w:r>
          </w:p>
        </w:tc>
        <w:tc>
          <w:tcPr>
            <w:tcW w:w="799" w:type="pct"/>
            <w:gridSpan w:val="2"/>
            <w:shd w:val="clear" w:color="000000" w:fill="FFFFFF"/>
            <w:noWrap/>
            <w:vAlign w:val="center"/>
            <w:hideMark/>
          </w:tcPr>
          <w:p w14:paraId="4C53C82C" w14:textId="77777777" w:rsidR="005F5238" w:rsidRPr="00504A39" w:rsidRDefault="005F5238" w:rsidP="00573A0F">
            <w:pPr>
              <w:spacing w:after="0" w:line="240" w:lineRule="auto"/>
              <w:jc w:val="center"/>
              <w:rPr>
                <w:rFonts w:eastAsia="Times New Roman" w:cs="Arial"/>
                <w:color w:val="000000"/>
                <w:sz w:val="20"/>
                <w:szCs w:val="20"/>
                <w:lang w:val="es-MX" w:eastAsia="es-MX"/>
              </w:rPr>
            </w:pPr>
          </w:p>
        </w:tc>
        <w:tc>
          <w:tcPr>
            <w:tcW w:w="888" w:type="pct"/>
            <w:gridSpan w:val="3"/>
            <w:shd w:val="clear" w:color="000000" w:fill="FFFFFF"/>
            <w:noWrap/>
            <w:vAlign w:val="center"/>
            <w:hideMark/>
          </w:tcPr>
          <w:p w14:paraId="45332FD1" w14:textId="77777777" w:rsidR="005F5238" w:rsidRPr="00504A39" w:rsidRDefault="005F5238" w:rsidP="00573A0F">
            <w:pPr>
              <w:spacing w:after="0" w:line="240" w:lineRule="auto"/>
              <w:jc w:val="center"/>
              <w:rPr>
                <w:rFonts w:eastAsia="Times New Roman" w:cs="Arial"/>
                <w:color w:val="000000"/>
                <w:sz w:val="20"/>
                <w:szCs w:val="20"/>
                <w:lang w:val="es-MX" w:eastAsia="es-MX"/>
              </w:rPr>
            </w:pPr>
            <w:r w:rsidRPr="00504A39">
              <w:rPr>
                <w:rFonts w:cs="Arial"/>
                <w:sz w:val="20"/>
                <w:szCs w:val="20"/>
              </w:rPr>
              <w:t>60.00</w:t>
            </w:r>
          </w:p>
        </w:tc>
        <w:tc>
          <w:tcPr>
            <w:tcW w:w="886" w:type="pct"/>
            <w:gridSpan w:val="3"/>
            <w:shd w:val="clear" w:color="000000" w:fill="FFFFFF"/>
            <w:noWrap/>
            <w:vAlign w:val="center"/>
            <w:hideMark/>
          </w:tcPr>
          <w:p w14:paraId="57BE2F67" w14:textId="77777777" w:rsidR="005F5238" w:rsidRPr="00504A39" w:rsidRDefault="005F5238" w:rsidP="00573A0F">
            <w:pPr>
              <w:spacing w:after="0" w:line="240" w:lineRule="auto"/>
              <w:jc w:val="right"/>
              <w:rPr>
                <w:rFonts w:eastAsia="Times New Roman" w:cs="Arial"/>
                <w:color w:val="000000"/>
                <w:sz w:val="20"/>
                <w:szCs w:val="20"/>
                <w:lang w:val="es-MX" w:eastAsia="es-MX"/>
              </w:rPr>
            </w:pPr>
            <w:r w:rsidRPr="00504A39">
              <w:rPr>
                <w:rFonts w:cs="Arial"/>
                <w:sz w:val="20"/>
                <w:szCs w:val="20"/>
              </w:rPr>
              <w:t>4,252.28</w:t>
            </w:r>
          </w:p>
        </w:tc>
        <w:tc>
          <w:tcPr>
            <w:tcW w:w="809" w:type="pct"/>
            <w:gridSpan w:val="2"/>
            <w:shd w:val="clear" w:color="auto" w:fill="auto"/>
            <w:vAlign w:val="center"/>
            <w:hideMark/>
          </w:tcPr>
          <w:p w14:paraId="362D7163" w14:textId="77777777" w:rsidR="005F5238" w:rsidRPr="00504A39" w:rsidRDefault="005F5238" w:rsidP="00573A0F">
            <w:pPr>
              <w:spacing w:after="0" w:line="240" w:lineRule="auto"/>
              <w:jc w:val="center"/>
              <w:rPr>
                <w:rFonts w:eastAsia="Times New Roman" w:cs="Arial"/>
                <w:color w:val="000000"/>
                <w:sz w:val="20"/>
                <w:szCs w:val="20"/>
                <w:lang w:val="es-MX" w:eastAsia="es-MX"/>
              </w:rPr>
            </w:pPr>
          </w:p>
        </w:tc>
      </w:tr>
      <w:tr w:rsidR="00E96D1A" w:rsidRPr="00504A39" w14:paraId="33FE398B" w14:textId="77777777" w:rsidTr="00573A0F">
        <w:trPr>
          <w:trHeight w:val="227"/>
          <w:jc w:val="center"/>
        </w:trPr>
        <w:tc>
          <w:tcPr>
            <w:tcW w:w="1618" w:type="pct"/>
            <w:gridSpan w:val="2"/>
            <w:shd w:val="clear" w:color="auto" w:fill="D5DCE4" w:themeFill="text2" w:themeFillTint="33"/>
            <w:noWrap/>
            <w:vAlign w:val="center"/>
            <w:hideMark/>
          </w:tcPr>
          <w:p w14:paraId="755D5BDC" w14:textId="77777777" w:rsidR="005F5238" w:rsidRPr="00504A39" w:rsidRDefault="005F5238" w:rsidP="00573A0F">
            <w:pPr>
              <w:spacing w:after="0" w:line="240" w:lineRule="auto"/>
              <w:jc w:val="left"/>
              <w:rPr>
                <w:rFonts w:eastAsia="Times New Roman" w:cs="Arial"/>
                <w:color w:val="000000"/>
                <w:sz w:val="20"/>
                <w:szCs w:val="20"/>
                <w:lang w:val="es-MX" w:eastAsia="es-MX"/>
              </w:rPr>
            </w:pPr>
            <w:r w:rsidRPr="00504A39">
              <w:rPr>
                <w:rFonts w:eastAsia="Times New Roman" w:cs="Arial"/>
                <w:color w:val="000000"/>
                <w:sz w:val="20"/>
                <w:szCs w:val="20"/>
                <w:lang w:val="es-MX" w:eastAsia="es-MX"/>
              </w:rPr>
              <w:t>Total</w:t>
            </w:r>
          </w:p>
        </w:tc>
        <w:tc>
          <w:tcPr>
            <w:tcW w:w="799" w:type="pct"/>
            <w:gridSpan w:val="2"/>
            <w:shd w:val="clear" w:color="auto" w:fill="D5DCE4" w:themeFill="text2" w:themeFillTint="33"/>
            <w:noWrap/>
            <w:vAlign w:val="center"/>
            <w:hideMark/>
          </w:tcPr>
          <w:p w14:paraId="1999F212" w14:textId="77777777" w:rsidR="005F5238" w:rsidRPr="00504A39" w:rsidRDefault="005F5238" w:rsidP="00573A0F">
            <w:pPr>
              <w:spacing w:after="0" w:line="240" w:lineRule="auto"/>
              <w:jc w:val="center"/>
              <w:rPr>
                <w:rFonts w:eastAsia="Times New Roman" w:cs="Arial"/>
                <w:color w:val="000000"/>
                <w:sz w:val="20"/>
                <w:szCs w:val="20"/>
                <w:lang w:val="es-MX" w:eastAsia="es-MX"/>
              </w:rPr>
            </w:pPr>
          </w:p>
        </w:tc>
        <w:tc>
          <w:tcPr>
            <w:tcW w:w="888" w:type="pct"/>
            <w:gridSpan w:val="3"/>
            <w:shd w:val="clear" w:color="auto" w:fill="D5DCE4" w:themeFill="text2" w:themeFillTint="33"/>
            <w:noWrap/>
            <w:vAlign w:val="center"/>
            <w:hideMark/>
          </w:tcPr>
          <w:p w14:paraId="41E86CCA" w14:textId="77777777" w:rsidR="005F5238" w:rsidRPr="00504A39" w:rsidRDefault="005F5238" w:rsidP="00573A0F">
            <w:pPr>
              <w:spacing w:after="0" w:line="240" w:lineRule="auto"/>
              <w:jc w:val="center"/>
              <w:rPr>
                <w:rFonts w:eastAsia="Times New Roman" w:cs="Arial"/>
                <w:color w:val="000000"/>
                <w:sz w:val="20"/>
                <w:szCs w:val="20"/>
                <w:lang w:val="es-MX" w:eastAsia="es-MX"/>
              </w:rPr>
            </w:pPr>
          </w:p>
        </w:tc>
        <w:tc>
          <w:tcPr>
            <w:tcW w:w="886" w:type="pct"/>
            <w:gridSpan w:val="3"/>
            <w:shd w:val="clear" w:color="auto" w:fill="D5DCE4" w:themeFill="text2" w:themeFillTint="33"/>
            <w:noWrap/>
            <w:vAlign w:val="center"/>
            <w:hideMark/>
          </w:tcPr>
          <w:p w14:paraId="0CA24978" w14:textId="77777777" w:rsidR="005F5238" w:rsidRPr="00504A39" w:rsidRDefault="005F5238" w:rsidP="00573A0F">
            <w:pPr>
              <w:spacing w:after="0" w:line="240" w:lineRule="auto"/>
              <w:jc w:val="right"/>
              <w:rPr>
                <w:rFonts w:eastAsia="Times New Roman" w:cs="Arial"/>
                <w:color w:val="000000"/>
                <w:sz w:val="20"/>
                <w:szCs w:val="20"/>
                <w:lang w:val="es-MX" w:eastAsia="es-MX"/>
              </w:rPr>
            </w:pPr>
            <w:r w:rsidRPr="00504A39">
              <w:rPr>
                <w:rFonts w:cs="Arial"/>
                <w:sz w:val="20"/>
                <w:szCs w:val="20"/>
              </w:rPr>
              <w:t>87,252.86</w:t>
            </w:r>
          </w:p>
        </w:tc>
        <w:tc>
          <w:tcPr>
            <w:tcW w:w="809" w:type="pct"/>
            <w:gridSpan w:val="2"/>
            <w:shd w:val="clear" w:color="auto" w:fill="D5DCE4" w:themeFill="text2" w:themeFillTint="33"/>
            <w:vAlign w:val="center"/>
            <w:hideMark/>
          </w:tcPr>
          <w:p w14:paraId="48E92A07" w14:textId="77777777" w:rsidR="005F5238" w:rsidRPr="00504A39" w:rsidRDefault="005F5238" w:rsidP="00573A0F">
            <w:pPr>
              <w:spacing w:after="0" w:line="240" w:lineRule="auto"/>
              <w:jc w:val="center"/>
              <w:rPr>
                <w:rFonts w:eastAsia="Times New Roman" w:cs="Arial"/>
                <w:color w:val="000000"/>
                <w:sz w:val="20"/>
                <w:szCs w:val="20"/>
                <w:lang w:val="es-MX" w:eastAsia="es-MX"/>
              </w:rPr>
            </w:pPr>
            <w:r w:rsidRPr="00504A39">
              <w:rPr>
                <w:rFonts w:cs="Arial"/>
                <w:sz w:val="20"/>
                <w:szCs w:val="20"/>
              </w:rPr>
              <w:t>10.52</w:t>
            </w:r>
          </w:p>
        </w:tc>
      </w:tr>
      <w:tr w:rsidR="005F5238" w:rsidRPr="00504A39" w14:paraId="3DBA53F3" w14:textId="77777777" w:rsidTr="00573A0F">
        <w:trPr>
          <w:gridAfter w:val="1"/>
          <w:wAfter w:w="726" w:type="pct"/>
          <w:trHeight w:val="227"/>
          <w:jc w:val="center"/>
        </w:trPr>
        <w:tc>
          <w:tcPr>
            <w:tcW w:w="4274" w:type="pct"/>
            <w:gridSpan w:val="11"/>
            <w:shd w:val="clear" w:color="000000" w:fill="D9D9D9"/>
            <w:vAlign w:val="center"/>
            <w:hideMark/>
          </w:tcPr>
          <w:p w14:paraId="7C4D54C7" w14:textId="77777777" w:rsidR="005F5238" w:rsidRPr="00504A39" w:rsidRDefault="005F5238" w:rsidP="00573A0F">
            <w:pPr>
              <w:spacing w:after="0" w:line="240" w:lineRule="auto"/>
              <w:jc w:val="center"/>
              <w:rPr>
                <w:rFonts w:eastAsia="Times New Roman" w:cs="Arial"/>
                <w:b/>
                <w:bCs/>
                <w:color w:val="000000"/>
                <w:sz w:val="20"/>
                <w:szCs w:val="20"/>
                <w:lang w:val="es-MX" w:eastAsia="es-MX"/>
              </w:rPr>
            </w:pPr>
            <w:r w:rsidRPr="00504A39">
              <w:rPr>
                <w:rFonts w:eastAsia="Times New Roman" w:cs="Arial"/>
                <w:b/>
                <w:bCs/>
                <w:color w:val="000000"/>
                <w:sz w:val="20"/>
                <w:szCs w:val="20"/>
                <w:lang w:val="es-MX" w:eastAsia="es-MX"/>
              </w:rPr>
              <w:t>Extracción y distribución</w:t>
            </w:r>
          </w:p>
        </w:tc>
      </w:tr>
      <w:tr w:rsidR="00573A0F" w:rsidRPr="00504A39" w14:paraId="4CC14121" w14:textId="77777777" w:rsidTr="00573A0F">
        <w:trPr>
          <w:gridAfter w:val="1"/>
          <w:wAfter w:w="726" w:type="pct"/>
          <w:trHeight w:val="227"/>
          <w:jc w:val="center"/>
        </w:trPr>
        <w:tc>
          <w:tcPr>
            <w:tcW w:w="1493" w:type="pct"/>
            <w:shd w:val="clear" w:color="000000" w:fill="D9D9D9"/>
            <w:vAlign w:val="center"/>
          </w:tcPr>
          <w:p w14:paraId="0614D955" w14:textId="58051985" w:rsidR="00573A0F" w:rsidRPr="00504A39" w:rsidRDefault="00573A0F" w:rsidP="00573A0F">
            <w:pPr>
              <w:spacing w:after="0" w:line="240" w:lineRule="auto"/>
              <w:jc w:val="center"/>
              <w:rPr>
                <w:rFonts w:eastAsia="Times New Roman" w:cs="Arial"/>
                <w:b/>
                <w:bCs/>
                <w:color w:val="000000"/>
                <w:sz w:val="20"/>
                <w:szCs w:val="20"/>
                <w:lang w:val="es-MX" w:eastAsia="es-MX"/>
              </w:rPr>
            </w:pPr>
            <w:r>
              <w:rPr>
                <w:rFonts w:eastAsia="Times New Roman" w:cs="Arial"/>
                <w:b/>
                <w:bCs/>
                <w:color w:val="000000"/>
                <w:sz w:val="20"/>
                <w:szCs w:val="20"/>
                <w:lang w:val="es-MX" w:eastAsia="es-MX"/>
              </w:rPr>
              <w:t>Equipo</w:t>
            </w:r>
          </w:p>
        </w:tc>
        <w:tc>
          <w:tcPr>
            <w:tcW w:w="967" w:type="pct"/>
            <w:gridSpan w:val="4"/>
            <w:shd w:val="clear" w:color="000000" w:fill="D9D9D9"/>
            <w:vAlign w:val="center"/>
            <w:hideMark/>
          </w:tcPr>
          <w:p w14:paraId="3C9E4639" w14:textId="77777777" w:rsidR="00D8782F" w:rsidRDefault="00573A0F" w:rsidP="00573A0F">
            <w:pPr>
              <w:spacing w:after="0" w:line="240" w:lineRule="auto"/>
              <w:jc w:val="center"/>
              <w:rPr>
                <w:rFonts w:eastAsia="Times New Roman" w:cs="Arial"/>
                <w:b/>
                <w:bCs/>
                <w:color w:val="000000"/>
                <w:sz w:val="20"/>
                <w:szCs w:val="20"/>
                <w:lang w:val="es-MX" w:eastAsia="es-MX"/>
              </w:rPr>
            </w:pPr>
            <w:r w:rsidRPr="00504A39">
              <w:rPr>
                <w:rFonts w:eastAsia="Times New Roman" w:cs="Arial"/>
                <w:b/>
                <w:bCs/>
                <w:color w:val="000000"/>
                <w:sz w:val="20"/>
                <w:szCs w:val="20"/>
                <w:lang w:val="es-MX" w:eastAsia="es-MX"/>
              </w:rPr>
              <w:t>Potencia</w:t>
            </w:r>
            <w:r>
              <w:rPr>
                <w:rFonts w:eastAsia="Times New Roman" w:cs="Arial"/>
                <w:b/>
                <w:bCs/>
                <w:color w:val="000000"/>
                <w:sz w:val="20"/>
                <w:szCs w:val="20"/>
                <w:lang w:val="es-MX" w:eastAsia="es-MX"/>
              </w:rPr>
              <w:t xml:space="preserve"> </w:t>
            </w:r>
          </w:p>
          <w:p w14:paraId="30335C48" w14:textId="0735F901" w:rsidR="00573A0F" w:rsidRPr="00504A39" w:rsidRDefault="00573A0F" w:rsidP="00573A0F">
            <w:pPr>
              <w:spacing w:after="0" w:line="240" w:lineRule="auto"/>
              <w:jc w:val="center"/>
              <w:rPr>
                <w:rFonts w:eastAsia="Times New Roman" w:cs="Arial"/>
                <w:b/>
                <w:bCs/>
                <w:color w:val="000000"/>
                <w:sz w:val="20"/>
                <w:szCs w:val="20"/>
                <w:lang w:val="es-MX" w:eastAsia="es-MX"/>
              </w:rPr>
            </w:pPr>
            <w:r w:rsidRPr="00504A39">
              <w:rPr>
                <w:rFonts w:eastAsia="Times New Roman" w:cs="Arial"/>
                <w:b/>
                <w:bCs/>
                <w:color w:val="000000"/>
                <w:sz w:val="20"/>
                <w:szCs w:val="20"/>
                <w:lang w:val="es-MX" w:eastAsia="es-MX"/>
              </w:rPr>
              <w:t>(hp)</w:t>
            </w:r>
          </w:p>
        </w:tc>
        <w:tc>
          <w:tcPr>
            <w:tcW w:w="968" w:type="pct"/>
            <w:gridSpan w:val="3"/>
            <w:shd w:val="clear" w:color="000000" w:fill="D9D9D9"/>
            <w:vAlign w:val="center"/>
            <w:hideMark/>
          </w:tcPr>
          <w:p w14:paraId="436A6DCA" w14:textId="77777777" w:rsidR="00D8782F" w:rsidRDefault="00573A0F" w:rsidP="00573A0F">
            <w:pPr>
              <w:spacing w:after="0" w:line="240" w:lineRule="auto"/>
              <w:jc w:val="center"/>
              <w:rPr>
                <w:rFonts w:eastAsia="Times New Roman" w:cs="Arial"/>
                <w:b/>
                <w:bCs/>
                <w:color w:val="000000"/>
                <w:sz w:val="20"/>
                <w:szCs w:val="20"/>
                <w:lang w:val="es-MX" w:eastAsia="es-MX"/>
              </w:rPr>
            </w:pPr>
            <w:r w:rsidRPr="00504A39">
              <w:rPr>
                <w:rFonts w:eastAsia="Times New Roman" w:cs="Arial"/>
                <w:b/>
                <w:bCs/>
                <w:color w:val="000000"/>
                <w:sz w:val="20"/>
                <w:szCs w:val="20"/>
                <w:lang w:val="es-MX" w:eastAsia="es-MX"/>
              </w:rPr>
              <w:t>Costo</w:t>
            </w:r>
            <w:r>
              <w:rPr>
                <w:rFonts w:eastAsia="Times New Roman" w:cs="Arial"/>
                <w:b/>
                <w:bCs/>
                <w:color w:val="000000"/>
                <w:sz w:val="20"/>
                <w:szCs w:val="20"/>
                <w:lang w:val="es-MX" w:eastAsia="es-MX"/>
              </w:rPr>
              <w:t xml:space="preserve"> </w:t>
            </w:r>
          </w:p>
          <w:p w14:paraId="3D68092D" w14:textId="46C9B67B" w:rsidR="00573A0F" w:rsidRPr="00504A39" w:rsidRDefault="00573A0F" w:rsidP="00573A0F">
            <w:pPr>
              <w:spacing w:after="0" w:line="240" w:lineRule="auto"/>
              <w:jc w:val="center"/>
              <w:rPr>
                <w:rFonts w:eastAsia="Times New Roman" w:cs="Arial"/>
                <w:b/>
                <w:bCs/>
                <w:color w:val="000000"/>
                <w:sz w:val="20"/>
                <w:szCs w:val="20"/>
                <w:lang w:val="es-MX" w:eastAsia="es-MX"/>
              </w:rPr>
            </w:pPr>
            <w:r w:rsidRPr="00504A39">
              <w:rPr>
                <w:rFonts w:eastAsia="Times New Roman" w:cs="Arial"/>
                <w:b/>
                <w:bCs/>
                <w:color w:val="000000"/>
                <w:sz w:val="20"/>
                <w:szCs w:val="20"/>
                <w:lang w:val="es-MX" w:eastAsia="es-MX"/>
              </w:rPr>
              <w:t>($/</w:t>
            </w:r>
            <w:r>
              <w:rPr>
                <w:rFonts w:eastAsia="Times New Roman" w:cs="Arial"/>
                <w:b/>
                <w:bCs/>
                <w:color w:val="000000"/>
                <w:sz w:val="20"/>
                <w:szCs w:val="20"/>
                <w:lang w:val="es-MX" w:eastAsia="es-MX"/>
              </w:rPr>
              <w:t>día</w:t>
            </w:r>
            <w:r w:rsidRPr="00504A39">
              <w:rPr>
                <w:rFonts w:eastAsia="Times New Roman" w:cs="Arial"/>
                <w:b/>
                <w:bCs/>
                <w:color w:val="000000"/>
                <w:sz w:val="20"/>
                <w:szCs w:val="20"/>
                <w:lang w:val="es-MX" w:eastAsia="es-MX"/>
              </w:rPr>
              <w:t>)</w:t>
            </w:r>
          </w:p>
        </w:tc>
        <w:tc>
          <w:tcPr>
            <w:tcW w:w="845" w:type="pct"/>
            <w:gridSpan w:val="3"/>
            <w:shd w:val="clear" w:color="000000" w:fill="D9D9D9"/>
            <w:vAlign w:val="center"/>
            <w:hideMark/>
          </w:tcPr>
          <w:p w14:paraId="36B8197B" w14:textId="77777777" w:rsidR="00D8782F" w:rsidRDefault="00573A0F" w:rsidP="00573A0F">
            <w:pPr>
              <w:spacing w:after="0" w:line="240" w:lineRule="auto"/>
              <w:jc w:val="center"/>
              <w:rPr>
                <w:rFonts w:eastAsia="Times New Roman" w:cs="Arial"/>
                <w:b/>
                <w:bCs/>
                <w:color w:val="000000"/>
                <w:sz w:val="20"/>
                <w:szCs w:val="20"/>
                <w:lang w:val="es-MX" w:eastAsia="es-MX"/>
              </w:rPr>
            </w:pPr>
            <w:r w:rsidRPr="00504A39">
              <w:rPr>
                <w:rFonts w:eastAsia="Times New Roman" w:cs="Arial"/>
                <w:b/>
                <w:bCs/>
                <w:color w:val="000000"/>
                <w:sz w:val="20"/>
                <w:szCs w:val="20"/>
                <w:lang w:val="es-MX" w:eastAsia="es-MX"/>
              </w:rPr>
              <w:t xml:space="preserve">Costo </w:t>
            </w:r>
          </w:p>
          <w:p w14:paraId="1791BB0B" w14:textId="6502C7CE" w:rsidR="00573A0F" w:rsidRPr="00504A39" w:rsidRDefault="00573A0F" w:rsidP="00573A0F">
            <w:pPr>
              <w:spacing w:after="0" w:line="240" w:lineRule="auto"/>
              <w:jc w:val="center"/>
              <w:rPr>
                <w:rFonts w:eastAsia="Times New Roman" w:cs="Arial"/>
                <w:b/>
                <w:bCs/>
                <w:color w:val="000000"/>
                <w:sz w:val="20"/>
                <w:szCs w:val="20"/>
                <w:lang w:val="es-MX" w:eastAsia="es-MX"/>
              </w:rPr>
            </w:pPr>
            <w:r w:rsidRPr="00504A39">
              <w:rPr>
                <w:rFonts w:eastAsia="Times New Roman" w:cs="Arial"/>
                <w:b/>
                <w:bCs/>
                <w:color w:val="000000"/>
                <w:sz w:val="20"/>
                <w:szCs w:val="20"/>
                <w:lang w:val="es-MX" w:eastAsia="es-MX"/>
              </w:rPr>
              <w:t>($/m</w:t>
            </w:r>
            <w:r w:rsidRPr="00504A39">
              <w:rPr>
                <w:rFonts w:eastAsia="Times New Roman" w:cs="Arial"/>
                <w:b/>
                <w:bCs/>
                <w:color w:val="000000"/>
                <w:sz w:val="20"/>
                <w:szCs w:val="20"/>
                <w:vertAlign w:val="superscript"/>
                <w:lang w:val="es-MX" w:eastAsia="es-MX"/>
              </w:rPr>
              <w:t>3</w:t>
            </w:r>
            <w:r w:rsidRPr="00504A39">
              <w:rPr>
                <w:rFonts w:eastAsia="Times New Roman" w:cs="Arial"/>
                <w:b/>
                <w:bCs/>
                <w:color w:val="000000"/>
                <w:sz w:val="20"/>
                <w:szCs w:val="20"/>
                <w:lang w:val="es-MX" w:eastAsia="es-MX"/>
              </w:rPr>
              <w:t>)</w:t>
            </w:r>
          </w:p>
        </w:tc>
      </w:tr>
      <w:tr w:rsidR="00573A0F" w:rsidRPr="00504A39" w14:paraId="2856B653" w14:textId="77777777" w:rsidTr="00573A0F">
        <w:trPr>
          <w:gridAfter w:val="1"/>
          <w:wAfter w:w="726" w:type="pct"/>
          <w:trHeight w:val="227"/>
          <w:jc w:val="center"/>
        </w:trPr>
        <w:tc>
          <w:tcPr>
            <w:tcW w:w="1493" w:type="pct"/>
            <w:shd w:val="clear" w:color="000000" w:fill="FFFFFF"/>
            <w:vAlign w:val="center"/>
          </w:tcPr>
          <w:p w14:paraId="6C5D9AFC" w14:textId="56B0D5D0" w:rsidR="00573A0F" w:rsidRPr="00504A39" w:rsidRDefault="00573A0F" w:rsidP="00573A0F">
            <w:pPr>
              <w:spacing w:after="0" w:line="240" w:lineRule="auto"/>
              <w:jc w:val="left"/>
              <w:rPr>
                <w:rFonts w:cs="Arial"/>
                <w:sz w:val="20"/>
                <w:szCs w:val="20"/>
              </w:rPr>
            </w:pPr>
            <w:r>
              <w:rPr>
                <w:rFonts w:cs="Arial"/>
                <w:sz w:val="20"/>
                <w:szCs w:val="20"/>
              </w:rPr>
              <w:t>Extracción + Distribución 1</w:t>
            </w:r>
          </w:p>
        </w:tc>
        <w:tc>
          <w:tcPr>
            <w:tcW w:w="967" w:type="pct"/>
            <w:gridSpan w:val="4"/>
            <w:shd w:val="clear" w:color="000000" w:fill="FFFFFF"/>
            <w:noWrap/>
            <w:vAlign w:val="center"/>
            <w:hideMark/>
          </w:tcPr>
          <w:p w14:paraId="2CEC684E" w14:textId="07193046" w:rsidR="00573A0F" w:rsidRPr="00504A39" w:rsidRDefault="00573A0F" w:rsidP="00573A0F">
            <w:pPr>
              <w:spacing w:after="0" w:line="240" w:lineRule="auto"/>
              <w:jc w:val="center"/>
              <w:rPr>
                <w:rFonts w:eastAsia="Times New Roman" w:cs="Arial"/>
                <w:color w:val="000000"/>
                <w:sz w:val="20"/>
                <w:szCs w:val="20"/>
                <w:lang w:val="es-MX" w:eastAsia="es-MX"/>
              </w:rPr>
            </w:pPr>
            <w:r w:rsidRPr="00504A39">
              <w:rPr>
                <w:rFonts w:cs="Arial"/>
                <w:sz w:val="20"/>
                <w:szCs w:val="20"/>
              </w:rPr>
              <w:t>100.00</w:t>
            </w:r>
          </w:p>
        </w:tc>
        <w:tc>
          <w:tcPr>
            <w:tcW w:w="968" w:type="pct"/>
            <w:gridSpan w:val="3"/>
            <w:shd w:val="clear" w:color="000000" w:fill="FFFFFF"/>
            <w:noWrap/>
            <w:vAlign w:val="center"/>
            <w:hideMark/>
          </w:tcPr>
          <w:p w14:paraId="046A3F99" w14:textId="77777777" w:rsidR="00573A0F" w:rsidRPr="00504A39" w:rsidRDefault="00573A0F" w:rsidP="00573A0F">
            <w:pPr>
              <w:spacing w:after="0" w:line="240" w:lineRule="auto"/>
              <w:jc w:val="right"/>
              <w:rPr>
                <w:rFonts w:eastAsia="Times New Roman" w:cs="Arial"/>
                <w:color w:val="000000"/>
                <w:sz w:val="20"/>
                <w:szCs w:val="20"/>
                <w:lang w:val="es-MX" w:eastAsia="es-MX"/>
              </w:rPr>
            </w:pPr>
            <w:r w:rsidRPr="00504A39">
              <w:rPr>
                <w:rFonts w:cs="Arial"/>
                <w:sz w:val="20"/>
                <w:szCs w:val="20"/>
              </w:rPr>
              <w:t>7,087.13</w:t>
            </w:r>
          </w:p>
        </w:tc>
        <w:tc>
          <w:tcPr>
            <w:tcW w:w="845" w:type="pct"/>
            <w:gridSpan w:val="3"/>
            <w:shd w:val="clear" w:color="auto" w:fill="auto"/>
            <w:vAlign w:val="center"/>
            <w:hideMark/>
          </w:tcPr>
          <w:p w14:paraId="7B167A17" w14:textId="77777777" w:rsidR="00573A0F" w:rsidRPr="00504A39" w:rsidRDefault="00573A0F" w:rsidP="00573A0F">
            <w:pPr>
              <w:spacing w:after="0" w:line="240" w:lineRule="auto"/>
              <w:jc w:val="center"/>
              <w:rPr>
                <w:rFonts w:eastAsia="Times New Roman" w:cs="Arial"/>
                <w:color w:val="000000"/>
                <w:sz w:val="20"/>
                <w:szCs w:val="20"/>
                <w:lang w:val="es-MX" w:eastAsia="es-MX"/>
              </w:rPr>
            </w:pPr>
          </w:p>
        </w:tc>
      </w:tr>
      <w:tr w:rsidR="00573A0F" w:rsidRPr="00504A39" w14:paraId="518CC889" w14:textId="77777777" w:rsidTr="00573A0F">
        <w:trPr>
          <w:gridAfter w:val="1"/>
          <w:wAfter w:w="726" w:type="pct"/>
          <w:trHeight w:val="227"/>
          <w:jc w:val="center"/>
        </w:trPr>
        <w:tc>
          <w:tcPr>
            <w:tcW w:w="1493" w:type="pct"/>
            <w:shd w:val="clear" w:color="000000" w:fill="FFFFFF"/>
            <w:vAlign w:val="center"/>
          </w:tcPr>
          <w:p w14:paraId="7825F7D7" w14:textId="590765E0" w:rsidR="00573A0F" w:rsidRPr="00504A39" w:rsidRDefault="00573A0F" w:rsidP="00573A0F">
            <w:pPr>
              <w:spacing w:after="0" w:line="240" w:lineRule="auto"/>
              <w:jc w:val="left"/>
              <w:rPr>
                <w:rFonts w:cs="Arial"/>
                <w:sz w:val="20"/>
                <w:szCs w:val="20"/>
              </w:rPr>
            </w:pPr>
            <w:r>
              <w:rPr>
                <w:rFonts w:cs="Arial"/>
                <w:sz w:val="20"/>
                <w:szCs w:val="20"/>
              </w:rPr>
              <w:t>Extracción + Distribución 2</w:t>
            </w:r>
          </w:p>
        </w:tc>
        <w:tc>
          <w:tcPr>
            <w:tcW w:w="967" w:type="pct"/>
            <w:gridSpan w:val="4"/>
            <w:shd w:val="clear" w:color="000000" w:fill="FFFFFF"/>
            <w:noWrap/>
            <w:vAlign w:val="center"/>
            <w:hideMark/>
          </w:tcPr>
          <w:p w14:paraId="219D4C45" w14:textId="1464BFFD" w:rsidR="00573A0F" w:rsidRPr="00504A39" w:rsidRDefault="00573A0F" w:rsidP="00573A0F">
            <w:pPr>
              <w:spacing w:after="0" w:line="240" w:lineRule="auto"/>
              <w:jc w:val="center"/>
              <w:rPr>
                <w:rFonts w:eastAsia="Times New Roman" w:cs="Arial"/>
                <w:color w:val="000000"/>
                <w:sz w:val="20"/>
                <w:szCs w:val="20"/>
                <w:lang w:val="es-MX" w:eastAsia="es-MX"/>
              </w:rPr>
            </w:pPr>
            <w:r w:rsidRPr="00504A39">
              <w:rPr>
                <w:rFonts w:cs="Arial"/>
                <w:sz w:val="20"/>
                <w:szCs w:val="20"/>
              </w:rPr>
              <w:t>100.00</w:t>
            </w:r>
          </w:p>
        </w:tc>
        <w:tc>
          <w:tcPr>
            <w:tcW w:w="968" w:type="pct"/>
            <w:gridSpan w:val="3"/>
            <w:shd w:val="clear" w:color="000000" w:fill="FFFFFF"/>
            <w:noWrap/>
            <w:vAlign w:val="center"/>
            <w:hideMark/>
          </w:tcPr>
          <w:p w14:paraId="2A83BCCC" w14:textId="77777777" w:rsidR="00573A0F" w:rsidRPr="00504A39" w:rsidRDefault="00573A0F" w:rsidP="00573A0F">
            <w:pPr>
              <w:spacing w:after="0" w:line="240" w:lineRule="auto"/>
              <w:jc w:val="right"/>
              <w:rPr>
                <w:rFonts w:eastAsia="Times New Roman" w:cs="Arial"/>
                <w:color w:val="000000"/>
                <w:sz w:val="20"/>
                <w:szCs w:val="20"/>
                <w:lang w:val="es-MX" w:eastAsia="es-MX"/>
              </w:rPr>
            </w:pPr>
            <w:r w:rsidRPr="00504A39">
              <w:rPr>
                <w:rFonts w:cs="Arial"/>
                <w:sz w:val="20"/>
                <w:szCs w:val="20"/>
              </w:rPr>
              <w:t>7,087.13</w:t>
            </w:r>
          </w:p>
        </w:tc>
        <w:tc>
          <w:tcPr>
            <w:tcW w:w="845" w:type="pct"/>
            <w:gridSpan w:val="3"/>
            <w:shd w:val="clear" w:color="auto" w:fill="auto"/>
            <w:vAlign w:val="center"/>
            <w:hideMark/>
          </w:tcPr>
          <w:p w14:paraId="1AEEADC3" w14:textId="77777777" w:rsidR="00573A0F" w:rsidRPr="00504A39" w:rsidRDefault="00573A0F" w:rsidP="00573A0F">
            <w:pPr>
              <w:spacing w:after="0" w:line="240" w:lineRule="auto"/>
              <w:jc w:val="center"/>
              <w:rPr>
                <w:rFonts w:eastAsia="Times New Roman" w:cs="Arial"/>
                <w:color w:val="000000"/>
                <w:sz w:val="20"/>
                <w:szCs w:val="20"/>
                <w:lang w:val="es-MX" w:eastAsia="es-MX"/>
              </w:rPr>
            </w:pPr>
          </w:p>
        </w:tc>
      </w:tr>
      <w:tr w:rsidR="00573A0F" w:rsidRPr="00504A39" w14:paraId="5F4929B1" w14:textId="77777777" w:rsidTr="00573A0F">
        <w:trPr>
          <w:gridAfter w:val="1"/>
          <w:wAfter w:w="726" w:type="pct"/>
          <w:trHeight w:val="227"/>
          <w:jc w:val="center"/>
        </w:trPr>
        <w:tc>
          <w:tcPr>
            <w:tcW w:w="1493" w:type="pct"/>
            <w:shd w:val="clear" w:color="000000" w:fill="FFFFFF"/>
            <w:vAlign w:val="center"/>
          </w:tcPr>
          <w:p w14:paraId="13C28C76" w14:textId="0BDC3000" w:rsidR="00573A0F" w:rsidRPr="00504A39" w:rsidRDefault="00573A0F" w:rsidP="00573A0F">
            <w:pPr>
              <w:spacing w:after="0" w:line="240" w:lineRule="auto"/>
              <w:jc w:val="left"/>
              <w:rPr>
                <w:rFonts w:cs="Arial"/>
                <w:sz w:val="20"/>
                <w:szCs w:val="20"/>
              </w:rPr>
            </w:pPr>
            <w:r>
              <w:rPr>
                <w:rFonts w:cs="Arial"/>
                <w:sz w:val="20"/>
                <w:szCs w:val="20"/>
              </w:rPr>
              <w:t>Extracción + Distribución 3</w:t>
            </w:r>
          </w:p>
        </w:tc>
        <w:tc>
          <w:tcPr>
            <w:tcW w:w="967" w:type="pct"/>
            <w:gridSpan w:val="4"/>
            <w:shd w:val="clear" w:color="000000" w:fill="FFFFFF"/>
            <w:noWrap/>
            <w:vAlign w:val="center"/>
            <w:hideMark/>
          </w:tcPr>
          <w:p w14:paraId="20F6208A" w14:textId="5CD5DE6B" w:rsidR="00573A0F" w:rsidRPr="00504A39" w:rsidRDefault="00573A0F" w:rsidP="00573A0F">
            <w:pPr>
              <w:spacing w:after="0" w:line="240" w:lineRule="auto"/>
              <w:jc w:val="center"/>
              <w:rPr>
                <w:rFonts w:eastAsia="Times New Roman" w:cs="Arial"/>
                <w:color w:val="000000"/>
                <w:sz w:val="20"/>
                <w:szCs w:val="20"/>
                <w:lang w:val="es-MX" w:eastAsia="es-MX"/>
              </w:rPr>
            </w:pPr>
            <w:r w:rsidRPr="00504A39">
              <w:rPr>
                <w:rFonts w:cs="Arial"/>
                <w:sz w:val="20"/>
                <w:szCs w:val="20"/>
              </w:rPr>
              <w:t>100.00</w:t>
            </w:r>
          </w:p>
        </w:tc>
        <w:tc>
          <w:tcPr>
            <w:tcW w:w="968" w:type="pct"/>
            <w:gridSpan w:val="3"/>
            <w:shd w:val="clear" w:color="000000" w:fill="FFFFFF"/>
            <w:noWrap/>
            <w:vAlign w:val="center"/>
            <w:hideMark/>
          </w:tcPr>
          <w:p w14:paraId="1D4B0FC6" w14:textId="77777777" w:rsidR="00573A0F" w:rsidRPr="00504A39" w:rsidRDefault="00573A0F" w:rsidP="00573A0F">
            <w:pPr>
              <w:spacing w:after="0" w:line="240" w:lineRule="auto"/>
              <w:jc w:val="right"/>
              <w:rPr>
                <w:rFonts w:eastAsia="Times New Roman" w:cs="Arial"/>
                <w:color w:val="000000"/>
                <w:sz w:val="20"/>
                <w:szCs w:val="20"/>
                <w:lang w:val="es-MX" w:eastAsia="es-MX"/>
              </w:rPr>
            </w:pPr>
            <w:r w:rsidRPr="00504A39">
              <w:rPr>
                <w:rFonts w:cs="Arial"/>
                <w:sz w:val="20"/>
                <w:szCs w:val="20"/>
              </w:rPr>
              <w:t>7,087.13</w:t>
            </w:r>
          </w:p>
        </w:tc>
        <w:tc>
          <w:tcPr>
            <w:tcW w:w="845" w:type="pct"/>
            <w:gridSpan w:val="3"/>
            <w:shd w:val="clear" w:color="auto" w:fill="auto"/>
            <w:vAlign w:val="center"/>
            <w:hideMark/>
          </w:tcPr>
          <w:p w14:paraId="63A8D6E6" w14:textId="77777777" w:rsidR="00573A0F" w:rsidRPr="00504A39" w:rsidRDefault="00573A0F" w:rsidP="00573A0F">
            <w:pPr>
              <w:spacing w:after="0" w:line="240" w:lineRule="auto"/>
              <w:jc w:val="center"/>
              <w:rPr>
                <w:rFonts w:eastAsia="Times New Roman" w:cs="Arial"/>
                <w:color w:val="000000"/>
                <w:sz w:val="20"/>
                <w:szCs w:val="20"/>
                <w:lang w:val="es-MX" w:eastAsia="es-MX"/>
              </w:rPr>
            </w:pPr>
          </w:p>
        </w:tc>
      </w:tr>
      <w:tr w:rsidR="00573A0F" w:rsidRPr="00504A39" w14:paraId="7DD2CDAB" w14:textId="77777777" w:rsidTr="00573A0F">
        <w:trPr>
          <w:gridAfter w:val="1"/>
          <w:wAfter w:w="726" w:type="pct"/>
          <w:trHeight w:val="227"/>
          <w:jc w:val="center"/>
        </w:trPr>
        <w:tc>
          <w:tcPr>
            <w:tcW w:w="1493" w:type="pct"/>
            <w:shd w:val="clear" w:color="auto" w:fill="D5DCE4" w:themeFill="text2" w:themeFillTint="33"/>
            <w:vAlign w:val="center"/>
          </w:tcPr>
          <w:p w14:paraId="545135BC" w14:textId="192A1983" w:rsidR="00573A0F" w:rsidRPr="00504A39" w:rsidRDefault="00573A0F" w:rsidP="00573A0F">
            <w:pPr>
              <w:spacing w:after="0" w:line="240" w:lineRule="auto"/>
              <w:jc w:val="left"/>
              <w:rPr>
                <w:rFonts w:cs="Arial"/>
                <w:sz w:val="20"/>
                <w:szCs w:val="20"/>
              </w:rPr>
            </w:pPr>
            <w:r>
              <w:rPr>
                <w:rFonts w:cs="Arial"/>
                <w:sz w:val="20"/>
                <w:szCs w:val="20"/>
              </w:rPr>
              <w:t>Total</w:t>
            </w:r>
          </w:p>
        </w:tc>
        <w:tc>
          <w:tcPr>
            <w:tcW w:w="967" w:type="pct"/>
            <w:gridSpan w:val="4"/>
            <w:shd w:val="clear" w:color="auto" w:fill="D5DCE4" w:themeFill="text2" w:themeFillTint="33"/>
            <w:noWrap/>
            <w:vAlign w:val="center"/>
            <w:hideMark/>
          </w:tcPr>
          <w:p w14:paraId="14D159F9" w14:textId="786656A3" w:rsidR="00573A0F" w:rsidRPr="00504A39" w:rsidRDefault="00573A0F" w:rsidP="00573A0F">
            <w:pPr>
              <w:spacing w:after="0" w:line="240" w:lineRule="auto"/>
              <w:jc w:val="center"/>
              <w:rPr>
                <w:rFonts w:eastAsia="Times New Roman" w:cs="Arial"/>
                <w:color w:val="000000"/>
                <w:sz w:val="20"/>
                <w:szCs w:val="20"/>
                <w:lang w:val="es-MX" w:eastAsia="es-MX"/>
              </w:rPr>
            </w:pPr>
          </w:p>
        </w:tc>
        <w:tc>
          <w:tcPr>
            <w:tcW w:w="968" w:type="pct"/>
            <w:gridSpan w:val="3"/>
            <w:shd w:val="clear" w:color="auto" w:fill="D5DCE4" w:themeFill="text2" w:themeFillTint="33"/>
            <w:noWrap/>
            <w:vAlign w:val="center"/>
            <w:hideMark/>
          </w:tcPr>
          <w:p w14:paraId="3E7563CC" w14:textId="77777777" w:rsidR="00573A0F" w:rsidRPr="00504A39" w:rsidRDefault="00573A0F" w:rsidP="00573A0F">
            <w:pPr>
              <w:spacing w:after="0" w:line="240" w:lineRule="auto"/>
              <w:jc w:val="right"/>
              <w:rPr>
                <w:rFonts w:eastAsia="Times New Roman" w:cs="Arial"/>
                <w:color w:val="000000"/>
                <w:sz w:val="20"/>
                <w:szCs w:val="20"/>
                <w:lang w:val="es-MX" w:eastAsia="es-MX"/>
              </w:rPr>
            </w:pPr>
            <w:r w:rsidRPr="00504A39">
              <w:rPr>
                <w:rFonts w:cs="Arial"/>
                <w:sz w:val="20"/>
                <w:szCs w:val="20"/>
              </w:rPr>
              <w:t>21,261.40</w:t>
            </w:r>
          </w:p>
        </w:tc>
        <w:tc>
          <w:tcPr>
            <w:tcW w:w="845" w:type="pct"/>
            <w:gridSpan w:val="3"/>
            <w:shd w:val="clear" w:color="auto" w:fill="D5DCE4" w:themeFill="text2" w:themeFillTint="33"/>
            <w:vAlign w:val="center"/>
            <w:hideMark/>
          </w:tcPr>
          <w:p w14:paraId="388267BF" w14:textId="77777777" w:rsidR="00573A0F" w:rsidRPr="00504A39" w:rsidRDefault="00573A0F" w:rsidP="00573A0F">
            <w:pPr>
              <w:spacing w:after="0" w:line="240" w:lineRule="auto"/>
              <w:jc w:val="center"/>
              <w:rPr>
                <w:rFonts w:eastAsia="Times New Roman" w:cs="Arial"/>
                <w:color w:val="000000"/>
                <w:sz w:val="20"/>
                <w:szCs w:val="20"/>
                <w:lang w:val="es-MX" w:eastAsia="es-MX"/>
              </w:rPr>
            </w:pPr>
            <w:r w:rsidRPr="00504A39">
              <w:rPr>
                <w:rFonts w:cs="Arial"/>
                <w:sz w:val="20"/>
                <w:szCs w:val="20"/>
              </w:rPr>
              <w:t>2.05</w:t>
            </w:r>
          </w:p>
        </w:tc>
      </w:tr>
      <w:tr w:rsidR="005F5238" w:rsidRPr="00E96D1A" w14:paraId="00AF9393" w14:textId="77777777" w:rsidTr="00573A0F">
        <w:trPr>
          <w:gridAfter w:val="3"/>
          <w:wAfter w:w="1423" w:type="pct"/>
          <w:trHeight w:val="227"/>
          <w:jc w:val="center"/>
        </w:trPr>
        <w:tc>
          <w:tcPr>
            <w:tcW w:w="3577" w:type="pct"/>
            <w:gridSpan w:val="9"/>
            <w:shd w:val="clear" w:color="000000" w:fill="D9D9D9"/>
            <w:vAlign w:val="center"/>
            <w:hideMark/>
          </w:tcPr>
          <w:p w14:paraId="13640F67" w14:textId="77777777" w:rsidR="005F5238" w:rsidRPr="00E96D1A" w:rsidRDefault="005F5238" w:rsidP="00573A0F">
            <w:pPr>
              <w:spacing w:after="0" w:line="240" w:lineRule="auto"/>
              <w:jc w:val="center"/>
              <w:rPr>
                <w:rFonts w:eastAsia="Times New Roman" w:cs="Arial"/>
                <w:b/>
                <w:bCs/>
                <w:color w:val="000000"/>
                <w:sz w:val="20"/>
                <w:szCs w:val="20"/>
                <w:lang w:val="es-MX" w:eastAsia="es-MX"/>
              </w:rPr>
            </w:pPr>
            <w:r w:rsidRPr="00E96D1A">
              <w:rPr>
                <w:rFonts w:eastAsia="Times New Roman" w:cs="Arial"/>
                <w:b/>
                <w:bCs/>
                <w:color w:val="000000"/>
                <w:sz w:val="20"/>
                <w:szCs w:val="20"/>
                <w:lang w:val="es-MX" w:eastAsia="es-MX"/>
              </w:rPr>
              <w:t>Solo operación de la planta</w:t>
            </w:r>
          </w:p>
        </w:tc>
      </w:tr>
      <w:tr w:rsidR="005F5238" w:rsidRPr="00E96D1A" w14:paraId="305A8995" w14:textId="77777777" w:rsidTr="00573A0F">
        <w:trPr>
          <w:gridAfter w:val="3"/>
          <w:wAfter w:w="1423" w:type="pct"/>
          <w:trHeight w:val="227"/>
          <w:jc w:val="center"/>
        </w:trPr>
        <w:tc>
          <w:tcPr>
            <w:tcW w:w="1694" w:type="pct"/>
            <w:gridSpan w:val="3"/>
            <w:shd w:val="clear" w:color="000000" w:fill="D9D9D9"/>
            <w:noWrap/>
            <w:vAlign w:val="center"/>
            <w:hideMark/>
          </w:tcPr>
          <w:p w14:paraId="6ABD27DF" w14:textId="24DC6416" w:rsidR="005F5238" w:rsidRPr="00E96D1A" w:rsidRDefault="00E96D1A" w:rsidP="00573A0F">
            <w:pPr>
              <w:spacing w:after="0" w:line="240" w:lineRule="auto"/>
              <w:jc w:val="center"/>
              <w:rPr>
                <w:rFonts w:eastAsia="Times New Roman" w:cs="Arial"/>
                <w:b/>
                <w:bCs/>
                <w:color w:val="000000"/>
                <w:sz w:val="20"/>
                <w:szCs w:val="20"/>
                <w:lang w:val="es-MX" w:eastAsia="es-MX"/>
              </w:rPr>
            </w:pPr>
            <w:r>
              <w:rPr>
                <w:rFonts w:eastAsia="Times New Roman" w:cs="Arial"/>
                <w:b/>
                <w:bCs/>
                <w:color w:val="000000"/>
                <w:sz w:val="20"/>
                <w:szCs w:val="20"/>
                <w:lang w:val="es-MX" w:eastAsia="es-MX"/>
              </w:rPr>
              <w:t>Equipo</w:t>
            </w:r>
          </w:p>
        </w:tc>
        <w:tc>
          <w:tcPr>
            <w:tcW w:w="913" w:type="pct"/>
            <w:gridSpan w:val="3"/>
            <w:shd w:val="clear" w:color="000000" w:fill="D9D9D9"/>
            <w:vAlign w:val="center"/>
            <w:hideMark/>
          </w:tcPr>
          <w:p w14:paraId="4A1C9D42" w14:textId="77777777" w:rsidR="00D8782F" w:rsidRDefault="005F5238" w:rsidP="00573A0F">
            <w:pPr>
              <w:spacing w:after="0" w:line="240" w:lineRule="auto"/>
              <w:jc w:val="center"/>
              <w:rPr>
                <w:rFonts w:eastAsia="Times New Roman" w:cs="Arial"/>
                <w:b/>
                <w:bCs/>
                <w:color w:val="000000"/>
                <w:sz w:val="20"/>
                <w:szCs w:val="20"/>
                <w:lang w:val="es-MX" w:eastAsia="es-MX"/>
              </w:rPr>
            </w:pPr>
            <w:r w:rsidRPr="00E96D1A">
              <w:rPr>
                <w:rFonts w:eastAsia="Times New Roman" w:cs="Arial"/>
                <w:b/>
                <w:bCs/>
                <w:color w:val="000000"/>
                <w:sz w:val="20"/>
                <w:szCs w:val="20"/>
                <w:lang w:val="es-MX" w:eastAsia="es-MX"/>
              </w:rPr>
              <w:t>Potencia</w:t>
            </w:r>
            <w:r w:rsidR="00E96D1A">
              <w:rPr>
                <w:rFonts w:eastAsia="Times New Roman" w:cs="Arial"/>
                <w:b/>
                <w:bCs/>
                <w:color w:val="000000"/>
                <w:sz w:val="20"/>
                <w:szCs w:val="20"/>
                <w:lang w:val="es-MX" w:eastAsia="es-MX"/>
              </w:rPr>
              <w:t xml:space="preserve"> </w:t>
            </w:r>
          </w:p>
          <w:p w14:paraId="75AF7C10" w14:textId="1EF8CEA7" w:rsidR="005F5238" w:rsidRPr="00E96D1A" w:rsidRDefault="005F5238" w:rsidP="00573A0F">
            <w:pPr>
              <w:spacing w:after="0" w:line="240" w:lineRule="auto"/>
              <w:jc w:val="center"/>
              <w:rPr>
                <w:rFonts w:eastAsia="Times New Roman" w:cs="Arial"/>
                <w:b/>
                <w:bCs/>
                <w:color w:val="000000"/>
                <w:sz w:val="20"/>
                <w:szCs w:val="20"/>
                <w:lang w:val="es-MX" w:eastAsia="es-MX"/>
              </w:rPr>
            </w:pPr>
            <w:r w:rsidRPr="00E96D1A">
              <w:rPr>
                <w:rFonts w:eastAsia="Times New Roman" w:cs="Arial"/>
                <w:b/>
                <w:bCs/>
                <w:color w:val="000000"/>
                <w:sz w:val="20"/>
                <w:szCs w:val="20"/>
                <w:lang w:val="es-MX" w:eastAsia="es-MX"/>
              </w:rPr>
              <w:t>(hp)</w:t>
            </w:r>
          </w:p>
        </w:tc>
        <w:tc>
          <w:tcPr>
            <w:tcW w:w="971" w:type="pct"/>
            <w:gridSpan w:val="3"/>
            <w:shd w:val="clear" w:color="000000" w:fill="D9D9D9"/>
            <w:vAlign w:val="center"/>
            <w:hideMark/>
          </w:tcPr>
          <w:p w14:paraId="202386E4" w14:textId="77777777" w:rsidR="00D8782F" w:rsidRDefault="005F5238" w:rsidP="00573A0F">
            <w:pPr>
              <w:spacing w:after="0" w:line="240" w:lineRule="auto"/>
              <w:jc w:val="center"/>
              <w:rPr>
                <w:rFonts w:eastAsia="Times New Roman" w:cs="Arial"/>
                <w:b/>
                <w:bCs/>
                <w:color w:val="000000"/>
                <w:sz w:val="20"/>
                <w:szCs w:val="20"/>
                <w:lang w:val="es-MX" w:eastAsia="es-MX"/>
              </w:rPr>
            </w:pPr>
            <w:r w:rsidRPr="00E96D1A">
              <w:rPr>
                <w:rFonts w:eastAsia="Times New Roman" w:cs="Arial"/>
                <w:b/>
                <w:bCs/>
                <w:color w:val="000000"/>
                <w:sz w:val="20"/>
                <w:szCs w:val="20"/>
                <w:lang w:val="es-MX" w:eastAsia="es-MX"/>
              </w:rPr>
              <w:t>Costo</w:t>
            </w:r>
            <w:r w:rsidR="00E96D1A">
              <w:rPr>
                <w:rFonts w:eastAsia="Times New Roman" w:cs="Arial"/>
                <w:b/>
                <w:bCs/>
                <w:color w:val="000000"/>
                <w:sz w:val="20"/>
                <w:szCs w:val="20"/>
                <w:lang w:val="es-MX" w:eastAsia="es-MX"/>
              </w:rPr>
              <w:t xml:space="preserve"> </w:t>
            </w:r>
          </w:p>
          <w:p w14:paraId="68376640" w14:textId="4FB64FE3" w:rsidR="005F5238" w:rsidRPr="00E96D1A" w:rsidRDefault="005F5238" w:rsidP="00573A0F">
            <w:pPr>
              <w:spacing w:after="0" w:line="240" w:lineRule="auto"/>
              <w:jc w:val="center"/>
              <w:rPr>
                <w:rFonts w:eastAsia="Times New Roman" w:cs="Arial"/>
                <w:b/>
                <w:bCs/>
                <w:color w:val="000000"/>
                <w:sz w:val="20"/>
                <w:szCs w:val="20"/>
                <w:lang w:val="es-MX" w:eastAsia="es-MX"/>
              </w:rPr>
            </w:pPr>
            <w:r w:rsidRPr="00E96D1A">
              <w:rPr>
                <w:rFonts w:eastAsia="Times New Roman" w:cs="Arial"/>
                <w:b/>
                <w:bCs/>
                <w:color w:val="000000"/>
                <w:sz w:val="20"/>
                <w:szCs w:val="20"/>
                <w:lang w:val="es-MX" w:eastAsia="es-MX"/>
              </w:rPr>
              <w:t>($/</w:t>
            </w:r>
            <w:r w:rsidR="000C0A20">
              <w:rPr>
                <w:rFonts w:eastAsia="Times New Roman" w:cs="Arial"/>
                <w:b/>
                <w:bCs/>
                <w:color w:val="000000"/>
                <w:sz w:val="20"/>
                <w:szCs w:val="20"/>
                <w:lang w:val="es-MX" w:eastAsia="es-MX"/>
              </w:rPr>
              <w:t>día</w:t>
            </w:r>
            <w:r w:rsidRPr="00E96D1A">
              <w:rPr>
                <w:rFonts w:eastAsia="Times New Roman" w:cs="Arial"/>
                <w:b/>
                <w:bCs/>
                <w:color w:val="000000"/>
                <w:sz w:val="20"/>
                <w:szCs w:val="20"/>
                <w:lang w:val="es-MX" w:eastAsia="es-MX"/>
              </w:rPr>
              <w:t>)</w:t>
            </w:r>
          </w:p>
        </w:tc>
      </w:tr>
      <w:tr w:rsidR="005F5238" w:rsidRPr="00E96D1A" w14:paraId="39AE1923" w14:textId="77777777" w:rsidTr="00573A0F">
        <w:trPr>
          <w:gridAfter w:val="3"/>
          <w:wAfter w:w="1423" w:type="pct"/>
          <w:trHeight w:val="227"/>
          <w:jc w:val="center"/>
        </w:trPr>
        <w:tc>
          <w:tcPr>
            <w:tcW w:w="1694" w:type="pct"/>
            <w:gridSpan w:val="3"/>
            <w:shd w:val="clear" w:color="auto" w:fill="auto"/>
            <w:noWrap/>
            <w:vAlign w:val="center"/>
            <w:hideMark/>
          </w:tcPr>
          <w:p w14:paraId="1C5CD4ED" w14:textId="77777777" w:rsidR="005F5238" w:rsidRPr="00E96D1A" w:rsidRDefault="005F5238" w:rsidP="00573A0F">
            <w:pPr>
              <w:spacing w:after="0" w:line="240" w:lineRule="auto"/>
              <w:jc w:val="left"/>
              <w:rPr>
                <w:rFonts w:eastAsia="Times New Roman" w:cs="Arial"/>
                <w:color w:val="000000"/>
                <w:sz w:val="20"/>
                <w:szCs w:val="20"/>
                <w:lang w:val="es-MX" w:eastAsia="es-MX"/>
              </w:rPr>
            </w:pPr>
            <w:r w:rsidRPr="00E96D1A">
              <w:rPr>
                <w:rFonts w:eastAsia="Times New Roman" w:cs="Arial"/>
                <w:color w:val="000000"/>
                <w:sz w:val="20"/>
                <w:szCs w:val="20"/>
                <w:lang w:val="es-MX" w:eastAsia="es-MX"/>
              </w:rPr>
              <w:t>Transferencia 1</w:t>
            </w:r>
          </w:p>
        </w:tc>
        <w:tc>
          <w:tcPr>
            <w:tcW w:w="913" w:type="pct"/>
            <w:gridSpan w:val="3"/>
            <w:shd w:val="clear" w:color="auto" w:fill="auto"/>
            <w:vAlign w:val="center"/>
            <w:hideMark/>
          </w:tcPr>
          <w:p w14:paraId="306139A0" w14:textId="77777777" w:rsidR="005F5238" w:rsidRPr="00E96D1A" w:rsidRDefault="005F5238" w:rsidP="00573A0F">
            <w:pPr>
              <w:spacing w:after="0" w:line="240" w:lineRule="auto"/>
              <w:jc w:val="center"/>
              <w:rPr>
                <w:rFonts w:eastAsia="Times New Roman" w:cs="Arial"/>
                <w:color w:val="000000"/>
                <w:sz w:val="20"/>
                <w:szCs w:val="20"/>
                <w:lang w:val="es-MX" w:eastAsia="es-MX"/>
              </w:rPr>
            </w:pPr>
            <w:r w:rsidRPr="00E96D1A">
              <w:rPr>
                <w:rFonts w:eastAsia="Times New Roman" w:cs="Arial"/>
                <w:color w:val="000000"/>
                <w:sz w:val="20"/>
                <w:szCs w:val="20"/>
                <w:lang w:val="es-MX" w:eastAsia="es-MX"/>
              </w:rPr>
              <w:t>30.00</w:t>
            </w:r>
          </w:p>
        </w:tc>
        <w:tc>
          <w:tcPr>
            <w:tcW w:w="971" w:type="pct"/>
            <w:gridSpan w:val="3"/>
            <w:shd w:val="clear" w:color="auto" w:fill="auto"/>
            <w:vAlign w:val="center"/>
            <w:hideMark/>
          </w:tcPr>
          <w:p w14:paraId="1CEC8B70" w14:textId="77777777" w:rsidR="005F5238" w:rsidRPr="00E96D1A" w:rsidRDefault="005F5238" w:rsidP="00573A0F">
            <w:pPr>
              <w:spacing w:after="0" w:line="240" w:lineRule="auto"/>
              <w:jc w:val="right"/>
              <w:rPr>
                <w:rFonts w:eastAsia="Times New Roman" w:cs="Arial"/>
                <w:color w:val="000000"/>
                <w:sz w:val="20"/>
                <w:szCs w:val="20"/>
                <w:lang w:val="es-MX" w:eastAsia="es-MX"/>
              </w:rPr>
            </w:pPr>
            <w:r w:rsidRPr="00E96D1A">
              <w:rPr>
                <w:rFonts w:eastAsia="Times New Roman" w:cs="Arial"/>
                <w:color w:val="000000"/>
                <w:sz w:val="20"/>
                <w:szCs w:val="20"/>
                <w:lang w:val="es-MX" w:eastAsia="es-MX"/>
              </w:rPr>
              <w:t>2,126.14</w:t>
            </w:r>
          </w:p>
        </w:tc>
      </w:tr>
      <w:tr w:rsidR="005F5238" w:rsidRPr="00E96D1A" w14:paraId="7CFCC595" w14:textId="77777777" w:rsidTr="00573A0F">
        <w:trPr>
          <w:gridAfter w:val="3"/>
          <w:wAfter w:w="1423" w:type="pct"/>
          <w:trHeight w:val="227"/>
          <w:jc w:val="center"/>
        </w:trPr>
        <w:tc>
          <w:tcPr>
            <w:tcW w:w="1694" w:type="pct"/>
            <w:gridSpan w:val="3"/>
            <w:shd w:val="clear" w:color="auto" w:fill="auto"/>
            <w:noWrap/>
            <w:vAlign w:val="center"/>
            <w:hideMark/>
          </w:tcPr>
          <w:p w14:paraId="67071832" w14:textId="77777777" w:rsidR="005F5238" w:rsidRPr="00E96D1A" w:rsidRDefault="005F5238" w:rsidP="00573A0F">
            <w:pPr>
              <w:spacing w:after="0" w:line="240" w:lineRule="auto"/>
              <w:jc w:val="left"/>
              <w:rPr>
                <w:rFonts w:eastAsia="Times New Roman" w:cs="Arial"/>
                <w:color w:val="000000"/>
                <w:sz w:val="20"/>
                <w:szCs w:val="20"/>
                <w:lang w:val="es-MX" w:eastAsia="es-MX"/>
              </w:rPr>
            </w:pPr>
            <w:r w:rsidRPr="00E96D1A">
              <w:rPr>
                <w:rFonts w:eastAsia="Times New Roman" w:cs="Arial"/>
                <w:color w:val="000000"/>
                <w:sz w:val="20"/>
                <w:szCs w:val="20"/>
                <w:lang w:val="es-MX" w:eastAsia="es-MX"/>
              </w:rPr>
              <w:t>Transferencia 2</w:t>
            </w:r>
          </w:p>
        </w:tc>
        <w:tc>
          <w:tcPr>
            <w:tcW w:w="913" w:type="pct"/>
            <w:gridSpan w:val="3"/>
            <w:shd w:val="clear" w:color="auto" w:fill="auto"/>
            <w:vAlign w:val="center"/>
            <w:hideMark/>
          </w:tcPr>
          <w:p w14:paraId="1638371E" w14:textId="77777777" w:rsidR="005F5238" w:rsidRPr="00E96D1A" w:rsidRDefault="005F5238" w:rsidP="00573A0F">
            <w:pPr>
              <w:spacing w:after="0" w:line="240" w:lineRule="auto"/>
              <w:jc w:val="center"/>
              <w:rPr>
                <w:rFonts w:eastAsia="Times New Roman" w:cs="Arial"/>
                <w:color w:val="000000"/>
                <w:sz w:val="20"/>
                <w:szCs w:val="20"/>
                <w:lang w:val="es-MX" w:eastAsia="es-MX"/>
              </w:rPr>
            </w:pPr>
            <w:r w:rsidRPr="00E96D1A">
              <w:rPr>
                <w:rFonts w:eastAsia="Times New Roman" w:cs="Arial"/>
                <w:color w:val="000000"/>
                <w:sz w:val="20"/>
                <w:szCs w:val="20"/>
                <w:lang w:val="es-MX" w:eastAsia="es-MX"/>
              </w:rPr>
              <w:t>30.00</w:t>
            </w:r>
          </w:p>
        </w:tc>
        <w:tc>
          <w:tcPr>
            <w:tcW w:w="971" w:type="pct"/>
            <w:gridSpan w:val="3"/>
            <w:shd w:val="clear" w:color="auto" w:fill="auto"/>
            <w:vAlign w:val="center"/>
            <w:hideMark/>
          </w:tcPr>
          <w:p w14:paraId="05A74488" w14:textId="77777777" w:rsidR="005F5238" w:rsidRPr="00E96D1A" w:rsidRDefault="005F5238" w:rsidP="00573A0F">
            <w:pPr>
              <w:spacing w:after="0" w:line="240" w:lineRule="auto"/>
              <w:jc w:val="right"/>
              <w:rPr>
                <w:rFonts w:eastAsia="Times New Roman" w:cs="Arial"/>
                <w:color w:val="000000"/>
                <w:sz w:val="20"/>
                <w:szCs w:val="20"/>
                <w:lang w:val="es-MX" w:eastAsia="es-MX"/>
              </w:rPr>
            </w:pPr>
            <w:r w:rsidRPr="00E96D1A">
              <w:rPr>
                <w:rFonts w:eastAsia="Times New Roman" w:cs="Arial"/>
                <w:color w:val="000000"/>
                <w:sz w:val="20"/>
                <w:szCs w:val="20"/>
                <w:lang w:val="es-MX" w:eastAsia="es-MX"/>
              </w:rPr>
              <w:t>2,126.14</w:t>
            </w:r>
          </w:p>
        </w:tc>
      </w:tr>
      <w:tr w:rsidR="005F5238" w:rsidRPr="00E96D1A" w14:paraId="55AF0CE6" w14:textId="77777777" w:rsidTr="00573A0F">
        <w:trPr>
          <w:gridAfter w:val="3"/>
          <w:wAfter w:w="1423" w:type="pct"/>
          <w:trHeight w:val="227"/>
          <w:jc w:val="center"/>
        </w:trPr>
        <w:tc>
          <w:tcPr>
            <w:tcW w:w="1694" w:type="pct"/>
            <w:gridSpan w:val="3"/>
            <w:shd w:val="clear" w:color="auto" w:fill="auto"/>
            <w:noWrap/>
            <w:vAlign w:val="center"/>
            <w:hideMark/>
          </w:tcPr>
          <w:p w14:paraId="0834DD78" w14:textId="77777777" w:rsidR="005F5238" w:rsidRPr="00E96D1A" w:rsidRDefault="005F5238" w:rsidP="00573A0F">
            <w:pPr>
              <w:spacing w:after="0" w:line="240" w:lineRule="auto"/>
              <w:jc w:val="left"/>
              <w:rPr>
                <w:rFonts w:eastAsia="Times New Roman" w:cs="Arial"/>
                <w:color w:val="000000"/>
                <w:sz w:val="20"/>
                <w:szCs w:val="20"/>
                <w:lang w:val="es-MX" w:eastAsia="es-MX"/>
              </w:rPr>
            </w:pPr>
            <w:r w:rsidRPr="00E96D1A">
              <w:rPr>
                <w:rFonts w:eastAsia="Times New Roman" w:cs="Arial"/>
                <w:color w:val="000000"/>
                <w:sz w:val="20"/>
                <w:szCs w:val="20"/>
                <w:lang w:val="es-MX" w:eastAsia="es-MX"/>
              </w:rPr>
              <w:t>Transferencia 3</w:t>
            </w:r>
          </w:p>
        </w:tc>
        <w:tc>
          <w:tcPr>
            <w:tcW w:w="913" w:type="pct"/>
            <w:gridSpan w:val="3"/>
            <w:shd w:val="clear" w:color="auto" w:fill="auto"/>
            <w:vAlign w:val="center"/>
            <w:hideMark/>
          </w:tcPr>
          <w:p w14:paraId="6F20ED47" w14:textId="77777777" w:rsidR="005F5238" w:rsidRPr="00E96D1A" w:rsidRDefault="005F5238" w:rsidP="00573A0F">
            <w:pPr>
              <w:spacing w:after="0" w:line="240" w:lineRule="auto"/>
              <w:jc w:val="center"/>
              <w:rPr>
                <w:rFonts w:eastAsia="Times New Roman" w:cs="Arial"/>
                <w:color w:val="000000"/>
                <w:sz w:val="20"/>
                <w:szCs w:val="20"/>
                <w:lang w:val="es-MX" w:eastAsia="es-MX"/>
              </w:rPr>
            </w:pPr>
            <w:r w:rsidRPr="00E96D1A">
              <w:rPr>
                <w:rFonts w:eastAsia="Times New Roman" w:cs="Arial"/>
                <w:color w:val="000000"/>
                <w:sz w:val="20"/>
                <w:szCs w:val="20"/>
                <w:lang w:val="es-MX" w:eastAsia="es-MX"/>
              </w:rPr>
              <w:t>30.00</w:t>
            </w:r>
          </w:p>
        </w:tc>
        <w:tc>
          <w:tcPr>
            <w:tcW w:w="971" w:type="pct"/>
            <w:gridSpan w:val="3"/>
            <w:shd w:val="clear" w:color="auto" w:fill="auto"/>
            <w:vAlign w:val="center"/>
            <w:hideMark/>
          </w:tcPr>
          <w:p w14:paraId="5D3BAED5" w14:textId="77777777" w:rsidR="005F5238" w:rsidRPr="00E96D1A" w:rsidRDefault="005F5238" w:rsidP="00573A0F">
            <w:pPr>
              <w:spacing w:after="0" w:line="240" w:lineRule="auto"/>
              <w:jc w:val="right"/>
              <w:rPr>
                <w:rFonts w:eastAsia="Times New Roman" w:cs="Arial"/>
                <w:color w:val="000000"/>
                <w:sz w:val="20"/>
                <w:szCs w:val="20"/>
                <w:lang w:val="es-MX" w:eastAsia="es-MX"/>
              </w:rPr>
            </w:pPr>
            <w:r w:rsidRPr="00E96D1A">
              <w:rPr>
                <w:rFonts w:eastAsia="Times New Roman" w:cs="Arial"/>
                <w:color w:val="000000"/>
                <w:sz w:val="20"/>
                <w:szCs w:val="20"/>
                <w:lang w:val="es-MX" w:eastAsia="es-MX"/>
              </w:rPr>
              <w:t>2,126.14</w:t>
            </w:r>
          </w:p>
        </w:tc>
      </w:tr>
      <w:tr w:rsidR="005F5238" w:rsidRPr="00E96D1A" w14:paraId="5A897A80" w14:textId="77777777" w:rsidTr="00573A0F">
        <w:trPr>
          <w:gridAfter w:val="3"/>
          <w:wAfter w:w="1423" w:type="pct"/>
          <w:trHeight w:val="227"/>
          <w:jc w:val="center"/>
        </w:trPr>
        <w:tc>
          <w:tcPr>
            <w:tcW w:w="1694" w:type="pct"/>
            <w:gridSpan w:val="3"/>
            <w:shd w:val="clear" w:color="000000" w:fill="FFFFFF"/>
            <w:vAlign w:val="center"/>
            <w:hideMark/>
          </w:tcPr>
          <w:p w14:paraId="378EC67F" w14:textId="4B0AB394" w:rsidR="005F5238" w:rsidRPr="00E96D1A" w:rsidRDefault="005F5238" w:rsidP="00573A0F">
            <w:pPr>
              <w:spacing w:after="0" w:line="240" w:lineRule="auto"/>
              <w:jc w:val="left"/>
              <w:rPr>
                <w:rFonts w:eastAsia="Times New Roman" w:cs="Arial"/>
                <w:color w:val="000000"/>
                <w:sz w:val="20"/>
                <w:szCs w:val="20"/>
                <w:lang w:val="es-MX" w:eastAsia="es-MX"/>
              </w:rPr>
            </w:pPr>
            <w:r w:rsidRPr="00E96D1A">
              <w:rPr>
                <w:rFonts w:eastAsia="Times New Roman" w:cs="Arial"/>
                <w:color w:val="000000"/>
                <w:sz w:val="20"/>
                <w:szCs w:val="20"/>
                <w:lang w:val="es-MX" w:eastAsia="es-MX"/>
              </w:rPr>
              <w:t>Retrolavado 1</w:t>
            </w:r>
            <w:r w:rsidR="00E96D1A">
              <w:rPr>
                <w:rFonts w:eastAsia="Times New Roman" w:cs="Arial"/>
                <w:color w:val="000000"/>
                <w:sz w:val="20"/>
                <w:szCs w:val="20"/>
                <w:lang w:val="es-MX" w:eastAsia="es-MX"/>
              </w:rPr>
              <w:t xml:space="preserve"> (filtro gravedad)</w:t>
            </w:r>
          </w:p>
        </w:tc>
        <w:tc>
          <w:tcPr>
            <w:tcW w:w="913" w:type="pct"/>
            <w:gridSpan w:val="3"/>
            <w:shd w:val="clear" w:color="auto" w:fill="auto"/>
            <w:vAlign w:val="center"/>
            <w:hideMark/>
          </w:tcPr>
          <w:p w14:paraId="7B61C209" w14:textId="77777777" w:rsidR="005F5238" w:rsidRPr="00E96D1A" w:rsidRDefault="005F5238" w:rsidP="00573A0F">
            <w:pPr>
              <w:spacing w:after="0" w:line="240" w:lineRule="auto"/>
              <w:jc w:val="center"/>
              <w:rPr>
                <w:rFonts w:eastAsia="Times New Roman" w:cs="Arial"/>
                <w:color w:val="000000"/>
                <w:sz w:val="20"/>
                <w:szCs w:val="20"/>
                <w:lang w:val="es-MX" w:eastAsia="es-MX"/>
              </w:rPr>
            </w:pPr>
            <w:r w:rsidRPr="00E96D1A">
              <w:rPr>
                <w:rFonts w:eastAsia="Times New Roman" w:cs="Arial"/>
                <w:color w:val="000000"/>
                <w:sz w:val="20"/>
                <w:szCs w:val="20"/>
                <w:lang w:val="es-MX" w:eastAsia="es-MX"/>
              </w:rPr>
              <w:t>40.00</w:t>
            </w:r>
          </w:p>
        </w:tc>
        <w:tc>
          <w:tcPr>
            <w:tcW w:w="971" w:type="pct"/>
            <w:gridSpan w:val="3"/>
            <w:shd w:val="clear" w:color="auto" w:fill="auto"/>
            <w:vAlign w:val="center"/>
            <w:hideMark/>
          </w:tcPr>
          <w:p w14:paraId="705DD38B" w14:textId="77777777" w:rsidR="005F5238" w:rsidRPr="00E96D1A" w:rsidRDefault="005F5238" w:rsidP="00573A0F">
            <w:pPr>
              <w:spacing w:after="0" w:line="240" w:lineRule="auto"/>
              <w:jc w:val="right"/>
              <w:rPr>
                <w:rFonts w:eastAsia="Times New Roman" w:cs="Arial"/>
                <w:color w:val="000000"/>
                <w:sz w:val="20"/>
                <w:szCs w:val="20"/>
                <w:lang w:val="es-MX" w:eastAsia="es-MX"/>
              </w:rPr>
            </w:pPr>
            <w:r w:rsidRPr="00E96D1A">
              <w:rPr>
                <w:rFonts w:eastAsia="Times New Roman" w:cs="Arial"/>
                <w:color w:val="000000"/>
                <w:sz w:val="20"/>
                <w:szCs w:val="20"/>
                <w:lang w:val="es-MX" w:eastAsia="es-MX"/>
              </w:rPr>
              <w:t>59.00</w:t>
            </w:r>
          </w:p>
        </w:tc>
      </w:tr>
      <w:tr w:rsidR="005F5238" w:rsidRPr="00E96D1A" w14:paraId="0C762B23" w14:textId="77777777" w:rsidTr="00573A0F">
        <w:trPr>
          <w:gridAfter w:val="3"/>
          <w:wAfter w:w="1423" w:type="pct"/>
          <w:trHeight w:val="227"/>
          <w:jc w:val="center"/>
        </w:trPr>
        <w:tc>
          <w:tcPr>
            <w:tcW w:w="1694" w:type="pct"/>
            <w:gridSpan w:val="3"/>
            <w:shd w:val="clear" w:color="000000" w:fill="FFFFFF"/>
            <w:vAlign w:val="center"/>
            <w:hideMark/>
          </w:tcPr>
          <w:p w14:paraId="672D55D7" w14:textId="7AE3F1F4" w:rsidR="005F5238" w:rsidRPr="00E96D1A" w:rsidRDefault="005F5238" w:rsidP="00573A0F">
            <w:pPr>
              <w:spacing w:after="0" w:line="240" w:lineRule="auto"/>
              <w:jc w:val="left"/>
              <w:rPr>
                <w:rFonts w:eastAsia="Times New Roman" w:cs="Arial"/>
                <w:color w:val="000000"/>
                <w:sz w:val="20"/>
                <w:szCs w:val="20"/>
                <w:lang w:val="es-MX" w:eastAsia="es-MX"/>
              </w:rPr>
            </w:pPr>
            <w:r w:rsidRPr="00E96D1A">
              <w:rPr>
                <w:rFonts w:eastAsia="Times New Roman" w:cs="Arial"/>
                <w:color w:val="000000"/>
                <w:sz w:val="20"/>
                <w:szCs w:val="20"/>
                <w:lang w:val="es-MX" w:eastAsia="es-MX"/>
              </w:rPr>
              <w:t xml:space="preserve">Retrolavado 2 </w:t>
            </w:r>
            <w:r w:rsidR="00E96D1A">
              <w:rPr>
                <w:rFonts w:eastAsia="Times New Roman" w:cs="Arial"/>
                <w:color w:val="000000"/>
                <w:sz w:val="20"/>
                <w:szCs w:val="20"/>
                <w:lang w:val="es-MX" w:eastAsia="es-MX"/>
              </w:rPr>
              <w:t>(filtro gravedad)</w:t>
            </w:r>
          </w:p>
        </w:tc>
        <w:tc>
          <w:tcPr>
            <w:tcW w:w="913" w:type="pct"/>
            <w:gridSpan w:val="3"/>
            <w:shd w:val="clear" w:color="auto" w:fill="auto"/>
            <w:vAlign w:val="center"/>
            <w:hideMark/>
          </w:tcPr>
          <w:p w14:paraId="51431509" w14:textId="77777777" w:rsidR="005F5238" w:rsidRPr="00E96D1A" w:rsidRDefault="005F5238" w:rsidP="00573A0F">
            <w:pPr>
              <w:spacing w:after="0" w:line="240" w:lineRule="auto"/>
              <w:jc w:val="center"/>
              <w:rPr>
                <w:rFonts w:eastAsia="Times New Roman" w:cs="Arial"/>
                <w:color w:val="000000"/>
                <w:sz w:val="20"/>
                <w:szCs w:val="20"/>
                <w:lang w:val="es-MX" w:eastAsia="es-MX"/>
              </w:rPr>
            </w:pPr>
            <w:r w:rsidRPr="00E96D1A">
              <w:rPr>
                <w:rFonts w:eastAsia="Times New Roman" w:cs="Arial"/>
                <w:color w:val="000000"/>
                <w:sz w:val="20"/>
                <w:szCs w:val="20"/>
                <w:lang w:val="es-MX" w:eastAsia="es-MX"/>
              </w:rPr>
              <w:t>15.00</w:t>
            </w:r>
          </w:p>
        </w:tc>
        <w:tc>
          <w:tcPr>
            <w:tcW w:w="971" w:type="pct"/>
            <w:gridSpan w:val="3"/>
            <w:shd w:val="clear" w:color="auto" w:fill="auto"/>
            <w:vAlign w:val="center"/>
            <w:hideMark/>
          </w:tcPr>
          <w:p w14:paraId="158AE4BF" w14:textId="77777777" w:rsidR="005F5238" w:rsidRPr="00E96D1A" w:rsidRDefault="005F5238" w:rsidP="00573A0F">
            <w:pPr>
              <w:spacing w:after="0" w:line="240" w:lineRule="auto"/>
              <w:jc w:val="right"/>
              <w:rPr>
                <w:rFonts w:eastAsia="Times New Roman" w:cs="Arial"/>
                <w:color w:val="000000"/>
                <w:sz w:val="20"/>
                <w:szCs w:val="20"/>
                <w:lang w:val="es-MX" w:eastAsia="es-MX"/>
              </w:rPr>
            </w:pPr>
            <w:r w:rsidRPr="00E96D1A">
              <w:rPr>
                <w:rFonts w:eastAsia="Times New Roman" w:cs="Arial"/>
                <w:color w:val="000000"/>
                <w:sz w:val="20"/>
                <w:szCs w:val="20"/>
                <w:lang w:val="es-MX" w:eastAsia="es-MX"/>
              </w:rPr>
              <w:t>22.13</w:t>
            </w:r>
          </w:p>
        </w:tc>
      </w:tr>
      <w:tr w:rsidR="005F5238" w:rsidRPr="00E96D1A" w14:paraId="525CE828" w14:textId="77777777" w:rsidTr="00573A0F">
        <w:trPr>
          <w:gridAfter w:val="3"/>
          <w:wAfter w:w="1423" w:type="pct"/>
          <w:trHeight w:val="227"/>
          <w:jc w:val="center"/>
        </w:trPr>
        <w:tc>
          <w:tcPr>
            <w:tcW w:w="1694" w:type="pct"/>
            <w:gridSpan w:val="3"/>
            <w:shd w:val="clear" w:color="000000" w:fill="FFFFFF"/>
            <w:noWrap/>
            <w:vAlign w:val="center"/>
            <w:hideMark/>
          </w:tcPr>
          <w:p w14:paraId="2C619696" w14:textId="77777777" w:rsidR="005F5238" w:rsidRPr="00E96D1A" w:rsidRDefault="005F5238" w:rsidP="00573A0F">
            <w:pPr>
              <w:spacing w:after="0" w:line="240" w:lineRule="auto"/>
              <w:jc w:val="left"/>
              <w:rPr>
                <w:rFonts w:eastAsia="Times New Roman" w:cs="Arial"/>
                <w:color w:val="000000"/>
                <w:sz w:val="20"/>
                <w:szCs w:val="20"/>
                <w:lang w:val="es-MX" w:eastAsia="es-MX"/>
              </w:rPr>
            </w:pPr>
            <w:r w:rsidRPr="00E96D1A">
              <w:rPr>
                <w:rFonts w:eastAsia="Times New Roman" w:cs="Arial"/>
                <w:color w:val="000000"/>
                <w:sz w:val="20"/>
                <w:szCs w:val="20"/>
                <w:lang w:val="es-MX" w:eastAsia="es-MX"/>
              </w:rPr>
              <w:t>Membranas 1</w:t>
            </w:r>
          </w:p>
        </w:tc>
        <w:tc>
          <w:tcPr>
            <w:tcW w:w="913" w:type="pct"/>
            <w:gridSpan w:val="3"/>
            <w:shd w:val="clear" w:color="auto" w:fill="auto"/>
            <w:vAlign w:val="center"/>
            <w:hideMark/>
          </w:tcPr>
          <w:p w14:paraId="36DACD29" w14:textId="77777777" w:rsidR="005F5238" w:rsidRPr="00E96D1A" w:rsidRDefault="005F5238" w:rsidP="00573A0F">
            <w:pPr>
              <w:spacing w:after="0" w:line="240" w:lineRule="auto"/>
              <w:jc w:val="center"/>
              <w:rPr>
                <w:rFonts w:eastAsia="Times New Roman" w:cs="Arial"/>
                <w:color w:val="000000"/>
                <w:sz w:val="20"/>
                <w:szCs w:val="20"/>
                <w:lang w:val="es-MX" w:eastAsia="es-MX"/>
              </w:rPr>
            </w:pPr>
            <w:r w:rsidRPr="00E96D1A">
              <w:rPr>
                <w:rFonts w:eastAsia="Times New Roman" w:cs="Arial"/>
                <w:color w:val="000000"/>
                <w:sz w:val="20"/>
                <w:szCs w:val="20"/>
                <w:lang w:val="es-MX" w:eastAsia="es-MX"/>
              </w:rPr>
              <w:t>100.00</w:t>
            </w:r>
          </w:p>
        </w:tc>
        <w:tc>
          <w:tcPr>
            <w:tcW w:w="971" w:type="pct"/>
            <w:gridSpan w:val="3"/>
            <w:shd w:val="clear" w:color="auto" w:fill="auto"/>
            <w:vAlign w:val="center"/>
            <w:hideMark/>
          </w:tcPr>
          <w:p w14:paraId="02FD817A" w14:textId="77777777" w:rsidR="005F5238" w:rsidRPr="00E96D1A" w:rsidRDefault="005F5238" w:rsidP="00573A0F">
            <w:pPr>
              <w:spacing w:after="0" w:line="240" w:lineRule="auto"/>
              <w:jc w:val="right"/>
              <w:rPr>
                <w:rFonts w:eastAsia="Times New Roman" w:cs="Arial"/>
                <w:color w:val="000000"/>
                <w:sz w:val="20"/>
                <w:szCs w:val="20"/>
                <w:lang w:val="es-MX" w:eastAsia="es-MX"/>
              </w:rPr>
            </w:pPr>
            <w:r w:rsidRPr="00E96D1A">
              <w:rPr>
                <w:rFonts w:eastAsia="Times New Roman" w:cs="Arial"/>
                <w:color w:val="000000"/>
                <w:sz w:val="20"/>
                <w:szCs w:val="20"/>
                <w:lang w:val="es-MX" w:eastAsia="es-MX"/>
              </w:rPr>
              <w:t>7,087.13</w:t>
            </w:r>
          </w:p>
        </w:tc>
      </w:tr>
      <w:tr w:rsidR="005F5238" w:rsidRPr="00E96D1A" w14:paraId="6618D452" w14:textId="77777777" w:rsidTr="00573A0F">
        <w:trPr>
          <w:gridAfter w:val="3"/>
          <w:wAfter w:w="1423" w:type="pct"/>
          <w:trHeight w:val="227"/>
          <w:jc w:val="center"/>
        </w:trPr>
        <w:tc>
          <w:tcPr>
            <w:tcW w:w="1694" w:type="pct"/>
            <w:gridSpan w:val="3"/>
            <w:shd w:val="clear" w:color="000000" w:fill="FFFFFF"/>
            <w:noWrap/>
            <w:vAlign w:val="center"/>
            <w:hideMark/>
          </w:tcPr>
          <w:p w14:paraId="51432145" w14:textId="77777777" w:rsidR="005F5238" w:rsidRPr="00E96D1A" w:rsidRDefault="005F5238" w:rsidP="00573A0F">
            <w:pPr>
              <w:spacing w:after="0" w:line="240" w:lineRule="auto"/>
              <w:jc w:val="left"/>
              <w:rPr>
                <w:rFonts w:eastAsia="Times New Roman" w:cs="Arial"/>
                <w:color w:val="000000"/>
                <w:sz w:val="20"/>
                <w:szCs w:val="20"/>
                <w:lang w:val="es-MX" w:eastAsia="es-MX"/>
              </w:rPr>
            </w:pPr>
            <w:r w:rsidRPr="00E96D1A">
              <w:rPr>
                <w:rFonts w:eastAsia="Times New Roman" w:cs="Arial"/>
                <w:color w:val="000000"/>
                <w:sz w:val="20"/>
                <w:szCs w:val="20"/>
                <w:lang w:val="es-MX" w:eastAsia="es-MX"/>
              </w:rPr>
              <w:t>Membranas 2</w:t>
            </w:r>
          </w:p>
        </w:tc>
        <w:tc>
          <w:tcPr>
            <w:tcW w:w="913" w:type="pct"/>
            <w:gridSpan w:val="3"/>
            <w:shd w:val="clear" w:color="auto" w:fill="auto"/>
            <w:vAlign w:val="center"/>
            <w:hideMark/>
          </w:tcPr>
          <w:p w14:paraId="176043A3" w14:textId="77777777" w:rsidR="005F5238" w:rsidRPr="00E96D1A" w:rsidRDefault="005F5238" w:rsidP="00573A0F">
            <w:pPr>
              <w:spacing w:after="0" w:line="240" w:lineRule="auto"/>
              <w:jc w:val="center"/>
              <w:rPr>
                <w:rFonts w:eastAsia="Times New Roman" w:cs="Arial"/>
                <w:color w:val="000000"/>
                <w:sz w:val="20"/>
                <w:szCs w:val="20"/>
                <w:lang w:val="es-MX" w:eastAsia="es-MX"/>
              </w:rPr>
            </w:pPr>
            <w:r w:rsidRPr="00E96D1A">
              <w:rPr>
                <w:rFonts w:eastAsia="Times New Roman" w:cs="Arial"/>
                <w:color w:val="000000"/>
                <w:sz w:val="20"/>
                <w:szCs w:val="20"/>
                <w:lang w:val="es-MX" w:eastAsia="es-MX"/>
              </w:rPr>
              <w:t>100.00</w:t>
            </w:r>
          </w:p>
        </w:tc>
        <w:tc>
          <w:tcPr>
            <w:tcW w:w="971" w:type="pct"/>
            <w:gridSpan w:val="3"/>
            <w:shd w:val="clear" w:color="auto" w:fill="auto"/>
            <w:vAlign w:val="center"/>
            <w:hideMark/>
          </w:tcPr>
          <w:p w14:paraId="630F8972" w14:textId="77777777" w:rsidR="005F5238" w:rsidRPr="00E96D1A" w:rsidRDefault="005F5238" w:rsidP="00573A0F">
            <w:pPr>
              <w:spacing w:after="0" w:line="240" w:lineRule="auto"/>
              <w:jc w:val="right"/>
              <w:rPr>
                <w:rFonts w:eastAsia="Times New Roman" w:cs="Arial"/>
                <w:color w:val="000000"/>
                <w:sz w:val="20"/>
                <w:szCs w:val="20"/>
                <w:lang w:val="es-MX" w:eastAsia="es-MX"/>
              </w:rPr>
            </w:pPr>
            <w:r w:rsidRPr="00E96D1A">
              <w:rPr>
                <w:rFonts w:eastAsia="Times New Roman" w:cs="Arial"/>
                <w:color w:val="000000"/>
                <w:sz w:val="20"/>
                <w:szCs w:val="20"/>
                <w:lang w:val="es-MX" w:eastAsia="es-MX"/>
              </w:rPr>
              <w:t>7,087.13</w:t>
            </w:r>
          </w:p>
        </w:tc>
      </w:tr>
      <w:tr w:rsidR="005F5238" w:rsidRPr="00E96D1A" w14:paraId="408DB0B2" w14:textId="77777777" w:rsidTr="00573A0F">
        <w:trPr>
          <w:gridAfter w:val="3"/>
          <w:wAfter w:w="1423" w:type="pct"/>
          <w:trHeight w:val="227"/>
          <w:jc w:val="center"/>
        </w:trPr>
        <w:tc>
          <w:tcPr>
            <w:tcW w:w="1694" w:type="pct"/>
            <w:gridSpan w:val="3"/>
            <w:shd w:val="clear" w:color="000000" w:fill="FFFFFF"/>
            <w:noWrap/>
            <w:vAlign w:val="center"/>
            <w:hideMark/>
          </w:tcPr>
          <w:p w14:paraId="61963BEF" w14:textId="77777777" w:rsidR="005F5238" w:rsidRPr="00E96D1A" w:rsidRDefault="005F5238" w:rsidP="00573A0F">
            <w:pPr>
              <w:spacing w:after="0" w:line="240" w:lineRule="auto"/>
              <w:jc w:val="left"/>
              <w:rPr>
                <w:rFonts w:eastAsia="Times New Roman" w:cs="Arial"/>
                <w:color w:val="000000"/>
                <w:sz w:val="20"/>
                <w:szCs w:val="20"/>
                <w:lang w:val="es-MX" w:eastAsia="es-MX"/>
              </w:rPr>
            </w:pPr>
            <w:r w:rsidRPr="00E96D1A">
              <w:rPr>
                <w:rFonts w:eastAsia="Times New Roman" w:cs="Arial"/>
                <w:color w:val="000000"/>
                <w:sz w:val="20"/>
                <w:szCs w:val="20"/>
                <w:lang w:val="es-MX" w:eastAsia="es-MX"/>
              </w:rPr>
              <w:t>Membranas 3</w:t>
            </w:r>
          </w:p>
        </w:tc>
        <w:tc>
          <w:tcPr>
            <w:tcW w:w="913" w:type="pct"/>
            <w:gridSpan w:val="3"/>
            <w:shd w:val="clear" w:color="auto" w:fill="auto"/>
            <w:vAlign w:val="center"/>
            <w:hideMark/>
          </w:tcPr>
          <w:p w14:paraId="5B861A1D" w14:textId="77777777" w:rsidR="005F5238" w:rsidRPr="00E96D1A" w:rsidRDefault="005F5238" w:rsidP="00573A0F">
            <w:pPr>
              <w:spacing w:after="0" w:line="240" w:lineRule="auto"/>
              <w:jc w:val="center"/>
              <w:rPr>
                <w:rFonts w:eastAsia="Times New Roman" w:cs="Arial"/>
                <w:color w:val="000000"/>
                <w:sz w:val="20"/>
                <w:szCs w:val="20"/>
                <w:lang w:val="es-MX" w:eastAsia="es-MX"/>
              </w:rPr>
            </w:pPr>
            <w:r w:rsidRPr="00E96D1A">
              <w:rPr>
                <w:rFonts w:eastAsia="Times New Roman" w:cs="Arial"/>
                <w:color w:val="000000"/>
                <w:sz w:val="20"/>
                <w:szCs w:val="20"/>
                <w:lang w:val="es-MX" w:eastAsia="es-MX"/>
              </w:rPr>
              <w:t>100.00</w:t>
            </w:r>
          </w:p>
        </w:tc>
        <w:tc>
          <w:tcPr>
            <w:tcW w:w="971" w:type="pct"/>
            <w:gridSpan w:val="3"/>
            <w:shd w:val="clear" w:color="auto" w:fill="auto"/>
            <w:vAlign w:val="center"/>
            <w:hideMark/>
          </w:tcPr>
          <w:p w14:paraId="42A49FA7" w14:textId="77777777" w:rsidR="005F5238" w:rsidRPr="00E96D1A" w:rsidRDefault="005F5238" w:rsidP="00573A0F">
            <w:pPr>
              <w:spacing w:after="0" w:line="240" w:lineRule="auto"/>
              <w:jc w:val="right"/>
              <w:rPr>
                <w:rFonts w:eastAsia="Times New Roman" w:cs="Arial"/>
                <w:color w:val="000000"/>
                <w:sz w:val="20"/>
                <w:szCs w:val="20"/>
                <w:lang w:val="es-MX" w:eastAsia="es-MX"/>
              </w:rPr>
            </w:pPr>
            <w:r w:rsidRPr="00E96D1A">
              <w:rPr>
                <w:rFonts w:eastAsia="Times New Roman" w:cs="Arial"/>
                <w:color w:val="000000"/>
                <w:sz w:val="20"/>
                <w:szCs w:val="20"/>
                <w:lang w:val="es-MX" w:eastAsia="es-MX"/>
              </w:rPr>
              <w:t>7,087.13</w:t>
            </w:r>
          </w:p>
        </w:tc>
      </w:tr>
      <w:tr w:rsidR="005F5238" w:rsidRPr="00E96D1A" w14:paraId="40942AC6" w14:textId="77777777" w:rsidTr="00573A0F">
        <w:trPr>
          <w:gridAfter w:val="3"/>
          <w:wAfter w:w="1423" w:type="pct"/>
          <w:trHeight w:val="227"/>
          <w:jc w:val="center"/>
        </w:trPr>
        <w:tc>
          <w:tcPr>
            <w:tcW w:w="1694" w:type="pct"/>
            <w:gridSpan w:val="3"/>
            <w:shd w:val="clear" w:color="000000" w:fill="FFFFFF"/>
            <w:noWrap/>
            <w:vAlign w:val="center"/>
            <w:hideMark/>
          </w:tcPr>
          <w:p w14:paraId="16C06D24" w14:textId="77777777" w:rsidR="005F5238" w:rsidRPr="00E96D1A" w:rsidRDefault="005F5238" w:rsidP="00573A0F">
            <w:pPr>
              <w:spacing w:after="0" w:line="240" w:lineRule="auto"/>
              <w:jc w:val="left"/>
              <w:rPr>
                <w:rFonts w:eastAsia="Times New Roman" w:cs="Arial"/>
                <w:color w:val="000000"/>
                <w:sz w:val="20"/>
                <w:szCs w:val="20"/>
                <w:lang w:val="es-MX" w:eastAsia="es-MX"/>
              </w:rPr>
            </w:pPr>
            <w:r w:rsidRPr="00E96D1A">
              <w:rPr>
                <w:rFonts w:eastAsia="Times New Roman" w:cs="Arial"/>
                <w:color w:val="000000"/>
                <w:sz w:val="20"/>
                <w:szCs w:val="20"/>
                <w:lang w:val="es-MX" w:eastAsia="es-MX"/>
              </w:rPr>
              <w:t>Membranas 4</w:t>
            </w:r>
          </w:p>
        </w:tc>
        <w:tc>
          <w:tcPr>
            <w:tcW w:w="913" w:type="pct"/>
            <w:gridSpan w:val="3"/>
            <w:shd w:val="clear" w:color="auto" w:fill="auto"/>
            <w:vAlign w:val="center"/>
            <w:hideMark/>
          </w:tcPr>
          <w:p w14:paraId="6F27B4B3" w14:textId="77777777" w:rsidR="005F5238" w:rsidRPr="00E96D1A" w:rsidRDefault="005F5238" w:rsidP="00573A0F">
            <w:pPr>
              <w:spacing w:after="0" w:line="240" w:lineRule="auto"/>
              <w:jc w:val="center"/>
              <w:rPr>
                <w:rFonts w:eastAsia="Times New Roman" w:cs="Arial"/>
                <w:color w:val="000000"/>
                <w:sz w:val="20"/>
                <w:szCs w:val="20"/>
                <w:lang w:val="es-MX" w:eastAsia="es-MX"/>
              </w:rPr>
            </w:pPr>
            <w:r w:rsidRPr="00E96D1A">
              <w:rPr>
                <w:rFonts w:eastAsia="Times New Roman" w:cs="Arial"/>
                <w:color w:val="000000"/>
                <w:sz w:val="20"/>
                <w:szCs w:val="20"/>
                <w:lang w:val="es-MX" w:eastAsia="es-MX"/>
              </w:rPr>
              <w:t>100.00</w:t>
            </w:r>
          </w:p>
        </w:tc>
        <w:tc>
          <w:tcPr>
            <w:tcW w:w="971" w:type="pct"/>
            <w:gridSpan w:val="3"/>
            <w:shd w:val="clear" w:color="auto" w:fill="auto"/>
            <w:vAlign w:val="center"/>
            <w:hideMark/>
          </w:tcPr>
          <w:p w14:paraId="614C20D3" w14:textId="77777777" w:rsidR="005F5238" w:rsidRPr="00E96D1A" w:rsidRDefault="005F5238" w:rsidP="00573A0F">
            <w:pPr>
              <w:spacing w:after="0" w:line="240" w:lineRule="auto"/>
              <w:jc w:val="right"/>
              <w:rPr>
                <w:rFonts w:eastAsia="Times New Roman" w:cs="Arial"/>
                <w:color w:val="000000"/>
                <w:sz w:val="20"/>
                <w:szCs w:val="20"/>
                <w:lang w:val="es-MX" w:eastAsia="es-MX"/>
              </w:rPr>
            </w:pPr>
            <w:r w:rsidRPr="00E96D1A">
              <w:rPr>
                <w:rFonts w:eastAsia="Times New Roman" w:cs="Arial"/>
                <w:color w:val="000000"/>
                <w:sz w:val="20"/>
                <w:szCs w:val="20"/>
                <w:lang w:val="es-MX" w:eastAsia="es-MX"/>
              </w:rPr>
              <w:t>7,087.13</w:t>
            </w:r>
          </w:p>
        </w:tc>
      </w:tr>
      <w:tr w:rsidR="005F5238" w:rsidRPr="00E96D1A" w14:paraId="5F244599" w14:textId="77777777" w:rsidTr="00573A0F">
        <w:trPr>
          <w:gridAfter w:val="3"/>
          <w:wAfter w:w="1423" w:type="pct"/>
          <w:trHeight w:val="227"/>
          <w:jc w:val="center"/>
        </w:trPr>
        <w:tc>
          <w:tcPr>
            <w:tcW w:w="1694" w:type="pct"/>
            <w:gridSpan w:val="3"/>
            <w:shd w:val="clear" w:color="000000" w:fill="FFFFFF"/>
            <w:noWrap/>
            <w:vAlign w:val="center"/>
            <w:hideMark/>
          </w:tcPr>
          <w:p w14:paraId="0F39CBE5" w14:textId="77777777" w:rsidR="005F5238" w:rsidRPr="00E96D1A" w:rsidRDefault="005F5238" w:rsidP="00573A0F">
            <w:pPr>
              <w:spacing w:after="0" w:line="240" w:lineRule="auto"/>
              <w:jc w:val="left"/>
              <w:rPr>
                <w:rFonts w:eastAsia="Times New Roman" w:cs="Arial"/>
                <w:color w:val="000000"/>
                <w:sz w:val="20"/>
                <w:szCs w:val="20"/>
                <w:lang w:val="es-MX" w:eastAsia="es-MX"/>
              </w:rPr>
            </w:pPr>
            <w:r w:rsidRPr="00E96D1A">
              <w:rPr>
                <w:rFonts w:eastAsia="Times New Roman" w:cs="Arial"/>
                <w:color w:val="000000"/>
                <w:sz w:val="20"/>
                <w:szCs w:val="20"/>
                <w:lang w:val="es-MX" w:eastAsia="es-MX"/>
              </w:rPr>
              <w:t>Membranas 5</w:t>
            </w:r>
          </w:p>
        </w:tc>
        <w:tc>
          <w:tcPr>
            <w:tcW w:w="913" w:type="pct"/>
            <w:gridSpan w:val="3"/>
            <w:shd w:val="clear" w:color="auto" w:fill="auto"/>
            <w:vAlign w:val="center"/>
            <w:hideMark/>
          </w:tcPr>
          <w:p w14:paraId="374FBB20" w14:textId="77777777" w:rsidR="005F5238" w:rsidRPr="00E96D1A" w:rsidRDefault="005F5238" w:rsidP="00573A0F">
            <w:pPr>
              <w:spacing w:after="0" w:line="240" w:lineRule="auto"/>
              <w:jc w:val="center"/>
              <w:rPr>
                <w:rFonts w:eastAsia="Times New Roman" w:cs="Arial"/>
                <w:color w:val="000000"/>
                <w:sz w:val="20"/>
                <w:szCs w:val="20"/>
                <w:lang w:val="es-MX" w:eastAsia="es-MX"/>
              </w:rPr>
            </w:pPr>
            <w:r w:rsidRPr="00E96D1A">
              <w:rPr>
                <w:rFonts w:eastAsia="Times New Roman" w:cs="Arial"/>
                <w:color w:val="000000"/>
                <w:sz w:val="20"/>
                <w:szCs w:val="20"/>
                <w:lang w:val="es-MX" w:eastAsia="es-MX"/>
              </w:rPr>
              <w:t>100.00</w:t>
            </w:r>
          </w:p>
        </w:tc>
        <w:tc>
          <w:tcPr>
            <w:tcW w:w="971" w:type="pct"/>
            <w:gridSpan w:val="3"/>
            <w:shd w:val="clear" w:color="auto" w:fill="auto"/>
            <w:vAlign w:val="center"/>
            <w:hideMark/>
          </w:tcPr>
          <w:p w14:paraId="08CA978A" w14:textId="77777777" w:rsidR="005F5238" w:rsidRPr="00E96D1A" w:rsidRDefault="005F5238" w:rsidP="00573A0F">
            <w:pPr>
              <w:spacing w:after="0" w:line="240" w:lineRule="auto"/>
              <w:jc w:val="right"/>
              <w:rPr>
                <w:rFonts w:eastAsia="Times New Roman" w:cs="Arial"/>
                <w:color w:val="000000"/>
                <w:sz w:val="20"/>
                <w:szCs w:val="20"/>
                <w:lang w:val="es-MX" w:eastAsia="es-MX"/>
              </w:rPr>
            </w:pPr>
            <w:r w:rsidRPr="00E96D1A">
              <w:rPr>
                <w:rFonts w:eastAsia="Times New Roman" w:cs="Arial"/>
                <w:color w:val="000000"/>
                <w:sz w:val="20"/>
                <w:szCs w:val="20"/>
                <w:lang w:val="es-MX" w:eastAsia="es-MX"/>
              </w:rPr>
              <w:t>7,087.13</w:t>
            </w:r>
          </w:p>
        </w:tc>
      </w:tr>
      <w:tr w:rsidR="005F5238" w:rsidRPr="00E96D1A" w14:paraId="7E318255" w14:textId="77777777" w:rsidTr="00573A0F">
        <w:trPr>
          <w:gridAfter w:val="3"/>
          <w:wAfter w:w="1423" w:type="pct"/>
          <w:trHeight w:val="227"/>
          <w:jc w:val="center"/>
        </w:trPr>
        <w:tc>
          <w:tcPr>
            <w:tcW w:w="1694" w:type="pct"/>
            <w:gridSpan w:val="3"/>
            <w:shd w:val="clear" w:color="000000" w:fill="FFFFFF"/>
            <w:noWrap/>
            <w:vAlign w:val="center"/>
            <w:hideMark/>
          </w:tcPr>
          <w:p w14:paraId="0D8EEED4" w14:textId="77777777" w:rsidR="005F5238" w:rsidRPr="00E96D1A" w:rsidRDefault="005F5238" w:rsidP="00573A0F">
            <w:pPr>
              <w:spacing w:after="0" w:line="240" w:lineRule="auto"/>
              <w:jc w:val="left"/>
              <w:rPr>
                <w:rFonts w:eastAsia="Times New Roman" w:cs="Arial"/>
                <w:color w:val="000000"/>
                <w:sz w:val="20"/>
                <w:szCs w:val="20"/>
                <w:lang w:val="es-MX" w:eastAsia="es-MX"/>
              </w:rPr>
            </w:pPr>
            <w:r w:rsidRPr="00E96D1A">
              <w:rPr>
                <w:rFonts w:eastAsia="Times New Roman" w:cs="Arial"/>
                <w:color w:val="000000"/>
                <w:sz w:val="20"/>
                <w:szCs w:val="20"/>
                <w:lang w:val="es-MX" w:eastAsia="es-MX"/>
              </w:rPr>
              <w:t>Membranas 6</w:t>
            </w:r>
          </w:p>
        </w:tc>
        <w:tc>
          <w:tcPr>
            <w:tcW w:w="913" w:type="pct"/>
            <w:gridSpan w:val="3"/>
            <w:shd w:val="clear" w:color="auto" w:fill="auto"/>
            <w:vAlign w:val="center"/>
            <w:hideMark/>
          </w:tcPr>
          <w:p w14:paraId="3F6CF23D" w14:textId="77777777" w:rsidR="005F5238" w:rsidRPr="00E96D1A" w:rsidRDefault="005F5238" w:rsidP="00573A0F">
            <w:pPr>
              <w:spacing w:after="0" w:line="240" w:lineRule="auto"/>
              <w:jc w:val="center"/>
              <w:rPr>
                <w:rFonts w:eastAsia="Times New Roman" w:cs="Arial"/>
                <w:color w:val="000000"/>
                <w:sz w:val="20"/>
                <w:szCs w:val="20"/>
                <w:lang w:val="es-MX" w:eastAsia="es-MX"/>
              </w:rPr>
            </w:pPr>
            <w:r w:rsidRPr="00E96D1A">
              <w:rPr>
                <w:rFonts w:eastAsia="Times New Roman" w:cs="Arial"/>
                <w:color w:val="000000"/>
                <w:sz w:val="20"/>
                <w:szCs w:val="20"/>
                <w:lang w:val="es-MX" w:eastAsia="es-MX"/>
              </w:rPr>
              <w:t>100.00</w:t>
            </w:r>
          </w:p>
        </w:tc>
        <w:tc>
          <w:tcPr>
            <w:tcW w:w="971" w:type="pct"/>
            <w:gridSpan w:val="3"/>
            <w:shd w:val="clear" w:color="auto" w:fill="auto"/>
            <w:vAlign w:val="center"/>
            <w:hideMark/>
          </w:tcPr>
          <w:p w14:paraId="5195E2FA" w14:textId="77777777" w:rsidR="005F5238" w:rsidRPr="00E96D1A" w:rsidRDefault="005F5238" w:rsidP="00573A0F">
            <w:pPr>
              <w:spacing w:after="0" w:line="240" w:lineRule="auto"/>
              <w:jc w:val="right"/>
              <w:rPr>
                <w:rFonts w:eastAsia="Times New Roman" w:cs="Arial"/>
                <w:color w:val="000000"/>
                <w:sz w:val="20"/>
                <w:szCs w:val="20"/>
                <w:lang w:val="es-MX" w:eastAsia="es-MX"/>
              </w:rPr>
            </w:pPr>
            <w:r w:rsidRPr="00E96D1A">
              <w:rPr>
                <w:rFonts w:eastAsia="Times New Roman" w:cs="Arial"/>
                <w:color w:val="000000"/>
                <w:sz w:val="20"/>
                <w:szCs w:val="20"/>
                <w:lang w:val="es-MX" w:eastAsia="es-MX"/>
              </w:rPr>
              <w:t>7,087.13</w:t>
            </w:r>
          </w:p>
        </w:tc>
      </w:tr>
      <w:tr w:rsidR="005F5238" w:rsidRPr="00E96D1A" w14:paraId="154D0E0F" w14:textId="77777777" w:rsidTr="00573A0F">
        <w:trPr>
          <w:gridAfter w:val="3"/>
          <w:wAfter w:w="1423" w:type="pct"/>
          <w:trHeight w:val="227"/>
          <w:jc w:val="center"/>
        </w:trPr>
        <w:tc>
          <w:tcPr>
            <w:tcW w:w="1694" w:type="pct"/>
            <w:gridSpan w:val="3"/>
            <w:shd w:val="clear" w:color="000000" w:fill="FFFFFF"/>
            <w:noWrap/>
            <w:vAlign w:val="center"/>
            <w:hideMark/>
          </w:tcPr>
          <w:p w14:paraId="4C61FE33" w14:textId="77777777" w:rsidR="005F5238" w:rsidRPr="00E96D1A" w:rsidRDefault="005F5238" w:rsidP="00573A0F">
            <w:pPr>
              <w:spacing w:after="0" w:line="240" w:lineRule="auto"/>
              <w:jc w:val="left"/>
              <w:rPr>
                <w:rFonts w:eastAsia="Times New Roman" w:cs="Arial"/>
                <w:color w:val="000000"/>
                <w:sz w:val="20"/>
                <w:szCs w:val="20"/>
                <w:lang w:val="es-MX" w:eastAsia="es-MX"/>
              </w:rPr>
            </w:pPr>
            <w:r w:rsidRPr="00E96D1A">
              <w:rPr>
                <w:rFonts w:eastAsia="Times New Roman" w:cs="Arial"/>
                <w:color w:val="000000"/>
                <w:sz w:val="20"/>
                <w:szCs w:val="20"/>
                <w:lang w:val="es-MX" w:eastAsia="es-MX"/>
              </w:rPr>
              <w:t>Soplador 1</w:t>
            </w:r>
          </w:p>
        </w:tc>
        <w:tc>
          <w:tcPr>
            <w:tcW w:w="913" w:type="pct"/>
            <w:gridSpan w:val="3"/>
            <w:shd w:val="clear" w:color="auto" w:fill="auto"/>
            <w:vAlign w:val="center"/>
            <w:hideMark/>
          </w:tcPr>
          <w:p w14:paraId="6661C62A" w14:textId="77777777" w:rsidR="005F5238" w:rsidRPr="00E96D1A" w:rsidRDefault="005F5238" w:rsidP="00573A0F">
            <w:pPr>
              <w:spacing w:after="0" w:line="240" w:lineRule="auto"/>
              <w:jc w:val="center"/>
              <w:rPr>
                <w:rFonts w:eastAsia="Times New Roman" w:cs="Arial"/>
                <w:color w:val="000000"/>
                <w:sz w:val="20"/>
                <w:szCs w:val="20"/>
                <w:lang w:val="es-MX" w:eastAsia="es-MX"/>
              </w:rPr>
            </w:pPr>
            <w:r w:rsidRPr="00E96D1A">
              <w:rPr>
                <w:rFonts w:eastAsia="Times New Roman" w:cs="Arial"/>
                <w:color w:val="000000"/>
                <w:sz w:val="20"/>
                <w:szCs w:val="20"/>
                <w:lang w:val="es-MX" w:eastAsia="es-MX"/>
              </w:rPr>
              <w:t>60.00</w:t>
            </w:r>
          </w:p>
        </w:tc>
        <w:tc>
          <w:tcPr>
            <w:tcW w:w="971" w:type="pct"/>
            <w:gridSpan w:val="3"/>
            <w:shd w:val="clear" w:color="auto" w:fill="auto"/>
            <w:vAlign w:val="center"/>
            <w:hideMark/>
          </w:tcPr>
          <w:p w14:paraId="4FFC18B7" w14:textId="77777777" w:rsidR="005F5238" w:rsidRPr="00E96D1A" w:rsidRDefault="005F5238" w:rsidP="00573A0F">
            <w:pPr>
              <w:spacing w:after="0" w:line="240" w:lineRule="auto"/>
              <w:jc w:val="right"/>
              <w:rPr>
                <w:rFonts w:eastAsia="Times New Roman" w:cs="Arial"/>
                <w:color w:val="000000"/>
                <w:sz w:val="20"/>
                <w:szCs w:val="20"/>
                <w:lang w:val="es-MX" w:eastAsia="es-MX"/>
              </w:rPr>
            </w:pPr>
            <w:r w:rsidRPr="00E96D1A">
              <w:rPr>
                <w:rFonts w:eastAsia="Times New Roman" w:cs="Arial"/>
                <w:color w:val="000000"/>
                <w:sz w:val="20"/>
                <w:szCs w:val="20"/>
                <w:lang w:val="es-MX" w:eastAsia="es-MX"/>
              </w:rPr>
              <w:t>4,252.28</w:t>
            </w:r>
          </w:p>
        </w:tc>
      </w:tr>
      <w:tr w:rsidR="005F5238" w:rsidRPr="00E96D1A" w14:paraId="11B39923" w14:textId="77777777" w:rsidTr="00573A0F">
        <w:trPr>
          <w:gridAfter w:val="3"/>
          <w:wAfter w:w="1423" w:type="pct"/>
          <w:trHeight w:val="227"/>
          <w:jc w:val="center"/>
        </w:trPr>
        <w:tc>
          <w:tcPr>
            <w:tcW w:w="1694" w:type="pct"/>
            <w:gridSpan w:val="3"/>
            <w:shd w:val="clear" w:color="000000" w:fill="FFFFFF"/>
            <w:noWrap/>
            <w:vAlign w:val="center"/>
            <w:hideMark/>
          </w:tcPr>
          <w:p w14:paraId="4821064D" w14:textId="77777777" w:rsidR="005F5238" w:rsidRPr="00E96D1A" w:rsidRDefault="005F5238" w:rsidP="00573A0F">
            <w:pPr>
              <w:spacing w:after="0" w:line="240" w:lineRule="auto"/>
              <w:jc w:val="left"/>
              <w:rPr>
                <w:rFonts w:eastAsia="Times New Roman" w:cs="Arial"/>
                <w:color w:val="000000"/>
                <w:sz w:val="20"/>
                <w:szCs w:val="20"/>
                <w:lang w:val="es-MX" w:eastAsia="es-MX"/>
              </w:rPr>
            </w:pPr>
            <w:r w:rsidRPr="00E96D1A">
              <w:rPr>
                <w:rFonts w:eastAsia="Times New Roman" w:cs="Arial"/>
                <w:color w:val="000000"/>
                <w:sz w:val="20"/>
                <w:szCs w:val="20"/>
                <w:lang w:val="es-MX" w:eastAsia="es-MX"/>
              </w:rPr>
              <w:t>Soplador 2</w:t>
            </w:r>
          </w:p>
        </w:tc>
        <w:tc>
          <w:tcPr>
            <w:tcW w:w="913" w:type="pct"/>
            <w:gridSpan w:val="3"/>
            <w:shd w:val="clear" w:color="auto" w:fill="auto"/>
            <w:vAlign w:val="center"/>
            <w:hideMark/>
          </w:tcPr>
          <w:p w14:paraId="35FBA24C" w14:textId="77777777" w:rsidR="005F5238" w:rsidRPr="00E96D1A" w:rsidRDefault="005F5238" w:rsidP="00573A0F">
            <w:pPr>
              <w:spacing w:after="0" w:line="240" w:lineRule="auto"/>
              <w:jc w:val="center"/>
              <w:rPr>
                <w:rFonts w:eastAsia="Times New Roman" w:cs="Arial"/>
                <w:color w:val="000000"/>
                <w:sz w:val="20"/>
                <w:szCs w:val="20"/>
                <w:lang w:val="es-MX" w:eastAsia="es-MX"/>
              </w:rPr>
            </w:pPr>
            <w:r w:rsidRPr="00E96D1A">
              <w:rPr>
                <w:rFonts w:eastAsia="Times New Roman" w:cs="Arial"/>
                <w:color w:val="000000"/>
                <w:sz w:val="20"/>
                <w:szCs w:val="20"/>
                <w:lang w:val="es-MX" w:eastAsia="es-MX"/>
              </w:rPr>
              <w:t>60.00</w:t>
            </w:r>
          </w:p>
        </w:tc>
        <w:tc>
          <w:tcPr>
            <w:tcW w:w="971" w:type="pct"/>
            <w:gridSpan w:val="3"/>
            <w:shd w:val="clear" w:color="auto" w:fill="auto"/>
            <w:vAlign w:val="center"/>
            <w:hideMark/>
          </w:tcPr>
          <w:p w14:paraId="118E0DC9" w14:textId="77777777" w:rsidR="005F5238" w:rsidRPr="00E96D1A" w:rsidRDefault="005F5238" w:rsidP="00573A0F">
            <w:pPr>
              <w:spacing w:after="0" w:line="240" w:lineRule="auto"/>
              <w:jc w:val="right"/>
              <w:rPr>
                <w:rFonts w:eastAsia="Times New Roman" w:cs="Arial"/>
                <w:color w:val="000000"/>
                <w:sz w:val="20"/>
                <w:szCs w:val="20"/>
                <w:lang w:val="es-MX" w:eastAsia="es-MX"/>
              </w:rPr>
            </w:pPr>
            <w:r w:rsidRPr="00E96D1A">
              <w:rPr>
                <w:rFonts w:eastAsia="Times New Roman" w:cs="Arial"/>
                <w:color w:val="000000"/>
                <w:sz w:val="20"/>
                <w:szCs w:val="20"/>
                <w:lang w:val="es-MX" w:eastAsia="es-MX"/>
              </w:rPr>
              <w:t>4,252.28</w:t>
            </w:r>
          </w:p>
        </w:tc>
      </w:tr>
      <w:tr w:rsidR="005F5238" w:rsidRPr="00E96D1A" w14:paraId="1EC2678A" w14:textId="77777777" w:rsidTr="00573A0F">
        <w:trPr>
          <w:gridAfter w:val="3"/>
          <w:wAfter w:w="1423" w:type="pct"/>
          <w:trHeight w:val="227"/>
          <w:jc w:val="center"/>
        </w:trPr>
        <w:tc>
          <w:tcPr>
            <w:tcW w:w="1694" w:type="pct"/>
            <w:gridSpan w:val="3"/>
            <w:shd w:val="clear" w:color="000000" w:fill="FFFFFF"/>
            <w:noWrap/>
            <w:vAlign w:val="center"/>
            <w:hideMark/>
          </w:tcPr>
          <w:p w14:paraId="32068146" w14:textId="77777777" w:rsidR="005F5238" w:rsidRPr="00E96D1A" w:rsidRDefault="005F5238" w:rsidP="00573A0F">
            <w:pPr>
              <w:spacing w:after="0" w:line="240" w:lineRule="auto"/>
              <w:jc w:val="left"/>
              <w:rPr>
                <w:rFonts w:eastAsia="Times New Roman" w:cs="Arial"/>
                <w:color w:val="000000"/>
                <w:sz w:val="20"/>
                <w:szCs w:val="20"/>
                <w:lang w:val="es-MX" w:eastAsia="es-MX"/>
              </w:rPr>
            </w:pPr>
            <w:r w:rsidRPr="00E96D1A">
              <w:rPr>
                <w:rFonts w:eastAsia="Times New Roman" w:cs="Arial"/>
                <w:color w:val="000000"/>
                <w:sz w:val="20"/>
                <w:szCs w:val="20"/>
                <w:lang w:val="es-MX" w:eastAsia="es-MX"/>
              </w:rPr>
              <w:t>Soplador 3</w:t>
            </w:r>
          </w:p>
        </w:tc>
        <w:tc>
          <w:tcPr>
            <w:tcW w:w="913" w:type="pct"/>
            <w:gridSpan w:val="3"/>
            <w:shd w:val="clear" w:color="auto" w:fill="auto"/>
            <w:vAlign w:val="center"/>
            <w:hideMark/>
          </w:tcPr>
          <w:p w14:paraId="3E9A1EB1" w14:textId="77777777" w:rsidR="005F5238" w:rsidRPr="00E96D1A" w:rsidRDefault="005F5238" w:rsidP="00573A0F">
            <w:pPr>
              <w:spacing w:after="0" w:line="240" w:lineRule="auto"/>
              <w:jc w:val="center"/>
              <w:rPr>
                <w:rFonts w:eastAsia="Times New Roman" w:cs="Arial"/>
                <w:color w:val="000000"/>
                <w:sz w:val="20"/>
                <w:szCs w:val="20"/>
                <w:lang w:val="es-MX" w:eastAsia="es-MX"/>
              </w:rPr>
            </w:pPr>
            <w:r w:rsidRPr="00E96D1A">
              <w:rPr>
                <w:rFonts w:eastAsia="Times New Roman" w:cs="Arial"/>
                <w:color w:val="000000"/>
                <w:sz w:val="20"/>
                <w:szCs w:val="20"/>
                <w:lang w:val="es-MX" w:eastAsia="es-MX"/>
              </w:rPr>
              <w:t>60.00</w:t>
            </w:r>
          </w:p>
        </w:tc>
        <w:tc>
          <w:tcPr>
            <w:tcW w:w="971" w:type="pct"/>
            <w:gridSpan w:val="3"/>
            <w:shd w:val="clear" w:color="auto" w:fill="auto"/>
            <w:vAlign w:val="center"/>
            <w:hideMark/>
          </w:tcPr>
          <w:p w14:paraId="399831FC" w14:textId="77777777" w:rsidR="005F5238" w:rsidRPr="00E96D1A" w:rsidRDefault="005F5238" w:rsidP="00573A0F">
            <w:pPr>
              <w:spacing w:after="0" w:line="240" w:lineRule="auto"/>
              <w:jc w:val="right"/>
              <w:rPr>
                <w:rFonts w:eastAsia="Times New Roman" w:cs="Arial"/>
                <w:color w:val="000000"/>
                <w:sz w:val="20"/>
                <w:szCs w:val="20"/>
                <w:lang w:val="es-MX" w:eastAsia="es-MX"/>
              </w:rPr>
            </w:pPr>
            <w:r w:rsidRPr="00E96D1A">
              <w:rPr>
                <w:rFonts w:eastAsia="Times New Roman" w:cs="Arial"/>
                <w:color w:val="000000"/>
                <w:sz w:val="20"/>
                <w:szCs w:val="20"/>
                <w:lang w:val="es-MX" w:eastAsia="es-MX"/>
              </w:rPr>
              <w:t>4,252.28</w:t>
            </w:r>
          </w:p>
        </w:tc>
      </w:tr>
      <w:tr w:rsidR="005F5238" w:rsidRPr="00E96D1A" w14:paraId="3FDB06A7" w14:textId="77777777" w:rsidTr="00573A0F">
        <w:trPr>
          <w:gridAfter w:val="3"/>
          <w:wAfter w:w="1423" w:type="pct"/>
          <w:trHeight w:val="227"/>
          <w:jc w:val="center"/>
        </w:trPr>
        <w:tc>
          <w:tcPr>
            <w:tcW w:w="1694" w:type="pct"/>
            <w:gridSpan w:val="3"/>
            <w:shd w:val="clear" w:color="000000" w:fill="FFFFFF"/>
            <w:noWrap/>
            <w:vAlign w:val="center"/>
            <w:hideMark/>
          </w:tcPr>
          <w:p w14:paraId="230AEE8E" w14:textId="77777777" w:rsidR="005F5238" w:rsidRPr="00E96D1A" w:rsidRDefault="005F5238" w:rsidP="00573A0F">
            <w:pPr>
              <w:spacing w:after="0" w:line="240" w:lineRule="auto"/>
              <w:jc w:val="left"/>
              <w:rPr>
                <w:rFonts w:eastAsia="Times New Roman" w:cs="Arial"/>
                <w:color w:val="000000"/>
                <w:sz w:val="20"/>
                <w:szCs w:val="20"/>
                <w:lang w:val="es-MX" w:eastAsia="es-MX"/>
              </w:rPr>
            </w:pPr>
            <w:r w:rsidRPr="00E96D1A">
              <w:rPr>
                <w:rFonts w:eastAsia="Times New Roman" w:cs="Arial"/>
                <w:color w:val="000000"/>
                <w:sz w:val="20"/>
                <w:szCs w:val="20"/>
                <w:lang w:val="es-MX" w:eastAsia="es-MX"/>
              </w:rPr>
              <w:t>Soplador 4</w:t>
            </w:r>
          </w:p>
        </w:tc>
        <w:tc>
          <w:tcPr>
            <w:tcW w:w="913" w:type="pct"/>
            <w:gridSpan w:val="3"/>
            <w:shd w:val="clear" w:color="auto" w:fill="auto"/>
            <w:vAlign w:val="center"/>
            <w:hideMark/>
          </w:tcPr>
          <w:p w14:paraId="756E73C2" w14:textId="77777777" w:rsidR="005F5238" w:rsidRPr="00E96D1A" w:rsidRDefault="005F5238" w:rsidP="00573A0F">
            <w:pPr>
              <w:spacing w:after="0" w:line="240" w:lineRule="auto"/>
              <w:jc w:val="center"/>
              <w:rPr>
                <w:rFonts w:eastAsia="Times New Roman" w:cs="Arial"/>
                <w:color w:val="000000"/>
                <w:sz w:val="20"/>
                <w:szCs w:val="20"/>
                <w:lang w:val="es-MX" w:eastAsia="es-MX"/>
              </w:rPr>
            </w:pPr>
            <w:r w:rsidRPr="00E96D1A">
              <w:rPr>
                <w:rFonts w:eastAsia="Times New Roman" w:cs="Arial"/>
                <w:color w:val="000000"/>
                <w:sz w:val="20"/>
                <w:szCs w:val="20"/>
                <w:lang w:val="es-MX" w:eastAsia="es-MX"/>
              </w:rPr>
              <w:t>60.00</w:t>
            </w:r>
          </w:p>
        </w:tc>
        <w:tc>
          <w:tcPr>
            <w:tcW w:w="971" w:type="pct"/>
            <w:gridSpan w:val="3"/>
            <w:shd w:val="clear" w:color="auto" w:fill="auto"/>
            <w:vAlign w:val="center"/>
            <w:hideMark/>
          </w:tcPr>
          <w:p w14:paraId="295BBFD5" w14:textId="77777777" w:rsidR="005F5238" w:rsidRPr="00E96D1A" w:rsidRDefault="005F5238" w:rsidP="00573A0F">
            <w:pPr>
              <w:spacing w:after="0" w:line="240" w:lineRule="auto"/>
              <w:jc w:val="right"/>
              <w:rPr>
                <w:rFonts w:eastAsia="Times New Roman" w:cs="Arial"/>
                <w:color w:val="000000"/>
                <w:sz w:val="20"/>
                <w:szCs w:val="20"/>
                <w:lang w:val="es-MX" w:eastAsia="es-MX"/>
              </w:rPr>
            </w:pPr>
            <w:r w:rsidRPr="00E96D1A">
              <w:rPr>
                <w:rFonts w:eastAsia="Times New Roman" w:cs="Arial"/>
                <w:color w:val="000000"/>
                <w:sz w:val="20"/>
                <w:szCs w:val="20"/>
                <w:lang w:val="es-MX" w:eastAsia="es-MX"/>
              </w:rPr>
              <w:t>4,252.28</w:t>
            </w:r>
          </w:p>
        </w:tc>
      </w:tr>
      <w:tr w:rsidR="005F5238" w:rsidRPr="00E96D1A" w14:paraId="38F5C71B" w14:textId="77777777" w:rsidTr="00573A0F">
        <w:trPr>
          <w:gridAfter w:val="3"/>
          <w:wAfter w:w="1423" w:type="pct"/>
          <w:trHeight w:val="227"/>
          <w:jc w:val="center"/>
        </w:trPr>
        <w:tc>
          <w:tcPr>
            <w:tcW w:w="1694" w:type="pct"/>
            <w:gridSpan w:val="3"/>
            <w:shd w:val="clear" w:color="auto" w:fill="D5DCE4" w:themeFill="text2" w:themeFillTint="33"/>
            <w:noWrap/>
            <w:vAlign w:val="center"/>
            <w:hideMark/>
          </w:tcPr>
          <w:p w14:paraId="509AF7F4" w14:textId="77777777" w:rsidR="005F5238" w:rsidRPr="00E96D1A" w:rsidRDefault="005F5238" w:rsidP="00573A0F">
            <w:pPr>
              <w:spacing w:after="0" w:line="240" w:lineRule="auto"/>
              <w:jc w:val="left"/>
              <w:rPr>
                <w:rFonts w:eastAsia="Times New Roman" w:cs="Arial"/>
                <w:color w:val="000000"/>
                <w:sz w:val="20"/>
                <w:szCs w:val="20"/>
                <w:lang w:val="es-MX" w:eastAsia="es-MX"/>
              </w:rPr>
            </w:pPr>
            <w:r w:rsidRPr="00E96D1A">
              <w:rPr>
                <w:rFonts w:eastAsia="Times New Roman" w:cs="Arial"/>
                <w:color w:val="000000"/>
                <w:sz w:val="20"/>
                <w:szCs w:val="20"/>
                <w:lang w:val="es-MX" w:eastAsia="es-MX"/>
              </w:rPr>
              <w:t>Total</w:t>
            </w:r>
          </w:p>
        </w:tc>
        <w:tc>
          <w:tcPr>
            <w:tcW w:w="913" w:type="pct"/>
            <w:gridSpan w:val="3"/>
            <w:shd w:val="clear" w:color="auto" w:fill="D5DCE4" w:themeFill="text2" w:themeFillTint="33"/>
            <w:noWrap/>
            <w:vAlign w:val="center"/>
            <w:hideMark/>
          </w:tcPr>
          <w:p w14:paraId="642729D3" w14:textId="3E1AF238" w:rsidR="005F5238" w:rsidRPr="00E96D1A" w:rsidRDefault="005F5238" w:rsidP="00573A0F">
            <w:pPr>
              <w:spacing w:after="0" w:line="240" w:lineRule="auto"/>
              <w:jc w:val="center"/>
              <w:rPr>
                <w:rFonts w:eastAsia="Times New Roman" w:cs="Arial"/>
                <w:color w:val="000000"/>
                <w:sz w:val="20"/>
                <w:szCs w:val="20"/>
                <w:lang w:val="es-MX" w:eastAsia="es-MX"/>
              </w:rPr>
            </w:pPr>
          </w:p>
        </w:tc>
        <w:tc>
          <w:tcPr>
            <w:tcW w:w="971" w:type="pct"/>
            <w:gridSpan w:val="3"/>
            <w:shd w:val="clear" w:color="auto" w:fill="D5DCE4" w:themeFill="text2" w:themeFillTint="33"/>
            <w:noWrap/>
            <w:vAlign w:val="center"/>
            <w:hideMark/>
          </w:tcPr>
          <w:p w14:paraId="4D7C69DB" w14:textId="77777777" w:rsidR="005F5238" w:rsidRPr="00E96D1A" w:rsidRDefault="005F5238" w:rsidP="00573A0F">
            <w:pPr>
              <w:spacing w:after="0" w:line="240" w:lineRule="auto"/>
              <w:jc w:val="right"/>
              <w:rPr>
                <w:rFonts w:eastAsia="Times New Roman" w:cs="Arial"/>
                <w:color w:val="000000"/>
                <w:sz w:val="20"/>
                <w:szCs w:val="20"/>
                <w:lang w:val="es-MX" w:eastAsia="es-MX"/>
              </w:rPr>
            </w:pPr>
            <w:r w:rsidRPr="00E96D1A">
              <w:rPr>
                <w:rFonts w:eastAsia="Times New Roman" w:cs="Arial"/>
                <w:color w:val="000000"/>
                <w:sz w:val="20"/>
                <w:szCs w:val="20"/>
                <w:lang w:val="es-MX" w:eastAsia="es-MX"/>
              </w:rPr>
              <w:t>65,991.47</w:t>
            </w:r>
          </w:p>
        </w:tc>
      </w:tr>
    </w:tbl>
    <w:p w14:paraId="499254DA" w14:textId="77777777" w:rsidR="00E503D3" w:rsidRDefault="00E503D3" w:rsidP="00E503D3">
      <w:pPr>
        <w:pStyle w:val="Descripcin"/>
      </w:pPr>
    </w:p>
    <w:p w14:paraId="47E43AC3" w14:textId="17ADFC67" w:rsidR="005F5238" w:rsidRDefault="00E503D3" w:rsidP="00E503D3">
      <w:pPr>
        <w:pStyle w:val="Descripcin"/>
        <w:spacing w:after="0"/>
      </w:pPr>
      <w:r>
        <w:t xml:space="preserve">Tabla </w:t>
      </w:r>
      <w:r w:rsidR="00274201">
        <w:fldChar w:fldCharType="begin"/>
      </w:r>
      <w:r w:rsidR="00274201">
        <w:instrText xml:space="preserve"> STYLEREF 1 \s </w:instrText>
      </w:r>
      <w:r w:rsidR="00274201">
        <w:fldChar w:fldCharType="separate"/>
      </w:r>
      <w:r w:rsidR="007952BF">
        <w:rPr>
          <w:noProof/>
        </w:rPr>
        <w:t>3</w:t>
      </w:r>
      <w:r w:rsidR="00274201">
        <w:fldChar w:fldCharType="end"/>
      </w:r>
      <w:r w:rsidR="00274201">
        <w:noBreakHyphen/>
      </w:r>
      <w:r w:rsidR="00274201">
        <w:fldChar w:fldCharType="begin"/>
      </w:r>
      <w:r w:rsidR="00274201">
        <w:instrText xml:space="preserve"> SEQ Tabla \* ARABIC \s 1 </w:instrText>
      </w:r>
      <w:r w:rsidR="00274201">
        <w:fldChar w:fldCharType="separate"/>
      </w:r>
      <w:r w:rsidR="007952BF">
        <w:rPr>
          <w:noProof/>
        </w:rPr>
        <w:t>18</w:t>
      </w:r>
      <w:r w:rsidR="00274201">
        <w:fldChar w:fldCharType="end"/>
      </w:r>
      <w:r>
        <w:t xml:space="preserve"> </w:t>
      </w:r>
      <w:r w:rsidR="005F5238">
        <w:t>Potabilizadora Trabajadores del Hierro</w:t>
      </w:r>
    </w:p>
    <w:tbl>
      <w:tblPr>
        <w:tblW w:w="45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50"/>
        <w:gridCol w:w="823"/>
        <w:gridCol w:w="318"/>
        <w:gridCol w:w="1006"/>
        <w:gridCol w:w="707"/>
        <w:gridCol w:w="335"/>
        <w:gridCol w:w="176"/>
        <w:gridCol w:w="529"/>
        <w:gridCol w:w="679"/>
        <w:gridCol w:w="524"/>
        <w:gridCol w:w="448"/>
        <w:gridCol w:w="857"/>
        <w:gridCol w:w="989"/>
      </w:tblGrid>
      <w:tr w:rsidR="005F5238" w:rsidRPr="001C118A" w14:paraId="70E52472" w14:textId="77777777" w:rsidTr="00573A0F">
        <w:trPr>
          <w:trHeight w:val="340"/>
          <w:jc w:val="center"/>
        </w:trPr>
        <w:tc>
          <w:tcPr>
            <w:tcW w:w="5000" w:type="pct"/>
            <w:gridSpan w:val="13"/>
            <w:shd w:val="clear" w:color="000000" w:fill="D9D9D9"/>
            <w:noWrap/>
            <w:vAlign w:val="center"/>
            <w:hideMark/>
          </w:tcPr>
          <w:p w14:paraId="19AF3085" w14:textId="57996106" w:rsidR="005F5238" w:rsidRPr="001C118A" w:rsidRDefault="001C118A" w:rsidP="00573A0F">
            <w:pPr>
              <w:spacing w:after="0" w:line="240" w:lineRule="auto"/>
              <w:jc w:val="center"/>
              <w:rPr>
                <w:rFonts w:eastAsia="Times New Roman" w:cs="Arial"/>
                <w:b/>
                <w:bCs/>
                <w:color w:val="000000"/>
                <w:sz w:val="20"/>
                <w:szCs w:val="20"/>
                <w:lang w:val="es-MX" w:eastAsia="es-MX"/>
              </w:rPr>
            </w:pPr>
            <w:r w:rsidRPr="001C118A">
              <w:rPr>
                <w:rFonts w:eastAsia="Times New Roman" w:cs="Arial"/>
                <w:b/>
                <w:bCs/>
                <w:color w:val="000000"/>
                <w:sz w:val="20"/>
                <w:szCs w:val="20"/>
                <w:lang w:val="es-MX" w:eastAsia="es-MX"/>
              </w:rPr>
              <w:t>Total</w:t>
            </w:r>
          </w:p>
        </w:tc>
      </w:tr>
      <w:tr w:rsidR="005F5238" w:rsidRPr="001C118A" w14:paraId="10ED72E7" w14:textId="77777777" w:rsidTr="00573A0F">
        <w:trPr>
          <w:trHeight w:val="340"/>
          <w:jc w:val="center"/>
        </w:trPr>
        <w:tc>
          <w:tcPr>
            <w:tcW w:w="2375" w:type="pct"/>
            <w:gridSpan w:val="5"/>
            <w:shd w:val="clear" w:color="000000" w:fill="D9D9D9"/>
            <w:noWrap/>
            <w:vAlign w:val="center"/>
            <w:hideMark/>
          </w:tcPr>
          <w:p w14:paraId="21B42A38" w14:textId="1534E98C" w:rsidR="005F5238" w:rsidRPr="001C118A" w:rsidRDefault="001C118A" w:rsidP="00573A0F">
            <w:pPr>
              <w:spacing w:after="0" w:line="240" w:lineRule="auto"/>
              <w:jc w:val="center"/>
              <w:rPr>
                <w:rFonts w:eastAsia="Times New Roman" w:cs="Arial"/>
                <w:b/>
                <w:bCs/>
                <w:color w:val="000000"/>
                <w:sz w:val="20"/>
                <w:szCs w:val="20"/>
                <w:lang w:val="es-MX" w:eastAsia="es-MX"/>
              </w:rPr>
            </w:pPr>
            <w:r>
              <w:rPr>
                <w:rFonts w:eastAsia="Times New Roman" w:cs="Arial"/>
                <w:b/>
                <w:bCs/>
                <w:color w:val="000000"/>
                <w:sz w:val="20"/>
                <w:szCs w:val="20"/>
                <w:lang w:val="es-MX" w:eastAsia="es-MX"/>
              </w:rPr>
              <w:t>Equipo</w:t>
            </w:r>
          </w:p>
        </w:tc>
        <w:tc>
          <w:tcPr>
            <w:tcW w:w="602" w:type="pct"/>
            <w:gridSpan w:val="3"/>
            <w:shd w:val="clear" w:color="000000" w:fill="D9D9D9"/>
            <w:vAlign w:val="center"/>
            <w:hideMark/>
          </w:tcPr>
          <w:p w14:paraId="17C4631D" w14:textId="77777777" w:rsidR="005F5238" w:rsidRPr="001C118A" w:rsidRDefault="005F5238" w:rsidP="00573A0F">
            <w:pPr>
              <w:spacing w:after="0" w:line="240" w:lineRule="auto"/>
              <w:jc w:val="center"/>
              <w:rPr>
                <w:rFonts w:eastAsia="Times New Roman" w:cs="Arial"/>
                <w:b/>
                <w:bCs/>
                <w:color w:val="000000"/>
                <w:sz w:val="20"/>
                <w:szCs w:val="20"/>
                <w:lang w:val="es-MX" w:eastAsia="es-MX"/>
              </w:rPr>
            </w:pPr>
            <w:r w:rsidRPr="001C118A">
              <w:rPr>
                <w:rFonts w:eastAsia="Times New Roman" w:cs="Arial"/>
                <w:b/>
                <w:bCs/>
                <w:color w:val="000000"/>
                <w:sz w:val="20"/>
                <w:szCs w:val="20"/>
                <w:lang w:val="es-MX" w:eastAsia="es-MX"/>
              </w:rPr>
              <w:t>Caudal</w:t>
            </w:r>
            <w:r w:rsidRPr="001C118A">
              <w:rPr>
                <w:rFonts w:eastAsia="Times New Roman" w:cs="Arial"/>
                <w:b/>
                <w:bCs/>
                <w:color w:val="000000"/>
                <w:sz w:val="20"/>
                <w:szCs w:val="20"/>
                <w:lang w:val="es-MX" w:eastAsia="es-MX"/>
              </w:rPr>
              <w:br/>
              <w:t>(L/s)</w:t>
            </w:r>
          </w:p>
        </w:tc>
        <w:tc>
          <w:tcPr>
            <w:tcW w:w="696" w:type="pct"/>
            <w:gridSpan w:val="2"/>
            <w:shd w:val="clear" w:color="000000" w:fill="D9D9D9"/>
            <w:vAlign w:val="center"/>
            <w:hideMark/>
          </w:tcPr>
          <w:p w14:paraId="641B0EEC" w14:textId="77777777" w:rsidR="005F5238" w:rsidRPr="001C118A" w:rsidRDefault="005F5238" w:rsidP="00573A0F">
            <w:pPr>
              <w:spacing w:after="0" w:line="240" w:lineRule="auto"/>
              <w:jc w:val="center"/>
              <w:rPr>
                <w:rFonts w:eastAsia="Times New Roman" w:cs="Arial"/>
                <w:b/>
                <w:bCs/>
                <w:color w:val="000000"/>
                <w:sz w:val="20"/>
                <w:szCs w:val="20"/>
                <w:lang w:val="es-MX" w:eastAsia="es-MX"/>
              </w:rPr>
            </w:pPr>
            <w:r w:rsidRPr="001C118A">
              <w:rPr>
                <w:rFonts w:eastAsia="Times New Roman" w:cs="Arial"/>
                <w:b/>
                <w:bCs/>
                <w:color w:val="000000"/>
                <w:sz w:val="20"/>
                <w:szCs w:val="20"/>
                <w:lang w:val="es-MX" w:eastAsia="es-MX"/>
              </w:rPr>
              <w:t>Potencia</w:t>
            </w:r>
            <w:r w:rsidRPr="001C118A">
              <w:rPr>
                <w:rFonts w:eastAsia="Times New Roman" w:cs="Arial"/>
                <w:b/>
                <w:bCs/>
                <w:color w:val="000000"/>
                <w:sz w:val="20"/>
                <w:szCs w:val="20"/>
                <w:lang w:val="es-MX" w:eastAsia="es-MX"/>
              </w:rPr>
              <w:br/>
              <w:t>(hp)</w:t>
            </w:r>
          </w:p>
        </w:tc>
        <w:tc>
          <w:tcPr>
            <w:tcW w:w="755" w:type="pct"/>
            <w:gridSpan w:val="2"/>
            <w:shd w:val="clear" w:color="000000" w:fill="D9D9D9"/>
            <w:vAlign w:val="center"/>
            <w:hideMark/>
          </w:tcPr>
          <w:p w14:paraId="7D186732" w14:textId="42E11806" w:rsidR="005F5238" w:rsidRPr="001C118A" w:rsidRDefault="005F5238" w:rsidP="00573A0F">
            <w:pPr>
              <w:spacing w:after="0" w:line="240" w:lineRule="auto"/>
              <w:jc w:val="center"/>
              <w:rPr>
                <w:rFonts w:eastAsia="Times New Roman" w:cs="Arial"/>
                <w:b/>
                <w:bCs/>
                <w:color w:val="000000"/>
                <w:sz w:val="20"/>
                <w:szCs w:val="20"/>
                <w:lang w:val="es-MX" w:eastAsia="es-MX"/>
              </w:rPr>
            </w:pPr>
            <w:r w:rsidRPr="001C118A">
              <w:rPr>
                <w:rFonts w:eastAsia="Times New Roman" w:cs="Arial"/>
                <w:b/>
                <w:bCs/>
                <w:color w:val="000000"/>
                <w:sz w:val="20"/>
                <w:szCs w:val="20"/>
                <w:lang w:val="es-MX" w:eastAsia="es-MX"/>
              </w:rPr>
              <w:t>Costo</w:t>
            </w:r>
            <w:r w:rsidRPr="001C118A">
              <w:rPr>
                <w:rFonts w:eastAsia="Times New Roman" w:cs="Arial"/>
                <w:b/>
                <w:bCs/>
                <w:color w:val="000000"/>
                <w:sz w:val="20"/>
                <w:szCs w:val="20"/>
                <w:lang w:val="es-MX" w:eastAsia="es-MX"/>
              </w:rPr>
              <w:br/>
              <w:t>($/</w:t>
            </w:r>
            <w:r w:rsidR="000C0A20">
              <w:rPr>
                <w:rFonts w:eastAsia="Times New Roman" w:cs="Arial"/>
                <w:b/>
                <w:bCs/>
                <w:color w:val="000000"/>
                <w:sz w:val="20"/>
                <w:szCs w:val="20"/>
                <w:lang w:val="es-MX" w:eastAsia="es-MX"/>
              </w:rPr>
              <w:t>día</w:t>
            </w:r>
            <w:r w:rsidRPr="001C118A">
              <w:rPr>
                <w:rFonts w:eastAsia="Times New Roman" w:cs="Arial"/>
                <w:b/>
                <w:bCs/>
                <w:color w:val="000000"/>
                <w:sz w:val="20"/>
                <w:szCs w:val="20"/>
                <w:lang w:val="es-MX" w:eastAsia="es-MX"/>
              </w:rPr>
              <w:t>)</w:t>
            </w:r>
          </w:p>
        </w:tc>
        <w:tc>
          <w:tcPr>
            <w:tcW w:w="571" w:type="pct"/>
            <w:shd w:val="clear" w:color="000000" w:fill="D9D9D9"/>
            <w:vAlign w:val="center"/>
            <w:hideMark/>
          </w:tcPr>
          <w:p w14:paraId="2C3BE5D9" w14:textId="77777777" w:rsidR="005F5238" w:rsidRPr="001C118A" w:rsidRDefault="005F5238" w:rsidP="00573A0F">
            <w:pPr>
              <w:spacing w:after="0" w:line="240" w:lineRule="auto"/>
              <w:jc w:val="center"/>
              <w:rPr>
                <w:rFonts w:eastAsia="Times New Roman" w:cs="Arial"/>
                <w:b/>
                <w:bCs/>
                <w:color w:val="000000"/>
                <w:sz w:val="20"/>
                <w:szCs w:val="20"/>
                <w:lang w:val="es-MX" w:eastAsia="es-MX"/>
              </w:rPr>
            </w:pPr>
            <w:r w:rsidRPr="001C118A">
              <w:rPr>
                <w:rFonts w:eastAsia="Times New Roman" w:cs="Arial"/>
                <w:b/>
                <w:bCs/>
                <w:color w:val="000000"/>
                <w:sz w:val="20"/>
                <w:szCs w:val="20"/>
                <w:lang w:val="es-MX" w:eastAsia="es-MX"/>
              </w:rPr>
              <w:t>Costo ($/m</w:t>
            </w:r>
            <w:r w:rsidRPr="001C118A">
              <w:rPr>
                <w:rFonts w:eastAsia="Times New Roman" w:cs="Arial"/>
                <w:b/>
                <w:bCs/>
                <w:color w:val="000000"/>
                <w:sz w:val="20"/>
                <w:szCs w:val="20"/>
                <w:vertAlign w:val="superscript"/>
                <w:lang w:val="es-MX" w:eastAsia="es-MX"/>
              </w:rPr>
              <w:t>3</w:t>
            </w:r>
            <w:r w:rsidRPr="001C118A">
              <w:rPr>
                <w:rFonts w:eastAsia="Times New Roman" w:cs="Arial"/>
                <w:b/>
                <w:bCs/>
                <w:color w:val="000000"/>
                <w:sz w:val="20"/>
                <w:szCs w:val="20"/>
                <w:lang w:val="es-MX" w:eastAsia="es-MX"/>
              </w:rPr>
              <w:t>)</w:t>
            </w:r>
          </w:p>
        </w:tc>
      </w:tr>
      <w:tr w:rsidR="005F5238" w:rsidRPr="001C118A" w14:paraId="507BDA70" w14:textId="77777777" w:rsidTr="00573A0F">
        <w:trPr>
          <w:trHeight w:val="340"/>
          <w:jc w:val="center"/>
        </w:trPr>
        <w:tc>
          <w:tcPr>
            <w:tcW w:w="2375" w:type="pct"/>
            <w:gridSpan w:val="5"/>
            <w:shd w:val="clear" w:color="000000" w:fill="FFFFFF"/>
            <w:vAlign w:val="center"/>
            <w:hideMark/>
          </w:tcPr>
          <w:p w14:paraId="272180E8" w14:textId="4645DBD1" w:rsidR="005F5238" w:rsidRPr="001C118A" w:rsidRDefault="005F5238" w:rsidP="00573A0F">
            <w:pPr>
              <w:spacing w:after="0" w:line="240" w:lineRule="auto"/>
              <w:jc w:val="left"/>
              <w:rPr>
                <w:rFonts w:eastAsia="Times New Roman" w:cs="Arial"/>
                <w:color w:val="000000"/>
                <w:sz w:val="20"/>
                <w:szCs w:val="20"/>
                <w:lang w:val="es-MX" w:eastAsia="es-MX"/>
              </w:rPr>
            </w:pPr>
            <w:r w:rsidRPr="001C118A">
              <w:rPr>
                <w:rFonts w:eastAsia="Times New Roman" w:cs="Arial"/>
                <w:color w:val="000000"/>
                <w:sz w:val="20"/>
                <w:szCs w:val="20"/>
                <w:lang w:val="es-MX" w:eastAsia="es-MX"/>
              </w:rPr>
              <w:t>Extracción, Filtración</w:t>
            </w:r>
            <w:r w:rsidR="001C118A">
              <w:rPr>
                <w:rFonts w:eastAsia="Times New Roman" w:cs="Arial"/>
                <w:color w:val="000000"/>
                <w:sz w:val="20"/>
                <w:szCs w:val="20"/>
                <w:lang w:val="es-MX" w:eastAsia="es-MX"/>
              </w:rPr>
              <w:t xml:space="preserve"> (presión)</w:t>
            </w:r>
            <w:r w:rsidRPr="001C118A">
              <w:rPr>
                <w:rFonts w:eastAsia="Times New Roman" w:cs="Arial"/>
                <w:color w:val="000000"/>
                <w:sz w:val="20"/>
                <w:szCs w:val="20"/>
                <w:lang w:val="es-MX" w:eastAsia="es-MX"/>
              </w:rPr>
              <w:t xml:space="preserve"> y Distribución</w:t>
            </w:r>
          </w:p>
        </w:tc>
        <w:tc>
          <w:tcPr>
            <w:tcW w:w="602" w:type="pct"/>
            <w:gridSpan w:val="3"/>
            <w:shd w:val="clear" w:color="000000" w:fill="FFFFFF"/>
            <w:vAlign w:val="center"/>
            <w:hideMark/>
          </w:tcPr>
          <w:p w14:paraId="4B5B1C19" w14:textId="77777777" w:rsidR="005F5238" w:rsidRPr="001C118A" w:rsidRDefault="005F5238" w:rsidP="00573A0F">
            <w:pPr>
              <w:spacing w:after="0" w:line="240" w:lineRule="auto"/>
              <w:jc w:val="center"/>
              <w:rPr>
                <w:rFonts w:eastAsia="Times New Roman" w:cs="Arial"/>
                <w:color w:val="000000"/>
                <w:sz w:val="20"/>
                <w:szCs w:val="20"/>
                <w:lang w:val="es-MX" w:eastAsia="es-MX"/>
              </w:rPr>
            </w:pPr>
            <w:r w:rsidRPr="001C118A">
              <w:rPr>
                <w:sz w:val="20"/>
                <w:szCs w:val="20"/>
              </w:rPr>
              <w:t>60.00</w:t>
            </w:r>
          </w:p>
        </w:tc>
        <w:tc>
          <w:tcPr>
            <w:tcW w:w="696" w:type="pct"/>
            <w:gridSpan w:val="2"/>
            <w:shd w:val="clear" w:color="000000" w:fill="FFFFFF"/>
            <w:noWrap/>
            <w:vAlign w:val="center"/>
            <w:hideMark/>
          </w:tcPr>
          <w:p w14:paraId="0151CED1" w14:textId="77777777" w:rsidR="005F5238" w:rsidRPr="001C118A" w:rsidRDefault="005F5238" w:rsidP="00573A0F">
            <w:pPr>
              <w:spacing w:after="0" w:line="240" w:lineRule="auto"/>
              <w:jc w:val="center"/>
              <w:rPr>
                <w:rFonts w:eastAsia="Times New Roman" w:cs="Arial"/>
                <w:color w:val="000000"/>
                <w:sz w:val="20"/>
                <w:szCs w:val="20"/>
                <w:lang w:val="es-MX" w:eastAsia="es-MX"/>
              </w:rPr>
            </w:pPr>
            <w:r w:rsidRPr="001C118A">
              <w:rPr>
                <w:sz w:val="20"/>
                <w:szCs w:val="20"/>
              </w:rPr>
              <w:t>150.00</w:t>
            </w:r>
          </w:p>
        </w:tc>
        <w:tc>
          <w:tcPr>
            <w:tcW w:w="755" w:type="pct"/>
            <w:gridSpan w:val="2"/>
            <w:shd w:val="clear" w:color="000000" w:fill="FFFFFF"/>
            <w:noWrap/>
            <w:vAlign w:val="center"/>
            <w:hideMark/>
          </w:tcPr>
          <w:p w14:paraId="3A77D256" w14:textId="4BB248B3" w:rsidR="005F5238" w:rsidRPr="001C118A" w:rsidRDefault="005F5238" w:rsidP="00573A0F">
            <w:pPr>
              <w:spacing w:after="0" w:line="240" w:lineRule="auto"/>
              <w:jc w:val="right"/>
              <w:rPr>
                <w:rFonts w:eastAsia="Times New Roman" w:cs="Arial"/>
                <w:color w:val="000000"/>
                <w:sz w:val="20"/>
                <w:szCs w:val="20"/>
                <w:lang w:val="es-MX" w:eastAsia="es-MX"/>
              </w:rPr>
            </w:pPr>
            <w:r w:rsidRPr="001C118A">
              <w:rPr>
                <w:sz w:val="20"/>
                <w:szCs w:val="20"/>
              </w:rPr>
              <w:t>10,630.70</w:t>
            </w:r>
          </w:p>
        </w:tc>
        <w:tc>
          <w:tcPr>
            <w:tcW w:w="571" w:type="pct"/>
            <w:shd w:val="clear" w:color="auto" w:fill="auto"/>
            <w:vAlign w:val="center"/>
            <w:hideMark/>
          </w:tcPr>
          <w:p w14:paraId="21CCFFBE" w14:textId="77777777" w:rsidR="005F5238" w:rsidRPr="001C118A" w:rsidRDefault="005F5238" w:rsidP="00573A0F">
            <w:pPr>
              <w:spacing w:after="0" w:line="240" w:lineRule="auto"/>
              <w:jc w:val="center"/>
              <w:rPr>
                <w:rFonts w:eastAsia="Times New Roman" w:cs="Arial"/>
                <w:color w:val="000000"/>
                <w:sz w:val="20"/>
                <w:szCs w:val="20"/>
                <w:lang w:val="es-MX" w:eastAsia="es-MX"/>
              </w:rPr>
            </w:pPr>
          </w:p>
        </w:tc>
      </w:tr>
      <w:tr w:rsidR="005F5238" w:rsidRPr="001C118A" w14:paraId="1FD7E24C" w14:textId="77777777" w:rsidTr="00573A0F">
        <w:trPr>
          <w:trHeight w:val="340"/>
          <w:jc w:val="center"/>
        </w:trPr>
        <w:tc>
          <w:tcPr>
            <w:tcW w:w="2375" w:type="pct"/>
            <w:gridSpan w:val="5"/>
            <w:shd w:val="clear" w:color="000000" w:fill="FFFFFF"/>
            <w:noWrap/>
            <w:vAlign w:val="center"/>
            <w:hideMark/>
          </w:tcPr>
          <w:p w14:paraId="3A77E04A" w14:textId="77777777" w:rsidR="005F5238" w:rsidRPr="001C118A" w:rsidRDefault="005F5238" w:rsidP="00573A0F">
            <w:pPr>
              <w:spacing w:after="0" w:line="240" w:lineRule="auto"/>
              <w:jc w:val="left"/>
              <w:rPr>
                <w:rFonts w:eastAsia="Times New Roman" w:cs="Arial"/>
                <w:color w:val="000000"/>
                <w:sz w:val="20"/>
                <w:szCs w:val="20"/>
                <w:lang w:val="es-MX" w:eastAsia="es-MX"/>
              </w:rPr>
            </w:pPr>
            <w:r w:rsidRPr="001C118A">
              <w:rPr>
                <w:rFonts w:eastAsia="Times New Roman" w:cs="Arial"/>
                <w:color w:val="000000"/>
                <w:sz w:val="20"/>
                <w:szCs w:val="20"/>
                <w:lang w:val="es-MX" w:eastAsia="es-MX"/>
              </w:rPr>
              <w:t>Retrolavado</w:t>
            </w:r>
          </w:p>
        </w:tc>
        <w:tc>
          <w:tcPr>
            <w:tcW w:w="602" w:type="pct"/>
            <w:gridSpan w:val="3"/>
            <w:shd w:val="clear" w:color="000000" w:fill="FFFFFF"/>
            <w:noWrap/>
            <w:vAlign w:val="center"/>
            <w:hideMark/>
          </w:tcPr>
          <w:p w14:paraId="23E45C6A" w14:textId="77777777" w:rsidR="005F5238" w:rsidRPr="001C118A" w:rsidRDefault="005F5238" w:rsidP="00573A0F">
            <w:pPr>
              <w:spacing w:after="0" w:line="240" w:lineRule="auto"/>
              <w:jc w:val="center"/>
              <w:rPr>
                <w:rFonts w:eastAsia="Times New Roman" w:cs="Arial"/>
                <w:color w:val="000000"/>
                <w:sz w:val="20"/>
                <w:szCs w:val="20"/>
                <w:lang w:val="es-MX" w:eastAsia="es-MX"/>
              </w:rPr>
            </w:pPr>
            <w:r w:rsidRPr="001C118A">
              <w:rPr>
                <w:sz w:val="20"/>
                <w:szCs w:val="20"/>
              </w:rPr>
              <w:t>77.80</w:t>
            </w:r>
          </w:p>
        </w:tc>
        <w:tc>
          <w:tcPr>
            <w:tcW w:w="696" w:type="pct"/>
            <w:gridSpan w:val="2"/>
            <w:shd w:val="clear" w:color="000000" w:fill="FFFFFF"/>
            <w:noWrap/>
            <w:vAlign w:val="center"/>
            <w:hideMark/>
          </w:tcPr>
          <w:p w14:paraId="0ABA06B5" w14:textId="77777777" w:rsidR="005F5238" w:rsidRPr="001C118A" w:rsidRDefault="005F5238" w:rsidP="00573A0F">
            <w:pPr>
              <w:spacing w:after="0" w:line="240" w:lineRule="auto"/>
              <w:jc w:val="center"/>
              <w:rPr>
                <w:rFonts w:eastAsia="Times New Roman" w:cs="Arial"/>
                <w:color w:val="000000"/>
                <w:sz w:val="20"/>
                <w:szCs w:val="20"/>
                <w:lang w:val="es-MX" w:eastAsia="es-MX"/>
              </w:rPr>
            </w:pPr>
            <w:r w:rsidRPr="001C118A">
              <w:rPr>
                <w:sz w:val="20"/>
                <w:szCs w:val="20"/>
              </w:rPr>
              <w:t>25.00</w:t>
            </w:r>
          </w:p>
        </w:tc>
        <w:tc>
          <w:tcPr>
            <w:tcW w:w="755" w:type="pct"/>
            <w:gridSpan w:val="2"/>
            <w:shd w:val="clear" w:color="000000" w:fill="FFFFFF"/>
            <w:noWrap/>
            <w:vAlign w:val="center"/>
            <w:hideMark/>
          </w:tcPr>
          <w:p w14:paraId="1DA00A13" w14:textId="2167A427" w:rsidR="005F5238" w:rsidRPr="001C118A" w:rsidRDefault="005F5238" w:rsidP="00573A0F">
            <w:pPr>
              <w:spacing w:after="0" w:line="240" w:lineRule="auto"/>
              <w:jc w:val="right"/>
              <w:rPr>
                <w:rFonts w:eastAsia="Times New Roman" w:cs="Arial"/>
                <w:color w:val="000000"/>
                <w:sz w:val="20"/>
                <w:szCs w:val="20"/>
                <w:lang w:val="es-MX" w:eastAsia="es-MX"/>
              </w:rPr>
            </w:pPr>
            <w:r w:rsidRPr="001C118A">
              <w:rPr>
                <w:sz w:val="20"/>
                <w:szCs w:val="20"/>
              </w:rPr>
              <w:t>24.52</w:t>
            </w:r>
          </w:p>
        </w:tc>
        <w:tc>
          <w:tcPr>
            <w:tcW w:w="571" w:type="pct"/>
            <w:shd w:val="clear" w:color="auto" w:fill="auto"/>
            <w:vAlign w:val="center"/>
            <w:hideMark/>
          </w:tcPr>
          <w:p w14:paraId="1FAF36D9" w14:textId="77777777" w:rsidR="005F5238" w:rsidRPr="001C118A" w:rsidRDefault="005F5238" w:rsidP="00573A0F">
            <w:pPr>
              <w:spacing w:after="0" w:line="240" w:lineRule="auto"/>
              <w:jc w:val="center"/>
              <w:rPr>
                <w:rFonts w:eastAsia="Times New Roman" w:cs="Arial"/>
                <w:color w:val="000000"/>
                <w:sz w:val="20"/>
                <w:szCs w:val="20"/>
                <w:lang w:val="es-MX" w:eastAsia="es-MX"/>
              </w:rPr>
            </w:pPr>
          </w:p>
        </w:tc>
      </w:tr>
      <w:tr w:rsidR="005F5238" w:rsidRPr="001C118A" w14:paraId="5E0D1E9E" w14:textId="77777777" w:rsidTr="00573A0F">
        <w:trPr>
          <w:trHeight w:val="340"/>
          <w:jc w:val="center"/>
        </w:trPr>
        <w:tc>
          <w:tcPr>
            <w:tcW w:w="2375" w:type="pct"/>
            <w:gridSpan w:val="5"/>
            <w:shd w:val="clear" w:color="000000" w:fill="FFFFFF"/>
            <w:noWrap/>
            <w:vAlign w:val="center"/>
            <w:hideMark/>
          </w:tcPr>
          <w:p w14:paraId="381151AE" w14:textId="77777777" w:rsidR="005F5238" w:rsidRPr="001C118A" w:rsidRDefault="005F5238" w:rsidP="00573A0F">
            <w:pPr>
              <w:spacing w:after="0" w:line="240" w:lineRule="auto"/>
              <w:jc w:val="left"/>
              <w:rPr>
                <w:rFonts w:eastAsia="Times New Roman" w:cs="Arial"/>
                <w:color w:val="000000"/>
                <w:sz w:val="20"/>
                <w:szCs w:val="20"/>
                <w:lang w:val="es-MX" w:eastAsia="es-MX"/>
              </w:rPr>
            </w:pPr>
            <w:r w:rsidRPr="001C118A">
              <w:rPr>
                <w:rFonts w:eastAsia="Times New Roman" w:cs="Arial"/>
                <w:color w:val="000000"/>
                <w:sz w:val="20"/>
                <w:szCs w:val="20"/>
                <w:lang w:val="es-MX" w:eastAsia="es-MX"/>
              </w:rPr>
              <w:t>Recirculación</w:t>
            </w:r>
          </w:p>
        </w:tc>
        <w:tc>
          <w:tcPr>
            <w:tcW w:w="602" w:type="pct"/>
            <w:gridSpan w:val="3"/>
            <w:shd w:val="clear" w:color="000000" w:fill="FFFFFF"/>
            <w:noWrap/>
            <w:vAlign w:val="center"/>
            <w:hideMark/>
          </w:tcPr>
          <w:p w14:paraId="0B775269" w14:textId="77777777" w:rsidR="005F5238" w:rsidRPr="001C118A" w:rsidRDefault="005F5238" w:rsidP="00573A0F">
            <w:pPr>
              <w:spacing w:after="0" w:line="240" w:lineRule="auto"/>
              <w:jc w:val="center"/>
              <w:rPr>
                <w:rFonts w:eastAsia="Times New Roman" w:cs="Arial"/>
                <w:color w:val="000000"/>
                <w:sz w:val="20"/>
                <w:szCs w:val="20"/>
                <w:lang w:val="es-MX" w:eastAsia="es-MX"/>
              </w:rPr>
            </w:pPr>
            <w:r w:rsidRPr="001C118A">
              <w:rPr>
                <w:sz w:val="20"/>
                <w:szCs w:val="20"/>
              </w:rPr>
              <w:t>4.28</w:t>
            </w:r>
          </w:p>
        </w:tc>
        <w:tc>
          <w:tcPr>
            <w:tcW w:w="696" w:type="pct"/>
            <w:gridSpan w:val="2"/>
            <w:shd w:val="clear" w:color="000000" w:fill="FFFFFF"/>
            <w:noWrap/>
            <w:vAlign w:val="center"/>
            <w:hideMark/>
          </w:tcPr>
          <w:p w14:paraId="7BA14395" w14:textId="77777777" w:rsidR="005F5238" w:rsidRPr="001C118A" w:rsidRDefault="005F5238" w:rsidP="00573A0F">
            <w:pPr>
              <w:spacing w:after="0" w:line="240" w:lineRule="auto"/>
              <w:jc w:val="center"/>
              <w:rPr>
                <w:rFonts w:eastAsia="Times New Roman" w:cs="Arial"/>
                <w:color w:val="000000"/>
                <w:sz w:val="20"/>
                <w:szCs w:val="20"/>
                <w:lang w:val="es-MX" w:eastAsia="es-MX"/>
              </w:rPr>
            </w:pPr>
            <w:r w:rsidRPr="001C118A">
              <w:rPr>
                <w:sz w:val="20"/>
                <w:szCs w:val="20"/>
              </w:rPr>
              <w:t>5.00</w:t>
            </w:r>
          </w:p>
        </w:tc>
        <w:tc>
          <w:tcPr>
            <w:tcW w:w="755" w:type="pct"/>
            <w:gridSpan w:val="2"/>
            <w:shd w:val="clear" w:color="000000" w:fill="FFFFFF"/>
            <w:noWrap/>
            <w:vAlign w:val="center"/>
            <w:hideMark/>
          </w:tcPr>
          <w:p w14:paraId="74AAA93B" w14:textId="4CD80486" w:rsidR="005F5238" w:rsidRPr="001C118A" w:rsidRDefault="005F5238" w:rsidP="00573A0F">
            <w:pPr>
              <w:spacing w:after="0" w:line="240" w:lineRule="auto"/>
              <w:jc w:val="right"/>
              <w:rPr>
                <w:rFonts w:eastAsia="Times New Roman" w:cs="Arial"/>
                <w:color w:val="000000"/>
                <w:sz w:val="20"/>
                <w:szCs w:val="20"/>
                <w:lang w:val="es-MX" w:eastAsia="es-MX"/>
              </w:rPr>
            </w:pPr>
            <w:r w:rsidRPr="001C118A">
              <w:rPr>
                <w:sz w:val="20"/>
                <w:szCs w:val="20"/>
              </w:rPr>
              <w:t>88.26</w:t>
            </w:r>
          </w:p>
        </w:tc>
        <w:tc>
          <w:tcPr>
            <w:tcW w:w="571" w:type="pct"/>
            <w:shd w:val="clear" w:color="auto" w:fill="auto"/>
            <w:vAlign w:val="center"/>
            <w:hideMark/>
          </w:tcPr>
          <w:p w14:paraId="522B313F" w14:textId="77777777" w:rsidR="005F5238" w:rsidRPr="001C118A" w:rsidRDefault="005F5238" w:rsidP="00573A0F">
            <w:pPr>
              <w:spacing w:after="0" w:line="240" w:lineRule="auto"/>
              <w:jc w:val="center"/>
              <w:rPr>
                <w:rFonts w:eastAsia="Times New Roman" w:cs="Arial"/>
                <w:color w:val="000000"/>
                <w:sz w:val="20"/>
                <w:szCs w:val="20"/>
                <w:lang w:val="es-MX" w:eastAsia="es-MX"/>
              </w:rPr>
            </w:pPr>
          </w:p>
        </w:tc>
      </w:tr>
      <w:tr w:rsidR="005F5238" w:rsidRPr="001C118A" w14:paraId="4578879F" w14:textId="77777777" w:rsidTr="00573A0F">
        <w:trPr>
          <w:trHeight w:val="340"/>
          <w:jc w:val="center"/>
        </w:trPr>
        <w:tc>
          <w:tcPr>
            <w:tcW w:w="2375" w:type="pct"/>
            <w:gridSpan w:val="5"/>
            <w:shd w:val="clear" w:color="auto" w:fill="D5DCE4" w:themeFill="text2" w:themeFillTint="33"/>
            <w:noWrap/>
            <w:vAlign w:val="center"/>
            <w:hideMark/>
          </w:tcPr>
          <w:p w14:paraId="385C8058" w14:textId="77777777" w:rsidR="005F5238" w:rsidRPr="001C118A" w:rsidRDefault="005F5238" w:rsidP="00573A0F">
            <w:pPr>
              <w:spacing w:after="0" w:line="240" w:lineRule="auto"/>
              <w:jc w:val="left"/>
              <w:rPr>
                <w:rFonts w:eastAsia="Times New Roman" w:cs="Arial"/>
                <w:color w:val="000000"/>
                <w:sz w:val="20"/>
                <w:szCs w:val="20"/>
                <w:lang w:val="es-MX" w:eastAsia="es-MX"/>
              </w:rPr>
            </w:pPr>
            <w:r w:rsidRPr="001C118A">
              <w:rPr>
                <w:rFonts w:eastAsia="Times New Roman" w:cs="Arial"/>
                <w:color w:val="000000"/>
                <w:sz w:val="20"/>
                <w:szCs w:val="20"/>
                <w:lang w:val="es-MX" w:eastAsia="es-MX"/>
              </w:rPr>
              <w:t>Total</w:t>
            </w:r>
          </w:p>
        </w:tc>
        <w:tc>
          <w:tcPr>
            <w:tcW w:w="602" w:type="pct"/>
            <w:gridSpan w:val="3"/>
            <w:shd w:val="clear" w:color="auto" w:fill="D5DCE4" w:themeFill="text2" w:themeFillTint="33"/>
            <w:noWrap/>
            <w:vAlign w:val="center"/>
            <w:hideMark/>
          </w:tcPr>
          <w:p w14:paraId="4FB48DDA" w14:textId="77777777" w:rsidR="005F5238" w:rsidRPr="001C118A" w:rsidRDefault="005F5238" w:rsidP="00573A0F">
            <w:pPr>
              <w:spacing w:after="0" w:line="240" w:lineRule="auto"/>
              <w:jc w:val="center"/>
              <w:rPr>
                <w:rFonts w:eastAsia="Times New Roman" w:cs="Arial"/>
                <w:color w:val="000000"/>
                <w:sz w:val="20"/>
                <w:szCs w:val="20"/>
                <w:lang w:val="es-MX" w:eastAsia="es-MX"/>
              </w:rPr>
            </w:pPr>
          </w:p>
        </w:tc>
        <w:tc>
          <w:tcPr>
            <w:tcW w:w="696" w:type="pct"/>
            <w:gridSpan w:val="2"/>
            <w:shd w:val="clear" w:color="auto" w:fill="D5DCE4" w:themeFill="text2" w:themeFillTint="33"/>
            <w:noWrap/>
            <w:vAlign w:val="center"/>
            <w:hideMark/>
          </w:tcPr>
          <w:p w14:paraId="5CB2D4E3" w14:textId="77777777" w:rsidR="005F5238" w:rsidRPr="001C118A" w:rsidRDefault="005F5238" w:rsidP="00573A0F">
            <w:pPr>
              <w:spacing w:after="0" w:line="240" w:lineRule="auto"/>
              <w:jc w:val="center"/>
              <w:rPr>
                <w:rFonts w:eastAsia="Times New Roman" w:cs="Arial"/>
                <w:color w:val="000000"/>
                <w:sz w:val="20"/>
                <w:szCs w:val="20"/>
                <w:lang w:val="es-MX" w:eastAsia="es-MX"/>
              </w:rPr>
            </w:pPr>
          </w:p>
        </w:tc>
        <w:tc>
          <w:tcPr>
            <w:tcW w:w="755" w:type="pct"/>
            <w:gridSpan w:val="2"/>
            <w:shd w:val="clear" w:color="auto" w:fill="D5DCE4" w:themeFill="text2" w:themeFillTint="33"/>
            <w:noWrap/>
            <w:vAlign w:val="center"/>
            <w:hideMark/>
          </w:tcPr>
          <w:p w14:paraId="539DE97F" w14:textId="297B31A4" w:rsidR="005F5238" w:rsidRPr="001C118A" w:rsidRDefault="005F5238" w:rsidP="00573A0F">
            <w:pPr>
              <w:spacing w:after="0" w:line="240" w:lineRule="auto"/>
              <w:jc w:val="right"/>
              <w:rPr>
                <w:rFonts w:eastAsia="Times New Roman" w:cs="Arial"/>
                <w:color w:val="000000"/>
                <w:sz w:val="20"/>
                <w:szCs w:val="20"/>
                <w:lang w:val="es-MX" w:eastAsia="es-MX"/>
              </w:rPr>
            </w:pPr>
            <w:r w:rsidRPr="001C118A">
              <w:rPr>
                <w:sz w:val="20"/>
                <w:szCs w:val="20"/>
              </w:rPr>
              <w:t>10,743.48</w:t>
            </w:r>
          </w:p>
        </w:tc>
        <w:tc>
          <w:tcPr>
            <w:tcW w:w="571" w:type="pct"/>
            <w:shd w:val="clear" w:color="auto" w:fill="D5DCE4" w:themeFill="text2" w:themeFillTint="33"/>
            <w:vAlign w:val="center"/>
            <w:hideMark/>
          </w:tcPr>
          <w:p w14:paraId="6C138F97" w14:textId="77777777" w:rsidR="005F5238" w:rsidRPr="001C118A" w:rsidRDefault="005F5238" w:rsidP="00573A0F">
            <w:pPr>
              <w:spacing w:after="0" w:line="240" w:lineRule="auto"/>
              <w:jc w:val="center"/>
              <w:rPr>
                <w:rFonts w:eastAsia="Times New Roman" w:cs="Arial"/>
                <w:color w:val="000000"/>
                <w:sz w:val="20"/>
                <w:szCs w:val="20"/>
                <w:lang w:val="es-MX" w:eastAsia="es-MX"/>
              </w:rPr>
            </w:pPr>
            <w:r w:rsidRPr="001C118A">
              <w:rPr>
                <w:sz w:val="20"/>
                <w:szCs w:val="20"/>
              </w:rPr>
              <w:t>2.07</w:t>
            </w:r>
          </w:p>
        </w:tc>
      </w:tr>
      <w:tr w:rsidR="005F5238" w:rsidRPr="001C118A" w14:paraId="03B7E0E6" w14:textId="77777777" w:rsidTr="00573A0F">
        <w:trPr>
          <w:gridAfter w:val="2"/>
          <w:wAfter w:w="1068" w:type="pct"/>
          <w:trHeight w:val="340"/>
          <w:jc w:val="center"/>
        </w:trPr>
        <w:tc>
          <w:tcPr>
            <w:tcW w:w="1966" w:type="pct"/>
            <w:gridSpan w:val="4"/>
            <w:shd w:val="clear" w:color="000000" w:fill="D9D9D9"/>
            <w:vAlign w:val="center"/>
            <w:hideMark/>
          </w:tcPr>
          <w:p w14:paraId="275B15AC" w14:textId="77777777" w:rsidR="005F5238" w:rsidRPr="001C118A" w:rsidRDefault="005F5238" w:rsidP="00573A0F">
            <w:pPr>
              <w:spacing w:after="0" w:line="240" w:lineRule="auto"/>
              <w:jc w:val="center"/>
              <w:rPr>
                <w:rFonts w:eastAsia="Times New Roman" w:cs="Arial"/>
                <w:b/>
                <w:bCs/>
                <w:color w:val="000000"/>
                <w:sz w:val="20"/>
                <w:szCs w:val="20"/>
                <w:lang w:val="es-MX" w:eastAsia="es-MX"/>
              </w:rPr>
            </w:pPr>
            <w:r w:rsidRPr="001C118A">
              <w:rPr>
                <w:rFonts w:eastAsia="Times New Roman" w:cs="Arial"/>
                <w:b/>
                <w:bCs/>
                <w:color w:val="000000"/>
                <w:sz w:val="20"/>
                <w:szCs w:val="20"/>
                <w:lang w:val="es-MX" w:eastAsia="es-MX"/>
              </w:rPr>
              <w:t>Extracción y distribución</w:t>
            </w:r>
          </w:p>
        </w:tc>
        <w:tc>
          <w:tcPr>
            <w:tcW w:w="1966" w:type="pct"/>
            <w:gridSpan w:val="7"/>
            <w:shd w:val="clear" w:color="000000" w:fill="D9D9D9"/>
            <w:vAlign w:val="center"/>
            <w:hideMark/>
          </w:tcPr>
          <w:p w14:paraId="6C5B401F" w14:textId="77777777" w:rsidR="005F5238" w:rsidRPr="001C118A" w:rsidRDefault="005F5238" w:rsidP="00573A0F">
            <w:pPr>
              <w:spacing w:after="0" w:line="240" w:lineRule="auto"/>
              <w:jc w:val="center"/>
              <w:rPr>
                <w:rFonts w:eastAsia="Times New Roman" w:cs="Arial"/>
                <w:b/>
                <w:bCs/>
                <w:color w:val="000000"/>
                <w:sz w:val="20"/>
                <w:szCs w:val="20"/>
                <w:lang w:val="es-MX" w:eastAsia="es-MX"/>
              </w:rPr>
            </w:pPr>
            <w:r w:rsidRPr="001C118A">
              <w:rPr>
                <w:rFonts w:eastAsia="Times New Roman" w:cs="Arial"/>
                <w:b/>
                <w:bCs/>
                <w:color w:val="000000"/>
                <w:sz w:val="20"/>
                <w:szCs w:val="20"/>
                <w:lang w:val="es-MX" w:eastAsia="es-MX"/>
              </w:rPr>
              <w:t>Solo extracción</w:t>
            </w:r>
          </w:p>
        </w:tc>
      </w:tr>
      <w:tr w:rsidR="005F5238" w:rsidRPr="001C118A" w14:paraId="48DF1A60" w14:textId="77777777" w:rsidTr="00573A0F">
        <w:trPr>
          <w:gridAfter w:val="2"/>
          <w:wAfter w:w="1068" w:type="pct"/>
          <w:trHeight w:val="340"/>
          <w:jc w:val="center"/>
        </w:trPr>
        <w:tc>
          <w:tcPr>
            <w:tcW w:w="724" w:type="pct"/>
            <w:shd w:val="clear" w:color="000000" w:fill="D9D9D9"/>
            <w:vAlign w:val="center"/>
            <w:hideMark/>
          </w:tcPr>
          <w:p w14:paraId="403B7FF1" w14:textId="77777777" w:rsidR="005F5238" w:rsidRPr="001C118A" w:rsidRDefault="005F5238" w:rsidP="00573A0F">
            <w:pPr>
              <w:spacing w:after="0" w:line="240" w:lineRule="auto"/>
              <w:jc w:val="center"/>
              <w:rPr>
                <w:rFonts w:eastAsia="Times New Roman" w:cs="Arial"/>
                <w:b/>
                <w:bCs/>
                <w:color w:val="000000"/>
                <w:sz w:val="20"/>
                <w:szCs w:val="20"/>
                <w:lang w:val="es-MX" w:eastAsia="es-MX"/>
              </w:rPr>
            </w:pPr>
            <w:r w:rsidRPr="001C118A">
              <w:rPr>
                <w:rFonts w:eastAsia="Times New Roman" w:cs="Arial"/>
                <w:b/>
                <w:bCs/>
                <w:color w:val="000000"/>
                <w:sz w:val="20"/>
                <w:szCs w:val="20"/>
                <w:lang w:val="es-MX" w:eastAsia="es-MX"/>
              </w:rPr>
              <w:t>Potencia</w:t>
            </w:r>
            <w:r w:rsidRPr="001C118A">
              <w:rPr>
                <w:rFonts w:eastAsia="Times New Roman" w:cs="Arial"/>
                <w:b/>
                <w:bCs/>
                <w:color w:val="000000"/>
                <w:sz w:val="20"/>
                <w:szCs w:val="20"/>
                <w:lang w:val="es-MX" w:eastAsia="es-MX"/>
              </w:rPr>
              <w:br/>
              <w:t>(hp)</w:t>
            </w:r>
          </w:p>
        </w:tc>
        <w:tc>
          <w:tcPr>
            <w:tcW w:w="660" w:type="pct"/>
            <w:gridSpan w:val="2"/>
            <w:shd w:val="clear" w:color="000000" w:fill="D9D9D9"/>
            <w:vAlign w:val="center"/>
            <w:hideMark/>
          </w:tcPr>
          <w:p w14:paraId="45A816B8" w14:textId="118A7A4E" w:rsidR="005F5238" w:rsidRPr="001C118A" w:rsidRDefault="005F5238" w:rsidP="00573A0F">
            <w:pPr>
              <w:spacing w:after="0" w:line="240" w:lineRule="auto"/>
              <w:jc w:val="center"/>
              <w:rPr>
                <w:rFonts w:eastAsia="Times New Roman" w:cs="Arial"/>
                <w:b/>
                <w:bCs/>
                <w:color w:val="000000"/>
                <w:sz w:val="20"/>
                <w:szCs w:val="20"/>
                <w:lang w:val="es-MX" w:eastAsia="es-MX"/>
              </w:rPr>
            </w:pPr>
            <w:r w:rsidRPr="001C118A">
              <w:rPr>
                <w:rFonts w:eastAsia="Times New Roman" w:cs="Arial"/>
                <w:b/>
                <w:bCs/>
                <w:color w:val="000000"/>
                <w:sz w:val="20"/>
                <w:szCs w:val="20"/>
                <w:lang w:val="es-MX" w:eastAsia="es-MX"/>
              </w:rPr>
              <w:t>Costo</w:t>
            </w:r>
            <w:r w:rsidRPr="001C118A">
              <w:rPr>
                <w:rFonts w:eastAsia="Times New Roman" w:cs="Arial"/>
                <w:b/>
                <w:bCs/>
                <w:color w:val="000000"/>
                <w:sz w:val="20"/>
                <w:szCs w:val="20"/>
                <w:lang w:val="es-MX" w:eastAsia="es-MX"/>
              </w:rPr>
              <w:br/>
              <w:t>($/</w:t>
            </w:r>
            <w:r w:rsidR="000C0A20">
              <w:rPr>
                <w:rFonts w:eastAsia="Times New Roman" w:cs="Arial"/>
                <w:b/>
                <w:bCs/>
                <w:color w:val="000000"/>
                <w:sz w:val="20"/>
                <w:szCs w:val="20"/>
                <w:lang w:val="es-MX" w:eastAsia="es-MX"/>
              </w:rPr>
              <w:t>día</w:t>
            </w:r>
            <w:r w:rsidRPr="001C118A">
              <w:rPr>
                <w:rFonts w:eastAsia="Times New Roman" w:cs="Arial"/>
                <w:b/>
                <w:bCs/>
                <w:color w:val="000000"/>
                <w:sz w:val="20"/>
                <w:szCs w:val="20"/>
                <w:lang w:val="es-MX" w:eastAsia="es-MX"/>
              </w:rPr>
              <w:t>)</w:t>
            </w:r>
          </w:p>
        </w:tc>
        <w:tc>
          <w:tcPr>
            <w:tcW w:w="582" w:type="pct"/>
            <w:shd w:val="clear" w:color="000000" w:fill="D9D9D9"/>
            <w:vAlign w:val="center"/>
            <w:hideMark/>
          </w:tcPr>
          <w:p w14:paraId="5C7C6656" w14:textId="762C262F" w:rsidR="005F5238" w:rsidRPr="001C118A" w:rsidRDefault="005F5238" w:rsidP="00573A0F">
            <w:pPr>
              <w:spacing w:after="0" w:line="240" w:lineRule="auto"/>
              <w:jc w:val="center"/>
              <w:rPr>
                <w:rFonts w:eastAsia="Times New Roman" w:cs="Arial"/>
                <w:b/>
                <w:bCs/>
                <w:color w:val="000000"/>
                <w:sz w:val="20"/>
                <w:szCs w:val="20"/>
                <w:lang w:val="es-MX" w:eastAsia="es-MX"/>
              </w:rPr>
            </w:pPr>
            <w:r w:rsidRPr="001C118A">
              <w:rPr>
                <w:rFonts w:eastAsia="Times New Roman" w:cs="Arial"/>
                <w:b/>
                <w:bCs/>
                <w:color w:val="000000"/>
                <w:sz w:val="20"/>
                <w:szCs w:val="20"/>
                <w:lang w:val="es-MX" w:eastAsia="es-MX"/>
              </w:rPr>
              <w:t>Costo</w:t>
            </w:r>
          </w:p>
          <w:p w14:paraId="2B6ED4C0" w14:textId="77777777" w:rsidR="005F5238" w:rsidRPr="001C118A" w:rsidRDefault="005F5238" w:rsidP="00573A0F">
            <w:pPr>
              <w:spacing w:after="0" w:line="240" w:lineRule="auto"/>
              <w:jc w:val="center"/>
              <w:rPr>
                <w:rFonts w:eastAsia="Times New Roman" w:cs="Arial"/>
                <w:b/>
                <w:bCs/>
                <w:color w:val="000000"/>
                <w:sz w:val="20"/>
                <w:szCs w:val="20"/>
                <w:lang w:val="es-MX" w:eastAsia="es-MX"/>
              </w:rPr>
            </w:pPr>
            <w:r w:rsidRPr="001C118A">
              <w:rPr>
                <w:rFonts w:eastAsia="Times New Roman" w:cs="Arial"/>
                <w:b/>
                <w:bCs/>
                <w:color w:val="000000"/>
                <w:sz w:val="20"/>
                <w:szCs w:val="20"/>
                <w:lang w:val="es-MX" w:eastAsia="es-MX"/>
              </w:rPr>
              <w:t>($/m</w:t>
            </w:r>
            <w:r w:rsidRPr="001C118A">
              <w:rPr>
                <w:rFonts w:eastAsia="Times New Roman" w:cs="Arial"/>
                <w:b/>
                <w:bCs/>
                <w:color w:val="000000"/>
                <w:sz w:val="20"/>
                <w:szCs w:val="20"/>
                <w:vertAlign w:val="superscript"/>
                <w:lang w:val="es-MX" w:eastAsia="es-MX"/>
              </w:rPr>
              <w:t>3</w:t>
            </w:r>
            <w:r w:rsidRPr="001C118A">
              <w:rPr>
                <w:rFonts w:eastAsia="Times New Roman" w:cs="Arial"/>
                <w:b/>
                <w:bCs/>
                <w:color w:val="000000"/>
                <w:sz w:val="20"/>
                <w:szCs w:val="20"/>
                <w:lang w:val="es-MX" w:eastAsia="es-MX"/>
              </w:rPr>
              <w:t>)</w:t>
            </w:r>
          </w:p>
        </w:tc>
        <w:tc>
          <w:tcPr>
            <w:tcW w:w="705" w:type="pct"/>
            <w:gridSpan w:val="3"/>
            <w:shd w:val="clear" w:color="000000" w:fill="D9D9D9"/>
            <w:vAlign w:val="center"/>
            <w:hideMark/>
          </w:tcPr>
          <w:p w14:paraId="55E4859E" w14:textId="77777777" w:rsidR="005F5238" w:rsidRPr="001C118A" w:rsidRDefault="005F5238" w:rsidP="00573A0F">
            <w:pPr>
              <w:spacing w:after="0" w:line="240" w:lineRule="auto"/>
              <w:jc w:val="center"/>
              <w:rPr>
                <w:rFonts w:eastAsia="Times New Roman" w:cs="Arial"/>
                <w:b/>
                <w:bCs/>
                <w:color w:val="000000"/>
                <w:sz w:val="20"/>
                <w:szCs w:val="20"/>
                <w:lang w:val="es-MX" w:eastAsia="es-MX"/>
              </w:rPr>
            </w:pPr>
            <w:r w:rsidRPr="001C118A">
              <w:rPr>
                <w:rFonts w:eastAsia="Times New Roman" w:cs="Arial"/>
                <w:b/>
                <w:bCs/>
                <w:color w:val="000000"/>
                <w:sz w:val="20"/>
                <w:szCs w:val="20"/>
                <w:lang w:val="es-MX" w:eastAsia="es-MX"/>
              </w:rPr>
              <w:t>Potencia</w:t>
            </w:r>
            <w:r w:rsidRPr="001C118A">
              <w:rPr>
                <w:rFonts w:eastAsia="Times New Roman" w:cs="Arial"/>
                <w:b/>
                <w:bCs/>
                <w:color w:val="000000"/>
                <w:sz w:val="20"/>
                <w:szCs w:val="20"/>
                <w:lang w:val="es-MX" w:eastAsia="es-MX"/>
              </w:rPr>
              <w:br/>
              <w:t>(hp)</w:t>
            </w:r>
          </w:p>
        </w:tc>
        <w:tc>
          <w:tcPr>
            <w:tcW w:w="699" w:type="pct"/>
            <w:gridSpan w:val="2"/>
            <w:shd w:val="clear" w:color="000000" w:fill="D9D9D9"/>
            <w:vAlign w:val="center"/>
            <w:hideMark/>
          </w:tcPr>
          <w:p w14:paraId="3AE6DD42" w14:textId="1940C157" w:rsidR="005F5238" w:rsidRPr="001C118A" w:rsidRDefault="005F5238" w:rsidP="00573A0F">
            <w:pPr>
              <w:spacing w:after="0" w:line="240" w:lineRule="auto"/>
              <w:jc w:val="center"/>
              <w:rPr>
                <w:rFonts w:eastAsia="Times New Roman" w:cs="Arial"/>
                <w:b/>
                <w:bCs/>
                <w:color w:val="000000"/>
                <w:sz w:val="20"/>
                <w:szCs w:val="20"/>
                <w:lang w:val="es-MX" w:eastAsia="es-MX"/>
              </w:rPr>
            </w:pPr>
            <w:r w:rsidRPr="001C118A">
              <w:rPr>
                <w:rFonts w:eastAsia="Times New Roman" w:cs="Arial"/>
                <w:b/>
                <w:bCs/>
                <w:color w:val="000000"/>
                <w:sz w:val="20"/>
                <w:szCs w:val="20"/>
                <w:lang w:val="es-MX" w:eastAsia="es-MX"/>
              </w:rPr>
              <w:t>Costo</w:t>
            </w:r>
            <w:r w:rsidRPr="001C118A">
              <w:rPr>
                <w:rFonts w:eastAsia="Times New Roman" w:cs="Arial"/>
                <w:b/>
                <w:bCs/>
                <w:color w:val="000000"/>
                <w:sz w:val="20"/>
                <w:szCs w:val="20"/>
                <w:lang w:val="es-MX" w:eastAsia="es-MX"/>
              </w:rPr>
              <w:br/>
              <w:t>($/</w:t>
            </w:r>
            <w:r w:rsidR="000C0A20">
              <w:rPr>
                <w:rFonts w:eastAsia="Times New Roman" w:cs="Arial"/>
                <w:b/>
                <w:bCs/>
                <w:color w:val="000000"/>
                <w:sz w:val="20"/>
                <w:szCs w:val="20"/>
                <w:lang w:val="es-MX" w:eastAsia="es-MX"/>
              </w:rPr>
              <w:t>día</w:t>
            </w:r>
            <w:r w:rsidRPr="001C118A">
              <w:rPr>
                <w:rFonts w:eastAsia="Times New Roman" w:cs="Arial"/>
                <w:b/>
                <w:bCs/>
                <w:color w:val="000000"/>
                <w:sz w:val="20"/>
                <w:szCs w:val="20"/>
                <w:lang w:val="es-MX" w:eastAsia="es-MX"/>
              </w:rPr>
              <w:t>)</w:t>
            </w:r>
          </w:p>
        </w:tc>
        <w:tc>
          <w:tcPr>
            <w:tcW w:w="561" w:type="pct"/>
            <w:gridSpan w:val="2"/>
            <w:shd w:val="clear" w:color="000000" w:fill="D9D9D9"/>
            <w:vAlign w:val="center"/>
            <w:hideMark/>
          </w:tcPr>
          <w:p w14:paraId="45C3052B" w14:textId="16C1CF77" w:rsidR="005F5238" w:rsidRPr="001C118A" w:rsidRDefault="005F5238" w:rsidP="00573A0F">
            <w:pPr>
              <w:spacing w:after="0" w:line="240" w:lineRule="auto"/>
              <w:jc w:val="center"/>
              <w:rPr>
                <w:rFonts w:eastAsia="Times New Roman" w:cs="Arial"/>
                <w:b/>
                <w:bCs/>
                <w:color w:val="000000"/>
                <w:sz w:val="20"/>
                <w:szCs w:val="20"/>
                <w:lang w:val="es-MX" w:eastAsia="es-MX"/>
              </w:rPr>
            </w:pPr>
            <w:r w:rsidRPr="001C118A">
              <w:rPr>
                <w:rFonts w:eastAsia="Times New Roman" w:cs="Arial"/>
                <w:b/>
                <w:bCs/>
                <w:color w:val="000000"/>
                <w:sz w:val="20"/>
                <w:szCs w:val="20"/>
                <w:lang w:val="es-MX" w:eastAsia="es-MX"/>
              </w:rPr>
              <w:t>Costo</w:t>
            </w:r>
          </w:p>
          <w:p w14:paraId="65AA1471" w14:textId="77777777" w:rsidR="005F5238" w:rsidRPr="001C118A" w:rsidRDefault="005F5238" w:rsidP="00573A0F">
            <w:pPr>
              <w:spacing w:after="0" w:line="240" w:lineRule="auto"/>
              <w:jc w:val="center"/>
              <w:rPr>
                <w:rFonts w:eastAsia="Times New Roman" w:cs="Arial"/>
                <w:b/>
                <w:bCs/>
                <w:color w:val="000000"/>
                <w:sz w:val="20"/>
                <w:szCs w:val="20"/>
                <w:lang w:val="es-MX" w:eastAsia="es-MX"/>
              </w:rPr>
            </w:pPr>
            <w:r w:rsidRPr="001C118A">
              <w:rPr>
                <w:rFonts w:eastAsia="Times New Roman" w:cs="Arial"/>
                <w:b/>
                <w:bCs/>
                <w:color w:val="000000"/>
                <w:sz w:val="20"/>
                <w:szCs w:val="20"/>
                <w:lang w:val="es-MX" w:eastAsia="es-MX"/>
              </w:rPr>
              <w:t>($/m</w:t>
            </w:r>
            <w:r w:rsidRPr="001C118A">
              <w:rPr>
                <w:rFonts w:eastAsia="Times New Roman" w:cs="Arial"/>
                <w:b/>
                <w:bCs/>
                <w:color w:val="000000"/>
                <w:sz w:val="20"/>
                <w:szCs w:val="20"/>
                <w:vertAlign w:val="superscript"/>
                <w:lang w:val="es-MX" w:eastAsia="es-MX"/>
              </w:rPr>
              <w:t>3</w:t>
            </w:r>
            <w:r w:rsidRPr="001C118A">
              <w:rPr>
                <w:rFonts w:eastAsia="Times New Roman" w:cs="Arial"/>
                <w:b/>
                <w:bCs/>
                <w:color w:val="000000"/>
                <w:sz w:val="20"/>
                <w:szCs w:val="20"/>
                <w:lang w:val="es-MX" w:eastAsia="es-MX"/>
              </w:rPr>
              <w:t>)</w:t>
            </w:r>
          </w:p>
        </w:tc>
      </w:tr>
      <w:tr w:rsidR="005F5238" w:rsidRPr="001C118A" w14:paraId="6641EE02" w14:textId="77777777" w:rsidTr="00573A0F">
        <w:trPr>
          <w:gridAfter w:val="2"/>
          <w:wAfter w:w="1068" w:type="pct"/>
          <w:trHeight w:val="340"/>
          <w:jc w:val="center"/>
        </w:trPr>
        <w:tc>
          <w:tcPr>
            <w:tcW w:w="724" w:type="pct"/>
            <w:shd w:val="clear" w:color="auto" w:fill="D5DCE4" w:themeFill="text2" w:themeFillTint="33"/>
            <w:noWrap/>
            <w:vAlign w:val="center"/>
            <w:hideMark/>
          </w:tcPr>
          <w:p w14:paraId="3203C139" w14:textId="77777777" w:rsidR="005F5238" w:rsidRPr="001C118A" w:rsidRDefault="005F5238" w:rsidP="00573A0F">
            <w:pPr>
              <w:spacing w:after="0" w:line="240" w:lineRule="auto"/>
              <w:jc w:val="center"/>
              <w:rPr>
                <w:rFonts w:eastAsia="Times New Roman" w:cs="Arial"/>
                <w:color w:val="000000"/>
                <w:sz w:val="20"/>
                <w:szCs w:val="20"/>
                <w:lang w:val="es-MX" w:eastAsia="es-MX"/>
              </w:rPr>
            </w:pPr>
            <w:r w:rsidRPr="001C118A">
              <w:rPr>
                <w:sz w:val="20"/>
                <w:szCs w:val="20"/>
              </w:rPr>
              <w:t>150.00</w:t>
            </w:r>
          </w:p>
        </w:tc>
        <w:tc>
          <w:tcPr>
            <w:tcW w:w="660" w:type="pct"/>
            <w:gridSpan w:val="2"/>
            <w:shd w:val="clear" w:color="auto" w:fill="D5DCE4" w:themeFill="text2" w:themeFillTint="33"/>
            <w:noWrap/>
            <w:vAlign w:val="center"/>
            <w:hideMark/>
          </w:tcPr>
          <w:p w14:paraId="55187435" w14:textId="77777777" w:rsidR="005F5238" w:rsidRPr="001C118A" w:rsidRDefault="005F5238" w:rsidP="00573A0F">
            <w:pPr>
              <w:spacing w:after="0" w:line="240" w:lineRule="auto"/>
              <w:jc w:val="center"/>
              <w:rPr>
                <w:rFonts w:eastAsia="Times New Roman" w:cs="Arial"/>
                <w:color w:val="000000"/>
                <w:sz w:val="20"/>
                <w:szCs w:val="20"/>
                <w:lang w:val="es-MX" w:eastAsia="es-MX"/>
              </w:rPr>
            </w:pPr>
            <w:r w:rsidRPr="001C118A">
              <w:rPr>
                <w:sz w:val="20"/>
                <w:szCs w:val="20"/>
              </w:rPr>
              <w:t>10630.70</w:t>
            </w:r>
          </w:p>
        </w:tc>
        <w:tc>
          <w:tcPr>
            <w:tcW w:w="582" w:type="pct"/>
            <w:shd w:val="clear" w:color="auto" w:fill="D5DCE4" w:themeFill="text2" w:themeFillTint="33"/>
            <w:vAlign w:val="center"/>
            <w:hideMark/>
          </w:tcPr>
          <w:p w14:paraId="262F008E" w14:textId="77777777" w:rsidR="005F5238" w:rsidRPr="001C118A" w:rsidRDefault="005F5238" w:rsidP="00573A0F">
            <w:pPr>
              <w:spacing w:after="0" w:line="240" w:lineRule="auto"/>
              <w:jc w:val="center"/>
              <w:rPr>
                <w:rFonts w:eastAsia="Times New Roman" w:cs="Arial"/>
                <w:color w:val="000000"/>
                <w:sz w:val="20"/>
                <w:szCs w:val="20"/>
                <w:lang w:val="es-MX" w:eastAsia="es-MX"/>
              </w:rPr>
            </w:pPr>
            <w:r w:rsidRPr="001C118A">
              <w:rPr>
                <w:sz w:val="20"/>
                <w:szCs w:val="20"/>
              </w:rPr>
              <w:t>2.05</w:t>
            </w:r>
          </w:p>
        </w:tc>
        <w:tc>
          <w:tcPr>
            <w:tcW w:w="705" w:type="pct"/>
            <w:gridSpan w:val="3"/>
            <w:shd w:val="clear" w:color="auto" w:fill="D5DCE4" w:themeFill="text2" w:themeFillTint="33"/>
            <w:noWrap/>
            <w:vAlign w:val="center"/>
            <w:hideMark/>
          </w:tcPr>
          <w:p w14:paraId="7434FF41" w14:textId="77777777" w:rsidR="005F5238" w:rsidRPr="001C118A" w:rsidRDefault="005F5238" w:rsidP="00573A0F">
            <w:pPr>
              <w:spacing w:after="0" w:line="240" w:lineRule="auto"/>
              <w:jc w:val="center"/>
              <w:rPr>
                <w:rFonts w:eastAsia="Times New Roman" w:cs="Arial"/>
                <w:color w:val="000000"/>
                <w:sz w:val="20"/>
                <w:szCs w:val="20"/>
                <w:lang w:val="es-MX" w:eastAsia="es-MX"/>
              </w:rPr>
            </w:pPr>
            <w:r w:rsidRPr="001C118A">
              <w:rPr>
                <w:sz w:val="20"/>
                <w:szCs w:val="20"/>
              </w:rPr>
              <w:t>125</w:t>
            </w:r>
          </w:p>
        </w:tc>
        <w:tc>
          <w:tcPr>
            <w:tcW w:w="699" w:type="pct"/>
            <w:gridSpan w:val="2"/>
            <w:shd w:val="clear" w:color="auto" w:fill="D5DCE4" w:themeFill="text2" w:themeFillTint="33"/>
            <w:noWrap/>
            <w:vAlign w:val="center"/>
            <w:hideMark/>
          </w:tcPr>
          <w:p w14:paraId="30315F3E" w14:textId="77777777" w:rsidR="005F5238" w:rsidRPr="001C118A" w:rsidRDefault="005F5238" w:rsidP="00573A0F">
            <w:pPr>
              <w:spacing w:after="0" w:line="240" w:lineRule="auto"/>
              <w:jc w:val="center"/>
              <w:rPr>
                <w:rFonts w:eastAsia="Times New Roman" w:cs="Arial"/>
                <w:color w:val="000000"/>
                <w:sz w:val="20"/>
                <w:szCs w:val="20"/>
                <w:lang w:val="es-MX" w:eastAsia="es-MX"/>
              </w:rPr>
            </w:pPr>
            <w:r w:rsidRPr="001C118A">
              <w:rPr>
                <w:sz w:val="20"/>
                <w:szCs w:val="20"/>
              </w:rPr>
              <w:t>8,858.92</w:t>
            </w:r>
          </w:p>
        </w:tc>
        <w:tc>
          <w:tcPr>
            <w:tcW w:w="561" w:type="pct"/>
            <w:gridSpan w:val="2"/>
            <w:shd w:val="clear" w:color="auto" w:fill="D5DCE4" w:themeFill="text2" w:themeFillTint="33"/>
            <w:vAlign w:val="center"/>
            <w:hideMark/>
          </w:tcPr>
          <w:p w14:paraId="711FA676" w14:textId="77777777" w:rsidR="005F5238" w:rsidRPr="001C118A" w:rsidRDefault="005F5238" w:rsidP="00573A0F">
            <w:pPr>
              <w:spacing w:after="0" w:line="240" w:lineRule="auto"/>
              <w:jc w:val="center"/>
              <w:rPr>
                <w:rFonts w:eastAsia="Times New Roman" w:cs="Arial"/>
                <w:color w:val="000000"/>
                <w:sz w:val="20"/>
                <w:szCs w:val="20"/>
                <w:lang w:val="es-MX" w:eastAsia="es-MX"/>
              </w:rPr>
            </w:pPr>
            <w:r w:rsidRPr="001C118A">
              <w:rPr>
                <w:sz w:val="20"/>
                <w:szCs w:val="20"/>
              </w:rPr>
              <w:t>1.71</w:t>
            </w:r>
          </w:p>
        </w:tc>
      </w:tr>
      <w:tr w:rsidR="005F5238" w:rsidRPr="001C118A" w14:paraId="16A517FB" w14:textId="77777777" w:rsidTr="00573A0F">
        <w:trPr>
          <w:gridAfter w:val="7"/>
          <w:wAfter w:w="2431" w:type="pct"/>
          <w:trHeight w:val="340"/>
          <w:jc w:val="center"/>
        </w:trPr>
        <w:tc>
          <w:tcPr>
            <w:tcW w:w="2569" w:type="pct"/>
            <w:gridSpan w:val="6"/>
            <w:shd w:val="clear" w:color="000000" w:fill="D9D9D9"/>
            <w:vAlign w:val="center"/>
            <w:hideMark/>
          </w:tcPr>
          <w:p w14:paraId="6CA525B9" w14:textId="77777777" w:rsidR="005F5238" w:rsidRPr="001C118A" w:rsidRDefault="005F5238" w:rsidP="00573A0F">
            <w:pPr>
              <w:spacing w:after="0" w:line="240" w:lineRule="auto"/>
              <w:jc w:val="center"/>
              <w:rPr>
                <w:rFonts w:eastAsia="Times New Roman" w:cs="Arial"/>
                <w:b/>
                <w:bCs/>
                <w:color w:val="000000"/>
                <w:sz w:val="20"/>
                <w:szCs w:val="20"/>
                <w:lang w:val="es-MX" w:eastAsia="es-MX"/>
              </w:rPr>
            </w:pPr>
            <w:r w:rsidRPr="001C118A">
              <w:rPr>
                <w:rFonts w:eastAsia="Times New Roman" w:cs="Arial"/>
                <w:b/>
                <w:bCs/>
                <w:color w:val="000000"/>
                <w:sz w:val="20"/>
                <w:szCs w:val="20"/>
                <w:lang w:val="es-MX" w:eastAsia="es-MX"/>
              </w:rPr>
              <w:t>Solo operación de la planta</w:t>
            </w:r>
          </w:p>
        </w:tc>
      </w:tr>
      <w:tr w:rsidR="005F5238" w:rsidRPr="001C118A" w14:paraId="0F9988DB" w14:textId="77777777" w:rsidTr="00573A0F">
        <w:trPr>
          <w:gridAfter w:val="7"/>
          <w:wAfter w:w="2431" w:type="pct"/>
          <w:trHeight w:val="340"/>
          <w:jc w:val="center"/>
        </w:trPr>
        <w:tc>
          <w:tcPr>
            <w:tcW w:w="1200" w:type="pct"/>
            <w:gridSpan w:val="2"/>
            <w:shd w:val="clear" w:color="000000" w:fill="D9D9D9"/>
            <w:noWrap/>
            <w:vAlign w:val="center"/>
            <w:hideMark/>
          </w:tcPr>
          <w:p w14:paraId="5695AFB4" w14:textId="35D924F9" w:rsidR="005F5238" w:rsidRPr="001C118A" w:rsidRDefault="001C118A" w:rsidP="00573A0F">
            <w:pPr>
              <w:spacing w:after="0" w:line="240" w:lineRule="auto"/>
              <w:jc w:val="center"/>
              <w:rPr>
                <w:rFonts w:eastAsia="Times New Roman" w:cs="Arial"/>
                <w:b/>
                <w:bCs/>
                <w:color w:val="000000"/>
                <w:sz w:val="20"/>
                <w:szCs w:val="20"/>
                <w:lang w:val="es-MX" w:eastAsia="es-MX"/>
              </w:rPr>
            </w:pPr>
            <w:r>
              <w:rPr>
                <w:rFonts w:eastAsia="Times New Roman" w:cs="Arial"/>
                <w:b/>
                <w:bCs/>
                <w:color w:val="000000"/>
                <w:sz w:val="20"/>
                <w:szCs w:val="20"/>
                <w:lang w:val="es-MX" w:eastAsia="es-MX"/>
              </w:rPr>
              <w:t>Equipo</w:t>
            </w:r>
          </w:p>
        </w:tc>
        <w:tc>
          <w:tcPr>
            <w:tcW w:w="766" w:type="pct"/>
            <w:gridSpan w:val="2"/>
            <w:shd w:val="clear" w:color="000000" w:fill="D9D9D9"/>
            <w:vAlign w:val="center"/>
            <w:hideMark/>
          </w:tcPr>
          <w:p w14:paraId="47827D15" w14:textId="77777777" w:rsidR="005F5238" w:rsidRPr="001C118A" w:rsidRDefault="005F5238" w:rsidP="00573A0F">
            <w:pPr>
              <w:spacing w:after="0" w:line="240" w:lineRule="auto"/>
              <w:jc w:val="center"/>
              <w:rPr>
                <w:rFonts w:eastAsia="Times New Roman" w:cs="Arial"/>
                <w:b/>
                <w:bCs/>
                <w:color w:val="000000"/>
                <w:sz w:val="20"/>
                <w:szCs w:val="20"/>
                <w:lang w:val="es-MX" w:eastAsia="es-MX"/>
              </w:rPr>
            </w:pPr>
            <w:r w:rsidRPr="001C118A">
              <w:rPr>
                <w:rFonts w:eastAsia="Times New Roman" w:cs="Arial"/>
                <w:b/>
                <w:bCs/>
                <w:color w:val="000000"/>
                <w:sz w:val="20"/>
                <w:szCs w:val="20"/>
                <w:lang w:val="es-MX" w:eastAsia="es-MX"/>
              </w:rPr>
              <w:t>Potencia</w:t>
            </w:r>
            <w:r w:rsidRPr="001C118A">
              <w:rPr>
                <w:rFonts w:eastAsia="Times New Roman" w:cs="Arial"/>
                <w:b/>
                <w:bCs/>
                <w:color w:val="000000"/>
                <w:sz w:val="20"/>
                <w:szCs w:val="20"/>
                <w:lang w:val="es-MX" w:eastAsia="es-MX"/>
              </w:rPr>
              <w:br/>
              <w:t>(hp)</w:t>
            </w:r>
          </w:p>
        </w:tc>
        <w:tc>
          <w:tcPr>
            <w:tcW w:w="602" w:type="pct"/>
            <w:gridSpan w:val="2"/>
            <w:shd w:val="clear" w:color="000000" w:fill="D9D9D9"/>
            <w:vAlign w:val="center"/>
            <w:hideMark/>
          </w:tcPr>
          <w:p w14:paraId="74056FA8" w14:textId="6A0DC3CB" w:rsidR="005F5238" w:rsidRPr="001C118A" w:rsidRDefault="005F5238" w:rsidP="00573A0F">
            <w:pPr>
              <w:spacing w:after="0" w:line="240" w:lineRule="auto"/>
              <w:jc w:val="center"/>
              <w:rPr>
                <w:rFonts w:eastAsia="Times New Roman" w:cs="Arial"/>
                <w:b/>
                <w:bCs/>
                <w:color w:val="000000"/>
                <w:sz w:val="20"/>
                <w:szCs w:val="20"/>
                <w:lang w:val="es-MX" w:eastAsia="es-MX"/>
              </w:rPr>
            </w:pPr>
            <w:r w:rsidRPr="001C118A">
              <w:rPr>
                <w:rFonts w:eastAsia="Times New Roman" w:cs="Arial"/>
                <w:b/>
                <w:bCs/>
                <w:color w:val="000000"/>
                <w:sz w:val="20"/>
                <w:szCs w:val="20"/>
                <w:lang w:val="es-MX" w:eastAsia="es-MX"/>
              </w:rPr>
              <w:t>Costo</w:t>
            </w:r>
            <w:r w:rsidRPr="001C118A">
              <w:rPr>
                <w:rFonts w:eastAsia="Times New Roman" w:cs="Arial"/>
                <w:b/>
                <w:bCs/>
                <w:color w:val="000000"/>
                <w:sz w:val="20"/>
                <w:szCs w:val="20"/>
                <w:lang w:val="es-MX" w:eastAsia="es-MX"/>
              </w:rPr>
              <w:br/>
              <w:t>($/</w:t>
            </w:r>
            <w:r w:rsidR="000C0A20">
              <w:rPr>
                <w:rFonts w:eastAsia="Times New Roman" w:cs="Arial"/>
                <w:b/>
                <w:bCs/>
                <w:color w:val="000000"/>
                <w:sz w:val="20"/>
                <w:szCs w:val="20"/>
                <w:lang w:val="es-MX" w:eastAsia="es-MX"/>
              </w:rPr>
              <w:t>día</w:t>
            </w:r>
            <w:r w:rsidRPr="001C118A">
              <w:rPr>
                <w:rFonts w:eastAsia="Times New Roman" w:cs="Arial"/>
                <w:b/>
                <w:bCs/>
                <w:color w:val="000000"/>
                <w:sz w:val="20"/>
                <w:szCs w:val="20"/>
                <w:lang w:val="es-MX" w:eastAsia="es-MX"/>
              </w:rPr>
              <w:t>)</w:t>
            </w:r>
          </w:p>
        </w:tc>
      </w:tr>
      <w:tr w:rsidR="005F5238" w:rsidRPr="001C118A" w14:paraId="65978385" w14:textId="77777777" w:rsidTr="00573A0F">
        <w:trPr>
          <w:gridAfter w:val="7"/>
          <w:wAfter w:w="2431" w:type="pct"/>
          <w:trHeight w:val="340"/>
          <w:jc w:val="center"/>
        </w:trPr>
        <w:tc>
          <w:tcPr>
            <w:tcW w:w="1200" w:type="pct"/>
            <w:gridSpan w:val="2"/>
            <w:shd w:val="clear" w:color="000000" w:fill="FFFFFF"/>
            <w:noWrap/>
            <w:vAlign w:val="center"/>
            <w:hideMark/>
          </w:tcPr>
          <w:p w14:paraId="1023E0C0" w14:textId="4AE15221" w:rsidR="005F5238" w:rsidRPr="001C118A" w:rsidRDefault="005F5238" w:rsidP="00573A0F">
            <w:pPr>
              <w:spacing w:after="0" w:line="240" w:lineRule="auto"/>
              <w:jc w:val="left"/>
              <w:rPr>
                <w:rFonts w:eastAsia="Times New Roman" w:cs="Arial"/>
                <w:color w:val="000000"/>
                <w:sz w:val="20"/>
                <w:szCs w:val="20"/>
                <w:lang w:val="es-MX" w:eastAsia="es-MX"/>
              </w:rPr>
            </w:pPr>
            <w:r w:rsidRPr="001C118A">
              <w:rPr>
                <w:rFonts w:eastAsia="Times New Roman" w:cs="Arial"/>
                <w:color w:val="000000"/>
                <w:sz w:val="20"/>
                <w:szCs w:val="20"/>
                <w:lang w:val="es-MX" w:eastAsia="es-MX"/>
              </w:rPr>
              <w:t xml:space="preserve">Filtración </w:t>
            </w:r>
            <w:r w:rsidR="00E93481">
              <w:rPr>
                <w:rFonts w:eastAsia="Times New Roman" w:cs="Arial"/>
                <w:color w:val="000000"/>
                <w:sz w:val="20"/>
                <w:szCs w:val="20"/>
                <w:lang w:val="es-MX" w:eastAsia="es-MX"/>
              </w:rPr>
              <w:t>(presión)</w:t>
            </w:r>
          </w:p>
        </w:tc>
        <w:tc>
          <w:tcPr>
            <w:tcW w:w="766" w:type="pct"/>
            <w:gridSpan w:val="2"/>
            <w:shd w:val="clear" w:color="auto" w:fill="auto"/>
            <w:noWrap/>
            <w:vAlign w:val="center"/>
            <w:hideMark/>
          </w:tcPr>
          <w:p w14:paraId="4B71D927" w14:textId="77777777" w:rsidR="005F5238" w:rsidRPr="001C118A" w:rsidRDefault="005F5238" w:rsidP="00573A0F">
            <w:pPr>
              <w:spacing w:after="0" w:line="240" w:lineRule="auto"/>
              <w:jc w:val="center"/>
              <w:rPr>
                <w:rFonts w:eastAsia="Times New Roman" w:cs="Arial"/>
                <w:color w:val="000000"/>
                <w:sz w:val="20"/>
                <w:szCs w:val="20"/>
                <w:lang w:val="es-MX" w:eastAsia="es-MX"/>
              </w:rPr>
            </w:pPr>
            <w:r w:rsidRPr="001C118A">
              <w:rPr>
                <w:rFonts w:eastAsia="Times New Roman" w:cs="Arial"/>
                <w:color w:val="000000"/>
                <w:sz w:val="20"/>
                <w:szCs w:val="20"/>
                <w:lang w:val="es-MX" w:eastAsia="es-MX"/>
              </w:rPr>
              <w:t>7.50</w:t>
            </w:r>
          </w:p>
        </w:tc>
        <w:tc>
          <w:tcPr>
            <w:tcW w:w="602" w:type="pct"/>
            <w:gridSpan w:val="2"/>
            <w:shd w:val="clear" w:color="000000" w:fill="FFFFFF"/>
            <w:noWrap/>
            <w:vAlign w:val="center"/>
            <w:hideMark/>
          </w:tcPr>
          <w:p w14:paraId="69A477DF" w14:textId="77777777" w:rsidR="005F5238" w:rsidRPr="001C118A" w:rsidRDefault="005F5238" w:rsidP="00573A0F">
            <w:pPr>
              <w:spacing w:after="0" w:line="240" w:lineRule="auto"/>
              <w:jc w:val="right"/>
              <w:rPr>
                <w:rFonts w:eastAsia="Times New Roman" w:cs="Arial"/>
                <w:color w:val="000000"/>
                <w:sz w:val="20"/>
                <w:szCs w:val="20"/>
                <w:lang w:val="es-MX" w:eastAsia="es-MX"/>
              </w:rPr>
            </w:pPr>
            <w:r w:rsidRPr="001C118A">
              <w:rPr>
                <w:rFonts w:eastAsia="Times New Roman" w:cs="Arial"/>
                <w:color w:val="000000"/>
                <w:sz w:val="20"/>
                <w:szCs w:val="20"/>
                <w:lang w:val="es-MX" w:eastAsia="es-MX"/>
              </w:rPr>
              <w:t>531.53</w:t>
            </w:r>
          </w:p>
        </w:tc>
      </w:tr>
      <w:tr w:rsidR="005F5238" w:rsidRPr="001C118A" w14:paraId="227DAA42" w14:textId="77777777" w:rsidTr="00573A0F">
        <w:trPr>
          <w:gridAfter w:val="7"/>
          <w:wAfter w:w="2431" w:type="pct"/>
          <w:trHeight w:val="340"/>
          <w:jc w:val="center"/>
        </w:trPr>
        <w:tc>
          <w:tcPr>
            <w:tcW w:w="1200" w:type="pct"/>
            <w:gridSpan w:val="2"/>
            <w:shd w:val="clear" w:color="000000" w:fill="FFFFFF"/>
            <w:noWrap/>
            <w:vAlign w:val="center"/>
            <w:hideMark/>
          </w:tcPr>
          <w:p w14:paraId="009D7989" w14:textId="77777777" w:rsidR="005F5238" w:rsidRPr="001C118A" w:rsidRDefault="005F5238" w:rsidP="00573A0F">
            <w:pPr>
              <w:spacing w:after="0" w:line="240" w:lineRule="auto"/>
              <w:jc w:val="left"/>
              <w:rPr>
                <w:rFonts w:eastAsia="Times New Roman" w:cs="Arial"/>
                <w:color w:val="000000"/>
                <w:sz w:val="20"/>
                <w:szCs w:val="20"/>
                <w:lang w:val="es-MX" w:eastAsia="es-MX"/>
              </w:rPr>
            </w:pPr>
            <w:r w:rsidRPr="001C118A">
              <w:rPr>
                <w:rFonts w:eastAsia="Times New Roman" w:cs="Arial"/>
                <w:color w:val="000000"/>
                <w:sz w:val="20"/>
                <w:szCs w:val="20"/>
                <w:lang w:val="es-MX" w:eastAsia="es-MX"/>
              </w:rPr>
              <w:t>Retrolavado</w:t>
            </w:r>
          </w:p>
        </w:tc>
        <w:tc>
          <w:tcPr>
            <w:tcW w:w="766" w:type="pct"/>
            <w:gridSpan w:val="2"/>
            <w:shd w:val="clear" w:color="auto" w:fill="auto"/>
            <w:noWrap/>
            <w:vAlign w:val="center"/>
            <w:hideMark/>
          </w:tcPr>
          <w:p w14:paraId="344C25AE" w14:textId="77777777" w:rsidR="005F5238" w:rsidRPr="001C118A" w:rsidRDefault="005F5238" w:rsidP="00573A0F">
            <w:pPr>
              <w:spacing w:after="0" w:line="240" w:lineRule="auto"/>
              <w:jc w:val="center"/>
              <w:rPr>
                <w:rFonts w:eastAsia="Times New Roman" w:cs="Arial"/>
                <w:color w:val="000000"/>
                <w:sz w:val="20"/>
                <w:szCs w:val="20"/>
                <w:lang w:val="es-MX" w:eastAsia="es-MX"/>
              </w:rPr>
            </w:pPr>
            <w:r w:rsidRPr="001C118A">
              <w:rPr>
                <w:rFonts w:eastAsia="Times New Roman" w:cs="Arial"/>
                <w:color w:val="000000"/>
                <w:sz w:val="20"/>
                <w:szCs w:val="20"/>
                <w:lang w:val="es-MX" w:eastAsia="es-MX"/>
              </w:rPr>
              <w:t>25.00</w:t>
            </w:r>
          </w:p>
        </w:tc>
        <w:tc>
          <w:tcPr>
            <w:tcW w:w="602" w:type="pct"/>
            <w:gridSpan w:val="2"/>
            <w:shd w:val="clear" w:color="000000" w:fill="FFFFFF"/>
            <w:noWrap/>
            <w:vAlign w:val="center"/>
            <w:hideMark/>
          </w:tcPr>
          <w:p w14:paraId="684E64CB" w14:textId="77777777" w:rsidR="005F5238" w:rsidRPr="001C118A" w:rsidRDefault="005F5238" w:rsidP="00573A0F">
            <w:pPr>
              <w:spacing w:after="0" w:line="240" w:lineRule="auto"/>
              <w:jc w:val="right"/>
              <w:rPr>
                <w:rFonts w:eastAsia="Times New Roman" w:cs="Arial"/>
                <w:color w:val="000000"/>
                <w:sz w:val="20"/>
                <w:szCs w:val="20"/>
                <w:lang w:val="es-MX" w:eastAsia="es-MX"/>
              </w:rPr>
            </w:pPr>
            <w:r w:rsidRPr="001C118A">
              <w:rPr>
                <w:rFonts w:eastAsia="Times New Roman" w:cs="Arial"/>
                <w:color w:val="000000"/>
                <w:sz w:val="20"/>
                <w:szCs w:val="20"/>
                <w:lang w:val="es-MX" w:eastAsia="es-MX"/>
              </w:rPr>
              <w:t>24.52</w:t>
            </w:r>
          </w:p>
        </w:tc>
      </w:tr>
      <w:tr w:rsidR="005F5238" w:rsidRPr="001C118A" w14:paraId="608F13A9" w14:textId="77777777" w:rsidTr="00573A0F">
        <w:trPr>
          <w:gridAfter w:val="7"/>
          <w:wAfter w:w="2431" w:type="pct"/>
          <w:trHeight w:val="340"/>
          <w:jc w:val="center"/>
        </w:trPr>
        <w:tc>
          <w:tcPr>
            <w:tcW w:w="1200" w:type="pct"/>
            <w:gridSpan w:val="2"/>
            <w:shd w:val="clear" w:color="000000" w:fill="FFFFFF"/>
            <w:noWrap/>
            <w:vAlign w:val="center"/>
            <w:hideMark/>
          </w:tcPr>
          <w:p w14:paraId="49F9745A" w14:textId="77777777" w:rsidR="005F5238" w:rsidRPr="001C118A" w:rsidRDefault="005F5238" w:rsidP="00573A0F">
            <w:pPr>
              <w:spacing w:after="0" w:line="240" w:lineRule="auto"/>
              <w:jc w:val="left"/>
              <w:rPr>
                <w:rFonts w:eastAsia="Times New Roman" w:cs="Arial"/>
                <w:color w:val="000000"/>
                <w:sz w:val="20"/>
                <w:szCs w:val="20"/>
                <w:lang w:val="es-MX" w:eastAsia="es-MX"/>
              </w:rPr>
            </w:pPr>
            <w:r w:rsidRPr="001C118A">
              <w:rPr>
                <w:rFonts w:eastAsia="Times New Roman" w:cs="Arial"/>
                <w:color w:val="000000"/>
                <w:sz w:val="20"/>
                <w:szCs w:val="20"/>
                <w:lang w:val="es-MX" w:eastAsia="es-MX"/>
              </w:rPr>
              <w:t>Recirculación</w:t>
            </w:r>
          </w:p>
        </w:tc>
        <w:tc>
          <w:tcPr>
            <w:tcW w:w="766" w:type="pct"/>
            <w:gridSpan w:val="2"/>
            <w:shd w:val="clear" w:color="auto" w:fill="auto"/>
            <w:noWrap/>
            <w:vAlign w:val="center"/>
            <w:hideMark/>
          </w:tcPr>
          <w:p w14:paraId="01F17A63" w14:textId="77777777" w:rsidR="005F5238" w:rsidRPr="001C118A" w:rsidRDefault="005F5238" w:rsidP="00573A0F">
            <w:pPr>
              <w:spacing w:after="0" w:line="240" w:lineRule="auto"/>
              <w:jc w:val="center"/>
              <w:rPr>
                <w:rFonts w:eastAsia="Times New Roman" w:cs="Arial"/>
                <w:color w:val="000000"/>
                <w:sz w:val="20"/>
                <w:szCs w:val="20"/>
                <w:lang w:val="es-MX" w:eastAsia="es-MX"/>
              </w:rPr>
            </w:pPr>
            <w:r w:rsidRPr="001C118A">
              <w:rPr>
                <w:rFonts w:eastAsia="Times New Roman" w:cs="Arial"/>
                <w:color w:val="000000"/>
                <w:sz w:val="20"/>
                <w:szCs w:val="20"/>
                <w:lang w:val="es-MX" w:eastAsia="es-MX"/>
              </w:rPr>
              <w:t>5.00</w:t>
            </w:r>
          </w:p>
        </w:tc>
        <w:tc>
          <w:tcPr>
            <w:tcW w:w="602" w:type="pct"/>
            <w:gridSpan w:val="2"/>
            <w:shd w:val="clear" w:color="000000" w:fill="FFFFFF"/>
            <w:noWrap/>
            <w:vAlign w:val="center"/>
            <w:hideMark/>
          </w:tcPr>
          <w:p w14:paraId="27F0EBB4" w14:textId="77777777" w:rsidR="005F5238" w:rsidRPr="001C118A" w:rsidRDefault="005F5238" w:rsidP="00573A0F">
            <w:pPr>
              <w:spacing w:after="0" w:line="240" w:lineRule="auto"/>
              <w:jc w:val="right"/>
              <w:rPr>
                <w:rFonts w:eastAsia="Times New Roman" w:cs="Arial"/>
                <w:color w:val="000000"/>
                <w:sz w:val="20"/>
                <w:szCs w:val="20"/>
                <w:lang w:val="es-MX" w:eastAsia="es-MX"/>
              </w:rPr>
            </w:pPr>
            <w:r w:rsidRPr="001C118A">
              <w:rPr>
                <w:rFonts w:eastAsia="Times New Roman" w:cs="Arial"/>
                <w:color w:val="000000"/>
                <w:sz w:val="20"/>
                <w:szCs w:val="20"/>
                <w:lang w:val="es-MX" w:eastAsia="es-MX"/>
              </w:rPr>
              <w:t>88.26</w:t>
            </w:r>
          </w:p>
        </w:tc>
      </w:tr>
      <w:tr w:rsidR="005F5238" w:rsidRPr="001C118A" w14:paraId="637EFD90" w14:textId="77777777" w:rsidTr="00573A0F">
        <w:trPr>
          <w:gridAfter w:val="7"/>
          <w:wAfter w:w="2431" w:type="pct"/>
          <w:trHeight w:val="340"/>
          <w:jc w:val="center"/>
        </w:trPr>
        <w:tc>
          <w:tcPr>
            <w:tcW w:w="1200" w:type="pct"/>
            <w:gridSpan w:val="2"/>
            <w:shd w:val="clear" w:color="auto" w:fill="D5DCE4" w:themeFill="text2" w:themeFillTint="33"/>
            <w:noWrap/>
            <w:vAlign w:val="center"/>
            <w:hideMark/>
          </w:tcPr>
          <w:p w14:paraId="6BF21EDF" w14:textId="77777777" w:rsidR="005F5238" w:rsidRPr="001C118A" w:rsidRDefault="005F5238" w:rsidP="00573A0F">
            <w:pPr>
              <w:spacing w:after="0" w:line="240" w:lineRule="auto"/>
              <w:jc w:val="left"/>
              <w:rPr>
                <w:rFonts w:eastAsia="Times New Roman" w:cs="Arial"/>
                <w:color w:val="000000"/>
                <w:sz w:val="20"/>
                <w:szCs w:val="20"/>
                <w:lang w:val="es-MX" w:eastAsia="es-MX"/>
              </w:rPr>
            </w:pPr>
            <w:r w:rsidRPr="001C118A">
              <w:rPr>
                <w:rFonts w:eastAsia="Times New Roman" w:cs="Arial"/>
                <w:color w:val="000000"/>
                <w:sz w:val="20"/>
                <w:szCs w:val="20"/>
                <w:lang w:val="es-MX" w:eastAsia="es-MX"/>
              </w:rPr>
              <w:t>Total</w:t>
            </w:r>
          </w:p>
        </w:tc>
        <w:tc>
          <w:tcPr>
            <w:tcW w:w="766" w:type="pct"/>
            <w:gridSpan w:val="2"/>
            <w:shd w:val="clear" w:color="auto" w:fill="D5DCE4" w:themeFill="text2" w:themeFillTint="33"/>
            <w:noWrap/>
            <w:vAlign w:val="center"/>
            <w:hideMark/>
          </w:tcPr>
          <w:p w14:paraId="4297411B" w14:textId="2440BB69" w:rsidR="005F5238" w:rsidRPr="001C118A" w:rsidRDefault="005F5238" w:rsidP="00573A0F">
            <w:pPr>
              <w:spacing w:after="0" w:line="240" w:lineRule="auto"/>
              <w:jc w:val="center"/>
              <w:rPr>
                <w:rFonts w:eastAsia="Times New Roman" w:cs="Arial"/>
                <w:color w:val="000000"/>
                <w:sz w:val="20"/>
                <w:szCs w:val="20"/>
                <w:lang w:val="es-MX" w:eastAsia="es-MX"/>
              </w:rPr>
            </w:pPr>
          </w:p>
        </w:tc>
        <w:tc>
          <w:tcPr>
            <w:tcW w:w="602" w:type="pct"/>
            <w:gridSpan w:val="2"/>
            <w:shd w:val="clear" w:color="auto" w:fill="D5DCE4" w:themeFill="text2" w:themeFillTint="33"/>
            <w:noWrap/>
            <w:vAlign w:val="center"/>
            <w:hideMark/>
          </w:tcPr>
          <w:p w14:paraId="3FA97875" w14:textId="77777777" w:rsidR="005F5238" w:rsidRPr="001C118A" w:rsidRDefault="005F5238" w:rsidP="00573A0F">
            <w:pPr>
              <w:spacing w:after="0" w:line="240" w:lineRule="auto"/>
              <w:jc w:val="right"/>
              <w:rPr>
                <w:rFonts w:eastAsia="Times New Roman" w:cs="Arial"/>
                <w:color w:val="000000"/>
                <w:sz w:val="20"/>
                <w:szCs w:val="20"/>
                <w:lang w:val="es-MX" w:eastAsia="es-MX"/>
              </w:rPr>
            </w:pPr>
            <w:r w:rsidRPr="001C118A">
              <w:rPr>
                <w:rFonts w:eastAsia="Times New Roman" w:cs="Arial"/>
                <w:color w:val="000000"/>
                <w:sz w:val="20"/>
                <w:szCs w:val="20"/>
                <w:lang w:val="es-MX" w:eastAsia="es-MX"/>
              </w:rPr>
              <w:t>644.32</w:t>
            </w:r>
          </w:p>
        </w:tc>
      </w:tr>
    </w:tbl>
    <w:p w14:paraId="289AEF32" w14:textId="77777777" w:rsidR="00E503D3" w:rsidRDefault="00E503D3" w:rsidP="00E503D3"/>
    <w:p w14:paraId="19D26E15" w14:textId="18CFB59E" w:rsidR="005F5238" w:rsidRDefault="00E503D3" w:rsidP="00E503D3">
      <w:pPr>
        <w:pStyle w:val="Descripcin"/>
        <w:spacing w:after="0"/>
      </w:pPr>
      <w:r>
        <w:t xml:space="preserve">Tabla </w:t>
      </w:r>
      <w:r w:rsidR="00274201">
        <w:fldChar w:fldCharType="begin"/>
      </w:r>
      <w:r w:rsidR="00274201">
        <w:instrText xml:space="preserve"> STYLEREF 1 \s </w:instrText>
      </w:r>
      <w:r w:rsidR="00274201">
        <w:fldChar w:fldCharType="separate"/>
      </w:r>
      <w:r w:rsidR="007952BF">
        <w:rPr>
          <w:noProof/>
        </w:rPr>
        <w:t>3</w:t>
      </w:r>
      <w:r w:rsidR="00274201">
        <w:fldChar w:fldCharType="end"/>
      </w:r>
      <w:r w:rsidR="00274201">
        <w:noBreakHyphen/>
      </w:r>
      <w:r w:rsidR="00274201">
        <w:fldChar w:fldCharType="begin"/>
      </w:r>
      <w:r w:rsidR="00274201">
        <w:instrText xml:space="preserve"> SEQ Tabla \* ARABIC \s 1 </w:instrText>
      </w:r>
      <w:r w:rsidR="00274201">
        <w:fldChar w:fldCharType="separate"/>
      </w:r>
      <w:r w:rsidR="007952BF">
        <w:rPr>
          <w:noProof/>
        </w:rPr>
        <w:t>19</w:t>
      </w:r>
      <w:r w:rsidR="00274201">
        <w:fldChar w:fldCharType="end"/>
      </w:r>
      <w:r>
        <w:t xml:space="preserve"> </w:t>
      </w:r>
      <w:r w:rsidR="005F5238">
        <w:t>Potabilizadora Viga 4</w:t>
      </w:r>
    </w:p>
    <w:tbl>
      <w:tblPr>
        <w:tblW w:w="3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12"/>
        <w:gridCol w:w="1530"/>
        <w:gridCol w:w="56"/>
        <w:gridCol w:w="444"/>
        <w:gridCol w:w="314"/>
        <w:gridCol w:w="127"/>
        <w:gridCol w:w="533"/>
        <w:gridCol w:w="422"/>
        <w:gridCol w:w="133"/>
        <w:gridCol w:w="341"/>
        <w:gridCol w:w="475"/>
        <w:gridCol w:w="237"/>
        <w:gridCol w:w="558"/>
        <w:gridCol w:w="345"/>
      </w:tblGrid>
      <w:tr w:rsidR="005F5238" w:rsidRPr="001C118A" w14:paraId="7F965809" w14:textId="77777777" w:rsidTr="00573A0F">
        <w:trPr>
          <w:trHeight w:val="340"/>
          <w:jc w:val="center"/>
        </w:trPr>
        <w:tc>
          <w:tcPr>
            <w:tcW w:w="5000" w:type="pct"/>
            <w:gridSpan w:val="14"/>
            <w:shd w:val="clear" w:color="000000" w:fill="D9D9D9"/>
            <w:noWrap/>
            <w:vAlign w:val="center"/>
            <w:hideMark/>
          </w:tcPr>
          <w:p w14:paraId="38D5DD44" w14:textId="05215BE2" w:rsidR="005F5238" w:rsidRPr="001C118A" w:rsidRDefault="001C118A" w:rsidP="00573A0F">
            <w:pPr>
              <w:spacing w:after="0" w:line="240" w:lineRule="auto"/>
              <w:jc w:val="center"/>
              <w:rPr>
                <w:rFonts w:eastAsia="Times New Roman" w:cs="Arial"/>
                <w:b/>
                <w:bCs/>
                <w:color w:val="000000"/>
                <w:sz w:val="20"/>
                <w:szCs w:val="20"/>
                <w:lang w:val="es-MX" w:eastAsia="es-MX"/>
              </w:rPr>
            </w:pPr>
            <w:r w:rsidRPr="001C118A">
              <w:rPr>
                <w:rFonts w:eastAsia="Times New Roman" w:cs="Arial"/>
                <w:b/>
                <w:bCs/>
                <w:color w:val="000000"/>
                <w:sz w:val="20"/>
                <w:szCs w:val="20"/>
                <w:lang w:val="es-MX" w:eastAsia="es-MX"/>
              </w:rPr>
              <w:t>Total</w:t>
            </w:r>
          </w:p>
        </w:tc>
      </w:tr>
      <w:tr w:rsidR="005F5238" w:rsidRPr="001C118A" w14:paraId="544F43D8" w14:textId="77777777" w:rsidTr="00573A0F">
        <w:trPr>
          <w:trHeight w:val="340"/>
          <w:jc w:val="center"/>
        </w:trPr>
        <w:tc>
          <w:tcPr>
            <w:tcW w:w="1577" w:type="pct"/>
            <w:gridSpan w:val="2"/>
            <w:shd w:val="clear" w:color="000000" w:fill="D9D9D9"/>
            <w:noWrap/>
            <w:vAlign w:val="center"/>
            <w:hideMark/>
          </w:tcPr>
          <w:p w14:paraId="45BC4569" w14:textId="6EFB5E98" w:rsidR="005F5238" w:rsidRPr="001C118A" w:rsidRDefault="001C118A" w:rsidP="00573A0F">
            <w:pPr>
              <w:spacing w:after="0" w:line="240" w:lineRule="auto"/>
              <w:jc w:val="center"/>
              <w:rPr>
                <w:rFonts w:eastAsia="Times New Roman" w:cs="Arial"/>
                <w:b/>
                <w:bCs/>
                <w:color w:val="000000"/>
                <w:sz w:val="20"/>
                <w:szCs w:val="20"/>
                <w:lang w:val="es-MX" w:eastAsia="es-MX"/>
              </w:rPr>
            </w:pPr>
            <w:r w:rsidRPr="001C118A">
              <w:rPr>
                <w:rFonts w:eastAsia="Times New Roman" w:cs="Arial"/>
                <w:b/>
                <w:bCs/>
                <w:color w:val="000000"/>
                <w:sz w:val="20"/>
                <w:szCs w:val="20"/>
                <w:lang w:val="es-MX" w:eastAsia="es-MX"/>
              </w:rPr>
              <w:t>Equipo</w:t>
            </w:r>
          </w:p>
        </w:tc>
        <w:tc>
          <w:tcPr>
            <w:tcW w:w="822" w:type="pct"/>
            <w:gridSpan w:val="4"/>
            <w:shd w:val="clear" w:color="000000" w:fill="D9D9D9"/>
            <w:vAlign w:val="center"/>
            <w:hideMark/>
          </w:tcPr>
          <w:p w14:paraId="62BF9599" w14:textId="77777777" w:rsidR="005F5238" w:rsidRPr="001C118A" w:rsidRDefault="005F5238" w:rsidP="00573A0F">
            <w:pPr>
              <w:spacing w:after="0" w:line="240" w:lineRule="auto"/>
              <w:jc w:val="center"/>
              <w:rPr>
                <w:rFonts w:eastAsia="Times New Roman" w:cs="Arial"/>
                <w:b/>
                <w:bCs/>
                <w:color w:val="000000"/>
                <w:sz w:val="20"/>
                <w:szCs w:val="20"/>
                <w:lang w:val="es-MX" w:eastAsia="es-MX"/>
              </w:rPr>
            </w:pPr>
            <w:r w:rsidRPr="001C118A">
              <w:rPr>
                <w:rFonts w:eastAsia="Times New Roman" w:cs="Arial"/>
                <w:b/>
                <w:bCs/>
                <w:color w:val="000000"/>
                <w:sz w:val="20"/>
                <w:szCs w:val="20"/>
                <w:lang w:val="es-MX" w:eastAsia="es-MX"/>
              </w:rPr>
              <w:t>Caudal</w:t>
            </w:r>
            <w:r w:rsidRPr="001C118A">
              <w:rPr>
                <w:rFonts w:eastAsia="Times New Roman" w:cs="Arial"/>
                <w:b/>
                <w:bCs/>
                <w:color w:val="000000"/>
                <w:sz w:val="20"/>
                <w:szCs w:val="20"/>
                <w:lang w:val="es-MX" w:eastAsia="es-MX"/>
              </w:rPr>
              <w:br/>
              <w:t>(L/s)</w:t>
            </w:r>
          </w:p>
        </w:tc>
        <w:tc>
          <w:tcPr>
            <w:tcW w:w="954" w:type="pct"/>
            <w:gridSpan w:val="3"/>
            <w:shd w:val="clear" w:color="000000" w:fill="D9D9D9"/>
            <w:vAlign w:val="center"/>
            <w:hideMark/>
          </w:tcPr>
          <w:p w14:paraId="6ADB0138" w14:textId="77777777" w:rsidR="005F5238" w:rsidRPr="001C118A" w:rsidRDefault="005F5238" w:rsidP="00573A0F">
            <w:pPr>
              <w:spacing w:after="0" w:line="240" w:lineRule="auto"/>
              <w:jc w:val="center"/>
              <w:rPr>
                <w:rFonts w:eastAsia="Times New Roman" w:cs="Arial"/>
                <w:b/>
                <w:bCs/>
                <w:color w:val="000000"/>
                <w:sz w:val="20"/>
                <w:szCs w:val="20"/>
                <w:lang w:val="es-MX" w:eastAsia="es-MX"/>
              </w:rPr>
            </w:pPr>
            <w:r w:rsidRPr="001C118A">
              <w:rPr>
                <w:rFonts w:eastAsia="Times New Roman" w:cs="Arial"/>
                <w:b/>
                <w:bCs/>
                <w:color w:val="000000"/>
                <w:sz w:val="20"/>
                <w:szCs w:val="20"/>
                <w:lang w:val="es-MX" w:eastAsia="es-MX"/>
              </w:rPr>
              <w:t>Potencia</w:t>
            </w:r>
            <w:r w:rsidRPr="001C118A">
              <w:rPr>
                <w:rFonts w:eastAsia="Times New Roman" w:cs="Arial"/>
                <w:b/>
                <w:bCs/>
                <w:color w:val="000000"/>
                <w:sz w:val="20"/>
                <w:szCs w:val="20"/>
                <w:lang w:val="es-MX" w:eastAsia="es-MX"/>
              </w:rPr>
              <w:br/>
              <w:t>(hp)</w:t>
            </w:r>
          </w:p>
        </w:tc>
        <w:tc>
          <w:tcPr>
            <w:tcW w:w="899" w:type="pct"/>
            <w:gridSpan w:val="3"/>
            <w:shd w:val="clear" w:color="000000" w:fill="D9D9D9"/>
            <w:vAlign w:val="center"/>
            <w:hideMark/>
          </w:tcPr>
          <w:p w14:paraId="6ECABE19" w14:textId="55ACC0D0" w:rsidR="005F5238" w:rsidRPr="001C118A" w:rsidRDefault="005F5238" w:rsidP="00573A0F">
            <w:pPr>
              <w:spacing w:after="0" w:line="240" w:lineRule="auto"/>
              <w:jc w:val="center"/>
              <w:rPr>
                <w:rFonts w:eastAsia="Times New Roman" w:cs="Arial"/>
                <w:b/>
                <w:bCs/>
                <w:color w:val="000000"/>
                <w:sz w:val="20"/>
                <w:szCs w:val="20"/>
                <w:lang w:val="es-MX" w:eastAsia="es-MX"/>
              </w:rPr>
            </w:pPr>
            <w:r w:rsidRPr="001C118A">
              <w:rPr>
                <w:rFonts w:eastAsia="Times New Roman" w:cs="Arial"/>
                <w:b/>
                <w:bCs/>
                <w:color w:val="000000"/>
                <w:sz w:val="20"/>
                <w:szCs w:val="20"/>
                <w:lang w:val="es-MX" w:eastAsia="es-MX"/>
              </w:rPr>
              <w:t>Costo</w:t>
            </w:r>
            <w:r w:rsidRPr="001C118A">
              <w:rPr>
                <w:rFonts w:eastAsia="Times New Roman" w:cs="Arial"/>
                <w:b/>
                <w:bCs/>
                <w:color w:val="000000"/>
                <w:sz w:val="20"/>
                <w:szCs w:val="20"/>
                <w:lang w:val="es-MX" w:eastAsia="es-MX"/>
              </w:rPr>
              <w:br/>
              <w:t>($/</w:t>
            </w:r>
            <w:r w:rsidR="000C0A20">
              <w:rPr>
                <w:rFonts w:eastAsia="Times New Roman" w:cs="Arial"/>
                <w:b/>
                <w:bCs/>
                <w:color w:val="000000"/>
                <w:sz w:val="20"/>
                <w:szCs w:val="20"/>
                <w:lang w:val="es-MX" w:eastAsia="es-MX"/>
              </w:rPr>
              <w:t>día</w:t>
            </w:r>
            <w:r w:rsidRPr="001C118A">
              <w:rPr>
                <w:rFonts w:eastAsia="Times New Roman" w:cs="Arial"/>
                <w:b/>
                <w:bCs/>
                <w:color w:val="000000"/>
                <w:sz w:val="20"/>
                <w:szCs w:val="20"/>
                <w:lang w:val="es-MX" w:eastAsia="es-MX"/>
              </w:rPr>
              <w:t>)</w:t>
            </w:r>
          </w:p>
        </w:tc>
        <w:tc>
          <w:tcPr>
            <w:tcW w:w="737" w:type="pct"/>
            <w:gridSpan w:val="2"/>
            <w:shd w:val="clear" w:color="000000" w:fill="D9D9D9"/>
            <w:vAlign w:val="center"/>
            <w:hideMark/>
          </w:tcPr>
          <w:p w14:paraId="72EBAF8D" w14:textId="77777777" w:rsidR="005F5238" w:rsidRPr="001C118A" w:rsidRDefault="005F5238" w:rsidP="00573A0F">
            <w:pPr>
              <w:spacing w:after="0" w:line="240" w:lineRule="auto"/>
              <w:jc w:val="center"/>
              <w:rPr>
                <w:rFonts w:eastAsia="Times New Roman" w:cs="Arial"/>
                <w:b/>
                <w:bCs/>
                <w:color w:val="000000"/>
                <w:sz w:val="20"/>
                <w:szCs w:val="20"/>
                <w:lang w:val="es-MX" w:eastAsia="es-MX"/>
              </w:rPr>
            </w:pPr>
            <w:r w:rsidRPr="001C118A">
              <w:rPr>
                <w:rFonts w:eastAsia="Times New Roman" w:cs="Arial"/>
                <w:b/>
                <w:bCs/>
                <w:color w:val="000000"/>
                <w:sz w:val="20"/>
                <w:szCs w:val="20"/>
                <w:lang w:val="es-MX" w:eastAsia="es-MX"/>
              </w:rPr>
              <w:t>Costo</w:t>
            </w:r>
          </w:p>
          <w:p w14:paraId="56BAB8C5" w14:textId="77777777" w:rsidR="005F5238" w:rsidRPr="001C118A" w:rsidRDefault="005F5238" w:rsidP="00573A0F">
            <w:pPr>
              <w:spacing w:after="0" w:line="240" w:lineRule="auto"/>
              <w:jc w:val="center"/>
              <w:rPr>
                <w:rFonts w:eastAsia="Times New Roman" w:cs="Arial"/>
                <w:b/>
                <w:bCs/>
                <w:color w:val="000000"/>
                <w:sz w:val="20"/>
                <w:szCs w:val="20"/>
                <w:lang w:val="es-MX" w:eastAsia="es-MX"/>
              </w:rPr>
            </w:pPr>
            <w:r w:rsidRPr="001C118A">
              <w:rPr>
                <w:rFonts w:eastAsia="Times New Roman" w:cs="Arial"/>
                <w:b/>
                <w:bCs/>
                <w:color w:val="000000"/>
                <w:sz w:val="20"/>
                <w:szCs w:val="20"/>
                <w:lang w:val="es-MX" w:eastAsia="es-MX"/>
              </w:rPr>
              <w:t>($/m</w:t>
            </w:r>
            <w:r w:rsidRPr="001C118A">
              <w:rPr>
                <w:rFonts w:eastAsia="Times New Roman" w:cs="Arial"/>
                <w:b/>
                <w:bCs/>
                <w:color w:val="000000"/>
                <w:sz w:val="20"/>
                <w:szCs w:val="20"/>
                <w:vertAlign w:val="superscript"/>
                <w:lang w:val="es-MX" w:eastAsia="es-MX"/>
              </w:rPr>
              <w:t>3</w:t>
            </w:r>
            <w:r w:rsidRPr="001C118A">
              <w:rPr>
                <w:rFonts w:eastAsia="Times New Roman" w:cs="Arial"/>
                <w:b/>
                <w:bCs/>
                <w:color w:val="000000"/>
                <w:sz w:val="20"/>
                <w:szCs w:val="20"/>
                <w:lang w:val="es-MX" w:eastAsia="es-MX"/>
              </w:rPr>
              <w:t>)</w:t>
            </w:r>
          </w:p>
        </w:tc>
      </w:tr>
      <w:tr w:rsidR="005F5238" w:rsidRPr="001C118A" w14:paraId="405CDB3F" w14:textId="77777777" w:rsidTr="00573A0F">
        <w:trPr>
          <w:trHeight w:val="340"/>
          <w:jc w:val="center"/>
        </w:trPr>
        <w:tc>
          <w:tcPr>
            <w:tcW w:w="1577" w:type="pct"/>
            <w:gridSpan w:val="2"/>
            <w:shd w:val="clear" w:color="000000" w:fill="FFFFFF"/>
            <w:noWrap/>
            <w:vAlign w:val="center"/>
            <w:hideMark/>
          </w:tcPr>
          <w:p w14:paraId="7FEA8CFB" w14:textId="77777777" w:rsidR="005F5238" w:rsidRPr="001C118A" w:rsidRDefault="005F5238" w:rsidP="00573A0F">
            <w:pPr>
              <w:spacing w:after="0" w:line="240" w:lineRule="auto"/>
              <w:jc w:val="left"/>
              <w:rPr>
                <w:rFonts w:eastAsia="Times New Roman" w:cs="Arial"/>
                <w:color w:val="000000"/>
                <w:sz w:val="20"/>
                <w:szCs w:val="20"/>
                <w:lang w:val="es-MX" w:eastAsia="es-MX"/>
              </w:rPr>
            </w:pPr>
            <w:r w:rsidRPr="001C118A">
              <w:rPr>
                <w:rFonts w:eastAsia="Times New Roman" w:cs="Arial"/>
                <w:color w:val="000000"/>
                <w:sz w:val="20"/>
                <w:szCs w:val="20"/>
                <w:lang w:val="es-MX" w:eastAsia="es-MX"/>
              </w:rPr>
              <w:t>Extracción</w:t>
            </w:r>
          </w:p>
        </w:tc>
        <w:tc>
          <w:tcPr>
            <w:tcW w:w="822" w:type="pct"/>
            <w:gridSpan w:val="4"/>
            <w:shd w:val="clear" w:color="000000" w:fill="FFFFFF"/>
            <w:noWrap/>
            <w:vAlign w:val="center"/>
            <w:hideMark/>
          </w:tcPr>
          <w:p w14:paraId="642F7F61" w14:textId="77777777" w:rsidR="005F5238" w:rsidRPr="001C118A" w:rsidRDefault="005F5238" w:rsidP="00573A0F">
            <w:pPr>
              <w:spacing w:after="0" w:line="240" w:lineRule="auto"/>
              <w:jc w:val="center"/>
              <w:rPr>
                <w:rFonts w:eastAsia="Times New Roman" w:cs="Arial"/>
                <w:color w:val="000000"/>
                <w:sz w:val="20"/>
                <w:szCs w:val="20"/>
                <w:lang w:val="es-MX" w:eastAsia="es-MX"/>
              </w:rPr>
            </w:pPr>
            <w:r w:rsidRPr="001C118A">
              <w:rPr>
                <w:sz w:val="20"/>
                <w:szCs w:val="20"/>
              </w:rPr>
              <w:t>60.00</w:t>
            </w:r>
          </w:p>
        </w:tc>
        <w:tc>
          <w:tcPr>
            <w:tcW w:w="954" w:type="pct"/>
            <w:gridSpan w:val="3"/>
            <w:shd w:val="clear" w:color="000000" w:fill="FFFFFF"/>
            <w:noWrap/>
            <w:vAlign w:val="center"/>
            <w:hideMark/>
          </w:tcPr>
          <w:p w14:paraId="0D36925E" w14:textId="77777777" w:rsidR="005F5238" w:rsidRPr="001C118A" w:rsidRDefault="005F5238" w:rsidP="00573A0F">
            <w:pPr>
              <w:spacing w:after="0" w:line="240" w:lineRule="auto"/>
              <w:jc w:val="center"/>
              <w:rPr>
                <w:rFonts w:eastAsia="Times New Roman" w:cs="Arial"/>
                <w:color w:val="000000"/>
                <w:sz w:val="20"/>
                <w:szCs w:val="20"/>
                <w:lang w:val="es-MX" w:eastAsia="es-MX"/>
              </w:rPr>
            </w:pPr>
            <w:r w:rsidRPr="001C118A">
              <w:rPr>
                <w:sz w:val="20"/>
                <w:szCs w:val="20"/>
              </w:rPr>
              <w:t>125.00</w:t>
            </w:r>
          </w:p>
        </w:tc>
        <w:tc>
          <w:tcPr>
            <w:tcW w:w="899" w:type="pct"/>
            <w:gridSpan w:val="3"/>
            <w:shd w:val="clear" w:color="000000" w:fill="FFFFFF"/>
            <w:noWrap/>
            <w:vAlign w:val="center"/>
            <w:hideMark/>
          </w:tcPr>
          <w:p w14:paraId="0199E9BB" w14:textId="7DCC9DD3" w:rsidR="005F5238" w:rsidRPr="001C118A" w:rsidRDefault="005F5238" w:rsidP="00573A0F">
            <w:pPr>
              <w:spacing w:after="0" w:line="240" w:lineRule="auto"/>
              <w:jc w:val="right"/>
              <w:rPr>
                <w:rFonts w:eastAsia="Times New Roman" w:cs="Arial"/>
                <w:color w:val="000000"/>
                <w:sz w:val="20"/>
                <w:szCs w:val="20"/>
                <w:lang w:val="es-MX" w:eastAsia="es-MX"/>
              </w:rPr>
            </w:pPr>
            <w:r w:rsidRPr="001C118A">
              <w:rPr>
                <w:sz w:val="20"/>
                <w:szCs w:val="20"/>
              </w:rPr>
              <w:t>8,858.92</w:t>
            </w:r>
          </w:p>
        </w:tc>
        <w:tc>
          <w:tcPr>
            <w:tcW w:w="737" w:type="pct"/>
            <w:gridSpan w:val="2"/>
            <w:shd w:val="clear" w:color="auto" w:fill="auto"/>
            <w:vAlign w:val="center"/>
            <w:hideMark/>
          </w:tcPr>
          <w:p w14:paraId="08A86CA6" w14:textId="77777777" w:rsidR="005F5238" w:rsidRPr="001C118A" w:rsidRDefault="005F5238" w:rsidP="00573A0F">
            <w:pPr>
              <w:spacing w:after="0" w:line="240" w:lineRule="auto"/>
              <w:jc w:val="center"/>
              <w:rPr>
                <w:rFonts w:eastAsia="Times New Roman" w:cs="Arial"/>
                <w:color w:val="000000"/>
                <w:sz w:val="20"/>
                <w:szCs w:val="20"/>
                <w:lang w:val="es-MX" w:eastAsia="es-MX"/>
              </w:rPr>
            </w:pPr>
          </w:p>
        </w:tc>
      </w:tr>
      <w:tr w:rsidR="005F5238" w:rsidRPr="001C118A" w14:paraId="2CA6343C" w14:textId="77777777" w:rsidTr="00573A0F">
        <w:trPr>
          <w:trHeight w:val="340"/>
          <w:jc w:val="center"/>
        </w:trPr>
        <w:tc>
          <w:tcPr>
            <w:tcW w:w="1577" w:type="pct"/>
            <w:gridSpan w:val="2"/>
            <w:shd w:val="clear" w:color="000000" w:fill="FFFFFF"/>
            <w:noWrap/>
            <w:vAlign w:val="center"/>
            <w:hideMark/>
          </w:tcPr>
          <w:p w14:paraId="4553D50B" w14:textId="2DCF975F" w:rsidR="005F5238" w:rsidRPr="001C118A" w:rsidRDefault="005F5238" w:rsidP="00573A0F">
            <w:pPr>
              <w:spacing w:after="0" w:line="240" w:lineRule="auto"/>
              <w:jc w:val="left"/>
              <w:rPr>
                <w:rFonts w:eastAsia="Times New Roman" w:cs="Arial"/>
                <w:color w:val="000000"/>
                <w:sz w:val="20"/>
                <w:szCs w:val="20"/>
                <w:lang w:val="es-MX" w:eastAsia="es-MX"/>
              </w:rPr>
            </w:pPr>
            <w:r w:rsidRPr="001C118A">
              <w:rPr>
                <w:rFonts w:eastAsia="Times New Roman" w:cs="Arial"/>
                <w:color w:val="000000"/>
                <w:sz w:val="20"/>
                <w:szCs w:val="20"/>
                <w:lang w:val="es-MX" w:eastAsia="es-MX"/>
              </w:rPr>
              <w:t>Filtración</w:t>
            </w:r>
            <w:r w:rsidR="001C118A">
              <w:rPr>
                <w:rFonts w:eastAsia="Times New Roman" w:cs="Arial"/>
                <w:color w:val="000000"/>
                <w:sz w:val="20"/>
                <w:szCs w:val="20"/>
                <w:lang w:val="es-MX" w:eastAsia="es-MX"/>
              </w:rPr>
              <w:t xml:space="preserve"> (presión) y lavado (mutuo)</w:t>
            </w:r>
          </w:p>
        </w:tc>
        <w:tc>
          <w:tcPr>
            <w:tcW w:w="822" w:type="pct"/>
            <w:gridSpan w:val="4"/>
            <w:shd w:val="clear" w:color="000000" w:fill="FFFFFF"/>
            <w:noWrap/>
            <w:vAlign w:val="center"/>
            <w:hideMark/>
          </w:tcPr>
          <w:p w14:paraId="3C20DE5D" w14:textId="77777777" w:rsidR="005F5238" w:rsidRPr="001C118A" w:rsidRDefault="005F5238" w:rsidP="00573A0F">
            <w:pPr>
              <w:spacing w:after="0" w:line="240" w:lineRule="auto"/>
              <w:jc w:val="center"/>
              <w:rPr>
                <w:rFonts w:eastAsia="Times New Roman" w:cs="Arial"/>
                <w:color w:val="000000"/>
                <w:sz w:val="20"/>
                <w:szCs w:val="20"/>
                <w:lang w:val="es-MX" w:eastAsia="es-MX"/>
              </w:rPr>
            </w:pPr>
            <w:r w:rsidRPr="001C118A">
              <w:rPr>
                <w:sz w:val="20"/>
                <w:szCs w:val="20"/>
              </w:rPr>
              <w:t>60.00</w:t>
            </w:r>
          </w:p>
        </w:tc>
        <w:tc>
          <w:tcPr>
            <w:tcW w:w="954" w:type="pct"/>
            <w:gridSpan w:val="3"/>
            <w:shd w:val="clear" w:color="000000" w:fill="FFFFFF"/>
            <w:noWrap/>
            <w:vAlign w:val="center"/>
            <w:hideMark/>
          </w:tcPr>
          <w:p w14:paraId="53FF67AE" w14:textId="77777777" w:rsidR="005F5238" w:rsidRPr="001C118A" w:rsidRDefault="005F5238" w:rsidP="00573A0F">
            <w:pPr>
              <w:spacing w:after="0" w:line="240" w:lineRule="auto"/>
              <w:jc w:val="center"/>
              <w:rPr>
                <w:rFonts w:eastAsia="Times New Roman" w:cs="Arial"/>
                <w:color w:val="000000"/>
                <w:sz w:val="20"/>
                <w:szCs w:val="20"/>
                <w:lang w:val="es-MX" w:eastAsia="es-MX"/>
              </w:rPr>
            </w:pPr>
            <w:r w:rsidRPr="001C118A">
              <w:rPr>
                <w:sz w:val="20"/>
                <w:szCs w:val="20"/>
              </w:rPr>
              <w:t>10.00</w:t>
            </w:r>
          </w:p>
        </w:tc>
        <w:tc>
          <w:tcPr>
            <w:tcW w:w="899" w:type="pct"/>
            <w:gridSpan w:val="3"/>
            <w:shd w:val="clear" w:color="000000" w:fill="FFFFFF"/>
            <w:noWrap/>
            <w:vAlign w:val="center"/>
            <w:hideMark/>
          </w:tcPr>
          <w:p w14:paraId="08396C82" w14:textId="5BB0E6BF" w:rsidR="005F5238" w:rsidRPr="001C118A" w:rsidRDefault="005F5238" w:rsidP="00573A0F">
            <w:pPr>
              <w:spacing w:after="0" w:line="240" w:lineRule="auto"/>
              <w:jc w:val="right"/>
              <w:rPr>
                <w:rFonts w:eastAsia="Times New Roman" w:cs="Arial"/>
                <w:color w:val="000000"/>
                <w:sz w:val="20"/>
                <w:szCs w:val="20"/>
                <w:lang w:val="es-MX" w:eastAsia="es-MX"/>
              </w:rPr>
            </w:pPr>
            <w:r w:rsidRPr="001C118A">
              <w:rPr>
                <w:sz w:val="20"/>
                <w:szCs w:val="20"/>
              </w:rPr>
              <w:t>708.71</w:t>
            </w:r>
          </w:p>
        </w:tc>
        <w:tc>
          <w:tcPr>
            <w:tcW w:w="737" w:type="pct"/>
            <w:gridSpan w:val="2"/>
            <w:shd w:val="clear" w:color="auto" w:fill="auto"/>
            <w:vAlign w:val="center"/>
            <w:hideMark/>
          </w:tcPr>
          <w:p w14:paraId="1E047917" w14:textId="77777777" w:rsidR="005F5238" w:rsidRPr="001C118A" w:rsidRDefault="005F5238" w:rsidP="00573A0F">
            <w:pPr>
              <w:spacing w:after="0" w:line="240" w:lineRule="auto"/>
              <w:jc w:val="center"/>
              <w:rPr>
                <w:rFonts w:eastAsia="Times New Roman" w:cs="Arial"/>
                <w:color w:val="000000"/>
                <w:sz w:val="20"/>
                <w:szCs w:val="20"/>
                <w:lang w:val="es-MX" w:eastAsia="es-MX"/>
              </w:rPr>
            </w:pPr>
          </w:p>
        </w:tc>
      </w:tr>
      <w:tr w:rsidR="005F5238" w:rsidRPr="001C118A" w14:paraId="2701EB3A" w14:textId="77777777" w:rsidTr="00573A0F">
        <w:trPr>
          <w:trHeight w:val="340"/>
          <w:jc w:val="center"/>
        </w:trPr>
        <w:tc>
          <w:tcPr>
            <w:tcW w:w="1577" w:type="pct"/>
            <w:gridSpan w:val="2"/>
            <w:shd w:val="clear" w:color="000000" w:fill="FFFFFF"/>
            <w:noWrap/>
            <w:vAlign w:val="center"/>
            <w:hideMark/>
          </w:tcPr>
          <w:p w14:paraId="7F2EA335" w14:textId="77777777" w:rsidR="005F5238" w:rsidRPr="001C118A" w:rsidRDefault="005F5238" w:rsidP="00573A0F">
            <w:pPr>
              <w:spacing w:after="0" w:line="240" w:lineRule="auto"/>
              <w:jc w:val="left"/>
              <w:rPr>
                <w:rFonts w:eastAsia="Times New Roman" w:cs="Arial"/>
                <w:color w:val="000000"/>
                <w:sz w:val="20"/>
                <w:szCs w:val="20"/>
                <w:lang w:val="es-MX" w:eastAsia="es-MX"/>
              </w:rPr>
            </w:pPr>
            <w:r w:rsidRPr="001C118A">
              <w:rPr>
                <w:rFonts w:eastAsia="Times New Roman" w:cs="Arial"/>
                <w:color w:val="000000"/>
                <w:sz w:val="20"/>
                <w:szCs w:val="20"/>
                <w:lang w:val="es-MX" w:eastAsia="es-MX"/>
              </w:rPr>
              <w:t>Distribución</w:t>
            </w:r>
          </w:p>
        </w:tc>
        <w:tc>
          <w:tcPr>
            <w:tcW w:w="822" w:type="pct"/>
            <w:gridSpan w:val="4"/>
            <w:shd w:val="clear" w:color="000000" w:fill="FFFFFF"/>
            <w:noWrap/>
            <w:vAlign w:val="center"/>
            <w:hideMark/>
          </w:tcPr>
          <w:p w14:paraId="3B38180C" w14:textId="77777777" w:rsidR="005F5238" w:rsidRPr="001C118A" w:rsidRDefault="005F5238" w:rsidP="00573A0F">
            <w:pPr>
              <w:spacing w:after="0" w:line="240" w:lineRule="auto"/>
              <w:jc w:val="center"/>
              <w:rPr>
                <w:rFonts w:eastAsia="Times New Roman" w:cs="Arial"/>
                <w:color w:val="000000"/>
                <w:sz w:val="20"/>
                <w:szCs w:val="20"/>
                <w:lang w:val="es-MX" w:eastAsia="es-MX"/>
              </w:rPr>
            </w:pPr>
            <w:r w:rsidRPr="001C118A">
              <w:rPr>
                <w:sz w:val="20"/>
                <w:szCs w:val="20"/>
              </w:rPr>
              <w:t>60.00</w:t>
            </w:r>
          </w:p>
        </w:tc>
        <w:tc>
          <w:tcPr>
            <w:tcW w:w="954" w:type="pct"/>
            <w:gridSpan w:val="3"/>
            <w:shd w:val="clear" w:color="000000" w:fill="FFFFFF"/>
            <w:noWrap/>
            <w:vAlign w:val="center"/>
            <w:hideMark/>
          </w:tcPr>
          <w:p w14:paraId="71FF5E7F" w14:textId="77777777" w:rsidR="005F5238" w:rsidRPr="001C118A" w:rsidRDefault="005F5238" w:rsidP="00573A0F">
            <w:pPr>
              <w:spacing w:after="0" w:line="240" w:lineRule="auto"/>
              <w:jc w:val="center"/>
              <w:rPr>
                <w:rFonts w:eastAsia="Times New Roman" w:cs="Arial"/>
                <w:color w:val="000000"/>
                <w:sz w:val="20"/>
                <w:szCs w:val="20"/>
                <w:lang w:val="es-MX" w:eastAsia="es-MX"/>
              </w:rPr>
            </w:pPr>
            <w:r w:rsidRPr="001C118A">
              <w:rPr>
                <w:sz w:val="20"/>
                <w:szCs w:val="20"/>
              </w:rPr>
              <w:t>15.00</w:t>
            </w:r>
          </w:p>
        </w:tc>
        <w:tc>
          <w:tcPr>
            <w:tcW w:w="899" w:type="pct"/>
            <w:gridSpan w:val="3"/>
            <w:shd w:val="clear" w:color="000000" w:fill="FFFFFF"/>
            <w:noWrap/>
            <w:vAlign w:val="center"/>
            <w:hideMark/>
          </w:tcPr>
          <w:p w14:paraId="6CD91BAE" w14:textId="5558B083" w:rsidR="005F5238" w:rsidRPr="001C118A" w:rsidRDefault="005F5238" w:rsidP="00573A0F">
            <w:pPr>
              <w:spacing w:after="0" w:line="240" w:lineRule="auto"/>
              <w:jc w:val="right"/>
              <w:rPr>
                <w:rFonts w:eastAsia="Times New Roman" w:cs="Arial"/>
                <w:color w:val="000000"/>
                <w:sz w:val="20"/>
                <w:szCs w:val="20"/>
                <w:lang w:val="es-MX" w:eastAsia="es-MX"/>
              </w:rPr>
            </w:pPr>
            <w:r w:rsidRPr="001C118A">
              <w:rPr>
                <w:sz w:val="20"/>
                <w:szCs w:val="20"/>
              </w:rPr>
              <w:t>1,063.07</w:t>
            </w:r>
          </w:p>
        </w:tc>
        <w:tc>
          <w:tcPr>
            <w:tcW w:w="737" w:type="pct"/>
            <w:gridSpan w:val="2"/>
            <w:shd w:val="clear" w:color="auto" w:fill="auto"/>
            <w:vAlign w:val="center"/>
            <w:hideMark/>
          </w:tcPr>
          <w:p w14:paraId="6007D1A1" w14:textId="77777777" w:rsidR="005F5238" w:rsidRPr="001C118A" w:rsidRDefault="005F5238" w:rsidP="00573A0F">
            <w:pPr>
              <w:spacing w:after="0" w:line="240" w:lineRule="auto"/>
              <w:jc w:val="center"/>
              <w:rPr>
                <w:rFonts w:eastAsia="Times New Roman" w:cs="Arial"/>
                <w:color w:val="000000"/>
                <w:sz w:val="20"/>
                <w:szCs w:val="20"/>
                <w:lang w:val="es-MX" w:eastAsia="es-MX"/>
              </w:rPr>
            </w:pPr>
          </w:p>
        </w:tc>
      </w:tr>
      <w:tr w:rsidR="005F5238" w:rsidRPr="001C118A" w14:paraId="27DD0FF2" w14:textId="77777777" w:rsidTr="00573A0F">
        <w:trPr>
          <w:trHeight w:val="340"/>
          <w:jc w:val="center"/>
        </w:trPr>
        <w:tc>
          <w:tcPr>
            <w:tcW w:w="1577" w:type="pct"/>
            <w:gridSpan w:val="2"/>
            <w:shd w:val="clear" w:color="auto" w:fill="D5DCE4" w:themeFill="text2" w:themeFillTint="33"/>
            <w:noWrap/>
            <w:vAlign w:val="center"/>
            <w:hideMark/>
          </w:tcPr>
          <w:p w14:paraId="0FA9CC77" w14:textId="77777777" w:rsidR="005F5238" w:rsidRPr="001C118A" w:rsidRDefault="005F5238" w:rsidP="00573A0F">
            <w:pPr>
              <w:spacing w:after="0" w:line="240" w:lineRule="auto"/>
              <w:jc w:val="left"/>
              <w:rPr>
                <w:rFonts w:eastAsia="Times New Roman" w:cs="Arial"/>
                <w:color w:val="000000"/>
                <w:sz w:val="20"/>
                <w:szCs w:val="20"/>
                <w:lang w:val="es-MX" w:eastAsia="es-MX"/>
              </w:rPr>
            </w:pPr>
            <w:r w:rsidRPr="001C118A">
              <w:rPr>
                <w:rFonts w:eastAsia="Times New Roman" w:cs="Arial"/>
                <w:color w:val="000000"/>
                <w:sz w:val="20"/>
                <w:szCs w:val="20"/>
                <w:lang w:val="es-MX" w:eastAsia="es-MX"/>
              </w:rPr>
              <w:t>Total</w:t>
            </w:r>
          </w:p>
        </w:tc>
        <w:tc>
          <w:tcPr>
            <w:tcW w:w="822" w:type="pct"/>
            <w:gridSpan w:val="4"/>
            <w:shd w:val="clear" w:color="auto" w:fill="D5DCE4" w:themeFill="text2" w:themeFillTint="33"/>
            <w:noWrap/>
            <w:vAlign w:val="center"/>
            <w:hideMark/>
          </w:tcPr>
          <w:p w14:paraId="0015B425" w14:textId="77777777" w:rsidR="005F5238" w:rsidRPr="001C118A" w:rsidRDefault="005F5238" w:rsidP="00573A0F">
            <w:pPr>
              <w:spacing w:after="0" w:line="240" w:lineRule="auto"/>
              <w:jc w:val="center"/>
              <w:rPr>
                <w:rFonts w:eastAsia="Times New Roman" w:cs="Arial"/>
                <w:color w:val="000000"/>
                <w:sz w:val="20"/>
                <w:szCs w:val="20"/>
                <w:lang w:val="es-MX" w:eastAsia="es-MX"/>
              </w:rPr>
            </w:pPr>
          </w:p>
        </w:tc>
        <w:tc>
          <w:tcPr>
            <w:tcW w:w="954" w:type="pct"/>
            <w:gridSpan w:val="3"/>
            <w:shd w:val="clear" w:color="auto" w:fill="D5DCE4" w:themeFill="text2" w:themeFillTint="33"/>
            <w:noWrap/>
            <w:vAlign w:val="center"/>
            <w:hideMark/>
          </w:tcPr>
          <w:p w14:paraId="5BACAAC9" w14:textId="77777777" w:rsidR="005F5238" w:rsidRPr="001C118A" w:rsidRDefault="005F5238" w:rsidP="00573A0F">
            <w:pPr>
              <w:spacing w:after="0" w:line="240" w:lineRule="auto"/>
              <w:jc w:val="center"/>
              <w:rPr>
                <w:rFonts w:eastAsia="Times New Roman" w:cs="Arial"/>
                <w:color w:val="000000"/>
                <w:sz w:val="20"/>
                <w:szCs w:val="20"/>
                <w:lang w:val="es-MX" w:eastAsia="es-MX"/>
              </w:rPr>
            </w:pPr>
          </w:p>
        </w:tc>
        <w:tc>
          <w:tcPr>
            <w:tcW w:w="899" w:type="pct"/>
            <w:gridSpan w:val="3"/>
            <w:shd w:val="clear" w:color="auto" w:fill="D5DCE4" w:themeFill="text2" w:themeFillTint="33"/>
            <w:noWrap/>
            <w:vAlign w:val="center"/>
            <w:hideMark/>
          </w:tcPr>
          <w:p w14:paraId="0A20B578" w14:textId="18D47D90" w:rsidR="005F5238" w:rsidRPr="001C118A" w:rsidRDefault="005F5238" w:rsidP="00573A0F">
            <w:pPr>
              <w:spacing w:after="0" w:line="240" w:lineRule="auto"/>
              <w:jc w:val="right"/>
              <w:rPr>
                <w:rFonts w:eastAsia="Times New Roman" w:cs="Arial"/>
                <w:color w:val="000000"/>
                <w:sz w:val="20"/>
                <w:szCs w:val="20"/>
                <w:lang w:val="es-MX" w:eastAsia="es-MX"/>
              </w:rPr>
            </w:pPr>
            <w:r w:rsidRPr="001C118A">
              <w:rPr>
                <w:sz w:val="20"/>
                <w:szCs w:val="20"/>
              </w:rPr>
              <w:t>10,630.70</w:t>
            </w:r>
          </w:p>
        </w:tc>
        <w:tc>
          <w:tcPr>
            <w:tcW w:w="737" w:type="pct"/>
            <w:gridSpan w:val="2"/>
            <w:shd w:val="clear" w:color="auto" w:fill="D5DCE4" w:themeFill="text2" w:themeFillTint="33"/>
            <w:vAlign w:val="center"/>
            <w:hideMark/>
          </w:tcPr>
          <w:p w14:paraId="23DE728B" w14:textId="77777777" w:rsidR="005F5238" w:rsidRPr="001C118A" w:rsidRDefault="005F5238" w:rsidP="00573A0F">
            <w:pPr>
              <w:spacing w:after="0" w:line="240" w:lineRule="auto"/>
              <w:jc w:val="center"/>
              <w:rPr>
                <w:rFonts w:eastAsia="Times New Roman" w:cs="Arial"/>
                <w:color w:val="000000"/>
                <w:sz w:val="20"/>
                <w:szCs w:val="20"/>
                <w:lang w:val="es-MX" w:eastAsia="es-MX"/>
              </w:rPr>
            </w:pPr>
            <w:r w:rsidRPr="001C118A">
              <w:rPr>
                <w:sz w:val="20"/>
                <w:szCs w:val="20"/>
              </w:rPr>
              <w:t>2.05</w:t>
            </w:r>
          </w:p>
        </w:tc>
      </w:tr>
      <w:tr w:rsidR="005F5238" w:rsidRPr="001C118A" w14:paraId="00018D96" w14:textId="77777777" w:rsidTr="00573A0F">
        <w:trPr>
          <w:gridAfter w:val="1"/>
          <w:wAfter w:w="293" w:type="pct"/>
          <w:trHeight w:val="340"/>
          <w:jc w:val="center"/>
        </w:trPr>
        <w:tc>
          <w:tcPr>
            <w:tcW w:w="2294" w:type="pct"/>
            <w:gridSpan w:val="5"/>
            <w:shd w:val="clear" w:color="000000" w:fill="D9D9D9"/>
            <w:vAlign w:val="center"/>
            <w:hideMark/>
          </w:tcPr>
          <w:p w14:paraId="74BFD2A4" w14:textId="77777777" w:rsidR="005F5238" w:rsidRPr="001C118A" w:rsidRDefault="005F5238" w:rsidP="00573A0F">
            <w:pPr>
              <w:spacing w:after="0" w:line="240" w:lineRule="auto"/>
              <w:jc w:val="center"/>
              <w:rPr>
                <w:rFonts w:eastAsia="Times New Roman" w:cs="Arial"/>
                <w:b/>
                <w:bCs/>
                <w:color w:val="000000"/>
                <w:sz w:val="20"/>
                <w:szCs w:val="20"/>
                <w:lang w:val="es-MX" w:eastAsia="es-MX"/>
              </w:rPr>
            </w:pPr>
            <w:r w:rsidRPr="001C118A">
              <w:rPr>
                <w:rFonts w:eastAsia="Times New Roman" w:cs="Arial"/>
                <w:b/>
                <w:bCs/>
                <w:color w:val="000000"/>
                <w:sz w:val="20"/>
                <w:szCs w:val="20"/>
                <w:lang w:val="es-MX" w:eastAsia="es-MX"/>
              </w:rPr>
              <w:t>Extracción y distribución</w:t>
            </w:r>
          </w:p>
        </w:tc>
        <w:tc>
          <w:tcPr>
            <w:tcW w:w="2412" w:type="pct"/>
            <w:gridSpan w:val="8"/>
            <w:shd w:val="clear" w:color="000000" w:fill="D9D9D9"/>
            <w:vAlign w:val="center"/>
            <w:hideMark/>
          </w:tcPr>
          <w:p w14:paraId="7E00CE91" w14:textId="77777777" w:rsidR="005F5238" w:rsidRPr="001C118A" w:rsidRDefault="005F5238" w:rsidP="00573A0F">
            <w:pPr>
              <w:spacing w:after="0" w:line="240" w:lineRule="auto"/>
              <w:jc w:val="center"/>
              <w:rPr>
                <w:rFonts w:eastAsia="Times New Roman" w:cs="Arial"/>
                <w:b/>
                <w:bCs/>
                <w:color w:val="000000"/>
                <w:sz w:val="20"/>
                <w:szCs w:val="20"/>
                <w:lang w:val="es-MX" w:eastAsia="es-MX"/>
              </w:rPr>
            </w:pPr>
            <w:r w:rsidRPr="001C118A">
              <w:rPr>
                <w:rFonts w:eastAsia="Times New Roman" w:cs="Arial"/>
                <w:b/>
                <w:bCs/>
                <w:color w:val="000000"/>
                <w:sz w:val="20"/>
                <w:szCs w:val="20"/>
                <w:lang w:val="es-MX" w:eastAsia="es-MX"/>
              </w:rPr>
              <w:t>Solo extracción</w:t>
            </w:r>
          </w:p>
        </w:tc>
      </w:tr>
      <w:tr w:rsidR="00E93481" w:rsidRPr="001C118A" w14:paraId="78E747FE" w14:textId="77777777" w:rsidTr="00573A0F">
        <w:trPr>
          <w:gridAfter w:val="1"/>
          <w:wAfter w:w="293" w:type="pct"/>
          <w:trHeight w:val="340"/>
          <w:jc w:val="center"/>
        </w:trPr>
        <w:tc>
          <w:tcPr>
            <w:tcW w:w="855" w:type="pct"/>
            <w:shd w:val="clear" w:color="000000" w:fill="D9D9D9"/>
            <w:vAlign w:val="center"/>
            <w:hideMark/>
          </w:tcPr>
          <w:p w14:paraId="56A15F2D" w14:textId="77777777" w:rsidR="005F5238" w:rsidRPr="001C118A" w:rsidRDefault="005F5238" w:rsidP="00573A0F">
            <w:pPr>
              <w:spacing w:after="0" w:line="240" w:lineRule="auto"/>
              <w:jc w:val="center"/>
              <w:rPr>
                <w:rFonts w:eastAsia="Times New Roman" w:cs="Arial"/>
                <w:b/>
                <w:bCs/>
                <w:color w:val="000000"/>
                <w:sz w:val="20"/>
                <w:szCs w:val="20"/>
                <w:lang w:val="es-MX" w:eastAsia="es-MX"/>
              </w:rPr>
            </w:pPr>
            <w:r w:rsidRPr="001C118A">
              <w:rPr>
                <w:rFonts w:eastAsia="Times New Roman" w:cs="Arial"/>
                <w:b/>
                <w:bCs/>
                <w:color w:val="000000"/>
                <w:sz w:val="20"/>
                <w:szCs w:val="20"/>
                <w:lang w:val="es-MX" w:eastAsia="es-MX"/>
              </w:rPr>
              <w:t>Potencia</w:t>
            </w:r>
            <w:r w:rsidRPr="001C118A">
              <w:rPr>
                <w:rFonts w:eastAsia="Times New Roman" w:cs="Arial"/>
                <w:b/>
                <w:bCs/>
                <w:color w:val="000000"/>
                <w:sz w:val="20"/>
                <w:szCs w:val="20"/>
                <w:lang w:val="es-MX" w:eastAsia="es-MX"/>
              </w:rPr>
              <w:br/>
              <w:t>(hp)</w:t>
            </w:r>
          </w:p>
        </w:tc>
        <w:tc>
          <w:tcPr>
            <w:tcW w:w="779" w:type="pct"/>
            <w:gridSpan w:val="2"/>
            <w:shd w:val="clear" w:color="000000" w:fill="D9D9D9"/>
            <w:vAlign w:val="center"/>
            <w:hideMark/>
          </w:tcPr>
          <w:p w14:paraId="07CD1738" w14:textId="114C1151" w:rsidR="005F5238" w:rsidRPr="001C118A" w:rsidRDefault="005F5238" w:rsidP="00573A0F">
            <w:pPr>
              <w:spacing w:after="0" w:line="240" w:lineRule="auto"/>
              <w:jc w:val="center"/>
              <w:rPr>
                <w:rFonts w:eastAsia="Times New Roman" w:cs="Arial"/>
                <w:b/>
                <w:bCs/>
                <w:color w:val="000000"/>
                <w:sz w:val="20"/>
                <w:szCs w:val="20"/>
                <w:lang w:val="es-MX" w:eastAsia="es-MX"/>
              </w:rPr>
            </w:pPr>
            <w:r w:rsidRPr="001C118A">
              <w:rPr>
                <w:rFonts w:eastAsia="Times New Roman" w:cs="Arial"/>
                <w:b/>
                <w:bCs/>
                <w:color w:val="000000"/>
                <w:sz w:val="20"/>
                <w:szCs w:val="20"/>
                <w:lang w:val="es-MX" w:eastAsia="es-MX"/>
              </w:rPr>
              <w:t>Costo</w:t>
            </w:r>
            <w:r w:rsidRPr="001C118A">
              <w:rPr>
                <w:rFonts w:eastAsia="Times New Roman" w:cs="Arial"/>
                <w:b/>
                <w:bCs/>
                <w:color w:val="000000"/>
                <w:sz w:val="20"/>
                <w:szCs w:val="20"/>
                <w:lang w:val="es-MX" w:eastAsia="es-MX"/>
              </w:rPr>
              <w:br/>
              <w:t>($/</w:t>
            </w:r>
            <w:r w:rsidR="000C0A20">
              <w:rPr>
                <w:rFonts w:eastAsia="Times New Roman" w:cs="Arial"/>
                <w:b/>
                <w:bCs/>
                <w:color w:val="000000"/>
                <w:sz w:val="20"/>
                <w:szCs w:val="20"/>
                <w:lang w:val="es-MX" w:eastAsia="es-MX"/>
              </w:rPr>
              <w:t>día</w:t>
            </w:r>
            <w:r w:rsidRPr="001C118A">
              <w:rPr>
                <w:rFonts w:eastAsia="Times New Roman" w:cs="Arial"/>
                <w:b/>
                <w:bCs/>
                <w:color w:val="000000"/>
                <w:sz w:val="20"/>
                <w:szCs w:val="20"/>
                <w:lang w:val="es-MX" w:eastAsia="es-MX"/>
              </w:rPr>
              <w:t>)</w:t>
            </w:r>
          </w:p>
        </w:tc>
        <w:tc>
          <w:tcPr>
            <w:tcW w:w="660" w:type="pct"/>
            <w:gridSpan w:val="2"/>
            <w:shd w:val="clear" w:color="000000" w:fill="D9D9D9"/>
            <w:vAlign w:val="center"/>
            <w:hideMark/>
          </w:tcPr>
          <w:p w14:paraId="620086D3" w14:textId="626260F1" w:rsidR="005F5238" w:rsidRPr="001C118A" w:rsidRDefault="005F5238" w:rsidP="00573A0F">
            <w:pPr>
              <w:spacing w:after="0" w:line="240" w:lineRule="auto"/>
              <w:jc w:val="center"/>
              <w:rPr>
                <w:rFonts w:eastAsia="Times New Roman" w:cs="Arial"/>
                <w:b/>
                <w:bCs/>
                <w:color w:val="000000"/>
                <w:sz w:val="20"/>
                <w:szCs w:val="20"/>
                <w:lang w:val="es-MX" w:eastAsia="es-MX"/>
              </w:rPr>
            </w:pPr>
            <w:r w:rsidRPr="001C118A">
              <w:rPr>
                <w:rFonts w:eastAsia="Times New Roman" w:cs="Arial"/>
                <w:b/>
                <w:bCs/>
                <w:color w:val="000000"/>
                <w:sz w:val="20"/>
                <w:szCs w:val="20"/>
                <w:lang w:val="es-MX" w:eastAsia="es-MX"/>
              </w:rPr>
              <w:t>Costo</w:t>
            </w:r>
          </w:p>
          <w:p w14:paraId="4941316E" w14:textId="77777777" w:rsidR="005F5238" w:rsidRPr="001C118A" w:rsidRDefault="005F5238" w:rsidP="00573A0F">
            <w:pPr>
              <w:spacing w:after="0" w:line="240" w:lineRule="auto"/>
              <w:jc w:val="center"/>
              <w:rPr>
                <w:rFonts w:eastAsia="Times New Roman" w:cs="Arial"/>
                <w:b/>
                <w:bCs/>
                <w:color w:val="000000"/>
                <w:sz w:val="20"/>
                <w:szCs w:val="20"/>
                <w:lang w:val="es-MX" w:eastAsia="es-MX"/>
              </w:rPr>
            </w:pPr>
            <w:r w:rsidRPr="001C118A">
              <w:rPr>
                <w:rFonts w:eastAsia="Times New Roman" w:cs="Arial"/>
                <w:b/>
                <w:bCs/>
                <w:color w:val="000000"/>
                <w:sz w:val="20"/>
                <w:szCs w:val="20"/>
                <w:lang w:val="es-MX" w:eastAsia="es-MX"/>
              </w:rPr>
              <w:t>($/m</w:t>
            </w:r>
            <w:r w:rsidRPr="001C118A">
              <w:rPr>
                <w:rFonts w:eastAsia="Times New Roman" w:cs="Arial"/>
                <w:b/>
                <w:bCs/>
                <w:color w:val="000000"/>
                <w:sz w:val="20"/>
                <w:szCs w:val="20"/>
                <w:vertAlign w:val="superscript"/>
                <w:lang w:val="es-MX" w:eastAsia="es-MX"/>
              </w:rPr>
              <w:t>3</w:t>
            </w:r>
            <w:r w:rsidRPr="001C118A">
              <w:rPr>
                <w:rFonts w:eastAsia="Times New Roman" w:cs="Arial"/>
                <w:b/>
                <w:bCs/>
                <w:color w:val="000000"/>
                <w:sz w:val="20"/>
                <w:szCs w:val="20"/>
                <w:lang w:val="es-MX" w:eastAsia="es-MX"/>
              </w:rPr>
              <w:t>)</w:t>
            </w:r>
          </w:p>
        </w:tc>
        <w:tc>
          <w:tcPr>
            <w:tcW w:w="928" w:type="pct"/>
            <w:gridSpan w:val="3"/>
            <w:shd w:val="clear" w:color="000000" w:fill="D9D9D9"/>
            <w:vAlign w:val="center"/>
            <w:hideMark/>
          </w:tcPr>
          <w:p w14:paraId="65122E90" w14:textId="77777777" w:rsidR="005F5238" w:rsidRPr="001C118A" w:rsidRDefault="005F5238" w:rsidP="00573A0F">
            <w:pPr>
              <w:spacing w:after="0" w:line="240" w:lineRule="auto"/>
              <w:jc w:val="center"/>
              <w:rPr>
                <w:rFonts w:eastAsia="Times New Roman" w:cs="Arial"/>
                <w:b/>
                <w:bCs/>
                <w:color w:val="000000"/>
                <w:sz w:val="20"/>
                <w:szCs w:val="20"/>
                <w:lang w:val="es-MX" w:eastAsia="es-MX"/>
              </w:rPr>
            </w:pPr>
            <w:r w:rsidRPr="001C118A">
              <w:rPr>
                <w:rFonts w:eastAsia="Times New Roman" w:cs="Arial"/>
                <w:b/>
                <w:bCs/>
                <w:color w:val="000000"/>
                <w:sz w:val="20"/>
                <w:szCs w:val="20"/>
                <w:lang w:val="es-MX" w:eastAsia="es-MX"/>
              </w:rPr>
              <w:t>Potencia</w:t>
            </w:r>
            <w:r w:rsidRPr="001C118A">
              <w:rPr>
                <w:rFonts w:eastAsia="Times New Roman" w:cs="Arial"/>
                <w:b/>
                <w:bCs/>
                <w:color w:val="000000"/>
                <w:sz w:val="20"/>
                <w:szCs w:val="20"/>
                <w:lang w:val="es-MX" w:eastAsia="es-MX"/>
              </w:rPr>
              <w:br/>
              <w:t>(hp)</w:t>
            </w:r>
          </w:p>
        </w:tc>
        <w:tc>
          <w:tcPr>
            <w:tcW w:w="824" w:type="pct"/>
            <w:gridSpan w:val="3"/>
            <w:shd w:val="clear" w:color="000000" w:fill="D9D9D9"/>
            <w:vAlign w:val="center"/>
            <w:hideMark/>
          </w:tcPr>
          <w:p w14:paraId="05912FD8" w14:textId="11396FD5" w:rsidR="005F5238" w:rsidRPr="001C118A" w:rsidRDefault="005F5238" w:rsidP="00573A0F">
            <w:pPr>
              <w:spacing w:after="0" w:line="240" w:lineRule="auto"/>
              <w:jc w:val="center"/>
              <w:rPr>
                <w:rFonts w:eastAsia="Times New Roman" w:cs="Arial"/>
                <w:b/>
                <w:bCs/>
                <w:color w:val="000000"/>
                <w:sz w:val="20"/>
                <w:szCs w:val="20"/>
                <w:lang w:val="es-MX" w:eastAsia="es-MX"/>
              </w:rPr>
            </w:pPr>
            <w:r w:rsidRPr="001C118A">
              <w:rPr>
                <w:rFonts w:eastAsia="Times New Roman" w:cs="Arial"/>
                <w:b/>
                <w:bCs/>
                <w:color w:val="000000"/>
                <w:sz w:val="20"/>
                <w:szCs w:val="20"/>
                <w:lang w:val="es-MX" w:eastAsia="es-MX"/>
              </w:rPr>
              <w:t>Costo</w:t>
            </w:r>
            <w:r w:rsidRPr="001C118A">
              <w:rPr>
                <w:rFonts w:eastAsia="Times New Roman" w:cs="Arial"/>
                <w:b/>
                <w:bCs/>
                <w:color w:val="000000"/>
                <w:sz w:val="20"/>
                <w:szCs w:val="20"/>
                <w:lang w:val="es-MX" w:eastAsia="es-MX"/>
              </w:rPr>
              <w:br/>
              <w:t>($/</w:t>
            </w:r>
            <w:r w:rsidR="000C0A20">
              <w:rPr>
                <w:rFonts w:eastAsia="Times New Roman" w:cs="Arial"/>
                <w:b/>
                <w:bCs/>
                <w:color w:val="000000"/>
                <w:sz w:val="20"/>
                <w:szCs w:val="20"/>
                <w:lang w:val="es-MX" w:eastAsia="es-MX"/>
              </w:rPr>
              <w:t>día</w:t>
            </w:r>
            <w:r w:rsidRPr="001C118A">
              <w:rPr>
                <w:rFonts w:eastAsia="Times New Roman" w:cs="Arial"/>
                <w:b/>
                <w:bCs/>
                <w:color w:val="000000"/>
                <w:sz w:val="20"/>
                <w:szCs w:val="20"/>
                <w:lang w:val="es-MX" w:eastAsia="es-MX"/>
              </w:rPr>
              <w:t>)</w:t>
            </w:r>
          </w:p>
        </w:tc>
        <w:tc>
          <w:tcPr>
            <w:tcW w:w="660" w:type="pct"/>
            <w:gridSpan w:val="2"/>
            <w:shd w:val="clear" w:color="000000" w:fill="D9D9D9"/>
            <w:vAlign w:val="center"/>
            <w:hideMark/>
          </w:tcPr>
          <w:p w14:paraId="2DE529AB" w14:textId="732DE76C" w:rsidR="005F5238" w:rsidRPr="001C118A" w:rsidRDefault="005F5238" w:rsidP="00573A0F">
            <w:pPr>
              <w:spacing w:after="0" w:line="240" w:lineRule="auto"/>
              <w:jc w:val="center"/>
              <w:rPr>
                <w:rFonts w:eastAsia="Times New Roman" w:cs="Arial"/>
                <w:b/>
                <w:bCs/>
                <w:color w:val="000000"/>
                <w:sz w:val="20"/>
                <w:szCs w:val="20"/>
                <w:lang w:val="es-MX" w:eastAsia="es-MX"/>
              </w:rPr>
            </w:pPr>
            <w:r w:rsidRPr="001C118A">
              <w:rPr>
                <w:rFonts w:eastAsia="Times New Roman" w:cs="Arial"/>
                <w:b/>
                <w:bCs/>
                <w:color w:val="000000"/>
                <w:sz w:val="20"/>
                <w:szCs w:val="20"/>
                <w:lang w:val="es-MX" w:eastAsia="es-MX"/>
              </w:rPr>
              <w:t>Costo</w:t>
            </w:r>
          </w:p>
          <w:p w14:paraId="4B7C4170" w14:textId="77777777" w:rsidR="005F5238" w:rsidRPr="001C118A" w:rsidRDefault="005F5238" w:rsidP="00573A0F">
            <w:pPr>
              <w:spacing w:after="0" w:line="240" w:lineRule="auto"/>
              <w:jc w:val="center"/>
              <w:rPr>
                <w:rFonts w:eastAsia="Times New Roman" w:cs="Arial"/>
                <w:b/>
                <w:bCs/>
                <w:color w:val="000000"/>
                <w:sz w:val="20"/>
                <w:szCs w:val="20"/>
                <w:lang w:val="es-MX" w:eastAsia="es-MX"/>
              </w:rPr>
            </w:pPr>
            <w:r w:rsidRPr="001C118A">
              <w:rPr>
                <w:rFonts w:eastAsia="Times New Roman" w:cs="Arial"/>
                <w:b/>
                <w:bCs/>
                <w:color w:val="000000"/>
                <w:sz w:val="20"/>
                <w:szCs w:val="20"/>
                <w:lang w:val="es-MX" w:eastAsia="es-MX"/>
              </w:rPr>
              <w:t>($/m</w:t>
            </w:r>
            <w:r w:rsidRPr="001C118A">
              <w:rPr>
                <w:rFonts w:eastAsia="Times New Roman" w:cs="Arial"/>
                <w:b/>
                <w:bCs/>
                <w:color w:val="000000"/>
                <w:sz w:val="20"/>
                <w:szCs w:val="20"/>
                <w:vertAlign w:val="superscript"/>
                <w:lang w:val="es-MX" w:eastAsia="es-MX"/>
              </w:rPr>
              <w:t>3</w:t>
            </w:r>
            <w:r w:rsidRPr="001C118A">
              <w:rPr>
                <w:rFonts w:eastAsia="Times New Roman" w:cs="Arial"/>
                <w:b/>
                <w:bCs/>
                <w:color w:val="000000"/>
                <w:sz w:val="20"/>
                <w:szCs w:val="20"/>
                <w:lang w:val="es-MX" w:eastAsia="es-MX"/>
              </w:rPr>
              <w:t>)</w:t>
            </w:r>
          </w:p>
        </w:tc>
      </w:tr>
      <w:tr w:rsidR="00E93481" w:rsidRPr="001C118A" w14:paraId="700DDFD8" w14:textId="77777777" w:rsidTr="00573A0F">
        <w:trPr>
          <w:gridAfter w:val="1"/>
          <w:wAfter w:w="293" w:type="pct"/>
          <w:trHeight w:val="340"/>
          <w:jc w:val="center"/>
        </w:trPr>
        <w:tc>
          <w:tcPr>
            <w:tcW w:w="855" w:type="pct"/>
            <w:shd w:val="clear" w:color="auto" w:fill="D5DCE4" w:themeFill="text2" w:themeFillTint="33"/>
            <w:noWrap/>
            <w:vAlign w:val="center"/>
            <w:hideMark/>
          </w:tcPr>
          <w:p w14:paraId="5BC1C11A" w14:textId="77777777" w:rsidR="005F5238" w:rsidRPr="001C118A" w:rsidRDefault="005F5238" w:rsidP="00573A0F">
            <w:pPr>
              <w:spacing w:after="0" w:line="240" w:lineRule="auto"/>
              <w:jc w:val="center"/>
              <w:rPr>
                <w:rFonts w:eastAsia="Times New Roman" w:cs="Arial"/>
                <w:color w:val="000000"/>
                <w:sz w:val="20"/>
                <w:szCs w:val="20"/>
                <w:lang w:val="es-MX" w:eastAsia="es-MX"/>
              </w:rPr>
            </w:pPr>
            <w:r w:rsidRPr="001C118A">
              <w:rPr>
                <w:rFonts w:eastAsia="Times New Roman" w:cs="Arial"/>
                <w:color w:val="000000"/>
                <w:sz w:val="20"/>
                <w:szCs w:val="20"/>
                <w:lang w:val="es-MX" w:eastAsia="es-MX"/>
              </w:rPr>
              <w:t>128.38</w:t>
            </w:r>
          </w:p>
        </w:tc>
        <w:tc>
          <w:tcPr>
            <w:tcW w:w="779" w:type="pct"/>
            <w:gridSpan w:val="2"/>
            <w:shd w:val="clear" w:color="auto" w:fill="D5DCE4" w:themeFill="text2" w:themeFillTint="33"/>
            <w:noWrap/>
            <w:vAlign w:val="center"/>
            <w:hideMark/>
          </w:tcPr>
          <w:p w14:paraId="3319D697" w14:textId="77777777" w:rsidR="005F5238" w:rsidRPr="001C118A" w:rsidRDefault="005F5238" w:rsidP="00573A0F">
            <w:pPr>
              <w:spacing w:after="0" w:line="240" w:lineRule="auto"/>
              <w:jc w:val="center"/>
              <w:rPr>
                <w:rFonts w:eastAsia="Times New Roman" w:cs="Arial"/>
                <w:color w:val="000000"/>
                <w:sz w:val="20"/>
                <w:szCs w:val="20"/>
                <w:lang w:val="es-MX" w:eastAsia="es-MX"/>
              </w:rPr>
            </w:pPr>
            <w:r w:rsidRPr="001C118A">
              <w:rPr>
                <w:rFonts w:eastAsia="Times New Roman" w:cs="Arial"/>
                <w:color w:val="000000"/>
                <w:sz w:val="20"/>
                <w:szCs w:val="20"/>
                <w:lang w:val="es-MX" w:eastAsia="es-MX"/>
              </w:rPr>
              <w:t>9098.46</w:t>
            </w:r>
          </w:p>
        </w:tc>
        <w:tc>
          <w:tcPr>
            <w:tcW w:w="660" w:type="pct"/>
            <w:gridSpan w:val="2"/>
            <w:shd w:val="clear" w:color="auto" w:fill="D5DCE4" w:themeFill="text2" w:themeFillTint="33"/>
            <w:vAlign w:val="center"/>
            <w:hideMark/>
          </w:tcPr>
          <w:p w14:paraId="014A3806" w14:textId="77777777" w:rsidR="005F5238" w:rsidRPr="001C118A" w:rsidRDefault="005F5238" w:rsidP="00573A0F">
            <w:pPr>
              <w:spacing w:after="0" w:line="240" w:lineRule="auto"/>
              <w:jc w:val="center"/>
              <w:rPr>
                <w:rFonts w:eastAsia="Times New Roman" w:cs="Arial"/>
                <w:color w:val="000000"/>
                <w:sz w:val="20"/>
                <w:szCs w:val="20"/>
                <w:lang w:val="es-MX" w:eastAsia="es-MX"/>
              </w:rPr>
            </w:pPr>
            <w:r w:rsidRPr="001C118A">
              <w:rPr>
                <w:rFonts w:eastAsia="Times New Roman" w:cs="Arial"/>
                <w:color w:val="000000"/>
                <w:sz w:val="20"/>
                <w:szCs w:val="20"/>
                <w:lang w:val="es-MX" w:eastAsia="es-MX"/>
              </w:rPr>
              <w:t>1.76</w:t>
            </w:r>
          </w:p>
        </w:tc>
        <w:tc>
          <w:tcPr>
            <w:tcW w:w="928" w:type="pct"/>
            <w:gridSpan w:val="3"/>
            <w:shd w:val="clear" w:color="auto" w:fill="D5DCE4" w:themeFill="text2" w:themeFillTint="33"/>
            <w:noWrap/>
            <w:vAlign w:val="center"/>
            <w:hideMark/>
          </w:tcPr>
          <w:p w14:paraId="1753F781" w14:textId="77777777" w:rsidR="005F5238" w:rsidRPr="001C118A" w:rsidRDefault="005F5238" w:rsidP="00573A0F">
            <w:pPr>
              <w:spacing w:after="0" w:line="240" w:lineRule="auto"/>
              <w:jc w:val="center"/>
              <w:rPr>
                <w:rFonts w:eastAsia="Times New Roman" w:cs="Arial"/>
                <w:color w:val="000000"/>
                <w:sz w:val="20"/>
                <w:szCs w:val="20"/>
                <w:lang w:val="es-MX" w:eastAsia="es-MX"/>
              </w:rPr>
            </w:pPr>
            <w:r w:rsidRPr="001C118A">
              <w:rPr>
                <w:rFonts w:eastAsia="Times New Roman" w:cs="Arial"/>
                <w:color w:val="000000"/>
                <w:sz w:val="20"/>
                <w:szCs w:val="20"/>
                <w:lang w:val="es-MX" w:eastAsia="es-MX"/>
              </w:rPr>
              <w:t>109.26</w:t>
            </w:r>
          </w:p>
        </w:tc>
        <w:tc>
          <w:tcPr>
            <w:tcW w:w="824" w:type="pct"/>
            <w:gridSpan w:val="3"/>
            <w:shd w:val="clear" w:color="auto" w:fill="D5DCE4" w:themeFill="text2" w:themeFillTint="33"/>
            <w:noWrap/>
            <w:vAlign w:val="center"/>
            <w:hideMark/>
          </w:tcPr>
          <w:p w14:paraId="0B4AC19F" w14:textId="77777777" w:rsidR="005F5238" w:rsidRPr="001C118A" w:rsidRDefault="005F5238" w:rsidP="00573A0F">
            <w:pPr>
              <w:spacing w:after="0" w:line="240" w:lineRule="auto"/>
              <w:jc w:val="center"/>
              <w:rPr>
                <w:rFonts w:eastAsia="Times New Roman" w:cs="Arial"/>
                <w:color w:val="000000"/>
                <w:sz w:val="20"/>
                <w:szCs w:val="20"/>
                <w:lang w:val="es-MX" w:eastAsia="es-MX"/>
              </w:rPr>
            </w:pPr>
            <w:r w:rsidRPr="001C118A">
              <w:rPr>
                <w:rFonts w:eastAsia="Times New Roman" w:cs="Arial"/>
                <w:color w:val="000000"/>
                <w:sz w:val="20"/>
                <w:szCs w:val="20"/>
                <w:lang w:val="es-MX" w:eastAsia="es-MX"/>
              </w:rPr>
              <w:t>7,743.40</w:t>
            </w:r>
          </w:p>
        </w:tc>
        <w:tc>
          <w:tcPr>
            <w:tcW w:w="660" w:type="pct"/>
            <w:gridSpan w:val="2"/>
            <w:shd w:val="clear" w:color="auto" w:fill="D5DCE4" w:themeFill="text2" w:themeFillTint="33"/>
            <w:vAlign w:val="center"/>
            <w:hideMark/>
          </w:tcPr>
          <w:p w14:paraId="4DF2A0C1" w14:textId="77777777" w:rsidR="005F5238" w:rsidRPr="001C118A" w:rsidRDefault="005F5238" w:rsidP="00573A0F">
            <w:pPr>
              <w:spacing w:after="0" w:line="240" w:lineRule="auto"/>
              <w:jc w:val="center"/>
              <w:rPr>
                <w:rFonts w:eastAsia="Times New Roman" w:cs="Arial"/>
                <w:color w:val="000000"/>
                <w:sz w:val="20"/>
                <w:szCs w:val="20"/>
                <w:lang w:val="es-MX" w:eastAsia="es-MX"/>
              </w:rPr>
            </w:pPr>
            <w:r w:rsidRPr="001C118A">
              <w:rPr>
                <w:rFonts w:eastAsia="Times New Roman" w:cs="Arial"/>
                <w:color w:val="000000"/>
                <w:sz w:val="20"/>
                <w:szCs w:val="20"/>
                <w:lang w:val="es-MX" w:eastAsia="es-MX"/>
              </w:rPr>
              <w:t>1.49</w:t>
            </w:r>
          </w:p>
        </w:tc>
      </w:tr>
      <w:tr w:rsidR="005F5238" w:rsidRPr="001C118A" w14:paraId="564C5BA3" w14:textId="77777777" w:rsidTr="00573A0F">
        <w:trPr>
          <w:gridAfter w:val="4"/>
          <w:wAfter w:w="1350" w:type="pct"/>
          <w:trHeight w:val="340"/>
          <w:jc w:val="center"/>
        </w:trPr>
        <w:tc>
          <w:tcPr>
            <w:tcW w:w="3650" w:type="pct"/>
            <w:gridSpan w:val="10"/>
            <w:shd w:val="clear" w:color="000000" w:fill="D9D9D9"/>
            <w:vAlign w:val="center"/>
            <w:hideMark/>
          </w:tcPr>
          <w:p w14:paraId="4D231794" w14:textId="77777777" w:rsidR="005F5238" w:rsidRPr="001C118A" w:rsidRDefault="005F5238" w:rsidP="00573A0F">
            <w:pPr>
              <w:spacing w:after="0" w:line="240" w:lineRule="auto"/>
              <w:jc w:val="center"/>
              <w:rPr>
                <w:rFonts w:eastAsia="Times New Roman" w:cs="Arial"/>
                <w:b/>
                <w:bCs/>
                <w:color w:val="000000"/>
                <w:sz w:val="20"/>
                <w:szCs w:val="20"/>
                <w:lang w:val="es-MX" w:eastAsia="es-MX"/>
              </w:rPr>
            </w:pPr>
            <w:r w:rsidRPr="001C118A">
              <w:rPr>
                <w:rFonts w:eastAsia="Times New Roman" w:cs="Arial"/>
                <w:b/>
                <w:bCs/>
                <w:color w:val="000000"/>
                <w:sz w:val="20"/>
                <w:szCs w:val="20"/>
                <w:lang w:val="es-MX" w:eastAsia="es-MX"/>
              </w:rPr>
              <w:t>Solo operación de la planta</w:t>
            </w:r>
          </w:p>
        </w:tc>
      </w:tr>
      <w:tr w:rsidR="005F5238" w:rsidRPr="001C118A" w14:paraId="10CEEEED" w14:textId="77777777" w:rsidTr="00573A0F">
        <w:trPr>
          <w:gridAfter w:val="4"/>
          <w:wAfter w:w="1350" w:type="pct"/>
          <w:trHeight w:val="340"/>
          <w:jc w:val="center"/>
        </w:trPr>
        <w:tc>
          <w:tcPr>
            <w:tcW w:w="2035" w:type="pct"/>
            <w:gridSpan w:val="4"/>
            <w:shd w:val="clear" w:color="000000" w:fill="D9D9D9"/>
            <w:noWrap/>
            <w:vAlign w:val="center"/>
            <w:hideMark/>
          </w:tcPr>
          <w:p w14:paraId="4A645202" w14:textId="1BCAB280" w:rsidR="005F5238" w:rsidRPr="001C118A" w:rsidRDefault="001C118A" w:rsidP="00573A0F">
            <w:pPr>
              <w:spacing w:after="0" w:line="240" w:lineRule="auto"/>
              <w:jc w:val="center"/>
              <w:rPr>
                <w:rFonts w:eastAsia="Times New Roman" w:cs="Arial"/>
                <w:b/>
                <w:bCs/>
                <w:color w:val="000000"/>
                <w:sz w:val="20"/>
                <w:szCs w:val="20"/>
                <w:lang w:val="es-MX" w:eastAsia="es-MX"/>
              </w:rPr>
            </w:pPr>
            <w:r w:rsidRPr="001C118A">
              <w:rPr>
                <w:rFonts w:eastAsia="Times New Roman" w:cs="Arial"/>
                <w:b/>
                <w:bCs/>
                <w:color w:val="000000"/>
                <w:sz w:val="20"/>
                <w:szCs w:val="20"/>
                <w:lang w:val="es-MX" w:eastAsia="es-MX"/>
              </w:rPr>
              <w:t>Equipo</w:t>
            </w:r>
          </w:p>
        </w:tc>
        <w:tc>
          <w:tcPr>
            <w:tcW w:w="805" w:type="pct"/>
            <w:gridSpan w:val="3"/>
            <w:shd w:val="clear" w:color="000000" w:fill="D9D9D9"/>
            <w:vAlign w:val="center"/>
            <w:hideMark/>
          </w:tcPr>
          <w:p w14:paraId="05AAEFBF" w14:textId="77777777" w:rsidR="005F5238" w:rsidRPr="001C118A" w:rsidRDefault="005F5238" w:rsidP="00573A0F">
            <w:pPr>
              <w:spacing w:after="0" w:line="240" w:lineRule="auto"/>
              <w:jc w:val="center"/>
              <w:rPr>
                <w:rFonts w:eastAsia="Times New Roman" w:cs="Arial"/>
                <w:b/>
                <w:bCs/>
                <w:color w:val="000000"/>
                <w:sz w:val="20"/>
                <w:szCs w:val="20"/>
                <w:lang w:val="es-MX" w:eastAsia="es-MX"/>
              </w:rPr>
            </w:pPr>
            <w:r w:rsidRPr="001C118A">
              <w:rPr>
                <w:rFonts w:eastAsia="Times New Roman" w:cs="Arial"/>
                <w:b/>
                <w:bCs/>
                <w:color w:val="000000"/>
                <w:sz w:val="20"/>
                <w:szCs w:val="20"/>
                <w:lang w:val="es-MX" w:eastAsia="es-MX"/>
              </w:rPr>
              <w:t>Potencia</w:t>
            </w:r>
            <w:r w:rsidRPr="001C118A">
              <w:rPr>
                <w:rFonts w:eastAsia="Times New Roman" w:cs="Arial"/>
                <w:b/>
                <w:bCs/>
                <w:color w:val="000000"/>
                <w:sz w:val="20"/>
                <w:szCs w:val="20"/>
                <w:lang w:val="es-MX" w:eastAsia="es-MX"/>
              </w:rPr>
              <w:br/>
              <w:t>(hp)</w:t>
            </w:r>
          </w:p>
        </w:tc>
        <w:tc>
          <w:tcPr>
            <w:tcW w:w="810" w:type="pct"/>
            <w:gridSpan w:val="3"/>
            <w:shd w:val="clear" w:color="000000" w:fill="D9D9D9"/>
            <w:vAlign w:val="center"/>
            <w:hideMark/>
          </w:tcPr>
          <w:p w14:paraId="09BC1DC6" w14:textId="585AEACC" w:rsidR="005F5238" w:rsidRPr="001C118A" w:rsidRDefault="005F5238" w:rsidP="00573A0F">
            <w:pPr>
              <w:spacing w:after="0" w:line="240" w:lineRule="auto"/>
              <w:jc w:val="center"/>
              <w:rPr>
                <w:rFonts w:eastAsia="Times New Roman" w:cs="Arial"/>
                <w:b/>
                <w:bCs/>
                <w:color w:val="000000"/>
                <w:sz w:val="20"/>
                <w:szCs w:val="20"/>
                <w:lang w:val="es-MX" w:eastAsia="es-MX"/>
              </w:rPr>
            </w:pPr>
            <w:r w:rsidRPr="001C118A">
              <w:rPr>
                <w:rFonts w:eastAsia="Times New Roman" w:cs="Arial"/>
                <w:b/>
                <w:bCs/>
                <w:color w:val="000000"/>
                <w:sz w:val="20"/>
                <w:szCs w:val="20"/>
                <w:lang w:val="es-MX" w:eastAsia="es-MX"/>
              </w:rPr>
              <w:t>Costo</w:t>
            </w:r>
            <w:r w:rsidRPr="001C118A">
              <w:rPr>
                <w:rFonts w:eastAsia="Times New Roman" w:cs="Arial"/>
                <w:b/>
                <w:bCs/>
                <w:color w:val="000000"/>
                <w:sz w:val="20"/>
                <w:szCs w:val="20"/>
                <w:lang w:val="es-MX" w:eastAsia="es-MX"/>
              </w:rPr>
              <w:br/>
              <w:t>($/</w:t>
            </w:r>
            <w:r w:rsidR="000C0A20">
              <w:rPr>
                <w:rFonts w:eastAsia="Times New Roman" w:cs="Arial"/>
                <w:b/>
                <w:bCs/>
                <w:color w:val="000000"/>
                <w:sz w:val="20"/>
                <w:szCs w:val="20"/>
                <w:lang w:val="es-MX" w:eastAsia="es-MX"/>
              </w:rPr>
              <w:t>día</w:t>
            </w:r>
            <w:r w:rsidRPr="001C118A">
              <w:rPr>
                <w:rFonts w:eastAsia="Times New Roman" w:cs="Arial"/>
                <w:b/>
                <w:bCs/>
                <w:color w:val="000000"/>
                <w:sz w:val="20"/>
                <w:szCs w:val="20"/>
                <w:lang w:val="es-MX" w:eastAsia="es-MX"/>
              </w:rPr>
              <w:t>)</w:t>
            </w:r>
          </w:p>
        </w:tc>
      </w:tr>
      <w:tr w:rsidR="005F5238" w:rsidRPr="001C118A" w14:paraId="5A6B14B5" w14:textId="77777777" w:rsidTr="00573A0F">
        <w:trPr>
          <w:gridAfter w:val="4"/>
          <w:wAfter w:w="1350" w:type="pct"/>
          <w:trHeight w:val="340"/>
          <w:jc w:val="center"/>
        </w:trPr>
        <w:tc>
          <w:tcPr>
            <w:tcW w:w="2035" w:type="pct"/>
            <w:gridSpan w:val="4"/>
            <w:shd w:val="clear" w:color="auto" w:fill="D5DCE4" w:themeFill="text2" w:themeFillTint="33"/>
            <w:noWrap/>
            <w:vAlign w:val="center"/>
            <w:hideMark/>
          </w:tcPr>
          <w:p w14:paraId="6DB0C433" w14:textId="43140D53" w:rsidR="005F5238" w:rsidRPr="001C118A" w:rsidRDefault="005F5238" w:rsidP="00573A0F">
            <w:pPr>
              <w:spacing w:after="0" w:line="240" w:lineRule="auto"/>
              <w:jc w:val="center"/>
              <w:rPr>
                <w:rFonts w:eastAsia="Times New Roman" w:cs="Arial"/>
                <w:color w:val="000000"/>
                <w:sz w:val="20"/>
                <w:szCs w:val="20"/>
                <w:lang w:val="es-MX" w:eastAsia="es-MX"/>
              </w:rPr>
            </w:pPr>
            <w:r w:rsidRPr="001C118A">
              <w:rPr>
                <w:rFonts w:eastAsia="Times New Roman" w:cs="Arial"/>
                <w:color w:val="000000"/>
                <w:sz w:val="20"/>
                <w:szCs w:val="20"/>
                <w:lang w:val="es-MX" w:eastAsia="es-MX"/>
              </w:rPr>
              <w:t>Filtración</w:t>
            </w:r>
            <w:r w:rsidR="001C118A">
              <w:rPr>
                <w:rFonts w:eastAsia="Times New Roman" w:cs="Arial"/>
                <w:color w:val="000000"/>
                <w:sz w:val="20"/>
                <w:szCs w:val="20"/>
                <w:lang w:val="es-MX" w:eastAsia="es-MX"/>
              </w:rPr>
              <w:t xml:space="preserve"> (presión) y </w:t>
            </w:r>
            <w:r w:rsidRPr="001C118A">
              <w:rPr>
                <w:rFonts w:eastAsia="Times New Roman" w:cs="Arial"/>
                <w:color w:val="000000"/>
                <w:sz w:val="20"/>
                <w:szCs w:val="20"/>
                <w:lang w:val="es-MX" w:eastAsia="es-MX"/>
              </w:rPr>
              <w:t xml:space="preserve">lavado </w:t>
            </w:r>
            <w:r w:rsidR="001C118A">
              <w:rPr>
                <w:rFonts w:eastAsia="Times New Roman" w:cs="Arial"/>
                <w:color w:val="000000"/>
                <w:sz w:val="20"/>
                <w:szCs w:val="20"/>
                <w:lang w:val="es-MX" w:eastAsia="es-MX"/>
              </w:rPr>
              <w:t>(</w:t>
            </w:r>
            <w:r w:rsidRPr="001C118A">
              <w:rPr>
                <w:rFonts w:eastAsia="Times New Roman" w:cs="Arial"/>
                <w:color w:val="000000"/>
                <w:sz w:val="20"/>
                <w:szCs w:val="20"/>
                <w:lang w:val="es-MX" w:eastAsia="es-MX"/>
              </w:rPr>
              <w:t>mutuo)</w:t>
            </w:r>
          </w:p>
        </w:tc>
        <w:tc>
          <w:tcPr>
            <w:tcW w:w="805" w:type="pct"/>
            <w:gridSpan w:val="3"/>
            <w:shd w:val="clear" w:color="auto" w:fill="D5DCE4" w:themeFill="text2" w:themeFillTint="33"/>
            <w:noWrap/>
            <w:vAlign w:val="center"/>
            <w:hideMark/>
          </w:tcPr>
          <w:p w14:paraId="3163CB05" w14:textId="77777777" w:rsidR="005F5238" w:rsidRPr="001C118A" w:rsidRDefault="005F5238" w:rsidP="00573A0F">
            <w:pPr>
              <w:spacing w:after="0" w:line="240" w:lineRule="auto"/>
              <w:jc w:val="center"/>
              <w:rPr>
                <w:rFonts w:eastAsia="Times New Roman" w:cs="Arial"/>
                <w:color w:val="000000"/>
                <w:sz w:val="20"/>
                <w:szCs w:val="20"/>
                <w:lang w:val="es-MX" w:eastAsia="es-MX"/>
              </w:rPr>
            </w:pPr>
            <w:r w:rsidRPr="001C118A">
              <w:rPr>
                <w:rFonts w:eastAsia="Times New Roman" w:cs="Arial"/>
                <w:color w:val="000000"/>
                <w:sz w:val="20"/>
                <w:szCs w:val="20"/>
                <w:lang w:val="es-MX" w:eastAsia="es-MX"/>
              </w:rPr>
              <w:t>10.00</w:t>
            </w:r>
          </w:p>
        </w:tc>
        <w:tc>
          <w:tcPr>
            <w:tcW w:w="810" w:type="pct"/>
            <w:gridSpan w:val="3"/>
            <w:shd w:val="clear" w:color="auto" w:fill="D5DCE4" w:themeFill="text2" w:themeFillTint="33"/>
            <w:noWrap/>
            <w:vAlign w:val="center"/>
            <w:hideMark/>
          </w:tcPr>
          <w:p w14:paraId="5C704745" w14:textId="77777777" w:rsidR="005F5238" w:rsidRPr="001C118A" w:rsidRDefault="005F5238" w:rsidP="00573A0F">
            <w:pPr>
              <w:spacing w:after="0" w:line="240" w:lineRule="auto"/>
              <w:jc w:val="center"/>
              <w:rPr>
                <w:rFonts w:eastAsia="Times New Roman" w:cs="Arial"/>
                <w:color w:val="000000"/>
                <w:sz w:val="20"/>
                <w:szCs w:val="20"/>
                <w:lang w:val="es-MX" w:eastAsia="es-MX"/>
              </w:rPr>
            </w:pPr>
            <w:r w:rsidRPr="001C118A">
              <w:rPr>
                <w:rFonts w:eastAsia="Times New Roman" w:cs="Arial"/>
                <w:color w:val="000000"/>
                <w:sz w:val="20"/>
                <w:szCs w:val="20"/>
                <w:lang w:val="es-MX" w:eastAsia="es-MX"/>
              </w:rPr>
              <w:t>708.71</w:t>
            </w:r>
          </w:p>
        </w:tc>
      </w:tr>
    </w:tbl>
    <w:p w14:paraId="59063A25" w14:textId="062653D3" w:rsidR="005F5238" w:rsidRDefault="005F5238" w:rsidP="005F5238"/>
    <w:p w14:paraId="076A8B0A" w14:textId="77777777" w:rsidR="00E503D3" w:rsidRDefault="00E503D3" w:rsidP="005F5238"/>
    <w:p w14:paraId="4BDACC28" w14:textId="77777777" w:rsidR="00E503D3" w:rsidRDefault="00E503D3" w:rsidP="00E503D3">
      <w:pPr>
        <w:pStyle w:val="Descripcin"/>
      </w:pPr>
    </w:p>
    <w:p w14:paraId="08559318" w14:textId="77777777" w:rsidR="00E503D3" w:rsidRDefault="00E503D3" w:rsidP="00E503D3">
      <w:pPr>
        <w:pStyle w:val="Descripcin"/>
      </w:pPr>
    </w:p>
    <w:p w14:paraId="5EF187D7" w14:textId="656CEA11" w:rsidR="005F5238" w:rsidRDefault="00E503D3" w:rsidP="00E503D3">
      <w:pPr>
        <w:pStyle w:val="Descripcin"/>
        <w:spacing w:after="0"/>
      </w:pPr>
      <w:r>
        <w:t xml:space="preserve">Tabla </w:t>
      </w:r>
      <w:r w:rsidR="00274201">
        <w:fldChar w:fldCharType="begin"/>
      </w:r>
      <w:r w:rsidR="00274201">
        <w:instrText xml:space="preserve"> STYLEREF 1 \s </w:instrText>
      </w:r>
      <w:r w:rsidR="00274201">
        <w:fldChar w:fldCharType="separate"/>
      </w:r>
      <w:r w:rsidR="007952BF">
        <w:rPr>
          <w:noProof/>
        </w:rPr>
        <w:t>3</w:t>
      </w:r>
      <w:r w:rsidR="00274201">
        <w:fldChar w:fldCharType="end"/>
      </w:r>
      <w:r w:rsidR="00274201">
        <w:noBreakHyphen/>
      </w:r>
      <w:r w:rsidR="00274201">
        <w:fldChar w:fldCharType="begin"/>
      </w:r>
      <w:r w:rsidR="00274201">
        <w:instrText xml:space="preserve"> SEQ Tabla \* ARABIC \s 1 </w:instrText>
      </w:r>
      <w:r w:rsidR="00274201">
        <w:fldChar w:fldCharType="separate"/>
      </w:r>
      <w:r w:rsidR="007952BF">
        <w:rPr>
          <w:noProof/>
        </w:rPr>
        <w:t>20</w:t>
      </w:r>
      <w:r w:rsidR="00274201">
        <w:fldChar w:fldCharType="end"/>
      </w:r>
      <w:r>
        <w:t xml:space="preserve"> </w:t>
      </w:r>
      <w:r w:rsidR="005F5238">
        <w:t>Potabilizadora Vista Alegre</w:t>
      </w:r>
    </w:p>
    <w:tbl>
      <w:tblPr>
        <w:tblW w:w="41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56"/>
        <w:gridCol w:w="1209"/>
        <w:gridCol w:w="218"/>
        <w:gridCol w:w="8"/>
        <w:gridCol w:w="742"/>
        <w:gridCol w:w="108"/>
        <w:gridCol w:w="424"/>
        <w:gridCol w:w="722"/>
        <w:gridCol w:w="14"/>
        <w:gridCol w:w="546"/>
        <w:gridCol w:w="666"/>
        <w:gridCol w:w="607"/>
        <w:gridCol w:w="340"/>
        <w:gridCol w:w="939"/>
      </w:tblGrid>
      <w:tr w:rsidR="005F5238" w:rsidRPr="00E93481" w14:paraId="3FFCC63E" w14:textId="77777777" w:rsidTr="00AE2816">
        <w:trPr>
          <w:trHeight w:val="283"/>
          <w:jc w:val="center"/>
        </w:trPr>
        <w:tc>
          <w:tcPr>
            <w:tcW w:w="5000" w:type="pct"/>
            <w:gridSpan w:val="14"/>
            <w:shd w:val="clear" w:color="000000" w:fill="D9D9D9"/>
            <w:noWrap/>
            <w:vAlign w:val="center"/>
            <w:hideMark/>
          </w:tcPr>
          <w:p w14:paraId="72F51A3F" w14:textId="2024E0AF" w:rsidR="005F5238" w:rsidRPr="00E93481" w:rsidRDefault="00E93481" w:rsidP="00573A0F">
            <w:pPr>
              <w:spacing w:after="0" w:line="240" w:lineRule="auto"/>
              <w:jc w:val="center"/>
              <w:rPr>
                <w:rFonts w:eastAsia="Times New Roman" w:cs="Arial"/>
                <w:b/>
                <w:bCs/>
                <w:color w:val="000000"/>
                <w:sz w:val="20"/>
                <w:szCs w:val="20"/>
                <w:lang w:val="es-MX" w:eastAsia="es-MX"/>
              </w:rPr>
            </w:pPr>
            <w:r>
              <w:rPr>
                <w:rFonts w:eastAsia="Times New Roman" w:cs="Arial"/>
                <w:b/>
                <w:bCs/>
                <w:color w:val="000000"/>
                <w:sz w:val="20"/>
                <w:szCs w:val="20"/>
                <w:lang w:val="es-MX" w:eastAsia="es-MX"/>
              </w:rPr>
              <w:t>Total</w:t>
            </w:r>
          </w:p>
        </w:tc>
      </w:tr>
      <w:tr w:rsidR="00E93481" w:rsidRPr="00E93481" w14:paraId="29926FD7" w14:textId="77777777" w:rsidTr="00AE2816">
        <w:trPr>
          <w:trHeight w:val="283"/>
          <w:jc w:val="center"/>
        </w:trPr>
        <w:tc>
          <w:tcPr>
            <w:tcW w:w="1720" w:type="pct"/>
            <w:gridSpan w:val="3"/>
            <w:shd w:val="clear" w:color="000000" w:fill="D9D9D9"/>
            <w:noWrap/>
            <w:vAlign w:val="center"/>
            <w:hideMark/>
          </w:tcPr>
          <w:p w14:paraId="5F4E0CF7" w14:textId="6095BBC2" w:rsidR="005F5238" w:rsidRPr="00E93481" w:rsidRDefault="00E93481" w:rsidP="00573A0F">
            <w:pPr>
              <w:spacing w:after="0" w:line="240" w:lineRule="auto"/>
              <w:jc w:val="center"/>
              <w:rPr>
                <w:rFonts w:eastAsia="Times New Roman" w:cs="Arial"/>
                <w:b/>
                <w:bCs/>
                <w:color w:val="000000"/>
                <w:sz w:val="20"/>
                <w:szCs w:val="20"/>
                <w:lang w:val="es-MX" w:eastAsia="es-MX"/>
              </w:rPr>
            </w:pPr>
            <w:r w:rsidRPr="00E93481">
              <w:rPr>
                <w:rFonts w:eastAsia="Times New Roman" w:cs="Arial"/>
                <w:b/>
                <w:bCs/>
                <w:color w:val="000000"/>
                <w:sz w:val="20"/>
                <w:szCs w:val="20"/>
                <w:lang w:val="es-MX" w:eastAsia="es-MX"/>
              </w:rPr>
              <w:t>Equipo</w:t>
            </w:r>
          </w:p>
        </w:tc>
        <w:tc>
          <w:tcPr>
            <w:tcW w:w="822" w:type="pct"/>
            <w:gridSpan w:val="4"/>
            <w:shd w:val="clear" w:color="000000" w:fill="D9D9D9"/>
            <w:vAlign w:val="center"/>
            <w:hideMark/>
          </w:tcPr>
          <w:p w14:paraId="505454C5" w14:textId="77777777" w:rsidR="005F5238" w:rsidRPr="00E93481" w:rsidRDefault="005F5238" w:rsidP="00573A0F">
            <w:pPr>
              <w:spacing w:after="0" w:line="240" w:lineRule="auto"/>
              <w:jc w:val="center"/>
              <w:rPr>
                <w:rFonts w:eastAsia="Times New Roman" w:cs="Arial"/>
                <w:b/>
                <w:bCs/>
                <w:color w:val="000000"/>
                <w:sz w:val="20"/>
                <w:szCs w:val="20"/>
                <w:lang w:val="es-MX" w:eastAsia="es-MX"/>
              </w:rPr>
            </w:pPr>
            <w:r w:rsidRPr="00E93481">
              <w:rPr>
                <w:rFonts w:eastAsia="Times New Roman" w:cs="Arial"/>
                <w:b/>
                <w:bCs/>
                <w:color w:val="000000"/>
                <w:sz w:val="20"/>
                <w:szCs w:val="20"/>
                <w:lang w:val="es-MX" w:eastAsia="es-MX"/>
              </w:rPr>
              <w:t>Caudal</w:t>
            </w:r>
            <w:r w:rsidRPr="00E93481">
              <w:rPr>
                <w:rFonts w:eastAsia="Times New Roman" w:cs="Arial"/>
                <w:b/>
                <w:bCs/>
                <w:color w:val="000000"/>
                <w:sz w:val="20"/>
                <w:szCs w:val="20"/>
                <w:lang w:val="es-MX" w:eastAsia="es-MX"/>
              </w:rPr>
              <w:br/>
              <w:t>(L/s)</w:t>
            </w:r>
          </w:p>
        </w:tc>
        <w:tc>
          <w:tcPr>
            <w:tcW w:w="822" w:type="pct"/>
            <w:gridSpan w:val="3"/>
            <w:shd w:val="clear" w:color="000000" w:fill="D9D9D9"/>
            <w:vAlign w:val="center"/>
            <w:hideMark/>
          </w:tcPr>
          <w:p w14:paraId="4E44D8C4" w14:textId="77777777" w:rsidR="005F5238" w:rsidRPr="00E93481" w:rsidRDefault="005F5238" w:rsidP="00573A0F">
            <w:pPr>
              <w:spacing w:after="0" w:line="240" w:lineRule="auto"/>
              <w:jc w:val="center"/>
              <w:rPr>
                <w:rFonts w:eastAsia="Times New Roman" w:cs="Arial"/>
                <w:b/>
                <w:bCs/>
                <w:color w:val="000000"/>
                <w:sz w:val="20"/>
                <w:szCs w:val="20"/>
                <w:lang w:val="es-MX" w:eastAsia="es-MX"/>
              </w:rPr>
            </w:pPr>
            <w:r w:rsidRPr="00E93481">
              <w:rPr>
                <w:rFonts w:eastAsia="Times New Roman" w:cs="Arial"/>
                <w:b/>
                <w:bCs/>
                <w:color w:val="000000"/>
                <w:sz w:val="20"/>
                <w:szCs w:val="20"/>
                <w:lang w:val="es-MX" w:eastAsia="es-MX"/>
              </w:rPr>
              <w:t>Potencia</w:t>
            </w:r>
            <w:r w:rsidRPr="00E93481">
              <w:rPr>
                <w:rFonts w:eastAsia="Times New Roman" w:cs="Arial"/>
                <w:b/>
                <w:bCs/>
                <w:color w:val="000000"/>
                <w:sz w:val="20"/>
                <w:szCs w:val="20"/>
                <w:lang w:val="es-MX" w:eastAsia="es-MX"/>
              </w:rPr>
              <w:br/>
              <w:t>(hp)</w:t>
            </w:r>
          </w:p>
        </w:tc>
        <w:tc>
          <w:tcPr>
            <w:tcW w:w="816" w:type="pct"/>
            <w:gridSpan w:val="2"/>
            <w:shd w:val="clear" w:color="000000" w:fill="D9D9D9"/>
            <w:vAlign w:val="center"/>
            <w:hideMark/>
          </w:tcPr>
          <w:p w14:paraId="423CB0D1" w14:textId="02BA3566" w:rsidR="005F5238" w:rsidRPr="00E93481" w:rsidRDefault="005F5238" w:rsidP="00573A0F">
            <w:pPr>
              <w:spacing w:after="0" w:line="240" w:lineRule="auto"/>
              <w:jc w:val="center"/>
              <w:rPr>
                <w:rFonts w:eastAsia="Times New Roman" w:cs="Arial"/>
                <w:b/>
                <w:bCs/>
                <w:color w:val="000000"/>
                <w:sz w:val="20"/>
                <w:szCs w:val="20"/>
                <w:lang w:val="es-MX" w:eastAsia="es-MX"/>
              </w:rPr>
            </w:pPr>
            <w:r w:rsidRPr="00E93481">
              <w:rPr>
                <w:rFonts w:eastAsia="Times New Roman" w:cs="Arial"/>
                <w:b/>
                <w:bCs/>
                <w:color w:val="000000"/>
                <w:sz w:val="20"/>
                <w:szCs w:val="20"/>
                <w:lang w:val="es-MX" w:eastAsia="es-MX"/>
              </w:rPr>
              <w:t>Costo</w:t>
            </w:r>
            <w:r w:rsidRPr="00E93481">
              <w:rPr>
                <w:rFonts w:eastAsia="Times New Roman" w:cs="Arial"/>
                <w:b/>
                <w:bCs/>
                <w:color w:val="000000"/>
                <w:sz w:val="20"/>
                <w:szCs w:val="20"/>
                <w:lang w:val="es-MX" w:eastAsia="es-MX"/>
              </w:rPr>
              <w:br/>
              <w:t>($/</w:t>
            </w:r>
            <w:r w:rsidR="000C0A20">
              <w:rPr>
                <w:rFonts w:eastAsia="Times New Roman" w:cs="Arial"/>
                <w:b/>
                <w:bCs/>
                <w:color w:val="000000"/>
                <w:sz w:val="20"/>
                <w:szCs w:val="20"/>
                <w:lang w:val="es-MX" w:eastAsia="es-MX"/>
              </w:rPr>
              <w:t>día</w:t>
            </w:r>
            <w:r w:rsidRPr="00E93481">
              <w:rPr>
                <w:rFonts w:eastAsia="Times New Roman" w:cs="Arial"/>
                <w:b/>
                <w:bCs/>
                <w:color w:val="000000"/>
                <w:sz w:val="20"/>
                <w:szCs w:val="20"/>
                <w:lang w:val="es-MX" w:eastAsia="es-MX"/>
              </w:rPr>
              <w:t>)</w:t>
            </w:r>
          </w:p>
        </w:tc>
        <w:tc>
          <w:tcPr>
            <w:tcW w:w="819" w:type="pct"/>
            <w:gridSpan w:val="2"/>
            <w:shd w:val="clear" w:color="000000" w:fill="D9D9D9"/>
            <w:vAlign w:val="center"/>
            <w:hideMark/>
          </w:tcPr>
          <w:p w14:paraId="2D58250F" w14:textId="77777777" w:rsidR="005F5238" w:rsidRPr="00E93481" w:rsidRDefault="005F5238" w:rsidP="00573A0F">
            <w:pPr>
              <w:spacing w:after="0" w:line="240" w:lineRule="auto"/>
              <w:jc w:val="center"/>
              <w:rPr>
                <w:rFonts w:eastAsia="Times New Roman" w:cs="Arial"/>
                <w:b/>
                <w:bCs/>
                <w:color w:val="000000"/>
                <w:sz w:val="20"/>
                <w:szCs w:val="20"/>
                <w:lang w:val="es-MX" w:eastAsia="es-MX"/>
              </w:rPr>
            </w:pPr>
            <w:r w:rsidRPr="00E93481">
              <w:rPr>
                <w:rFonts w:eastAsia="Times New Roman" w:cs="Arial"/>
                <w:b/>
                <w:bCs/>
                <w:color w:val="000000"/>
                <w:sz w:val="20"/>
                <w:szCs w:val="20"/>
                <w:lang w:val="es-MX" w:eastAsia="es-MX"/>
              </w:rPr>
              <w:t>Costo ($/m</w:t>
            </w:r>
            <w:r w:rsidRPr="00E93481">
              <w:rPr>
                <w:rFonts w:eastAsia="Times New Roman" w:cs="Arial"/>
                <w:b/>
                <w:bCs/>
                <w:color w:val="000000"/>
                <w:sz w:val="20"/>
                <w:szCs w:val="20"/>
                <w:vertAlign w:val="superscript"/>
                <w:lang w:val="es-MX" w:eastAsia="es-MX"/>
              </w:rPr>
              <w:t>3</w:t>
            </w:r>
            <w:r w:rsidRPr="00E93481">
              <w:rPr>
                <w:rFonts w:eastAsia="Times New Roman" w:cs="Arial"/>
                <w:b/>
                <w:bCs/>
                <w:color w:val="000000"/>
                <w:sz w:val="20"/>
                <w:szCs w:val="20"/>
                <w:lang w:val="es-MX" w:eastAsia="es-MX"/>
              </w:rPr>
              <w:t>)</w:t>
            </w:r>
          </w:p>
        </w:tc>
      </w:tr>
      <w:tr w:rsidR="00E93481" w:rsidRPr="00E93481" w14:paraId="6453B2F2" w14:textId="77777777" w:rsidTr="00AE2816">
        <w:trPr>
          <w:trHeight w:val="283"/>
          <w:jc w:val="center"/>
        </w:trPr>
        <w:tc>
          <w:tcPr>
            <w:tcW w:w="1720" w:type="pct"/>
            <w:gridSpan w:val="3"/>
            <w:shd w:val="clear" w:color="auto" w:fill="auto"/>
            <w:noWrap/>
            <w:vAlign w:val="center"/>
            <w:hideMark/>
          </w:tcPr>
          <w:p w14:paraId="71D95834" w14:textId="735002FD" w:rsidR="005F5238" w:rsidRPr="00E93481" w:rsidRDefault="005F5238" w:rsidP="00573A0F">
            <w:pPr>
              <w:spacing w:after="0" w:line="240" w:lineRule="auto"/>
              <w:jc w:val="left"/>
              <w:rPr>
                <w:rFonts w:eastAsia="Times New Roman" w:cs="Arial"/>
                <w:color w:val="000000"/>
                <w:sz w:val="20"/>
                <w:szCs w:val="20"/>
                <w:lang w:val="es-MX" w:eastAsia="es-MX"/>
              </w:rPr>
            </w:pPr>
            <w:r w:rsidRPr="00E93481">
              <w:rPr>
                <w:rFonts w:eastAsia="Times New Roman" w:cs="Arial"/>
                <w:color w:val="000000"/>
                <w:sz w:val="20"/>
                <w:szCs w:val="20"/>
                <w:lang w:val="es-MX" w:eastAsia="es-MX"/>
              </w:rPr>
              <w:t>Extracción</w:t>
            </w:r>
          </w:p>
        </w:tc>
        <w:tc>
          <w:tcPr>
            <w:tcW w:w="822" w:type="pct"/>
            <w:gridSpan w:val="4"/>
            <w:shd w:val="clear" w:color="000000" w:fill="FFFFFF"/>
            <w:noWrap/>
            <w:vAlign w:val="center"/>
            <w:hideMark/>
          </w:tcPr>
          <w:p w14:paraId="3A19BF92" w14:textId="77777777" w:rsidR="005F5238" w:rsidRPr="00E93481" w:rsidRDefault="005F5238" w:rsidP="00573A0F">
            <w:pPr>
              <w:spacing w:after="0" w:line="240" w:lineRule="auto"/>
              <w:jc w:val="left"/>
              <w:rPr>
                <w:rFonts w:eastAsia="Times New Roman" w:cs="Arial"/>
                <w:color w:val="000000"/>
                <w:sz w:val="20"/>
                <w:szCs w:val="20"/>
                <w:lang w:val="es-MX" w:eastAsia="es-MX"/>
              </w:rPr>
            </w:pPr>
            <w:r w:rsidRPr="00E93481">
              <w:rPr>
                <w:rFonts w:cs="Arial"/>
                <w:color w:val="000000"/>
                <w:sz w:val="20"/>
                <w:szCs w:val="20"/>
              </w:rPr>
              <w:t>40.00</w:t>
            </w:r>
          </w:p>
        </w:tc>
        <w:tc>
          <w:tcPr>
            <w:tcW w:w="822" w:type="pct"/>
            <w:gridSpan w:val="3"/>
            <w:shd w:val="clear" w:color="auto" w:fill="auto"/>
            <w:noWrap/>
            <w:vAlign w:val="center"/>
            <w:hideMark/>
          </w:tcPr>
          <w:p w14:paraId="08D72779" w14:textId="77777777" w:rsidR="005F5238" w:rsidRPr="00E93481" w:rsidRDefault="005F5238" w:rsidP="00573A0F">
            <w:pPr>
              <w:spacing w:after="0" w:line="240" w:lineRule="auto"/>
              <w:jc w:val="center"/>
              <w:rPr>
                <w:rFonts w:eastAsia="Times New Roman" w:cs="Arial"/>
                <w:color w:val="000000"/>
                <w:sz w:val="20"/>
                <w:szCs w:val="20"/>
                <w:lang w:val="es-MX" w:eastAsia="es-MX"/>
              </w:rPr>
            </w:pPr>
            <w:r w:rsidRPr="00E93481">
              <w:rPr>
                <w:rFonts w:cs="Arial"/>
                <w:color w:val="000000"/>
                <w:sz w:val="20"/>
                <w:szCs w:val="20"/>
              </w:rPr>
              <w:t>60.00</w:t>
            </w:r>
          </w:p>
        </w:tc>
        <w:tc>
          <w:tcPr>
            <w:tcW w:w="816" w:type="pct"/>
            <w:gridSpan w:val="2"/>
            <w:shd w:val="clear" w:color="000000" w:fill="FFFFFF"/>
            <w:noWrap/>
            <w:vAlign w:val="center"/>
            <w:hideMark/>
          </w:tcPr>
          <w:p w14:paraId="411201DB" w14:textId="77777777" w:rsidR="005F5238" w:rsidRPr="00E93481" w:rsidRDefault="005F5238" w:rsidP="00573A0F">
            <w:pPr>
              <w:spacing w:after="0" w:line="240" w:lineRule="auto"/>
              <w:jc w:val="right"/>
              <w:rPr>
                <w:rFonts w:eastAsia="Times New Roman" w:cs="Arial"/>
                <w:color w:val="000000"/>
                <w:sz w:val="20"/>
                <w:szCs w:val="20"/>
                <w:lang w:val="es-MX" w:eastAsia="es-MX"/>
              </w:rPr>
            </w:pPr>
            <w:r w:rsidRPr="00E93481">
              <w:rPr>
                <w:rFonts w:cs="Arial"/>
                <w:color w:val="000000"/>
                <w:sz w:val="20"/>
                <w:szCs w:val="20"/>
              </w:rPr>
              <w:t>4,252.28</w:t>
            </w:r>
          </w:p>
        </w:tc>
        <w:tc>
          <w:tcPr>
            <w:tcW w:w="819" w:type="pct"/>
            <w:gridSpan w:val="2"/>
            <w:shd w:val="clear" w:color="auto" w:fill="auto"/>
            <w:vAlign w:val="center"/>
            <w:hideMark/>
          </w:tcPr>
          <w:p w14:paraId="6ADE1189" w14:textId="5F8F9BF2" w:rsidR="005F5238" w:rsidRPr="00E93481" w:rsidRDefault="005F5238" w:rsidP="00573A0F">
            <w:pPr>
              <w:spacing w:after="0" w:line="240" w:lineRule="auto"/>
              <w:jc w:val="center"/>
              <w:rPr>
                <w:rFonts w:eastAsia="Times New Roman" w:cs="Arial"/>
                <w:color w:val="000000"/>
                <w:sz w:val="20"/>
                <w:szCs w:val="20"/>
                <w:lang w:val="es-MX" w:eastAsia="es-MX"/>
              </w:rPr>
            </w:pPr>
          </w:p>
        </w:tc>
      </w:tr>
      <w:tr w:rsidR="00E93481" w:rsidRPr="00E93481" w14:paraId="77CF60DE" w14:textId="77777777" w:rsidTr="00AE2816">
        <w:trPr>
          <w:trHeight w:val="283"/>
          <w:jc w:val="center"/>
        </w:trPr>
        <w:tc>
          <w:tcPr>
            <w:tcW w:w="1720" w:type="pct"/>
            <w:gridSpan w:val="3"/>
            <w:shd w:val="clear" w:color="000000" w:fill="FFFFFF"/>
            <w:noWrap/>
            <w:vAlign w:val="center"/>
            <w:hideMark/>
          </w:tcPr>
          <w:p w14:paraId="7A04E99E" w14:textId="50AF73BB" w:rsidR="005F5238" w:rsidRPr="00E93481" w:rsidRDefault="005F5238" w:rsidP="00573A0F">
            <w:pPr>
              <w:spacing w:after="0" w:line="240" w:lineRule="auto"/>
              <w:jc w:val="left"/>
              <w:rPr>
                <w:rFonts w:eastAsia="Times New Roman" w:cs="Arial"/>
                <w:color w:val="000000"/>
                <w:sz w:val="20"/>
                <w:szCs w:val="20"/>
                <w:lang w:val="es-MX" w:eastAsia="es-MX"/>
              </w:rPr>
            </w:pPr>
            <w:r w:rsidRPr="00E93481">
              <w:rPr>
                <w:rFonts w:eastAsia="Times New Roman" w:cs="Arial"/>
                <w:color w:val="000000"/>
                <w:sz w:val="20"/>
                <w:szCs w:val="20"/>
                <w:lang w:val="es-MX" w:eastAsia="es-MX"/>
              </w:rPr>
              <w:t>Retrolavado</w:t>
            </w:r>
            <w:r w:rsidR="00E93481" w:rsidRPr="00E93481">
              <w:rPr>
                <w:rFonts w:eastAsia="Times New Roman" w:cs="Arial"/>
                <w:color w:val="000000"/>
                <w:sz w:val="20"/>
                <w:szCs w:val="20"/>
                <w:lang w:val="es-MX" w:eastAsia="es-MX"/>
              </w:rPr>
              <w:t xml:space="preserve"> (filtro gravedad)</w:t>
            </w:r>
          </w:p>
        </w:tc>
        <w:tc>
          <w:tcPr>
            <w:tcW w:w="822" w:type="pct"/>
            <w:gridSpan w:val="4"/>
            <w:shd w:val="clear" w:color="000000" w:fill="FFFFFF"/>
            <w:noWrap/>
            <w:vAlign w:val="center"/>
            <w:hideMark/>
          </w:tcPr>
          <w:p w14:paraId="29834E55" w14:textId="77777777" w:rsidR="005F5238" w:rsidRPr="00E93481" w:rsidRDefault="005F5238" w:rsidP="00573A0F">
            <w:pPr>
              <w:spacing w:after="0" w:line="240" w:lineRule="auto"/>
              <w:jc w:val="left"/>
              <w:rPr>
                <w:rFonts w:eastAsia="Times New Roman" w:cs="Arial"/>
                <w:color w:val="000000"/>
                <w:sz w:val="20"/>
                <w:szCs w:val="20"/>
                <w:lang w:val="es-MX" w:eastAsia="es-MX"/>
              </w:rPr>
            </w:pPr>
            <w:r w:rsidRPr="00E93481">
              <w:rPr>
                <w:rFonts w:cs="Arial"/>
                <w:color w:val="000000"/>
                <w:sz w:val="20"/>
                <w:szCs w:val="20"/>
              </w:rPr>
              <w:t>106.90</w:t>
            </w:r>
          </w:p>
        </w:tc>
        <w:tc>
          <w:tcPr>
            <w:tcW w:w="822" w:type="pct"/>
            <w:gridSpan w:val="3"/>
            <w:shd w:val="clear" w:color="auto" w:fill="auto"/>
            <w:noWrap/>
            <w:vAlign w:val="center"/>
            <w:hideMark/>
          </w:tcPr>
          <w:p w14:paraId="2D60D724" w14:textId="77777777" w:rsidR="005F5238" w:rsidRPr="00E93481" w:rsidRDefault="005F5238" w:rsidP="00573A0F">
            <w:pPr>
              <w:spacing w:after="0" w:line="240" w:lineRule="auto"/>
              <w:jc w:val="center"/>
              <w:rPr>
                <w:rFonts w:eastAsia="Times New Roman" w:cs="Arial"/>
                <w:color w:val="000000"/>
                <w:sz w:val="20"/>
                <w:szCs w:val="20"/>
                <w:lang w:val="es-MX" w:eastAsia="es-MX"/>
              </w:rPr>
            </w:pPr>
            <w:r w:rsidRPr="00E93481">
              <w:rPr>
                <w:rFonts w:cs="Arial"/>
                <w:color w:val="000000"/>
                <w:sz w:val="20"/>
                <w:szCs w:val="20"/>
              </w:rPr>
              <w:t>25.00</w:t>
            </w:r>
          </w:p>
        </w:tc>
        <w:tc>
          <w:tcPr>
            <w:tcW w:w="816" w:type="pct"/>
            <w:gridSpan w:val="2"/>
            <w:shd w:val="clear" w:color="000000" w:fill="FFFFFF"/>
            <w:noWrap/>
            <w:vAlign w:val="center"/>
            <w:hideMark/>
          </w:tcPr>
          <w:p w14:paraId="772A45C2" w14:textId="77777777" w:rsidR="005F5238" w:rsidRPr="00E93481" w:rsidRDefault="005F5238" w:rsidP="00573A0F">
            <w:pPr>
              <w:spacing w:after="0" w:line="240" w:lineRule="auto"/>
              <w:jc w:val="right"/>
              <w:rPr>
                <w:rFonts w:eastAsia="Times New Roman" w:cs="Arial"/>
                <w:color w:val="000000"/>
                <w:sz w:val="20"/>
                <w:szCs w:val="20"/>
                <w:lang w:val="es-MX" w:eastAsia="es-MX"/>
              </w:rPr>
            </w:pPr>
            <w:r w:rsidRPr="00E93481">
              <w:rPr>
                <w:rFonts w:cs="Arial"/>
                <w:color w:val="000000"/>
                <w:sz w:val="20"/>
                <w:szCs w:val="20"/>
              </w:rPr>
              <w:t>118.01</w:t>
            </w:r>
          </w:p>
        </w:tc>
        <w:tc>
          <w:tcPr>
            <w:tcW w:w="819" w:type="pct"/>
            <w:gridSpan w:val="2"/>
            <w:shd w:val="clear" w:color="auto" w:fill="auto"/>
            <w:vAlign w:val="center"/>
            <w:hideMark/>
          </w:tcPr>
          <w:p w14:paraId="2BC320D5" w14:textId="235E6C75" w:rsidR="005F5238" w:rsidRPr="00E93481" w:rsidRDefault="005F5238" w:rsidP="00573A0F">
            <w:pPr>
              <w:spacing w:after="0" w:line="240" w:lineRule="auto"/>
              <w:jc w:val="center"/>
              <w:rPr>
                <w:rFonts w:eastAsia="Times New Roman" w:cs="Arial"/>
                <w:color w:val="000000"/>
                <w:sz w:val="20"/>
                <w:szCs w:val="20"/>
                <w:lang w:val="es-MX" w:eastAsia="es-MX"/>
              </w:rPr>
            </w:pPr>
          </w:p>
        </w:tc>
      </w:tr>
      <w:tr w:rsidR="00E93481" w:rsidRPr="00E93481" w14:paraId="34B5F8C3" w14:textId="77777777" w:rsidTr="00AE2816">
        <w:trPr>
          <w:trHeight w:val="283"/>
          <w:jc w:val="center"/>
        </w:trPr>
        <w:tc>
          <w:tcPr>
            <w:tcW w:w="1720" w:type="pct"/>
            <w:gridSpan w:val="3"/>
            <w:shd w:val="clear" w:color="000000" w:fill="FFFFFF"/>
            <w:noWrap/>
            <w:vAlign w:val="center"/>
            <w:hideMark/>
          </w:tcPr>
          <w:p w14:paraId="69C42E84" w14:textId="77777777" w:rsidR="005F5238" w:rsidRPr="00E93481" w:rsidRDefault="005F5238" w:rsidP="00573A0F">
            <w:pPr>
              <w:spacing w:after="0" w:line="240" w:lineRule="auto"/>
              <w:jc w:val="left"/>
              <w:rPr>
                <w:rFonts w:eastAsia="Times New Roman" w:cs="Arial"/>
                <w:color w:val="000000"/>
                <w:sz w:val="20"/>
                <w:szCs w:val="20"/>
                <w:lang w:val="es-MX" w:eastAsia="es-MX"/>
              </w:rPr>
            </w:pPr>
            <w:r w:rsidRPr="00E93481">
              <w:rPr>
                <w:rFonts w:eastAsia="Times New Roman" w:cs="Arial"/>
                <w:color w:val="000000"/>
                <w:sz w:val="20"/>
                <w:szCs w:val="20"/>
                <w:lang w:val="es-MX" w:eastAsia="es-MX"/>
              </w:rPr>
              <w:t>Recirculación</w:t>
            </w:r>
          </w:p>
        </w:tc>
        <w:tc>
          <w:tcPr>
            <w:tcW w:w="822" w:type="pct"/>
            <w:gridSpan w:val="4"/>
            <w:shd w:val="clear" w:color="000000" w:fill="FFFFFF"/>
            <w:noWrap/>
            <w:vAlign w:val="center"/>
            <w:hideMark/>
          </w:tcPr>
          <w:p w14:paraId="26396030" w14:textId="77777777" w:rsidR="005F5238" w:rsidRPr="00E93481" w:rsidRDefault="005F5238" w:rsidP="00573A0F">
            <w:pPr>
              <w:spacing w:after="0" w:line="240" w:lineRule="auto"/>
              <w:jc w:val="left"/>
              <w:rPr>
                <w:rFonts w:eastAsia="Times New Roman" w:cs="Arial"/>
                <w:color w:val="000000"/>
                <w:sz w:val="20"/>
                <w:szCs w:val="20"/>
                <w:lang w:val="es-MX" w:eastAsia="es-MX"/>
              </w:rPr>
            </w:pPr>
            <w:r w:rsidRPr="00E93481">
              <w:rPr>
                <w:rFonts w:cs="Arial"/>
                <w:color w:val="000000"/>
                <w:sz w:val="20"/>
                <w:szCs w:val="20"/>
              </w:rPr>
              <w:t>47.05</w:t>
            </w:r>
          </w:p>
        </w:tc>
        <w:tc>
          <w:tcPr>
            <w:tcW w:w="822" w:type="pct"/>
            <w:gridSpan w:val="3"/>
            <w:shd w:val="clear" w:color="auto" w:fill="auto"/>
            <w:noWrap/>
            <w:vAlign w:val="center"/>
            <w:hideMark/>
          </w:tcPr>
          <w:p w14:paraId="022BC9F0" w14:textId="77777777" w:rsidR="005F5238" w:rsidRPr="00E93481" w:rsidRDefault="005F5238" w:rsidP="00573A0F">
            <w:pPr>
              <w:spacing w:after="0" w:line="240" w:lineRule="auto"/>
              <w:jc w:val="center"/>
              <w:rPr>
                <w:rFonts w:eastAsia="Times New Roman" w:cs="Arial"/>
                <w:color w:val="000000"/>
                <w:sz w:val="20"/>
                <w:szCs w:val="20"/>
                <w:lang w:val="es-MX" w:eastAsia="es-MX"/>
              </w:rPr>
            </w:pPr>
            <w:r w:rsidRPr="00E93481">
              <w:rPr>
                <w:rFonts w:cs="Arial"/>
                <w:color w:val="000000"/>
                <w:sz w:val="20"/>
                <w:szCs w:val="20"/>
              </w:rPr>
              <w:t>20.00</w:t>
            </w:r>
          </w:p>
        </w:tc>
        <w:tc>
          <w:tcPr>
            <w:tcW w:w="816" w:type="pct"/>
            <w:gridSpan w:val="2"/>
            <w:shd w:val="clear" w:color="000000" w:fill="FFFFFF"/>
            <w:noWrap/>
            <w:vAlign w:val="center"/>
            <w:hideMark/>
          </w:tcPr>
          <w:p w14:paraId="64EEAE03" w14:textId="77777777" w:rsidR="005F5238" w:rsidRPr="00E93481" w:rsidRDefault="005F5238" w:rsidP="00573A0F">
            <w:pPr>
              <w:spacing w:after="0" w:line="240" w:lineRule="auto"/>
              <w:jc w:val="right"/>
              <w:rPr>
                <w:rFonts w:eastAsia="Times New Roman" w:cs="Arial"/>
                <w:color w:val="000000"/>
                <w:sz w:val="20"/>
                <w:szCs w:val="20"/>
                <w:lang w:val="es-MX" w:eastAsia="es-MX"/>
              </w:rPr>
            </w:pPr>
            <w:r w:rsidRPr="00E93481">
              <w:rPr>
                <w:rFonts w:cs="Arial"/>
                <w:color w:val="000000"/>
                <w:sz w:val="20"/>
                <w:szCs w:val="20"/>
              </w:rPr>
              <w:t>212.41</w:t>
            </w:r>
          </w:p>
        </w:tc>
        <w:tc>
          <w:tcPr>
            <w:tcW w:w="819" w:type="pct"/>
            <w:gridSpan w:val="2"/>
            <w:shd w:val="clear" w:color="auto" w:fill="auto"/>
            <w:vAlign w:val="center"/>
            <w:hideMark/>
          </w:tcPr>
          <w:p w14:paraId="3396A147" w14:textId="78737A4D" w:rsidR="005F5238" w:rsidRPr="00E93481" w:rsidRDefault="005F5238" w:rsidP="00573A0F">
            <w:pPr>
              <w:spacing w:after="0" w:line="240" w:lineRule="auto"/>
              <w:jc w:val="center"/>
              <w:rPr>
                <w:rFonts w:eastAsia="Times New Roman" w:cs="Arial"/>
                <w:color w:val="000000"/>
                <w:sz w:val="20"/>
                <w:szCs w:val="20"/>
                <w:lang w:val="es-MX" w:eastAsia="es-MX"/>
              </w:rPr>
            </w:pPr>
          </w:p>
        </w:tc>
      </w:tr>
      <w:tr w:rsidR="00E93481" w:rsidRPr="00E93481" w14:paraId="64A5C818" w14:textId="77777777" w:rsidTr="00AE2816">
        <w:trPr>
          <w:trHeight w:val="283"/>
          <w:jc w:val="center"/>
        </w:trPr>
        <w:tc>
          <w:tcPr>
            <w:tcW w:w="1720" w:type="pct"/>
            <w:gridSpan w:val="3"/>
            <w:shd w:val="clear" w:color="000000" w:fill="FFFFFF"/>
            <w:noWrap/>
            <w:vAlign w:val="center"/>
            <w:hideMark/>
          </w:tcPr>
          <w:p w14:paraId="44150DC2" w14:textId="0BBEC824" w:rsidR="005F5238" w:rsidRPr="00E93481" w:rsidRDefault="005F5238" w:rsidP="00573A0F">
            <w:pPr>
              <w:spacing w:after="0" w:line="240" w:lineRule="auto"/>
              <w:jc w:val="left"/>
              <w:rPr>
                <w:rFonts w:eastAsia="Times New Roman" w:cs="Arial"/>
                <w:color w:val="000000"/>
                <w:sz w:val="20"/>
                <w:szCs w:val="20"/>
                <w:lang w:val="es-MX" w:eastAsia="es-MX"/>
              </w:rPr>
            </w:pPr>
            <w:r w:rsidRPr="00E93481">
              <w:rPr>
                <w:rFonts w:eastAsia="Times New Roman" w:cs="Arial"/>
                <w:color w:val="000000"/>
                <w:sz w:val="20"/>
                <w:szCs w:val="20"/>
                <w:lang w:val="es-MX" w:eastAsia="es-MX"/>
              </w:rPr>
              <w:t>Soplador</w:t>
            </w:r>
            <w:r w:rsidR="00E93481" w:rsidRPr="00E93481">
              <w:rPr>
                <w:rFonts w:eastAsia="Times New Roman" w:cs="Arial"/>
                <w:color w:val="000000"/>
                <w:sz w:val="20"/>
                <w:szCs w:val="20"/>
                <w:lang w:val="es-MX" w:eastAsia="es-MX"/>
              </w:rPr>
              <w:t xml:space="preserve"> (filtro gravedad)</w:t>
            </w:r>
          </w:p>
        </w:tc>
        <w:tc>
          <w:tcPr>
            <w:tcW w:w="822" w:type="pct"/>
            <w:gridSpan w:val="4"/>
            <w:shd w:val="clear" w:color="000000" w:fill="FFFFFF"/>
            <w:noWrap/>
            <w:vAlign w:val="center"/>
            <w:hideMark/>
          </w:tcPr>
          <w:p w14:paraId="76BD98CD" w14:textId="0127C5DA" w:rsidR="005F5238" w:rsidRPr="00E93481" w:rsidRDefault="005F5238" w:rsidP="00573A0F">
            <w:pPr>
              <w:spacing w:after="0" w:line="240" w:lineRule="auto"/>
              <w:jc w:val="left"/>
              <w:rPr>
                <w:rFonts w:eastAsia="Times New Roman" w:cs="Arial"/>
                <w:color w:val="000000"/>
                <w:sz w:val="20"/>
                <w:szCs w:val="20"/>
                <w:lang w:val="es-MX" w:eastAsia="es-MX"/>
              </w:rPr>
            </w:pPr>
          </w:p>
        </w:tc>
        <w:tc>
          <w:tcPr>
            <w:tcW w:w="822" w:type="pct"/>
            <w:gridSpan w:val="3"/>
            <w:shd w:val="clear" w:color="auto" w:fill="auto"/>
            <w:noWrap/>
            <w:vAlign w:val="center"/>
            <w:hideMark/>
          </w:tcPr>
          <w:p w14:paraId="629BDBB1" w14:textId="77777777" w:rsidR="005F5238" w:rsidRPr="00E93481" w:rsidRDefault="005F5238" w:rsidP="00573A0F">
            <w:pPr>
              <w:spacing w:after="0" w:line="240" w:lineRule="auto"/>
              <w:jc w:val="center"/>
              <w:rPr>
                <w:rFonts w:eastAsia="Times New Roman" w:cs="Arial"/>
                <w:color w:val="000000"/>
                <w:sz w:val="20"/>
                <w:szCs w:val="20"/>
                <w:lang w:val="es-MX" w:eastAsia="es-MX"/>
              </w:rPr>
            </w:pPr>
            <w:r w:rsidRPr="00E93481">
              <w:rPr>
                <w:rFonts w:cs="Arial"/>
                <w:color w:val="000000"/>
                <w:sz w:val="20"/>
                <w:szCs w:val="20"/>
              </w:rPr>
              <w:t>7.50</w:t>
            </w:r>
          </w:p>
        </w:tc>
        <w:tc>
          <w:tcPr>
            <w:tcW w:w="816" w:type="pct"/>
            <w:gridSpan w:val="2"/>
            <w:shd w:val="clear" w:color="000000" w:fill="FFFFFF"/>
            <w:noWrap/>
            <w:vAlign w:val="center"/>
            <w:hideMark/>
          </w:tcPr>
          <w:p w14:paraId="104812CF" w14:textId="77777777" w:rsidR="005F5238" w:rsidRPr="00E93481" w:rsidRDefault="005F5238" w:rsidP="00573A0F">
            <w:pPr>
              <w:spacing w:after="0" w:line="240" w:lineRule="auto"/>
              <w:jc w:val="right"/>
              <w:rPr>
                <w:rFonts w:eastAsia="Times New Roman" w:cs="Arial"/>
                <w:color w:val="000000"/>
                <w:sz w:val="20"/>
                <w:szCs w:val="20"/>
                <w:lang w:val="es-MX" w:eastAsia="es-MX"/>
              </w:rPr>
            </w:pPr>
            <w:r w:rsidRPr="00E93481">
              <w:rPr>
                <w:rFonts w:cs="Arial"/>
                <w:color w:val="000000"/>
                <w:sz w:val="20"/>
                <w:szCs w:val="20"/>
              </w:rPr>
              <w:t>35.40</w:t>
            </w:r>
          </w:p>
        </w:tc>
        <w:tc>
          <w:tcPr>
            <w:tcW w:w="819" w:type="pct"/>
            <w:gridSpan w:val="2"/>
            <w:shd w:val="clear" w:color="auto" w:fill="auto"/>
            <w:vAlign w:val="center"/>
            <w:hideMark/>
          </w:tcPr>
          <w:p w14:paraId="38064C31" w14:textId="6DDDE2A2" w:rsidR="005F5238" w:rsidRPr="00E93481" w:rsidRDefault="005F5238" w:rsidP="00573A0F">
            <w:pPr>
              <w:spacing w:after="0" w:line="240" w:lineRule="auto"/>
              <w:jc w:val="center"/>
              <w:rPr>
                <w:rFonts w:eastAsia="Times New Roman" w:cs="Arial"/>
                <w:color w:val="000000"/>
                <w:sz w:val="20"/>
                <w:szCs w:val="20"/>
                <w:lang w:val="es-MX" w:eastAsia="es-MX"/>
              </w:rPr>
            </w:pPr>
          </w:p>
        </w:tc>
      </w:tr>
      <w:tr w:rsidR="00E93481" w:rsidRPr="00E93481" w14:paraId="3FFD2DFE" w14:textId="77777777" w:rsidTr="00AE2816">
        <w:trPr>
          <w:trHeight w:val="283"/>
          <w:jc w:val="center"/>
        </w:trPr>
        <w:tc>
          <w:tcPr>
            <w:tcW w:w="1725" w:type="pct"/>
            <w:gridSpan w:val="4"/>
            <w:shd w:val="clear" w:color="000000" w:fill="FFFFFF"/>
            <w:noWrap/>
            <w:vAlign w:val="center"/>
            <w:hideMark/>
          </w:tcPr>
          <w:p w14:paraId="215E6706" w14:textId="225E7C44" w:rsidR="005F5238" w:rsidRPr="00E93481" w:rsidRDefault="005F5238" w:rsidP="00573A0F">
            <w:pPr>
              <w:spacing w:after="0" w:line="240" w:lineRule="auto"/>
              <w:jc w:val="left"/>
              <w:rPr>
                <w:rFonts w:eastAsia="Times New Roman" w:cs="Arial"/>
                <w:color w:val="000000"/>
                <w:sz w:val="20"/>
                <w:szCs w:val="20"/>
                <w:lang w:val="es-MX" w:eastAsia="es-MX"/>
              </w:rPr>
            </w:pPr>
            <w:r w:rsidRPr="00E93481">
              <w:rPr>
                <w:rFonts w:eastAsia="Times New Roman" w:cs="Arial"/>
                <w:color w:val="000000"/>
                <w:sz w:val="20"/>
                <w:szCs w:val="20"/>
                <w:lang w:val="es-MX" w:eastAsia="es-MX"/>
              </w:rPr>
              <w:t>Filtración</w:t>
            </w:r>
            <w:r w:rsidR="00E93481">
              <w:rPr>
                <w:rFonts w:eastAsia="Times New Roman" w:cs="Arial"/>
                <w:color w:val="000000"/>
                <w:sz w:val="20"/>
                <w:szCs w:val="20"/>
                <w:lang w:val="es-MX" w:eastAsia="es-MX"/>
              </w:rPr>
              <w:t xml:space="preserve"> (presión)</w:t>
            </w:r>
          </w:p>
        </w:tc>
        <w:tc>
          <w:tcPr>
            <w:tcW w:w="817" w:type="pct"/>
            <w:gridSpan w:val="3"/>
            <w:shd w:val="clear" w:color="000000" w:fill="FFFFFF"/>
            <w:noWrap/>
            <w:vAlign w:val="center"/>
            <w:hideMark/>
          </w:tcPr>
          <w:p w14:paraId="3DA30927" w14:textId="77777777" w:rsidR="005F5238" w:rsidRPr="00E93481" w:rsidRDefault="005F5238" w:rsidP="00573A0F">
            <w:pPr>
              <w:spacing w:after="0" w:line="240" w:lineRule="auto"/>
              <w:jc w:val="center"/>
              <w:rPr>
                <w:rFonts w:eastAsia="Times New Roman" w:cs="Arial"/>
                <w:color w:val="000000"/>
                <w:sz w:val="20"/>
                <w:szCs w:val="20"/>
                <w:lang w:val="es-MX" w:eastAsia="es-MX"/>
              </w:rPr>
            </w:pPr>
            <w:r w:rsidRPr="00E93481">
              <w:rPr>
                <w:rFonts w:cs="Arial"/>
                <w:color w:val="000000"/>
                <w:sz w:val="20"/>
                <w:szCs w:val="20"/>
              </w:rPr>
              <w:t>40.00</w:t>
            </w:r>
          </w:p>
        </w:tc>
        <w:tc>
          <w:tcPr>
            <w:tcW w:w="822" w:type="pct"/>
            <w:gridSpan w:val="3"/>
            <w:shd w:val="clear" w:color="000000" w:fill="FFFFFF"/>
            <w:noWrap/>
            <w:vAlign w:val="center"/>
            <w:hideMark/>
          </w:tcPr>
          <w:p w14:paraId="32A2EAF2" w14:textId="77777777" w:rsidR="005F5238" w:rsidRPr="00E93481" w:rsidRDefault="005F5238" w:rsidP="00573A0F">
            <w:pPr>
              <w:spacing w:after="0" w:line="240" w:lineRule="auto"/>
              <w:jc w:val="center"/>
              <w:rPr>
                <w:rFonts w:eastAsia="Times New Roman" w:cs="Arial"/>
                <w:color w:val="000000"/>
                <w:sz w:val="20"/>
                <w:szCs w:val="20"/>
                <w:lang w:val="es-MX" w:eastAsia="es-MX"/>
              </w:rPr>
            </w:pPr>
            <w:r w:rsidRPr="00E93481">
              <w:rPr>
                <w:rFonts w:cs="Arial"/>
                <w:color w:val="000000"/>
                <w:sz w:val="20"/>
                <w:szCs w:val="20"/>
              </w:rPr>
              <w:t>40.00</w:t>
            </w:r>
          </w:p>
        </w:tc>
        <w:tc>
          <w:tcPr>
            <w:tcW w:w="816" w:type="pct"/>
            <w:gridSpan w:val="2"/>
            <w:shd w:val="clear" w:color="000000" w:fill="FFFFFF"/>
            <w:noWrap/>
            <w:vAlign w:val="center"/>
            <w:hideMark/>
          </w:tcPr>
          <w:p w14:paraId="2F1C0E39" w14:textId="77777777" w:rsidR="005F5238" w:rsidRPr="00E93481" w:rsidRDefault="005F5238" w:rsidP="00573A0F">
            <w:pPr>
              <w:spacing w:after="0" w:line="240" w:lineRule="auto"/>
              <w:jc w:val="right"/>
              <w:rPr>
                <w:rFonts w:eastAsia="Times New Roman" w:cs="Arial"/>
                <w:color w:val="000000"/>
                <w:sz w:val="20"/>
                <w:szCs w:val="20"/>
                <w:lang w:val="es-MX" w:eastAsia="es-MX"/>
              </w:rPr>
            </w:pPr>
            <w:r w:rsidRPr="00E93481">
              <w:rPr>
                <w:rFonts w:cs="Arial"/>
                <w:color w:val="000000"/>
                <w:sz w:val="20"/>
                <w:szCs w:val="20"/>
              </w:rPr>
              <w:t>2,834.85</w:t>
            </w:r>
          </w:p>
        </w:tc>
        <w:tc>
          <w:tcPr>
            <w:tcW w:w="819" w:type="pct"/>
            <w:gridSpan w:val="2"/>
            <w:shd w:val="clear" w:color="auto" w:fill="auto"/>
            <w:vAlign w:val="center"/>
            <w:hideMark/>
          </w:tcPr>
          <w:p w14:paraId="625A5F0C" w14:textId="744C41A8" w:rsidR="005F5238" w:rsidRPr="00E93481" w:rsidRDefault="005F5238" w:rsidP="00573A0F">
            <w:pPr>
              <w:spacing w:after="0" w:line="240" w:lineRule="auto"/>
              <w:jc w:val="center"/>
              <w:rPr>
                <w:rFonts w:eastAsia="Times New Roman" w:cs="Arial"/>
                <w:color w:val="000000"/>
                <w:sz w:val="20"/>
                <w:szCs w:val="20"/>
                <w:lang w:val="es-MX" w:eastAsia="es-MX"/>
              </w:rPr>
            </w:pPr>
          </w:p>
        </w:tc>
      </w:tr>
      <w:tr w:rsidR="00E93481" w:rsidRPr="00E93481" w14:paraId="7100D850" w14:textId="77777777" w:rsidTr="00AE2816">
        <w:trPr>
          <w:trHeight w:val="283"/>
          <w:jc w:val="center"/>
        </w:trPr>
        <w:tc>
          <w:tcPr>
            <w:tcW w:w="1725" w:type="pct"/>
            <w:gridSpan w:val="4"/>
            <w:shd w:val="clear" w:color="000000" w:fill="FFFFFF"/>
            <w:noWrap/>
            <w:vAlign w:val="center"/>
            <w:hideMark/>
          </w:tcPr>
          <w:p w14:paraId="6EDA52EB" w14:textId="77777777" w:rsidR="005F5238" w:rsidRPr="00E93481" w:rsidRDefault="005F5238" w:rsidP="00573A0F">
            <w:pPr>
              <w:spacing w:after="0" w:line="240" w:lineRule="auto"/>
              <w:jc w:val="left"/>
              <w:rPr>
                <w:rFonts w:eastAsia="Times New Roman" w:cs="Arial"/>
                <w:color w:val="000000"/>
                <w:sz w:val="20"/>
                <w:szCs w:val="20"/>
                <w:lang w:val="es-MX" w:eastAsia="es-MX"/>
              </w:rPr>
            </w:pPr>
            <w:r w:rsidRPr="00E93481">
              <w:rPr>
                <w:rFonts w:eastAsia="Times New Roman" w:cs="Arial"/>
                <w:color w:val="000000"/>
                <w:sz w:val="20"/>
                <w:szCs w:val="20"/>
                <w:lang w:val="es-MX" w:eastAsia="es-MX"/>
              </w:rPr>
              <w:t>Distribución</w:t>
            </w:r>
          </w:p>
        </w:tc>
        <w:tc>
          <w:tcPr>
            <w:tcW w:w="817" w:type="pct"/>
            <w:gridSpan w:val="3"/>
            <w:shd w:val="clear" w:color="000000" w:fill="FFFFFF"/>
            <w:noWrap/>
            <w:vAlign w:val="center"/>
            <w:hideMark/>
          </w:tcPr>
          <w:p w14:paraId="48AC05EB" w14:textId="77777777" w:rsidR="005F5238" w:rsidRPr="00E93481" w:rsidRDefault="005F5238" w:rsidP="00573A0F">
            <w:pPr>
              <w:spacing w:after="0" w:line="240" w:lineRule="auto"/>
              <w:jc w:val="center"/>
              <w:rPr>
                <w:rFonts w:eastAsia="Times New Roman" w:cs="Arial"/>
                <w:color w:val="000000"/>
                <w:sz w:val="20"/>
                <w:szCs w:val="20"/>
                <w:lang w:val="es-MX" w:eastAsia="es-MX"/>
              </w:rPr>
            </w:pPr>
            <w:r w:rsidRPr="00E93481">
              <w:rPr>
                <w:rFonts w:cs="Arial"/>
                <w:color w:val="000000"/>
                <w:sz w:val="20"/>
                <w:szCs w:val="20"/>
              </w:rPr>
              <w:t>28.00</w:t>
            </w:r>
          </w:p>
        </w:tc>
        <w:tc>
          <w:tcPr>
            <w:tcW w:w="822" w:type="pct"/>
            <w:gridSpan w:val="3"/>
            <w:shd w:val="clear" w:color="000000" w:fill="FFFFFF"/>
            <w:noWrap/>
            <w:vAlign w:val="center"/>
            <w:hideMark/>
          </w:tcPr>
          <w:p w14:paraId="0A6BEEA7" w14:textId="77777777" w:rsidR="005F5238" w:rsidRPr="00E93481" w:rsidRDefault="005F5238" w:rsidP="00573A0F">
            <w:pPr>
              <w:spacing w:after="0" w:line="240" w:lineRule="auto"/>
              <w:jc w:val="center"/>
              <w:rPr>
                <w:rFonts w:eastAsia="Times New Roman" w:cs="Arial"/>
                <w:color w:val="000000"/>
                <w:sz w:val="20"/>
                <w:szCs w:val="20"/>
                <w:lang w:val="es-MX" w:eastAsia="es-MX"/>
              </w:rPr>
            </w:pPr>
            <w:r w:rsidRPr="00E93481">
              <w:rPr>
                <w:rFonts w:cs="Arial"/>
                <w:color w:val="000000"/>
                <w:sz w:val="20"/>
                <w:szCs w:val="20"/>
              </w:rPr>
              <w:t>20.00</w:t>
            </w:r>
          </w:p>
        </w:tc>
        <w:tc>
          <w:tcPr>
            <w:tcW w:w="816" w:type="pct"/>
            <w:gridSpan w:val="2"/>
            <w:shd w:val="clear" w:color="000000" w:fill="FFFFFF"/>
            <w:noWrap/>
            <w:vAlign w:val="center"/>
            <w:hideMark/>
          </w:tcPr>
          <w:p w14:paraId="69AF2DD2" w14:textId="77777777" w:rsidR="005F5238" w:rsidRPr="00E93481" w:rsidRDefault="005F5238" w:rsidP="00573A0F">
            <w:pPr>
              <w:spacing w:after="0" w:line="240" w:lineRule="auto"/>
              <w:jc w:val="right"/>
              <w:rPr>
                <w:rFonts w:eastAsia="Times New Roman" w:cs="Arial"/>
                <w:color w:val="000000"/>
                <w:sz w:val="20"/>
                <w:szCs w:val="20"/>
                <w:lang w:val="es-MX" w:eastAsia="es-MX"/>
              </w:rPr>
            </w:pPr>
            <w:r w:rsidRPr="00E93481">
              <w:rPr>
                <w:rFonts w:cs="Arial"/>
                <w:color w:val="000000"/>
                <w:sz w:val="20"/>
                <w:szCs w:val="20"/>
              </w:rPr>
              <w:t>1,417.43</w:t>
            </w:r>
          </w:p>
        </w:tc>
        <w:tc>
          <w:tcPr>
            <w:tcW w:w="819" w:type="pct"/>
            <w:gridSpan w:val="2"/>
            <w:shd w:val="clear" w:color="auto" w:fill="auto"/>
            <w:vAlign w:val="center"/>
            <w:hideMark/>
          </w:tcPr>
          <w:p w14:paraId="007DB120" w14:textId="2C7FC97C" w:rsidR="005F5238" w:rsidRPr="00E93481" w:rsidRDefault="005F5238" w:rsidP="00573A0F">
            <w:pPr>
              <w:spacing w:after="0" w:line="240" w:lineRule="auto"/>
              <w:jc w:val="center"/>
              <w:rPr>
                <w:rFonts w:eastAsia="Times New Roman" w:cs="Arial"/>
                <w:color w:val="000000"/>
                <w:sz w:val="20"/>
                <w:szCs w:val="20"/>
                <w:lang w:val="es-MX" w:eastAsia="es-MX"/>
              </w:rPr>
            </w:pPr>
          </w:p>
        </w:tc>
      </w:tr>
      <w:tr w:rsidR="00E93481" w:rsidRPr="00E93481" w14:paraId="7DD6D627" w14:textId="77777777" w:rsidTr="00AE2816">
        <w:trPr>
          <w:trHeight w:val="283"/>
          <w:jc w:val="center"/>
        </w:trPr>
        <w:tc>
          <w:tcPr>
            <w:tcW w:w="1725" w:type="pct"/>
            <w:gridSpan w:val="4"/>
            <w:shd w:val="clear" w:color="000000" w:fill="FFFFFF"/>
            <w:noWrap/>
            <w:vAlign w:val="center"/>
            <w:hideMark/>
          </w:tcPr>
          <w:p w14:paraId="48775E0A" w14:textId="77777777" w:rsidR="005F5238" w:rsidRPr="00E93481" w:rsidRDefault="005F5238" w:rsidP="00573A0F">
            <w:pPr>
              <w:spacing w:after="0" w:line="240" w:lineRule="auto"/>
              <w:jc w:val="left"/>
              <w:rPr>
                <w:rFonts w:eastAsia="Times New Roman" w:cs="Arial"/>
                <w:color w:val="000000"/>
                <w:sz w:val="20"/>
                <w:szCs w:val="20"/>
                <w:lang w:val="es-MX" w:eastAsia="es-MX"/>
              </w:rPr>
            </w:pPr>
            <w:r w:rsidRPr="00E93481">
              <w:rPr>
                <w:rFonts w:eastAsia="Times New Roman" w:cs="Arial"/>
                <w:color w:val="000000"/>
                <w:sz w:val="20"/>
                <w:szCs w:val="20"/>
                <w:lang w:val="es-MX" w:eastAsia="es-MX"/>
              </w:rPr>
              <w:t>Membranas 1</w:t>
            </w:r>
          </w:p>
        </w:tc>
        <w:tc>
          <w:tcPr>
            <w:tcW w:w="817" w:type="pct"/>
            <w:gridSpan w:val="3"/>
            <w:shd w:val="clear" w:color="000000" w:fill="FFFFFF"/>
            <w:noWrap/>
            <w:vAlign w:val="center"/>
            <w:hideMark/>
          </w:tcPr>
          <w:p w14:paraId="265F7715" w14:textId="77777777" w:rsidR="005F5238" w:rsidRPr="00E93481" w:rsidRDefault="005F5238" w:rsidP="00573A0F">
            <w:pPr>
              <w:spacing w:after="0" w:line="240" w:lineRule="auto"/>
              <w:jc w:val="center"/>
              <w:rPr>
                <w:rFonts w:eastAsia="Times New Roman" w:cs="Arial"/>
                <w:color w:val="000000"/>
                <w:sz w:val="20"/>
                <w:szCs w:val="20"/>
                <w:lang w:val="es-MX" w:eastAsia="es-MX"/>
              </w:rPr>
            </w:pPr>
            <w:r w:rsidRPr="00E93481">
              <w:rPr>
                <w:rFonts w:cs="Arial"/>
                <w:color w:val="000000"/>
                <w:sz w:val="20"/>
                <w:szCs w:val="20"/>
              </w:rPr>
              <w:t>15.00</w:t>
            </w:r>
          </w:p>
        </w:tc>
        <w:tc>
          <w:tcPr>
            <w:tcW w:w="822" w:type="pct"/>
            <w:gridSpan w:val="3"/>
            <w:shd w:val="clear" w:color="000000" w:fill="FFFFFF"/>
            <w:noWrap/>
            <w:vAlign w:val="center"/>
            <w:hideMark/>
          </w:tcPr>
          <w:p w14:paraId="3768251D" w14:textId="77777777" w:rsidR="005F5238" w:rsidRPr="00E93481" w:rsidRDefault="005F5238" w:rsidP="00573A0F">
            <w:pPr>
              <w:spacing w:after="0" w:line="240" w:lineRule="auto"/>
              <w:jc w:val="center"/>
              <w:rPr>
                <w:rFonts w:eastAsia="Times New Roman" w:cs="Arial"/>
                <w:color w:val="000000"/>
                <w:sz w:val="20"/>
                <w:szCs w:val="20"/>
                <w:lang w:val="es-MX" w:eastAsia="es-MX"/>
              </w:rPr>
            </w:pPr>
            <w:r w:rsidRPr="00E93481">
              <w:rPr>
                <w:rFonts w:cs="Arial"/>
                <w:color w:val="000000"/>
                <w:sz w:val="20"/>
                <w:szCs w:val="20"/>
              </w:rPr>
              <w:t>50.00</w:t>
            </w:r>
          </w:p>
        </w:tc>
        <w:tc>
          <w:tcPr>
            <w:tcW w:w="816" w:type="pct"/>
            <w:gridSpan w:val="2"/>
            <w:shd w:val="clear" w:color="000000" w:fill="FFFFFF"/>
            <w:noWrap/>
            <w:vAlign w:val="center"/>
            <w:hideMark/>
          </w:tcPr>
          <w:p w14:paraId="3164A420" w14:textId="77777777" w:rsidR="005F5238" w:rsidRPr="00E93481" w:rsidRDefault="005F5238" w:rsidP="00573A0F">
            <w:pPr>
              <w:spacing w:after="0" w:line="240" w:lineRule="auto"/>
              <w:jc w:val="right"/>
              <w:rPr>
                <w:rFonts w:eastAsia="Times New Roman" w:cs="Arial"/>
                <w:color w:val="000000"/>
                <w:sz w:val="20"/>
                <w:szCs w:val="20"/>
                <w:lang w:val="es-MX" w:eastAsia="es-MX"/>
              </w:rPr>
            </w:pPr>
            <w:r w:rsidRPr="00E93481">
              <w:rPr>
                <w:rFonts w:cs="Arial"/>
                <w:color w:val="000000"/>
                <w:sz w:val="20"/>
                <w:szCs w:val="20"/>
              </w:rPr>
              <w:t>3,543.57</w:t>
            </w:r>
          </w:p>
        </w:tc>
        <w:tc>
          <w:tcPr>
            <w:tcW w:w="819" w:type="pct"/>
            <w:gridSpan w:val="2"/>
            <w:shd w:val="clear" w:color="auto" w:fill="auto"/>
            <w:vAlign w:val="center"/>
            <w:hideMark/>
          </w:tcPr>
          <w:p w14:paraId="7CF92A40" w14:textId="3D6172D6" w:rsidR="005F5238" w:rsidRPr="00E93481" w:rsidRDefault="005F5238" w:rsidP="00573A0F">
            <w:pPr>
              <w:spacing w:after="0" w:line="240" w:lineRule="auto"/>
              <w:jc w:val="center"/>
              <w:rPr>
                <w:rFonts w:eastAsia="Times New Roman" w:cs="Arial"/>
                <w:color w:val="000000"/>
                <w:sz w:val="20"/>
                <w:szCs w:val="20"/>
                <w:lang w:val="es-MX" w:eastAsia="es-MX"/>
              </w:rPr>
            </w:pPr>
          </w:p>
        </w:tc>
      </w:tr>
      <w:tr w:rsidR="00E93481" w:rsidRPr="00E93481" w14:paraId="1736980E" w14:textId="77777777" w:rsidTr="00AE2816">
        <w:trPr>
          <w:trHeight w:val="283"/>
          <w:jc w:val="center"/>
        </w:trPr>
        <w:tc>
          <w:tcPr>
            <w:tcW w:w="1725" w:type="pct"/>
            <w:gridSpan w:val="4"/>
            <w:shd w:val="clear" w:color="000000" w:fill="FFFFFF"/>
            <w:noWrap/>
            <w:vAlign w:val="center"/>
            <w:hideMark/>
          </w:tcPr>
          <w:p w14:paraId="35E28E94" w14:textId="77777777" w:rsidR="005F5238" w:rsidRPr="00E93481" w:rsidRDefault="005F5238" w:rsidP="00573A0F">
            <w:pPr>
              <w:spacing w:after="0" w:line="240" w:lineRule="auto"/>
              <w:jc w:val="left"/>
              <w:rPr>
                <w:rFonts w:eastAsia="Times New Roman" w:cs="Arial"/>
                <w:color w:val="000000"/>
                <w:sz w:val="20"/>
                <w:szCs w:val="20"/>
                <w:lang w:val="es-MX" w:eastAsia="es-MX"/>
              </w:rPr>
            </w:pPr>
            <w:r w:rsidRPr="00E93481">
              <w:rPr>
                <w:rFonts w:eastAsia="Times New Roman" w:cs="Arial"/>
                <w:color w:val="000000"/>
                <w:sz w:val="20"/>
                <w:szCs w:val="20"/>
                <w:lang w:val="es-MX" w:eastAsia="es-MX"/>
              </w:rPr>
              <w:t>Membranas 2</w:t>
            </w:r>
          </w:p>
        </w:tc>
        <w:tc>
          <w:tcPr>
            <w:tcW w:w="817" w:type="pct"/>
            <w:gridSpan w:val="3"/>
            <w:shd w:val="clear" w:color="000000" w:fill="FFFFFF"/>
            <w:noWrap/>
            <w:vAlign w:val="center"/>
            <w:hideMark/>
          </w:tcPr>
          <w:p w14:paraId="4F8499B5" w14:textId="77777777" w:rsidR="005F5238" w:rsidRPr="00E93481" w:rsidRDefault="005F5238" w:rsidP="00573A0F">
            <w:pPr>
              <w:spacing w:after="0" w:line="240" w:lineRule="auto"/>
              <w:jc w:val="center"/>
              <w:rPr>
                <w:rFonts w:eastAsia="Times New Roman" w:cs="Arial"/>
                <w:color w:val="000000"/>
                <w:sz w:val="20"/>
                <w:szCs w:val="20"/>
                <w:lang w:val="es-MX" w:eastAsia="es-MX"/>
              </w:rPr>
            </w:pPr>
            <w:r w:rsidRPr="00E93481">
              <w:rPr>
                <w:rFonts w:cs="Arial"/>
                <w:color w:val="000000"/>
                <w:sz w:val="20"/>
                <w:szCs w:val="20"/>
              </w:rPr>
              <w:t>15.00</w:t>
            </w:r>
          </w:p>
        </w:tc>
        <w:tc>
          <w:tcPr>
            <w:tcW w:w="822" w:type="pct"/>
            <w:gridSpan w:val="3"/>
            <w:shd w:val="clear" w:color="000000" w:fill="FFFFFF"/>
            <w:noWrap/>
            <w:vAlign w:val="center"/>
            <w:hideMark/>
          </w:tcPr>
          <w:p w14:paraId="2D099BB5" w14:textId="77777777" w:rsidR="005F5238" w:rsidRPr="00E93481" w:rsidRDefault="005F5238" w:rsidP="00573A0F">
            <w:pPr>
              <w:spacing w:after="0" w:line="240" w:lineRule="auto"/>
              <w:jc w:val="center"/>
              <w:rPr>
                <w:rFonts w:eastAsia="Times New Roman" w:cs="Arial"/>
                <w:color w:val="000000"/>
                <w:sz w:val="20"/>
                <w:szCs w:val="20"/>
                <w:lang w:val="es-MX" w:eastAsia="es-MX"/>
              </w:rPr>
            </w:pPr>
            <w:r w:rsidRPr="00E93481">
              <w:rPr>
                <w:rFonts w:cs="Arial"/>
                <w:color w:val="000000"/>
                <w:sz w:val="20"/>
                <w:szCs w:val="20"/>
              </w:rPr>
              <w:t>50.00</w:t>
            </w:r>
          </w:p>
        </w:tc>
        <w:tc>
          <w:tcPr>
            <w:tcW w:w="816" w:type="pct"/>
            <w:gridSpan w:val="2"/>
            <w:shd w:val="clear" w:color="000000" w:fill="FFFFFF"/>
            <w:noWrap/>
            <w:vAlign w:val="center"/>
            <w:hideMark/>
          </w:tcPr>
          <w:p w14:paraId="64A73842" w14:textId="77777777" w:rsidR="005F5238" w:rsidRPr="00E93481" w:rsidRDefault="005F5238" w:rsidP="00573A0F">
            <w:pPr>
              <w:spacing w:after="0" w:line="240" w:lineRule="auto"/>
              <w:jc w:val="right"/>
              <w:rPr>
                <w:rFonts w:eastAsia="Times New Roman" w:cs="Arial"/>
                <w:color w:val="000000"/>
                <w:sz w:val="20"/>
                <w:szCs w:val="20"/>
                <w:lang w:val="es-MX" w:eastAsia="es-MX"/>
              </w:rPr>
            </w:pPr>
            <w:r w:rsidRPr="00E93481">
              <w:rPr>
                <w:rFonts w:cs="Arial"/>
                <w:color w:val="000000"/>
                <w:sz w:val="20"/>
                <w:szCs w:val="20"/>
              </w:rPr>
              <w:t>3,543.57</w:t>
            </w:r>
          </w:p>
        </w:tc>
        <w:tc>
          <w:tcPr>
            <w:tcW w:w="819" w:type="pct"/>
            <w:gridSpan w:val="2"/>
            <w:shd w:val="clear" w:color="auto" w:fill="auto"/>
            <w:vAlign w:val="center"/>
            <w:hideMark/>
          </w:tcPr>
          <w:p w14:paraId="7E261D15" w14:textId="5E7F5EF2" w:rsidR="005F5238" w:rsidRPr="00E93481" w:rsidRDefault="005F5238" w:rsidP="00573A0F">
            <w:pPr>
              <w:spacing w:after="0" w:line="240" w:lineRule="auto"/>
              <w:jc w:val="center"/>
              <w:rPr>
                <w:rFonts w:eastAsia="Times New Roman" w:cs="Arial"/>
                <w:color w:val="000000"/>
                <w:sz w:val="20"/>
                <w:szCs w:val="20"/>
                <w:lang w:val="es-MX" w:eastAsia="es-MX"/>
              </w:rPr>
            </w:pPr>
          </w:p>
        </w:tc>
      </w:tr>
      <w:tr w:rsidR="00E93481" w:rsidRPr="00E93481" w14:paraId="0EA23F13" w14:textId="77777777" w:rsidTr="00AE2816">
        <w:trPr>
          <w:trHeight w:val="283"/>
          <w:jc w:val="center"/>
        </w:trPr>
        <w:tc>
          <w:tcPr>
            <w:tcW w:w="1725" w:type="pct"/>
            <w:gridSpan w:val="4"/>
            <w:shd w:val="clear" w:color="000000" w:fill="FFFFFF"/>
            <w:noWrap/>
            <w:vAlign w:val="center"/>
            <w:hideMark/>
          </w:tcPr>
          <w:p w14:paraId="24741A71" w14:textId="1DC7D07F" w:rsidR="005F5238" w:rsidRPr="00E93481" w:rsidRDefault="005F5238" w:rsidP="00573A0F">
            <w:pPr>
              <w:spacing w:after="0" w:line="240" w:lineRule="auto"/>
              <w:jc w:val="left"/>
              <w:rPr>
                <w:rFonts w:eastAsia="Times New Roman" w:cs="Arial"/>
                <w:color w:val="000000"/>
                <w:sz w:val="20"/>
                <w:szCs w:val="20"/>
                <w:lang w:val="es-MX" w:eastAsia="es-MX"/>
              </w:rPr>
            </w:pPr>
            <w:r w:rsidRPr="00E93481">
              <w:rPr>
                <w:rFonts w:eastAsia="Times New Roman" w:cs="Arial"/>
                <w:color w:val="000000"/>
                <w:sz w:val="20"/>
                <w:szCs w:val="20"/>
                <w:lang w:val="es-MX" w:eastAsia="es-MX"/>
              </w:rPr>
              <w:t>Retrolavado</w:t>
            </w:r>
            <w:r w:rsidR="00E93481">
              <w:rPr>
                <w:rFonts w:eastAsia="Times New Roman" w:cs="Arial"/>
                <w:color w:val="000000"/>
                <w:sz w:val="20"/>
                <w:szCs w:val="20"/>
                <w:lang w:val="es-MX" w:eastAsia="es-MX"/>
              </w:rPr>
              <w:t xml:space="preserve"> (filtro presión)</w:t>
            </w:r>
          </w:p>
        </w:tc>
        <w:tc>
          <w:tcPr>
            <w:tcW w:w="817" w:type="pct"/>
            <w:gridSpan w:val="3"/>
            <w:shd w:val="clear" w:color="000000" w:fill="FFFFFF"/>
            <w:noWrap/>
            <w:vAlign w:val="center"/>
            <w:hideMark/>
          </w:tcPr>
          <w:p w14:paraId="15273439" w14:textId="77777777" w:rsidR="005F5238" w:rsidRPr="00E93481" w:rsidRDefault="005F5238" w:rsidP="00573A0F">
            <w:pPr>
              <w:spacing w:after="0" w:line="240" w:lineRule="auto"/>
              <w:jc w:val="center"/>
              <w:rPr>
                <w:rFonts w:eastAsia="Times New Roman" w:cs="Arial"/>
                <w:color w:val="000000"/>
                <w:sz w:val="20"/>
                <w:szCs w:val="20"/>
                <w:lang w:val="es-MX" w:eastAsia="es-MX"/>
              </w:rPr>
            </w:pPr>
            <w:r w:rsidRPr="00E93481">
              <w:rPr>
                <w:rFonts w:cs="Arial"/>
                <w:color w:val="000000"/>
                <w:sz w:val="20"/>
                <w:szCs w:val="20"/>
              </w:rPr>
              <w:t>77.80</w:t>
            </w:r>
          </w:p>
        </w:tc>
        <w:tc>
          <w:tcPr>
            <w:tcW w:w="822" w:type="pct"/>
            <w:gridSpan w:val="3"/>
            <w:shd w:val="clear" w:color="000000" w:fill="FFFFFF"/>
            <w:noWrap/>
            <w:vAlign w:val="center"/>
            <w:hideMark/>
          </w:tcPr>
          <w:p w14:paraId="1C0B3A03" w14:textId="77777777" w:rsidR="005F5238" w:rsidRPr="00E93481" w:rsidRDefault="005F5238" w:rsidP="00573A0F">
            <w:pPr>
              <w:spacing w:after="0" w:line="240" w:lineRule="auto"/>
              <w:jc w:val="center"/>
              <w:rPr>
                <w:rFonts w:eastAsia="Times New Roman" w:cs="Arial"/>
                <w:color w:val="000000"/>
                <w:sz w:val="20"/>
                <w:szCs w:val="20"/>
                <w:lang w:val="es-MX" w:eastAsia="es-MX"/>
              </w:rPr>
            </w:pPr>
            <w:r w:rsidRPr="00E93481">
              <w:rPr>
                <w:rFonts w:cs="Arial"/>
                <w:color w:val="000000"/>
                <w:sz w:val="20"/>
                <w:szCs w:val="20"/>
              </w:rPr>
              <w:t>25.00</w:t>
            </w:r>
          </w:p>
        </w:tc>
        <w:tc>
          <w:tcPr>
            <w:tcW w:w="816" w:type="pct"/>
            <w:gridSpan w:val="2"/>
            <w:shd w:val="clear" w:color="000000" w:fill="FFFFFF"/>
            <w:noWrap/>
            <w:vAlign w:val="center"/>
            <w:hideMark/>
          </w:tcPr>
          <w:p w14:paraId="75BD4D9E" w14:textId="77777777" w:rsidR="005F5238" w:rsidRPr="00E93481" w:rsidRDefault="005F5238" w:rsidP="00573A0F">
            <w:pPr>
              <w:spacing w:after="0" w:line="240" w:lineRule="auto"/>
              <w:jc w:val="right"/>
              <w:rPr>
                <w:rFonts w:eastAsia="Times New Roman" w:cs="Arial"/>
                <w:color w:val="000000"/>
                <w:sz w:val="20"/>
                <w:szCs w:val="20"/>
                <w:lang w:val="es-MX" w:eastAsia="es-MX"/>
              </w:rPr>
            </w:pPr>
            <w:r w:rsidRPr="00E93481">
              <w:rPr>
                <w:rFonts w:cs="Arial"/>
                <w:color w:val="000000"/>
                <w:sz w:val="20"/>
                <w:szCs w:val="20"/>
              </w:rPr>
              <w:t>51.63</w:t>
            </w:r>
          </w:p>
        </w:tc>
        <w:tc>
          <w:tcPr>
            <w:tcW w:w="819" w:type="pct"/>
            <w:gridSpan w:val="2"/>
            <w:shd w:val="clear" w:color="auto" w:fill="auto"/>
            <w:vAlign w:val="center"/>
            <w:hideMark/>
          </w:tcPr>
          <w:p w14:paraId="7A57A001" w14:textId="576A56A2" w:rsidR="005F5238" w:rsidRPr="00E93481" w:rsidRDefault="005F5238" w:rsidP="00573A0F">
            <w:pPr>
              <w:spacing w:after="0" w:line="240" w:lineRule="auto"/>
              <w:jc w:val="center"/>
              <w:rPr>
                <w:rFonts w:eastAsia="Times New Roman" w:cs="Arial"/>
                <w:color w:val="000000"/>
                <w:sz w:val="20"/>
                <w:szCs w:val="20"/>
                <w:lang w:val="es-MX" w:eastAsia="es-MX"/>
              </w:rPr>
            </w:pPr>
          </w:p>
        </w:tc>
      </w:tr>
      <w:tr w:rsidR="00E93481" w:rsidRPr="00E93481" w14:paraId="7BDA7995" w14:textId="77777777" w:rsidTr="00AE2816">
        <w:trPr>
          <w:trHeight w:val="283"/>
          <w:jc w:val="center"/>
        </w:trPr>
        <w:tc>
          <w:tcPr>
            <w:tcW w:w="1725" w:type="pct"/>
            <w:gridSpan w:val="4"/>
            <w:shd w:val="clear" w:color="000000" w:fill="FFFFFF"/>
            <w:noWrap/>
            <w:vAlign w:val="center"/>
            <w:hideMark/>
          </w:tcPr>
          <w:p w14:paraId="015A875C" w14:textId="072B5B9A" w:rsidR="005F5238" w:rsidRPr="00E93481" w:rsidRDefault="005F5238" w:rsidP="00573A0F">
            <w:pPr>
              <w:spacing w:after="0" w:line="240" w:lineRule="auto"/>
              <w:jc w:val="left"/>
              <w:rPr>
                <w:rFonts w:eastAsia="Times New Roman" w:cs="Arial"/>
                <w:color w:val="000000"/>
                <w:sz w:val="20"/>
                <w:szCs w:val="20"/>
                <w:lang w:val="es-MX" w:eastAsia="es-MX"/>
              </w:rPr>
            </w:pPr>
            <w:r w:rsidRPr="00E93481">
              <w:rPr>
                <w:rFonts w:eastAsia="Times New Roman" w:cs="Arial"/>
                <w:color w:val="000000"/>
                <w:sz w:val="20"/>
                <w:szCs w:val="20"/>
                <w:lang w:val="es-MX" w:eastAsia="es-MX"/>
              </w:rPr>
              <w:t>Soplador</w:t>
            </w:r>
            <w:r w:rsidR="00E93481">
              <w:rPr>
                <w:rFonts w:eastAsia="Times New Roman" w:cs="Arial"/>
                <w:color w:val="000000"/>
                <w:sz w:val="20"/>
                <w:szCs w:val="20"/>
                <w:lang w:val="es-MX" w:eastAsia="es-MX"/>
              </w:rPr>
              <w:t xml:space="preserve"> (filtro presión)</w:t>
            </w:r>
          </w:p>
        </w:tc>
        <w:tc>
          <w:tcPr>
            <w:tcW w:w="817" w:type="pct"/>
            <w:gridSpan w:val="3"/>
            <w:shd w:val="clear" w:color="000000" w:fill="FFFFFF"/>
            <w:noWrap/>
            <w:vAlign w:val="center"/>
            <w:hideMark/>
          </w:tcPr>
          <w:p w14:paraId="09078488" w14:textId="258A7432" w:rsidR="005F5238" w:rsidRPr="00E93481" w:rsidRDefault="005F5238" w:rsidP="00573A0F">
            <w:pPr>
              <w:spacing w:after="0" w:line="240" w:lineRule="auto"/>
              <w:jc w:val="center"/>
              <w:rPr>
                <w:rFonts w:eastAsia="Times New Roman" w:cs="Arial"/>
                <w:color w:val="000000"/>
                <w:sz w:val="20"/>
                <w:szCs w:val="20"/>
                <w:lang w:val="es-MX" w:eastAsia="es-MX"/>
              </w:rPr>
            </w:pPr>
          </w:p>
        </w:tc>
        <w:tc>
          <w:tcPr>
            <w:tcW w:w="822" w:type="pct"/>
            <w:gridSpan w:val="3"/>
            <w:shd w:val="clear" w:color="000000" w:fill="FFFFFF"/>
            <w:noWrap/>
            <w:vAlign w:val="center"/>
            <w:hideMark/>
          </w:tcPr>
          <w:p w14:paraId="0073FA0D" w14:textId="77777777" w:rsidR="005F5238" w:rsidRPr="00E93481" w:rsidRDefault="005F5238" w:rsidP="00573A0F">
            <w:pPr>
              <w:spacing w:after="0" w:line="240" w:lineRule="auto"/>
              <w:jc w:val="center"/>
              <w:rPr>
                <w:rFonts w:eastAsia="Times New Roman" w:cs="Arial"/>
                <w:color w:val="000000"/>
                <w:sz w:val="20"/>
                <w:szCs w:val="20"/>
                <w:lang w:val="es-MX" w:eastAsia="es-MX"/>
              </w:rPr>
            </w:pPr>
            <w:r w:rsidRPr="00E93481">
              <w:rPr>
                <w:rFonts w:cs="Arial"/>
                <w:color w:val="000000"/>
                <w:sz w:val="20"/>
                <w:szCs w:val="20"/>
              </w:rPr>
              <w:t>10.00</w:t>
            </w:r>
          </w:p>
        </w:tc>
        <w:tc>
          <w:tcPr>
            <w:tcW w:w="816" w:type="pct"/>
            <w:gridSpan w:val="2"/>
            <w:shd w:val="clear" w:color="000000" w:fill="FFFFFF"/>
            <w:noWrap/>
            <w:vAlign w:val="center"/>
            <w:hideMark/>
          </w:tcPr>
          <w:p w14:paraId="7C4C7CE1" w14:textId="77777777" w:rsidR="005F5238" w:rsidRPr="00E93481" w:rsidRDefault="005F5238" w:rsidP="00573A0F">
            <w:pPr>
              <w:spacing w:after="0" w:line="240" w:lineRule="auto"/>
              <w:jc w:val="right"/>
              <w:rPr>
                <w:rFonts w:eastAsia="Times New Roman" w:cs="Arial"/>
                <w:color w:val="000000"/>
                <w:sz w:val="20"/>
                <w:szCs w:val="20"/>
                <w:lang w:val="es-MX" w:eastAsia="es-MX"/>
              </w:rPr>
            </w:pPr>
            <w:r w:rsidRPr="00E93481">
              <w:rPr>
                <w:rFonts w:cs="Arial"/>
                <w:color w:val="000000"/>
                <w:sz w:val="20"/>
                <w:szCs w:val="20"/>
              </w:rPr>
              <w:t>20.65</w:t>
            </w:r>
          </w:p>
        </w:tc>
        <w:tc>
          <w:tcPr>
            <w:tcW w:w="819" w:type="pct"/>
            <w:gridSpan w:val="2"/>
            <w:shd w:val="clear" w:color="auto" w:fill="auto"/>
            <w:vAlign w:val="center"/>
            <w:hideMark/>
          </w:tcPr>
          <w:p w14:paraId="1D5FB61F" w14:textId="4B9878DB" w:rsidR="005F5238" w:rsidRPr="00E93481" w:rsidRDefault="005F5238" w:rsidP="00573A0F">
            <w:pPr>
              <w:spacing w:after="0" w:line="240" w:lineRule="auto"/>
              <w:jc w:val="center"/>
              <w:rPr>
                <w:rFonts w:eastAsia="Times New Roman" w:cs="Arial"/>
                <w:color w:val="000000"/>
                <w:sz w:val="20"/>
                <w:szCs w:val="20"/>
                <w:lang w:val="es-MX" w:eastAsia="es-MX"/>
              </w:rPr>
            </w:pPr>
          </w:p>
        </w:tc>
      </w:tr>
      <w:tr w:rsidR="00E93481" w:rsidRPr="00E93481" w14:paraId="55E7B692" w14:textId="77777777" w:rsidTr="00AE2816">
        <w:trPr>
          <w:trHeight w:val="283"/>
          <w:jc w:val="center"/>
        </w:trPr>
        <w:tc>
          <w:tcPr>
            <w:tcW w:w="1725" w:type="pct"/>
            <w:gridSpan w:val="4"/>
            <w:shd w:val="clear" w:color="auto" w:fill="D5DCE4" w:themeFill="text2" w:themeFillTint="33"/>
            <w:noWrap/>
            <w:vAlign w:val="center"/>
            <w:hideMark/>
          </w:tcPr>
          <w:p w14:paraId="07773D6C" w14:textId="77777777" w:rsidR="005F5238" w:rsidRPr="00E93481" w:rsidRDefault="005F5238" w:rsidP="00573A0F">
            <w:pPr>
              <w:spacing w:after="0" w:line="240" w:lineRule="auto"/>
              <w:jc w:val="left"/>
              <w:rPr>
                <w:rFonts w:eastAsia="Times New Roman" w:cs="Arial"/>
                <w:color w:val="000000"/>
                <w:sz w:val="20"/>
                <w:szCs w:val="20"/>
                <w:lang w:val="es-MX" w:eastAsia="es-MX"/>
              </w:rPr>
            </w:pPr>
            <w:r w:rsidRPr="00E93481">
              <w:rPr>
                <w:rFonts w:eastAsia="Times New Roman" w:cs="Arial"/>
                <w:color w:val="000000"/>
                <w:sz w:val="20"/>
                <w:szCs w:val="20"/>
                <w:lang w:val="es-MX" w:eastAsia="es-MX"/>
              </w:rPr>
              <w:t>Total</w:t>
            </w:r>
          </w:p>
        </w:tc>
        <w:tc>
          <w:tcPr>
            <w:tcW w:w="817" w:type="pct"/>
            <w:gridSpan w:val="3"/>
            <w:shd w:val="clear" w:color="auto" w:fill="D5DCE4" w:themeFill="text2" w:themeFillTint="33"/>
            <w:noWrap/>
            <w:vAlign w:val="center"/>
            <w:hideMark/>
          </w:tcPr>
          <w:p w14:paraId="047C081E" w14:textId="33614978" w:rsidR="005F5238" w:rsidRPr="00E93481" w:rsidRDefault="005F5238" w:rsidP="00573A0F">
            <w:pPr>
              <w:spacing w:after="0" w:line="240" w:lineRule="auto"/>
              <w:jc w:val="center"/>
              <w:rPr>
                <w:rFonts w:eastAsia="Times New Roman" w:cs="Arial"/>
                <w:color w:val="000000"/>
                <w:sz w:val="20"/>
                <w:szCs w:val="20"/>
                <w:lang w:val="es-MX" w:eastAsia="es-MX"/>
              </w:rPr>
            </w:pPr>
          </w:p>
        </w:tc>
        <w:tc>
          <w:tcPr>
            <w:tcW w:w="822" w:type="pct"/>
            <w:gridSpan w:val="3"/>
            <w:shd w:val="clear" w:color="auto" w:fill="D5DCE4" w:themeFill="text2" w:themeFillTint="33"/>
            <w:noWrap/>
            <w:vAlign w:val="center"/>
            <w:hideMark/>
          </w:tcPr>
          <w:p w14:paraId="25501D00" w14:textId="364C4741" w:rsidR="005F5238" w:rsidRPr="00E93481" w:rsidRDefault="005F5238" w:rsidP="00573A0F">
            <w:pPr>
              <w:spacing w:after="0" w:line="240" w:lineRule="auto"/>
              <w:jc w:val="center"/>
              <w:rPr>
                <w:rFonts w:eastAsia="Times New Roman" w:cs="Arial"/>
                <w:color w:val="000000"/>
                <w:sz w:val="20"/>
                <w:szCs w:val="20"/>
                <w:lang w:val="es-MX" w:eastAsia="es-MX"/>
              </w:rPr>
            </w:pPr>
          </w:p>
        </w:tc>
        <w:tc>
          <w:tcPr>
            <w:tcW w:w="816" w:type="pct"/>
            <w:gridSpan w:val="2"/>
            <w:shd w:val="clear" w:color="auto" w:fill="D5DCE4" w:themeFill="text2" w:themeFillTint="33"/>
            <w:noWrap/>
            <w:vAlign w:val="center"/>
            <w:hideMark/>
          </w:tcPr>
          <w:p w14:paraId="0D754206" w14:textId="7C9A1936" w:rsidR="005F5238" w:rsidRPr="00E93481" w:rsidRDefault="00E93481" w:rsidP="00573A0F">
            <w:pPr>
              <w:spacing w:after="0" w:line="240" w:lineRule="auto"/>
              <w:jc w:val="right"/>
              <w:rPr>
                <w:rFonts w:eastAsia="Times New Roman" w:cs="Arial"/>
                <w:color w:val="000000"/>
                <w:sz w:val="20"/>
                <w:szCs w:val="20"/>
                <w:lang w:val="es-MX" w:eastAsia="es-MX"/>
              </w:rPr>
            </w:pPr>
            <w:r>
              <w:rPr>
                <w:rFonts w:cs="Arial"/>
                <w:color w:val="000000"/>
                <w:sz w:val="20"/>
                <w:szCs w:val="20"/>
              </w:rPr>
              <w:t>16,029.79</w:t>
            </w:r>
          </w:p>
        </w:tc>
        <w:tc>
          <w:tcPr>
            <w:tcW w:w="819" w:type="pct"/>
            <w:gridSpan w:val="2"/>
            <w:shd w:val="clear" w:color="auto" w:fill="D5DCE4" w:themeFill="text2" w:themeFillTint="33"/>
            <w:vAlign w:val="center"/>
            <w:hideMark/>
          </w:tcPr>
          <w:p w14:paraId="66729C6C" w14:textId="01666E51" w:rsidR="005F5238" w:rsidRPr="00E93481" w:rsidRDefault="00E93481" w:rsidP="00573A0F">
            <w:pPr>
              <w:spacing w:after="0" w:line="240" w:lineRule="auto"/>
              <w:jc w:val="center"/>
              <w:rPr>
                <w:rFonts w:eastAsia="Times New Roman" w:cs="Arial"/>
                <w:color w:val="000000"/>
                <w:sz w:val="20"/>
                <w:szCs w:val="20"/>
                <w:lang w:val="es-MX" w:eastAsia="es-MX"/>
              </w:rPr>
            </w:pPr>
            <w:r>
              <w:rPr>
                <w:rFonts w:cs="Arial"/>
                <w:color w:val="000000"/>
                <w:sz w:val="20"/>
                <w:szCs w:val="20"/>
              </w:rPr>
              <w:t>6.63</w:t>
            </w:r>
          </w:p>
        </w:tc>
      </w:tr>
      <w:tr w:rsidR="005F5238" w:rsidRPr="00E93481" w14:paraId="74CA9B96" w14:textId="77777777" w:rsidTr="00AE2816">
        <w:trPr>
          <w:gridAfter w:val="1"/>
          <w:wAfter w:w="602" w:type="pct"/>
          <w:trHeight w:val="283"/>
          <w:jc w:val="center"/>
        </w:trPr>
        <w:tc>
          <w:tcPr>
            <w:tcW w:w="2201" w:type="pct"/>
            <w:gridSpan w:val="5"/>
            <w:shd w:val="clear" w:color="000000" w:fill="D9D9D9"/>
            <w:vAlign w:val="center"/>
            <w:hideMark/>
          </w:tcPr>
          <w:p w14:paraId="6F1E059A" w14:textId="77777777" w:rsidR="005F5238" w:rsidRPr="00E93481" w:rsidRDefault="005F5238" w:rsidP="00573A0F">
            <w:pPr>
              <w:spacing w:after="0" w:line="240" w:lineRule="auto"/>
              <w:jc w:val="center"/>
              <w:rPr>
                <w:rFonts w:eastAsia="Times New Roman" w:cs="Arial"/>
                <w:b/>
                <w:bCs/>
                <w:color w:val="000000"/>
                <w:sz w:val="20"/>
                <w:szCs w:val="20"/>
                <w:lang w:val="es-MX" w:eastAsia="es-MX"/>
              </w:rPr>
            </w:pPr>
            <w:r w:rsidRPr="00E93481">
              <w:rPr>
                <w:rFonts w:eastAsia="Times New Roman" w:cs="Arial"/>
                <w:b/>
                <w:bCs/>
                <w:color w:val="000000"/>
                <w:sz w:val="20"/>
                <w:szCs w:val="20"/>
                <w:lang w:val="es-MX" w:eastAsia="es-MX"/>
              </w:rPr>
              <w:t>Extracción y distribución</w:t>
            </w:r>
          </w:p>
        </w:tc>
        <w:tc>
          <w:tcPr>
            <w:tcW w:w="2197" w:type="pct"/>
            <w:gridSpan w:val="8"/>
            <w:shd w:val="clear" w:color="000000" w:fill="D9D9D9"/>
            <w:vAlign w:val="center"/>
            <w:hideMark/>
          </w:tcPr>
          <w:p w14:paraId="6DC9E106" w14:textId="77777777" w:rsidR="005F5238" w:rsidRPr="00E93481" w:rsidRDefault="005F5238" w:rsidP="00573A0F">
            <w:pPr>
              <w:spacing w:after="0" w:line="240" w:lineRule="auto"/>
              <w:jc w:val="center"/>
              <w:rPr>
                <w:rFonts w:eastAsia="Times New Roman" w:cs="Arial"/>
                <w:b/>
                <w:bCs/>
                <w:color w:val="000000"/>
                <w:sz w:val="20"/>
                <w:szCs w:val="20"/>
                <w:lang w:val="es-MX" w:eastAsia="es-MX"/>
              </w:rPr>
            </w:pPr>
            <w:r w:rsidRPr="00E93481">
              <w:rPr>
                <w:rFonts w:eastAsia="Times New Roman" w:cs="Arial"/>
                <w:b/>
                <w:bCs/>
                <w:color w:val="000000"/>
                <w:sz w:val="20"/>
                <w:szCs w:val="20"/>
                <w:lang w:val="es-MX" w:eastAsia="es-MX"/>
              </w:rPr>
              <w:t>Solo extracción</w:t>
            </w:r>
          </w:p>
        </w:tc>
      </w:tr>
      <w:tr w:rsidR="005F5238" w:rsidRPr="00E93481" w14:paraId="38E9D84F" w14:textId="77777777" w:rsidTr="00AE2816">
        <w:trPr>
          <w:gridAfter w:val="1"/>
          <w:wAfter w:w="602" w:type="pct"/>
          <w:trHeight w:val="283"/>
          <w:jc w:val="center"/>
        </w:trPr>
        <w:tc>
          <w:tcPr>
            <w:tcW w:w="805" w:type="pct"/>
            <w:shd w:val="clear" w:color="000000" w:fill="D9D9D9"/>
            <w:vAlign w:val="center"/>
            <w:hideMark/>
          </w:tcPr>
          <w:p w14:paraId="1BBFC5CD" w14:textId="77777777" w:rsidR="005F5238" w:rsidRPr="00E93481" w:rsidRDefault="005F5238" w:rsidP="00573A0F">
            <w:pPr>
              <w:spacing w:after="0" w:line="240" w:lineRule="auto"/>
              <w:jc w:val="center"/>
              <w:rPr>
                <w:rFonts w:eastAsia="Times New Roman" w:cs="Arial"/>
                <w:b/>
                <w:bCs/>
                <w:color w:val="000000"/>
                <w:sz w:val="20"/>
                <w:szCs w:val="20"/>
                <w:lang w:val="es-MX" w:eastAsia="es-MX"/>
              </w:rPr>
            </w:pPr>
            <w:r w:rsidRPr="00E93481">
              <w:rPr>
                <w:rFonts w:eastAsia="Times New Roman" w:cs="Arial"/>
                <w:b/>
                <w:bCs/>
                <w:color w:val="000000"/>
                <w:sz w:val="20"/>
                <w:szCs w:val="20"/>
                <w:lang w:val="es-MX" w:eastAsia="es-MX"/>
              </w:rPr>
              <w:t>Potencia</w:t>
            </w:r>
            <w:r w:rsidRPr="00E93481">
              <w:rPr>
                <w:rFonts w:eastAsia="Times New Roman" w:cs="Arial"/>
                <w:b/>
                <w:bCs/>
                <w:color w:val="000000"/>
                <w:sz w:val="20"/>
                <w:szCs w:val="20"/>
                <w:lang w:val="es-MX" w:eastAsia="es-MX"/>
              </w:rPr>
              <w:br/>
              <w:t>(hp)</w:t>
            </w:r>
          </w:p>
        </w:tc>
        <w:tc>
          <w:tcPr>
            <w:tcW w:w="775" w:type="pct"/>
            <w:shd w:val="clear" w:color="000000" w:fill="D9D9D9"/>
            <w:vAlign w:val="center"/>
            <w:hideMark/>
          </w:tcPr>
          <w:p w14:paraId="27140A23" w14:textId="42C0AAD3" w:rsidR="005F5238" w:rsidRPr="00E93481" w:rsidRDefault="005F5238" w:rsidP="00573A0F">
            <w:pPr>
              <w:spacing w:after="0" w:line="240" w:lineRule="auto"/>
              <w:jc w:val="center"/>
              <w:rPr>
                <w:rFonts w:eastAsia="Times New Roman" w:cs="Arial"/>
                <w:b/>
                <w:bCs/>
                <w:color w:val="000000"/>
                <w:sz w:val="20"/>
                <w:szCs w:val="20"/>
                <w:lang w:val="es-MX" w:eastAsia="es-MX"/>
              </w:rPr>
            </w:pPr>
            <w:r w:rsidRPr="00E93481">
              <w:rPr>
                <w:rFonts w:eastAsia="Times New Roman" w:cs="Arial"/>
                <w:b/>
                <w:bCs/>
                <w:color w:val="000000"/>
                <w:sz w:val="20"/>
                <w:szCs w:val="20"/>
                <w:lang w:val="es-MX" w:eastAsia="es-MX"/>
              </w:rPr>
              <w:t>Costo</w:t>
            </w:r>
            <w:r w:rsidRPr="00E93481">
              <w:rPr>
                <w:rFonts w:eastAsia="Times New Roman" w:cs="Arial"/>
                <w:b/>
                <w:bCs/>
                <w:color w:val="000000"/>
                <w:sz w:val="20"/>
                <w:szCs w:val="20"/>
                <w:lang w:val="es-MX" w:eastAsia="es-MX"/>
              </w:rPr>
              <w:br/>
              <w:t>($/</w:t>
            </w:r>
            <w:r w:rsidR="000C0A20">
              <w:rPr>
                <w:rFonts w:eastAsia="Times New Roman" w:cs="Arial"/>
                <w:b/>
                <w:bCs/>
                <w:color w:val="000000"/>
                <w:sz w:val="20"/>
                <w:szCs w:val="20"/>
                <w:lang w:val="es-MX" w:eastAsia="es-MX"/>
              </w:rPr>
              <w:t>día</w:t>
            </w:r>
            <w:r w:rsidRPr="00E93481">
              <w:rPr>
                <w:rFonts w:eastAsia="Times New Roman" w:cs="Arial"/>
                <w:b/>
                <w:bCs/>
                <w:color w:val="000000"/>
                <w:sz w:val="20"/>
                <w:szCs w:val="20"/>
                <w:lang w:val="es-MX" w:eastAsia="es-MX"/>
              </w:rPr>
              <w:t>)</w:t>
            </w:r>
          </w:p>
        </w:tc>
        <w:tc>
          <w:tcPr>
            <w:tcW w:w="621" w:type="pct"/>
            <w:gridSpan w:val="3"/>
            <w:shd w:val="clear" w:color="000000" w:fill="D9D9D9"/>
            <w:vAlign w:val="center"/>
            <w:hideMark/>
          </w:tcPr>
          <w:p w14:paraId="46D5B130" w14:textId="2756471B" w:rsidR="005F5238" w:rsidRPr="00E93481" w:rsidRDefault="005F5238" w:rsidP="00573A0F">
            <w:pPr>
              <w:spacing w:after="0" w:line="240" w:lineRule="auto"/>
              <w:jc w:val="center"/>
              <w:rPr>
                <w:rFonts w:eastAsia="Times New Roman" w:cs="Arial"/>
                <w:b/>
                <w:bCs/>
                <w:color w:val="000000"/>
                <w:sz w:val="20"/>
                <w:szCs w:val="20"/>
                <w:lang w:val="es-MX" w:eastAsia="es-MX"/>
              </w:rPr>
            </w:pPr>
            <w:r w:rsidRPr="00E93481">
              <w:rPr>
                <w:rFonts w:eastAsia="Times New Roman" w:cs="Arial"/>
                <w:b/>
                <w:bCs/>
                <w:color w:val="000000"/>
                <w:sz w:val="20"/>
                <w:szCs w:val="20"/>
                <w:lang w:val="es-MX" w:eastAsia="es-MX"/>
              </w:rPr>
              <w:t>Costo</w:t>
            </w:r>
          </w:p>
          <w:p w14:paraId="0EFB5B6D" w14:textId="77777777" w:rsidR="005F5238" w:rsidRPr="00E93481" w:rsidRDefault="005F5238" w:rsidP="00573A0F">
            <w:pPr>
              <w:spacing w:after="0" w:line="240" w:lineRule="auto"/>
              <w:jc w:val="center"/>
              <w:rPr>
                <w:rFonts w:eastAsia="Times New Roman" w:cs="Arial"/>
                <w:b/>
                <w:bCs/>
                <w:color w:val="000000"/>
                <w:sz w:val="20"/>
                <w:szCs w:val="20"/>
                <w:lang w:val="es-MX" w:eastAsia="es-MX"/>
              </w:rPr>
            </w:pPr>
            <w:r w:rsidRPr="00E93481">
              <w:rPr>
                <w:rFonts w:eastAsia="Times New Roman" w:cs="Arial"/>
                <w:b/>
                <w:bCs/>
                <w:color w:val="000000"/>
                <w:sz w:val="20"/>
                <w:szCs w:val="20"/>
                <w:lang w:val="es-MX" w:eastAsia="es-MX"/>
              </w:rPr>
              <w:t>($/m</w:t>
            </w:r>
            <w:r w:rsidRPr="00E93481">
              <w:rPr>
                <w:rFonts w:eastAsia="Times New Roman" w:cs="Arial"/>
                <w:b/>
                <w:bCs/>
                <w:color w:val="000000"/>
                <w:sz w:val="20"/>
                <w:szCs w:val="20"/>
                <w:vertAlign w:val="superscript"/>
                <w:lang w:val="es-MX" w:eastAsia="es-MX"/>
              </w:rPr>
              <w:t>3</w:t>
            </w:r>
            <w:r w:rsidRPr="00E93481">
              <w:rPr>
                <w:rFonts w:eastAsia="Times New Roman" w:cs="Arial"/>
                <w:b/>
                <w:bCs/>
                <w:color w:val="000000"/>
                <w:sz w:val="20"/>
                <w:szCs w:val="20"/>
                <w:lang w:val="es-MX" w:eastAsia="es-MX"/>
              </w:rPr>
              <w:t>)</w:t>
            </w:r>
          </w:p>
        </w:tc>
        <w:tc>
          <w:tcPr>
            <w:tcW w:w="804" w:type="pct"/>
            <w:gridSpan w:val="3"/>
            <w:shd w:val="clear" w:color="000000" w:fill="D9D9D9"/>
            <w:vAlign w:val="center"/>
            <w:hideMark/>
          </w:tcPr>
          <w:p w14:paraId="5BEF2808" w14:textId="77777777" w:rsidR="005F5238" w:rsidRPr="00E93481" w:rsidRDefault="005F5238" w:rsidP="00573A0F">
            <w:pPr>
              <w:spacing w:after="0" w:line="240" w:lineRule="auto"/>
              <w:jc w:val="center"/>
              <w:rPr>
                <w:rFonts w:eastAsia="Times New Roman" w:cs="Arial"/>
                <w:b/>
                <w:bCs/>
                <w:color w:val="000000"/>
                <w:sz w:val="20"/>
                <w:szCs w:val="20"/>
                <w:lang w:val="es-MX" w:eastAsia="es-MX"/>
              </w:rPr>
            </w:pPr>
            <w:r w:rsidRPr="00E93481">
              <w:rPr>
                <w:rFonts w:eastAsia="Times New Roman" w:cs="Arial"/>
                <w:b/>
                <w:bCs/>
                <w:color w:val="000000"/>
                <w:sz w:val="20"/>
                <w:szCs w:val="20"/>
                <w:lang w:val="es-MX" w:eastAsia="es-MX"/>
              </w:rPr>
              <w:t>Potencia</w:t>
            </w:r>
            <w:r w:rsidRPr="00E93481">
              <w:rPr>
                <w:rFonts w:eastAsia="Times New Roman" w:cs="Arial"/>
                <w:b/>
                <w:bCs/>
                <w:color w:val="000000"/>
                <w:sz w:val="20"/>
                <w:szCs w:val="20"/>
                <w:lang w:val="es-MX" w:eastAsia="es-MX"/>
              </w:rPr>
              <w:br/>
              <w:t>(hp)</w:t>
            </w:r>
          </w:p>
        </w:tc>
        <w:tc>
          <w:tcPr>
            <w:tcW w:w="786" w:type="pct"/>
            <w:gridSpan w:val="3"/>
            <w:shd w:val="clear" w:color="000000" w:fill="D9D9D9"/>
            <w:vAlign w:val="center"/>
            <w:hideMark/>
          </w:tcPr>
          <w:p w14:paraId="00DFA708" w14:textId="0FEA7071" w:rsidR="005F5238" w:rsidRPr="00E93481" w:rsidRDefault="005F5238" w:rsidP="00573A0F">
            <w:pPr>
              <w:spacing w:after="0" w:line="240" w:lineRule="auto"/>
              <w:jc w:val="center"/>
              <w:rPr>
                <w:rFonts w:eastAsia="Times New Roman" w:cs="Arial"/>
                <w:b/>
                <w:bCs/>
                <w:color w:val="000000"/>
                <w:sz w:val="20"/>
                <w:szCs w:val="20"/>
                <w:lang w:val="es-MX" w:eastAsia="es-MX"/>
              </w:rPr>
            </w:pPr>
            <w:r w:rsidRPr="00E93481">
              <w:rPr>
                <w:rFonts w:eastAsia="Times New Roman" w:cs="Arial"/>
                <w:b/>
                <w:bCs/>
                <w:color w:val="000000"/>
                <w:sz w:val="20"/>
                <w:szCs w:val="20"/>
                <w:lang w:val="es-MX" w:eastAsia="es-MX"/>
              </w:rPr>
              <w:t>Costo</w:t>
            </w:r>
            <w:r w:rsidRPr="00E93481">
              <w:rPr>
                <w:rFonts w:eastAsia="Times New Roman" w:cs="Arial"/>
                <w:b/>
                <w:bCs/>
                <w:color w:val="000000"/>
                <w:sz w:val="20"/>
                <w:szCs w:val="20"/>
                <w:lang w:val="es-MX" w:eastAsia="es-MX"/>
              </w:rPr>
              <w:br/>
              <w:t>($/</w:t>
            </w:r>
            <w:r w:rsidR="000C0A20">
              <w:rPr>
                <w:rFonts w:eastAsia="Times New Roman" w:cs="Arial"/>
                <w:b/>
                <w:bCs/>
                <w:color w:val="000000"/>
                <w:sz w:val="20"/>
                <w:szCs w:val="20"/>
                <w:lang w:val="es-MX" w:eastAsia="es-MX"/>
              </w:rPr>
              <w:t>día</w:t>
            </w:r>
            <w:r w:rsidRPr="00E93481">
              <w:rPr>
                <w:rFonts w:eastAsia="Times New Roman" w:cs="Arial"/>
                <w:b/>
                <w:bCs/>
                <w:color w:val="000000"/>
                <w:sz w:val="20"/>
                <w:szCs w:val="20"/>
                <w:lang w:val="es-MX" w:eastAsia="es-MX"/>
              </w:rPr>
              <w:t>)</w:t>
            </w:r>
          </w:p>
        </w:tc>
        <w:tc>
          <w:tcPr>
            <w:tcW w:w="607" w:type="pct"/>
            <w:gridSpan w:val="2"/>
            <w:shd w:val="clear" w:color="000000" w:fill="D9D9D9"/>
            <w:vAlign w:val="center"/>
            <w:hideMark/>
          </w:tcPr>
          <w:p w14:paraId="1F179581" w14:textId="33F29D04" w:rsidR="005F5238" w:rsidRPr="00E93481" w:rsidRDefault="005F5238" w:rsidP="00573A0F">
            <w:pPr>
              <w:spacing w:after="0" w:line="240" w:lineRule="auto"/>
              <w:jc w:val="center"/>
              <w:rPr>
                <w:rFonts w:eastAsia="Times New Roman" w:cs="Arial"/>
                <w:b/>
                <w:bCs/>
                <w:color w:val="000000"/>
                <w:sz w:val="20"/>
                <w:szCs w:val="20"/>
                <w:lang w:val="es-MX" w:eastAsia="es-MX"/>
              </w:rPr>
            </w:pPr>
            <w:r w:rsidRPr="00E93481">
              <w:rPr>
                <w:rFonts w:eastAsia="Times New Roman" w:cs="Arial"/>
                <w:b/>
                <w:bCs/>
                <w:color w:val="000000"/>
                <w:sz w:val="20"/>
                <w:szCs w:val="20"/>
                <w:lang w:val="es-MX" w:eastAsia="es-MX"/>
              </w:rPr>
              <w:t>Costo</w:t>
            </w:r>
          </w:p>
          <w:p w14:paraId="66CF4729" w14:textId="77777777" w:rsidR="005F5238" w:rsidRPr="00E93481" w:rsidRDefault="005F5238" w:rsidP="00573A0F">
            <w:pPr>
              <w:spacing w:after="0" w:line="240" w:lineRule="auto"/>
              <w:jc w:val="center"/>
              <w:rPr>
                <w:rFonts w:eastAsia="Times New Roman" w:cs="Arial"/>
                <w:b/>
                <w:bCs/>
                <w:color w:val="000000"/>
                <w:sz w:val="20"/>
                <w:szCs w:val="20"/>
                <w:lang w:val="es-MX" w:eastAsia="es-MX"/>
              </w:rPr>
            </w:pPr>
            <w:r w:rsidRPr="00E93481">
              <w:rPr>
                <w:rFonts w:eastAsia="Times New Roman" w:cs="Arial"/>
                <w:b/>
                <w:bCs/>
                <w:color w:val="000000"/>
                <w:sz w:val="20"/>
                <w:szCs w:val="20"/>
                <w:lang w:val="es-MX" w:eastAsia="es-MX"/>
              </w:rPr>
              <w:t>($/m</w:t>
            </w:r>
            <w:r w:rsidRPr="00E93481">
              <w:rPr>
                <w:rFonts w:eastAsia="Times New Roman" w:cs="Arial"/>
                <w:b/>
                <w:bCs/>
                <w:color w:val="000000"/>
                <w:sz w:val="20"/>
                <w:szCs w:val="20"/>
                <w:vertAlign w:val="superscript"/>
                <w:lang w:val="es-MX" w:eastAsia="es-MX"/>
              </w:rPr>
              <w:t>3</w:t>
            </w:r>
            <w:r w:rsidRPr="00E93481">
              <w:rPr>
                <w:rFonts w:eastAsia="Times New Roman" w:cs="Arial"/>
                <w:b/>
                <w:bCs/>
                <w:color w:val="000000"/>
                <w:sz w:val="20"/>
                <w:szCs w:val="20"/>
                <w:lang w:val="es-MX" w:eastAsia="es-MX"/>
              </w:rPr>
              <w:t>)</w:t>
            </w:r>
          </w:p>
        </w:tc>
      </w:tr>
      <w:tr w:rsidR="005F5238" w:rsidRPr="00E93481" w14:paraId="34DE16AA" w14:textId="77777777" w:rsidTr="00AE2816">
        <w:trPr>
          <w:gridAfter w:val="1"/>
          <w:wAfter w:w="602" w:type="pct"/>
          <w:trHeight w:val="283"/>
          <w:jc w:val="center"/>
        </w:trPr>
        <w:tc>
          <w:tcPr>
            <w:tcW w:w="805" w:type="pct"/>
            <w:shd w:val="clear" w:color="auto" w:fill="D5DCE4" w:themeFill="text2" w:themeFillTint="33"/>
            <w:noWrap/>
            <w:vAlign w:val="center"/>
            <w:hideMark/>
          </w:tcPr>
          <w:p w14:paraId="7E1C19C6" w14:textId="77777777" w:rsidR="005F5238" w:rsidRPr="00E93481" w:rsidRDefault="005F5238" w:rsidP="00573A0F">
            <w:pPr>
              <w:spacing w:after="0" w:line="240" w:lineRule="auto"/>
              <w:jc w:val="center"/>
              <w:rPr>
                <w:rFonts w:eastAsia="Times New Roman" w:cs="Arial"/>
                <w:color w:val="000000"/>
                <w:sz w:val="20"/>
                <w:szCs w:val="20"/>
                <w:lang w:val="es-MX" w:eastAsia="es-MX"/>
              </w:rPr>
            </w:pPr>
            <w:r w:rsidRPr="00E93481">
              <w:rPr>
                <w:rFonts w:cs="Arial"/>
                <w:color w:val="000000"/>
                <w:sz w:val="20"/>
                <w:szCs w:val="20"/>
              </w:rPr>
              <w:t>75.00</w:t>
            </w:r>
          </w:p>
        </w:tc>
        <w:tc>
          <w:tcPr>
            <w:tcW w:w="775" w:type="pct"/>
            <w:shd w:val="clear" w:color="auto" w:fill="D5DCE4" w:themeFill="text2" w:themeFillTint="33"/>
            <w:noWrap/>
            <w:vAlign w:val="center"/>
            <w:hideMark/>
          </w:tcPr>
          <w:p w14:paraId="1715C149" w14:textId="77777777" w:rsidR="005F5238" w:rsidRPr="00E93481" w:rsidRDefault="005F5238" w:rsidP="00573A0F">
            <w:pPr>
              <w:spacing w:after="0" w:line="240" w:lineRule="auto"/>
              <w:jc w:val="center"/>
              <w:rPr>
                <w:rFonts w:eastAsia="Times New Roman" w:cs="Arial"/>
                <w:color w:val="000000"/>
                <w:sz w:val="20"/>
                <w:szCs w:val="20"/>
                <w:lang w:val="es-MX" w:eastAsia="es-MX"/>
              </w:rPr>
            </w:pPr>
            <w:r w:rsidRPr="00E93481">
              <w:rPr>
                <w:rFonts w:cs="Arial"/>
                <w:color w:val="000000"/>
                <w:sz w:val="20"/>
                <w:szCs w:val="20"/>
              </w:rPr>
              <w:t>5,315.35</w:t>
            </w:r>
          </w:p>
        </w:tc>
        <w:tc>
          <w:tcPr>
            <w:tcW w:w="621" w:type="pct"/>
            <w:gridSpan w:val="3"/>
            <w:shd w:val="clear" w:color="auto" w:fill="D5DCE4" w:themeFill="text2" w:themeFillTint="33"/>
            <w:vAlign w:val="center"/>
            <w:hideMark/>
          </w:tcPr>
          <w:p w14:paraId="38A4C6D7" w14:textId="77777777" w:rsidR="005F5238" w:rsidRPr="00E93481" w:rsidRDefault="005F5238" w:rsidP="00573A0F">
            <w:pPr>
              <w:spacing w:after="0" w:line="240" w:lineRule="auto"/>
              <w:jc w:val="center"/>
              <w:rPr>
                <w:rFonts w:eastAsia="Times New Roman" w:cs="Arial"/>
                <w:color w:val="000000"/>
                <w:sz w:val="20"/>
                <w:szCs w:val="20"/>
                <w:lang w:val="es-MX" w:eastAsia="es-MX"/>
              </w:rPr>
            </w:pPr>
            <w:r w:rsidRPr="00E93481">
              <w:rPr>
                <w:rFonts w:cs="Arial"/>
                <w:color w:val="000000"/>
                <w:sz w:val="20"/>
                <w:szCs w:val="20"/>
              </w:rPr>
              <w:t>1.54</w:t>
            </w:r>
          </w:p>
        </w:tc>
        <w:tc>
          <w:tcPr>
            <w:tcW w:w="804" w:type="pct"/>
            <w:gridSpan w:val="3"/>
            <w:shd w:val="clear" w:color="auto" w:fill="D5DCE4" w:themeFill="text2" w:themeFillTint="33"/>
            <w:vAlign w:val="center"/>
            <w:hideMark/>
          </w:tcPr>
          <w:p w14:paraId="246CFE39" w14:textId="77777777" w:rsidR="005F5238" w:rsidRPr="00E93481" w:rsidRDefault="005F5238" w:rsidP="00573A0F">
            <w:pPr>
              <w:spacing w:after="0" w:line="240" w:lineRule="auto"/>
              <w:jc w:val="center"/>
              <w:rPr>
                <w:rFonts w:eastAsia="Times New Roman" w:cs="Arial"/>
                <w:color w:val="000000"/>
                <w:sz w:val="20"/>
                <w:szCs w:val="20"/>
                <w:lang w:val="es-MX" w:eastAsia="es-MX"/>
              </w:rPr>
            </w:pPr>
            <w:r w:rsidRPr="00E93481">
              <w:rPr>
                <w:rFonts w:cs="Arial"/>
                <w:color w:val="000000"/>
                <w:sz w:val="20"/>
                <w:szCs w:val="20"/>
              </w:rPr>
              <w:t>60.00</w:t>
            </w:r>
          </w:p>
        </w:tc>
        <w:tc>
          <w:tcPr>
            <w:tcW w:w="786" w:type="pct"/>
            <w:gridSpan w:val="3"/>
            <w:shd w:val="clear" w:color="auto" w:fill="D5DCE4" w:themeFill="text2" w:themeFillTint="33"/>
            <w:noWrap/>
            <w:vAlign w:val="center"/>
            <w:hideMark/>
          </w:tcPr>
          <w:p w14:paraId="04619B90" w14:textId="77777777" w:rsidR="005F5238" w:rsidRPr="00E93481" w:rsidRDefault="005F5238" w:rsidP="00573A0F">
            <w:pPr>
              <w:spacing w:after="0" w:line="240" w:lineRule="auto"/>
              <w:jc w:val="center"/>
              <w:rPr>
                <w:rFonts w:eastAsia="Times New Roman" w:cs="Arial"/>
                <w:color w:val="000000"/>
                <w:sz w:val="20"/>
                <w:szCs w:val="20"/>
                <w:lang w:val="es-MX" w:eastAsia="es-MX"/>
              </w:rPr>
            </w:pPr>
            <w:r w:rsidRPr="00E93481">
              <w:rPr>
                <w:rFonts w:cs="Arial"/>
                <w:color w:val="000000"/>
                <w:sz w:val="20"/>
                <w:szCs w:val="20"/>
              </w:rPr>
              <w:t>4,252.28</w:t>
            </w:r>
          </w:p>
        </w:tc>
        <w:tc>
          <w:tcPr>
            <w:tcW w:w="607" w:type="pct"/>
            <w:gridSpan w:val="2"/>
            <w:shd w:val="clear" w:color="auto" w:fill="D5DCE4" w:themeFill="text2" w:themeFillTint="33"/>
            <w:vAlign w:val="center"/>
            <w:hideMark/>
          </w:tcPr>
          <w:p w14:paraId="2F99A866" w14:textId="77777777" w:rsidR="005F5238" w:rsidRPr="00E93481" w:rsidRDefault="005F5238" w:rsidP="00573A0F">
            <w:pPr>
              <w:spacing w:after="0" w:line="240" w:lineRule="auto"/>
              <w:jc w:val="center"/>
              <w:rPr>
                <w:rFonts w:eastAsia="Times New Roman" w:cs="Arial"/>
                <w:color w:val="000000"/>
                <w:sz w:val="20"/>
                <w:szCs w:val="20"/>
                <w:lang w:val="es-MX" w:eastAsia="es-MX"/>
              </w:rPr>
            </w:pPr>
            <w:r w:rsidRPr="00E93481">
              <w:rPr>
                <w:rFonts w:cs="Arial"/>
                <w:color w:val="000000"/>
                <w:sz w:val="20"/>
                <w:szCs w:val="20"/>
              </w:rPr>
              <w:t>1.23</w:t>
            </w:r>
          </w:p>
        </w:tc>
      </w:tr>
      <w:tr w:rsidR="005F5238" w:rsidRPr="00E93481" w14:paraId="0C496354" w14:textId="77777777" w:rsidTr="00AE2816">
        <w:trPr>
          <w:gridAfter w:val="3"/>
          <w:wAfter w:w="1209" w:type="pct"/>
          <w:trHeight w:val="283"/>
          <w:jc w:val="center"/>
        </w:trPr>
        <w:tc>
          <w:tcPr>
            <w:tcW w:w="3791" w:type="pct"/>
            <w:gridSpan w:val="11"/>
            <w:shd w:val="clear" w:color="000000" w:fill="D9D9D9"/>
            <w:vAlign w:val="center"/>
            <w:hideMark/>
          </w:tcPr>
          <w:p w14:paraId="09869D33" w14:textId="77777777" w:rsidR="005F5238" w:rsidRPr="00E93481" w:rsidRDefault="005F5238" w:rsidP="00573A0F">
            <w:pPr>
              <w:spacing w:after="0" w:line="240" w:lineRule="auto"/>
              <w:jc w:val="center"/>
              <w:rPr>
                <w:rFonts w:eastAsia="Times New Roman" w:cs="Arial"/>
                <w:b/>
                <w:bCs/>
                <w:color w:val="000000"/>
                <w:sz w:val="20"/>
                <w:szCs w:val="20"/>
                <w:lang w:val="es-MX" w:eastAsia="es-MX"/>
              </w:rPr>
            </w:pPr>
            <w:r w:rsidRPr="00E93481">
              <w:rPr>
                <w:rFonts w:eastAsia="Times New Roman" w:cs="Arial"/>
                <w:b/>
                <w:bCs/>
                <w:color w:val="000000"/>
                <w:sz w:val="20"/>
                <w:szCs w:val="20"/>
                <w:lang w:val="es-MX" w:eastAsia="es-MX"/>
              </w:rPr>
              <w:t>Solo operación de la planta</w:t>
            </w:r>
          </w:p>
        </w:tc>
      </w:tr>
      <w:tr w:rsidR="005F5238" w:rsidRPr="00E93481" w14:paraId="345DFBF4" w14:textId="77777777" w:rsidTr="00AE2816">
        <w:trPr>
          <w:gridAfter w:val="3"/>
          <w:wAfter w:w="1209" w:type="pct"/>
          <w:trHeight w:val="283"/>
          <w:jc w:val="center"/>
        </w:trPr>
        <w:tc>
          <w:tcPr>
            <w:tcW w:w="2270" w:type="pct"/>
            <w:gridSpan w:val="6"/>
            <w:shd w:val="clear" w:color="000000" w:fill="D9D9D9"/>
            <w:noWrap/>
            <w:vAlign w:val="center"/>
            <w:hideMark/>
          </w:tcPr>
          <w:p w14:paraId="76745106" w14:textId="6553E539" w:rsidR="005F5238" w:rsidRPr="00E93481" w:rsidRDefault="00E93481" w:rsidP="00573A0F">
            <w:pPr>
              <w:spacing w:after="0" w:line="240" w:lineRule="auto"/>
              <w:jc w:val="center"/>
              <w:rPr>
                <w:rFonts w:eastAsia="Times New Roman" w:cs="Arial"/>
                <w:b/>
                <w:bCs/>
                <w:color w:val="000000"/>
                <w:sz w:val="20"/>
                <w:szCs w:val="20"/>
                <w:lang w:val="es-MX" w:eastAsia="es-MX"/>
              </w:rPr>
            </w:pPr>
            <w:r>
              <w:rPr>
                <w:rFonts w:eastAsia="Times New Roman" w:cs="Arial"/>
                <w:b/>
                <w:bCs/>
                <w:color w:val="000000"/>
                <w:sz w:val="20"/>
                <w:szCs w:val="20"/>
                <w:lang w:val="es-MX" w:eastAsia="es-MX"/>
              </w:rPr>
              <w:t>Equipo</w:t>
            </w:r>
          </w:p>
        </w:tc>
        <w:tc>
          <w:tcPr>
            <w:tcW w:w="744" w:type="pct"/>
            <w:gridSpan w:val="3"/>
            <w:shd w:val="clear" w:color="000000" w:fill="D9D9D9"/>
            <w:vAlign w:val="center"/>
            <w:hideMark/>
          </w:tcPr>
          <w:p w14:paraId="67554644" w14:textId="77777777" w:rsidR="005F5238" w:rsidRPr="00E93481" w:rsidRDefault="005F5238" w:rsidP="00573A0F">
            <w:pPr>
              <w:spacing w:after="0" w:line="240" w:lineRule="auto"/>
              <w:jc w:val="center"/>
              <w:rPr>
                <w:rFonts w:eastAsia="Times New Roman" w:cs="Arial"/>
                <w:b/>
                <w:bCs/>
                <w:color w:val="000000"/>
                <w:sz w:val="20"/>
                <w:szCs w:val="20"/>
                <w:lang w:val="es-MX" w:eastAsia="es-MX"/>
              </w:rPr>
            </w:pPr>
            <w:r w:rsidRPr="00E93481">
              <w:rPr>
                <w:rFonts w:eastAsia="Times New Roman" w:cs="Arial"/>
                <w:b/>
                <w:bCs/>
                <w:color w:val="000000"/>
                <w:sz w:val="20"/>
                <w:szCs w:val="20"/>
                <w:lang w:val="es-MX" w:eastAsia="es-MX"/>
              </w:rPr>
              <w:t>Potencia</w:t>
            </w:r>
            <w:r w:rsidRPr="00E93481">
              <w:rPr>
                <w:rFonts w:eastAsia="Times New Roman" w:cs="Arial"/>
                <w:b/>
                <w:bCs/>
                <w:color w:val="000000"/>
                <w:sz w:val="20"/>
                <w:szCs w:val="20"/>
                <w:lang w:val="es-MX" w:eastAsia="es-MX"/>
              </w:rPr>
              <w:br/>
              <w:t>(hp)</w:t>
            </w:r>
          </w:p>
        </w:tc>
        <w:tc>
          <w:tcPr>
            <w:tcW w:w="777" w:type="pct"/>
            <w:gridSpan w:val="2"/>
            <w:shd w:val="clear" w:color="000000" w:fill="D9D9D9"/>
            <w:vAlign w:val="center"/>
            <w:hideMark/>
          </w:tcPr>
          <w:p w14:paraId="4D759EE8" w14:textId="7F650EB1" w:rsidR="005F5238" w:rsidRPr="00E93481" w:rsidRDefault="005F5238" w:rsidP="00573A0F">
            <w:pPr>
              <w:spacing w:after="0" w:line="240" w:lineRule="auto"/>
              <w:jc w:val="center"/>
              <w:rPr>
                <w:rFonts w:eastAsia="Times New Roman" w:cs="Arial"/>
                <w:b/>
                <w:bCs/>
                <w:color w:val="000000"/>
                <w:sz w:val="20"/>
                <w:szCs w:val="20"/>
                <w:lang w:val="es-MX" w:eastAsia="es-MX"/>
              </w:rPr>
            </w:pPr>
            <w:r w:rsidRPr="00E93481">
              <w:rPr>
                <w:rFonts w:eastAsia="Times New Roman" w:cs="Arial"/>
                <w:b/>
                <w:bCs/>
                <w:color w:val="000000"/>
                <w:sz w:val="20"/>
                <w:szCs w:val="20"/>
                <w:lang w:val="es-MX" w:eastAsia="es-MX"/>
              </w:rPr>
              <w:t>Costo</w:t>
            </w:r>
            <w:r w:rsidRPr="00E93481">
              <w:rPr>
                <w:rFonts w:eastAsia="Times New Roman" w:cs="Arial"/>
                <w:b/>
                <w:bCs/>
                <w:color w:val="000000"/>
                <w:sz w:val="20"/>
                <w:szCs w:val="20"/>
                <w:lang w:val="es-MX" w:eastAsia="es-MX"/>
              </w:rPr>
              <w:br/>
              <w:t>($/</w:t>
            </w:r>
            <w:r w:rsidR="000C0A20">
              <w:rPr>
                <w:rFonts w:eastAsia="Times New Roman" w:cs="Arial"/>
                <w:b/>
                <w:bCs/>
                <w:color w:val="000000"/>
                <w:sz w:val="20"/>
                <w:szCs w:val="20"/>
                <w:lang w:val="es-MX" w:eastAsia="es-MX"/>
              </w:rPr>
              <w:t>día</w:t>
            </w:r>
            <w:r w:rsidRPr="00E93481">
              <w:rPr>
                <w:rFonts w:eastAsia="Times New Roman" w:cs="Arial"/>
                <w:b/>
                <w:bCs/>
                <w:color w:val="000000"/>
                <w:sz w:val="20"/>
                <w:szCs w:val="20"/>
                <w:lang w:val="es-MX" w:eastAsia="es-MX"/>
              </w:rPr>
              <w:t>)</w:t>
            </w:r>
          </w:p>
        </w:tc>
      </w:tr>
      <w:tr w:rsidR="005F5238" w:rsidRPr="00E93481" w14:paraId="5DA271C9" w14:textId="77777777" w:rsidTr="00AE2816">
        <w:trPr>
          <w:gridAfter w:val="3"/>
          <w:wAfter w:w="1209" w:type="pct"/>
          <w:trHeight w:val="283"/>
          <w:jc w:val="center"/>
        </w:trPr>
        <w:tc>
          <w:tcPr>
            <w:tcW w:w="2270" w:type="pct"/>
            <w:gridSpan w:val="6"/>
            <w:shd w:val="clear" w:color="000000" w:fill="FFFFFF"/>
            <w:vAlign w:val="center"/>
            <w:hideMark/>
          </w:tcPr>
          <w:p w14:paraId="14979908" w14:textId="6D88115B" w:rsidR="005F5238" w:rsidRPr="00E93481" w:rsidRDefault="005F5238" w:rsidP="00573A0F">
            <w:pPr>
              <w:spacing w:after="0" w:line="240" w:lineRule="auto"/>
              <w:jc w:val="left"/>
              <w:rPr>
                <w:rFonts w:eastAsia="Times New Roman" w:cs="Arial"/>
                <w:color w:val="000000"/>
                <w:sz w:val="20"/>
                <w:szCs w:val="20"/>
                <w:lang w:val="es-MX" w:eastAsia="es-MX"/>
              </w:rPr>
            </w:pPr>
            <w:r w:rsidRPr="00E93481">
              <w:rPr>
                <w:rFonts w:eastAsia="Times New Roman" w:cs="Arial"/>
                <w:color w:val="000000"/>
                <w:sz w:val="20"/>
                <w:szCs w:val="20"/>
                <w:lang w:val="es-MX" w:eastAsia="es-MX"/>
              </w:rPr>
              <w:t>Filtración y booster para membranas</w:t>
            </w:r>
          </w:p>
        </w:tc>
        <w:tc>
          <w:tcPr>
            <w:tcW w:w="744" w:type="pct"/>
            <w:gridSpan w:val="3"/>
            <w:shd w:val="clear" w:color="auto" w:fill="auto"/>
            <w:vAlign w:val="center"/>
            <w:hideMark/>
          </w:tcPr>
          <w:p w14:paraId="16D69622" w14:textId="77777777" w:rsidR="005F5238" w:rsidRPr="00E93481" w:rsidRDefault="005F5238" w:rsidP="00573A0F">
            <w:pPr>
              <w:spacing w:after="0" w:line="240" w:lineRule="auto"/>
              <w:jc w:val="center"/>
              <w:rPr>
                <w:rFonts w:eastAsia="Times New Roman" w:cs="Arial"/>
                <w:color w:val="000000"/>
                <w:sz w:val="20"/>
                <w:szCs w:val="20"/>
                <w:lang w:val="es-MX" w:eastAsia="es-MX"/>
              </w:rPr>
            </w:pPr>
            <w:r w:rsidRPr="00E93481">
              <w:rPr>
                <w:rFonts w:eastAsia="Times New Roman" w:cs="Arial"/>
                <w:color w:val="000000"/>
                <w:sz w:val="20"/>
                <w:szCs w:val="20"/>
                <w:lang w:val="es-MX" w:eastAsia="es-MX"/>
              </w:rPr>
              <w:t>40.00</w:t>
            </w:r>
          </w:p>
        </w:tc>
        <w:tc>
          <w:tcPr>
            <w:tcW w:w="777" w:type="pct"/>
            <w:gridSpan w:val="2"/>
            <w:shd w:val="clear" w:color="auto" w:fill="auto"/>
            <w:vAlign w:val="center"/>
            <w:hideMark/>
          </w:tcPr>
          <w:p w14:paraId="414A621B" w14:textId="77777777" w:rsidR="005F5238" w:rsidRPr="00E93481" w:rsidRDefault="005F5238" w:rsidP="00573A0F">
            <w:pPr>
              <w:spacing w:after="0" w:line="240" w:lineRule="auto"/>
              <w:jc w:val="right"/>
              <w:rPr>
                <w:rFonts w:eastAsia="Times New Roman" w:cs="Arial"/>
                <w:color w:val="000000"/>
                <w:sz w:val="20"/>
                <w:szCs w:val="20"/>
                <w:lang w:val="es-MX" w:eastAsia="es-MX"/>
              </w:rPr>
            </w:pPr>
            <w:r w:rsidRPr="00E93481">
              <w:rPr>
                <w:rFonts w:eastAsia="Times New Roman" w:cs="Arial"/>
                <w:color w:val="000000"/>
                <w:sz w:val="20"/>
                <w:szCs w:val="20"/>
                <w:lang w:val="es-MX" w:eastAsia="es-MX"/>
              </w:rPr>
              <w:t>2,834.85</w:t>
            </w:r>
          </w:p>
        </w:tc>
      </w:tr>
      <w:tr w:rsidR="005F5238" w:rsidRPr="00E93481" w14:paraId="00DEABF6" w14:textId="77777777" w:rsidTr="00AE2816">
        <w:trPr>
          <w:gridAfter w:val="3"/>
          <w:wAfter w:w="1209" w:type="pct"/>
          <w:trHeight w:val="283"/>
          <w:jc w:val="center"/>
        </w:trPr>
        <w:tc>
          <w:tcPr>
            <w:tcW w:w="2270" w:type="pct"/>
            <w:gridSpan w:val="6"/>
            <w:shd w:val="clear" w:color="000000" w:fill="FFFFFF"/>
            <w:noWrap/>
            <w:vAlign w:val="center"/>
            <w:hideMark/>
          </w:tcPr>
          <w:p w14:paraId="3BF40CE7" w14:textId="07A5E64A" w:rsidR="005F5238" w:rsidRPr="00E93481" w:rsidRDefault="005F5238" w:rsidP="00573A0F">
            <w:pPr>
              <w:spacing w:after="0" w:line="240" w:lineRule="auto"/>
              <w:jc w:val="left"/>
              <w:rPr>
                <w:rFonts w:eastAsia="Times New Roman" w:cs="Arial"/>
                <w:color w:val="000000"/>
                <w:sz w:val="20"/>
                <w:szCs w:val="20"/>
                <w:lang w:val="es-MX" w:eastAsia="es-MX"/>
              </w:rPr>
            </w:pPr>
            <w:r w:rsidRPr="00E93481">
              <w:rPr>
                <w:rFonts w:eastAsia="Times New Roman" w:cs="Arial"/>
                <w:color w:val="000000"/>
                <w:sz w:val="20"/>
                <w:szCs w:val="20"/>
                <w:lang w:val="es-MX" w:eastAsia="es-MX"/>
              </w:rPr>
              <w:t xml:space="preserve">Retrolavado </w:t>
            </w:r>
            <w:r w:rsidR="00E93481">
              <w:rPr>
                <w:rFonts w:eastAsia="Times New Roman" w:cs="Arial"/>
                <w:color w:val="000000"/>
                <w:sz w:val="20"/>
                <w:szCs w:val="20"/>
                <w:lang w:val="es-MX" w:eastAsia="es-MX"/>
              </w:rPr>
              <w:t>(filtro gravedad)</w:t>
            </w:r>
          </w:p>
        </w:tc>
        <w:tc>
          <w:tcPr>
            <w:tcW w:w="744" w:type="pct"/>
            <w:gridSpan w:val="3"/>
            <w:shd w:val="clear" w:color="000000" w:fill="FFFFFF"/>
            <w:vAlign w:val="center"/>
            <w:hideMark/>
          </w:tcPr>
          <w:p w14:paraId="1C9FCE71" w14:textId="77777777" w:rsidR="005F5238" w:rsidRPr="00E93481" w:rsidRDefault="005F5238" w:rsidP="00573A0F">
            <w:pPr>
              <w:spacing w:after="0" w:line="240" w:lineRule="auto"/>
              <w:jc w:val="center"/>
              <w:rPr>
                <w:rFonts w:eastAsia="Times New Roman" w:cs="Arial"/>
                <w:color w:val="000000"/>
                <w:sz w:val="20"/>
                <w:szCs w:val="20"/>
                <w:lang w:val="es-MX" w:eastAsia="es-MX"/>
              </w:rPr>
            </w:pPr>
            <w:r w:rsidRPr="00E93481">
              <w:rPr>
                <w:rFonts w:eastAsia="Times New Roman" w:cs="Arial"/>
                <w:color w:val="000000"/>
                <w:sz w:val="20"/>
                <w:szCs w:val="20"/>
                <w:lang w:val="es-MX" w:eastAsia="es-MX"/>
              </w:rPr>
              <w:t>25.00</w:t>
            </w:r>
          </w:p>
        </w:tc>
        <w:tc>
          <w:tcPr>
            <w:tcW w:w="777" w:type="pct"/>
            <w:gridSpan w:val="2"/>
            <w:shd w:val="clear" w:color="000000" w:fill="FFFFFF"/>
            <w:vAlign w:val="center"/>
            <w:hideMark/>
          </w:tcPr>
          <w:p w14:paraId="39BF7455" w14:textId="77777777" w:rsidR="005F5238" w:rsidRPr="00E93481" w:rsidRDefault="005F5238" w:rsidP="00573A0F">
            <w:pPr>
              <w:spacing w:after="0" w:line="240" w:lineRule="auto"/>
              <w:jc w:val="right"/>
              <w:rPr>
                <w:rFonts w:eastAsia="Times New Roman" w:cs="Arial"/>
                <w:color w:val="000000"/>
                <w:sz w:val="20"/>
                <w:szCs w:val="20"/>
                <w:lang w:val="es-MX" w:eastAsia="es-MX"/>
              </w:rPr>
            </w:pPr>
            <w:r w:rsidRPr="00E93481">
              <w:rPr>
                <w:rFonts w:eastAsia="Times New Roman" w:cs="Arial"/>
                <w:color w:val="000000"/>
                <w:sz w:val="20"/>
                <w:szCs w:val="20"/>
                <w:lang w:val="es-MX" w:eastAsia="es-MX"/>
              </w:rPr>
              <w:t>118.01</w:t>
            </w:r>
          </w:p>
        </w:tc>
      </w:tr>
      <w:tr w:rsidR="005F5238" w:rsidRPr="00E93481" w14:paraId="4E3FB762" w14:textId="77777777" w:rsidTr="00AE2816">
        <w:trPr>
          <w:gridAfter w:val="3"/>
          <w:wAfter w:w="1209" w:type="pct"/>
          <w:trHeight w:val="283"/>
          <w:jc w:val="center"/>
        </w:trPr>
        <w:tc>
          <w:tcPr>
            <w:tcW w:w="2270" w:type="pct"/>
            <w:gridSpan w:val="6"/>
            <w:shd w:val="clear" w:color="000000" w:fill="FFFFFF"/>
            <w:noWrap/>
            <w:vAlign w:val="center"/>
            <w:hideMark/>
          </w:tcPr>
          <w:p w14:paraId="7977AFFD" w14:textId="227E2978" w:rsidR="005F5238" w:rsidRPr="00E93481" w:rsidRDefault="005F5238" w:rsidP="00573A0F">
            <w:pPr>
              <w:spacing w:after="0" w:line="240" w:lineRule="auto"/>
              <w:jc w:val="left"/>
              <w:rPr>
                <w:rFonts w:eastAsia="Times New Roman" w:cs="Arial"/>
                <w:color w:val="000000"/>
                <w:sz w:val="20"/>
                <w:szCs w:val="20"/>
                <w:lang w:val="es-MX" w:eastAsia="es-MX"/>
              </w:rPr>
            </w:pPr>
            <w:r w:rsidRPr="00E93481">
              <w:rPr>
                <w:rFonts w:eastAsia="Times New Roman" w:cs="Arial"/>
                <w:color w:val="000000"/>
                <w:sz w:val="20"/>
                <w:szCs w:val="20"/>
                <w:lang w:val="es-MX" w:eastAsia="es-MX"/>
              </w:rPr>
              <w:t xml:space="preserve">Retrolavado </w:t>
            </w:r>
            <w:r w:rsidR="00E93481">
              <w:rPr>
                <w:rFonts w:eastAsia="Times New Roman" w:cs="Arial"/>
                <w:color w:val="000000"/>
                <w:sz w:val="20"/>
                <w:szCs w:val="20"/>
                <w:lang w:val="es-MX" w:eastAsia="es-MX"/>
              </w:rPr>
              <w:t>(filtro presión)</w:t>
            </w:r>
          </w:p>
        </w:tc>
        <w:tc>
          <w:tcPr>
            <w:tcW w:w="744" w:type="pct"/>
            <w:gridSpan w:val="3"/>
            <w:shd w:val="clear" w:color="auto" w:fill="auto"/>
            <w:vAlign w:val="center"/>
            <w:hideMark/>
          </w:tcPr>
          <w:p w14:paraId="7FA782E1" w14:textId="77777777" w:rsidR="005F5238" w:rsidRPr="00E93481" w:rsidRDefault="005F5238" w:rsidP="00573A0F">
            <w:pPr>
              <w:spacing w:after="0" w:line="240" w:lineRule="auto"/>
              <w:jc w:val="center"/>
              <w:rPr>
                <w:rFonts w:eastAsia="Times New Roman" w:cs="Arial"/>
                <w:color w:val="000000"/>
                <w:sz w:val="20"/>
                <w:szCs w:val="20"/>
                <w:lang w:val="es-MX" w:eastAsia="es-MX"/>
              </w:rPr>
            </w:pPr>
            <w:r w:rsidRPr="00E93481">
              <w:rPr>
                <w:rFonts w:eastAsia="Times New Roman" w:cs="Arial"/>
                <w:color w:val="000000"/>
                <w:sz w:val="20"/>
                <w:szCs w:val="20"/>
                <w:lang w:val="es-MX" w:eastAsia="es-MX"/>
              </w:rPr>
              <w:t>25.00</w:t>
            </w:r>
          </w:p>
        </w:tc>
        <w:tc>
          <w:tcPr>
            <w:tcW w:w="777" w:type="pct"/>
            <w:gridSpan w:val="2"/>
            <w:shd w:val="clear" w:color="auto" w:fill="auto"/>
            <w:vAlign w:val="center"/>
            <w:hideMark/>
          </w:tcPr>
          <w:p w14:paraId="5854F4C9" w14:textId="77777777" w:rsidR="005F5238" w:rsidRPr="00E93481" w:rsidRDefault="005F5238" w:rsidP="00573A0F">
            <w:pPr>
              <w:spacing w:after="0" w:line="240" w:lineRule="auto"/>
              <w:jc w:val="right"/>
              <w:rPr>
                <w:rFonts w:eastAsia="Times New Roman" w:cs="Arial"/>
                <w:color w:val="000000"/>
                <w:sz w:val="20"/>
                <w:szCs w:val="20"/>
                <w:lang w:val="es-MX" w:eastAsia="es-MX"/>
              </w:rPr>
            </w:pPr>
            <w:r w:rsidRPr="00E93481">
              <w:rPr>
                <w:rFonts w:eastAsia="Times New Roman" w:cs="Arial"/>
                <w:color w:val="000000"/>
                <w:sz w:val="20"/>
                <w:szCs w:val="20"/>
                <w:lang w:val="es-MX" w:eastAsia="es-MX"/>
              </w:rPr>
              <w:t>51.63</w:t>
            </w:r>
          </w:p>
        </w:tc>
      </w:tr>
      <w:tr w:rsidR="005F5238" w:rsidRPr="00E93481" w14:paraId="6E4C92CD" w14:textId="77777777" w:rsidTr="00AE2816">
        <w:trPr>
          <w:gridAfter w:val="3"/>
          <w:wAfter w:w="1209" w:type="pct"/>
          <w:trHeight w:val="283"/>
          <w:jc w:val="center"/>
        </w:trPr>
        <w:tc>
          <w:tcPr>
            <w:tcW w:w="2270" w:type="pct"/>
            <w:gridSpan w:val="6"/>
            <w:shd w:val="clear" w:color="000000" w:fill="FFFFFF"/>
            <w:noWrap/>
            <w:vAlign w:val="center"/>
            <w:hideMark/>
          </w:tcPr>
          <w:p w14:paraId="7D6B07CF" w14:textId="77777777" w:rsidR="005F5238" w:rsidRPr="00E93481" w:rsidRDefault="005F5238" w:rsidP="00573A0F">
            <w:pPr>
              <w:spacing w:after="0" w:line="240" w:lineRule="auto"/>
              <w:jc w:val="left"/>
              <w:rPr>
                <w:rFonts w:eastAsia="Times New Roman" w:cs="Arial"/>
                <w:color w:val="000000"/>
                <w:sz w:val="20"/>
                <w:szCs w:val="20"/>
                <w:lang w:val="es-MX" w:eastAsia="es-MX"/>
              </w:rPr>
            </w:pPr>
            <w:r w:rsidRPr="00E93481">
              <w:rPr>
                <w:rFonts w:eastAsia="Times New Roman" w:cs="Arial"/>
                <w:color w:val="000000"/>
                <w:sz w:val="20"/>
                <w:szCs w:val="20"/>
                <w:lang w:val="es-MX" w:eastAsia="es-MX"/>
              </w:rPr>
              <w:t>Membranas 1</w:t>
            </w:r>
          </w:p>
        </w:tc>
        <w:tc>
          <w:tcPr>
            <w:tcW w:w="744" w:type="pct"/>
            <w:gridSpan w:val="3"/>
            <w:shd w:val="clear" w:color="auto" w:fill="auto"/>
            <w:vAlign w:val="center"/>
            <w:hideMark/>
          </w:tcPr>
          <w:p w14:paraId="0E178EE8" w14:textId="77777777" w:rsidR="005F5238" w:rsidRPr="00E93481" w:rsidRDefault="005F5238" w:rsidP="00573A0F">
            <w:pPr>
              <w:spacing w:after="0" w:line="240" w:lineRule="auto"/>
              <w:jc w:val="center"/>
              <w:rPr>
                <w:rFonts w:eastAsia="Times New Roman" w:cs="Arial"/>
                <w:color w:val="000000"/>
                <w:sz w:val="20"/>
                <w:szCs w:val="20"/>
                <w:lang w:val="es-MX" w:eastAsia="es-MX"/>
              </w:rPr>
            </w:pPr>
            <w:r w:rsidRPr="00E93481">
              <w:rPr>
                <w:rFonts w:eastAsia="Times New Roman" w:cs="Arial"/>
                <w:color w:val="000000"/>
                <w:sz w:val="20"/>
                <w:szCs w:val="20"/>
                <w:lang w:val="es-MX" w:eastAsia="es-MX"/>
              </w:rPr>
              <w:t>50.00</w:t>
            </w:r>
          </w:p>
        </w:tc>
        <w:tc>
          <w:tcPr>
            <w:tcW w:w="777" w:type="pct"/>
            <w:gridSpan w:val="2"/>
            <w:shd w:val="clear" w:color="auto" w:fill="auto"/>
            <w:vAlign w:val="center"/>
            <w:hideMark/>
          </w:tcPr>
          <w:p w14:paraId="38D213C1" w14:textId="77777777" w:rsidR="005F5238" w:rsidRPr="00E93481" w:rsidRDefault="005F5238" w:rsidP="00573A0F">
            <w:pPr>
              <w:spacing w:after="0" w:line="240" w:lineRule="auto"/>
              <w:jc w:val="right"/>
              <w:rPr>
                <w:rFonts w:eastAsia="Times New Roman" w:cs="Arial"/>
                <w:color w:val="000000"/>
                <w:sz w:val="20"/>
                <w:szCs w:val="20"/>
                <w:lang w:val="es-MX" w:eastAsia="es-MX"/>
              </w:rPr>
            </w:pPr>
            <w:r w:rsidRPr="00E93481">
              <w:rPr>
                <w:rFonts w:eastAsia="Times New Roman" w:cs="Arial"/>
                <w:color w:val="000000"/>
                <w:sz w:val="20"/>
                <w:szCs w:val="20"/>
                <w:lang w:val="es-MX" w:eastAsia="es-MX"/>
              </w:rPr>
              <w:t>3,543.57</w:t>
            </w:r>
          </w:p>
        </w:tc>
      </w:tr>
      <w:tr w:rsidR="005F5238" w:rsidRPr="00E93481" w14:paraId="64047C03" w14:textId="77777777" w:rsidTr="00AE2816">
        <w:trPr>
          <w:gridAfter w:val="3"/>
          <w:wAfter w:w="1209" w:type="pct"/>
          <w:trHeight w:val="283"/>
          <w:jc w:val="center"/>
        </w:trPr>
        <w:tc>
          <w:tcPr>
            <w:tcW w:w="2270" w:type="pct"/>
            <w:gridSpan w:val="6"/>
            <w:shd w:val="clear" w:color="000000" w:fill="FFFFFF"/>
            <w:noWrap/>
            <w:vAlign w:val="center"/>
            <w:hideMark/>
          </w:tcPr>
          <w:p w14:paraId="0AA8AB73" w14:textId="77777777" w:rsidR="005F5238" w:rsidRPr="00E93481" w:rsidRDefault="005F5238" w:rsidP="00573A0F">
            <w:pPr>
              <w:spacing w:after="0" w:line="240" w:lineRule="auto"/>
              <w:jc w:val="left"/>
              <w:rPr>
                <w:rFonts w:eastAsia="Times New Roman" w:cs="Arial"/>
                <w:color w:val="000000"/>
                <w:sz w:val="20"/>
                <w:szCs w:val="20"/>
                <w:lang w:val="es-MX" w:eastAsia="es-MX"/>
              </w:rPr>
            </w:pPr>
            <w:r w:rsidRPr="00E93481">
              <w:rPr>
                <w:rFonts w:eastAsia="Times New Roman" w:cs="Arial"/>
                <w:color w:val="000000"/>
                <w:sz w:val="20"/>
                <w:szCs w:val="20"/>
                <w:lang w:val="es-MX" w:eastAsia="es-MX"/>
              </w:rPr>
              <w:t>Membranas 2</w:t>
            </w:r>
          </w:p>
        </w:tc>
        <w:tc>
          <w:tcPr>
            <w:tcW w:w="744" w:type="pct"/>
            <w:gridSpan w:val="3"/>
            <w:shd w:val="clear" w:color="auto" w:fill="auto"/>
            <w:vAlign w:val="center"/>
            <w:hideMark/>
          </w:tcPr>
          <w:p w14:paraId="03C620B0" w14:textId="77777777" w:rsidR="005F5238" w:rsidRPr="00E93481" w:rsidRDefault="005F5238" w:rsidP="00573A0F">
            <w:pPr>
              <w:spacing w:after="0" w:line="240" w:lineRule="auto"/>
              <w:jc w:val="center"/>
              <w:rPr>
                <w:rFonts w:eastAsia="Times New Roman" w:cs="Arial"/>
                <w:color w:val="000000"/>
                <w:sz w:val="20"/>
                <w:szCs w:val="20"/>
                <w:lang w:val="es-MX" w:eastAsia="es-MX"/>
              </w:rPr>
            </w:pPr>
            <w:r w:rsidRPr="00E93481">
              <w:rPr>
                <w:rFonts w:eastAsia="Times New Roman" w:cs="Arial"/>
                <w:color w:val="000000"/>
                <w:sz w:val="20"/>
                <w:szCs w:val="20"/>
                <w:lang w:val="es-MX" w:eastAsia="es-MX"/>
              </w:rPr>
              <w:t>50.00</w:t>
            </w:r>
          </w:p>
        </w:tc>
        <w:tc>
          <w:tcPr>
            <w:tcW w:w="777" w:type="pct"/>
            <w:gridSpan w:val="2"/>
            <w:shd w:val="clear" w:color="auto" w:fill="auto"/>
            <w:vAlign w:val="center"/>
            <w:hideMark/>
          </w:tcPr>
          <w:p w14:paraId="62E0C578" w14:textId="77777777" w:rsidR="005F5238" w:rsidRPr="00E93481" w:rsidRDefault="005F5238" w:rsidP="00573A0F">
            <w:pPr>
              <w:spacing w:after="0" w:line="240" w:lineRule="auto"/>
              <w:jc w:val="right"/>
              <w:rPr>
                <w:rFonts w:eastAsia="Times New Roman" w:cs="Arial"/>
                <w:color w:val="000000"/>
                <w:sz w:val="20"/>
                <w:szCs w:val="20"/>
                <w:lang w:val="es-MX" w:eastAsia="es-MX"/>
              </w:rPr>
            </w:pPr>
            <w:r w:rsidRPr="00E93481">
              <w:rPr>
                <w:rFonts w:eastAsia="Times New Roman" w:cs="Arial"/>
                <w:color w:val="000000"/>
                <w:sz w:val="20"/>
                <w:szCs w:val="20"/>
                <w:lang w:val="es-MX" w:eastAsia="es-MX"/>
              </w:rPr>
              <w:t>3,543.57</w:t>
            </w:r>
          </w:p>
        </w:tc>
      </w:tr>
      <w:tr w:rsidR="005F5238" w:rsidRPr="00E93481" w14:paraId="6F74E296" w14:textId="77777777" w:rsidTr="00AE2816">
        <w:trPr>
          <w:gridAfter w:val="3"/>
          <w:wAfter w:w="1209" w:type="pct"/>
          <w:trHeight w:val="283"/>
          <w:jc w:val="center"/>
        </w:trPr>
        <w:tc>
          <w:tcPr>
            <w:tcW w:w="2270" w:type="pct"/>
            <w:gridSpan w:val="6"/>
            <w:shd w:val="clear" w:color="000000" w:fill="FFFFFF"/>
            <w:noWrap/>
            <w:vAlign w:val="center"/>
            <w:hideMark/>
          </w:tcPr>
          <w:p w14:paraId="1B165CC1" w14:textId="77777777" w:rsidR="005F5238" w:rsidRPr="00E93481" w:rsidRDefault="005F5238" w:rsidP="00573A0F">
            <w:pPr>
              <w:spacing w:after="0" w:line="240" w:lineRule="auto"/>
              <w:jc w:val="left"/>
              <w:rPr>
                <w:rFonts w:eastAsia="Times New Roman" w:cs="Arial"/>
                <w:color w:val="000000"/>
                <w:sz w:val="20"/>
                <w:szCs w:val="20"/>
                <w:lang w:val="es-MX" w:eastAsia="es-MX"/>
              </w:rPr>
            </w:pPr>
            <w:r w:rsidRPr="00E93481">
              <w:rPr>
                <w:rFonts w:eastAsia="Times New Roman" w:cs="Arial"/>
                <w:color w:val="000000"/>
                <w:sz w:val="20"/>
                <w:szCs w:val="20"/>
                <w:lang w:val="es-MX" w:eastAsia="es-MX"/>
              </w:rPr>
              <w:t>Recirculación</w:t>
            </w:r>
          </w:p>
        </w:tc>
        <w:tc>
          <w:tcPr>
            <w:tcW w:w="744" w:type="pct"/>
            <w:gridSpan w:val="3"/>
            <w:shd w:val="clear" w:color="000000" w:fill="FFFFFF"/>
            <w:vAlign w:val="center"/>
            <w:hideMark/>
          </w:tcPr>
          <w:p w14:paraId="43F10D8A" w14:textId="77777777" w:rsidR="005F5238" w:rsidRPr="00E93481" w:rsidRDefault="005F5238" w:rsidP="00573A0F">
            <w:pPr>
              <w:spacing w:after="0" w:line="240" w:lineRule="auto"/>
              <w:jc w:val="center"/>
              <w:rPr>
                <w:rFonts w:eastAsia="Times New Roman" w:cs="Arial"/>
                <w:color w:val="000000"/>
                <w:sz w:val="20"/>
                <w:szCs w:val="20"/>
                <w:lang w:val="es-MX" w:eastAsia="es-MX"/>
              </w:rPr>
            </w:pPr>
            <w:r w:rsidRPr="00E93481">
              <w:rPr>
                <w:rFonts w:eastAsia="Times New Roman" w:cs="Arial"/>
                <w:color w:val="000000"/>
                <w:sz w:val="20"/>
                <w:szCs w:val="20"/>
                <w:lang w:val="es-MX" w:eastAsia="es-MX"/>
              </w:rPr>
              <w:t>20.00</w:t>
            </w:r>
          </w:p>
        </w:tc>
        <w:tc>
          <w:tcPr>
            <w:tcW w:w="777" w:type="pct"/>
            <w:gridSpan w:val="2"/>
            <w:shd w:val="clear" w:color="000000" w:fill="FFFFFF"/>
            <w:vAlign w:val="center"/>
            <w:hideMark/>
          </w:tcPr>
          <w:p w14:paraId="11A12E2B" w14:textId="77777777" w:rsidR="005F5238" w:rsidRPr="00E93481" w:rsidRDefault="005F5238" w:rsidP="00573A0F">
            <w:pPr>
              <w:spacing w:after="0" w:line="240" w:lineRule="auto"/>
              <w:jc w:val="right"/>
              <w:rPr>
                <w:rFonts w:eastAsia="Times New Roman" w:cs="Arial"/>
                <w:color w:val="000000"/>
                <w:sz w:val="20"/>
                <w:szCs w:val="20"/>
                <w:lang w:val="es-MX" w:eastAsia="es-MX"/>
              </w:rPr>
            </w:pPr>
            <w:r w:rsidRPr="00E93481">
              <w:rPr>
                <w:rFonts w:eastAsia="Times New Roman" w:cs="Arial"/>
                <w:color w:val="000000"/>
                <w:sz w:val="20"/>
                <w:szCs w:val="20"/>
                <w:lang w:val="es-MX" w:eastAsia="es-MX"/>
              </w:rPr>
              <w:t>212.41</w:t>
            </w:r>
          </w:p>
        </w:tc>
      </w:tr>
      <w:tr w:rsidR="005F5238" w:rsidRPr="00E93481" w14:paraId="5DE611A8" w14:textId="77777777" w:rsidTr="00AE2816">
        <w:trPr>
          <w:gridAfter w:val="3"/>
          <w:wAfter w:w="1209" w:type="pct"/>
          <w:trHeight w:val="283"/>
          <w:jc w:val="center"/>
        </w:trPr>
        <w:tc>
          <w:tcPr>
            <w:tcW w:w="2270" w:type="pct"/>
            <w:gridSpan w:val="6"/>
            <w:shd w:val="clear" w:color="000000" w:fill="FFFFFF"/>
            <w:noWrap/>
            <w:vAlign w:val="center"/>
            <w:hideMark/>
          </w:tcPr>
          <w:p w14:paraId="722592D2" w14:textId="18870CB6" w:rsidR="005F5238" w:rsidRPr="00E93481" w:rsidRDefault="005F5238" w:rsidP="00573A0F">
            <w:pPr>
              <w:spacing w:after="0" w:line="240" w:lineRule="auto"/>
              <w:jc w:val="left"/>
              <w:rPr>
                <w:rFonts w:eastAsia="Times New Roman" w:cs="Arial"/>
                <w:color w:val="000000"/>
                <w:sz w:val="20"/>
                <w:szCs w:val="20"/>
                <w:lang w:val="es-MX" w:eastAsia="es-MX"/>
              </w:rPr>
            </w:pPr>
            <w:r w:rsidRPr="00E93481">
              <w:rPr>
                <w:rFonts w:eastAsia="Times New Roman" w:cs="Arial"/>
                <w:color w:val="000000"/>
                <w:sz w:val="20"/>
                <w:szCs w:val="20"/>
                <w:lang w:val="es-MX" w:eastAsia="es-MX"/>
              </w:rPr>
              <w:t xml:space="preserve">Soplador </w:t>
            </w:r>
            <w:r w:rsidR="00E93481">
              <w:rPr>
                <w:rFonts w:eastAsia="Times New Roman" w:cs="Arial"/>
                <w:color w:val="000000"/>
                <w:sz w:val="20"/>
                <w:szCs w:val="20"/>
                <w:lang w:val="es-MX" w:eastAsia="es-MX"/>
              </w:rPr>
              <w:t>(filtro gravedad)</w:t>
            </w:r>
          </w:p>
        </w:tc>
        <w:tc>
          <w:tcPr>
            <w:tcW w:w="744" w:type="pct"/>
            <w:gridSpan w:val="3"/>
            <w:shd w:val="clear" w:color="000000" w:fill="FFFFFF"/>
            <w:vAlign w:val="center"/>
            <w:hideMark/>
          </w:tcPr>
          <w:p w14:paraId="267E65B9" w14:textId="77777777" w:rsidR="005F5238" w:rsidRPr="00E93481" w:rsidRDefault="005F5238" w:rsidP="00573A0F">
            <w:pPr>
              <w:spacing w:after="0" w:line="240" w:lineRule="auto"/>
              <w:jc w:val="center"/>
              <w:rPr>
                <w:rFonts w:eastAsia="Times New Roman" w:cs="Arial"/>
                <w:color w:val="000000"/>
                <w:sz w:val="20"/>
                <w:szCs w:val="20"/>
                <w:lang w:val="es-MX" w:eastAsia="es-MX"/>
              </w:rPr>
            </w:pPr>
            <w:r w:rsidRPr="00E93481">
              <w:rPr>
                <w:rFonts w:eastAsia="Times New Roman" w:cs="Arial"/>
                <w:color w:val="000000"/>
                <w:sz w:val="20"/>
                <w:szCs w:val="20"/>
                <w:lang w:val="es-MX" w:eastAsia="es-MX"/>
              </w:rPr>
              <w:t>7.50</w:t>
            </w:r>
          </w:p>
        </w:tc>
        <w:tc>
          <w:tcPr>
            <w:tcW w:w="777" w:type="pct"/>
            <w:gridSpan w:val="2"/>
            <w:shd w:val="clear" w:color="000000" w:fill="FFFFFF"/>
            <w:vAlign w:val="center"/>
            <w:hideMark/>
          </w:tcPr>
          <w:p w14:paraId="5A111F2E" w14:textId="77777777" w:rsidR="005F5238" w:rsidRPr="00E93481" w:rsidRDefault="005F5238" w:rsidP="00573A0F">
            <w:pPr>
              <w:spacing w:after="0" w:line="240" w:lineRule="auto"/>
              <w:jc w:val="right"/>
              <w:rPr>
                <w:rFonts w:eastAsia="Times New Roman" w:cs="Arial"/>
                <w:color w:val="000000"/>
                <w:sz w:val="20"/>
                <w:szCs w:val="20"/>
                <w:lang w:val="es-MX" w:eastAsia="es-MX"/>
              </w:rPr>
            </w:pPr>
            <w:r w:rsidRPr="00E93481">
              <w:rPr>
                <w:rFonts w:eastAsia="Times New Roman" w:cs="Arial"/>
                <w:color w:val="000000"/>
                <w:sz w:val="20"/>
                <w:szCs w:val="20"/>
                <w:lang w:val="es-MX" w:eastAsia="es-MX"/>
              </w:rPr>
              <w:t>35.40</w:t>
            </w:r>
          </w:p>
        </w:tc>
      </w:tr>
      <w:tr w:rsidR="005F5238" w:rsidRPr="00E93481" w14:paraId="14F02E26" w14:textId="77777777" w:rsidTr="00AE2816">
        <w:trPr>
          <w:gridAfter w:val="3"/>
          <w:wAfter w:w="1209" w:type="pct"/>
          <w:trHeight w:val="283"/>
          <w:jc w:val="center"/>
        </w:trPr>
        <w:tc>
          <w:tcPr>
            <w:tcW w:w="2270" w:type="pct"/>
            <w:gridSpan w:val="6"/>
            <w:shd w:val="clear" w:color="000000" w:fill="FFFFFF"/>
            <w:noWrap/>
            <w:vAlign w:val="center"/>
            <w:hideMark/>
          </w:tcPr>
          <w:p w14:paraId="5E405417" w14:textId="2EFE7AD9" w:rsidR="005F5238" w:rsidRPr="00E93481" w:rsidRDefault="005F5238" w:rsidP="00573A0F">
            <w:pPr>
              <w:spacing w:after="0" w:line="240" w:lineRule="auto"/>
              <w:jc w:val="left"/>
              <w:rPr>
                <w:rFonts w:eastAsia="Times New Roman" w:cs="Arial"/>
                <w:color w:val="000000"/>
                <w:sz w:val="20"/>
                <w:szCs w:val="20"/>
                <w:lang w:val="es-MX" w:eastAsia="es-MX"/>
              </w:rPr>
            </w:pPr>
            <w:r w:rsidRPr="00E93481">
              <w:rPr>
                <w:rFonts w:eastAsia="Times New Roman" w:cs="Arial"/>
                <w:color w:val="000000"/>
                <w:sz w:val="20"/>
                <w:szCs w:val="20"/>
                <w:lang w:val="es-MX" w:eastAsia="es-MX"/>
              </w:rPr>
              <w:t xml:space="preserve">Soplador </w:t>
            </w:r>
            <w:r w:rsidR="00E93481">
              <w:rPr>
                <w:rFonts w:eastAsia="Times New Roman" w:cs="Arial"/>
                <w:color w:val="000000"/>
                <w:sz w:val="20"/>
                <w:szCs w:val="20"/>
                <w:lang w:val="es-MX" w:eastAsia="es-MX"/>
              </w:rPr>
              <w:t>(filtro presión)</w:t>
            </w:r>
          </w:p>
        </w:tc>
        <w:tc>
          <w:tcPr>
            <w:tcW w:w="744" w:type="pct"/>
            <w:gridSpan w:val="3"/>
            <w:shd w:val="clear" w:color="auto" w:fill="auto"/>
            <w:vAlign w:val="center"/>
            <w:hideMark/>
          </w:tcPr>
          <w:p w14:paraId="64E6CC12" w14:textId="77777777" w:rsidR="005F5238" w:rsidRPr="00E93481" w:rsidRDefault="005F5238" w:rsidP="00573A0F">
            <w:pPr>
              <w:spacing w:after="0" w:line="240" w:lineRule="auto"/>
              <w:jc w:val="center"/>
              <w:rPr>
                <w:rFonts w:eastAsia="Times New Roman" w:cs="Arial"/>
                <w:color w:val="000000"/>
                <w:sz w:val="20"/>
                <w:szCs w:val="20"/>
                <w:lang w:val="es-MX" w:eastAsia="es-MX"/>
              </w:rPr>
            </w:pPr>
            <w:r w:rsidRPr="00E93481">
              <w:rPr>
                <w:rFonts w:eastAsia="Times New Roman" w:cs="Arial"/>
                <w:color w:val="000000"/>
                <w:sz w:val="20"/>
                <w:szCs w:val="20"/>
                <w:lang w:val="es-MX" w:eastAsia="es-MX"/>
              </w:rPr>
              <w:t>10.00</w:t>
            </w:r>
          </w:p>
        </w:tc>
        <w:tc>
          <w:tcPr>
            <w:tcW w:w="777" w:type="pct"/>
            <w:gridSpan w:val="2"/>
            <w:shd w:val="clear" w:color="auto" w:fill="auto"/>
            <w:vAlign w:val="center"/>
            <w:hideMark/>
          </w:tcPr>
          <w:p w14:paraId="052FC6F4" w14:textId="77777777" w:rsidR="005F5238" w:rsidRPr="00E93481" w:rsidRDefault="005F5238" w:rsidP="00573A0F">
            <w:pPr>
              <w:spacing w:after="0" w:line="240" w:lineRule="auto"/>
              <w:jc w:val="right"/>
              <w:rPr>
                <w:rFonts w:eastAsia="Times New Roman" w:cs="Arial"/>
                <w:color w:val="000000"/>
                <w:sz w:val="20"/>
                <w:szCs w:val="20"/>
                <w:lang w:val="es-MX" w:eastAsia="es-MX"/>
              </w:rPr>
            </w:pPr>
            <w:r w:rsidRPr="00E93481">
              <w:rPr>
                <w:rFonts w:eastAsia="Times New Roman" w:cs="Arial"/>
                <w:color w:val="000000"/>
                <w:sz w:val="20"/>
                <w:szCs w:val="20"/>
                <w:lang w:val="es-MX" w:eastAsia="es-MX"/>
              </w:rPr>
              <w:t>20.65</w:t>
            </w:r>
          </w:p>
        </w:tc>
      </w:tr>
      <w:tr w:rsidR="005F5238" w:rsidRPr="00E93481" w14:paraId="200AB4A3" w14:textId="77777777" w:rsidTr="00AE2816">
        <w:trPr>
          <w:gridAfter w:val="3"/>
          <w:wAfter w:w="1209" w:type="pct"/>
          <w:trHeight w:val="283"/>
          <w:jc w:val="center"/>
        </w:trPr>
        <w:tc>
          <w:tcPr>
            <w:tcW w:w="2270" w:type="pct"/>
            <w:gridSpan w:val="6"/>
            <w:shd w:val="clear" w:color="auto" w:fill="D5DCE4" w:themeFill="text2" w:themeFillTint="33"/>
            <w:noWrap/>
            <w:vAlign w:val="center"/>
            <w:hideMark/>
          </w:tcPr>
          <w:p w14:paraId="5D27216C" w14:textId="77777777" w:rsidR="005F5238" w:rsidRPr="00E93481" w:rsidRDefault="005F5238" w:rsidP="00573A0F">
            <w:pPr>
              <w:spacing w:after="0" w:line="240" w:lineRule="auto"/>
              <w:jc w:val="left"/>
              <w:rPr>
                <w:rFonts w:eastAsia="Times New Roman" w:cs="Arial"/>
                <w:color w:val="000000"/>
                <w:sz w:val="20"/>
                <w:szCs w:val="20"/>
                <w:lang w:val="es-MX" w:eastAsia="es-MX"/>
              </w:rPr>
            </w:pPr>
            <w:r w:rsidRPr="00E93481">
              <w:rPr>
                <w:rFonts w:eastAsia="Times New Roman" w:cs="Arial"/>
                <w:color w:val="000000"/>
                <w:sz w:val="20"/>
                <w:szCs w:val="20"/>
                <w:lang w:val="es-MX" w:eastAsia="es-MX"/>
              </w:rPr>
              <w:t>Total</w:t>
            </w:r>
          </w:p>
        </w:tc>
        <w:tc>
          <w:tcPr>
            <w:tcW w:w="744" w:type="pct"/>
            <w:gridSpan w:val="3"/>
            <w:shd w:val="clear" w:color="auto" w:fill="D5DCE4" w:themeFill="text2" w:themeFillTint="33"/>
            <w:noWrap/>
            <w:vAlign w:val="center"/>
            <w:hideMark/>
          </w:tcPr>
          <w:p w14:paraId="413A2039" w14:textId="7D7E83DB" w:rsidR="005F5238" w:rsidRPr="00E93481" w:rsidRDefault="005F5238" w:rsidP="00573A0F">
            <w:pPr>
              <w:spacing w:after="0" w:line="240" w:lineRule="auto"/>
              <w:jc w:val="center"/>
              <w:rPr>
                <w:rFonts w:eastAsia="Times New Roman" w:cs="Arial"/>
                <w:color w:val="000000"/>
                <w:sz w:val="20"/>
                <w:szCs w:val="20"/>
                <w:lang w:val="es-MX" w:eastAsia="es-MX"/>
              </w:rPr>
            </w:pPr>
          </w:p>
        </w:tc>
        <w:tc>
          <w:tcPr>
            <w:tcW w:w="777" w:type="pct"/>
            <w:gridSpan w:val="2"/>
            <w:shd w:val="clear" w:color="auto" w:fill="D5DCE4" w:themeFill="text2" w:themeFillTint="33"/>
            <w:noWrap/>
            <w:vAlign w:val="center"/>
            <w:hideMark/>
          </w:tcPr>
          <w:p w14:paraId="6DF30B70" w14:textId="77777777" w:rsidR="005F5238" w:rsidRPr="00E93481" w:rsidRDefault="005F5238" w:rsidP="00573A0F">
            <w:pPr>
              <w:spacing w:after="0" w:line="240" w:lineRule="auto"/>
              <w:jc w:val="right"/>
              <w:rPr>
                <w:rFonts w:eastAsia="Times New Roman" w:cs="Arial"/>
                <w:color w:val="000000"/>
                <w:sz w:val="20"/>
                <w:szCs w:val="20"/>
                <w:lang w:val="es-MX" w:eastAsia="es-MX"/>
              </w:rPr>
            </w:pPr>
            <w:r w:rsidRPr="00E93481">
              <w:rPr>
                <w:rFonts w:eastAsia="Times New Roman" w:cs="Arial"/>
                <w:color w:val="000000"/>
                <w:sz w:val="20"/>
                <w:szCs w:val="20"/>
                <w:lang w:val="es-MX" w:eastAsia="es-MX"/>
              </w:rPr>
              <w:t>10,360.09</w:t>
            </w:r>
          </w:p>
        </w:tc>
      </w:tr>
    </w:tbl>
    <w:p w14:paraId="4682B66A" w14:textId="77777777" w:rsidR="00655E91" w:rsidRDefault="00655E91" w:rsidP="00655E91"/>
    <w:p w14:paraId="55C088E3" w14:textId="39E2A28C" w:rsidR="005F5238" w:rsidRDefault="005F5238" w:rsidP="005F5238">
      <w:pPr>
        <w:pStyle w:val="Ttulo3"/>
      </w:pPr>
      <w:bookmarkStart w:id="184" w:name="_Toc39508751"/>
      <w:r>
        <w:t>Costos de reactivos</w:t>
      </w:r>
      <w:bookmarkEnd w:id="184"/>
    </w:p>
    <w:p w14:paraId="565044BB" w14:textId="566FB6CE" w:rsidR="005F5238" w:rsidRDefault="005F5238" w:rsidP="005F5238">
      <w:r>
        <w:t xml:space="preserve">Los costos de reactivos consideran la cantidad de NaOCl requerida por la planta por </w:t>
      </w:r>
      <w:r w:rsidR="000C0A20">
        <w:t xml:space="preserve">día </w:t>
      </w:r>
      <w:r>
        <w:t>para oxidación y/o desinfección, polímero para espesamiento de lodos producto del retrolavado y coagulante cuando se requiera; así como los reactivos necesarios para el funcionamiento y mantenimiento del sistema de membranas de las plantas que cuenten con ellas.</w:t>
      </w:r>
    </w:p>
    <w:p w14:paraId="648A94A1" w14:textId="3374C659" w:rsidR="0003744E" w:rsidRDefault="0003744E" w:rsidP="005F5238"/>
    <w:p w14:paraId="21EA005A" w14:textId="45E1B80F" w:rsidR="0003744E" w:rsidRDefault="0003744E" w:rsidP="005F5238"/>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7"/>
        <w:gridCol w:w="4637"/>
      </w:tblGrid>
      <w:tr w:rsidR="0003744E" w14:paraId="12AEEB22" w14:textId="77777777" w:rsidTr="00392423">
        <w:trPr>
          <w:trHeight w:val="1701"/>
        </w:trPr>
        <w:tc>
          <w:tcPr>
            <w:tcW w:w="4757" w:type="dxa"/>
          </w:tcPr>
          <w:tbl>
            <w:tblPr>
              <w:tblW w:w="3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74"/>
              <w:gridCol w:w="1304"/>
              <w:gridCol w:w="1342"/>
            </w:tblGrid>
            <w:tr w:rsidR="0003744E" w:rsidRPr="00EA4C3B" w14:paraId="721EF5D4" w14:textId="77777777" w:rsidTr="00046750">
              <w:trPr>
                <w:trHeight w:val="170"/>
                <w:jc w:val="center"/>
              </w:trPr>
              <w:tc>
                <w:tcPr>
                  <w:tcW w:w="3920" w:type="dxa"/>
                  <w:gridSpan w:val="3"/>
                  <w:shd w:val="clear" w:color="000000" w:fill="D9D9D9"/>
                  <w:noWrap/>
                  <w:vAlign w:val="center"/>
                  <w:hideMark/>
                </w:tcPr>
                <w:p w14:paraId="47931F27" w14:textId="200D32E8" w:rsidR="0003744E" w:rsidRPr="0003744E" w:rsidRDefault="0003744E" w:rsidP="0003744E">
                  <w:pPr>
                    <w:spacing w:after="0" w:line="240" w:lineRule="auto"/>
                    <w:jc w:val="center"/>
                    <w:rPr>
                      <w:rFonts w:eastAsia="Times New Roman" w:cs="Arial"/>
                      <w:b/>
                      <w:bCs/>
                      <w:color w:val="000000"/>
                      <w:sz w:val="20"/>
                      <w:szCs w:val="20"/>
                      <w:lang w:val="es-MX" w:eastAsia="es-MX"/>
                    </w:rPr>
                  </w:pPr>
                  <w:r w:rsidRPr="0003744E">
                    <w:rPr>
                      <w:sz w:val="20"/>
                      <w:szCs w:val="20"/>
                    </w:rPr>
                    <w:t>Ciudad Deportiva 2</w:t>
                  </w:r>
                </w:p>
              </w:tc>
            </w:tr>
            <w:tr w:rsidR="0003744E" w:rsidRPr="00EA4C3B" w14:paraId="489DCE48" w14:textId="77777777" w:rsidTr="00046750">
              <w:trPr>
                <w:trHeight w:val="170"/>
                <w:jc w:val="center"/>
              </w:trPr>
              <w:tc>
                <w:tcPr>
                  <w:tcW w:w="1274" w:type="dxa"/>
                  <w:shd w:val="clear" w:color="000000" w:fill="D9D9D9"/>
                  <w:noWrap/>
                  <w:vAlign w:val="center"/>
                  <w:hideMark/>
                </w:tcPr>
                <w:p w14:paraId="28C9BDFA" w14:textId="77777777" w:rsidR="0003744E" w:rsidRPr="00EA4C3B" w:rsidRDefault="0003744E" w:rsidP="0003744E">
                  <w:pPr>
                    <w:spacing w:after="0" w:line="240" w:lineRule="auto"/>
                    <w:jc w:val="center"/>
                    <w:rPr>
                      <w:rFonts w:eastAsia="Times New Roman" w:cs="Arial"/>
                      <w:b/>
                      <w:bCs/>
                      <w:color w:val="000000"/>
                      <w:sz w:val="20"/>
                      <w:szCs w:val="20"/>
                      <w:lang w:val="es-MX" w:eastAsia="es-MX"/>
                    </w:rPr>
                  </w:pPr>
                  <w:r w:rsidRPr="00EA4C3B">
                    <w:rPr>
                      <w:rFonts w:eastAsia="Times New Roman" w:cs="Arial"/>
                      <w:b/>
                      <w:bCs/>
                      <w:color w:val="000000"/>
                      <w:sz w:val="20"/>
                      <w:szCs w:val="20"/>
                      <w:lang w:val="es-MX" w:eastAsia="es-MX"/>
                    </w:rPr>
                    <w:t>Reactivos</w:t>
                  </w:r>
                </w:p>
              </w:tc>
              <w:tc>
                <w:tcPr>
                  <w:tcW w:w="1304" w:type="dxa"/>
                  <w:shd w:val="clear" w:color="000000" w:fill="D9D9D9"/>
                  <w:vAlign w:val="center"/>
                  <w:hideMark/>
                </w:tcPr>
                <w:p w14:paraId="5E89F251" w14:textId="6BF0BCE2" w:rsidR="0003744E" w:rsidRPr="00EA4C3B" w:rsidRDefault="0003744E" w:rsidP="0003744E">
                  <w:pPr>
                    <w:spacing w:after="0" w:line="240" w:lineRule="auto"/>
                    <w:jc w:val="center"/>
                    <w:rPr>
                      <w:rFonts w:eastAsia="Times New Roman" w:cs="Arial"/>
                      <w:b/>
                      <w:bCs/>
                      <w:color w:val="000000"/>
                      <w:sz w:val="20"/>
                      <w:szCs w:val="20"/>
                      <w:lang w:val="es-MX" w:eastAsia="es-MX"/>
                    </w:rPr>
                  </w:pPr>
                  <w:r w:rsidRPr="00EA4C3B">
                    <w:rPr>
                      <w:rFonts w:eastAsia="Times New Roman" w:cs="Arial"/>
                      <w:b/>
                      <w:bCs/>
                      <w:color w:val="000000"/>
                      <w:sz w:val="20"/>
                      <w:szCs w:val="20"/>
                      <w:lang w:val="es-MX" w:eastAsia="es-MX"/>
                    </w:rPr>
                    <w:t>Consumo (kg/</w:t>
                  </w:r>
                  <w:r w:rsidR="000C0A20">
                    <w:rPr>
                      <w:rFonts w:eastAsia="Times New Roman" w:cs="Arial"/>
                      <w:b/>
                      <w:bCs/>
                      <w:color w:val="000000"/>
                      <w:sz w:val="20"/>
                      <w:szCs w:val="20"/>
                      <w:lang w:val="es-MX" w:eastAsia="es-MX"/>
                    </w:rPr>
                    <w:t>día</w:t>
                  </w:r>
                  <w:r w:rsidRPr="00EA4C3B">
                    <w:rPr>
                      <w:rFonts w:eastAsia="Times New Roman" w:cs="Arial"/>
                      <w:b/>
                      <w:bCs/>
                      <w:color w:val="000000"/>
                      <w:sz w:val="20"/>
                      <w:szCs w:val="20"/>
                      <w:lang w:val="es-MX" w:eastAsia="es-MX"/>
                    </w:rPr>
                    <w:t>)</w:t>
                  </w:r>
                </w:p>
              </w:tc>
              <w:tc>
                <w:tcPr>
                  <w:tcW w:w="1342" w:type="dxa"/>
                  <w:shd w:val="clear" w:color="000000" w:fill="D9D9D9"/>
                  <w:vAlign w:val="center"/>
                  <w:hideMark/>
                </w:tcPr>
                <w:p w14:paraId="6D21E6BD" w14:textId="77777777" w:rsidR="0003744E" w:rsidRPr="00EA4C3B" w:rsidRDefault="0003744E" w:rsidP="0003744E">
                  <w:pPr>
                    <w:spacing w:after="0" w:line="240" w:lineRule="auto"/>
                    <w:jc w:val="center"/>
                    <w:rPr>
                      <w:rFonts w:eastAsia="Times New Roman" w:cs="Arial"/>
                      <w:b/>
                      <w:bCs/>
                      <w:color w:val="000000"/>
                      <w:sz w:val="20"/>
                      <w:szCs w:val="20"/>
                      <w:lang w:val="es-MX" w:eastAsia="es-MX"/>
                    </w:rPr>
                  </w:pPr>
                  <w:r w:rsidRPr="00EA4C3B">
                    <w:rPr>
                      <w:rFonts w:eastAsia="Times New Roman" w:cs="Arial"/>
                      <w:b/>
                      <w:bCs/>
                      <w:color w:val="000000"/>
                      <w:sz w:val="20"/>
                      <w:szCs w:val="20"/>
                      <w:lang w:val="es-MX" w:eastAsia="es-MX"/>
                    </w:rPr>
                    <w:t>Costo ($/año)</w:t>
                  </w:r>
                </w:p>
              </w:tc>
            </w:tr>
            <w:tr w:rsidR="0003744E" w:rsidRPr="00EA4C3B" w14:paraId="484D7AD1" w14:textId="77777777" w:rsidTr="00046750">
              <w:trPr>
                <w:trHeight w:val="170"/>
                <w:jc w:val="center"/>
              </w:trPr>
              <w:tc>
                <w:tcPr>
                  <w:tcW w:w="1274" w:type="dxa"/>
                  <w:shd w:val="clear" w:color="auto" w:fill="D5DCE4" w:themeFill="text2" w:themeFillTint="33"/>
                  <w:noWrap/>
                  <w:vAlign w:val="center"/>
                  <w:hideMark/>
                </w:tcPr>
                <w:p w14:paraId="68FF701A" w14:textId="77777777" w:rsidR="0003744E" w:rsidRPr="00EA4C3B" w:rsidRDefault="0003744E" w:rsidP="0003744E">
                  <w:pPr>
                    <w:spacing w:after="0" w:line="240" w:lineRule="auto"/>
                    <w:jc w:val="left"/>
                    <w:rPr>
                      <w:rFonts w:eastAsia="Times New Roman" w:cs="Arial"/>
                      <w:color w:val="000000"/>
                      <w:sz w:val="20"/>
                      <w:szCs w:val="20"/>
                      <w:lang w:val="es-MX" w:eastAsia="es-MX"/>
                    </w:rPr>
                  </w:pPr>
                  <w:r w:rsidRPr="00EA4C3B">
                    <w:rPr>
                      <w:rFonts w:eastAsia="Times New Roman" w:cs="Arial"/>
                      <w:color w:val="000000"/>
                      <w:sz w:val="20"/>
                      <w:szCs w:val="20"/>
                      <w:lang w:val="es-MX" w:eastAsia="es-MX"/>
                    </w:rPr>
                    <w:t>NaOCl</w:t>
                  </w:r>
                </w:p>
              </w:tc>
              <w:tc>
                <w:tcPr>
                  <w:tcW w:w="1304" w:type="dxa"/>
                  <w:shd w:val="clear" w:color="auto" w:fill="D5DCE4" w:themeFill="text2" w:themeFillTint="33"/>
                  <w:vAlign w:val="center"/>
                  <w:hideMark/>
                </w:tcPr>
                <w:p w14:paraId="2A7C8E62" w14:textId="77777777" w:rsidR="0003744E" w:rsidRPr="00EA4C3B" w:rsidRDefault="0003744E" w:rsidP="0003744E">
                  <w:pPr>
                    <w:spacing w:after="0" w:line="240" w:lineRule="auto"/>
                    <w:jc w:val="center"/>
                    <w:rPr>
                      <w:rFonts w:eastAsia="Times New Roman" w:cs="Arial"/>
                      <w:color w:val="000000"/>
                      <w:sz w:val="20"/>
                      <w:szCs w:val="20"/>
                      <w:lang w:val="es-MX" w:eastAsia="es-MX"/>
                    </w:rPr>
                  </w:pPr>
                  <w:r w:rsidRPr="00EA4C3B">
                    <w:rPr>
                      <w:rFonts w:eastAsia="Times New Roman" w:cs="Arial"/>
                      <w:color w:val="000000"/>
                      <w:sz w:val="20"/>
                      <w:szCs w:val="20"/>
                      <w:lang w:val="es-MX" w:eastAsia="es-MX"/>
                    </w:rPr>
                    <w:t>218.53</w:t>
                  </w:r>
                </w:p>
              </w:tc>
              <w:tc>
                <w:tcPr>
                  <w:tcW w:w="1342" w:type="dxa"/>
                  <w:shd w:val="clear" w:color="auto" w:fill="D5DCE4" w:themeFill="text2" w:themeFillTint="33"/>
                  <w:vAlign w:val="center"/>
                  <w:hideMark/>
                </w:tcPr>
                <w:p w14:paraId="076EFF86" w14:textId="77777777" w:rsidR="0003744E" w:rsidRPr="00EA4C3B" w:rsidRDefault="0003744E" w:rsidP="0003744E">
                  <w:pPr>
                    <w:spacing w:after="0" w:line="240" w:lineRule="auto"/>
                    <w:jc w:val="right"/>
                    <w:rPr>
                      <w:rFonts w:eastAsia="Times New Roman" w:cs="Arial"/>
                      <w:color w:val="000000"/>
                      <w:sz w:val="20"/>
                      <w:szCs w:val="20"/>
                      <w:lang w:val="es-MX" w:eastAsia="es-MX"/>
                    </w:rPr>
                  </w:pPr>
                  <w:r w:rsidRPr="00EA4C3B">
                    <w:rPr>
                      <w:rFonts w:eastAsia="Times New Roman" w:cs="Arial"/>
                      <w:color w:val="000000"/>
                      <w:sz w:val="20"/>
                      <w:szCs w:val="20"/>
                      <w:lang w:val="es-MX" w:eastAsia="es-MX"/>
                    </w:rPr>
                    <w:t>697,930.19</w:t>
                  </w:r>
                </w:p>
              </w:tc>
            </w:tr>
          </w:tbl>
          <w:p w14:paraId="6C990E70" w14:textId="77777777" w:rsidR="0003744E" w:rsidRDefault="0003744E" w:rsidP="005F5238"/>
        </w:tc>
        <w:tc>
          <w:tcPr>
            <w:tcW w:w="4637" w:type="dxa"/>
          </w:tcPr>
          <w:tbl>
            <w:tblPr>
              <w:tblW w:w="40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32"/>
              <w:gridCol w:w="1304"/>
              <w:gridCol w:w="1342"/>
            </w:tblGrid>
            <w:tr w:rsidR="0003744E" w:rsidRPr="00EA4C3B" w14:paraId="2DAE9BB0" w14:textId="77777777" w:rsidTr="00046750">
              <w:trPr>
                <w:trHeight w:val="170"/>
                <w:jc w:val="center"/>
              </w:trPr>
              <w:tc>
                <w:tcPr>
                  <w:tcW w:w="4078" w:type="dxa"/>
                  <w:gridSpan w:val="3"/>
                  <w:shd w:val="clear" w:color="000000" w:fill="D9D9D9"/>
                  <w:noWrap/>
                  <w:vAlign w:val="center"/>
                  <w:hideMark/>
                </w:tcPr>
                <w:p w14:paraId="6227D8A2" w14:textId="28B0459D" w:rsidR="0003744E" w:rsidRPr="00EA4C3B" w:rsidRDefault="0003744E" w:rsidP="0003744E">
                  <w:pPr>
                    <w:spacing w:after="0" w:line="240" w:lineRule="auto"/>
                    <w:jc w:val="center"/>
                    <w:rPr>
                      <w:rFonts w:eastAsia="Times New Roman" w:cs="Arial"/>
                      <w:b/>
                      <w:bCs/>
                      <w:color w:val="000000"/>
                      <w:sz w:val="20"/>
                      <w:szCs w:val="20"/>
                      <w:lang w:val="es-MX" w:eastAsia="es-MX"/>
                    </w:rPr>
                  </w:pPr>
                  <w:r w:rsidRPr="0003744E">
                    <w:rPr>
                      <w:sz w:val="20"/>
                      <w:szCs w:val="20"/>
                    </w:rPr>
                    <w:t>Cerro de la Estrella 2</w:t>
                  </w:r>
                </w:p>
              </w:tc>
            </w:tr>
            <w:tr w:rsidR="0003744E" w:rsidRPr="00EA4C3B" w14:paraId="6969C120" w14:textId="77777777" w:rsidTr="00046750">
              <w:trPr>
                <w:trHeight w:val="170"/>
                <w:jc w:val="center"/>
              </w:trPr>
              <w:tc>
                <w:tcPr>
                  <w:tcW w:w="1432" w:type="dxa"/>
                  <w:shd w:val="clear" w:color="000000" w:fill="D9D9D9"/>
                  <w:noWrap/>
                  <w:vAlign w:val="center"/>
                  <w:hideMark/>
                </w:tcPr>
                <w:p w14:paraId="1E978ACD" w14:textId="77777777" w:rsidR="0003744E" w:rsidRPr="00EA4C3B" w:rsidRDefault="0003744E" w:rsidP="0003744E">
                  <w:pPr>
                    <w:spacing w:after="0" w:line="240" w:lineRule="auto"/>
                    <w:jc w:val="center"/>
                    <w:rPr>
                      <w:rFonts w:eastAsia="Times New Roman" w:cs="Arial"/>
                      <w:b/>
                      <w:bCs/>
                      <w:color w:val="000000"/>
                      <w:sz w:val="20"/>
                      <w:szCs w:val="20"/>
                      <w:lang w:val="es-MX" w:eastAsia="es-MX"/>
                    </w:rPr>
                  </w:pPr>
                  <w:r w:rsidRPr="00EA4C3B">
                    <w:rPr>
                      <w:rFonts w:eastAsia="Times New Roman" w:cs="Arial"/>
                      <w:b/>
                      <w:bCs/>
                      <w:color w:val="000000"/>
                      <w:sz w:val="20"/>
                      <w:szCs w:val="20"/>
                      <w:lang w:val="es-MX" w:eastAsia="es-MX"/>
                    </w:rPr>
                    <w:t>Reactivos</w:t>
                  </w:r>
                </w:p>
              </w:tc>
              <w:tc>
                <w:tcPr>
                  <w:tcW w:w="1304" w:type="dxa"/>
                  <w:shd w:val="clear" w:color="000000" w:fill="D9D9D9"/>
                  <w:vAlign w:val="center"/>
                  <w:hideMark/>
                </w:tcPr>
                <w:p w14:paraId="36B4A879" w14:textId="77777777" w:rsidR="0003744E" w:rsidRDefault="0003744E" w:rsidP="0003744E">
                  <w:pPr>
                    <w:spacing w:after="0" w:line="240" w:lineRule="auto"/>
                    <w:jc w:val="center"/>
                    <w:rPr>
                      <w:rFonts w:eastAsia="Times New Roman" w:cs="Arial"/>
                      <w:b/>
                      <w:bCs/>
                      <w:color w:val="000000"/>
                      <w:sz w:val="20"/>
                      <w:szCs w:val="20"/>
                      <w:lang w:val="es-MX" w:eastAsia="es-MX"/>
                    </w:rPr>
                  </w:pPr>
                  <w:r w:rsidRPr="00EA4C3B">
                    <w:rPr>
                      <w:rFonts w:eastAsia="Times New Roman" w:cs="Arial"/>
                      <w:b/>
                      <w:bCs/>
                      <w:color w:val="000000"/>
                      <w:sz w:val="20"/>
                      <w:szCs w:val="20"/>
                      <w:lang w:val="es-MX" w:eastAsia="es-MX"/>
                    </w:rPr>
                    <w:t>Consumo</w:t>
                  </w:r>
                </w:p>
                <w:p w14:paraId="4BB0072B" w14:textId="29D81E3A" w:rsidR="0003744E" w:rsidRPr="00EA4C3B" w:rsidRDefault="0003744E" w:rsidP="0003744E">
                  <w:pPr>
                    <w:spacing w:after="0" w:line="240" w:lineRule="auto"/>
                    <w:jc w:val="center"/>
                    <w:rPr>
                      <w:rFonts w:eastAsia="Times New Roman" w:cs="Arial"/>
                      <w:b/>
                      <w:bCs/>
                      <w:color w:val="000000"/>
                      <w:sz w:val="20"/>
                      <w:szCs w:val="20"/>
                      <w:lang w:val="es-MX" w:eastAsia="es-MX"/>
                    </w:rPr>
                  </w:pPr>
                  <w:r w:rsidRPr="00EA4C3B">
                    <w:rPr>
                      <w:rFonts w:eastAsia="Times New Roman" w:cs="Arial"/>
                      <w:b/>
                      <w:bCs/>
                      <w:color w:val="000000"/>
                      <w:sz w:val="20"/>
                      <w:szCs w:val="20"/>
                      <w:lang w:val="es-MX" w:eastAsia="es-MX"/>
                    </w:rPr>
                    <w:t>(kg/</w:t>
                  </w:r>
                  <w:r w:rsidR="000C0A20">
                    <w:rPr>
                      <w:rFonts w:eastAsia="Times New Roman" w:cs="Arial"/>
                      <w:b/>
                      <w:bCs/>
                      <w:color w:val="000000"/>
                      <w:sz w:val="20"/>
                      <w:szCs w:val="20"/>
                      <w:lang w:val="es-MX" w:eastAsia="es-MX"/>
                    </w:rPr>
                    <w:t>día</w:t>
                  </w:r>
                  <w:r w:rsidRPr="00EA4C3B">
                    <w:rPr>
                      <w:rFonts w:eastAsia="Times New Roman" w:cs="Arial"/>
                      <w:b/>
                      <w:bCs/>
                      <w:color w:val="000000"/>
                      <w:sz w:val="20"/>
                      <w:szCs w:val="20"/>
                      <w:lang w:val="es-MX" w:eastAsia="es-MX"/>
                    </w:rPr>
                    <w:t>)</w:t>
                  </w:r>
                </w:p>
              </w:tc>
              <w:tc>
                <w:tcPr>
                  <w:tcW w:w="1342" w:type="dxa"/>
                  <w:shd w:val="clear" w:color="000000" w:fill="D9D9D9"/>
                  <w:vAlign w:val="center"/>
                  <w:hideMark/>
                </w:tcPr>
                <w:p w14:paraId="3B0FD4F6" w14:textId="77777777" w:rsidR="0003744E" w:rsidRPr="00EA4C3B" w:rsidRDefault="0003744E" w:rsidP="0003744E">
                  <w:pPr>
                    <w:spacing w:after="0" w:line="240" w:lineRule="auto"/>
                    <w:jc w:val="center"/>
                    <w:rPr>
                      <w:rFonts w:eastAsia="Times New Roman" w:cs="Arial"/>
                      <w:b/>
                      <w:bCs/>
                      <w:color w:val="000000"/>
                      <w:sz w:val="20"/>
                      <w:szCs w:val="20"/>
                      <w:lang w:val="es-MX" w:eastAsia="es-MX"/>
                    </w:rPr>
                  </w:pPr>
                  <w:r w:rsidRPr="00EA4C3B">
                    <w:rPr>
                      <w:rFonts w:eastAsia="Times New Roman" w:cs="Arial"/>
                      <w:b/>
                      <w:bCs/>
                      <w:color w:val="000000"/>
                      <w:sz w:val="20"/>
                      <w:szCs w:val="20"/>
                      <w:lang w:val="es-MX" w:eastAsia="es-MX"/>
                    </w:rPr>
                    <w:t>Costo ($/año)</w:t>
                  </w:r>
                </w:p>
              </w:tc>
            </w:tr>
            <w:tr w:rsidR="0003744E" w:rsidRPr="00EA4C3B" w14:paraId="3EBAEE1E" w14:textId="77777777" w:rsidTr="00046750">
              <w:trPr>
                <w:trHeight w:val="170"/>
                <w:jc w:val="center"/>
              </w:trPr>
              <w:tc>
                <w:tcPr>
                  <w:tcW w:w="1432" w:type="dxa"/>
                  <w:shd w:val="clear" w:color="000000" w:fill="FFFFFF"/>
                  <w:noWrap/>
                  <w:vAlign w:val="center"/>
                  <w:hideMark/>
                </w:tcPr>
                <w:p w14:paraId="1922C7B6" w14:textId="77777777" w:rsidR="0003744E" w:rsidRPr="00EA4C3B" w:rsidRDefault="0003744E" w:rsidP="0003744E">
                  <w:pPr>
                    <w:spacing w:after="0" w:line="240" w:lineRule="auto"/>
                    <w:jc w:val="left"/>
                    <w:rPr>
                      <w:rFonts w:eastAsia="Times New Roman" w:cs="Arial"/>
                      <w:color w:val="000000"/>
                      <w:sz w:val="20"/>
                      <w:szCs w:val="20"/>
                      <w:lang w:val="es-MX" w:eastAsia="es-MX"/>
                    </w:rPr>
                  </w:pPr>
                  <w:r w:rsidRPr="00EA4C3B">
                    <w:rPr>
                      <w:rFonts w:eastAsia="Times New Roman" w:cs="Arial"/>
                      <w:color w:val="000000"/>
                      <w:sz w:val="20"/>
                      <w:szCs w:val="20"/>
                      <w:lang w:val="es-MX" w:eastAsia="es-MX"/>
                    </w:rPr>
                    <w:t>NaOCl</w:t>
                  </w:r>
                </w:p>
              </w:tc>
              <w:tc>
                <w:tcPr>
                  <w:tcW w:w="1304" w:type="dxa"/>
                  <w:shd w:val="clear" w:color="auto" w:fill="auto"/>
                  <w:vAlign w:val="center"/>
                  <w:hideMark/>
                </w:tcPr>
                <w:p w14:paraId="665457D9" w14:textId="77777777" w:rsidR="0003744E" w:rsidRPr="00EA4C3B" w:rsidRDefault="0003744E" w:rsidP="0003744E">
                  <w:pPr>
                    <w:spacing w:after="0" w:line="240" w:lineRule="auto"/>
                    <w:jc w:val="center"/>
                    <w:rPr>
                      <w:rFonts w:eastAsia="Times New Roman" w:cs="Arial"/>
                      <w:color w:val="000000"/>
                      <w:sz w:val="20"/>
                      <w:szCs w:val="20"/>
                      <w:lang w:val="es-MX" w:eastAsia="es-MX"/>
                    </w:rPr>
                  </w:pPr>
                  <w:r w:rsidRPr="00EA4C3B">
                    <w:rPr>
                      <w:rFonts w:eastAsia="Times New Roman" w:cs="Arial"/>
                      <w:color w:val="000000"/>
                      <w:sz w:val="20"/>
                      <w:szCs w:val="20"/>
                      <w:lang w:val="es-MX" w:eastAsia="es-MX"/>
                    </w:rPr>
                    <w:t>286.01</w:t>
                  </w:r>
                </w:p>
              </w:tc>
              <w:tc>
                <w:tcPr>
                  <w:tcW w:w="1342" w:type="dxa"/>
                  <w:shd w:val="clear" w:color="auto" w:fill="auto"/>
                  <w:vAlign w:val="center"/>
                  <w:hideMark/>
                </w:tcPr>
                <w:p w14:paraId="4CBB0BA7" w14:textId="77777777" w:rsidR="0003744E" w:rsidRPr="00EA4C3B" w:rsidRDefault="0003744E" w:rsidP="0003744E">
                  <w:pPr>
                    <w:spacing w:after="0" w:line="240" w:lineRule="auto"/>
                    <w:jc w:val="right"/>
                    <w:rPr>
                      <w:rFonts w:eastAsia="Times New Roman" w:cs="Arial"/>
                      <w:color w:val="000000"/>
                      <w:sz w:val="20"/>
                      <w:szCs w:val="20"/>
                      <w:lang w:val="es-MX" w:eastAsia="es-MX"/>
                    </w:rPr>
                  </w:pPr>
                  <w:r w:rsidRPr="00EA4C3B">
                    <w:rPr>
                      <w:rFonts w:eastAsia="Times New Roman" w:cs="Arial"/>
                      <w:color w:val="000000"/>
                      <w:sz w:val="20"/>
                      <w:szCs w:val="20"/>
                      <w:lang w:val="es-MX" w:eastAsia="es-MX"/>
                    </w:rPr>
                    <w:t>913,444.44</w:t>
                  </w:r>
                </w:p>
              </w:tc>
            </w:tr>
            <w:tr w:rsidR="0003744E" w:rsidRPr="00EA4C3B" w14:paraId="749622C8" w14:textId="77777777" w:rsidTr="00046750">
              <w:trPr>
                <w:trHeight w:val="170"/>
                <w:jc w:val="center"/>
              </w:trPr>
              <w:tc>
                <w:tcPr>
                  <w:tcW w:w="1432" w:type="dxa"/>
                  <w:shd w:val="clear" w:color="000000" w:fill="FFFFFF"/>
                  <w:noWrap/>
                  <w:vAlign w:val="center"/>
                  <w:hideMark/>
                </w:tcPr>
                <w:p w14:paraId="244DD6AF" w14:textId="77777777" w:rsidR="0003744E" w:rsidRPr="00EA4C3B" w:rsidRDefault="0003744E" w:rsidP="0003744E">
                  <w:pPr>
                    <w:spacing w:after="0" w:line="240" w:lineRule="auto"/>
                    <w:jc w:val="left"/>
                    <w:rPr>
                      <w:rFonts w:eastAsia="Times New Roman" w:cs="Arial"/>
                      <w:color w:val="000000"/>
                      <w:sz w:val="20"/>
                      <w:szCs w:val="20"/>
                      <w:lang w:val="es-MX" w:eastAsia="es-MX"/>
                    </w:rPr>
                  </w:pPr>
                  <w:r w:rsidRPr="00EA4C3B">
                    <w:rPr>
                      <w:rFonts w:eastAsia="Times New Roman" w:cs="Arial"/>
                      <w:color w:val="000000"/>
                      <w:sz w:val="20"/>
                      <w:szCs w:val="20"/>
                      <w:lang w:val="es-MX" w:eastAsia="es-MX"/>
                    </w:rPr>
                    <w:t>Polímero</w:t>
                  </w:r>
                </w:p>
              </w:tc>
              <w:tc>
                <w:tcPr>
                  <w:tcW w:w="1304" w:type="dxa"/>
                  <w:shd w:val="clear" w:color="auto" w:fill="auto"/>
                  <w:vAlign w:val="center"/>
                  <w:hideMark/>
                </w:tcPr>
                <w:p w14:paraId="5931AC9F" w14:textId="77777777" w:rsidR="0003744E" w:rsidRPr="00EA4C3B" w:rsidRDefault="0003744E" w:rsidP="0003744E">
                  <w:pPr>
                    <w:spacing w:after="0" w:line="240" w:lineRule="auto"/>
                    <w:jc w:val="center"/>
                    <w:rPr>
                      <w:rFonts w:eastAsia="Times New Roman" w:cs="Arial"/>
                      <w:color w:val="000000"/>
                      <w:sz w:val="20"/>
                      <w:szCs w:val="20"/>
                      <w:lang w:val="es-MX" w:eastAsia="es-MX"/>
                    </w:rPr>
                  </w:pPr>
                  <w:r w:rsidRPr="00EA4C3B">
                    <w:rPr>
                      <w:rFonts w:eastAsia="Times New Roman" w:cs="Arial"/>
                      <w:color w:val="000000"/>
                      <w:sz w:val="20"/>
                      <w:szCs w:val="20"/>
                      <w:lang w:val="es-MX" w:eastAsia="es-MX"/>
                    </w:rPr>
                    <w:t>0.28</w:t>
                  </w:r>
                </w:p>
              </w:tc>
              <w:tc>
                <w:tcPr>
                  <w:tcW w:w="1342" w:type="dxa"/>
                  <w:shd w:val="clear" w:color="auto" w:fill="auto"/>
                  <w:hideMark/>
                </w:tcPr>
                <w:p w14:paraId="61B840AD" w14:textId="77777777" w:rsidR="0003744E" w:rsidRPr="00EA4C3B" w:rsidRDefault="0003744E" w:rsidP="0003744E">
                  <w:pPr>
                    <w:spacing w:after="0" w:line="240" w:lineRule="auto"/>
                    <w:jc w:val="right"/>
                    <w:rPr>
                      <w:rFonts w:eastAsia="Times New Roman" w:cs="Arial"/>
                      <w:color w:val="000000"/>
                      <w:sz w:val="20"/>
                      <w:szCs w:val="20"/>
                      <w:lang w:val="es-MX" w:eastAsia="es-MX"/>
                    </w:rPr>
                  </w:pPr>
                  <w:r w:rsidRPr="00EA4C3B">
                    <w:rPr>
                      <w:sz w:val="20"/>
                      <w:szCs w:val="20"/>
                    </w:rPr>
                    <w:t>11,888.77</w:t>
                  </w:r>
                </w:p>
              </w:tc>
            </w:tr>
            <w:tr w:rsidR="0003744E" w:rsidRPr="00EA4C3B" w14:paraId="7D6279A5" w14:textId="77777777" w:rsidTr="00046750">
              <w:trPr>
                <w:trHeight w:val="170"/>
                <w:jc w:val="center"/>
              </w:trPr>
              <w:tc>
                <w:tcPr>
                  <w:tcW w:w="1432" w:type="dxa"/>
                  <w:shd w:val="clear" w:color="auto" w:fill="D5DCE4" w:themeFill="text2" w:themeFillTint="33"/>
                  <w:noWrap/>
                  <w:vAlign w:val="center"/>
                  <w:hideMark/>
                </w:tcPr>
                <w:p w14:paraId="3EC14F1D" w14:textId="77777777" w:rsidR="0003744E" w:rsidRPr="00EA4C3B" w:rsidRDefault="0003744E" w:rsidP="0003744E">
                  <w:pPr>
                    <w:spacing w:after="0" w:line="240" w:lineRule="auto"/>
                    <w:jc w:val="left"/>
                    <w:rPr>
                      <w:rFonts w:eastAsia="Times New Roman" w:cs="Arial"/>
                      <w:color w:val="000000"/>
                      <w:sz w:val="20"/>
                      <w:szCs w:val="20"/>
                      <w:lang w:val="es-MX" w:eastAsia="es-MX"/>
                    </w:rPr>
                  </w:pPr>
                  <w:r w:rsidRPr="00EA4C3B">
                    <w:rPr>
                      <w:rFonts w:eastAsia="Times New Roman" w:cs="Arial"/>
                      <w:color w:val="000000"/>
                      <w:sz w:val="20"/>
                      <w:szCs w:val="20"/>
                      <w:lang w:val="es-MX" w:eastAsia="es-MX"/>
                    </w:rPr>
                    <w:t>Total</w:t>
                  </w:r>
                </w:p>
              </w:tc>
              <w:tc>
                <w:tcPr>
                  <w:tcW w:w="1304" w:type="dxa"/>
                  <w:shd w:val="clear" w:color="auto" w:fill="D5DCE4" w:themeFill="text2" w:themeFillTint="33"/>
                  <w:vAlign w:val="center"/>
                  <w:hideMark/>
                </w:tcPr>
                <w:p w14:paraId="1904DA23" w14:textId="77777777" w:rsidR="0003744E" w:rsidRPr="00EA4C3B" w:rsidRDefault="0003744E" w:rsidP="0003744E">
                  <w:pPr>
                    <w:spacing w:after="0" w:line="240" w:lineRule="auto"/>
                    <w:jc w:val="left"/>
                    <w:rPr>
                      <w:rFonts w:eastAsia="Times New Roman" w:cs="Arial"/>
                      <w:color w:val="000000"/>
                      <w:sz w:val="20"/>
                      <w:szCs w:val="20"/>
                      <w:lang w:val="es-MX" w:eastAsia="es-MX"/>
                    </w:rPr>
                  </w:pPr>
                  <w:r w:rsidRPr="00EA4C3B">
                    <w:rPr>
                      <w:rFonts w:eastAsia="Times New Roman" w:cs="Arial"/>
                      <w:color w:val="000000"/>
                      <w:sz w:val="20"/>
                      <w:szCs w:val="20"/>
                      <w:lang w:val="es-MX" w:eastAsia="es-MX"/>
                    </w:rPr>
                    <w:t> </w:t>
                  </w:r>
                </w:p>
              </w:tc>
              <w:tc>
                <w:tcPr>
                  <w:tcW w:w="1342" w:type="dxa"/>
                  <w:shd w:val="clear" w:color="auto" w:fill="D5DCE4" w:themeFill="text2" w:themeFillTint="33"/>
                  <w:hideMark/>
                </w:tcPr>
                <w:p w14:paraId="6A3138F2" w14:textId="77777777" w:rsidR="0003744E" w:rsidRPr="00EA4C3B" w:rsidRDefault="0003744E" w:rsidP="0003744E">
                  <w:pPr>
                    <w:spacing w:after="0" w:line="240" w:lineRule="auto"/>
                    <w:jc w:val="right"/>
                    <w:rPr>
                      <w:rFonts w:eastAsia="Times New Roman" w:cs="Arial"/>
                      <w:color w:val="000000"/>
                      <w:sz w:val="20"/>
                      <w:szCs w:val="20"/>
                      <w:lang w:val="es-MX" w:eastAsia="es-MX"/>
                    </w:rPr>
                  </w:pPr>
                  <w:r w:rsidRPr="00EA4C3B">
                    <w:rPr>
                      <w:sz w:val="20"/>
                      <w:szCs w:val="20"/>
                    </w:rPr>
                    <w:t>925,333.21</w:t>
                  </w:r>
                </w:p>
              </w:tc>
            </w:tr>
          </w:tbl>
          <w:p w14:paraId="46CBC770" w14:textId="77777777" w:rsidR="0003744E" w:rsidRDefault="0003744E" w:rsidP="005F5238"/>
        </w:tc>
      </w:tr>
      <w:tr w:rsidR="0003744E" w14:paraId="6B7AFB49" w14:textId="77777777" w:rsidTr="00392423">
        <w:trPr>
          <w:trHeight w:val="1928"/>
        </w:trPr>
        <w:tc>
          <w:tcPr>
            <w:tcW w:w="4757" w:type="dxa"/>
          </w:tcPr>
          <w:tbl>
            <w:tblPr>
              <w:tblW w:w="3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74"/>
              <w:gridCol w:w="1304"/>
              <w:gridCol w:w="1342"/>
            </w:tblGrid>
            <w:tr w:rsidR="002D2448" w:rsidRPr="00EA4C3B" w14:paraId="1B777635" w14:textId="77777777" w:rsidTr="00046750">
              <w:trPr>
                <w:trHeight w:val="227"/>
                <w:jc w:val="center"/>
              </w:trPr>
              <w:tc>
                <w:tcPr>
                  <w:tcW w:w="3920" w:type="dxa"/>
                  <w:gridSpan w:val="3"/>
                  <w:shd w:val="clear" w:color="000000" w:fill="D9D9D9"/>
                  <w:noWrap/>
                  <w:vAlign w:val="center"/>
                  <w:hideMark/>
                </w:tcPr>
                <w:p w14:paraId="75A6CF9B" w14:textId="77777777" w:rsidR="002D2448" w:rsidRPr="0003744E" w:rsidRDefault="002D2448" w:rsidP="002D2448">
                  <w:pPr>
                    <w:spacing w:after="0" w:line="240" w:lineRule="auto"/>
                    <w:jc w:val="center"/>
                    <w:rPr>
                      <w:rFonts w:eastAsia="Times New Roman" w:cs="Arial"/>
                      <w:b/>
                      <w:bCs/>
                      <w:color w:val="000000"/>
                      <w:sz w:val="20"/>
                      <w:szCs w:val="20"/>
                      <w:lang w:val="es-MX" w:eastAsia="es-MX"/>
                    </w:rPr>
                  </w:pPr>
                  <w:r w:rsidRPr="0003744E">
                    <w:rPr>
                      <w:sz w:val="20"/>
                      <w:szCs w:val="20"/>
                    </w:rPr>
                    <w:t>Deportivo Ferrería</w:t>
                  </w:r>
                </w:p>
              </w:tc>
            </w:tr>
            <w:tr w:rsidR="002D2448" w:rsidRPr="00EA4C3B" w14:paraId="57F252A7" w14:textId="77777777" w:rsidTr="00046750">
              <w:trPr>
                <w:trHeight w:val="227"/>
                <w:jc w:val="center"/>
              </w:trPr>
              <w:tc>
                <w:tcPr>
                  <w:tcW w:w="1274" w:type="dxa"/>
                  <w:shd w:val="clear" w:color="000000" w:fill="D9D9D9"/>
                  <w:noWrap/>
                  <w:vAlign w:val="center"/>
                  <w:hideMark/>
                </w:tcPr>
                <w:p w14:paraId="50FE7D56" w14:textId="77777777" w:rsidR="002D2448" w:rsidRPr="00EA4C3B" w:rsidRDefault="002D2448" w:rsidP="002D2448">
                  <w:pPr>
                    <w:spacing w:after="0" w:line="240" w:lineRule="auto"/>
                    <w:jc w:val="center"/>
                    <w:rPr>
                      <w:rFonts w:eastAsia="Times New Roman" w:cs="Arial"/>
                      <w:b/>
                      <w:bCs/>
                      <w:color w:val="000000"/>
                      <w:sz w:val="20"/>
                      <w:szCs w:val="20"/>
                      <w:lang w:val="es-MX" w:eastAsia="es-MX"/>
                    </w:rPr>
                  </w:pPr>
                  <w:r w:rsidRPr="00EA4C3B">
                    <w:rPr>
                      <w:rFonts w:eastAsia="Times New Roman" w:cs="Arial"/>
                      <w:b/>
                      <w:bCs/>
                      <w:color w:val="000000"/>
                      <w:sz w:val="20"/>
                      <w:szCs w:val="20"/>
                      <w:lang w:val="es-MX" w:eastAsia="es-MX"/>
                    </w:rPr>
                    <w:t>Reactivos</w:t>
                  </w:r>
                </w:p>
              </w:tc>
              <w:tc>
                <w:tcPr>
                  <w:tcW w:w="1304" w:type="dxa"/>
                  <w:shd w:val="clear" w:color="000000" w:fill="D9D9D9"/>
                  <w:vAlign w:val="center"/>
                  <w:hideMark/>
                </w:tcPr>
                <w:p w14:paraId="4E1B1AEB" w14:textId="3B2DBCF6" w:rsidR="002D2448" w:rsidRPr="00EA4C3B" w:rsidRDefault="002D2448" w:rsidP="002D2448">
                  <w:pPr>
                    <w:spacing w:after="0" w:line="240" w:lineRule="auto"/>
                    <w:jc w:val="center"/>
                    <w:rPr>
                      <w:rFonts w:eastAsia="Times New Roman" w:cs="Arial"/>
                      <w:b/>
                      <w:bCs/>
                      <w:color w:val="000000"/>
                      <w:sz w:val="20"/>
                      <w:szCs w:val="20"/>
                      <w:lang w:val="es-MX" w:eastAsia="es-MX"/>
                    </w:rPr>
                  </w:pPr>
                  <w:r w:rsidRPr="00EA4C3B">
                    <w:rPr>
                      <w:rFonts w:eastAsia="Times New Roman" w:cs="Arial"/>
                      <w:b/>
                      <w:bCs/>
                      <w:color w:val="000000"/>
                      <w:sz w:val="20"/>
                      <w:szCs w:val="20"/>
                      <w:lang w:val="es-MX" w:eastAsia="es-MX"/>
                    </w:rPr>
                    <w:t>Consumo (kg/</w:t>
                  </w:r>
                  <w:r w:rsidR="000C0A20">
                    <w:rPr>
                      <w:rFonts w:eastAsia="Times New Roman" w:cs="Arial"/>
                      <w:b/>
                      <w:bCs/>
                      <w:color w:val="000000"/>
                      <w:sz w:val="20"/>
                      <w:szCs w:val="20"/>
                      <w:lang w:val="es-MX" w:eastAsia="es-MX"/>
                    </w:rPr>
                    <w:t>día</w:t>
                  </w:r>
                  <w:r w:rsidRPr="00EA4C3B">
                    <w:rPr>
                      <w:rFonts w:eastAsia="Times New Roman" w:cs="Arial"/>
                      <w:b/>
                      <w:bCs/>
                      <w:color w:val="000000"/>
                      <w:sz w:val="20"/>
                      <w:szCs w:val="20"/>
                      <w:lang w:val="es-MX" w:eastAsia="es-MX"/>
                    </w:rPr>
                    <w:t>)</w:t>
                  </w:r>
                </w:p>
              </w:tc>
              <w:tc>
                <w:tcPr>
                  <w:tcW w:w="1342" w:type="dxa"/>
                  <w:shd w:val="clear" w:color="000000" w:fill="D9D9D9"/>
                  <w:vAlign w:val="center"/>
                  <w:hideMark/>
                </w:tcPr>
                <w:p w14:paraId="00E47893" w14:textId="77777777" w:rsidR="002D2448" w:rsidRPr="00EA4C3B" w:rsidRDefault="002D2448" w:rsidP="002D2448">
                  <w:pPr>
                    <w:spacing w:after="0" w:line="240" w:lineRule="auto"/>
                    <w:jc w:val="center"/>
                    <w:rPr>
                      <w:rFonts w:eastAsia="Times New Roman" w:cs="Arial"/>
                      <w:b/>
                      <w:bCs/>
                      <w:color w:val="000000"/>
                      <w:sz w:val="20"/>
                      <w:szCs w:val="20"/>
                      <w:lang w:val="es-MX" w:eastAsia="es-MX"/>
                    </w:rPr>
                  </w:pPr>
                  <w:r w:rsidRPr="00EA4C3B">
                    <w:rPr>
                      <w:rFonts w:eastAsia="Times New Roman" w:cs="Arial"/>
                      <w:b/>
                      <w:bCs/>
                      <w:color w:val="000000"/>
                      <w:sz w:val="20"/>
                      <w:szCs w:val="20"/>
                      <w:lang w:val="es-MX" w:eastAsia="es-MX"/>
                    </w:rPr>
                    <w:t>Costo ($/año)</w:t>
                  </w:r>
                </w:p>
              </w:tc>
            </w:tr>
            <w:tr w:rsidR="002D2448" w:rsidRPr="00EA4C3B" w14:paraId="2555428E" w14:textId="77777777" w:rsidTr="00046750">
              <w:trPr>
                <w:trHeight w:val="227"/>
                <w:jc w:val="center"/>
              </w:trPr>
              <w:tc>
                <w:tcPr>
                  <w:tcW w:w="1274" w:type="dxa"/>
                  <w:shd w:val="clear" w:color="auto" w:fill="D5DCE4" w:themeFill="text2" w:themeFillTint="33"/>
                  <w:noWrap/>
                  <w:vAlign w:val="center"/>
                  <w:hideMark/>
                </w:tcPr>
                <w:p w14:paraId="0659B3CE" w14:textId="77777777" w:rsidR="002D2448" w:rsidRPr="00EA4C3B" w:rsidRDefault="002D2448" w:rsidP="002D2448">
                  <w:pPr>
                    <w:spacing w:after="0" w:line="240" w:lineRule="auto"/>
                    <w:jc w:val="left"/>
                    <w:rPr>
                      <w:rFonts w:eastAsia="Times New Roman" w:cs="Arial"/>
                      <w:color w:val="000000"/>
                      <w:sz w:val="20"/>
                      <w:szCs w:val="20"/>
                      <w:lang w:val="es-MX" w:eastAsia="es-MX"/>
                    </w:rPr>
                  </w:pPr>
                  <w:r w:rsidRPr="00EA4C3B">
                    <w:rPr>
                      <w:rFonts w:eastAsia="Times New Roman" w:cs="Arial"/>
                      <w:color w:val="000000"/>
                      <w:sz w:val="20"/>
                      <w:szCs w:val="20"/>
                      <w:lang w:val="es-MX" w:eastAsia="es-MX"/>
                    </w:rPr>
                    <w:t>NaOCl</w:t>
                  </w:r>
                </w:p>
              </w:tc>
              <w:tc>
                <w:tcPr>
                  <w:tcW w:w="1304" w:type="dxa"/>
                  <w:shd w:val="clear" w:color="auto" w:fill="D5DCE4" w:themeFill="text2" w:themeFillTint="33"/>
                  <w:vAlign w:val="center"/>
                  <w:hideMark/>
                </w:tcPr>
                <w:p w14:paraId="3A538A54" w14:textId="77777777" w:rsidR="002D2448" w:rsidRPr="00EA4C3B" w:rsidRDefault="002D2448" w:rsidP="002D2448">
                  <w:pPr>
                    <w:spacing w:after="0" w:line="240" w:lineRule="auto"/>
                    <w:jc w:val="center"/>
                    <w:rPr>
                      <w:rFonts w:eastAsia="Times New Roman" w:cs="Arial"/>
                      <w:color w:val="000000"/>
                      <w:sz w:val="20"/>
                      <w:szCs w:val="20"/>
                      <w:lang w:val="es-MX" w:eastAsia="es-MX"/>
                    </w:rPr>
                  </w:pPr>
                  <w:r w:rsidRPr="00EA4C3B">
                    <w:rPr>
                      <w:rFonts w:eastAsia="Times New Roman" w:cs="Arial"/>
                      <w:color w:val="000000"/>
                      <w:sz w:val="20"/>
                      <w:szCs w:val="20"/>
                      <w:lang w:val="es-MX" w:eastAsia="es-MX"/>
                    </w:rPr>
                    <w:t>91.89</w:t>
                  </w:r>
                </w:p>
              </w:tc>
              <w:tc>
                <w:tcPr>
                  <w:tcW w:w="1342" w:type="dxa"/>
                  <w:shd w:val="clear" w:color="auto" w:fill="D5DCE4" w:themeFill="text2" w:themeFillTint="33"/>
                  <w:vAlign w:val="center"/>
                  <w:hideMark/>
                </w:tcPr>
                <w:p w14:paraId="31EE7D9A" w14:textId="77777777" w:rsidR="002D2448" w:rsidRPr="00EA4C3B" w:rsidRDefault="002D2448" w:rsidP="002D2448">
                  <w:pPr>
                    <w:spacing w:after="0" w:line="240" w:lineRule="auto"/>
                    <w:jc w:val="right"/>
                    <w:rPr>
                      <w:rFonts w:eastAsia="Times New Roman" w:cs="Arial"/>
                      <w:color w:val="000000"/>
                      <w:sz w:val="20"/>
                      <w:szCs w:val="20"/>
                      <w:lang w:val="es-MX" w:eastAsia="es-MX"/>
                    </w:rPr>
                  </w:pPr>
                  <w:r w:rsidRPr="00EA4C3B">
                    <w:rPr>
                      <w:rFonts w:eastAsia="Times New Roman" w:cs="Arial"/>
                      <w:color w:val="000000"/>
                      <w:sz w:val="20"/>
                      <w:szCs w:val="20"/>
                      <w:lang w:val="es-MX" w:eastAsia="es-MX"/>
                    </w:rPr>
                    <w:t>293,473.69</w:t>
                  </w:r>
                </w:p>
              </w:tc>
            </w:tr>
          </w:tbl>
          <w:p w14:paraId="468D1D80" w14:textId="77777777" w:rsidR="0003744E" w:rsidRPr="0003744E" w:rsidRDefault="0003744E" w:rsidP="0003744E">
            <w:pPr>
              <w:spacing w:after="0" w:line="240" w:lineRule="auto"/>
              <w:jc w:val="center"/>
              <w:rPr>
                <w:sz w:val="20"/>
                <w:szCs w:val="20"/>
              </w:rPr>
            </w:pPr>
          </w:p>
        </w:tc>
        <w:tc>
          <w:tcPr>
            <w:tcW w:w="4637" w:type="dxa"/>
          </w:tcPr>
          <w:tbl>
            <w:tblPr>
              <w:tblW w:w="40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08"/>
              <w:gridCol w:w="1381"/>
              <w:gridCol w:w="1308"/>
            </w:tblGrid>
            <w:tr w:rsidR="002D2448" w:rsidRPr="006C7978" w14:paraId="1B758A75" w14:textId="77777777" w:rsidTr="006C7978">
              <w:trPr>
                <w:trHeight w:val="227"/>
                <w:jc w:val="center"/>
              </w:trPr>
              <w:tc>
                <w:tcPr>
                  <w:tcW w:w="4097" w:type="dxa"/>
                  <w:gridSpan w:val="3"/>
                  <w:shd w:val="clear" w:color="000000" w:fill="D9D9D9"/>
                  <w:noWrap/>
                  <w:vAlign w:val="center"/>
                  <w:hideMark/>
                </w:tcPr>
                <w:p w14:paraId="51AAAB2C" w14:textId="77777777" w:rsidR="002D2448" w:rsidRPr="006C7978" w:rsidRDefault="002D2448" w:rsidP="002D2448">
                  <w:pPr>
                    <w:spacing w:after="0" w:line="240" w:lineRule="auto"/>
                    <w:jc w:val="center"/>
                    <w:rPr>
                      <w:rFonts w:eastAsia="Times New Roman" w:cs="Arial"/>
                      <w:b/>
                      <w:bCs/>
                      <w:color w:val="000000"/>
                      <w:sz w:val="20"/>
                      <w:szCs w:val="20"/>
                      <w:lang w:val="es-MX" w:eastAsia="es-MX"/>
                    </w:rPr>
                  </w:pPr>
                  <w:r w:rsidRPr="006C7978">
                    <w:rPr>
                      <w:sz w:val="20"/>
                      <w:szCs w:val="20"/>
                    </w:rPr>
                    <w:t>Deportivo Los Galeana</w:t>
                  </w:r>
                </w:p>
              </w:tc>
            </w:tr>
            <w:tr w:rsidR="002D2448" w:rsidRPr="006C7978" w14:paraId="1803C54D" w14:textId="77777777" w:rsidTr="006C7978">
              <w:trPr>
                <w:trHeight w:val="227"/>
                <w:jc w:val="center"/>
              </w:trPr>
              <w:tc>
                <w:tcPr>
                  <w:tcW w:w="1408" w:type="dxa"/>
                  <w:shd w:val="clear" w:color="000000" w:fill="D9D9D9"/>
                  <w:noWrap/>
                  <w:vAlign w:val="center"/>
                  <w:hideMark/>
                </w:tcPr>
                <w:p w14:paraId="074D6B52" w14:textId="77777777" w:rsidR="002D2448" w:rsidRPr="006C7978" w:rsidRDefault="002D2448" w:rsidP="002D2448">
                  <w:pPr>
                    <w:spacing w:after="0" w:line="240" w:lineRule="auto"/>
                    <w:jc w:val="center"/>
                    <w:rPr>
                      <w:rFonts w:eastAsia="Times New Roman" w:cs="Arial"/>
                      <w:b/>
                      <w:bCs/>
                      <w:color w:val="000000"/>
                      <w:sz w:val="20"/>
                      <w:szCs w:val="20"/>
                      <w:lang w:val="es-MX" w:eastAsia="es-MX"/>
                    </w:rPr>
                  </w:pPr>
                  <w:r w:rsidRPr="006C7978">
                    <w:rPr>
                      <w:rFonts w:eastAsia="Times New Roman" w:cs="Arial"/>
                      <w:b/>
                      <w:bCs/>
                      <w:color w:val="000000"/>
                      <w:sz w:val="20"/>
                      <w:szCs w:val="20"/>
                      <w:lang w:val="es-MX" w:eastAsia="es-MX"/>
                    </w:rPr>
                    <w:t>Reactivos</w:t>
                  </w:r>
                </w:p>
              </w:tc>
              <w:tc>
                <w:tcPr>
                  <w:tcW w:w="1381" w:type="dxa"/>
                  <w:shd w:val="clear" w:color="000000" w:fill="D9D9D9"/>
                  <w:vAlign w:val="center"/>
                  <w:hideMark/>
                </w:tcPr>
                <w:p w14:paraId="401AE0D6" w14:textId="77777777" w:rsidR="002D2448" w:rsidRPr="006C7978" w:rsidRDefault="002D2448" w:rsidP="002D2448">
                  <w:pPr>
                    <w:spacing w:after="0" w:line="240" w:lineRule="auto"/>
                    <w:jc w:val="center"/>
                    <w:rPr>
                      <w:rFonts w:eastAsia="Times New Roman" w:cs="Arial"/>
                      <w:b/>
                      <w:bCs/>
                      <w:color w:val="000000"/>
                      <w:sz w:val="20"/>
                      <w:szCs w:val="20"/>
                      <w:lang w:val="es-MX" w:eastAsia="es-MX"/>
                    </w:rPr>
                  </w:pPr>
                  <w:r w:rsidRPr="006C7978">
                    <w:rPr>
                      <w:rFonts w:eastAsia="Times New Roman" w:cs="Arial"/>
                      <w:b/>
                      <w:bCs/>
                      <w:color w:val="000000"/>
                      <w:sz w:val="20"/>
                      <w:szCs w:val="20"/>
                      <w:lang w:val="es-MX" w:eastAsia="es-MX"/>
                    </w:rPr>
                    <w:t>Consumo</w:t>
                  </w:r>
                </w:p>
                <w:p w14:paraId="6230467C" w14:textId="6CF027DC" w:rsidR="002D2448" w:rsidRPr="006C7978" w:rsidRDefault="002D2448" w:rsidP="002D2448">
                  <w:pPr>
                    <w:spacing w:after="0" w:line="240" w:lineRule="auto"/>
                    <w:jc w:val="center"/>
                    <w:rPr>
                      <w:rFonts w:eastAsia="Times New Roman" w:cs="Arial"/>
                      <w:b/>
                      <w:bCs/>
                      <w:color w:val="000000"/>
                      <w:sz w:val="20"/>
                      <w:szCs w:val="20"/>
                      <w:lang w:val="es-MX" w:eastAsia="es-MX"/>
                    </w:rPr>
                  </w:pPr>
                  <w:r w:rsidRPr="006C7978">
                    <w:rPr>
                      <w:rFonts w:eastAsia="Times New Roman" w:cs="Arial"/>
                      <w:b/>
                      <w:bCs/>
                      <w:color w:val="000000"/>
                      <w:sz w:val="20"/>
                      <w:szCs w:val="20"/>
                      <w:lang w:val="es-MX" w:eastAsia="es-MX"/>
                    </w:rPr>
                    <w:t>(kg/</w:t>
                  </w:r>
                  <w:r w:rsidR="000C0A20">
                    <w:rPr>
                      <w:rFonts w:eastAsia="Times New Roman" w:cs="Arial"/>
                      <w:b/>
                      <w:bCs/>
                      <w:color w:val="000000"/>
                      <w:sz w:val="20"/>
                      <w:szCs w:val="20"/>
                      <w:lang w:val="es-MX" w:eastAsia="es-MX"/>
                    </w:rPr>
                    <w:t>día</w:t>
                  </w:r>
                  <w:r w:rsidRPr="006C7978">
                    <w:rPr>
                      <w:rFonts w:eastAsia="Times New Roman" w:cs="Arial"/>
                      <w:b/>
                      <w:bCs/>
                      <w:color w:val="000000"/>
                      <w:sz w:val="20"/>
                      <w:szCs w:val="20"/>
                      <w:lang w:val="es-MX" w:eastAsia="es-MX"/>
                    </w:rPr>
                    <w:t>)</w:t>
                  </w:r>
                </w:p>
              </w:tc>
              <w:tc>
                <w:tcPr>
                  <w:tcW w:w="1308" w:type="dxa"/>
                  <w:shd w:val="clear" w:color="000000" w:fill="D9D9D9"/>
                  <w:vAlign w:val="center"/>
                  <w:hideMark/>
                </w:tcPr>
                <w:p w14:paraId="710CED98" w14:textId="77777777" w:rsidR="002D2448" w:rsidRPr="006C7978" w:rsidRDefault="002D2448" w:rsidP="002D2448">
                  <w:pPr>
                    <w:spacing w:after="0" w:line="240" w:lineRule="auto"/>
                    <w:jc w:val="center"/>
                    <w:rPr>
                      <w:rFonts w:eastAsia="Times New Roman" w:cs="Arial"/>
                      <w:b/>
                      <w:bCs/>
                      <w:color w:val="000000"/>
                      <w:sz w:val="20"/>
                      <w:szCs w:val="20"/>
                      <w:lang w:val="es-MX" w:eastAsia="es-MX"/>
                    </w:rPr>
                  </w:pPr>
                  <w:r w:rsidRPr="006C7978">
                    <w:rPr>
                      <w:rFonts w:eastAsia="Times New Roman" w:cs="Arial"/>
                      <w:b/>
                      <w:bCs/>
                      <w:color w:val="000000"/>
                      <w:sz w:val="20"/>
                      <w:szCs w:val="20"/>
                      <w:lang w:val="es-MX" w:eastAsia="es-MX"/>
                    </w:rPr>
                    <w:t>Costo ($/año)</w:t>
                  </w:r>
                </w:p>
              </w:tc>
            </w:tr>
            <w:tr w:rsidR="006C7978" w:rsidRPr="006C7978" w14:paraId="5225BF7F" w14:textId="77777777" w:rsidTr="006C7978">
              <w:trPr>
                <w:trHeight w:val="227"/>
                <w:jc w:val="center"/>
              </w:trPr>
              <w:tc>
                <w:tcPr>
                  <w:tcW w:w="1408" w:type="dxa"/>
                  <w:shd w:val="clear" w:color="000000" w:fill="FFFFFF"/>
                  <w:noWrap/>
                  <w:vAlign w:val="center"/>
                  <w:hideMark/>
                </w:tcPr>
                <w:p w14:paraId="63B4CFCC" w14:textId="77777777" w:rsidR="006C7978" w:rsidRPr="006C7978" w:rsidRDefault="006C7978" w:rsidP="006C7978">
                  <w:pPr>
                    <w:spacing w:after="0" w:line="240" w:lineRule="auto"/>
                    <w:jc w:val="left"/>
                    <w:rPr>
                      <w:rFonts w:eastAsia="Times New Roman" w:cs="Arial"/>
                      <w:color w:val="000000"/>
                      <w:sz w:val="20"/>
                      <w:szCs w:val="20"/>
                      <w:lang w:val="es-MX" w:eastAsia="es-MX"/>
                    </w:rPr>
                  </w:pPr>
                  <w:r w:rsidRPr="006C7978">
                    <w:rPr>
                      <w:rFonts w:eastAsia="Times New Roman" w:cs="Arial"/>
                      <w:color w:val="000000"/>
                      <w:sz w:val="20"/>
                      <w:szCs w:val="20"/>
                      <w:lang w:val="es-MX" w:eastAsia="es-MX"/>
                    </w:rPr>
                    <w:t>NaOCl</w:t>
                  </w:r>
                </w:p>
              </w:tc>
              <w:tc>
                <w:tcPr>
                  <w:tcW w:w="1381" w:type="dxa"/>
                  <w:shd w:val="clear" w:color="auto" w:fill="auto"/>
                  <w:noWrap/>
                  <w:vAlign w:val="center"/>
                  <w:hideMark/>
                </w:tcPr>
                <w:p w14:paraId="2A94A11F" w14:textId="77777777" w:rsidR="006C7978" w:rsidRPr="006C7978" w:rsidRDefault="006C7978" w:rsidP="006C7978">
                  <w:pPr>
                    <w:spacing w:after="0" w:line="240" w:lineRule="auto"/>
                    <w:jc w:val="center"/>
                    <w:rPr>
                      <w:rFonts w:eastAsia="Times New Roman" w:cs="Arial"/>
                      <w:color w:val="000000"/>
                      <w:sz w:val="20"/>
                      <w:szCs w:val="20"/>
                      <w:lang w:val="es-MX" w:eastAsia="es-MX"/>
                    </w:rPr>
                  </w:pPr>
                  <w:r w:rsidRPr="006C7978">
                    <w:rPr>
                      <w:rFonts w:eastAsia="Times New Roman" w:cs="Arial"/>
                      <w:color w:val="000000"/>
                      <w:sz w:val="20"/>
                      <w:szCs w:val="20"/>
                      <w:lang w:val="es-MX" w:eastAsia="es-MX"/>
                    </w:rPr>
                    <w:t>275.35</w:t>
                  </w:r>
                </w:p>
              </w:tc>
              <w:tc>
                <w:tcPr>
                  <w:tcW w:w="1308" w:type="dxa"/>
                  <w:shd w:val="clear" w:color="auto" w:fill="auto"/>
                  <w:hideMark/>
                </w:tcPr>
                <w:p w14:paraId="22F5FE33" w14:textId="5AEC9F14" w:rsidR="006C7978" w:rsidRPr="006C7978" w:rsidRDefault="006C7978" w:rsidP="006C7978">
                  <w:pPr>
                    <w:spacing w:after="0" w:line="240" w:lineRule="auto"/>
                    <w:jc w:val="right"/>
                    <w:rPr>
                      <w:rFonts w:eastAsia="Times New Roman" w:cs="Arial"/>
                      <w:color w:val="000000"/>
                      <w:sz w:val="20"/>
                      <w:szCs w:val="20"/>
                      <w:lang w:val="es-MX" w:eastAsia="es-MX"/>
                    </w:rPr>
                  </w:pPr>
                  <w:r w:rsidRPr="006C7978">
                    <w:rPr>
                      <w:sz w:val="20"/>
                      <w:szCs w:val="20"/>
                    </w:rPr>
                    <w:t>879,399.06</w:t>
                  </w:r>
                </w:p>
              </w:tc>
            </w:tr>
            <w:tr w:rsidR="006C7978" w:rsidRPr="006C7978" w14:paraId="3F14C275" w14:textId="77777777" w:rsidTr="006C7978">
              <w:trPr>
                <w:trHeight w:val="227"/>
                <w:jc w:val="center"/>
              </w:trPr>
              <w:tc>
                <w:tcPr>
                  <w:tcW w:w="1408" w:type="dxa"/>
                  <w:shd w:val="clear" w:color="000000" w:fill="FFFFFF"/>
                  <w:noWrap/>
                  <w:vAlign w:val="center"/>
                  <w:hideMark/>
                </w:tcPr>
                <w:p w14:paraId="0D30443B" w14:textId="77777777" w:rsidR="006C7978" w:rsidRPr="006C7978" w:rsidRDefault="006C7978" w:rsidP="006C7978">
                  <w:pPr>
                    <w:spacing w:after="0" w:line="240" w:lineRule="auto"/>
                    <w:jc w:val="left"/>
                    <w:rPr>
                      <w:rFonts w:eastAsia="Times New Roman" w:cs="Arial"/>
                      <w:color w:val="000000"/>
                      <w:sz w:val="20"/>
                      <w:szCs w:val="20"/>
                      <w:lang w:val="es-MX" w:eastAsia="es-MX"/>
                    </w:rPr>
                  </w:pPr>
                  <w:r w:rsidRPr="006C7978">
                    <w:rPr>
                      <w:rFonts w:eastAsia="Times New Roman" w:cs="Arial"/>
                      <w:color w:val="000000"/>
                      <w:sz w:val="20"/>
                      <w:szCs w:val="20"/>
                      <w:lang w:val="es-MX" w:eastAsia="es-MX"/>
                    </w:rPr>
                    <w:t>Membranas</w:t>
                  </w:r>
                </w:p>
              </w:tc>
              <w:tc>
                <w:tcPr>
                  <w:tcW w:w="1381" w:type="dxa"/>
                  <w:shd w:val="clear" w:color="auto" w:fill="auto"/>
                  <w:noWrap/>
                  <w:vAlign w:val="center"/>
                  <w:hideMark/>
                </w:tcPr>
                <w:p w14:paraId="0FB63DCA" w14:textId="77777777" w:rsidR="006C7978" w:rsidRPr="006C7978" w:rsidRDefault="006C7978" w:rsidP="006C7978">
                  <w:pPr>
                    <w:spacing w:after="0" w:line="240" w:lineRule="auto"/>
                    <w:jc w:val="center"/>
                    <w:rPr>
                      <w:rFonts w:eastAsia="Times New Roman" w:cs="Arial"/>
                      <w:color w:val="000000"/>
                      <w:sz w:val="20"/>
                      <w:szCs w:val="20"/>
                      <w:lang w:val="es-MX" w:eastAsia="es-MX"/>
                    </w:rPr>
                  </w:pPr>
                  <w:r w:rsidRPr="006C7978">
                    <w:rPr>
                      <w:rFonts w:eastAsia="Times New Roman" w:cs="Arial"/>
                      <w:color w:val="000000"/>
                      <w:sz w:val="20"/>
                      <w:szCs w:val="20"/>
                      <w:lang w:val="es-MX" w:eastAsia="es-MX"/>
                    </w:rPr>
                    <w:t> </w:t>
                  </w:r>
                </w:p>
              </w:tc>
              <w:tc>
                <w:tcPr>
                  <w:tcW w:w="1308" w:type="dxa"/>
                  <w:shd w:val="clear" w:color="auto" w:fill="auto"/>
                  <w:hideMark/>
                </w:tcPr>
                <w:p w14:paraId="5D6D2441" w14:textId="7FE6ECF8" w:rsidR="006C7978" w:rsidRPr="006C7978" w:rsidRDefault="006C7978" w:rsidP="006C7978">
                  <w:pPr>
                    <w:spacing w:after="0" w:line="240" w:lineRule="auto"/>
                    <w:jc w:val="right"/>
                    <w:rPr>
                      <w:rFonts w:eastAsia="Times New Roman" w:cs="Arial"/>
                      <w:color w:val="000000"/>
                      <w:sz w:val="20"/>
                      <w:szCs w:val="20"/>
                      <w:lang w:val="es-MX" w:eastAsia="es-MX"/>
                    </w:rPr>
                  </w:pPr>
                  <w:r w:rsidRPr="006C7978">
                    <w:rPr>
                      <w:sz w:val="20"/>
                      <w:szCs w:val="20"/>
                    </w:rPr>
                    <w:t>7,325,671.37</w:t>
                  </w:r>
                </w:p>
              </w:tc>
            </w:tr>
            <w:tr w:rsidR="006C7978" w:rsidRPr="006C7978" w14:paraId="6C923AAE" w14:textId="77777777" w:rsidTr="006C7978">
              <w:trPr>
                <w:trHeight w:val="227"/>
                <w:jc w:val="center"/>
              </w:trPr>
              <w:tc>
                <w:tcPr>
                  <w:tcW w:w="1408" w:type="dxa"/>
                  <w:shd w:val="clear" w:color="000000" w:fill="FFFFFF"/>
                  <w:noWrap/>
                  <w:vAlign w:val="center"/>
                  <w:hideMark/>
                </w:tcPr>
                <w:p w14:paraId="1A74CB1D" w14:textId="77777777" w:rsidR="006C7978" w:rsidRPr="006C7978" w:rsidRDefault="006C7978" w:rsidP="006C7978">
                  <w:pPr>
                    <w:spacing w:after="0" w:line="240" w:lineRule="auto"/>
                    <w:jc w:val="left"/>
                    <w:rPr>
                      <w:rFonts w:eastAsia="Times New Roman" w:cs="Arial"/>
                      <w:color w:val="000000"/>
                      <w:sz w:val="20"/>
                      <w:szCs w:val="20"/>
                      <w:lang w:val="es-MX" w:eastAsia="es-MX"/>
                    </w:rPr>
                  </w:pPr>
                  <w:r w:rsidRPr="006C7978">
                    <w:rPr>
                      <w:rFonts w:eastAsia="Times New Roman" w:cs="Arial"/>
                      <w:color w:val="000000"/>
                      <w:sz w:val="20"/>
                      <w:szCs w:val="20"/>
                      <w:lang w:val="es-MX" w:eastAsia="es-MX"/>
                    </w:rPr>
                    <w:t>Polímero</w:t>
                  </w:r>
                </w:p>
              </w:tc>
              <w:tc>
                <w:tcPr>
                  <w:tcW w:w="1381" w:type="dxa"/>
                  <w:shd w:val="clear" w:color="auto" w:fill="auto"/>
                  <w:noWrap/>
                  <w:vAlign w:val="center"/>
                  <w:hideMark/>
                </w:tcPr>
                <w:p w14:paraId="0DA0CB64" w14:textId="77777777" w:rsidR="006C7978" w:rsidRPr="006C7978" w:rsidRDefault="006C7978" w:rsidP="006C7978">
                  <w:pPr>
                    <w:spacing w:after="0" w:line="240" w:lineRule="auto"/>
                    <w:jc w:val="center"/>
                    <w:rPr>
                      <w:rFonts w:eastAsia="Times New Roman" w:cs="Arial"/>
                      <w:color w:val="000000"/>
                      <w:sz w:val="20"/>
                      <w:szCs w:val="20"/>
                      <w:lang w:val="es-MX" w:eastAsia="es-MX"/>
                    </w:rPr>
                  </w:pPr>
                  <w:r w:rsidRPr="006C7978">
                    <w:rPr>
                      <w:rFonts w:eastAsia="Times New Roman" w:cs="Arial"/>
                      <w:color w:val="000000"/>
                      <w:sz w:val="20"/>
                      <w:szCs w:val="20"/>
                      <w:lang w:val="es-MX" w:eastAsia="es-MX"/>
                    </w:rPr>
                    <w:t>0.62</w:t>
                  </w:r>
                </w:p>
              </w:tc>
              <w:tc>
                <w:tcPr>
                  <w:tcW w:w="1308" w:type="dxa"/>
                  <w:shd w:val="clear" w:color="auto" w:fill="auto"/>
                  <w:hideMark/>
                </w:tcPr>
                <w:p w14:paraId="6CA7631D" w14:textId="6A74EACD" w:rsidR="006C7978" w:rsidRPr="006C7978" w:rsidRDefault="006C7978" w:rsidP="006C7978">
                  <w:pPr>
                    <w:spacing w:after="0" w:line="240" w:lineRule="auto"/>
                    <w:jc w:val="right"/>
                    <w:rPr>
                      <w:rFonts w:eastAsia="Times New Roman" w:cs="Arial"/>
                      <w:color w:val="000000"/>
                      <w:sz w:val="20"/>
                      <w:szCs w:val="20"/>
                      <w:lang w:val="es-MX" w:eastAsia="es-MX"/>
                    </w:rPr>
                  </w:pPr>
                  <w:r w:rsidRPr="006C7978">
                    <w:rPr>
                      <w:sz w:val="20"/>
                      <w:szCs w:val="20"/>
                    </w:rPr>
                    <w:t>26,133.41</w:t>
                  </w:r>
                </w:p>
              </w:tc>
            </w:tr>
            <w:tr w:rsidR="006C7978" w:rsidRPr="006C7978" w14:paraId="5E4F169B" w14:textId="77777777" w:rsidTr="006C7978">
              <w:trPr>
                <w:trHeight w:val="227"/>
                <w:jc w:val="center"/>
              </w:trPr>
              <w:tc>
                <w:tcPr>
                  <w:tcW w:w="1408" w:type="dxa"/>
                  <w:shd w:val="clear" w:color="auto" w:fill="D5DCE4" w:themeFill="text2" w:themeFillTint="33"/>
                  <w:noWrap/>
                  <w:vAlign w:val="center"/>
                  <w:hideMark/>
                </w:tcPr>
                <w:p w14:paraId="40E21BD3" w14:textId="77777777" w:rsidR="006C7978" w:rsidRPr="006C7978" w:rsidRDefault="006C7978" w:rsidP="006C7978">
                  <w:pPr>
                    <w:spacing w:after="0" w:line="240" w:lineRule="auto"/>
                    <w:jc w:val="left"/>
                    <w:rPr>
                      <w:rFonts w:eastAsia="Times New Roman" w:cs="Arial"/>
                      <w:color w:val="000000"/>
                      <w:sz w:val="20"/>
                      <w:szCs w:val="20"/>
                      <w:lang w:val="es-MX" w:eastAsia="es-MX"/>
                    </w:rPr>
                  </w:pPr>
                  <w:r w:rsidRPr="006C7978">
                    <w:rPr>
                      <w:rFonts w:eastAsia="Times New Roman" w:cs="Arial"/>
                      <w:color w:val="000000"/>
                      <w:sz w:val="20"/>
                      <w:szCs w:val="20"/>
                      <w:lang w:val="es-MX" w:eastAsia="es-MX"/>
                    </w:rPr>
                    <w:t>Total</w:t>
                  </w:r>
                </w:p>
              </w:tc>
              <w:tc>
                <w:tcPr>
                  <w:tcW w:w="1381" w:type="dxa"/>
                  <w:shd w:val="clear" w:color="auto" w:fill="D5DCE4" w:themeFill="text2" w:themeFillTint="33"/>
                  <w:noWrap/>
                  <w:vAlign w:val="center"/>
                  <w:hideMark/>
                </w:tcPr>
                <w:p w14:paraId="3D5235CF" w14:textId="77777777" w:rsidR="006C7978" w:rsidRPr="006C7978" w:rsidRDefault="006C7978" w:rsidP="006C7978">
                  <w:pPr>
                    <w:spacing w:after="0" w:line="240" w:lineRule="auto"/>
                    <w:jc w:val="left"/>
                    <w:rPr>
                      <w:rFonts w:eastAsia="Times New Roman" w:cs="Arial"/>
                      <w:color w:val="000000"/>
                      <w:sz w:val="20"/>
                      <w:szCs w:val="20"/>
                      <w:lang w:val="es-MX" w:eastAsia="es-MX"/>
                    </w:rPr>
                  </w:pPr>
                  <w:r w:rsidRPr="006C7978">
                    <w:rPr>
                      <w:rFonts w:eastAsia="Times New Roman" w:cs="Arial"/>
                      <w:color w:val="000000"/>
                      <w:sz w:val="20"/>
                      <w:szCs w:val="20"/>
                      <w:lang w:val="es-MX" w:eastAsia="es-MX"/>
                    </w:rPr>
                    <w:t> </w:t>
                  </w:r>
                </w:p>
              </w:tc>
              <w:tc>
                <w:tcPr>
                  <w:tcW w:w="1308" w:type="dxa"/>
                  <w:shd w:val="clear" w:color="auto" w:fill="D5DCE4" w:themeFill="text2" w:themeFillTint="33"/>
                  <w:hideMark/>
                </w:tcPr>
                <w:p w14:paraId="15E71CF8" w14:textId="70E1134E" w:rsidR="006C7978" w:rsidRPr="006C7978" w:rsidRDefault="006C7978" w:rsidP="006C7978">
                  <w:pPr>
                    <w:spacing w:after="0" w:line="240" w:lineRule="auto"/>
                    <w:jc w:val="right"/>
                    <w:rPr>
                      <w:rFonts w:eastAsia="Times New Roman" w:cs="Arial"/>
                      <w:color w:val="000000"/>
                      <w:sz w:val="20"/>
                      <w:szCs w:val="20"/>
                      <w:lang w:val="es-MX" w:eastAsia="es-MX"/>
                    </w:rPr>
                  </w:pPr>
                  <w:r w:rsidRPr="006C7978">
                    <w:rPr>
                      <w:sz w:val="20"/>
                      <w:szCs w:val="20"/>
                    </w:rPr>
                    <w:t>8,231,203.84</w:t>
                  </w:r>
                </w:p>
              </w:tc>
            </w:tr>
          </w:tbl>
          <w:p w14:paraId="2EB18653" w14:textId="77777777" w:rsidR="0003744E" w:rsidRPr="0003744E" w:rsidRDefault="0003744E" w:rsidP="0003744E">
            <w:pPr>
              <w:spacing w:after="0" w:line="240" w:lineRule="auto"/>
              <w:jc w:val="center"/>
              <w:rPr>
                <w:sz w:val="20"/>
                <w:szCs w:val="20"/>
              </w:rPr>
            </w:pPr>
          </w:p>
        </w:tc>
      </w:tr>
      <w:tr w:rsidR="002D2448" w14:paraId="739CEA61" w14:textId="77777777" w:rsidTr="00392423">
        <w:trPr>
          <w:trHeight w:val="1701"/>
        </w:trPr>
        <w:tc>
          <w:tcPr>
            <w:tcW w:w="4757" w:type="dxa"/>
          </w:tcPr>
          <w:tbl>
            <w:tblPr>
              <w:tblW w:w="3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74"/>
              <w:gridCol w:w="1304"/>
              <w:gridCol w:w="1342"/>
            </w:tblGrid>
            <w:tr w:rsidR="002D2448" w:rsidRPr="002D2448" w14:paraId="7D571C26" w14:textId="77777777" w:rsidTr="00046750">
              <w:trPr>
                <w:trHeight w:val="227"/>
                <w:jc w:val="center"/>
              </w:trPr>
              <w:tc>
                <w:tcPr>
                  <w:tcW w:w="3920" w:type="dxa"/>
                  <w:gridSpan w:val="3"/>
                  <w:shd w:val="clear" w:color="000000" w:fill="D9D9D9"/>
                  <w:noWrap/>
                  <w:vAlign w:val="center"/>
                </w:tcPr>
                <w:p w14:paraId="11A4E0F7" w14:textId="77777777" w:rsidR="002D2448" w:rsidRPr="002D2448" w:rsidRDefault="002D2448" w:rsidP="002D2448">
                  <w:pPr>
                    <w:spacing w:after="0" w:line="240" w:lineRule="auto"/>
                    <w:jc w:val="center"/>
                    <w:rPr>
                      <w:rFonts w:eastAsia="Times New Roman" w:cs="Arial"/>
                      <w:b/>
                      <w:bCs/>
                      <w:color w:val="000000"/>
                      <w:sz w:val="20"/>
                      <w:szCs w:val="20"/>
                      <w:lang w:val="es-MX" w:eastAsia="es-MX"/>
                    </w:rPr>
                  </w:pPr>
                  <w:r w:rsidRPr="002D2448">
                    <w:rPr>
                      <w:sz w:val="20"/>
                      <w:szCs w:val="20"/>
                    </w:rPr>
                    <w:t>Granjas San Antonio</w:t>
                  </w:r>
                </w:p>
              </w:tc>
            </w:tr>
            <w:tr w:rsidR="002D2448" w:rsidRPr="002D2448" w14:paraId="2D5C1A53" w14:textId="77777777" w:rsidTr="00046750">
              <w:trPr>
                <w:trHeight w:val="227"/>
                <w:jc w:val="center"/>
              </w:trPr>
              <w:tc>
                <w:tcPr>
                  <w:tcW w:w="1274" w:type="dxa"/>
                  <w:shd w:val="clear" w:color="000000" w:fill="D9D9D9"/>
                  <w:noWrap/>
                  <w:vAlign w:val="center"/>
                  <w:hideMark/>
                </w:tcPr>
                <w:p w14:paraId="11DFD565" w14:textId="77777777" w:rsidR="002D2448" w:rsidRPr="002D2448" w:rsidRDefault="002D2448" w:rsidP="002D2448">
                  <w:pPr>
                    <w:spacing w:after="0" w:line="240" w:lineRule="auto"/>
                    <w:jc w:val="center"/>
                    <w:rPr>
                      <w:rFonts w:eastAsia="Times New Roman" w:cs="Arial"/>
                      <w:b/>
                      <w:bCs/>
                      <w:color w:val="000000"/>
                      <w:sz w:val="20"/>
                      <w:szCs w:val="20"/>
                      <w:lang w:val="es-MX" w:eastAsia="es-MX"/>
                    </w:rPr>
                  </w:pPr>
                  <w:r w:rsidRPr="002D2448">
                    <w:rPr>
                      <w:rFonts w:eastAsia="Times New Roman" w:cs="Arial"/>
                      <w:b/>
                      <w:bCs/>
                      <w:color w:val="000000"/>
                      <w:sz w:val="20"/>
                      <w:szCs w:val="20"/>
                      <w:lang w:val="es-MX" w:eastAsia="es-MX"/>
                    </w:rPr>
                    <w:t>Reactivos</w:t>
                  </w:r>
                </w:p>
              </w:tc>
              <w:tc>
                <w:tcPr>
                  <w:tcW w:w="1304" w:type="dxa"/>
                  <w:shd w:val="clear" w:color="000000" w:fill="D9D9D9"/>
                  <w:vAlign w:val="center"/>
                  <w:hideMark/>
                </w:tcPr>
                <w:p w14:paraId="530A3345" w14:textId="5D13EDA3" w:rsidR="002D2448" w:rsidRPr="002D2448" w:rsidRDefault="002D2448" w:rsidP="002D2448">
                  <w:pPr>
                    <w:spacing w:after="0" w:line="240" w:lineRule="auto"/>
                    <w:jc w:val="center"/>
                    <w:rPr>
                      <w:rFonts w:eastAsia="Times New Roman" w:cs="Arial"/>
                      <w:b/>
                      <w:bCs/>
                      <w:color w:val="000000"/>
                      <w:sz w:val="20"/>
                      <w:szCs w:val="20"/>
                      <w:lang w:val="es-MX" w:eastAsia="es-MX"/>
                    </w:rPr>
                  </w:pPr>
                  <w:r w:rsidRPr="002D2448">
                    <w:rPr>
                      <w:rFonts w:eastAsia="Times New Roman" w:cs="Arial"/>
                      <w:b/>
                      <w:bCs/>
                      <w:color w:val="000000"/>
                      <w:sz w:val="20"/>
                      <w:szCs w:val="20"/>
                      <w:lang w:val="es-MX" w:eastAsia="es-MX"/>
                    </w:rPr>
                    <w:t>Consumo (kg/</w:t>
                  </w:r>
                  <w:r w:rsidR="000C0A20">
                    <w:rPr>
                      <w:rFonts w:eastAsia="Times New Roman" w:cs="Arial"/>
                      <w:b/>
                      <w:bCs/>
                      <w:color w:val="000000"/>
                      <w:sz w:val="20"/>
                      <w:szCs w:val="20"/>
                      <w:lang w:val="es-MX" w:eastAsia="es-MX"/>
                    </w:rPr>
                    <w:t>día</w:t>
                  </w:r>
                  <w:r w:rsidRPr="002D2448">
                    <w:rPr>
                      <w:rFonts w:eastAsia="Times New Roman" w:cs="Arial"/>
                      <w:b/>
                      <w:bCs/>
                      <w:color w:val="000000"/>
                      <w:sz w:val="20"/>
                      <w:szCs w:val="20"/>
                      <w:lang w:val="es-MX" w:eastAsia="es-MX"/>
                    </w:rPr>
                    <w:t>)</w:t>
                  </w:r>
                </w:p>
              </w:tc>
              <w:tc>
                <w:tcPr>
                  <w:tcW w:w="1342" w:type="dxa"/>
                  <w:shd w:val="clear" w:color="000000" w:fill="D9D9D9"/>
                  <w:vAlign w:val="center"/>
                  <w:hideMark/>
                </w:tcPr>
                <w:p w14:paraId="495DC505" w14:textId="77777777" w:rsidR="002D2448" w:rsidRPr="002D2448" w:rsidRDefault="002D2448" w:rsidP="002D2448">
                  <w:pPr>
                    <w:spacing w:after="0" w:line="240" w:lineRule="auto"/>
                    <w:jc w:val="center"/>
                    <w:rPr>
                      <w:rFonts w:eastAsia="Times New Roman" w:cs="Arial"/>
                      <w:b/>
                      <w:bCs/>
                      <w:color w:val="000000"/>
                      <w:sz w:val="20"/>
                      <w:szCs w:val="20"/>
                      <w:lang w:val="es-MX" w:eastAsia="es-MX"/>
                    </w:rPr>
                  </w:pPr>
                  <w:r w:rsidRPr="002D2448">
                    <w:rPr>
                      <w:rFonts w:eastAsia="Times New Roman" w:cs="Arial"/>
                      <w:b/>
                      <w:bCs/>
                      <w:color w:val="000000"/>
                      <w:sz w:val="20"/>
                      <w:szCs w:val="20"/>
                      <w:lang w:val="es-MX" w:eastAsia="es-MX"/>
                    </w:rPr>
                    <w:t>Costo ($/año)</w:t>
                  </w:r>
                </w:p>
              </w:tc>
            </w:tr>
            <w:tr w:rsidR="002D2448" w:rsidRPr="002D2448" w14:paraId="01C5536B" w14:textId="77777777" w:rsidTr="00046750">
              <w:trPr>
                <w:trHeight w:val="227"/>
                <w:jc w:val="center"/>
              </w:trPr>
              <w:tc>
                <w:tcPr>
                  <w:tcW w:w="1274" w:type="dxa"/>
                  <w:shd w:val="clear" w:color="auto" w:fill="D5DCE4" w:themeFill="text2" w:themeFillTint="33"/>
                  <w:noWrap/>
                  <w:vAlign w:val="center"/>
                  <w:hideMark/>
                </w:tcPr>
                <w:p w14:paraId="416A9CE5" w14:textId="77777777" w:rsidR="002D2448" w:rsidRPr="002D2448" w:rsidRDefault="002D2448" w:rsidP="002D2448">
                  <w:pPr>
                    <w:spacing w:after="0" w:line="240" w:lineRule="auto"/>
                    <w:jc w:val="left"/>
                    <w:rPr>
                      <w:rFonts w:eastAsia="Times New Roman" w:cs="Arial"/>
                      <w:color w:val="000000"/>
                      <w:sz w:val="20"/>
                      <w:szCs w:val="20"/>
                      <w:lang w:val="es-MX" w:eastAsia="es-MX"/>
                    </w:rPr>
                  </w:pPr>
                  <w:r w:rsidRPr="002D2448">
                    <w:rPr>
                      <w:rFonts w:eastAsia="Times New Roman" w:cs="Arial"/>
                      <w:color w:val="000000"/>
                      <w:sz w:val="20"/>
                      <w:szCs w:val="20"/>
                      <w:lang w:val="es-MX" w:eastAsia="es-MX"/>
                    </w:rPr>
                    <w:t>NaOCl</w:t>
                  </w:r>
                </w:p>
              </w:tc>
              <w:tc>
                <w:tcPr>
                  <w:tcW w:w="1304" w:type="dxa"/>
                  <w:shd w:val="clear" w:color="auto" w:fill="D5DCE4" w:themeFill="text2" w:themeFillTint="33"/>
                  <w:vAlign w:val="center"/>
                  <w:hideMark/>
                </w:tcPr>
                <w:p w14:paraId="3211E69E" w14:textId="77777777" w:rsidR="002D2448" w:rsidRPr="002D2448" w:rsidRDefault="002D2448" w:rsidP="002D2448">
                  <w:pPr>
                    <w:spacing w:after="0" w:line="240" w:lineRule="auto"/>
                    <w:jc w:val="center"/>
                    <w:rPr>
                      <w:rFonts w:eastAsia="Times New Roman" w:cs="Arial"/>
                      <w:color w:val="000000"/>
                      <w:sz w:val="20"/>
                      <w:szCs w:val="20"/>
                      <w:lang w:val="es-MX" w:eastAsia="es-MX"/>
                    </w:rPr>
                  </w:pPr>
                  <w:r w:rsidRPr="002D2448">
                    <w:rPr>
                      <w:rFonts w:eastAsia="Times New Roman" w:cs="Arial"/>
                      <w:color w:val="000000"/>
                      <w:sz w:val="20"/>
                      <w:szCs w:val="20"/>
                      <w:lang w:val="es-MX" w:eastAsia="es-MX"/>
                    </w:rPr>
                    <w:t>263.71</w:t>
                  </w:r>
                </w:p>
              </w:tc>
              <w:tc>
                <w:tcPr>
                  <w:tcW w:w="1342" w:type="dxa"/>
                  <w:shd w:val="clear" w:color="auto" w:fill="D5DCE4" w:themeFill="text2" w:themeFillTint="33"/>
                  <w:vAlign w:val="center"/>
                  <w:hideMark/>
                </w:tcPr>
                <w:p w14:paraId="73C904AD" w14:textId="77777777" w:rsidR="002D2448" w:rsidRPr="002D2448" w:rsidRDefault="002D2448" w:rsidP="002D2448">
                  <w:pPr>
                    <w:spacing w:after="0" w:line="240" w:lineRule="auto"/>
                    <w:jc w:val="right"/>
                    <w:rPr>
                      <w:rFonts w:eastAsia="Times New Roman" w:cs="Arial"/>
                      <w:color w:val="000000"/>
                      <w:sz w:val="20"/>
                      <w:szCs w:val="20"/>
                      <w:lang w:val="es-MX" w:eastAsia="es-MX"/>
                    </w:rPr>
                  </w:pPr>
                  <w:r w:rsidRPr="002D2448">
                    <w:rPr>
                      <w:rFonts w:eastAsia="Times New Roman" w:cs="Arial"/>
                      <w:color w:val="000000"/>
                      <w:sz w:val="20"/>
                      <w:szCs w:val="20"/>
                      <w:lang w:val="es-MX" w:eastAsia="es-MX"/>
                    </w:rPr>
                    <w:t>842,223.81</w:t>
                  </w:r>
                </w:p>
              </w:tc>
            </w:tr>
          </w:tbl>
          <w:p w14:paraId="3FB81D2D" w14:textId="77777777" w:rsidR="002D2448" w:rsidRPr="0003744E" w:rsidRDefault="002D2448" w:rsidP="002D2448">
            <w:pPr>
              <w:spacing w:after="0" w:line="240" w:lineRule="auto"/>
              <w:jc w:val="center"/>
              <w:rPr>
                <w:sz w:val="20"/>
                <w:szCs w:val="20"/>
              </w:rPr>
            </w:pPr>
          </w:p>
        </w:tc>
        <w:tc>
          <w:tcPr>
            <w:tcW w:w="4637" w:type="dxa"/>
          </w:tcPr>
          <w:tbl>
            <w:tblPr>
              <w:tblW w:w="4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49"/>
              <w:gridCol w:w="1418"/>
              <w:gridCol w:w="1339"/>
            </w:tblGrid>
            <w:tr w:rsidR="002D2448" w:rsidRPr="002D2448" w14:paraId="673F1F04" w14:textId="77777777" w:rsidTr="00046750">
              <w:trPr>
                <w:trHeight w:val="227"/>
                <w:jc w:val="center"/>
              </w:trPr>
              <w:tc>
                <w:tcPr>
                  <w:tcW w:w="4106" w:type="dxa"/>
                  <w:gridSpan w:val="3"/>
                  <w:shd w:val="clear" w:color="000000" w:fill="D9D9D9"/>
                  <w:noWrap/>
                  <w:vAlign w:val="center"/>
                  <w:hideMark/>
                </w:tcPr>
                <w:p w14:paraId="0DC8B11B" w14:textId="77777777" w:rsidR="002D2448" w:rsidRPr="002D2448" w:rsidRDefault="002D2448" w:rsidP="002D2448">
                  <w:pPr>
                    <w:spacing w:after="0" w:line="240" w:lineRule="auto"/>
                    <w:jc w:val="center"/>
                    <w:rPr>
                      <w:rFonts w:eastAsia="Times New Roman" w:cs="Arial"/>
                      <w:b/>
                      <w:bCs/>
                      <w:color w:val="000000"/>
                      <w:sz w:val="20"/>
                      <w:szCs w:val="20"/>
                      <w:lang w:val="es-MX" w:eastAsia="es-MX"/>
                    </w:rPr>
                  </w:pPr>
                  <w:r w:rsidRPr="002D2448">
                    <w:rPr>
                      <w:sz w:val="20"/>
                      <w:szCs w:val="20"/>
                    </w:rPr>
                    <w:t>Jardines del Pedregal</w:t>
                  </w:r>
                </w:p>
              </w:tc>
            </w:tr>
            <w:tr w:rsidR="002D2448" w:rsidRPr="002D2448" w14:paraId="4481B116" w14:textId="77777777" w:rsidTr="00046750">
              <w:trPr>
                <w:trHeight w:val="227"/>
                <w:jc w:val="center"/>
              </w:trPr>
              <w:tc>
                <w:tcPr>
                  <w:tcW w:w="1349" w:type="dxa"/>
                  <w:shd w:val="clear" w:color="000000" w:fill="D9D9D9"/>
                  <w:noWrap/>
                  <w:vAlign w:val="center"/>
                  <w:hideMark/>
                </w:tcPr>
                <w:p w14:paraId="7B95BDDB" w14:textId="77777777" w:rsidR="002D2448" w:rsidRPr="002D2448" w:rsidRDefault="002D2448" w:rsidP="002D2448">
                  <w:pPr>
                    <w:spacing w:after="0" w:line="240" w:lineRule="auto"/>
                    <w:jc w:val="center"/>
                    <w:rPr>
                      <w:rFonts w:eastAsia="Times New Roman" w:cs="Arial"/>
                      <w:b/>
                      <w:bCs/>
                      <w:color w:val="000000"/>
                      <w:sz w:val="20"/>
                      <w:szCs w:val="20"/>
                      <w:lang w:val="es-MX" w:eastAsia="es-MX"/>
                    </w:rPr>
                  </w:pPr>
                  <w:r w:rsidRPr="002D2448">
                    <w:rPr>
                      <w:rFonts w:eastAsia="Times New Roman" w:cs="Arial"/>
                      <w:b/>
                      <w:bCs/>
                      <w:color w:val="000000"/>
                      <w:sz w:val="20"/>
                      <w:szCs w:val="20"/>
                      <w:lang w:val="es-MX" w:eastAsia="es-MX"/>
                    </w:rPr>
                    <w:t>Reactivos</w:t>
                  </w:r>
                </w:p>
              </w:tc>
              <w:tc>
                <w:tcPr>
                  <w:tcW w:w="1418" w:type="dxa"/>
                  <w:shd w:val="clear" w:color="000000" w:fill="D9D9D9"/>
                  <w:vAlign w:val="center"/>
                  <w:hideMark/>
                </w:tcPr>
                <w:p w14:paraId="3AA17FDB" w14:textId="77777777" w:rsidR="002D2448" w:rsidRPr="002D2448" w:rsidRDefault="002D2448" w:rsidP="002D2448">
                  <w:pPr>
                    <w:spacing w:after="0" w:line="240" w:lineRule="auto"/>
                    <w:jc w:val="center"/>
                    <w:rPr>
                      <w:rFonts w:eastAsia="Times New Roman" w:cs="Arial"/>
                      <w:b/>
                      <w:bCs/>
                      <w:color w:val="000000"/>
                      <w:sz w:val="20"/>
                      <w:szCs w:val="20"/>
                      <w:lang w:val="es-MX" w:eastAsia="es-MX"/>
                    </w:rPr>
                  </w:pPr>
                  <w:r w:rsidRPr="002D2448">
                    <w:rPr>
                      <w:rFonts w:eastAsia="Times New Roman" w:cs="Arial"/>
                      <w:b/>
                      <w:bCs/>
                      <w:color w:val="000000"/>
                      <w:sz w:val="20"/>
                      <w:szCs w:val="20"/>
                      <w:lang w:val="es-MX" w:eastAsia="es-MX"/>
                    </w:rPr>
                    <w:t>Consumo</w:t>
                  </w:r>
                </w:p>
                <w:p w14:paraId="60B2D3CA" w14:textId="224276E6" w:rsidR="002D2448" w:rsidRPr="002D2448" w:rsidRDefault="002D2448" w:rsidP="002D2448">
                  <w:pPr>
                    <w:spacing w:after="0" w:line="240" w:lineRule="auto"/>
                    <w:jc w:val="center"/>
                    <w:rPr>
                      <w:rFonts w:eastAsia="Times New Roman" w:cs="Arial"/>
                      <w:b/>
                      <w:bCs/>
                      <w:color w:val="000000"/>
                      <w:sz w:val="20"/>
                      <w:szCs w:val="20"/>
                      <w:lang w:val="es-MX" w:eastAsia="es-MX"/>
                    </w:rPr>
                  </w:pPr>
                  <w:r w:rsidRPr="002D2448">
                    <w:rPr>
                      <w:rFonts w:eastAsia="Times New Roman" w:cs="Arial"/>
                      <w:b/>
                      <w:bCs/>
                      <w:color w:val="000000"/>
                      <w:sz w:val="20"/>
                      <w:szCs w:val="20"/>
                      <w:lang w:val="es-MX" w:eastAsia="es-MX"/>
                    </w:rPr>
                    <w:t>(kg/</w:t>
                  </w:r>
                  <w:r w:rsidR="000C0A20">
                    <w:rPr>
                      <w:rFonts w:eastAsia="Times New Roman" w:cs="Arial"/>
                      <w:b/>
                      <w:bCs/>
                      <w:color w:val="000000"/>
                      <w:sz w:val="20"/>
                      <w:szCs w:val="20"/>
                      <w:lang w:val="es-MX" w:eastAsia="es-MX"/>
                    </w:rPr>
                    <w:t>día</w:t>
                  </w:r>
                  <w:r w:rsidRPr="002D2448">
                    <w:rPr>
                      <w:rFonts w:eastAsia="Times New Roman" w:cs="Arial"/>
                      <w:b/>
                      <w:bCs/>
                      <w:color w:val="000000"/>
                      <w:sz w:val="20"/>
                      <w:szCs w:val="20"/>
                      <w:lang w:val="es-MX" w:eastAsia="es-MX"/>
                    </w:rPr>
                    <w:t>)</w:t>
                  </w:r>
                </w:p>
              </w:tc>
              <w:tc>
                <w:tcPr>
                  <w:tcW w:w="1339" w:type="dxa"/>
                  <w:shd w:val="clear" w:color="000000" w:fill="D9D9D9"/>
                  <w:vAlign w:val="center"/>
                  <w:hideMark/>
                </w:tcPr>
                <w:p w14:paraId="4773E76A" w14:textId="77777777" w:rsidR="002D2448" w:rsidRPr="002D2448" w:rsidRDefault="002D2448" w:rsidP="002D2448">
                  <w:pPr>
                    <w:spacing w:after="0" w:line="240" w:lineRule="auto"/>
                    <w:jc w:val="center"/>
                    <w:rPr>
                      <w:rFonts w:eastAsia="Times New Roman" w:cs="Arial"/>
                      <w:b/>
                      <w:bCs/>
                      <w:color w:val="000000"/>
                      <w:sz w:val="20"/>
                      <w:szCs w:val="20"/>
                      <w:lang w:val="es-MX" w:eastAsia="es-MX"/>
                    </w:rPr>
                  </w:pPr>
                  <w:r w:rsidRPr="002D2448">
                    <w:rPr>
                      <w:rFonts w:eastAsia="Times New Roman" w:cs="Arial"/>
                      <w:b/>
                      <w:bCs/>
                      <w:color w:val="000000"/>
                      <w:sz w:val="20"/>
                      <w:szCs w:val="20"/>
                      <w:lang w:val="es-MX" w:eastAsia="es-MX"/>
                    </w:rPr>
                    <w:t>Costo ($/año)</w:t>
                  </w:r>
                </w:p>
              </w:tc>
            </w:tr>
            <w:tr w:rsidR="002D2448" w:rsidRPr="002D2448" w14:paraId="05D01B7B" w14:textId="77777777" w:rsidTr="00046750">
              <w:trPr>
                <w:trHeight w:val="227"/>
                <w:jc w:val="center"/>
              </w:trPr>
              <w:tc>
                <w:tcPr>
                  <w:tcW w:w="1349" w:type="dxa"/>
                  <w:shd w:val="clear" w:color="auto" w:fill="auto"/>
                  <w:noWrap/>
                  <w:vAlign w:val="center"/>
                  <w:hideMark/>
                </w:tcPr>
                <w:p w14:paraId="3E738231" w14:textId="77777777" w:rsidR="002D2448" w:rsidRPr="002D2448" w:rsidRDefault="002D2448" w:rsidP="002D2448">
                  <w:pPr>
                    <w:spacing w:after="0" w:line="240" w:lineRule="auto"/>
                    <w:jc w:val="left"/>
                    <w:rPr>
                      <w:rFonts w:eastAsia="Times New Roman" w:cs="Arial"/>
                      <w:color w:val="000000"/>
                      <w:sz w:val="20"/>
                      <w:szCs w:val="20"/>
                      <w:lang w:val="es-MX" w:eastAsia="es-MX"/>
                    </w:rPr>
                  </w:pPr>
                  <w:r w:rsidRPr="002D2448">
                    <w:rPr>
                      <w:rFonts w:eastAsia="Times New Roman" w:cs="Arial"/>
                      <w:color w:val="000000"/>
                      <w:sz w:val="20"/>
                      <w:szCs w:val="20"/>
                      <w:lang w:val="es-MX" w:eastAsia="es-MX"/>
                    </w:rPr>
                    <w:t>Polímero</w:t>
                  </w:r>
                </w:p>
              </w:tc>
              <w:tc>
                <w:tcPr>
                  <w:tcW w:w="1418" w:type="dxa"/>
                  <w:shd w:val="clear" w:color="auto" w:fill="auto"/>
                  <w:noWrap/>
                  <w:vAlign w:val="center"/>
                  <w:hideMark/>
                </w:tcPr>
                <w:p w14:paraId="70566C89" w14:textId="77777777" w:rsidR="002D2448" w:rsidRPr="002D2448" w:rsidRDefault="002D2448" w:rsidP="002D2448">
                  <w:pPr>
                    <w:spacing w:after="0" w:line="240" w:lineRule="auto"/>
                    <w:jc w:val="center"/>
                    <w:rPr>
                      <w:rFonts w:eastAsia="Times New Roman" w:cs="Arial"/>
                      <w:color w:val="000000"/>
                      <w:sz w:val="20"/>
                      <w:szCs w:val="20"/>
                      <w:lang w:val="es-MX" w:eastAsia="es-MX"/>
                    </w:rPr>
                  </w:pPr>
                  <w:r w:rsidRPr="002D2448">
                    <w:rPr>
                      <w:rFonts w:eastAsia="Times New Roman" w:cs="Arial"/>
                      <w:color w:val="000000"/>
                      <w:sz w:val="20"/>
                      <w:szCs w:val="20"/>
                      <w:lang w:val="es-MX" w:eastAsia="es-MX"/>
                    </w:rPr>
                    <w:t>0.62</w:t>
                  </w:r>
                </w:p>
              </w:tc>
              <w:tc>
                <w:tcPr>
                  <w:tcW w:w="1339" w:type="dxa"/>
                  <w:shd w:val="clear" w:color="auto" w:fill="auto"/>
                  <w:hideMark/>
                </w:tcPr>
                <w:p w14:paraId="3E8EC2B3" w14:textId="77777777" w:rsidR="002D2448" w:rsidRPr="002D2448" w:rsidRDefault="002D2448" w:rsidP="002D2448">
                  <w:pPr>
                    <w:spacing w:after="0" w:line="240" w:lineRule="auto"/>
                    <w:jc w:val="right"/>
                    <w:rPr>
                      <w:rFonts w:eastAsia="Times New Roman" w:cs="Arial"/>
                      <w:color w:val="000000"/>
                      <w:sz w:val="20"/>
                      <w:szCs w:val="20"/>
                      <w:lang w:val="es-MX" w:eastAsia="es-MX"/>
                    </w:rPr>
                  </w:pPr>
                  <w:r w:rsidRPr="002D2448">
                    <w:rPr>
                      <w:sz w:val="20"/>
                      <w:szCs w:val="20"/>
                    </w:rPr>
                    <w:t>26,133.41</w:t>
                  </w:r>
                </w:p>
              </w:tc>
            </w:tr>
            <w:tr w:rsidR="002D2448" w:rsidRPr="002D2448" w14:paraId="4A277BDA" w14:textId="77777777" w:rsidTr="00046750">
              <w:trPr>
                <w:trHeight w:val="227"/>
                <w:jc w:val="center"/>
              </w:trPr>
              <w:tc>
                <w:tcPr>
                  <w:tcW w:w="1349" w:type="dxa"/>
                  <w:shd w:val="clear" w:color="auto" w:fill="auto"/>
                  <w:noWrap/>
                  <w:vAlign w:val="center"/>
                  <w:hideMark/>
                </w:tcPr>
                <w:p w14:paraId="1BBAF7FB" w14:textId="77777777" w:rsidR="002D2448" w:rsidRPr="002D2448" w:rsidRDefault="002D2448" w:rsidP="002D2448">
                  <w:pPr>
                    <w:spacing w:after="0" w:line="240" w:lineRule="auto"/>
                    <w:jc w:val="left"/>
                    <w:rPr>
                      <w:rFonts w:eastAsia="Times New Roman" w:cs="Arial"/>
                      <w:color w:val="000000"/>
                      <w:sz w:val="20"/>
                      <w:szCs w:val="20"/>
                      <w:lang w:val="es-MX" w:eastAsia="es-MX"/>
                    </w:rPr>
                  </w:pPr>
                  <w:r w:rsidRPr="002D2448">
                    <w:rPr>
                      <w:rFonts w:eastAsia="Times New Roman" w:cs="Arial"/>
                      <w:color w:val="000000"/>
                      <w:sz w:val="20"/>
                      <w:szCs w:val="20"/>
                      <w:lang w:val="es-MX" w:eastAsia="es-MX"/>
                    </w:rPr>
                    <w:t>NaOCl</w:t>
                  </w:r>
                </w:p>
              </w:tc>
              <w:tc>
                <w:tcPr>
                  <w:tcW w:w="1418" w:type="dxa"/>
                  <w:shd w:val="clear" w:color="auto" w:fill="auto"/>
                  <w:vAlign w:val="center"/>
                  <w:hideMark/>
                </w:tcPr>
                <w:p w14:paraId="6EC817CC" w14:textId="77777777" w:rsidR="002D2448" w:rsidRPr="002D2448" w:rsidRDefault="002D2448" w:rsidP="002D2448">
                  <w:pPr>
                    <w:spacing w:after="0" w:line="240" w:lineRule="auto"/>
                    <w:jc w:val="center"/>
                    <w:rPr>
                      <w:rFonts w:eastAsia="Times New Roman" w:cs="Arial"/>
                      <w:color w:val="000000"/>
                      <w:sz w:val="20"/>
                      <w:szCs w:val="20"/>
                      <w:lang w:val="es-MX" w:eastAsia="es-MX"/>
                    </w:rPr>
                  </w:pPr>
                  <w:r w:rsidRPr="002D2448">
                    <w:rPr>
                      <w:rFonts w:eastAsia="Times New Roman" w:cs="Arial"/>
                      <w:color w:val="000000"/>
                      <w:sz w:val="20"/>
                      <w:szCs w:val="20"/>
                      <w:lang w:val="es-MX" w:eastAsia="es-MX"/>
                    </w:rPr>
                    <w:t>382.36</w:t>
                  </w:r>
                </w:p>
              </w:tc>
              <w:tc>
                <w:tcPr>
                  <w:tcW w:w="1339" w:type="dxa"/>
                  <w:shd w:val="clear" w:color="auto" w:fill="auto"/>
                  <w:vAlign w:val="center"/>
                  <w:hideMark/>
                </w:tcPr>
                <w:p w14:paraId="0D45CF1E" w14:textId="77777777" w:rsidR="002D2448" w:rsidRPr="002D2448" w:rsidRDefault="002D2448" w:rsidP="002D2448">
                  <w:pPr>
                    <w:spacing w:after="0" w:line="240" w:lineRule="auto"/>
                    <w:jc w:val="right"/>
                    <w:rPr>
                      <w:rFonts w:eastAsia="Times New Roman" w:cs="Arial"/>
                      <w:color w:val="000000"/>
                      <w:sz w:val="20"/>
                      <w:szCs w:val="20"/>
                      <w:lang w:val="es-MX" w:eastAsia="es-MX"/>
                    </w:rPr>
                  </w:pPr>
                  <w:r w:rsidRPr="002D2448">
                    <w:rPr>
                      <w:rFonts w:eastAsia="Times New Roman" w:cs="Arial"/>
                      <w:color w:val="000000"/>
                      <w:sz w:val="20"/>
                      <w:szCs w:val="20"/>
                      <w:lang w:val="es-MX" w:eastAsia="es-MX"/>
                    </w:rPr>
                    <w:t>1,221,162.25</w:t>
                  </w:r>
                </w:p>
              </w:tc>
            </w:tr>
            <w:tr w:rsidR="00402F72" w:rsidRPr="002D2448" w14:paraId="3EAA635B" w14:textId="77777777" w:rsidTr="00046750">
              <w:trPr>
                <w:trHeight w:val="227"/>
                <w:jc w:val="center"/>
              </w:trPr>
              <w:tc>
                <w:tcPr>
                  <w:tcW w:w="1349" w:type="dxa"/>
                  <w:shd w:val="clear" w:color="auto" w:fill="D5DCE4" w:themeFill="text2" w:themeFillTint="33"/>
                  <w:noWrap/>
                  <w:vAlign w:val="center"/>
                </w:tcPr>
                <w:p w14:paraId="5E83726C" w14:textId="271EBD43" w:rsidR="00402F72" w:rsidRPr="002D2448" w:rsidRDefault="00402F72" w:rsidP="002D2448">
                  <w:pPr>
                    <w:spacing w:after="0" w:line="240" w:lineRule="auto"/>
                    <w:jc w:val="left"/>
                    <w:rPr>
                      <w:rFonts w:eastAsia="Times New Roman" w:cs="Arial"/>
                      <w:color w:val="000000"/>
                      <w:sz w:val="20"/>
                      <w:szCs w:val="20"/>
                      <w:lang w:val="es-MX" w:eastAsia="es-MX"/>
                    </w:rPr>
                  </w:pPr>
                  <w:r>
                    <w:rPr>
                      <w:rFonts w:eastAsia="Times New Roman" w:cs="Arial"/>
                      <w:color w:val="000000"/>
                      <w:sz w:val="20"/>
                      <w:szCs w:val="20"/>
                      <w:lang w:val="es-MX" w:eastAsia="es-MX"/>
                    </w:rPr>
                    <w:t>Total</w:t>
                  </w:r>
                </w:p>
              </w:tc>
              <w:tc>
                <w:tcPr>
                  <w:tcW w:w="1418" w:type="dxa"/>
                  <w:shd w:val="clear" w:color="auto" w:fill="D5DCE4" w:themeFill="text2" w:themeFillTint="33"/>
                  <w:vAlign w:val="center"/>
                </w:tcPr>
                <w:p w14:paraId="73C97E62" w14:textId="77777777" w:rsidR="00402F72" w:rsidRPr="002D2448" w:rsidRDefault="00402F72" w:rsidP="002D2448">
                  <w:pPr>
                    <w:spacing w:after="0" w:line="240" w:lineRule="auto"/>
                    <w:jc w:val="center"/>
                    <w:rPr>
                      <w:rFonts w:eastAsia="Times New Roman" w:cs="Arial"/>
                      <w:color w:val="000000"/>
                      <w:sz w:val="20"/>
                      <w:szCs w:val="20"/>
                      <w:lang w:val="es-MX" w:eastAsia="es-MX"/>
                    </w:rPr>
                  </w:pPr>
                </w:p>
              </w:tc>
              <w:tc>
                <w:tcPr>
                  <w:tcW w:w="1339" w:type="dxa"/>
                  <w:shd w:val="clear" w:color="auto" w:fill="D5DCE4" w:themeFill="text2" w:themeFillTint="33"/>
                  <w:vAlign w:val="center"/>
                </w:tcPr>
                <w:p w14:paraId="14027E0D" w14:textId="54413EA8" w:rsidR="00402F72" w:rsidRPr="002D2448" w:rsidRDefault="00402F72" w:rsidP="002D2448">
                  <w:pPr>
                    <w:spacing w:after="0" w:line="240" w:lineRule="auto"/>
                    <w:jc w:val="right"/>
                    <w:rPr>
                      <w:rFonts w:eastAsia="Times New Roman" w:cs="Arial"/>
                      <w:color w:val="000000"/>
                      <w:sz w:val="20"/>
                      <w:szCs w:val="20"/>
                      <w:lang w:val="es-MX" w:eastAsia="es-MX"/>
                    </w:rPr>
                  </w:pPr>
                  <w:r>
                    <w:rPr>
                      <w:rFonts w:eastAsia="Times New Roman" w:cs="Arial"/>
                      <w:color w:val="000000"/>
                      <w:sz w:val="20"/>
                      <w:szCs w:val="20"/>
                      <w:lang w:val="es-MX" w:eastAsia="es-MX"/>
                    </w:rPr>
                    <w:t>1,247,295.66</w:t>
                  </w:r>
                </w:p>
              </w:tc>
            </w:tr>
          </w:tbl>
          <w:p w14:paraId="15442DC7" w14:textId="77777777" w:rsidR="002D2448" w:rsidRPr="0003744E" w:rsidRDefault="002D2448" w:rsidP="002D2448">
            <w:pPr>
              <w:spacing w:after="0" w:line="240" w:lineRule="auto"/>
              <w:jc w:val="center"/>
              <w:rPr>
                <w:sz w:val="20"/>
                <w:szCs w:val="20"/>
              </w:rPr>
            </w:pPr>
          </w:p>
        </w:tc>
      </w:tr>
      <w:tr w:rsidR="00D011AA" w14:paraId="409B0B2B" w14:textId="77777777" w:rsidTr="00392423">
        <w:trPr>
          <w:trHeight w:val="1928"/>
        </w:trPr>
        <w:tc>
          <w:tcPr>
            <w:tcW w:w="4757" w:type="dxa"/>
          </w:tcPr>
          <w:tbl>
            <w:tblPr>
              <w:tblW w:w="45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980"/>
              <w:gridCol w:w="1134"/>
              <w:gridCol w:w="1417"/>
            </w:tblGrid>
            <w:tr w:rsidR="00D011AA" w:rsidRPr="002D2448" w14:paraId="34A71C0E" w14:textId="77777777" w:rsidTr="00046750">
              <w:trPr>
                <w:trHeight w:val="227"/>
                <w:jc w:val="center"/>
              </w:trPr>
              <w:tc>
                <w:tcPr>
                  <w:tcW w:w="4531" w:type="dxa"/>
                  <w:gridSpan w:val="3"/>
                  <w:shd w:val="clear" w:color="000000" w:fill="D9D9D9"/>
                  <w:noWrap/>
                  <w:vAlign w:val="center"/>
                </w:tcPr>
                <w:p w14:paraId="3321D9A3" w14:textId="77777777" w:rsidR="00D011AA" w:rsidRPr="002D2448" w:rsidRDefault="00D011AA" w:rsidP="00D011AA">
                  <w:pPr>
                    <w:spacing w:after="0" w:line="240" w:lineRule="auto"/>
                    <w:jc w:val="center"/>
                    <w:rPr>
                      <w:rFonts w:eastAsia="Times New Roman" w:cs="Arial"/>
                      <w:b/>
                      <w:bCs/>
                      <w:color w:val="000000"/>
                      <w:sz w:val="20"/>
                      <w:szCs w:val="20"/>
                      <w:lang w:val="es-MX" w:eastAsia="es-MX"/>
                    </w:rPr>
                  </w:pPr>
                  <w:r w:rsidRPr="002D2448">
                    <w:rPr>
                      <w:sz w:val="20"/>
                      <w:szCs w:val="20"/>
                    </w:rPr>
                    <w:t>La Caldera Nueva</w:t>
                  </w:r>
                </w:p>
              </w:tc>
            </w:tr>
            <w:tr w:rsidR="00D011AA" w:rsidRPr="002D2448" w14:paraId="742F35F6" w14:textId="77777777" w:rsidTr="00046750">
              <w:trPr>
                <w:trHeight w:val="227"/>
                <w:jc w:val="center"/>
              </w:trPr>
              <w:tc>
                <w:tcPr>
                  <w:tcW w:w="1980" w:type="dxa"/>
                  <w:shd w:val="clear" w:color="000000" w:fill="D9D9D9"/>
                  <w:noWrap/>
                  <w:vAlign w:val="center"/>
                  <w:hideMark/>
                </w:tcPr>
                <w:p w14:paraId="09EC16C3" w14:textId="77777777" w:rsidR="00D011AA" w:rsidRPr="002D2448" w:rsidRDefault="00D011AA" w:rsidP="00D011AA">
                  <w:pPr>
                    <w:spacing w:after="0" w:line="240" w:lineRule="auto"/>
                    <w:jc w:val="center"/>
                    <w:rPr>
                      <w:rFonts w:eastAsia="Times New Roman" w:cs="Arial"/>
                      <w:b/>
                      <w:bCs/>
                      <w:color w:val="000000"/>
                      <w:sz w:val="20"/>
                      <w:szCs w:val="20"/>
                      <w:lang w:val="es-MX" w:eastAsia="es-MX"/>
                    </w:rPr>
                  </w:pPr>
                  <w:r w:rsidRPr="002D2448">
                    <w:rPr>
                      <w:rFonts w:eastAsia="Times New Roman" w:cs="Arial"/>
                      <w:b/>
                      <w:bCs/>
                      <w:color w:val="000000"/>
                      <w:sz w:val="20"/>
                      <w:szCs w:val="20"/>
                      <w:lang w:val="es-MX" w:eastAsia="es-MX"/>
                    </w:rPr>
                    <w:t>Reactivos</w:t>
                  </w:r>
                </w:p>
              </w:tc>
              <w:tc>
                <w:tcPr>
                  <w:tcW w:w="1134" w:type="dxa"/>
                  <w:shd w:val="clear" w:color="000000" w:fill="D9D9D9"/>
                  <w:vAlign w:val="center"/>
                  <w:hideMark/>
                </w:tcPr>
                <w:p w14:paraId="4131E9DE" w14:textId="77777777" w:rsidR="00D011AA" w:rsidRPr="002D2448" w:rsidRDefault="00D011AA" w:rsidP="00D011AA">
                  <w:pPr>
                    <w:spacing w:after="0" w:line="240" w:lineRule="auto"/>
                    <w:jc w:val="center"/>
                    <w:rPr>
                      <w:rFonts w:eastAsia="Times New Roman" w:cs="Arial"/>
                      <w:b/>
                      <w:bCs/>
                      <w:color w:val="000000"/>
                      <w:sz w:val="20"/>
                      <w:szCs w:val="20"/>
                      <w:lang w:val="es-MX" w:eastAsia="es-MX"/>
                    </w:rPr>
                  </w:pPr>
                  <w:r w:rsidRPr="002D2448">
                    <w:rPr>
                      <w:rFonts w:eastAsia="Times New Roman" w:cs="Arial"/>
                      <w:b/>
                      <w:bCs/>
                      <w:color w:val="000000"/>
                      <w:sz w:val="20"/>
                      <w:szCs w:val="20"/>
                      <w:lang w:val="es-MX" w:eastAsia="es-MX"/>
                    </w:rPr>
                    <w:t>Consumo</w:t>
                  </w:r>
                </w:p>
                <w:p w14:paraId="32E5B7E0" w14:textId="0944D753" w:rsidR="00D011AA" w:rsidRPr="002D2448" w:rsidRDefault="00D011AA" w:rsidP="00D011AA">
                  <w:pPr>
                    <w:spacing w:after="0" w:line="240" w:lineRule="auto"/>
                    <w:jc w:val="center"/>
                    <w:rPr>
                      <w:rFonts w:eastAsia="Times New Roman" w:cs="Arial"/>
                      <w:b/>
                      <w:bCs/>
                      <w:color w:val="000000"/>
                      <w:sz w:val="20"/>
                      <w:szCs w:val="20"/>
                      <w:lang w:val="es-MX" w:eastAsia="es-MX"/>
                    </w:rPr>
                  </w:pPr>
                  <w:r w:rsidRPr="002D2448">
                    <w:rPr>
                      <w:rFonts w:eastAsia="Times New Roman" w:cs="Arial"/>
                      <w:b/>
                      <w:bCs/>
                      <w:color w:val="000000"/>
                      <w:sz w:val="20"/>
                      <w:szCs w:val="20"/>
                      <w:lang w:val="es-MX" w:eastAsia="es-MX"/>
                    </w:rPr>
                    <w:t>(kg/</w:t>
                  </w:r>
                  <w:r w:rsidR="000C0A20">
                    <w:rPr>
                      <w:rFonts w:eastAsia="Times New Roman" w:cs="Arial"/>
                      <w:b/>
                      <w:bCs/>
                      <w:color w:val="000000"/>
                      <w:sz w:val="20"/>
                      <w:szCs w:val="20"/>
                      <w:lang w:val="es-MX" w:eastAsia="es-MX"/>
                    </w:rPr>
                    <w:t>día</w:t>
                  </w:r>
                  <w:r w:rsidRPr="002D2448">
                    <w:rPr>
                      <w:rFonts w:eastAsia="Times New Roman" w:cs="Arial"/>
                      <w:b/>
                      <w:bCs/>
                      <w:color w:val="000000"/>
                      <w:sz w:val="20"/>
                      <w:szCs w:val="20"/>
                      <w:lang w:val="es-MX" w:eastAsia="es-MX"/>
                    </w:rPr>
                    <w:t>)</w:t>
                  </w:r>
                </w:p>
              </w:tc>
              <w:tc>
                <w:tcPr>
                  <w:tcW w:w="1417" w:type="dxa"/>
                  <w:shd w:val="clear" w:color="000000" w:fill="D9D9D9"/>
                  <w:vAlign w:val="center"/>
                  <w:hideMark/>
                </w:tcPr>
                <w:p w14:paraId="31CBD821" w14:textId="77777777" w:rsidR="00D011AA" w:rsidRPr="002D2448" w:rsidRDefault="00D011AA" w:rsidP="00D011AA">
                  <w:pPr>
                    <w:spacing w:after="0" w:line="240" w:lineRule="auto"/>
                    <w:jc w:val="center"/>
                    <w:rPr>
                      <w:rFonts w:eastAsia="Times New Roman" w:cs="Arial"/>
                      <w:b/>
                      <w:bCs/>
                      <w:color w:val="000000"/>
                      <w:sz w:val="20"/>
                      <w:szCs w:val="20"/>
                      <w:lang w:val="es-MX" w:eastAsia="es-MX"/>
                    </w:rPr>
                  </w:pPr>
                  <w:r w:rsidRPr="002D2448">
                    <w:rPr>
                      <w:rFonts w:eastAsia="Times New Roman" w:cs="Arial"/>
                      <w:b/>
                      <w:bCs/>
                      <w:color w:val="000000"/>
                      <w:sz w:val="20"/>
                      <w:szCs w:val="20"/>
                      <w:lang w:val="es-MX" w:eastAsia="es-MX"/>
                    </w:rPr>
                    <w:t>Costo ($/año)</w:t>
                  </w:r>
                </w:p>
              </w:tc>
            </w:tr>
            <w:tr w:rsidR="00D011AA" w:rsidRPr="002D2448" w14:paraId="67BFC167" w14:textId="77777777" w:rsidTr="00046750">
              <w:trPr>
                <w:trHeight w:val="227"/>
                <w:jc w:val="center"/>
              </w:trPr>
              <w:tc>
                <w:tcPr>
                  <w:tcW w:w="1980" w:type="dxa"/>
                  <w:shd w:val="clear" w:color="auto" w:fill="auto"/>
                  <w:noWrap/>
                  <w:vAlign w:val="center"/>
                  <w:hideMark/>
                </w:tcPr>
                <w:p w14:paraId="5236259D" w14:textId="77777777" w:rsidR="00D011AA" w:rsidRPr="002D2448" w:rsidRDefault="00D011AA" w:rsidP="00D011AA">
                  <w:pPr>
                    <w:spacing w:after="0" w:line="240" w:lineRule="auto"/>
                    <w:jc w:val="left"/>
                    <w:rPr>
                      <w:rFonts w:eastAsia="Times New Roman" w:cs="Arial"/>
                      <w:color w:val="000000"/>
                      <w:sz w:val="20"/>
                      <w:szCs w:val="20"/>
                      <w:lang w:val="es-MX" w:eastAsia="es-MX"/>
                    </w:rPr>
                  </w:pPr>
                  <w:r w:rsidRPr="002D2448">
                    <w:rPr>
                      <w:rFonts w:eastAsia="Times New Roman" w:cs="Arial"/>
                      <w:color w:val="000000"/>
                      <w:sz w:val="20"/>
                      <w:szCs w:val="20"/>
                      <w:lang w:val="es-MX" w:eastAsia="es-MX"/>
                    </w:rPr>
                    <w:t>Polímero (presión)</w:t>
                  </w:r>
                </w:p>
              </w:tc>
              <w:tc>
                <w:tcPr>
                  <w:tcW w:w="1134" w:type="dxa"/>
                  <w:shd w:val="clear" w:color="auto" w:fill="auto"/>
                  <w:vAlign w:val="center"/>
                  <w:hideMark/>
                </w:tcPr>
                <w:p w14:paraId="024DCCA2" w14:textId="77777777" w:rsidR="00D011AA" w:rsidRPr="002D2448" w:rsidRDefault="00D011AA" w:rsidP="00D011AA">
                  <w:pPr>
                    <w:spacing w:after="0" w:line="240" w:lineRule="auto"/>
                    <w:jc w:val="center"/>
                    <w:rPr>
                      <w:rFonts w:eastAsia="Times New Roman" w:cs="Arial"/>
                      <w:color w:val="000000"/>
                      <w:sz w:val="20"/>
                      <w:szCs w:val="20"/>
                      <w:lang w:val="es-MX" w:eastAsia="es-MX"/>
                    </w:rPr>
                  </w:pPr>
                  <w:r w:rsidRPr="002D2448">
                    <w:rPr>
                      <w:rFonts w:eastAsia="Times New Roman" w:cs="Arial"/>
                      <w:color w:val="000000"/>
                      <w:sz w:val="20"/>
                      <w:szCs w:val="20"/>
                      <w:lang w:val="es-MX" w:eastAsia="es-MX"/>
                    </w:rPr>
                    <w:t>1.30</w:t>
                  </w:r>
                </w:p>
              </w:tc>
              <w:tc>
                <w:tcPr>
                  <w:tcW w:w="1417" w:type="dxa"/>
                  <w:shd w:val="clear" w:color="auto" w:fill="auto"/>
                  <w:vAlign w:val="center"/>
                  <w:hideMark/>
                </w:tcPr>
                <w:p w14:paraId="7DB01919" w14:textId="77777777" w:rsidR="00D011AA" w:rsidRPr="002D2448" w:rsidRDefault="00D011AA" w:rsidP="00D011AA">
                  <w:pPr>
                    <w:spacing w:after="0" w:line="240" w:lineRule="auto"/>
                    <w:jc w:val="right"/>
                    <w:rPr>
                      <w:rFonts w:eastAsia="Times New Roman" w:cs="Arial"/>
                      <w:color w:val="000000"/>
                      <w:sz w:val="20"/>
                      <w:szCs w:val="20"/>
                      <w:lang w:val="es-MX" w:eastAsia="es-MX"/>
                    </w:rPr>
                  </w:pPr>
                  <w:r w:rsidRPr="002D2448">
                    <w:rPr>
                      <w:sz w:val="20"/>
                      <w:szCs w:val="20"/>
                    </w:rPr>
                    <w:t>55,287.92</w:t>
                  </w:r>
                </w:p>
              </w:tc>
            </w:tr>
            <w:tr w:rsidR="00D011AA" w:rsidRPr="002D2448" w14:paraId="762A2A8E" w14:textId="77777777" w:rsidTr="00046750">
              <w:trPr>
                <w:trHeight w:val="227"/>
                <w:jc w:val="center"/>
              </w:trPr>
              <w:tc>
                <w:tcPr>
                  <w:tcW w:w="1980" w:type="dxa"/>
                  <w:shd w:val="clear" w:color="000000" w:fill="FFFFFF"/>
                  <w:noWrap/>
                  <w:vAlign w:val="center"/>
                  <w:hideMark/>
                </w:tcPr>
                <w:p w14:paraId="426B7DC9" w14:textId="77777777" w:rsidR="00D011AA" w:rsidRPr="002D2448" w:rsidRDefault="00D011AA" w:rsidP="00D011AA">
                  <w:pPr>
                    <w:spacing w:after="0" w:line="240" w:lineRule="auto"/>
                    <w:jc w:val="left"/>
                    <w:rPr>
                      <w:rFonts w:eastAsia="Times New Roman" w:cs="Arial"/>
                      <w:color w:val="000000"/>
                      <w:sz w:val="20"/>
                      <w:szCs w:val="20"/>
                      <w:lang w:val="es-MX" w:eastAsia="es-MX"/>
                    </w:rPr>
                  </w:pPr>
                  <w:r w:rsidRPr="002D2448">
                    <w:rPr>
                      <w:rFonts w:eastAsia="Times New Roman" w:cs="Arial"/>
                      <w:color w:val="000000"/>
                      <w:sz w:val="20"/>
                      <w:szCs w:val="20"/>
                      <w:lang w:val="es-MX" w:eastAsia="es-MX"/>
                    </w:rPr>
                    <w:t>NaOCl</w:t>
                  </w:r>
                </w:p>
              </w:tc>
              <w:tc>
                <w:tcPr>
                  <w:tcW w:w="1134" w:type="dxa"/>
                  <w:shd w:val="clear" w:color="auto" w:fill="auto"/>
                  <w:vAlign w:val="center"/>
                  <w:hideMark/>
                </w:tcPr>
                <w:p w14:paraId="30C55B0B" w14:textId="77777777" w:rsidR="00D011AA" w:rsidRPr="002D2448" w:rsidRDefault="00D011AA" w:rsidP="00D011AA">
                  <w:pPr>
                    <w:spacing w:after="0" w:line="240" w:lineRule="auto"/>
                    <w:jc w:val="center"/>
                    <w:rPr>
                      <w:rFonts w:eastAsia="Times New Roman" w:cs="Arial"/>
                      <w:color w:val="000000"/>
                      <w:sz w:val="20"/>
                      <w:szCs w:val="20"/>
                      <w:lang w:val="es-MX" w:eastAsia="es-MX"/>
                    </w:rPr>
                  </w:pPr>
                  <w:r w:rsidRPr="002D2448">
                    <w:rPr>
                      <w:rFonts w:eastAsia="Times New Roman" w:cs="Arial"/>
                      <w:color w:val="000000"/>
                      <w:sz w:val="20"/>
                      <w:szCs w:val="20"/>
                      <w:lang w:val="es-MX" w:eastAsia="es-MX"/>
                    </w:rPr>
                    <w:t>1607.34</w:t>
                  </w:r>
                </w:p>
              </w:tc>
              <w:tc>
                <w:tcPr>
                  <w:tcW w:w="1417" w:type="dxa"/>
                  <w:shd w:val="clear" w:color="auto" w:fill="auto"/>
                  <w:vAlign w:val="center"/>
                  <w:hideMark/>
                </w:tcPr>
                <w:p w14:paraId="1E42725D" w14:textId="77777777" w:rsidR="00D011AA" w:rsidRPr="002D2448" w:rsidRDefault="00D011AA" w:rsidP="00D011AA">
                  <w:pPr>
                    <w:spacing w:after="0" w:line="240" w:lineRule="auto"/>
                    <w:jc w:val="right"/>
                    <w:rPr>
                      <w:rFonts w:eastAsia="Times New Roman" w:cs="Arial"/>
                      <w:color w:val="000000"/>
                      <w:sz w:val="20"/>
                      <w:szCs w:val="20"/>
                      <w:lang w:val="es-MX" w:eastAsia="es-MX"/>
                    </w:rPr>
                  </w:pPr>
                  <w:r w:rsidRPr="002D2448">
                    <w:rPr>
                      <w:sz w:val="20"/>
                      <w:szCs w:val="20"/>
                    </w:rPr>
                    <w:t>5,133,450.38</w:t>
                  </w:r>
                </w:p>
              </w:tc>
            </w:tr>
            <w:tr w:rsidR="00D011AA" w:rsidRPr="002D2448" w14:paraId="23CE7291" w14:textId="77777777" w:rsidTr="00046750">
              <w:trPr>
                <w:trHeight w:val="227"/>
                <w:jc w:val="center"/>
              </w:trPr>
              <w:tc>
                <w:tcPr>
                  <w:tcW w:w="1980" w:type="dxa"/>
                  <w:shd w:val="clear" w:color="000000" w:fill="FFFFFF"/>
                  <w:noWrap/>
                  <w:vAlign w:val="center"/>
                  <w:hideMark/>
                </w:tcPr>
                <w:p w14:paraId="4AAF8272" w14:textId="77777777" w:rsidR="00D011AA" w:rsidRPr="002D2448" w:rsidRDefault="00D011AA" w:rsidP="00D011AA">
                  <w:pPr>
                    <w:spacing w:after="0" w:line="240" w:lineRule="auto"/>
                    <w:jc w:val="left"/>
                    <w:rPr>
                      <w:rFonts w:eastAsia="Times New Roman" w:cs="Arial"/>
                      <w:color w:val="000000"/>
                      <w:sz w:val="20"/>
                      <w:szCs w:val="20"/>
                      <w:lang w:val="es-MX" w:eastAsia="es-MX"/>
                    </w:rPr>
                  </w:pPr>
                  <w:r w:rsidRPr="002D2448">
                    <w:rPr>
                      <w:rFonts w:eastAsia="Times New Roman" w:cs="Arial"/>
                      <w:color w:val="000000"/>
                      <w:sz w:val="20"/>
                      <w:szCs w:val="20"/>
                      <w:lang w:val="es-MX" w:eastAsia="es-MX"/>
                    </w:rPr>
                    <w:t>Polímero (gravedad)</w:t>
                  </w:r>
                </w:p>
              </w:tc>
              <w:tc>
                <w:tcPr>
                  <w:tcW w:w="1134" w:type="dxa"/>
                  <w:shd w:val="clear" w:color="auto" w:fill="auto"/>
                  <w:vAlign w:val="center"/>
                  <w:hideMark/>
                </w:tcPr>
                <w:p w14:paraId="4A2C28CE" w14:textId="77777777" w:rsidR="00D011AA" w:rsidRPr="002D2448" w:rsidRDefault="00D011AA" w:rsidP="00D011AA">
                  <w:pPr>
                    <w:spacing w:after="0" w:line="240" w:lineRule="auto"/>
                    <w:jc w:val="center"/>
                    <w:rPr>
                      <w:rFonts w:eastAsia="Times New Roman" w:cs="Arial"/>
                      <w:color w:val="000000"/>
                      <w:sz w:val="20"/>
                      <w:szCs w:val="20"/>
                      <w:lang w:val="es-MX" w:eastAsia="es-MX"/>
                    </w:rPr>
                  </w:pPr>
                  <w:r w:rsidRPr="002D2448">
                    <w:rPr>
                      <w:rFonts w:eastAsia="Times New Roman" w:cs="Arial"/>
                      <w:color w:val="000000"/>
                      <w:sz w:val="20"/>
                      <w:szCs w:val="20"/>
                      <w:lang w:val="es-MX" w:eastAsia="es-MX"/>
                    </w:rPr>
                    <w:t>1.46</w:t>
                  </w:r>
                </w:p>
              </w:tc>
              <w:tc>
                <w:tcPr>
                  <w:tcW w:w="1417" w:type="dxa"/>
                  <w:shd w:val="clear" w:color="auto" w:fill="auto"/>
                  <w:vAlign w:val="center"/>
                  <w:hideMark/>
                </w:tcPr>
                <w:p w14:paraId="1B263510" w14:textId="77777777" w:rsidR="00D011AA" w:rsidRPr="002D2448" w:rsidRDefault="00D011AA" w:rsidP="00D011AA">
                  <w:pPr>
                    <w:spacing w:after="0" w:line="240" w:lineRule="auto"/>
                    <w:jc w:val="right"/>
                    <w:rPr>
                      <w:rFonts w:eastAsia="Times New Roman" w:cs="Arial"/>
                      <w:color w:val="000000"/>
                      <w:sz w:val="20"/>
                      <w:szCs w:val="20"/>
                      <w:lang w:val="es-MX" w:eastAsia="es-MX"/>
                    </w:rPr>
                  </w:pPr>
                  <w:r w:rsidRPr="002D2448">
                    <w:rPr>
                      <w:sz w:val="20"/>
                      <w:szCs w:val="20"/>
                    </w:rPr>
                    <w:t>61,907.19</w:t>
                  </w:r>
                </w:p>
              </w:tc>
            </w:tr>
            <w:tr w:rsidR="00D011AA" w:rsidRPr="002D2448" w14:paraId="23F05EAB" w14:textId="77777777" w:rsidTr="00046750">
              <w:trPr>
                <w:trHeight w:val="227"/>
                <w:jc w:val="center"/>
              </w:trPr>
              <w:tc>
                <w:tcPr>
                  <w:tcW w:w="1980" w:type="dxa"/>
                  <w:shd w:val="clear" w:color="auto" w:fill="D5DCE4" w:themeFill="text2" w:themeFillTint="33"/>
                  <w:noWrap/>
                  <w:vAlign w:val="center"/>
                  <w:hideMark/>
                </w:tcPr>
                <w:p w14:paraId="420DF0A7" w14:textId="77777777" w:rsidR="00D011AA" w:rsidRPr="002D2448" w:rsidRDefault="00D011AA" w:rsidP="00D011AA">
                  <w:pPr>
                    <w:spacing w:after="0" w:line="240" w:lineRule="auto"/>
                    <w:jc w:val="left"/>
                    <w:rPr>
                      <w:rFonts w:eastAsia="Times New Roman" w:cs="Arial"/>
                      <w:color w:val="000000"/>
                      <w:sz w:val="20"/>
                      <w:szCs w:val="20"/>
                      <w:lang w:val="es-MX" w:eastAsia="es-MX"/>
                    </w:rPr>
                  </w:pPr>
                  <w:r w:rsidRPr="002D2448">
                    <w:rPr>
                      <w:rFonts w:eastAsia="Times New Roman" w:cs="Arial"/>
                      <w:color w:val="000000"/>
                      <w:sz w:val="20"/>
                      <w:szCs w:val="20"/>
                      <w:lang w:val="es-MX" w:eastAsia="es-MX"/>
                    </w:rPr>
                    <w:t>Total</w:t>
                  </w:r>
                </w:p>
              </w:tc>
              <w:tc>
                <w:tcPr>
                  <w:tcW w:w="1134" w:type="dxa"/>
                  <w:shd w:val="clear" w:color="auto" w:fill="D5DCE4" w:themeFill="text2" w:themeFillTint="33"/>
                  <w:vAlign w:val="center"/>
                  <w:hideMark/>
                </w:tcPr>
                <w:p w14:paraId="2BD6178D" w14:textId="77777777" w:rsidR="00D011AA" w:rsidRPr="002D2448" w:rsidRDefault="00D011AA" w:rsidP="00D011AA">
                  <w:pPr>
                    <w:spacing w:after="0" w:line="240" w:lineRule="auto"/>
                    <w:jc w:val="center"/>
                    <w:rPr>
                      <w:rFonts w:eastAsia="Times New Roman" w:cs="Arial"/>
                      <w:color w:val="000000"/>
                      <w:sz w:val="20"/>
                      <w:szCs w:val="20"/>
                      <w:lang w:val="es-MX" w:eastAsia="es-MX"/>
                    </w:rPr>
                  </w:pPr>
                </w:p>
              </w:tc>
              <w:tc>
                <w:tcPr>
                  <w:tcW w:w="1417" w:type="dxa"/>
                  <w:shd w:val="clear" w:color="auto" w:fill="D5DCE4" w:themeFill="text2" w:themeFillTint="33"/>
                  <w:vAlign w:val="center"/>
                  <w:hideMark/>
                </w:tcPr>
                <w:p w14:paraId="4F5250BE" w14:textId="77777777" w:rsidR="00D011AA" w:rsidRPr="002D2448" w:rsidRDefault="00D011AA" w:rsidP="00D011AA">
                  <w:pPr>
                    <w:spacing w:after="0" w:line="240" w:lineRule="auto"/>
                    <w:jc w:val="right"/>
                    <w:rPr>
                      <w:rFonts w:eastAsia="Times New Roman" w:cs="Arial"/>
                      <w:color w:val="000000"/>
                      <w:sz w:val="20"/>
                      <w:szCs w:val="20"/>
                      <w:lang w:val="es-MX" w:eastAsia="es-MX"/>
                    </w:rPr>
                  </w:pPr>
                  <w:r>
                    <w:rPr>
                      <w:sz w:val="20"/>
                      <w:szCs w:val="20"/>
                    </w:rPr>
                    <w:t>5,250,645.49</w:t>
                  </w:r>
                </w:p>
              </w:tc>
            </w:tr>
          </w:tbl>
          <w:p w14:paraId="409553E0" w14:textId="77777777" w:rsidR="00D011AA" w:rsidRPr="002D2448" w:rsidRDefault="00D011AA" w:rsidP="002D2448">
            <w:pPr>
              <w:spacing w:after="0" w:line="240" w:lineRule="auto"/>
              <w:jc w:val="center"/>
              <w:rPr>
                <w:sz w:val="20"/>
                <w:szCs w:val="20"/>
              </w:rPr>
            </w:pPr>
          </w:p>
        </w:tc>
        <w:tc>
          <w:tcPr>
            <w:tcW w:w="4637" w:type="dxa"/>
          </w:tcPr>
          <w:tbl>
            <w:tblPr>
              <w:tblW w:w="4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12"/>
              <w:gridCol w:w="1355"/>
              <w:gridCol w:w="1339"/>
            </w:tblGrid>
            <w:tr w:rsidR="006B2481" w:rsidRPr="00D011AA" w14:paraId="4EB3F2BB" w14:textId="77777777" w:rsidTr="00046750">
              <w:trPr>
                <w:trHeight w:val="227"/>
                <w:jc w:val="center"/>
              </w:trPr>
              <w:tc>
                <w:tcPr>
                  <w:tcW w:w="4106" w:type="dxa"/>
                  <w:gridSpan w:val="3"/>
                  <w:shd w:val="clear" w:color="000000" w:fill="D9D9D9"/>
                  <w:noWrap/>
                  <w:vAlign w:val="center"/>
                </w:tcPr>
                <w:p w14:paraId="314F6A76" w14:textId="5C91065D" w:rsidR="006B2481" w:rsidRPr="00D011AA" w:rsidRDefault="002A07D2" w:rsidP="006B2481">
                  <w:pPr>
                    <w:spacing w:after="0" w:line="240" w:lineRule="auto"/>
                    <w:jc w:val="center"/>
                    <w:rPr>
                      <w:rFonts w:eastAsia="Times New Roman" w:cs="Arial"/>
                      <w:b/>
                      <w:bCs/>
                      <w:color w:val="000000"/>
                      <w:sz w:val="20"/>
                      <w:szCs w:val="20"/>
                      <w:lang w:val="es-MX" w:eastAsia="es-MX"/>
                    </w:rPr>
                  </w:pPr>
                  <w:r>
                    <w:rPr>
                      <w:sz w:val="20"/>
                      <w:szCs w:val="20"/>
                    </w:rPr>
                    <w:t xml:space="preserve">La </w:t>
                  </w:r>
                  <w:r w:rsidR="006B2481" w:rsidRPr="00D011AA">
                    <w:rPr>
                      <w:sz w:val="20"/>
                      <w:szCs w:val="20"/>
                    </w:rPr>
                    <w:t>Libertad</w:t>
                  </w:r>
                </w:p>
              </w:tc>
            </w:tr>
            <w:tr w:rsidR="006B2481" w:rsidRPr="00D011AA" w14:paraId="2E192883" w14:textId="77777777" w:rsidTr="00046750">
              <w:trPr>
                <w:trHeight w:val="227"/>
                <w:jc w:val="center"/>
              </w:trPr>
              <w:tc>
                <w:tcPr>
                  <w:tcW w:w="1412" w:type="dxa"/>
                  <w:shd w:val="clear" w:color="000000" w:fill="D9D9D9"/>
                  <w:noWrap/>
                  <w:vAlign w:val="center"/>
                  <w:hideMark/>
                </w:tcPr>
                <w:p w14:paraId="6873BCCF" w14:textId="77777777" w:rsidR="006B2481" w:rsidRPr="00D011AA" w:rsidRDefault="006B2481" w:rsidP="006B2481">
                  <w:pPr>
                    <w:spacing w:after="0" w:line="240" w:lineRule="auto"/>
                    <w:jc w:val="center"/>
                    <w:rPr>
                      <w:rFonts w:eastAsia="Times New Roman" w:cs="Arial"/>
                      <w:b/>
                      <w:bCs/>
                      <w:color w:val="000000"/>
                      <w:sz w:val="20"/>
                      <w:szCs w:val="20"/>
                      <w:lang w:val="es-MX" w:eastAsia="es-MX"/>
                    </w:rPr>
                  </w:pPr>
                  <w:r w:rsidRPr="00D011AA">
                    <w:rPr>
                      <w:rFonts w:eastAsia="Times New Roman" w:cs="Arial"/>
                      <w:b/>
                      <w:bCs/>
                      <w:color w:val="000000"/>
                      <w:sz w:val="20"/>
                      <w:szCs w:val="20"/>
                      <w:lang w:val="es-MX" w:eastAsia="es-MX"/>
                    </w:rPr>
                    <w:t>Reactivos</w:t>
                  </w:r>
                </w:p>
              </w:tc>
              <w:tc>
                <w:tcPr>
                  <w:tcW w:w="1355" w:type="dxa"/>
                  <w:shd w:val="clear" w:color="000000" w:fill="D9D9D9"/>
                  <w:vAlign w:val="center"/>
                  <w:hideMark/>
                </w:tcPr>
                <w:p w14:paraId="3B1F38FA" w14:textId="77777777" w:rsidR="006B2481" w:rsidRPr="00D011AA" w:rsidRDefault="006B2481" w:rsidP="006B2481">
                  <w:pPr>
                    <w:spacing w:after="0" w:line="240" w:lineRule="auto"/>
                    <w:jc w:val="center"/>
                    <w:rPr>
                      <w:rFonts w:eastAsia="Times New Roman" w:cs="Arial"/>
                      <w:b/>
                      <w:bCs/>
                      <w:color w:val="000000"/>
                      <w:sz w:val="20"/>
                      <w:szCs w:val="20"/>
                      <w:lang w:val="es-MX" w:eastAsia="es-MX"/>
                    </w:rPr>
                  </w:pPr>
                  <w:r w:rsidRPr="00D011AA">
                    <w:rPr>
                      <w:rFonts w:eastAsia="Times New Roman" w:cs="Arial"/>
                      <w:b/>
                      <w:bCs/>
                      <w:color w:val="000000"/>
                      <w:sz w:val="20"/>
                      <w:szCs w:val="20"/>
                      <w:lang w:val="es-MX" w:eastAsia="es-MX"/>
                    </w:rPr>
                    <w:t>Consumo</w:t>
                  </w:r>
                </w:p>
                <w:p w14:paraId="37D99840" w14:textId="021DAD30" w:rsidR="006B2481" w:rsidRPr="00D011AA" w:rsidRDefault="006B2481" w:rsidP="006B2481">
                  <w:pPr>
                    <w:spacing w:after="0" w:line="240" w:lineRule="auto"/>
                    <w:jc w:val="center"/>
                    <w:rPr>
                      <w:rFonts w:eastAsia="Times New Roman" w:cs="Arial"/>
                      <w:b/>
                      <w:bCs/>
                      <w:color w:val="000000"/>
                      <w:sz w:val="20"/>
                      <w:szCs w:val="20"/>
                      <w:lang w:val="es-MX" w:eastAsia="es-MX"/>
                    </w:rPr>
                  </w:pPr>
                  <w:r w:rsidRPr="00D011AA">
                    <w:rPr>
                      <w:rFonts w:eastAsia="Times New Roman" w:cs="Arial"/>
                      <w:b/>
                      <w:bCs/>
                      <w:color w:val="000000"/>
                      <w:sz w:val="20"/>
                      <w:szCs w:val="20"/>
                      <w:lang w:val="es-MX" w:eastAsia="es-MX"/>
                    </w:rPr>
                    <w:t>(kg/</w:t>
                  </w:r>
                  <w:r w:rsidR="000C0A20">
                    <w:rPr>
                      <w:rFonts w:eastAsia="Times New Roman" w:cs="Arial"/>
                      <w:b/>
                      <w:bCs/>
                      <w:color w:val="000000"/>
                      <w:sz w:val="20"/>
                      <w:szCs w:val="20"/>
                      <w:lang w:val="es-MX" w:eastAsia="es-MX"/>
                    </w:rPr>
                    <w:t>día</w:t>
                  </w:r>
                  <w:r w:rsidRPr="00D011AA">
                    <w:rPr>
                      <w:rFonts w:eastAsia="Times New Roman" w:cs="Arial"/>
                      <w:b/>
                      <w:bCs/>
                      <w:color w:val="000000"/>
                      <w:sz w:val="20"/>
                      <w:szCs w:val="20"/>
                      <w:lang w:val="es-MX" w:eastAsia="es-MX"/>
                    </w:rPr>
                    <w:t>)</w:t>
                  </w:r>
                </w:p>
              </w:tc>
              <w:tc>
                <w:tcPr>
                  <w:tcW w:w="1339" w:type="dxa"/>
                  <w:shd w:val="clear" w:color="000000" w:fill="D9D9D9"/>
                  <w:vAlign w:val="center"/>
                  <w:hideMark/>
                </w:tcPr>
                <w:p w14:paraId="31B2A964" w14:textId="77777777" w:rsidR="006B2481" w:rsidRPr="00D011AA" w:rsidRDefault="006B2481" w:rsidP="006B2481">
                  <w:pPr>
                    <w:spacing w:after="0" w:line="240" w:lineRule="auto"/>
                    <w:jc w:val="center"/>
                    <w:rPr>
                      <w:rFonts w:eastAsia="Times New Roman" w:cs="Arial"/>
                      <w:b/>
                      <w:bCs/>
                      <w:color w:val="000000"/>
                      <w:sz w:val="20"/>
                      <w:szCs w:val="20"/>
                      <w:lang w:val="es-MX" w:eastAsia="es-MX"/>
                    </w:rPr>
                  </w:pPr>
                  <w:r w:rsidRPr="00D011AA">
                    <w:rPr>
                      <w:rFonts w:eastAsia="Times New Roman" w:cs="Arial"/>
                      <w:b/>
                      <w:bCs/>
                      <w:color w:val="000000"/>
                      <w:sz w:val="20"/>
                      <w:szCs w:val="20"/>
                      <w:lang w:val="es-MX" w:eastAsia="es-MX"/>
                    </w:rPr>
                    <w:t>Costo ($/año)</w:t>
                  </w:r>
                </w:p>
              </w:tc>
            </w:tr>
            <w:tr w:rsidR="006B2481" w:rsidRPr="00D011AA" w14:paraId="7A2A6EEC" w14:textId="77777777" w:rsidTr="00046750">
              <w:trPr>
                <w:trHeight w:val="227"/>
                <w:jc w:val="center"/>
              </w:trPr>
              <w:tc>
                <w:tcPr>
                  <w:tcW w:w="1412" w:type="dxa"/>
                  <w:shd w:val="clear" w:color="auto" w:fill="auto"/>
                  <w:noWrap/>
                  <w:vAlign w:val="center"/>
                  <w:hideMark/>
                </w:tcPr>
                <w:p w14:paraId="1633F27F" w14:textId="77777777" w:rsidR="006B2481" w:rsidRPr="00D011AA" w:rsidRDefault="006B2481" w:rsidP="006B2481">
                  <w:pPr>
                    <w:spacing w:after="0" w:line="240" w:lineRule="auto"/>
                    <w:jc w:val="left"/>
                    <w:rPr>
                      <w:rFonts w:eastAsia="Times New Roman" w:cs="Arial"/>
                      <w:color w:val="000000"/>
                      <w:sz w:val="20"/>
                      <w:szCs w:val="20"/>
                      <w:lang w:val="es-MX" w:eastAsia="es-MX"/>
                    </w:rPr>
                  </w:pPr>
                  <w:r w:rsidRPr="00D011AA">
                    <w:rPr>
                      <w:rFonts w:eastAsia="Times New Roman" w:cs="Arial"/>
                      <w:color w:val="000000"/>
                      <w:sz w:val="20"/>
                      <w:szCs w:val="20"/>
                      <w:lang w:val="es-MX" w:eastAsia="es-MX"/>
                    </w:rPr>
                    <w:t>Polímero</w:t>
                  </w:r>
                </w:p>
              </w:tc>
              <w:tc>
                <w:tcPr>
                  <w:tcW w:w="1355" w:type="dxa"/>
                  <w:shd w:val="clear" w:color="auto" w:fill="auto"/>
                  <w:noWrap/>
                  <w:vAlign w:val="center"/>
                  <w:hideMark/>
                </w:tcPr>
                <w:p w14:paraId="61EAC1DC" w14:textId="77777777" w:rsidR="006B2481" w:rsidRPr="00D011AA" w:rsidRDefault="006B2481" w:rsidP="006B2481">
                  <w:pPr>
                    <w:spacing w:after="0" w:line="240" w:lineRule="auto"/>
                    <w:jc w:val="center"/>
                    <w:rPr>
                      <w:rFonts w:eastAsia="Times New Roman" w:cs="Arial"/>
                      <w:color w:val="000000"/>
                      <w:sz w:val="20"/>
                      <w:szCs w:val="20"/>
                      <w:lang w:val="es-MX" w:eastAsia="es-MX"/>
                    </w:rPr>
                  </w:pPr>
                  <w:r w:rsidRPr="00D011AA">
                    <w:rPr>
                      <w:rFonts w:eastAsia="Times New Roman" w:cs="Arial"/>
                      <w:color w:val="000000"/>
                      <w:sz w:val="20"/>
                      <w:szCs w:val="20"/>
                      <w:lang w:val="es-MX" w:eastAsia="es-MX"/>
                    </w:rPr>
                    <w:t>0.38</w:t>
                  </w:r>
                </w:p>
              </w:tc>
              <w:tc>
                <w:tcPr>
                  <w:tcW w:w="1339" w:type="dxa"/>
                  <w:shd w:val="clear" w:color="auto" w:fill="auto"/>
                  <w:hideMark/>
                </w:tcPr>
                <w:p w14:paraId="061BF8F4" w14:textId="77777777" w:rsidR="006B2481" w:rsidRPr="00D011AA" w:rsidRDefault="006B2481" w:rsidP="006B2481">
                  <w:pPr>
                    <w:spacing w:after="0" w:line="240" w:lineRule="auto"/>
                    <w:jc w:val="right"/>
                    <w:rPr>
                      <w:rFonts w:eastAsia="Times New Roman" w:cs="Arial"/>
                      <w:color w:val="000000"/>
                      <w:sz w:val="20"/>
                      <w:szCs w:val="20"/>
                      <w:lang w:val="es-MX" w:eastAsia="es-MX"/>
                    </w:rPr>
                  </w:pPr>
                  <w:r w:rsidRPr="00D011AA">
                    <w:rPr>
                      <w:sz w:val="20"/>
                      <w:szCs w:val="20"/>
                    </w:rPr>
                    <w:t>16,331.79</w:t>
                  </w:r>
                </w:p>
              </w:tc>
            </w:tr>
            <w:tr w:rsidR="006B2481" w:rsidRPr="00D011AA" w14:paraId="38B328B3" w14:textId="77777777" w:rsidTr="00046750">
              <w:trPr>
                <w:trHeight w:val="227"/>
                <w:jc w:val="center"/>
              </w:trPr>
              <w:tc>
                <w:tcPr>
                  <w:tcW w:w="1412" w:type="dxa"/>
                  <w:shd w:val="clear" w:color="000000" w:fill="FFFFFF"/>
                  <w:noWrap/>
                  <w:vAlign w:val="center"/>
                  <w:hideMark/>
                </w:tcPr>
                <w:p w14:paraId="48EE3C1C" w14:textId="77777777" w:rsidR="006B2481" w:rsidRPr="00D011AA" w:rsidRDefault="006B2481" w:rsidP="006B2481">
                  <w:pPr>
                    <w:spacing w:after="0" w:line="240" w:lineRule="auto"/>
                    <w:jc w:val="left"/>
                    <w:rPr>
                      <w:rFonts w:eastAsia="Times New Roman" w:cs="Arial"/>
                      <w:color w:val="000000"/>
                      <w:sz w:val="20"/>
                      <w:szCs w:val="20"/>
                      <w:lang w:val="es-MX" w:eastAsia="es-MX"/>
                    </w:rPr>
                  </w:pPr>
                  <w:r w:rsidRPr="00D011AA">
                    <w:rPr>
                      <w:rFonts w:eastAsia="Times New Roman" w:cs="Arial"/>
                      <w:color w:val="000000"/>
                      <w:sz w:val="20"/>
                      <w:szCs w:val="20"/>
                      <w:lang w:val="es-MX" w:eastAsia="es-MX"/>
                    </w:rPr>
                    <w:t>NaOCl</w:t>
                  </w:r>
                </w:p>
              </w:tc>
              <w:tc>
                <w:tcPr>
                  <w:tcW w:w="1355" w:type="dxa"/>
                  <w:shd w:val="clear" w:color="auto" w:fill="auto"/>
                  <w:vAlign w:val="center"/>
                  <w:hideMark/>
                </w:tcPr>
                <w:p w14:paraId="7684D90F" w14:textId="77777777" w:rsidR="006B2481" w:rsidRPr="00D011AA" w:rsidRDefault="006B2481" w:rsidP="006B2481">
                  <w:pPr>
                    <w:spacing w:after="0" w:line="240" w:lineRule="auto"/>
                    <w:jc w:val="center"/>
                    <w:rPr>
                      <w:rFonts w:eastAsia="Times New Roman" w:cs="Arial"/>
                      <w:color w:val="000000"/>
                      <w:sz w:val="20"/>
                      <w:szCs w:val="20"/>
                      <w:lang w:val="es-MX" w:eastAsia="es-MX"/>
                    </w:rPr>
                  </w:pPr>
                  <w:r w:rsidRPr="00D011AA">
                    <w:rPr>
                      <w:rFonts w:eastAsia="Times New Roman" w:cs="Arial"/>
                      <w:color w:val="000000"/>
                      <w:sz w:val="20"/>
                      <w:szCs w:val="20"/>
                      <w:lang w:val="es-MX" w:eastAsia="es-MX"/>
                    </w:rPr>
                    <w:t>208.51</w:t>
                  </w:r>
                </w:p>
              </w:tc>
              <w:tc>
                <w:tcPr>
                  <w:tcW w:w="1339" w:type="dxa"/>
                  <w:shd w:val="clear" w:color="auto" w:fill="auto"/>
                  <w:hideMark/>
                </w:tcPr>
                <w:p w14:paraId="6187FAF3" w14:textId="77777777" w:rsidR="006B2481" w:rsidRPr="00D011AA" w:rsidRDefault="006B2481" w:rsidP="006B2481">
                  <w:pPr>
                    <w:spacing w:after="0" w:line="240" w:lineRule="auto"/>
                    <w:jc w:val="right"/>
                    <w:rPr>
                      <w:rFonts w:eastAsia="Times New Roman" w:cs="Arial"/>
                      <w:color w:val="000000"/>
                      <w:sz w:val="20"/>
                      <w:szCs w:val="20"/>
                      <w:lang w:val="es-MX" w:eastAsia="es-MX"/>
                    </w:rPr>
                  </w:pPr>
                  <w:r w:rsidRPr="00D011AA">
                    <w:rPr>
                      <w:sz w:val="20"/>
                      <w:szCs w:val="20"/>
                    </w:rPr>
                    <w:t>665,928.81</w:t>
                  </w:r>
                </w:p>
              </w:tc>
            </w:tr>
            <w:tr w:rsidR="006B2481" w:rsidRPr="00D011AA" w14:paraId="070012B4" w14:textId="77777777" w:rsidTr="00046750">
              <w:trPr>
                <w:trHeight w:val="227"/>
                <w:jc w:val="center"/>
              </w:trPr>
              <w:tc>
                <w:tcPr>
                  <w:tcW w:w="1412" w:type="dxa"/>
                  <w:shd w:val="clear" w:color="000000" w:fill="FFFFFF"/>
                  <w:noWrap/>
                  <w:vAlign w:val="center"/>
                  <w:hideMark/>
                </w:tcPr>
                <w:p w14:paraId="4C2D2E7F" w14:textId="77777777" w:rsidR="006B2481" w:rsidRPr="00D011AA" w:rsidRDefault="006B2481" w:rsidP="006B2481">
                  <w:pPr>
                    <w:spacing w:after="0" w:line="240" w:lineRule="auto"/>
                    <w:jc w:val="left"/>
                    <w:rPr>
                      <w:rFonts w:eastAsia="Times New Roman" w:cs="Arial"/>
                      <w:color w:val="000000"/>
                      <w:sz w:val="20"/>
                      <w:szCs w:val="20"/>
                      <w:lang w:val="es-MX" w:eastAsia="es-MX"/>
                    </w:rPr>
                  </w:pPr>
                  <w:r w:rsidRPr="00D011AA">
                    <w:rPr>
                      <w:rFonts w:eastAsia="Times New Roman" w:cs="Arial"/>
                      <w:color w:val="000000"/>
                      <w:sz w:val="20"/>
                      <w:szCs w:val="20"/>
                      <w:lang w:val="es-MX" w:eastAsia="es-MX"/>
                    </w:rPr>
                    <w:t>Membranas</w:t>
                  </w:r>
                </w:p>
              </w:tc>
              <w:tc>
                <w:tcPr>
                  <w:tcW w:w="1355" w:type="dxa"/>
                  <w:shd w:val="clear" w:color="000000" w:fill="FFFFFF"/>
                  <w:vAlign w:val="center"/>
                  <w:hideMark/>
                </w:tcPr>
                <w:p w14:paraId="7C5DA54F" w14:textId="77777777" w:rsidR="006B2481" w:rsidRPr="00D011AA" w:rsidRDefault="006B2481" w:rsidP="006B2481">
                  <w:pPr>
                    <w:spacing w:after="0" w:line="240" w:lineRule="auto"/>
                    <w:jc w:val="left"/>
                    <w:rPr>
                      <w:rFonts w:eastAsia="Times New Roman" w:cs="Arial"/>
                      <w:color w:val="000000"/>
                      <w:sz w:val="20"/>
                      <w:szCs w:val="20"/>
                      <w:lang w:val="es-MX" w:eastAsia="es-MX"/>
                    </w:rPr>
                  </w:pPr>
                  <w:r w:rsidRPr="00D011AA">
                    <w:rPr>
                      <w:rFonts w:eastAsia="Times New Roman" w:cs="Arial"/>
                      <w:color w:val="000000"/>
                      <w:sz w:val="20"/>
                      <w:szCs w:val="20"/>
                      <w:lang w:val="es-MX" w:eastAsia="es-MX"/>
                    </w:rPr>
                    <w:t> </w:t>
                  </w:r>
                </w:p>
              </w:tc>
              <w:tc>
                <w:tcPr>
                  <w:tcW w:w="1339" w:type="dxa"/>
                  <w:shd w:val="clear" w:color="auto" w:fill="auto"/>
                  <w:hideMark/>
                </w:tcPr>
                <w:p w14:paraId="2F9BCC79" w14:textId="6CEAFC85" w:rsidR="006B2481" w:rsidRPr="00D011AA" w:rsidRDefault="00D62DDF" w:rsidP="006B2481">
                  <w:pPr>
                    <w:spacing w:after="0" w:line="240" w:lineRule="auto"/>
                    <w:jc w:val="right"/>
                    <w:rPr>
                      <w:rFonts w:eastAsia="Times New Roman" w:cs="Arial"/>
                      <w:color w:val="000000"/>
                      <w:sz w:val="20"/>
                      <w:szCs w:val="20"/>
                      <w:lang w:val="es-MX" w:eastAsia="es-MX"/>
                    </w:rPr>
                  </w:pPr>
                  <w:r w:rsidRPr="00D62DDF">
                    <w:rPr>
                      <w:sz w:val="20"/>
                      <w:szCs w:val="20"/>
                    </w:rPr>
                    <w:t>1,955,253.99</w:t>
                  </w:r>
                </w:p>
              </w:tc>
            </w:tr>
            <w:tr w:rsidR="006B2481" w:rsidRPr="00D011AA" w14:paraId="1DC19B28" w14:textId="77777777" w:rsidTr="00046750">
              <w:trPr>
                <w:trHeight w:val="227"/>
                <w:jc w:val="center"/>
              </w:trPr>
              <w:tc>
                <w:tcPr>
                  <w:tcW w:w="1412" w:type="dxa"/>
                  <w:shd w:val="clear" w:color="auto" w:fill="D5DCE4" w:themeFill="text2" w:themeFillTint="33"/>
                  <w:noWrap/>
                  <w:vAlign w:val="center"/>
                  <w:hideMark/>
                </w:tcPr>
                <w:p w14:paraId="28DA4794" w14:textId="77777777" w:rsidR="006B2481" w:rsidRPr="00D011AA" w:rsidRDefault="006B2481" w:rsidP="006B2481">
                  <w:pPr>
                    <w:spacing w:after="0" w:line="240" w:lineRule="auto"/>
                    <w:jc w:val="left"/>
                    <w:rPr>
                      <w:rFonts w:eastAsia="Times New Roman" w:cs="Arial"/>
                      <w:color w:val="000000"/>
                      <w:sz w:val="20"/>
                      <w:szCs w:val="20"/>
                      <w:lang w:val="es-MX" w:eastAsia="es-MX"/>
                    </w:rPr>
                  </w:pPr>
                  <w:r w:rsidRPr="00D011AA">
                    <w:rPr>
                      <w:rFonts w:eastAsia="Times New Roman" w:cs="Arial"/>
                      <w:color w:val="000000"/>
                      <w:sz w:val="20"/>
                      <w:szCs w:val="20"/>
                      <w:lang w:val="es-MX" w:eastAsia="es-MX"/>
                    </w:rPr>
                    <w:t>Total</w:t>
                  </w:r>
                </w:p>
              </w:tc>
              <w:tc>
                <w:tcPr>
                  <w:tcW w:w="1355" w:type="dxa"/>
                  <w:shd w:val="clear" w:color="auto" w:fill="D5DCE4" w:themeFill="text2" w:themeFillTint="33"/>
                  <w:vAlign w:val="center"/>
                  <w:hideMark/>
                </w:tcPr>
                <w:p w14:paraId="58F8B77B" w14:textId="77777777" w:rsidR="006B2481" w:rsidRPr="00D011AA" w:rsidRDefault="006B2481" w:rsidP="006B2481">
                  <w:pPr>
                    <w:spacing w:after="0" w:line="240" w:lineRule="auto"/>
                    <w:jc w:val="left"/>
                    <w:rPr>
                      <w:rFonts w:eastAsia="Times New Roman" w:cs="Arial"/>
                      <w:color w:val="000000"/>
                      <w:sz w:val="20"/>
                      <w:szCs w:val="20"/>
                      <w:lang w:val="es-MX" w:eastAsia="es-MX"/>
                    </w:rPr>
                  </w:pPr>
                  <w:r w:rsidRPr="00D011AA">
                    <w:rPr>
                      <w:rFonts w:eastAsia="Times New Roman" w:cs="Arial"/>
                      <w:color w:val="000000"/>
                      <w:sz w:val="20"/>
                      <w:szCs w:val="20"/>
                      <w:lang w:val="es-MX" w:eastAsia="es-MX"/>
                    </w:rPr>
                    <w:t> </w:t>
                  </w:r>
                </w:p>
              </w:tc>
              <w:tc>
                <w:tcPr>
                  <w:tcW w:w="1339" w:type="dxa"/>
                  <w:shd w:val="clear" w:color="auto" w:fill="D5DCE4" w:themeFill="text2" w:themeFillTint="33"/>
                  <w:vAlign w:val="center"/>
                  <w:hideMark/>
                </w:tcPr>
                <w:p w14:paraId="58A3C4CC" w14:textId="163C4D9A" w:rsidR="006B2481" w:rsidRPr="00D011AA" w:rsidRDefault="00D62DDF" w:rsidP="006B2481">
                  <w:pPr>
                    <w:spacing w:after="0" w:line="240" w:lineRule="auto"/>
                    <w:jc w:val="right"/>
                    <w:rPr>
                      <w:rFonts w:eastAsia="Times New Roman" w:cs="Arial"/>
                      <w:color w:val="000000"/>
                      <w:sz w:val="20"/>
                      <w:szCs w:val="20"/>
                      <w:lang w:val="es-MX" w:eastAsia="es-MX"/>
                    </w:rPr>
                  </w:pPr>
                  <w:r w:rsidRPr="00D62DDF">
                    <w:rPr>
                      <w:rFonts w:eastAsia="Times New Roman" w:cs="Arial"/>
                      <w:color w:val="000000"/>
                      <w:sz w:val="20"/>
                      <w:szCs w:val="20"/>
                      <w:lang w:val="es-MX" w:eastAsia="es-MX"/>
                    </w:rPr>
                    <w:t>2,637,514.59</w:t>
                  </w:r>
                </w:p>
              </w:tc>
            </w:tr>
          </w:tbl>
          <w:p w14:paraId="3BBF9A9B" w14:textId="77777777" w:rsidR="00D011AA" w:rsidRPr="002D2448" w:rsidRDefault="00D011AA" w:rsidP="002D2448">
            <w:pPr>
              <w:spacing w:after="0" w:line="240" w:lineRule="auto"/>
              <w:jc w:val="center"/>
              <w:rPr>
                <w:sz w:val="20"/>
                <w:szCs w:val="20"/>
              </w:rPr>
            </w:pPr>
          </w:p>
        </w:tc>
      </w:tr>
      <w:tr w:rsidR="006B2481" w14:paraId="6BACC2F4" w14:textId="77777777" w:rsidTr="00392423">
        <w:trPr>
          <w:trHeight w:val="1701"/>
        </w:trPr>
        <w:tc>
          <w:tcPr>
            <w:tcW w:w="4757" w:type="dxa"/>
          </w:tcPr>
          <w:tbl>
            <w:tblPr>
              <w:tblW w:w="3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74"/>
              <w:gridCol w:w="1304"/>
              <w:gridCol w:w="1342"/>
            </w:tblGrid>
            <w:tr w:rsidR="006B2481" w:rsidRPr="006B2481" w14:paraId="74132E80" w14:textId="77777777" w:rsidTr="00046750">
              <w:trPr>
                <w:trHeight w:val="227"/>
                <w:jc w:val="center"/>
              </w:trPr>
              <w:tc>
                <w:tcPr>
                  <w:tcW w:w="3920" w:type="dxa"/>
                  <w:gridSpan w:val="3"/>
                  <w:shd w:val="clear" w:color="000000" w:fill="D9D9D9"/>
                  <w:noWrap/>
                  <w:vAlign w:val="center"/>
                </w:tcPr>
                <w:p w14:paraId="3FC14224" w14:textId="77777777" w:rsidR="006B2481" w:rsidRPr="006B2481" w:rsidRDefault="006B2481" w:rsidP="006B2481">
                  <w:pPr>
                    <w:spacing w:after="0" w:line="240" w:lineRule="auto"/>
                    <w:jc w:val="center"/>
                    <w:rPr>
                      <w:rFonts w:eastAsia="Times New Roman" w:cs="Arial"/>
                      <w:b/>
                      <w:bCs/>
                      <w:color w:val="000000"/>
                      <w:sz w:val="20"/>
                      <w:szCs w:val="20"/>
                      <w:lang w:val="es-MX" w:eastAsia="es-MX"/>
                    </w:rPr>
                  </w:pPr>
                  <w:r w:rsidRPr="006B2481">
                    <w:rPr>
                      <w:sz w:val="20"/>
                      <w:szCs w:val="20"/>
                    </w:rPr>
                    <w:t>Panamericana</w:t>
                  </w:r>
                </w:p>
              </w:tc>
            </w:tr>
            <w:tr w:rsidR="006B2481" w:rsidRPr="006B2481" w14:paraId="0FBDCD28" w14:textId="77777777" w:rsidTr="00046750">
              <w:trPr>
                <w:trHeight w:val="227"/>
                <w:jc w:val="center"/>
              </w:trPr>
              <w:tc>
                <w:tcPr>
                  <w:tcW w:w="1274" w:type="dxa"/>
                  <w:shd w:val="clear" w:color="000000" w:fill="D9D9D9"/>
                  <w:noWrap/>
                  <w:vAlign w:val="center"/>
                  <w:hideMark/>
                </w:tcPr>
                <w:p w14:paraId="1EEBD306" w14:textId="77777777" w:rsidR="006B2481" w:rsidRPr="006B2481" w:rsidRDefault="006B2481" w:rsidP="006B2481">
                  <w:pPr>
                    <w:spacing w:after="0" w:line="240" w:lineRule="auto"/>
                    <w:jc w:val="center"/>
                    <w:rPr>
                      <w:rFonts w:eastAsia="Times New Roman" w:cs="Arial"/>
                      <w:b/>
                      <w:bCs/>
                      <w:color w:val="000000"/>
                      <w:sz w:val="20"/>
                      <w:szCs w:val="20"/>
                      <w:lang w:val="es-MX" w:eastAsia="es-MX"/>
                    </w:rPr>
                  </w:pPr>
                  <w:r w:rsidRPr="006B2481">
                    <w:rPr>
                      <w:rFonts w:eastAsia="Times New Roman" w:cs="Arial"/>
                      <w:b/>
                      <w:bCs/>
                      <w:color w:val="000000"/>
                      <w:sz w:val="20"/>
                      <w:szCs w:val="20"/>
                      <w:lang w:val="es-MX" w:eastAsia="es-MX"/>
                    </w:rPr>
                    <w:t>Reactivos</w:t>
                  </w:r>
                </w:p>
              </w:tc>
              <w:tc>
                <w:tcPr>
                  <w:tcW w:w="1304" w:type="dxa"/>
                  <w:shd w:val="clear" w:color="000000" w:fill="D9D9D9"/>
                  <w:vAlign w:val="center"/>
                  <w:hideMark/>
                </w:tcPr>
                <w:p w14:paraId="580B3DA8" w14:textId="32B90738" w:rsidR="006B2481" w:rsidRPr="006B2481" w:rsidRDefault="006B2481" w:rsidP="006B2481">
                  <w:pPr>
                    <w:spacing w:after="0" w:line="240" w:lineRule="auto"/>
                    <w:jc w:val="center"/>
                    <w:rPr>
                      <w:rFonts w:eastAsia="Times New Roman" w:cs="Arial"/>
                      <w:b/>
                      <w:bCs/>
                      <w:color w:val="000000"/>
                      <w:sz w:val="20"/>
                      <w:szCs w:val="20"/>
                      <w:lang w:val="es-MX" w:eastAsia="es-MX"/>
                    </w:rPr>
                  </w:pPr>
                  <w:r w:rsidRPr="006B2481">
                    <w:rPr>
                      <w:rFonts w:eastAsia="Times New Roman" w:cs="Arial"/>
                      <w:b/>
                      <w:bCs/>
                      <w:color w:val="000000"/>
                      <w:sz w:val="20"/>
                      <w:szCs w:val="20"/>
                      <w:lang w:val="es-MX" w:eastAsia="es-MX"/>
                    </w:rPr>
                    <w:t>Consumo         (kg/</w:t>
                  </w:r>
                  <w:r w:rsidR="000C0A20">
                    <w:rPr>
                      <w:rFonts w:eastAsia="Times New Roman" w:cs="Arial"/>
                      <w:b/>
                      <w:bCs/>
                      <w:color w:val="000000"/>
                      <w:sz w:val="20"/>
                      <w:szCs w:val="20"/>
                      <w:lang w:val="es-MX" w:eastAsia="es-MX"/>
                    </w:rPr>
                    <w:t>día</w:t>
                  </w:r>
                  <w:r w:rsidRPr="006B2481">
                    <w:rPr>
                      <w:rFonts w:eastAsia="Times New Roman" w:cs="Arial"/>
                      <w:b/>
                      <w:bCs/>
                      <w:color w:val="000000"/>
                      <w:sz w:val="20"/>
                      <w:szCs w:val="20"/>
                      <w:lang w:val="es-MX" w:eastAsia="es-MX"/>
                    </w:rPr>
                    <w:t>)</w:t>
                  </w:r>
                </w:p>
              </w:tc>
              <w:tc>
                <w:tcPr>
                  <w:tcW w:w="1342" w:type="dxa"/>
                  <w:shd w:val="clear" w:color="000000" w:fill="D9D9D9"/>
                  <w:vAlign w:val="center"/>
                  <w:hideMark/>
                </w:tcPr>
                <w:p w14:paraId="424943E0" w14:textId="77777777" w:rsidR="006B2481" w:rsidRPr="006B2481" w:rsidRDefault="006B2481" w:rsidP="006B2481">
                  <w:pPr>
                    <w:spacing w:after="0" w:line="240" w:lineRule="auto"/>
                    <w:jc w:val="center"/>
                    <w:rPr>
                      <w:rFonts w:eastAsia="Times New Roman" w:cs="Arial"/>
                      <w:b/>
                      <w:bCs/>
                      <w:color w:val="000000"/>
                      <w:sz w:val="20"/>
                      <w:szCs w:val="20"/>
                      <w:lang w:val="es-MX" w:eastAsia="es-MX"/>
                    </w:rPr>
                  </w:pPr>
                  <w:r w:rsidRPr="006B2481">
                    <w:rPr>
                      <w:rFonts w:eastAsia="Times New Roman" w:cs="Arial"/>
                      <w:b/>
                      <w:bCs/>
                      <w:color w:val="000000"/>
                      <w:sz w:val="20"/>
                      <w:szCs w:val="20"/>
                      <w:lang w:val="es-MX" w:eastAsia="es-MX"/>
                    </w:rPr>
                    <w:t>Costo ($/año)</w:t>
                  </w:r>
                </w:p>
              </w:tc>
            </w:tr>
            <w:tr w:rsidR="006B2481" w:rsidRPr="006B2481" w14:paraId="2581B259" w14:textId="77777777" w:rsidTr="00046750">
              <w:trPr>
                <w:trHeight w:val="227"/>
                <w:jc w:val="center"/>
              </w:trPr>
              <w:tc>
                <w:tcPr>
                  <w:tcW w:w="1274" w:type="dxa"/>
                  <w:shd w:val="clear" w:color="auto" w:fill="D5DCE4" w:themeFill="text2" w:themeFillTint="33"/>
                  <w:noWrap/>
                  <w:vAlign w:val="center"/>
                  <w:hideMark/>
                </w:tcPr>
                <w:p w14:paraId="7F7436C4" w14:textId="77777777" w:rsidR="006B2481" w:rsidRPr="006B2481" w:rsidRDefault="006B2481" w:rsidP="006B2481">
                  <w:pPr>
                    <w:spacing w:after="0" w:line="240" w:lineRule="auto"/>
                    <w:jc w:val="left"/>
                    <w:rPr>
                      <w:rFonts w:eastAsia="Times New Roman" w:cs="Arial"/>
                      <w:color w:val="000000"/>
                      <w:sz w:val="20"/>
                      <w:szCs w:val="20"/>
                      <w:lang w:val="es-MX" w:eastAsia="es-MX"/>
                    </w:rPr>
                  </w:pPr>
                  <w:r w:rsidRPr="006B2481">
                    <w:rPr>
                      <w:rFonts w:eastAsia="Times New Roman" w:cs="Arial"/>
                      <w:color w:val="000000"/>
                      <w:sz w:val="20"/>
                      <w:szCs w:val="20"/>
                      <w:lang w:val="es-MX" w:eastAsia="es-MX"/>
                    </w:rPr>
                    <w:t>NaOCl</w:t>
                  </w:r>
                </w:p>
              </w:tc>
              <w:tc>
                <w:tcPr>
                  <w:tcW w:w="1304" w:type="dxa"/>
                  <w:shd w:val="clear" w:color="auto" w:fill="D5DCE4" w:themeFill="text2" w:themeFillTint="33"/>
                  <w:vAlign w:val="center"/>
                  <w:hideMark/>
                </w:tcPr>
                <w:p w14:paraId="28660919" w14:textId="77777777" w:rsidR="006B2481" w:rsidRPr="006B2481" w:rsidRDefault="006B2481" w:rsidP="006B2481">
                  <w:pPr>
                    <w:spacing w:after="0" w:line="240" w:lineRule="auto"/>
                    <w:jc w:val="center"/>
                    <w:rPr>
                      <w:rFonts w:eastAsia="Times New Roman" w:cs="Arial"/>
                      <w:color w:val="000000"/>
                      <w:sz w:val="20"/>
                      <w:szCs w:val="20"/>
                      <w:lang w:val="es-MX" w:eastAsia="es-MX"/>
                    </w:rPr>
                  </w:pPr>
                  <w:r w:rsidRPr="006B2481">
                    <w:rPr>
                      <w:rFonts w:eastAsia="Times New Roman" w:cs="Arial"/>
                      <w:color w:val="000000"/>
                      <w:sz w:val="20"/>
                      <w:szCs w:val="20"/>
                      <w:lang w:val="es-MX" w:eastAsia="es-MX"/>
                    </w:rPr>
                    <w:t>152.38</w:t>
                  </w:r>
                </w:p>
              </w:tc>
              <w:tc>
                <w:tcPr>
                  <w:tcW w:w="1342" w:type="dxa"/>
                  <w:shd w:val="clear" w:color="auto" w:fill="D5DCE4" w:themeFill="text2" w:themeFillTint="33"/>
                  <w:vAlign w:val="center"/>
                  <w:hideMark/>
                </w:tcPr>
                <w:p w14:paraId="6D77BC5A" w14:textId="77777777" w:rsidR="006B2481" w:rsidRPr="006B2481" w:rsidRDefault="006B2481" w:rsidP="006B2481">
                  <w:pPr>
                    <w:spacing w:after="0" w:line="240" w:lineRule="auto"/>
                    <w:jc w:val="right"/>
                    <w:rPr>
                      <w:rFonts w:eastAsia="Times New Roman" w:cs="Arial"/>
                      <w:color w:val="000000"/>
                      <w:sz w:val="20"/>
                      <w:szCs w:val="20"/>
                      <w:lang w:val="es-MX" w:eastAsia="es-MX"/>
                    </w:rPr>
                  </w:pPr>
                  <w:r w:rsidRPr="006B2481">
                    <w:rPr>
                      <w:rFonts w:eastAsia="Times New Roman" w:cs="Arial"/>
                      <w:color w:val="000000"/>
                      <w:sz w:val="20"/>
                      <w:szCs w:val="20"/>
                      <w:lang w:val="es-MX" w:eastAsia="es-MX"/>
                    </w:rPr>
                    <w:t>486,663.63</w:t>
                  </w:r>
                </w:p>
              </w:tc>
            </w:tr>
          </w:tbl>
          <w:p w14:paraId="1620265F" w14:textId="77777777" w:rsidR="006B2481" w:rsidRPr="002D2448" w:rsidRDefault="006B2481" w:rsidP="00D011AA">
            <w:pPr>
              <w:spacing w:after="0" w:line="240" w:lineRule="auto"/>
              <w:jc w:val="center"/>
              <w:rPr>
                <w:sz w:val="20"/>
                <w:szCs w:val="20"/>
              </w:rPr>
            </w:pPr>
          </w:p>
        </w:tc>
        <w:tc>
          <w:tcPr>
            <w:tcW w:w="4637" w:type="dxa"/>
          </w:tcPr>
          <w:tbl>
            <w:tblPr>
              <w:tblW w:w="4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49"/>
              <w:gridCol w:w="1418"/>
              <w:gridCol w:w="1339"/>
            </w:tblGrid>
            <w:tr w:rsidR="006B2481" w:rsidRPr="006B2481" w14:paraId="027E71FA" w14:textId="77777777" w:rsidTr="00046750">
              <w:trPr>
                <w:trHeight w:val="227"/>
                <w:jc w:val="center"/>
              </w:trPr>
              <w:tc>
                <w:tcPr>
                  <w:tcW w:w="4106" w:type="dxa"/>
                  <w:gridSpan w:val="3"/>
                  <w:shd w:val="clear" w:color="000000" w:fill="D9D9D9"/>
                  <w:noWrap/>
                  <w:vAlign w:val="center"/>
                </w:tcPr>
                <w:p w14:paraId="1ED23D18" w14:textId="77777777" w:rsidR="006B2481" w:rsidRPr="006B2481" w:rsidRDefault="006B2481" w:rsidP="006B2481">
                  <w:pPr>
                    <w:spacing w:after="0" w:line="240" w:lineRule="auto"/>
                    <w:jc w:val="center"/>
                    <w:rPr>
                      <w:rFonts w:eastAsia="Times New Roman" w:cs="Arial"/>
                      <w:b/>
                      <w:bCs/>
                      <w:color w:val="000000"/>
                      <w:sz w:val="20"/>
                      <w:szCs w:val="20"/>
                      <w:lang w:val="es-MX" w:eastAsia="es-MX"/>
                    </w:rPr>
                  </w:pPr>
                  <w:r w:rsidRPr="006B2481">
                    <w:rPr>
                      <w:sz w:val="20"/>
                      <w:szCs w:val="20"/>
                    </w:rPr>
                    <w:t>Panteón Civil</w:t>
                  </w:r>
                </w:p>
              </w:tc>
            </w:tr>
            <w:tr w:rsidR="006B2481" w:rsidRPr="006B2481" w14:paraId="79BEEBBF" w14:textId="77777777" w:rsidTr="00046750">
              <w:trPr>
                <w:trHeight w:val="227"/>
                <w:jc w:val="center"/>
              </w:trPr>
              <w:tc>
                <w:tcPr>
                  <w:tcW w:w="1349" w:type="dxa"/>
                  <w:shd w:val="clear" w:color="000000" w:fill="D9D9D9"/>
                  <w:noWrap/>
                  <w:vAlign w:val="center"/>
                  <w:hideMark/>
                </w:tcPr>
                <w:p w14:paraId="47E73666" w14:textId="77777777" w:rsidR="006B2481" w:rsidRPr="006B2481" w:rsidRDefault="006B2481" w:rsidP="006B2481">
                  <w:pPr>
                    <w:spacing w:after="0" w:line="240" w:lineRule="auto"/>
                    <w:jc w:val="center"/>
                    <w:rPr>
                      <w:rFonts w:eastAsia="Times New Roman" w:cs="Arial"/>
                      <w:b/>
                      <w:bCs/>
                      <w:color w:val="000000"/>
                      <w:sz w:val="20"/>
                      <w:szCs w:val="20"/>
                      <w:lang w:val="es-MX" w:eastAsia="es-MX"/>
                    </w:rPr>
                  </w:pPr>
                  <w:r w:rsidRPr="006B2481">
                    <w:rPr>
                      <w:rFonts w:eastAsia="Times New Roman" w:cs="Arial"/>
                      <w:b/>
                      <w:bCs/>
                      <w:color w:val="000000"/>
                      <w:sz w:val="20"/>
                      <w:szCs w:val="20"/>
                      <w:lang w:val="es-MX" w:eastAsia="es-MX"/>
                    </w:rPr>
                    <w:t>Reactivos</w:t>
                  </w:r>
                </w:p>
              </w:tc>
              <w:tc>
                <w:tcPr>
                  <w:tcW w:w="1418" w:type="dxa"/>
                  <w:shd w:val="clear" w:color="000000" w:fill="D9D9D9"/>
                  <w:vAlign w:val="center"/>
                  <w:hideMark/>
                </w:tcPr>
                <w:p w14:paraId="0C1EB1D7" w14:textId="77777777" w:rsidR="006B2481" w:rsidRPr="006B2481" w:rsidRDefault="006B2481" w:rsidP="006B2481">
                  <w:pPr>
                    <w:spacing w:after="0" w:line="240" w:lineRule="auto"/>
                    <w:jc w:val="center"/>
                    <w:rPr>
                      <w:rFonts w:eastAsia="Times New Roman" w:cs="Arial"/>
                      <w:b/>
                      <w:bCs/>
                      <w:color w:val="000000"/>
                      <w:sz w:val="20"/>
                      <w:szCs w:val="20"/>
                      <w:lang w:val="es-MX" w:eastAsia="es-MX"/>
                    </w:rPr>
                  </w:pPr>
                  <w:r w:rsidRPr="006B2481">
                    <w:rPr>
                      <w:rFonts w:eastAsia="Times New Roman" w:cs="Arial"/>
                      <w:b/>
                      <w:bCs/>
                      <w:color w:val="000000"/>
                      <w:sz w:val="20"/>
                      <w:szCs w:val="20"/>
                      <w:lang w:val="es-MX" w:eastAsia="es-MX"/>
                    </w:rPr>
                    <w:t>Consumo</w:t>
                  </w:r>
                </w:p>
                <w:p w14:paraId="109933DD" w14:textId="3EF5474F" w:rsidR="006B2481" w:rsidRPr="006B2481" w:rsidRDefault="006B2481" w:rsidP="006B2481">
                  <w:pPr>
                    <w:spacing w:after="0" w:line="240" w:lineRule="auto"/>
                    <w:jc w:val="center"/>
                    <w:rPr>
                      <w:rFonts w:eastAsia="Times New Roman" w:cs="Arial"/>
                      <w:b/>
                      <w:bCs/>
                      <w:color w:val="000000"/>
                      <w:sz w:val="20"/>
                      <w:szCs w:val="20"/>
                      <w:lang w:val="es-MX" w:eastAsia="es-MX"/>
                    </w:rPr>
                  </w:pPr>
                  <w:r w:rsidRPr="006B2481">
                    <w:rPr>
                      <w:rFonts w:eastAsia="Times New Roman" w:cs="Arial"/>
                      <w:b/>
                      <w:bCs/>
                      <w:color w:val="000000"/>
                      <w:sz w:val="20"/>
                      <w:szCs w:val="20"/>
                      <w:lang w:val="es-MX" w:eastAsia="es-MX"/>
                    </w:rPr>
                    <w:t>(kg/</w:t>
                  </w:r>
                  <w:r w:rsidR="000C0A20">
                    <w:rPr>
                      <w:rFonts w:eastAsia="Times New Roman" w:cs="Arial"/>
                      <w:b/>
                      <w:bCs/>
                      <w:color w:val="000000"/>
                      <w:sz w:val="20"/>
                      <w:szCs w:val="20"/>
                      <w:lang w:val="es-MX" w:eastAsia="es-MX"/>
                    </w:rPr>
                    <w:t>día</w:t>
                  </w:r>
                  <w:r w:rsidRPr="006B2481">
                    <w:rPr>
                      <w:rFonts w:eastAsia="Times New Roman" w:cs="Arial"/>
                      <w:b/>
                      <w:bCs/>
                      <w:color w:val="000000"/>
                      <w:sz w:val="20"/>
                      <w:szCs w:val="20"/>
                      <w:lang w:val="es-MX" w:eastAsia="es-MX"/>
                    </w:rPr>
                    <w:t>)</w:t>
                  </w:r>
                </w:p>
              </w:tc>
              <w:tc>
                <w:tcPr>
                  <w:tcW w:w="1339" w:type="dxa"/>
                  <w:shd w:val="clear" w:color="000000" w:fill="D9D9D9"/>
                  <w:vAlign w:val="center"/>
                  <w:hideMark/>
                </w:tcPr>
                <w:p w14:paraId="606765F2" w14:textId="77777777" w:rsidR="006B2481" w:rsidRPr="006B2481" w:rsidRDefault="006B2481" w:rsidP="006B2481">
                  <w:pPr>
                    <w:spacing w:after="0" w:line="240" w:lineRule="auto"/>
                    <w:jc w:val="center"/>
                    <w:rPr>
                      <w:rFonts w:eastAsia="Times New Roman" w:cs="Arial"/>
                      <w:b/>
                      <w:bCs/>
                      <w:color w:val="000000"/>
                      <w:sz w:val="20"/>
                      <w:szCs w:val="20"/>
                      <w:lang w:val="es-MX" w:eastAsia="es-MX"/>
                    </w:rPr>
                  </w:pPr>
                  <w:r w:rsidRPr="006B2481">
                    <w:rPr>
                      <w:rFonts w:eastAsia="Times New Roman" w:cs="Arial"/>
                      <w:b/>
                      <w:bCs/>
                      <w:color w:val="000000"/>
                      <w:sz w:val="20"/>
                      <w:szCs w:val="20"/>
                      <w:lang w:val="es-MX" w:eastAsia="es-MX"/>
                    </w:rPr>
                    <w:t>Costo ($/año)</w:t>
                  </w:r>
                </w:p>
              </w:tc>
            </w:tr>
            <w:tr w:rsidR="006B2481" w:rsidRPr="006B2481" w14:paraId="0E56BEF6" w14:textId="77777777" w:rsidTr="00046750">
              <w:trPr>
                <w:trHeight w:val="227"/>
                <w:jc w:val="center"/>
              </w:trPr>
              <w:tc>
                <w:tcPr>
                  <w:tcW w:w="1349" w:type="dxa"/>
                  <w:shd w:val="clear" w:color="auto" w:fill="auto"/>
                  <w:noWrap/>
                  <w:vAlign w:val="center"/>
                  <w:hideMark/>
                </w:tcPr>
                <w:p w14:paraId="2C6701BD" w14:textId="77777777" w:rsidR="006B2481" w:rsidRPr="006B2481" w:rsidRDefault="006B2481" w:rsidP="006B2481">
                  <w:pPr>
                    <w:spacing w:after="0" w:line="240" w:lineRule="auto"/>
                    <w:jc w:val="left"/>
                    <w:rPr>
                      <w:rFonts w:eastAsia="Times New Roman" w:cs="Arial"/>
                      <w:color w:val="000000"/>
                      <w:sz w:val="20"/>
                      <w:szCs w:val="20"/>
                      <w:lang w:val="es-MX" w:eastAsia="es-MX"/>
                    </w:rPr>
                  </w:pPr>
                  <w:r w:rsidRPr="006B2481">
                    <w:rPr>
                      <w:rFonts w:eastAsia="Times New Roman" w:cs="Arial"/>
                      <w:color w:val="000000"/>
                      <w:sz w:val="20"/>
                      <w:szCs w:val="20"/>
                      <w:lang w:val="es-MX" w:eastAsia="es-MX"/>
                    </w:rPr>
                    <w:t>Polímero</w:t>
                  </w:r>
                </w:p>
              </w:tc>
              <w:tc>
                <w:tcPr>
                  <w:tcW w:w="1418" w:type="dxa"/>
                  <w:shd w:val="clear" w:color="auto" w:fill="auto"/>
                  <w:noWrap/>
                  <w:vAlign w:val="center"/>
                  <w:hideMark/>
                </w:tcPr>
                <w:p w14:paraId="06BA732D" w14:textId="77777777" w:rsidR="006B2481" w:rsidRPr="006B2481" w:rsidRDefault="006B2481" w:rsidP="006B2481">
                  <w:pPr>
                    <w:spacing w:after="0" w:line="240" w:lineRule="auto"/>
                    <w:jc w:val="center"/>
                    <w:rPr>
                      <w:rFonts w:eastAsia="Times New Roman" w:cs="Arial"/>
                      <w:color w:val="000000"/>
                      <w:sz w:val="20"/>
                      <w:szCs w:val="20"/>
                      <w:lang w:val="es-MX" w:eastAsia="es-MX"/>
                    </w:rPr>
                  </w:pPr>
                  <w:r w:rsidRPr="006B2481">
                    <w:rPr>
                      <w:rFonts w:eastAsia="Times New Roman" w:cs="Arial"/>
                      <w:color w:val="000000"/>
                      <w:sz w:val="20"/>
                      <w:szCs w:val="20"/>
                      <w:lang w:val="es-MX" w:eastAsia="es-MX"/>
                    </w:rPr>
                    <w:t>0.69</w:t>
                  </w:r>
                </w:p>
              </w:tc>
              <w:tc>
                <w:tcPr>
                  <w:tcW w:w="1339" w:type="dxa"/>
                  <w:shd w:val="clear" w:color="auto" w:fill="auto"/>
                  <w:hideMark/>
                </w:tcPr>
                <w:p w14:paraId="39E12BB6" w14:textId="77777777" w:rsidR="006B2481" w:rsidRPr="006B2481" w:rsidRDefault="006B2481" w:rsidP="006B2481">
                  <w:pPr>
                    <w:spacing w:after="0" w:line="240" w:lineRule="auto"/>
                    <w:jc w:val="right"/>
                    <w:rPr>
                      <w:rFonts w:eastAsia="Times New Roman" w:cs="Arial"/>
                      <w:color w:val="000000"/>
                      <w:sz w:val="20"/>
                      <w:szCs w:val="20"/>
                      <w:lang w:val="es-MX" w:eastAsia="es-MX"/>
                    </w:rPr>
                  </w:pPr>
                  <w:r w:rsidRPr="006B2481">
                    <w:rPr>
                      <w:sz w:val="20"/>
                      <w:szCs w:val="20"/>
                    </w:rPr>
                    <w:t>29,400.55</w:t>
                  </w:r>
                </w:p>
              </w:tc>
            </w:tr>
            <w:tr w:rsidR="006B2481" w:rsidRPr="006B2481" w14:paraId="0D1AC7B9" w14:textId="77777777" w:rsidTr="00046750">
              <w:trPr>
                <w:trHeight w:val="227"/>
                <w:jc w:val="center"/>
              </w:trPr>
              <w:tc>
                <w:tcPr>
                  <w:tcW w:w="1349" w:type="dxa"/>
                  <w:shd w:val="clear" w:color="auto" w:fill="auto"/>
                  <w:noWrap/>
                  <w:vAlign w:val="center"/>
                  <w:hideMark/>
                </w:tcPr>
                <w:p w14:paraId="30E88EAD" w14:textId="77777777" w:rsidR="006B2481" w:rsidRPr="006B2481" w:rsidRDefault="006B2481" w:rsidP="006B2481">
                  <w:pPr>
                    <w:spacing w:after="0" w:line="240" w:lineRule="auto"/>
                    <w:jc w:val="left"/>
                    <w:rPr>
                      <w:rFonts w:eastAsia="Times New Roman" w:cs="Arial"/>
                      <w:color w:val="000000"/>
                      <w:sz w:val="20"/>
                      <w:szCs w:val="20"/>
                      <w:lang w:val="es-MX" w:eastAsia="es-MX"/>
                    </w:rPr>
                  </w:pPr>
                  <w:r w:rsidRPr="006B2481">
                    <w:rPr>
                      <w:rFonts w:eastAsia="Times New Roman" w:cs="Arial"/>
                      <w:color w:val="000000"/>
                      <w:sz w:val="20"/>
                      <w:szCs w:val="20"/>
                      <w:lang w:val="es-MX" w:eastAsia="es-MX"/>
                    </w:rPr>
                    <w:t>NaOCl</w:t>
                  </w:r>
                </w:p>
              </w:tc>
              <w:tc>
                <w:tcPr>
                  <w:tcW w:w="1418" w:type="dxa"/>
                  <w:shd w:val="clear" w:color="auto" w:fill="auto"/>
                  <w:vAlign w:val="center"/>
                  <w:hideMark/>
                </w:tcPr>
                <w:p w14:paraId="64B65C3C" w14:textId="77777777" w:rsidR="006B2481" w:rsidRPr="006B2481" w:rsidRDefault="006B2481" w:rsidP="006B2481">
                  <w:pPr>
                    <w:spacing w:after="0" w:line="240" w:lineRule="auto"/>
                    <w:jc w:val="center"/>
                    <w:rPr>
                      <w:rFonts w:eastAsia="Times New Roman" w:cs="Arial"/>
                      <w:color w:val="000000"/>
                      <w:sz w:val="20"/>
                      <w:szCs w:val="20"/>
                      <w:lang w:val="es-MX" w:eastAsia="es-MX"/>
                    </w:rPr>
                  </w:pPr>
                  <w:r w:rsidRPr="006B2481">
                    <w:rPr>
                      <w:rFonts w:eastAsia="Times New Roman" w:cs="Arial"/>
                      <w:color w:val="000000"/>
                      <w:sz w:val="20"/>
                      <w:szCs w:val="20"/>
                      <w:lang w:val="es-MX" w:eastAsia="es-MX"/>
                    </w:rPr>
                    <w:t>380.49</w:t>
                  </w:r>
                </w:p>
              </w:tc>
              <w:tc>
                <w:tcPr>
                  <w:tcW w:w="1339" w:type="dxa"/>
                  <w:shd w:val="clear" w:color="auto" w:fill="auto"/>
                  <w:vAlign w:val="center"/>
                  <w:hideMark/>
                </w:tcPr>
                <w:p w14:paraId="42FD5E63" w14:textId="77777777" w:rsidR="006B2481" w:rsidRPr="006B2481" w:rsidRDefault="006B2481" w:rsidP="006B2481">
                  <w:pPr>
                    <w:spacing w:after="0" w:line="240" w:lineRule="auto"/>
                    <w:jc w:val="right"/>
                    <w:rPr>
                      <w:rFonts w:eastAsia="Times New Roman" w:cs="Arial"/>
                      <w:color w:val="000000"/>
                      <w:sz w:val="20"/>
                      <w:szCs w:val="20"/>
                      <w:lang w:val="es-MX" w:eastAsia="es-MX"/>
                    </w:rPr>
                  </w:pPr>
                  <w:r w:rsidRPr="006B2481">
                    <w:rPr>
                      <w:rFonts w:eastAsia="Times New Roman" w:cs="Arial"/>
                      <w:color w:val="000000"/>
                      <w:sz w:val="20"/>
                      <w:szCs w:val="20"/>
                      <w:lang w:val="es-MX" w:eastAsia="es-MX"/>
                    </w:rPr>
                    <w:t>1,215,189.94</w:t>
                  </w:r>
                </w:p>
              </w:tc>
            </w:tr>
            <w:tr w:rsidR="006B2481" w:rsidRPr="006B2481" w14:paraId="31E49482" w14:textId="77777777" w:rsidTr="00046750">
              <w:trPr>
                <w:trHeight w:val="227"/>
                <w:jc w:val="center"/>
              </w:trPr>
              <w:tc>
                <w:tcPr>
                  <w:tcW w:w="1349" w:type="dxa"/>
                  <w:shd w:val="clear" w:color="auto" w:fill="D5DCE4" w:themeFill="text2" w:themeFillTint="33"/>
                  <w:noWrap/>
                  <w:vAlign w:val="center"/>
                </w:tcPr>
                <w:p w14:paraId="576CA9D2" w14:textId="77777777" w:rsidR="006B2481" w:rsidRPr="006B2481" w:rsidRDefault="006B2481" w:rsidP="006B2481">
                  <w:pPr>
                    <w:spacing w:after="0" w:line="240" w:lineRule="auto"/>
                    <w:jc w:val="left"/>
                    <w:rPr>
                      <w:rFonts w:eastAsia="Times New Roman" w:cs="Arial"/>
                      <w:color w:val="000000"/>
                      <w:sz w:val="20"/>
                      <w:szCs w:val="20"/>
                      <w:lang w:val="es-MX" w:eastAsia="es-MX"/>
                    </w:rPr>
                  </w:pPr>
                  <w:r w:rsidRPr="006B2481">
                    <w:rPr>
                      <w:rFonts w:eastAsia="Times New Roman" w:cs="Arial"/>
                      <w:color w:val="000000"/>
                      <w:sz w:val="20"/>
                      <w:szCs w:val="20"/>
                      <w:lang w:val="es-MX" w:eastAsia="es-MX"/>
                    </w:rPr>
                    <w:t>Total</w:t>
                  </w:r>
                </w:p>
              </w:tc>
              <w:tc>
                <w:tcPr>
                  <w:tcW w:w="1418" w:type="dxa"/>
                  <w:shd w:val="clear" w:color="auto" w:fill="D5DCE4" w:themeFill="text2" w:themeFillTint="33"/>
                  <w:vAlign w:val="center"/>
                </w:tcPr>
                <w:p w14:paraId="7EBBBE2B" w14:textId="77777777" w:rsidR="006B2481" w:rsidRPr="006B2481" w:rsidRDefault="006B2481" w:rsidP="006B2481">
                  <w:pPr>
                    <w:spacing w:after="0" w:line="240" w:lineRule="auto"/>
                    <w:jc w:val="center"/>
                    <w:rPr>
                      <w:rFonts w:eastAsia="Times New Roman" w:cs="Arial"/>
                      <w:color w:val="000000"/>
                      <w:sz w:val="20"/>
                      <w:szCs w:val="20"/>
                      <w:lang w:val="es-MX" w:eastAsia="es-MX"/>
                    </w:rPr>
                  </w:pPr>
                </w:p>
              </w:tc>
              <w:tc>
                <w:tcPr>
                  <w:tcW w:w="1339" w:type="dxa"/>
                  <w:shd w:val="clear" w:color="auto" w:fill="D5DCE4" w:themeFill="text2" w:themeFillTint="33"/>
                  <w:vAlign w:val="center"/>
                </w:tcPr>
                <w:p w14:paraId="037B7282" w14:textId="77777777" w:rsidR="006B2481" w:rsidRPr="006B2481" w:rsidRDefault="006B2481" w:rsidP="006B2481">
                  <w:pPr>
                    <w:spacing w:after="0" w:line="240" w:lineRule="auto"/>
                    <w:jc w:val="right"/>
                    <w:rPr>
                      <w:rFonts w:eastAsia="Times New Roman" w:cs="Arial"/>
                      <w:color w:val="000000"/>
                      <w:sz w:val="20"/>
                      <w:szCs w:val="20"/>
                      <w:lang w:val="es-MX" w:eastAsia="es-MX"/>
                    </w:rPr>
                  </w:pPr>
                  <w:r>
                    <w:rPr>
                      <w:rFonts w:eastAsia="Times New Roman" w:cs="Arial"/>
                      <w:color w:val="000000"/>
                      <w:sz w:val="20"/>
                      <w:szCs w:val="20"/>
                      <w:lang w:val="es-MX" w:eastAsia="es-MX"/>
                    </w:rPr>
                    <w:t>1,244,590.49</w:t>
                  </w:r>
                </w:p>
              </w:tc>
            </w:tr>
          </w:tbl>
          <w:p w14:paraId="6A6CD177" w14:textId="77777777" w:rsidR="006B2481" w:rsidRPr="00D011AA" w:rsidRDefault="006B2481" w:rsidP="006B2481">
            <w:pPr>
              <w:spacing w:after="0" w:line="240" w:lineRule="auto"/>
              <w:jc w:val="center"/>
              <w:rPr>
                <w:sz w:val="20"/>
                <w:szCs w:val="20"/>
              </w:rPr>
            </w:pPr>
          </w:p>
        </w:tc>
      </w:tr>
      <w:tr w:rsidR="006B2481" w14:paraId="77B563EA" w14:textId="77777777" w:rsidTr="00392423">
        <w:trPr>
          <w:trHeight w:val="1701"/>
        </w:trPr>
        <w:tc>
          <w:tcPr>
            <w:tcW w:w="4757" w:type="dxa"/>
          </w:tcPr>
          <w:tbl>
            <w:tblPr>
              <w:tblW w:w="3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74"/>
              <w:gridCol w:w="1381"/>
              <w:gridCol w:w="1343"/>
            </w:tblGrid>
            <w:tr w:rsidR="006B2481" w:rsidRPr="006B2481" w14:paraId="630CCF48" w14:textId="77777777" w:rsidTr="00046750">
              <w:trPr>
                <w:trHeight w:val="227"/>
                <w:jc w:val="center"/>
              </w:trPr>
              <w:tc>
                <w:tcPr>
                  <w:tcW w:w="3998" w:type="dxa"/>
                  <w:gridSpan w:val="3"/>
                  <w:shd w:val="clear" w:color="000000" w:fill="D9D9D9"/>
                  <w:noWrap/>
                  <w:vAlign w:val="center"/>
                  <w:hideMark/>
                </w:tcPr>
                <w:p w14:paraId="1940B92E" w14:textId="77777777" w:rsidR="006B2481" w:rsidRPr="006B2481" w:rsidRDefault="006B2481" w:rsidP="006B2481">
                  <w:pPr>
                    <w:spacing w:after="0" w:line="240" w:lineRule="auto"/>
                    <w:jc w:val="center"/>
                    <w:rPr>
                      <w:rFonts w:eastAsia="Times New Roman" w:cs="Arial"/>
                      <w:b/>
                      <w:bCs/>
                      <w:color w:val="000000"/>
                      <w:sz w:val="20"/>
                      <w:szCs w:val="20"/>
                      <w:lang w:val="es-MX" w:eastAsia="es-MX"/>
                    </w:rPr>
                  </w:pPr>
                  <w:r>
                    <w:rPr>
                      <w:rFonts w:eastAsia="Times New Roman" w:cs="Arial"/>
                      <w:b/>
                      <w:bCs/>
                      <w:color w:val="000000"/>
                      <w:sz w:val="20"/>
                      <w:szCs w:val="20"/>
                      <w:lang w:val="es-MX" w:eastAsia="es-MX"/>
                    </w:rPr>
                    <w:t>Popotla</w:t>
                  </w:r>
                </w:p>
              </w:tc>
            </w:tr>
            <w:tr w:rsidR="006B2481" w:rsidRPr="006B2481" w14:paraId="76FAE5B6" w14:textId="77777777" w:rsidTr="00046750">
              <w:trPr>
                <w:trHeight w:val="227"/>
                <w:jc w:val="center"/>
              </w:trPr>
              <w:tc>
                <w:tcPr>
                  <w:tcW w:w="1274" w:type="dxa"/>
                  <w:shd w:val="clear" w:color="000000" w:fill="D9D9D9"/>
                  <w:noWrap/>
                  <w:vAlign w:val="center"/>
                  <w:hideMark/>
                </w:tcPr>
                <w:p w14:paraId="7D78F87C" w14:textId="77777777" w:rsidR="006B2481" w:rsidRPr="006B2481" w:rsidRDefault="006B2481" w:rsidP="006B2481">
                  <w:pPr>
                    <w:spacing w:after="0" w:line="240" w:lineRule="auto"/>
                    <w:jc w:val="center"/>
                    <w:rPr>
                      <w:rFonts w:eastAsia="Times New Roman" w:cs="Arial"/>
                      <w:b/>
                      <w:bCs/>
                      <w:color w:val="000000"/>
                      <w:sz w:val="20"/>
                      <w:szCs w:val="20"/>
                      <w:lang w:val="es-MX" w:eastAsia="es-MX"/>
                    </w:rPr>
                  </w:pPr>
                  <w:r w:rsidRPr="006B2481">
                    <w:rPr>
                      <w:rFonts w:eastAsia="Times New Roman" w:cs="Arial"/>
                      <w:b/>
                      <w:bCs/>
                      <w:color w:val="000000"/>
                      <w:sz w:val="20"/>
                      <w:szCs w:val="20"/>
                      <w:lang w:val="es-MX" w:eastAsia="es-MX"/>
                    </w:rPr>
                    <w:t>Reactivos</w:t>
                  </w:r>
                </w:p>
              </w:tc>
              <w:tc>
                <w:tcPr>
                  <w:tcW w:w="1381" w:type="dxa"/>
                  <w:shd w:val="clear" w:color="000000" w:fill="D9D9D9"/>
                  <w:vAlign w:val="center"/>
                  <w:hideMark/>
                </w:tcPr>
                <w:p w14:paraId="24E1AC80" w14:textId="77777777" w:rsidR="006B2481" w:rsidRPr="006B2481" w:rsidRDefault="006B2481" w:rsidP="006B2481">
                  <w:pPr>
                    <w:spacing w:after="0" w:line="240" w:lineRule="auto"/>
                    <w:jc w:val="center"/>
                    <w:rPr>
                      <w:rFonts w:eastAsia="Times New Roman" w:cs="Arial"/>
                      <w:b/>
                      <w:bCs/>
                      <w:color w:val="000000"/>
                      <w:sz w:val="20"/>
                      <w:szCs w:val="20"/>
                      <w:lang w:val="es-MX" w:eastAsia="es-MX"/>
                    </w:rPr>
                  </w:pPr>
                  <w:r w:rsidRPr="006B2481">
                    <w:rPr>
                      <w:rFonts w:eastAsia="Times New Roman" w:cs="Arial"/>
                      <w:b/>
                      <w:bCs/>
                      <w:color w:val="000000"/>
                      <w:sz w:val="20"/>
                      <w:szCs w:val="20"/>
                      <w:lang w:val="es-MX" w:eastAsia="es-MX"/>
                    </w:rPr>
                    <w:t>Consumo</w:t>
                  </w:r>
                </w:p>
                <w:p w14:paraId="00A3834B" w14:textId="0383CCBF" w:rsidR="006B2481" w:rsidRPr="006B2481" w:rsidRDefault="006B2481" w:rsidP="006B2481">
                  <w:pPr>
                    <w:spacing w:after="0" w:line="240" w:lineRule="auto"/>
                    <w:jc w:val="center"/>
                    <w:rPr>
                      <w:rFonts w:eastAsia="Times New Roman" w:cs="Arial"/>
                      <w:b/>
                      <w:bCs/>
                      <w:color w:val="000000"/>
                      <w:sz w:val="20"/>
                      <w:szCs w:val="20"/>
                      <w:lang w:val="es-MX" w:eastAsia="es-MX"/>
                    </w:rPr>
                  </w:pPr>
                  <w:r w:rsidRPr="006B2481">
                    <w:rPr>
                      <w:rFonts w:eastAsia="Times New Roman" w:cs="Arial"/>
                      <w:b/>
                      <w:bCs/>
                      <w:color w:val="000000"/>
                      <w:sz w:val="20"/>
                      <w:szCs w:val="20"/>
                      <w:lang w:val="es-MX" w:eastAsia="es-MX"/>
                    </w:rPr>
                    <w:t>(kg/</w:t>
                  </w:r>
                  <w:r w:rsidR="000C0A20">
                    <w:rPr>
                      <w:rFonts w:eastAsia="Times New Roman" w:cs="Arial"/>
                      <w:b/>
                      <w:bCs/>
                      <w:color w:val="000000"/>
                      <w:sz w:val="20"/>
                      <w:szCs w:val="20"/>
                      <w:lang w:val="es-MX" w:eastAsia="es-MX"/>
                    </w:rPr>
                    <w:t>día</w:t>
                  </w:r>
                  <w:r w:rsidRPr="006B2481">
                    <w:rPr>
                      <w:rFonts w:eastAsia="Times New Roman" w:cs="Arial"/>
                      <w:b/>
                      <w:bCs/>
                      <w:color w:val="000000"/>
                      <w:sz w:val="20"/>
                      <w:szCs w:val="20"/>
                      <w:lang w:val="es-MX" w:eastAsia="es-MX"/>
                    </w:rPr>
                    <w:t>)</w:t>
                  </w:r>
                </w:p>
              </w:tc>
              <w:tc>
                <w:tcPr>
                  <w:tcW w:w="1342" w:type="dxa"/>
                  <w:shd w:val="clear" w:color="000000" w:fill="D9D9D9"/>
                  <w:vAlign w:val="center"/>
                  <w:hideMark/>
                </w:tcPr>
                <w:p w14:paraId="1BF09117" w14:textId="77777777" w:rsidR="006B2481" w:rsidRPr="006B2481" w:rsidRDefault="006B2481" w:rsidP="006B2481">
                  <w:pPr>
                    <w:spacing w:after="0" w:line="240" w:lineRule="auto"/>
                    <w:jc w:val="center"/>
                    <w:rPr>
                      <w:rFonts w:eastAsia="Times New Roman" w:cs="Arial"/>
                      <w:b/>
                      <w:bCs/>
                      <w:color w:val="000000"/>
                      <w:sz w:val="20"/>
                      <w:szCs w:val="20"/>
                      <w:lang w:val="es-MX" w:eastAsia="es-MX"/>
                    </w:rPr>
                  </w:pPr>
                  <w:r w:rsidRPr="006B2481">
                    <w:rPr>
                      <w:rFonts w:eastAsia="Times New Roman" w:cs="Arial"/>
                      <w:b/>
                      <w:bCs/>
                      <w:color w:val="000000"/>
                      <w:sz w:val="20"/>
                      <w:szCs w:val="20"/>
                      <w:lang w:val="es-MX" w:eastAsia="es-MX"/>
                    </w:rPr>
                    <w:t>Costo ($/año)</w:t>
                  </w:r>
                </w:p>
              </w:tc>
            </w:tr>
            <w:tr w:rsidR="006B2481" w:rsidRPr="006B2481" w14:paraId="62C76EA6" w14:textId="77777777" w:rsidTr="00046750">
              <w:trPr>
                <w:trHeight w:val="227"/>
                <w:jc w:val="center"/>
              </w:trPr>
              <w:tc>
                <w:tcPr>
                  <w:tcW w:w="1274" w:type="dxa"/>
                  <w:shd w:val="clear" w:color="000000" w:fill="FFFFFF"/>
                  <w:noWrap/>
                  <w:vAlign w:val="center"/>
                  <w:hideMark/>
                </w:tcPr>
                <w:p w14:paraId="124B71F7" w14:textId="77777777" w:rsidR="006B2481" w:rsidRPr="006B2481" w:rsidRDefault="006B2481" w:rsidP="006B2481">
                  <w:pPr>
                    <w:spacing w:after="0" w:line="240" w:lineRule="auto"/>
                    <w:jc w:val="left"/>
                    <w:rPr>
                      <w:rFonts w:eastAsia="Times New Roman" w:cs="Arial"/>
                      <w:color w:val="000000"/>
                      <w:sz w:val="20"/>
                      <w:szCs w:val="20"/>
                      <w:lang w:val="es-MX" w:eastAsia="es-MX"/>
                    </w:rPr>
                  </w:pPr>
                  <w:r w:rsidRPr="006B2481">
                    <w:rPr>
                      <w:rFonts w:eastAsia="Times New Roman" w:cs="Arial"/>
                      <w:color w:val="000000"/>
                      <w:sz w:val="20"/>
                      <w:szCs w:val="20"/>
                      <w:lang w:val="es-MX" w:eastAsia="es-MX"/>
                    </w:rPr>
                    <w:t>NaOCl</w:t>
                  </w:r>
                </w:p>
              </w:tc>
              <w:tc>
                <w:tcPr>
                  <w:tcW w:w="1381" w:type="dxa"/>
                  <w:shd w:val="clear" w:color="auto" w:fill="auto"/>
                  <w:noWrap/>
                  <w:vAlign w:val="center"/>
                  <w:hideMark/>
                </w:tcPr>
                <w:p w14:paraId="735FCFBE" w14:textId="77777777" w:rsidR="006B2481" w:rsidRPr="006B2481" w:rsidRDefault="006B2481" w:rsidP="006B2481">
                  <w:pPr>
                    <w:spacing w:after="0" w:line="240" w:lineRule="auto"/>
                    <w:jc w:val="center"/>
                    <w:rPr>
                      <w:rFonts w:eastAsia="Times New Roman" w:cs="Arial"/>
                      <w:color w:val="000000"/>
                      <w:sz w:val="20"/>
                      <w:szCs w:val="20"/>
                      <w:lang w:val="es-MX" w:eastAsia="es-MX"/>
                    </w:rPr>
                  </w:pPr>
                  <w:r w:rsidRPr="006B2481">
                    <w:rPr>
                      <w:rFonts w:eastAsia="Times New Roman" w:cs="Arial"/>
                      <w:color w:val="000000"/>
                      <w:sz w:val="20"/>
                      <w:szCs w:val="20"/>
                      <w:lang w:val="es-MX" w:eastAsia="es-MX"/>
                    </w:rPr>
                    <w:t>99.84</w:t>
                  </w:r>
                </w:p>
              </w:tc>
              <w:tc>
                <w:tcPr>
                  <w:tcW w:w="1342" w:type="dxa"/>
                  <w:shd w:val="clear" w:color="auto" w:fill="auto"/>
                  <w:hideMark/>
                </w:tcPr>
                <w:p w14:paraId="3DB1A303" w14:textId="77777777" w:rsidR="006B2481" w:rsidRPr="006B2481" w:rsidRDefault="006B2481" w:rsidP="006B2481">
                  <w:pPr>
                    <w:spacing w:after="0" w:line="240" w:lineRule="auto"/>
                    <w:jc w:val="right"/>
                    <w:rPr>
                      <w:rFonts w:eastAsia="Times New Roman" w:cs="Arial"/>
                      <w:color w:val="000000"/>
                      <w:sz w:val="20"/>
                      <w:szCs w:val="20"/>
                      <w:lang w:val="es-MX" w:eastAsia="es-MX"/>
                    </w:rPr>
                  </w:pPr>
                  <w:r w:rsidRPr="006B2481">
                    <w:rPr>
                      <w:sz w:val="20"/>
                      <w:szCs w:val="20"/>
                    </w:rPr>
                    <w:t>318,864.00</w:t>
                  </w:r>
                </w:p>
              </w:tc>
            </w:tr>
            <w:tr w:rsidR="006B2481" w:rsidRPr="006B2481" w14:paraId="759CD934" w14:textId="77777777" w:rsidTr="00046750">
              <w:trPr>
                <w:trHeight w:val="227"/>
                <w:jc w:val="center"/>
              </w:trPr>
              <w:tc>
                <w:tcPr>
                  <w:tcW w:w="1274" w:type="dxa"/>
                  <w:shd w:val="clear" w:color="000000" w:fill="FFFFFF"/>
                  <w:noWrap/>
                  <w:vAlign w:val="center"/>
                  <w:hideMark/>
                </w:tcPr>
                <w:p w14:paraId="17ECB7DD" w14:textId="77777777" w:rsidR="006B2481" w:rsidRPr="006B2481" w:rsidRDefault="006B2481" w:rsidP="006B2481">
                  <w:pPr>
                    <w:spacing w:after="0" w:line="240" w:lineRule="auto"/>
                    <w:jc w:val="left"/>
                    <w:rPr>
                      <w:rFonts w:eastAsia="Times New Roman" w:cs="Arial"/>
                      <w:color w:val="000000"/>
                      <w:sz w:val="20"/>
                      <w:szCs w:val="20"/>
                      <w:lang w:val="es-MX" w:eastAsia="es-MX"/>
                    </w:rPr>
                  </w:pPr>
                  <w:r w:rsidRPr="006B2481">
                    <w:rPr>
                      <w:rFonts w:eastAsia="Times New Roman" w:cs="Arial"/>
                      <w:color w:val="000000"/>
                      <w:sz w:val="20"/>
                      <w:szCs w:val="20"/>
                      <w:lang w:val="es-MX" w:eastAsia="es-MX"/>
                    </w:rPr>
                    <w:t>Polímero</w:t>
                  </w:r>
                </w:p>
              </w:tc>
              <w:tc>
                <w:tcPr>
                  <w:tcW w:w="1381" w:type="dxa"/>
                  <w:shd w:val="clear" w:color="auto" w:fill="auto"/>
                  <w:noWrap/>
                  <w:vAlign w:val="center"/>
                  <w:hideMark/>
                </w:tcPr>
                <w:p w14:paraId="6F565FCA" w14:textId="77777777" w:rsidR="006B2481" w:rsidRPr="006B2481" w:rsidRDefault="006B2481" w:rsidP="006B2481">
                  <w:pPr>
                    <w:spacing w:after="0" w:line="240" w:lineRule="auto"/>
                    <w:jc w:val="center"/>
                    <w:rPr>
                      <w:rFonts w:eastAsia="Times New Roman" w:cs="Arial"/>
                      <w:color w:val="000000"/>
                      <w:sz w:val="20"/>
                      <w:szCs w:val="20"/>
                      <w:lang w:val="es-MX" w:eastAsia="es-MX"/>
                    </w:rPr>
                  </w:pPr>
                  <w:r w:rsidRPr="006B2481">
                    <w:rPr>
                      <w:rFonts w:eastAsia="Times New Roman" w:cs="Arial"/>
                      <w:color w:val="000000"/>
                      <w:sz w:val="20"/>
                      <w:szCs w:val="20"/>
                      <w:lang w:val="es-MX" w:eastAsia="es-MX"/>
                    </w:rPr>
                    <w:t>0.31</w:t>
                  </w:r>
                </w:p>
              </w:tc>
              <w:tc>
                <w:tcPr>
                  <w:tcW w:w="1342" w:type="dxa"/>
                  <w:shd w:val="clear" w:color="auto" w:fill="auto"/>
                  <w:hideMark/>
                </w:tcPr>
                <w:p w14:paraId="5FA5C5A9" w14:textId="77777777" w:rsidR="006B2481" w:rsidRPr="006B2481" w:rsidRDefault="006B2481" w:rsidP="006B2481">
                  <w:pPr>
                    <w:spacing w:after="0" w:line="240" w:lineRule="auto"/>
                    <w:jc w:val="right"/>
                    <w:rPr>
                      <w:rFonts w:eastAsia="Times New Roman" w:cs="Arial"/>
                      <w:color w:val="000000"/>
                      <w:sz w:val="20"/>
                      <w:szCs w:val="20"/>
                      <w:lang w:val="es-MX" w:eastAsia="es-MX"/>
                    </w:rPr>
                  </w:pPr>
                  <w:r w:rsidRPr="006B2481">
                    <w:rPr>
                      <w:sz w:val="20"/>
                      <w:szCs w:val="20"/>
                    </w:rPr>
                    <w:t>13,068.83</w:t>
                  </w:r>
                </w:p>
              </w:tc>
            </w:tr>
            <w:tr w:rsidR="006B2481" w:rsidRPr="006B2481" w14:paraId="6A11724D" w14:textId="77777777" w:rsidTr="00046750">
              <w:trPr>
                <w:trHeight w:val="227"/>
                <w:jc w:val="center"/>
              </w:trPr>
              <w:tc>
                <w:tcPr>
                  <w:tcW w:w="1274" w:type="dxa"/>
                  <w:shd w:val="clear" w:color="auto" w:fill="D5DCE4" w:themeFill="text2" w:themeFillTint="33"/>
                  <w:noWrap/>
                  <w:vAlign w:val="center"/>
                  <w:hideMark/>
                </w:tcPr>
                <w:p w14:paraId="1D45A6EA" w14:textId="77777777" w:rsidR="006B2481" w:rsidRPr="006B2481" w:rsidRDefault="006B2481" w:rsidP="006B2481">
                  <w:pPr>
                    <w:spacing w:after="0" w:line="240" w:lineRule="auto"/>
                    <w:jc w:val="left"/>
                    <w:rPr>
                      <w:rFonts w:eastAsia="Times New Roman" w:cs="Arial"/>
                      <w:color w:val="000000"/>
                      <w:sz w:val="20"/>
                      <w:szCs w:val="20"/>
                      <w:lang w:val="es-MX" w:eastAsia="es-MX"/>
                    </w:rPr>
                  </w:pPr>
                  <w:r w:rsidRPr="006B2481">
                    <w:rPr>
                      <w:rFonts w:eastAsia="Times New Roman" w:cs="Arial"/>
                      <w:color w:val="000000"/>
                      <w:sz w:val="20"/>
                      <w:szCs w:val="20"/>
                      <w:lang w:val="es-MX" w:eastAsia="es-MX"/>
                    </w:rPr>
                    <w:t>Total</w:t>
                  </w:r>
                </w:p>
              </w:tc>
              <w:tc>
                <w:tcPr>
                  <w:tcW w:w="1381" w:type="dxa"/>
                  <w:shd w:val="clear" w:color="auto" w:fill="D5DCE4" w:themeFill="text2" w:themeFillTint="33"/>
                  <w:noWrap/>
                  <w:vAlign w:val="center"/>
                  <w:hideMark/>
                </w:tcPr>
                <w:p w14:paraId="14211EC6" w14:textId="77777777" w:rsidR="006B2481" w:rsidRPr="006B2481" w:rsidRDefault="006B2481" w:rsidP="006B2481">
                  <w:pPr>
                    <w:spacing w:after="0" w:line="240" w:lineRule="auto"/>
                    <w:jc w:val="center"/>
                    <w:rPr>
                      <w:rFonts w:eastAsia="Times New Roman" w:cs="Arial"/>
                      <w:color w:val="000000"/>
                      <w:sz w:val="20"/>
                      <w:szCs w:val="20"/>
                      <w:lang w:val="es-MX" w:eastAsia="es-MX"/>
                    </w:rPr>
                  </w:pPr>
                  <w:r w:rsidRPr="006B2481">
                    <w:rPr>
                      <w:rFonts w:eastAsia="Times New Roman" w:cs="Arial"/>
                      <w:color w:val="000000"/>
                      <w:sz w:val="20"/>
                      <w:szCs w:val="20"/>
                      <w:lang w:val="es-MX" w:eastAsia="es-MX"/>
                    </w:rPr>
                    <w:t> </w:t>
                  </w:r>
                </w:p>
              </w:tc>
              <w:tc>
                <w:tcPr>
                  <w:tcW w:w="1342" w:type="dxa"/>
                  <w:shd w:val="clear" w:color="auto" w:fill="D5DCE4" w:themeFill="text2" w:themeFillTint="33"/>
                  <w:hideMark/>
                </w:tcPr>
                <w:p w14:paraId="55A65B82" w14:textId="77777777" w:rsidR="006B2481" w:rsidRPr="006B2481" w:rsidRDefault="006B2481" w:rsidP="006B2481">
                  <w:pPr>
                    <w:spacing w:after="0" w:line="240" w:lineRule="auto"/>
                    <w:jc w:val="right"/>
                    <w:rPr>
                      <w:rFonts w:eastAsia="Times New Roman" w:cs="Arial"/>
                      <w:color w:val="000000"/>
                      <w:sz w:val="20"/>
                      <w:szCs w:val="20"/>
                      <w:lang w:val="es-MX" w:eastAsia="es-MX"/>
                    </w:rPr>
                  </w:pPr>
                  <w:r w:rsidRPr="006B2481">
                    <w:rPr>
                      <w:sz w:val="20"/>
                      <w:szCs w:val="20"/>
                    </w:rPr>
                    <w:t>331,932.83</w:t>
                  </w:r>
                </w:p>
              </w:tc>
            </w:tr>
          </w:tbl>
          <w:p w14:paraId="28932BB4" w14:textId="77777777" w:rsidR="006B2481" w:rsidRPr="006B2481" w:rsidRDefault="006B2481" w:rsidP="006B2481">
            <w:pPr>
              <w:spacing w:after="0" w:line="240" w:lineRule="auto"/>
              <w:jc w:val="center"/>
              <w:rPr>
                <w:sz w:val="20"/>
                <w:szCs w:val="20"/>
              </w:rPr>
            </w:pPr>
          </w:p>
        </w:tc>
        <w:tc>
          <w:tcPr>
            <w:tcW w:w="4637" w:type="dxa"/>
          </w:tcPr>
          <w:tbl>
            <w:tblPr>
              <w:tblW w:w="4078" w:type="dxa"/>
              <w:jc w:val="center"/>
              <w:tblCellMar>
                <w:left w:w="70" w:type="dxa"/>
                <w:right w:w="70" w:type="dxa"/>
              </w:tblCellMar>
              <w:tblLook w:val="04A0" w:firstRow="1" w:lastRow="0" w:firstColumn="1" w:lastColumn="0" w:noHBand="0" w:noVBand="1"/>
            </w:tblPr>
            <w:tblGrid>
              <w:gridCol w:w="1334"/>
              <w:gridCol w:w="1418"/>
              <w:gridCol w:w="1326"/>
            </w:tblGrid>
            <w:tr w:rsidR="006B2481" w:rsidRPr="006B2481" w14:paraId="549F26BB" w14:textId="77777777" w:rsidTr="00046750">
              <w:trPr>
                <w:trHeight w:val="227"/>
                <w:jc w:val="center"/>
              </w:trPr>
              <w:tc>
                <w:tcPr>
                  <w:tcW w:w="4078" w:type="dxa"/>
                  <w:gridSpan w:val="3"/>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D482ACE" w14:textId="563B2058" w:rsidR="006B2481" w:rsidRPr="006B2481" w:rsidRDefault="006B2481" w:rsidP="00AD221F">
                  <w:pPr>
                    <w:spacing w:after="0" w:line="240" w:lineRule="auto"/>
                    <w:jc w:val="center"/>
                    <w:rPr>
                      <w:rFonts w:eastAsia="Times New Roman" w:cs="Arial"/>
                      <w:b/>
                      <w:bCs/>
                      <w:color w:val="000000"/>
                      <w:sz w:val="20"/>
                      <w:szCs w:val="20"/>
                      <w:lang w:val="es-MX" w:eastAsia="es-MX"/>
                    </w:rPr>
                  </w:pPr>
                  <w:r w:rsidRPr="006B2481">
                    <w:rPr>
                      <w:sz w:val="20"/>
                      <w:szCs w:val="20"/>
                    </w:rPr>
                    <w:t xml:space="preserve">Purísima </w:t>
                  </w:r>
                  <w:r w:rsidR="002A07D2">
                    <w:rPr>
                      <w:sz w:val="20"/>
                      <w:szCs w:val="20"/>
                    </w:rPr>
                    <w:t xml:space="preserve">Iztapalapa </w:t>
                  </w:r>
                  <w:r w:rsidRPr="006B2481">
                    <w:rPr>
                      <w:sz w:val="20"/>
                      <w:szCs w:val="20"/>
                    </w:rPr>
                    <w:t>3 y 7</w:t>
                  </w:r>
                </w:p>
              </w:tc>
            </w:tr>
            <w:tr w:rsidR="006B2481" w:rsidRPr="006B2481" w14:paraId="4DDB4DD9" w14:textId="77777777" w:rsidTr="00046750">
              <w:trPr>
                <w:trHeight w:val="227"/>
                <w:jc w:val="center"/>
              </w:trPr>
              <w:tc>
                <w:tcPr>
                  <w:tcW w:w="1334" w:type="dxa"/>
                  <w:tcBorders>
                    <w:top w:val="nil"/>
                    <w:left w:val="single" w:sz="4" w:space="0" w:color="auto"/>
                    <w:bottom w:val="single" w:sz="4" w:space="0" w:color="auto"/>
                    <w:right w:val="single" w:sz="4" w:space="0" w:color="auto"/>
                  </w:tcBorders>
                  <w:shd w:val="clear" w:color="000000" w:fill="D9D9D9"/>
                  <w:noWrap/>
                  <w:vAlign w:val="center"/>
                  <w:hideMark/>
                </w:tcPr>
                <w:p w14:paraId="789DC48C" w14:textId="77777777" w:rsidR="006B2481" w:rsidRPr="006B2481" w:rsidRDefault="006B2481" w:rsidP="00AD221F">
                  <w:pPr>
                    <w:spacing w:after="0" w:line="240" w:lineRule="auto"/>
                    <w:jc w:val="center"/>
                    <w:rPr>
                      <w:rFonts w:eastAsia="Times New Roman" w:cs="Arial"/>
                      <w:b/>
                      <w:bCs/>
                      <w:color w:val="000000"/>
                      <w:sz w:val="20"/>
                      <w:szCs w:val="20"/>
                      <w:lang w:val="es-MX" w:eastAsia="es-MX"/>
                    </w:rPr>
                  </w:pPr>
                  <w:r w:rsidRPr="006B2481">
                    <w:rPr>
                      <w:rFonts w:eastAsia="Times New Roman" w:cs="Arial"/>
                      <w:b/>
                      <w:bCs/>
                      <w:color w:val="000000"/>
                      <w:sz w:val="20"/>
                      <w:szCs w:val="20"/>
                      <w:lang w:val="es-MX" w:eastAsia="es-MX"/>
                    </w:rPr>
                    <w:t>Reactivos</w:t>
                  </w:r>
                </w:p>
              </w:tc>
              <w:tc>
                <w:tcPr>
                  <w:tcW w:w="1418" w:type="dxa"/>
                  <w:tcBorders>
                    <w:top w:val="nil"/>
                    <w:left w:val="nil"/>
                    <w:bottom w:val="single" w:sz="4" w:space="0" w:color="auto"/>
                    <w:right w:val="single" w:sz="4" w:space="0" w:color="auto"/>
                  </w:tcBorders>
                  <w:shd w:val="clear" w:color="000000" w:fill="D9D9D9"/>
                  <w:vAlign w:val="center"/>
                  <w:hideMark/>
                </w:tcPr>
                <w:p w14:paraId="578A2F49" w14:textId="17FA48AC" w:rsidR="006B2481" w:rsidRPr="006B2481" w:rsidRDefault="006B2481" w:rsidP="00AD221F">
                  <w:pPr>
                    <w:spacing w:after="0" w:line="240" w:lineRule="auto"/>
                    <w:jc w:val="center"/>
                    <w:rPr>
                      <w:rFonts w:eastAsia="Times New Roman" w:cs="Arial"/>
                      <w:b/>
                      <w:bCs/>
                      <w:color w:val="000000"/>
                      <w:sz w:val="20"/>
                      <w:szCs w:val="20"/>
                      <w:lang w:val="es-MX" w:eastAsia="es-MX"/>
                    </w:rPr>
                  </w:pPr>
                  <w:r w:rsidRPr="006B2481">
                    <w:rPr>
                      <w:rFonts w:eastAsia="Times New Roman" w:cs="Arial"/>
                      <w:b/>
                      <w:bCs/>
                      <w:color w:val="000000"/>
                      <w:sz w:val="20"/>
                      <w:szCs w:val="20"/>
                      <w:lang w:val="es-MX" w:eastAsia="es-MX"/>
                    </w:rPr>
                    <w:t>Consumo         (kg/</w:t>
                  </w:r>
                  <w:r w:rsidR="000C0A20">
                    <w:rPr>
                      <w:rFonts w:eastAsia="Times New Roman" w:cs="Arial"/>
                      <w:b/>
                      <w:bCs/>
                      <w:color w:val="000000"/>
                      <w:sz w:val="20"/>
                      <w:szCs w:val="20"/>
                      <w:lang w:val="es-MX" w:eastAsia="es-MX"/>
                    </w:rPr>
                    <w:t>día</w:t>
                  </w:r>
                  <w:r w:rsidRPr="006B2481">
                    <w:rPr>
                      <w:rFonts w:eastAsia="Times New Roman" w:cs="Arial"/>
                      <w:b/>
                      <w:bCs/>
                      <w:color w:val="000000"/>
                      <w:sz w:val="20"/>
                      <w:szCs w:val="20"/>
                      <w:lang w:val="es-MX" w:eastAsia="es-MX"/>
                    </w:rPr>
                    <w:t>)</w:t>
                  </w:r>
                </w:p>
              </w:tc>
              <w:tc>
                <w:tcPr>
                  <w:tcW w:w="1326" w:type="dxa"/>
                  <w:tcBorders>
                    <w:top w:val="nil"/>
                    <w:left w:val="nil"/>
                    <w:bottom w:val="single" w:sz="4" w:space="0" w:color="auto"/>
                    <w:right w:val="single" w:sz="4" w:space="0" w:color="auto"/>
                  </w:tcBorders>
                  <w:shd w:val="clear" w:color="000000" w:fill="D9D9D9"/>
                  <w:vAlign w:val="center"/>
                  <w:hideMark/>
                </w:tcPr>
                <w:p w14:paraId="6B44EA3E" w14:textId="77777777" w:rsidR="006B2481" w:rsidRPr="006B2481" w:rsidRDefault="006B2481" w:rsidP="00AD221F">
                  <w:pPr>
                    <w:spacing w:after="0" w:line="240" w:lineRule="auto"/>
                    <w:jc w:val="center"/>
                    <w:rPr>
                      <w:rFonts w:eastAsia="Times New Roman" w:cs="Arial"/>
                      <w:b/>
                      <w:bCs/>
                      <w:color w:val="000000"/>
                      <w:sz w:val="20"/>
                      <w:szCs w:val="20"/>
                      <w:lang w:val="es-MX" w:eastAsia="es-MX"/>
                    </w:rPr>
                  </w:pPr>
                  <w:r w:rsidRPr="006B2481">
                    <w:rPr>
                      <w:rFonts w:eastAsia="Times New Roman" w:cs="Arial"/>
                      <w:b/>
                      <w:bCs/>
                      <w:color w:val="000000"/>
                      <w:sz w:val="20"/>
                      <w:szCs w:val="20"/>
                      <w:lang w:val="es-MX" w:eastAsia="es-MX"/>
                    </w:rPr>
                    <w:t>Costo ($/año)</w:t>
                  </w:r>
                </w:p>
              </w:tc>
            </w:tr>
            <w:tr w:rsidR="006B2481" w:rsidRPr="006B2481" w14:paraId="3A87C73B" w14:textId="77777777" w:rsidTr="00046750">
              <w:trPr>
                <w:trHeight w:val="227"/>
                <w:jc w:val="center"/>
              </w:trPr>
              <w:tc>
                <w:tcPr>
                  <w:tcW w:w="1334" w:type="dxa"/>
                  <w:tcBorders>
                    <w:top w:val="nil"/>
                    <w:left w:val="single" w:sz="4" w:space="0" w:color="auto"/>
                    <w:bottom w:val="single" w:sz="4" w:space="0" w:color="auto"/>
                    <w:right w:val="single" w:sz="4" w:space="0" w:color="auto"/>
                  </w:tcBorders>
                  <w:shd w:val="clear" w:color="auto" w:fill="D5DCE4" w:themeFill="text2" w:themeFillTint="33"/>
                  <w:noWrap/>
                  <w:vAlign w:val="center"/>
                  <w:hideMark/>
                </w:tcPr>
                <w:p w14:paraId="71466B73" w14:textId="77777777" w:rsidR="006B2481" w:rsidRPr="006B2481" w:rsidRDefault="006B2481" w:rsidP="00AD221F">
                  <w:pPr>
                    <w:spacing w:after="0" w:line="240" w:lineRule="auto"/>
                    <w:jc w:val="center"/>
                    <w:rPr>
                      <w:rFonts w:eastAsia="Times New Roman" w:cs="Arial"/>
                      <w:color w:val="000000"/>
                      <w:sz w:val="20"/>
                      <w:szCs w:val="20"/>
                      <w:lang w:val="es-MX" w:eastAsia="es-MX"/>
                    </w:rPr>
                  </w:pPr>
                  <w:r w:rsidRPr="006B2481">
                    <w:rPr>
                      <w:rFonts w:eastAsia="Times New Roman" w:cs="Arial"/>
                      <w:color w:val="000000"/>
                      <w:sz w:val="20"/>
                      <w:szCs w:val="20"/>
                      <w:lang w:val="es-MX" w:eastAsia="es-MX"/>
                    </w:rPr>
                    <w:t>NaOCl</w:t>
                  </w:r>
                </w:p>
              </w:tc>
              <w:tc>
                <w:tcPr>
                  <w:tcW w:w="1418" w:type="dxa"/>
                  <w:tcBorders>
                    <w:top w:val="nil"/>
                    <w:left w:val="nil"/>
                    <w:bottom w:val="single" w:sz="4" w:space="0" w:color="auto"/>
                    <w:right w:val="single" w:sz="4" w:space="0" w:color="auto"/>
                  </w:tcBorders>
                  <w:shd w:val="clear" w:color="auto" w:fill="D5DCE4" w:themeFill="text2" w:themeFillTint="33"/>
                  <w:vAlign w:val="center"/>
                  <w:hideMark/>
                </w:tcPr>
                <w:p w14:paraId="35951104" w14:textId="77777777" w:rsidR="006B2481" w:rsidRPr="006B2481" w:rsidRDefault="006B2481" w:rsidP="00AD221F">
                  <w:pPr>
                    <w:spacing w:after="0" w:line="240" w:lineRule="auto"/>
                    <w:jc w:val="center"/>
                    <w:rPr>
                      <w:rFonts w:eastAsia="Times New Roman" w:cs="Arial"/>
                      <w:color w:val="000000"/>
                      <w:sz w:val="20"/>
                      <w:szCs w:val="20"/>
                      <w:lang w:val="es-MX" w:eastAsia="es-MX"/>
                    </w:rPr>
                  </w:pPr>
                  <w:r w:rsidRPr="006B2481">
                    <w:rPr>
                      <w:rFonts w:eastAsia="Times New Roman" w:cs="Arial"/>
                      <w:color w:val="000000"/>
                      <w:sz w:val="20"/>
                      <w:szCs w:val="20"/>
                      <w:lang w:val="es-MX" w:eastAsia="es-MX"/>
                    </w:rPr>
                    <w:t>141.51</w:t>
                  </w:r>
                </w:p>
              </w:tc>
              <w:tc>
                <w:tcPr>
                  <w:tcW w:w="1326" w:type="dxa"/>
                  <w:tcBorders>
                    <w:top w:val="nil"/>
                    <w:left w:val="nil"/>
                    <w:bottom w:val="single" w:sz="4" w:space="0" w:color="auto"/>
                    <w:right w:val="single" w:sz="4" w:space="0" w:color="auto"/>
                  </w:tcBorders>
                  <w:shd w:val="clear" w:color="auto" w:fill="D5DCE4" w:themeFill="text2" w:themeFillTint="33"/>
                  <w:vAlign w:val="center"/>
                  <w:hideMark/>
                </w:tcPr>
                <w:p w14:paraId="32BA9235" w14:textId="77777777" w:rsidR="006B2481" w:rsidRPr="006B2481" w:rsidRDefault="006B2481" w:rsidP="00AD221F">
                  <w:pPr>
                    <w:spacing w:after="0" w:line="240" w:lineRule="auto"/>
                    <w:jc w:val="center"/>
                    <w:rPr>
                      <w:rFonts w:eastAsia="Times New Roman" w:cs="Arial"/>
                      <w:color w:val="000000"/>
                      <w:sz w:val="20"/>
                      <w:szCs w:val="20"/>
                      <w:lang w:val="es-MX" w:eastAsia="es-MX"/>
                    </w:rPr>
                  </w:pPr>
                  <w:r w:rsidRPr="006B2481">
                    <w:rPr>
                      <w:rFonts w:eastAsia="Times New Roman" w:cs="Arial"/>
                      <w:color w:val="000000"/>
                      <w:sz w:val="20"/>
                      <w:szCs w:val="20"/>
                      <w:lang w:val="es-MX" w:eastAsia="es-MX"/>
                    </w:rPr>
                    <w:t>451,941.04</w:t>
                  </w:r>
                </w:p>
              </w:tc>
            </w:tr>
          </w:tbl>
          <w:p w14:paraId="3100687D" w14:textId="77777777" w:rsidR="006B2481" w:rsidRPr="006B2481" w:rsidRDefault="006B2481" w:rsidP="00AD221F">
            <w:pPr>
              <w:spacing w:after="0" w:line="240" w:lineRule="auto"/>
              <w:jc w:val="center"/>
              <w:rPr>
                <w:sz w:val="20"/>
                <w:szCs w:val="20"/>
              </w:rPr>
            </w:pPr>
          </w:p>
        </w:tc>
      </w:tr>
      <w:tr w:rsidR="00AD221F" w14:paraId="066FB70F" w14:textId="77777777" w:rsidTr="00392423">
        <w:trPr>
          <w:trHeight w:val="1984"/>
        </w:trPr>
        <w:tc>
          <w:tcPr>
            <w:tcW w:w="4757" w:type="dxa"/>
          </w:tcPr>
          <w:tbl>
            <w:tblPr>
              <w:tblW w:w="4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08"/>
              <w:gridCol w:w="1284"/>
              <w:gridCol w:w="1308"/>
            </w:tblGrid>
            <w:tr w:rsidR="00AD221F" w:rsidRPr="006B2481" w14:paraId="53BB2D60" w14:textId="77777777" w:rsidTr="00046750">
              <w:trPr>
                <w:trHeight w:val="227"/>
                <w:jc w:val="center"/>
              </w:trPr>
              <w:tc>
                <w:tcPr>
                  <w:tcW w:w="4000" w:type="dxa"/>
                  <w:gridSpan w:val="3"/>
                  <w:shd w:val="clear" w:color="000000" w:fill="D9D9D9"/>
                  <w:noWrap/>
                  <w:vAlign w:val="center"/>
                  <w:hideMark/>
                </w:tcPr>
                <w:p w14:paraId="179BEC0B" w14:textId="77777777" w:rsidR="00AD221F" w:rsidRPr="006B2481" w:rsidRDefault="00AD221F" w:rsidP="00AD221F">
                  <w:pPr>
                    <w:spacing w:after="0" w:line="240" w:lineRule="auto"/>
                    <w:jc w:val="center"/>
                    <w:rPr>
                      <w:rFonts w:eastAsia="Times New Roman" w:cs="Arial"/>
                      <w:b/>
                      <w:bCs/>
                      <w:color w:val="000000"/>
                      <w:sz w:val="20"/>
                      <w:szCs w:val="20"/>
                      <w:lang w:val="es-MX" w:eastAsia="es-MX"/>
                    </w:rPr>
                  </w:pPr>
                  <w:r>
                    <w:rPr>
                      <w:rFonts w:eastAsia="Times New Roman" w:cs="Arial"/>
                      <w:b/>
                      <w:bCs/>
                      <w:color w:val="000000"/>
                      <w:sz w:val="20"/>
                      <w:szCs w:val="20"/>
                      <w:lang w:val="es-MX" w:eastAsia="es-MX"/>
                    </w:rPr>
                    <w:t>Selene</w:t>
                  </w:r>
                </w:p>
              </w:tc>
            </w:tr>
            <w:tr w:rsidR="00AD221F" w:rsidRPr="006B2481" w14:paraId="47C0E444" w14:textId="77777777" w:rsidTr="00046750">
              <w:trPr>
                <w:trHeight w:val="227"/>
                <w:jc w:val="center"/>
              </w:trPr>
              <w:tc>
                <w:tcPr>
                  <w:tcW w:w="1408" w:type="dxa"/>
                  <w:shd w:val="clear" w:color="000000" w:fill="D9D9D9"/>
                  <w:noWrap/>
                  <w:vAlign w:val="center"/>
                  <w:hideMark/>
                </w:tcPr>
                <w:p w14:paraId="4EC88B60" w14:textId="77777777" w:rsidR="00AD221F" w:rsidRPr="006B2481" w:rsidRDefault="00AD221F" w:rsidP="00AD221F">
                  <w:pPr>
                    <w:spacing w:after="0" w:line="240" w:lineRule="auto"/>
                    <w:jc w:val="center"/>
                    <w:rPr>
                      <w:rFonts w:eastAsia="Times New Roman" w:cs="Arial"/>
                      <w:b/>
                      <w:bCs/>
                      <w:color w:val="000000"/>
                      <w:sz w:val="20"/>
                      <w:szCs w:val="20"/>
                      <w:lang w:val="es-MX" w:eastAsia="es-MX"/>
                    </w:rPr>
                  </w:pPr>
                  <w:r w:rsidRPr="006B2481">
                    <w:rPr>
                      <w:rFonts w:eastAsia="Times New Roman" w:cs="Arial"/>
                      <w:b/>
                      <w:bCs/>
                      <w:color w:val="000000"/>
                      <w:sz w:val="20"/>
                      <w:szCs w:val="20"/>
                      <w:lang w:val="es-MX" w:eastAsia="es-MX"/>
                    </w:rPr>
                    <w:t>Reactivos</w:t>
                  </w:r>
                </w:p>
              </w:tc>
              <w:tc>
                <w:tcPr>
                  <w:tcW w:w="1632" w:type="dxa"/>
                  <w:shd w:val="clear" w:color="000000" w:fill="D9D9D9"/>
                  <w:vAlign w:val="center"/>
                  <w:hideMark/>
                </w:tcPr>
                <w:p w14:paraId="7E97B0FF" w14:textId="5F686679" w:rsidR="00AD221F" w:rsidRPr="006B2481" w:rsidRDefault="00AD221F" w:rsidP="00AD221F">
                  <w:pPr>
                    <w:spacing w:after="0" w:line="240" w:lineRule="auto"/>
                    <w:jc w:val="center"/>
                    <w:rPr>
                      <w:rFonts w:eastAsia="Times New Roman" w:cs="Arial"/>
                      <w:b/>
                      <w:bCs/>
                      <w:color w:val="000000"/>
                      <w:sz w:val="20"/>
                      <w:szCs w:val="20"/>
                      <w:lang w:val="es-MX" w:eastAsia="es-MX"/>
                    </w:rPr>
                  </w:pPr>
                  <w:r w:rsidRPr="006B2481">
                    <w:rPr>
                      <w:rFonts w:eastAsia="Times New Roman" w:cs="Arial"/>
                      <w:b/>
                      <w:bCs/>
                      <w:color w:val="000000"/>
                      <w:sz w:val="20"/>
                      <w:szCs w:val="20"/>
                      <w:lang w:val="es-MX" w:eastAsia="es-MX"/>
                    </w:rPr>
                    <w:t>Consumo         (kg/</w:t>
                  </w:r>
                  <w:r w:rsidR="000C0A20">
                    <w:rPr>
                      <w:rFonts w:eastAsia="Times New Roman" w:cs="Arial"/>
                      <w:b/>
                      <w:bCs/>
                      <w:color w:val="000000"/>
                      <w:sz w:val="20"/>
                      <w:szCs w:val="20"/>
                      <w:lang w:val="es-MX" w:eastAsia="es-MX"/>
                    </w:rPr>
                    <w:t>día</w:t>
                  </w:r>
                  <w:r w:rsidRPr="006B2481">
                    <w:rPr>
                      <w:rFonts w:eastAsia="Times New Roman" w:cs="Arial"/>
                      <w:b/>
                      <w:bCs/>
                      <w:color w:val="000000"/>
                      <w:sz w:val="20"/>
                      <w:szCs w:val="20"/>
                      <w:lang w:val="es-MX" w:eastAsia="es-MX"/>
                    </w:rPr>
                    <w:t>)</w:t>
                  </w:r>
                </w:p>
              </w:tc>
              <w:tc>
                <w:tcPr>
                  <w:tcW w:w="960" w:type="dxa"/>
                  <w:shd w:val="clear" w:color="000000" w:fill="D9D9D9"/>
                  <w:vAlign w:val="center"/>
                  <w:hideMark/>
                </w:tcPr>
                <w:p w14:paraId="1C6E1FA6" w14:textId="77777777" w:rsidR="00AD221F" w:rsidRPr="006B2481" w:rsidRDefault="00AD221F" w:rsidP="00AD221F">
                  <w:pPr>
                    <w:spacing w:after="0" w:line="240" w:lineRule="auto"/>
                    <w:jc w:val="center"/>
                    <w:rPr>
                      <w:rFonts w:eastAsia="Times New Roman" w:cs="Arial"/>
                      <w:b/>
                      <w:bCs/>
                      <w:color w:val="000000"/>
                      <w:sz w:val="20"/>
                      <w:szCs w:val="20"/>
                      <w:lang w:val="es-MX" w:eastAsia="es-MX"/>
                    </w:rPr>
                  </w:pPr>
                  <w:r w:rsidRPr="006B2481">
                    <w:rPr>
                      <w:rFonts w:eastAsia="Times New Roman" w:cs="Arial"/>
                      <w:b/>
                      <w:bCs/>
                      <w:color w:val="000000"/>
                      <w:sz w:val="20"/>
                      <w:szCs w:val="20"/>
                      <w:lang w:val="es-MX" w:eastAsia="es-MX"/>
                    </w:rPr>
                    <w:t>Costo ($/año)</w:t>
                  </w:r>
                </w:p>
              </w:tc>
            </w:tr>
            <w:tr w:rsidR="00AD221F" w:rsidRPr="006B2481" w14:paraId="71458E65" w14:textId="77777777" w:rsidTr="00046750">
              <w:trPr>
                <w:trHeight w:val="227"/>
                <w:jc w:val="center"/>
              </w:trPr>
              <w:tc>
                <w:tcPr>
                  <w:tcW w:w="1408" w:type="dxa"/>
                  <w:shd w:val="clear" w:color="000000" w:fill="FFFFFF"/>
                  <w:noWrap/>
                  <w:vAlign w:val="center"/>
                  <w:hideMark/>
                </w:tcPr>
                <w:p w14:paraId="4E01F10D" w14:textId="77777777" w:rsidR="00AD221F" w:rsidRPr="006B2481" w:rsidRDefault="00AD221F" w:rsidP="00AD221F">
                  <w:pPr>
                    <w:spacing w:after="0" w:line="240" w:lineRule="auto"/>
                    <w:jc w:val="left"/>
                    <w:rPr>
                      <w:rFonts w:eastAsia="Times New Roman" w:cs="Arial"/>
                      <w:color w:val="000000"/>
                      <w:sz w:val="20"/>
                      <w:szCs w:val="20"/>
                      <w:lang w:val="es-MX" w:eastAsia="es-MX"/>
                    </w:rPr>
                  </w:pPr>
                  <w:r w:rsidRPr="006B2481">
                    <w:rPr>
                      <w:rFonts w:eastAsia="Times New Roman" w:cs="Arial"/>
                      <w:color w:val="000000"/>
                      <w:sz w:val="20"/>
                      <w:szCs w:val="20"/>
                      <w:lang w:val="es-MX" w:eastAsia="es-MX"/>
                    </w:rPr>
                    <w:t>NaOCl</w:t>
                  </w:r>
                </w:p>
              </w:tc>
              <w:tc>
                <w:tcPr>
                  <w:tcW w:w="1632" w:type="dxa"/>
                  <w:shd w:val="clear" w:color="auto" w:fill="auto"/>
                  <w:vAlign w:val="center"/>
                  <w:hideMark/>
                </w:tcPr>
                <w:p w14:paraId="3B894C3A" w14:textId="77777777" w:rsidR="00AD221F" w:rsidRPr="006B2481" w:rsidRDefault="00AD221F" w:rsidP="00AD221F">
                  <w:pPr>
                    <w:spacing w:after="0" w:line="240" w:lineRule="auto"/>
                    <w:jc w:val="center"/>
                    <w:rPr>
                      <w:rFonts w:eastAsia="Times New Roman" w:cs="Arial"/>
                      <w:color w:val="000000"/>
                      <w:sz w:val="20"/>
                      <w:szCs w:val="20"/>
                      <w:lang w:val="es-MX" w:eastAsia="es-MX"/>
                    </w:rPr>
                  </w:pPr>
                  <w:r w:rsidRPr="006B2481">
                    <w:rPr>
                      <w:rFonts w:eastAsia="Times New Roman" w:cs="Arial"/>
                      <w:color w:val="000000"/>
                      <w:sz w:val="20"/>
                      <w:szCs w:val="20"/>
                      <w:lang w:val="es-MX" w:eastAsia="es-MX"/>
                    </w:rPr>
                    <w:t>169.81</w:t>
                  </w:r>
                </w:p>
              </w:tc>
              <w:tc>
                <w:tcPr>
                  <w:tcW w:w="960" w:type="dxa"/>
                  <w:shd w:val="clear" w:color="auto" w:fill="auto"/>
                  <w:hideMark/>
                </w:tcPr>
                <w:p w14:paraId="1D3E1202" w14:textId="77777777" w:rsidR="00AD221F" w:rsidRPr="006B2481" w:rsidRDefault="00AD221F" w:rsidP="00AD221F">
                  <w:pPr>
                    <w:spacing w:after="0" w:line="240" w:lineRule="auto"/>
                    <w:jc w:val="right"/>
                    <w:rPr>
                      <w:rFonts w:eastAsia="Times New Roman" w:cs="Arial"/>
                      <w:color w:val="000000"/>
                      <w:sz w:val="20"/>
                      <w:szCs w:val="20"/>
                      <w:lang w:val="es-MX" w:eastAsia="es-MX"/>
                    </w:rPr>
                  </w:pPr>
                  <w:r w:rsidRPr="006B2481">
                    <w:rPr>
                      <w:sz w:val="20"/>
                      <w:szCs w:val="20"/>
                    </w:rPr>
                    <w:t>542,330.69</w:t>
                  </w:r>
                </w:p>
              </w:tc>
            </w:tr>
            <w:tr w:rsidR="00AD221F" w:rsidRPr="006B2481" w14:paraId="24F0FF99" w14:textId="77777777" w:rsidTr="00046750">
              <w:trPr>
                <w:trHeight w:val="227"/>
                <w:jc w:val="center"/>
              </w:trPr>
              <w:tc>
                <w:tcPr>
                  <w:tcW w:w="1408" w:type="dxa"/>
                  <w:shd w:val="clear" w:color="000000" w:fill="FFFFFF"/>
                  <w:noWrap/>
                  <w:vAlign w:val="center"/>
                  <w:hideMark/>
                </w:tcPr>
                <w:p w14:paraId="1474B753" w14:textId="77777777" w:rsidR="00AD221F" w:rsidRPr="006B2481" w:rsidRDefault="00AD221F" w:rsidP="00AD221F">
                  <w:pPr>
                    <w:spacing w:after="0" w:line="240" w:lineRule="auto"/>
                    <w:jc w:val="left"/>
                    <w:rPr>
                      <w:rFonts w:eastAsia="Times New Roman" w:cs="Arial"/>
                      <w:color w:val="000000"/>
                      <w:sz w:val="20"/>
                      <w:szCs w:val="20"/>
                      <w:lang w:val="es-MX" w:eastAsia="es-MX"/>
                    </w:rPr>
                  </w:pPr>
                  <w:r w:rsidRPr="006B2481">
                    <w:rPr>
                      <w:rFonts w:eastAsia="Times New Roman" w:cs="Arial"/>
                      <w:color w:val="000000"/>
                      <w:sz w:val="20"/>
                      <w:szCs w:val="20"/>
                      <w:lang w:val="es-MX" w:eastAsia="es-MX"/>
                    </w:rPr>
                    <w:t>Membranas</w:t>
                  </w:r>
                </w:p>
              </w:tc>
              <w:tc>
                <w:tcPr>
                  <w:tcW w:w="1632" w:type="dxa"/>
                  <w:shd w:val="clear" w:color="auto" w:fill="auto"/>
                  <w:vAlign w:val="center"/>
                  <w:hideMark/>
                </w:tcPr>
                <w:p w14:paraId="5CA99DBA" w14:textId="77777777" w:rsidR="00AD221F" w:rsidRPr="006B2481" w:rsidRDefault="00AD221F" w:rsidP="00AD221F">
                  <w:pPr>
                    <w:spacing w:after="0" w:line="240" w:lineRule="auto"/>
                    <w:jc w:val="center"/>
                    <w:rPr>
                      <w:rFonts w:eastAsia="Times New Roman" w:cs="Arial"/>
                      <w:color w:val="000000"/>
                      <w:sz w:val="20"/>
                      <w:szCs w:val="20"/>
                      <w:lang w:val="es-MX" w:eastAsia="es-MX"/>
                    </w:rPr>
                  </w:pPr>
                  <w:r w:rsidRPr="006B2481">
                    <w:rPr>
                      <w:rFonts w:eastAsia="Times New Roman" w:cs="Arial"/>
                      <w:color w:val="000000"/>
                      <w:sz w:val="20"/>
                      <w:szCs w:val="20"/>
                      <w:lang w:val="es-MX" w:eastAsia="es-MX"/>
                    </w:rPr>
                    <w:t> </w:t>
                  </w:r>
                </w:p>
              </w:tc>
              <w:tc>
                <w:tcPr>
                  <w:tcW w:w="960" w:type="dxa"/>
                  <w:shd w:val="clear" w:color="auto" w:fill="auto"/>
                  <w:hideMark/>
                </w:tcPr>
                <w:p w14:paraId="7214D9B6" w14:textId="63F32A55" w:rsidR="00AD221F" w:rsidRPr="006B2481" w:rsidRDefault="00D62DDF" w:rsidP="00AD221F">
                  <w:pPr>
                    <w:spacing w:after="0" w:line="240" w:lineRule="auto"/>
                    <w:jc w:val="right"/>
                    <w:rPr>
                      <w:rFonts w:eastAsia="Times New Roman" w:cs="Arial"/>
                      <w:color w:val="000000"/>
                      <w:sz w:val="20"/>
                      <w:szCs w:val="20"/>
                      <w:lang w:val="es-MX" w:eastAsia="es-MX"/>
                    </w:rPr>
                  </w:pPr>
                  <w:r w:rsidRPr="00D62DDF">
                    <w:rPr>
                      <w:sz w:val="20"/>
                      <w:szCs w:val="20"/>
                    </w:rPr>
                    <w:t>8,502,231.20</w:t>
                  </w:r>
                </w:p>
              </w:tc>
            </w:tr>
            <w:tr w:rsidR="00AD221F" w:rsidRPr="006B2481" w14:paraId="7D3EA464" w14:textId="77777777" w:rsidTr="00046750">
              <w:trPr>
                <w:trHeight w:val="227"/>
                <w:jc w:val="center"/>
              </w:trPr>
              <w:tc>
                <w:tcPr>
                  <w:tcW w:w="1408" w:type="dxa"/>
                  <w:shd w:val="clear" w:color="auto" w:fill="D5DCE4" w:themeFill="text2" w:themeFillTint="33"/>
                  <w:noWrap/>
                  <w:vAlign w:val="center"/>
                  <w:hideMark/>
                </w:tcPr>
                <w:p w14:paraId="4C8A5A63" w14:textId="77777777" w:rsidR="00AD221F" w:rsidRPr="006B2481" w:rsidRDefault="00AD221F" w:rsidP="00AD221F">
                  <w:pPr>
                    <w:spacing w:after="0" w:line="240" w:lineRule="auto"/>
                    <w:jc w:val="left"/>
                    <w:rPr>
                      <w:rFonts w:eastAsia="Times New Roman" w:cs="Arial"/>
                      <w:color w:val="000000"/>
                      <w:sz w:val="20"/>
                      <w:szCs w:val="20"/>
                      <w:lang w:val="es-MX" w:eastAsia="es-MX"/>
                    </w:rPr>
                  </w:pPr>
                  <w:r w:rsidRPr="006B2481">
                    <w:rPr>
                      <w:rFonts w:eastAsia="Times New Roman" w:cs="Arial"/>
                      <w:color w:val="000000"/>
                      <w:sz w:val="20"/>
                      <w:szCs w:val="20"/>
                      <w:lang w:val="es-MX" w:eastAsia="es-MX"/>
                    </w:rPr>
                    <w:t>Total</w:t>
                  </w:r>
                </w:p>
              </w:tc>
              <w:tc>
                <w:tcPr>
                  <w:tcW w:w="1632" w:type="dxa"/>
                  <w:shd w:val="clear" w:color="auto" w:fill="D5DCE4" w:themeFill="text2" w:themeFillTint="33"/>
                  <w:vAlign w:val="center"/>
                  <w:hideMark/>
                </w:tcPr>
                <w:p w14:paraId="72BA5E94" w14:textId="77777777" w:rsidR="00AD221F" w:rsidRPr="006B2481" w:rsidRDefault="00AD221F" w:rsidP="00AD221F">
                  <w:pPr>
                    <w:spacing w:after="0" w:line="240" w:lineRule="auto"/>
                    <w:jc w:val="left"/>
                    <w:rPr>
                      <w:rFonts w:eastAsia="Times New Roman" w:cs="Arial"/>
                      <w:color w:val="000000"/>
                      <w:sz w:val="20"/>
                      <w:szCs w:val="20"/>
                      <w:lang w:val="es-MX" w:eastAsia="es-MX"/>
                    </w:rPr>
                  </w:pPr>
                  <w:r w:rsidRPr="006B2481">
                    <w:rPr>
                      <w:rFonts w:eastAsia="Times New Roman" w:cs="Arial"/>
                      <w:color w:val="000000"/>
                      <w:sz w:val="20"/>
                      <w:szCs w:val="20"/>
                      <w:lang w:val="es-MX" w:eastAsia="es-MX"/>
                    </w:rPr>
                    <w:t> </w:t>
                  </w:r>
                </w:p>
              </w:tc>
              <w:tc>
                <w:tcPr>
                  <w:tcW w:w="960" w:type="dxa"/>
                  <w:shd w:val="clear" w:color="auto" w:fill="D5DCE4" w:themeFill="text2" w:themeFillTint="33"/>
                  <w:vAlign w:val="center"/>
                  <w:hideMark/>
                </w:tcPr>
                <w:p w14:paraId="72CB5311" w14:textId="0208AAAE" w:rsidR="00AD221F" w:rsidRPr="006B2481" w:rsidRDefault="00D62DDF" w:rsidP="00AD221F">
                  <w:pPr>
                    <w:spacing w:after="0" w:line="240" w:lineRule="auto"/>
                    <w:jc w:val="right"/>
                    <w:rPr>
                      <w:rFonts w:eastAsia="Times New Roman" w:cs="Arial"/>
                      <w:color w:val="000000"/>
                      <w:sz w:val="20"/>
                      <w:szCs w:val="20"/>
                      <w:lang w:val="es-MX" w:eastAsia="es-MX"/>
                    </w:rPr>
                  </w:pPr>
                  <w:r w:rsidRPr="00D62DDF">
                    <w:rPr>
                      <w:rFonts w:eastAsia="Times New Roman" w:cs="Arial"/>
                      <w:color w:val="000000"/>
                      <w:sz w:val="20"/>
                      <w:szCs w:val="20"/>
                      <w:lang w:val="es-MX" w:eastAsia="es-MX"/>
                    </w:rPr>
                    <w:t>9,044,561.89</w:t>
                  </w:r>
                </w:p>
              </w:tc>
            </w:tr>
          </w:tbl>
          <w:p w14:paraId="69BAE619" w14:textId="61E4CE56" w:rsidR="00AD221F" w:rsidRPr="00655E91" w:rsidRDefault="00AD221F" w:rsidP="00655E91">
            <w:pPr>
              <w:tabs>
                <w:tab w:val="left" w:pos="1483"/>
                <w:tab w:val="left" w:pos="2767"/>
              </w:tabs>
              <w:spacing w:after="0" w:line="240" w:lineRule="auto"/>
              <w:ind w:left="75"/>
              <w:jc w:val="left"/>
              <w:rPr>
                <w:rFonts w:eastAsia="Times New Roman" w:cs="Arial"/>
                <w:color w:val="000000"/>
                <w:sz w:val="20"/>
                <w:szCs w:val="20"/>
                <w:lang w:val="es-MX" w:eastAsia="es-MX"/>
              </w:rPr>
            </w:pPr>
          </w:p>
        </w:tc>
        <w:tc>
          <w:tcPr>
            <w:tcW w:w="4637" w:type="dxa"/>
          </w:tcPr>
          <w:tbl>
            <w:tblPr>
              <w:tblW w:w="40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74"/>
              <w:gridCol w:w="1403"/>
              <w:gridCol w:w="1417"/>
            </w:tblGrid>
            <w:tr w:rsidR="00AD221F" w:rsidRPr="00AD221F" w14:paraId="3C29B7C9" w14:textId="77777777" w:rsidTr="00046750">
              <w:trPr>
                <w:trHeight w:val="227"/>
                <w:jc w:val="center"/>
              </w:trPr>
              <w:tc>
                <w:tcPr>
                  <w:tcW w:w="4094" w:type="dxa"/>
                  <w:gridSpan w:val="3"/>
                  <w:shd w:val="clear" w:color="000000" w:fill="D9D9D9"/>
                  <w:noWrap/>
                  <w:vAlign w:val="center"/>
                  <w:hideMark/>
                </w:tcPr>
                <w:p w14:paraId="2B2817E7" w14:textId="77777777" w:rsidR="00AD221F" w:rsidRPr="00AD221F" w:rsidRDefault="00AD221F" w:rsidP="00AD221F">
                  <w:pPr>
                    <w:spacing w:after="0" w:line="240" w:lineRule="auto"/>
                    <w:jc w:val="center"/>
                    <w:rPr>
                      <w:rFonts w:eastAsia="Times New Roman" w:cs="Arial"/>
                      <w:b/>
                      <w:bCs/>
                      <w:color w:val="000000"/>
                      <w:sz w:val="20"/>
                      <w:szCs w:val="20"/>
                      <w:lang w:val="es-MX" w:eastAsia="es-MX"/>
                    </w:rPr>
                  </w:pPr>
                  <w:r w:rsidRPr="00AD221F">
                    <w:rPr>
                      <w:sz w:val="20"/>
                      <w:szCs w:val="20"/>
                    </w:rPr>
                    <w:t>Trabajadores del Hierro</w:t>
                  </w:r>
                </w:p>
              </w:tc>
            </w:tr>
            <w:tr w:rsidR="00AD221F" w:rsidRPr="00AD221F" w14:paraId="2956903E" w14:textId="77777777" w:rsidTr="00046750">
              <w:trPr>
                <w:trHeight w:val="227"/>
                <w:jc w:val="center"/>
              </w:trPr>
              <w:tc>
                <w:tcPr>
                  <w:tcW w:w="1274" w:type="dxa"/>
                  <w:shd w:val="clear" w:color="000000" w:fill="D9D9D9"/>
                  <w:noWrap/>
                  <w:vAlign w:val="center"/>
                  <w:hideMark/>
                </w:tcPr>
                <w:p w14:paraId="277C5CB5" w14:textId="77777777" w:rsidR="00AD221F" w:rsidRPr="00AD221F" w:rsidRDefault="00AD221F" w:rsidP="00AD221F">
                  <w:pPr>
                    <w:spacing w:after="0" w:line="240" w:lineRule="auto"/>
                    <w:jc w:val="center"/>
                    <w:rPr>
                      <w:rFonts w:eastAsia="Times New Roman" w:cs="Arial"/>
                      <w:b/>
                      <w:bCs/>
                      <w:color w:val="000000"/>
                      <w:sz w:val="20"/>
                      <w:szCs w:val="20"/>
                      <w:lang w:val="es-MX" w:eastAsia="es-MX"/>
                    </w:rPr>
                  </w:pPr>
                  <w:r w:rsidRPr="00AD221F">
                    <w:rPr>
                      <w:rFonts w:eastAsia="Times New Roman" w:cs="Arial"/>
                      <w:b/>
                      <w:bCs/>
                      <w:color w:val="000000"/>
                      <w:sz w:val="20"/>
                      <w:szCs w:val="20"/>
                      <w:lang w:val="es-MX" w:eastAsia="es-MX"/>
                    </w:rPr>
                    <w:t>Reactivos</w:t>
                  </w:r>
                </w:p>
              </w:tc>
              <w:tc>
                <w:tcPr>
                  <w:tcW w:w="1403" w:type="dxa"/>
                  <w:shd w:val="clear" w:color="000000" w:fill="D9D9D9"/>
                  <w:vAlign w:val="center"/>
                  <w:hideMark/>
                </w:tcPr>
                <w:p w14:paraId="68FD588E" w14:textId="27618CD9" w:rsidR="00AD221F" w:rsidRPr="00AD221F" w:rsidRDefault="00AD221F" w:rsidP="00AD221F">
                  <w:pPr>
                    <w:spacing w:after="0" w:line="240" w:lineRule="auto"/>
                    <w:jc w:val="center"/>
                    <w:rPr>
                      <w:rFonts w:eastAsia="Times New Roman" w:cs="Arial"/>
                      <w:b/>
                      <w:bCs/>
                      <w:color w:val="000000"/>
                      <w:sz w:val="20"/>
                      <w:szCs w:val="20"/>
                      <w:lang w:val="es-MX" w:eastAsia="es-MX"/>
                    </w:rPr>
                  </w:pPr>
                  <w:r w:rsidRPr="00AD221F">
                    <w:rPr>
                      <w:rFonts w:eastAsia="Times New Roman" w:cs="Arial"/>
                      <w:b/>
                      <w:bCs/>
                      <w:color w:val="000000"/>
                      <w:sz w:val="20"/>
                      <w:szCs w:val="20"/>
                      <w:lang w:val="es-MX" w:eastAsia="es-MX"/>
                    </w:rPr>
                    <w:t>Consumo         (kg/</w:t>
                  </w:r>
                  <w:r w:rsidR="000C0A20">
                    <w:rPr>
                      <w:rFonts w:eastAsia="Times New Roman" w:cs="Arial"/>
                      <w:b/>
                      <w:bCs/>
                      <w:color w:val="000000"/>
                      <w:sz w:val="20"/>
                      <w:szCs w:val="20"/>
                      <w:lang w:val="es-MX" w:eastAsia="es-MX"/>
                    </w:rPr>
                    <w:t>día</w:t>
                  </w:r>
                  <w:r w:rsidRPr="00AD221F">
                    <w:rPr>
                      <w:rFonts w:eastAsia="Times New Roman" w:cs="Arial"/>
                      <w:b/>
                      <w:bCs/>
                      <w:color w:val="000000"/>
                      <w:sz w:val="20"/>
                      <w:szCs w:val="20"/>
                      <w:lang w:val="es-MX" w:eastAsia="es-MX"/>
                    </w:rPr>
                    <w:t>)</w:t>
                  </w:r>
                </w:p>
              </w:tc>
              <w:tc>
                <w:tcPr>
                  <w:tcW w:w="1417" w:type="dxa"/>
                  <w:shd w:val="clear" w:color="000000" w:fill="D9D9D9"/>
                  <w:vAlign w:val="center"/>
                  <w:hideMark/>
                </w:tcPr>
                <w:p w14:paraId="5A3B2064" w14:textId="77777777" w:rsidR="00AD221F" w:rsidRPr="00AD221F" w:rsidRDefault="00AD221F" w:rsidP="00AD221F">
                  <w:pPr>
                    <w:spacing w:after="0" w:line="240" w:lineRule="auto"/>
                    <w:jc w:val="center"/>
                    <w:rPr>
                      <w:rFonts w:eastAsia="Times New Roman" w:cs="Arial"/>
                      <w:b/>
                      <w:bCs/>
                      <w:color w:val="000000"/>
                      <w:sz w:val="20"/>
                      <w:szCs w:val="20"/>
                      <w:lang w:val="es-MX" w:eastAsia="es-MX"/>
                    </w:rPr>
                  </w:pPr>
                  <w:r w:rsidRPr="00AD221F">
                    <w:rPr>
                      <w:rFonts w:eastAsia="Times New Roman" w:cs="Arial"/>
                      <w:b/>
                      <w:bCs/>
                      <w:color w:val="000000"/>
                      <w:sz w:val="20"/>
                      <w:szCs w:val="20"/>
                      <w:lang w:val="es-MX" w:eastAsia="es-MX"/>
                    </w:rPr>
                    <w:t>Costo ($/año)</w:t>
                  </w:r>
                </w:p>
              </w:tc>
            </w:tr>
            <w:tr w:rsidR="00AD221F" w:rsidRPr="00AD221F" w14:paraId="0EFDB916" w14:textId="77777777" w:rsidTr="00046750">
              <w:trPr>
                <w:trHeight w:val="227"/>
                <w:jc w:val="center"/>
              </w:trPr>
              <w:tc>
                <w:tcPr>
                  <w:tcW w:w="1274" w:type="dxa"/>
                  <w:shd w:val="clear" w:color="auto" w:fill="D5DCE4" w:themeFill="text2" w:themeFillTint="33"/>
                  <w:noWrap/>
                  <w:vAlign w:val="center"/>
                  <w:hideMark/>
                </w:tcPr>
                <w:p w14:paraId="78E87449" w14:textId="77777777" w:rsidR="00AD221F" w:rsidRPr="00AD221F" w:rsidRDefault="00AD221F" w:rsidP="00AD221F">
                  <w:pPr>
                    <w:spacing w:after="0" w:line="240" w:lineRule="auto"/>
                    <w:jc w:val="left"/>
                    <w:rPr>
                      <w:rFonts w:eastAsia="Times New Roman" w:cs="Arial"/>
                      <w:color w:val="000000"/>
                      <w:sz w:val="20"/>
                      <w:szCs w:val="20"/>
                      <w:lang w:val="es-MX" w:eastAsia="es-MX"/>
                    </w:rPr>
                  </w:pPr>
                  <w:r w:rsidRPr="00AD221F">
                    <w:rPr>
                      <w:rFonts w:eastAsia="Times New Roman" w:cs="Arial"/>
                      <w:color w:val="000000"/>
                      <w:sz w:val="20"/>
                      <w:szCs w:val="20"/>
                      <w:lang w:val="es-MX" w:eastAsia="es-MX"/>
                    </w:rPr>
                    <w:t>NaOCl</w:t>
                  </w:r>
                </w:p>
              </w:tc>
              <w:tc>
                <w:tcPr>
                  <w:tcW w:w="1403" w:type="dxa"/>
                  <w:shd w:val="clear" w:color="auto" w:fill="D5DCE4" w:themeFill="text2" w:themeFillTint="33"/>
                  <w:vAlign w:val="center"/>
                  <w:hideMark/>
                </w:tcPr>
                <w:p w14:paraId="08C20597" w14:textId="77777777" w:rsidR="00AD221F" w:rsidRPr="00AD221F" w:rsidRDefault="00AD221F" w:rsidP="00AD221F">
                  <w:pPr>
                    <w:spacing w:after="0" w:line="240" w:lineRule="auto"/>
                    <w:jc w:val="center"/>
                    <w:rPr>
                      <w:rFonts w:eastAsia="Times New Roman" w:cs="Arial"/>
                      <w:color w:val="000000"/>
                      <w:sz w:val="20"/>
                      <w:szCs w:val="20"/>
                      <w:lang w:val="es-MX" w:eastAsia="es-MX"/>
                    </w:rPr>
                  </w:pPr>
                  <w:r w:rsidRPr="00AD221F">
                    <w:rPr>
                      <w:rFonts w:eastAsia="Times New Roman" w:cs="Arial"/>
                      <w:color w:val="000000"/>
                      <w:sz w:val="20"/>
                      <w:szCs w:val="20"/>
                      <w:lang w:val="es-MX" w:eastAsia="es-MX"/>
                    </w:rPr>
                    <w:t>134.82</w:t>
                  </w:r>
                </w:p>
              </w:tc>
              <w:tc>
                <w:tcPr>
                  <w:tcW w:w="1417" w:type="dxa"/>
                  <w:shd w:val="clear" w:color="auto" w:fill="D5DCE4" w:themeFill="text2" w:themeFillTint="33"/>
                  <w:vAlign w:val="center"/>
                  <w:hideMark/>
                </w:tcPr>
                <w:p w14:paraId="165D2915" w14:textId="77777777" w:rsidR="00AD221F" w:rsidRPr="00AD221F" w:rsidRDefault="00AD221F" w:rsidP="00AD221F">
                  <w:pPr>
                    <w:spacing w:after="0" w:line="240" w:lineRule="auto"/>
                    <w:jc w:val="right"/>
                    <w:rPr>
                      <w:rFonts w:eastAsia="Times New Roman" w:cs="Arial"/>
                      <w:color w:val="000000"/>
                      <w:sz w:val="20"/>
                      <w:szCs w:val="20"/>
                      <w:lang w:val="es-MX" w:eastAsia="es-MX"/>
                    </w:rPr>
                  </w:pPr>
                  <w:r w:rsidRPr="00AD221F">
                    <w:rPr>
                      <w:rFonts w:eastAsia="Times New Roman" w:cs="Arial"/>
                      <w:color w:val="000000"/>
                      <w:sz w:val="20"/>
                      <w:szCs w:val="20"/>
                      <w:lang w:val="es-MX" w:eastAsia="es-MX"/>
                    </w:rPr>
                    <w:t>430,581.38</w:t>
                  </w:r>
                </w:p>
              </w:tc>
            </w:tr>
          </w:tbl>
          <w:p w14:paraId="421A4FAF" w14:textId="77777777" w:rsidR="00AD221F" w:rsidRPr="006B2481" w:rsidRDefault="00AD221F" w:rsidP="006B2481">
            <w:pPr>
              <w:spacing w:after="0" w:line="240" w:lineRule="auto"/>
              <w:jc w:val="center"/>
              <w:rPr>
                <w:sz w:val="20"/>
                <w:szCs w:val="20"/>
              </w:rPr>
            </w:pPr>
          </w:p>
        </w:tc>
      </w:tr>
      <w:tr w:rsidR="00AD221F" w14:paraId="347A2537" w14:textId="77777777" w:rsidTr="00655E91">
        <w:tc>
          <w:tcPr>
            <w:tcW w:w="4757" w:type="dxa"/>
          </w:tcPr>
          <w:tbl>
            <w:tblPr>
              <w:tblW w:w="3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74"/>
              <w:gridCol w:w="1304"/>
              <w:gridCol w:w="1342"/>
            </w:tblGrid>
            <w:tr w:rsidR="00AD221F" w:rsidRPr="00AD221F" w14:paraId="3ACD2F9C" w14:textId="77777777" w:rsidTr="00392423">
              <w:trPr>
                <w:trHeight w:val="227"/>
                <w:jc w:val="center"/>
              </w:trPr>
              <w:tc>
                <w:tcPr>
                  <w:tcW w:w="3920" w:type="dxa"/>
                  <w:gridSpan w:val="3"/>
                  <w:shd w:val="clear" w:color="000000" w:fill="D9D9D9"/>
                  <w:noWrap/>
                  <w:vAlign w:val="center"/>
                  <w:hideMark/>
                </w:tcPr>
                <w:p w14:paraId="24506205" w14:textId="77777777" w:rsidR="00AD221F" w:rsidRPr="00AD221F" w:rsidRDefault="00AD221F" w:rsidP="00AD221F">
                  <w:pPr>
                    <w:spacing w:after="0" w:line="240" w:lineRule="auto"/>
                    <w:jc w:val="center"/>
                    <w:rPr>
                      <w:rFonts w:eastAsia="Times New Roman" w:cs="Arial"/>
                      <w:b/>
                      <w:bCs/>
                      <w:color w:val="000000"/>
                      <w:sz w:val="20"/>
                      <w:szCs w:val="20"/>
                      <w:lang w:val="es-MX" w:eastAsia="es-MX"/>
                    </w:rPr>
                  </w:pPr>
                  <w:r w:rsidRPr="00AD221F">
                    <w:rPr>
                      <w:sz w:val="20"/>
                      <w:szCs w:val="20"/>
                    </w:rPr>
                    <w:t>Viga 4</w:t>
                  </w:r>
                </w:p>
              </w:tc>
            </w:tr>
            <w:tr w:rsidR="00AD221F" w:rsidRPr="00AD221F" w14:paraId="54B984CC" w14:textId="77777777" w:rsidTr="00392423">
              <w:trPr>
                <w:trHeight w:val="227"/>
                <w:jc w:val="center"/>
              </w:trPr>
              <w:tc>
                <w:tcPr>
                  <w:tcW w:w="1274" w:type="dxa"/>
                  <w:shd w:val="clear" w:color="000000" w:fill="D9D9D9"/>
                  <w:noWrap/>
                  <w:vAlign w:val="center"/>
                  <w:hideMark/>
                </w:tcPr>
                <w:p w14:paraId="6CA84CAF" w14:textId="77777777" w:rsidR="00AD221F" w:rsidRPr="00AD221F" w:rsidRDefault="00AD221F" w:rsidP="00AD221F">
                  <w:pPr>
                    <w:spacing w:after="0" w:line="240" w:lineRule="auto"/>
                    <w:jc w:val="center"/>
                    <w:rPr>
                      <w:rFonts w:eastAsia="Times New Roman" w:cs="Arial"/>
                      <w:b/>
                      <w:bCs/>
                      <w:color w:val="000000"/>
                      <w:sz w:val="20"/>
                      <w:szCs w:val="20"/>
                      <w:lang w:val="es-MX" w:eastAsia="es-MX"/>
                    </w:rPr>
                  </w:pPr>
                  <w:r w:rsidRPr="00AD221F">
                    <w:rPr>
                      <w:rFonts w:eastAsia="Times New Roman" w:cs="Arial"/>
                      <w:b/>
                      <w:bCs/>
                      <w:color w:val="000000"/>
                      <w:sz w:val="20"/>
                      <w:szCs w:val="20"/>
                      <w:lang w:val="es-MX" w:eastAsia="es-MX"/>
                    </w:rPr>
                    <w:t>Reactivos</w:t>
                  </w:r>
                </w:p>
              </w:tc>
              <w:tc>
                <w:tcPr>
                  <w:tcW w:w="1304" w:type="dxa"/>
                  <w:shd w:val="clear" w:color="000000" w:fill="D9D9D9"/>
                  <w:vAlign w:val="center"/>
                  <w:hideMark/>
                </w:tcPr>
                <w:p w14:paraId="0F92CDB0" w14:textId="194C7862" w:rsidR="00AD221F" w:rsidRPr="00AD221F" w:rsidRDefault="00AD221F" w:rsidP="00AD221F">
                  <w:pPr>
                    <w:spacing w:after="0" w:line="240" w:lineRule="auto"/>
                    <w:jc w:val="center"/>
                    <w:rPr>
                      <w:rFonts w:eastAsia="Times New Roman" w:cs="Arial"/>
                      <w:b/>
                      <w:bCs/>
                      <w:color w:val="000000"/>
                      <w:sz w:val="20"/>
                      <w:szCs w:val="20"/>
                      <w:lang w:val="es-MX" w:eastAsia="es-MX"/>
                    </w:rPr>
                  </w:pPr>
                  <w:r w:rsidRPr="00AD221F">
                    <w:rPr>
                      <w:rFonts w:eastAsia="Times New Roman" w:cs="Arial"/>
                      <w:b/>
                      <w:bCs/>
                      <w:color w:val="000000"/>
                      <w:sz w:val="20"/>
                      <w:szCs w:val="20"/>
                      <w:lang w:val="es-MX" w:eastAsia="es-MX"/>
                    </w:rPr>
                    <w:t>Consumo         (kg/</w:t>
                  </w:r>
                  <w:r w:rsidR="000C0A20">
                    <w:rPr>
                      <w:rFonts w:eastAsia="Times New Roman" w:cs="Arial"/>
                      <w:b/>
                      <w:bCs/>
                      <w:color w:val="000000"/>
                      <w:sz w:val="20"/>
                      <w:szCs w:val="20"/>
                      <w:lang w:val="es-MX" w:eastAsia="es-MX"/>
                    </w:rPr>
                    <w:t>día</w:t>
                  </w:r>
                  <w:r w:rsidRPr="00AD221F">
                    <w:rPr>
                      <w:rFonts w:eastAsia="Times New Roman" w:cs="Arial"/>
                      <w:b/>
                      <w:bCs/>
                      <w:color w:val="000000"/>
                      <w:sz w:val="20"/>
                      <w:szCs w:val="20"/>
                      <w:lang w:val="es-MX" w:eastAsia="es-MX"/>
                    </w:rPr>
                    <w:t>)</w:t>
                  </w:r>
                </w:p>
              </w:tc>
              <w:tc>
                <w:tcPr>
                  <w:tcW w:w="1342" w:type="dxa"/>
                  <w:shd w:val="clear" w:color="000000" w:fill="D9D9D9"/>
                  <w:vAlign w:val="center"/>
                  <w:hideMark/>
                </w:tcPr>
                <w:p w14:paraId="0DE99303" w14:textId="77777777" w:rsidR="00AD221F" w:rsidRPr="00AD221F" w:rsidRDefault="00AD221F" w:rsidP="00AD221F">
                  <w:pPr>
                    <w:spacing w:after="0" w:line="240" w:lineRule="auto"/>
                    <w:jc w:val="center"/>
                    <w:rPr>
                      <w:rFonts w:eastAsia="Times New Roman" w:cs="Arial"/>
                      <w:b/>
                      <w:bCs/>
                      <w:color w:val="000000"/>
                      <w:sz w:val="20"/>
                      <w:szCs w:val="20"/>
                      <w:lang w:val="es-MX" w:eastAsia="es-MX"/>
                    </w:rPr>
                  </w:pPr>
                  <w:r w:rsidRPr="00AD221F">
                    <w:rPr>
                      <w:rFonts w:eastAsia="Times New Roman" w:cs="Arial"/>
                      <w:b/>
                      <w:bCs/>
                      <w:color w:val="000000"/>
                      <w:sz w:val="20"/>
                      <w:szCs w:val="20"/>
                      <w:lang w:val="es-MX" w:eastAsia="es-MX"/>
                    </w:rPr>
                    <w:t>Costo ($/año)</w:t>
                  </w:r>
                </w:p>
              </w:tc>
            </w:tr>
            <w:tr w:rsidR="00AD221F" w:rsidRPr="00AD221F" w14:paraId="7EE3CAE7" w14:textId="77777777" w:rsidTr="00392423">
              <w:trPr>
                <w:trHeight w:val="227"/>
                <w:jc w:val="center"/>
              </w:trPr>
              <w:tc>
                <w:tcPr>
                  <w:tcW w:w="1274" w:type="dxa"/>
                  <w:shd w:val="clear" w:color="auto" w:fill="D5DCE4" w:themeFill="text2" w:themeFillTint="33"/>
                  <w:noWrap/>
                  <w:vAlign w:val="center"/>
                  <w:hideMark/>
                </w:tcPr>
                <w:p w14:paraId="6C28747A" w14:textId="77777777" w:rsidR="00AD221F" w:rsidRPr="00AD221F" w:rsidRDefault="00AD221F" w:rsidP="00AD221F">
                  <w:pPr>
                    <w:spacing w:after="0" w:line="240" w:lineRule="auto"/>
                    <w:jc w:val="left"/>
                    <w:rPr>
                      <w:rFonts w:eastAsia="Times New Roman" w:cs="Arial"/>
                      <w:color w:val="000000"/>
                      <w:sz w:val="20"/>
                      <w:szCs w:val="20"/>
                      <w:lang w:val="es-MX" w:eastAsia="es-MX"/>
                    </w:rPr>
                  </w:pPr>
                  <w:r w:rsidRPr="00AD221F">
                    <w:rPr>
                      <w:rFonts w:eastAsia="Times New Roman" w:cs="Arial"/>
                      <w:color w:val="000000"/>
                      <w:sz w:val="20"/>
                      <w:szCs w:val="20"/>
                      <w:lang w:val="es-MX" w:eastAsia="es-MX"/>
                    </w:rPr>
                    <w:t>NaOCl</w:t>
                  </w:r>
                </w:p>
              </w:tc>
              <w:tc>
                <w:tcPr>
                  <w:tcW w:w="1304" w:type="dxa"/>
                  <w:shd w:val="clear" w:color="auto" w:fill="D5DCE4" w:themeFill="text2" w:themeFillTint="33"/>
                  <w:vAlign w:val="center"/>
                  <w:hideMark/>
                </w:tcPr>
                <w:p w14:paraId="67095B83" w14:textId="77777777" w:rsidR="00AD221F" w:rsidRPr="00AD221F" w:rsidRDefault="00AD221F" w:rsidP="00AD221F">
                  <w:pPr>
                    <w:spacing w:after="0" w:line="240" w:lineRule="auto"/>
                    <w:jc w:val="center"/>
                    <w:rPr>
                      <w:rFonts w:eastAsia="Times New Roman" w:cs="Arial"/>
                      <w:color w:val="000000"/>
                      <w:sz w:val="20"/>
                      <w:szCs w:val="20"/>
                      <w:lang w:val="es-MX" w:eastAsia="es-MX"/>
                    </w:rPr>
                  </w:pPr>
                  <w:r w:rsidRPr="00AD221F">
                    <w:rPr>
                      <w:rFonts w:eastAsia="Times New Roman" w:cs="Arial"/>
                      <w:color w:val="000000"/>
                      <w:sz w:val="20"/>
                      <w:szCs w:val="20"/>
                      <w:lang w:val="es-MX" w:eastAsia="es-MX"/>
                    </w:rPr>
                    <w:t>96.23</w:t>
                  </w:r>
                </w:p>
              </w:tc>
              <w:tc>
                <w:tcPr>
                  <w:tcW w:w="1342" w:type="dxa"/>
                  <w:shd w:val="clear" w:color="auto" w:fill="D5DCE4" w:themeFill="text2" w:themeFillTint="33"/>
                  <w:vAlign w:val="center"/>
                  <w:hideMark/>
                </w:tcPr>
                <w:p w14:paraId="6D089FB5" w14:textId="77777777" w:rsidR="00AD221F" w:rsidRPr="00AD221F" w:rsidRDefault="00AD221F" w:rsidP="00AD221F">
                  <w:pPr>
                    <w:spacing w:after="0" w:line="240" w:lineRule="auto"/>
                    <w:jc w:val="right"/>
                    <w:rPr>
                      <w:rFonts w:eastAsia="Times New Roman" w:cs="Arial"/>
                      <w:color w:val="000000"/>
                      <w:sz w:val="20"/>
                      <w:szCs w:val="20"/>
                      <w:lang w:val="es-MX" w:eastAsia="es-MX"/>
                    </w:rPr>
                  </w:pPr>
                  <w:r w:rsidRPr="00AD221F">
                    <w:rPr>
                      <w:rFonts w:eastAsia="Times New Roman" w:cs="Arial"/>
                      <w:color w:val="000000"/>
                      <w:sz w:val="20"/>
                      <w:szCs w:val="20"/>
                      <w:lang w:val="es-MX" w:eastAsia="es-MX"/>
                    </w:rPr>
                    <w:t>307,334.56</w:t>
                  </w:r>
                </w:p>
              </w:tc>
            </w:tr>
          </w:tbl>
          <w:p w14:paraId="74EF0C8A" w14:textId="77777777" w:rsidR="00AD221F" w:rsidRDefault="00AD221F" w:rsidP="00AD221F">
            <w:pPr>
              <w:spacing w:after="0" w:line="240" w:lineRule="auto"/>
              <w:jc w:val="center"/>
              <w:rPr>
                <w:rFonts w:eastAsia="Times New Roman" w:cs="Arial"/>
                <w:b/>
                <w:bCs/>
                <w:color w:val="000000"/>
                <w:sz w:val="20"/>
                <w:szCs w:val="20"/>
                <w:lang w:val="es-MX" w:eastAsia="es-MX"/>
              </w:rPr>
            </w:pPr>
          </w:p>
        </w:tc>
        <w:tc>
          <w:tcPr>
            <w:tcW w:w="4637" w:type="dxa"/>
          </w:tcPr>
          <w:tbl>
            <w:tblPr>
              <w:tblW w:w="3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74"/>
              <w:gridCol w:w="1381"/>
              <w:gridCol w:w="1308"/>
            </w:tblGrid>
            <w:tr w:rsidR="00AD221F" w:rsidRPr="00AD221F" w14:paraId="318B0885" w14:textId="77777777" w:rsidTr="00392423">
              <w:trPr>
                <w:trHeight w:val="227"/>
                <w:jc w:val="center"/>
              </w:trPr>
              <w:tc>
                <w:tcPr>
                  <w:tcW w:w="3864" w:type="dxa"/>
                  <w:gridSpan w:val="3"/>
                  <w:shd w:val="clear" w:color="000000" w:fill="D9D9D9"/>
                  <w:noWrap/>
                  <w:vAlign w:val="center"/>
                  <w:hideMark/>
                </w:tcPr>
                <w:p w14:paraId="49F75BD6" w14:textId="4357B318" w:rsidR="00AD221F" w:rsidRPr="00AD221F" w:rsidRDefault="00D62DDF" w:rsidP="00AD221F">
                  <w:pPr>
                    <w:spacing w:after="0" w:line="240" w:lineRule="auto"/>
                    <w:jc w:val="center"/>
                    <w:rPr>
                      <w:rFonts w:eastAsia="Times New Roman" w:cs="Arial"/>
                      <w:b/>
                      <w:bCs/>
                      <w:color w:val="000000"/>
                      <w:sz w:val="20"/>
                      <w:szCs w:val="20"/>
                      <w:lang w:val="es-MX" w:eastAsia="es-MX"/>
                    </w:rPr>
                  </w:pPr>
                  <w:r>
                    <w:rPr>
                      <w:rFonts w:eastAsia="Times New Roman" w:cs="Arial"/>
                      <w:b/>
                      <w:bCs/>
                      <w:color w:val="000000"/>
                      <w:sz w:val="20"/>
                      <w:szCs w:val="20"/>
                      <w:lang w:val="es-MX" w:eastAsia="es-MX"/>
                    </w:rPr>
                    <w:t>Vista Alegre</w:t>
                  </w:r>
                </w:p>
              </w:tc>
            </w:tr>
            <w:tr w:rsidR="00AD221F" w:rsidRPr="00AD221F" w14:paraId="0B9DF98C" w14:textId="77777777" w:rsidTr="00392423">
              <w:trPr>
                <w:trHeight w:val="227"/>
                <w:jc w:val="center"/>
              </w:trPr>
              <w:tc>
                <w:tcPr>
                  <w:tcW w:w="1274" w:type="dxa"/>
                  <w:shd w:val="clear" w:color="000000" w:fill="D9D9D9"/>
                  <w:noWrap/>
                  <w:vAlign w:val="center"/>
                  <w:hideMark/>
                </w:tcPr>
                <w:p w14:paraId="3DD29FBF" w14:textId="77777777" w:rsidR="00AD221F" w:rsidRPr="00AD221F" w:rsidRDefault="00AD221F" w:rsidP="00AD221F">
                  <w:pPr>
                    <w:spacing w:after="0" w:line="240" w:lineRule="auto"/>
                    <w:jc w:val="center"/>
                    <w:rPr>
                      <w:rFonts w:eastAsia="Times New Roman" w:cs="Arial"/>
                      <w:b/>
                      <w:bCs/>
                      <w:color w:val="000000"/>
                      <w:sz w:val="20"/>
                      <w:szCs w:val="20"/>
                      <w:lang w:val="es-MX" w:eastAsia="es-MX"/>
                    </w:rPr>
                  </w:pPr>
                  <w:r w:rsidRPr="00AD221F">
                    <w:rPr>
                      <w:rFonts w:eastAsia="Times New Roman" w:cs="Arial"/>
                      <w:b/>
                      <w:bCs/>
                      <w:color w:val="000000"/>
                      <w:sz w:val="20"/>
                      <w:szCs w:val="20"/>
                      <w:lang w:val="es-MX" w:eastAsia="es-MX"/>
                    </w:rPr>
                    <w:t>Reactivos</w:t>
                  </w:r>
                </w:p>
              </w:tc>
              <w:tc>
                <w:tcPr>
                  <w:tcW w:w="1381" w:type="dxa"/>
                  <w:shd w:val="clear" w:color="000000" w:fill="D9D9D9"/>
                  <w:vAlign w:val="center"/>
                  <w:hideMark/>
                </w:tcPr>
                <w:p w14:paraId="54473C86" w14:textId="77777777" w:rsidR="00AD221F" w:rsidRPr="00AD221F" w:rsidRDefault="00AD221F" w:rsidP="00AD221F">
                  <w:pPr>
                    <w:spacing w:after="0" w:line="240" w:lineRule="auto"/>
                    <w:jc w:val="center"/>
                    <w:rPr>
                      <w:rFonts w:eastAsia="Times New Roman" w:cs="Arial"/>
                      <w:b/>
                      <w:bCs/>
                      <w:color w:val="000000"/>
                      <w:sz w:val="20"/>
                      <w:szCs w:val="20"/>
                      <w:lang w:val="es-MX" w:eastAsia="es-MX"/>
                    </w:rPr>
                  </w:pPr>
                  <w:r w:rsidRPr="00AD221F">
                    <w:rPr>
                      <w:rFonts w:eastAsia="Times New Roman" w:cs="Arial"/>
                      <w:b/>
                      <w:bCs/>
                      <w:color w:val="000000"/>
                      <w:sz w:val="20"/>
                      <w:szCs w:val="20"/>
                      <w:lang w:val="es-MX" w:eastAsia="es-MX"/>
                    </w:rPr>
                    <w:t>Consumo</w:t>
                  </w:r>
                </w:p>
                <w:p w14:paraId="4BE9CE39" w14:textId="62F74AA7" w:rsidR="00AD221F" w:rsidRPr="00AD221F" w:rsidRDefault="00AD221F" w:rsidP="00AD221F">
                  <w:pPr>
                    <w:spacing w:after="0" w:line="240" w:lineRule="auto"/>
                    <w:jc w:val="center"/>
                    <w:rPr>
                      <w:rFonts w:eastAsia="Times New Roman" w:cs="Arial"/>
                      <w:b/>
                      <w:bCs/>
                      <w:color w:val="000000"/>
                      <w:sz w:val="20"/>
                      <w:szCs w:val="20"/>
                      <w:lang w:val="es-MX" w:eastAsia="es-MX"/>
                    </w:rPr>
                  </w:pPr>
                  <w:r w:rsidRPr="00AD221F">
                    <w:rPr>
                      <w:rFonts w:eastAsia="Times New Roman" w:cs="Arial"/>
                      <w:b/>
                      <w:bCs/>
                      <w:color w:val="000000"/>
                      <w:sz w:val="20"/>
                      <w:szCs w:val="20"/>
                      <w:lang w:val="es-MX" w:eastAsia="es-MX"/>
                    </w:rPr>
                    <w:t>(kg/</w:t>
                  </w:r>
                  <w:r w:rsidR="000C0A20">
                    <w:rPr>
                      <w:rFonts w:eastAsia="Times New Roman" w:cs="Arial"/>
                      <w:b/>
                      <w:bCs/>
                      <w:color w:val="000000"/>
                      <w:sz w:val="20"/>
                      <w:szCs w:val="20"/>
                      <w:lang w:val="es-MX" w:eastAsia="es-MX"/>
                    </w:rPr>
                    <w:t>día</w:t>
                  </w:r>
                  <w:r w:rsidRPr="00AD221F">
                    <w:rPr>
                      <w:rFonts w:eastAsia="Times New Roman" w:cs="Arial"/>
                      <w:b/>
                      <w:bCs/>
                      <w:color w:val="000000"/>
                      <w:sz w:val="20"/>
                      <w:szCs w:val="20"/>
                      <w:lang w:val="es-MX" w:eastAsia="es-MX"/>
                    </w:rPr>
                    <w:t>)</w:t>
                  </w:r>
                </w:p>
              </w:tc>
              <w:tc>
                <w:tcPr>
                  <w:tcW w:w="1209" w:type="dxa"/>
                  <w:shd w:val="clear" w:color="000000" w:fill="D9D9D9"/>
                  <w:vAlign w:val="center"/>
                  <w:hideMark/>
                </w:tcPr>
                <w:p w14:paraId="63994FF9" w14:textId="77777777" w:rsidR="00AD221F" w:rsidRPr="00AD221F" w:rsidRDefault="00AD221F" w:rsidP="00AD221F">
                  <w:pPr>
                    <w:spacing w:after="0" w:line="240" w:lineRule="auto"/>
                    <w:jc w:val="center"/>
                    <w:rPr>
                      <w:rFonts w:eastAsia="Times New Roman" w:cs="Arial"/>
                      <w:b/>
                      <w:bCs/>
                      <w:color w:val="000000"/>
                      <w:sz w:val="20"/>
                      <w:szCs w:val="20"/>
                      <w:lang w:val="es-MX" w:eastAsia="es-MX"/>
                    </w:rPr>
                  </w:pPr>
                  <w:r w:rsidRPr="00AD221F">
                    <w:rPr>
                      <w:rFonts w:eastAsia="Times New Roman" w:cs="Arial"/>
                      <w:b/>
                      <w:bCs/>
                      <w:color w:val="000000"/>
                      <w:sz w:val="20"/>
                      <w:szCs w:val="20"/>
                      <w:lang w:val="es-MX" w:eastAsia="es-MX"/>
                    </w:rPr>
                    <w:t>Costo ($/año)</w:t>
                  </w:r>
                </w:p>
              </w:tc>
            </w:tr>
            <w:tr w:rsidR="00AD221F" w:rsidRPr="00AD221F" w14:paraId="529CB7EE" w14:textId="77777777" w:rsidTr="00392423">
              <w:trPr>
                <w:trHeight w:val="227"/>
                <w:jc w:val="center"/>
              </w:trPr>
              <w:tc>
                <w:tcPr>
                  <w:tcW w:w="1274" w:type="dxa"/>
                  <w:shd w:val="clear" w:color="auto" w:fill="auto"/>
                  <w:noWrap/>
                  <w:vAlign w:val="center"/>
                  <w:hideMark/>
                </w:tcPr>
                <w:p w14:paraId="467B2D86" w14:textId="77777777" w:rsidR="00AD221F" w:rsidRPr="00AD221F" w:rsidRDefault="00AD221F" w:rsidP="00AD221F">
                  <w:pPr>
                    <w:spacing w:after="0" w:line="240" w:lineRule="auto"/>
                    <w:jc w:val="left"/>
                    <w:rPr>
                      <w:rFonts w:eastAsia="Times New Roman" w:cs="Arial"/>
                      <w:color w:val="000000"/>
                      <w:sz w:val="20"/>
                      <w:szCs w:val="20"/>
                      <w:lang w:val="es-MX" w:eastAsia="es-MX"/>
                    </w:rPr>
                  </w:pPr>
                  <w:r w:rsidRPr="00AD221F">
                    <w:rPr>
                      <w:rFonts w:eastAsia="Times New Roman" w:cs="Arial"/>
                      <w:color w:val="000000"/>
                      <w:sz w:val="20"/>
                      <w:szCs w:val="20"/>
                      <w:lang w:val="es-MX" w:eastAsia="es-MX"/>
                    </w:rPr>
                    <w:t>Polímero</w:t>
                  </w:r>
                </w:p>
              </w:tc>
              <w:tc>
                <w:tcPr>
                  <w:tcW w:w="1381" w:type="dxa"/>
                  <w:shd w:val="clear" w:color="auto" w:fill="auto"/>
                  <w:noWrap/>
                  <w:vAlign w:val="center"/>
                  <w:hideMark/>
                </w:tcPr>
                <w:p w14:paraId="7E8E5A52" w14:textId="77777777" w:rsidR="00AD221F" w:rsidRPr="00AD221F" w:rsidRDefault="00AD221F" w:rsidP="00AD221F">
                  <w:pPr>
                    <w:spacing w:after="0" w:line="240" w:lineRule="auto"/>
                    <w:jc w:val="center"/>
                    <w:rPr>
                      <w:rFonts w:eastAsia="Times New Roman" w:cs="Arial"/>
                      <w:color w:val="000000"/>
                      <w:sz w:val="20"/>
                      <w:szCs w:val="20"/>
                      <w:lang w:val="es-MX" w:eastAsia="es-MX"/>
                    </w:rPr>
                  </w:pPr>
                  <w:r w:rsidRPr="00AD221F">
                    <w:rPr>
                      <w:rFonts w:eastAsia="Times New Roman" w:cs="Arial"/>
                      <w:color w:val="000000"/>
                      <w:sz w:val="20"/>
                      <w:szCs w:val="20"/>
                      <w:lang w:val="es-MX" w:eastAsia="es-MX"/>
                    </w:rPr>
                    <w:t>0.62</w:t>
                  </w:r>
                </w:p>
              </w:tc>
              <w:tc>
                <w:tcPr>
                  <w:tcW w:w="1209" w:type="dxa"/>
                  <w:shd w:val="clear" w:color="auto" w:fill="auto"/>
                  <w:hideMark/>
                </w:tcPr>
                <w:p w14:paraId="362C0A87" w14:textId="77777777" w:rsidR="00AD221F" w:rsidRPr="00AD221F" w:rsidRDefault="00AD221F" w:rsidP="007E65E9">
                  <w:pPr>
                    <w:spacing w:after="0" w:line="240" w:lineRule="auto"/>
                    <w:jc w:val="right"/>
                    <w:rPr>
                      <w:rFonts w:eastAsia="Times New Roman" w:cs="Arial"/>
                      <w:color w:val="000000"/>
                      <w:sz w:val="20"/>
                      <w:szCs w:val="20"/>
                      <w:lang w:val="es-MX" w:eastAsia="es-MX"/>
                    </w:rPr>
                  </w:pPr>
                  <w:r w:rsidRPr="00AD221F">
                    <w:rPr>
                      <w:sz w:val="20"/>
                      <w:szCs w:val="20"/>
                    </w:rPr>
                    <w:t>26,133.41</w:t>
                  </w:r>
                </w:p>
              </w:tc>
            </w:tr>
            <w:tr w:rsidR="00AD221F" w:rsidRPr="00AD221F" w14:paraId="7E0868C3" w14:textId="77777777" w:rsidTr="00392423">
              <w:trPr>
                <w:trHeight w:val="227"/>
                <w:jc w:val="center"/>
              </w:trPr>
              <w:tc>
                <w:tcPr>
                  <w:tcW w:w="1274" w:type="dxa"/>
                  <w:shd w:val="clear" w:color="auto" w:fill="auto"/>
                  <w:noWrap/>
                  <w:vAlign w:val="center"/>
                </w:tcPr>
                <w:p w14:paraId="4C3CFE87" w14:textId="00888C2D" w:rsidR="00AD221F" w:rsidRPr="00AD221F" w:rsidRDefault="00AD221F" w:rsidP="00AD221F">
                  <w:pPr>
                    <w:spacing w:after="0" w:line="240" w:lineRule="auto"/>
                    <w:jc w:val="left"/>
                    <w:rPr>
                      <w:rFonts w:eastAsia="Times New Roman" w:cs="Arial"/>
                      <w:color w:val="000000"/>
                      <w:sz w:val="20"/>
                      <w:szCs w:val="20"/>
                      <w:lang w:val="es-MX" w:eastAsia="es-MX"/>
                    </w:rPr>
                  </w:pPr>
                  <w:r w:rsidRPr="00AD221F">
                    <w:rPr>
                      <w:rFonts w:eastAsia="Times New Roman" w:cs="Arial"/>
                      <w:color w:val="000000"/>
                      <w:sz w:val="20"/>
                      <w:szCs w:val="20"/>
                      <w:lang w:val="es-MX" w:eastAsia="es-MX"/>
                    </w:rPr>
                    <w:t>NaOCl</w:t>
                  </w:r>
                </w:p>
              </w:tc>
              <w:tc>
                <w:tcPr>
                  <w:tcW w:w="1381" w:type="dxa"/>
                  <w:shd w:val="clear" w:color="auto" w:fill="auto"/>
                  <w:noWrap/>
                  <w:vAlign w:val="center"/>
                </w:tcPr>
                <w:p w14:paraId="5AFD4CDE" w14:textId="11764A01" w:rsidR="00AD221F" w:rsidRPr="00AD221F" w:rsidRDefault="00AD221F" w:rsidP="00AD221F">
                  <w:pPr>
                    <w:spacing w:after="0" w:line="240" w:lineRule="auto"/>
                    <w:jc w:val="center"/>
                    <w:rPr>
                      <w:rFonts w:eastAsia="Times New Roman" w:cs="Arial"/>
                      <w:color w:val="000000"/>
                      <w:sz w:val="20"/>
                      <w:szCs w:val="20"/>
                      <w:lang w:val="es-MX" w:eastAsia="es-MX"/>
                    </w:rPr>
                  </w:pPr>
                  <w:r w:rsidRPr="00AD221F">
                    <w:rPr>
                      <w:rFonts w:eastAsia="Times New Roman" w:cs="Arial"/>
                      <w:color w:val="000000"/>
                      <w:sz w:val="20"/>
                      <w:szCs w:val="20"/>
                      <w:lang w:val="es-MX" w:eastAsia="es-MX"/>
                    </w:rPr>
                    <w:t>126.87</w:t>
                  </w:r>
                </w:p>
              </w:tc>
              <w:tc>
                <w:tcPr>
                  <w:tcW w:w="1209" w:type="dxa"/>
                  <w:shd w:val="clear" w:color="auto" w:fill="auto"/>
                </w:tcPr>
                <w:p w14:paraId="427AD9F5" w14:textId="0201CFED" w:rsidR="00AD221F" w:rsidRPr="00AD221F" w:rsidRDefault="00AD221F" w:rsidP="007E65E9">
                  <w:pPr>
                    <w:spacing w:after="0" w:line="240" w:lineRule="auto"/>
                    <w:jc w:val="right"/>
                    <w:rPr>
                      <w:sz w:val="20"/>
                      <w:szCs w:val="20"/>
                    </w:rPr>
                  </w:pPr>
                  <w:r w:rsidRPr="00AD221F">
                    <w:rPr>
                      <w:sz w:val="20"/>
                      <w:szCs w:val="20"/>
                    </w:rPr>
                    <w:t>405,191.06</w:t>
                  </w:r>
                </w:p>
              </w:tc>
            </w:tr>
            <w:tr w:rsidR="00AD221F" w:rsidRPr="00AD221F" w14:paraId="721E34EC" w14:textId="77777777" w:rsidTr="00392423">
              <w:trPr>
                <w:trHeight w:val="227"/>
                <w:jc w:val="center"/>
              </w:trPr>
              <w:tc>
                <w:tcPr>
                  <w:tcW w:w="1274" w:type="dxa"/>
                  <w:shd w:val="clear" w:color="auto" w:fill="auto"/>
                  <w:noWrap/>
                  <w:vAlign w:val="center"/>
                </w:tcPr>
                <w:p w14:paraId="3DF09553" w14:textId="1A92619F" w:rsidR="00AD221F" w:rsidRPr="00AD221F" w:rsidRDefault="00AD221F" w:rsidP="00AD221F">
                  <w:pPr>
                    <w:spacing w:after="0" w:line="240" w:lineRule="auto"/>
                    <w:jc w:val="left"/>
                    <w:rPr>
                      <w:rFonts w:eastAsia="Times New Roman" w:cs="Arial"/>
                      <w:color w:val="000000"/>
                      <w:sz w:val="20"/>
                      <w:szCs w:val="20"/>
                      <w:lang w:val="es-MX" w:eastAsia="es-MX"/>
                    </w:rPr>
                  </w:pPr>
                  <w:r w:rsidRPr="00AD221F">
                    <w:rPr>
                      <w:rFonts w:eastAsia="Times New Roman" w:cs="Arial"/>
                      <w:color w:val="000000"/>
                      <w:sz w:val="20"/>
                      <w:szCs w:val="20"/>
                      <w:lang w:val="es-MX" w:eastAsia="es-MX"/>
                    </w:rPr>
                    <w:t>Membranas</w:t>
                  </w:r>
                </w:p>
              </w:tc>
              <w:tc>
                <w:tcPr>
                  <w:tcW w:w="1381" w:type="dxa"/>
                  <w:shd w:val="clear" w:color="auto" w:fill="auto"/>
                  <w:noWrap/>
                  <w:vAlign w:val="center"/>
                </w:tcPr>
                <w:p w14:paraId="519D5F9A" w14:textId="7CB7DA87" w:rsidR="00AD221F" w:rsidRPr="00AD221F" w:rsidRDefault="00AD221F" w:rsidP="00AD221F">
                  <w:pPr>
                    <w:spacing w:after="0" w:line="240" w:lineRule="auto"/>
                    <w:jc w:val="center"/>
                    <w:rPr>
                      <w:rFonts w:eastAsia="Times New Roman" w:cs="Arial"/>
                      <w:color w:val="000000"/>
                      <w:sz w:val="20"/>
                      <w:szCs w:val="20"/>
                      <w:lang w:val="es-MX" w:eastAsia="es-MX"/>
                    </w:rPr>
                  </w:pPr>
                  <w:r w:rsidRPr="00AD221F">
                    <w:rPr>
                      <w:rFonts w:eastAsia="Times New Roman" w:cs="Arial"/>
                      <w:color w:val="000000"/>
                      <w:sz w:val="20"/>
                      <w:szCs w:val="20"/>
                      <w:lang w:val="es-MX" w:eastAsia="es-MX"/>
                    </w:rPr>
                    <w:t> </w:t>
                  </w:r>
                </w:p>
              </w:tc>
              <w:tc>
                <w:tcPr>
                  <w:tcW w:w="1209" w:type="dxa"/>
                  <w:shd w:val="clear" w:color="auto" w:fill="auto"/>
                </w:tcPr>
                <w:p w14:paraId="1D69779B" w14:textId="7E9A7392" w:rsidR="00AD221F" w:rsidRPr="00AD221F" w:rsidRDefault="00D62DDF" w:rsidP="007E65E9">
                  <w:pPr>
                    <w:spacing w:after="0" w:line="240" w:lineRule="auto"/>
                    <w:jc w:val="right"/>
                    <w:rPr>
                      <w:sz w:val="20"/>
                      <w:szCs w:val="20"/>
                    </w:rPr>
                  </w:pPr>
                  <w:r w:rsidRPr="00D62DDF">
                    <w:rPr>
                      <w:sz w:val="20"/>
                      <w:szCs w:val="20"/>
                    </w:rPr>
                    <w:t>2,899,242.51</w:t>
                  </w:r>
                </w:p>
              </w:tc>
            </w:tr>
            <w:tr w:rsidR="00AD221F" w:rsidRPr="00AD221F" w14:paraId="1A6AFA71" w14:textId="77777777" w:rsidTr="00392423">
              <w:trPr>
                <w:trHeight w:val="227"/>
                <w:jc w:val="center"/>
              </w:trPr>
              <w:tc>
                <w:tcPr>
                  <w:tcW w:w="1274" w:type="dxa"/>
                  <w:shd w:val="clear" w:color="auto" w:fill="D5DCE4" w:themeFill="text2" w:themeFillTint="33"/>
                  <w:noWrap/>
                  <w:vAlign w:val="center"/>
                </w:tcPr>
                <w:p w14:paraId="74C4C392" w14:textId="1E188F7D" w:rsidR="00AD221F" w:rsidRPr="00AD221F" w:rsidRDefault="00AD221F" w:rsidP="00AD221F">
                  <w:pPr>
                    <w:spacing w:after="0" w:line="240" w:lineRule="auto"/>
                    <w:jc w:val="left"/>
                    <w:rPr>
                      <w:rFonts w:eastAsia="Times New Roman" w:cs="Arial"/>
                      <w:color w:val="000000"/>
                      <w:sz w:val="20"/>
                      <w:szCs w:val="20"/>
                      <w:lang w:val="es-MX" w:eastAsia="es-MX"/>
                    </w:rPr>
                  </w:pPr>
                  <w:r>
                    <w:rPr>
                      <w:rFonts w:eastAsia="Times New Roman" w:cs="Arial"/>
                      <w:color w:val="000000"/>
                      <w:sz w:val="20"/>
                      <w:szCs w:val="20"/>
                      <w:lang w:val="es-MX" w:eastAsia="es-MX"/>
                    </w:rPr>
                    <w:t>Total</w:t>
                  </w:r>
                </w:p>
              </w:tc>
              <w:tc>
                <w:tcPr>
                  <w:tcW w:w="1381" w:type="dxa"/>
                  <w:shd w:val="clear" w:color="auto" w:fill="D5DCE4" w:themeFill="text2" w:themeFillTint="33"/>
                  <w:noWrap/>
                  <w:vAlign w:val="center"/>
                </w:tcPr>
                <w:p w14:paraId="3B8FA9EE" w14:textId="77777777" w:rsidR="00AD221F" w:rsidRPr="00AD221F" w:rsidRDefault="00AD221F" w:rsidP="00AD221F">
                  <w:pPr>
                    <w:spacing w:after="0" w:line="240" w:lineRule="auto"/>
                    <w:jc w:val="center"/>
                    <w:rPr>
                      <w:rFonts w:eastAsia="Times New Roman" w:cs="Arial"/>
                      <w:color w:val="000000"/>
                      <w:sz w:val="20"/>
                      <w:szCs w:val="20"/>
                      <w:lang w:val="es-MX" w:eastAsia="es-MX"/>
                    </w:rPr>
                  </w:pPr>
                </w:p>
              </w:tc>
              <w:tc>
                <w:tcPr>
                  <w:tcW w:w="1209" w:type="dxa"/>
                  <w:shd w:val="clear" w:color="auto" w:fill="D5DCE4" w:themeFill="text2" w:themeFillTint="33"/>
                </w:tcPr>
                <w:p w14:paraId="1176ECE6" w14:textId="0C8FFFC0" w:rsidR="00AD221F" w:rsidRPr="00AD221F" w:rsidRDefault="00D62DDF" w:rsidP="007E65E9">
                  <w:pPr>
                    <w:spacing w:after="0" w:line="240" w:lineRule="auto"/>
                    <w:jc w:val="right"/>
                    <w:rPr>
                      <w:sz w:val="20"/>
                      <w:szCs w:val="20"/>
                    </w:rPr>
                  </w:pPr>
                  <w:r w:rsidRPr="00D62DDF">
                    <w:rPr>
                      <w:sz w:val="20"/>
                      <w:szCs w:val="20"/>
                    </w:rPr>
                    <w:t>3,330,566.98</w:t>
                  </w:r>
                </w:p>
              </w:tc>
            </w:tr>
          </w:tbl>
          <w:p w14:paraId="11C10219" w14:textId="77777777" w:rsidR="00AD221F" w:rsidRPr="00AD221F" w:rsidRDefault="00AD221F" w:rsidP="00AD221F">
            <w:pPr>
              <w:spacing w:after="0" w:line="240" w:lineRule="auto"/>
              <w:jc w:val="center"/>
              <w:rPr>
                <w:sz w:val="20"/>
                <w:szCs w:val="20"/>
              </w:rPr>
            </w:pPr>
          </w:p>
        </w:tc>
      </w:tr>
    </w:tbl>
    <w:p w14:paraId="455B7468" w14:textId="01F9FDA5" w:rsidR="005F5238" w:rsidRDefault="0003744E" w:rsidP="00655E91">
      <w:r>
        <w:t xml:space="preserve"> </w:t>
      </w:r>
    </w:p>
    <w:p w14:paraId="25E10DBE" w14:textId="77777777" w:rsidR="005F5238" w:rsidRDefault="005F5238" w:rsidP="005F5238">
      <w:pPr>
        <w:pStyle w:val="Ttulo3"/>
      </w:pPr>
      <w:bookmarkStart w:id="185" w:name="_Toc39508752"/>
      <w:r>
        <w:t>Costos de mano de obra</w:t>
      </w:r>
      <w:bookmarkEnd w:id="185"/>
    </w:p>
    <w:p w14:paraId="677E873B" w14:textId="586506AA" w:rsidR="003C5433" w:rsidRDefault="005F5238" w:rsidP="003C5433">
      <w:r>
        <w:t>Los costos de mano de obra se estimaron para los requerimientos de personal establecidos en la</w:t>
      </w:r>
      <w:r w:rsidR="003C5433">
        <w:t xml:space="preserve"> </w:t>
      </w:r>
      <w:r w:rsidR="003C5433">
        <w:fldChar w:fldCharType="begin"/>
      </w:r>
      <w:r w:rsidR="003C5433">
        <w:instrText xml:space="preserve"> REF _Ref37848778 \h </w:instrText>
      </w:r>
      <w:r w:rsidR="003C5433">
        <w:fldChar w:fldCharType="separate"/>
      </w:r>
      <w:r w:rsidR="007952BF">
        <w:t xml:space="preserve">Tabla </w:t>
      </w:r>
      <w:r w:rsidR="007952BF">
        <w:rPr>
          <w:noProof/>
        </w:rPr>
        <w:t>3</w:t>
      </w:r>
      <w:r w:rsidR="007952BF">
        <w:noBreakHyphen/>
      </w:r>
      <w:r w:rsidR="007952BF">
        <w:rPr>
          <w:noProof/>
        </w:rPr>
        <w:t>3</w:t>
      </w:r>
      <w:r w:rsidR="003C5433">
        <w:fldChar w:fldCharType="end"/>
      </w:r>
      <w:r w:rsidR="003C5433">
        <w:t>.</w:t>
      </w:r>
    </w:p>
    <w:p w14:paraId="5D58EF30" w14:textId="7F5A1737" w:rsidR="00392423" w:rsidRPr="00046750" w:rsidRDefault="00392423" w:rsidP="00392423">
      <w:pPr>
        <w:pStyle w:val="Descripcin"/>
      </w:pPr>
      <w:r w:rsidRPr="00046750">
        <w:t xml:space="preserve">Tabla </w:t>
      </w:r>
      <w:r w:rsidR="00274201">
        <w:fldChar w:fldCharType="begin"/>
      </w:r>
      <w:r w:rsidR="00274201">
        <w:instrText xml:space="preserve"> STYLEREF 1 \s </w:instrText>
      </w:r>
      <w:r w:rsidR="00274201">
        <w:fldChar w:fldCharType="separate"/>
      </w:r>
      <w:r w:rsidR="007952BF">
        <w:rPr>
          <w:noProof/>
        </w:rPr>
        <w:t>3</w:t>
      </w:r>
      <w:r w:rsidR="00274201">
        <w:fldChar w:fldCharType="end"/>
      </w:r>
      <w:r w:rsidR="00274201">
        <w:noBreakHyphen/>
      </w:r>
      <w:r w:rsidR="00274201">
        <w:fldChar w:fldCharType="begin"/>
      </w:r>
      <w:r w:rsidR="00274201">
        <w:instrText xml:space="preserve"> SEQ Tabla \* ARABIC \s 1 </w:instrText>
      </w:r>
      <w:r w:rsidR="00274201">
        <w:fldChar w:fldCharType="separate"/>
      </w:r>
      <w:r w:rsidR="007952BF">
        <w:rPr>
          <w:noProof/>
        </w:rPr>
        <w:t>21</w:t>
      </w:r>
      <w:r w:rsidR="00274201">
        <w:fldChar w:fldCharType="end"/>
      </w:r>
      <w:r w:rsidRPr="00046750">
        <w:t xml:space="preserve"> Potabilizadoras con caudal menor o igual a 60 L/s</w:t>
      </w:r>
    </w:p>
    <w:tbl>
      <w:tblPr>
        <w:tblStyle w:val="Tablaconcuadrcula"/>
        <w:tblW w:w="0" w:type="auto"/>
        <w:jc w:val="center"/>
        <w:tblLook w:val="04A0" w:firstRow="1" w:lastRow="0" w:firstColumn="1" w:lastColumn="0" w:noHBand="0" w:noVBand="1"/>
      </w:tblPr>
      <w:tblGrid>
        <w:gridCol w:w="2938"/>
        <w:gridCol w:w="1723"/>
      </w:tblGrid>
      <w:tr w:rsidR="00392423" w:rsidRPr="00947D18" w14:paraId="5CEB53BE" w14:textId="77777777" w:rsidTr="00392423">
        <w:trPr>
          <w:trHeight w:val="227"/>
          <w:jc w:val="center"/>
        </w:trPr>
        <w:tc>
          <w:tcPr>
            <w:tcW w:w="2938" w:type="dxa"/>
            <w:shd w:val="clear" w:color="auto" w:fill="D9D9D9" w:themeFill="background1" w:themeFillShade="D9"/>
          </w:tcPr>
          <w:p w14:paraId="37DCDA15" w14:textId="77777777" w:rsidR="00392423" w:rsidRPr="00947D18" w:rsidRDefault="00392423" w:rsidP="00947D18">
            <w:pPr>
              <w:spacing w:after="0"/>
              <w:rPr>
                <w:b/>
                <w:bCs/>
                <w:sz w:val="20"/>
                <w:szCs w:val="20"/>
              </w:rPr>
            </w:pPr>
            <w:r w:rsidRPr="00947D18">
              <w:rPr>
                <w:b/>
                <w:bCs/>
                <w:sz w:val="20"/>
                <w:szCs w:val="20"/>
              </w:rPr>
              <w:t>Planta</w:t>
            </w:r>
          </w:p>
        </w:tc>
        <w:tc>
          <w:tcPr>
            <w:tcW w:w="1723" w:type="dxa"/>
            <w:shd w:val="clear" w:color="auto" w:fill="D9D9D9" w:themeFill="background1" w:themeFillShade="D9"/>
          </w:tcPr>
          <w:p w14:paraId="2EA722B5" w14:textId="77777777" w:rsidR="00392423" w:rsidRPr="00947D18" w:rsidRDefault="00392423" w:rsidP="00947D18">
            <w:pPr>
              <w:spacing w:after="0"/>
              <w:jc w:val="center"/>
              <w:rPr>
                <w:b/>
                <w:bCs/>
                <w:sz w:val="20"/>
                <w:szCs w:val="20"/>
              </w:rPr>
            </w:pPr>
            <w:r w:rsidRPr="00947D18">
              <w:rPr>
                <w:b/>
                <w:bCs/>
                <w:sz w:val="20"/>
                <w:szCs w:val="20"/>
              </w:rPr>
              <w:t>Caudal (L/s)</w:t>
            </w:r>
          </w:p>
        </w:tc>
      </w:tr>
      <w:tr w:rsidR="00392423" w:rsidRPr="00947D18" w14:paraId="0CF53DFA" w14:textId="77777777" w:rsidTr="00392423">
        <w:trPr>
          <w:trHeight w:val="227"/>
          <w:jc w:val="center"/>
        </w:trPr>
        <w:tc>
          <w:tcPr>
            <w:tcW w:w="2938" w:type="dxa"/>
          </w:tcPr>
          <w:p w14:paraId="4AF87FA2" w14:textId="77777777" w:rsidR="00392423" w:rsidRPr="00947D18" w:rsidRDefault="00392423" w:rsidP="00947D18">
            <w:pPr>
              <w:spacing w:after="0"/>
              <w:rPr>
                <w:sz w:val="20"/>
                <w:szCs w:val="20"/>
              </w:rPr>
            </w:pPr>
            <w:r w:rsidRPr="00947D18">
              <w:rPr>
                <w:sz w:val="20"/>
                <w:szCs w:val="20"/>
              </w:rPr>
              <w:t>Cerro de la Estrella 2</w:t>
            </w:r>
          </w:p>
        </w:tc>
        <w:tc>
          <w:tcPr>
            <w:tcW w:w="1723" w:type="dxa"/>
          </w:tcPr>
          <w:p w14:paraId="3A453B00" w14:textId="77777777" w:rsidR="00392423" w:rsidRPr="00947D18" w:rsidRDefault="00392423" w:rsidP="00947D18">
            <w:pPr>
              <w:spacing w:after="0"/>
              <w:jc w:val="center"/>
              <w:rPr>
                <w:sz w:val="20"/>
                <w:szCs w:val="20"/>
              </w:rPr>
            </w:pPr>
            <w:r w:rsidRPr="00947D18">
              <w:rPr>
                <w:sz w:val="20"/>
                <w:szCs w:val="20"/>
              </w:rPr>
              <w:t>40</w:t>
            </w:r>
          </w:p>
        </w:tc>
      </w:tr>
      <w:tr w:rsidR="00392423" w:rsidRPr="00947D18" w14:paraId="76DB3265" w14:textId="77777777" w:rsidTr="00392423">
        <w:trPr>
          <w:trHeight w:val="227"/>
          <w:jc w:val="center"/>
        </w:trPr>
        <w:tc>
          <w:tcPr>
            <w:tcW w:w="2938" w:type="dxa"/>
          </w:tcPr>
          <w:p w14:paraId="37576488" w14:textId="77777777" w:rsidR="00392423" w:rsidRPr="00947D18" w:rsidRDefault="00392423" w:rsidP="00947D18">
            <w:pPr>
              <w:spacing w:after="0"/>
              <w:rPr>
                <w:sz w:val="20"/>
                <w:szCs w:val="20"/>
              </w:rPr>
            </w:pPr>
            <w:r w:rsidRPr="00947D18">
              <w:rPr>
                <w:sz w:val="20"/>
                <w:szCs w:val="20"/>
              </w:rPr>
              <w:t xml:space="preserve">Deportivo Ferrería </w:t>
            </w:r>
          </w:p>
        </w:tc>
        <w:tc>
          <w:tcPr>
            <w:tcW w:w="1723" w:type="dxa"/>
          </w:tcPr>
          <w:p w14:paraId="2EB87E8A" w14:textId="77777777" w:rsidR="00392423" w:rsidRPr="00947D18" w:rsidRDefault="00392423" w:rsidP="00947D18">
            <w:pPr>
              <w:spacing w:after="0"/>
              <w:jc w:val="center"/>
              <w:rPr>
                <w:sz w:val="20"/>
                <w:szCs w:val="20"/>
              </w:rPr>
            </w:pPr>
            <w:r w:rsidRPr="00947D18">
              <w:rPr>
                <w:sz w:val="20"/>
                <w:szCs w:val="20"/>
              </w:rPr>
              <w:t>50</w:t>
            </w:r>
          </w:p>
        </w:tc>
      </w:tr>
      <w:tr w:rsidR="00392423" w:rsidRPr="00947D18" w14:paraId="2FEDBE97" w14:textId="77777777" w:rsidTr="00392423">
        <w:trPr>
          <w:trHeight w:val="227"/>
          <w:jc w:val="center"/>
        </w:trPr>
        <w:tc>
          <w:tcPr>
            <w:tcW w:w="2938" w:type="dxa"/>
          </w:tcPr>
          <w:p w14:paraId="52294AB8" w14:textId="77777777" w:rsidR="00392423" w:rsidRPr="00947D18" w:rsidRDefault="00392423" w:rsidP="00947D18">
            <w:pPr>
              <w:spacing w:after="0"/>
              <w:rPr>
                <w:sz w:val="20"/>
                <w:szCs w:val="20"/>
              </w:rPr>
            </w:pPr>
            <w:r w:rsidRPr="00947D18">
              <w:rPr>
                <w:sz w:val="20"/>
                <w:szCs w:val="20"/>
              </w:rPr>
              <w:t>Granjas San Antonio</w:t>
            </w:r>
          </w:p>
        </w:tc>
        <w:tc>
          <w:tcPr>
            <w:tcW w:w="1723" w:type="dxa"/>
          </w:tcPr>
          <w:p w14:paraId="152462C4" w14:textId="77777777" w:rsidR="00392423" w:rsidRPr="00947D18" w:rsidRDefault="00392423" w:rsidP="00947D18">
            <w:pPr>
              <w:spacing w:after="0"/>
              <w:jc w:val="center"/>
              <w:rPr>
                <w:sz w:val="20"/>
                <w:szCs w:val="20"/>
              </w:rPr>
            </w:pPr>
            <w:r w:rsidRPr="00947D18">
              <w:rPr>
                <w:sz w:val="20"/>
                <w:szCs w:val="20"/>
              </w:rPr>
              <w:t>60</w:t>
            </w:r>
          </w:p>
        </w:tc>
      </w:tr>
      <w:tr w:rsidR="00392423" w:rsidRPr="00947D18" w14:paraId="04626B77" w14:textId="77777777" w:rsidTr="00392423">
        <w:trPr>
          <w:trHeight w:val="227"/>
          <w:jc w:val="center"/>
        </w:trPr>
        <w:tc>
          <w:tcPr>
            <w:tcW w:w="2938" w:type="dxa"/>
          </w:tcPr>
          <w:p w14:paraId="4EB561F9" w14:textId="5B76E5C1" w:rsidR="00392423" w:rsidRPr="00947D18" w:rsidRDefault="001D0B7A" w:rsidP="00947D18">
            <w:pPr>
              <w:spacing w:after="0"/>
              <w:rPr>
                <w:sz w:val="20"/>
                <w:szCs w:val="20"/>
              </w:rPr>
            </w:pPr>
            <w:r>
              <w:rPr>
                <w:sz w:val="20"/>
                <w:szCs w:val="20"/>
              </w:rPr>
              <w:t xml:space="preserve">La </w:t>
            </w:r>
            <w:r w:rsidR="00392423" w:rsidRPr="00947D18">
              <w:rPr>
                <w:sz w:val="20"/>
                <w:szCs w:val="20"/>
              </w:rPr>
              <w:t>Libertad</w:t>
            </w:r>
          </w:p>
        </w:tc>
        <w:tc>
          <w:tcPr>
            <w:tcW w:w="1723" w:type="dxa"/>
          </w:tcPr>
          <w:p w14:paraId="1F7C735D" w14:textId="77777777" w:rsidR="00392423" w:rsidRPr="00947D18" w:rsidRDefault="00392423" w:rsidP="00947D18">
            <w:pPr>
              <w:spacing w:after="0"/>
              <w:jc w:val="center"/>
              <w:rPr>
                <w:sz w:val="20"/>
                <w:szCs w:val="20"/>
              </w:rPr>
            </w:pPr>
            <w:r w:rsidRPr="00947D18">
              <w:rPr>
                <w:sz w:val="20"/>
                <w:szCs w:val="20"/>
              </w:rPr>
              <w:t>40</w:t>
            </w:r>
          </w:p>
        </w:tc>
      </w:tr>
      <w:tr w:rsidR="00392423" w:rsidRPr="00947D18" w14:paraId="3D1BAA27" w14:textId="77777777" w:rsidTr="00392423">
        <w:trPr>
          <w:trHeight w:val="227"/>
          <w:jc w:val="center"/>
        </w:trPr>
        <w:tc>
          <w:tcPr>
            <w:tcW w:w="2938" w:type="dxa"/>
          </w:tcPr>
          <w:p w14:paraId="4EC15BF1" w14:textId="77777777" w:rsidR="00392423" w:rsidRPr="00947D18" w:rsidRDefault="00392423" w:rsidP="00947D18">
            <w:pPr>
              <w:spacing w:after="0"/>
              <w:rPr>
                <w:sz w:val="20"/>
                <w:szCs w:val="20"/>
              </w:rPr>
            </w:pPr>
            <w:r w:rsidRPr="00947D18">
              <w:rPr>
                <w:sz w:val="20"/>
                <w:szCs w:val="20"/>
              </w:rPr>
              <w:t xml:space="preserve">Panamericana </w:t>
            </w:r>
          </w:p>
        </w:tc>
        <w:tc>
          <w:tcPr>
            <w:tcW w:w="1723" w:type="dxa"/>
          </w:tcPr>
          <w:p w14:paraId="6AF110BA" w14:textId="77777777" w:rsidR="00392423" w:rsidRPr="00947D18" w:rsidRDefault="00392423" w:rsidP="00947D18">
            <w:pPr>
              <w:spacing w:after="0"/>
              <w:jc w:val="center"/>
              <w:rPr>
                <w:sz w:val="20"/>
                <w:szCs w:val="20"/>
              </w:rPr>
            </w:pPr>
            <w:r w:rsidRPr="00947D18">
              <w:rPr>
                <w:sz w:val="20"/>
                <w:szCs w:val="20"/>
              </w:rPr>
              <w:t>50</w:t>
            </w:r>
          </w:p>
        </w:tc>
      </w:tr>
      <w:tr w:rsidR="00392423" w:rsidRPr="00947D18" w14:paraId="59E0DB42" w14:textId="77777777" w:rsidTr="00392423">
        <w:trPr>
          <w:trHeight w:val="227"/>
          <w:jc w:val="center"/>
        </w:trPr>
        <w:tc>
          <w:tcPr>
            <w:tcW w:w="2938" w:type="dxa"/>
          </w:tcPr>
          <w:p w14:paraId="695B7A4C" w14:textId="77777777" w:rsidR="00392423" w:rsidRPr="00947D18" w:rsidRDefault="00392423" w:rsidP="00947D18">
            <w:pPr>
              <w:spacing w:after="0"/>
              <w:rPr>
                <w:sz w:val="20"/>
                <w:szCs w:val="20"/>
              </w:rPr>
            </w:pPr>
            <w:r w:rsidRPr="00947D18">
              <w:rPr>
                <w:sz w:val="20"/>
                <w:szCs w:val="20"/>
              </w:rPr>
              <w:t xml:space="preserve">Popotla </w:t>
            </w:r>
          </w:p>
        </w:tc>
        <w:tc>
          <w:tcPr>
            <w:tcW w:w="1723" w:type="dxa"/>
          </w:tcPr>
          <w:p w14:paraId="756FB788" w14:textId="77777777" w:rsidR="00392423" w:rsidRPr="00947D18" w:rsidRDefault="00392423" w:rsidP="00947D18">
            <w:pPr>
              <w:spacing w:after="0"/>
              <w:jc w:val="center"/>
              <w:rPr>
                <w:sz w:val="20"/>
                <w:szCs w:val="20"/>
              </w:rPr>
            </w:pPr>
            <w:r w:rsidRPr="00947D18">
              <w:rPr>
                <w:sz w:val="20"/>
                <w:szCs w:val="20"/>
              </w:rPr>
              <w:t>40</w:t>
            </w:r>
          </w:p>
        </w:tc>
      </w:tr>
      <w:tr w:rsidR="00392423" w:rsidRPr="00947D18" w14:paraId="1B6830E4" w14:textId="77777777" w:rsidTr="00392423">
        <w:trPr>
          <w:trHeight w:val="227"/>
          <w:jc w:val="center"/>
        </w:trPr>
        <w:tc>
          <w:tcPr>
            <w:tcW w:w="2938" w:type="dxa"/>
          </w:tcPr>
          <w:p w14:paraId="224860C0" w14:textId="77777777" w:rsidR="00392423" w:rsidRPr="00947D18" w:rsidRDefault="00392423" w:rsidP="00947D18">
            <w:pPr>
              <w:spacing w:after="0"/>
              <w:rPr>
                <w:sz w:val="20"/>
                <w:szCs w:val="20"/>
              </w:rPr>
            </w:pPr>
            <w:r w:rsidRPr="00947D18">
              <w:rPr>
                <w:sz w:val="20"/>
                <w:szCs w:val="20"/>
              </w:rPr>
              <w:t xml:space="preserve">Trabajadores del Hierro </w:t>
            </w:r>
          </w:p>
        </w:tc>
        <w:tc>
          <w:tcPr>
            <w:tcW w:w="1723" w:type="dxa"/>
          </w:tcPr>
          <w:p w14:paraId="4DB45D32" w14:textId="77777777" w:rsidR="00392423" w:rsidRPr="00947D18" w:rsidRDefault="00392423" w:rsidP="00947D18">
            <w:pPr>
              <w:spacing w:after="0"/>
              <w:jc w:val="center"/>
              <w:rPr>
                <w:sz w:val="20"/>
                <w:szCs w:val="20"/>
              </w:rPr>
            </w:pPr>
            <w:r w:rsidRPr="00947D18">
              <w:rPr>
                <w:sz w:val="20"/>
                <w:szCs w:val="20"/>
              </w:rPr>
              <w:t>60</w:t>
            </w:r>
          </w:p>
        </w:tc>
      </w:tr>
      <w:tr w:rsidR="00392423" w:rsidRPr="00947D18" w14:paraId="3404139B" w14:textId="77777777" w:rsidTr="00392423">
        <w:trPr>
          <w:trHeight w:val="227"/>
          <w:jc w:val="center"/>
        </w:trPr>
        <w:tc>
          <w:tcPr>
            <w:tcW w:w="2938" w:type="dxa"/>
          </w:tcPr>
          <w:p w14:paraId="0728599F" w14:textId="77777777" w:rsidR="00392423" w:rsidRPr="00947D18" w:rsidRDefault="00392423" w:rsidP="00947D18">
            <w:pPr>
              <w:spacing w:after="0"/>
              <w:rPr>
                <w:sz w:val="20"/>
                <w:szCs w:val="20"/>
              </w:rPr>
            </w:pPr>
            <w:r w:rsidRPr="00947D18">
              <w:rPr>
                <w:sz w:val="20"/>
                <w:szCs w:val="20"/>
              </w:rPr>
              <w:t>Viga 4</w:t>
            </w:r>
          </w:p>
        </w:tc>
        <w:tc>
          <w:tcPr>
            <w:tcW w:w="1723" w:type="dxa"/>
          </w:tcPr>
          <w:p w14:paraId="3202E47B" w14:textId="77777777" w:rsidR="00392423" w:rsidRPr="00947D18" w:rsidRDefault="00392423" w:rsidP="00947D18">
            <w:pPr>
              <w:spacing w:after="0"/>
              <w:jc w:val="center"/>
              <w:rPr>
                <w:sz w:val="20"/>
                <w:szCs w:val="20"/>
              </w:rPr>
            </w:pPr>
            <w:r w:rsidRPr="00947D18">
              <w:rPr>
                <w:sz w:val="20"/>
                <w:szCs w:val="20"/>
              </w:rPr>
              <w:t>60</w:t>
            </w:r>
          </w:p>
        </w:tc>
      </w:tr>
      <w:tr w:rsidR="00392423" w:rsidRPr="00947D18" w14:paraId="52833216" w14:textId="77777777" w:rsidTr="00392423">
        <w:trPr>
          <w:trHeight w:val="227"/>
          <w:jc w:val="center"/>
        </w:trPr>
        <w:tc>
          <w:tcPr>
            <w:tcW w:w="2938" w:type="dxa"/>
          </w:tcPr>
          <w:p w14:paraId="1B7101BE" w14:textId="77777777" w:rsidR="00392423" w:rsidRPr="00947D18" w:rsidRDefault="00392423" w:rsidP="00947D18">
            <w:pPr>
              <w:spacing w:after="0"/>
              <w:rPr>
                <w:sz w:val="20"/>
                <w:szCs w:val="20"/>
              </w:rPr>
            </w:pPr>
            <w:r w:rsidRPr="00947D18">
              <w:rPr>
                <w:sz w:val="20"/>
                <w:szCs w:val="20"/>
              </w:rPr>
              <w:t>Vista Alegre</w:t>
            </w:r>
          </w:p>
        </w:tc>
        <w:tc>
          <w:tcPr>
            <w:tcW w:w="1723" w:type="dxa"/>
          </w:tcPr>
          <w:p w14:paraId="595CA718" w14:textId="77777777" w:rsidR="00392423" w:rsidRPr="00947D18" w:rsidRDefault="00392423" w:rsidP="00947D18">
            <w:pPr>
              <w:spacing w:after="0"/>
              <w:jc w:val="center"/>
              <w:rPr>
                <w:sz w:val="20"/>
                <w:szCs w:val="20"/>
              </w:rPr>
            </w:pPr>
            <w:r w:rsidRPr="00947D18">
              <w:rPr>
                <w:sz w:val="20"/>
                <w:szCs w:val="20"/>
              </w:rPr>
              <w:t>40</w:t>
            </w:r>
          </w:p>
        </w:tc>
      </w:tr>
    </w:tbl>
    <w:tbl>
      <w:tblPr>
        <w:tblW w:w="3393" w:type="pct"/>
        <w:jc w:val="center"/>
        <w:tblCellMar>
          <w:left w:w="70" w:type="dxa"/>
          <w:right w:w="70" w:type="dxa"/>
        </w:tblCellMar>
        <w:tblLook w:val="04A0" w:firstRow="1" w:lastRow="0" w:firstColumn="1" w:lastColumn="0" w:noHBand="0" w:noVBand="1"/>
      </w:tblPr>
      <w:tblGrid>
        <w:gridCol w:w="1448"/>
        <w:gridCol w:w="1524"/>
        <w:gridCol w:w="1371"/>
        <w:gridCol w:w="2032"/>
      </w:tblGrid>
      <w:tr w:rsidR="005F5238" w:rsidRPr="005F4069" w14:paraId="6AA49F58" w14:textId="77777777" w:rsidTr="00392423">
        <w:trPr>
          <w:trHeight w:val="227"/>
          <w:jc w:val="center"/>
        </w:trPr>
        <w:tc>
          <w:tcPr>
            <w:tcW w:w="5000" w:type="pct"/>
            <w:gridSpan w:val="4"/>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18B5E11" w14:textId="32508D62" w:rsidR="005F5238" w:rsidRPr="005F4069" w:rsidRDefault="005F5238" w:rsidP="0071205C">
            <w:pPr>
              <w:spacing w:after="0" w:line="240" w:lineRule="auto"/>
              <w:jc w:val="center"/>
              <w:rPr>
                <w:rFonts w:eastAsia="Times New Roman" w:cs="Arial"/>
                <w:b/>
                <w:bCs/>
                <w:color w:val="000000"/>
                <w:sz w:val="20"/>
                <w:szCs w:val="20"/>
                <w:lang w:val="es-MX" w:eastAsia="es-MX"/>
              </w:rPr>
            </w:pPr>
            <w:r w:rsidRPr="005F4069">
              <w:rPr>
                <w:rFonts w:eastAsia="Times New Roman" w:cs="Arial"/>
                <w:b/>
                <w:bCs/>
                <w:color w:val="000000"/>
                <w:sz w:val="20"/>
                <w:szCs w:val="20"/>
                <w:lang w:val="es-MX" w:eastAsia="es-MX"/>
              </w:rPr>
              <w:t>Condición 1</w:t>
            </w:r>
            <w:r w:rsidR="003C5433" w:rsidRPr="005F4069">
              <w:rPr>
                <w:rFonts w:eastAsia="Times New Roman" w:cs="Arial"/>
                <w:b/>
                <w:bCs/>
                <w:color w:val="000000"/>
                <w:sz w:val="20"/>
                <w:szCs w:val="20"/>
                <w:lang w:val="es-MX" w:eastAsia="es-MX"/>
              </w:rPr>
              <w:t xml:space="preserve"> (Q ≤ 60 L/s)</w:t>
            </w:r>
          </w:p>
        </w:tc>
      </w:tr>
      <w:tr w:rsidR="00046750" w:rsidRPr="005F4069" w14:paraId="0249254A" w14:textId="77777777" w:rsidTr="005F4069">
        <w:trPr>
          <w:trHeight w:val="227"/>
          <w:jc w:val="center"/>
        </w:trPr>
        <w:tc>
          <w:tcPr>
            <w:tcW w:w="1136" w:type="pct"/>
            <w:tcBorders>
              <w:top w:val="nil"/>
              <w:left w:val="single" w:sz="4" w:space="0" w:color="auto"/>
              <w:bottom w:val="single" w:sz="4" w:space="0" w:color="auto"/>
              <w:right w:val="single" w:sz="4" w:space="0" w:color="auto"/>
            </w:tcBorders>
            <w:shd w:val="clear" w:color="000000" w:fill="BFBFBF"/>
            <w:noWrap/>
            <w:vAlign w:val="center"/>
            <w:hideMark/>
          </w:tcPr>
          <w:p w14:paraId="62FBEBFD" w14:textId="77777777" w:rsidR="00046750" w:rsidRPr="005F4069" w:rsidRDefault="00046750" w:rsidP="0071205C">
            <w:pPr>
              <w:spacing w:after="0" w:line="240" w:lineRule="auto"/>
              <w:jc w:val="left"/>
              <w:rPr>
                <w:rFonts w:eastAsia="Times New Roman" w:cs="Arial"/>
                <w:b/>
                <w:bCs/>
                <w:color w:val="000000"/>
                <w:sz w:val="20"/>
                <w:szCs w:val="20"/>
                <w:lang w:val="es-MX" w:eastAsia="es-MX"/>
              </w:rPr>
            </w:pPr>
            <w:r w:rsidRPr="005F4069">
              <w:rPr>
                <w:rFonts w:eastAsia="Times New Roman" w:cs="Arial"/>
                <w:b/>
                <w:bCs/>
                <w:color w:val="000000"/>
                <w:sz w:val="20"/>
                <w:szCs w:val="20"/>
                <w:lang w:val="es-MX" w:eastAsia="es-MX"/>
              </w:rPr>
              <w:t>Concepto</w:t>
            </w:r>
          </w:p>
        </w:tc>
        <w:tc>
          <w:tcPr>
            <w:tcW w:w="1195" w:type="pct"/>
            <w:tcBorders>
              <w:top w:val="nil"/>
              <w:left w:val="nil"/>
              <w:bottom w:val="single" w:sz="4" w:space="0" w:color="auto"/>
              <w:right w:val="single" w:sz="4" w:space="0" w:color="auto"/>
            </w:tcBorders>
            <w:shd w:val="clear" w:color="000000" w:fill="BFBFBF"/>
            <w:vAlign w:val="center"/>
            <w:hideMark/>
          </w:tcPr>
          <w:p w14:paraId="75994729" w14:textId="77777777" w:rsidR="00046750" w:rsidRPr="005F4069" w:rsidRDefault="00046750" w:rsidP="0071205C">
            <w:pPr>
              <w:spacing w:after="0" w:line="240" w:lineRule="auto"/>
              <w:jc w:val="center"/>
              <w:rPr>
                <w:rFonts w:eastAsia="Times New Roman" w:cs="Arial"/>
                <w:b/>
                <w:bCs/>
                <w:color w:val="000000"/>
                <w:sz w:val="20"/>
                <w:szCs w:val="20"/>
                <w:lang w:val="es-MX" w:eastAsia="es-MX"/>
              </w:rPr>
            </w:pPr>
            <w:r w:rsidRPr="005F4069">
              <w:rPr>
                <w:rFonts w:eastAsia="Times New Roman" w:cs="Arial"/>
                <w:b/>
                <w:bCs/>
                <w:color w:val="000000"/>
                <w:sz w:val="20"/>
                <w:szCs w:val="20"/>
                <w:lang w:val="es-MX" w:eastAsia="es-MX"/>
              </w:rPr>
              <w:t>Costo ($/mes)</w:t>
            </w:r>
          </w:p>
        </w:tc>
        <w:tc>
          <w:tcPr>
            <w:tcW w:w="1075" w:type="pct"/>
            <w:tcBorders>
              <w:top w:val="nil"/>
              <w:left w:val="nil"/>
              <w:bottom w:val="single" w:sz="4" w:space="0" w:color="auto"/>
              <w:right w:val="single" w:sz="4" w:space="0" w:color="auto"/>
            </w:tcBorders>
            <w:shd w:val="clear" w:color="000000" w:fill="BFBFBF"/>
            <w:noWrap/>
            <w:vAlign w:val="center"/>
            <w:hideMark/>
          </w:tcPr>
          <w:p w14:paraId="144BF293" w14:textId="77777777" w:rsidR="00046750" w:rsidRPr="005F4069" w:rsidRDefault="00046750" w:rsidP="0071205C">
            <w:pPr>
              <w:spacing w:after="0" w:line="240" w:lineRule="auto"/>
              <w:jc w:val="center"/>
              <w:rPr>
                <w:rFonts w:eastAsia="Times New Roman" w:cs="Arial"/>
                <w:b/>
                <w:bCs/>
                <w:color w:val="000000"/>
                <w:sz w:val="20"/>
                <w:szCs w:val="20"/>
                <w:lang w:val="es-MX" w:eastAsia="es-MX"/>
              </w:rPr>
            </w:pPr>
            <w:r w:rsidRPr="005F4069">
              <w:rPr>
                <w:rFonts w:eastAsia="Times New Roman" w:cs="Arial"/>
                <w:b/>
                <w:bCs/>
                <w:color w:val="000000"/>
                <w:sz w:val="20"/>
                <w:szCs w:val="20"/>
                <w:lang w:val="es-MX" w:eastAsia="es-MX"/>
              </w:rPr>
              <w:t>Personas</w:t>
            </w:r>
          </w:p>
        </w:tc>
        <w:tc>
          <w:tcPr>
            <w:tcW w:w="1594" w:type="pct"/>
            <w:tcBorders>
              <w:top w:val="nil"/>
              <w:left w:val="nil"/>
              <w:bottom w:val="single" w:sz="4" w:space="0" w:color="auto"/>
              <w:right w:val="single" w:sz="4" w:space="0" w:color="auto"/>
            </w:tcBorders>
            <w:shd w:val="clear" w:color="000000" w:fill="BFBFBF"/>
            <w:vAlign w:val="center"/>
            <w:hideMark/>
          </w:tcPr>
          <w:p w14:paraId="2C712BE5" w14:textId="77777777" w:rsidR="00046750" w:rsidRPr="005F4069" w:rsidRDefault="00046750" w:rsidP="0071205C">
            <w:pPr>
              <w:spacing w:after="0" w:line="240" w:lineRule="auto"/>
              <w:jc w:val="center"/>
              <w:rPr>
                <w:rFonts w:eastAsia="Times New Roman" w:cs="Arial"/>
                <w:b/>
                <w:bCs/>
                <w:color w:val="000000"/>
                <w:sz w:val="20"/>
                <w:szCs w:val="20"/>
                <w:lang w:val="es-MX" w:eastAsia="es-MX"/>
              </w:rPr>
            </w:pPr>
            <w:r w:rsidRPr="005F4069">
              <w:rPr>
                <w:rFonts w:eastAsia="Times New Roman" w:cs="Arial"/>
                <w:b/>
                <w:bCs/>
                <w:color w:val="000000"/>
                <w:sz w:val="20"/>
                <w:szCs w:val="20"/>
                <w:lang w:val="es-MX" w:eastAsia="es-MX"/>
              </w:rPr>
              <w:t>Costo total ($/año)</w:t>
            </w:r>
          </w:p>
        </w:tc>
      </w:tr>
      <w:tr w:rsidR="007E65E9" w:rsidRPr="005F4069" w14:paraId="251E9376" w14:textId="77777777" w:rsidTr="0017197C">
        <w:trPr>
          <w:trHeight w:val="227"/>
          <w:jc w:val="center"/>
        </w:trPr>
        <w:tc>
          <w:tcPr>
            <w:tcW w:w="1136" w:type="pct"/>
            <w:tcBorders>
              <w:top w:val="nil"/>
              <w:left w:val="single" w:sz="4" w:space="0" w:color="auto"/>
              <w:bottom w:val="single" w:sz="4" w:space="0" w:color="auto"/>
              <w:right w:val="single" w:sz="4" w:space="0" w:color="auto"/>
            </w:tcBorders>
            <w:shd w:val="clear" w:color="auto" w:fill="auto"/>
            <w:noWrap/>
            <w:vAlign w:val="center"/>
            <w:hideMark/>
          </w:tcPr>
          <w:p w14:paraId="4B283810" w14:textId="77777777" w:rsidR="007E65E9" w:rsidRPr="005F4069" w:rsidRDefault="007E65E9" w:rsidP="007E65E9">
            <w:pPr>
              <w:spacing w:after="0" w:line="240" w:lineRule="auto"/>
              <w:jc w:val="left"/>
              <w:rPr>
                <w:rFonts w:eastAsia="Times New Roman" w:cs="Arial"/>
                <w:color w:val="000000"/>
                <w:sz w:val="20"/>
                <w:szCs w:val="20"/>
                <w:lang w:val="es-MX" w:eastAsia="es-MX"/>
              </w:rPr>
            </w:pPr>
            <w:r w:rsidRPr="005F4069">
              <w:rPr>
                <w:rFonts w:eastAsia="Times New Roman" w:cs="Arial"/>
                <w:color w:val="000000"/>
                <w:sz w:val="20"/>
                <w:szCs w:val="20"/>
                <w:lang w:val="es-MX" w:eastAsia="es-MX"/>
              </w:rPr>
              <w:t>Residente</w:t>
            </w:r>
          </w:p>
        </w:tc>
        <w:tc>
          <w:tcPr>
            <w:tcW w:w="1195" w:type="pct"/>
            <w:tcBorders>
              <w:top w:val="nil"/>
              <w:left w:val="nil"/>
              <w:bottom w:val="single" w:sz="4" w:space="0" w:color="auto"/>
              <w:right w:val="single" w:sz="4" w:space="0" w:color="auto"/>
            </w:tcBorders>
            <w:shd w:val="clear" w:color="auto" w:fill="auto"/>
            <w:vAlign w:val="center"/>
            <w:hideMark/>
          </w:tcPr>
          <w:p w14:paraId="60FB8FC9" w14:textId="13E8F0C8" w:rsidR="007E65E9" w:rsidRPr="005F4069" w:rsidRDefault="007E65E9" w:rsidP="007E65E9">
            <w:pPr>
              <w:spacing w:after="0" w:line="240" w:lineRule="auto"/>
              <w:jc w:val="right"/>
              <w:rPr>
                <w:rFonts w:eastAsia="Times New Roman" w:cs="Arial"/>
                <w:color w:val="000000"/>
                <w:sz w:val="20"/>
                <w:szCs w:val="20"/>
                <w:lang w:val="es-MX" w:eastAsia="es-MX"/>
              </w:rPr>
            </w:pPr>
            <w:r w:rsidRPr="005F4069">
              <w:rPr>
                <w:sz w:val="20"/>
                <w:szCs w:val="20"/>
              </w:rPr>
              <w:t>12,057.70</w:t>
            </w:r>
          </w:p>
        </w:tc>
        <w:tc>
          <w:tcPr>
            <w:tcW w:w="1075" w:type="pct"/>
            <w:tcBorders>
              <w:top w:val="nil"/>
              <w:left w:val="nil"/>
              <w:bottom w:val="single" w:sz="4" w:space="0" w:color="auto"/>
              <w:right w:val="single" w:sz="4" w:space="0" w:color="auto"/>
            </w:tcBorders>
            <w:shd w:val="clear" w:color="auto" w:fill="auto"/>
            <w:noWrap/>
            <w:vAlign w:val="center"/>
            <w:hideMark/>
          </w:tcPr>
          <w:p w14:paraId="2DC7F7EC" w14:textId="7AE6CDBE" w:rsidR="007E65E9" w:rsidRPr="005F4069" w:rsidRDefault="007E65E9" w:rsidP="007E65E9">
            <w:pPr>
              <w:spacing w:after="0" w:line="240" w:lineRule="auto"/>
              <w:jc w:val="center"/>
              <w:rPr>
                <w:rFonts w:eastAsia="Times New Roman" w:cs="Arial"/>
                <w:color w:val="000000"/>
                <w:sz w:val="20"/>
                <w:szCs w:val="20"/>
                <w:lang w:val="es-MX" w:eastAsia="es-MX"/>
              </w:rPr>
            </w:pPr>
            <w:r w:rsidRPr="005F4069">
              <w:rPr>
                <w:sz w:val="20"/>
                <w:szCs w:val="20"/>
              </w:rPr>
              <w:t>0.33</w:t>
            </w:r>
          </w:p>
        </w:tc>
        <w:tc>
          <w:tcPr>
            <w:tcW w:w="1594" w:type="pct"/>
            <w:tcBorders>
              <w:top w:val="single" w:sz="4" w:space="0" w:color="auto"/>
              <w:left w:val="single" w:sz="4" w:space="0" w:color="auto"/>
              <w:bottom w:val="single" w:sz="4" w:space="0" w:color="auto"/>
              <w:right w:val="single" w:sz="4" w:space="0" w:color="auto"/>
            </w:tcBorders>
            <w:shd w:val="clear" w:color="auto" w:fill="auto"/>
            <w:vAlign w:val="center"/>
          </w:tcPr>
          <w:p w14:paraId="005AC102" w14:textId="7071799A" w:rsidR="007E65E9" w:rsidRPr="007E65E9" w:rsidRDefault="007E65E9" w:rsidP="007E65E9">
            <w:pPr>
              <w:spacing w:after="0" w:line="240" w:lineRule="auto"/>
              <w:jc w:val="center"/>
              <w:rPr>
                <w:sz w:val="20"/>
                <w:szCs w:val="20"/>
              </w:rPr>
            </w:pPr>
            <w:r w:rsidRPr="007E65E9">
              <w:rPr>
                <w:sz w:val="20"/>
                <w:szCs w:val="20"/>
              </w:rPr>
              <w:t xml:space="preserve">              48,230.80 </w:t>
            </w:r>
          </w:p>
        </w:tc>
      </w:tr>
      <w:tr w:rsidR="007E65E9" w:rsidRPr="005F4069" w14:paraId="604A9F42" w14:textId="77777777" w:rsidTr="0017197C">
        <w:trPr>
          <w:trHeight w:val="227"/>
          <w:jc w:val="center"/>
        </w:trPr>
        <w:tc>
          <w:tcPr>
            <w:tcW w:w="1136" w:type="pct"/>
            <w:tcBorders>
              <w:top w:val="nil"/>
              <w:left w:val="single" w:sz="4" w:space="0" w:color="auto"/>
              <w:bottom w:val="single" w:sz="4" w:space="0" w:color="auto"/>
              <w:right w:val="single" w:sz="4" w:space="0" w:color="auto"/>
            </w:tcBorders>
            <w:shd w:val="clear" w:color="auto" w:fill="auto"/>
            <w:noWrap/>
            <w:vAlign w:val="center"/>
            <w:hideMark/>
          </w:tcPr>
          <w:p w14:paraId="210BD5C9" w14:textId="77777777" w:rsidR="007E65E9" w:rsidRPr="005F4069" w:rsidRDefault="007E65E9" w:rsidP="007E65E9">
            <w:pPr>
              <w:spacing w:after="0" w:line="240" w:lineRule="auto"/>
              <w:jc w:val="left"/>
              <w:rPr>
                <w:rFonts w:eastAsia="Times New Roman" w:cs="Arial"/>
                <w:color w:val="000000"/>
                <w:sz w:val="20"/>
                <w:szCs w:val="20"/>
                <w:lang w:val="es-MX" w:eastAsia="es-MX"/>
              </w:rPr>
            </w:pPr>
            <w:r w:rsidRPr="005F4069">
              <w:rPr>
                <w:rFonts w:eastAsia="Times New Roman" w:cs="Arial"/>
                <w:color w:val="000000"/>
                <w:sz w:val="20"/>
                <w:szCs w:val="20"/>
                <w:lang w:val="es-MX" w:eastAsia="es-MX"/>
              </w:rPr>
              <w:t>Operador</w:t>
            </w:r>
          </w:p>
        </w:tc>
        <w:tc>
          <w:tcPr>
            <w:tcW w:w="1195" w:type="pct"/>
            <w:tcBorders>
              <w:top w:val="nil"/>
              <w:left w:val="nil"/>
              <w:bottom w:val="single" w:sz="4" w:space="0" w:color="auto"/>
              <w:right w:val="single" w:sz="4" w:space="0" w:color="auto"/>
            </w:tcBorders>
            <w:shd w:val="clear" w:color="auto" w:fill="auto"/>
            <w:vAlign w:val="center"/>
            <w:hideMark/>
          </w:tcPr>
          <w:p w14:paraId="5E15312C" w14:textId="67F8DC62" w:rsidR="007E65E9" w:rsidRPr="005F4069" w:rsidRDefault="007E65E9" w:rsidP="007E65E9">
            <w:pPr>
              <w:spacing w:after="0" w:line="240" w:lineRule="auto"/>
              <w:jc w:val="right"/>
              <w:rPr>
                <w:rFonts w:eastAsia="Times New Roman" w:cs="Arial"/>
                <w:color w:val="000000"/>
                <w:sz w:val="20"/>
                <w:szCs w:val="20"/>
                <w:lang w:val="es-MX" w:eastAsia="es-MX"/>
              </w:rPr>
            </w:pPr>
            <w:r w:rsidRPr="005F4069">
              <w:rPr>
                <w:sz w:val="20"/>
                <w:szCs w:val="20"/>
              </w:rPr>
              <w:t>9,093.80</w:t>
            </w:r>
          </w:p>
        </w:tc>
        <w:tc>
          <w:tcPr>
            <w:tcW w:w="1075" w:type="pct"/>
            <w:tcBorders>
              <w:top w:val="nil"/>
              <w:left w:val="nil"/>
              <w:bottom w:val="single" w:sz="4" w:space="0" w:color="auto"/>
              <w:right w:val="single" w:sz="4" w:space="0" w:color="auto"/>
            </w:tcBorders>
            <w:shd w:val="clear" w:color="auto" w:fill="auto"/>
            <w:noWrap/>
            <w:vAlign w:val="center"/>
            <w:hideMark/>
          </w:tcPr>
          <w:p w14:paraId="6E0C44D1" w14:textId="0D19CCA5" w:rsidR="007E65E9" w:rsidRPr="005F4069" w:rsidRDefault="007E65E9" w:rsidP="007E65E9">
            <w:pPr>
              <w:spacing w:after="0" w:line="240" w:lineRule="auto"/>
              <w:jc w:val="center"/>
              <w:rPr>
                <w:rFonts w:eastAsia="Times New Roman" w:cs="Arial"/>
                <w:color w:val="000000"/>
                <w:sz w:val="20"/>
                <w:szCs w:val="20"/>
                <w:lang w:val="es-MX" w:eastAsia="es-MX"/>
              </w:rPr>
            </w:pPr>
            <w:r w:rsidRPr="005F4069">
              <w:rPr>
                <w:sz w:val="20"/>
                <w:szCs w:val="20"/>
              </w:rPr>
              <w:t>6.00</w:t>
            </w:r>
          </w:p>
        </w:tc>
        <w:tc>
          <w:tcPr>
            <w:tcW w:w="1594" w:type="pct"/>
            <w:tcBorders>
              <w:top w:val="nil"/>
              <w:left w:val="single" w:sz="4" w:space="0" w:color="auto"/>
              <w:bottom w:val="single" w:sz="4" w:space="0" w:color="auto"/>
              <w:right w:val="single" w:sz="4" w:space="0" w:color="auto"/>
            </w:tcBorders>
            <w:shd w:val="clear" w:color="auto" w:fill="auto"/>
            <w:vAlign w:val="center"/>
          </w:tcPr>
          <w:p w14:paraId="3C41BEF2" w14:textId="4C5301E1" w:rsidR="007E65E9" w:rsidRPr="007E65E9" w:rsidRDefault="007E65E9" w:rsidP="007E65E9">
            <w:pPr>
              <w:spacing w:after="0" w:line="240" w:lineRule="auto"/>
              <w:jc w:val="center"/>
              <w:rPr>
                <w:sz w:val="20"/>
                <w:szCs w:val="20"/>
              </w:rPr>
            </w:pPr>
            <w:r w:rsidRPr="007E65E9">
              <w:rPr>
                <w:sz w:val="20"/>
                <w:szCs w:val="20"/>
              </w:rPr>
              <w:t xml:space="preserve">           654,753.84 </w:t>
            </w:r>
          </w:p>
        </w:tc>
      </w:tr>
      <w:tr w:rsidR="007E65E9" w:rsidRPr="005F4069" w14:paraId="19A7632F" w14:textId="77777777" w:rsidTr="007E65E9">
        <w:trPr>
          <w:trHeight w:val="227"/>
          <w:jc w:val="center"/>
        </w:trPr>
        <w:tc>
          <w:tcPr>
            <w:tcW w:w="1136" w:type="pct"/>
            <w:tcBorders>
              <w:top w:val="nil"/>
              <w:left w:val="single" w:sz="4" w:space="0" w:color="auto"/>
              <w:bottom w:val="single" w:sz="4" w:space="0" w:color="auto"/>
              <w:right w:val="single" w:sz="4" w:space="0" w:color="auto"/>
            </w:tcBorders>
            <w:shd w:val="clear" w:color="auto" w:fill="D5DCE4" w:themeFill="text2" w:themeFillTint="33"/>
            <w:noWrap/>
            <w:vAlign w:val="center"/>
            <w:hideMark/>
          </w:tcPr>
          <w:p w14:paraId="29CC9B44" w14:textId="77777777" w:rsidR="007E65E9" w:rsidRPr="005F4069" w:rsidRDefault="007E65E9" w:rsidP="007E65E9">
            <w:pPr>
              <w:spacing w:after="0" w:line="240" w:lineRule="auto"/>
              <w:jc w:val="left"/>
              <w:rPr>
                <w:rFonts w:eastAsia="Times New Roman" w:cs="Arial"/>
                <w:color w:val="000000"/>
                <w:sz w:val="20"/>
                <w:szCs w:val="20"/>
                <w:lang w:val="es-MX" w:eastAsia="es-MX"/>
              </w:rPr>
            </w:pPr>
            <w:r w:rsidRPr="005F4069">
              <w:rPr>
                <w:rFonts w:eastAsia="Times New Roman" w:cs="Arial"/>
                <w:color w:val="000000"/>
                <w:sz w:val="20"/>
                <w:szCs w:val="20"/>
                <w:lang w:val="es-MX" w:eastAsia="es-MX"/>
              </w:rPr>
              <w:t>Total</w:t>
            </w:r>
          </w:p>
        </w:tc>
        <w:tc>
          <w:tcPr>
            <w:tcW w:w="1195" w:type="pct"/>
            <w:tcBorders>
              <w:top w:val="nil"/>
              <w:left w:val="nil"/>
              <w:bottom w:val="single" w:sz="4" w:space="0" w:color="auto"/>
              <w:right w:val="single" w:sz="4" w:space="0" w:color="auto"/>
            </w:tcBorders>
            <w:shd w:val="clear" w:color="auto" w:fill="D5DCE4" w:themeFill="text2" w:themeFillTint="33"/>
            <w:vAlign w:val="center"/>
            <w:hideMark/>
          </w:tcPr>
          <w:p w14:paraId="296D55F3" w14:textId="55E0A820" w:rsidR="007E65E9" w:rsidRPr="005F4069" w:rsidRDefault="007E65E9" w:rsidP="007E65E9">
            <w:pPr>
              <w:spacing w:after="0" w:line="240" w:lineRule="auto"/>
              <w:jc w:val="center"/>
              <w:rPr>
                <w:rFonts w:eastAsia="Times New Roman" w:cs="Arial"/>
                <w:color w:val="000000"/>
                <w:sz w:val="20"/>
                <w:szCs w:val="20"/>
                <w:lang w:val="es-MX" w:eastAsia="es-MX"/>
              </w:rPr>
            </w:pPr>
          </w:p>
        </w:tc>
        <w:tc>
          <w:tcPr>
            <w:tcW w:w="1075" w:type="pct"/>
            <w:tcBorders>
              <w:top w:val="nil"/>
              <w:left w:val="nil"/>
              <w:bottom w:val="single" w:sz="4" w:space="0" w:color="auto"/>
              <w:right w:val="single" w:sz="4" w:space="0" w:color="auto"/>
            </w:tcBorders>
            <w:shd w:val="clear" w:color="auto" w:fill="D5DCE4" w:themeFill="text2" w:themeFillTint="33"/>
            <w:noWrap/>
            <w:vAlign w:val="center"/>
            <w:hideMark/>
          </w:tcPr>
          <w:p w14:paraId="62870160" w14:textId="269EA586" w:rsidR="007E65E9" w:rsidRPr="005F4069" w:rsidRDefault="007E65E9" w:rsidP="007E65E9">
            <w:pPr>
              <w:spacing w:after="0" w:line="240" w:lineRule="auto"/>
              <w:jc w:val="center"/>
              <w:rPr>
                <w:rFonts w:eastAsia="Times New Roman" w:cs="Arial"/>
                <w:color w:val="000000"/>
                <w:sz w:val="20"/>
                <w:szCs w:val="20"/>
                <w:lang w:val="es-MX" w:eastAsia="es-MX"/>
              </w:rPr>
            </w:pPr>
          </w:p>
        </w:tc>
        <w:tc>
          <w:tcPr>
            <w:tcW w:w="1594" w:type="pct"/>
            <w:tcBorders>
              <w:top w:val="nil"/>
              <w:left w:val="single" w:sz="4" w:space="0" w:color="auto"/>
              <w:bottom w:val="single" w:sz="4" w:space="0" w:color="auto"/>
              <w:right w:val="single" w:sz="4" w:space="0" w:color="auto"/>
            </w:tcBorders>
            <w:shd w:val="clear" w:color="auto" w:fill="D9E2F3" w:themeFill="accent5" w:themeFillTint="33"/>
            <w:vAlign w:val="center"/>
          </w:tcPr>
          <w:p w14:paraId="46868995" w14:textId="277BF52C" w:rsidR="007E65E9" w:rsidRPr="005F4069" w:rsidRDefault="007E65E9" w:rsidP="007E65E9">
            <w:pPr>
              <w:spacing w:after="0" w:line="240" w:lineRule="auto"/>
              <w:jc w:val="center"/>
              <w:rPr>
                <w:rFonts w:eastAsia="Times New Roman" w:cs="Arial"/>
                <w:color w:val="000000"/>
                <w:sz w:val="20"/>
                <w:szCs w:val="20"/>
                <w:lang w:val="es-MX" w:eastAsia="es-MX"/>
              </w:rPr>
            </w:pPr>
            <w:r w:rsidRPr="007E65E9">
              <w:rPr>
                <w:rFonts w:eastAsia="Times New Roman" w:cs="Arial"/>
                <w:color w:val="000000"/>
                <w:sz w:val="20"/>
                <w:szCs w:val="20"/>
                <w:lang w:val="es-MX" w:eastAsia="es-MX"/>
              </w:rPr>
              <w:t xml:space="preserve">           702,984.64 </w:t>
            </w:r>
          </w:p>
        </w:tc>
      </w:tr>
    </w:tbl>
    <w:p w14:paraId="4594AF68" w14:textId="4BA7AB31" w:rsidR="005F5238" w:rsidRDefault="005F5238" w:rsidP="005F5238"/>
    <w:p w14:paraId="25F373E2" w14:textId="28E6F315" w:rsidR="00392423" w:rsidRPr="009134AC" w:rsidRDefault="00392423" w:rsidP="00392423">
      <w:pPr>
        <w:pStyle w:val="Descripcin"/>
      </w:pPr>
      <w:r w:rsidRPr="009134AC">
        <w:t xml:space="preserve">Tabla </w:t>
      </w:r>
      <w:r w:rsidR="00274201">
        <w:fldChar w:fldCharType="begin"/>
      </w:r>
      <w:r w:rsidR="00274201">
        <w:instrText xml:space="preserve"> STYLEREF 1 \s </w:instrText>
      </w:r>
      <w:r w:rsidR="00274201">
        <w:fldChar w:fldCharType="separate"/>
      </w:r>
      <w:r w:rsidR="007952BF">
        <w:rPr>
          <w:noProof/>
        </w:rPr>
        <w:t>3</w:t>
      </w:r>
      <w:r w:rsidR="00274201">
        <w:fldChar w:fldCharType="end"/>
      </w:r>
      <w:r w:rsidR="00274201">
        <w:noBreakHyphen/>
      </w:r>
      <w:r w:rsidR="00274201">
        <w:fldChar w:fldCharType="begin"/>
      </w:r>
      <w:r w:rsidR="00274201">
        <w:instrText xml:space="preserve"> SEQ Tabla \* ARABIC \s 1 </w:instrText>
      </w:r>
      <w:r w:rsidR="00274201">
        <w:fldChar w:fldCharType="separate"/>
      </w:r>
      <w:r w:rsidR="007952BF">
        <w:rPr>
          <w:noProof/>
        </w:rPr>
        <w:t>22</w:t>
      </w:r>
      <w:r w:rsidR="00274201">
        <w:fldChar w:fldCharType="end"/>
      </w:r>
      <w:r w:rsidRPr="009134AC">
        <w:t xml:space="preserve"> Potabilizadoras con caudal mayor a 60 L/s y menor o igual a 150 L/s</w:t>
      </w:r>
    </w:p>
    <w:tbl>
      <w:tblPr>
        <w:tblStyle w:val="Tablaconcuadrcula"/>
        <w:tblW w:w="0" w:type="auto"/>
        <w:jc w:val="center"/>
        <w:tblLook w:val="04A0" w:firstRow="1" w:lastRow="0" w:firstColumn="1" w:lastColumn="0" w:noHBand="0" w:noVBand="1"/>
      </w:tblPr>
      <w:tblGrid>
        <w:gridCol w:w="2805"/>
        <w:gridCol w:w="1723"/>
      </w:tblGrid>
      <w:tr w:rsidR="00392423" w:rsidRPr="00AB3721" w14:paraId="05111E21" w14:textId="77777777" w:rsidTr="00947D18">
        <w:trPr>
          <w:jc w:val="center"/>
        </w:trPr>
        <w:tc>
          <w:tcPr>
            <w:tcW w:w="2805" w:type="dxa"/>
            <w:shd w:val="clear" w:color="auto" w:fill="D9D9D9" w:themeFill="background1" w:themeFillShade="D9"/>
          </w:tcPr>
          <w:p w14:paraId="07B17B7F" w14:textId="77777777" w:rsidR="00392423" w:rsidRPr="00AB3721" w:rsidRDefault="00392423" w:rsidP="00947D18">
            <w:pPr>
              <w:spacing w:after="0"/>
              <w:rPr>
                <w:b/>
                <w:bCs/>
                <w:sz w:val="20"/>
                <w:szCs w:val="20"/>
              </w:rPr>
            </w:pPr>
            <w:r w:rsidRPr="00AB3721">
              <w:rPr>
                <w:b/>
                <w:bCs/>
                <w:sz w:val="20"/>
                <w:szCs w:val="20"/>
              </w:rPr>
              <w:t>Planta</w:t>
            </w:r>
          </w:p>
        </w:tc>
        <w:tc>
          <w:tcPr>
            <w:tcW w:w="1723" w:type="dxa"/>
            <w:shd w:val="clear" w:color="auto" w:fill="D9D9D9" w:themeFill="background1" w:themeFillShade="D9"/>
          </w:tcPr>
          <w:p w14:paraId="3EDB7B2C" w14:textId="77777777" w:rsidR="00392423" w:rsidRPr="00AB3721" w:rsidRDefault="00392423" w:rsidP="00947D18">
            <w:pPr>
              <w:spacing w:after="0"/>
              <w:jc w:val="center"/>
              <w:rPr>
                <w:b/>
                <w:bCs/>
                <w:sz w:val="20"/>
                <w:szCs w:val="20"/>
              </w:rPr>
            </w:pPr>
            <w:r w:rsidRPr="00AB3721">
              <w:rPr>
                <w:b/>
                <w:bCs/>
                <w:sz w:val="20"/>
                <w:szCs w:val="20"/>
              </w:rPr>
              <w:t>Caudal (L/s)</w:t>
            </w:r>
          </w:p>
        </w:tc>
      </w:tr>
      <w:tr w:rsidR="00392423" w:rsidRPr="00947D18" w14:paraId="4C55707F" w14:textId="77777777" w:rsidTr="00947D18">
        <w:trPr>
          <w:trHeight w:val="283"/>
          <w:jc w:val="center"/>
        </w:trPr>
        <w:tc>
          <w:tcPr>
            <w:tcW w:w="2805" w:type="dxa"/>
          </w:tcPr>
          <w:p w14:paraId="7CBD94FA" w14:textId="77777777" w:rsidR="00392423" w:rsidRPr="00947D18" w:rsidRDefault="00392423" w:rsidP="00947D18">
            <w:pPr>
              <w:spacing w:after="0"/>
              <w:rPr>
                <w:sz w:val="20"/>
                <w:szCs w:val="20"/>
              </w:rPr>
            </w:pPr>
            <w:r w:rsidRPr="00947D18">
              <w:rPr>
                <w:sz w:val="20"/>
                <w:szCs w:val="20"/>
              </w:rPr>
              <w:t>Ciudad Deportiva 2</w:t>
            </w:r>
          </w:p>
        </w:tc>
        <w:tc>
          <w:tcPr>
            <w:tcW w:w="1723" w:type="dxa"/>
          </w:tcPr>
          <w:p w14:paraId="1009357B" w14:textId="77777777" w:rsidR="00392423" w:rsidRPr="00947D18" w:rsidRDefault="00392423" w:rsidP="00947D18">
            <w:pPr>
              <w:spacing w:after="0"/>
              <w:jc w:val="center"/>
              <w:rPr>
                <w:sz w:val="20"/>
                <w:szCs w:val="20"/>
              </w:rPr>
            </w:pPr>
            <w:r w:rsidRPr="00947D18">
              <w:rPr>
                <w:sz w:val="20"/>
                <w:szCs w:val="20"/>
              </w:rPr>
              <w:t>100</w:t>
            </w:r>
          </w:p>
        </w:tc>
      </w:tr>
      <w:tr w:rsidR="00392423" w:rsidRPr="00947D18" w14:paraId="7B2AF77D" w14:textId="77777777" w:rsidTr="00947D18">
        <w:trPr>
          <w:trHeight w:val="283"/>
          <w:jc w:val="center"/>
        </w:trPr>
        <w:tc>
          <w:tcPr>
            <w:tcW w:w="2805" w:type="dxa"/>
          </w:tcPr>
          <w:p w14:paraId="04C9968D" w14:textId="77777777" w:rsidR="00392423" w:rsidRPr="00947D18" w:rsidRDefault="00392423" w:rsidP="00947D18">
            <w:pPr>
              <w:spacing w:after="0"/>
              <w:rPr>
                <w:sz w:val="20"/>
                <w:szCs w:val="20"/>
              </w:rPr>
            </w:pPr>
            <w:r w:rsidRPr="00947D18">
              <w:rPr>
                <w:sz w:val="20"/>
                <w:szCs w:val="20"/>
              </w:rPr>
              <w:t>Deportivo Los Galeana</w:t>
            </w:r>
          </w:p>
        </w:tc>
        <w:tc>
          <w:tcPr>
            <w:tcW w:w="1723" w:type="dxa"/>
          </w:tcPr>
          <w:p w14:paraId="44A14D9A" w14:textId="77777777" w:rsidR="00392423" w:rsidRPr="00947D18" w:rsidRDefault="00392423" w:rsidP="00947D18">
            <w:pPr>
              <w:spacing w:after="0"/>
              <w:jc w:val="center"/>
              <w:rPr>
                <w:sz w:val="20"/>
                <w:szCs w:val="20"/>
              </w:rPr>
            </w:pPr>
            <w:r w:rsidRPr="00947D18">
              <w:rPr>
                <w:sz w:val="20"/>
                <w:szCs w:val="20"/>
              </w:rPr>
              <w:t>80</w:t>
            </w:r>
          </w:p>
        </w:tc>
      </w:tr>
      <w:tr w:rsidR="00392423" w:rsidRPr="00947D18" w14:paraId="4578829D" w14:textId="77777777" w:rsidTr="00947D18">
        <w:trPr>
          <w:trHeight w:val="283"/>
          <w:jc w:val="center"/>
        </w:trPr>
        <w:tc>
          <w:tcPr>
            <w:tcW w:w="2805" w:type="dxa"/>
          </w:tcPr>
          <w:p w14:paraId="3A6581DA" w14:textId="77777777" w:rsidR="00392423" w:rsidRPr="00947D18" w:rsidRDefault="00392423" w:rsidP="00947D18">
            <w:pPr>
              <w:spacing w:after="0"/>
              <w:rPr>
                <w:sz w:val="20"/>
                <w:szCs w:val="20"/>
              </w:rPr>
            </w:pPr>
            <w:r w:rsidRPr="00947D18">
              <w:rPr>
                <w:sz w:val="20"/>
                <w:szCs w:val="20"/>
              </w:rPr>
              <w:t>Jardines del Pedregal</w:t>
            </w:r>
          </w:p>
        </w:tc>
        <w:tc>
          <w:tcPr>
            <w:tcW w:w="1723" w:type="dxa"/>
          </w:tcPr>
          <w:p w14:paraId="63336362" w14:textId="77777777" w:rsidR="00392423" w:rsidRPr="00947D18" w:rsidRDefault="00392423" w:rsidP="00947D18">
            <w:pPr>
              <w:spacing w:after="0"/>
              <w:jc w:val="center"/>
              <w:rPr>
                <w:sz w:val="20"/>
                <w:szCs w:val="20"/>
              </w:rPr>
            </w:pPr>
            <w:r w:rsidRPr="00947D18">
              <w:rPr>
                <w:sz w:val="20"/>
                <w:szCs w:val="20"/>
              </w:rPr>
              <w:t>80</w:t>
            </w:r>
          </w:p>
        </w:tc>
      </w:tr>
      <w:tr w:rsidR="00392423" w:rsidRPr="00947D18" w14:paraId="5EA81BB0" w14:textId="77777777" w:rsidTr="00947D18">
        <w:trPr>
          <w:trHeight w:val="283"/>
          <w:jc w:val="center"/>
        </w:trPr>
        <w:tc>
          <w:tcPr>
            <w:tcW w:w="2805" w:type="dxa"/>
          </w:tcPr>
          <w:p w14:paraId="3B379CF9" w14:textId="77777777" w:rsidR="00392423" w:rsidRPr="00947D18" w:rsidRDefault="00392423" w:rsidP="00947D18">
            <w:pPr>
              <w:spacing w:after="0"/>
              <w:rPr>
                <w:sz w:val="20"/>
                <w:szCs w:val="20"/>
              </w:rPr>
            </w:pPr>
            <w:r w:rsidRPr="00947D18">
              <w:rPr>
                <w:sz w:val="20"/>
                <w:szCs w:val="20"/>
              </w:rPr>
              <w:t>Panteón Civil</w:t>
            </w:r>
          </w:p>
        </w:tc>
        <w:tc>
          <w:tcPr>
            <w:tcW w:w="1723" w:type="dxa"/>
          </w:tcPr>
          <w:p w14:paraId="5F8DD16D" w14:textId="77777777" w:rsidR="00392423" w:rsidRPr="00947D18" w:rsidRDefault="00392423" w:rsidP="00947D18">
            <w:pPr>
              <w:spacing w:after="0"/>
              <w:jc w:val="center"/>
              <w:rPr>
                <w:sz w:val="20"/>
                <w:szCs w:val="20"/>
              </w:rPr>
            </w:pPr>
            <w:r w:rsidRPr="00947D18">
              <w:rPr>
                <w:sz w:val="20"/>
                <w:szCs w:val="20"/>
              </w:rPr>
              <w:t>150</w:t>
            </w:r>
          </w:p>
        </w:tc>
      </w:tr>
      <w:tr w:rsidR="00392423" w:rsidRPr="00947D18" w14:paraId="150227D6" w14:textId="77777777" w:rsidTr="00947D18">
        <w:trPr>
          <w:trHeight w:val="283"/>
          <w:jc w:val="center"/>
        </w:trPr>
        <w:tc>
          <w:tcPr>
            <w:tcW w:w="2805" w:type="dxa"/>
          </w:tcPr>
          <w:p w14:paraId="723B07A6" w14:textId="365239ED" w:rsidR="00392423" w:rsidRPr="00947D18" w:rsidRDefault="00392423" w:rsidP="00947D18">
            <w:pPr>
              <w:spacing w:after="0"/>
              <w:rPr>
                <w:sz w:val="20"/>
                <w:szCs w:val="20"/>
              </w:rPr>
            </w:pPr>
            <w:r w:rsidRPr="00947D18">
              <w:rPr>
                <w:sz w:val="20"/>
                <w:szCs w:val="20"/>
              </w:rPr>
              <w:t>Purísima</w:t>
            </w:r>
            <w:r w:rsidR="001D0B7A">
              <w:rPr>
                <w:sz w:val="20"/>
                <w:szCs w:val="20"/>
              </w:rPr>
              <w:t xml:space="preserve"> Iztapalapa</w:t>
            </w:r>
            <w:r w:rsidRPr="00947D18">
              <w:rPr>
                <w:sz w:val="20"/>
                <w:szCs w:val="20"/>
              </w:rPr>
              <w:t xml:space="preserve"> 3 y 7</w:t>
            </w:r>
          </w:p>
        </w:tc>
        <w:tc>
          <w:tcPr>
            <w:tcW w:w="1723" w:type="dxa"/>
          </w:tcPr>
          <w:p w14:paraId="5DA16DE7" w14:textId="77777777" w:rsidR="00392423" w:rsidRPr="00947D18" w:rsidRDefault="00392423" w:rsidP="00947D18">
            <w:pPr>
              <w:spacing w:after="0"/>
              <w:jc w:val="center"/>
              <w:rPr>
                <w:sz w:val="20"/>
                <w:szCs w:val="20"/>
              </w:rPr>
            </w:pPr>
            <w:r w:rsidRPr="00947D18">
              <w:rPr>
                <w:sz w:val="20"/>
                <w:szCs w:val="20"/>
              </w:rPr>
              <w:t>100</w:t>
            </w:r>
          </w:p>
        </w:tc>
      </w:tr>
      <w:tr w:rsidR="00392423" w:rsidRPr="00947D18" w14:paraId="3C059DD8" w14:textId="77777777" w:rsidTr="00947D18">
        <w:trPr>
          <w:trHeight w:val="283"/>
          <w:jc w:val="center"/>
        </w:trPr>
        <w:tc>
          <w:tcPr>
            <w:tcW w:w="2805" w:type="dxa"/>
          </w:tcPr>
          <w:p w14:paraId="0EBF0C52" w14:textId="77777777" w:rsidR="00392423" w:rsidRPr="00947D18" w:rsidRDefault="00392423" w:rsidP="00947D18">
            <w:pPr>
              <w:spacing w:after="0"/>
              <w:rPr>
                <w:sz w:val="20"/>
                <w:szCs w:val="20"/>
              </w:rPr>
            </w:pPr>
            <w:r w:rsidRPr="00947D18">
              <w:rPr>
                <w:sz w:val="20"/>
                <w:szCs w:val="20"/>
              </w:rPr>
              <w:t xml:space="preserve">Selene </w:t>
            </w:r>
          </w:p>
        </w:tc>
        <w:tc>
          <w:tcPr>
            <w:tcW w:w="1723" w:type="dxa"/>
          </w:tcPr>
          <w:p w14:paraId="52485585" w14:textId="77777777" w:rsidR="00392423" w:rsidRPr="00947D18" w:rsidRDefault="00392423" w:rsidP="00947D18">
            <w:pPr>
              <w:spacing w:after="0"/>
              <w:jc w:val="center"/>
              <w:rPr>
                <w:sz w:val="20"/>
                <w:szCs w:val="20"/>
              </w:rPr>
            </w:pPr>
            <w:r w:rsidRPr="00947D18">
              <w:rPr>
                <w:sz w:val="20"/>
                <w:szCs w:val="20"/>
              </w:rPr>
              <w:t>120</w:t>
            </w:r>
          </w:p>
        </w:tc>
      </w:tr>
    </w:tbl>
    <w:tbl>
      <w:tblPr>
        <w:tblW w:w="3696" w:type="pct"/>
        <w:jc w:val="center"/>
        <w:tblCellMar>
          <w:left w:w="70" w:type="dxa"/>
          <w:right w:w="70" w:type="dxa"/>
        </w:tblCellMar>
        <w:tblLook w:val="04A0" w:firstRow="1" w:lastRow="0" w:firstColumn="1" w:lastColumn="0" w:noHBand="0" w:noVBand="1"/>
      </w:tblPr>
      <w:tblGrid>
        <w:gridCol w:w="1447"/>
        <w:gridCol w:w="1814"/>
        <w:gridCol w:w="1372"/>
        <w:gridCol w:w="2311"/>
      </w:tblGrid>
      <w:tr w:rsidR="005F5238" w:rsidRPr="005F4069" w14:paraId="1A641E05" w14:textId="77777777" w:rsidTr="009B4734">
        <w:trPr>
          <w:trHeight w:val="170"/>
          <w:jc w:val="center"/>
        </w:trPr>
        <w:tc>
          <w:tcPr>
            <w:tcW w:w="5000" w:type="pct"/>
            <w:gridSpan w:val="4"/>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EF72570" w14:textId="1B1E43C5" w:rsidR="005F5238" w:rsidRPr="005F4069" w:rsidRDefault="005F5238" w:rsidP="0071205C">
            <w:pPr>
              <w:spacing w:after="0" w:line="240" w:lineRule="auto"/>
              <w:jc w:val="center"/>
              <w:rPr>
                <w:rFonts w:eastAsia="Times New Roman" w:cs="Arial"/>
                <w:b/>
                <w:bCs/>
                <w:color w:val="000000"/>
                <w:sz w:val="20"/>
                <w:szCs w:val="20"/>
                <w:lang w:val="es-MX" w:eastAsia="es-MX"/>
              </w:rPr>
            </w:pPr>
            <w:r w:rsidRPr="005F4069">
              <w:rPr>
                <w:rFonts w:eastAsia="Times New Roman" w:cs="Arial"/>
                <w:b/>
                <w:bCs/>
                <w:color w:val="000000"/>
                <w:sz w:val="20"/>
                <w:szCs w:val="20"/>
                <w:lang w:val="es-MX" w:eastAsia="es-MX"/>
              </w:rPr>
              <w:t>Condición 2</w:t>
            </w:r>
            <w:r w:rsidR="00046750" w:rsidRPr="005F4069">
              <w:rPr>
                <w:rFonts w:eastAsia="Times New Roman" w:cs="Arial"/>
                <w:b/>
                <w:bCs/>
                <w:color w:val="000000"/>
                <w:sz w:val="20"/>
                <w:szCs w:val="20"/>
                <w:lang w:val="es-MX" w:eastAsia="es-MX"/>
              </w:rPr>
              <w:t xml:space="preserve"> (60 &lt; Q ≤ 150</w:t>
            </w:r>
            <w:r w:rsidR="00A63A7D" w:rsidRPr="005F4069">
              <w:rPr>
                <w:rFonts w:eastAsia="Times New Roman" w:cs="Arial"/>
                <w:b/>
                <w:bCs/>
                <w:color w:val="000000"/>
                <w:sz w:val="20"/>
                <w:szCs w:val="20"/>
                <w:lang w:val="es-MX" w:eastAsia="es-MX"/>
              </w:rPr>
              <w:t>)</w:t>
            </w:r>
          </w:p>
        </w:tc>
      </w:tr>
      <w:tr w:rsidR="00046750" w:rsidRPr="005F4069" w14:paraId="72DE6ABE" w14:textId="77777777" w:rsidTr="009B4734">
        <w:trPr>
          <w:trHeight w:val="170"/>
          <w:jc w:val="center"/>
        </w:trPr>
        <w:tc>
          <w:tcPr>
            <w:tcW w:w="1042" w:type="pct"/>
            <w:tcBorders>
              <w:top w:val="nil"/>
              <w:left w:val="single" w:sz="4" w:space="0" w:color="auto"/>
              <w:bottom w:val="single" w:sz="4" w:space="0" w:color="auto"/>
              <w:right w:val="single" w:sz="4" w:space="0" w:color="auto"/>
            </w:tcBorders>
            <w:shd w:val="clear" w:color="000000" w:fill="BFBFBF"/>
            <w:noWrap/>
            <w:vAlign w:val="center"/>
            <w:hideMark/>
          </w:tcPr>
          <w:p w14:paraId="31AA5B84" w14:textId="77777777" w:rsidR="00046750" w:rsidRPr="005F4069" w:rsidRDefault="00046750" w:rsidP="0071205C">
            <w:pPr>
              <w:spacing w:after="0" w:line="240" w:lineRule="auto"/>
              <w:jc w:val="left"/>
              <w:rPr>
                <w:rFonts w:eastAsia="Times New Roman" w:cs="Arial"/>
                <w:b/>
                <w:bCs/>
                <w:color w:val="000000"/>
                <w:sz w:val="20"/>
                <w:szCs w:val="20"/>
                <w:lang w:val="es-MX" w:eastAsia="es-MX"/>
              </w:rPr>
            </w:pPr>
            <w:r w:rsidRPr="005F4069">
              <w:rPr>
                <w:rFonts w:eastAsia="Times New Roman" w:cs="Arial"/>
                <w:b/>
                <w:bCs/>
                <w:color w:val="000000"/>
                <w:sz w:val="20"/>
                <w:szCs w:val="20"/>
                <w:lang w:val="es-MX" w:eastAsia="es-MX"/>
              </w:rPr>
              <w:t>Concepto</w:t>
            </w:r>
          </w:p>
        </w:tc>
        <w:tc>
          <w:tcPr>
            <w:tcW w:w="1306" w:type="pct"/>
            <w:tcBorders>
              <w:top w:val="nil"/>
              <w:left w:val="nil"/>
              <w:bottom w:val="single" w:sz="4" w:space="0" w:color="auto"/>
              <w:right w:val="single" w:sz="4" w:space="0" w:color="auto"/>
            </w:tcBorders>
            <w:shd w:val="clear" w:color="000000" w:fill="BFBFBF"/>
            <w:vAlign w:val="center"/>
            <w:hideMark/>
          </w:tcPr>
          <w:p w14:paraId="6F85A8D9" w14:textId="77777777" w:rsidR="00046750" w:rsidRPr="005F4069" w:rsidRDefault="00046750" w:rsidP="0071205C">
            <w:pPr>
              <w:spacing w:after="0" w:line="240" w:lineRule="auto"/>
              <w:jc w:val="center"/>
              <w:rPr>
                <w:rFonts w:eastAsia="Times New Roman" w:cs="Arial"/>
                <w:b/>
                <w:bCs/>
                <w:color w:val="000000"/>
                <w:sz w:val="20"/>
                <w:szCs w:val="20"/>
                <w:lang w:val="es-MX" w:eastAsia="es-MX"/>
              </w:rPr>
            </w:pPr>
            <w:r w:rsidRPr="005F4069">
              <w:rPr>
                <w:rFonts w:eastAsia="Times New Roman" w:cs="Arial"/>
                <w:b/>
                <w:bCs/>
                <w:color w:val="000000"/>
                <w:sz w:val="20"/>
                <w:szCs w:val="20"/>
                <w:lang w:val="es-MX" w:eastAsia="es-MX"/>
              </w:rPr>
              <w:t>Costo ($/mes)</w:t>
            </w:r>
          </w:p>
        </w:tc>
        <w:tc>
          <w:tcPr>
            <w:tcW w:w="988" w:type="pct"/>
            <w:tcBorders>
              <w:top w:val="nil"/>
              <w:left w:val="nil"/>
              <w:bottom w:val="single" w:sz="4" w:space="0" w:color="auto"/>
              <w:right w:val="single" w:sz="4" w:space="0" w:color="auto"/>
            </w:tcBorders>
            <w:shd w:val="clear" w:color="000000" w:fill="BFBFBF"/>
            <w:noWrap/>
            <w:vAlign w:val="center"/>
            <w:hideMark/>
          </w:tcPr>
          <w:p w14:paraId="75AB7B20" w14:textId="77777777" w:rsidR="00046750" w:rsidRPr="005F4069" w:rsidRDefault="00046750" w:rsidP="0071205C">
            <w:pPr>
              <w:spacing w:after="0" w:line="240" w:lineRule="auto"/>
              <w:jc w:val="center"/>
              <w:rPr>
                <w:rFonts w:eastAsia="Times New Roman" w:cs="Arial"/>
                <w:b/>
                <w:bCs/>
                <w:color w:val="000000"/>
                <w:sz w:val="20"/>
                <w:szCs w:val="20"/>
                <w:lang w:val="es-MX" w:eastAsia="es-MX"/>
              </w:rPr>
            </w:pPr>
            <w:r w:rsidRPr="005F4069">
              <w:rPr>
                <w:rFonts w:eastAsia="Times New Roman" w:cs="Arial"/>
                <w:b/>
                <w:bCs/>
                <w:color w:val="000000"/>
                <w:sz w:val="20"/>
                <w:szCs w:val="20"/>
                <w:lang w:val="es-MX" w:eastAsia="es-MX"/>
              </w:rPr>
              <w:t>Personas</w:t>
            </w:r>
          </w:p>
        </w:tc>
        <w:tc>
          <w:tcPr>
            <w:tcW w:w="1664" w:type="pct"/>
            <w:tcBorders>
              <w:top w:val="nil"/>
              <w:left w:val="nil"/>
              <w:bottom w:val="single" w:sz="4" w:space="0" w:color="auto"/>
              <w:right w:val="single" w:sz="4" w:space="0" w:color="auto"/>
            </w:tcBorders>
            <w:shd w:val="clear" w:color="000000" w:fill="BFBFBF"/>
            <w:vAlign w:val="center"/>
            <w:hideMark/>
          </w:tcPr>
          <w:p w14:paraId="53A01225" w14:textId="7391D203" w:rsidR="00046750" w:rsidRPr="005F4069" w:rsidRDefault="00046750" w:rsidP="0071205C">
            <w:pPr>
              <w:spacing w:after="0" w:line="240" w:lineRule="auto"/>
              <w:jc w:val="center"/>
              <w:rPr>
                <w:rFonts w:eastAsia="Times New Roman" w:cs="Arial"/>
                <w:b/>
                <w:bCs/>
                <w:color w:val="000000"/>
                <w:sz w:val="20"/>
                <w:szCs w:val="20"/>
                <w:lang w:val="es-MX" w:eastAsia="es-MX"/>
              </w:rPr>
            </w:pPr>
            <w:r w:rsidRPr="005F4069">
              <w:rPr>
                <w:rFonts w:eastAsia="Times New Roman" w:cs="Arial"/>
                <w:b/>
                <w:bCs/>
                <w:color w:val="000000"/>
                <w:sz w:val="20"/>
                <w:szCs w:val="20"/>
                <w:lang w:val="es-MX" w:eastAsia="es-MX"/>
              </w:rPr>
              <w:t>Costo total ($/a</w:t>
            </w:r>
            <w:r w:rsidR="009B4734" w:rsidRPr="005F4069">
              <w:rPr>
                <w:rFonts w:eastAsia="Times New Roman" w:cs="Arial"/>
                <w:b/>
                <w:bCs/>
                <w:color w:val="000000"/>
                <w:sz w:val="20"/>
                <w:szCs w:val="20"/>
                <w:lang w:val="es-MX" w:eastAsia="es-MX"/>
              </w:rPr>
              <w:t>ño</w:t>
            </w:r>
            <w:r w:rsidRPr="005F4069">
              <w:rPr>
                <w:rFonts w:eastAsia="Times New Roman" w:cs="Arial"/>
                <w:b/>
                <w:bCs/>
                <w:color w:val="000000"/>
                <w:sz w:val="20"/>
                <w:szCs w:val="20"/>
                <w:lang w:val="es-MX" w:eastAsia="es-MX"/>
              </w:rPr>
              <w:t>)</w:t>
            </w:r>
          </w:p>
        </w:tc>
      </w:tr>
      <w:tr w:rsidR="007E65E9" w:rsidRPr="005F4069" w14:paraId="1B30724D" w14:textId="77777777" w:rsidTr="0017197C">
        <w:trPr>
          <w:trHeight w:val="170"/>
          <w:jc w:val="center"/>
        </w:trPr>
        <w:tc>
          <w:tcPr>
            <w:tcW w:w="1042" w:type="pct"/>
            <w:tcBorders>
              <w:top w:val="nil"/>
              <w:left w:val="single" w:sz="4" w:space="0" w:color="auto"/>
              <w:bottom w:val="single" w:sz="4" w:space="0" w:color="auto"/>
              <w:right w:val="single" w:sz="4" w:space="0" w:color="auto"/>
            </w:tcBorders>
            <w:shd w:val="clear" w:color="auto" w:fill="auto"/>
            <w:noWrap/>
            <w:vAlign w:val="center"/>
            <w:hideMark/>
          </w:tcPr>
          <w:p w14:paraId="59B1FBE6" w14:textId="77777777" w:rsidR="007E65E9" w:rsidRPr="005F4069" w:rsidRDefault="007E65E9" w:rsidP="007E65E9">
            <w:pPr>
              <w:spacing w:after="0" w:line="240" w:lineRule="auto"/>
              <w:jc w:val="left"/>
              <w:rPr>
                <w:rFonts w:eastAsia="Times New Roman" w:cs="Arial"/>
                <w:color w:val="000000"/>
                <w:sz w:val="20"/>
                <w:szCs w:val="20"/>
                <w:lang w:val="es-MX" w:eastAsia="es-MX"/>
              </w:rPr>
            </w:pPr>
            <w:r w:rsidRPr="005F4069">
              <w:rPr>
                <w:rFonts w:eastAsia="Times New Roman" w:cs="Arial"/>
                <w:color w:val="000000"/>
                <w:sz w:val="20"/>
                <w:szCs w:val="20"/>
                <w:lang w:val="es-MX" w:eastAsia="es-MX"/>
              </w:rPr>
              <w:t>Residente</w:t>
            </w:r>
          </w:p>
        </w:tc>
        <w:tc>
          <w:tcPr>
            <w:tcW w:w="1306" w:type="pct"/>
            <w:tcBorders>
              <w:top w:val="nil"/>
              <w:left w:val="nil"/>
              <w:bottom w:val="single" w:sz="4" w:space="0" w:color="auto"/>
              <w:right w:val="single" w:sz="4" w:space="0" w:color="auto"/>
            </w:tcBorders>
            <w:shd w:val="clear" w:color="auto" w:fill="auto"/>
            <w:vAlign w:val="center"/>
            <w:hideMark/>
          </w:tcPr>
          <w:p w14:paraId="1C199095" w14:textId="1377A9DE" w:rsidR="007E65E9" w:rsidRPr="005F4069" w:rsidRDefault="007E65E9" w:rsidP="007E65E9">
            <w:pPr>
              <w:spacing w:after="0" w:line="240" w:lineRule="auto"/>
              <w:jc w:val="right"/>
              <w:rPr>
                <w:rFonts w:eastAsia="Times New Roman" w:cs="Arial"/>
                <w:color w:val="000000"/>
                <w:sz w:val="20"/>
                <w:szCs w:val="20"/>
                <w:lang w:val="es-MX" w:eastAsia="es-MX"/>
              </w:rPr>
            </w:pPr>
            <w:r w:rsidRPr="005F4069">
              <w:rPr>
                <w:sz w:val="20"/>
                <w:szCs w:val="20"/>
              </w:rPr>
              <w:t>12,057.70</w:t>
            </w:r>
          </w:p>
        </w:tc>
        <w:tc>
          <w:tcPr>
            <w:tcW w:w="988" w:type="pct"/>
            <w:tcBorders>
              <w:top w:val="nil"/>
              <w:left w:val="nil"/>
              <w:bottom w:val="single" w:sz="4" w:space="0" w:color="auto"/>
              <w:right w:val="single" w:sz="4" w:space="0" w:color="auto"/>
            </w:tcBorders>
            <w:shd w:val="clear" w:color="auto" w:fill="auto"/>
            <w:noWrap/>
            <w:vAlign w:val="center"/>
            <w:hideMark/>
          </w:tcPr>
          <w:p w14:paraId="1BCC586E" w14:textId="054D664D" w:rsidR="007E65E9" w:rsidRPr="005F4069" w:rsidRDefault="007E65E9" w:rsidP="007E65E9">
            <w:pPr>
              <w:spacing w:after="0" w:line="240" w:lineRule="auto"/>
              <w:jc w:val="center"/>
              <w:rPr>
                <w:rFonts w:eastAsia="Times New Roman" w:cs="Arial"/>
                <w:color w:val="000000"/>
                <w:sz w:val="20"/>
                <w:szCs w:val="20"/>
                <w:lang w:val="es-MX" w:eastAsia="es-MX"/>
              </w:rPr>
            </w:pPr>
            <w:r w:rsidRPr="005F4069">
              <w:rPr>
                <w:sz w:val="20"/>
                <w:szCs w:val="20"/>
              </w:rPr>
              <w:t>0.50</w:t>
            </w:r>
          </w:p>
        </w:tc>
        <w:tc>
          <w:tcPr>
            <w:tcW w:w="1664" w:type="pct"/>
            <w:tcBorders>
              <w:top w:val="nil"/>
              <w:left w:val="nil"/>
              <w:bottom w:val="single" w:sz="4" w:space="0" w:color="auto"/>
              <w:right w:val="single" w:sz="4" w:space="0" w:color="auto"/>
            </w:tcBorders>
            <w:shd w:val="clear" w:color="auto" w:fill="auto"/>
            <w:hideMark/>
          </w:tcPr>
          <w:p w14:paraId="269E515F" w14:textId="35E80F9F" w:rsidR="007E65E9" w:rsidRPr="007E65E9" w:rsidRDefault="007E65E9" w:rsidP="007E65E9">
            <w:pPr>
              <w:spacing w:after="0" w:line="240" w:lineRule="auto"/>
              <w:jc w:val="right"/>
              <w:rPr>
                <w:sz w:val="20"/>
                <w:szCs w:val="20"/>
              </w:rPr>
            </w:pPr>
            <w:r w:rsidRPr="007E65E9">
              <w:rPr>
                <w:sz w:val="20"/>
                <w:szCs w:val="20"/>
              </w:rPr>
              <w:t xml:space="preserve"> 72,346.20 </w:t>
            </w:r>
          </w:p>
        </w:tc>
      </w:tr>
      <w:tr w:rsidR="007E65E9" w:rsidRPr="005F4069" w14:paraId="12558C3F" w14:textId="77777777" w:rsidTr="0017197C">
        <w:trPr>
          <w:trHeight w:val="170"/>
          <w:jc w:val="center"/>
        </w:trPr>
        <w:tc>
          <w:tcPr>
            <w:tcW w:w="1042" w:type="pct"/>
            <w:tcBorders>
              <w:top w:val="nil"/>
              <w:left w:val="single" w:sz="4" w:space="0" w:color="auto"/>
              <w:bottom w:val="single" w:sz="4" w:space="0" w:color="auto"/>
              <w:right w:val="single" w:sz="4" w:space="0" w:color="auto"/>
            </w:tcBorders>
            <w:shd w:val="clear" w:color="auto" w:fill="auto"/>
            <w:noWrap/>
            <w:vAlign w:val="center"/>
            <w:hideMark/>
          </w:tcPr>
          <w:p w14:paraId="2C9DC379" w14:textId="77777777" w:rsidR="007E65E9" w:rsidRPr="005F4069" w:rsidRDefault="007E65E9" w:rsidP="007E65E9">
            <w:pPr>
              <w:spacing w:after="0" w:line="240" w:lineRule="auto"/>
              <w:jc w:val="left"/>
              <w:rPr>
                <w:rFonts w:eastAsia="Times New Roman" w:cs="Arial"/>
                <w:color w:val="000000"/>
                <w:sz w:val="20"/>
                <w:szCs w:val="20"/>
                <w:lang w:val="es-MX" w:eastAsia="es-MX"/>
              </w:rPr>
            </w:pPr>
            <w:r w:rsidRPr="005F4069">
              <w:rPr>
                <w:rFonts w:eastAsia="Times New Roman" w:cs="Arial"/>
                <w:color w:val="000000"/>
                <w:sz w:val="20"/>
                <w:szCs w:val="20"/>
                <w:lang w:val="es-MX" w:eastAsia="es-MX"/>
              </w:rPr>
              <w:t>Operador</w:t>
            </w:r>
          </w:p>
        </w:tc>
        <w:tc>
          <w:tcPr>
            <w:tcW w:w="1306" w:type="pct"/>
            <w:tcBorders>
              <w:top w:val="nil"/>
              <w:left w:val="nil"/>
              <w:bottom w:val="single" w:sz="4" w:space="0" w:color="auto"/>
              <w:right w:val="single" w:sz="4" w:space="0" w:color="auto"/>
            </w:tcBorders>
            <w:shd w:val="clear" w:color="auto" w:fill="auto"/>
            <w:vAlign w:val="center"/>
            <w:hideMark/>
          </w:tcPr>
          <w:p w14:paraId="3B60C815" w14:textId="027A4C1D" w:rsidR="007E65E9" w:rsidRPr="005F4069" w:rsidRDefault="007E65E9" w:rsidP="007E65E9">
            <w:pPr>
              <w:spacing w:after="0" w:line="240" w:lineRule="auto"/>
              <w:jc w:val="right"/>
              <w:rPr>
                <w:rFonts w:eastAsia="Times New Roman" w:cs="Arial"/>
                <w:color w:val="000000"/>
                <w:sz w:val="20"/>
                <w:szCs w:val="20"/>
                <w:lang w:val="es-MX" w:eastAsia="es-MX"/>
              </w:rPr>
            </w:pPr>
            <w:r w:rsidRPr="005F4069">
              <w:rPr>
                <w:sz w:val="20"/>
                <w:szCs w:val="20"/>
              </w:rPr>
              <w:t>9,093.80</w:t>
            </w:r>
          </w:p>
        </w:tc>
        <w:tc>
          <w:tcPr>
            <w:tcW w:w="988" w:type="pct"/>
            <w:tcBorders>
              <w:top w:val="nil"/>
              <w:left w:val="nil"/>
              <w:bottom w:val="single" w:sz="4" w:space="0" w:color="auto"/>
              <w:right w:val="single" w:sz="4" w:space="0" w:color="auto"/>
            </w:tcBorders>
            <w:shd w:val="clear" w:color="auto" w:fill="auto"/>
            <w:noWrap/>
            <w:vAlign w:val="center"/>
            <w:hideMark/>
          </w:tcPr>
          <w:p w14:paraId="0AE8A047" w14:textId="6933A0BC" w:rsidR="007E65E9" w:rsidRPr="005F4069" w:rsidRDefault="007E65E9" w:rsidP="007E65E9">
            <w:pPr>
              <w:spacing w:after="0" w:line="240" w:lineRule="auto"/>
              <w:jc w:val="center"/>
              <w:rPr>
                <w:rFonts w:eastAsia="Times New Roman" w:cs="Arial"/>
                <w:color w:val="000000"/>
                <w:sz w:val="20"/>
                <w:szCs w:val="20"/>
                <w:lang w:val="es-MX" w:eastAsia="es-MX"/>
              </w:rPr>
            </w:pPr>
            <w:r w:rsidRPr="005F4069">
              <w:rPr>
                <w:sz w:val="20"/>
                <w:szCs w:val="20"/>
              </w:rPr>
              <w:t>12.00</w:t>
            </w:r>
          </w:p>
        </w:tc>
        <w:tc>
          <w:tcPr>
            <w:tcW w:w="1664" w:type="pct"/>
            <w:tcBorders>
              <w:top w:val="nil"/>
              <w:left w:val="nil"/>
              <w:bottom w:val="single" w:sz="4" w:space="0" w:color="auto"/>
              <w:right w:val="single" w:sz="4" w:space="0" w:color="auto"/>
            </w:tcBorders>
            <w:shd w:val="clear" w:color="auto" w:fill="auto"/>
            <w:hideMark/>
          </w:tcPr>
          <w:p w14:paraId="1A43EC97" w14:textId="415FDAA0" w:rsidR="007E65E9" w:rsidRPr="007E65E9" w:rsidRDefault="007E65E9" w:rsidP="007E65E9">
            <w:pPr>
              <w:spacing w:after="0" w:line="240" w:lineRule="auto"/>
              <w:jc w:val="right"/>
              <w:rPr>
                <w:sz w:val="20"/>
                <w:szCs w:val="20"/>
              </w:rPr>
            </w:pPr>
            <w:r w:rsidRPr="007E65E9">
              <w:rPr>
                <w:sz w:val="20"/>
                <w:szCs w:val="20"/>
              </w:rPr>
              <w:t xml:space="preserve"> 1,309,507.68 </w:t>
            </w:r>
          </w:p>
        </w:tc>
      </w:tr>
      <w:tr w:rsidR="007E65E9" w:rsidRPr="005F4069" w14:paraId="420BC89B" w14:textId="77777777" w:rsidTr="0017197C">
        <w:trPr>
          <w:trHeight w:val="170"/>
          <w:jc w:val="center"/>
        </w:trPr>
        <w:tc>
          <w:tcPr>
            <w:tcW w:w="1042" w:type="pct"/>
            <w:tcBorders>
              <w:top w:val="nil"/>
              <w:left w:val="single" w:sz="4" w:space="0" w:color="auto"/>
              <w:bottom w:val="single" w:sz="4" w:space="0" w:color="auto"/>
              <w:right w:val="single" w:sz="4" w:space="0" w:color="auto"/>
            </w:tcBorders>
            <w:shd w:val="clear" w:color="auto" w:fill="D5DCE4" w:themeFill="text2" w:themeFillTint="33"/>
            <w:noWrap/>
            <w:vAlign w:val="center"/>
            <w:hideMark/>
          </w:tcPr>
          <w:p w14:paraId="76F20814" w14:textId="77777777" w:rsidR="007E65E9" w:rsidRPr="005F4069" w:rsidRDefault="007E65E9" w:rsidP="007E65E9">
            <w:pPr>
              <w:spacing w:after="0" w:line="240" w:lineRule="auto"/>
              <w:jc w:val="left"/>
              <w:rPr>
                <w:rFonts w:eastAsia="Times New Roman" w:cs="Arial"/>
                <w:color w:val="000000"/>
                <w:sz w:val="20"/>
                <w:szCs w:val="20"/>
                <w:lang w:val="es-MX" w:eastAsia="es-MX"/>
              </w:rPr>
            </w:pPr>
            <w:r w:rsidRPr="005F4069">
              <w:rPr>
                <w:rFonts w:eastAsia="Times New Roman" w:cs="Arial"/>
                <w:color w:val="000000"/>
                <w:sz w:val="20"/>
                <w:szCs w:val="20"/>
                <w:lang w:val="es-MX" w:eastAsia="es-MX"/>
              </w:rPr>
              <w:t>Total</w:t>
            </w:r>
          </w:p>
        </w:tc>
        <w:tc>
          <w:tcPr>
            <w:tcW w:w="1306" w:type="pct"/>
            <w:tcBorders>
              <w:top w:val="nil"/>
              <w:left w:val="nil"/>
              <w:bottom w:val="single" w:sz="4" w:space="0" w:color="auto"/>
              <w:right w:val="single" w:sz="4" w:space="0" w:color="auto"/>
            </w:tcBorders>
            <w:shd w:val="clear" w:color="auto" w:fill="D5DCE4" w:themeFill="text2" w:themeFillTint="33"/>
            <w:vAlign w:val="center"/>
            <w:hideMark/>
          </w:tcPr>
          <w:p w14:paraId="3E2CD423" w14:textId="5F38E764" w:rsidR="007E65E9" w:rsidRPr="005F4069" w:rsidRDefault="007E65E9" w:rsidP="007E65E9">
            <w:pPr>
              <w:spacing w:after="0" w:line="240" w:lineRule="auto"/>
              <w:jc w:val="center"/>
              <w:rPr>
                <w:rFonts w:eastAsia="Times New Roman" w:cs="Arial"/>
                <w:color w:val="000000"/>
                <w:sz w:val="20"/>
                <w:szCs w:val="20"/>
                <w:lang w:val="es-MX" w:eastAsia="es-MX"/>
              </w:rPr>
            </w:pPr>
          </w:p>
        </w:tc>
        <w:tc>
          <w:tcPr>
            <w:tcW w:w="988" w:type="pct"/>
            <w:tcBorders>
              <w:top w:val="nil"/>
              <w:left w:val="nil"/>
              <w:bottom w:val="single" w:sz="4" w:space="0" w:color="auto"/>
              <w:right w:val="single" w:sz="4" w:space="0" w:color="auto"/>
            </w:tcBorders>
            <w:shd w:val="clear" w:color="auto" w:fill="D5DCE4" w:themeFill="text2" w:themeFillTint="33"/>
            <w:noWrap/>
            <w:vAlign w:val="center"/>
            <w:hideMark/>
          </w:tcPr>
          <w:p w14:paraId="58D319B5" w14:textId="2511C85D" w:rsidR="007E65E9" w:rsidRPr="005F4069" w:rsidRDefault="007E65E9" w:rsidP="007E65E9">
            <w:pPr>
              <w:spacing w:after="0" w:line="240" w:lineRule="auto"/>
              <w:jc w:val="center"/>
              <w:rPr>
                <w:rFonts w:eastAsia="Times New Roman" w:cs="Arial"/>
                <w:color w:val="000000"/>
                <w:sz w:val="20"/>
                <w:szCs w:val="20"/>
                <w:lang w:val="es-MX" w:eastAsia="es-MX"/>
              </w:rPr>
            </w:pPr>
          </w:p>
        </w:tc>
        <w:tc>
          <w:tcPr>
            <w:tcW w:w="1664" w:type="pct"/>
            <w:tcBorders>
              <w:top w:val="nil"/>
              <w:left w:val="nil"/>
              <w:bottom w:val="single" w:sz="4" w:space="0" w:color="auto"/>
              <w:right w:val="single" w:sz="4" w:space="0" w:color="auto"/>
            </w:tcBorders>
            <w:shd w:val="clear" w:color="auto" w:fill="D5DCE4" w:themeFill="text2" w:themeFillTint="33"/>
            <w:hideMark/>
          </w:tcPr>
          <w:p w14:paraId="25291686" w14:textId="2C46CFD8" w:rsidR="007E65E9" w:rsidRPr="007E65E9" w:rsidRDefault="007E65E9" w:rsidP="007E65E9">
            <w:pPr>
              <w:spacing w:after="0" w:line="240" w:lineRule="auto"/>
              <w:jc w:val="right"/>
              <w:rPr>
                <w:rFonts w:eastAsia="Times New Roman" w:cs="Arial"/>
                <w:color w:val="000000"/>
                <w:sz w:val="20"/>
                <w:szCs w:val="20"/>
                <w:lang w:val="es-MX" w:eastAsia="es-MX"/>
              </w:rPr>
            </w:pPr>
            <w:r w:rsidRPr="007E65E9">
              <w:rPr>
                <w:sz w:val="20"/>
                <w:szCs w:val="20"/>
              </w:rPr>
              <w:t xml:space="preserve"> 1,381,853.88 </w:t>
            </w:r>
          </w:p>
        </w:tc>
      </w:tr>
    </w:tbl>
    <w:p w14:paraId="2354FF9B" w14:textId="77777777" w:rsidR="00A312D2" w:rsidRDefault="00A312D2" w:rsidP="009B4734">
      <w:pPr>
        <w:pStyle w:val="Descripcin"/>
      </w:pPr>
    </w:p>
    <w:p w14:paraId="16B89F57" w14:textId="6F063298" w:rsidR="005F5238" w:rsidRPr="009B4734" w:rsidRDefault="005F5238" w:rsidP="009B4734">
      <w:pPr>
        <w:pStyle w:val="Descripcin"/>
      </w:pPr>
      <w:r w:rsidRPr="009B4734">
        <w:t xml:space="preserve">Tabla </w:t>
      </w:r>
      <w:r w:rsidR="00274201">
        <w:fldChar w:fldCharType="begin"/>
      </w:r>
      <w:r w:rsidR="00274201">
        <w:instrText xml:space="preserve"> STYLEREF 1 \s </w:instrText>
      </w:r>
      <w:r w:rsidR="00274201">
        <w:fldChar w:fldCharType="separate"/>
      </w:r>
      <w:r w:rsidR="007952BF">
        <w:rPr>
          <w:noProof/>
        </w:rPr>
        <w:t>3</w:t>
      </w:r>
      <w:r w:rsidR="00274201">
        <w:fldChar w:fldCharType="end"/>
      </w:r>
      <w:r w:rsidR="00274201">
        <w:noBreakHyphen/>
      </w:r>
      <w:r w:rsidR="00274201">
        <w:fldChar w:fldCharType="begin"/>
      </w:r>
      <w:r w:rsidR="00274201">
        <w:instrText xml:space="preserve"> SEQ Tabla \* ARABIC \s 1 </w:instrText>
      </w:r>
      <w:r w:rsidR="00274201">
        <w:fldChar w:fldCharType="separate"/>
      </w:r>
      <w:r w:rsidR="007952BF">
        <w:rPr>
          <w:noProof/>
        </w:rPr>
        <w:t>23</w:t>
      </w:r>
      <w:r w:rsidR="00274201">
        <w:fldChar w:fldCharType="end"/>
      </w:r>
      <w:r w:rsidRPr="009B4734">
        <w:t xml:space="preserve"> Potabilizadoras con caudal mayor a 150 L/s y menor o igual a 700 L/s</w:t>
      </w:r>
    </w:p>
    <w:tbl>
      <w:tblPr>
        <w:tblStyle w:val="Tablaconcuadrcula"/>
        <w:tblW w:w="0" w:type="auto"/>
        <w:jc w:val="center"/>
        <w:tblLook w:val="04A0" w:firstRow="1" w:lastRow="0" w:firstColumn="1" w:lastColumn="0" w:noHBand="0" w:noVBand="1"/>
      </w:tblPr>
      <w:tblGrid>
        <w:gridCol w:w="2285"/>
        <w:gridCol w:w="1723"/>
      </w:tblGrid>
      <w:tr w:rsidR="005F5238" w:rsidRPr="00AB3721" w14:paraId="797AAEA4" w14:textId="77777777" w:rsidTr="0071205C">
        <w:trPr>
          <w:trHeight w:val="283"/>
          <w:jc w:val="center"/>
        </w:trPr>
        <w:tc>
          <w:tcPr>
            <w:tcW w:w="2285" w:type="dxa"/>
            <w:shd w:val="clear" w:color="auto" w:fill="D9D9D9" w:themeFill="background1" w:themeFillShade="D9"/>
          </w:tcPr>
          <w:p w14:paraId="43C582A1" w14:textId="77777777" w:rsidR="005F5238" w:rsidRPr="00AB3721" w:rsidRDefault="005F5238" w:rsidP="0071205C">
            <w:pPr>
              <w:spacing w:after="0"/>
              <w:rPr>
                <w:b/>
                <w:bCs/>
                <w:sz w:val="20"/>
                <w:szCs w:val="20"/>
              </w:rPr>
            </w:pPr>
            <w:r w:rsidRPr="00AB3721">
              <w:rPr>
                <w:b/>
                <w:bCs/>
                <w:sz w:val="20"/>
                <w:szCs w:val="20"/>
              </w:rPr>
              <w:t xml:space="preserve">Planta </w:t>
            </w:r>
          </w:p>
        </w:tc>
        <w:tc>
          <w:tcPr>
            <w:tcW w:w="1723" w:type="dxa"/>
            <w:shd w:val="clear" w:color="auto" w:fill="D9D9D9" w:themeFill="background1" w:themeFillShade="D9"/>
          </w:tcPr>
          <w:p w14:paraId="0B3132E8" w14:textId="77777777" w:rsidR="005F5238" w:rsidRPr="00AB3721" w:rsidRDefault="005F5238" w:rsidP="0071205C">
            <w:pPr>
              <w:spacing w:after="0"/>
              <w:jc w:val="center"/>
              <w:rPr>
                <w:b/>
                <w:bCs/>
                <w:sz w:val="20"/>
                <w:szCs w:val="20"/>
              </w:rPr>
            </w:pPr>
            <w:r w:rsidRPr="00AB3721">
              <w:rPr>
                <w:b/>
                <w:bCs/>
                <w:sz w:val="20"/>
                <w:szCs w:val="20"/>
              </w:rPr>
              <w:t>Caudal (L/s)</w:t>
            </w:r>
          </w:p>
        </w:tc>
      </w:tr>
      <w:tr w:rsidR="005F5238" w:rsidRPr="00AB3721" w14:paraId="26239715" w14:textId="77777777" w:rsidTr="0071205C">
        <w:trPr>
          <w:trHeight w:val="283"/>
          <w:jc w:val="center"/>
        </w:trPr>
        <w:tc>
          <w:tcPr>
            <w:tcW w:w="2285" w:type="dxa"/>
          </w:tcPr>
          <w:p w14:paraId="728ACAE7" w14:textId="77777777" w:rsidR="005F5238" w:rsidRPr="00AB3721" w:rsidRDefault="005F5238" w:rsidP="0071205C">
            <w:pPr>
              <w:spacing w:after="0"/>
              <w:rPr>
                <w:sz w:val="20"/>
                <w:szCs w:val="20"/>
              </w:rPr>
            </w:pPr>
            <w:r w:rsidRPr="00AB3721">
              <w:rPr>
                <w:sz w:val="20"/>
                <w:szCs w:val="20"/>
              </w:rPr>
              <w:t>La Caldera Nueva</w:t>
            </w:r>
          </w:p>
        </w:tc>
        <w:tc>
          <w:tcPr>
            <w:tcW w:w="1723" w:type="dxa"/>
          </w:tcPr>
          <w:p w14:paraId="5196ED8A" w14:textId="77777777" w:rsidR="005F5238" w:rsidRPr="00AB3721" w:rsidRDefault="005F5238" w:rsidP="0071205C">
            <w:pPr>
              <w:spacing w:after="0"/>
              <w:jc w:val="center"/>
              <w:rPr>
                <w:sz w:val="20"/>
                <w:szCs w:val="20"/>
              </w:rPr>
            </w:pPr>
            <w:r w:rsidRPr="00AB3721">
              <w:rPr>
                <w:sz w:val="20"/>
                <w:szCs w:val="20"/>
              </w:rPr>
              <w:t>700</w:t>
            </w:r>
          </w:p>
        </w:tc>
      </w:tr>
    </w:tbl>
    <w:tbl>
      <w:tblPr>
        <w:tblW w:w="3368" w:type="pct"/>
        <w:jc w:val="center"/>
        <w:tblCellMar>
          <w:left w:w="70" w:type="dxa"/>
          <w:right w:w="70" w:type="dxa"/>
        </w:tblCellMar>
        <w:tblLook w:val="04A0" w:firstRow="1" w:lastRow="0" w:firstColumn="1" w:lastColumn="0" w:noHBand="0" w:noVBand="1"/>
      </w:tblPr>
      <w:tblGrid>
        <w:gridCol w:w="1441"/>
        <w:gridCol w:w="1572"/>
        <w:gridCol w:w="1371"/>
        <w:gridCol w:w="1944"/>
      </w:tblGrid>
      <w:tr w:rsidR="009B4734" w:rsidRPr="005F4069" w14:paraId="4F74DB47" w14:textId="77777777" w:rsidTr="009B4734">
        <w:trPr>
          <w:trHeight w:val="283"/>
          <w:jc w:val="center"/>
        </w:trPr>
        <w:tc>
          <w:tcPr>
            <w:tcW w:w="5000" w:type="pct"/>
            <w:gridSpan w:val="4"/>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DB47838" w14:textId="731A92E3" w:rsidR="009B4734" w:rsidRPr="005F4069" w:rsidRDefault="009B4734" w:rsidP="006C7978">
            <w:pPr>
              <w:spacing w:after="0" w:line="240" w:lineRule="auto"/>
              <w:jc w:val="center"/>
              <w:rPr>
                <w:rFonts w:eastAsia="Times New Roman" w:cs="Arial"/>
                <w:b/>
                <w:bCs/>
                <w:color w:val="000000"/>
                <w:sz w:val="20"/>
                <w:szCs w:val="20"/>
                <w:lang w:val="es-MX" w:eastAsia="es-MX"/>
              </w:rPr>
            </w:pPr>
            <w:r w:rsidRPr="005F4069">
              <w:rPr>
                <w:rFonts w:eastAsia="Times New Roman" w:cs="Arial"/>
                <w:b/>
                <w:bCs/>
                <w:color w:val="000000"/>
                <w:sz w:val="20"/>
                <w:szCs w:val="20"/>
                <w:lang w:val="es-MX" w:eastAsia="es-MX"/>
              </w:rPr>
              <w:t>Condición 3 (150 &lt; Q ≤ 700</w:t>
            </w:r>
            <w:r w:rsidR="00A63A7D" w:rsidRPr="005F4069">
              <w:rPr>
                <w:rFonts w:eastAsia="Times New Roman" w:cs="Arial"/>
                <w:b/>
                <w:bCs/>
                <w:color w:val="000000"/>
                <w:sz w:val="20"/>
                <w:szCs w:val="20"/>
                <w:lang w:val="es-MX" w:eastAsia="es-MX"/>
              </w:rPr>
              <w:t>)</w:t>
            </w:r>
          </w:p>
        </w:tc>
      </w:tr>
      <w:tr w:rsidR="009B4734" w:rsidRPr="005F4069" w14:paraId="77EC8827" w14:textId="77777777" w:rsidTr="007E65E9">
        <w:trPr>
          <w:trHeight w:val="283"/>
          <w:jc w:val="center"/>
        </w:trPr>
        <w:tc>
          <w:tcPr>
            <w:tcW w:w="1139" w:type="pct"/>
            <w:tcBorders>
              <w:top w:val="nil"/>
              <w:left w:val="single" w:sz="4" w:space="0" w:color="auto"/>
              <w:bottom w:val="single" w:sz="4" w:space="0" w:color="auto"/>
              <w:right w:val="single" w:sz="4" w:space="0" w:color="auto"/>
            </w:tcBorders>
            <w:shd w:val="clear" w:color="000000" w:fill="BFBFBF"/>
            <w:noWrap/>
            <w:vAlign w:val="center"/>
            <w:hideMark/>
          </w:tcPr>
          <w:p w14:paraId="510D11F4" w14:textId="77777777" w:rsidR="009B4734" w:rsidRPr="005F4069" w:rsidRDefault="009B4734" w:rsidP="006C7978">
            <w:pPr>
              <w:spacing w:after="0" w:line="240" w:lineRule="auto"/>
              <w:jc w:val="left"/>
              <w:rPr>
                <w:rFonts w:eastAsia="Times New Roman" w:cs="Arial"/>
                <w:b/>
                <w:bCs/>
                <w:color w:val="000000"/>
                <w:sz w:val="20"/>
                <w:szCs w:val="20"/>
                <w:lang w:val="es-MX" w:eastAsia="es-MX"/>
              </w:rPr>
            </w:pPr>
            <w:r w:rsidRPr="005F4069">
              <w:rPr>
                <w:rFonts w:eastAsia="Times New Roman" w:cs="Arial"/>
                <w:b/>
                <w:bCs/>
                <w:color w:val="000000"/>
                <w:sz w:val="20"/>
                <w:szCs w:val="20"/>
                <w:lang w:val="es-MX" w:eastAsia="es-MX"/>
              </w:rPr>
              <w:t>Concepto</w:t>
            </w:r>
          </w:p>
        </w:tc>
        <w:tc>
          <w:tcPr>
            <w:tcW w:w="1242" w:type="pct"/>
            <w:tcBorders>
              <w:top w:val="nil"/>
              <w:left w:val="nil"/>
              <w:bottom w:val="single" w:sz="4" w:space="0" w:color="auto"/>
              <w:right w:val="single" w:sz="4" w:space="0" w:color="auto"/>
            </w:tcBorders>
            <w:shd w:val="clear" w:color="000000" w:fill="BFBFBF"/>
            <w:vAlign w:val="center"/>
            <w:hideMark/>
          </w:tcPr>
          <w:p w14:paraId="7D768B56" w14:textId="77777777" w:rsidR="009B4734" w:rsidRPr="005F4069" w:rsidRDefault="009B4734" w:rsidP="006C7978">
            <w:pPr>
              <w:spacing w:after="0" w:line="240" w:lineRule="auto"/>
              <w:jc w:val="center"/>
              <w:rPr>
                <w:rFonts w:eastAsia="Times New Roman" w:cs="Arial"/>
                <w:b/>
                <w:bCs/>
                <w:color w:val="000000"/>
                <w:sz w:val="20"/>
                <w:szCs w:val="20"/>
                <w:lang w:val="es-MX" w:eastAsia="es-MX"/>
              </w:rPr>
            </w:pPr>
            <w:r w:rsidRPr="005F4069">
              <w:rPr>
                <w:rFonts w:eastAsia="Times New Roman" w:cs="Arial"/>
                <w:b/>
                <w:bCs/>
                <w:color w:val="000000"/>
                <w:sz w:val="20"/>
                <w:szCs w:val="20"/>
                <w:lang w:val="es-MX" w:eastAsia="es-MX"/>
              </w:rPr>
              <w:t>Costo ($/mes)</w:t>
            </w:r>
          </w:p>
        </w:tc>
        <w:tc>
          <w:tcPr>
            <w:tcW w:w="1083" w:type="pct"/>
            <w:tcBorders>
              <w:top w:val="nil"/>
              <w:left w:val="nil"/>
              <w:bottom w:val="single" w:sz="4" w:space="0" w:color="auto"/>
              <w:right w:val="single" w:sz="4" w:space="0" w:color="auto"/>
            </w:tcBorders>
            <w:shd w:val="clear" w:color="000000" w:fill="BFBFBF"/>
            <w:noWrap/>
            <w:vAlign w:val="center"/>
            <w:hideMark/>
          </w:tcPr>
          <w:p w14:paraId="47CC704E" w14:textId="77777777" w:rsidR="009B4734" w:rsidRPr="005F4069" w:rsidRDefault="009B4734" w:rsidP="006C7978">
            <w:pPr>
              <w:spacing w:after="0" w:line="240" w:lineRule="auto"/>
              <w:jc w:val="center"/>
              <w:rPr>
                <w:rFonts w:eastAsia="Times New Roman" w:cs="Arial"/>
                <w:b/>
                <w:bCs/>
                <w:color w:val="000000"/>
                <w:sz w:val="20"/>
                <w:szCs w:val="20"/>
                <w:lang w:val="es-MX" w:eastAsia="es-MX"/>
              </w:rPr>
            </w:pPr>
            <w:r w:rsidRPr="005F4069">
              <w:rPr>
                <w:rFonts w:eastAsia="Times New Roman" w:cs="Arial"/>
                <w:b/>
                <w:bCs/>
                <w:color w:val="000000"/>
                <w:sz w:val="20"/>
                <w:szCs w:val="20"/>
                <w:lang w:val="es-MX" w:eastAsia="es-MX"/>
              </w:rPr>
              <w:t>Personas</w:t>
            </w:r>
          </w:p>
        </w:tc>
        <w:tc>
          <w:tcPr>
            <w:tcW w:w="1536" w:type="pct"/>
            <w:tcBorders>
              <w:top w:val="nil"/>
              <w:left w:val="nil"/>
              <w:bottom w:val="single" w:sz="4" w:space="0" w:color="auto"/>
              <w:right w:val="single" w:sz="4" w:space="0" w:color="auto"/>
            </w:tcBorders>
            <w:shd w:val="clear" w:color="000000" w:fill="BFBFBF"/>
            <w:vAlign w:val="center"/>
            <w:hideMark/>
          </w:tcPr>
          <w:p w14:paraId="08FD492A" w14:textId="77777777" w:rsidR="009B4734" w:rsidRPr="005F4069" w:rsidRDefault="009B4734" w:rsidP="006C7978">
            <w:pPr>
              <w:spacing w:after="0" w:line="240" w:lineRule="auto"/>
              <w:jc w:val="center"/>
              <w:rPr>
                <w:rFonts w:eastAsia="Times New Roman" w:cs="Arial"/>
                <w:b/>
                <w:bCs/>
                <w:color w:val="000000"/>
                <w:sz w:val="20"/>
                <w:szCs w:val="20"/>
                <w:lang w:val="es-MX" w:eastAsia="es-MX"/>
              </w:rPr>
            </w:pPr>
            <w:r w:rsidRPr="005F4069">
              <w:rPr>
                <w:rFonts w:eastAsia="Times New Roman" w:cs="Arial"/>
                <w:b/>
                <w:bCs/>
                <w:color w:val="000000"/>
                <w:sz w:val="20"/>
                <w:szCs w:val="20"/>
                <w:lang w:val="es-MX" w:eastAsia="es-MX"/>
              </w:rPr>
              <w:t>Costo total ($/año)</w:t>
            </w:r>
          </w:p>
        </w:tc>
      </w:tr>
      <w:tr w:rsidR="007E65E9" w:rsidRPr="005F4069" w14:paraId="0CB5B5BD" w14:textId="77777777" w:rsidTr="007E65E9">
        <w:trPr>
          <w:trHeight w:val="283"/>
          <w:jc w:val="center"/>
        </w:trPr>
        <w:tc>
          <w:tcPr>
            <w:tcW w:w="1139" w:type="pct"/>
            <w:tcBorders>
              <w:top w:val="nil"/>
              <w:left w:val="single" w:sz="4" w:space="0" w:color="auto"/>
              <w:bottom w:val="single" w:sz="4" w:space="0" w:color="auto"/>
              <w:right w:val="single" w:sz="4" w:space="0" w:color="auto"/>
            </w:tcBorders>
            <w:shd w:val="clear" w:color="auto" w:fill="auto"/>
            <w:noWrap/>
            <w:vAlign w:val="center"/>
            <w:hideMark/>
          </w:tcPr>
          <w:p w14:paraId="48302D57" w14:textId="77777777" w:rsidR="007E65E9" w:rsidRPr="005F4069" w:rsidRDefault="007E65E9" w:rsidP="007E65E9">
            <w:pPr>
              <w:spacing w:after="0" w:line="240" w:lineRule="auto"/>
              <w:jc w:val="left"/>
              <w:rPr>
                <w:rFonts w:eastAsia="Times New Roman" w:cs="Arial"/>
                <w:color w:val="000000"/>
                <w:sz w:val="20"/>
                <w:szCs w:val="20"/>
                <w:lang w:val="es-MX" w:eastAsia="es-MX"/>
              </w:rPr>
            </w:pPr>
            <w:r w:rsidRPr="005F4069">
              <w:rPr>
                <w:rFonts w:eastAsia="Times New Roman" w:cs="Arial"/>
                <w:color w:val="000000"/>
                <w:sz w:val="20"/>
                <w:szCs w:val="20"/>
                <w:lang w:val="es-MX" w:eastAsia="es-MX"/>
              </w:rPr>
              <w:t>Residente</w:t>
            </w:r>
          </w:p>
        </w:tc>
        <w:tc>
          <w:tcPr>
            <w:tcW w:w="1242" w:type="pct"/>
            <w:tcBorders>
              <w:top w:val="nil"/>
              <w:left w:val="nil"/>
              <w:bottom w:val="single" w:sz="4" w:space="0" w:color="auto"/>
              <w:right w:val="single" w:sz="4" w:space="0" w:color="auto"/>
            </w:tcBorders>
            <w:shd w:val="clear" w:color="auto" w:fill="auto"/>
            <w:vAlign w:val="center"/>
            <w:hideMark/>
          </w:tcPr>
          <w:p w14:paraId="7B482F1B" w14:textId="3376B616" w:rsidR="007E65E9" w:rsidRPr="005F4069" w:rsidRDefault="007E65E9" w:rsidP="007E65E9">
            <w:pPr>
              <w:spacing w:after="0" w:line="240" w:lineRule="auto"/>
              <w:jc w:val="right"/>
              <w:rPr>
                <w:rFonts w:eastAsia="Times New Roman" w:cs="Arial"/>
                <w:color w:val="000000"/>
                <w:sz w:val="20"/>
                <w:szCs w:val="20"/>
                <w:lang w:val="es-MX" w:eastAsia="es-MX"/>
              </w:rPr>
            </w:pPr>
            <w:r w:rsidRPr="005F4069">
              <w:rPr>
                <w:sz w:val="20"/>
                <w:szCs w:val="20"/>
              </w:rPr>
              <w:t>12,057.70</w:t>
            </w:r>
          </w:p>
        </w:tc>
        <w:tc>
          <w:tcPr>
            <w:tcW w:w="1083" w:type="pct"/>
            <w:tcBorders>
              <w:top w:val="nil"/>
              <w:left w:val="nil"/>
              <w:bottom w:val="single" w:sz="4" w:space="0" w:color="auto"/>
              <w:right w:val="single" w:sz="4" w:space="0" w:color="auto"/>
            </w:tcBorders>
            <w:shd w:val="clear" w:color="auto" w:fill="auto"/>
            <w:noWrap/>
            <w:vAlign w:val="center"/>
            <w:hideMark/>
          </w:tcPr>
          <w:p w14:paraId="1B440A1C" w14:textId="2A82E66B" w:rsidR="007E65E9" w:rsidRPr="005F4069" w:rsidRDefault="007E65E9" w:rsidP="007E65E9">
            <w:pPr>
              <w:spacing w:after="0" w:line="240" w:lineRule="auto"/>
              <w:jc w:val="center"/>
              <w:rPr>
                <w:rFonts w:eastAsia="Times New Roman" w:cs="Arial"/>
                <w:color w:val="000000"/>
                <w:sz w:val="20"/>
                <w:szCs w:val="20"/>
                <w:lang w:val="es-MX" w:eastAsia="es-MX"/>
              </w:rPr>
            </w:pPr>
            <w:r w:rsidRPr="005F4069">
              <w:rPr>
                <w:sz w:val="20"/>
                <w:szCs w:val="20"/>
              </w:rPr>
              <w:t>1.00</w:t>
            </w:r>
          </w:p>
        </w:tc>
        <w:tc>
          <w:tcPr>
            <w:tcW w:w="1536" w:type="pct"/>
            <w:tcBorders>
              <w:top w:val="nil"/>
              <w:left w:val="nil"/>
              <w:bottom w:val="single" w:sz="4" w:space="0" w:color="auto"/>
              <w:right w:val="single" w:sz="4" w:space="0" w:color="auto"/>
            </w:tcBorders>
            <w:shd w:val="clear" w:color="auto" w:fill="auto"/>
            <w:hideMark/>
          </w:tcPr>
          <w:p w14:paraId="1C448BD9" w14:textId="22E04AD1" w:rsidR="007E65E9" w:rsidRPr="007E65E9" w:rsidRDefault="007E65E9" w:rsidP="007E65E9">
            <w:pPr>
              <w:spacing w:after="0" w:line="240" w:lineRule="auto"/>
              <w:jc w:val="right"/>
              <w:rPr>
                <w:rFonts w:eastAsia="Times New Roman" w:cs="Arial"/>
                <w:color w:val="000000"/>
                <w:sz w:val="20"/>
                <w:szCs w:val="20"/>
                <w:lang w:val="es-MX" w:eastAsia="es-MX"/>
              </w:rPr>
            </w:pPr>
            <w:r w:rsidRPr="007E65E9">
              <w:rPr>
                <w:sz w:val="20"/>
                <w:szCs w:val="20"/>
              </w:rPr>
              <w:t xml:space="preserve"> 144,692.40 </w:t>
            </w:r>
          </w:p>
        </w:tc>
      </w:tr>
      <w:tr w:rsidR="007E65E9" w:rsidRPr="005F4069" w14:paraId="4A83301B" w14:textId="77777777" w:rsidTr="007E65E9">
        <w:trPr>
          <w:trHeight w:val="283"/>
          <w:jc w:val="center"/>
        </w:trPr>
        <w:tc>
          <w:tcPr>
            <w:tcW w:w="1139" w:type="pct"/>
            <w:tcBorders>
              <w:top w:val="nil"/>
              <w:left w:val="single" w:sz="4" w:space="0" w:color="auto"/>
              <w:bottom w:val="single" w:sz="4" w:space="0" w:color="auto"/>
              <w:right w:val="single" w:sz="4" w:space="0" w:color="auto"/>
            </w:tcBorders>
            <w:shd w:val="clear" w:color="auto" w:fill="auto"/>
            <w:noWrap/>
            <w:vAlign w:val="center"/>
            <w:hideMark/>
          </w:tcPr>
          <w:p w14:paraId="3209C617" w14:textId="77777777" w:rsidR="007E65E9" w:rsidRPr="005F4069" w:rsidRDefault="007E65E9" w:rsidP="007E65E9">
            <w:pPr>
              <w:spacing w:after="0" w:line="240" w:lineRule="auto"/>
              <w:jc w:val="left"/>
              <w:rPr>
                <w:rFonts w:eastAsia="Times New Roman" w:cs="Arial"/>
                <w:color w:val="000000"/>
                <w:sz w:val="20"/>
                <w:szCs w:val="20"/>
                <w:lang w:val="es-MX" w:eastAsia="es-MX"/>
              </w:rPr>
            </w:pPr>
            <w:r w:rsidRPr="005F4069">
              <w:rPr>
                <w:rFonts w:eastAsia="Times New Roman" w:cs="Arial"/>
                <w:color w:val="000000"/>
                <w:sz w:val="20"/>
                <w:szCs w:val="20"/>
                <w:lang w:val="es-MX" w:eastAsia="es-MX"/>
              </w:rPr>
              <w:t>Operador</w:t>
            </w:r>
          </w:p>
        </w:tc>
        <w:tc>
          <w:tcPr>
            <w:tcW w:w="1242" w:type="pct"/>
            <w:tcBorders>
              <w:top w:val="nil"/>
              <w:left w:val="nil"/>
              <w:bottom w:val="single" w:sz="4" w:space="0" w:color="auto"/>
              <w:right w:val="single" w:sz="4" w:space="0" w:color="auto"/>
            </w:tcBorders>
            <w:shd w:val="clear" w:color="auto" w:fill="auto"/>
            <w:vAlign w:val="center"/>
            <w:hideMark/>
          </w:tcPr>
          <w:p w14:paraId="3C011D33" w14:textId="72A1D038" w:rsidR="007E65E9" w:rsidRPr="005F4069" w:rsidRDefault="007E65E9" w:rsidP="007E65E9">
            <w:pPr>
              <w:spacing w:after="0" w:line="240" w:lineRule="auto"/>
              <w:jc w:val="right"/>
              <w:rPr>
                <w:rFonts w:eastAsia="Times New Roman" w:cs="Arial"/>
                <w:color w:val="000000"/>
                <w:sz w:val="20"/>
                <w:szCs w:val="20"/>
                <w:lang w:val="es-MX" w:eastAsia="es-MX"/>
              </w:rPr>
            </w:pPr>
            <w:r w:rsidRPr="005F4069">
              <w:rPr>
                <w:sz w:val="20"/>
                <w:szCs w:val="20"/>
              </w:rPr>
              <w:t>9,093.80</w:t>
            </w:r>
          </w:p>
        </w:tc>
        <w:tc>
          <w:tcPr>
            <w:tcW w:w="1083" w:type="pct"/>
            <w:tcBorders>
              <w:top w:val="nil"/>
              <w:left w:val="nil"/>
              <w:bottom w:val="single" w:sz="4" w:space="0" w:color="auto"/>
              <w:right w:val="single" w:sz="4" w:space="0" w:color="auto"/>
            </w:tcBorders>
            <w:shd w:val="clear" w:color="auto" w:fill="auto"/>
            <w:noWrap/>
            <w:vAlign w:val="center"/>
            <w:hideMark/>
          </w:tcPr>
          <w:p w14:paraId="11C9F3E3" w14:textId="468F2E47" w:rsidR="007E65E9" w:rsidRPr="005F4069" w:rsidRDefault="007E65E9" w:rsidP="007E65E9">
            <w:pPr>
              <w:spacing w:after="0" w:line="240" w:lineRule="auto"/>
              <w:jc w:val="center"/>
              <w:rPr>
                <w:rFonts w:eastAsia="Times New Roman" w:cs="Arial"/>
                <w:color w:val="000000"/>
                <w:sz w:val="20"/>
                <w:szCs w:val="20"/>
                <w:lang w:val="es-MX" w:eastAsia="es-MX"/>
              </w:rPr>
            </w:pPr>
            <w:r w:rsidRPr="005F4069">
              <w:rPr>
                <w:sz w:val="20"/>
                <w:szCs w:val="20"/>
              </w:rPr>
              <w:t>18.00</w:t>
            </w:r>
          </w:p>
        </w:tc>
        <w:tc>
          <w:tcPr>
            <w:tcW w:w="1536" w:type="pct"/>
            <w:tcBorders>
              <w:top w:val="nil"/>
              <w:left w:val="nil"/>
              <w:bottom w:val="single" w:sz="4" w:space="0" w:color="auto"/>
              <w:right w:val="single" w:sz="4" w:space="0" w:color="auto"/>
            </w:tcBorders>
            <w:shd w:val="clear" w:color="auto" w:fill="auto"/>
            <w:hideMark/>
          </w:tcPr>
          <w:p w14:paraId="0B9E1473" w14:textId="3174A484" w:rsidR="007E65E9" w:rsidRPr="007E65E9" w:rsidRDefault="007E65E9" w:rsidP="007E65E9">
            <w:pPr>
              <w:spacing w:after="0" w:line="240" w:lineRule="auto"/>
              <w:jc w:val="right"/>
              <w:rPr>
                <w:rFonts w:eastAsia="Times New Roman" w:cs="Arial"/>
                <w:color w:val="000000"/>
                <w:sz w:val="20"/>
                <w:szCs w:val="20"/>
                <w:lang w:val="es-MX" w:eastAsia="es-MX"/>
              </w:rPr>
            </w:pPr>
            <w:r w:rsidRPr="007E65E9">
              <w:rPr>
                <w:sz w:val="20"/>
                <w:szCs w:val="20"/>
              </w:rPr>
              <w:t xml:space="preserve"> 1,964,261.52 </w:t>
            </w:r>
          </w:p>
        </w:tc>
      </w:tr>
      <w:tr w:rsidR="007E65E9" w:rsidRPr="005F4069" w14:paraId="28DD2A1D" w14:textId="77777777" w:rsidTr="007E65E9">
        <w:trPr>
          <w:trHeight w:val="283"/>
          <w:jc w:val="center"/>
        </w:trPr>
        <w:tc>
          <w:tcPr>
            <w:tcW w:w="1139" w:type="pct"/>
            <w:tcBorders>
              <w:top w:val="nil"/>
              <w:left w:val="single" w:sz="4" w:space="0" w:color="auto"/>
              <w:bottom w:val="single" w:sz="4" w:space="0" w:color="auto"/>
              <w:right w:val="single" w:sz="4" w:space="0" w:color="auto"/>
            </w:tcBorders>
            <w:shd w:val="clear" w:color="auto" w:fill="D5DCE4" w:themeFill="text2" w:themeFillTint="33"/>
            <w:noWrap/>
            <w:vAlign w:val="center"/>
            <w:hideMark/>
          </w:tcPr>
          <w:p w14:paraId="25D95BB8" w14:textId="77777777" w:rsidR="007E65E9" w:rsidRPr="005F4069" w:rsidRDefault="007E65E9" w:rsidP="007E65E9">
            <w:pPr>
              <w:spacing w:after="0" w:line="240" w:lineRule="auto"/>
              <w:jc w:val="left"/>
              <w:rPr>
                <w:rFonts w:eastAsia="Times New Roman" w:cs="Arial"/>
                <w:color w:val="000000"/>
                <w:sz w:val="20"/>
                <w:szCs w:val="20"/>
                <w:lang w:val="es-MX" w:eastAsia="es-MX"/>
              </w:rPr>
            </w:pPr>
            <w:r w:rsidRPr="005F4069">
              <w:rPr>
                <w:rFonts w:eastAsia="Times New Roman" w:cs="Arial"/>
                <w:color w:val="000000"/>
                <w:sz w:val="20"/>
                <w:szCs w:val="20"/>
                <w:lang w:val="es-MX" w:eastAsia="es-MX"/>
              </w:rPr>
              <w:t>Total</w:t>
            </w:r>
          </w:p>
        </w:tc>
        <w:tc>
          <w:tcPr>
            <w:tcW w:w="1242" w:type="pct"/>
            <w:tcBorders>
              <w:top w:val="nil"/>
              <w:left w:val="nil"/>
              <w:bottom w:val="single" w:sz="4" w:space="0" w:color="auto"/>
              <w:right w:val="single" w:sz="4" w:space="0" w:color="auto"/>
            </w:tcBorders>
            <w:shd w:val="clear" w:color="auto" w:fill="D5DCE4" w:themeFill="text2" w:themeFillTint="33"/>
            <w:vAlign w:val="center"/>
            <w:hideMark/>
          </w:tcPr>
          <w:p w14:paraId="1EA06881" w14:textId="0D8511E8" w:rsidR="007E65E9" w:rsidRPr="005F4069" w:rsidRDefault="007E65E9" w:rsidP="007E65E9">
            <w:pPr>
              <w:spacing w:after="0" w:line="240" w:lineRule="auto"/>
              <w:jc w:val="center"/>
              <w:rPr>
                <w:rFonts w:eastAsia="Times New Roman" w:cs="Arial"/>
                <w:color w:val="000000"/>
                <w:sz w:val="20"/>
                <w:szCs w:val="20"/>
                <w:lang w:val="es-MX" w:eastAsia="es-MX"/>
              </w:rPr>
            </w:pPr>
          </w:p>
        </w:tc>
        <w:tc>
          <w:tcPr>
            <w:tcW w:w="1083" w:type="pct"/>
            <w:tcBorders>
              <w:top w:val="nil"/>
              <w:left w:val="nil"/>
              <w:bottom w:val="single" w:sz="4" w:space="0" w:color="auto"/>
              <w:right w:val="single" w:sz="4" w:space="0" w:color="auto"/>
            </w:tcBorders>
            <w:shd w:val="clear" w:color="auto" w:fill="D5DCE4" w:themeFill="text2" w:themeFillTint="33"/>
            <w:noWrap/>
            <w:vAlign w:val="center"/>
            <w:hideMark/>
          </w:tcPr>
          <w:p w14:paraId="0AD5DB5B" w14:textId="450C9FE3" w:rsidR="007E65E9" w:rsidRPr="005F4069" w:rsidRDefault="007E65E9" w:rsidP="007E65E9">
            <w:pPr>
              <w:spacing w:after="0" w:line="240" w:lineRule="auto"/>
              <w:jc w:val="center"/>
              <w:rPr>
                <w:rFonts w:eastAsia="Times New Roman" w:cs="Arial"/>
                <w:color w:val="000000"/>
                <w:sz w:val="20"/>
                <w:szCs w:val="20"/>
                <w:lang w:val="es-MX" w:eastAsia="es-MX"/>
              </w:rPr>
            </w:pPr>
          </w:p>
        </w:tc>
        <w:tc>
          <w:tcPr>
            <w:tcW w:w="1536" w:type="pct"/>
            <w:tcBorders>
              <w:top w:val="nil"/>
              <w:left w:val="nil"/>
              <w:bottom w:val="single" w:sz="4" w:space="0" w:color="auto"/>
              <w:right w:val="single" w:sz="4" w:space="0" w:color="auto"/>
            </w:tcBorders>
            <w:shd w:val="clear" w:color="auto" w:fill="D5DCE4" w:themeFill="text2" w:themeFillTint="33"/>
            <w:hideMark/>
          </w:tcPr>
          <w:p w14:paraId="494CF844" w14:textId="1B32C2D1" w:rsidR="007E65E9" w:rsidRPr="007E65E9" w:rsidRDefault="007E65E9" w:rsidP="007E65E9">
            <w:pPr>
              <w:spacing w:after="0" w:line="240" w:lineRule="auto"/>
              <w:jc w:val="right"/>
              <w:rPr>
                <w:rFonts w:eastAsia="Times New Roman" w:cs="Arial"/>
                <w:color w:val="000000"/>
                <w:sz w:val="20"/>
                <w:szCs w:val="20"/>
                <w:lang w:val="es-MX" w:eastAsia="es-MX"/>
              </w:rPr>
            </w:pPr>
            <w:r w:rsidRPr="007E65E9">
              <w:rPr>
                <w:sz w:val="20"/>
                <w:szCs w:val="20"/>
              </w:rPr>
              <w:t xml:space="preserve"> 2,108,953.92 </w:t>
            </w:r>
          </w:p>
        </w:tc>
      </w:tr>
    </w:tbl>
    <w:p w14:paraId="3E67D333" w14:textId="28D54457" w:rsidR="005F5238" w:rsidRDefault="005F5238" w:rsidP="005F5238"/>
    <w:p w14:paraId="301E2BD0" w14:textId="15E7DC86" w:rsidR="005F5238" w:rsidRPr="00026CEE" w:rsidRDefault="005F5238" w:rsidP="005F5238">
      <w:pPr>
        <w:pStyle w:val="Ttulo3"/>
      </w:pPr>
      <w:bookmarkStart w:id="186" w:name="_Toc39508753"/>
      <w:r>
        <w:t xml:space="preserve">Costos </w:t>
      </w:r>
      <w:r w:rsidR="00D33E29">
        <w:t>de membrana</w:t>
      </w:r>
      <w:r w:rsidR="006C7978">
        <w:t>s</w:t>
      </w:r>
      <w:bookmarkEnd w:id="186"/>
    </w:p>
    <w:p w14:paraId="7643BE2F" w14:textId="68FDEB1E" w:rsidR="007E65E9" w:rsidRDefault="007E65E9" w:rsidP="005F5238">
      <w:pPr>
        <w:rPr>
          <w:lang w:val="es-MX" w:eastAsia="es-MX"/>
        </w:rPr>
      </w:pPr>
      <w:r w:rsidRPr="007E65E9">
        <w:rPr>
          <w:lang w:val="es-MX" w:eastAsia="es-MX"/>
        </w:rPr>
        <w:t xml:space="preserve">En las siguientes tablas se </w:t>
      </w:r>
      <w:r w:rsidR="001103B7">
        <w:rPr>
          <w:lang w:val="es-MX" w:eastAsia="es-MX"/>
        </w:rPr>
        <w:t xml:space="preserve">muestra </w:t>
      </w:r>
      <w:r w:rsidRPr="007E65E9">
        <w:rPr>
          <w:lang w:val="es-MX" w:eastAsia="es-MX"/>
        </w:rPr>
        <w:t>el costo de operación del sistema de membranas de cada planta</w:t>
      </w:r>
      <w:r>
        <w:rPr>
          <w:lang w:val="es-MX" w:eastAsia="es-MX"/>
        </w:rPr>
        <w:t>,</w:t>
      </w:r>
      <w:r w:rsidRPr="007E65E9">
        <w:rPr>
          <w:lang w:val="es-MX" w:eastAsia="es-MX"/>
        </w:rPr>
        <w:t xml:space="preserve"> que incluye</w:t>
      </w:r>
      <w:r>
        <w:rPr>
          <w:lang w:val="es-MX" w:eastAsia="es-MX"/>
        </w:rPr>
        <w:t>:</w:t>
      </w:r>
      <w:r w:rsidRPr="007E65E9">
        <w:rPr>
          <w:lang w:val="es-MX" w:eastAsia="es-MX"/>
        </w:rPr>
        <w:t xml:space="preserve"> energía, refacciones y reactivos. </w:t>
      </w:r>
    </w:p>
    <w:p w14:paraId="0BD1DBA8" w14:textId="0D3266BA" w:rsidR="005F5238" w:rsidRDefault="007E65E9" w:rsidP="005F5238">
      <w:pPr>
        <w:rPr>
          <w:lang w:val="es-MX" w:eastAsia="es-MX"/>
        </w:rPr>
      </w:pPr>
      <w:r w:rsidRPr="007E65E9">
        <w:rPr>
          <w:lang w:val="es-MX" w:eastAsia="es-MX"/>
        </w:rPr>
        <w:t xml:space="preserve">Los costos de refacciones </w:t>
      </w:r>
      <w:r>
        <w:rPr>
          <w:lang w:val="es-MX" w:eastAsia="es-MX"/>
        </w:rPr>
        <w:t>se refieren</w:t>
      </w:r>
      <w:r w:rsidR="00190EAA">
        <w:rPr>
          <w:lang w:val="es-MX" w:eastAsia="es-MX"/>
        </w:rPr>
        <w:t xml:space="preserve"> a</w:t>
      </w:r>
      <w:r w:rsidRPr="007E65E9">
        <w:rPr>
          <w:lang w:val="es-MX" w:eastAsia="es-MX"/>
        </w:rPr>
        <w:t xml:space="preserve"> la reposición total de las mismas después de una vida útil de 3 años y la reposición total de los cartuchos pulidores cada dos semanas.</w:t>
      </w:r>
    </w:p>
    <w:p w14:paraId="0904FEBD" w14:textId="77777777" w:rsidR="007E65E9" w:rsidRDefault="007E65E9" w:rsidP="005F5238">
      <w:pPr>
        <w:rPr>
          <w:lang w:val="es-MX" w:eastAsia="es-MX"/>
        </w:rPr>
      </w:pPr>
    </w:p>
    <w:tbl>
      <w:tblPr>
        <w:tblW w:w="9270" w:type="dxa"/>
        <w:tblCellMar>
          <w:left w:w="70" w:type="dxa"/>
          <w:right w:w="70" w:type="dxa"/>
        </w:tblCellMar>
        <w:tblLook w:val="04A0" w:firstRow="1" w:lastRow="0" w:firstColumn="1" w:lastColumn="0" w:noHBand="0" w:noVBand="1"/>
      </w:tblPr>
      <w:tblGrid>
        <w:gridCol w:w="1838"/>
        <w:gridCol w:w="1263"/>
        <w:gridCol w:w="1108"/>
        <w:gridCol w:w="1315"/>
        <w:gridCol w:w="1096"/>
        <w:gridCol w:w="1230"/>
        <w:gridCol w:w="1420"/>
      </w:tblGrid>
      <w:tr w:rsidR="00A312D2" w:rsidRPr="00A312D2" w14:paraId="07A95057" w14:textId="77777777" w:rsidTr="001103B7">
        <w:trPr>
          <w:trHeight w:val="443"/>
        </w:trPr>
        <w:tc>
          <w:tcPr>
            <w:tcW w:w="1838" w:type="dxa"/>
            <w:vMerge w:val="restart"/>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C21D717" w14:textId="77777777" w:rsidR="00A312D2" w:rsidRPr="00A312D2" w:rsidRDefault="00A312D2" w:rsidP="00A312D2">
            <w:pPr>
              <w:spacing w:after="0" w:line="240" w:lineRule="auto"/>
              <w:jc w:val="center"/>
              <w:rPr>
                <w:rFonts w:eastAsia="Times New Roman" w:cs="Arial"/>
                <w:b/>
                <w:bCs/>
                <w:color w:val="000000"/>
                <w:sz w:val="20"/>
                <w:szCs w:val="20"/>
                <w:lang w:val="es-MX" w:eastAsia="es-MX"/>
              </w:rPr>
            </w:pPr>
            <w:r w:rsidRPr="00A312D2">
              <w:rPr>
                <w:rFonts w:eastAsia="Times New Roman" w:cs="Arial"/>
                <w:b/>
                <w:bCs/>
                <w:color w:val="000000"/>
                <w:sz w:val="20"/>
                <w:szCs w:val="20"/>
                <w:lang w:val="es-MX" w:eastAsia="es-MX"/>
              </w:rPr>
              <w:t>Potabilizadora</w:t>
            </w:r>
          </w:p>
        </w:tc>
        <w:tc>
          <w:tcPr>
            <w:tcW w:w="3686" w:type="dxa"/>
            <w:gridSpan w:val="3"/>
            <w:tcBorders>
              <w:top w:val="single" w:sz="4" w:space="0" w:color="auto"/>
              <w:left w:val="single" w:sz="4" w:space="0" w:color="auto"/>
              <w:bottom w:val="single" w:sz="4" w:space="0" w:color="auto"/>
              <w:right w:val="single" w:sz="4" w:space="0" w:color="auto"/>
            </w:tcBorders>
            <w:shd w:val="clear" w:color="000000" w:fill="D9D9D9"/>
            <w:vAlign w:val="center"/>
            <w:hideMark/>
          </w:tcPr>
          <w:p w14:paraId="7945725B" w14:textId="6D0D3848" w:rsidR="00A312D2" w:rsidRPr="00A312D2" w:rsidRDefault="00A312D2" w:rsidP="00A312D2">
            <w:pPr>
              <w:spacing w:after="0" w:line="240" w:lineRule="auto"/>
              <w:jc w:val="center"/>
              <w:rPr>
                <w:rFonts w:eastAsia="Times New Roman" w:cs="Arial"/>
                <w:b/>
                <w:bCs/>
                <w:color w:val="000000"/>
                <w:sz w:val="20"/>
                <w:szCs w:val="20"/>
                <w:lang w:val="es-MX" w:eastAsia="es-MX"/>
              </w:rPr>
            </w:pPr>
            <w:r w:rsidRPr="00A312D2">
              <w:rPr>
                <w:rFonts w:eastAsia="Times New Roman" w:cs="Arial"/>
                <w:b/>
                <w:bCs/>
                <w:color w:val="000000"/>
                <w:sz w:val="20"/>
                <w:szCs w:val="20"/>
                <w:lang w:val="es-MX" w:eastAsia="es-MX"/>
              </w:rPr>
              <w:t>Caudal</w:t>
            </w:r>
          </w:p>
        </w:tc>
        <w:tc>
          <w:tcPr>
            <w:tcW w:w="1096" w:type="dxa"/>
            <w:vMerge w:val="restart"/>
            <w:tcBorders>
              <w:top w:val="single" w:sz="4" w:space="0" w:color="auto"/>
              <w:left w:val="single" w:sz="4" w:space="0" w:color="auto"/>
              <w:bottom w:val="nil"/>
              <w:right w:val="single" w:sz="4" w:space="0" w:color="auto"/>
            </w:tcBorders>
            <w:shd w:val="clear" w:color="000000" w:fill="D9D9D9"/>
            <w:vAlign w:val="center"/>
            <w:hideMark/>
          </w:tcPr>
          <w:p w14:paraId="78410790" w14:textId="23D9279E" w:rsidR="00A312D2" w:rsidRPr="00A312D2" w:rsidRDefault="00A312D2" w:rsidP="00A312D2">
            <w:pPr>
              <w:spacing w:after="0" w:line="240" w:lineRule="auto"/>
              <w:jc w:val="center"/>
              <w:rPr>
                <w:rFonts w:eastAsia="Times New Roman" w:cs="Arial"/>
                <w:b/>
                <w:bCs/>
                <w:color w:val="000000"/>
                <w:sz w:val="20"/>
                <w:szCs w:val="20"/>
                <w:lang w:val="es-MX" w:eastAsia="es-MX"/>
              </w:rPr>
            </w:pPr>
            <w:r w:rsidRPr="00A312D2">
              <w:rPr>
                <w:rFonts w:eastAsia="Times New Roman" w:cs="Arial"/>
                <w:b/>
                <w:bCs/>
                <w:color w:val="000000"/>
                <w:sz w:val="20"/>
                <w:szCs w:val="20"/>
                <w:lang w:val="es-MX" w:eastAsia="es-MX"/>
              </w:rPr>
              <w:t xml:space="preserve">% </w:t>
            </w:r>
            <w:r w:rsidR="00A6359A">
              <w:rPr>
                <w:rFonts w:eastAsia="Times New Roman" w:cs="Arial"/>
                <w:b/>
                <w:bCs/>
                <w:color w:val="000000"/>
                <w:sz w:val="20"/>
                <w:szCs w:val="20"/>
                <w:lang w:val="es-MX" w:eastAsia="es-MX"/>
              </w:rPr>
              <w:t>permeado</w:t>
            </w:r>
            <w:r w:rsidRPr="00A312D2">
              <w:rPr>
                <w:rFonts w:eastAsia="Times New Roman" w:cs="Arial"/>
                <w:b/>
                <w:bCs/>
                <w:color w:val="000000"/>
                <w:sz w:val="20"/>
                <w:szCs w:val="20"/>
                <w:lang w:val="es-MX" w:eastAsia="es-MX"/>
              </w:rPr>
              <w:t xml:space="preserve"> </w:t>
            </w:r>
          </w:p>
        </w:tc>
        <w:tc>
          <w:tcPr>
            <w:tcW w:w="1230" w:type="dxa"/>
            <w:vMerge w:val="restart"/>
            <w:tcBorders>
              <w:top w:val="single" w:sz="4" w:space="0" w:color="auto"/>
              <w:left w:val="single" w:sz="4" w:space="0" w:color="auto"/>
              <w:right w:val="single" w:sz="4" w:space="0" w:color="auto"/>
            </w:tcBorders>
            <w:shd w:val="clear" w:color="000000" w:fill="D9D9D9"/>
            <w:vAlign w:val="center"/>
            <w:hideMark/>
          </w:tcPr>
          <w:p w14:paraId="71CC1EEA" w14:textId="77777777" w:rsidR="00A312D2" w:rsidRPr="00A312D2" w:rsidRDefault="00A312D2" w:rsidP="00A312D2">
            <w:pPr>
              <w:spacing w:after="0" w:line="240" w:lineRule="auto"/>
              <w:jc w:val="center"/>
              <w:rPr>
                <w:rFonts w:eastAsia="Times New Roman" w:cs="Arial"/>
                <w:b/>
                <w:bCs/>
                <w:color w:val="000000"/>
                <w:sz w:val="20"/>
                <w:szCs w:val="20"/>
                <w:lang w:val="es-MX" w:eastAsia="es-MX"/>
              </w:rPr>
            </w:pPr>
            <w:r w:rsidRPr="00A312D2">
              <w:rPr>
                <w:rFonts w:eastAsia="Times New Roman" w:cs="Arial"/>
                <w:b/>
                <w:bCs/>
                <w:color w:val="000000"/>
                <w:sz w:val="20"/>
                <w:szCs w:val="20"/>
                <w:lang w:val="es-MX" w:eastAsia="es-MX"/>
              </w:rPr>
              <w:t>% recuperado total</w:t>
            </w:r>
          </w:p>
        </w:tc>
        <w:tc>
          <w:tcPr>
            <w:tcW w:w="1420" w:type="dxa"/>
            <w:vMerge w:val="restart"/>
            <w:tcBorders>
              <w:top w:val="single" w:sz="4" w:space="0" w:color="auto"/>
              <w:left w:val="single" w:sz="4" w:space="0" w:color="auto"/>
              <w:right w:val="single" w:sz="4" w:space="0" w:color="auto"/>
            </w:tcBorders>
            <w:shd w:val="clear" w:color="000000" w:fill="808080"/>
            <w:vAlign w:val="center"/>
            <w:hideMark/>
          </w:tcPr>
          <w:p w14:paraId="3ECADDBC" w14:textId="77777777" w:rsidR="00A312D2" w:rsidRPr="00A312D2" w:rsidRDefault="00A312D2" w:rsidP="00A312D2">
            <w:pPr>
              <w:spacing w:after="0" w:line="240" w:lineRule="auto"/>
              <w:jc w:val="center"/>
              <w:rPr>
                <w:rFonts w:eastAsia="Times New Roman" w:cs="Arial"/>
                <w:b/>
                <w:bCs/>
                <w:color w:val="000000"/>
                <w:sz w:val="20"/>
                <w:szCs w:val="20"/>
                <w:lang w:val="es-MX" w:eastAsia="es-MX"/>
              </w:rPr>
            </w:pPr>
            <w:r w:rsidRPr="00A312D2">
              <w:rPr>
                <w:rFonts w:eastAsia="Times New Roman" w:cs="Arial"/>
                <w:b/>
                <w:bCs/>
                <w:color w:val="000000"/>
                <w:sz w:val="20"/>
                <w:szCs w:val="20"/>
                <w:lang w:val="es-MX" w:eastAsia="es-MX"/>
              </w:rPr>
              <w:t>Energía ($/año)</w:t>
            </w:r>
          </w:p>
        </w:tc>
      </w:tr>
      <w:tr w:rsidR="00A312D2" w:rsidRPr="00A312D2" w14:paraId="31CC2CF9" w14:textId="77777777" w:rsidTr="001103B7">
        <w:trPr>
          <w:trHeight w:val="810"/>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17BA4720" w14:textId="77777777" w:rsidR="00A312D2" w:rsidRPr="00A312D2" w:rsidRDefault="00A312D2" w:rsidP="00A312D2">
            <w:pPr>
              <w:spacing w:after="0" w:line="240" w:lineRule="auto"/>
              <w:jc w:val="left"/>
              <w:rPr>
                <w:rFonts w:eastAsia="Times New Roman" w:cs="Arial"/>
                <w:b/>
                <w:bCs/>
                <w:color w:val="000000"/>
                <w:sz w:val="20"/>
                <w:szCs w:val="20"/>
                <w:lang w:val="es-MX" w:eastAsia="es-MX"/>
              </w:rPr>
            </w:pPr>
          </w:p>
        </w:tc>
        <w:tc>
          <w:tcPr>
            <w:tcW w:w="1263" w:type="dxa"/>
            <w:tcBorders>
              <w:top w:val="nil"/>
              <w:left w:val="nil"/>
              <w:bottom w:val="single" w:sz="4" w:space="0" w:color="auto"/>
              <w:right w:val="single" w:sz="4" w:space="0" w:color="auto"/>
            </w:tcBorders>
            <w:shd w:val="clear" w:color="000000" w:fill="D9D9D9"/>
            <w:vAlign w:val="center"/>
            <w:hideMark/>
          </w:tcPr>
          <w:p w14:paraId="60474E12" w14:textId="77777777" w:rsidR="00A312D2" w:rsidRPr="00A312D2" w:rsidRDefault="00A312D2" w:rsidP="00A312D2">
            <w:pPr>
              <w:spacing w:after="0" w:line="240" w:lineRule="auto"/>
              <w:jc w:val="center"/>
              <w:rPr>
                <w:rFonts w:eastAsia="Times New Roman" w:cs="Arial"/>
                <w:b/>
                <w:bCs/>
                <w:color w:val="000000"/>
                <w:sz w:val="20"/>
                <w:szCs w:val="20"/>
                <w:lang w:val="es-MX" w:eastAsia="es-MX"/>
              </w:rPr>
            </w:pPr>
            <w:r w:rsidRPr="00A312D2">
              <w:rPr>
                <w:rFonts w:eastAsia="Times New Roman" w:cs="Arial"/>
                <w:b/>
                <w:bCs/>
                <w:color w:val="000000"/>
                <w:sz w:val="20"/>
                <w:szCs w:val="20"/>
                <w:lang w:val="es-MX" w:eastAsia="es-MX"/>
              </w:rPr>
              <w:t>Tratado por membranas (L/s)</w:t>
            </w:r>
          </w:p>
        </w:tc>
        <w:tc>
          <w:tcPr>
            <w:tcW w:w="1108" w:type="dxa"/>
            <w:tcBorders>
              <w:top w:val="nil"/>
              <w:left w:val="nil"/>
              <w:bottom w:val="single" w:sz="4" w:space="0" w:color="auto"/>
              <w:right w:val="single" w:sz="4" w:space="0" w:color="auto"/>
            </w:tcBorders>
            <w:shd w:val="clear" w:color="000000" w:fill="D9D9D9"/>
            <w:vAlign w:val="center"/>
            <w:hideMark/>
          </w:tcPr>
          <w:p w14:paraId="2A8AF244" w14:textId="77777777" w:rsidR="00A312D2" w:rsidRPr="00A312D2" w:rsidRDefault="00A312D2" w:rsidP="00A312D2">
            <w:pPr>
              <w:spacing w:after="0" w:line="240" w:lineRule="auto"/>
              <w:jc w:val="center"/>
              <w:rPr>
                <w:rFonts w:eastAsia="Times New Roman" w:cs="Arial"/>
                <w:b/>
                <w:bCs/>
                <w:color w:val="000000"/>
                <w:sz w:val="20"/>
                <w:szCs w:val="20"/>
                <w:lang w:val="es-MX" w:eastAsia="es-MX"/>
              </w:rPr>
            </w:pPr>
            <w:r w:rsidRPr="00A312D2">
              <w:rPr>
                <w:rFonts w:eastAsia="Times New Roman" w:cs="Arial"/>
                <w:b/>
                <w:bCs/>
                <w:color w:val="000000"/>
                <w:sz w:val="20"/>
                <w:szCs w:val="20"/>
                <w:lang w:val="es-MX" w:eastAsia="es-MX"/>
              </w:rPr>
              <w:t>Permeado</w:t>
            </w:r>
            <w:r w:rsidRPr="00A312D2">
              <w:rPr>
                <w:rFonts w:eastAsia="Times New Roman" w:cs="Arial"/>
                <w:b/>
                <w:bCs/>
                <w:color w:val="000000"/>
                <w:sz w:val="20"/>
                <w:szCs w:val="20"/>
                <w:lang w:val="es-MX" w:eastAsia="es-MX"/>
              </w:rPr>
              <w:br/>
              <w:t>(L/s)</w:t>
            </w:r>
          </w:p>
        </w:tc>
        <w:tc>
          <w:tcPr>
            <w:tcW w:w="1315" w:type="dxa"/>
            <w:tcBorders>
              <w:top w:val="nil"/>
              <w:left w:val="nil"/>
              <w:bottom w:val="single" w:sz="4" w:space="0" w:color="auto"/>
              <w:right w:val="single" w:sz="4" w:space="0" w:color="auto"/>
            </w:tcBorders>
            <w:shd w:val="clear" w:color="000000" w:fill="D9D9D9"/>
            <w:vAlign w:val="center"/>
            <w:hideMark/>
          </w:tcPr>
          <w:p w14:paraId="2F7CD97F" w14:textId="77777777" w:rsidR="00A312D2" w:rsidRPr="00A312D2" w:rsidRDefault="00A312D2" w:rsidP="00A312D2">
            <w:pPr>
              <w:spacing w:after="0" w:line="240" w:lineRule="auto"/>
              <w:jc w:val="center"/>
              <w:rPr>
                <w:rFonts w:eastAsia="Times New Roman" w:cs="Arial"/>
                <w:b/>
                <w:bCs/>
                <w:color w:val="000000"/>
                <w:sz w:val="20"/>
                <w:szCs w:val="20"/>
                <w:lang w:val="es-MX" w:eastAsia="es-MX"/>
              </w:rPr>
            </w:pPr>
            <w:r w:rsidRPr="00A312D2">
              <w:rPr>
                <w:rFonts w:eastAsia="Times New Roman" w:cs="Arial"/>
                <w:b/>
                <w:bCs/>
                <w:color w:val="000000"/>
                <w:sz w:val="20"/>
                <w:szCs w:val="20"/>
                <w:lang w:val="es-MX" w:eastAsia="es-MX"/>
              </w:rPr>
              <w:t>Mezcla final</w:t>
            </w:r>
            <w:r w:rsidRPr="00A312D2">
              <w:rPr>
                <w:rFonts w:eastAsia="Times New Roman" w:cs="Arial"/>
                <w:b/>
                <w:bCs/>
                <w:color w:val="000000"/>
                <w:sz w:val="20"/>
                <w:szCs w:val="20"/>
                <w:lang w:val="es-MX" w:eastAsia="es-MX"/>
              </w:rPr>
              <w:br/>
              <w:t>(L/s)</w:t>
            </w:r>
          </w:p>
        </w:tc>
        <w:tc>
          <w:tcPr>
            <w:tcW w:w="1096" w:type="dxa"/>
            <w:vMerge/>
            <w:tcBorders>
              <w:left w:val="single" w:sz="4" w:space="0" w:color="auto"/>
              <w:bottom w:val="single" w:sz="4" w:space="0" w:color="auto"/>
              <w:right w:val="single" w:sz="4" w:space="0" w:color="auto"/>
            </w:tcBorders>
            <w:vAlign w:val="center"/>
            <w:hideMark/>
          </w:tcPr>
          <w:p w14:paraId="63B098DA" w14:textId="77777777" w:rsidR="00A312D2" w:rsidRPr="00A312D2" w:rsidRDefault="00A312D2" w:rsidP="00A312D2">
            <w:pPr>
              <w:spacing w:after="0" w:line="240" w:lineRule="auto"/>
              <w:jc w:val="left"/>
              <w:rPr>
                <w:rFonts w:eastAsia="Times New Roman" w:cs="Arial"/>
                <w:b/>
                <w:bCs/>
                <w:color w:val="000000"/>
                <w:sz w:val="20"/>
                <w:szCs w:val="20"/>
                <w:lang w:val="es-MX" w:eastAsia="es-MX"/>
              </w:rPr>
            </w:pPr>
          </w:p>
        </w:tc>
        <w:tc>
          <w:tcPr>
            <w:tcW w:w="1230" w:type="dxa"/>
            <w:vMerge/>
            <w:tcBorders>
              <w:left w:val="single" w:sz="4" w:space="0" w:color="auto"/>
              <w:bottom w:val="single" w:sz="4" w:space="0" w:color="auto"/>
              <w:right w:val="single" w:sz="4" w:space="0" w:color="auto"/>
            </w:tcBorders>
            <w:vAlign w:val="center"/>
            <w:hideMark/>
          </w:tcPr>
          <w:p w14:paraId="08E4DA7C" w14:textId="77777777" w:rsidR="00A312D2" w:rsidRPr="00A312D2" w:rsidRDefault="00A312D2" w:rsidP="00A312D2">
            <w:pPr>
              <w:spacing w:after="0" w:line="240" w:lineRule="auto"/>
              <w:jc w:val="left"/>
              <w:rPr>
                <w:rFonts w:eastAsia="Times New Roman" w:cs="Arial"/>
                <w:b/>
                <w:bCs/>
                <w:color w:val="000000"/>
                <w:sz w:val="20"/>
                <w:szCs w:val="20"/>
                <w:lang w:val="es-MX" w:eastAsia="es-MX"/>
              </w:rPr>
            </w:pPr>
          </w:p>
        </w:tc>
        <w:tc>
          <w:tcPr>
            <w:tcW w:w="1420" w:type="dxa"/>
            <w:vMerge/>
            <w:tcBorders>
              <w:left w:val="single" w:sz="4" w:space="0" w:color="auto"/>
              <w:bottom w:val="single" w:sz="4" w:space="0" w:color="000000"/>
              <w:right w:val="single" w:sz="4" w:space="0" w:color="auto"/>
            </w:tcBorders>
            <w:vAlign w:val="center"/>
            <w:hideMark/>
          </w:tcPr>
          <w:p w14:paraId="4E9E811E" w14:textId="77777777" w:rsidR="00A312D2" w:rsidRPr="00A312D2" w:rsidRDefault="00A312D2" w:rsidP="00A312D2">
            <w:pPr>
              <w:spacing w:after="0" w:line="240" w:lineRule="auto"/>
              <w:jc w:val="left"/>
              <w:rPr>
                <w:rFonts w:eastAsia="Times New Roman" w:cs="Arial"/>
                <w:b/>
                <w:bCs/>
                <w:color w:val="000000"/>
                <w:sz w:val="20"/>
                <w:szCs w:val="20"/>
                <w:lang w:val="es-MX" w:eastAsia="es-MX"/>
              </w:rPr>
            </w:pPr>
          </w:p>
        </w:tc>
      </w:tr>
      <w:tr w:rsidR="00A312D2" w:rsidRPr="00A312D2" w14:paraId="37274D2F" w14:textId="77777777" w:rsidTr="001103B7">
        <w:trPr>
          <w:trHeight w:val="240"/>
        </w:trPr>
        <w:tc>
          <w:tcPr>
            <w:tcW w:w="1838" w:type="dxa"/>
            <w:tcBorders>
              <w:top w:val="nil"/>
              <w:left w:val="single" w:sz="4" w:space="0" w:color="auto"/>
              <w:bottom w:val="single" w:sz="4" w:space="0" w:color="auto"/>
              <w:right w:val="single" w:sz="4" w:space="0" w:color="auto"/>
            </w:tcBorders>
            <w:shd w:val="clear" w:color="000000" w:fill="FFFFFF"/>
            <w:noWrap/>
            <w:vAlign w:val="center"/>
            <w:hideMark/>
          </w:tcPr>
          <w:p w14:paraId="00E61478" w14:textId="77777777" w:rsidR="00A312D2" w:rsidRPr="00A312D2" w:rsidRDefault="00A312D2" w:rsidP="00A312D2">
            <w:pPr>
              <w:spacing w:after="0" w:line="240" w:lineRule="auto"/>
              <w:jc w:val="left"/>
              <w:rPr>
                <w:rFonts w:eastAsia="Times New Roman" w:cs="Arial"/>
                <w:color w:val="000000"/>
                <w:sz w:val="20"/>
                <w:szCs w:val="20"/>
                <w:lang w:val="es-MX" w:eastAsia="es-MX"/>
              </w:rPr>
            </w:pPr>
            <w:r w:rsidRPr="00A312D2">
              <w:rPr>
                <w:rFonts w:eastAsia="Times New Roman" w:cs="Arial"/>
                <w:color w:val="000000"/>
                <w:sz w:val="20"/>
                <w:szCs w:val="20"/>
                <w:lang w:val="es-MX" w:eastAsia="es-MX"/>
              </w:rPr>
              <w:t>La Libertad</w:t>
            </w:r>
          </w:p>
        </w:tc>
        <w:tc>
          <w:tcPr>
            <w:tcW w:w="1263" w:type="dxa"/>
            <w:tcBorders>
              <w:top w:val="nil"/>
              <w:left w:val="nil"/>
              <w:bottom w:val="single" w:sz="4" w:space="0" w:color="auto"/>
              <w:right w:val="single" w:sz="4" w:space="0" w:color="auto"/>
            </w:tcBorders>
            <w:shd w:val="clear" w:color="000000" w:fill="FFFFFF"/>
            <w:vAlign w:val="center"/>
            <w:hideMark/>
          </w:tcPr>
          <w:p w14:paraId="15ABE210" w14:textId="77777777" w:rsidR="00A312D2" w:rsidRPr="00A312D2" w:rsidRDefault="00A312D2" w:rsidP="00A312D2">
            <w:pPr>
              <w:spacing w:after="0" w:line="240" w:lineRule="auto"/>
              <w:jc w:val="center"/>
              <w:rPr>
                <w:rFonts w:eastAsia="Times New Roman" w:cs="Arial"/>
                <w:color w:val="000000"/>
                <w:sz w:val="20"/>
                <w:szCs w:val="20"/>
                <w:lang w:val="es-MX" w:eastAsia="es-MX"/>
              </w:rPr>
            </w:pPr>
            <w:r w:rsidRPr="00A312D2">
              <w:rPr>
                <w:rFonts w:eastAsia="Times New Roman" w:cs="Arial"/>
                <w:color w:val="000000"/>
                <w:sz w:val="20"/>
                <w:szCs w:val="20"/>
                <w:lang w:val="es-MX" w:eastAsia="es-MX"/>
              </w:rPr>
              <w:t>20.00</w:t>
            </w:r>
          </w:p>
        </w:tc>
        <w:tc>
          <w:tcPr>
            <w:tcW w:w="1108" w:type="dxa"/>
            <w:tcBorders>
              <w:top w:val="nil"/>
              <w:left w:val="nil"/>
              <w:bottom w:val="single" w:sz="4" w:space="0" w:color="auto"/>
              <w:right w:val="single" w:sz="4" w:space="0" w:color="auto"/>
            </w:tcBorders>
            <w:shd w:val="clear" w:color="000000" w:fill="FFFFFF"/>
            <w:vAlign w:val="center"/>
            <w:hideMark/>
          </w:tcPr>
          <w:p w14:paraId="7E0C4891" w14:textId="77777777" w:rsidR="00A312D2" w:rsidRPr="00A312D2" w:rsidRDefault="00A312D2" w:rsidP="00A312D2">
            <w:pPr>
              <w:spacing w:after="0" w:line="240" w:lineRule="auto"/>
              <w:jc w:val="center"/>
              <w:rPr>
                <w:rFonts w:eastAsia="Times New Roman" w:cs="Arial"/>
                <w:color w:val="000000"/>
                <w:sz w:val="20"/>
                <w:szCs w:val="20"/>
                <w:lang w:val="es-MX" w:eastAsia="es-MX"/>
              </w:rPr>
            </w:pPr>
            <w:r w:rsidRPr="00A312D2">
              <w:rPr>
                <w:rFonts w:eastAsia="Times New Roman" w:cs="Arial"/>
                <w:color w:val="000000"/>
                <w:sz w:val="20"/>
                <w:szCs w:val="20"/>
                <w:lang w:val="es-MX" w:eastAsia="es-MX"/>
              </w:rPr>
              <w:t>15.00</w:t>
            </w:r>
          </w:p>
        </w:tc>
        <w:tc>
          <w:tcPr>
            <w:tcW w:w="1315" w:type="dxa"/>
            <w:tcBorders>
              <w:top w:val="nil"/>
              <w:left w:val="nil"/>
              <w:bottom w:val="single" w:sz="4" w:space="0" w:color="auto"/>
              <w:right w:val="single" w:sz="4" w:space="0" w:color="auto"/>
            </w:tcBorders>
            <w:shd w:val="clear" w:color="000000" w:fill="FFFFFF"/>
            <w:vAlign w:val="center"/>
            <w:hideMark/>
          </w:tcPr>
          <w:p w14:paraId="3848D654" w14:textId="77777777" w:rsidR="00A312D2" w:rsidRPr="00A312D2" w:rsidRDefault="00A312D2" w:rsidP="00A312D2">
            <w:pPr>
              <w:spacing w:after="0" w:line="240" w:lineRule="auto"/>
              <w:jc w:val="center"/>
              <w:rPr>
                <w:rFonts w:eastAsia="Times New Roman" w:cs="Arial"/>
                <w:color w:val="000000"/>
                <w:sz w:val="20"/>
                <w:szCs w:val="20"/>
                <w:lang w:val="es-MX" w:eastAsia="es-MX"/>
              </w:rPr>
            </w:pPr>
            <w:r w:rsidRPr="00A312D2">
              <w:rPr>
                <w:rFonts w:eastAsia="Times New Roman" w:cs="Arial"/>
                <w:color w:val="000000"/>
                <w:sz w:val="20"/>
                <w:szCs w:val="20"/>
                <w:lang w:val="es-MX" w:eastAsia="es-MX"/>
              </w:rPr>
              <w:t>35.00</w:t>
            </w:r>
          </w:p>
        </w:tc>
        <w:tc>
          <w:tcPr>
            <w:tcW w:w="1096" w:type="dxa"/>
            <w:tcBorders>
              <w:top w:val="nil"/>
              <w:left w:val="nil"/>
              <w:bottom w:val="single" w:sz="4" w:space="0" w:color="auto"/>
              <w:right w:val="single" w:sz="4" w:space="0" w:color="auto"/>
            </w:tcBorders>
            <w:shd w:val="clear" w:color="000000" w:fill="FFFFFF"/>
            <w:vAlign w:val="center"/>
            <w:hideMark/>
          </w:tcPr>
          <w:p w14:paraId="5D53291C" w14:textId="77777777" w:rsidR="00A312D2" w:rsidRPr="00A312D2" w:rsidRDefault="00A312D2" w:rsidP="00A312D2">
            <w:pPr>
              <w:spacing w:after="0" w:line="240" w:lineRule="auto"/>
              <w:jc w:val="center"/>
              <w:rPr>
                <w:rFonts w:eastAsia="Times New Roman" w:cs="Arial"/>
                <w:color w:val="000000"/>
                <w:sz w:val="20"/>
                <w:szCs w:val="20"/>
                <w:lang w:val="es-MX" w:eastAsia="es-MX"/>
              </w:rPr>
            </w:pPr>
            <w:r w:rsidRPr="00A312D2">
              <w:rPr>
                <w:rFonts w:eastAsia="Times New Roman" w:cs="Arial"/>
                <w:color w:val="000000"/>
                <w:sz w:val="20"/>
                <w:szCs w:val="20"/>
                <w:lang w:val="es-MX" w:eastAsia="es-MX"/>
              </w:rPr>
              <w:t>75.0</w:t>
            </w:r>
          </w:p>
        </w:tc>
        <w:tc>
          <w:tcPr>
            <w:tcW w:w="1230" w:type="dxa"/>
            <w:tcBorders>
              <w:top w:val="nil"/>
              <w:left w:val="nil"/>
              <w:bottom w:val="single" w:sz="4" w:space="0" w:color="auto"/>
              <w:right w:val="single" w:sz="4" w:space="0" w:color="auto"/>
            </w:tcBorders>
            <w:shd w:val="clear" w:color="000000" w:fill="FFFFFF"/>
            <w:vAlign w:val="center"/>
            <w:hideMark/>
          </w:tcPr>
          <w:p w14:paraId="5A5CF3C8" w14:textId="77777777" w:rsidR="00A312D2" w:rsidRPr="00A312D2" w:rsidRDefault="00A312D2" w:rsidP="00A312D2">
            <w:pPr>
              <w:spacing w:after="0" w:line="240" w:lineRule="auto"/>
              <w:jc w:val="center"/>
              <w:rPr>
                <w:rFonts w:eastAsia="Times New Roman" w:cs="Arial"/>
                <w:color w:val="000000"/>
                <w:sz w:val="20"/>
                <w:szCs w:val="20"/>
                <w:lang w:val="es-MX" w:eastAsia="es-MX"/>
              </w:rPr>
            </w:pPr>
            <w:r w:rsidRPr="00A312D2">
              <w:rPr>
                <w:rFonts w:eastAsia="Times New Roman" w:cs="Arial"/>
                <w:color w:val="000000"/>
                <w:sz w:val="20"/>
                <w:szCs w:val="20"/>
                <w:lang w:val="es-MX" w:eastAsia="es-MX"/>
              </w:rPr>
              <w:t>87.5</w:t>
            </w:r>
          </w:p>
        </w:tc>
        <w:tc>
          <w:tcPr>
            <w:tcW w:w="1420" w:type="dxa"/>
            <w:tcBorders>
              <w:top w:val="nil"/>
              <w:left w:val="nil"/>
              <w:bottom w:val="single" w:sz="4" w:space="0" w:color="auto"/>
              <w:right w:val="single" w:sz="4" w:space="0" w:color="auto"/>
            </w:tcBorders>
            <w:shd w:val="clear" w:color="000000" w:fill="FFFFFF"/>
            <w:noWrap/>
            <w:vAlign w:val="center"/>
            <w:hideMark/>
          </w:tcPr>
          <w:p w14:paraId="3B012CFA" w14:textId="77777777" w:rsidR="00A312D2" w:rsidRPr="00A312D2" w:rsidRDefault="00A312D2" w:rsidP="00A312D2">
            <w:pPr>
              <w:spacing w:after="0" w:line="240" w:lineRule="auto"/>
              <w:jc w:val="center"/>
              <w:rPr>
                <w:rFonts w:eastAsia="Times New Roman" w:cs="Arial"/>
                <w:color w:val="000000"/>
                <w:sz w:val="20"/>
                <w:szCs w:val="20"/>
                <w:lang w:val="es-MX" w:eastAsia="es-MX"/>
              </w:rPr>
            </w:pPr>
            <w:r w:rsidRPr="00A312D2">
              <w:rPr>
                <w:rFonts w:eastAsia="Times New Roman" w:cs="Arial"/>
                <w:color w:val="000000"/>
                <w:sz w:val="20"/>
                <w:szCs w:val="20"/>
                <w:lang w:val="es-MX" w:eastAsia="es-MX"/>
              </w:rPr>
              <w:t>1,034,721.39</w:t>
            </w:r>
          </w:p>
        </w:tc>
      </w:tr>
      <w:tr w:rsidR="00A312D2" w:rsidRPr="00A312D2" w14:paraId="0EBBDB4C" w14:textId="77777777" w:rsidTr="001103B7">
        <w:trPr>
          <w:trHeight w:val="240"/>
        </w:trPr>
        <w:tc>
          <w:tcPr>
            <w:tcW w:w="1838" w:type="dxa"/>
            <w:tcBorders>
              <w:top w:val="nil"/>
              <w:left w:val="single" w:sz="4" w:space="0" w:color="auto"/>
              <w:bottom w:val="single" w:sz="4" w:space="0" w:color="auto"/>
              <w:right w:val="single" w:sz="4" w:space="0" w:color="auto"/>
            </w:tcBorders>
            <w:shd w:val="clear" w:color="000000" w:fill="FFFFFF"/>
            <w:noWrap/>
            <w:vAlign w:val="center"/>
            <w:hideMark/>
          </w:tcPr>
          <w:p w14:paraId="79C8E028" w14:textId="77777777" w:rsidR="00A312D2" w:rsidRPr="00A312D2" w:rsidRDefault="00A312D2" w:rsidP="00A312D2">
            <w:pPr>
              <w:spacing w:after="0" w:line="240" w:lineRule="auto"/>
              <w:jc w:val="left"/>
              <w:rPr>
                <w:rFonts w:eastAsia="Times New Roman" w:cs="Arial"/>
                <w:color w:val="000000"/>
                <w:sz w:val="20"/>
                <w:szCs w:val="20"/>
                <w:lang w:val="es-MX" w:eastAsia="es-MX"/>
              </w:rPr>
            </w:pPr>
            <w:r w:rsidRPr="00A312D2">
              <w:rPr>
                <w:rFonts w:eastAsia="Times New Roman" w:cs="Arial"/>
                <w:color w:val="000000"/>
                <w:sz w:val="20"/>
                <w:szCs w:val="20"/>
                <w:lang w:val="es-MX" w:eastAsia="es-MX"/>
              </w:rPr>
              <w:t>Vista Alegre</w:t>
            </w:r>
          </w:p>
        </w:tc>
        <w:tc>
          <w:tcPr>
            <w:tcW w:w="1263" w:type="dxa"/>
            <w:tcBorders>
              <w:top w:val="nil"/>
              <w:left w:val="nil"/>
              <w:bottom w:val="single" w:sz="4" w:space="0" w:color="auto"/>
              <w:right w:val="single" w:sz="4" w:space="0" w:color="auto"/>
            </w:tcBorders>
            <w:shd w:val="clear" w:color="000000" w:fill="FFFFFF"/>
            <w:vAlign w:val="center"/>
            <w:hideMark/>
          </w:tcPr>
          <w:p w14:paraId="2A4C67CD" w14:textId="77777777" w:rsidR="00A312D2" w:rsidRPr="00A312D2" w:rsidRDefault="00A312D2" w:rsidP="00A312D2">
            <w:pPr>
              <w:spacing w:after="0" w:line="240" w:lineRule="auto"/>
              <w:jc w:val="center"/>
              <w:rPr>
                <w:rFonts w:eastAsia="Times New Roman" w:cs="Arial"/>
                <w:color w:val="000000"/>
                <w:sz w:val="20"/>
                <w:szCs w:val="20"/>
                <w:lang w:val="es-MX" w:eastAsia="es-MX"/>
              </w:rPr>
            </w:pPr>
            <w:r w:rsidRPr="00A312D2">
              <w:rPr>
                <w:rFonts w:eastAsia="Times New Roman" w:cs="Arial"/>
                <w:color w:val="000000"/>
                <w:sz w:val="20"/>
                <w:szCs w:val="20"/>
                <w:lang w:val="es-MX" w:eastAsia="es-MX"/>
              </w:rPr>
              <w:t>30.00</w:t>
            </w:r>
          </w:p>
        </w:tc>
        <w:tc>
          <w:tcPr>
            <w:tcW w:w="1108" w:type="dxa"/>
            <w:tcBorders>
              <w:top w:val="nil"/>
              <w:left w:val="nil"/>
              <w:bottom w:val="single" w:sz="4" w:space="0" w:color="auto"/>
              <w:right w:val="single" w:sz="4" w:space="0" w:color="auto"/>
            </w:tcBorders>
            <w:shd w:val="clear" w:color="000000" w:fill="FFFFFF"/>
            <w:vAlign w:val="center"/>
            <w:hideMark/>
          </w:tcPr>
          <w:p w14:paraId="5036F452" w14:textId="77777777" w:rsidR="00A312D2" w:rsidRPr="00A312D2" w:rsidRDefault="00A312D2" w:rsidP="00A312D2">
            <w:pPr>
              <w:spacing w:after="0" w:line="240" w:lineRule="auto"/>
              <w:jc w:val="center"/>
              <w:rPr>
                <w:rFonts w:eastAsia="Times New Roman" w:cs="Arial"/>
                <w:color w:val="000000"/>
                <w:sz w:val="20"/>
                <w:szCs w:val="20"/>
                <w:lang w:val="es-MX" w:eastAsia="es-MX"/>
              </w:rPr>
            </w:pPr>
            <w:r w:rsidRPr="00A312D2">
              <w:rPr>
                <w:rFonts w:eastAsia="Times New Roman" w:cs="Arial"/>
                <w:color w:val="000000"/>
                <w:sz w:val="20"/>
                <w:szCs w:val="20"/>
                <w:lang w:val="es-MX" w:eastAsia="es-MX"/>
              </w:rPr>
              <w:t>18.00</w:t>
            </w:r>
          </w:p>
        </w:tc>
        <w:tc>
          <w:tcPr>
            <w:tcW w:w="1315" w:type="dxa"/>
            <w:tcBorders>
              <w:top w:val="nil"/>
              <w:left w:val="nil"/>
              <w:bottom w:val="single" w:sz="4" w:space="0" w:color="auto"/>
              <w:right w:val="single" w:sz="4" w:space="0" w:color="auto"/>
            </w:tcBorders>
            <w:shd w:val="clear" w:color="000000" w:fill="FFFFFF"/>
            <w:vAlign w:val="center"/>
            <w:hideMark/>
          </w:tcPr>
          <w:p w14:paraId="6747C740" w14:textId="77777777" w:rsidR="00A312D2" w:rsidRPr="00A312D2" w:rsidRDefault="00A312D2" w:rsidP="00A312D2">
            <w:pPr>
              <w:spacing w:after="0" w:line="240" w:lineRule="auto"/>
              <w:jc w:val="center"/>
              <w:rPr>
                <w:rFonts w:eastAsia="Times New Roman" w:cs="Arial"/>
                <w:color w:val="000000"/>
                <w:sz w:val="20"/>
                <w:szCs w:val="20"/>
                <w:lang w:val="es-MX" w:eastAsia="es-MX"/>
              </w:rPr>
            </w:pPr>
            <w:r w:rsidRPr="00A312D2">
              <w:rPr>
                <w:rFonts w:eastAsia="Times New Roman" w:cs="Arial"/>
                <w:color w:val="000000"/>
                <w:sz w:val="20"/>
                <w:szCs w:val="20"/>
                <w:lang w:val="es-MX" w:eastAsia="es-MX"/>
              </w:rPr>
              <w:t>28.00</w:t>
            </w:r>
          </w:p>
        </w:tc>
        <w:tc>
          <w:tcPr>
            <w:tcW w:w="1096" w:type="dxa"/>
            <w:tcBorders>
              <w:top w:val="nil"/>
              <w:left w:val="nil"/>
              <w:bottom w:val="single" w:sz="4" w:space="0" w:color="auto"/>
              <w:right w:val="single" w:sz="4" w:space="0" w:color="auto"/>
            </w:tcBorders>
            <w:shd w:val="clear" w:color="000000" w:fill="FFFFFF"/>
            <w:vAlign w:val="center"/>
            <w:hideMark/>
          </w:tcPr>
          <w:p w14:paraId="47B3DDCE" w14:textId="77777777" w:rsidR="00A312D2" w:rsidRPr="00A312D2" w:rsidRDefault="00A312D2" w:rsidP="00A312D2">
            <w:pPr>
              <w:spacing w:after="0" w:line="240" w:lineRule="auto"/>
              <w:jc w:val="center"/>
              <w:rPr>
                <w:rFonts w:eastAsia="Times New Roman" w:cs="Arial"/>
                <w:color w:val="000000"/>
                <w:sz w:val="20"/>
                <w:szCs w:val="20"/>
                <w:lang w:val="es-MX" w:eastAsia="es-MX"/>
              </w:rPr>
            </w:pPr>
            <w:r w:rsidRPr="00A312D2">
              <w:rPr>
                <w:rFonts w:eastAsia="Times New Roman" w:cs="Arial"/>
                <w:color w:val="000000"/>
                <w:sz w:val="20"/>
                <w:szCs w:val="20"/>
                <w:lang w:val="es-MX" w:eastAsia="es-MX"/>
              </w:rPr>
              <w:t>60.0</w:t>
            </w:r>
          </w:p>
        </w:tc>
        <w:tc>
          <w:tcPr>
            <w:tcW w:w="1230" w:type="dxa"/>
            <w:tcBorders>
              <w:top w:val="nil"/>
              <w:left w:val="nil"/>
              <w:bottom w:val="single" w:sz="4" w:space="0" w:color="auto"/>
              <w:right w:val="single" w:sz="4" w:space="0" w:color="auto"/>
            </w:tcBorders>
            <w:shd w:val="clear" w:color="000000" w:fill="FFFFFF"/>
            <w:vAlign w:val="center"/>
            <w:hideMark/>
          </w:tcPr>
          <w:p w14:paraId="5A5115D4" w14:textId="77777777" w:rsidR="00A312D2" w:rsidRPr="00A312D2" w:rsidRDefault="00A312D2" w:rsidP="00A312D2">
            <w:pPr>
              <w:spacing w:after="0" w:line="240" w:lineRule="auto"/>
              <w:jc w:val="center"/>
              <w:rPr>
                <w:rFonts w:eastAsia="Times New Roman" w:cs="Arial"/>
                <w:color w:val="000000"/>
                <w:sz w:val="20"/>
                <w:szCs w:val="20"/>
                <w:lang w:val="es-MX" w:eastAsia="es-MX"/>
              </w:rPr>
            </w:pPr>
            <w:r w:rsidRPr="00A312D2">
              <w:rPr>
                <w:rFonts w:eastAsia="Times New Roman" w:cs="Arial"/>
                <w:color w:val="000000"/>
                <w:sz w:val="20"/>
                <w:szCs w:val="20"/>
                <w:lang w:val="es-MX" w:eastAsia="es-MX"/>
              </w:rPr>
              <w:t>70.0</w:t>
            </w:r>
          </w:p>
        </w:tc>
        <w:tc>
          <w:tcPr>
            <w:tcW w:w="1420" w:type="dxa"/>
            <w:tcBorders>
              <w:top w:val="nil"/>
              <w:left w:val="nil"/>
              <w:bottom w:val="single" w:sz="4" w:space="0" w:color="auto"/>
              <w:right w:val="single" w:sz="4" w:space="0" w:color="auto"/>
            </w:tcBorders>
            <w:shd w:val="clear" w:color="000000" w:fill="FFFFFF"/>
            <w:noWrap/>
            <w:vAlign w:val="center"/>
            <w:hideMark/>
          </w:tcPr>
          <w:p w14:paraId="73BF58BA" w14:textId="77777777" w:rsidR="00A312D2" w:rsidRPr="00A312D2" w:rsidRDefault="00A312D2" w:rsidP="00A312D2">
            <w:pPr>
              <w:spacing w:after="0" w:line="240" w:lineRule="auto"/>
              <w:jc w:val="center"/>
              <w:rPr>
                <w:rFonts w:eastAsia="Times New Roman" w:cs="Arial"/>
                <w:color w:val="000000"/>
                <w:sz w:val="20"/>
                <w:szCs w:val="20"/>
                <w:lang w:val="es-MX" w:eastAsia="es-MX"/>
              </w:rPr>
            </w:pPr>
            <w:r w:rsidRPr="00A312D2">
              <w:rPr>
                <w:rFonts w:eastAsia="Times New Roman" w:cs="Arial"/>
                <w:color w:val="000000"/>
                <w:sz w:val="20"/>
                <w:szCs w:val="20"/>
                <w:lang w:val="es-MX" w:eastAsia="es-MX"/>
              </w:rPr>
              <w:t>2,586,803.47</w:t>
            </w:r>
          </w:p>
        </w:tc>
      </w:tr>
      <w:tr w:rsidR="00A312D2" w:rsidRPr="00A312D2" w14:paraId="3D40124B" w14:textId="77777777" w:rsidTr="001103B7">
        <w:trPr>
          <w:trHeight w:val="240"/>
        </w:trPr>
        <w:tc>
          <w:tcPr>
            <w:tcW w:w="1838" w:type="dxa"/>
            <w:tcBorders>
              <w:top w:val="nil"/>
              <w:left w:val="single" w:sz="4" w:space="0" w:color="auto"/>
              <w:bottom w:val="single" w:sz="4" w:space="0" w:color="auto"/>
              <w:right w:val="single" w:sz="4" w:space="0" w:color="auto"/>
            </w:tcBorders>
            <w:shd w:val="clear" w:color="000000" w:fill="FFFFFF"/>
            <w:noWrap/>
            <w:vAlign w:val="center"/>
            <w:hideMark/>
          </w:tcPr>
          <w:p w14:paraId="57D8B2AC" w14:textId="77777777" w:rsidR="00A312D2" w:rsidRPr="00A312D2" w:rsidRDefault="00A312D2" w:rsidP="00A312D2">
            <w:pPr>
              <w:spacing w:after="0" w:line="240" w:lineRule="auto"/>
              <w:jc w:val="left"/>
              <w:rPr>
                <w:rFonts w:eastAsia="Times New Roman" w:cs="Arial"/>
                <w:color w:val="000000"/>
                <w:sz w:val="20"/>
                <w:szCs w:val="20"/>
                <w:lang w:val="es-MX" w:eastAsia="es-MX"/>
              </w:rPr>
            </w:pPr>
            <w:r w:rsidRPr="00A312D2">
              <w:rPr>
                <w:rFonts w:eastAsia="Times New Roman" w:cs="Arial"/>
                <w:color w:val="000000"/>
                <w:sz w:val="20"/>
                <w:szCs w:val="20"/>
                <w:lang w:val="es-MX" w:eastAsia="es-MX"/>
              </w:rPr>
              <w:t>Deportivo Los Galeana</w:t>
            </w:r>
          </w:p>
        </w:tc>
        <w:tc>
          <w:tcPr>
            <w:tcW w:w="1263" w:type="dxa"/>
            <w:tcBorders>
              <w:top w:val="nil"/>
              <w:left w:val="nil"/>
              <w:bottom w:val="single" w:sz="4" w:space="0" w:color="auto"/>
              <w:right w:val="single" w:sz="4" w:space="0" w:color="auto"/>
            </w:tcBorders>
            <w:shd w:val="clear" w:color="000000" w:fill="FFFFFF"/>
            <w:vAlign w:val="center"/>
            <w:hideMark/>
          </w:tcPr>
          <w:p w14:paraId="2F4B55F0" w14:textId="77777777" w:rsidR="00A312D2" w:rsidRPr="00A312D2" w:rsidRDefault="00A312D2" w:rsidP="00A312D2">
            <w:pPr>
              <w:spacing w:after="0" w:line="240" w:lineRule="auto"/>
              <w:jc w:val="center"/>
              <w:rPr>
                <w:rFonts w:eastAsia="Times New Roman" w:cs="Arial"/>
                <w:color w:val="000000"/>
                <w:sz w:val="20"/>
                <w:szCs w:val="20"/>
                <w:lang w:val="es-MX" w:eastAsia="es-MX"/>
              </w:rPr>
            </w:pPr>
            <w:r w:rsidRPr="00A312D2">
              <w:rPr>
                <w:rFonts w:eastAsia="Times New Roman" w:cs="Arial"/>
                <w:color w:val="000000"/>
                <w:sz w:val="20"/>
                <w:szCs w:val="20"/>
                <w:lang w:val="es-MX" w:eastAsia="es-MX"/>
              </w:rPr>
              <w:t>60.00</w:t>
            </w:r>
          </w:p>
        </w:tc>
        <w:tc>
          <w:tcPr>
            <w:tcW w:w="1108" w:type="dxa"/>
            <w:tcBorders>
              <w:top w:val="nil"/>
              <w:left w:val="nil"/>
              <w:bottom w:val="single" w:sz="4" w:space="0" w:color="auto"/>
              <w:right w:val="single" w:sz="4" w:space="0" w:color="auto"/>
            </w:tcBorders>
            <w:shd w:val="clear" w:color="000000" w:fill="FFFFFF"/>
            <w:vAlign w:val="center"/>
            <w:hideMark/>
          </w:tcPr>
          <w:p w14:paraId="782CAFC7" w14:textId="77777777" w:rsidR="00A312D2" w:rsidRPr="00A312D2" w:rsidRDefault="00A312D2" w:rsidP="00A312D2">
            <w:pPr>
              <w:spacing w:after="0" w:line="240" w:lineRule="auto"/>
              <w:jc w:val="center"/>
              <w:rPr>
                <w:rFonts w:eastAsia="Times New Roman" w:cs="Arial"/>
                <w:color w:val="000000"/>
                <w:sz w:val="20"/>
                <w:szCs w:val="20"/>
                <w:lang w:val="es-MX" w:eastAsia="es-MX"/>
              </w:rPr>
            </w:pPr>
            <w:r w:rsidRPr="00A312D2">
              <w:rPr>
                <w:rFonts w:eastAsia="Times New Roman" w:cs="Arial"/>
                <w:color w:val="000000"/>
                <w:sz w:val="20"/>
                <w:szCs w:val="20"/>
                <w:lang w:val="es-MX" w:eastAsia="es-MX"/>
              </w:rPr>
              <w:t>36.00</w:t>
            </w:r>
          </w:p>
        </w:tc>
        <w:tc>
          <w:tcPr>
            <w:tcW w:w="1315" w:type="dxa"/>
            <w:tcBorders>
              <w:top w:val="nil"/>
              <w:left w:val="nil"/>
              <w:bottom w:val="single" w:sz="4" w:space="0" w:color="auto"/>
              <w:right w:val="single" w:sz="4" w:space="0" w:color="auto"/>
            </w:tcBorders>
            <w:shd w:val="clear" w:color="000000" w:fill="FFFFFF"/>
            <w:vAlign w:val="center"/>
            <w:hideMark/>
          </w:tcPr>
          <w:p w14:paraId="65604C18" w14:textId="77777777" w:rsidR="00A312D2" w:rsidRPr="00A312D2" w:rsidRDefault="00A312D2" w:rsidP="00A312D2">
            <w:pPr>
              <w:spacing w:after="0" w:line="240" w:lineRule="auto"/>
              <w:jc w:val="center"/>
              <w:rPr>
                <w:rFonts w:eastAsia="Times New Roman" w:cs="Arial"/>
                <w:color w:val="000000"/>
                <w:sz w:val="20"/>
                <w:szCs w:val="20"/>
                <w:lang w:val="es-MX" w:eastAsia="es-MX"/>
              </w:rPr>
            </w:pPr>
            <w:r w:rsidRPr="00A312D2">
              <w:rPr>
                <w:rFonts w:eastAsia="Times New Roman" w:cs="Arial"/>
                <w:color w:val="000000"/>
                <w:sz w:val="20"/>
                <w:szCs w:val="20"/>
                <w:lang w:val="es-MX" w:eastAsia="es-MX"/>
              </w:rPr>
              <w:t>56.00</w:t>
            </w:r>
          </w:p>
        </w:tc>
        <w:tc>
          <w:tcPr>
            <w:tcW w:w="1096" w:type="dxa"/>
            <w:tcBorders>
              <w:top w:val="nil"/>
              <w:left w:val="nil"/>
              <w:bottom w:val="single" w:sz="4" w:space="0" w:color="auto"/>
              <w:right w:val="single" w:sz="4" w:space="0" w:color="auto"/>
            </w:tcBorders>
            <w:shd w:val="clear" w:color="000000" w:fill="FFFFFF"/>
            <w:vAlign w:val="center"/>
            <w:hideMark/>
          </w:tcPr>
          <w:p w14:paraId="3A5416A7" w14:textId="77777777" w:rsidR="00A312D2" w:rsidRPr="00A312D2" w:rsidRDefault="00A312D2" w:rsidP="00A312D2">
            <w:pPr>
              <w:spacing w:after="0" w:line="240" w:lineRule="auto"/>
              <w:jc w:val="center"/>
              <w:rPr>
                <w:rFonts w:eastAsia="Times New Roman" w:cs="Arial"/>
                <w:color w:val="000000"/>
                <w:sz w:val="20"/>
                <w:szCs w:val="20"/>
                <w:lang w:val="es-MX" w:eastAsia="es-MX"/>
              </w:rPr>
            </w:pPr>
            <w:r w:rsidRPr="00A312D2">
              <w:rPr>
                <w:rFonts w:eastAsia="Times New Roman" w:cs="Arial"/>
                <w:color w:val="000000"/>
                <w:sz w:val="20"/>
                <w:szCs w:val="20"/>
                <w:lang w:val="es-MX" w:eastAsia="es-MX"/>
              </w:rPr>
              <w:t>60.0</w:t>
            </w:r>
          </w:p>
        </w:tc>
        <w:tc>
          <w:tcPr>
            <w:tcW w:w="1230" w:type="dxa"/>
            <w:tcBorders>
              <w:top w:val="nil"/>
              <w:left w:val="nil"/>
              <w:bottom w:val="single" w:sz="4" w:space="0" w:color="auto"/>
              <w:right w:val="single" w:sz="4" w:space="0" w:color="auto"/>
            </w:tcBorders>
            <w:shd w:val="clear" w:color="000000" w:fill="FFFFFF"/>
            <w:vAlign w:val="center"/>
            <w:hideMark/>
          </w:tcPr>
          <w:p w14:paraId="46F5C7A7" w14:textId="77777777" w:rsidR="00A312D2" w:rsidRPr="00A312D2" w:rsidRDefault="00A312D2" w:rsidP="00A312D2">
            <w:pPr>
              <w:spacing w:after="0" w:line="240" w:lineRule="auto"/>
              <w:jc w:val="center"/>
              <w:rPr>
                <w:rFonts w:eastAsia="Times New Roman" w:cs="Arial"/>
                <w:color w:val="000000"/>
                <w:sz w:val="20"/>
                <w:szCs w:val="20"/>
                <w:lang w:val="es-MX" w:eastAsia="es-MX"/>
              </w:rPr>
            </w:pPr>
            <w:r w:rsidRPr="00A312D2">
              <w:rPr>
                <w:rFonts w:eastAsia="Times New Roman" w:cs="Arial"/>
                <w:color w:val="000000"/>
                <w:sz w:val="20"/>
                <w:szCs w:val="20"/>
                <w:lang w:val="es-MX" w:eastAsia="es-MX"/>
              </w:rPr>
              <w:t>70.0</w:t>
            </w:r>
          </w:p>
        </w:tc>
        <w:tc>
          <w:tcPr>
            <w:tcW w:w="1420" w:type="dxa"/>
            <w:tcBorders>
              <w:top w:val="nil"/>
              <w:left w:val="nil"/>
              <w:bottom w:val="single" w:sz="4" w:space="0" w:color="auto"/>
              <w:right w:val="single" w:sz="4" w:space="0" w:color="auto"/>
            </w:tcBorders>
            <w:shd w:val="clear" w:color="000000" w:fill="FFFFFF"/>
            <w:noWrap/>
            <w:vAlign w:val="center"/>
            <w:hideMark/>
          </w:tcPr>
          <w:p w14:paraId="5DF93A57" w14:textId="77777777" w:rsidR="00A312D2" w:rsidRPr="00A312D2" w:rsidRDefault="00A312D2" w:rsidP="00A312D2">
            <w:pPr>
              <w:spacing w:after="0" w:line="240" w:lineRule="auto"/>
              <w:jc w:val="center"/>
              <w:rPr>
                <w:rFonts w:eastAsia="Times New Roman" w:cs="Arial"/>
                <w:color w:val="000000"/>
                <w:sz w:val="20"/>
                <w:szCs w:val="20"/>
                <w:lang w:val="es-MX" w:eastAsia="es-MX"/>
              </w:rPr>
            </w:pPr>
            <w:r w:rsidRPr="00A312D2">
              <w:rPr>
                <w:rFonts w:eastAsia="Times New Roman" w:cs="Arial"/>
                <w:color w:val="000000"/>
                <w:sz w:val="20"/>
                <w:szCs w:val="20"/>
                <w:lang w:val="es-MX" w:eastAsia="es-MX"/>
              </w:rPr>
              <w:t>3,880,205.21</w:t>
            </w:r>
          </w:p>
        </w:tc>
      </w:tr>
      <w:tr w:rsidR="00A312D2" w:rsidRPr="00A312D2" w14:paraId="1EFA532D" w14:textId="77777777" w:rsidTr="001103B7">
        <w:trPr>
          <w:trHeight w:val="240"/>
        </w:trPr>
        <w:tc>
          <w:tcPr>
            <w:tcW w:w="1838" w:type="dxa"/>
            <w:tcBorders>
              <w:top w:val="nil"/>
              <w:left w:val="single" w:sz="4" w:space="0" w:color="auto"/>
              <w:bottom w:val="single" w:sz="4" w:space="0" w:color="auto"/>
              <w:right w:val="single" w:sz="4" w:space="0" w:color="auto"/>
            </w:tcBorders>
            <w:shd w:val="clear" w:color="000000" w:fill="FFFFFF"/>
            <w:noWrap/>
            <w:vAlign w:val="center"/>
            <w:hideMark/>
          </w:tcPr>
          <w:p w14:paraId="5E0A964B" w14:textId="77777777" w:rsidR="00A312D2" w:rsidRPr="00A312D2" w:rsidRDefault="00A312D2" w:rsidP="00A312D2">
            <w:pPr>
              <w:spacing w:after="0" w:line="240" w:lineRule="auto"/>
              <w:jc w:val="left"/>
              <w:rPr>
                <w:rFonts w:eastAsia="Times New Roman" w:cs="Arial"/>
                <w:color w:val="000000"/>
                <w:sz w:val="20"/>
                <w:szCs w:val="20"/>
                <w:lang w:val="es-MX" w:eastAsia="es-MX"/>
              </w:rPr>
            </w:pPr>
            <w:r w:rsidRPr="00A312D2">
              <w:rPr>
                <w:rFonts w:eastAsia="Times New Roman" w:cs="Arial"/>
                <w:color w:val="000000"/>
                <w:sz w:val="20"/>
                <w:szCs w:val="20"/>
                <w:lang w:val="es-MX" w:eastAsia="es-MX"/>
              </w:rPr>
              <w:t>Selene</w:t>
            </w:r>
          </w:p>
        </w:tc>
        <w:tc>
          <w:tcPr>
            <w:tcW w:w="1263" w:type="dxa"/>
            <w:tcBorders>
              <w:top w:val="nil"/>
              <w:left w:val="nil"/>
              <w:bottom w:val="single" w:sz="4" w:space="0" w:color="auto"/>
              <w:right w:val="single" w:sz="4" w:space="0" w:color="auto"/>
            </w:tcBorders>
            <w:shd w:val="clear" w:color="000000" w:fill="FFFFFF"/>
            <w:vAlign w:val="center"/>
            <w:hideMark/>
          </w:tcPr>
          <w:p w14:paraId="5734AD49" w14:textId="77777777" w:rsidR="00A312D2" w:rsidRPr="00A312D2" w:rsidRDefault="00A312D2" w:rsidP="00A312D2">
            <w:pPr>
              <w:spacing w:after="0" w:line="240" w:lineRule="auto"/>
              <w:jc w:val="center"/>
              <w:rPr>
                <w:rFonts w:eastAsia="Times New Roman" w:cs="Arial"/>
                <w:color w:val="000000"/>
                <w:sz w:val="20"/>
                <w:szCs w:val="20"/>
                <w:lang w:val="es-MX" w:eastAsia="es-MX"/>
              </w:rPr>
            </w:pPr>
            <w:r w:rsidRPr="00A312D2">
              <w:rPr>
                <w:rFonts w:eastAsia="Times New Roman" w:cs="Arial"/>
                <w:color w:val="000000"/>
                <w:sz w:val="20"/>
                <w:szCs w:val="20"/>
                <w:lang w:val="es-MX" w:eastAsia="es-MX"/>
              </w:rPr>
              <w:t>120.00</w:t>
            </w:r>
          </w:p>
        </w:tc>
        <w:tc>
          <w:tcPr>
            <w:tcW w:w="1108" w:type="dxa"/>
            <w:tcBorders>
              <w:top w:val="nil"/>
              <w:left w:val="nil"/>
              <w:bottom w:val="single" w:sz="4" w:space="0" w:color="auto"/>
              <w:right w:val="single" w:sz="4" w:space="0" w:color="auto"/>
            </w:tcBorders>
            <w:shd w:val="clear" w:color="000000" w:fill="FFFFFF"/>
            <w:vAlign w:val="center"/>
            <w:hideMark/>
          </w:tcPr>
          <w:p w14:paraId="1AE8B4E5" w14:textId="77777777" w:rsidR="00A312D2" w:rsidRPr="00A312D2" w:rsidRDefault="00A312D2" w:rsidP="00A312D2">
            <w:pPr>
              <w:spacing w:after="0" w:line="240" w:lineRule="auto"/>
              <w:jc w:val="center"/>
              <w:rPr>
                <w:rFonts w:eastAsia="Times New Roman" w:cs="Arial"/>
                <w:color w:val="000000"/>
                <w:sz w:val="20"/>
                <w:szCs w:val="20"/>
                <w:lang w:val="es-MX" w:eastAsia="es-MX"/>
              </w:rPr>
            </w:pPr>
            <w:r w:rsidRPr="00A312D2">
              <w:rPr>
                <w:rFonts w:eastAsia="Times New Roman" w:cs="Arial"/>
                <w:color w:val="000000"/>
                <w:sz w:val="20"/>
                <w:szCs w:val="20"/>
                <w:lang w:val="es-MX" w:eastAsia="es-MX"/>
              </w:rPr>
              <w:t>96.00</w:t>
            </w:r>
          </w:p>
        </w:tc>
        <w:tc>
          <w:tcPr>
            <w:tcW w:w="1315" w:type="dxa"/>
            <w:tcBorders>
              <w:top w:val="nil"/>
              <w:left w:val="nil"/>
              <w:bottom w:val="single" w:sz="4" w:space="0" w:color="auto"/>
              <w:right w:val="single" w:sz="4" w:space="0" w:color="auto"/>
            </w:tcBorders>
            <w:shd w:val="clear" w:color="000000" w:fill="FFFFFF"/>
            <w:vAlign w:val="center"/>
            <w:hideMark/>
          </w:tcPr>
          <w:p w14:paraId="6C7073D4" w14:textId="77777777" w:rsidR="00A312D2" w:rsidRPr="00A312D2" w:rsidRDefault="00A312D2" w:rsidP="00A312D2">
            <w:pPr>
              <w:spacing w:after="0" w:line="240" w:lineRule="auto"/>
              <w:jc w:val="center"/>
              <w:rPr>
                <w:rFonts w:eastAsia="Times New Roman" w:cs="Arial"/>
                <w:color w:val="000000"/>
                <w:sz w:val="20"/>
                <w:szCs w:val="20"/>
                <w:lang w:val="es-MX" w:eastAsia="es-MX"/>
              </w:rPr>
            </w:pPr>
            <w:r w:rsidRPr="00A312D2">
              <w:rPr>
                <w:rFonts w:eastAsia="Times New Roman" w:cs="Arial"/>
                <w:color w:val="000000"/>
                <w:sz w:val="20"/>
                <w:szCs w:val="20"/>
                <w:lang w:val="es-MX" w:eastAsia="es-MX"/>
              </w:rPr>
              <w:t>96.00</w:t>
            </w:r>
          </w:p>
        </w:tc>
        <w:tc>
          <w:tcPr>
            <w:tcW w:w="1096" w:type="dxa"/>
            <w:tcBorders>
              <w:top w:val="nil"/>
              <w:left w:val="nil"/>
              <w:bottom w:val="single" w:sz="4" w:space="0" w:color="auto"/>
              <w:right w:val="single" w:sz="4" w:space="0" w:color="auto"/>
            </w:tcBorders>
            <w:shd w:val="clear" w:color="000000" w:fill="FFFFFF"/>
            <w:vAlign w:val="center"/>
            <w:hideMark/>
          </w:tcPr>
          <w:p w14:paraId="31188686" w14:textId="77777777" w:rsidR="00A312D2" w:rsidRPr="00A312D2" w:rsidRDefault="00A312D2" w:rsidP="00A312D2">
            <w:pPr>
              <w:spacing w:after="0" w:line="240" w:lineRule="auto"/>
              <w:jc w:val="center"/>
              <w:rPr>
                <w:rFonts w:eastAsia="Times New Roman" w:cs="Arial"/>
                <w:color w:val="000000"/>
                <w:sz w:val="20"/>
                <w:szCs w:val="20"/>
                <w:lang w:val="es-MX" w:eastAsia="es-MX"/>
              </w:rPr>
            </w:pPr>
            <w:r w:rsidRPr="00A312D2">
              <w:rPr>
                <w:rFonts w:eastAsia="Times New Roman" w:cs="Arial"/>
                <w:color w:val="000000"/>
                <w:sz w:val="20"/>
                <w:szCs w:val="20"/>
                <w:lang w:val="es-MX" w:eastAsia="es-MX"/>
              </w:rPr>
              <w:t>80.0</w:t>
            </w:r>
          </w:p>
        </w:tc>
        <w:tc>
          <w:tcPr>
            <w:tcW w:w="1230" w:type="dxa"/>
            <w:tcBorders>
              <w:top w:val="nil"/>
              <w:left w:val="nil"/>
              <w:bottom w:val="single" w:sz="4" w:space="0" w:color="auto"/>
              <w:right w:val="single" w:sz="4" w:space="0" w:color="auto"/>
            </w:tcBorders>
            <w:shd w:val="clear" w:color="000000" w:fill="FFFFFF"/>
            <w:vAlign w:val="center"/>
            <w:hideMark/>
          </w:tcPr>
          <w:p w14:paraId="14ED9BEC" w14:textId="77777777" w:rsidR="00A312D2" w:rsidRPr="00A312D2" w:rsidRDefault="00A312D2" w:rsidP="00A312D2">
            <w:pPr>
              <w:spacing w:after="0" w:line="240" w:lineRule="auto"/>
              <w:jc w:val="center"/>
              <w:rPr>
                <w:rFonts w:eastAsia="Times New Roman" w:cs="Arial"/>
                <w:color w:val="000000"/>
                <w:sz w:val="20"/>
                <w:szCs w:val="20"/>
                <w:lang w:val="es-MX" w:eastAsia="es-MX"/>
              </w:rPr>
            </w:pPr>
            <w:r w:rsidRPr="00A312D2">
              <w:rPr>
                <w:rFonts w:eastAsia="Times New Roman" w:cs="Arial"/>
                <w:color w:val="000000"/>
                <w:sz w:val="20"/>
                <w:szCs w:val="20"/>
                <w:lang w:val="es-MX" w:eastAsia="es-MX"/>
              </w:rPr>
              <w:t>80.0</w:t>
            </w:r>
          </w:p>
        </w:tc>
        <w:tc>
          <w:tcPr>
            <w:tcW w:w="1420" w:type="dxa"/>
            <w:tcBorders>
              <w:top w:val="nil"/>
              <w:left w:val="nil"/>
              <w:bottom w:val="single" w:sz="4" w:space="0" w:color="auto"/>
              <w:right w:val="single" w:sz="4" w:space="0" w:color="auto"/>
            </w:tcBorders>
            <w:shd w:val="clear" w:color="000000" w:fill="FFFFFF"/>
            <w:noWrap/>
            <w:vAlign w:val="center"/>
            <w:hideMark/>
          </w:tcPr>
          <w:p w14:paraId="7A836D05" w14:textId="77777777" w:rsidR="00A312D2" w:rsidRPr="00A312D2" w:rsidRDefault="00A312D2" w:rsidP="00A312D2">
            <w:pPr>
              <w:spacing w:after="0" w:line="240" w:lineRule="auto"/>
              <w:jc w:val="center"/>
              <w:rPr>
                <w:rFonts w:eastAsia="Times New Roman" w:cs="Arial"/>
                <w:color w:val="000000"/>
                <w:sz w:val="20"/>
                <w:szCs w:val="20"/>
                <w:lang w:val="es-MX" w:eastAsia="es-MX"/>
              </w:rPr>
            </w:pPr>
            <w:r w:rsidRPr="00A312D2">
              <w:rPr>
                <w:rFonts w:eastAsia="Times New Roman" w:cs="Arial"/>
                <w:color w:val="000000"/>
                <w:sz w:val="20"/>
                <w:szCs w:val="20"/>
                <w:lang w:val="es-MX" w:eastAsia="es-MX"/>
              </w:rPr>
              <w:t>15,520,820.83</w:t>
            </w:r>
          </w:p>
        </w:tc>
      </w:tr>
    </w:tbl>
    <w:p w14:paraId="0CE48431" w14:textId="2F352043" w:rsidR="005F5238" w:rsidRDefault="005F5238" w:rsidP="005F5238">
      <w:pPr>
        <w:rPr>
          <w:lang w:val="es-MX" w:eastAsia="es-MX"/>
        </w:rPr>
      </w:pPr>
    </w:p>
    <w:p w14:paraId="78D06B9B" w14:textId="77777777" w:rsidR="00A312D2" w:rsidRDefault="00A312D2" w:rsidP="005F5238">
      <w:pPr>
        <w:rPr>
          <w:lang w:val="es-MX" w:eastAsia="es-MX"/>
        </w:rPr>
        <w:sectPr w:rsidR="00A312D2" w:rsidSect="00430EF5">
          <w:pgSz w:w="12240" w:h="15840"/>
          <w:pgMar w:top="1417" w:right="1418" w:bottom="1417" w:left="1418" w:header="567" w:footer="567" w:gutter="0"/>
          <w:pgNumType w:chapStyle="1"/>
          <w:cols w:space="708"/>
          <w:docGrid w:linePitch="326"/>
        </w:sectPr>
      </w:pPr>
    </w:p>
    <w:p w14:paraId="242378CB" w14:textId="7FDDBE09" w:rsidR="00A312D2" w:rsidRPr="007D1335" w:rsidRDefault="00A312D2" w:rsidP="00A312D2">
      <w:pPr>
        <w:jc w:val="right"/>
        <w:rPr>
          <w:lang w:val="es-MX" w:eastAsia="es-MX"/>
        </w:rPr>
      </w:pPr>
    </w:p>
    <w:tbl>
      <w:tblPr>
        <w:tblW w:w="10926" w:type="dxa"/>
        <w:jc w:val="center"/>
        <w:tblCellMar>
          <w:left w:w="70" w:type="dxa"/>
          <w:right w:w="70" w:type="dxa"/>
        </w:tblCellMar>
        <w:tblLook w:val="04A0" w:firstRow="1" w:lastRow="0" w:firstColumn="1" w:lastColumn="0" w:noHBand="0" w:noVBand="1"/>
      </w:tblPr>
      <w:tblGrid>
        <w:gridCol w:w="2405"/>
        <w:gridCol w:w="1556"/>
        <w:gridCol w:w="2697"/>
        <w:gridCol w:w="1275"/>
        <w:gridCol w:w="1563"/>
        <w:gridCol w:w="1418"/>
        <w:gridCol w:w="12"/>
      </w:tblGrid>
      <w:tr w:rsidR="00A312D2" w:rsidRPr="00A312D2" w14:paraId="5CD2BA72" w14:textId="77777777" w:rsidTr="003E08F3">
        <w:trPr>
          <w:trHeight w:val="375"/>
          <w:jc w:val="center"/>
        </w:trPr>
        <w:tc>
          <w:tcPr>
            <w:tcW w:w="2405" w:type="dxa"/>
            <w:vMerge w:val="restart"/>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1E4E013F" w14:textId="77777777" w:rsidR="00A312D2" w:rsidRPr="00A312D2" w:rsidRDefault="00A312D2" w:rsidP="00A312D2">
            <w:pPr>
              <w:spacing w:after="0" w:line="240" w:lineRule="auto"/>
              <w:jc w:val="center"/>
              <w:rPr>
                <w:rFonts w:eastAsia="Times New Roman" w:cs="Arial"/>
                <w:b/>
                <w:bCs/>
                <w:color w:val="000000"/>
                <w:sz w:val="20"/>
                <w:szCs w:val="20"/>
                <w:lang w:val="es-MX" w:eastAsia="es-MX"/>
              </w:rPr>
            </w:pPr>
            <w:r w:rsidRPr="00A312D2">
              <w:rPr>
                <w:rFonts w:eastAsia="Times New Roman" w:cs="Arial"/>
                <w:b/>
                <w:bCs/>
                <w:color w:val="000000"/>
                <w:sz w:val="20"/>
                <w:szCs w:val="20"/>
                <w:lang w:val="es-MX" w:eastAsia="es-MX"/>
              </w:rPr>
              <w:t>Potabilizadora</w:t>
            </w:r>
          </w:p>
        </w:tc>
        <w:tc>
          <w:tcPr>
            <w:tcW w:w="8521" w:type="dxa"/>
            <w:gridSpan w:val="6"/>
            <w:tcBorders>
              <w:top w:val="single" w:sz="4" w:space="0" w:color="auto"/>
              <w:left w:val="nil"/>
              <w:bottom w:val="single" w:sz="4" w:space="0" w:color="auto"/>
              <w:right w:val="single" w:sz="4" w:space="0" w:color="000000"/>
            </w:tcBorders>
            <w:shd w:val="clear" w:color="000000" w:fill="D9D9D9"/>
            <w:vAlign w:val="center"/>
            <w:hideMark/>
          </w:tcPr>
          <w:p w14:paraId="319283B0" w14:textId="77777777" w:rsidR="00A312D2" w:rsidRPr="00A312D2" w:rsidRDefault="00A312D2" w:rsidP="00A312D2">
            <w:pPr>
              <w:spacing w:after="0" w:line="240" w:lineRule="auto"/>
              <w:jc w:val="center"/>
              <w:rPr>
                <w:rFonts w:eastAsia="Times New Roman" w:cs="Arial"/>
                <w:b/>
                <w:bCs/>
                <w:color w:val="000000"/>
                <w:sz w:val="20"/>
                <w:szCs w:val="20"/>
                <w:lang w:val="es-MX" w:eastAsia="es-MX"/>
              </w:rPr>
            </w:pPr>
            <w:r w:rsidRPr="00A312D2">
              <w:rPr>
                <w:rFonts w:eastAsia="Times New Roman" w:cs="Arial"/>
                <w:b/>
                <w:bCs/>
                <w:color w:val="000000"/>
                <w:sz w:val="20"/>
                <w:szCs w:val="20"/>
                <w:lang w:val="es-MX" w:eastAsia="es-MX"/>
              </w:rPr>
              <w:t>Refacciones</w:t>
            </w:r>
          </w:p>
        </w:tc>
      </w:tr>
      <w:tr w:rsidR="003E08F3" w:rsidRPr="00A312D2" w14:paraId="4B466DA7" w14:textId="77777777" w:rsidTr="00442601">
        <w:trPr>
          <w:gridAfter w:val="1"/>
          <w:wAfter w:w="12" w:type="dxa"/>
          <w:trHeight w:val="570"/>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1B479A82" w14:textId="77777777" w:rsidR="003E08F3" w:rsidRPr="00A312D2" w:rsidRDefault="003E08F3" w:rsidP="00A312D2">
            <w:pPr>
              <w:spacing w:after="0" w:line="240" w:lineRule="auto"/>
              <w:jc w:val="left"/>
              <w:rPr>
                <w:rFonts w:eastAsia="Times New Roman" w:cs="Arial"/>
                <w:b/>
                <w:bCs/>
                <w:color w:val="000000"/>
                <w:sz w:val="20"/>
                <w:szCs w:val="20"/>
                <w:lang w:val="es-MX" w:eastAsia="es-MX"/>
              </w:rPr>
            </w:pPr>
          </w:p>
        </w:tc>
        <w:tc>
          <w:tcPr>
            <w:tcW w:w="4253" w:type="dxa"/>
            <w:gridSpan w:val="2"/>
            <w:tcBorders>
              <w:top w:val="single" w:sz="4" w:space="0" w:color="auto"/>
              <w:left w:val="nil"/>
              <w:bottom w:val="single" w:sz="4" w:space="0" w:color="auto"/>
              <w:right w:val="single" w:sz="4" w:space="0" w:color="000000"/>
            </w:tcBorders>
            <w:shd w:val="clear" w:color="000000" w:fill="D9D9D9"/>
            <w:vAlign w:val="center"/>
            <w:hideMark/>
          </w:tcPr>
          <w:p w14:paraId="24FF20B4" w14:textId="77777777" w:rsidR="003E08F3" w:rsidRPr="00A312D2" w:rsidRDefault="003E08F3" w:rsidP="00A312D2">
            <w:pPr>
              <w:spacing w:after="0" w:line="240" w:lineRule="auto"/>
              <w:jc w:val="center"/>
              <w:rPr>
                <w:rFonts w:eastAsia="Times New Roman" w:cs="Arial"/>
                <w:b/>
                <w:bCs/>
                <w:color w:val="000000"/>
                <w:sz w:val="20"/>
                <w:szCs w:val="20"/>
                <w:lang w:val="es-MX" w:eastAsia="es-MX"/>
              </w:rPr>
            </w:pPr>
            <w:r w:rsidRPr="00A312D2">
              <w:rPr>
                <w:rFonts w:eastAsia="Times New Roman" w:cs="Arial"/>
                <w:b/>
                <w:bCs/>
                <w:color w:val="000000"/>
                <w:sz w:val="20"/>
                <w:szCs w:val="20"/>
                <w:lang w:val="es-MX" w:eastAsia="es-MX"/>
              </w:rPr>
              <w:t>Membranas</w:t>
            </w:r>
          </w:p>
        </w:tc>
        <w:tc>
          <w:tcPr>
            <w:tcW w:w="2838" w:type="dxa"/>
            <w:gridSpan w:val="2"/>
            <w:tcBorders>
              <w:top w:val="single" w:sz="4" w:space="0" w:color="auto"/>
              <w:left w:val="nil"/>
              <w:bottom w:val="single" w:sz="4" w:space="0" w:color="auto"/>
              <w:right w:val="single" w:sz="4" w:space="0" w:color="auto"/>
            </w:tcBorders>
            <w:shd w:val="clear" w:color="000000" w:fill="D9D9D9"/>
            <w:vAlign w:val="center"/>
            <w:hideMark/>
          </w:tcPr>
          <w:p w14:paraId="6A966B0F" w14:textId="77777777" w:rsidR="003E08F3" w:rsidRPr="00A312D2" w:rsidRDefault="003E08F3" w:rsidP="00A312D2">
            <w:pPr>
              <w:spacing w:after="0" w:line="240" w:lineRule="auto"/>
              <w:jc w:val="center"/>
              <w:rPr>
                <w:rFonts w:eastAsia="Times New Roman" w:cs="Arial"/>
                <w:b/>
                <w:bCs/>
                <w:color w:val="000000"/>
                <w:sz w:val="20"/>
                <w:szCs w:val="20"/>
                <w:lang w:val="es-MX" w:eastAsia="es-MX"/>
              </w:rPr>
            </w:pPr>
            <w:r w:rsidRPr="00A312D2">
              <w:rPr>
                <w:rFonts w:eastAsia="Times New Roman" w:cs="Arial"/>
                <w:b/>
                <w:bCs/>
                <w:color w:val="000000"/>
                <w:sz w:val="20"/>
                <w:szCs w:val="20"/>
                <w:lang w:val="es-MX" w:eastAsia="es-MX"/>
              </w:rPr>
              <w:t>Cartuchos pulidores</w:t>
            </w:r>
          </w:p>
        </w:tc>
        <w:tc>
          <w:tcPr>
            <w:tcW w:w="1418" w:type="dxa"/>
            <w:vMerge w:val="restart"/>
            <w:tcBorders>
              <w:top w:val="nil"/>
              <w:left w:val="single" w:sz="4" w:space="0" w:color="auto"/>
              <w:right w:val="single" w:sz="4" w:space="0" w:color="auto"/>
            </w:tcBorders>
            <w:shd w:val="clear" w:color="000000" w:fill="808080"/>
            <w:vAlign w:val="center"/>
            <w:hideMark/>
          </w:tcPr>
          <w:p w14:paraId="45117F1E" w14:textId="77777777" w:rsidR="003E08F3" w:rsidRPr="00A312D2" w:rsidRDefault="003E08F3" w:rsidP="00A312D2">
            <w:pPr>
              <w:spacing w:after="0" w:line="240" w:lineRule="auto"/>
              <w:jc w:val="center"/>
              <w:rPr>
                <w:rFonts w:eastAsia="Times New Roman" w:cs="Arial"/>
                <w:b/>
                <w:bCs/>
                <w:color w:val="000000"/>
                <w:sz w:val="20"/>
                <w:szCs w:val="20"/>
                <w:lang w:val="es-MX" w:eastAsia="es-MX"/>
              </w:rPr>
            </w:pPr>
            <w:r w:rsidRPr="00A312D2">
              <w:rPr>
                <w:rFonts w:eastAsia="Times New Roman" w:cs="Arial"/>
                <w:b/>
                <w:bCs/>
                <w:color w:val="000000"/>
                <w:sz w:val="20"/>
                <w:szCs w:val="20"/>
                <w:lang w:val="es-MX" w:eastAsia="es-MX"/>
              </w:rPr>
              <w:t>Total ($/año)</w:t>
            </w:r>
          </w:p>
        </w:tc>
      </w:tr>
      <w:tr w:rsidR="003E08F3" w:rsidRPr="00A312D2" w14:paraId="1D96860B" w14:textId="77777777" w:rsidTr="003E08F3">
        <w:trPr>
          <w:gridAfter w:val="1"/>
          <w:wAfter w:w="12" w:type="dxa"/>
          <w:trHeight w:val="546"/>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67E96BA5" w14:textId="77777777" w:rsidR="003E08F3" w:rsidRPr="00A312D2" w:rsidRDefault="003E08F3" w:rsidP="00A312D2">
            <w:pPr>
              <w:spacing w:after="0" w:line="240" w:lineRule="auto"/>
              <w:jc w:val="left"/>
              <w:rPr>
                <w:rFonts w:eastAsia="Times New Roman" w:cs="Arial"/>
                <w:b/>
                <w:bCs/>
                <w:color w:val="000000"/>
                <w:sz w:val="20"/>
                <w:szCs w:val="20"/>
                <w:lang w:val="es-MX" w:eastAsia="es-MX"/>
              </w:rPr>
            </w:pPr>
          </w:p>
        </w:tc>
        <w:tc>
          <w:tcPr>
            <w:tcW w:w="1556" w:type="dxa"/>
            <w:tcBorders>
              <w:top w:val="nil"/>
              <w:left w:val="nil"/>
              <w:bottom w:val="single" w:sz="4" w:space="0" w:color="auto"/>
              <w:right w:val="single" w:sz="4" w:space="0" w:color="auto"/>
            </w:tcBorders>
            <w:shd w:val="clear" w:color="000000" w:fill="D9D9D9"/>
            <w:vAlign w:val="center"/>
            <w:hideMark/>
          </w:tcPr>
          <w:p w14:paraId="00D379D4" w14:textId="77777777" w:rsidR="003E08F3" w:rsidRPr="00A312D2" w:rsidRDefault="003E08F3" w:rsidP="00A312D2">
            <w:pPr>
              <w:spacing w:after="0" w:line="240" w:lineRule="auto"/>
              <w:jc w:val="center"/>
              <w:rPr>
                <w:rFonts w:eastAsia="Times New Roman" w:cs="Arial"/>
                <w:b/>
                <w:bCs/>
                <w:color w:val="000000"/>
                <w:sz w:val="20"/>
                <w:szCs w:val="20"/>
                <w:lang w:val="es-MX" w:eastAsia="es-MX"/>
              </w:rPr>
            </w:pPr>
            <w:r w:rsidRPr="00A312D2">
              <w:rPr>
                <w:rFonts w:eastAsia="Times New Roman" w:cs="Arial"/>
                <w:b/>
                <w:bCs/>
                <w:color w:val="000000"/>
                <w:sz w:val="20"/>
                <w:szCs w:val="20"/>
                <w:lang w:val="es-MX" w:eastAsia="es-MX"/>
              </w:rPr>
              <w:t>(Pza/planta)</w:t>
            </w:r>
          </w:p>
        </w:tc>
        <w:tc>
          <w:tcPr>
            <w:tcW w:w="2697" w:type="dxa"/>
            <w:tcBorders>
              <w:top w:val="nil"/>
              <w:left w:val="nil"/>
              <w:bottom w:val="single" w:sz="4" w:space="0" w:color="auto"/>
              <w:right w:val="single" w:sz="4" w:space="0" w:color="auto"/>
            </w:tcBorders>
            <w:shd w:val="clear" w:color="000000" w:fill="D9D9D9"/>
            <w:vAlign w:val="center"/>
            <w:hideMark/>
          </w:tcPr>
          <w:p w14:paraId="4BF5682C" w14:textId="77777777" w:rsidR="003E08F3" w:rsidRPr="00A312D2" w:rsidRDefault="003E08F3" w:rsidP="00A312D2">
            <w:pPr>
              <w:spacing w:after="0" w:line="240" w:lineRule="auto"/>
              <w:jc w:val="center"/>
              <w:rPr>
                <w:rFonts w:eastAsia="Times New Roman" w:cs="Arial"/>
                <w:b/>
                <w:bCs/>
                <w:color w:val="000000"/>
                <w:sz w:val="20"/>
                <w:szCs w:val="20"/>
                <w:lang w:val="es-MX" w:eastAsia="es-MX"/>
              </w:rPr>
            </w:pPr>
            <w:r w:rsidRPr="00A312D2">
              <w:rPr>
                <w:rFonts w:eastAsia="Times New Roman" w:cs="Arial"/>
                <w:b/>
                <w:bCs/>
                <w:color w:val="000000"/>
                <w:sz w:val="20"/>
                <w:szCs w:val="20"/>
                <w:lang w:val="es-MX" w:eastAsia="es-MX"/>
              </w:rPr>
              <w:t>Reposición cada 3 años</w:t>
            </w:r>
            <w:r w:rsidRPr="00A312D2">
              <w:rPr>
                <w:rFonts w:eastAsia="Times New Roman" w:cs="Arial"/>
                <w:b/>
                <w:bCs/>
                <w:color w:val="000000"/>
                <w:sz w:val="20"/>
                <w:szCs w:val="20"/>
                <w:lang w:val="es-MX" w:eastAsia="es-MX"/>
              </w:rPr>
              <w:br/>
              <w:t>($/año)</w:t>
            </w:r>
          </w:p>
        </w:tc>
        <w:tc>
          <w:tcPr>
            <w:tcW w:w="1275" w:type="dxa"/>
            <w:tcBorders>
              <w:top w:val="nil"/>
              <w:left w:val="nil"/>
              <w:bottom w:val="single" w:sz="4" w:space="0" w:color="auto"/>
              <w:right w:val="single" w:sz="4" w:space="0" w:color="auto"/>
            </w:tcBorders>
            <w:shd w:val="clear" w:color="000000" w:fill="D9D9D9"/>
            <w:vAlign w:val="center"/>
            <w:hideMark/>
          </w:tcPr>
          <w:p w14:paraId="20AA35A1" w14:textId="77777777" w:rsidR="003E08F3" w:rsidRPr="00A312D2" w:rsidRDefault="003E08F3" w:rsidP="00A312D2">
            <w:pPr>
              <w:spacing w:after="0" w:line="240" w:lineRule="auto"/>
              <w:jc w:val="center"/>
              <w:rPr>
                <w:rFonts w:eastAsia="Times New Roman" w:cs="Arial"/>
                <w:b/>
                <w:bCs/>
                <w:color w:val="000000"/>
                <w:sz w:val="20"/>
                <w:szCs w:val="20"/>
                <w:lang w:val="es-MX" w:eastAsia="es-MX"/>
              </w:rPr>
            </w:pPr>
            <w:r w:rsidRPr="00A312D2">
              <w:rPr>
                <w:rFonts w:eastAsia="Times New Roman" w:cs="Arial"/>
                <w:b/>
                <w:bCs/>
                <w:color w:val="000000"/>
                <w:sz w:val="20"/>
                <w:szCs w:val="20"/>
                <w:lang w:val="es-MX" w:eastAsia="es-MX"/>
              </w:rPr>
              <w:t>(pza/año)</w:t>
            </w:r>
          </w:p>
        </w:tc>
        <w:tc>
          <w:tcPr>
            <w:tcW w:w="1563" w:type="dxa"/>
            <w:tcBorders>
              <w:top w:val="nil"/>
              <w:left w:val="nil"/>
              <w:bottom w:val="single" w:sz="4" w:space="0" w:color="auto"/>
              <w:right w:val="single" w:sz="4" w:space="0" w:color="auto"/>
            </w:tcBorders>
            <w:shd w:val="clear" w:color="000000" w:fill="D9D9D9"/>
            <w:vAlign w:val="center"/>
            <w:hideMark/>
          </w:tcPr>
          <w:p w14:paraId="3CD83808" w14:textId="77777777" w:rsidR="003E08F3" w:rsidRPr="00A312D2" w:rsidRDefault="003E08F3" w:rsidP="00A312D2">
            <w:pPr>
              <w:spacing w:after="0" w:line="240" w:lineRule="auto"/>
              <w:jc w:val="center"/>
              <w:rPr>
                <w:rFonts w:eastAsia="Times New Roman" w:cs="Arial"/>
                <w:b/>
                <w:bCs/>
                <w:color w:val="000000"/>
                <w:sz w:val="20"/>
                <w:szCs w:val="20"/>
                <w:lang w:val="es-MX" w:eastAsia="es-MX"/>
              </w:rPr>
            </w:pPr>
            <w:r w:rsidRPr="00A312D2">
              <w:rPr>
                <w:rFonts w:eastAsia="Times New Roman" w:cs="Arial"/>
                <w:b/>
                <w:bCs/>
                <w:color w:val="000000"/>
                <w:sz w:val="20"/>
                <w:szCs w:val="20"/>
                <w:lang w:val="es-MX" w:eastAsia="es-MX"/>
              </w:rPr>
              <w:t>($/año)</w:t>
            </w:r>
          </w:p>
        </w:tc>
        <w:tc>
          <w:tcPr>
            <w:tcW w:w="1418" w:type="dxa"/>
            <w:vMerge/>
            <w:tcBorders>
              <w:left w:val="single" w:sz="4" w:space="0" w:color="auto"/>
              <w:bottom w:val="single" w:sz="4" w:space="0" w:color="000000"/>
              <w:right w:val="single" w:sz="4" w:space="0" w:color="auto"/>
            </w:tcBorders>
            <w:vAlign w:val="center"/>
            <w:hideMark/>
          </w:tcPr>
          <w:p w14:paraId="39DE3B52" w14:textId="77777777" w:rsidR="003E08F3" w:rsidRPr="00A312D2" w:rsidRDefault="003E08F3" w:rsidP="00A312D2">
            <w:pPr>
              <w:spacing w:after="0" w:line="240" w:lineRule="auto"/>
              <w:jc w:val="left"/>
              <w:rPr>
                <w:rFonts w:eastAsia="Times New Roman" w:cs="Arial"/>
                <w:b/>
                <w:bCs/>
                <w:color w:val="000000"/>
                <w:sz w:val="20"/>
                <w:szCs w:val="20"/>
                <w:lang w:val="es-MX" w:eastAsia="es-MX"/>
              </w:rPr>
            </w:pPr>
          </w:p>
        </w:tc>
      </w:tr>
      <w:tr w:rsidR="006C7978" w:rsidRPr="00A312D2" w14:paraId="1E20556C" w14:textId="77777777" w:rsidTr="003E08F3">
        <w:trPr>
          <w:gridAfter w:val="1"/>
          <w:wAfter w:w="12" w:type="dxa"/>
          <w:trHeight w:val="240"/>
          <w:jc w:val="center"/>
        </w:trPr>
        <w:tc>
          <w:tcPr>
            <w:tcW w:w="2405" w:type="dxa"/>
            <w:tcBorders>
              <w:top w:val="nil"/>
              <w:left w:val="single" w:sz="4" w:space="0" w:color="auto"/>
              <w:bottom w:val="single" w:sz="4" w:space="0" w:color="auto"/>
              <w:right w:val="single" w:sz="4" w:space="0" w:color="auto"/>
            </w:tcBorders>
            <w:shd w:val="clear" w:color="000000" w:fill="FFFFFF"/>
            <w:noWrap/>
            <w:vAlign w:val="center"/>
            <w:hideMark/>
          </w:tcPr>
          <w:p w14:paraId="32A111E3" w14:textId="77777777" w:rsidR="006C7978" w:rsidRPr="00A312D2" w:rsidRDefault="006C7978" w:rsidP="00A312D2">
            <w:pPr>
              <w:spacing w:after="0" w:line="240" w:lineRule="auto"/>
              <w:jc w:val="left"/>
              <w:rPr>
                <w:rFonts w:eastAsia="Times New Roman" w:cs="Arial"/>
                <w:color w:val="000000"/>
                <w:sz w:val="20"/>
                <w:szCs w:val="20"/>
                <w:lang w:val="es-MX" w:eastAsia="es-MX"/>
              </w:rPr>
            </w:pPr>
            <w:r w:rsidRPr="00A312D2">
              <w:rPr>
                <w:rFonts w:eastAsia="Times New Roman" w:cs="Arial"/>
                <w:color w:val="000000"/>
                <w:sz w:val="20"/>
                <w:szCs w:val="20"/>
                <w:lang w:val="es-MX" w:eastAsia="es-MX"/>
              </w:rPr>
              <w:t>La Libertad</w:t>
            </w:r>
          </w:p>
        </w:tc>
        <w:tc>
          <w:tcPr>
            <w:tcW w:w="1556" w:type="dxa"/>
            <w:tcBorders>
              <w:top w:val="nil"/>
              <w:left w:val="nil"/>
              <w:bottom w:val="single" w:sz="4" w:space="0" w:color="auto"/>
              <w:right w:val="single" w:sz="4" w:space="0" w:color="auto"/>
            </w:tcBorders>
            <w:shd w:val="clear" w:color="000000" w:fill="FFFFFF"/>
            <w:vAlign w:val="center"/>
            <w:hideMark/>
          </w:tcPr>
          <w:p w14:paraId="68380CA7" w14:textId="77777777" w:rsidR="006C7978" w:rsidRPr="00A312D2" w:rsidRDefault="006C7978" w:rsidP="00A312D2">
            <w:pPr>
              <w:spacing w:after="0" w:line="240" w:lineRule="auto"/>
              <w:jc w:val="center"/>
              <w:rPr>
                <w:rFonts w:eastAsia="Times New Roman" w:cs="Arial"/>
                <w:color w:val="000000"/>
                <w:sz w:val="20"/>
                <w:szCs w:val="20"/>
                <w:lang w:val="es-MX" w:eastAsia="es-MX"/>
              </w:rPr>
            </w:pPr>
            <w:r w:rsidRPr="00A312D2">
              <w:rPr>
                <w:rFonts w:eastAsia="Times New Roman" w:cs="Arial"/>
                <w:color w:val="000000"/>
                <w:sz w:val="20"/>
                <w:szCs w:val="20"/>
                <w:lang w:val="es-MX" w:eastAsia="es-MX"/>
              </w:rPr>
              <w:t>60.00</w:t>
            </w:r>
          </w:p>
        </w:tc>
        <w:tc>
          <w:tcPr>
            <w:tcW w:w="2697" w:type="dxa"/>
            <w:tcBorders>
              <w:top w:val="nil"/>
              <w:left w:val="nil"/>
              <w:bottom w:val="single" w:sz="4" w:space="0" w:color="auto"/>
              <w:right w:val="single" w:sz="4" w:space="0" w:color="auto"/>
            </w:tcBorders>
            <w:shd w:val="clear" w:color="auto" w:fill="auto"/>
            <w:vAlign w:val="center"/>
            <w:hideMark/>
          </w:tcPr>
          <w:p w14:paraId="494A3EAE" w14:textId="77777777" w:rsidR="006C7978" w:rsidRPr="00A312D2" w:rsidRDefault="006C7978" w:rsidP="00A312D2">
            <w:pPr>
              <w:spacing w:after="0" w:line="240" w:lineRule="auto"/>
              <w:jc w:val="center"/>
              <w:rPr>
                <w:rFonts w:eastAsia="Times New Roman" w:cs="Arial"/>
                <w:color w:val="000000"/>
                <w:sz w:val="20"/>
                <w:szCs w:val="20"/>
                <w:lang w:val="es-MX" w:eastAsia="es-MX"/>
              </w:rPr>
            </w:pPr>
            <w:r w:rsidRPr="00A312D2">
              <w:rPr>
                <w:rFonts w:eastAsia="Times New Roman" w:cs="Arial"/>
                <w:color w:val="000000"/>
                <w:sz w:val="20"/>
                <w:szCs w:val="20"/>
                <w:lang w:val="es-MX" w:eastAsia="es-MX"/>
              </w:rPr>
              <w:t>315,000.00</w:t>
            </w:r>
          </w:p>
        </w:tc>
        <w:tc>
          <w:tcPr>
            <w:tcW w:w="1275" w:type="dxa"/>
            <w:tcBorders>
              <w:top w:val="nil"/>
              <w:left w:val="nil"/>
              <w:bottom w:val="single" w:sz="4" w:space="0" w:color="auto"/>
              <w:right w:val="single" w:sz="4" w:space="0" w:color="auto"/>
            </w:tcBorders>
            <w:shd w:val="clear" w:color="auto" w:fill="auto"/>
            <w:noWrap/>
            <w:vAlign w:val="center"/>
            <w:hideMark/>
          </w:tcPr>
          <w:p w14:paraId="40537526" w14:textId="77777777" w:rsidR="006C7978" w:rsidRPr="00A312D2" w:rsidRDefault="006C7978" w:rsidP="00A312D2">
            <w:pPr>
              <w:spacing w:after="0" w:line="240" w:lineRule="auto"/>
              <w:jc w:val="center"/>
              <w:rPr>
                <w:rFonts w:eastAsia="Times New Roman" w:cs="Arial"/>
                <w:color w:val="000000"/>
                <w:sz w:val="20"/>
                <w:szCs w:val="20"/>
                <w:lang w:val="es-MX" w:eastAsia="es-MX"/>
              </w:rPr>
            </w:pPr>
            <w:r w:rsidRPr="00A312D2">
              <w:rPr>
                <w:rFonts w:eastAsia="Times New Roman" w:cs="Arial"/>
                <w:color w:val="000000"/>
                <w:sz w:val="20"/>
                <w:szCs w:val="20"/>
                <w:lang w:val="es-MX" w:eastAsia="es-MX"/>
              </w:rPr>
              <w:t>939.20</w:t>
            </w:r>
          </w:p>
        </w:tc>
        <w:tc>
          <w:tcPr>
            <w:tcW w:w="1563" w:type="dxa"/>
            <w:tcBorders>
              <w:top w:val="nil"/>
              <w:left w:val="nil"/>
              <w:bottom w:val="single" w:sz="4" w:space="0" w:color="auto"/>
              <w:right w:val="single" w:sz="4" w:space="0" w:color="auto"/>
            </w:tcBorders>
            <w:shd w:val="clear" w:color="000000" w:fill="FFFFFF"/>
            <w:noWrap/>
            <w:vAlign w:val="center"/>
            <w:hideMark/>
          </w:tcPr>
          <w:p w14:paraId="5CC207C6" w14:textId="77777777" w:rsidR="006C7978" w:rsidRPr="00A312D2" w:rsidRDefault="006C7978" w:rsidP="00A312D2">
            <w:pPr>
              <w:spacing w:after="0" w:line="240" w:lineRule="auto"/>
              <w:jc w:val="center"/>
              <w:rPr>
                <w:rFonts w:eastAsia="Times New Roman" w:cs="Arial"/>
                <w:color w:val="000000"/>
                <w:sz w:val="20"/>
                <w:szCs w:val="20"/>
                <w:lang w:val="es-MX" w:eastAsia="es-MX"/>
              </w:rPr>
            </w:pPr>
            <w:r w:rsidRPr="00A312D2">
              <w:rPr>
                <w:rFonts w:eastAsia="Times New Roman" w:cs="Arial"/>
                <w:color w:val="000000"/>
                <w:sz w:val="20"/>
                <w:szCs w:val="20"/>
                <w:lang w:val="es-MX" w:eastAsia="es-MX"/>
              </w:rPr>
              <w:t>112,704.00</w:t>
            </w:r>
          </w:p>
        </w:tc>
        <w:tc>
          <w:tcPr>
            <w:tcW w:w="1418" w:type="dxa"/>
            <w:tcBorders>
              <w:top w:val="nil"/>
              <w:left w:val="nil"/>
              <w:bottom w:val="single" w:sz="4" w:space="0" w:color="auto"/>
              <w:right w:val="single" w:sz="4" w:space="0" w:color="auto"/>
            </w:tcBorders>
            <w:shd w:val="clear" w:color="000000" w:fill="FFFFFF"/>
            <w:noWrap/>
            <w:vAlign w:val="center"/>
            <w:hideMark/>
          </w:tcPr>
          <w:p w14:paraId="117705A5" w14:textId="77777777" w:rsidR="006C7978" w:rsidRPr="00A312D2" w:rsidRDefault="006C7978" w:rsidP="00A312D2">
            <w:pPr>
              <w:spacing w:after="0" w:line="240" w:lineRule="auto"/>
              <w:jc w:val="center"/>
              <w:rPr>
                <w:rFonts w:eastAsia="Times New Roman" w:cs="Arial"/>
                <w:color w:val="000000"/>
                <w:sz w:val="20"/>
                <w:szCs w:val="20"/>
                <w:lang w:val="es-MX" w:eastAsia="es-MX"/>
              </w:rPr>
            </w:pPr>
            <w:r w:rsidRPr="00A312D2">
              <w:rPr>
                <w:rFonts w:eastAsia="Times New Roman" w:cs="Arial"/>
                <w:color w:val="000000"/>
                <w:sz w:val="20"/>
                <w:szCs w:val="20"/>
                <w:lang w:val="es-MX" w:eastAsia="es-MX"/>
              </w:rPr>
              <w:t>427,704.00</w:t>
            </w:r>
          </w:p>
        </w:tc>
      </w:tr>
      <w:tr w:rsidR="006C7978" w:rsidRPr="00A312D2" w14:paraId="5B5B8CDF" w14:textId="77777777" w:rsidTr="003E08F3">
        <w:trPr>
          <w:gridAfter w:val="1"/>
          <w:wAfter w:w="12" w:type="dxa"/>
          <w:trHeight w:val="240"/>
          <w:jc w:val="center"/>
        </w:trPr>
        <w:tc>
          <w:tcPr>
            <w:tcW w:w="2405" w:type="dxa"/>
            <w:tcBorders>
              <w:top w:val="nil"/>
              <w:left w:val="single" w:sz="4" w:space="0" w:color="auto"/>
              <w:bottom w:val="single" w:sz="4" w:space="0" w:color="auto"/>
              <w:right w:val="single" w:sz="4" w:space="0" w:color="auto"/>
            </w:tcBorders>
            <w:shd w:val="clear" w:color="000000" w:fill="FFFFFF"/>
            <w:noWrap/>
            <w:vAlign w:val="center"/>
            <w:hideMark/>
          </w:tcPr>
          <w:p w14:paraId="5979D8D7" w14:textId="77777777" w:rsidR="006C7978" w:rsidRPr="00A312D2" w:rsidRDefault="006C7978" w:rsidP="00A312D2">
            <w:pPr>
              <w:spacing w:after="0" w:line="240" w:lineRule="auto"/>
              <w:jc w:val="left"/>
              <w:rPr>
                <w:rFonts w:eastAsia="Times New Roman" w:cs="Arial"/>
                <w:color w:val="000000"/>
                <w:sz w:val="20"/>
                <w:szCs w:val="20"/>
                <w:lang w:val="es-MX" w:eastAsia="es-MX"/>
              </w:rPr>
            </w:pPr>
            <w:r w:rsidRPr="00A312D2">
              <w:rPr>
                <w:rFonts w:eastAsia="Times New Roman" w:cs="Arial"/>
                <w:color w:val="000000"/>
                <w:sz w:val="20"/>
                <w:szCs w:val="20"/>
                <w:lang w:val="es-MX" w:eastAsia="es-MX"/>
              </w:rPr>
              <w:t>Vista Alegre</w:t>
            </w:r>
          </w:p>
        </w:tc>
        <w:tc>
          <w:tcPr>
            <w:tcW w:w="1556" w:type="dxa"/>
            <w:tcBorders>
              <w:top w:val="nil"/>
              <w:left w:val="nil"/>
              <w:bottom w:val="single" w:sz="4" w:space="0" w:color="auto"/>
              <w:right w:val="single" w:sz="4" w:space="0" w:color="auto"/>
            </w:tcBorders>
            <w:shd w:val="clear" w:color="000000" w:fill="FFFFFF"/>
            <w:vAlign w:val="center"/>
            <w:hideMark/>
          </w:tcPr>
          <w:p w14:paraId="32808A52" w14:textId="77777777" w:rsidR="006C7978" w:rsidRPr="00A312D2" w:rsidRDefault="006C7978" w:rsidP="00A312D2">
            <w:pPr>
              <w:spacing w:after="0" w:line="240" w:lineRule="auto"/>
              <w:jc w:val="center"/>
              <w:rPr>
                <w:rFonts w:eastAsia="Times New Roman" w:cs="Arial"/>
                <w:color w:val="000000"/>
                <w:sz w:val="20"/>
                <w:szCs w:val="20"/>
                <w:lang w:val="es-MX" w:eastAsia="es-MX"/>
              </w:rPr>
            </w:pPr>
            <w:r w:rsidRPr="00A312D2">
              <w:rPr>
                <w:rFonts w:eastAsia="Times New Roman" w:cs="Arial"/>
                <w:color w:val="000000"/>
                <w:sz w:val="20"/>
                <w:szCs w:val="20"/>
                <w:lang w:val="es-MX" w:eastAsia="es-MX"/>
              </w:rPr>
              <w:t>72.00</w:t>
            </w:r>
          </w:p>
        </w:tc>
        <w:tc>
          <w:tcPr>
            <w:tcW w:w="2697" w:type="dxa"/>
            <w:tcBorders>
              <w:top w:val="nil"/>
              <w:left w:val="nil"/>
              <w:bottom w:val="single" w:sz="4" w:space="0" w:color="auto"/>
              <w:right w:val="single" w:sz="4" w:space="0" w:color="auto"/>
            </w:tcBorders>
            <w:shd w:val="clear" w:color="auto" w:fill="auto"/>
            <w:vAlign w:val="center"/>
            <w:hideMark/>
          </w:tcPr>
          <w:p w14:paraId="084739F1" w14:textId="77777777" w:rsidR="006C7978" w:rsidRPr="00A312D2" w:rsidRDefault="006C7978" w:rsidP="00A312D2">
            <w:pPr>
              <w:spacing w:after="0" w:line="240" w:lineRule="auto"/>
              <w:jc w:val="center"/>
              <w:rPr>
                <w:rFonts w:eastAsia="Times New Roman" w:cs="Arial"/>
                <w:color w:val="000000"/>
                <w:sz w:val="20"/>
                <w:szCs w:val="20"/>
                <w:lang w:val="es-MX" w:eastAsia="es-MX"/>
              </w:rPr>
            </w:pPr>
            <w:r w:rsidRPr="00A312D2">
              <w:rPr>
                <w:rFonts w:eastAsia="Times New Roman" w:cs="Arial"/>
                <w:color w:val="000000"/>
                <w:sz w:val="20"/>
                <w:szCs w:val="20"/>
                <w:lang w:val="es-MX" w:eastAsia="es-MX"/>
              </w:rPr>
              <w:t>378,000.00</w:t>
            </w:r>
          </w:p>
        </w:tc>
        <w:tc>
          <w:tcPr>
            <w:tcW w:w="1275" w:type="dxa"/>
            <w:tcBorders>
              <w:top w:val="nil"/>
              <w:left w:val="nil"/>
              <w:bottom w:val="single" w:sz="4" w:space="0" w:color="auto"/>
              <w:right w:val="single" w:sz="4" w:space="0" w:color="auto"/>
            </w:tcBorders>
            <w:shd w:val="clear" w:color="auto" w:fill="auto"/>
            <w:noWrap/>
            <w:vAlign w:val="center"/>
            <w:hideMark/>
          </w:tcPr>
          <w:p w14:paraId="2F869756" w14:textId="77777777" w:rsidR="006C7978" w:rsidRPr="00A312D2" w:rsidRDefault="006C7978" w:rsidP="00A312D2">
            <w:pPr>
              <w:spacing w:after="0" w:line="240" w:lineRule="auto"/>
              <w:jc w:val="center"/>
              <w:rPr>
                <w:rFonts w:eastAsia="Times New Roman" w:cs="Arial"/>
                <w:color w:val="000000"/>
                <w:sz w:val="20"/>
                <w:szCs w:val="20"/>
                <w:lang w:val="es-MX" w:eastAsia="es-MX"/>
              </w:rPr>
            </w:pPr>
            <w:r w:rsidRPr="00A312D2">
              <w:rPr>
                <w:rFonts w:eastAsia="Times New Roman" w:cs="Arial"/>
                <w:color w:val="000000"/>
                <w:sz w:val="20"/>
                <w:szCs w:val="20"/>
                <w:lang w:val="es-MX" w:eastAsia="es-MX"/>
              </w:rPr>
              <w:t>624.00</w:t>
            </w:r>
          </w:p>
        </w:tc>
        <w:tc>
          <w:tcPr>
            <w:tcW w:w="1563" w:type="dxa"/>
            <w:tcBorders>
              <w:top w:val="nil"/>
              <w:left w:val="nil"/>
              <w:bottom w:val="single" w:sz="4" w:space="0" w:color="auto"/>
              <w:right w:val="single" w:sz="4" w:space="0" w:color="auto"/>
            </w:tcBorders>
            <w:shd w:val="clear" w:color="000000" w:fill="FFFFFF"/>
            <w:noWrap/>
            <w:vAlign w:val="center"/>
            <w:hideMark/>
          </w:tcPr>
          <w:p w14:paraId="59688E57" w14:textId="77777777" w:rsidR="006C7978" w:rsidRPr="00A312D2" w:rsidRDefault="006C7978" w:rsidP="00A312D2">
            <w:pPr>
              <w:spacing w:after="0" w:line="240" w:lineRule="auto"/>
              <w:jc w:val="center"/>
              <w:rPr>
                <w:rFonts w:eastAsia="Times New Roman" w:cs="Arial"/>
                <w:color w:val="000000"/>
                <w:sz w:val="20"/>
                <w:szCs w:val="20"/>
                <w:lang w:val="es-MX" w:eastAsia="es-MX"/>
              </w:rPr>
            </w:pPr>
            <w:r w:rsidRPr="00A312D2">
              <w:rPr>
                <w:rFonts w:eastAsia="Times New Roman" w:cs="Arial"/>
                <w:color w:val="000000"/>
                <w:sz w:val="20"/>
                <w:szCs w:val="20"/>
                <w:lang w:val="es-MX" w:eastAsia="es-MX"/>
              </w:rPr>
              <w:t>74,880.00</w:t>
            </w:r>
          </w:p>
        </w:tc>
        <w:tc>
          <w:tcPr>
            <w:tcW w:w="1418" w:type="dxa"/>
            <w:tcBorders>
              <w:top w:val="nil"/>
              <w:left w:val="nil"/>
              <w:bottom w:val="single" w:sz="4" w:space="0" w:color="auto"/>
              <w:right w:val="single" w:sz="4" w:space="0" w:color="auto"/>
            </w:tcBorders>
            <w:shd w:val="clear" w:color="000000" w:fill="FFFFFF"/>
            <w:noWrap/>
            <w:vAlign w:val="center"/>
            <w:hideMark/>
          </w:tcPr>
          <w:p w14:paraId="7496E1A6" w14:textId="77777777" w:rsidR="006C7978" w:rsidRPr="00A312D2" w:rsidRDefault="006C7978" w:rsidP="00A312D2">
            <w:pPr>
              <w:spacing w:after="0" w:line="240" w:lineRule="auto"/>
              <w:jc w:val="center"/>
              <w:rPr>
                <w:rFonts w:eastAsia="Times New Roman" w:cs="Arial"/>
                <w:color w:val="000000"/>
                <w:sz w:val="20"/>
                <w:szCs w:val="20"/>
                <w:lang w:val="es-MX" w:eastAsia="es-MX"/>
              </w:rPr>
            </w:pPr>
            <w:r w:rsidRPr="00A312D2">
              <w:rPr>
                <w:rFonts w:eastAsia="Times New Roman" w:cs="Arial"/>
                <w:color w:val="000000"/>
                <w:sz w:val="20"/>
                <w:szCs w:val="20"/>
                <w:lang w:val="es-MX" w:eastAsia="es-MX"/>
              </w:rPr>
              <w:t>452,880.00</w:t>
            </w:r>
          </w:p>
        </w:tc>
      </w:tr>
      <w:tr w:rsidR="006C7978" w:rsidRPr="00A312D2" w14:paraId="0A835D1E" w14:textId="77777777" w:rsidTr="003E08F3">
        <w:trPr>
          <w:gridAfter w:val="1"/>
          <w:wAfter w:w="12" w:type="dxa"/>
          <w:trHeight w:val="240"/>
          <w:jc w:val="center"/>
        </w:trPr>
        <w:tc>
          <w:tcPr>
            <w:tcW w:w="2405" w:type="dxa"/>
            <w:tcBorders>
              <w:top w:val="nil"/>
              <w:left w:val="single" w:sz="4" w:space="0" w:color="auto"/>
              <w:bottom w:val="single" w:sz="4" w:space="0" w:color="auto"/>
              <w:right w:val="single" w:sz="4" w:space="0" w:color="auto"/>
            </w:tcBorders>
            <w:shd w:val="clear" w:color="000000" w:fill="FFFFFF"/>
            <w:noWrap/>
            <w:vAlign w:val="center"/>
            <w:hideMark/>
          </w:tcPr>
          <w:p w14:paraId="623832AF" w14:textId="77777777" w:rsidR="006C7978" w:rsidRPr="00A312D2" w:rsidRDefault="006C7978" w:rsidP="00A312D2">
            <w:pPr>
              <w:spacing w:after="0" w:line="240" w:lineRule="auto"/>
              <w:jc w:val="left"/>
              <w:rPr>
                <w:rFonts w:eastAsia="Times New Roman" w:cs="Arial"/>
                <w:color w:val="000000"/>
                <w:sz w:val="20"/>
                <w:szCs w:val="20"/>
                <w:lang w:val="es-MX" w:eastAsia="es-MX"/>
              </w:rPr>
            </w:pPr>
            <w:r w:rsidRPr="00A312D2">
              <w:rPr>
                <w:rFonts w:eastAsia="Times New Roman" w:cs="Arial"/>
                <w:color w:val="000000"/>
                <w:sz w:val="20"/>
                <w:szCs w:val="20"/>
                <w:lang w:val="es-MX" w:eastAsia="es-MX"/>
              </w:rPr>
              <w:t>Deportivo Los Galeana</w:t>
            </w:r>
          </w:p>
        </w:tc>
        <w:tc>
          <w:tcPr>
            <w:tcW w:w="1556" w:type="dxa"/>
            <w:tcBorders>
              <w:top w:val="nil"/>
              <w:left w:val="nil"/>
              <w:bottom w:val="single" w:sz="4" w:space="0" w:color="auto"/>
              <w:right w:val="single" w:sz="4" w:space="0" w:color="auto"/>
            </w:tcBorders>
            <w:shd w:val="clear" w:color="000000" w:fill="FFFFFF"/>
            <w:vAlign w:val="center"/>
            <w:hideMark/>
          </w:tcPr>
          <w:p w14:paraId="20FD3E17" w14:textId="77777777" w:rsidR="006C7978" w:rsidRPr="00A312D2" w:rsidRDefault="006C7978" w:rsidP="00A312D2">
            <w:pPr>
              <w:spacing w:after="0" w:line="240" w:lineRule="auto"/>
              <w:jc w:val="center"/>
              <w:rPr>
                <w:rFonts w:eastAsia="Times New Roman" w:cs="Arial"/>
                <w:color w:val="000000"/>
                <w:sz w:val="20"/>
                <w:szCs w:val="20"/>
                <w:lang w:val="es-MX" w:eastAsia="es-MX"/>
              </w:rPr>
            </w:pPr>
            <w:r w:rsidRPr="00A312D2">
              <w:rPr>
                <w:rFonts w:eastAsia="Times New Roman" w:cs="Arial"/>
                <w:color w:val="000000"/>
                <w:sz w:val="20"/>
                <w:szCs w:val="20"/>
                <w:lang w:val="es-MX" w:eastAsia="es-MX"/>
              </w:rPr>
              <w:t>144.00</w:t>
            </w:r>
          </w:p>
        </w:tc>
        <w:tc>
          <w:tcPr>
            <w:tcW w:w="2697" w:type="dxa"/>
            <w:tcBorders>
              <w:top w:val="nil"/>
              <w:left w:val="nil"/>
              <w:bottom w:val="single" w:sz="4" w:space="0" w:color="auto"/>
              <w:right w:val="single" w:sz="4" w:space="0" w:color="auto"/>
            </w:tcBorders>
            <w:shd w:val="clear" w:color="auto" w:fill="auto"/>
            <w:vAlign w:val="center"/>
            <w:hideMark/>
          </w:tcPr>
          <w:p w14:paraId="2E43BC04" w14:textId="77777777" w:rsidR="006C7978" w:rsidRPr="00A312D2" w:rsidRDefault="006C7978" w:rsidP="00A312D2">
            <w:pPr>
              <w:spacing w:after="0" w:line="240" w:lineRule="auto"/>
              <w:jc w:val="center"/>
              <w:rPr>
                <w:rFonts w:eastAsia="Times New Roman" w:cs="Arial"/>
                <w:color w:val="000000"/>
                <w:sz w:val="20"/>
                <w:szCs w:val="20"/>
                <w:lang w:val="es-MX" w:eastAsia="es-MX"/>
              </w:rPr>
            </w:pPr>
            <w:r w:rsidRPr="00A312D2">
              <w:rPr>
                <w:rFonts w:eastAsia="Times New Roman" w:cs="Arial"/>
                <w:color w:val="000000"/>
                <w:sz w:val="20"/>
                <w:szCs w:val="20"/>
                <w:lang w:val="es-MX" w:eastAsia="es-MX"/>
              </w:rPr>
              <w:t>756,000.00</w:t>
            </w:r>
          </w:p>
        </w:tc>
        <w:tc>
          <w:tcPr>
            <w:tcW w:w="1275" w:type="dxa"/>
            <w:tcBorders>
              <w:top w:val="nil"/>
              <w:left w:val="nil"/>
              <w:bottom w:val="single" w:sz="4" w:space="0" w:color="auto"/>
              <w:right w:val="single" w:sz="4" w:space="0" w:color="auto"/>
            </w:tcBorders>
            <w:shd w:val="clear" w:color="auto" w:fill="auto"/>
            <w:noWrap/>
            <w:vAlign w:val="center"/>
            <w:hideMark/>
          </w:tcPr>
          <w:p w14:paraId="7790C01D" w14:textId="77777777" w:rsidR="006C7978" w:rsidRPr="00A312D2" w:rsidRDefault="006C7978" w:rsidP="00A312D2">
            <w:pPr>
              <w:spacing w:after="0" w:line="240" w:lineRule="auto"/>
              <w:jc w:val="center"/>
              <w:rPr>
                <w:rFonts w:eastAsia="Times New Roman" w:cs="Arial"/>
                <w:color w:val="000000"/>
                <w:sz w:val="20"/>
                <w:szCs w:val="20"/>
                <w:lang w:val="es-MX" w:eastAsia="es-MX"/>
              </w:rPr>
            </w:pPr>
            <w:r w:rsidRPr="00A312D2">
              <w:rPr>
                <w:rFonts w:eastAsia="Times New Roman" w:cs="Arial"/>
                <w:color w:val="000000"/>
                <w:sz w:val="20"/>
                <w:szCs w:val="20"/>
                <w:lang w:val="es-MX" w:eastAsia="es-MX"/>
              </w:rPr>
              <w:t>2,817.60</w:t>
            </w:r>
          </w:p>
        </w:tc>
        <w:tc>
          <w:tcPr>
            <w:tcW w:w="1563" w:type="dxa"/>
            <w:tcBorders>
              <w:top w:val="nil"/>
              <w:left w:val="nil"/>
              <w:bottom w:val="single" w:sz="4" w:space="0" w:color="auto"/>
              <w:right w:val="single" w:sz="4" w:space="0" w:color="auto"/>
            </w:tcBorders>
            <w:shd w:val="clear" w:color="000000" w:fill="FFFFFF"/>
            <w:noWrap/>
            <w:vAlign w:val="center"/>
            <w:hideMark/>
          </w:tcPr>
          <w:p w14:paraId="07271080" w14:textId="77777777" w:rsidR="006C7978" w:rsidRPr="00A312D2" w:rsidRDefault="006C7978" w:rsidP="00A312D2">
            <w:pPr>
              <w:spacing w:after="0" w:line="240" w:lineRule="auto"/>
              <w:jc w:val="center"/>
              <w:rPr>
                <w:rFonts w:eastAsia="Times New Roman" w:cs="Arial"/>
                <w:color w:val="000000"/>
                <w:sz w:val="20"/>
                <w:szCs w:val="20"/>
                <w:lang w:val="es-MX" w:eastAsia="es-MX"/>
              </w:rPr>
            </w:pPr>
            <w:r w:rsidRPr="00A312D2">
              <w:rPr>
                <w:rFonts w:eastAsia="Times New Roman" w:cs="Arial"/>
                <w:color w:val="000000"/>
                <w:sz w:val="20"/>
                <w:szCs w:val="20"/>
                <w:lang w:val="es-MX" w:eastAsia="es-MX"/>
              </w:rPr>
              <w:t>338,112.00</w:t>
            </w:r>
          </w:p>
        </w:tc>
        <w:tc>
          <w:tcPr>
            <w:tcW w:w="1418" w:type="dxa"/>
            <w:tcBorders>
              <w:top w:val="nil"/>
              <w:left w:val="nil"/>
              <w:bottom w:val="single" w:sz="4" w:space="0" w:color="auto"/>
              <w:right w:val="single" w:sz="4" w:space="0" w:color="auto"/>
            </w:tcBorders>
            <w:shd w:val="clear" w:color="000000" w:fill="FFFFFF"/>
            <w:noWrap/>
            <w:vAlign w:val="center"/>
            <w:hideMark/>
          </w:tcPr>
          <w:p w14:paraId="488752E1" w14:textId="77777777" w:rsidR="006C7978" w:rsidRPr="00A312D2" w:rsidRDefault="006C7978" w:rsidP="00A312D2">
            <w:pPr>
              <w:spacing w:after="0" w:line="240" w:lineRule="auto"/>
              <w:jc w:val="center"/>
              <w:rPr>
                <w:rFonts w:eastAsia="Times New Roman" w:cs="Arial"/>
                <w:color w:val="000000"/>
                <w:sz w:val="20"/>
                <w:szCs w:val="20"/>
                <w:lang w:val="es-MX" w:eastAsia="es-MX"/>
              </w:rPr>
            </w:pPr>
            <w:r w:rsidRPr="00A312D2">
              <w:rPr>
                <w:rFonts w:eastAsia="Times New Roman" w:cs="Arial"/>
                <w:color w:val="000000"/>
                <w:sz w:val="20"/>
                <w:szCs w:val="20"/>
                <w:lang w:val="es-MX" w:eastAsia="es-MX"/>
              </w:rPr>
              <w:t>1,094,112.00</w:t>
            </w:r>
          </w:p>
        </w:tc>
      </w:tr>
      <w:tr w:rsidR="006C7978" w:rsidRPr="00A312D2" w14:paraId="724A6925" w14:textId="77777777" w:rsidTr="003E08F3">
        <w:trPr>
          <w:gridAfter w:val="1"/>
          <w:wAfter w:w="12" w:type="dxa"/>
          <w:trHeight w:val="240"/>
          <w:jc w:val="center"/>
        </w:trPr>
        <w:tc>
          <w:tcPr>
            <w:tcW w:w="2405" w:type="dxa"/>
            <w:tcBorders>
              <w:top w:val="nil"/>
              <w:left w:val="single" w:sz="4" w:space="0" w:color="auto"/>
              <w:bottom w:val="single" w:sz="4" w:space="0" w:color="auto"/>
              <w:right w:val="single" w:sz="4" w:space="0" w:color="auto"/>
            </w:tcBorders>
            <w:shd w:val="clear" w:color="000000" w:fill="FFFFFF"/>
            <w:noWrap/>
            <w:vAlign w:val="center"/>
            <w:hideMark/>
          </w:tcPr>
          <w:p w14:paraId="6C97FBBF" w14:textId="77777777" w:rsidR="006C7978" w:rsidRPr="00A312D2" w:rsidRDefault="006C7978" w:rsidP="00A312D2">
            <w:pPr>
              <w:spacing w:after="0" w:line="240" w:lineRule="auto"/>
              <w:jc w:val="left"/>
              <w:rPr>
                <w:rFonts w:eastAsia="Times New Roman" w:cs="Arial"/>
                <w:color w:val="000000"/>
                <w:sz w:val="20"/>
                <w:szCs w:val="20"/>
                <w:lang w:val="es-MX" w:eastAsia="es-MX"/>
              </w:rPr>
            </w:pPr>
            <w:r w:rsidRPr="00A312D2">
              <w:rPr>
                <w:rFonts w:eastAsia="Times New Roman" w:cs="Arial"/>
                <w:color w:val="000000"/>
                <w:sz w:val="20"/>
                <w:szCs w:val="20"/>
                <w:lang w:val="es-MX" w:eastAsia="es-MX"/>
              </w:rPr>
              <w:t>Selene</w:t>
            </w:r>
          </w:p>
        </w:tc>
        <w:tc>
          <w:tcPr>
            <w:tcW w:w="1556" w:type="dxa"/>
            <w:tcBorders>
              <w:top w:val="nil"/>
              <w:left w:val="nil"/>
              <w:bottom w:val="single" w:sz="4" w:space="0" w:color="auto"/>
              <w:right w:val="single" w:sz="4" w:space="0" w:color="auto"/>
            </w:tcBorders>
            <w:shd w:val="clear" w:color="000000" w:fill="FFFFFF"/>
            <w:vAlign w:val="center"/>
            <w:hideMark/>
          </w:tcPr>
          <w:p w14:paraId="1DA1C2E7" w14:textId="77777777" w:rsidR="006C7978" w:rsidRPr="00A312D2" w:rsidRDefault="006C7978" w:rsidP="00A312D2">
            <w:pPr>
              <w:spacing w:after="0" w:line="240" w:lineRule="auto"/>
              <w:jc w:val="center"/>
              <w:rPr>
                <w:rFonts w:eastAsia="Times New Roman" w:cs="Arial"/>
                <w:color w:val="000000"/>
                <w:sz w:val="20"/>
                <w:szCs w:val="20"/>
                <w:lang w:val="es-MX" w:eastAsia="es-MX"/>
              </w:rPr>
            </w:pPr>
            <w:r w:rsidRPr="00A312D2">
              <w:rPr>
                <w:rFonts w:eastAsia="Times New Roman" w:cs="Arial"/>
                <w:color w:val="000000"/>
                <w:sz w:val="20"/>
                <w:szCs w:val="20"/>
                <w:lang w:val="es-MX" w:eastAsia="es-MX"/>
              </w:rPr>
              <w:t>432.00</w:t>
            </w:r>
          </w:p>
        </w:tc>
        <w:tc>
          <w:tcPr>
            <w:tcW w:w="2697" w:type="dxa"/>
            <w:tcBorders>
              <w:top w:val="nil"/>
              <w:left w:val="nil"/>
              <w:bottom w:val="single" w:sz="4" w:space="0" w:color="auto"/>
              <w:right w:val="single" w:sz="4" w:space="0" w:color="auto"/>
            </w:tcBorders>
            <w:shd w:val="clear" w:color="auto" w:fill="auto"/>
            <w:vAlign w:val="center"/>
            <w:hideMark/>
          </w:tcPr>
          <w:p w14:paraId="61BEDCC6" w14:textId="77777777" w:rsidR="006C7978" w:rsidRPr="00A312D2" w:rsidRDefault="006C7978" w:rsidP="00A312D2">
            <w:pPr>
              <w:spacing w:after="0" w:line="240" w:lineRule="auto"/>
              <w:jc w:val="center"/>
              <w:rPr>
                <w:rFonts w:eastAsia="Times New Roman" w:cs="Arial"/>
                <w:color w:val="000000"/>
                <w:sz w:val="20"/>
                <w:szCs w:val="20"/>
                <w:lang w:val="es-MX" w:eastAsia="es-MX"/>
              </w:rPr>
            </w:pPr>
            <w:r w:rsidRPr="00A312D2">
              <w:rPr>
                <w:rFonts w:eastAsia="Times New Roman" w:cs="Arial"/>
                <w:color w:val="000000"/>
                <w:sz w:val="20"/>
                <w:szCs w:val="20"/>
                <w:lang w:val="es-MX" w:eastAsia="es-MX"/>
              </w:rPr>
              <w:t>2,268,000.00</w:t>
            </w:r>
          </w:p>
        </w:tc>
        <w:tc>
          <w:tcPr>
            <w:tcW w:w="1275" w:type="dxa"/>
            <w:tcBorders>
              <w:top w:val="nil"/>
              <w:left w:val="nil"/>
              <w:bottom w:val="single" w:sz="4" w:space="0" w:color="auto"/>
              <w:right w:val="single" w:sz="4" w:space="0" w:color="auto"/>
            </w:tcBorders>
            <w:shd w:val="clear" w:color="000000" w:fill="FFFFFF"/>
            <w:noWrap/>
            <w:vAlign w:val="center"/>
            <w:hideMark/>
          </w:tcPr>
          <w:p w14:paraId="7228955B" w14:textId="77777777" w:rsidR="006C7978" w:rsidRPr="00A312D2" w:rsidRDefault="006C7978" w:rsidP="00A312D2">
            <w:pPr>
              <w:spacing w:after="0" w:line="240" w:lineRule="auto"/>
              <w:jc w:val="center"/>
              <w:rPr>
                <w:rFonts w:eastAsia="Times New Roman" w:cs="Arial"/>
                <w:color w:val="000000"/>
                <w:sz w:val="20"/>
                <w:szCs w:val="20"/>
                <w:lang w:val="es-MX" w:eastAsia="es-MX"/>
              </w:rPr>
            </w:pPr>
            <w:r w:rsidRPr="00A312D2">
              <w:rPr>
                <w:rFonts w:eastAsia="Times New Roman" w:cs="Arial"/>
                <w:color w:val="000000"/>
                <w:sz w:val="20"/>
                <w:szCs w:val="20"/>
                <w:lang w:val="es-MX" w:eastAsia="es-MX"/>
              </w:rPr>
              <w:t>1,404.00</w:t>
            </w:r>
          </w:p>
        </w:tc>
        <w:tc>
          <w:tcPr>
            <w:tcW w:w="1563" w:type="dxa"/>
            <w:tcBorders>
              <w:top w:val="nil"/>
              <w:left w:val="nil"/>
              <w:bottom w:val="single" w:sz="4" w:space="0" w:color="auto"/>
              <w:right w:val="single" w:sz="4" w:space="0" w:color="auto"/>
            </w:tcBorders>
            <w:shd w:val="clear" w:color="000000" w:fill="FFFFFF"/>
            <w:noWrap/>
            <w:vAlign w:val="center"/>
            <w:hideMark/>
          </w:tcPr>
          <w:p w14:paraId="19F6C6D0" w14:textId="77777777" w:rsidR="006C7978" w:rsidRPr="00A312D2" w:rsidRDefault="006C7978" w:rsidP="00A312D2">
            <w:pPr>
              <w:spacing w:after="0" w:line="240" w:lineRule="auto"/>
              <w:jc w:val="center"/>
              <w:rPr>
                <w:rFonts w:eastAsia="Times New Roman" w:cs="Arial"/>
                <w:color w:val="000000"/>
                <w:sz w:val="20"/>
                <w:szCs w:val="20"/>
                <w:lang w:val="es-MX" w:eastAsia="es-MX"/>
              </w:rPr>
            </w:pPr>
            <w:r w:rsidRPr="00A312D2">
              <w:rPr>
                <w:rFonts w:eastAsia="Times New Roman" w:cs="Arial"/>
                <w:color w:val="000000"/>
                <w:sz w:val="20"/>
                <w:szCs w:val="20"/>
                <w:lang w:val="es-MX" w:eastAsia="es-MX"/>
              </w:rPr>
              <w:t>168,480.00</w:t>
            </w:r>
          </w:p>
        </w:tc>
        <w:tc>
          <w:tcPr>
            <w:tcW w:w="1418" w:type="dxa"/>
            <w:tcBorders>
              <w:top w:val="nil"/>
              <w:left w:val="nil"/>
              <w:bottom w:val="single" w:sz="4" w:space="0" w:color="auto"/>
              <w:right w:val="single" w:sz="4" w:space="0" w:color="auto"/>
            </w:tcBorders>
            <w:shd w:val="clear" w:color="000000" w:fill="FFFFFF"/>
            <w:noWrap/>
            <w:vAlign w:val="center"/>
            <w:hideMark/>
          </w:tcPr>
          <w:p w14:paraId="66F579B1" w14:textId="77777777" w:rsidR="006C7978" w:rsidRPr="00A312D2" w:rsidRDefault="006C7978" w:rsidP="00A312D2">
            <w:pPr>
              <w:spacing w:after="0" w:line="240" w:lineRule="auto"/>
              <w:jc w:val="center"/>
              <w:rPr>
                <w:rFonts w:eastAsia="Times New Roman" w:cs="Arial"/>
                <w:color w:val="000000"/>
                <w:sz w:val="20"/>
                <w:szCs w:val="20"/>
                <w:lang w:val="es-MX" w:eastAsia="es-MX"/>
              </w:rPr>
            </w:pPr>
            <w:r w:rsidRPr="00A312D2">
              <w:rPr>
                <w:rFonts w:eastAsia="Times New Roman" w:cs="Arial"/>
                <w:color w:val="000000"/>
                <w:sz w:val="20"/>
                <w:szCs w:val="20"/>
                <w:lang w:val="es-MX" w:eastAsia="es-MX"/>
              </w:rPr>
              <w:t>2,436,480.00</w:t>
            </w:r>
          </w:p>
        </w:tc>
      </w:tr>
    </w:tbl>
    <w:p w14:paraId="35AFFC35" w14:textId="64F21AC5" w:rsidR="005F5238" w:rsidRDefault="005F5238" w:rsidP="005F5238">
      <w:pPr>
        <w:tabs>
          <w:tab w:val="left" w:pos="1255"/>
        </w:tabs>
        <w:spacing w:after="0"/>
        <w:ind w:left="75"/>
        <w:jc w:val="left"/>
        <w:rPr>
          <w:lang w:val="es-MX" w:eastAsia="es-MX"/>
        </w:rPr>
      </w:pPr>
    </w:p>
    <w:p w14:paraId="0EB29225" w14:textId="77777777" w:rsidR="006C7978" w:rsidRDefault="006C7978" w:rsidP="005F5238">
      <w:pPr>
        <w:tabs>
          <w:tab w:val="left" w:pos="1255"/>
        </w:tabs>
        <w:spacing w:after="0"/>
        <w:ind w:left="75"/>
        <w:jc w:val="left"/>
        <w:rPr>
          <w:lang w:val="es-MX" w:eastAsia="es-MX"/>
        </w:rPr>
      </w:pPr>
    </w:p>
    <w:tbl>
      <w:tblPr>
        <w:tblW w:w="10707" w:type="dxa"/>
        <w:jc w:val="center"/>
        <w:tblCellMar>
          <w:left w:w="70" w:type="dxa"/>
          <w:right w:w="70" w:type="dxa"/>
        </w:tblCellMar>
        <w:tblLook w:val="04A0" w:firstRow="1" w:lastRow="0" w:firstColumn="1" w:lastColumn="0" w:noHBand="0" w:noVBand="1"/>
      </w:tblPr>
      <w:tblGrid>
        <w:gridCol w:w="2122"/>
        <w:gridCol w:w="852"/>
        <w:gridCol w:w="1075"/>
        <w:gridCol w:w="840"/>
        <w:gridCol w:w="941"/>
        <w:gridCol w:w="840"/>
        <w:gridCol w:w="941"/>
        <w:gridCol w:w="943"/>
        <w:gridCol w:w="852"/>
        <w:gridCol w:w="1301"/>
      </w:tblGrid>
      <w:tr w:rsidR="006C768C" w:rsidRPr="006C768C" w14:paraId="3D739B5E" w14:textId="77777777" w:rsidTr="003E08F3">
        <w:trPr>
          <w:trHeight w:val="375"/>
          <w:jc w:val="center"/>
        </w:trPr>
        <w:tc>
          <w:tcPr>
            <w:tcW w:w="2122" w:type="dxa"/>
            <w:vMerge w:val="restart"/>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4364308F" w14:textId="77777777" w:rsidR="006C768C" w:rsidRPr="006C768C" w:rsidRDefault="006C768C" w:rsidP="006C768C">
            <w:pPr>
              <w:spacing w:after="0" w:line="240" w:lineRule="auto"/>
              <w:jc w:val="center"/>
              <w:rPr>
                <w:rFonts w:eastAsia="Times New Roman" w:cs="Arial"/>
                <w:b/>
                <w:bCs/>
                <w:color w:val="000000"/>
                <w:sz w:val="18"/>
                <w:szCs w:val="18"/>
                <w:lang w:val="es-MX" w:eastAsia="es-MX"/>
              </w:rPr>
            </w:pPr>
            <w:r w:rsidRPr="006C768C">
              <w:rPr>
                <w:rFonts w:eastAsia="Times New Roman" w:cs="Arial"/>
                <w:b/>
                <w:bCs/>
                <w:color w:val="000000"/>
                <w:sz w:val="18"/>
                <w:szCs w:val="18"/>
                <w:lang w:val="es-MX" w:eastAsia="es-MX"/>
              </w:rPr>
              <w:t>Potabilizadora</w:t>
            </w:r>
          </w:p>
        </w:tc>
        <w:tc>
          <w:tcPr>
            <w:tcW w:w="8585" w:type="dxa"/>
            <w:gridSpan w:val="9"/>
            <w:tcBorders>
              <w:top w:val="single" w:sz="4" w:space="0" w:color="auto"/>
              <w:left w:val="nil"/>
              <w:bottom w:val="single" w:sz="4" w:space="0" w:color="auto"/>
              <w:right w:val="single" w:sz="4" w:space="0" w:color="000000"/>
            </w:tcBorders>
            <w:shd w:val="clear" w:color="000000" w:fill="D9D9D9"/>
            <w:vAlign w:val="center"/>
            <w:hideMark/>
          </w:tcPr>
          <w:p w14:paraId="75A7B264" w14:textId="77777777" w:rsidR="006C768C" w:rsidRPr="006C768C" w:rsidRDefault="006C768C" w:rsidP="006C768C">
            <w:pPr>
              <w:spacing w:after="0" w:line="240" w:lineRule="auto"/>
              <w:jc w:val="center"/>
              <w:rPr>
                <w:rFonts w:eastAsia="Times New Roman" w:cs="Arial"/>
                <w:b/>
                <w:bCs/>
                <w:color w:val="000000"/>
                <w:sz w:val="18"/>
                <w:szCs w:val="18"/>
                <w:lang w:val="es-MX" w:eastAsia="es-MX"/>
              </w:rPr>
            </w:pPr>
            <w:r w:rsidRPr="006C768C">
              <w:rPr>
                <w:rFonts w:eastAsia="Times New Roman" w:cs="Arial"/>
                <w:b/>
                <w:bCs/>
                <w:color w:val="000000"/>
                <w:sz w:val="18"/>
                <w:szCs w:val="18"/>
                <w:lang w:val="es-MX" w:eastAsia="es-MX"/>
              </w:rPr>
              <w:t>Reactivos</w:t>
            </w:r>
          </w:p>
        </w:tc>
      </w:tr>
      <w:tr w:rsidR="003E08F3" w:rsidRPr="006C768C" w14:paraId="6D9ED9FF" w14:textId="77777777" w:rsidTr="00442601">
        <w:trPr>
          <w:trHeight w:val="570"/>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14:paraId="171C3480" w14:textId="77777777" w:rsidR="003E08F3" w:rsidRPr="006C768C" w:rsidRDefault="003E08F3" w:rsidP="006C768C">
            <w:pPr>
              <w:spacing w:after="0" w:line="240" w:lineRule="auto"/>
              <w:jc w:val="left"/>
              <w:rPr>
                <w:rFonts w:eastAsia="Times New Roman" w:cs="Arial"/>
                <w:b/>
                <w:bCs/>
                <w:color w:val="000000"/>
                <w:sz w:val="18"/>
                <w:szCs w:val="18"/>
                <w:lang w:val="es-MX" w:eastAsia="es-MX"/>
              </w:rPr>
            </w:pPr>
          </w:p>
        </w:tc>
        <w:tc>
          <w:tcPr>
            <w:tcW w:w="1927" w:type="dxa"/>
            <w:gridSpan w:val="2"/>
            <w:tcBorders>
              <w:top w:val="single" w:sz="4" w:space="0" w:color="auto"/>
              <w:left w:val="nil"/>
              <w:bottom w:val="single" w:sz="4" w:space="0" w:color="auto"/>
              <w:right w:val="single" w:sz="4" w:space="0" w:color="auto"/>
            </w:tcBorders>
            <w:shd w:val="clear" w:color="000000" w:fill="D9D9D9"/>
            <w:vAlign w:val="center"/>
            <w:hideMark/>
          </w:tcPr>
          <w:p w14:paraId="3016D3B0" w14:textId="77777777" w:rsidR="003E08F3" w:rsidRPr="006C768C" w:rsidRDefault="003E08F3" w:rsidP="006C768C">
            <w:pPr>
              <w:spacing w:after="0" w:line="240" w:lineRule="auto"/>
              <w:jc w:val="center"/>
              <w:rPr>
                <w:rFonts w:eastAsia="Times New Roman" w:cs="Arial"/>
                <w:b/>
                <w:bCs/>
                <w:color w:val="000000"/>
                <w:sz w:val="18"/>
                <w:szCs w:val="18"/>
                <w:lang w:val="es-MX" w:eastAsia="es-MX"/>
              </w:rPr>
            </w:pPr>
            <w:r w:rsidRPr="006C768C">
              <w:rPr>
                <w:rFonts w:eastAsia="Times New Roman" w:cs="Arial"/>
                <w:b/>
                <w:bCs/>
                <w:color w:val="000000"/>
                <w:sz w:val="18"/>
                <w:szCs w:val="18"/>
                <w:lang w:val="es-MX" w:eastAsia="es-MX"/>
              </w:rPr>
              <w:t>VITEC 4000 (Antiincrustante)</w:t>
            </w:r>
          </w:p>
        </w:tc>
        <w:tc>
          <w:tcPr>
            <w:tcW w:w="1781" w:type="dxa"/>
            <w:gridSpan w:val="2"/>
            <w:tcBorders>
              <w:top w:val="single" w:sz="4" w:space="0" w:color="auto"/>
              <w:left w:val="nil"/>
              <w:bottom w:val="single" w:sz="4" w:space="0" w:color="auto"/>
              <w:right w:val="single" w:sz="4" w:space="0" w:color="auto"/>
            </w:tcBorders>
            <w:shd w:val="clear" w:color="000000" w:fill="D9D9D9"/>
            <w:vAlign w:val="center"/>
            <w:hideMark/>
          </w:tcPr>
          <w:p w14:paraId="60AAA264" w14:textId="77777777" w:rsidR="003E08F3" w:rsidRDefault="003E08F3" w:rsidP="006C768C">
            <w:pPr>
              <w:spacing w:after="0" w:line="240" w:lineRule="auto"/>
              <w:jc w:val="center"/>
              <w:rPr>
                <w:rFonts w:eastAsia="Times New Roman" w:cs="Arial"/>
                <w:b/>
                <w:bCs/>
                <w:color w:val="000000"/>
                <w:sz w:val="18"/>
                <w:szCs w:val="18"/>
                <w:lang w:val="es-MX" w:eastAsia="es-MX"/>
              </w:rPr>
            </w:pPr>
            <w:r w:rsidRPr="006C768C">
              <w:rPr>
                <w:rFonts w:eastAsia="Times New Roman" w:cs="Arial"/>
                <w:b/>
                <w:bCs/>
                <w:color w:val="000000"/>
                <w:sz w:val="18"/>
                <w:szCs w:val="18"/>
                <w:lang w:val="es-MX" w:eastAsia="es-MX"/>
              </w:rPr>
              <w:t>Ácido</w:t>
            </w:r>
          </w:p>
          <w:p w14:paraId="76C3E1D3" w14:textId="4F6E972E" w:rsidR="003E08F3" w:rsidRPr="006C768C" w:rsidRDefault="003E08F3" w:rsidP="006C768C">
            <w:pPr>
              <w:spacing w:after="0" w:line="240" w:lineRule="auto"/>
              <w:jc w:val="center"/>
              <w:rPr>
                <w:rFonts w:eastAsia="Times New Roman" w:cs="Arial"/>
                <w:b/>
                <w:bCs/>
                <w:color w:val="000000"/>
                <w:sz w:val="18"/>
                <w:szCs w:val="18"/>
                <w:lang w:val="es-MX" w:eastAsia="es-MX"/>
              </w:rPr>
            </w:pPr>
            <w:r w:rsidRPr="006C768C">
              <w:rPr>
                <w:rFonts w:eastAsia="Times New Roman" w:cs="Arial"/>
                <w:b/>
                <w:bCs/>
                <w:color w:val="000000"/>
                <w:sz w:val="18"/>
                <w:szCs w:val="18"/>
                <w:lang w:val="es-MX" w:eastAsia="es-MX"/>
              </w:rPr>
              <w:t>(Limpieza membranas)</w:t>
            </w:r>
          </w:p>
        </w:tc>
        <w:tc>
          <w:tcPr>
            <w:tcW w:w="1781" w:type="dxa"/>
            <w:gridSpan w:val="2"/>
            <w:tcBorders>
              <w:top w:val="single" w:sz="4" w:space="0" w:color="auto"/>
              <w:left w:val="nil"/>
              <w:bottom w:val="single" w:sz="4" w:space="0" w:color="auto"/>
              <w:right w:val="single" w:sz="4" w:space="0" w:color="auto"/>
            </w:tcBorders>
            <w:shd w:val="clear" w:color="000000" w:fill="D9D9D9"/>
            <w:vAlign w:val="center"/>
            <w:hideMark/>
          </w:tcPr>
          <w:p w14:paraId="1BE0DDF2" w14:textId="77777777" w:rsidR="003E08F3" w:rsidRDefault="003E08F3" w:rsidP="006C768C">
            <w:pPr>
              <w:spacing w:after="0" w:line="240" w:lineRule="auto"/>
              <w:jc w:val="center"/>
              <w:rPr>
                <w:rFonts w:eastAsia="Times New Roman" w:cs="Arial"/>
                <w:b/>
                <w:bCs/>
                <w:color w:val="000000"/>
                <w:sz w:val="18"/>
                <w:szCs w:val="18"/>
                <w:lang w:val="es-MX" w:eastAsia="es-MX"/>
              </w:rPr>
            </w:pPr>
            <w:r w:rsidRPr="006C768C">
              <w:rPr>
                <w:rFonts w:eastAsia="Times New Roman" w:cs="Arial"/>
                <w:b/>
                <w:bCs/>
                <w:color w:val="000000"/>
                <w:sz w:val="18"/>
                <w:szCs w:val="18"/>
                <w:lang w:val="es-MX" w:eastAsia="es-MX"/>
              </w:rPr>
              <w:t>Álcali</w:t>
            </w:r>
          </w:p>
          <w:p w14:paraId="53BB4227" w14:textId="0D24B8A3" w:rsidR="003E08F3" w:rsidRPr="006C768C" w:rsidRDefault="003E08F3" w:rsidP="006C768C">
            <w:pPr>
              <w:spacing w:after="0" w:line="240" w:lineRule="auto"/>
              <w:jc w:val="center"/>
              <w:rPr>
                <w:rFonts w:eastAsia="Times New Roman" w:cs="Arial"/>
                <w:b/>
                <w:bCs/>
                <w:color w:val="000000"/>
                <w:sz w:val="18"/>
                <w:szCs w:val="18"/>
                <w:lang w:val="es-MX" w:eastAsia="es-MX"/>
              </w:rPr>
            </w:pPr>
            <w:r w:rsidRPr="006C768C">
              <w:rPr>
                <w:rFonts w:eastAsia="Times New Roman" w:cs="Arial"/>
                <w:b/>
                <w:bCs/>
                <w:color w:val="000000"/>
                <w:sz w:val="18"/>
                <w:szCs w:val="18"/>
                <w:lang w:val="es-MX" w:eastAsia="es-MX"/>
              </w:rPr>
              <w:t>(Limpieza membranas)</w:t>
            </w:r>
          </w:p>
        </w:tc>
        <w:tc>
          <w:tcPr>
            <w:tcW w:w="1795" w:type="dxa"/>
            <w:gridSpan w:val="2"/>
            <w:tcBorders>
              <w:top w:val="single" w:sz="4" w:space="0" w:color="auto"/>
              <w:left w:val="nil"/>
              <w:bottom w:val="single" w:sz="4" w:space="0" w:color="auto"/>
              <w:right w:val="single" w:sz="4" w:space="0" w:color="auto"/>
            </w:tcBorders>
            <w:shd w:val="clear" w:color="000000" w:fill="D9D9D9"/>
            <w:vAlign w:val="center"/>
            <w:hideMark/>
          </w:tcPr>
          <w:p w14:paraId="3D24F52D" w14:textId="77777777" w:rsidR="003E08F3" w:rsidRDefault="003E08F3" w:rsidP="006C768C">
            <w:pPr>
              <w:spacing w:after="0" w:line="240" w:lineRule="auto"/>
              <w:jc w:val="center"/>
              <w:rPr>
                <w:rFonts w:eastAsia="Times New Roman" w:cs="Arial"/>
                <w:b/>
                <w:bCs/>
                <w:color w:val="000000"/>
                <w:sz w:val="18"/>
                <w:szCs w:val="18"/>
                <w:lang w:val="es-MX" w:eastAsia="es-MX"/>
              </w:rPr>
            </w:pPr>
            <w:r w:rsidRPr="006C768C">
              <w:rPr>
                <w:rFonts w:eastAsia="Times New Roman" w:cs="Arial"/>
                <w:b/>
                <w:bCs/>
                <w:color w:val="000000"/>
                <w:sz w:val="18"/>
                <w:szCs w:val="18"/>
                <w:lang w:val="es-MX" w:eastAsia="es-MX"/>
              </w:rPr>
              <w:t>Biocida</w:t>
            </w:r>
          </w:p>
          <w:p w14:paraId="51E5BE97" w14:textId="31DC5B48" w:rsidR="003E08F3" w:rsidRPr="006C768C" w:rsidRDefault="003E08F3" w:rsidP="006C768C">
            <w:pPr>
              <w:spacing w:after="0" w:line="240" w:lineRule="auto"/>
              <w:jc w:val="center"/>
              <w:rPr>
                <w:rFonts w:eastAsia="Times New Roman" w:cs="Arial"/>
                <w:b/>
                <w:bCs/>
                <w:color w:val="000000"/>
                <w:sz w:val="18"/>
                <w:szCs w:val="18"/>
                <w:lang w:val="es-MX" w:eastAsia="es-MX"/>
              </w:rPr>
            </w:pPr>
            <w:r w:rsidRPr="006C768C">
              <w:rPr>
                <w:rFonts w:eastAsia="Times New Roman" w:cs="Arial"/>
                <w:b/>
                <w:bCs/>
                <w:color w:val="000000"/>
                <w:sz w:val="18"/>
                <w:szCs w:val="18"/>
                <w:lang w:val="es-MX" w:eastAsia="es-MX"/>
              </w:rPr>
              <w:t>(Desinfección membranas)</w:t>
            </w:r>
          </w:p>
        </w:tc>
        <w:tc>
          <w:tcPr>
            <w:tcW w:w="1301" w:type="dxa"/>
            <w:vMerge w:val="restart"/>
            <w:tcBorders>
              <w:top w:val="nil"/>
              <w:left w:val="single" w:sz="4" w:space="0" w:color="auto"/>
              <w:right w:val="single" w:sz="4" w:space="0" w:color="auto"/>
            </w:tcBorders>
            <w:shd w:val="clear" w:color="000000" w:fill="808080"/>
            <w:vAlign w:val="center"/>
            <w:hideMark/>
          </w:tcPr>
          <w:p w14:paraId="66DAA954" w14:textId="77777777" w:rsidR="003E08F3" w:rsidRPr="006C768C" w:rsidRDefault="003E08F3" w:rsidP="006C768C">
            <w:pPr>
              <w:spacing w:after="0" w:line="240" w:lineRule="auto"/>
              <w:jc w:val="center"/>
              <w:rPr>
                <w:rFonts w:eastAsia="Times New Roman" w:cs="Arial"/>
                <w:b/>
                <w:bCs/>
                <w:color w:val="000000"/>
                <w:sz w:val="18"/>
                <w:szCs w:val="18"/>
                <w:lang w:val="es-MX" w:eastAsia="es-MX"/>
              </w:rPr>
            </w:pPr>
            <w:r w:rsidRPr="006C768C">
              <w:rPr>
                <w:rFonts w:eastAsia="Times New Roman" w:cs="Arial"/>
                <w:b/>
                <w:bCs/>
                <w:color w:val="000000"/>
                <w:sz w:val="18"/>
                <w:szCs w:val="18"/>
                <w:lang w:val="es-MX" w:eastAsia="es-MX"/>
              </w:rPr>
              <w:t>Total ($/año)</w:t>
            </w:r>
          </w:p>
        </w:tc>
      </w:tr>
      <w:tr w:rsidR="003E08F3" w:rsidRPr="006C768C" w14:paraId="7AF7B0D5" w14:textId="77777777" w:rsidTr="00442601">
        <w:trPr>
          <w:trHeight w:val="810"/>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14:paraId="021E0DB7" w14:textId="77777777" w:rsidR="003E08F3" w:rsidRPr="006C768C" w:rsidRDefault="003E08F3" w:rsidP="006C768C">
            <w:pPr>
              <w:spacing w:after="0" w:line="240" w:lineRule="auto"/>
              <w:jc w:val="left"/>
              <w:rPr>
                <w:rFonts w:eastAsia="Times New Roman" w:cs="Arial"/>
                <w:b/>
                <w:bCs/>
                <w:color w:val="000000"/>
                <w:sz w:val="18"/>
                <w:szCs w:val="18"/>
                <w:lang w:val="es-MX" w:eastAsia="es-MX"/>
              </w:rPr>
            </w:pPr>
          </w:p>
        </w:tc>
        <w:tc>
          <w:tcPr>
            <w:tcW w:w="852" w:type="dxa"/>
            <w:tcBorders>
              <w:top w:val="nil"/>
              <w:left w:val="nil"/>
              <w:bottom w:val="single" w:sz="4" w:space="0" w:color="auto"/>
              <w:right w:val="single" w:sz="4" w:space="0" w:color="auto"/>
            </w:tcBorders>
            <w:shd w:val="clear" w:color="000000" w:fill="D9D9D9"/>
            <w:vAlign w:val="center"/>
            <w:hideMark/>
          </w:tcPr>
          <w:p w14:paraId="5600E58B" w14:textId="619BB427" w:rsidR="003E08F3" w:rsidRPr="006C768C" w:rsidRDefault="003E08F3" w:rsidP="006C768C">
            <w:pPr>
              <w:spacing w:after="0" w:line="240" w:lineRule="auto"/>
              <w:jc w:val="center"/>
              <w:rPr>
                <w:rFonts w:eastAsia="Times New Roman" w:cs="Arial"/>
                <w:b/>
                <w:bCs/>
                <w:color w:val="000000"/>
                <w:sz w:val="18"/>
                <w:szCs w:val="18"/>
                <w:lang w:val="es-MX" w:eastAsia="es-MX"/>
              </w:rPr>
            </w:pPr>
            <w:r w:rsidRPr="006C768C">
              <w:rPr>
                <w:rFonts w:eastAsia="Times New Roman" w:cs="Arial"/>
                <w:b/>
                <w:bCs/>
                <w:color w:val="000000"/>
                <w:sz w:val="18"/>
                <w:szCs w:val="18"/>
                <w:lang w:val="es-MX" w:eastAsia="es-MX"/>
              </w:rPr>
              <w:t>(lb/año)</w:t>
            </w:r>
          </w:p>
        </w:tc>
        <w:tc>
          <w:tcPr>
            <w:tcW w:w="1075" w:type="dxa"/>
            <w:tcBorders>
              <w:top w:val="nil"/>
              <w:left w:val="nil"/>
              <w:bottom w:val="single" w:sz="4" w:space="0" w:color="auto"/>
              <w:right w:val="single" w:sz="4" w:space="0" w:color="auto"/>
            </w:tcBorders>
            <w:shd w:val="clear" w:color="000000" w:fill="D9D9D9"/>
            <w:vAlign w:val="center"/>
            <w:hideMark/>
          </w:tcPr>
          <w:p w14:paraId="7B72EAF3" w14:textId="77777777" w:rsidR="003E08F3" w:rsidRPr="006C768C" w:rsidRDefault="003E08F3" w:rsidP="006C768C">
            <w:pPr>
              <w:spacing w:after="0" w:line="240" w:lineRule="auto"/>
              <w:jc w:val="center"/>
              <w:rPr>
                <w:rFonts w:eastAsia="Times New Roman" w:cs="Arial"/>
                <w:b/>
                <w:bCs/>
                <w:color w:val="000000"/>
                <w:sz w:val="18"/>
                <w:szCs w:val="18"/>
                <w:lang w:val="es-MX" w:eastAsia="es-MX"/>
              </w:rPr>
            </w:pPr>
            <w:r w:rsidRPr="006C768C">
              <w:rPr>
                <w:rFonts w:eastAsia="Times New Roman" w:cs="Arial"/>
                <w:b/>
                <w:bCs/>
                <w:color w:val="000000"/>
                <w:sz w:val="18"/>
                <w:szCs w:val="18"/>
                <w:lang w:val="es-MX" w:eastAsia="es-MX"/>
              </w:rPr>
              <w:t>($/año)</w:t>
            </w:r>
          </w:p>
        </w:tc>
        <w:tc>
          <w:tcPr>
            <w:tcW w:w="840" w:type="dxa"/>
            <w:tcBorders>
              <w:top w:val="nil"/>
              <w:left w:val="nil"/>
              <w:bottom w:val="single" w:sz="4" w:space="0" w:color="auto"/>
              <w:right w:val="single" w:sz="4" w:space="0" w:color="auto"/>
            </w:tcBorders>
            <w:shd w:val="clear" w:color="000000" w:fill="D9D9D9"/>
            <w:vAlign w:val="center"/>
            <w:hideMark/>
          </w:tcPr>
          <w:p w14:paraId="02AC5AE0" w14:textId="2D5B1A0E" w:rsidR="003E08F3" w:rsidRPr="006C768C" w:rsidRDefault="003E08F3" w:rsidP="006C768C">
            <w:pPr>
              <w:spacing w:after="0" w:line="240" w:lineRule="auto"/>
              <w:jc w:val="center"/>
              <w:rPr>
                <w:rFonts w:eastAsia="Times New Roman" w:cs="Arial"/>
                <w:b/>
                <w:bCs/>
                <w:color w:val="000000"/>
                <w:sz w:val="18"/>
                <w:szCs w:val="18"/>
                <w:lang w:val="es-MX" w:eastAsia="es-MX"/>
              </w:rPr>
            </w:pPr>
            <w:r w:rsidRPr="006C768C">
              <w:rPr>
                <w:rFonts w:eastAsia="Times New Roman" w:cs="Arial"/>
                <w:b/>
                <w:bCs/>
                <w:color w:val="000000"/>
                <w:sz w:val="18"/>
                <w:szCs w:val="18"/>
                <w:lang w:val="es-MX" w:eastAsia="es-MX"/>
              </w:rPr>
              <w:t>(lb/año)</w:t>
            </w:r>
          </w:p>
        </w:tc>
        <w:tc>
          <w:tcPr>
            <w:tcW w:w="941" w:type="dxa"/>
            <w:tcBorders>
              <w:top w:val="nil"/>
              <w:left w:val="nil"/>
              <w:bottom w:val="single" w:sz="4" w:space="0" w:color="auto"/>
              <w:right w:val="single" w:sz="4" w:space="0" w:color="auto"/>
            </w:tcBorders>
            <w:shd w:val="clear" w:color="000000" w:fill="D9D9D9"/>
            <w:vAlign w:val="center"/>
            <w:hideMark/>
          </w:tcPr>
          <w:p w14:paraId="2926FAC0" w14:textId="77777777" w:rsidR="003E08F3" w:rsidRPr="006C768C" w:rsidRDefault="003E08F3" w:rsidP="006C768C">
            <w:pPr>
              <w:spacing w:after="0" w:line="240" w:lineRule="auto"/>
              <w:jc w:val="center"/>
              <w:rPr>
                <w:rFonts w:eastAsia="Times New Roman" w:cs="Arial"/>
                <w:b/>
                <w:bCs/>
                <w:color w:val="000000"/>
                <w:sz w:val="18"/>
                <w:szCs w:val="18"/>
                <w:lang w:val="es-MX" w:eastAsia="es-MX"/>
              </w:rPr>
            </w:pPr>
            <w:r w:rsidRPr="006C768C">
              <w:rPr>
                <w:rFonts w:eastAsia="Times New Roman" w:cs="Arial"/>
                <w:b/>
                <w:bCs/>
                <w:color w:val="000000"/>
                <w:sz w:val="18"/>
                <w:szCs w:val="18"/>
                <w:lang w:val="es-MX" w:eastAsia="es-MX"/>
              </w:rPr>
              <w:t>($/año)</w:t>
            </w:r>
          </w:p>
        </w:tc>
        <w:tc>
          <w:tcPr>
            <w:tcW w:w="840" w:type="dxa"/>
            <w:tcBorders>
              <w:top w:val="nil"/>
              <w:left w:val="nil"/>
              <w:bottom w:val="single" w:sz="4" w:space="0" w:color="auto"/>
              <w:right w:val="single" w:sz="4" w:space="0" w:color="auto"/>
            </w:tcBorders>
            <w:shd w:val="clear" w:color="000000" w:fill="D9D9D9"/>
            <w:vAlign w:val="center"/>
            <w:hideMark/>
          </w:tcPr>
          <w:p w14:paraId="576E5425" w14:textId="1B03556B" w:rsidR="003E08F3" w:rsidRPr="006C768C" w:rsidRDefault="003E08F3" w:rsidP="006C768C">
            <w:pPr>
              <w:spacing w:after="0" w:line="240" w:lineRule="auto"/>
              <w:jc w:val="center"/>
              <w:rPr>
                <w:rFonts w:eastAsia="Times New Roman" w:cs="Arial"/>
                <w:b/>
                <w:bCs/>
                <w:color w:val="000000"/>
                <w:sz w:val="18"/>
                <w:szCs w:val="18"/>
                <w:lang w:val="es-MX" w:eastAsia="es-MX"/>
              </w:rPr>
            </w:pPr>
            <w:r w:rsidRPr="006C768C">
              <w:rPr>
                <w:rFonts w:eastAsia="Times New Roman" w:cs="Arial"/>
                <w:b/>
                <w:bCs/>
                <w:color w:val="000000"/>
                <w:sz w:val="18"/>
                <w:szCs w:val="18"/>
                <w:lang w:val="es-MX" w:eastAsia="es-MX"/>
              </w:rPr>
              <w:t>(lb/año)</w:t>
            </w:r>
          </w:p>
        </w:tc>
        <w:tc>
          <w:tcPr>
            <w:tcW w:w="941" w:type="dxa"/>
            <w:tcBorders>
              <w:top w:val="nil"/>
              <w:left w:val="nil"/>
              <w:bottom w:val="single" w:sz="4" w:space="0" w:color="auto"/>
              <w:right w:val="single" w:sz="4" w:space="0" w:color="auto"/>
            </w:tcBorders>
            <w:shd w:val="clear" w:color="000000" w:fill="D9D9D9"/>
            <w:vAlign w:val="center"/>
            <w:hideMark/>
          </w:tcPr>
          <w:p w14:paraId="3E9EE95B" w14:textId="77777777" w:rsidR="003E08F3" w:rsidRPr="006C768C" w:rsidRDefault="003E08F3" w:rsidP="006C768C">
            <w:pPr>
              <w:spacing w:after="0" w:line="240" w:lineRule="auto"/>
              <w:jc w:val="center"/>
              <w:rPr>
                <w:rFonts w:eastAsia="Times New Roman" w:cs="Arial"/>
                <w:b/>
                <w:bCs/>
                <w:color w:val="000000"/>
                <w:sz w:val="18"/>
                <w:szCs w:val="18"/>
                <w:lang w:val="es-MX" w:eastAsia="es-MX"/>
              </w:rPr>
            </w:pPr>
            <w:r w:rsidRPr="006C768C">
              <w:rPr>
                <w:rFonts w:eastAsia="Times New Roman" w:cs="Arial"/>
                <w:b/>
                <w:bCs/>
                <w:color w:val="000000"/>
                <w:sz w:val="18"/>
                <w:szCs w:val="18"/>
                <w:lang w:val="es-MX" w:eastAsia="es-MX"/>
              </w:rPr>
              <w:t>($/año)</w:t>
            </w:r>
          </w:p>
        </w:tc>
        <w:tc>
          <w:tcPr>
            <w:tcW w:w="943" w:type="dxa"/>
            <w:tcBorders>
              <w:top w:val="nil"/>
              <w:left w:val="nil"/>
              <w:bottom w:val="single" w:sz="4" w:space="0" w:color="auto"/>
              <w:right w:val="single" w:sz="4" w:space="0" w:color="auto"/>
            </w:tcBorders>
            <w:shd w:val="clear" w:color="000000" w:fill="D9D9D9"/>
            <w:vAlign w:val="center"/>
            <w:hideMark/>
          </w:tcPr>
          <w:p w14:paraId="716B20B2" w14:textId="69F0A48A" w:rsidR="003E08F3" w:rsidRPr="006C768C" w:rsidRDefault="003E08F3" w:rsidP="006C768C">
            <w:pPr>
              <w:spacing w:after="0" w:line="240" w:lineRule="auto"/>
              <w:jc w:val="center"/>
              <w:rPr>
                <w:rFonts w:eastAsia="Times New Roman" w:cs="Arial"/>
                <w:b/>
                <w:bCs/>
                <w:color w:val="000000"/>
                <w:sz w:val="18"/>
                <w:szCs w:val="18"/>
                <w:lang w:val="es-MX" w:eastAsia="es-MX"/>
              </w:rPr>
            </w:pPr>
            <w:r w:rsidRPr="006C768C">
              <w:rPr>
                <w:rFonts w:eastAsia="Times New Roman" w:cs="Arial"/>
                <w:b/>
                <w:bCs/>
                <w:color w:val="000000"/>
                <w:sz w:val="18"/>
                <w:szCs w:val="18"/>
                <w:lang w:val="es-MX" w:eastAsia="es-MX"/>
              </w:rPr>
              <w:t>(lb/año)</w:t>
            </w:r>
          </w:p>
        </w:tc>
        <w:tc>
          <w:tcPr>
            <w:tcW w:w="852" w:type="dxa"/>
            <w:tcBorders>
              <w:top w:val="nil"/>
              <w:left w:val="nil"/>
              <w:bottom w:val="single" w:sz="4" w:space="0" w:color="auto"/>
              <w:right w:val="single" w:sz="4" w:space="0" w:color="auto"/>
            </w:tcBorders>
            <w:shd w:val="clear" w:color="000000" w:fill="D9D9D9"/>
            <w:vAlign w:val="center"/>
            <w:hideMark/>
          </w:tcPr>
          <w:p w14:paraId="35D2484C" w14:textId="77777777" w:rsidR="003E08F3" w:rsidRPr="006C768C" w:rsidRDefault="003E08F3" w:rsidP="006C768C">
            <w:pPr>
              <w:spacing w:after="0" w:line="240" w:lineRule="auto"/>
              <w:jc w:val="center"/>
              <w:rPr>
                <w:rFonts w:eastAsia="Times New Roman" w:cs="Arial"/>
                <w:b/>
                <w:bCs/>
                <w:color w:val="000000"/>
                <w:sz w:val="18"/>
                <w:szCs w:val="18"/>
                <w:lang w:val="es-MX" w:eastAsia="es-MX"/>
              </w:rPr>
            </w:pPr>
            <w:r w:rsidRPr="006C768C">
              <w:rPr>
                <w:rFonts w:eastAsia="Times New Roman" w:cs="Arial"/>
                <w:b/>
                <w:bCs/>
                <w:color w:val="000000"/>
                <w:sz w:val="18"/>
                <w:szCs w:val="18"/>
                <w:lang w:val="es-MX" w:eastAsia="es-MX"/>
              </w:rPr>
              <w:t>($/año)</w:t>
            </w:r>
          </w:p>
        </w:tc>
        <w:tc>
          <w:tcPr>
            <w:tcW w:w="1301" w:type="dxa"/>
            <w:vMerge/>
            <w:tcBorders>
              <w:left w:val="single" w:sz="4" w:space="0" w:color="auto"/>
              <w:bottom w:val="single" w:sz="4" w:space="0" w:color="000000"/>
              <w:right w:val="single" w:sz="4" w:space="0" w:color="auto"/>
            </w:tcBorders>
            <w:vAlign w:val="center"/>
            <w:hideMark/>
          </w:tcPr>
          <w:p w14:paraId="05ADE35A" w14:textId="77777777" w:rsidR="003E08F3" w:rsidRPr="006C768C" w:rsidRDefault="003E08F3" w:rsidP="006C768C">
            <w:pPr>
              <w:spacing w:after="0" w:line="240" w:lineRule="auto"/>
              <w:jc w:val="left"/>
              <w:rPr>
                <w:rFonts w:eastAsia="Times New Roman" w:cs="Arial"/>
                <w:b/>
                <w:bCs/>
                <w:color w:val="000000"/>
                <w:sz w:val="18"/>
                <w:szCs w:val="18"/>
                <w:lang w:val="es-MX" w:eastAsia="es-MX"/>
              </w:rPr>
            </w:pPr>
          </w:p>
        </w:tc>
      </w:tr>
      <w:tr w:rsidR="006C7978" w:rsidRPr="006C768C" w14:paraId="6C96EAAB" w14:textId="77777777" w:rsidTr="003E08F3">
        <w:trPr>
          <w:trHeight w:val="240"/>
          <w:jc w:val="center"/>
        </w:trPr>
        <w:tc>
          <w:tcPr>
            <w:tcW w:w="2122" w:type="dxa"/>
            <w:tcBorders>
              <w:top w:val="nil"/>
              <w:left w:val="single" w:sz="4" w:space="0" w:color="auto"/>
              <w:bottom w:val="single" w:sz="4" w:space="0" w:color="auto"/>
              <w:right w:val="single" w:sz="4" w:space="0" w:color="auto"/>
            </w:tcBorders>
            <w:shd w:val="clear" w:color="000000" w:fill="FFFFFF"/>
            <w:noWrap/>
            <w:vAlign w:val="center"/>
            <w:hideMark/>
          </w:tcPr>
          <w:p w14:paraId="0B47E3FA" w14:textId="77777777" w:rsidR="006C7978" w:rsidRPr="006C768C" w:rsidRDefault="006C7978" w:rsidP="006C768C">
            <w:pPr>
              <w:spacing w:after="0" w:line="240" w:lineRule="auto"/>
              <w:jc w:val="left"/>
              <w:rPr>
                <w:rFonts w:eastAsia="Times New Roman" w:cs="Arial"/>
                <w:color w:val="000000"/>
                <w:sz w:val="18"/>
                <w:szCs w:val="18"/>
                <w:lang w:val="es-MX" w:eastAsia="es-MX"/>
              </w:rPr>
            </w:pPr>
            <w:r w:rsidRPr="006C768C">
              <w:rPr>
                <w:rFonts w:eastAsia="Times New Roman" w:cs="Arial"/>
                <w:color w:val="000000"/>
                <w:sz w:val="18"/>
                <w:szCs w:val="18"/>
                <w:lang w:val="es-MX" w:eastAsia="es-MX"/>
              </w:rPr>
              <w:t>La Libertad</w:t>
            </w:r>
          </w:p>
        </w:tc>
        <w:tc>
          <w:tcPr>
            <w:tcW w:w="852" w:type="dxa"/>
            <w:tcBorders>
              <w:top w:val="nil"/>
              <w:left w:val="nil"/>
              <w:bottom w:val="single" w:sz="4" w:space="0" w:color="auto"/>
              <w:right w:val="single" w:sz="4" w:space="0" w:color="auto"/>
            </w:tcBorders>
            <w:shd w:val="clear" w:color="000000" w:fill="FFFFFF"/>
            <w:noWrap/>
            <w:vAlign w:val="center"/>
            <w:hideMark/>
          </w:tcPr>
          <w:p w14:paraId="6001A664" w14:textId="77777777" w:rsidR="006C7978" w:rsidRPr="006C768C" w:rsidRDefault="006C7978" w:rsidP="006C768C">
            <w:pPr>
              <w:spacing w:after="0" w:line="240" w:lineRule="auto"/>
              <w:jc w:val="center"/>
              <w:rPr>
                <w:rFonts w:eastAsia="Times New Roman" w:cs="Arial"/>
                <w:color w:val="000000"/>
                <w:sz w:val="16"/>
                <w:szCs w:val="16"/>
                <w:lang w:val="es-MX" w:eastAsia="es-MX"/>
              </w:rPr>
            </w:pPr>
            <w:r w:rsidRPr="006C768C">
              <w:rPr>
                <w:rFonts w:eastAsia="Times New Roman" w:cs="Arial"/>
                <w:color w:val="000000"/>
                <w:sz w:val="16"/>
                <w:szCs w:val="16"/>
                <w:lang w:val="es-MX" w:eastAsia="es-MX"/>
              </w:rPr>
              <w:t>10,291.46</w:t>
            </w:r>
          </w:p>
        </w:tc>
        <w:tc>
          <w:tcPr>
            <w:tcW w:w="1075" w:type="dxa"/>
            <w:tcBorders>
              <w:top w:val="nil"/>
              <w:left w:val="nil"/>
              <w:bottom w:val="single" w:sz="4" w:space="0" w:color="auto"/>
              <w:right w:val="single" w:sz="4" w:space="0" w:color="auto"/>
            </w:tcBorders>
            <w:shd w:val="clear" w:color="000000" w:fill="FFFFFF"/>
            <w:noWrap/>
            <w:vAlign w:val="center"/>
            <w:hideMark/>
          </w:tcPr>
          <w:p w14:paraId="3A59297D" w14:textId="77777777" w:rsidR="006C7978" w:rsidRPr="006C768C" w:rsidRDefault="006C7978" w:rsidP="006C768C">
            <w:pPr>
              <w:spacing w:after="0" w:line="240" w:lineRule="auto"/>
              <w:jc w:val="center"/>
              <w:rPr>
                <w:rFonts w:eastAsia="Times New Roman" w:cs="Arial"/>
                <w:color w:val="000000"/>
                <w:sz w:val="16"/>
                <w:szCs w:val="16"/>
                <w:lang w:val="es-MX" w:eastAsia="es-MX"/>
              </w:rPr>
            </w:pPr>
            <w:r w:rsidRPr="006C768C">
              <w:rPr>
                <w:rFonts w:eastAsia="Times New Roman" w:cs="Arial"/>
                <w:color w:val="000000"/>
                <w:sz w:val="16"/>
                <w:szCs w:val="16"/>
                <w:lang w:val="es-MX" w:eastAsia="es-MX"/>
              </w:rPr>
              <w:t>1,659,497.64</w:t>
            </w:r>
          </w:p>
        </w:tc>
        <w:tc>
          <w:tcPr>
            <w:tcW w:w="840" w:type="dxa"/>
            <w:tcBorders>
              <w:top w:val="nil"/>
              <w:left w:val="nil"/>
              <w:bottom w:val="single" w:sz="4" w:space="0" w:color="auto"/>
              <w:right w:val="single" w:sz="4" w:space="0" w:color="auto"/>
            </w:tcBorders>
            <w:shd w:val="clear" w:color="000000" w:fill="FFFFFF"/>
            <w:noWrap/>
            <w:vAlign w:val="center"/>
            <w:hideMark/>
          </w:tcPr>
          <w:p w14:paraId="09996E1D" w14:textId="77777777" w:rsidR="006C7978" w:rsidRPr="006C768C" w:rsidRDefault="006C7978" w:rsidP="006C768C">
            <w:pPr>
              <w:spacing w:after="0" w:line="240" w:lineRule="auto"/>
              <w:jc w:val="center"/>
              <w:rPr>
                <w:rFonts w:eastAsia="Times New Roman" w:cs="Arial"/>
                <w:color w:val="000000"/>
                <w:sz w:val="16"/>
                <w:szCs w:val="16"/>
                <w:lang w:val="es-MX" w:eastAsia="es-MX"/>
              </w:rPr>
            </w:pPr>
            <w:r w:rsidRPr="006C768C">
              <w:rPr>
                <w:rFonts w:eastAsia="Times New Roman" w:cs="Arial"/>
                <w:color w:val="000000"/>
                <w:sz w:val="16"/>
                <w:szCs w:val="16"/>
                <w:lang w:val="es-MX" w:eastAsia="es-MX"/>
              </w:rPr>
              <w:t>709.28</w:t>
            </w:r>
          </w:p>
        </w:tc>
        <w:tc>
          <w:tcPr>
            <w:tcW w:w="941" w:type="dxa"/>
            <w:tcBorders>
              <w:top w:val="nil"/>
              <w:left w:val="nil"/>
              <w:bottom w:val="single" w:sz="4" w:space="0" w:color="auto"/>
              <w:right w:val="single" w:sz="4" w:space="0" w:color="auto"/>
            </w:tcBorders>
            <w:shd w:val="clear" w:color="000000" w:fill="FFFFFF"/>
            <w:noWrap/>
            <w:vAlign w:val="center"/>
            <w:hideMark/>
          </w:tcPr>
          <w:p w14:paraId="5E220FDF" w14:textId="77777777" w:rsidR="006C7978" w:rsidRPr="006C768C" w:rsidRDefault="006C7978" w:rsidP="006C768C">
            <w:pPr>
              <w:spacing w:after="0" w:line="240" w:lineRule="auto"/>
              <w:jc w:val="center"/>
              <w:rPr>
                <w:rFonts w:eastAsia="Times New Roman" w:cs="Arial"/>
                <w:color w:val="000000"/>
                <w:sz w:val="16"/>
                <w:szCs w:val="16"/>
                <w:lang w:val="es-MX" w:eastAsia="es-MX"/>
              </w:rPr>
            </w:pPr>
            <w:r w:rsidRPr="006C768C">
              <w:rPr>
                <w:rFonts w:eastAsia="Times New Roman" w:cs="Arial"/>
                <w:color w:val="000000"/>
                <w:sz w:val="16"/>
                <w:szCs w:val="16"/>
                <w:lang w:val="es-MX" w:eastAsia="es-MX"/>
              </w:rPr>
              <w:t>146,997.49</w:t>
            </w:r>
          </w:p>
        </w:tc>
        <w:tc>
          <w:tcPr>
            <w:tcW w:w="840" w:type="dxa"/>
            <w:tcBorders>
              <w:top w:val="nil"/>
              <w:left w:val="nil"/>
              <w:bottom w:val="single" w:sz="4" w:space="0" w:color="auto"/>
              <w:right w:val="single" w:sz="4" w:space="0" w:color="auto"/>
            </w:tcBorders>
            <w:shd w:val="clear" w:color="000000" w:fill="FFFFFF"/>
            <w:noWrap/>
            <w:vAlign w:val="center"/>
            <w:hideMark/>
          </w:tcPr>
          <w:p w14:paraId="5BC7C6D6" w14:textId="77777777" w:rsidR="006C7978" w:rsidRPr="006C768C" w:rsidRDefault="006C7978" w:rsidP="006C768C">
            <w:pPr>
              <w:spacing w:after="0" w:line="240" w:lineRule="auto"/>
              <w:jc w:val="center"/>
              <w:rPr>
                <w:rFonts w:eastAsia="Times New Roman" w:cs="Arial"/>
                <w:color w:val="000000"/>
                <w:sz w:val="16"/>
                <w:szCs w:val="16"/>
                <w:lang w:val="es-MX" w:eastAsia="es-MX"/>
              </w:rPr>
            </w:pPr>
            <w:r w:rsidRPr="006C768C">
              <w:rPr>
                <w:rFonts w:eastAsia="Times New Roman" w:cs="Arial"/>
                <w:color w:val="000000"/>
                <w:sz w:val="16"/>
                <w:szCs w:val="16"/>
                <w:lang w:val="es-MX" w:eastAsia="es-MX"/>
              </w:rPr>
              <w:t>709.28</w:t>
            </w:r>
          </w:p>
        </w:tc>
        <w:tc>
          <w:tcPr>
            <w:tcW w:w="941" w:type="dxa"/>
            <w:tcBorders>
              <w:top w:val="nil"/>
              <w:left w:val="nil"/>
              <w:bottom w:val="single" w:sz="4" w:space="0" w:color="auto"/>
              <w:right w:val="single" w:sz="4" w:space="0" w:color="auto"/>
            </w:tcBorders>
            <w:shd w:val="clear" w:color="000000" w:fill="FFFFFF"/>
            <w:noWrap/>
            <w:vAlign w:val="center"/>
            <w:hideMark/>
          </w:tcPr>
          <w:p w14:paraId="1A23DE01" w14:textId="77777777" w:rsidR="006C7978" w:rsidRPr="006C768C" w:rsidRDefault="006C7978" w:rsidP="006C768C">
            <w:pPr>
              <w:spacing w:after="0" w:line="240" w:lineRule="auto"/>
              <w:jc w:val="center"/>
              <w:rPr>
                <w:rFonts w:eastAsia="Times New Roman" w:cs="Arial"/>
                <w:color w:val="000000"/>
                <w:sz w:val="16"/>
                <w:szCs w:val="16"/>
                <w:lang w:val="es-MX" w:eastAsia="es-MX"/>
              </w:rPr>
            </w:pPr>
            <w:r w:rsidRPr="006C768C">
              <w:rPr>
                <w:rFonts w:eastAsia="Times New Roman" w:cs="Arial"/>
                <w:color w:val="000000"/>
                <w:sz w:val="16"/>
                <w:szCs w:val="16"/>
                <w:lang w:val="es-MX" w:eastAsia="es-MX"/>
              </w:rPr>
              <w:t>139,372.77</w:t>
            </w:r>
          </w:p>
        </w:tc>
        <w:tc>
          <w:tcPr>
            <w:tcW w:w="943" w:type="dxa"/>
            <w:tcBorders>
              <w:top w:val="nil"/>
              <w:left w:val="nil"/>
              <w:bottom w:val="single" w:sz="4" w:space="0" w:color="auto"/>
              <w:right w:val="single" w:sz="4" w:space="0" w:color="auto"/>
            </w:tcBorders>
            <w:shd w:val="clear" w:color="000000" w:fill="FFFFFF"/>
            <w:noWrap/>
            <w:vAlign w:val="center"/>
            <w:hideMark/>
          </w:tcPr>
          <w:p w14:paraId="6D08932B" w14:textId="77777777" w:rsidR="006C7978" w:rsidRPr="006C768C" w:rsidRDefault="006C7978" w:rsidP="006C768C">
            <w:pPr>
              <w:spacing w:after="0" w:line="240" w:lineRule="auto"/>
              <w:jc w:val="center"/>
              <w:rPr>
                <w:rFonts w:eastAsia="Times New Roman" w:cs="Arial"/>
                <w:color w:val="000000"/>
                <w:sz w:val="16"/>
                <w:szCs w:val="16"/>
                <w:lang w:val="es-MX" w:eastAsia="es-MX"/>
              </w:rPr>
            </w:pPr>
            <w:r w:rsidRPr="006C768C">
              <w:rPr>
                <w:rFonts w:eastAsia="Times New Roman" w:cs="Arial"/>
                <w:color w:val="000000"/>
                <w:sz w:val="16"/>
                <w:szCs w:val="16"/>
                <w:lang w:val="es-MX" w:eastAsia="es-MX"/>
              </w:rPr>
              <w:t>47.29</w:t>
            </w:r>
          </w:p>
        </w:tc>
        <w:tc>
          <w:tcPr>
            <w:tcW w:w="852" w:type="dxa"/>
            <w:tcBorders>
              <w:top w:val="nil"/>
              <w:left w:val="nil"/>
              <w:bottom w:val="single" w:sz="4" w:space="0" w:color="auto"/>
              <w:right w:val="single" w:sz="4" w:space="0" w:color="auto"/>
            </w:tcBorders>
            <w:shd w:val="clear" w:color="000000" w:fill="FFFFFF"/>
            <w:noWrap/>
            <w:vAlign w:val="center"/>
            <w:hideMark/>
          </w:tcPr>
          <w:p w14:paraId="7D02CB68" w14:textId="77777777" w:rsidR="006C7978" w:rsidRPr="006C768C" w:rsidRDefault="006C7978" w:rsidP="006C768C">
            <w:pPr>
              <w:spacing w:after="0" w:line="240" w:lineRule="auto"/>
              <w:jc w:val="center"/>
              <w:rPr>
                <w:rFonts w:eastAsia="Times New Roman" w:cs="Arial"/>
                <w:color w:val="000000"/>
                <w:sz w:val="16"/>
                <w:szCs w:val="16"/>
                <w:lang w:val="es-MX" w:eastAsia="es-MX"/>
              </w:rPr>
            </w:pPr>
            <w:r w:rsidRPr="006C768C">
              <w:rPr>
                <w:rFonts w:eastAsia="Times New Roman" w:cs="Arial"/>
                <w:color w:val="000000"/>
                <w:sz w:val="16"/>
                <w:szCs w:val="16"/>
                <w:lang w:val="es-MX" w:eastAsia="es-MX"/>
              </w:rPr>
              <w:t>9,386.09</w:t>
            </w:r>
          </w:p>
        </w:tc>
        <w:tc>
          <w:tcPr>
            <w:tcW w:w="1301" w:type="dxa"/>
            <w:tcBorders>
              <w:top w:val="nil"/>
              <w:left w:val="nil"/>
              <w:bottom w:val="single" w:sz="4" w:space="0" w:color="auto"/>
              <w:right w:val="single" w:sz="4" w:space="0" w:color="auto"/>
            </w:tcBorders>
            <w:shd w:val="clear" w:color="000000" w:fill="FFFFFF"/>
            <w:noWrap/>
            <w:vAlign w:val="center"/>
            <w:hideMark/>
          </w:tcPr>
          <w:p w14:paraId="4C301B5F" w14:textId="77777777" w:rsidR="006C7978" w:rsidRPr="006C768C" w:rsidRDefault="006C7978" w:rsidP="006C768C">
            <w:pPr>
              <w:spacing w:after="0" w:line="240" w:lineRule="auto"/>
              <w:jc w:val="center"/>
              <w:rPr>
                <w:rFonts w:eastAsia="Times New Roman" w:cs="Arial"/>
                <w:color w:val="000000"/>
                <w:sz w:val="16"/>
                <w:szCs w:val="16"/>
                <w:lang w:val="es-MX" w:eastAsia="es-MX"/>
              </w:rPr>
            </w:pPr>
            <w:r w:rsidRPr="006C768C">
              <w:rPr>
                <w:rFonts w:eastAsia="Times New Roman" w:cs="Arial"/>
                <w:color w:val="000000"/>
                <w:sz w:val="16"/>
                <w:szCs w:val="16"/>
                <w:lang w:val="es-MX" w:eastAsia="es-MX"/>
              </w:rPr>
              <w:t>1,955,253.99</w:t>
            </w:r>
          </w:p>
        </w:tc>
      </w:tr>
      <w:tr w:rsidR="006C7978" w:rsidRPr="006C768C" w14:paraId="23F057D2" w14:textId="77777777" w:rsidTr="003E08F3">
        <w:trPr>
          <w:trHeight w:val="240"/>
          <w:jc w:val="center"/>
        </w:trPr>
        <w:tc>
          <w:tcPr>
            <w:tcW w:w="2122" w:type="dxa"/>
            <w:tcBorders>
              <w:top w:val="nil"/>
              <w:left w:val="single" w:sz="4" w:space="0" w:color="auto"/>
              <w:bottom w:val="single" w:sz="4" w:space="0" w:color="auto"/>
              <w:right w:val="single" w:sz="4" w:space="0" w:color="auto"/>
            </w:tcBorders>
            <w:shd w:val="clear" w:color="000000" w:fill="FFFFFF"/>
            <w:noWrap/>
            <w:vAlign w:val="center"/>
            <w:hideMark/>
          </w:tcPr>
          <w:p w14:paraId="74B5962F" w14:textId="77777777" w:rsidR="006C7978" w:rsidRPr="006C768C" w:rsidRDefault="006C7978" w:rsidP="006C768C">
            <w:pPr>
              <w:spacing w:after="0" w:line="240" w:lineRule="auto"/>
              <w:jc w:val="left"/>
              <w:rPr>
                <w:rFonts w:eastAsia="Times New Roman" w:cs="Arial"/>
                <w:color w:val="000000"/>
                <w:sz w:val="18"/>
                <w:szCs w:val="18"/>
                <w:lang w:val="es-MX" w:eastAsia="es-MX"/>
              </w:rPr>
            </w:pPr>
            <w:r w:rsidRPr="006C768C">
              <w:rPr>
                <w:rFonts w:eastAsia="Times New Roman" w:cs="Arial"/>
                <w:color w:val="000000"/>
                <w:sz w:val="18"/>
                <w:szCs w:val="18"/>
                <w:lang w:val="es-MX" w:eastAsia="es-MX"/>
              </w:rPr>
              <w:t>Vista Alegre</w:t>
            </w:r>
          </w:p>
        </w:tc>
        <w:tc>
          <w:tcPr>
            <w:tcW w:w="852" w:type="dxa"/>
            <w:tcBorders>
              <w:top w:val="nil"/>
              <w:left w:val="nil"/>
              <w:bottom w:val="single" w:sz="4" w:space="0" w:color="auto"/>
              <w:right w:val="single" w:sz="4" w:space="0" w:color="auto"/>
            </w:tcBorders>
            <w:shd w:val="clear" w:color="000000" w:fill="FFFFFF"/>
            <w:noWrap/>
            <w:vAlign w:val="center"/>
            <w:hideMark/>
          </w:tcPr>
          <w:p w14:paraId="754F70D9" w14:textId="77777777" w:rsidR="006C7978" w:rsidRPr="006C768C" w:rsidRDefault="006C7978" w:rsidP="006C768C">
            <w:pPr>
              <w:spacing w:after="0" w:line="240" w:lineRule="auto"/>
              <w:jc w:val="center"/>
              <w:rPr>
                <w:rFonts w:eastAsia="Times New Roman" w:cs="Arial"/>
                <w:color w:val="000000"/>
                <w:sz w:val="16"/>
                <w:szCs w:val="16"/>
                <w:lang w:val="es-MX" w:eastAsia="es-MX"/>
              </w:rPr>
            </w:pPr>
            <w:r w:rsidRPr="006C768C">
              <w:rPr>
                <w:rFonts w:eastAsia="Times New Roman" w:cs="Arial"/>
                <w:color w:val="000000"/>
                <w:sz w:val="16"/>
                <w:szCs w:val="16"/>
                <w:lang w:val="es-MX" w:eastAsia="es-MX"/>
              </w:rPr>
              <w:t>15,228.58</w:t>
            </w:r>
          </w:p>
        </w:tc>
        <w:tc>
          <w:tcPr>
            <w:tcW w:w="1075" w:type="dxa"/>
            <w:tcBorders>
              <w:top w:val="nil"/>
              <w:left w:val="nil"/>
              <w:bottom w:val="single" w:sz="4" w:space="0" w:color="auto"/>
              <w:right w:val="single" w:sz="4" w:space="0" w:color="auto"/>
            </w:tcBorders>
            <w:shd w:val="clear" w:color="000000" w:fill="FFFFFF"/>
            <w:noWrap/>
            <w:vAlign w:val="center"/>
            <w:hideMark/>
          </w:tcPr>
          <w:p w14:paraId="03A924B4" w14:textId="77777777" w:rsidR="006C7978" w:rsidRPr="006C768C" w:rsidRDefault="006C7978" w:rsidP="006C768C">
            <w:pPr>
              <w:spacing w:after="0" w:line="240" w:lineRule="auto"/>
              <w:jc w:val="center"/>
              <w:rPr>
                <w:rFonts w:eastAsia="Times New Roman" w:cs="Arial"/>
                <w:color w:val="000000"/>
                <w:sz w:val="16"/>
                <w:szCs w:val="16"/>
                <w:lang w:val="es-MX" w:eastAsia="es-MX"/>
              </w:rPr>
            </w:pPr>
            <w:r w:rsidRPr="006C768C">
              <w:rPr>
                <w:rFonts w:eastAsia="Times New Roman" w:cs="Arial"/>
                <w:color w:val="000000"/>
                <w:sz w:val="16"/>
                <w:szCs w:val="16"/>
                <w:lang w:val="es-MX" w:eastAsia="es-MX"/>
              </w:rPr>
              <w:t>2,455,608.00</w:t>
            </w:r>
          </w:p>
        </w:tc>
        <w:tc>
          <w:tcPr>
            <w:tcW w:w="840" w:type="dxa"/>
            <w:tcBorders>
              <w:top w:val="nil"/>
              <w:left w:val="nil"/>
              <w:bottom w:val="single" w:sz="4" w:space="0" w:color="auto"/>
              <w:right w:val="single" w:sz="4" w:space="0" w:color="auto"/>
            </w:tcBorders>
            <w:shd w:val="clear" w:color="auto" w:fill="auto"/>
            <w:noWrap/>
            <w:vAlign w:val="center"/>
            <w:hideMark/>
          </w:tcPr>
          <w:p w14:paraId="0AF1C837" w14:textId="77777777" w:rsidR="006C7978" w:rsidRPr="006C768C" w:rsidRDefault="006C7978" w:rsidP="006C768C">
            <w:pPr>
              <w:spacing w:after="0" w:line="240" w:lineRule="auto"/>
              <w:jc w:val="center"/>
              <w:rPr>
                <w:rFonts w:eastAsia="Times New Roman" w:cs="Arial"/>
                <w:color w:val="000000"/>
                <w:sz w:val="16"/>
                <w:szCs w:val="16"/>
                <w:lang w:val="es-MX" w:eastAsia="es-MX"/>
              </w:rPr>
            </w:pPr>
            <w:r w:rsidRPr="006C768C">
              <w:rPr>
                <w:rFonts w:eastAsia="Times New Roman" w:cs="Arial"/>
                <w:color w:val="000000"/>
                <w:sz w:val="16"/>
                <w:szCs w:val="16"/>
                <w:lang w:val="es-MX" w:eastAsia="es-MX"/>
              </w:rPr>
              <w:t>1,063.91</w:t>
            </w:r>
          </w:p>
        </w:tc>
        <w:tc>
          <w:tcPr>
            <w:tcW w:w="941" w:type="dxa"/>
            <w:tcBorders>
              <w:top w:val="nil"/>
              <w:left w:val="nil"/>
              <w:bottom w:val="single" w:sz="4" w:space="0" w:color="auto"/>
              <w:right w:val="single" w:sz="4" w:space="0" w:color="auto"/>
            </w:tcBorders>
            <w:shd w:val="clear" w:color="000000" w:fill="FFFFFF"/>
            <w:noWrap/>
            <w:vAlign w:val="center"/>
            <w:hideMark/>
          </w:tcPr>
          <w:p w14:paraId="789A89A5" w14:textId="77777777" w:rsidR="006C7978" w:rsidRPr="006C768C" w:rsidRDefault="006C7978" w:rsidP="006C768C">
            <w:pPr>
              <w:spacing w:after="0" w:line="240" w:lineRule="auto"/>
              <w:jc w:val="center"/>
              <w:rPr>
                <w:rFonts w:eastAsia="Times New Roman" w:cs="Arial"/>
                <w:color w:val="000000"/>
                <w:sz w:val="16"/>
                <w:szCs w:val="16"/>
                <w:lang w:val="es-MX" w:eastAsia="es-MX"/>
              </w:rPr>
            </w:pPr>
            <w:r w:rsidRPr="006C768C">
              <w:rPr>
                <w:rFonts w:eastAsia="Times New Roman" w:cs="Arial"/>
                <w:color w:val="000000"/>
                <w:sz w:val="16"/>
                <w:szCs w:val="16"/>
                <w:lang w:val="es-MX" w:eastAsia="es-MX"/>
              </w:rPr>
              <w:t>220,496.23</w:t>
            </w:r>
          </w:p>
        </w:tc>
        <w:tc>
          <w:tcPr>
            <w:tcW w:w="840" w:type="dxa"/>
            <w:tcBorders>
              <w:top w:val="nil"/>
              <w:left w:val="nil"/>
              <w:bottom w:val="single" w:sz="4" w:space="0" w:color="auto"/>
              <w:right w:val="single" w:sz="4" w:space="0" w:color="auto"/>
            </w:tcBorders>
            <w:shd w:val="clear" w:color="auto" w:fill="auto"/>
            <w:noWrap/>
            <w:vAlign w:val="center"/>
            <w:hideMark/>
          </w:tcPr>
          <w:p w14:paraId="5B9F6A76" w14:textId="77777777" w:rsidR="006C7978" w:rsidRPr="006C768C" w:rsidRDefault="006C7978" w:rsidP="006C768C">
            <w:pPr>
              <w:spacing w:after="0" w:line="240" w:lineRule="auto"/>
              <w:jc w:val="center"/>
              <w:rPr>
                <w:rFonts w:eastAsia="Times New Roman" w:cs="Arial"/>
                <w:color w:val="000000"/>
                <w:sz w:val="16"/>
                <w:szCs w:val="16"/>
                <w:lang w:val="es-MX" w:eastAsia="es-MX"/>
              </w:rPr>
            </w:pPr>
            <w:r w:rsidRPr="006C768C">
              <w:rPr>
                <w:rFonts w:eastAsia="Times New Roman" w:cs="Arial"/>
                <w:color w:val="000000"/>
                <w:sz w:val="16"/>
                <w:szCs w:val="16"/>
                <w:lang w:val="es-MX" w:eastAsia="es-MX"/>
              </w:rPr>
              <w:t>1,063.91</w:t>
            </w:r>
          </w:p>
        </w:tc>
        <w:tc>
          <w:tcPr>
            <w:tcW w:w="941" w:type="dxa"/>
            <w:tcBorders>
              <w:top w:val="nil"/>
              <w:left w:val="nil"/>
              <w:bottom w:val="single" w:sz="4" w:space="0" w:color="auto"/>
              <w:right w:val="single" w:sz="4" w:space="0" w:color="auto"/>
            </w:tcBorders>
            <w:shd w:val="clear" w:color="000000" w:fill="FFFFFF"/>
            <w:noWrap/>
            <w:vAlign w:val="center"/>
            <w:hideMark/>
          </w:tcPr>
          <w:p w14:paraId="0DC423E3" w14:textId="77777777" w:rsidR="006C7978" w:rsidRPr="006C768C" w:rsidRDefault="006C7978" w:rsidP="006C768C">
            <w:pPr>
              <w:spacing w:after="0" w:line="240" w:lineRule="auto"/>
              <w:jc w:val="center"/>
              <w:rPr>
                <w:rFonts w:eastAsia="Times New Roman" w:cs="Arial"/>
                <w:color w:val="000000"/>
                <w:sz w:val="16"/>
                <w:szCs w:val="16"/>
                <w:lang w:val="es-MX" w:eastAsia="es-MX"/>
              </w:rPr>
            </w:pPr>
            <w:r w:rsidRPr="006C768C">
              <w:rPr>
                <w:rFonts w:eastAsia="Times New Roman" w:cs="Arial"/>
                <w:color w:val="000000"/>
                <w:sz w:val="16"/>
                <w:szCs w:val="16"/>
                <w:lang w:val="es-MX" w:eastAsia="es-MX"/>
              </w:rPr>
              <w:t>209,059.15</w:t>
            </w:r>
          </w:p>
        </w:tc>
        <w:tc>
          <w:tcPr>
            <w:tcW w:w="943" w:type="dxa"/>
            <w:tcBorders>
              <w:top w:val="nil"/>
              <w:left w:val="nil"/>
              <w:bottom w:val="single" w:sz="4" w:space="0" w:color="auto"/>
              <w:right w:val="single" w:sz="4" w:space="0" w:color="auto"/>
            </w:tcBorders>
            <w:shd w:val="clear" w:color="auto" w:fill="auto"/>
            <w:noWrap/>
            <w:vAlign w:val="center"/>
            <w:hideMark/>
          </w:tcPr>
          <w:p w14:paraId="38A167F9" w14:textId="77777777" w:rsidR="006C7978" w:rsidRPr="006C768C" w:rsidRDefault="006C7978" w:rsidP="006C768C">
            <w:pPr>
              <w:spacing w:after="0" w:line="240" w:lineRule="auto"/>
              <w:jc w:val="center"/>
              <w:rPr>
                <w:rFonts w:eastAsia="Times New Roman" w:cs="Arial"/>
                <w:color w:val="000000"/>
                <w:sz w:val="16"/>
                <w:szCs w:val="16"/>
                <w:lang w:val="es-MX" w:eastAsia="es-MX"/>
              </w:rPr>
            </w:pPr>
            <w:r w:rsidRPr="006C768C">
              <w:rPr>
                <w:rFonts w:eastAsia="Times New Roman" w:cs="Arial"/>
                <w:color w:val="000000"/>
                <w:sz w:val="16"/>
                <w:szCs w:val="16"/>
                <w:lang w:val="es-MX" w:eastAsia="es-MX"/>
              </w:rPr>
              <w:t>70.93</w:t>
            </w:r>
          </w:p>
        </w:tc>
        <w:tc>
          <w:tcPr>
            <w:tcW w:w="852" w:type="dxa"/>
            <w:tcBorders>
              <w:top w:val="nil"/>
              <w:left w:val="nil"/>
              <w:bottom w:val="single" w:sz="4" w:space="0" w:color="auto"/>
              <w:right w:val="single" w:sz="4" w:space="0" w:color="auto"/>
            </w:tcBorders>
            <w:shd w:val="clear" w:color="000000" w:fill="FFFFFF"/>
            <w:noWrap/>
            <w:vAlign w:val="center"/>
            <w:hideMark/>
          </w:tcPr>
          <w:p w14:paraId="231E9141" w14:textId="77777777" w:rsidR="006C7978" w:rsidRPr="006C768C" w:rsidRDefault="006C7978" w:rsidP="006C768C">
            <w:pPr>
              <w:spacing w:after="0" w:line="240" w:lineRule="auto"/>
              <w:jc w:val="center"/>
              <w:rPr>
                <w:rFonts w:eastAsia="Times New Roman" w:cs="Arial"/>
                <w:color w:val="000000"/>
                <w:sz w:val="16"/>
                <w:szCs w:val="16"/>
                <w:lang w:val="es-MX" w:eastAsia="es-MX"/>
              </w:rPr>
            </w:pPr>
            <w:r w:rsidRPr="006C768C">
              <w:rPr>
                <w:rFonts w:eastAsia="Times New Roman" w:cs="Arial"/>
                <w:color w:val="000000"/>
                <w:sz w:val="16"/>
                <w:szCs w:val="16"/>
                <w:lang w:val="es-MX" w:eastAsia="es-MX"/>
              </w:rPr>
              <w:t>14,079.13</w:t>
            </w:r>
          </w:p>
        </w:tc>
        <w:tc>
          <w:tcPr>
            <w:tcW w:w="1301" w:type="dxa"/>
            <w:tcBorders>
              <w:top w:val="nil"/>
              <w:left w:val="nil"/>
              <w:bottom w:val="single" w:sz="4" w:space="0" w:color="auto"/>
              <w:right w:val="single" w:sz="4" w:space="0" w:color="auto"/>
            </w:tcBorders>
            <w:shd w:val="clear" w:color="000000" w:fill="FFFFFF"/>
            <w:noWrap/>
            <w:vAlign w:val="center"/>
            <w:hideMark/>
          </w:tcPr>
          <w:p w14:paraId="55F49B22" w14:textId="77777777" w:rsidR="006C7978" w:rsidRPr="006C768C" w:rsidRDefault="006C7978" w:rsidP="006C768C">
            <w:pPr>
              <w:spacing w:after="0" w:line="240" w:lineRule="auto"/>
              <w:jc w:val="center"/>
              <w:rPr>
                <w:rFonts w:eastAsia="Times New Roman" w:cs="Arial"/>
                <w:color w:val="000000"/>
                <w:sz w:val="16"/>
                <w:szCs w:val="16"/>
                <w:lang w:val="es-MX" w:eastAsia="es-MX"/>
              </w:rPr>
            </w:pPr>
            <w:r w:rsidRPr="006C768C">
              <w:rPr>
                <w:rFonts w:eastAsia="Times New Roman" w:cs="Arial"/>
                <w:color w:val="000000"/>
                <w:sz w:val="16"/>
                <w:szCs w:val="16"/>
                <w:lang w:val="es-MX" w:eastAsia="es-MX"/>
              </w:rPr>
              <w:t>2,899,242.51</w:t>
            </w:r>
          </w:p>
        </w:tc>
      </w:tr>
      <w:tr w:rsidR="006C7978" w:rsidRPr="006C768C" w14:paraId="7667D543" w14:textId="77777777" w:rsidTr="003E08F3">
        <w:trPr>
          <w:trHeight w:val="240"/>
          <w:jc w:val="center"/>
        </w:trPr>
        <w:tc>
          <w:tcPr>
            <w:tcW w:w="2122" w:type="dxa"/>
            <w:tcBorders>
              <w:top w:val="nil"/>
              <w:left w:val="single" w:sz="4" w:space="0" w:color="auto"/>
              <w:bottom w:val="single" w:sz="4" w:space="0" w:color="auto"/>
              <w:right w:val="single" w:sz="4" w:space="0" w:color="auto"/>
            </w:tcBorders>
            <w:shd w:val="clear" w:color="000000" w:fill="FFFFFF"/>
            <w:noWrap/>
            <w:vAlign w:val="center"/>
            <w:hideMark/>
          </w:tcPr>
          <w:p w14:paraId="5665DF6A" w14:textId="77777777" w:rsidR="006C7978" w:rsidRPr="006C768C" w:rsidRDefault="006C7978" w:rsidP="006C768C">
            <w:pPr>
              <w:spacing w:after="0" w:line="240" w:lineRule="auto"/>
              <w:jc w:val="left"/>
              <w:rPr>
                <w:rFonts w:eastAsia="Times New Roman" w:cs="Arial"/>
                <w:color w:val="000000"/>
                <w:sz w:val="18"/>
                <w:szCs w:val="18"/>
                <w:lang w:val="es-MX" w:eastAsia="es-MX"/>
              </w:rPr>
            </w:pPr>
            <w:r w:rsidRPr="006C768C">
              <w:rPr>
                <w:rFonts w:eastAsia="Times New Roman" w:cs="Arial"/>
                <w:color w:val="000000"/>
                <w:sz w:val="18"/>
                <w:szCs w:val="18"/>
                <w:lang w:val="es-MX" w:eastAsia="es-MX"/>
              </w:rPr>
              <w:t>Deportivo Los Galeana</w:t>
            </w:r>
          </w:p>
        </w:tc>
        <w:tc>
          <w:tcPr>
            <w:tcW w:w="852" w:type="dxa"/>
            <w:tcBorders>
              <w:top w:val="nil"/>
              <w:left w:val="nil"/>
              <w:bottom w:val="single" w:sz="4" w:space="0" w:color="auto"/>
              <w:right w:val="single" w:sz="4" w:space="0" w:color="auto"/>
            </w:tcBorders>
            <w:shd w:val="clear" w:color="000000" w:fill="FFFFFF"/>
            <w:noWrap/>
            <w:vAlign w:val="center"/>
            <w:hideMark/>
          </w:tcPr>
          <w:p w14:paraId="1D38D454" w14:textId="77777777" w:rsidR="006C7978" w:rsidRPr="006C768C" w:rsidRDefault="006C7978" w:rsidP="006C768C">
            <w:pPr>
              <w:spacing w:after="0" w:line="240" w:lineRule="auto"/>
              <w:jc w:val="center"/>
              <w:rPr>
                <w:rFonts w:eastAsia="Times New Roman" w:cs="Arial"/>
                <w:color w:val="000000"/>
                <w:sz w:val="16"/>
                <w:szCs w:val="16"/>
                <w:lang w:val="es-MX" w:eastAsia="es-MX"/>
              </w:rPr>
            </w:pPr>
            <w:r w:rsidRPr="006C768C">
              <w:rPr>
                <w:rFonts w:eastAsia="Times New Roman" w:cs="Arial"/>
                <w:color w:val="000000"/>
                <w:sz w:val="16"/>
                <w:szCs w:val="16"/>
                <w:lang w:val="es-MX" w:eastAsia="es-MX"/>
              </w:rPr>
              <w:t>39,928.08</w:t>
            </w:r>
          </w:p>
        </w:tc>
        <w:tc>
          <w:tcPr>
            <w:tcW w:w="1075" w:type="dxa"/>
            <w:tcBorders>
              <w:top w:val="nil"/>
              <w:left w:val="nil"/>
              <w:bottom w:val="single" w:sz="4" w:space="0" w:color="auto"/>
              <w:right w:val="single" w:sz="4" w:space="0" w:color="auto"/>
            </w:tcBorders>
            <w:shd w:val="clear" w:color="000000" w:fill="FFFFFF"/>
            <w:noWrap/>
            <w:vAlign w:val="center"/>
            <w:hideMark/>
          </w:tcPr>
          <w:p w14:paraId="283666CB" w14:textId="77777777" w:rsidR="006C7978" w:rsidRPr="006C768C" w:rsidRDefault="006C7978" w:rsidP="006C768C">
            <w:pPr>
              <w:spacing w:after="0" w:line="240" w:lineRule="auto"/>
              <w:jc w:val="center"/>
              <w:rPr>
                <w:rFonts w:eastAsia="Times New Roman" w:cs="Arial"/>
                <w:color w:val="000000"/>
                <w:sz w:val="16"/>
                <w:szCs w:val="16"/>
                <w:lang w:val="es-MX" w:eastAsia="es-MX"/>
              </w:rPr>
            </w:pPr>
            <w:r w:rsidRPr="006C768C">
              <w:rPr>
                <w:rFonts w:eastAsia="Times New Roman" w:cs="Arial"/>
                <w:color w:val="000000"/>
                <w:sz w:val="16"/>
                <w:szCs w:val="16"/>
                <w:lang w:val="es-MX" w:eastAsia="es-MX"/>
              </w:rPr>
              <w:t>6,438,402.33</w:t>
            </w:r>
          </w:p>
        </w:tc>
        <w:tc>
          <w:tcPr>
            <w:tcW w:w="840" w:type="dxa"/>
            <w:tcBorders>
              <w:top w:val="nil"/>
              <w:left w:val="nil"/>
              <w:bottom w:val="single" w:sz="4" w:space="0" w:color="auto"/>
              <w:right w:val="single" w:sz="4" w:space="0" w:color="auto"/>
            </w:tcBorders>
            <w:shd w:val="clear" w:color="000000" w:fill="FFFFFF"/>
            <w:noWrap/>
            <w:vAlign w:val="center"/>
            <w:hideMark/>
          </w:tcPr>
          <w:p w14:paraId="4A125023" w14:textId="77777777" w:rsidR="006C7978" w:rsidRPr="006C768C" w:rsidRDefault="006C7978" w:rsidP="006C768C">
            <w:pPr>
              <w:spacing w:after="0" w:line="240" w:lineRule="auto"/>
              <w:jc w:val="center"/>
              <w:rPr>
                <w:rFonts w:eastAsia="Times New Roman" w:cs="Arial"/>
                <w:color w:val="000000"/>
                <w:sz w:val="16"/>
                <w:szCs w:val="16"/>
                <w:lang w:val="es-MX" w:eastAsia="es-MX"/>
              </w:rPr>
            </w:pPr>
            <w:r w:rsidRPr="006C768C">
              <w:rPr>
                <w:rFonts w:eastAsia="Times New Roman" w:cs="Arial"/>
                <w:color w:val="000000"/>
                <w:sz w:val="16"/>
                <w:szCs w:val="16"/>
                <w:lang w:val="es-MX" w:eastAsia="es-MX"/>
              </w:rPr>
              <w:t>2,127.83</w:t>
            </w:r>
          </w:p>
        </w:tc>
        <w:tc>
          <w:tcPr>
            <w:tcW w:w="941" w:type="dxa"/>
            <w:tcBorders>
              <w:top w:val="nil"/>
              <w:left w:val="nil"/>
              <w:bottom w:val="single" w:sz="4" w:space="0" w:color="auto"/>
              <w:right w:val="single" w:sz="4" w:space="0" w:color="auto"/>
            </w:tcBorders>
            <w:shd w:val="clear" w:color="000000" w:fill="FFFFFF"/>
            <w:noWrap/>
            <w:vAlign w:val="center"/>
            <w:hideMark/>
          </w:tcPr>
          <w:p w14:paraId="3B99391D" w14:textId="77777777" w:rsidR="006C7978" w:rsidRPr="006C768C" w:rsidRDefault="006C7978" w:rsidP="006C768C">
            <w:pPr>
              <w:spacing w:after="0" w:line="240" w:lineRule="auto"/>
              <w:jc w:val="center"/>
              <w:rPr>
                <w:rFonts w:eastAsia="Times New Roman" w:cs="Arial"/>
                <w:color w:val="000000"/>
                <w:sz w:val="16"/>
                <w:szCs w:val="16"/>
                <w:lang w:val="es-MX" w:eastAsia="es-MX"/>
              </w:rPr>
            </w:pPr>
            <w:r w:rsidRPr="006C768C">
              <w:rPr>
                <w:rFonts w:eastAsia="Times New Roman" w:cs="Arial"/>
                <w:color w:val="000000"/>
                <w:sz w:val="16"/>
                <w:szCs w:val="16"/>
                <w:lang w:val="es-MX" w:eastAsia="es-MX"/>
              </w:rPr>
              <w:t>440,992.46</w:t>
            </w:r>
          </w:p>
        </w:tc>
        <w:tc>
          <w:tcPr>
            <w:tcW w:w="840" w:type="dxa"/>
            <w:tcBorders>
              <w:top w:val="nil"/>
              <w:left w:val="nil"/>
              <w:bottom w:val="single" w:sz="4" w:space="0" w:color="auto"/>
              <w:right w:val="single" w:sz="4" w:space="0" w:color="auto"/>
            </w:tcBorders>
            <w:shd w:val="clear" w:color="000000" w:fill="FFFFFF"/>
            <w:noWrap/>
            <w:vAlign w:val="center"/>
            <w:hideMark/>
          </w:tcPr>
          <w:p w14:paraId="0030E4AE" w14:textId="77777777" w:rsidR="006C7978" w:rsidRPr="006C768C" w:rsidRDefault="006C7978" w:rsidP="006C768C">
            <w:pPr>
              <w:spacing w:after="0" w:line="240" w:lineRule="auto"/>
              <w:jc w:val="center"/>
              <w:rPr>
                <w:rFonts w:eastAsia="Times New Roman" w:cs="Arial"/>
                <w:color w:val="000000"/>
                <w:sz w:val="16"/>
                <w:szCs w:val="16"/>
                <w:lang w:val="es-MX" w:eastAsia="es-MX"/>
              </w:rPr>
            </w:pPr>
            <w:r w:rsidRPr="006C768C">
              <w:rPr>
                <w:rFonts w:eastAsia="Times New Roman" w:cs="Arial"/>
                <w:color w:val="000000"/>
                <w:sz w:val="16"/>
                <w:szCs w:val="16"/>
                <w:lang w:val="es-MX" w:eastAsia="es-MX"/>
              </w:rPr>
              <w:t>2,127.83</w:t>
            </w:r>
          </w:p>
        </w:tc>
        <w:tc>
          <w:tcPr>
            <w:tcW w:w="941" w:type="dxa"/>
            <w:tcBorders>
              <w:top w:val="nil"/>
              <w:left w:val="nil"/>
              <w:bottom w:val="single" w:sz="4" w:space="0" w:color="auto"/>
              <w:right w:val="single" w:sz="4" w:space="0" w:color="auto"/>
            </w:tcBorders>
            <w:shd w:val="clear" w:color="000000" w:fill="FFFFFF"/>
            <w:noWrap/>
            <w:vAlign w:val="center"/>
            <w:hideMark/>
          </w:tcPr>
          <w:p w14:paraId="6EC1A433" w14:textId="77777777" w:rsidR="006C7978" w:rsidRPr="006C768C" w:rsidRDefault="006C7978" w:rsidP="006C768C">
            <w:pPr>
              <w:spacing w:after="0" w:line="240" w:lineRule="auto"/>
              <w:jc w:val="center"/>
              <w:rPr>
                <w:rFonts w:eastAsia="Times New Roman" w:cs="Arial"/>
                <w:color w:val="000000"/>
                <w:sz w:val="16"/>
                <w:szCs w:val="16"/>
                <w:lang w:val="es-MX" w:eastAsia="es-MX"/>
              </w:rPr>
            </w:pPr>
            <w:r w:rsidRPr="006C768C">
              <w:rPr>
                <w:rFonts w:eastAsia="Times New Roman" w:cs="Arial"/>
                <w:color w:val="000000"/>
                <w:sz w:val="16"/>
                <w:szCs w:val="16"/>
                <w:lang w:val="es-MX" w:eastAsia="es-MX"/>
              </w:rPr>
              <w:t>418,118.31</w:t>
            </w:r>
          </w:p>
        </w:tc>
        <w:tc>
          <w:tcPr>
            <w:tcW w:w="943" w:type="dxa"/>
            <w:tcBorders>
              <w:top w:val="nil"/>
              <w:left w:val="nil"/>
              <w:bottom w:val="single" w:sz="4" w:space="0" w:color="auto"/>
              <w:right w:val="single" w:sz="4" w:space="0" w:color="auto"/>
            </w:tcBorders>
            <w:shd w:val="clear" w:color="000000" w:fill="FFFFFF"/>
            <w:noWrap/>
            <w:vAlign w:val="center"/>
            <w:hideMark/>
          </w:tcPr>
          <w:p w14:paraId="15C53330" w14:textId="77777777" w:rsidR="006C7978" w:rsidRPr="006C768C" w:rsidRDefault="006C7978" w:rsidP="006C768C">
            <w:pPr>
              <w:spacing w:after="0" w:line="240" w:lineRule="auto"/>
              <w:jc w:val="center"/>
              <w:rPr>
                <w:rFonts w:eastAsia="Times New Roman" w:cs="Arial"/>
                <w:color w:val="000000"/>
                <w:sz w:val="16"/>
                <w:szCs w:val="16"/>
                <w:lang w:val="es-MX" w:eastAsia="es-MX"/>
              </w:rPr>
            </w:pPr>
            <w:r w:rsidRPr="006C768C">
              <w:rPr>
                <w:rFonts w:eastAsia="Times New Roman" w:cs="Arial"/>
                <w:color w:val="000000"/>
                <w:sz w:val="16"/>
                <w:szCs w:val="16"/>
                <w:lang w:val="es-MX" w:eastAsia="es-MX"/>
              </w:rPr>
              <w:t>141.86</w:t>
            </w:r>
          </w:p>
        </w:tc>
        <w:tc>
          <w:tcPr>
            <w:tcW w:w="852" w:type="dxa"/>
            <w:tcBorders>
              <w:top w:val="nil"/>
              <w:left w:val="nil"/>
              <w:bottom w:val="single" w:sz="4" w:space="0" w:color="auto"/>
              <w:right w:val="single" w:sz="4" w:space="0" w:color="auto"/>
            </w:tcBorders>
            <w:shd w:val="clear" w:color="000000" w:fill="FFFFFF"/>
            <w:noWrap/>
            <w:vAlign w:val="center"/>
            <w:hideMark/>
          </w:tcPr>
          <w:p w14:paraId="494987A3" w14:textId="77777777" w:rsidR="006C7978" w:rsidRPr="006C768C" w:rsidRDefault="006C7978" w:rsidP="006C768C">
            <w:pPr>
              <w:spacing w:after="0" w:line="240" w:lineRule="auto"/>
              <w:jc w:val="center"/>
              <w:rPr>
                <w:rFonts w:eastAsia="Times New Roman" w:cs="Arial"/>
                <w:color w:val="000000"/>
                <w:sz w:val="16"/>
                <w:szCs w:val="16"/>
                <w:lang w:val="es-MX" w:eastAsia="es-MX"/>
              </w:rPr>
            </w:pPr>
            <w:r w:rsidRPr="006C768C">
              <w:rPr>
                <w:rFonts w:eastAsia="Times New Roman" w:cs="Arial"/>
                <w:color w:val="000000"/>
                <w:sz w:val="16"/>
                <w:szCs w:val="16"/>
                <w:lang w:val="es-MX" w:eastAsia="es-MX"/>
              </w:rPr>
              <w:t>28,158.26</w:t>
            </w:r>
          </w:p>
        </w:tc>
        <w:tc>
          <w:tcPr>
            <w:tcW w:w="1301" w:type="dxa"/>
            <w:tcBorders>
              <w:top w:val="nil"/>
              <w:left w:val="nil"/>
              <w:bottom w:val="single" w:sz="4" w:space="0" w:color="auto"/>
              <w:right w:val="single" w:sz="4" w:space="0" w:color="auto"/>
            </w:tcBorders>
            <w:shd w:val="clear" w:color="000000" w:fill="FFFFFF"/>
            <w:noWrap/>
            <w:vAlign w:val="center"/>
            <w:hideMark/>
          </w:tcPr>
          <w:p w14:paraId="4F151232" w14:textId="77777777" w:rsidR="006C7978" w:rsidRPr="006C768C" w:rsidRDefault="006C7978" w:rsidP="006C768C">
            <w:pPr>
              <w:spacing w:after="0" w:line="240" w:lineRule="auto"/>
              <w:jc w:val="center"/>
              <w:rPr>
                <w:rFonts w:eastAsia="Times New Roman" w:cs="Arial"/>
                <w:color w:val="000000"/>
                <w:sz w:val="16"/>
                <w:szCs w:val="16"/>
                <w:lang w:val="es-MX" w:eastAsia="es-MX"/>
              </w:rPr>
            </w:pPr>
            <w:r w:rsidRPr="006C768C">
              <w:rPr>
                <w:rFonts w:eastAsia="Times New Roman" w:cs="Arial"/>
                <w:color w:val="000000"/>
                <w:sz w:val="16"/>
                <w:szCs w:val="16"/>
                <w:lang w:val="es-MX" w:eastAsia="es-MX"/>
              </w:rPr>
              <w:t>7,325,671.37</w:t>
            </w:r>
          </w:p>
        </w:tc>
      </w:tr>
      <w:tr w:rsidR="006C7978" w:rsidRPr="006C768C" w14:paraId="234F770B" w14:textId="77777777" w:rsidTr="003E08F3">
        <w:trPr>
          <w:trHeight w:val="240"/>
          <w:jc w:val="center"/>
        </w:trPr>
        <w:tc>
          <w:tcPr>
            <w:tcW w:w="2122" w:type="dxa"/>
            <w:tcBorders>
              <w:top w:val="nil"/>
              <w:left w:val="single" w:sz="4" w:space="0" w:color="auto"/>
              <w:bottom w:val="single" w:sz="4" w:space="0" w:color="auto"/>
              <w:right w:val="single" w:sz="4" w:space="0" w:color="auto"/>
            </w:tcBorders>
            <w:shd w:val="clear" w:color="000000" w:fill="FFFFFF"/>
            <w:noWrap/>
            <w:vAlign w:val="center"/>
            <w:hideMark/>
          </w:tcPr>
          <w:p w14:paraId="086D6806" w14:textId="77777777" w:rsidR="006C7978" w:rsidRPr="006C768C" w:rsidRDefault="006C7978" w:rsidP="006C768C">
            <w:pPr>
              <w:spacing w:after="0" w:line="240" w:lineRule="auto"/>
              <w:jc w:val="left"/>
              <w:rPr>
                <w:rFonts w:eastAsia="Times New Roman" w:cs="Arial"/>
                <w:color w:val="000000"/>
                <w:sz w:val="18"/>
                <w:szCs w:val="18"/>
                <w:lang w:val="es-MX" w:eastAsia="es-MX"/>
              </w:rPr>
            </w:pPr>
            <w:r w:rsidRPr="006C768C">
              <w:rPr>
                <w:rFonts w:eastAsia="Times New Roman" w:cs="Arial"/>
                <w:color w:val="000000"/>
                <w:sz w:val="18"/>
                <w:szCs w:val="18"/>
                <w:lang w:val="es-MX" w:eastAsia="es-MX"/>
              </w:rPr>
              <w:t>Selene</w:t>
            </w:r>
          </w:p>
        </w:tc>
        <w:tc>
          <w:tcPr>
            <w:tcW w:w="852" w:type="dxa"/>
            <w:tcBorders>
              <w:top w:val="nil"/>
              <w:left w:val="nil"/>
              <w:bottom w:val="single" w:sz="4" w:space="0" w:color="auto"/>
              <w:right w:val="single" w:sz="4" w:space="0" w:color="auto"/>
            </w:tcBorders>
            <w:shd w:val="clear" w:color="000000" w:fill="FFFFFF"/>
            <w:noWrap/>
            <w:vAlign w:val="center"/>
            <w:hideMark/>
          </w:tcPr>
          <w:p w14:paraId="683C6B3E" w14:textId="77777777" w:rsidR="006C7978" w:rsidRPr="006C768C" w:rsidRDefault="006C7978" w:rsidP="006C768C">
            <w:pPr>
              <w:spacing w:after="0" w:line="240" w:lineRule="auto"/>
              <w:jc w:val="center"/>
              <w:rPr>
                <w:rFonts w:eastAsia="Times New Roman" w:cs="Arial"/>
                <w:color w:val="000000"/>
                <w:sz w:val="16"/>
                <w:szCs w:val="16"/>
                <w:lang w:val="es-MX" w:eastAsia="es-MX"/>
              </w:rPr>
            </w:pPr>
            <w:r w:rsidRPr="006C768C">
              <w:rPr>
                <w:rFonts w:eastAsia="Times New Roman" w:cs="Arial"/>
                <w:color w:val="000000"/>
                <w:sz w:val="16"/>
                <w:szCs w:val="16"/>
                <w:lang w:val="es-MX" w:eastAsia="es-MX"/>
              </w:rPr>
              <w:t>41,722.13</w:t>
            </w:r>
          </w:p>
        </w:tc>
        <w:tc>
          <w:tcPr>
            <w:tcW w:w="1075" w:type="dxa"/>
            <w:tcBorders>
              <w:top w:val="nil"/>
              <w:left w:val="nil"/>
              <w:bottom w:val="single" w:sz="4" w:space="0" w:color="auto"/>
              <w:right w:val="single" w:sz="4" w:space="0" w:color="auto"/>
            </w:tcBorders>
            <w:shd w:val="clear" w:color="000000" w:fill="FFFFFF"/>
            <w:noWrap/>
            <w:vAlign w:val="center"/>
            <w:hideMark/>
          </w:tcPr>
          <w:p w14:paraId="70EB2B26" w14:textId="77777777" w:rsidR="006C7978" w:rsidRPr="006C768C" w:rsidRDefault="006C7978" w:rsidP="006C768C">
            <w:pPr>
              <w:spacing w:after="0" w:line="240" w:lineRule="auto"/>
              <w:jc w:val="center"/>
              <w:rPr>
                <w:rFonts w:eastAsia="Times New Roman" w:cs="Arial"/>
                <w:color w:val="000000"/>
                <w:sz w:val="16"/>
                <w:szCs w:val="16"/>
                <w:lang w:val="es-MX" w:eastAsia="es-MX"/>
              </w:rPr>
            </w:pPr>
            <w:r w:rsidRPr="006C768C">
              <w:rPr>
                <w:rFonts w:eastAsia="Times New Roman" w:cs="Arial"/>
                <w:color w:val="000000"/>
                <w:sz w:val="16"/>
                <w:szCs w:val="16"/>
                <w:lang w:val="es-MX" w:eastAsia="es-MX"/>
              </w:rPr>
              <w:t>6,727,693.14</w:t>
            </w:r>
          </w:p>
        </w:tc>
        <w:tc>
          <w:tcPr>
            <w:tcW w:w="840" w:type="dxa"/>
            <w:tcBorders>
              <w:top w:val="nil"/>
              <w:left w:val="nil"/>
              <w:bottom w:val="single" w:sz="4" w:space="0" w:color="auto"/>
              <w:right w:val="single" w:sz="4" w:space="0" w:color="auto"/>
            </w:tcBorders>
            <w:shd w:val="clear" w:color="000000" w:fill="FFFFFF"/>
            <w:noWrap/>
            <w:vAlign w:val="center"/>
            <w:hideMark/>
          </w:tcPr>
          <w:p w14:paraId="08E333CA" w14:textId="77777777" w:rsidR="006C7978" w:rsidRPr="006C768C" w:rsidRDefault="006C7978" w:rsidP="006C768C">
            <w:pPr>
              <w:spacing w:after="0" w:line="240" w:lineRule="auto"/>
              <w:jc w:val="center"/>
              <w:rPr>
                <w:rFonts w:eastAsia="Times New Roman" w:cs="Arial"/>
                <w:color w:val="000000"/>
                <w:sz w:val="16"/>
                <w:szCs w:val="16"/>
                <w:lang w:val="es-MX" w:eastAsia="es-MX"/>
              </w:rPr>
            </w:pPr>
            <w:r w:rsidRPr="006C768C">
              <w:rPr>
                <w:rFonts w:eastAsia="Times New Roman" w:cs="Arial"/>
                <w:color w:val="000000"/>
                <w:sz w:val="16"/>
                <w:szCs w:val="16"/>
                <w:lang w:val="es-MX" w:eastAsia="es-MX"/>
              </w:rPr>
              <w:t>4,255.66</w:t>
            </w:r>
          </w:p>
        </w:tc>
        <w:tc>
          <w:tcPr>
            <w:tcW w:w="941" w:type="dxa"/>
            <w:tcBorders>
              <w:top w:val="nil"/>
              <w:left w:val="nil"/>
              <w:bottom w:val="single" w:sz="4" w:space="0" w:color="auto"/>
              <w:right w:val="single" w:sz="4" w:space="0" w:color="auto"/>
            </w:tcBorders>
            <w:shd w:val="clear" w:color="000000" w:fill="FFFFFF"/>
            <w:noWrap/>
            <w:vAlign w:val="center"/>
            <w:hideMark/>
          </w:tcPr>
          <w:p w14:paraId="0F467DEA" w14:textId="77777777" w:rsidR="006C7978" w:rsidRPr="006C768C" w:rsidRDefault="006C7978" w:rsidP="006C768C">
            <w:pPr>
              <w:spacing w:after="0" w:line="240" w:lineRule="auto"/>
              <w:jc w:val="center"/>
              <w:rPr>
                <w:rFonts w:eastAsia="Times New Roman" w:cs="Arial"/>
                <w:color w:val="000000"/>
                <w:sz w:val="16"/>
                <w:szCs w:val="16"/>
                <w:lang w:val="es-MX" w:eastAsia="es-MX"/>
              </w:rPr>
            </w:pPr>
            <w:r w:rsidRPr="006C768C">
              <w:rPr>
                <w:rFonts w:eastAsia="Times New Roman" w:cs="Arial"/>
                <w:color w:val="000000"/>
                <w:sz w:val="16"/>
                <w:szCs w:val="16"/>
                <w:lang w:val="es-MX" w:eastAsia="es-MX"/>
              </w:rPr>
              <w:t>881,984.92</w:t>
            </w:r>
          </w:p>
        </w:tc>
        <w:tc>
          <w:tcPr>
            <w:tcW w:w="840" w:type="dxa"/>
            <w:tcBorders>
              <w:top w:val="nil"/>
              <w:left w:val="nil"/>
              <w:bottom w:val="single" w:sz="4" w:space="0" w:color="auto"/>
              <w:right w:val="single" w:sz="4" w:space="0" w:color="auto"/>
            </w:tcBorders>
            <w:shd w:val="clear" w:color="000000" w:fill="FFFFFF"/>
            <w:noWrap/>
            <w:vAlign w:val="center"/>
            <w:hideMark/>
          </w:tcPr>
          <w:p w14:paraId="1E592FF5" w14:textId="77777777" w:rsidR="006C7978" w:rsidRPr="006C768C" w:rsidRDefault="006C7978" w:rsidP="006C768C">
            <w:pPr>
              <w:spacing w:after="0" w:line="240" w:lineRule="auto"/>
              <w:jc w:val="center"/>
              <w:rPr>
                <w:rFonts w:eastAsia="Times New Roman" w:cs="Arial"/>
                <w:color w:val="000000"/>
                <w:sz w:val="16"/>
                <w:szCs w:val="16"/>
                <w:lang w:val="es-MX" w:eastAsia="es-MX"/>
              </w:rPr>
            </w:pPr>
            <w:r w:rsidRPr="006C768C">
              <w:rPr>
                <w:rFonts w:eastAsia="Times New Roman" w:cs="Arial"/>
                <w:color w:val="000000"/>
                <w:sz w:val="16"/>
                <w:szCs w:val="16"/>
                <w:lang w:val="es-MX" w:eastAsia="es-MX"/>
              </w:rPr>
              <w:t>4,255.66</w:t>
            </w:r>
          </w:p>
        </w:tc>
        <w:tc>
          <w:tcPr>
            <w:tcW w:w="941" w:type="dxa"/>
            <w:tcBorders>
              <w:top w:val="nil"/>
              <w:left w:val="nil"/>
              <w:bottom w:val="single" w:sz="4" w:space="0" w:color="auto"/>
              <w:right w:val="single" w:sz="4" w:space="0" w:color="auto"/>
            </w:tcBorders>
            <w:shd w:val="clear" w:color="000000" w:fill="FFFFFF"/>
            <w:noWrap/>
            <w:vAlign w:val="center"/>
            <w:hideMark/>
          </w:tcPr>
          <w:p w14:paraId="5E919B73" w14:textId="77777777" w:rsidR="006C7978" w:rsidRPr="006C768C" w:rsidRDefault="006C7978" w:rsidP="006C768C">
            <w:pPr>
              <w:spacing w:after="0" w:line="240" w:lineRule="auto"/>
              <w:jc w:val="center"/>
              <w:rPr>
                <w:rFonts w:eastAsia="Times New Roman" w:cs="Arial"/>
                <w:color w:val="000000"/>
                <w:sz w:val="16"/>
                <w:szCs w:val="16"/>
                <w:lang w:val="es-MX" w:eastAsia="es-MX"/>
              </w:rPr>
            </w:pPr>
            <w:r w:rsidRPr="006C768C">
              <w:rPr>
                <w:rFonts w:eastAsia="Times New Roman" w:cs="Arial"/>
                <w:color w:val="000000"/>
                <w:sz w:val="16"/>
                <w:szCs w:val="16"/>
                <w:lang w:val="es-MX" w:eastAsia="es-MX"/>
              </w:rPr>
              <w:t>836,236.61</w:t>
            </w:r>
          </w:p>
        </w:tc>
        <w:tc>
          <w:tcPr>
            <w:tcW w:w="943" w:type="dxa"/>
            <w:tcBorders>
              <w:top w:val="nil"/>
              <w:left w:val="nil"/>
              <w:bottom w:val="single" w:sz="4" w:space="0" w:color="auto"/>
              <w:right w:val="single" w:sz="4" w:space="0" w:color="auto"/>
            </w:tcBorders>
            <w:shd w:val="clear" w:color="000000" w:fill="FFFFFF"/>
            <w:noWrap/>
            <w:vAlign w:val="center"/>
            <w:hideMark/>
          </w:tcPr>
          <w:p w14:paraId="130575A1" w14:textId="77777777" w:rsidR="006C7978" w:rsidRPr="006C768C" w:rsidRDefault="006C7978" w:rsidP="006C768C">
            <w:pPr>
              <w:spacing w:after="0" w:line="240" w:lineRule="auto"/>
              <w:jc w:val="center"/>
              <w:rPr>
                <w:rFonts w:eastAsia="Times New Roman" w:cs="Arial"/>
                <w:color w:val="000000"/>
                <w:sz w:val="16"/>
                <w:szCs w:val="16"/>
                <w:lang w:val="es-MX" w:eastAsia="es-MX"/>
              </w:rPr>
            </w:pPr>
            <w:r w:rsidRPr="006C768C">
              <w:rPr>
                <w:rFonts w:eastAsia="Times New Roman" w:cs="Arial"/>
                <w:color w:val="000000"/>
                <w:sz w:val="16"/>
                <w:szCs w:val="16"/>
                <w:lang w:val="es-MX" w:eastAsia="es-MX"/>
              </w:rPr>
              <w:t>283.71</w:t>
            </w:r>
          </w:p>
        </w:tc>
        <w:tc>
          <w:tcPr>
            <w:tcW w:w="852" w:type="dxa"/>
            <w:tcBorders>
              <w:top w:val="nil"/>
              <w:left w:val="nil"/>
              <w:bottom w:val="single" w:sz="4" w:space="0" w:color="auto"/>
              <w:right w:val="single" w:sz="4" w:space="0" w:color="auto"/>
            </w:tcBorders>
            <w:shd w:val="clear" w:color="000000" w:fill="FFFFFF"/>
            <w:noWrap/>
            <w:vAlign w:val="center"/>
            <w:hideMark/>
          </w:tcPr>
          <w:p w14:paraId="537E55B6" w14:textId="77777777" w:rsidR="006C7978" w:rsidRPr="006C768C" w:rsidRDefault="006C7978" w:rsidP="006C768C">
            <w:pPr>
              <w:spacing w:after="0" w:line="240" w:lineRule="auto"/>
              <w:jc w:val="center"/>
              <w:rPr>
                <w:rFonts w:eastAsia="Times New Roman" w:cs="Arial"/>
                <w:color w:val="000000"/>
                <w:sz w:val="16"/>
                <w:szCs w:val="16"/>
                <w:lang w:val="es-MX" w:eastAsia="es-MX"/>
              </w:rPr>
            </w:pPr>
            <w:r w:rsidRPr="006C768C">
              <w:rPr>
                <w:rFonts w:eastAsia="Times New Roman" w:cs="Arial"/>
                <w:color w:val="000000"/>
                <w:sz w:val="16"/>
                <w:szCs w:val="16"/>
                <w:lang w:val="es-MX" w:eastAsia="es-MX"/>
              </w:rPr>
              <w:t>56,316.53</w:t>
            </w:r>
          </w:p>
        </w:tc>
        <w:tc>
          <w:tcPr>
            <w:tcW w:w="1301" w:type="dxa"/>
            <w:tcBorders>
              <w:top w:val="nil"/>
              <w:left w:val="nil"/>
              <w:bottom w:val="single" w:sz="4" w:space="0" w:color="auto"/>
              <w:right w:val="single" w:sz="4" w:space="0" w:color="auto"/>
            </w:tcBorders>
            <w:shd w:val="clear" w:color="000000" w:fill="FFFFFF"/>
            <w:noWrap/>
            <w:vAlign w:val="center"/>
            <w:hideMark/>
          </w:tcPr>
          <w:p w14:paraId="6695FE73" w14:textId="77777777" w:rsidR="006C7978" w:rsidRPr="006C768C" w:rsidRDefault="006C7978" w:rsidP="006C768C">
            <w:pPr>
              <w:spacing w:after="0" w:line="240" w:lineRule="auto"/>
              <w:jc w:val="center"/>
              <w:rPr>
                <w:rFonts w:eastAsia="Times New Roman" w:cs="Arial"/>
                <w:color w:val="000000"/>
                <w:sz w:val="16"/>
                <w:szCs w:val="16"/>
                <w:lang w:val="es-MX" w:eastAsia="es-MX"/>
              </w:rPr>
            </w:pPr>
            <w:r w:rsidRPr="006C768C">
              <w:rPr>
                <w:rFonts w:eastAsia="Times New Roman" w:cs="Arial"/>
                <w:color w:val="000000"/>
                <w:sz w:val="16"/>
                <w:szCs w:val="16"/>
                <w:lang w:val="es-MX" w:eastAsia="es-MX"/>
              </w:rPr>
              <w:t>8,502,231.20</w:t>
            </w:r>
          </w:p>
        </w:tc>
      </w:tr>
    </w:tbl>
    <w:p w14:paraId="3B6B3DC5" w14:textId="739D48EA" w:rsidR="005F5238" w:rsidRDefault="005F5238" w:rsidP="005F5238">
      <w:pPr>
        <w:tabs>
          <w:tab w:val="left" w:pos="1255"/>
        </w:tabs>
        <w:spacing w:after="0"/>
        <w:ind w:left="75"/>
        <w:jc w:val="left"/>
        <w:rPr>
          <w:lang w:val="es-MX" w:eastAsia="es-MX"/>
        </w:rPr>
      </w:pPr>
    </w:p>
    <w:p w14:paraId="7403310A" w14:textId="397D4C89" w:rsidR="006C7978" w:rsidRDefault="006C7978" w:rsidP="005F5238">
      <w:pPr>
        <w:tabs>
          <w:tab w:val="left" w:pos="1255"/>
        </w:tabs>
        <w:spacing w:after="0"/>
        <w:ind w:left="75"/>
        <w:jc w:val="left"/>
        <w:rPr>
          <w:lang w:val="es-MX" w:eastAsia="es-MX"/>
        </w:rPr>
      </w:pPr>
    </w:p>
    <w:p w14:paraId="16EE0002" w14:textId="43831735" w:rsidR="006C7978" w:rsidRDefault="006C7978" w:rsidP="005F5238">
      <w:pPr>
        <w:tabs>
          <w:tab w:val="left" w:pos="1255"/>
        </w:tabs>
        <w:spacing w:after="0"/>
        <w:ind w:left="75"/>
        <w:jc w:val="left"/>
        <w:rPr>
          <w:lang w:val="es-MX" w:eastAsia="es-MX"/>
        </w:rPr>
      </w:pPr>
    </w:p>
    <w:p w14:paraId="171E14DD" w14:textId="7260CD73" w:rsidR="006C7978" w:rsidRDefault="006C7978" w:rsidP="005F5238">
      <w:pPr>
        <w:tabs>
          <w:tab w:val="left" w:pos="1255"/>
        </w:tabs>
        <w:spacing w:after="0"/>
        <w:ind w:left="75"/>
        <w:jc w:val="left"/>
        <w:rPr>
          <w:lang w:val="es-MX" w:eastAsia="es-MX"/>
        </w:rPr>
      </w:pPr>
    </w:p>
    <w:p w14:paraId="06B69C68" w14:textId="77777777" w:rsidR="00937BC1" w:rsidRDefault="00937BC1" w:rsidP="005F5238">
      <w:pPr>
        <w:tabs>
          <w:tab w:val="left" w:pos="1255"/>
        </w:tabs>
        <w:spacing w:after="0"/>
        <w:ind w:left="75"/>
        <w:jc w:val="left"/>
        <w:rPr>
          <w:lang w:val="es-MX" w:eastAsia="es-MX"/>
        </w:rPr>
      </w:pPr>
    </w:p>
    <w:p w14:paraId="0F450ADE" w14:textId="77777777" w:rsidR="006C7978" w:rsidRDefault="006C7978" w:rsidP="005F5238">
      <w:pPr>
        <w:tabs>
          <w:tab w:val="left" w:pos="1255"/>
        </w:tabs>
        <w:spacing w:after="0"/>
        <w:ind w:left="75"/>
        <w:jc w:val="left"/>
        <w:rPr>
          <w:lang w:val="es-MX" w:eastAsia="es-MX"/>
        </w:rPr>
      </w:pPr>
    </w:p>
    <w:p w14:paraId="6956CA88" w14:textId="62DD82CA" w:rsidR="005F5238" w:rsidRDefault="005F5238" w:rsidP="005F5238">
      <w:pPr>
        <w:pStyle w:val="Ttulo3"/>
      </w:pPr>
      <w:bookmarkStart w:id="187" w:name="_Toc39508754"/>
      <w:r>
        <w:t>Costos totales</w:t>
      </w:r>
      <w:bookmarkEnd w:id="187"/>
    </w:p>
    <w:p w14:paraId="66EF685B" w14:textId="38A813BA" w:rsidR="00274201" w:rsidRPr="00274201" w:rsidRDefault="00274201" w:rsidP="00274201">
      <w:r w:rsidRPr="00274201">
        <w:t>En la</w:t>
      </w:r>
      <w:r>
        <w:t xml:space="preserve">s siguientes tablas </w:t>
      </w:r>
      <w:r w:rsidRPr="00274201">
        <w:t>se compilan los costos de operación desglosados (energía, insumos y mano de obra) y totales, así como los costos de mantenimiento para todas las plantas potabilizadoras. El costo de mantenimiento se propone como un 5% del monto de inversión de cada planta. Estos datos se muestran como costos anuales, así como por metro cúbico de agua potabilizada que sale de la planta.</w:t>
      </w:r>
    </w:p>
    <w:p w14:paraId="41A4B692" w14:textId="55E49DD3" w:rsidR="005F5238" w:rsidRDefault="005F5238" w:rsidP="005F5238">
      <w:pPr>
        <w:pStyle w:val="Descripcin"/>
      </w:pPr>
      <w:r>
        <w:t xml:space="preserve">Tabla </w:t>
      </w:r>
      <w:r w:rsidR="00274201">
        <w:fldChar w:fldCharType="begin"/>
      </w:r>
      <w:r w:rsidR="00274201">
        <w:instrText xml:space="preserve"> STYLEREF 1 \s </w:instrText>
      </w:r>
      <w:r w:rsidR="00274201">
        <w:fldChar w:fldCharType="separate"/>
      </w:r>
      <w:r w:rsidR="007952BF">
        <w:rPr>
          <w:noProof/>
        </w:rPr>
        <w:t>3</w:t>
      </w:r>
      <w:r w:rsidR="00274201">
        <w:fldChar w:fldCharType="end"/>
      </w:r>
      <w:r w:rsidR="00274201">
        <w:noBreakHyphen/>
      </w:r>
      <w:r w:rsidR="00274201">
        <w:fldChar w:fldCharType="begin"/>
      </w:r>
      <w:r w:rsidR="00274201">
        <w:instrText xml:space="preserve"> SEQ Tabla \* ARABIC \s 1 </w:instrText>
      </w:r>
      <w:r w:rsidR="00274201">
        <w:fldChar w:fldCharType="separate"/>
      </w:r>
      <w:r w:rsidR="007952BF">
        <w:rPr>
          <w:noProof/>
        </w:rPr>
        <w:t>24</w:t>
      </w:r>
      <w:r w:rsidR="00274201">
        <w:fldChar w:fldCharType="end"/>
      </w:r>
      <w:r>
        <w:t xml:space="preserve"> </w:t>
      </w:r>
      <w:r w:rsidR="00711C26">
        <w:t>Datos utilizados como base para los cálculos de costos</w:t>
      </w:r>
      <w:r>
        <w:t xml:space="preserve"> </w:t>
      </w:r>
    </w:p>
    <w:tbl>
      <w:tblPr>
        <w:tblW w:w="11472" w:type="dxa"/>
        <w:jc w:val="center"/>
        <w:tblCellMar>
          <w:left w:w="70" w:type="dxa"/>
          <w:right w:w="70" w:type="dxa"/>
        </w:tblCellMar>
        <w:tblLook w:val="04A0" w:firstRow="1" w:lastRow="0" w:firstColumn="1" w:lastColumn="0" w:noHBand="0" w:noVBand="1"/>
      </w:tblPr>
      <w:tblGrid>
        <w:gridCol w:w="1240"/>
        <w:gridCol w:w="2719"/>
        <w:gridCol w:w="993"/>
        <w:gridCol w:w="850"/>
        <w:gridCol w:w="992"/>
        <w:gridCol w:w="730"/>
        <w:gridCol w:w="1420"/>
        <w:gridCol w:w="1420"/>
        <w:gridCol w:w="1108"/>
      </w:tblGrid>
      <w:tr w:rsidR="006C2F75" w:rsidRPr="006C2F75" w14:paraId="7ABDA8DD" w14:textId="77777777" w:rsidTr="00274201">
        <w:trPr>
          <w:trHeight w:val="312"/>
          <w:jc w:val="center"/>
        </w:trPr>
        <w:tc>
          <w:tcPr>
            <w:tcW w:w="11472" w:type="dxa"/>
            <w:gridSpan w:val="9"/>
            <w:tcBorders>
              <w:top w:val="single" w:sz="8" w:space="0" w:color="auto"/>
              <w:left w:val="single" w:sz="8" w:space="0" w:color="auto"/>
              <w:bottom w:val="single" w:sz="4" w:space="0" w:color="auto"/>
              <w:right w:val="single" w:sz="8" w:space="0" w:color="000000"/>
            </w:tcBorders>
            <w:shd w:val="clear" w:color="auto" w:fill="B4C6E7" w:themeFill="accent5" w:themeFillTint="66"/>
            <w:noWrap/>
            <w:vAlign w:val="center"/>
            <w:hideMark/>
          </w:tcPr>
          <w:p w14:paraId="4F188546" w14:textId="1633B58E" w:rsidR="006C2F75" w:rsidRPr="006C2F75" w:rsidRDefault="006C2F75" w:rsidP="00D8782F">
            <w:pPr>
              <w:spacing w:after="0" w:line="240" w:lineRule="auto"/>
              <w:jc w:val="center"/>
              <w:rPr>
                <w:rFonts w:eastAsia="Times New Roman" w:cs="Arial"/>
                <w:b/>
                <w:bCs/>
                <w:color w:val="000000"/>
                <w:sz w:val="20"/>
                <w:szCs w:val="20"/>
                <w:lang w:val="es-MX" w:eastAsia="es-MX"/>
              </w:rPr>
            </w:pPr>
            <w:r w:rsidRPr="006C2F75">
              <w:rPr>
                <w:rFonts w:eastAsia="Times New Roman" w:cs="Arial"/>
                <w:b/>
                <w:bCs/>
                <w:color w:val="000000"/>
                <w:sz w:val="20"/>
                <w:szCs w:val="20"/>
                <w:lang w:val="es-MX" w:eastAsia="es-MX"/>
              </w:rPr>
              <w:t>DATOS</w:t>
            </w:r>
          </w:p>
        </w:tc>
      </w:tr>
      <w:tr w:rsidR="006C2F75" w:rsidRPr="006C2F75" w14:paraId="797C9D27" w14:textId="77777777" w:rsidTr="00274201">
        <w:trPr>
          <w:trHeight w:val="312"/>
          <w:jc w:val="center"/>
        </w:trPr>
        <w:tc>
          <w:tcPr>
            <w:tcW w:w="1240" w:type="dxa"/>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59042FB4" w14:textId="77777777" w:rsidR="006C2F75" w:rsidRPr="006C2F75" w:rsidRDefault="006C2F75" w:rsidP="00D8782F">
            <w:pPr>
              <w:spacing w:after="0" w:line="240" w:lineRule="auto"/>
              <w:jc w:val="center"/>
              <w:rPr>
                <w:rFonts w:eastAsia="Times New Roman" w:cs="Arial"/>
                <w:b/>
                <w:bCs/>
                <w:color w:val="000000"/>
                <w:sz w:val="20"/>
                <w:szCs w:val="20"/>
                <w:lang w:val="es-MX" w:eastAsia="es-MX"/>
              </w:rPr>
            </w:pPr>
            <w:r w:rsidRPr="006C2F75">
              <w:rPr>
                <w:rFonts w:eastAsia="Times New Roman" w:cs="Arial"/>
                <w:b/>
                <w:bCs/>
                <w:color w:val="000000"/>
                <w:sz w:val="20"/>
                <w:szCs w:val="20"/>
                <w:lang w:val="es-MX" w:eastAsia="es-MX"/>
              </w:rPr>
              <w:t>Tipo diseñado (Ver Capitulo 7)</w:t>
            </w:r>
          </w:p>
        </w:tc>
        <w:tc>
          <w:tcPr>
            <w:tcW w:w="2719" w:type="dxa"/>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10A6EB54" w14:textId="77777777" w:rsidR="006C2F75" w:rsidRPr="006C2F75" w:rsidRDefault="006C2F75" w:rsidP="00D8782F">
            <w:pPr>
              <w:spacing w:after="0" w:line="240" w:lineRule="auto"/>
              <w:jc w:val="center"/>
              <w:rPr>
                <w:rFonts w:eastAsia="Times New Roman" w:cs="Arial"/>
                <w:b/>
                <w:bCs/>
                <w:color w:val="000000"/>
                <w:sz w:val="20"/>
                <w:szCs w:val="20"/>
                <w:lang w:val="es-MX" w:eastAsia="es-MX"/>
              </w:rPr>
            </w:pPr>
            <w:r w:rsidRPr="006C2F75">
              <w:rPr>
                <w:rFonts w:eastAsia="Times New Roman" w:cs="Arial"/>
                <w:b/>
                <w:bCs/>
                <w:color w:val="000000"/>
                <w:sz w:val="20"/>
                <w:szCs w:val="20"/>
                <w:lang w:val="es-MX" w:eastAsia="es-MX"/>
              </w:rPr>
              <w:t>Nombre</w:t>
            </w:r>
          </w:p>
        </w:tc>
        <w:tc>
          <w:tcPr>
            <w:tcW w:w="1843"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E9EAE4F" w14:textId="77777777" w:rsidR="006C2F75" w:rsidRPr="006C2F75" w:rsidRDefault="006C2F75" w:rsidP="00D8782F">
            <w:pPr>
              <w:spacing w:after="0" w:line="240" w:lineRule="auto"/>
              <w:jc w:val="center"/>
              <w:rPr>
                <w:rFonts w:eastAsia="Times New Roman" w:cs="Arial"/>
                <w:b/>
                <w:bCs/>
                <w:color w:val="000000"/>
                <w:sz w:val="20"/>
                <w:szCs w:val="20"/>
                <w:lang w:val="es-MX" w:eastAsia="es-MX"/>
              </w:rPr>
            </w:pPr>
            <w:r w:rsidRPr="006C2F75">
              <w:rPr>
                <w:rFonts w:eastAsia="Times New Roman" w:cs="Arial"/>
                <w:b/>
                <w:bCs/>
                <w:color w:val="000000"/>
                <w:sz w:val="20"/>
                <w:szCs w:val="20"/>
                <w:lang w:val="es-MX" w:eastAsia="es-MX"/>
              </w:rPr>
              <w:t>Caudal de extracción</w:t>
            </w:r>
          </w:p>
        </w:tc>
        <w:tc>
          <w:tcPr>
            <w:tcW w:w="1722"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89200C3" w14:textId="77777777" w:rsidR="006C2F75" w:rsidRPr="006C2F75" w:rsidRDefault="006C2F75" w:rsidP="00D8782F">
            <w:pPr>
              <w:spacing w:after="0" w:line="240" w:lineRule="auto"/>
              <w:jc w:val="center"/>
              <w:rPr>
                <w:rFonts w:eastAsia="Times New Roman" w:cs="Arial"/>
                <w:b/>
                <w:bCs/>
                <w:color w:val="000000"/>
                <w:sz w:val="20"/>
                <w:szCs w:val="20"/>
                <w:lang w:val="es-MX" w:eastAsia="es-MX"/>
              </w:rPr>
            </w:pPr>
            <w:r w:rsidRPr="006C2F75">
              <w:rPr>
                <w:rFonts w:eastAsia="Times New Roman" w:cs="Arial"/>
                <w:b/>
                <w:bCs/>
                <w:color w:val="000000"/>
                <w:sz w:val="20"/>
                <w:szCs w:val="20"/>
                <w:lang w:val="es-MX" w:eastAsia="es-MX"/>
              </w:rPr>
              <w:t>Caudal producido</w:t>
            </w:r>
          </w:p>
        </w:tc>
        <w:tc>
          <w:tcPr>
            <w:tcW w:w="2840"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434209D" w14:textId="69CA6FE6" w:rsidR="006C2F75" w:rsidRPr="006C2F75" w:rsidRDefault="006C2F75" w:rsidP="00D8782F">
            <w:pPr>
              <w:spacing w:after="0" w:line="240" w:lineRule="auto"/>
              <w:jc w:val="center"/>
              <w:rPr>
                <w:rFonts w:eastAsia="Times New Roman" w:cs="Arial"/>
                <w:b/>
                <w:bCs/>
                <w:color w:val="000000"/>
                <w:sz w:val="20"/>
                <w:szCs w:val="20"/>
                <w:lang w:val="es-MX" w:eastAsia="es-MX"/>
              </w:rPr>
            </w:pPr>
            <w:r w:rsidRPr="006C2F75">
              <w:rPr>
                <w:rFonts w:eastAsia="Times New Roman" w:cs="Arial"/>
                <w:b/>
                <w:bCs/>
                <w:color w:val="000000"/>
                <w:sz w:val="20"/>
                <w:szCs w:val="20"/>
                <w:lang w:val="es-MX" w:eastAsia="es-MX"/>
              </w:rPr>
              <w:t>Volumen anual</w:t>
            </w:r>
          </w:p>
        </w:tc>
        <w:tc>
          <w:tcPr>
            <w:tcW w:w="1108" w:type="dxa"/>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0ED416D5" w14:textId="2D8935D7" w:rsidR="006C2F75" w:rsidRPr="006C2F75" w:rsidRDefault="006C2F75" w:rsidP="00D8782F">
            <w:pPr>
              <w:spacing w:after="0" w:line="240" w:lineRule="auto"/>
              <w:jc w:val="center"/>
              <w:rPr>
                <w:rFonts w:eastAsia="Times New Roman" w:cs="Arial"/>
                <w:b/>
                <w:bCs/>
                <w:color w:val="000000"/>
                <w:sz w:val="20"/>
                <w:szCs w:val="20"/>
                <w:lang w:val="es-MX" w:eastAsia="es-MX"/>
              </w:rPr>
            </w:pPr>
            <w:r w:rsidRPr="006C2F75">
              <w:rPr>
                <w:rFonts w:eastAsia="Times New Roman" w:cs="Arial"/>
                <w:b/>
                <w:bCs/>
                <w:color w:val="000000"/>
                <w:sz w:val="20"/>
                <w:szCs w:val="20"/>
                <w:lang w:val="es-MX" w:eastAsia="es-MX"/>
              </w:rPr>
              <w:t>Nivel dinámico</w:t>
            </w:r>
            <w:r w:rsidRPr="006C2F75">
              <w:rPr>
                <w:rFonts w:eastAsia="Times New Roman" w:cs="Arial"/>
                <w:b/>
                <w:bCs/>
                <w:color w:val="000000"/>
                <w:sz w:val="20"/>
                <w:szCs w:val="20"/>
                <w:lang w:val="es-MX" w:eastAsia="es-MX"/>
              </w:rPr>
              <w:br/>
              <w:t>(m)</w:t>
            </w:r>
          </w:p>
        </w:tc>
      </w:tr>
      <w:tr w:rsidR="006C2F75" w:rsidRPr="006C2F75" w14:paraId="7632C848" w14:textId="77777777" w:rsidTr="00274201">
        <w:trPr>
          <w:trHeight w:val="312"/>
          <w:jc w:val="center"/>
        </w:trPr>
        <w:tc>
          <w:tcPr>
            <w:tcW w:w="1240" w:type="dxa"/>
            <w:vMerge/>
            <w:tcBorders>
              <w:top w:val="single" w:sz="4" w:space="0" w:color="auto"/>
              <w:left w:val="single" w:sz="4" w:space="0" w:color="auto"/>
              <w:bottom w:val="single" w:sz="4" w:space="0" w:color="auto"/>
              <w:right w:val="single" w:sz="4" w:space="0" w:color="auto"/>
            </w:tcBorders>
            <w:vAlign w:val="center"/>
            <w:hideMark/>
          </w:tcPr>
          <w:p w14:paraId="3CA5CEB7" w14:textId="77777777" w:rsidR="006C2F75" w:rsidRPr="006C2F75" w:rsidRDefault="006C2F75" w:rsidP="00D8782F">
            <w:pPr>
              <w:spacing w:after="0" w:line="240" w:lineRule="auto"/>
              <w:jc w:val="center"/>
              <w:rPr>
                <w:rFonts w:eastAsia="Times New Roman" w:cs="Arial"/>
                <w:b/>
                <w:bCs/>
                <w:color w:val="000000"/>
                <w:sz w:val="20"/>
                <w:szCs w:val="20"/>
                <w:lang w:val="es-MX" w:eastAsia="es-MX"/>
              </w:rPr>
            </w:pPr>
          </w:p>
        </w:tc>
        <w:tc>
          <w:tcPr>
            <w:tcW w:w="2719" w:type="dxa"/>
            <w:vMerge/>
            <w:tcBorders>
              <w:top w:val="single" w:sz="4" w:space="0" w:color="auto"/>
              <w:left w:val="single" w:sz="4" w:space="0" w:color="auto"/>
              <w:bottom w:val="single" w:sz="4" w:space="0" w:color="auto"/>
              <w:right w:val="single" w:sz="4" w:space="0" w:color="auto"/>
            </w:tcBorders>
            <w:vAlign w:val="center"/>
            <w:hideMark/>
          </w:tcPr>
          <w:p w14:paraId="3FF80B89" w14:textId="77777777" w:rsidR="006C2F75" w:rsidRPr="006C2F75" w:rsidRDefault="006C2F75" w:rsidP="00D8782F">
            <w:pPr>
              <w:spacing w:after="0" w:line="240" w:lineRule="auto"/>
              <w:jc w:val="center"/>
              <w:rPr>
                <w:rFonts w:eastAsia="Times New Roman" w:cs="Arial"/>
                <w:b/>
                <w:bCs/>
                <w:color w:val="000000"/>
                <w:sz w:val="20"/>
                <w:szCs w:val="20"/>
                <w:lang w:val="es-MX" w:eastAsia="es-MX"/>
              </w:rPr>
            </w:pPr>
          </w:p>
        </w:tc>
        <w:tc>
          <w:tcPr>
            <w:tcW w:w="993"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9DF646E" w14:textId="77777777" w:rsidR="006C2F75" w:rsidRPr="006C2F75" w:rsidRDefault="006C2F75" w:rsidP="00D8782F">
            <w:pPr>
              <w:spacing w:after="0" w:line="240" w:lineRule="auto"/>
              <w:jc w:val="center"/>
              <w:rPr>
                <w:rFonts w:eastAsia="Times New Roman" w:cs="Arial"/>
                <w:b/>
                <w:bCs/>
                <w:color w:val="000000"/>
                <w:sz w:val="20"/>
                <w:szCs w:val="20"/>
                <w:lang w:val="es-MX" w:eastAsia="es-MX"/>
              </w:rPr>
            </w:pPr>
            <w:r w:rsidRPr="006C2F75">
              <w:rPr>
                <w:rFonts w:eastAsia="Times New Roman" w:cs="Arial"/>
                <w:b/>
                <w:bCs/>
                <w:color w:val="000000"/>
                <w:sz w:val="20"/>
                <w:szCs w:val="20"/>
                <w:lang w:val="es-MX" w:eastAsia="es-MX"/>
              </w:rPr>
              <w:t>(L/s)</w:t>
            </w:r>
          </w:p>
        </w:tc>
        <w:tc>
          <w:tcPr>
            <w:tcW w:w="850"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7A1CABBF" w14:textId="1710293E" w:rsidR="006C2F75" w:rsidRPr="006C2F75" w:rsidRDefault="006C2F75" w:rsidP="00D8782F">
            <w:pPr>
              <w:spacing w:after="0" w:line="240" w:lineRule="auto"/>
              <w:jc w:val="center"/>
              <w:rPr>
                <w:rFonts w:eastAsia="Times New Roman" w:cs="Arial"/>
                <w:b/>
                <w:bCs/>
                <w:color w:val="000000"/>
                <w:sz w:val="20"/>
                <w:szCs w:val="20"/>
                <w:lang w:val="es-MX" w:eastAsia="es-MX"/>
              </w:rPr>
            </w:pPr>
            <w:r w:rsidRPr="006C2F75">
              <w:rPr>
                <w:rFonts w:eastAsia="Times New Roman" w:cs="Arial"/>
                <w:b/>
                <w:bCs/>
                <w:color w:val="000000"/>
                <w:sz w:val="20"/>
                <w:szCs w:val="20"/>
                <w:lang w:val="es-MX" w:eastAsia="es-MX"/>
              </w:rPr>
              <w:t>(m</w:t>
            </w:r>
            <w:r w:rsidR="00A63A7D">
              <w:rPr>
                <w:rFonts w:eastAsia="Times New Roman" w:cs="Arial"/>
                <w:b/>
                <w:bCs/>
                <w:color w:val="000000"/>
                <w:sz w:val="20"/>
                <w:szCs w:val="20"/>
                <w:vertAlign w:val="superscript"/>
                <w:lang w:val="es-MX" w:eastAsia="es-MX"/>
              </w:rPr>
              <w:t>3</w:t>
            </w:r>
            <w:r w:rsidRPr="006C2F75">
              <w:rPr>
                <w:rFonts w:eastAsia="Times New Roman" w:cs="Arial"/>
                <w:b/>
                <w:bCs/>
                <w:color w:val="000000"/>
                <w:sz w:val="20"/>
                <w:szCs w:val="20"/>
                <w:lang w:val="es-MX" w:eastAsia="es-MX"/>
              </w:rPr>
              <w:t>/s)</w:t>
            </w:r>
          </w:p>
        </w:tc>
        <w:tc>
          <w:tcPr>
            <w:tcW w:w="992"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38F5ABC8" w14:textId="77777777" w:rsidR="006C2F75" w:rsidRPr="006C2F75" w:rsidRDefault="006C2F75" w:rsidP="00D8782F">
            <w:pPr>
              <w:spacing w:after="0" w:line="240" w:lineRule="auto"/>
              <w:jc w:val="center"/>
              <w:rPr>
                <w:rFonts w:eastAsia="Times New Roman" w:cs="Arial"/>
                <w:b/>
                <w:bCs/>
                <w:color w:val="000000"/>
                <w:sz w:val="20"/>
                <w:szCs w:val="20"/>
                <w:lang w:val="es-MX" w:eastAsia="es-MX"/>
              </w:rPr>
            </w:pPr>
            <w:r w:rsidRPr="006C2F75">
              <w:rPr>
                <w:rFonts w:eastAsia="Times New Roman" w:cs="Arial"/>
                <w:b/>
                <w:bCs/>
                <w:color w:val="000000"/>
                <w:sz w:val="20"/>
                <w:szCs w:val="20"/>
                <w:lang w:val="es-MX" w:eastAsia="es-MX"/>
              </w:rPr>
              <w:t>(L/s)</w:t>
            </w:r>
          </w:p>
        </w:tc>
        <w:tc>
          <w:tcPr>
            <w:tcW w:w="730"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43CBF8FD" w14:textId="5ABB3A3E" w:rsidR="006C2F75" w:rsidRPr="006C2F75" w:rsidRDefault="006C2F75" w:rsidP="00D8782F">
            <w:pPr>
              <w:spacing w:after="0" w:line="240" w:lineRule="auto"/>
              <w:jc w:val="center"/>
              <w:rPr>
                <w:rFonts w:eastAsia="Times New Roman" w:cs="Arial"/>
                <w:b/>
                <w:bCs/>
                <w:color w:val="000000"/>
                <w:sz w:val="20"/>
                <w:szCs w:val="20"/>
                <w:lang w:val="es-MX" w:eastAsia="es-MX"/>
              </w:rPr>
            </w:pPr>
            <w:r w:rsidRPr="006C2F75">
              <w:rPr>
                <w:rFonts w:eastAsia="Times New Roman" w:cs="Arial"/>
                <w:b/>
                <w:bCs/>
                <w:color w:val="000000"/>
                <w:sz w:val="20"/>
                <w:szCs w:val="20"/>
                <w:lang w:val="es-MX" w:eastAsia="es-MX"/>
              </w:rPr>
              <w:t>(m</w:t>
            </w:r>
            <w:r w:rsidR="00A63A7D">
              <w:rPr>
                <w:rFonts w:eastAsia="Times New Roman" w:cs="Arial"/>
                <w:b/>
                <w:bCs/>
                <w:color w:val="000000"/>
                <w:sz w:val="20"/>
                <w:szCs w:val="20"/>
                <w:vertAlign w:val="superscript"/>
                <w:lang w:val="es-MX" w:eastAsia="es-MX"/>
              </w:rPr>
              <w:t>3</w:t>
            </w:r>
            <w:r w:rsidRPr="006C2F75">
              <w:rPr>
                <w:rFonts w:eastAsia="Times New Roman" w:cs="Arial"/>
                <w:b/>
                <w:bCs/>
                <w:color w:val="000000"/>
                <w:sz w:val="20"/>
                <w:szCs w:val="20"/>
                <w:lang w:val="es-MX" w:eastAsia="es-MX"/>
              </w:rPr>
              <w:t>/s)</w:t>
            </w:r>
          </w:p>
        </w:tc>
        <w:tc>
          <w:tcPr>
            <w:tcW w:w="1420"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0DB25C8B" w14:textId="77777777" w:rsidR="006C2F75" w:rsidRDefault="006C2F75" w:rsidP="00D8782F">
            <w:pPr>
              <w:spacing w:after="0" w:line="240" w:lineRule="auto"/>
              <w:jc w:val="center"/>
              <w:rPr>
                <w:rFonts w:eastAsia="Times New Roman" w:cs="Arial"/>
                <w:b/>
                <w:bCs/>
                <w:color w:val="000000"/>
                <w:sz w:val="20"/>
                <w:szCs w:val="20"/>
                <w:lang w:val="es-MX" w:eastAsia="es-MX"/>
              </w:rPr>
            </w:pPr>
            <w:r w:rsidRPr="006C2F75">
              <w:rPr>
                <w:rFonts w:eastAsia="Times New Roman" w:cs="Arial"/>
                <w:b/>
                <w:bCs/>
                <w:color w:val="000000"/>
                <w:sz w:val="20"/>
                <w:szCs w:val="20"/>
                <w:lang w:val="es-MX" w:eastAsia="es-MX"/>
              </w:rPr>
              <w:t>Extraído</w:t>
            </w:r>
          </w:p>
          <w:p w14:paraId="031BD9E1" w14:textId="58C8CABF" w:rsidR="006C2F75" w:rsidRPr="006C2F75" w:rsidRDefault="006C2F75" w:rsidP="00D8782F">
            <w:pPr>
              <w:spacing w:after="0" w:line="240" w:lineRule="auto"/>
              <w:jc w:val="center"/>
              <w:rPr>
                <w:rFonts w:eastAsia="Times New Roman" w:cs="Arial"/>
                <w:b/>
                <w:bCs/>
                <w:color w:val="000000"/>
                <w:sz w:val="20"/>
                <w:szCs w:val="20"/>
                <w:lang w:val="es-MX" w:eastAsia="es-MX"/>
              </w:rPr>
            </w:pPr>
            <w:r w:rsidRPr="006C2F75">
              <w:rPr>
                <w:rFonts w:eastAsia="Times New Roman" w:cs="Arial"/>
                <w:b/>
                <w:bCs/>
                <w:color w:val="000000"/>
                <w:sz w:val="20"/>
                <w:szCs w:val="20"/>
                <w:lang w:val="es-MX" w:eastAsia="es-MX"/>
              </w:rPr>
              <w:t>(m</w:t>
            </w:r>
            <w:r w:rsidR="00A63A7D">
              <w:rPr>
                <w:rFonts w:eastAsia="Times New Roman" w:cs="Arial"/>
                <w:b/>
                <w:bCs/>
                <w:color w:val="000000"/>
                <w:sz w:val="20"/>
                <w:szCs w:val="20"/>
                <w:vertAlign w:val="superscript"/>
                <w:lang w:val="es-MX" w:eastAsia="es-MX"/>
              </w:rPr>
              <w:t>3</w:t>
            </w:r>
            <w:r w:rsidRPr="006C2F75">
              <w:rPr>
                <w:rFonts w:eastAsia="Times New Roman" w:cs="Arial"/>
                <w:b/>
                <w:bCs/>
                <w:color w:val="000000"/>
                <w:sz w:val="20"/>
                <w:szCs w:val="20"/>
                <w:lang w:val="es-MX" w:eastAsia="es-MX"/>
              </w:rPr>
              <w:t>)</w:t>
            </w:r>
          </w:p>
        </w:tc>
        <w:tc>
          <w:tcPr>
            <w:tcW w:w="1420"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5E8249A7" w14:textId="718BEF90" w:rsidR="006C2F75" w:rsidRPr="006C2F75" w:rsidRDefault="006C2F75" w:rsidP="00D8782F">
            <w:pPr>
              <w:spacing w:after="0" w:line="240" w:lineRule="auto"/>
              <w:jc w:val="center"/>
              <w:rPr>
                <w:rFonts w:eastAsia="Times New Roman" w:cs="Arial"/>
                <w:b/>
                <w:bCs/>
                <w:color w:val="000000"/>
                <w:sz w:val="20"/>
                <w:szCs w:val="20"/>
                <w:lang w:val="es-MX" w:eastAsia="es-MX"/>
              </w:rPr>
            </w:pPr>
            <w:r w:rsidRPr="006C2F75">
              <w:rPr>
                <w:rFonts w:eastAsia="Times New Roman" w:cs="Arial"/>
                <w:b/>
                <w:bCs/>
                <w:color w:val="000000"/>
                <w:sz w:val="20"/>
                <w:szCs w:val="20"/>
                <w:lang w:val="es-MX" w:eastAsia="es-MX"/>
              </w:rPr>
              <w:t>Producido (m</w:t>
            </w:r>
            <w:r w:rsidR="00A63A7D">
              <w:rPr>
                <w:rFonts w:eastAsia="Times New Roman" w:cs="Arial"/>
                <w:b/>
                <w:bCs/>
                <w:color w:val="000000"/>
                <w:sz w:val="20"/>
                <w:szCs w:val="20"/>
                <w:vertAlign w:val="superscript"/>
                <w:lang w:val="es-MX" w:eastAsia="es-MX"/>
              </w:rPr>
              <w:t>3</w:t>
            </w:r>
            <w:r w:rsidRPr="006C2F75">
              <w:rPr>
                <w:rFonts w:eastAsia="Times New Roman" w:cs="Arial"/>
                <w:b/>
                <w:bCs/>
                <w:color w:val="000000"/>
                <w:sz w:val="20"/>
                <w:szCs w:val="20"/>
                <w:lang w:val="es-MX" w:eastAsia="es-MX"/>
              </w:rPr>
              <w:t>)</w:t>
            </w:r>
          </w:p>
        </w:tc>
        <w:tc>
          <w:tcPr>
            <w:tcW w:w="1108" w:type="dxa"/>
            <w:vMerge/>
            <w:tcBorders>
              <w:top w:val="single" w:sz="4" w:space="0" w:color="auto"/>
              <w:left w:val="single" w:sz="4" w:space="0" w:color="auto"/>
              <w:bottom w:val="single" w:sz="4" w:space="0" w:color="auto"/>
              <w:right w:val="single" w:sz="4" w:space="0" w:color="auto"/>
            </w:tcBorders>
            <w:vAlign w:val="center"/>
            <w:hideMark/>
          </w:tcPr>
          <w:p w14:paraId="47507F5C" w14:textId="77777777" w:rsidR="006C2F75" w:rsidRPr="006C2F75" w:rsidRDefault="006C2F75" w:rsidP="00D8782F">
            <w:pPr>
              <w:spacing w:after="0" w:line="240" w:lineRule="auto"/>
              <w:jc w:val="center"/>
              <w:rPr>
                <w:rFonts w:eastAsia="Times New Roman" w:cs="Arial"/>
                <w:b/>
                <w:bCs/>
                <w:color w:val="000000"/>
                <w:sz w:val="20"/>
                <w:szCs w:val="20"/>
                <w:lang w:val="es-MX" w:eastAsia="es-MX"/>
              </w:rPr>
            </w:pPr>
          </w:p>
        </w:tc>
      </w:tr>
      <w:tr w:rsidR="006C2F75" w:rsidRPr="006C2F75" w14:paraId="6483CE7B" w14:textId="77777777" w:rsidTr="00274201">
        <w:trPr>
          <w:trHeight w:val="312"/>
          <w:jc w:val="center"/>
        </w:trPr>
        <w:tc>
          <w:tcPr>
            <w:tcW w:w="12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3A6686"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1A</w:t>
            </w:r>
          </w:p>
        </w:tc>
        <w:tc>
          <w:tcPr>
            <w:tcW w:w="2719" w:type="dxa"/>
            <w:tcBorders>
              <w:top w:val="single" w:sz="4" w:space="0" w:color="auto"/>
              <w:left w:val="nil"/>
              <w:bottom w:val="single" w:sz="4" w:space="0" w:color="auto"/>
              <w:right w:val="single" w:sz="4" w:space="0" w:color="auto"/>
            </w:tcBorders>
            <w:shd w:val="clear" w:color="000000" w:fill="FFFFFF"/>
            <w:noWrap/>
            <w:vAlign w:val="center"/>
            <w:hideMark/>
          </w:tcPr>
          <w:p w14:paraId="7C7BD999" w14:textId="77777777" w:rsidR="006C2F75" w:rsidRPr="006C2F75" w:rsidRDefault="006C2F75" w:rsidP="00D8782F">
            <w:pPr>
              <w:spacing w:after="0" w:line="240" w:lineRule="auto"/>
              <w:jc w:val="left"/>
              <w:rPr>
                <w:rFonts w:eastAsia="Times New Roman" w:cs="Arial"/>
                <w:color w:val="000000"/>
                <w:sz w:val="20"/>
                <w:szCs w:val="20"/>
                <w:lang w:val="es-MX" w:eastAsia="es-MX"/>
              </w:rPr>
            </w:pPr>
            <w:r w:rsidRPr="006C2F75">
              <w:rPr>
                <w:rFonts w:eastAsia="Times New Roman" w:cs="Arial"/>
                <w:color w:val="000000"/>
                <w:sz w:val="20"/>
                <w:szCs w:val="20"/>
                <w:lang w:val="es-MX" w:eastAsia="es-MX"/>
              </w:rPr>
              <w:t>Granjas San Antonio</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3657C841"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60.00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60AA4140"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0.060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7E9613B5"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60.00</w:t>
            </w:r>
          </w:p>
        </w:tc>
        <w:tc>
          <w:tcPr>
            <w:tcW w:w="730" w:type="dxa"/>
            <w:tcBorders>
              <w:top w:val="single" w:sz="4" w:space="0" w:color="auto"/>
              <w:left w:val="nil"/>
              <w:bottom w:val="single" w:sz="4" w:space="0" w:color="auto"/>
              <w:right w:val="single" w:sz="4" w:space="0" w:color="auto"/>
            </w:tcBorders>
            <w:shd w:val="clear" w:color="auto" w:fill="auto"/>
            <w:noWrap/>
            <w:vAlign w:val="center"/>
            <w:hideMark/>
          </w:tcPr>
          <w:p w14:paraId="5E7EF054"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0.060</w:t>
            </w:r>
          </w:p>
        </w:tc>
        <w:tc>
          <w:tcPr>
            <w:tcW w:w="1420" w:type="dxa"/>
            <w:tcBorders>
              <w:top w:val="single" w:sz="4" w:space="0" w:color="auto"/>
              <w:left w:val="nil"/>
              <w:bottom w:val="single" w:sz="4" w:space="0" w:color="auto"/>
              <w:right w:val="single" w:sz="4" w:space="0" w:color="auto"/>
            </w:tcBorders>
            <w:shd w:val="clear" w:color="auto" w:fill="auto"/>
            <w:noWrap/>
            <w:vAlign w:val="center"/>
            <w:hideMark/>
          </w:tcPr>
          <w:p w14:paraId="46D69DCF"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1,892,160.00</w:t>
            </w:r>
          </w:p>
        </w:tc>
        <w:tc>
          <w:tcPr>
            <w:tcW w:w="1420" w:type="dxa"/>
            <w:tcBorders>
              <w:top w:val="single" w:sz="4" w:space="0" w:color="auto"/>
              <w:left w:val="nil"/>
              <w:bottom w:val="single" w:sz="4" w:space="0" w:color="auto"/>
              <w:right w:val="single" w:sz="4" w:space="0" w:color="auto"/>
            </w:tcBorders>
            <w:shd w:val="clear" w:color="auto" w:fill="auto"/>
            <w:noWrap/>
            <w:vAlign w:val="center"/>
            <w:hideMark/>
          </w:tcPr>
          <w:p w14:paraId="3270D921"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1,892,160.00</w:t>
            </w:r>
          </w:p>
        </w:tc>
        <w:tc>
          <w:tcPr>
            <w:tcW w:w="1108" w:type="dxa"/>
            <w:tcBorders>
              <w:top w:val="single" w:sz="4" w:space="0" w:color="auto"/>
              <w:left w:val="nil"/>
              <w:bottom w:val="single" w:sz="4" w:space="0" w:color="auto"/>
              <w:right w:val="single" w:sz="4" w:space="0" w:color="auto"/>
            </w:tcBorders>
            <w:shd w:val="clear" w:color="auto" w:fill="auto"/>
            <w:noWrap/>
            <w:vAlign w:val="center"/>
            <w:hideMark/>
          </w:tcPr>
          <w:p w14:paraId="2E46930B"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80.00</w:t>
            </w:r>
          </w:p>
        </w:tc>
      </w:tr>
      <w:tr w:rsidR="006C2F75" w:rsidRPr="006C2F75" w14:paraId="2086A16E" w14:textId="77777777" w:rsidTr="00274201">
        <w:trPr>
          <w:trHeight w:val="312"/>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14:paraId="2F953B72"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1A</w:t>
            </w:r>
          </w:p>
        </w:tc>
        <w:tc>
          <w:tcPr>
            <w:tcW w:w="2719" w:type="dxa"/>
            <w:tcBorders>
              <w:top w:val="nil"/>
              <w:left w:val="nil"/>
              <w:bottom w:val="single" w:sz="4" w:space="0" w:color="auto"/>
              <w:right w:val="single" w:sz="4" w:space="0" w:color="auto"/>
            </w:tcBorders>
            <w:shd w:val="clear" w:color="000000" w:fill="FFFFFF"/>
            <w:noWrap/>
            <w:vAlign w:val="center"/>
            <w:hideMark/>
          </w:tcPr>
          <w:p w14:paraId="0B165A6F" w14:textId="77777777" w:rsidR="006C2F75" w:rsidRPr="006C2F75" w:rsidRDefault="006C2F75" w:rsidP="00D8782F">
            <w:pPr>
              <w:spacing w:after="0" w:line="240" w:lineRule="auto"/>
              <w:jc w:val="left"/>
              <w:rPr>
                <w:rFonts w:eastAsia="Times New Roman" w:cs="Arial"/>
                <w:color w:val="000000"/>
                <w:sz w:val="20"/>
                <w:szCs w:val="20"/>
                <w:lang w:val="es-MX" w:eastAsia="es-MX"/>
              </w:rPr>
            </w:pPr>
            <w:r w:rsidRPr="006C2F75">
              <w:rPr>
                <w:rFonts w:eastAsia="Times New Roman" w:cs="Arial"/>
                <w:color w:val="000000"/>
                <w:sz w:val="20"/>
                <w:szCs w:val="20"/>
                <w:lang w:val="es-MX" w:eastAsia="es-MX"/>
              </w:rPr>
              <w:t>Viga 4</w:t>
            </w:r>
          </w:p>
        </w:tc>
        <w:tc>
          <w:tcPr>
            <w:tcW w:w="993" w:type="dxa"/>
            <w:tcBorders>
              <w:top w:val="nil"/>
              <w:left w:val="nil"/>
              <w:bottom w:val="single" w:sz="4" w:space="0" w:color="auto"/>
              <w:right w:val="single" w:sz="4" w:space="0" w:color="auto"/>
            </w:tcBorders>
            <w:shd w:val="clear" w:color="auto" w:fill="auto"/>
            <w:noWrap/>
            <w:vAlign w:val="center"/>
            <w:hideMark/>
          </w:tcPr>
          <w:p w14:paraId="73981BE1"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60.00</w:t>
            </w:r>
          </w:p>
        </w:tc>
        <w:tc>
          <w:tcPr>
            <w:tcW w:w="850" w:type="dxa"/>
            <w:tcBorders>
              <w:top w:val="nil"/>
              <w:left w:val="nil"/>
              <w:bottom w:val="single" w:sz="4" w:space="0" w:color="auto"/>
              <w:right w:val="single" w:sz="4" w:space="0" w:color="auto"/>
            </w:tcBorders>
            <w:shd w:val="clear" w:color="auto" w:fill="auto"/>
            <w:noWrap/>
            <w:vAlign w:val="center"/>
            <w:hideMark/>
          </w:tcPr>
          <w:p w14:paraId="2D72727D"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0.060</w:t>
            </w:r>
          </w:p>
        </w:tc>
        <w:tc>
          <w:tcPr>
            <w:tcW w:w="992" w:type="dxa"/>
            <w:tcBorders>
              <w:top w:val="nil"/>
              <w:left w:val="nil"/>
              <w:bottom w:val="single" w:sz="4" w:space="0" w:color="auto"/>
              <w:right w:val="single" w:sz="4" w:space="0" w:color="auto"/>
            </w:tcBorders>
            <w:shd w:val="clear" w:color="auto" w:fill="auto"/>
            <w:noWrap/>
            <w:vAlign w:val="center"/>
            <w:hideMark/>
          </w:tcPr>
          <w:p w14:paraId="1A9EE0AE"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60.00</w:t>
            </w:r>
          </w:p>
        </w:tc>
        <w:tc>
          <w:tcPr>
            <w:tcW w:w="730" w:type="dxa"/>
            <w:tcBorders>
              <w:top w:val="nil"/>
              <w:left w:val="nil"/>
              <w:bottom w:val="single" w:sz="4" w:space="0" w:color="auto"/>
              <w:right w:val="single" w:sz="4" w:space="0" w:color="auto"/>
            </w:tcBorders>
            <w:shd w:val="clear" w:color="auto" w:fill="auto"/>
            <w:noWrap/>
            <w:vAlign w:val="center"/>
            <w:hideMark/>
          </w:tcPr>
          <w:p w14:paraId="5C1E40AF"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0.060</w:t>
            </w:r>
          </w:p>
        </w:tc>
        <w:tc>
          <w:tcPr>
            <w:tcW w:w="1420" w:type="dxa"/>
            <w:tcBorders>
              <w:top w:val="nil"/>
              <w:left w:val="nil"/>
              <w:bottom w:val="single" w:sz="4" w:space="0" w:color="auto"/>
              <w:right w:val="single" w:sz="4" w:space="0" w:color="auto"/>
            </w:tcBorders>
            <w:shd w:val="clear" w:color="auto" w:fill="auto"/>
            <w:noWrap/>
            <w:vAlign w:val="center"/>
            <w:hideMark/>
          </w:tcPr>
          <w:p w14:paraId="0FA472BD"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1,892,160.00</w:t>
            </w:r>
          </w:p>
        </w:tc>
        <w:tc>
          <w:tcPr>
            <w:tcW w:w="1420" w:type="dxa"/>
            <w:tcBorders>
              <w:top w:val="nil"/>
              <w:left w:val="nil"/>
              <w:bottom w:val="single" w:sz="4" w:space="0" w:color="auto"/>
              <w:right w:val="single" w:sz="4" w:space="0" w:color="auto"/>
            </w:tcBorders>
            <w:shd w:val="clear" w:color="auto" w:fill="auto"/>
            <w:noWrap/>
            <w:vAlign w:val="center"/>
            <w:hideMark/>
          </w:tcPr>
          <w:p w14:paraId="32D2651F"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1,892,160.00</w:t>
            </w:r>
          </w:p>
        </w:tc>
        <w:tc>
          <w:tcPr>
            <w:tcW w:w="1108" w:type="dxa"/>
            <w:tcBorders>
              <w:top w:val="nil"/>
              <w:left w:val="nil"/>
              <w:bottom w:val="single" w:sz="4" w:space="0" w:color="auto"/>
              <w:right w:val="single" w:sz="4" w:space="0" w:color="auto"/>
            </w:tcBorders>
            <w:shd w:val="clear" w:color="auto" w:fill="auto"/>
            <w:noWrap/>
            <w:vAlign w:val="center"/>
            <w:hideMark/>
          </w:tcPr>
          <w:p w14:paraId="4C7E3366"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80.00</w:t>
            </w:r>
          </w:p>
        </w:tc>
      </w:tr>
      <w:tr w:rsidR="006C2F75" w:rsidRPr="006C2F75" w14:paraId="5D3D94E1" w14:textId="77777777" w:rsidTr="00274201">
        <w:trPr>
          <w:trHeight w:val="312"/>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14:paraId="67EBB67A"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1B</w:t>
            </w:r>
          </w:p>
        </w:tc>
        <w:tc>
          <w:tcPr>
            <w:tcW w:w="2719" w:type="dxa"/>
            <w:tcBorders>
              <w:top w:val="nil"/>
              <w:left w:val="nil"/>
              <w:bottom w:val="single" w:sz="4" w:space="0" w:color="auto"/>
              <w:right w:val="single" w:sz="4" w:space="0" w:color="auto"/>
            </w:tcBorders>
            <w:shd w:val="clear" w:color="000000" w:fill="FFFFFF"/>
            <w:noWrap/>
            <w:vAlign w:val="center"/>
            <w:hideMark/>
          </w:tcPr>
          <w:p w14:paraId="58C44507" w14:textId="77777777" w:rsidR="006C2F75" w:rsidRPr="006C2F75" w:rsidRDefault="006C2F75" w:rsidP="00D8782F">
            <w:pPr>
              <w:spacing w:after="0" w:line="240" w:lineRule="auto"/>
              <w:jc w:val="left"/>
              <w:rPr>
                <w:rFonts w:eastAsia="Times New Roman" w:cs="Arial"/>
                <w:color w:val="000000"/>
                <w:sz w:val="20"/>
                <w:szCs w:val="20"/>
                <w:lang w:val="es-MX" w:eastAsia="es-MX"/>
              </w:rPr>
            </w:pPr>
            <w:r w:rsidRPr="006C2F75">
              <w:rPr>
                <w:rFonts w:eastAsia="Times New Roman" w:cs="Arial"/>
                <w:color w:val="000000"/>
                <w:sz w:val="20"/>
                <w:szCs w:val="20"/>
                <w:lang w:val="es-MX" w:eastAsia="es-MX"/>
              </w:rPr>
              <w:t>Deportivo Ferrería</w:t>
            </w:r>
          </w:p>
        </w:tc>
        <w:tc>
          <w:tcPr>
            <w:tcW w:w="993" w:type="dxa"/>
            <w:tcBorders>
              <w:top w:val="nil"/>
              <w:left w:val="nil"/>
              <w:bottom w:val="single" w:sz="4" w:space="0" w:color="auto"/>
              <w:right w:val="single" w:sz="4" w:space="0" w:color="auto"/>
            </w:tcBorders>
            <w:shd w:val="clear" w:color="auto" w:fill="auto"/>
            <w:noWrap/>
            <w:vAlign w:val="center"/>
            <w:hideMark/>
          </w:tcPr>
          <w:p w14:paraId="7C990E28"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50.00</w:t>
            </w:r>
          </w:p>
        </w:tc>
        <w:tc>
          <w:tcPr>
            <w:tcW w:w="850" w:type="dxa"/>
            <w:tcBorders>
              <w:top w:val="nil"/>
              <w:left w:val="nil"/>
              <w:bottom w:val="single" w:sz="4" w:space="0" w:color="auto"/>
              <w:right w:val="single" w:sz="4" w:space="0" w:color="auto"/>
            </w:tcBorders>
            <w:shd w:val="clear" w:color="auto" w:fill="auto"/>
            <w:noWrap/>
            <w:vAlign w:val="center"/>
            <w:hideMark/>
          </w:tcPr>
          <w:p w14:paraId="16C114F6"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0.050</w:t>
            </w:r>
          </w:p>
        </w:tc>
        <w:tc>
          <w:tcPr>
            <w:tcW w:w="992" w:type="dxa"/>
            <w:tcBorders>
              <w:top w:val="nil"/>
              <w:left w:val="nil"/>
              <w:bottom w:val="single" w:sz="4" w:space="0" w:color="auto"/>
              <w:right w:val="single" w:sz="4" w:space="0" w:color="auto"/>
            </w:tcBorders>
            <w:shd w:val="clear" w:color="auto" w:fill="auto"/>
            <w:noWrap/>
            <w:vAlign w:val="center"/>
            <w:hideMark/>
          </w:tcPr>
          <w:p w14:paraId="084DE1BC"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50.00</w:t>
            </w:r>
          </w:p>
        </w:tc>
        <w:tc>
          <w:tcPr>
            <w:tcW w:w="730" w:type="dxa"/>
            <w:tcBorders>
              <w:top w:val="nil"/>
              <w:left w:val="nil"/>
              <w:bottom w:val="single" w:sz="4" w:space="0" w:color="auto"/>
              <w:right w:val="single" w:sz="4" w:space="0" w:color="auto"/>
            </w:tcBorders>
            <w:shd w:val="clear" w:color="auto" w:fill="auto"/>
            <w:noWrap/>
            <w:vAlign w:val="center"/>
            <w:hideMark/>
          </w:tcPr>
          <w:p w14:paraId="2ED99DE6"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0.050</w:t>
            </w:r>
          </w:p>
        </w:tc>
        <w:tc>
          <w:tcPr>
            <w:tcW w:w="1420" w:type="dxa"/>
            <w:tcBorders>
              <w:top w:val="nil"/>
              <w:left w:val="nil"/>
              <w:bottom w:val="single" w:sz="4" w:space="0" w:color="auto"/>
              <w:right w:val="single" w:sz="4" w:space="0" w:color="auto"/>
            </w:tcBorders>
            <w:shd w:val="clear" w:color="auto" w:fill="auto"/>
            <w:noWrap/>
            <w:vAlign w:val="center"/>
            <w:hideMark/>
          </w:tcPr>
          <w:p w14:paraId="6D8B47A9"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1,576,800.00</w:t>
            </w:r>
          </w:p>
        </w:tc>
        <w:tc>
          <w:tcPr>
            <w:tcW w:w="1420" w:type="dxa"/>
            <w:tcBorders>
              <w:top w:val="nil"/>
              <w:left w:val="nil"/>
              <w:bottom w:val="single" w:sz="4" w:space="0" w:color="auto"/>
              <w:right w:val="single" w:sz="4" w:space="0" w:color="auto"/>
            </w:tcBorders>
            <w:shd w:val="clear" w:color="auto" w:fill="auto"/>
            <w:noWrap/>
            <w:vAlign w:val="center"/>
            <w:hideMark/>
          </w:tcPr>
          <w:p w14:paraId="134906B3"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1,576,800.00</w:t>
            </w:r>
          </w:p>
        </w:tc>
        <w:tc>
          <w:tcPr>
            <w:tcW w:w="1108" w:type="dxa"/>
            <w:tcBorders>
              <w:top w:val="nil"/>
              <w:left w:val="nil"/>
              <w:bottom w:val="single" w:sz="4" w:space="0" w:color="auto"/>
              <w:right w:val="single" w:sz="4" w:space="0" w:color="auto"/>
            </w:tcBorders>
            <w:shd w:val="clear" w:color="auto" w:fill="auto"/>
            <w:noWrap/>
            <w:vAlign w:val="center"/>
            <w:hideMark/>
          </w:tcPr>
          <w:p w14:paraId="7392AE82"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86.00</w:t>
            </w:r>
          </w:p>
        </w:tc>
      </w:tr>
      <w:tr w:rsidR="006C2F75" w:rsidRPr="006C2F75" w14:paraId="110D5CB9" w14:textId="77777777" w:rsidTr="00274201">
        <w:trPr>
          <w:trHeight w:val="312"/>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14:paraId="1E856C0F"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1B</w:t>
            </w:r>
          </w:p>
        </w:tc>
        <w:tc>
          <w:tcPr>
            <w:tcW w:w="2719" w:type="dxa"/>
            <w:tcBorders>
              <w:top w:val="nil"/>
              <w:left w:val="nil"/>
              <w:bottom w:val="single" w:sz="4" w:space="0" w:color="auto"/>
              <w:right w:val="single" w:sz="4" w:space="0" w:color="auto"/>
            </w:tcBorders>
            <w:shd w:val="clear" w:color="000000" w:fill="FFFFFF"/>
            <w:noWrap/>
            <w:vAlign w:val="center"/>
            <w:hideMark/>
          </w:tcPr>
          <w:p w14:paraId="7F8F39A3" w14:textId="77777777" w:rsidR="006C2F75" w:rsidRPr="006C2F75" w:rsidRDefault="006C2F75" w:rsidP="00D8782F">
            <w:pPr>
              <w:spacing w:after="0" w:line="240" w:lineRule="auto"/>
              <w:jc w:val="left"/>
              <w:rPr>
                <w:rFonts w:eastAsia="Times New Roman" w:cs="Arial"/>
                <w:color w:val="000000"/>
                <w:sz w:val="20"/>
                <w:szCs w:val="20"/>
                <w:lang w:val="es-MX" w:eastAsia="es-MX"/>
              </w:rPr>
            </w:pPr>
            <w:r w:rsidRPr="006C2F75">
              <w:rPr>
                <w:rFonts w:eastAsia="Times New Roman" w:cs="Arial"/>
                <w:color w:val="000000"/>
                <w:sz w:val="20"/>
                <w:szCs w:val="20"/>
                <w:lang w:val="es-MX" w:eastAsia="es-MX"/>
              </w:rPr>
              <w:t>Panamericana</w:t>
            </w:r>
          </w:p>
        </w:tc>
        <w:tc>
          <w:tcPr>
            <w:tcW w:w="993" w:type="dxa"/>
            <w:tcBorders>
              <w:top w:val="nil"/>
              <w:left w:val="nil"/>
              <w:bottom w:val="single" w:sz="4" w:space="0" w:color="auto"/>
              <w:right w:val="single" w:sz="4" w:space="0" w:color="auto"/>
            </w:tcBorders>
            <w:shd w:val="clear" w:color="auto" w:fill="auto"/>
            <w:noWrap/>
            <w:vAlign w:val="center"/>
            <w:hideMark/>
          </w:tcPr>
          <w:p w14:paraId="34A31947"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50.00</w:t>
            </w:r>
          </w:p>
        </w:tc>
        <w:tc>
          <w:tcPr>
            <w:tcW w:w="850" w:type="dxa"/>
            <w:tcBorders>
              <w:top w:val="nil"/>
              <w:left w:val="nil"/>
              <w:bottom w:val="single" w:sz="4" w:space="0" w:color="auto"/>
              <w:right w:val="single" w:sz="4" w:space="0" w:color="auto"/>
            </w:tcBorders>
            <w:shd w:val="clear" w:color="auto" w:fill="auto"/>
            <w:noWrap/>
            <w:vAlign w:val="center"/>
            <w:hideMark/>
          </w:tcPr>
          <w:p w14:paraId="700D8465"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0.050</w:t>
            </w:r>
          </w:p>
        </w:tc>
        <w:tc>
          <w:tcPr>
            <w:tcW w:w="992" w:type="dxa"/>
            <w:tcBorders>
              <w:top w:val="nil"/>
              <w:left w:val="nil"/>
              <w:bottom w:val="single" w:sz="4" w:space="0" w:color="auto"/>
              <w:right w:val="single" w:sz="4" w:space="0" w:color="auto"/>
            </w:tcBorders>
            <w:shd w:val="clear" w:color="auto" w:fill="auto"/>
            <w:noWrap/>
            <w:vAlign w:val="center"/>
            <w:hideMark/>
          </w:tcPr>
          <w:p w14:paraId="519CFB18"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50.00</w:t>
            </w:r>
          </w:p>
        </w:tc>
        <w:tc>
          <w:tcPr>
            <w:tcW w:w="730" w:type="dxa"/>
            <w:tcBorders>
              <w:top w:val="nil"/>
              <w:left w:val="nil"/>
              <w:bottom w:val="single" w:sz="4" w:space="0" w:color="auto"/>
              <w:right w:val="single" w:sz="4" w:space="0" w:color="auto"/>
            </w:tcBorders>
            <w:shd w:val="clear" w:color="auto" w:fill="auto"/>
            <w:noWrap/>
            <w:vAlign w:val="center"/>
            <w:hideMark/>
          </w:tcPr>
          <w:p w14:paraId="0E59B0D9"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0.050</w:t>
            </w:r>
          </w:p>
        </w:tc>
        <w:tc>
          <w:tcPr>
            <w:tcW w:w="1420" w:type="dxa"/>
            <w:tcBorders>
              <w:top w:val="nil"/>
              <w:left w:val="nil"/>
              <w:bottom w:val="single" w:sz="4" w:space="0" w:color="auto"/>
              <w:right w:val="single" w:sz="4" w:space="0" w:color="auto"/>
            </w:tcBorders>
            <w:shd w:val="clear" w:color="auto" w:fill="auto"/>
            <w:noWrap/>
            <w:vAlign w:val="center"/>
            <w:hideMark/>
          </w:tcPr>
          <w:p w14:paraId="21E2223E"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1,576,800.00</w:t>
            </w:r>
          </w:p>
        </w:tc>
        <w:tc>
          <w:tcPr>
            <w:tcW w:w="1420" w:type="dxa"/>
            <w:tcBorders>
              <w:top w:val="nil"/>
              <w:left w:val="nil"/>
              <w:bottom w:val="single" w:sz="4" w:space="0" w:color="auto"/>
              <w:right w:val="single" w:sz="4" w:space="0" w:color="auto"/>
            </w:tcBorders>
            <w:shd w:val="clear" w:color="auto" w:fill="auto"/>
            <w:noWrap/>
            <w:vAlign w:val="center"/>
            <w:hideMark/>
          </w:tcPr>
          <w:p w14:paraId="7B485AD8"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1,576,800.00</w:t>
            </w:r>
          </w:p>
        </w:tc>
        <w:tc>
          <w:tcPr>
            <w:tcW w:w="1108" w:type="dxa"/>
            <w:tcBorders>
              <w:top w:val="nil"/>
              <w:left w:val="nil"/>
              <w:bottom w:val="single" w:sz="4" w:space="0" w:color="auto"/>
              <w:right w:val="single" w:sz="4" w:space="0" w:color="auto"/>
            </w:tcBorders>
            <w:shd w:val="clear" w:color="auto" w:fill="auto"/>
            <w:noWrap/>
            <w:vAlign w:val="center"/>
            <w:hideMark/>
          </w:tcPr>
          <w:p w14:paraId="21D204C2"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66.00</w:t>
            </w:r>
          </w:p>
        </w:tc>
      </w:tr>
      <w:tr w:rsidR="006C2F75" w:rsidRPr="006C2F75" w14:paraId="5B97BD72" w14:textId="77777777" w:rsidTr="00274201">
        <w:trPr>
          <w:trHeight w:val="312"/>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14:paraId="48AADB4E"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1B</w:t>
            </w:r>
          </w:p>
        </w:tc>
        <w:tc>
          <w:tcPr>
            <w:tcW w:w="2719" w:type="dxa"/>
            <w:tcBorders>
              <w:top w:val="nil"/>
              <w:left w:val="nil"/>
              <w:bottom w:val="single" w:sz="4" w:space="0" w:color="auto"/>
              <w:right w:val="single" w:sz="4" w:space="0" w:color="auto"/>
            </w:tcBorders>
            <w:shd w:val="clear" w:color="000000" w:fill="FFFFFF"/>
            <w:noWrap/>
            <w:vAlign w:val="center"/>
            <w:hideMark/>
          </w:tcPr>
          <w:p w14:paraId="5DAC1EB8" w14:textId="77777777" w:rsidR="006C2F75" w:rsidRPr="006C2F75" w:rsidRDefault="006C2F75" w:rsidP="00D8782F">
            <w:pPr>
              <w:spacing w:after="0" w:line="240" w:lineRule="auto"/>
              <w:jc w:val="left"/>
              <w:rPr>
                <w:rFonts w:eastAsia="Times New Roman" w:cs="Arial"/>
                <w:color w:val="000000"/>
                <w:sz w:val="20"/>
                <w:szCs w:val="20"/>
                <w:lang w:val="es-MX" w:eastAsia="es-MX"/>
              </w:rPr>
            </w:pPr>
            <w:r w:rsidRPr="006C2F75">
              <w:rPr>
                <w:rFonts w:eastAsia="Times New Roman" w:cs="Arial"/>
                <w:color w:val="000000"/>
                <w:sz w:val="20"/>
                <w:szCs w:val="20"/>
                <w:lang w:val="es-MX" w:eastAsia="es-MX"/>
              </w:rPr>
              <w:t>Trabajadores del Hierro</w:t>
            </w:r>
          </w:p>
        </w:tc>
        <w:tc>
          <w:tcPr>
            <w:tcW w:w="993" w:type="dxa"/>
            <w:tcBorders>
              <w:top w:val="nil"/>
              <w:left w:val="nil"/>
              <w:bottom w:val="single" w:sz="4" w:space="0" w:color="auto"/>
              <w:right w:val="single" w:sz="4" w:space="0" w:color="auto"/>
            </w:tcBorders>
            <w:shd w:val="clear" w:color="auto" w:fill="auto"/>
            <w:noWrap/>
            <w:vAlign w:val="center"/>
            <w:hideMark/>
          </w:tcPr>
          <w:p w14:paraId="2F235B73"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60.00</w:t>
            </w:r>
          </w:p>
        </w:tc>
        <w:tc>
          <w:tcPr>
            <w:tcW w:w="850" w:type="dxa"/>
            <w:tcBorders>
              <w:top w:val="nil"/>
              <w:left w:val="nil"/>
              <w:bottom w:val="single" w:sz="4" w:space="0" w:color="auto"/>
              <w:right w:val="single" w:sz="4" w:space="0" w:color="auto"/>
            </w:tcBorders>
            <w:shd w:val="clear" w:color="auto" w:fill="auto"/>
            <w:noWrap/>
            <w:vAlign w:val="center"/>
            <w:hideMark/>
          </w:tcPr>
          <w:p w14:paraId="7A78261D"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0.060</w:t>
            </w:r>
          </w:p>
        </w:tc>
        <w:tc>
          <w:tcPr>
            <w:tcW w:w="992" w:type="dxa"/>
            <w:tcBorders>
              <w:top w:val="nil"/>
              <w:left w:val="nil"/>
              <w:bottom w:val="single" w:sz="4" w:space="0" w:color="auto"/>
              <w:right w:val="single" w:sz="4" w:space="0" w:color="auto"/>
            </w:tcBorders>
            <w:shd w:val="clear" w:color="auto" w:fill="auto"/>
            <w:noWrap/>
            <w:vAlign w:val="center"/>
            <w:hideMark/>
          </w:tcPr>
          <w:p w14:paraId="6E5B107B"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60.00</w:t>
            </w:r>
          </w:p>
        </w:tc>
        <w:tc>
          <w:tcPr>
            <w:tcW w:w="730" w:type="dxa"/>
            <w:tcBorders>
              <w:top w:val="nil"/>
              <w:left w:val="nil"/>
              <w:bottom w:val="single" w:sz="4" w:space="0" w:color="auto"/>
              <w:right w:val="single" w:sz="4" w:space="0" w:color="auto"/>
            </w:tcBorders>
            <w:shd w:val="clear" w:color="auto" w:fill="auto"/>
            <w:noWrap/>
            <w:vAlign w:val="center"/>
            <w:hideMark/>
          </w:tcPr>
          <w:p w14:paraId="369438E4"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0.060</w:t>
            </w:r>
          </w:p>
        </w:tc>
        <w:tc>
          <w:tcPr>
            <w:tcW w:w="1420" w:type="dxa"/>
            <w:tcBorders>
              <w:top w:val="nil"/>
              <w:left w:val="nil"/>
              <w:bottom w:val="single" w:sz="4" w:space="0" w:color="auto"/>
              <w:right w:val="single" w:sz="4" w:space="0" w:color="auto"/>
            </w:tcBorders>
            <w:shd w:val="clear" w:color="auto" w:fill="auto"/>
            <w:noWrap/>
            <w:vAlign w:val="center"/>
            <w:hideMark/>
          </w:tcPr>
          <w:p w14:paraId="6F57668E"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1,892,160.00</w:t>
            </w:r>
          </w:p>
        </w:tc>
        <w:tc>
          <w:tcPr>
            <w:tcW w:w="1420" w:type="dxa"/>
            <w:tcBorders>
              <w:top w:val="nil"/>
              <w:left w:val="nil"/>
              <w:bottom w:val="single" w:sz="4" w:space="0" w:color="auto"/>
              <w:right w:val="single" w:sz="4" w:space="0" w:color="auto"/>
            </w:tcBorders>
            <w:shd w:val="clear" w:color="auto" w:fill="auto"/>
            <w:noWrap/>
            <w:vAlign w:val="center"/>
            <w:hideMark/>
          </w:tcPr>
          <w:p w14:paraId="07064CBA"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1,892,160.00</w:t>
            </w:r>
          </w:p>
        </w:tc>
        <w:tc>
          <w:tcPr>
            <w:tcW w:w="1108" w:type="dxa"/>
            <w:tcBorders>
              <w:top w:val="nil"/>
              <w:left w:val="nil"/>
              <w:bottom w:val="single" w:sz="4" w:space="0" w:color="auto"/>
              <w:right w:val="single" w:sz="4" w:space="0" w:color="auto"/>
            </w:tcBorders>
            <w:shd w:val="clear" w:color="auto" w:fill="auto"/>
            <w:noWrap/>
            <w:vAlign w:val="center"/>
            <w:hideMark/>
          </w:tcPr>
          <w:p w14:paraId="17BA27DB"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78.00</w:t>
            </w:r>
          </w:p>
        </w:tc>
      </w:tr>
      <w:tr w:rsidR="006C2F75" w:rsidRPr="006C2F75" w14:paraId="5EA282AE" w14:textId="77777777" w:rsidTr="00274201">
        <w:trPr>
          <w:trHeight w:val="312"/>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14:paraId="674BA3CA"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1B</w:t>
            </w:r>
          </w:p>
        </w:tc>
        <w:tc>
          <w:tcPr>
            <w:tcW w:w="2719" w:type="dxa"/>
            <w:tcBorders>
              <w:top w:val="nil"/>
              <w:left w:val="nil"/>
              <w:bottom w:val="single" w:sz="4" w:space="0" w:color="auto"/>
              <w:right w:val="single" w:sz="4" w:space="0" w:color="auto"/>
            </w:tcBorders>
            <w:shd w:val="clear" w:color="000000" w:fill="FFFFFF"/>
            <w:noWrap/>
            <w:vAlign w:val="center"/>
            <w:hideMark/>
          </w:tcPr>
          <w:p w14:paraId="5BD7735E" w14:textId="77777777" w:rsidR="006C2F75" w:rsidRPr="006C2F75" w:rsidRDefault="006C2F75" w:rsidP="00D8782F">
            <w:pPr>
              <w:spacing w:after="0" w:line="240" w:lineRule="auto"/>
              <w:jc w:val="left"/>
              <w:rPr>
                <w:rFonts w:eastAsia="Times New Roman" w:cs="Arial"/>
                <w:color w:val="000000"/>
                <w:sz w:val="20"/>
                <w:szCs w:val="20"/>
                <w:lang w:val="es-MX" w:eastAsia="es-MX"/>
              </w:rPr>
            </w:pPr>
            <w:r w:rsidRPr="006C2F75">
              <w:rPr>
                <w:rFonts w:eastAsia="Times New Roman" w:cs="Arial"/>
                <w:color w:val="000000"/>
                <w:sz w:val="20"/>
                <w:szCs w:val="20"/>
                <w:lang w:val="es-MX" w:eastAsia="es-MX"/>
              </w:rPr>
              <w:t>Cerro de la Estrella 2</w:t>
            </w:r>
          </w:p>
        </w:tc>
        <w:tc>
          <w:tcPr>
            <w:tcW w:w="993" w:type="dxa"/>
            <w:tcBorders>
              <w:top w:val="nil"/>
              <w:left w:val="nil"/>
              <w:bottom w:val="single" w:sz="4" w:space="0" w:color="auto"/>
              <w:right w:val="single" w:sz="4" w:space="0" w:color="auto"/>
            </w:tcBorders>
            <w:shd w:val="clear" w:color="auto" w:fill="auto"/>
            <w:noWrap/>
            <w:vAlign w:val="center"/>
            <w:hideMark/>
          </w:tcPr>
          <w:p w14:paraId="7371C811"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40.00</w:t>
            </w:r>
          </w:p>
        </w:tc>
        <w:tc>
          <w:tcPr>
            <w:tcW w:w="850" w:type="dxa"/>
            <w:tcBorders>
              <w:top w:val="nil"/>
              <w:left w:val="nil"/>
              <w:bottom w:val="single" w:sz="4" w:space="0" w:color="auto"/>
              <w:right w:val="single" w:sz="4" w:space="0" w:color="auto"/>
            </w:tcBorders>
            <w:shd w:val="clear" w:color="auto" w:fill="auto"/>
            <w:noWrap/>
            <w:vAlign w:val="center"/>
            <w:hideMark/>
          </w:tcPr>
          <w:p w14:paraId="6F153C18"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0.040</w:t>
            </w:r>
          </w:p>
        </w:tc>
        <w:tc>
          <w:tcPr>
            <w:tcW w:w="992" w:type="dxa"/>
            <w:tcBorders>
              <w:top w:val="nil"/>
              <w:left w:val="nil"/>
              <w:bottom w:val="single" w:sz="4" w:space="0" w:color="auto"/>
              <w:right w:val="single" w:sz="4" w:space="0" w:color="auto"/>
            </w:tcBorders>
            <w:shd w:val="clear" w:color="auto" w:fill="auto"/>
            <w:noWrap/>
            <w:vAlign w:val="center"/>
            <w:hideMark/>
          </w:tcPr>
          <w:p w14:paraId="1CAF51BE"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40.00</w:t>
            </w:r>
          </w:p>
        </w:tc>
        <w:tc>
          <w:tcPr>
            <w:tcW w:w="730" w:type="dxa"/>
            <w:tcBorders>
              <w:top w:val="nil"/>
              <w:left w:val="nil"/>
              <w:bottom w:val="single" w:sz="4" w:space="0" w:color="auto"/>
              <w:right w:val="single" w:sz="4" w:space="0" w:color="auto"/>
            </w:tcBorders>
            <w:shd w:val="clear" w:color="auto" w:fill="auto"/>
            <w:noWrap/>
            <w:vAlign w:val="center"/>
            <w:hideMark/>
          </w:tcPr>
          <w:p w14:paraId="0CDFA498"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0.040</w:t>
            </w:r>
          </w:p>
        </w:tc>
        <w:tc>
          <w:tcPr>
            <w:tcW w:w="1420" w:type="dxa"/>
            <w:tcBorders>
              <w:top w:val="nil"/>
              <w:left w:val="nil"/>
              <w:bottom w:val="single" w:sz="4" w:space="0" w:color="auto"/>
              <w:right w:val="single" w:sz="4" w:space="0" w:color="auto"/>
            </w:tcBorders>
            <w:shd w:val="clear" w:color="auto" w:fill="auto"/>
            <w:noWrap/>
            <w:vAlign w:val="center"/>
            <w:hideMark/>
          </w:tcPr>
          <w:p w14:paraId="7ABA0207"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1,261,440.00</w:t>
            </w:r>
          </w:p>
        </w:tc>
        <w:tc>
          <w:tcPr>
            <w:tcW w:w="1420" w:type="dxa"/>
            <w:tcBorders>
              <w:top w:val="nil"/>
              <w:left w:val="nil"/>
              <w:bottom w:val="single" w:sz="4" w:space="0" w:color="auto"/>
              <w:right w:val="single" w:sz="4" w:space="0" w:color="auto"/>
            </w:tcBorders>
            <w:shd w:val="clear" w:color="auto" w:fill="auto"/>
            <w:noWrap/>
            <w:vAlign w:val="center"/>
            <w:hideMark/>
          </w:tcPr>
          <w:p w14:paraId="4CECCA31"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1,261,440.00</w:t>
            </w:r>
          </w:p>
        </w:tc>
        <w:tc>
          <w:tcPr>
            <w:tcW w:w="1108" w:type="dxa"/>
            <w:tcBorders>
              <w:top w:val="nil"/>
              <w:left w:val="nil"/>
              <w:bottom w:val="single" w:sz="4" w:space="0" w:color="auto"/>
              <w:right w:val="single" w:sz="4" w:space="0" w:color="auto"/>
            </w:tcBorders>
            <w:shd w:val="clear" w:color="auto" w:fill="auto"/>
            <w:noWrap/>
            <w:vAlign w:val="center"/>
            <w:hideMark/>
          </w:tcPr>
          <w:p w14:paraId="33159930"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87.00</w:t>
            </w:r>
          </w:p>
        </w:tc>
      </w:tr>
      <w:tr w:rsidR="006C2F75" w:rsidRPr="006C2F75" w14:paraId="5D98A28D" w14:textId="77777777" w:rsidTr="00274201">
        <w:trPr>
          <w:trHeight w:val="312"/>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14:paraId="1B7C288D"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2A</w:t>
            </w:r>
          </w:p>
        </w:tc>
        <w:tc>
          <w:tcPr>
            <w:tcW w:w="2719" w:type="dxa"/>
            <w:tcBorders>
              <w:top w:val="nil"/>
              <w:left w:val="nil"/>
              <w:bottom w:val="single" w:sz="4" w:space="0" w:color="auto"/>
              <w:right w:val="single" w:sz="4" w:space="0" w:color="auto"/>
            </w:tcBorders>
            <w:shd w:val="clear" w:color="000000" w:fill="FFFFFF"/>
            <w:noWrap/>
            <w:vAlign w:val="center"/>
            <w:hideMark/>
          </w:tcPr>
          <w:p w14:paraId="052C6CD0" w14:textId="77777777" w:rsidR="006C2F75" w:rsidRPr="006C2F75" w:rsidRDefault="006C2F75" w:rsidP="00D8782F">
            <w:pPr>
              <w:spacing w:after="0" w:line="240" w:lineRule="auto"/>
              <w:jc w:val="left"/>
              <w:rPr>
                <w:rFonts w:eastAsia="Times New Roman" w:cs="Arial"/>
                <w:color w:val="000000"/>
                <w:sz w:val="20"/>
                <w:szCs w:val="20"/>
                <w:lang w:val="es-MX" w:eastAsia="es-MX"/>
              </w:rPr>
            </w:pPr>
            <w:r w:rsidRPr="006C2F75">
              <w:rPr>
                <w:rFonts w:eastAsia="Times New Roman" w:cs="Arial"/>
                <w:color w:val="000000"/>
                <w:sz w:val="20"/>
                <w:szCs w:val="20"/>
                <w:lang w:val="es-MX" w:eastAsia="es-MX"/>
              </w:rPr>
              <w:t>Ciudad Deportiva 2</w:t>
            </w:r>
          </w:p>
        </w:tc>
        <w:tc>
          <w:tcPr>
            <w:tcW w:w="993" w:type="dxa"/>
            <w:tcBorders>
              <w:top w:val="nil"/>
              <w:left w:val="nil"/>
              <w:bottom w:val="single" w:sz="4" w:space="0" w:color="auto"/>
              <w:right w:val="single" w:sz="4" w:space="0" w:color="auto"/>
            </w:tcBorders>
            <w:shd w:val="clear" w:color="auto" w:fill="auto"/>
            <w:noWrap/>
            <w:vAlign w:val="center"/>
            <w:hideMark/>
          </w:tcPr>
          <w:p w14:paraId="145714E6"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100.00</w:t>
            </w:r>
          </w:p>
        </w:tc>
        <w:tc>
          <w:tcPr>
            <w:tcW w:w="850" w:type="dxa"/>
            <w:tcBorders>
              <w:top w:val="nil"/>
              <w:left w:val="nil"/>
              <w:bottom w:val="single" w:sz="4" w:space="0" w:color="auto"/>
              <w:right w:val="single" w:sz="4" w:space="0" w:color="auto"/>
            </w:tcBorders>
            <w:shd w:val="clear" w:color="auto" w:fill="auto"/>
            <w:noWrap/>
            <w:vAlign w:val="center"/>
            <w:hideMark/>
          </w:tcPr>
          <w:p w14:paraId="6BC96AE8"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0.100</w:t>
            </w:r>
          </w:p>
        </w:tc>
        <w:tc>
          <w:tcPr>
            <w:tcW w:w="992" w:type="dxa"/>
            <w:tcBorders>
              <w:top w:val="nil"/>
              <w:left w:val="nil"/>
              <w:bottom w:val="single" w:sz="4" w:space="0" w:color="auto"/>
              <w:right w:val="single" w:sz="4" w:space="0" w:color="auto"/>
            </w:tcBorders>
            <w:shd w:val="clear" w:color="auto" w:fill="auto"/>
            <w:noWrap/>
            <w:vAlign w:val="center"/>
            <w:hideMark/>
          </w:tcPr>
          <w:p w14:paraId="29173EB1"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100.00</w:t>
            </w:r>
          </w:p>
        </w:tc>
        <w:tc>
          <w:tcPr>
            <w:tcW w:w="730" w:type="dxa"/>
            <w:tcBorders>
              <w:top w:val="nil"/>
              <w:left w:val="nil"/>
              <w:bottom w:val="single" w:sz="4" w:space="0" w:color="auto"/>
              <w:right w:val="single" w:sz="4" w:space="0" w:color="auto"/>
            </w:tcBorders>
            <w:shd w:val="clear" w:color="auto" w:fill="auto"/>
            <w:noWrap/>
            <w:vAlign w:val="center"/>
            <w:hideMark/>
          </w:tcPr>
          <w:p w14:paraId="7BCCE23D"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0.100</w:t>
            </w:r>
          </w:p>
        </w:tc>
        <w:tc>
          <w:tcPr>
            <w:tcW w:w="1420" w:type="dxa"/>
            <w:tcBorders>
              <w:top w:val="nil"/>
              <w:left w:val="nil"/>
              <w:bottom w:val="single" w:sz="4" w:space="0" w:color="auto"/>
              <w:right w:val="single" w:sz="4" w:space="0" w:color="auto"/>
            </w:tcBorders>
            <w:shd w:val="clear" w:color="auto" w:fill="auto"/>
            <w:noWrap/>
            <w:vAlign w:val="center"/>
            <w:hideMark/>
          </w:tcPr>
          <w:p w14:paraId="7E104B79"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3,153,600.00</w:t>
            </w:r>
          </w:p>
        </w:tc>
        <w:tc>
          <w:tcPr>
            <w:tcW w:w="1420" w:type="dxa"/>
            <w:tcBorders>
              <w:top w:val="nil"/>
              <w:left w:val="nil"/>
              <w:bottom w:val="single" w:sz="4" w:space="0" w:color="auto"/>
              <w:right w:val="single" w:sz="4" w:space="0" w:color="auto"/>
            </w:tcBorders>
            <w:shd w:val="clear" w:color="auto" w:fill="auto"/>
            <w:noWrap/>
            <w:vAlign w:val="center"/>
            <w:hideMark/>
          </w:tcPr>
          <w:p w14:paraId="522C50F9"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3,153,600.00</w:t>
            </w:r>
          </w:p>
        </w:tc>
        <w:tc>
          <w:tcPr>
            <w:tcW w:w="1108" w:type="dxa"/>
            <w:tcBorders>
              <w:top w:val="nil"/>
              <w:left w:val="nil"/>
              <w:bottom w:val="single" w:sz="4" w:space="0" w:color="auto"/>
              <w:right w:val="single" w:sz="4" w:space="0" w:color="auto"/>
            </w:tcBorders>
            <w:shd w:val="clear" w:color="auto" w:fill="auto"/>
            <w:noWrap/>
            <w:vAlign w:val="center"/>
            <w:hideMark/>
          </w:tcPr>
          <w:p w14:paraId="092B4F94"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140.00</w:t>
            </w:r>
          </w:p>
        </w:tc>
      </w:tr>
      <w:tr w:rsidR="006C2F75" w:rsidRPr="006C2F75" w14:paraId="3BDAE041" w14:textId="77777777" w:rsidTr="00274201">
        <w:trPr>
          <w:trHeight w:val="312"/>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14:paraId="43A0E77E"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2A</w:t>
            </w:r>
          </w:p>
        </w:tc>
        <w:tc>
          <w:tcPr>
            <w:tcW w:w="2719" w:type="dxa"/>
            <w:tcBorders>
              <w:top w:val="nil"/>
              <w:left w:val="nil"/>
              <w:bottom w:val="single" w:sz="4" w:space="0" w:color="auto"/>
              <w:right w:val="single" w:sz="4" w:space="0" w:color="auto"/>
            </w:tcBorders>
            <w:shd w:val="clear" w:color="000000" w:fill="FFFFFF"/>
            <w:noWrap/>
            <w:vAlign w:val="center"/>
            <w:hideMark/>
          </w:tcPr>
          <w:p w14:paraId="0EDDB8AC" w14:textId="2F1C0FD6" w:rsidR="006C2F75" w:rsidRPr="006C2F75" w:rsidRDefault="006C2F75" w:rsidP="00D8782F">
            <w:pPr>
              <w:spacing w:after="0" w:line="240" w:lineRule="auto"/>
              <w:jc w:val="left"/>
              <w:rPr>
                <w:rFonts w:eastAsia="Times New Roman" w:cs="Arial"/>
                <w:color w:val="000000"/>
                <w:sz w:val="20"/>
                <w:szCs w:val="20"/>
                <w:lang w:val="es-MX" w:eastAsia="es-MX"/>
              </w:rPr>
            </w:pPr>
            <w:r w:rsidRPr="006C2F75">
              <w:rPr>
                <w:rFonts w:eastAsia="Times New Roman" w:cs="Arial"/>
                <w:color w:val="000000"/>
                <w:sz w:val="20"/>
                <w:szCs w:val="20"/>
                <w:lang w:val="es-MX" w:eastAsia="es-MX"/>
              </w:rPr>
              <w:t>Purísima Iztapalapa 3 y 7</w:t>
            </w:r>
          </w:p>
        </w:tc>
        <w:tc>
          <w:tcPr>
            <w:tcW w:w="993" w:type="dxa"/>
            <w:tcBorders>
              <w:top w:val="nil"/>
              <w:left w:val="nil"/>
              <w:bottom w:val="single" w:sz="4" w:space="0" w:color="auto"/>
              <w:right w:val="single" w:sz="4" w:space="0" w:color="auto"/>
            </w:tcBorders>
            <w:shd w:val="clear" w:color="auto" w:fill="auto"/>
            <w:noWrap/>
            <w:vAlign w:val="center"/>
            <w:hideMark/>
          </w:tcPr>
          <w:p w14:paraId="6B02678A"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100.00</w:t>
            </w:r>
          </w:p>
        </w:tc>
        <w:tc>
          <w:tcPr>
            <w:tcW w:w="850" w:type="dxa"/>
            <w:tcBorders>
              <w:top w:val="nil"/>
              <w:left w:val="nil"/>
              <w:bottom w:val="single" w:sz="4" w:space="0" w:color="auto"/>
              <w:right w:val="single" w:sz="4" w:space="0" w:color="auto"/>
            </w:tcBorders>
            <w:shd w:val="clear" w:color="auto" w:fill="auto"/>
            <w:noWrap/>
            <w:vAlign w:val="center"/>
            <w:hideMark/>
          </w:tcPr>
          <w:p w14:paraId="564AF6CB"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0.100</w:t>
            </w:r>
          </w:p>
        </w:tc>
        <w:tc>
          <w:tcPr>
            <w:tcW w:w="992" w:type="dxa"/>
            <w:tcBorders>
              <w:top w:val="nil"/>
              <w:left w:val="nil"/>
              <w:bottom w:val="single" w:sz="4" w:space="0" w:color="auto"/>
              <w:right w:val="single" w:sz="4" w:space="0" w:color="auto"/>
            </w:tcBorders>
            <w:shd w:val="clear" w:color="auto" w:fill="auto"/>
            <w:noWrap/>
            <w:vAlign w:val="center"/>
            <w:hideMark/>
          </w:tcPr>
          <w:p w14:paraId="14EAA5B0"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100.00</w:t>
            </w:r>
          </w:p>
        </w:tc>
        <w:tc>
          <w:tcPr>
            <w:tcW w:w="730" w:type="dxa"/>
            <w:tcBorders>
              <w:top w:val="nil"/>
              <w:left w:val="nil"/>
              <w:bottom w:val="single" w:sz="4" w:space="0" w:color="auto"/>
              <w:right w:val="single" w:sz="4" w:space="0" w:color="auto"/>
            </w:tcBorders>
            <w:shd w:val="clear" w:color="auto" w:fill="auto"/>
            <w:noWrap/>
            <w:vAlign w:val="center"/>
            <w:hideMark/>
          </w:tcPr>
          <w:p w14:paraId="08E2FF8C"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0.100</w:t>
            </w:r>
          </w:p>
        </w:tc>
        <w:tc>
          <w:tcPr>
            <w:tcW w:w="1420" w:type="dxa"/>
            <w:tcBorders>
              <w:top w:val="nil"/>
              <w:left w:val="nil"/>
              <w:bottom w:val="single" w:sz="4" w:space="0" w:color="auto"/>
              <w:right w:val="single" w:sz="4" w:space="0" w:color="auto"/>
            </w:tcBorders>
            <w:shd w:val="clear" w:color="auto" w:fill="auto"/>
            <w:noWrap/>
            <w:vAlign w:val="center"/>
            <w:hideMark/>
          </w:tcPr>
          <w:p w14:paraId="07725097"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3,153,600.00</w:t>
            </w:r>
          </w:p>
        </w:tc>
        <w:tc>
          <w:tcPr>
            <w:tcW w:w="1420" w:type="dxa"/>
            <w:tcBorders>
              <w:top w:val="nil"/>
              <w:left w:val="nil"/>
              <w:bottom w:val="single" w:sz="4" w:space="0" w:color="auto"/>
              <w:right w:val="single" w:sz="4" w:space="0" w:color="auto"/>
            </w:tcBorders>
            <w:shd w:val="clear" w:color="auto" w:fill="auto"/>
            <w:noWrap/>
            <w:vAlign w:val="center"/>
            <w:hideMark/>
          </w:tcPr>
          <w:p w14:paraId="478A6335"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3,153,600.00</w:t>
            </w:r>
          </w:p>
        </w:tc>
        <w:tc>
          <w:tcPr>
            <w:tcW w:w="1108" w:type="dxa"/>
            <w:tcBorders>
              <w:top w:val="nil"/>
              <w:left w:val="nil"/>
              <w:bottom w:val="single" w:sz="4" w:space="0" w:color="auto"/>
              <w:right w:val="single" w:sz="4" w:space="0" w:color="auto"/>
            </w:tcBorders>
            <w:shd w:val="clear" w:color="auto" w:fill="auto"/>
            <w:noWrap/>
            <w:vAlign w:val="center"/>
            <w:hideMark/>
          </w:tcPr>
          <w:p w14:paraId="230CC47E"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98.00</w:t>
            </w:r>
          </w:p>
        </w:tc>
      </w:tr>
      <w:tr w:rsidR="006C2F75" w:rsidRPr="006C2F75" w14:paraId="11F3EAE7" w14:textId="77777777" w:rsidTr="00274201">
        <w:trPr>
          <w:trHeight w:val="312"/>
          <w:jc w:val="center"/>
        </w:trPr>
        <w:tc>
          <w:tcPr>
            <w:tcW w:w="1240" w:type="dxa"/>
            <w:tcBorders>
              <w:top w:val="nil"/>
              <w:left w:val="single" w:sz="4" w:space="0" w:color="auto"/>
              <w:bottom w:val="single" w:sz="8" w:space="0" w:color="auto"/>
              <w:right w:val="single" w:sz="4" w:space="0" w:color="auto"/>
            </w:tcBorders>
            <w:shd w:val="clear" w:color="auto" w:fill="auto"/>
            <w:noWrap/>
            <w:vAlign w:val="center"/>
            <w:hideMark/>
          </w:tcPr>
          <w:p w14:paraId="56D9E638"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2B</w:t>
            </w:r>
          </w:p>
        </w:tc>
        <w:tc>
          <w:tcPr>
            <w:tcW w:w="2719" w:type="dxa"/>
            <w:tcBorders>
              <w:top w:val="nil"/>
              <w:left w:val="nil"/>
              <w:bottom w:val="single" w:sz="8" w:space="0" w:color="auto"/>
              <w:right w:val="single" w:sz="4" w:space="0" w:color="auto"/>
            </w:tcBorders>
            <w:shd w:val="clear" w:color="000000" w:fill="FFFFFF"/>
            <w:noWrap/>
            <w:vAlign w:val="center"/>
            <w:hideMark/>
          </w:tcPr>
          <w:p w14:paraId="0061CC90" w14:textId="2A16EA23" w:rsidR="006C2F75" w:rsidRPr="006C2F75" w:rsidRDefault="006C2F75" w:rsidP="00D8782F">
            <w:pPr>
              <w:spacing w:after="0" w:line="240" w:lineRule="auto"/>
              <w:jc w:val="left"/>
              <w:rPr>
                <w:rFonts w:eastAsia="Times New Roman" w:cs="Arial"/>
                <w:color w:val="000000"/>
                <w:sz w:val="20"/>
                <w:szCs w:val="20"/>
                <w:lang w:val="es-MX" w:eastAsia="es-MX"/>
              </w:rPr>
            </w:pPr>
            <w:r w:rsidRPr="006C2F75">
              <w:rPr>
                <w:rFonts w:eastAsia="Times New Roman" w:cs="Arial"/>
                <w:color w:val="000000"/>
                <w:sz w:val="20"/>
                <w:szCs w:val="20"/>
                <w:lang w:val="es-MX" w:eastAsia="es-MX"/>
              </w:rPr>
              <w:t>Popotla</w:t>
            </w:r>
          </w:p>
        </w:tc>
        <w:tc>
          <w:tcPr>
            <w:tcW w:w="993" w:type="dxa"/>
            <w:tcBorders>
              <w:top w:val="nil"/>
              <w:left w:val="nil"/>
              <w:bottom w:val="single" w:sz="8" w:space="0" w:color="auto"/>
              <w:right w:val="single" w:sz="4" w:space="0" w:color="auto"/>
            </w:tcBorders>
            <w:shd w:val="clear" w:color="auto" w:fill="auto"/>
            <w:noWrap/>
            <w:vAlign w:val="center"/>
            <w:hideMark/>
          </w:tcPr>
          <w:p w14:paraId="42F15819"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40.00</w:t>
            </w:r>
          </w:p>
        </w:tc>
        <w:tc>
          <w:tcPr>
            <w:tcW w:w="850" w:type="dxa"/>
            <w:tcBorders>
              <w:top w:val="nil"/>
              <w:left w:val="nil"/>
              <w:bottom w:val="single" w:sz="8" w:space="0" w:color="auto"/>
              <w:right w:val="single" w:sz="4" w:space="0" w:color="auto"/>
            </w:tcBorders>
            <w:shd w:val="clear" w:color="auto" w:fill="auto"/>
            <w:noWrap/>
            <w:vAlign w:val="center"/>
            <w:hideMark/>
          </w:tcPr>
          <w:p w14:paraId="3FCDA23B"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0.040</w:t>
            </w:r>
          </w:p>
        </w:tc>
        <w:tc>
          <w:tcPr>
            <w:tcW w:w="992" w:type="dxa"/>
            <w:tcBorders>
              <w:top w:val="nil"/>
              <w:left w:val="nil"/>
              <w:bottom w:val="single" w:sz="8" w:space="0" w:color="auto"/>
              <w:right w:val="single" w:sz="4" w:space="0" w:color="auto"/>
            </w:tcBorders>
            <w:shd w:val="clear" w:color="auto" w:fill="auto"/>
            <w:noWrap/>
            <w:vAlign w:val="center"/>
            <w:hideMark/>
          </w:tcPr>
          <w:p w14:paraId="4ED58FEB"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40.00</w:t>
            </w:r>
          </w:p>
        </w:tc>
        <w:tc>
          <w:tcPr>
            <w:tcW w:w="730" w:type="dxa"/>
            <w:tcBorders>
              <w:top w:val="nil"/>
              <w:left w:val="nil"/>
              <w:bottom w:val="single" w:sz="8" w:space="0" w:color="auto"/>
              <w:right w:val="single" w:sz="4" w:space="0" w:color="auto"/>
            </w:tcBorders>
            <w:shd w:val="clear" w:color="auto" w:fill="auto"/>
            <w:noWrap/>
            <w:vAlign w:val="center"/>
            <w:hideMark/>
          </w:tcPr>
          <w:p w14:paraId="71FF0615"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0.040</w:t>
            </w:r>
          </w:p>
        </w:tc>
        <w:tc>
          <w:tcPr>
            <w:tcW w:w="1420" w:type="dxa"/>
            <w:tcBorders>
              <w:top w:val="nil"/>
              <w:left w:val="nil"/>
              <w:bottom w:val="single" w:sz="8" w:space="0" w:color="auto"/>
              <w:right w:val="single" w:sz="4" w:space="0" w:color="auto"/>
            </w:tcBorders>
            <w:shd w:val="clear" w:color="auto" w:fill="auto"/>
            <w:noWrap/>
            <w:vAlign w:val="center"/>
            <w:hideMark/>
          </w:tcPr>
          <w:p w14:paraId="5F993A0E"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1,261,440.00</w:t>
            </w:r>
          </w:p>
        </w:tc>
        <w:tc>
          <w:tcPr>
            <w:tcW w:w="1420" w:type="dxa"/>
            <w:tcBorders>
              <w:top w:val="nil"/>
              <w:left w:val="nil"/>
              <w:bottom w:val="single" w:sz="8" w:space="0" w:color="auto"/>
              <w:right w:val="single" w:sz="4" w:space="0" w:color="auto"/>
            </w:tcBorders>
            <w:shd w:val="clear" w:color="auto" w:fill="auto"/>
            <w:noWrap/>
            <w:vAlign w:val="center"/>
            <w:hideMark/>
          </w:tcPr>
          <w:p w14:paraId="1455109E"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1,261,440.00</w:t>
            </w:r>
          </w:p>
        </w:tc>
        <w:tc>
          <w:tcPr>
            <w:tcW w:w="1108" w:type="dxa"/>
            <w:tcBorders>
              <w:top w:val="nil"/>
              <w:left w:val="nil"/>
              <w:bottom w:val="single" w:sz="8" w:space="0" w:color="auto"/>
              <w:right w:val="single" w:sz="4" w:space="0" w:color="auto"/>
            </w:tcBorders>
            <w:shd w:val="clear" w:color="auto" w:fill="auto"/>
            <w:noWrap/>
            <w:vAlign w:val="center"/>
            <w:hideMark/>
          </w:tcPr>
          <w:p w14:paraId="1E6B3599"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75.00</w:t>
            </w:r>
          </w:p>
        </w:tc>
      </w:tr>
      <w:tr w:rsidR="006C2F75" w:rsidRPr="006C2F75" w14:paraId="3CD246B7" w14:textId="77777777" w:rsidTr="00274201">
        <w:trPr>
          <w:trHeight w:val="312"/>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14:paraId="55875BDC"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3</w:t>
            </w:r>
          </w:p>
        </w:tc>
        <w:tc>
          <w:tcPr>
            <w:tcW w:w="2719" w:type="dxa"/>
            <w:tcBorders>
              <w:top w:val="nil"/>
              <w:left w:val="nil"/>
              <w:bottom w:val="single" w:sz="4" w:space="0" w:color="auto"/>
              <w:right w:val="single" w:sz="4" w:space="0" w:color="auto"/>
            </w:tcBorders>
            <w:shd w:val="clear" w:color="000000" w:fill="FFFFFF"/>
            <w:noWrap/>
            <w:vAlign w:val="center"/>
            <w:hideMark/>
          </w:tcPr>
          <w:p w14:paraId="44DBECC0" w14:textId="77777777" w:rsidR="006C2F75" w:rsidRPr="006C2F75" w:rsidRDefault="006C2F75" w:rsidP="00D8782F">
            <w:pPr>
              <w:spacing w:after="0" w:line="240" w:lineRule="auto"/>
              <w:jc w:val="left"/>
              <w:rPr>
                <w:rFonts w:eastAsia="Times New Roman" w:cs="Arial"/>
                <w:color w:val="000000"/>
                <w:sz w:val="20"/>
                <w:szCs w:val="20"/>
                <w:lang w:val="es-MX" w:eastAsia="es-MX"/>
              </w:rPr>
            </w:pPr>
            <w:r w:rsidRPr="006C2F75">
              <w:rPr>
                <w:rFonts w:eastAsia="Times New Roman" w:cs="Arial"/>
                <w:color w:val="000000"/>
                <w:sz w:val="20"/>
                <w:szCs w:val="20"/>
                <w:lang w:val="es-MX" w:eastAsia="es-MX"/>
              </w:rPr>
              <w:t>Jardines del Pedregal 4 y 5</w:t>
            </w:r>
          </w:p>
        </w:tc>
        <w:tc>
          <w:tcPr>
            <w:tcW w:w="993" w:type="dxa"/>
            <w:tcBorders>
              <w:top w:val="nil"/>
              <w:left w:val="nil"/>
              <w:bottom w:val="single" w:sz="4" w:space="0" w:color="auto"/>
              <w:right w:val="single" w:sz="4" w:space="0" w:color="auto"/>
            </w:tcBorders>
            <w:shd w:val="clear" w:color="auto" w:fill="auto"/>
            <w:noWrap/>
            <w:vAlign w:val="center"/>
            <w:hideMark/>
          </w:tcPr>
          <w:p w14:paraId="441655D2"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80.00</w:t>
            </w:r>
          </w:p>
        </w:tc>
        <w:tc>
          <w:tcPr>
            <w:tcW w:w="850" w:type="dxa"/>
            <w:tcBorders>
              <w:top w:val="nil"/>
              <w:left w:val="nil"/>
              <w:bottom w:val="single" w:sz="4" w:space="0" w:color="auto"/>
              <w:right w:val="single" w:sz="4" w:space="0" w:color="auto"/>
            </w:tcBorders>
            <w:shd w:val="clear" w:color="auto" w:fill="auto"/>
            <w:noWrap/>
            <w:vAlign w:val="center"/>
            <w:hideMark/>
          </w:tcPr>
          <w:p w14:paraId="27E72B7D"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0.080</w:t>
            </w:r>
          </w:p>
        </w:tc>
        <w:tc>
          <w:tcPr>
            <w:tcW w:w="992" w:type="dxa"/>
            <w:tcBorders>
              <w:top w:val="nil"/>
              <w:left w:val="nil"/>
              <w:bottom w:val="single" w:sz="4" w:space="0" w:color="auto"/>
              <w:right w:val="single" w:sz="4" w:space="0" w:color="auto"/>
            </w:tcBorders>
            <w:shd w:val="clear" w:color="auto" w:fill="auto"/>
            <w:noWrap/>
            <w:vAlign w:val="center"/>
            <w:hideMark/>
          </w:tcPr>
          <w:p w14:paraId="6A7C17D9"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80.00</w:t>
            </w:r>
          </w:p>
        </w:tc>
        <w:tc>
          <w:tcPr>
            <w:tcW w:w="730" w:type="dxa"/>
            <w:tcBorders>
              <w:top w:val="nil"/>
              <w:left w:val="nil"/>
              <w:bottom w:val="single" w:sz="4" w:space="0" w:color="auto"/>
              <w:right w:val="single" w:sz="4" w:space="0" w:color="auto"/>
            </w:tcBorders>
            <w:shd w:val="clear" w:color="auto" w:fill="auto"/>
            <w:noWrap/>
            <w:vAlign w:val="center"/>
            <w:hideMark/>
          </w:tcPr>
          <w:p w14:paraId="35ABDDF0"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0.080</w:t>
            </w:r>
          </w:p>
        </w:tc>
        <w:tc>
          <w:tcPr>
            <w:tcW w:w="1420" w:type="dxa"/>
            <w:tcBorders>
              <w:top w:val="nil"/>
              <w:left w:val="nil"/>
              <w:bottom w:val="single" w:sz="4" w:space="0" w:color="auto"/>
              <w:right w:val="single" w:sz="4" w:space="0" w:color="auto"/>
            </w:tcBorders>
            <w:shd w:val="clear" w:color="auto" w:fill="auto"/>
            <w:noWrap/>
            <w:vAlign w:val="center"/>
            <w:hideMark/>
          </w:tcPr>
          <w:p w14:paraId="1D6E0E91"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2,522,880.00</w:t>
            </w:r>
          </w:p>
        </w:tc>
        <w:tc>
          <w:tcPr>
            <w:tcW w:w="1420" w:type="dxa"/>
            <w:tcBorders>
              <w:top w:val="nil"/>
              <w:left w:val="nil"/>
              <w:bottom w:val="single" w:sz="4" w:space="0" w:color="auto"/>
              <w:right w:val="single" w:sz="4" w:space="0" w:color="auto"/>
            </w:tcBorders>
            <w:shd w:val="clear" w:color="auto" w:fill="auto"/>
            <w:noWrap/>
            <w:vAlign w:val="center"/>
            <w:hideMark/>
          </w:tcPr>
          <w:p w14:paraId="22318401"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2,522,880.00</w:t>
            </w:r>
          </w:p>
        </w:tc>
        <w:tc>
          <w:tcPr>
            <w:tcW w:w="1108" w:type="dxa"/>
            <w:tcBorders>
              <w:top w:val="nil"/>
              <w:left w:val="nil"/>
              <w:bottom w:val="single" w:sz="4" w:space="0" w:color="auto"/>
              <w:right w:val="single" w:sz="4" w:space="0" w:color="auto"/>
            </w:tcBorders>
            <w:shd w:val="clear" w:color="auto" w:fill="auto"/>
            <w:noWrap/>
            <w:vAlign w:val="center"/>
            <w:hideMark/>
          </w:tcPr>
          <w:p w14:paraId="60A1DE19"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78.50</w:t>
            </w:r>
          </w:p>
        </w:tc>
      </w:tr>
      <w:tr w:rsidR="006C2F75" w:rsidRPr="006C2F75" w14:paraId="5D982637" w14:textId="77777777" w:rsidTr="00274201">
        <w:trPr>
          <w:trHeight w:val="312"/>
          <w:jc w:val="center"/>
        </w:trPr>
        <w:tc>
          <w:tcPr>
            <w:tcW w:w="1240" w:type="dxa"/>
            <w:tcBorders>
              <w:top w:val="nil"/>
              <w:left w:val="single" w:sz="4" w:space="0" w:color="auto"/>
              <w:bottom w:val="single" w:sz="8" w:space="0" w:color="auto"/>
              <w:right w:val="single" w:sz="4" w:space="0" w:color="auto"/>
            </w:tcBorders>
            <w:shd w:val="clear" w:color="auto" w:fill="auto"/>
            <w:noWrap/>
            <w:vAlign w:val="center"/>
            <w:hideMark/>
          </w:tcPr>
          <w:p w14:paraId="69EFA7F4"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3</w:t>
            </w:r>
          </w:p>
        </w:tc>
        <w:tc>
          <w:tcPr>
            <w:tcW w:w="2719" w:type="dxa"/>
            <w:tcBorders>
              <w:top w:val="nil"/>
              <w:left w:val="nil"/>
              <w:bottom w:val="single" w:sz="8" w:space="0" w:color="auto"/>
              <w:right w:val="single" w:sz="4" w:space="0" w:color="auto"/>
            </w:tcBorders>
            <w:shd w:val="clear" w:color="000000" w:fill="FFFFFF"/>
            <w:noWrap/>
            <w:vAlign w:val="center"/>
            <w:hideMark/>
          </w:tcPr>
          <w:p w14:paraId="2A0B34CD" w14:textId="089CC0E2" w:rsidR="006C2F75" w:rsidRPr="006C2F75" w:rsidRDefault="006C2F75" w:rsidP="00D8782F">
            <w:pPr>
              <w:spacing w:after="0" w:line="240" w:lineRule="auto"/>
              <w:jc w:val="left"/>
              <w:rPr>
                <w:rFonts w:eastAsia="Times New Roman" w:cs="Arial"/>
                <w:color w:val="000000"/>
                <w:sz w:val="20"/>
                <w:szCs w:val="20"/>
                <w:lang w:val="es-MX" w:eastAsia="es-MX"/>
              </w:rPr>
            </w:pPr>
            <w:r w:rsidRPr="006C2F75">
              <w:rPr>
                <w:rFonts w:eastAsia="Times New Roman" w:cs="Arial"/>
                <w:color w:val="000000"/>
                <w:sz w:val="20"/>
                <w:szCs w:val="20"/>
                <w:lang w:val="es-MX" w:eastAsia="es-MX"/>
              </w:rPr>
              <w:t>Panteón Civil</w:t>
            </w:r>
          </w:p>
        </w:tc>
        <w:tc>
          <w:tcPr>
            <w:tcW w:w="993" w:type="dxa"/>
            <w:tcBorders>
              <w:top w:val="nil"/>
              <w:left w:val="nil"/>
              <w:bottom w:val="single" w:sz="8" w:space="0" w:color="auto"/>
              <w:right w:val="single" w:sz="4" w:space="0" w:color="auto"/>
            </w:tcBorders>
            <w:shd w:val="clear" w:color="auto" w:fill="auto"/>
            <w:noWrap/>
            <w:vAlign w:val="center"/>
            <w:hideMark/>
          </w:tcPr>
          <w:p w14:paraId="0AF56B4D"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150.00</w:t>
            </w:r>
          </w:p>
        </w:tc>
        <w:tc>
          <w:tcPr>
            <w:tcW w:w="850" w:type="dxa"/>
            <w:tcBorders>
              <w:top w:val="nil"/>
              <w:left w:val="nil"/>
              <w:bottom w:val="single" w:sz="8" w:space="0" w:color="auto"/>
              <w:right w:val="single" w:sz="4" w:space="0" w:color="auto"/>
            </w:tcBorders>
            <w:shd w:val="clear" w:color="auto" w:fill="auto"/>
            <w:noWrap/>
            <w:vAlign w:val="center"/>
            <w:hideMark/>
          </w:tcPr>
          <w:p w14:paraId="04221FC0"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0.150</w:t>
            </w:r>
          </w:p>
        </w:tc>
        <w:tc>
          <w:tcPr>
            <w:tcW w:w="992" w:type="dxa"/>
            <w:tcBorders>
              <w:top w:val="nil"/>
              <w:left w:val="nil"/>
              <w:bottom w:val="single" w:sz="8" w:space="0" w:color="auto"/>
              <w:right w:val="single" w:sz="4" w:space="0" w:color="auto"/>
            </w:tcBorders>
            <w:shd w:val="clear" w:color="auto" w:fill="auto"/>
            <w:noWrap/>
            <w:vAlign w:val="center"/>
            <w:hideMark/>
          </w:tcPr>
          <w:p w14:paraId="2C28B3C3"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150.00</w:t>
            </w:r>
          </w:p>
        </w:tc>
        <w:tc>
          <w:tcPr>
            <w:tcW w:w="730" w:type="dxa"/>
            <w:tcBorders>
              <w:top w:val="nil"/>
              <w:left w:val="nil"/>
              <w:bottom w:val="single" w:sz="8" w:space="0" w:color="auto"/>
              <w:right w:val="single" w:sz="4" w:space="0" w:color="auto"/>
            </w:tcBorders>
            <w:shd w:val="clear" w:color="auto" w:fill="auto"/>
            <w:noWrap/>
            <w:vAlign w:val="center"/>
            <w:hideMark/>
          </w:tcPr>
          <w:p w14:paraId="3084FD5B"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0.150</w:t>
            </w:r>
          </w:p>
        </w:tc>
        <w:tc>
          <w:tcPr>
            <w:tcW w:w="1420" w:type="dxa"/>
            <w:tcBorders>
              <w:top w:val="nil"/>
              <w:left w:val="nil"/>
              <w:bottom w:val="single" w:sz="8" w:space="0" w:color="auto"/>
              <w:right w:val="single" w:sz="4" w:space="0" w:color="auto"/>
            </w:tcBorders>
            <w:shd w:val="clear" w:color="auto" w:fill="auto"/>
            <w:noWrap/>
            <w:vAlign w:val="center"/>
            <w:hideMark/>
          </w:tcPr>
          <w:p w14:paraId="78F86AC4"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4,730,400.00</w:t>
            </w:r>
          </w:p>
        </w:tc>
        <w:tc>
          <w:tcPr>
            <w:tcW w:w="1420" w:type="dxa"/>
            <w:tcBorders>
              <w:top w:val="nil"/>
              <w:left w:val="nil"/>
              <w:bottom w:val="single" w:sz="8" w:space="0" w:color="auto"/>
              <w:right w:val="single" w:sz="4" w:space="0" w:color="auto"/>
            </w:tcBorders>
            <w:shd w:val="clear" w:color="auto" w:fill="auto"/>
            <w:noWrap/>
            <w:vAlign w:val="center"/>
            <w:hideMark/>
          </w:tcPr>
          <w:p w14:paraId="6D24D1D1"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4,730,400.00</w:t>
            </w:r>
          </w:p>
        </w:tc>
        <w:tc>
          <w:tcPr>
            <w:tcW w:w="1108" w:type="dxa"/>
            <w:tcBorders>
              <w:top w:val="nil"/>
              <w:left w:val="nil"/>
              <w:bottom w:val="single" w:sz="8" w:space="0" w:color="auto"/>
              <w:right w:val="single" w:sz="4" w:space="0" w:color="auto"/>
            </w:tcBorders>
            <w:shd w:val="clear" w:color="auto" w:fill="auto"/>
            <w:noWrap/>
            <w:vAlign w:val="center"/>
            <w:hideMark/>
          </w:tcPr>
          <w:p w14:paraId="38923F6E"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115.00</w:t>
            </w:r>
          </w:p>
        </w:tc>
      </w:tr>
      <w:tr w:rsidR="006C2F75" w:rsidRPr="006C2F75" w14:paraId="08F6F466" w14:textId="77777777" w:rsidTr="00274201">
        <w:trPr>
          <w:trHeight w:val="312"/>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14:paraId="30FF0238"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6</w:t>
            </w:r>
          </w:p>
        </w:tc>
        <w:tc>
          <w:tcPr>
            <w:tcW w:w="2719" w:type="dxa"/>
            <w:tcBorders>
              <w:top w:val="nil"/>
              <w:left w:val="nil"/>
              <w:bottom w:val="single" w:sz="4" w:space="0" w:color="auto"/>
              <w:right w:val="single" w:sz="4" w:space="0" w:color="auto"/>
            </w:tcBorders>
            <w:shd w:val="clear" w:color="000000" w:fill="FFFFFF"/>
            <w:noWrap/>
            <w:vAlign w:val="center"/>
            <w:hideMark/>
          </w:tcPr>
          <w:p w14:paraId="4204E9F2" w14:textId="77777777" w:rsidR="006C2F75" w:rsidRPr="006C2F75" w:rsidRDefault="006C2F75" w:rsidP="00D8782F">
            <w:pPr>
              <w:spacing w:after="0" w:line="240" w:lineRule="auto"/>
              <w:jc w:val="left"/>
              <w:rPr>
                <w:rFonts w:eastAsia="Times New Roman" w:cs="Arial"/>
                <w:sz w:val="20"/>
                <w:szCs w:val="20"/>
                <w:lang w:val="es-MX" w:eastAsia="es-MX"/>
              </w:rPr>
            </w:pPr>
            <w:r w:rsidRPr="006C2F75">
              <w:rPr>
                <w:rFonts w:eastAsia="Times New Roman" w:cs="Arial"/>
                <w:sz w:val="20"/>
                <w:szCs w:val="20"/>
                <w:lang w:val="es-MX" w:eastAsia="es-MX"/>
              </w:rPr>
              <w:t>Deportivo Los Galeana</w:t>
            </w:r>
          </w:p>
        </w:tc>
        <w:tc>
          <w:tcPr>
            <w:tcW w:w="993" w:type="dxa"/>
            <w:tcBorders>
              <w:top w:val="nil"/>
              <w:left w:val="nil"/>
              <w:bottom w:val="single" w:sz="4" w:space="0" w:color="auto"/>
              <w:right w:val="single" w:sz="4" w:space="0" w:color="auto"/>
            </w:tcBorders>
            <w:shd w:val="clear" w:color="auto" w:fill="auto"/>
            <w:noWrap/>
            <w:vAlign w:val="center"/>
            <w:hideMark/>
          </w:tcPr>
          <w:p w14:paraId="518FCD51"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80.00</w:t>
            </w:r>
          </w:p>
        </w:tc>
        <w:tc>
          <w:tcPr>
            <w:tcW w:w="850" w:type="dxa"/>
            <w:tcBorders>
              <w:top w:val="nil"/>
              <w:left w:val="nil"/>
              <w:bottom w:val="single" w:sz="4" w:space="0" w:color="auto"/>
              <w:right w:val="single" w:sz="4" w:space="0" w:color="auto"/>
            </w:tcBorders>
            <w:shd w:val="clear" w:color="auto" w:fill="auto"/>
            <w:noWrap/>
            <w:vAlign w:val="center"/>
            <w:hideMark/>
          </w:tcPr>
          <w:p w14:paraId="14C4858E"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0.080</w:t>
            </w:r>
          </w:p>
        </w:tc>
        <w:tc>
          <w:tcPr>
            <w:tcW w:w="992" w:type="dxa"/>
            <w:tcBorders>
              <w:top w:val="nil"/>
              <w:left w:val="nil"/>
              <w:bottom w:val="single" w:sz="4" w:space="0" w:color="auto"/>
              <w:right w:val="single" w:sz="4" w:space="0" w:color="auto"/>
            </w:tcBorders>
            <w:shd w:val="clear" w:color="auto" w:fill="auto"/>
            <w:noWrap/>
            <w:vAlign w:val="center"/>
            <w:hideMark/>
          </w:tcPr>
          <w:p w14:paraId="524445FE"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56.00</w:t>
            </w:r>
          </w:p>
        </w:tc>
        <w:tc>
          <w:tcPr>
            <w:tcW w:w="730" w:type="dxa"/>
            <w:tcBorders>
              <w:top w:val="nil"/>
              <w:left w:val="nil"/>
              <w:bottom w:val="single" w:sz="4" w:space="0" w:color="auto"/>
              <w:right w:val="single" w:sz="4" w:space="0" w:color="auto"/>
            </w:tcBorders>
            <w:shd w:val="clear" w:color="auto" w:fill="auto"/>
            <w:noWrap/>
            <w:vAlign w:val="center"/>
            <w:hideMark/>
          </w:tcPr>
          <w:p w14:paraId="203DFDF6"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0.056</w:t>
            </w:r>
          </w:p>
        </w:tc>
        <w:tc>
          <w:tcPr>
            <w:tcW w:w="1420" w:type="dxa"/>
            <w:tcBorders>
              <w:top w:val="nil"/>
              <w:left w:val="nil"/>
              <w:bottom w:val="single" w:sz="4" w:space="0" w:color="auto"/>
              <w:right w:val="single" w:sz="4" w:space="0" w:color="auto"/>
            </w:tcBorders>
            <w:shd w:val="clear" w:color="auto" w:fill="auto"/>
            <w:noWrap/>
            <w:vAlign w:val="center"/>
            <w:hideMark/>
          </w:tcPr>
          <w:p w14:paraId="0544944C"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2,522,880.00</w:t>
            </w:r>
          </w:p>
        </w:tc>
        <w:tc>
          <w:tcPr>
            <w:tcW w:w="1420" w:type="dxa"/>
            <w:tcBorders>
              <w:top w:val="nil"/>
              <w:left w:val="nil"/>
              <w:bottom w:val="single" w:sz="4" w:space="0" w:color="auto"/>
              <w:right w:val="single" w:sz="4" w:space="0" w:color="auto"/>
            </w:tcBorders>
            <w:shd w:val="clear" w:color="auto" w:fill="auto"/>
            <w:noWrap/>
            <w:vAlign w:val="center"/>
            <w:hideMark/>
          </w:tcPr>
          <w:p w14:paraId="32F9D77D"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1,766,016.00</w:t>
            </w:r>
          </w:p>
        </w:tc>
        <w:tc>
          <w:tcPr>
            <w:tcW w:w="1108" w:type="dxa"/>
            <w:tcBorders>
              <w:top w:val="nil"/>
              <w:left w:val="nil"/>
              <w:bottom w:val="single" w:sz="4" w:space="0" w:color="auto"/>
              <w:right w:val="single" w:sz="4" w:space="0" w:color="auto"/>
            </w:tcBorders>
            <w:shd w:val="clear" w:color="auto" w:fill="auto"/>
            <w:noWrap/>
            <w:vAlign w:val="center"/>
            <w:hideMark/>
          </w:tcPr>
          <w:p w14:paraId="35CCB2DF"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83.00</w:t>
            </w:r>
          </w:p>
        </w:tc>
      </w:tr>
      <w:tr w:rsidR="006C2F75" w:rsidRPr="006C2F75" w14:paraId="39F304FB" w14:textId="77777777" w:rsidTr="00274201">
        <w:trPr>
          <w:trHeight w:val="312"/>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14:paraId="050AA94D"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7</w:t>
            </w:r>
          </w:p>
        </w:tc>
        <w:tc>
          <w:tcPr>
            <w:tcW w:w="2719" w:type="dxa"/>
            <w:tcBorders>
              <w:top w:val="nil"/>
              <w:left w:val="nil"/>
              <w:bottom w:val="single" w:sz="4" w:space="0" w:color="auto"/>
              <w:right w:val="single" w:sz="4" w:space="0" w:color="auto"/>
            </w:tcBorders>
            <w:shd w:val="clear" w:color="auto" w:fill="auto"/>
            <w:noWrap/>
            <w:vAlign w:val="center"/>
            <w:hideMark/>
          </w:tcPr>
          <w:p w14:paraId="050DA3F3" w14:textId="77777777" w:rsidR="006C2F75" w:rsidRPr="006C2F75" w:rsidRDefault="006C2F75" w:rsidP="00D8782F">
            <w:pPr>
              <w:spacing w:after="0" w:line="240" w:lineRule="auto"/>
              <w:jc w:val="left"/>
              <w:rPr>
                <w:rFonts w:eastAsia="Times New Roman" w:cs="Arial"/>
                <w:color w:val="000000"/>
                <w:sz w:val="20"/>
                <w:szCs w:val="20"/>
                <w:lang w:val="es-MX" w:eastAsia="es-MX"/>
              </w:rPr>
            </w:pPr>
            <w:r w:rsidRPr="006C2F75">
              <w:rPr>
                <w:rFonts w:eastAsia="Times New Roman" w:cs="Arial"/>
                <w:color w:val="000000"/>
                <w:sz w:val="20"/>
                <w:szCs w:val="20"/>
                <w:lang w:val="es-MX" w:eastAsia="es-MX"/>
              </w:rPr>
              <w:t>La Libertad</w:t>
            </w:r>
          </w:p>
        </w:tc>
        <w:tc>
          <w:tcPr>
            <w:tcW w:w="993" w:type="dxa"/>
            <w:tcBorders>
              <w:top w:val="nil"/>
              <w:left w:val="nil"/>
              <w:bottom w:val="single" w:sz="4" w:space="0" w:color="auto"/>
              <w:right w:val="single" w:sz="4" w:space="0" w:color="auto"/>
            </w:tcBorders>
            <w:shd w:val="clear" w:color="auto" w:fill="auto"/>
            <w:noWrap/>
            <w:vAlign w:val="center"/>
            <w:hideMark/>
          </w:tcPr>
          <w:p w14:paraId="775764DC"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40.00</w:t>
            </w:r>
          </w:p>
        </w:tc>
        <w:tc>
          <w:tcPr>
            <w:tcW w:w="850" w:type="dxa"/>
            <w:tcBorders>
              <w:top w:val="nil"/>
              <w:left w:val="nil"/>
              <w:bottom w:val="single" w:sz="4" w:space="0" w:color="auto"/>
              <w:right w:val="single" w:sz="4" w:space="0" w:color="auto"/>
            </w:tcBorders>
            <w:shd w:val="clear" w:color="auto" w:fill="auto"/>
            <w:noWrap/>
            <w:vAlign w:val="center"/>
            <w:hideMark/>
          </w:tcPr>
          <w:p w14:paraId="6EC545FA"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0.040</w:t>
            </w:r>
          </w:p>
        </w:tc>
        <w:tc>
          <w:tcPr>
            <w:tcW w:w="992" w:type="dxa"/>
            <w:tcBorders>
              <w:top w:val="nil"/>
              <w:left w:val="nil"/>
              <w:bottom w:val="single" w:sz="4" w:space="0" w:color="auto"/>
              <w:right w:val="single" w:sz="4" w:space="0" w:color="auto"/>
            </w:tcBorders>
            <w:shd w:val="clear" w:color="auto" w:fill="auto"/>
            <w:noWrap/>
            <w:vAlign w:val="center"/>
            <w:hideMark/>
          </w:tcPr>
          <w:p w14:paraId="211A83FB"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35.00</w:t>
            </w:r>
          </w:p>
        </w:tc>
        <w:tc>
          <w:tcPr>
            <w:tcW w:w="730" w:type="dxa"/>
            <w:tcBorders>
              <w:top w:val="nil"/>
              <w:left w:val="nil"/>
              <w:bottom w:val="single" w:sz="4" w:space="0" w:color="auto"/>
              <w:right w:val="single" w:sz="4" w:space="0" w:color="auto"/>
            </w:tcBorders>
            <w:shd w:val="clear" w:color="auto" w:fill="auto"/>
            <w:noWrap/>
            <w:vAlign w:val="center"/>
            <w:hideMark/>
          </w:tcPr>
          <w:p w14:paraId="1145E6EA"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0.035</w:t>
            </w:r>
          </w:p>
        </w:tc>
        <w:tc>
          <w:tcPr>
            <w:tcW w:w="1420" w:type="dxa"/>
            <w:tcBorders>
              <w:top w:val="nil"/>
              <w:left w:val="nil"/>
              <w:bottom w:val="single" w:sz="4" w:space="0" w:color="auto"/>
              <w:right w:val="single" w:sz="4" w:space="0" w:color="auto"/>
            </w:tcBorders>
            <w:shd w:val="clear" w:color="auto" w:fill="auto"/>
            <w:noWrap/>
            <w:vAlign w:val="center"/>
            <w:hideMark/>
          </w:tcPr>
          <w:p w14:paraId="41B8515C"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1,261,440.00</w:t>
            </w:r>
          </w:p>
        </w:tc>
        <w:tc>
          <w:tcPr>
            <w:tcW w:w="1420" w:type="dxa"/>
            <w:tcBorders>
              <w:top w:val="nil"/>
              <w:left w:val="nil"/>
              <w:bottom w:val="single" w:sz="4" w:space="0" w:color="auto"/>
              <w:right w:val="single" w:sz="4" w:space="0" w:color="auto"/>
            </w:tcBorders>
            <w:shd w:val="clear" w:color="auto" w:fill="auto"/>
            <w:noWrap/>
            <w:vAlign w:val="center"/>
            <w:hideMark/>
          </w:tcPr>
          <w:p w14:paraId="571612A8"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1,103,760.00</w:t>
            </w:r>
          </w:p>
        </w:tc>
        <w:tc>
          <w:tcPr>
            <w:tcW w:w="1108" w:type="dxa"/>
            <w:tcBorders>
              <w:top w:val="nil"/>
              <w:left w:val="nil"/>
              <w:bottom w:val="single" w:sz="4" w:space="0" w:color="auto"/>
              <w:right w:val="single" w:sz="4" w:space="0" w:color="auto"/>
            </w:tcBorders>
            <w:shd w:val="clear" w:color="auto" w:fill="auto"/>
            <w:noWrap/>
            <w:vAlign w:val="center"/>
            <w:hideMark/>
          </w:tcPr>
          <w:p w14:paraId="04D6A7E1"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98.00</w:t>
            </w:r>
          </w:p>
        </w:tc>
      </w:tr>
      <w:tr w:rsidR="006C2F75" w:rsidRPr="006C2F75" w14:paraId="28F3A4FC" w14:textId="77777777" w:rsidTr="00274201">
        <w:trPr>
          <w:trHeight w:val="312"/>
          <w:jc w:val="center"/>
        </w:trPr>
        <w:tc>
          <w:tcPr>
            <w:tcW w:w="1240" w:type="dxa"/>
            <w:tcBorders>
              <w:top w:val="nil"/>
              <w:left w:val="single" w:sz="4" w:space="0" w:color="auto"/>
              <w:bottom w:val="single" w:sz="8" w:space="0" w:color="auto"/>
              <w:right w:val="single" w:sz="4" w:space="0" w:color="auto"/>
            </w:tcBorders>
            <w:shd w:val="clear" w:color="auto" w:fill="auto"/>
            <w:noWrap/>
            <w:vAlign w:val="center"/>
            <w:hideMark/>
          </w:tcPr>
          <w:p w14:paraId="3B12EB66"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7</w:t>
            </w:r>
          </w:p>
        </w:tc>
        <w:tc>
          <w:tcPr>
            <w:tcW w:w="2719" w:type="dxa"/>
            <w:tcBorders>
              <w:top w:val="nil"/>
              <w:left w:val="nil"/>
              <w:bottom w:val="single" w:sz="8" w:space="0" w:color="auto"/>
              <w:right w:val="single" w:sz="4" w:space="0" w:color="auto"/>
            </w:tcBorders>
            <w:shd w:val="clear" w:color="auto" w:fill="auto"/>
            <w:noWrap/>
            <w:vAlign w:val="center"/>
            <w:hideMark/>
          </w:tcPr>
          <w:p w14:paraId="5FDD7634" w14:textId="77777777" w:rsidR="006C2F75" w:rsidRPr="006C2F75" w:rsidRDefault="006C2F75" w:rsidP="00D8782F">
            <w:pPr>
              <w:spacing w:after="0" w:line="240" w:lineRule="auto"/>
              <w:jc w:val="left"/>
              <w:rPr>
                <w:rFonts w:eastAsia="Times New Roman" w:cs="Arial"/>
                <w:color w:val="000000"/>
                <w:sz w:val="20"/>
                <w:szCs w:val="20"/>
                <w:lang w:val="es-MX" w:eastAsia="es-MX"/>
              </w:rPr>
            </w:pPr>
            <w:r w:rsidRPr="006C2F75">
              <w:rPr>
                <w:rFonts w:eastAsia="Times New Roman" w:cs="Arial"/>
                <w:color w:val="000000"/>
                <w:sz w:val="20"/>
                <w:szCs w:val="20"/>
                <w:lang w:val="es-MX" w:eastAsia="es-MX"/>
              </w:rPr>
              <w:t>Vista Alegre</w:t>
            </w:r>
          </w:p>
        </w:tc>
        <w:tc>
          <w:tcPr>
            <w:tcW w:w="993" w:type="dxa"/>
            <w:tcBorders>
              <w:top w:val="nil"/>
              <w:left w:val="nil"/>
              <w:bottom w:val="single" w:sz="8" w:space="0" w:color="auto"/>
              <w:right w:val="single" w:sz="4" w:space="0" w:color="auto"/>
            </w:tcBorders>
            <w:shd w:val="clear" w:color="auto" w:fill="auto"/>
            <w:noWrap/>
            <w:vAlign w:val="center"/>
            <w:hideMark/>
          </w:tcPr>
          <w:p w14:paraId="4E0C940A"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40.00</w:t>
            </w:r>
          </w:p>
        </w:tc>
        <w:tc>
          <w:tcPr>
            <w:tcW w:w="850" w:type="dxa"/>
            <w:tcBorders>
              <w:top w:val="nil"/>
              <w:left w:val="nil"/>
              <w:bottom w:val="single" w:sz="8" w:space="0" w:color="auto"/>
              <w:right w:val="single" w:sz="4" w:space="0" w:color="auto"/>
            </w:tcBorders>
            <w:shd w:val="clear" w:color="auto" w:fill="auto"/>
            <w:noWrap/>
            <w:vAlign w:val="center"/>
            <w:hideMark/>
          </w:tcPr>
          <w:p w14:paraId="539813BB"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0.040</w:t>
            </w:r>
          </w:p>
        </w:tc>
        <w:tc>
          <w:tcPr>
            <w:tcW w:w="992" w:type="dxa"/>
            <w:tcBorders>
              <w:top w:val="nil"/>
              <w:left w:val="nil"/>
              <w:bottom w:val="single" w:sz="8" w:space="0" w:color="auto"/>
              <w:right w:val="single" w:sz="4" w:space="0" w:color="auto"/>
            </w:tcBorders>
            <w:shd w:val="clear" w:color="auto" w:fill="auto"/>
            <w:noWrap/>
            <w:vAlign w:val="center"/>
            <w:hideMark/>
          </w:tcPr>
          <w:p w14:paraId="0C39CD72"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28.00</w:t>
            </w:r>
          </w:p>
        </w:tc>
        <w:tc>
          <w:tcPr>
            <w:tcW w:w="730" w:type="dxa"/>
            <w:tcBorders>
              <w:top w:val="nil"/>
              <w:left w:val="nil"/>
              <w:bottom w:val="single" w:sz="8" w:space="0" w:color="auto"/>
              <w:right w:val="single" w:sz="4" w:space="0" w:color="auto"/>
            </w:tcBorders>
            <w:shd w:val="clear" w:color="auto" w:fill="auto"/>
            <w:noWrap/>
            <w:vAlign w:val="center"/>
            <w:hideMark/>
          </w:tcPr>
          <w:p w14:paraId="208B4018"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0.028</w:t>
            </w:r>
          </w:p>
        </w:tc>
        <w:tc>
          <w:tcPr>
            <w:tcW w:w="1420" w:type="dxa"/>
            <w:tcBorders>
              <w:top w:val="nil"/>
              <w:left w:val="nil"/>
              <w:bottom w:val="single" w:sz="8" w:space="0" w:color="auto"/>
              <w:right w:val="single" w:sz="4" w:space="0" w:color="auto"/>
            </w:tcBorders>
            <w:shd w:val="clear" w:color="auto" w:fill="auto"/>
            <w:noWrap/>
            <w:vAlign w:val="center"/>
            <w:hideMark/>
          </w:tcPr>
          <w:p w14:paraId="19269C9B"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1,261,440.00</w:t>
            </w:r>
          </w:p>
        </w:tc>
        <w:tc>
          <w:tcPr>
            <w:tcW w:w="1420" w:type="dxa"/>
            <w:tcBorders>
              <w:top w:val="nil"/>
              <w:left w:val="nil"/>
              <w:bottom w:val="single" w:sz="8" w:space="0" w:color="auto"/>
              <w:right w:val="single" w:sz="4" w:space="0" w:color="auto"/>
            </w:tcBorders>
            <w:shd w:val="clear" w:color="auto" w:fill="auto"/>
            <w:noWrap/>
            <w:vAlign w:val="center"/>
            <w:hideMark/>
          </w:tcPr>
          <w:p w14:paraId="7952AF83"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883,008.00</w:t>
            </w:r>
          </w:p>
        </w:tc>
        <w:tc>
          <w:tcPr>
            <w:tcW w:w="1108" w:type="dxa"/>
            <w:tcBorders>
              <w:top w:val="nil"/>
              <w:left w:val="nil"/>
              <w:bottom w:val="single" w:sz="8" w:space="0" w:color="auto"/>
              <w:right w:val="single" w:sz="4" w:space="0" w:color="auto"/>
            </w:tcBorders>
            <w:shd w:val="clear" w:color="auto" w:fill="auto"/>
            <w:noWrap/>
            <w:vAlign w:val="center"/>
            <w:hideMark/>
          </w:tcPr>
          <w:p w14:paraId="7424202F"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57.00</w:t>
            </w:r>
          </w:p>
        </w:tc>
      </w:tr>
      <w:tr w:rsidR="006C2F75" w:rsidRPr="006C2F75" w14:paraId="34EC2853" w14:textId="77777777" w:rsidTr="00274201">
        <w:trPr>
          <w:trHeight w:val="312"/>
          <w:jc w:val="center"/>
        </w:trPr>
        <w:tc>
          <w:tcPr>
            <w:tcW w:w="1240" w:type="dxa"/>
            <w:tcBorders>
              <w:top w:val="nil"/>
              <w:left w:val="single" w:sz="4" w:space="0" w:color="auto"/>
              <w:bottom w:val="single" w:sz="8" w:space="0" w:color="auto"/>
              <w:right w:val="single" w:sz="4" w:space="0" w:color="auto"/>
            </w:tcBorders>
            <w:shd w:val="clear" w:color="auto" w:fill="auto"/>
            <w:noWrap/>
            <w:vAlign w:val="center"/>
            <w:hideMark/>
          </w:tcPr>
          <w:p w14:paraId="260D1F68"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10</w:t>
            </w:r>
          </w:p>
        </w:tc>
        <w:tc>
          <w:tcPr>
            <w:tcW w:w="2719" w:type="dxa"/>
            <w:tcBorders>
              <w:top w:val="nil"/>
              <w:left w:val="nil"/>
              <w:bottom w:val="single" w:sz="8" w:space="0" w:color="auto"/>
              <w:right w:val="single" w:sz="4" w:space="0" w:color="auto"/>
            </w:tcBorders>
            <w:shd w:val="clear" w:color="000000" w:fill="FFFFFF"/>
            <w:noWrap/>
            <w:vAlign w:val="center"/>
            <w:hideMark/>
          </w:tcPr>
          <w:p w14:paraId="607A93AC" w14:textId="5E840F56" w:rsidR="006C2F75" w:rsidRPr="006C2F75" w:rsidRDefault="006C2F75" w:rsidP="00D8782F">
            <w:pPr>
              <w:spacing w:after="0" w:line="240" w:lineRule="auto"/>
              <w:jc w:val="left"/>
              <w:rPr>
                <w:rFonts w:eastAsia="Times New Roman" w:cs="Arial"/>
                <w:color w:val="000000"/>
                <w:sz w:val="20"/>
                <w:szCs w:val="20"/>
                <w:lang w:val="es-MX" w:eastAsia="es-MX"/>
              </w:rPr>
            </w:pPr>
            <w:r w:rsidRPr="006C2F75">
              <w:rPr>
                <w:rFonts w:eastAsia="Times New Roman" w:cs="Arial"/>
                <w:color w:val="000000"/>
                <w:sz w:val="20"/>
                <w:szCs w:val="20"/>
                <w:lang w:val="es-MX" w:eastAsia="es-MX"/>
              </w:rPr>
              <w:t>La Caldera</w:t>
            </w:r>
            <w:r w:rsidR="0044029C">
              <w:rPr>
                <w:rFonts w:eastAsia="Times New Roman" w:cs="Arial"/>
                <w:color w:val="000000"/>
                <w:sz w:val="20"/>
                <w:szCs w:val="20"/>
                <w:lang w:val="es-MX" w:eastAsia="es-MX"/>
              </w:rPr>
              <w:t xml:space="preserve"> Nueva</w:t>
            </w:r>
          </w:p>
        </w:tc>
        <w:tc>
          <w:tcPr>
            <w:tcW w:w="993" w:type="dxa"/>
            <w:tcBorders>
              <w:top w:val="nil"/>
              <w:left w:val="nil"/>
              <w:bottom w:val="single" w:sz="8" w:space="0" w:color="auto"/>
              <w:right w:val="single" w:sz="4" w:space="0" w:color="auto"/>
            </w:tcBorders>
            <w:shd w:val="clear" w:color="auto" w:fill="auto"/>
            <w:noWrap/>
            <w:vAlign w:val="center"/>
            <w:hideMark/>
          </w:tcPr>
          <w:p w14:paraId="598024D8"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700.00</w:t>
            </w:r>
          </w:p>
        </w:tc>
        <w:tc>
          <w:tcPr>
            <w:tcW w:w="850" w:type="dxa"/>
            <w:tcBorders>
              <w:top w:val="nil"/>
              <w:left w:val="nil"/>
              <w:bottom w:val="single" w:sz="8" w:space="0" w:color="auto"/>
              <w:right w:val="single" w:sz="4" w:space="0" w:color="auto"/>
            </w:tcBorders>
            <w:shd w:val="clear" w:color="auto" w:fill="auto"/>
            <w:noWrap/>
            <w:vAlign w:val="center"/>
            <w:hideMark/>
          </w:tcPr>
          <w:p w14:paraId="241259DF"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0.700</w:t>
            </w:r>
          </w:p>
        </w:tc>
        <w:tc>
          <w:tcPr>
            <w:tcW w:w="992" w:type="dxa"/>
            <w:tcBorders>
              <w:top w:val="nil"/>
              <w:left w:val="nil"/>
              <w:bottom w:val="single" w:sz="8" w:space="0" w:color="auto"/>
              <w:right w:val="single" w:sz="4" w:space="0" w:color="auto"/>
            </w:tcBorders>
            <w:shd w:val="clear" w:color="auto" w:fill="auto"/>
            <w:noWrap/>
            <w:vAlign w:val="center"/>
            <w:hideMark/>
          </w:tcPr>
          <w:p w14:paraId="6F0E8CF6"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700.00</w:t>
            </w:r>
          </w:p>
        </w:tc>
        <w:tc>
          <w:tcPr>
            <w:tcW w:w="730" w:type="dxa"/>
            <w:tcBorders>
              <w:top w:val="nil"/>
              <w:left w:val="nil"/>
              <w:bottom w:val="single" w:sz="8" w:space="0" w:color="auto"/>
              <w:right w:val="single" w:sz="4" w:space="0" w:color="auto"/>
            </w:tcBorders>
            <w:shd w:val="clear" w:color="auto" w:fill="auto"/>
            <w:noWrap/>
            <w:vAlign w:val="center"/>
            <w:hideMark/>
          </w:tcPr>
          <w:p w14:paraId="1C42A81D"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0.700</w:t>
            </w:r>
          </w:p>
        </w:tc>
        <w:tc>
          <w:tcPr>
            <w:tcW w:w="1420" w:type="dxa"/>
            <w:tcBorders>
              <w:top w:val="nil"/>
              <w:left w:val="nil"/>
              <w:bottom w:val="single" w:sz="8" w:space="0" w:color="auto"/>
              <w:right w:val="single" w:sz="4" w:space="0" w:color="auto"/>
            </w:tcBorders>
            <w:shd w:val="clear" w:color="auto" w:fill="auto"/>
            <w:noWrap/>
            <w:vAlign w:val="center"/>
            <w:hideMark/>
          </w:tcPr>
          <w:p w14:paraId="443825FE"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22,075,200.00</w:t>
            </w:r>
          </w:p>
        </w:tc>
        <w:tc>
          <w:tcPr>
            <w:tcW w:w="1420" w:type="dxa"/>
            <w:tcBorders>
              <w:top w:val="nil"/>
              <w:left w:val="nil"/>
              <w:bottom w:val="single" w:sz="8" w:space="0" w:color="auto"/>
              <w:right w:val="single" w:sz="4" w:space="0" w:color="auto"/>
            </w:tcBorders>
            <w:shd w:val="clear" w:color="auto" w:fill="auto"/>
            <w:noWrap/>
            <w:vAlign w:val="center"/>
            <w:hideMark/>
          </w:tcPr>
          <w:p w14:paraId="391669B9"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22,075,200.00</w:t>
            </w:r>
          </w:p>
        </w:tc>
        <w:tc>
          <w:tcPr>
            <w:tcW w:w="1108" w:type="dxa"/>
            <w:tcBorders>
              <w:top w:val="nil"/>
              <w:left w:val="nil"/>
              <w:bottom w:val="single" w:sz="8" w:space="0" w:color="auto"/>
              <w:right w:val="single" w:sz="4" w:space="0" w:color="auto"/>
            </w:tcBorders>
            <w:shd w:val="clear" w:color="auto" w:fill="auto"/>
            <w:noWrap/>
            <w:vAlign w:val="center"/>
            <w:hideMark/>
          </w:tcPr>
          <w:p w14:paraId="2BE2BFFD" w14:textId="4C211802" w:rsidR="006C2F75" w:rsidRPr="006C2F75" w:rsidRDefault="006C2F75" w:rsidP="00D8782F">
            <w:pPr>
              <w:spacing w:after="0" w:line="240" w:lineRule="auto"/>
              <w:jc w:val="center"/>
              <w:rPr>
                <w:rFonts w:eastAsia="Times New Roman" w:cs="Arial"/>
                <w:color w:val="000000"/>
                <w:sz w:val="20"/>
                <w:szCs w:val="20"/>
                <w:lang w:val="es-MX" w:eastAsia="es-MX"/>
              </w:rPr>
            </w:pPr>
          </w:p>
        </w:tc>
      </w:tr>
      <w:tr w:rsidR="006C2F75" w:rsidRPr="006C2F75" w14:paraId="2E927CDF" w14:textId="77777777" w:rsidTr="00274201">
        <w:trPr>
          <w:trHeight w:val="312"/>
          <w:jc w:val="center"/>
        </w:trPr>
        <w:tc>
          <w:tcPr>
            <w:tcW w:w="1240" w:type="dxa"/>
            <w:tcBorders>
              <w:top w:val="nil"/>
              <w:left w:val="single" w:sz="4" w:space="0" w:color="auto"/>
              <w:bottom w:val="single" w:sz="8" w:space="0" w:color="auto"/>
              <w:right w:val="single" w:sz="4" w:space="0" w:color="auto"/>
            </w:tcBorders>
            <w:shd w:val="clear" w:color="auto" w:fill="auto"/>
            <w:noWrap/>
            <w:vAlign w:val="center"/>
            <w:hideMark/>
          </w:tcPr>
          <w:p w14:paraId="62D3C2B4"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12</w:t>
            </w:r>
          </w:p>
        </w:tc>
        <w:tc>
          <w:tcPr>
            <w:tcW w:w="2719" w:type="dxa"/>
            <w:tcBorders>
              <w:top w:val="nil"/>
              <w:left w:val="nil"/>
              <w:bottom w:val="single" w:sz="8" w:space="0" w:color="auto"/>
              <w:right w:val="single" w:sz="4" w:space="0" w:color="auto"/>
            </w:tcBorders>
            <w:shd w:val="clear" w:color="000000" w:fill="FFFFFF"/>
            <w:noWrap/>
            <w:vAlign w:val="center"/>
            <w:hideMark/>
          </w:tcPr>
          <w:p w14:paraId="70E16953" w14:textId="77777777" w:rsidR="006C2F75" w:rsidRPr="006C2F75" w:rsidRDefault="006C2F75" w:rsidP="00D8782F">
            <w:pPr>
              <w:spacing w:after="0" w:line="240" w:lineRule="auto"/>
              <w:jc w:val="left"/>
              <w:rPr>
                <w:rFonts w:eastAsia="Times New Roman" w:cs="Arial"/>
                <w:color w:val="000000"/>
                <w:sz w:val="20"/>
                <w:szCs w:val="20"/>
                <w:lang w:val="es-MX" w:eastAsia="es-MX"/>
              </w:rPr>
            </w:pPr>
            <w:r w:rsidRPr="006C2F75">
              <w:rPr>
                <w:rFonts w:eastAsia="Times New Roman" w:cs="Arial"/>
                <w:color w:val="000000"/>
                <w:sz w:val="20"/>
                <w:szCs w:val="20"/>
                <w:lang w:val="es-MX" w:eastAsia="es-MX"/>
              </w:rPr>
              <w:t>Selene</w:t>
            </w:r>
          </w:p>
        </w:tc>
        <w:tc>
          <w:tcPr>
            <w:tcW w:w="993" w:type="dxa"/>
            <w:tcBorders>
              <w:top w:val="nil"/>
              <w:left w:val="nil"/>
              <w:bottom w:val="single" w:sz="8" w:space="0" w:color="auto"/>
              <w:right w:val="single" w:sz="4" w:space="0" w:color="auto"/>
            </w:tcBorders>
            <w:shd w:val="clear" w:color="auto" w:fill="auto"/>
            <w:noWrap/>
            <w:vAlign w:val="center"/>
            <w:hideMark/>
          </w:tcPr>
          <w:p w14:paraId="1292919D"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120.00</w:t>
            </w:r>
          </w:p>
        </w:tc>
        <w:tc>
          <w:tcPr>
            <w:tcW w:w="850" w:type="dxa"/>
            <w:tcBorders>
              <w:top w:val="nil"/>
              <w:left w:val="nil"/>
              <w:bottom w:val="single" w:sz="8" w:space="0" w:color="auto"/>
              <w:right w:val="single" w:sz="4" w:space="0" w:color="auto"/>
            </w:tcBorders>
            <w:shd w:val="clear" w:color="auto" w:fill="auto"/>
            <w:noWrap/>
            <w:vAlign w:val="center"/>
            <w:hideMark/>
          </w:tcPr>
          <w:p w14:paraId="1BE8DC46"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0.120</w:t>
            </w:r>
          </w:p>
        </w:tc>
        <w:tc>
          <w:tcPr>
            <w:tcW w:w="992" w:type="dxa"/>
            <w:tcBorders>
              <w:top w:val="nil"/>
              <w:left w:val="nil"/>
              <w:bottom w:val="single" w:sz="8" w:space="0" w:color="auto"/>
              <w:right w:val="single" w:sz="4" w:space="0" w:color="auto"/>
            </w:tcBorders>
            <w:shd w:val="clear" w:color="auto" w:fill="auto"/>
            <w:noWrap/>
            <w:vAlign w:val="center"/>
            <w:hideMark/>
          </w:tcPr>
          <w:p w14:paraId="4F5731A9"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96.00</w:t>
            </w:r>
          </w:p>
        </w:tc>
        <w:tc>
          <w:tcPr>
            <w:tcW w:w="730" w:type="dxa"/>
            <w:tcBorders>
              <w:top w:val="nil"/>
              <w:left w:val="nil"/>
              <w:bottom w:val="single" w:sz="8" w:space="0" w:color="auto"/>
              <w:right w:val="single" w:sz="4" w:space="0" w:color="auto"/>
            </w:tcBorders>
            <w:shd w:val="clear" w:color="auto" w:fill="auto"/>
            <w:noWrap/>
            <w:vAlign w:val="center"/>
            <w:hideMark/>
          </w:tcPr>
          <w:p w14:paraId="5F18FE21"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0.096</w:t>
            </w:r>
          </w:p>
        </w:tc>
        <w:tc>
          <w:tcPr>
            <w:tcW w:w="1420" w:type="dxa"/>
            <w:tcBorders>
              <w:top w:val="nil"/>
              <w:left w:val="nil"/>
              <w:bottom w:val="single" w:sz="8" w:space="0" w:color="auto"/>
              <w:right w:val="single" w:sz="4" w:space="0" w:color="auto"/>
            </w:tcBorders>
            <w:shd w:val="clear" w:color="auto" w:fill="auto"/>
            <w:noWrap/>
            <w:vAlign w:val="center"/>
            <w:hideMark/>
          </w:tcPr>
          <w:p w14:paraId="5CDA1ABE"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3,784,320.00</w:t>
            </w:r>
          </w:p>
        </w:tc>
        <w:tc>
          <w:tcPr>
            <w:tcW w:w="1420" w:type="dxa"/>
            <w:tcBorders>
              <w:top w:val="nil"/>
              <w:left w:val="nil"/>
              <w:bottom w:val="single" w:sz="8" w:space="0" w:color="auto"/>
              <w:right w:val="single" w:sz="4" w:space="0" w:color="auto"/>
            </w:tcBorders>
            <w:shd w:val="clear" w:color="auto" w:fill="auto"/>
            <w:noWrap/>
            <w:vAlign w:val="center"/>
            <w:hideMark/>
          </w:tcPr>
          <w:p w14:paraId="3640D44C"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3,027,456.00</w:t>
            </w:r>
          </w:p>
        </w:tc>
        <w:tc>
          <w:tcPr>
            <w:tcW w:w="1108" w:type="dxa"/>
            <w:tcBorders>
              <w:top w:val="nil"/>
              <w:left w:val="nil"/>
              <w:bottom w:val="single" w:sz="8" w:space="0" w:color="auto"/>
              <w:right w:val="single" w:sz="4" w:space="0" w:color="auto"/>
            </w:tcBorders>
            <w:shd w:val="clear" w:color="auto" w:fill="auto"/>
            <w:noWrap/>
            <w:vAlign w:val="center"/>
            <w:hideMark/>
          </w:tcPr>
          <w:p w14:paraId="701D4950" w14:textId="77777777" w:rsidR="006C2F75" w:rsidRPr="006C2F75" w:rsidRDefault="006C2F75" w:rsidP="00D8782F">
            <w:pPr>
              <w:spacing w:after="0" w:line="240" w:lineRule="auto"/>
              <w:jc w:val="center"/>
              <w:rPr>
                <w:rFonts w:eastAsia="Times New Roman" w:cs="Arial"/>
                <w:color w:val="000000"/>
                <w:sz w:val="20"/>
                <w:szCs w:val="20"/>
                <w:lang w:val="es-MX" w:eastAsia="es-MX"/>
              </w:rPr>
            </w:pPr>
            <w:r w:rsidRPr="006C2F75">
              <w:rPr>
                <w:rFonts w:eastAsia="Times New Roman" w:cs="Arial"/>
                <w:color w:val="000000"/>
                <w:sz w:val="20"/>
                <w:szCs w:val="20"/>
                <w:lang w:val="es-MX" w:eastAsia="es-MX"/>
              </w:rPr>
              <w:t>70.00</w:t>
            </w:r>
          </w:p>
        </w:tc>
      </w:tr>
    </w:tbl>
    <w:p w14:paraId="1AC91C36" w14:textId="304C0D46" w:rsidR="00770DF2" w:rsidRDefault="00770DF2" w:rsidP="005F5238"/>
    <w:p w14:paraId="70A5FF1C" w14:textId="68546D20" w:rsidR="00770DF2" w:rsidRDefault="00711C26" w:rsidP="00711C26">
      <w:pPr>
        <w:pStyle w:val="Descripcin"/>
      </w:pPr>
      <w:r>
        <w:t xml:space="preserve">Tabla </w:t>
      </w:r>
      <w:r w:rsidR="00274201">
        <w:fldChar w:fldCharType="begin"/>
      </w:r>
      <w:r w:rsidR="00274201">
        <w:instrText xml:space="preserve"> STYLEREF 1 \s </w:instrText>
      </w:r>
      <w:r w:rsidR="00274201">
        <w:fldChar w:fldCharType="separate"/>
      </w:r>
      <w:r w:rsidR="007952BF">
        <w:rPr>
          <w:noProof/>
        </w:rPr>
        <w:t>3</w:t>
      </w:r>
      <w:r w:rsidR="00274201">
        <w:fldChar w:fldCharType="end"/>
      </w:r>
      <w:r w:rsidR="00274201">
        <w:noBreakHyphen/>
      </w:r>
      <w:r w:rsidR="00274201">
        <w:fldChar w:fldCharType="begin"/>
      </w:r>
      <w:r w:rsidR="00274201">
        <w:instrText xml:space="preserve"> SEQ Tabla \* ARABIC \s 1 </w:instrText>
      </w:r>
      <w:r w:rsidR="00274201">
        <w:fldChar w:fldCharType="separate"/>
      </w:r>
      <w:r w:rsidR="007952BF">
        <w:rPr>
          <w:noProof/>
        </w:rPr>
        <w:t>25</w:t>
      </w:r>
      <w:r w:rsidR="00274201">
        <w:fldChar w:fldCharType="end"/>
      </w:r>
      <w:r>
        <w:t xml:space="preserve"> Costos por año</w:t>
      </w:r>
    </w:p>
    <w:tbl>
      <w:tblPr>
        <w:tblW w:w="12569" w:type="dxa"/>
        <w:jc w:val="center"/>
        <w:tblCellMar>
          <w:left w:w="70" w:type="dxa"/>
          <w:right w:w="70" w:type="dxa"/>
        </w:tblCellMar>
        <w:tblLook w:val="04A0" w:firstRow="1" w:lastRow="0" w:firstColumn="1" w:lastColumn="0" w:noHBand="0" w:noVBand="1"/>
      </w:tblPr>
      <w:tblGrid>
        <w:gridCol w:w="2161"/>
        <w:gridCol w:w="1292"/>
        <w:gridCol w:w="1292"/>
        <w:gridCol w:w="1292"/>
        <w:gridCol w:w="1191"/>
        <w:gridCol w:w="1191"/>
        <w:gridCol w:w="1201"/>
        <w:gridCol w:w="1432"/>
        <w:gridCol w:w="1517"/>
      </w:tblGrid>
      <w:tr w:rsidR="00711C26" w:rsidRPr="00064841" w14:paraId="319FF7E2" w14:textId="77777777" w:rsidTr="0010238E">
        <w:trPr>
          <w:trHeight w:val="340"/>
          <w:jc w:val="center"/>
        </w:trPr>
        <w:tc>
          <w:tcPr>
            <w:tcW w:w="2161"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0AD8672" w14:textId="47C43AB4" w:rsidR="00711C26" w:rsidRPr="00064841" w:rsidRDefault="00711C26" w:rsidP="00D8782F">
            <w:pPr>
              <w:spacing w:after="0" w:line="240" w:lineRule="auto"/>
              <w:jc w:val="center"/>
              <w:rPr>
                <w:rFonts w:eastAsia="Times New Roman" w:cs="Arial"/>
                <w:b/>
                <w:bCs/>
                <w:color w:val="000000"/>
                <w:sz w:val="20"/>
                <w:szCs w:val="20"/>
                <w:lang w:val="es-MX" w:eastAsia="es-MX"/>
              </w:rPr>
            </w:pPr>
            <w:r w:rsidRPr="00064841">
              <w:rPr>
                <w:rFonts w:eastAsia="Times New Roman" w:cs="Arial"/>
                <w:b/>
                <w:bCs/>
                <w:color w:val="000000"/>
                <w:sz w:val="20"/>
                <w:szCs w:val="20"/>
                <w:lang w:val="es-MX" w:eastAsia="es-MX"/>
              </w:rPr>
              <w:t>Nombre</w:t>
            </w:r>
          </w:p>
        </w:tc>
        <w:tc>
          <w:tcPr>
            <w:tcW w:w="3876"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C0B9649" w14:textId="77777777" w:rsidR="00711C26" w:rsidRPr="00064841" w:rsidRDefault="00711C26" w:rsidP="00D8782F">
            <w:pPr>
              <w:spacing w:after="0" w:line="240" w:lineRule="auto"/>
              <w:jc w:val="center"/>
              <w:rPr>
                <w:rFonts w:eastAsia="Times New Roman" w:cs="Arial"/>
                <w:b/>
                <w:bCs/>
                <w:color w:val="000000"/>
                <w:sz w:val="20"/>
                <w:szCs w:val="20"/>
                <w:lang w:val="es-MX" w:eastAsia="es-MX"/>
              </w:rPr>
            </w:pPr>
            <w:r w:rsidRPr="00064841">
              <w:rPr>
                <w:rFonts w:eastAsia="Times New Roman" w:cs="Arial"/>
                <w:b/>
                <w:bCs/>
                <w:color w:val="000000"/>
                <w:sz w:val="20"/>
                <w:szCs w:val="20"/>
                <w:lang w:val="es-MX" w:eastAsia="es-MX"/>
              </w:rPr>
              <w:t>Energía</w:t>
            </w:r>
          </w:p>
        </w:tc>
        <w:tc>
          <w:tcPr>
            <w:tcW w:w="3583"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3914450" w14:textId="77777777" w:rsidR="00711C26" w:rsidRPr="00064841" w:rsidRDefault="00711C26" w:rsidP="00D8782F">
            <w:pPr>
              <w:spacing w:after="0" w:line="240" w:lineRule="auto"/>
              <w:jc w:val="center"/>
              <w:rPr>
                <w:rFonts w:eastAsia="Times New Roman" w:cs="Arial"/>
                <w:b/>
                <w:bCs/>
                <w:color w:val="000000"/>
                <w:sz w:val="20"/>
                <w:szCs w:val="20"/>
                <w:lang w:val="es-MX" w:eastAsia="es-MX"/>
              </w:rPr>
            </w:pPr>
            <w:r w:rsidRPr="00064841">
              <w:rPr>
                <w:rFonts w:eastAsia="Times New Roman" w:cs="Arial"/>
                <w:b/>
                <w:bCs/>
                <w:color w:val="000000"/>
                <w:sz w:val="20"/>
                <w:szCs w:val="20"/>
                <w:lang w:val="es-MX" w:eastAsia="es-MX"/>
              </w:rPr>
              <w:t>Insumos y Mano de Obra</w:t>
            </w:r>
          </w:p>
        </w:tc>
        <w:tc>
          <w:tcPr>
            <w:tcW w:w="1432"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405DD28" w14:textId="30AD5852" w:rsidR="00711C26" w:rsidRPr="004E719C" w:rsidRDefault="00711C26" w:rsidP="00190EAA">
            <w:pPr>
              <w:spacing w:after="0" w:line="240" w:lineRule="auto"/>
              <w:jc w:val="center"/>
              <w:rPr>
                <w:rFonts w:eastAsia="Times New Roman" w:cs="Arial"/>
                <w:b/>
                <w:bCs/>
                <w:color w:val="000000"/>
                <w:sz w:val="20"/>
                <w:szCs w:val="20"/>
                <w:lang w:val="es-MX" w:eastAsia="es-MX"/>
              </w:rPr>
            </w:pPr>
            <w:r w:rsidRPr="004E719C">
              <w:rPr>
                <w:rFonts w:eastAsia="Times New Roman" w:cs="Arial"/>
                <w:b/>
                <w:bCs/>
                <w:color w:val="000000"/>
                <w:sz w:val="20"/>
                <w:szCs w:val="20"/>
                <w:lang w:val="es-MX" w:eastAsia="es-MX"/>
              </w:rPr>
              <w:t>MTO</w:t>
            </w:r>
          </w:p>
          <w:p w14:paraId="36F68A14" w14:textId="000236A7" w:rsidR="00711C26" w:rsidRPr="004E719C" w:rsidRDefault="00711C26" w:rsidP="00190EAA">
            <w:pPr>
              <w:spacing w:after="0" w:line="240" w:lineRule="auto"/>
              <w:jc w:val="center"/>
              <w:rPr>
                <w:rFonts w:eastAsia="Times New Roman" w:cs="Arial"/>
                <w:b/>
                <w:bCs/>
                <w:color w:val="000000"/>
                <w:sz w:val="20"/>
                <w:szCs w:val="20"/>
                <w:lang w:val="es-MX" w:eastAsia="es-MX"/>
              </w:rPr>
            </w:pPr>
            <w:r w:rsidRPr="004E719C">
              <w:rPr>
                <w:rFonts w:eastAsia="Times New Roman" w:cs="Arial"/>
                <w:b/>
                <w:bCs/>
                <w:color w:val="000000"/>
                <w:sz w:val="20"/>
                <w:szCs w:val="20"/>
                <w:lang w:val="es-MX" w:eastAsia="es-MX"/>
              </w:rPr>
              <w:t>($/año)</w:t>
            </w:r>
          </w:p>
        </w:tc>
        <w:tc>
          <w:tcPr>
            <w:tcW w:w="151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B1BF304" w14:textId="77777777" w:rsidR="00711C26" w:rsidRPr="004E719C" w:rsidRDefault="00711C26" w:rsidP="00D8782F">
            <w:pPr>
              <w:spacing w:after="0" w:line="240" w:lineRule="auto"/>
              <w:jc w:val="center"/>
              <w:rPr>
                <w:rFonts w:eastAsia="Times New Roman" w:cs="Arial"/>
                <w:b/>
                <w:bCs/>
                <w:color w:val="000000"/>
                <w:sz w:val="20"/>
                <w:szCs w:val="20"/>
                <w:lang w:val="es-MX" w:eastAsia="es-MX"/>
              </w:rPr>
            </w:pPr>
            <w:r w:rsidRPr="004E719C">
              <w:rPr>
                <w:rFonts w:eastAsia="Times New Roman" w:cs="Arial"/>
                <w:b/>
                <w:bCs/>
                <w:color w:val="000000"/>
                <w:sz w:val="20"/>
                <w:szCs w:val="20"/>
                <w:lang w:val="es-MX" w:eastAsia="es-MX"/>
              </w:rPr>
              <w:t>Total de O&amp;M con extracción y distribución ($/año)</w:t>
            </w:r>
          </w:p>
        </w:tc>
      </w:tr>
      <w:tr w:rsidR="00711C26" w:rsidRPr="00770DF2" w14:paraId="5C4AE4A4" w14:textId="77777777" w:rsidTr="00487E51">
        <w:trPr>
          <w:trHeight w:val="340"/>
          <w:jc w:val="center"/>
        </w:trPr>
        <w:tc>
          <w:tcPr>
            <w:tcW w:w="216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13950E4" w14:textId="77777777" w:rsidR="00711C26" w:rsidRPr="00064841" w:rsidRDefault="00711C26" w:rsidP="00D8782F">
            <w:pPr>
              <w:spacing w:after="0" w:line="240" w:lineRule="auto"/>
              <w:jc w:val="center"/>
              <w:rPr>
                <w:rFonts w:eastAsia="Times New Roman" w:cs="Arial"/>
                <w:b/>
                <w:bCs/>
                <w:color w:val="000000"/>
                <w:sz w:val="20"/>
                <w:szCs w:val="20"/>
                <w:lang w:val="es-MX" w:eastAsia="es-MX"/>
              </w:rPr>
            </w:pPr>
          </w:p>
        </w:tc>
        <w:tc>
          <w:tcPr>
            <w:tcW w:w="1292" w:type="dxa"/>
            <w:tcBorders>
              <w:top w:val="single" w:sz="4" w:space="0" w:color="auto"/>
              <w:left w:val="single" w:sz="4" w:space="0" w:color="auto"/>
              <w:bottom w:val="single" w:sz="8" w:space="0" w:color="auto"/>
              <w:right w:val="single" w:sz="4" w:space="0" w:color="auto"/>
            </w:tcBorders>
            <w:shd w:val="clear" w:color="000000" w:fill="D9D9D9"/>
            <w:vAlign w:val="center"/>
            <w:hideMark/>
          </w:tcPr>
          <w:p w14:paraId="4EE1071B" w14:textId="11A2E730" w:rsidR="00711C26" w:rsidRPr="00BC72F2" w:rsidRDefault="00711C26" w:rsidP="00D8782F">
            <w:pPr>
              <w:spacing w:after="0" w:line="240" w:lineRule="auto"/>
              <w:jc w:val="center"/>
              <w:rPr>
                <w:rFonts w:eastAsia="Times New Roman" w:cs="Arial"/>
                <w:b/>
                <w:bCs/>
                <w:color w:val="000000"/>
                <w:sz w:val="18"/>
                <w:szCs w:val="18"/>
                <w:lang w:val="es-MX" w:eastAsia="es-MX"/>
              </w:rPr>
            </w:pPr>
            <w:r w:rsidRPr="00BC72F2">
              <w:rPr>
                <w:rFonts w:eastAsia="Times New Roman" w:cs="Arial"/>
                <w:b/>
                <w:bCs/>
                <w:color w:val="000000"/>
                <w:sz w:val="18"/>
                <w:szCs w:val="18"/>
                <w:lang w:val="es-MX" w:eastAsia="es-MX"/>
              </w:rPr>
              <w:t>Extracción</w:t>
            </w:r>
            <w:r w:rsidRPr="00BC72F2">
              <w:rPr>
                <w:rFonts w:eastAsia="Times New Roman" w:cs="Arial"/>
                <w:b/>
                <w:bCs/>
                <w:color w:val="000000"/>
                <w:sz w:val="18"/>
                <w:szCs w:val="18"/>
                <w:lang w:val="es-MX" w:eastAsia="es-MX"/>
              </w:rPr>
              <w:br/>
              <w:t>($/año)</w:t>
            </w:r>
          </w:p>
        </w:tc>
        <w:tc>
          <w:tcPr>
            <w:tcW w:w="1292" w:type="dxa"/>
            <w:tcBorders>
              <w:top w:val="single" w:sz="4" w:space="0" w:color="auto"/>
              <w:left w:val="nil"/>
              <w:bottom w:val="single" w:sz="8" w:space="0" w:color="auto"/>
              <w:right w:val="single" w:sz="4" w:space="0" w:color="auto"/>
            </w:tcBorders>
            <w:shd w:val="clear" w:color="000000" w:fill="D9D9D9"/>
            <w:vAlign w:val="center"/>
            <w:hideMark/>
          </w:tcPr>
          <w:p w14:paraId="29DA6D34" w14:textId="77777777" w:rsidR="00711C26" w:rsidRPr="00BC72F2" w:rsidRDefault="00711C26" w:rsidP="00D8782F">
            <w:pPr>
              <w:spacing w:after="0" w:line="240" w:lineRule="auto"/>
              <w:jc w:val="center"/>
              <w:rPr>
                <w:rFonts w:eastAsia="Times New Roman" w:cs="Arial"/>
                <w:b/>
                <w:bCs/>
                <w:color w:val="000000"/>
                <w:sz w:val="18"/>
                <w:szCs w:val="18"/>
                <w:lang w:val="es-MX" w:eastAsia="es-MX"/>
              </w:rPr>
            </w:pPr>
            <w:r w:rsidRPr="00BC72F2">
              <w:rPr>
                <w:rFonts w:eastAsia="Times New Roman" w:cs="Arial"/>
                <w:b/>
                <w:bCs/>
                <w:color w:val="000000"/>
                <w:sz w:val="18"/>
                <w:szCs w:val="18"/>
                <w:lang w:val="es-MX" w:eastAsia="es-MX"/>
              </w:rPr>
              <w:t>Operación planta</w:t>
            </w:r>
            <w:r w:rsidRPr="00BC72F2">
              <w:rPr>
                <w:rFonts w:eastAsia="Times New Roman" w:cs="Arial"/>
                <w:b/>
                <w:bCs/>
                <w:color w:val="000000"/>
                <w:sz w:val="18"/>
                <w:szCs w:val="18"/>
                <w:lang w:val="es-MX" w:eastAsia="es-MX"/>
              </w:rPr>
              <w:br/>
              <w:t>($/año)</w:t>
            </w:r>
          </w:p>
        </w:tc>
        <w:tc>
          <w:tcPr>
            <w:tcW w:w="1292" w:type="dxa"/>
            <w:tcBorders>
              <w:top w:val="single" w:sz="4" w:space="0" w:color="auto"/>
              <w:left w:val="nil"/>
              <w:bottom w:val="single" w:sz="8" w:space="0" w:color="auto"/>
              <w:right w:val="single" w:sz="4" w:space="0" w:color="auto"/>
            </w:tcBorders>
            <w:shd w:val="clear" w:color="000000" w:fill="D9D9D9"/>
            <w:vAlign w:val="center"/>
            <w:hideMark/>
          </w:tcPr>
          <w:p w14:paraId="3B9C27ED" w14:textId="77777777" w:rsidR="00711C26" w:rsidRPr="00BC72F2" w:rsidRDefault="00711C26" w:rsidP="00D8782F">
            <w:pPr>
              <w:spacing w:after="0" w:line="240" w:lineRule="auto"/>
              <w:jc w:val="center"/>
              <w:rPr>
                <w:rFonts w:eastAsia="Times New Roman" w:cs="Arial"/>
                <w:b/>
                <w:bCs/>
                <w:color w:val="000000"/>
                <w:sz w:val="18"/>
                <w:szCs w:val="18"/>
                <w:lang w:val="es-MX" w:eastAsia="es-MX"/>
              </w:rPr>
            </w:pPr>
            <w:r w:rsidRPr="00BC72F2">
              <w:rPr>
                <w:rFonts w:eastAsia="Times New Roman" w:cs="Arial"/>
                <w:b/>
                <w:bCs/>
                <w:color w:val="000000"/>
                <w:sz w:val="18"/>
                <w:szCs w:val="18"/>
                <w:lang w:val="es-MX" w:eastAsia="es-MX"/>
              </w:rPr>
              <w:t>Total</w:t>
            </w:r>
            <w:r w:rsidRPr="00BC72F2">
              <w:rPr>
                <w:rFonts w:eastAsia="Times New Roman" w:cs="Arial"/>
                <w:b/>
                <w:bCs/>
                <w:color w:val="000000"/>
                <w:sz w:val="18"/>
                <w:szCs w:val="18"/>
                <w:lang w:val="es-MX" w:eastAsia="es-MX"/>
              </w:rPr>
              <w:br/>
              <w:t>($/año)</w:t>
            </w:r>
          </w:p>
        </w:tc>
        <w:tc>
          <w:tcPr>
            <w:tcW w:w="1191" w:type="dxa"/>
            <w:tcBorders>
              <w:top w:val="single" w:sz="4" w:space="0" w:color="auto"/>
              <w:left w:val="nil"/>
              <w:bottom w:val="single" w:sz="8" w:space="0" w:color="auto"/>
              <w:right w:val="single" w:sz="4" w:space="0" w:color="auto"/>
            </w:tcBorders>
            <w:shd w:val="clear" w:color="000000" w:fill="D9D9D9"/>
            <w:vAlign w:val="center"/>
            <w:hideMark/>
          </w:tcPr>
          <w:p w14:paraId="70B4863D" w14:textId="77777777" w:rsidR="00711C26" w:rsidRPr="00BC72F2" w:rsidRDefault="00711C26" w:rsidP="00D8782F">
            <w:pPr>
              <w:spacing w:after="0" w:line="240" w:lineRule="auto"/>
              <w:jc w:val="center"/>
              <w:rPr>
                <w:rFonts w:eastAsia="Times New Roman" w:cs="Arial"/>
                <w:b/>
                <w:bCs/>
                <w:color w:val="000000"/>
                <w:sz w:val="18"/>
                <w:szCs w:val="18"/>
                <w:lang w:val="es-MX" w:eastAsia="es-MX"/>
              </w:rPr>
            </w:pPr>
            <w:r w:rsidRPr="00BC72F2">
              <w:rPr>
                <w:rFonts w:eastAsia="Times New Roman" w:cs="Arial"/>
                <w:b/>
                <w:bCs/>
                <w:color w:val="000000"/>
                <w:sz w:val="18"/>
                <w:szCs w:val="18"/>
                <w:lang w:val="es-MX" w:eastAsia="es-MX"/>
              </w:rPr>
              <w:t>M.O.</w:t>
            </w:r>
            <w:r w:rsidRPr="00BC72F2">
              <w:rPr>
                <w:rFonts w:eastAsia="Times New Roman" w:cs="Arial"/>
                <w:b/>
                <w:bCs/>
                <w:color w:val="000000"/>
                <w:sz w:val="18"/>
                <w:szCs w:val="18"/>
                <w:lang w:val="es-MX" w:eastAsia="es-MX"/>
              </w:rPr>
              <w:br/>
              <w:t>($/año)</w:t>
            </w:r>
          </w:p>
        </w:tc>
        <w:tc>
          <w:tcPr>
            <w:tcW w:w="1191" w:type="dxa"/>
            <w:tcBorders>
              <w:top w:val="single" w:sz="4" w:space="0" w:color="auto"/>
              <w:left w:val="nil"/>
              <w:bottom w:val="single" w:sz="8" w:space="0" w:color="auto"/>
              <w:right w:val="single" w:sz="4" w:space="0" w:color="auto"/>
            </w:tcBorders>
            <w:shd w:val="clear" w:color="000000" w:fill="D9D9D9"/>
            <w:vAlign w:val="center"/>
            <w:hideMark/>
          </w:tcPr>
          <w:p w14:paraId="588EB584" w14:textId="77777777" w:rsidR="00711C26" w:rsidRPr="00BC72F2" w:rsidRDefault="00711C26" w:rsidP="00D8782F">
            <w:pPr>
              <w:spacing w:after="0" w:line="240" w:lineRule="auto"/>
              <w:jc w:val="center"/>
              <w:rPr>
                <w:rFonts w:eastAsia="Times New Roman" w:cs="Arial"/>
                <w:b/>
                <w:bCs/>
                <w:color w:val="000000"/>
                <w:sz w:val="18"/>
                <w:szCs w:val="18"/>
                <w:lang w:val="es-MX" w:eastAsia="es-MX"/>
              </w:rPr>
            </w:pPr>
            <w:r w:rsidRPr="00BC72F2">
              <w:rPr>
                <w:rFonts w:eastAsia="Times New Roman" w:cs="Arial"/>
                <w:b/>
                <w:bCs/>
                <w:color w:val="000000"/>
                <w:sz w:val="18"/>
                <w:szCs w:val="18"/>
                <w:lang w:val="es-MX" w:eastAsia="es-MX"/>
              </w:rPr>
              <w:t>Reactivos ($/año)</w:t>
            </w:r>
          </w:p>
        </w:tc>
        <w:tc>
          <w:tcPr>
            <w:tcW w:w="1201" w:type="dxa"/>
            <w:tcBorders>
              <w:top w:val="single" w:sz="4" w:space="0" w:color="auto"/>
              <w:left w:val="nil"/>
              <w:bottom w:val="single" w:sz="8" w:space="0" w:color="auto"/>
              <w:right w:val="single" w:sz="4" w:space="0" w:color="auto"/>
            </w:tcBorders>
            <w:shd w:val="clear" w:color="000000" w:fill="D9D9D9"/>
            <w:vAlign w:val="center"/>
            <w:hideMark/>
          </w:tcPr>
          <w:p w14:paraId="75D65D65" w14:textId="75767F9E" w:rsidR="00711C26" w:rsidRPr="00BC72F2" w:rsidRDefault="00711C26" w:rsidP="00D8782F">
            <w:pPr>
              <w:spacing w:after="0" w:line="240" w:lineRule="auto"/>
              <w:jc w:val="center"/>
              <w:rPr>
                <w:rFonts w:eastAsia="Times New Roman" w:cs="Arial"/>
                <w:b/>
                <w:bCs/>
                <w:color w:val="000000"/>
                <w:sz w:val="18"/>
                <w:szCs w:val="18"/>
                <w:lang w:val="es-MX" w:eastAsia="es-MX"/>
              </w:rPr>
            </w:pPr>
            <w:r w:rsidRPr="00BC72F2">
              <w:rPr>
                <w:rFonts w:eastAsia="Times New Roman" w:cs="Arial"/>
                <w:b/>
                <w:bCs/>
                <w:color w:val="000000"/>
                <w:sz w:val="18"/>
                <w:szCs w:val="18"/>
                <w:lang w:val="es-MX" w:eastAsia="es-MX"/>
              </w:rPr>
              <w:t>Refacciones OI</w:t>
            </w:r>
            <w:r w:rsidRPr="00BC72F2">
              <w:rPr>
                <w:rFonts w:eastAsia="Times New Roman" w:cs="Arial"/>
                <w:b/>
                <w:bCs/>
                <w:color w:val="000000"/>
                <w:sz w:val="18"/>
                <w:szCs w:val="18"/>
                <w:lang w:val="es-MX" w:eastAsia="es-MX"/>
              </w:rPr>
              <w:br/>
              <w:t>($/año)</w:t>
            </w:r>
          </w:p>
        </w:tc>
        <w:tc>
          <w:tcPr>
            <w:tcW w:w="1432" w:type="dxa"/>
            <w:vMerge/>
            <w:tcBorders>
              <w:top w:val="single" w:sz="4" w:space="0" w:color="auto"/>
              <w:left w:val="single" w:sz="4" w:space="0" w:color="auto"/>
              <w:bottom w:val="single" w:sz="8" w:space="0" w:color="000000"/>
              <w:right w:val="single" w:sz="4" w:space="0" w:color="auto"/>
            </w:tcBorders>
            <w:vAlign w:val="center"/>
            <w:hideMark/>
          </w:tcPr>
          <w:p w14:paraId="3BC9E0BB" w14:textId="26C0F864" w:rsidR="00711C26" w:rsidRPr="00064841" w:rsidRDefault="00711C26" w:rsidP="00190EAA">
            <w:pPr>
              <w:spacing w:after="0" w:line="240" w:lineRule="auto"/>
              <w:jc w:val="center"/>
              <w:rPr>
                <w:rFonts w:eastAsia="Times New Roman" w:cs="Arial"/>
                <w:b/>
                <w:bCs/>
                <w:color w:val="000000"/>
                <w:sz w:val="16"/>
                <w:szCs w:val="16"/>
                <w:lang w:val="es-MX" w:eastAsia="es-MX"/>
              </w:rPr>
            </w:pPr>
          </w:p>
        </w:tc>
        <w:tc>
          <w:tcPr>
            <w:tcW w:w="1517" w:type="dxa"/>
            <w:vMerge/>
            <w:tcBorders>
              <w:top w:val="single" w:sz="4" w:space="0" w:color="auto"/>
              <w:left w:val="single" w:sz="4" w:space="0" w:color="auto"/>
              <w:bottom w:val="single" w:sz="8" w:space="0" w:color="000000"/>
              <w:right w:val="single" w:sz="4" w:space="0" w:color="auto"/>
            </w:tcBorders>
            <w:vAlign w:val="center"/>
            <w:hideMark/>
          </w:tcPr>
          <w:p w14:paraId="4ABF3548" w14:textId="77777777" w:rsidR="00711C26" w:rsidRPr="00064841" w:rsidRDefault="00711C26" w:rsidP="00D8782F">
            <w:pPr>
              <w:spacing w:after="0" w:line="240" w:lineRule="auto"/>
              <w:jc w:val="center"/>
              <w:rPr>
                <w:rFonts w:eastAsia="Times New Roman" w:cs="Arial"/>
                <w:b/>
                <w:bCs/>
                <w:color w:val="000000"/>
                <w:sz w:val="16"/>
                <w:szCs w:val="16"/>
                <w:lang w:val="es-MX" w:eastAsia="es-MX"/>
              </w:rPr>
            </w:pPr>
          </w:p>
        </w:tc>
      </w:tr>
      <w:tr w:rsidR="00190EAA" w:rsidRPr="00064841" w14:paraId="4A30574E" w14:textId="77777777" w:rsidTr="00487E51">
        <w:trPr>
          <w:trHeight w:val="340"/>
          <w:jc w:val="center"/>
        </w:trPr>
        <w:tc>
          <w:tcPr>
            <w:tcW w:w="216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EA41AF" w14:textId="77777777" w:rsidR="00190EAA" w:rsidRPr="00064841" w:rsidRDefault="00190EAA" w:rsidP="00190EAA">
            <w:pPr>
              <w:spacing w:after="0" w:line="240" w:lineRule="auto"/>
              <w:jc w:val="left"/>
              <w:rPr>
                <w:rFonts w:eastAsia="Times New Roman" w:cs="Arial"/>
                <w:color w:val="000000"/>
                <w:sz w:val="20"/>
                <w:szCs w:val="20"/>
                <w:lang w:val="es-MX" w:eastAsia="es-MX"/>
              </w:rPr>
            </w:pPr>
            <w:r w:rsidRPr="00064841">
              <w:rPr>
                <w:rFonts w:eastAsia="Times New Roman" w:cs="Arial"/>
                <w:color w:val="000000"/>
                <w:sz w:val="20"/>
                <w:szCs w:val="20"/>
                <w:lang w:val="es-MX" w:eastAsia="es-MX"/>
              </w:rPr>
              <w:t>Granjas San Antonio</w:t>
            </w:r>
          </w:p>
        </w:tc>
        <w:tc>
          <w:tcPr>
            <w:tcW w:w="1292" w:type="dxa"/>
            <w:tcBorders>
              <w:top w:val="nil"/>
              <w:left w:val="nil"/>
              <w:bottom w:val="single" w:sz="4" w:space="0" w:color="auto"/>
              <w:right w:val="single" w:sz="4" w:space="0" w:color="auto"/>
            </w:tcBorders>
            <w:shd w:val="clear" w:color="auto" w:fill="auto"/>
            <w:noWrap/>
            <w:vAlign w:val="center"/>
            <w:hideMark/>
          </w:tcPr>
          <w:p w14:paraId="09E6D069" w14:textId="77777777" w:rsidR="00190EAA" w:rsidRPr="00190EAA" w:rsidRDefault="00190EAA" w:rsidP="00190EAA">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3,233,504.34</w:t>
            </w:r>
          </w:p>
        </w:tc>
        <w:tc>
          <w:tcPr>
            <w:tcW w:w="1292" w:type="dxa"/>
            <w:tcBorders>
              <w:top w:val="nil"/>
              <w:left w:val="nil"/>
              <w:bottom w:val="single" w:sz="4" w:space="0" w:color="auto"/>
              <w:right w:val="single" w:sz="4" w:space="0" w:color="auto"/>
            </w:tcBorders>
            <w:shd w:val="clear" w:color="auto" w:fill="auto"/>
            <w:noWrap/>
            <w:vAlign w:val="center"/>
            <w:hideMark/>
          </w:tcPr>
          <w:p w14:paraId="76D60CF4" w14:textId="77777777" w:rsidR="00190EAA" w:rsidRPr="00190EAA" w:rsidRDefault="00190EAA" w:rsidP="00190EAA">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235,214.08</w:t>
            </w:r>
          </w:p>
        </w:tc>
        <w:tc>
          <w:tcPr>
            <w:tcW w:w="1292" w:type="dxa"/>
            <w:tcBorders>
              <w:top w:val="nil"/>
              <w:left w:val="nil"/>
              <w:bottom w:val="single" w:sz="4" w:space="0" w:color="auto"/>
              <w:right w:val="single" w:sz="4" w:space="0" w:color="auto"/>
            </w:tcBorders>
            <w:shd w:val="clear" w:color="auto" w:fill="auto"/>
            <w:noWrap/>
            <w:vAlign w:val="center"/>
            <w:hideMark/>
          </w:tcPr>
          <w:p w14:paraId="0CBBF16B" w14:textId="77777777" w:rsidR="00190EAA" w:rsidRPr="00190EAA" w:rsidRDefault="00190EAA" w:rsidP="00190EAA">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4,050,749.20</w:t>
            </w:r>
          </w:p>
        </w:tc>
        <w:tc>
          <w:tcPr>
            <w:tcW w:w="1191" w:type="dxa"/>
            <w:tcBorders>
              <w:top w:val="nil"/>
              <w:left w:val="single" w:sz="4" w:space="0" w:color="auto"/>
              <w:bottom w:val="single" w:sz="4" w:space="0" w:color="auto"/>
              <w:right w:val="single" w:sz="4" w:space="0" w:color="auto"/>
            </w:tcBorders>
            <w:shd w:val="clear" w:color="auto" w:fill="auto"/>
            <w:noWrap/>
            <w:vAlign w:val="center"/>
          </w:tcPr>
          <w:p w14:paraId="21294441" w14:textId="29AC1DAE" w:rsidR="00190EAA" w:rsidRPr="00190EAA" w:rsidRDefault="00190EAA" w:rsidP="00190EAA">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702,984.64</w:t>
            </w:r>
          </w:p>
        </w:tc>
        <w:tc>
          <w:tcPr>
            <w:tcW w:w="1191" w:type="dxa"/>
            <w:tcBorders>
              <w:top w:val="nil"/>
              <w:left w:val="nil"/>
              <w:bottom w:val="single" w:sz="4" w:space="0" w:color="auto"/>
              <w:right w:val="single" w:sz="4" w:space="0" w:color="auto"/>
            </w:tcBorders>
            <w:shd w:val="clear" w:color="auto" w:fill="auto"/>
            <w:noWrap/>
            <w:vAlign w:val="center"/>
            <w:hideMark/>
          </w:tcPr>
          <w:p w14:paraId="472C35CC" w14:textId="77777777" w:rsidR="00190EAA" w:rsidRPr="00190EAA" w:rsidRDefault="00190EAA" w:rsidP="00190EAA">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842,224</w:t>
            </w:r>
          </w:p>
        </w:tc>
        <w:tc>
          <w:tcPr>
            <w:tcW w:w="1201" w:type="dxa"/>
            <w:tcBorders>
              <w:top w:val="nil"/>
              <w:left w:val="nil"/>
              <w:bottom w:val="single" w:sz="4" w:space="0" w:color="auto"/>
              <w:right w:val="single" w:sz="4" w:space="0" w:color="auto"/>
            </w:tcBorders>
            <w:shd w:val="clear" w:color="auto" w:fill="auto"/>
            <w:noWrap/>
            <w:vAlign w:val="center"/>
            <w:hideMark/>
          </w:tcPr>
          <w:p w14:paraId="0618B831" w14:textId="318BD4DC" w:rsidR="00190EAA" w:rsidRPr="00190EAA" w:rsidRDefault="00190EAA" w:rsidP="00190EAA">
            <w:pPr>
              <w:spacing w:after="0" w:line="240" w:lineRule="auto"/>
              <w:jc w:val="right"/>
              <w:rPr>
                <w:rFonts w:eastAsia="Times New Roman" w:cs="Arial"/>
                <w:color w:val="000000"/>
                <w:sz w:val="18"/>
                <w:szCs w:val="18"/>
                <w:lang w:val="es-MX" w:eastAsia="es-MX"/>
              </w:rPr>
            </w:pPr>
          </w:p>
        </w:tc>
        <w:tc>
          <w:tcPr>
            <w:tcW w:w="1432" w:type="dxa"/>
            <w:tcBorders>
              <w:top w:val="nil"/>
              <w:left w:val="nil"/>
              <w:bottom w:val="single" w:sz="4" w:space="0" w:color="auto"/>
              <w:right w:val="single" w:sz="4" w:space="0" w:color="auto"/>
            </w:tcBorders>
            <w:shd w:val="clear" w:color="auto" w:fill="auto"/>
            <w:noWrap/>
            <w:vAlign w:val="center"/>
            <w:hideMark/>
          </w:tcPr>
          <w:p w14:paraId="7D5EE48C" w14:textId="77777777" w:rsidR="00190EAA" w:rsidRPr="00190EAA" w:rsidRDefault="00190EAA" w:rsidP="00190EAA">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902,642.75</w:t>
            </w:r>
          </w:p>
        </w:tc>
        <w:tc>
          <w:tcPr>
            <w:tcW w:w="1517" w:type="dxa"/>
            <w:tcBorders>
              <w:top w:val="nil"/>
              <w:left w:val="nil"/>
              <w:bottom w:val="single" w:sz="4" w:space="0" w:color="auto"/>
              <w:right w:val="single" w:sz="4" w:space="0" w:color="auto"/>
            </w:tcBorders>
            <w:shd w:val="clear" w:color="auto" w:fill="auto"/>
            <w:noWrap/>
            <w:vAlign w:val="center"/>
            <w:hideMark/>
          </w:tcPr>
          <w:p w14:paraId="3C72CA44" w14:textId="77777777" w:rsidR="00190EAA" w:rsidRPr="00190EAA" w:rsidRDefault="00190EAA" w:rsidP="00190EAA">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6,493,777.32</w:t>
            </w:r>
          </w:p>
        </w:tc>
      </w:tr>
      <w:tr w:rsidR="00190EAA" w:rsidRPr="00064841" w14:paraId="2A1C67F1" w14:textId="77777777" w:rsidTr="00487E51">
        <w:trPr>
          <w:trHeight w:val="340"/>
          <w:jc w:val="center"/>
        </w:trPr>
        <w:tc>
          <w:tcPr>
            <w:tcW w:w="216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754358" w14:textId="77777777" w:rsidR="00190EAA" w:rsidRPr="00064841" w:rsidRDefault="00190EAA" w:rsidP="00190EAA">
            <w:pPr>
              <w:spacing w:after="0" w:line="240" w:lineRule="auto"/>
              <w:jc w:val="left"/>
              <w:rPr>
                <w:rFonts w:eastAsia="Times New Roman" w:cs="Arial"/>
                <w:color w:val="000000"/>
                <w:sz w:val="20"/>
                <w:szCs w:val="20"/>
                <w:lang w:val="es-MX" w:eastAsia="es-MX"/>
              </w:rPr>
            </w:pPr>
            <w:r w:rsidRPr="00064841">
              <w:rPr>
                <w:rFonts w:eastAsia="Times New Roman" w:cs="Arial"/>
                <w:color w:val="000000"/>
                <w:sz w:val="20"/>
                <w:szCs w:val="20"/>
                <w:lang w:val="es-MX" w:eastAsia="es-MX"/>
              </w:rPr>
              <w:t>Viga 4</w:t>
            </w:r>
          </w:p>
        </w:tc>
        <w:tc>
          <w:tcPr>
            <w:tcW w:w="1292" w:type="dxa"/>
            <w:tcBorders>
              <w:top w:val="nil"/>
              <w:left w:val="nil"/>
              <w:bottom w:val="single" w:sz="4" w:space="0" w:color="auto"/>
              <w:right w:val="single" w:sz="4" w:space="0" w:color="auto"/>
            </w:tcBorders>
            <w:shd w:val="clear" w:color="auto" w:fill="auto"/>
            <w:noWrap/>
            <w:vAlign w:val="center"/>
            <w:hideMark/>
          </w:tcPr>
          <w:p w14:paraId="5DA5842C" w14:textId="77777777" w:rsidR="00190EAA" w:rsidRPr="00190EAA" w:rsidRDefault="00190EAA" w:rsidP="00190EAA">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3,233,504.34</w:t>
            </w:r>
          </w:p>
        </w:tc>
        <w:tc>
          <w:tcPr>
            <w:tcW w:w="1292" w:type="dxa"/>
            <w:tcBorders>
              <w:top w:val="nil"/>
              <w:left w:val="nil"/>
              <w:bottom w:val="single" w:sz="4" w:space="0" w:color="auto"/>
              <w:right w:val="single" w:sz="4" w:space="0" w:color="auto"/>
            </w:tcBorders>
            <w:shd w:val="clear" w:color="auto" w:fill="auto"/>
            <w:noWrap/>
            <w:vAlign w:val="center"/>
            <w:hideMark/>
          </w:tcPr>
          <w:p w14:paraId="31CC79E8" w14:textId="77777777" w:rsidR="00190EAA" w:rsidRPr="00190EAA" w:rsidRDefault="00190EAA" w:rsidP="00190EAA">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258,680.35</w:t>
            </w:r>
          </w:p>
        </w:tc>
        <w:tc>
          <w:tcPr>
            <w:tcW w:w="1292" w:type="dxa"/>
            <w:tcBorders>
              <w:top w:val="nil"/>
              <w:left w:val="nil"/>
              <w:bottom w:val="single" w:sz="4" w:space="0" w:color="auto"/>
              <w:right w:val="single" w:sz="4" w:space="0" w:color="auto"/>
            </w:tcBorders>
            <w:shd w:val="clear" w:color="auto" w:fill="auto"/>
            <w:noWrap/>
            <w:vAlign w:val="center"/>
            <w:hideMark/>
          </w:tcPr>
          <w:p w14:paraId="0C6D7EAB" w14:textId="77777777" w:rsidR="00190EAA" w:rsidRPr="00190EAA" w:rsidRDefault="00190EAA" w:rsidP="00190EAA">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3,880,205.21</w:t>
            </w:r>
          </w:p>
        </w:tc>
        <w:tc>
          <w:tcPr>
            <w:tcW w:w="1191" w:type="dxa"/>
            <w:tcBorders>
              <w:top w:val="nil"/>
              <w:left w:val="single" w:sz="4" w:space="0" w:color="auto"/>
              <w:bottom w:val="single" w:sz="4" w:space="0" w:color="auto"/>
              <w:right w:val="single" w:sz="4" w:space="0" w:color="auto"/>
            </w:tcBorders>
            <w:shd w:val="clear" w:color="auto" w:fill="auto"/>
            <w:noWrap/>
            <w:vAlign w:val="center"/>
          </w:tcPr>
          <w:p w14:paraId="5FA1213D" w14:textId="4AFB5D19" w:rsidR="00190EAA" w:rsidRPr="00190EAA" w:rsidRDefault="00190EAA" w:rsidP="00190EAA">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702,984.64</w:t>
            </w:r>
          </w:p>
        </w:tc>
        <w:tc>
          <w:tcPr>
            <w:tcW w:w="1191" w:type="dxa"/>
            <w:tcBorders>
              <w:top w:val="nil"/>
              <w:left w:val="nil"/>
              <w:bottom w:val="single" w:sz="4" w:space="0" w:color="auto"/>
              <w:right w:val="single" w:sz="4" w:space="0" w:color="auto"/>
            </w:tcBorders>
            <w:shd w:val="clear" w:color="auto" w:fill="auto"/>
            <w:noWrap/>
            <w:vAlign w:val="center"/>
            <w:hideMark/>
          </w:tcPr>
          <w:p w14:paraId="43850710" w14:textId="77777777" w:rsidR="00190EAA" w:rsidRPr="00190EAA" w:rsidRDefault="00190EAA" w:rsidP="00190EAA">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307,334.56</w:t>
            </w:r>
          </w:p>
        </w:tc>
        <w:tc>
          <w:tcPr>
            <w:tcW w:w="1201" w:type="dxa"/>
            <w:tcBorders>
              <w:top w:val="nil"/>
              <w:left w:val="nil"/>
              <w:bottom w:val="single" w:sz="4" w:space="0" w:color="auto"/>
              <w:right w:val="single" w:sz="4" w:space="0" w:color="auto"/>
            </w:tcBorders>
            <w:shd w:val="clear" w:color="auto" w:fill="auto"/>
            <w:noWrap/>
            <w:vAlign w:val="center"/>
            <w:hideMark/>
          </w:tcPr>
          <w:p w14:paraId="616CCBD9" w14:textId="14D7DA63" w:rsidR="00190EAA" w:rsidRPr="00190EAA" w:rsidRDefault="00190EAA" w:rsidP="00190EAA">
            <w:pPr>
              <w:spacing w:after="0" w:line="240" w:lineRule="auto"/>
              <w:jc w:val="right"/>
              <w:rPr>
                <w:rFonts w:eastAsia="Times New Roman" w:cs="Arial"/>
                <w:color w:val="000000"/>
                <w:sz w:val="18"/>
                <w:szCs w:val="18"/>
                <w:lang w:val="es-MX" w:eastAsia="es-MX"/>
              </w:rPr>
            </w:pPr>
          </w:p>
        </w:tc>
        <w:tc>
          <w:tcPr>
            <w:tcW w:w="1432" w:type="dxa"/>
            <w:tcBorders>
              <w:top w:val="nil"/>
              <w:left w:val="nil"/>
              <w:bottom w:val="single" w:sz="4" w:space="0" w:color="auto"/>
              <w:right w:val="single" w:sz="4" w:space="0" w:color="auto"/>
            </w:tcBorders>
            <w:shd w:val="clear" w:color="auto" w:fill="auto"/>
            <w:noWrap/>
            <w:vAlign w:val="center"/>
            <w:hideMark/>
          </w:tcPr>
          <w:p w14:paraId="25D53846" w14:textId="77777777" w:rsidR="00190EAA" w:rsidRPr="00190EAA" w:rsidRDefault="00190EAA" w:rsidP="00190EAA">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952,319.70</w:t>
            </w:r>
          </w:p>
        </w:tc>
        <w:tc>
          <w:tcPr>
            <w:tcW w:w="1517" w:type="dxa"/>
            <w:tcBorders>
              <w:top w:val="nil"/>
              <w:left w:val="nil"/>
              <w:bottom w:val="single" w:sz="4" w:space="0" w:color="auto"/>
              <w:right w:val="single" w:sz="4" w:space="0" w:color="auto"/>
            </w:tcBorders>
            <w:shd w:val="clear" w:color="auto" w:fill="auto"/>
            <w:noWrap/>
            <w:vAlign w:val="center"/>
            <w:hideMark/>
          </w:tcPr>
          <w:p w14:paraId="7FDC933E" w14:textId="77777777" w:rsidR="00190EAA" w:rsidRPr="00190EAA" w:rsidRDefault="00190EAA" w:rsidP="00190EAA">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5,838,021.03</w:t>
            </w:r>
          </w:p>
        </w:tc>
      </w:tr>
      <w:tr w:rsidR="00190EAA" w:rsidRPr="00064841" w14:paraId="3A028902" w14:textId="77777777" w:rsidTr="00487E51">
        <w:trPr>
          <w:trHeight w:val="340"/>
          <w:jc w:val="center"/>
        </w:trPr>
        <w:tc>
          <w:tcPr>
            <w:tcW w:w="216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298507" w14:textId="77777777" w:rsidR="00190EAA" w:rsidRPr="00064841" w:rsidRDefault="00190EAA" w:rsidP="00190EAA">
            <w:pPr>
              <w:spacing w:after="0" w:line="240" w:lineRule="auto"/>
              <w:jc w:val="left"/>
              <w:rPr>
                <w:rFonts w:eastAsia="Times New Roman" w:cs="Arial"/>
                <w:color w:val="000000"/>
                <w:sz w:val="20"/>
                <w:szCs w:val="20"/>
                <w:lang w:val="es-MX" w:eastAsia="es-MX"/>
              </w:rPr>
            </w:pPr>
            <w:r w:rsidRPr="00064841">
              <w:rPr>
                <w:rFonts w:eastAsia="Times New Roman" w:cs="Arial"/>
                <w:color w:val="000000"/>
                <w:sz w:val="20"/>
                <w:szCs w:val="20"/>
                <w:lang w:val="es-MX" w:eastAsia="es-MX"/>
              </w:rPr>
              <w:t>Deportivo Ferrería</w:t>
            </w:r>
          </w:p>
        </w:tc>
        <w:tc>
          <w:tcPr>
            <w:tcW w:w="1292" w:type="dxa"/>
            <w:tcBorders>
              <w:top w:val="nil"/>
              <w:left w:val="nil"/>
              <w:bottom w:val="single" w:sz="4" w:space="0" w:color="auto"/>
              <w:right w:val="single" w:sz="4" w:space="0" w:color="auto"/>
            </w:tcBorders>
            <w:shd w:val="clear" w:color="auto" w:fill="auto"/>
            <w:noWrap/>
            <w:vAlign w:val="center"/>
            <w:hideMark/>
          </w:tcPr>
          <w:p w14:paraId="2DE124E0" w14:textId="77777777" w:rsidR="00190EAA" w:rsidRPr="00190EAA" w:rsidRDefault="00190EAA" w:rsidP="00190EAA">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2,586,803.47</w:t>
            </w:r>
          </w:p>
        </w:tc>
        <w:tc>
          <w:tcPr>
            <w:tcW w:w="1292" w:type="dxa"/>
            <w:tcBorders>
              <w:top w:val="nil"/>
              <w:left w:val="nil"/>
              <w:bottom w:val="single" w:sz="4" w:space="0" w:color="auto"/>
              <w:right w:val="single" w:sz="4" w:space="0" w:color="auto"/>
            </w:tcBorders>
            <w:shd w:val="clear" w:color="auto" w:fill="auto"/>
            <w:noWrap/>
            <w:vAlign w:val="center"/>
            <w:hideMark/>
          </w:tcPr>
          <w:p w14:paraId="31507C38" w14:textId="77777777" w:rsidR="00190EAA" w:rsidRPr="00190EAA" w:rsidRDefault="00190EAA" w:rsidP="00190EAA">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220,858.15</w:t>
            </w:r>
          </w:p>
        </w:tc>
        <w:tc>
          <w:tcPr>
            <w:tcW w:w="1292" w:type="dxa"/>
            <w:tcBorders>
              <w:top w:val="nil"/>
              <w:left w:val="nil"/>
              <w:bottom w:val="single" w:sz="4" w:space="0" w:color="auto"/>
              <w:right w:val="single" w:sz="4" w:space="0" w:color="auto"/>
            </w:tcBorders>
            <w:shd w:val="clear" w:color="auto" w:fill="auto"/>
            <w:noWrap/>
            <w:vAlign w:val="center"/>
            <w:hideMark/>
          </w:tcPr>
          <w:p w14:paraId="77BA37D3" w14:textId="77777777" w:rsidR="00190EAA" w:rsidRPr="00190EAA" w:rsidRDefault="00190EAA" w:rsidP="00190EAA">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3,907,053.10</w:t>
            </w:r>
          </w:p>
        </w:tc>
        <w:tc>
          <w:tcPr>
            <w:tcW w:w="1191" w:type="dxa"/>
            <w:tcBorders>
              <w:top w:val="nil"/>
              <w:left w:val="single" w:sz="4" w:space="0" w:color="auto"/>
              <w:bottom w:val="single" w:sz="4" w:space="0" w:color="auto"/>
              <w:right w:val="single" w:sz="4" w:space="0" w:color="auto"/>
            </w:tcBorders>
            <w:shd w:val="clear" w:color="auto" w:fill="auto"/>
            <w:noWrap/>
            <w:vAlign w:val="center"/>
          </w:tcPr>
          <w:p w14:paraId="3DFC7E6E" w14:textId="282F6D76" w:rsidR="00190EAA" w:rsidRPr="00190EAA" w:rsidRDefault="00190EAA" w:rsidP="00190EAA">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702,984.64</w:t>
            </w:r>
          </w:p>
        </w:tc>
        <w:tc>
          <w:tcPr>
            <w:tcW w:w="1191" w:type="dxa"/>
            <w:tcBorders>
              <w:top w:val="nil"/>
              <w:left w:val="nil"/>
              <w:bottom w:val="single" w:sz="4" w:space="0" w:color="auto"/>
              <w:right w:val="single" w:sz="4" w:space="0" w:color="auto"/>
            </w:tcBorders>
            <w:shd w:val="clear" w:color="auto" w:fill="auto"/>
            <w:noWrap/>
            <w:vAlign w:val="center"/>
            <w:hideMark/>
          </w:tcPr>
          <w:p w14:paraId="1A8B27A4" w14:textId="77777777" w:rsidR="00190EAA" w:rsidRPr="00190EAA" w:rsidRDefault="00190EAA" w:rsidP="00190EAA">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293,473.69</w:t>
            </w:r>
          </w:p>
        </w:tc>
        <w:tc>
          <w:tcPr>
            <w:tcW w:w="1201" w:type="dxa"/>
            <w:tcBorders>
              <w:top w:val="nil"/>
              <w:left w:val="nil"/>
              <w:bottom w:val="single" w:sz="4" w:space="0" w:color="auto"/>
              <w:right w:val="single" w:sz="4" w:space="0" w:color="auto"/>
            </w:tcBorders>
            <w:shd w:val="clear" w:color="auto" w:fill="auto"/>
            <w:noWrap/>
            <w:vAlign w:val="center"/>
            <w:hideMark/>
          </w:tcPr>
          <w:p w14:paraId="677C84B5" w14:textId="6BD7B917" w:rsidR="00190EAA" w:rsidRPr="00190EAA" w:rsidRDefault="00190EAA" w:rsidP="00190EAA">
            <w:pPr>
              <w:spacing w:after="0" w:line="240" w:lineRule="auto"/>
              <w:jc w:val="right"/>
              <w:rPr>
                <w:rFonts w:eastAsia="Times New Roman" w:cs="Arial"/>
                <w:color w:val="000000"/>
                <w:sz w:val="18"/>
                <w:szCs w:val="18"/>
                <w:lang w:val="es-MX" w:eastAsia="es-MX"/>
              </w:rPr>
            </w:pPr>
          </w:p>
        </w:tc>
        <w:tc>
          <w:tcPr>
            <w:tcW w:w="1432" w:type="dxa"/>
            <w:tcBorders>
              <w:top w:val="nil"/>
              <w:left w:val="nil"/>
              <w:bottom w:val="single" w:sz="4" w:space="0" w:color="auto"/>
              <w:right w:val="single" w:sz="4" w:space="0" w:color="auto"/>
            </w:tcBorders>
            <w:shd w:val="clear" w:color="auto" w:fill="auto"/>
            <w:noWrap/>
            <w:vAlign w:val="center"/>
            <w:hideMark/>
          </w:tcPr>
          <w:p w14:paraId="2EFC148F" w14:textId="77777777" w:rsidR="00190EAA" w:rsidRPr="00190EAA" w:rsidRDefault="00190EAA" w:rsidP="00190EAA">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832,518.75</w:t>
            </w:r>
          </w:p>
        </w:tc>
        <w:tc>
          <w:tcPr>
            <w:tcW w:w="1517" w:type="dxa"/>
            <w:tcBorders>
              <w:top w:val="nil"/>
              <w:left w:val="nil"/>
              <w:bottom w:val="single" w:sz="4" w:space="0" w:color="auto"/>
              <w:right w:val="single" w:sz="4" w:space="0" w:color="auto"/>
            </w:tcBorders>
            <w:shd w:val="clear" w:color="auto" w:fill="auto"/>
            <w:noWrap/>
            <w:vAlign w:val="center"/>
            <w:hideMark/>
          </w:tcPr>
          <w:p w14:paraId="17AD6EA5" w14:textId="77777777" w:rsidR="00190EAA" w:rsidRPr="00190EAA" w:rsidRDefault="00190EAA" w:rsidP="00190EAA">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5,731,207.10</w:t>
            </w:r>
          </w:p>
        </w:tc>
      </w:tr>
      <w:tr w:rsidR="00190EAA" w:rsidRPr="00064841" w14:paraId="31760DD0" w14:textId="77777777" w:rsidTr="00487E51">
        <w:trPr>
          <w:trHeight w:val="340"/>
          <w:jc w:val="center"/>
        </w:trPr>
        <w:tc>
          <w:tcPr>
            <w:tcW w:w="216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1A7214" w14:textId="77777777" w:rsidR="00190EAA" w:rsidRPr="00064841" w:rsidRDefault="00190EAA" w:rsidP="00190EAA">
            <w:pPr>
              <w:spacing w:after="0" w:line="240" w:lineRule="auto"/>
              <w:jc w:val="left"/>
              <w:rPr>
                <w:rFonts w:eastAsia="Times New Roman" w:cs="Arial"/>
                <w:color w:val="000000"/>
                <w:sz w:val="20"/>
                <w:szCs w:val="20"/>
                <w:lang w:val="es-MX" w:eastAsia="es-MX"/>
              </w:rPr>
            </w:pPr>
            <w:r w:rsidRPr="00064841">
              <w:rPr>
                <w:rFonts w:eastAsia="Times New Roman" w:cs="Arial"/>
                <w:color w:val="000000"/>
                <w:sz w:val="20"/>
                <w:szCs w:val="20"/>
                <w:lang w:val="es-MX" w:eastAsia="es-MX"/>
              </w:rPr>
              <w:t>Panamericana</w:t>
            </w:r>
          </w:p>
        </w:tc>
        <w:tc>
          <w:tcPr>
            <w:tcW w:w="1292" w:type="dxa"/>
            <w:tcBorders>
              <w:top w:val="nil"/>
              <w:left w:val="nil"/>
              <w:bottom w:val="single" w:sz="4" w:space="0" w:color="auto"/>
              <w:right w:val="single" w:sz="4" w:space="0" w:color="auto"/>
            </w:tcBorders>
            <w:shd w:val="clear" w:color="auto" w:fill="auto"/>
            <w:noWrap/>
            <w:vAlign w:val="center"/>
            <w:hideMark/>
          </w:tcPr>
          <w:p w14:paraId="05970C69" w14:textId="77777777" w:rsidR="00190EAA" w:rsidRPr="00190EAA" w:rsidRDefault="00190EAA" w:rsidP="00190EAA">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1,940,102.60</w:t>
            </w:r>
          </w:p>
        </w:tc>
        <w:tc>
          <w:tcPr>
            <w:tcW w:w="1292" w:type="dxa"/>
            <w:tcBorders>
              <w:top w:val="nil"/>
              <w:left w:val="nil"/>
              <w:bottom w:val="single" w:sz="4" w:space="0" w:color="auto"/>
              <w:right w:val="single" w:sz="4" w:space="0" w:color="auto"/>
            </w:tcBorders>
            <w:shd w:val="clear" w:color="auto" w:fill="auto"/>
            <w:noWrap/>
            <w:vAlign w:val="center"/>
            <w:hideMark/>
          </w:tcPr>
          <w:p w14:paraId="0EC3D2E4" w14:textId="77777777" w:rsidR="00190EAA" w:rsidRPr="00190EAA" w:rsidRDefault="00190EAA" w:rsidP="00190EAA">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231,237.87</w:t>
            </w:r>
          </w:p>
        </w:tc>
        <w:tc>
          <w:tcPr>
            <w:tcW w:w="1292" w:type="dxa"/>
            <w:tcBorders>
              <w:top w:val="nil"/>
              <w:left w:val="nil"/>
              <w:bottom w:val="single" w:sz="4" w:space="0" w:color="auto"/>
              <w:right w:val="single" w:sz="4" w:space="0" w:color="auto"/>
            </w:tcBorders>
            <w:shd w:val="clear" w:color="auto" w:fill="auto"/>
            <w:noWrap/>
            <w:vAlign w:val="center"/>
            <w:hideMark/>
          </w:tcPr>
          <w:p w14:paraId="097E37E5" w14:textId="77777777" w:rsidR="00190EAA" w:rsidRPr="00190EAA" w:rsidRDefault="00190EAA" w:rsidP="00190EAA">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2,624,031.08</w:t>
            </w:r>
          </w:p>
        </w:tc>
        <w:tc>
          <w:tcPr>
            <w:tcW w:w="1191" w:type="dxa"/>
            <w:tcBorders>
              <w:top w:val="nil"/>
              <w:left w:val="single" w:sz="4" w:space="0" w:color="auto"/>
              <w:bottom w:val="single" w:sz="4" w:space="0" w:color="auto"/>
              <w:right w:val="single" w:sz="4" w:space="0" w:color="auto"/>
            </w:tcBorders>
            <w:shd w:val="clear" w:color="auto" w:fill="auto"/>
            <w:noWrap/>
            <w:vAlign w:val="center"/>
          </w:tcPr>
          <w:p w14:paraId="4A32EF1C" w14:textId="3E87187E" w:rsidR="00190EAA" w:rsidRPr="00190EAA" w:rsidRDefault="00190EAA" w:rsidP="00190EAA">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702,984.64</w:t>
            </w:r>
          </w:p>
        </w:tc>
        <w:tc>
          <w:tcPr>
            <w:tcW w:w="1191" w:type="dxa"/>
            <w:tcBorders>
              <w:top w:val="nil"/>
              <w:left w:val="nil"/>
              <w:bottom w:val="single" w:sz="4" w:space="0" w:color="auto"/>
              <w:right w:val="single" w:sz="4" w:space="0" w:color="auto"/>
            </w:tcBorders>
            <w:shd w:val="clear" w:color="auto" w:fill="auto"/>
            <w:noWrap/>
            <w:vAlign w:val="center"/>
            <w:hideMark/>
          </w:tcPr>
          <w:p w14:paraId="1F0BD160" w14:textId="77777777" w:rsidR="00190EAA" w:rsidRPr="00190EAA" w:rsidRDefault="00190EAA" w:rsidP="00190EAA">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486,663.63</w:t>
            </w:r>
          </w:p>
        </w:tc>
        <w:tc>
          <w:tcPr>
            <w:tcW w:w="1201" w:type="dxa"/>
            <w:tcBorders>
              <w:top w:val="nil"/>
              <w:left w:val="nil"/>
              <w:bottom w:val="single" w:sz="4" w:space="0" w:color="auto"/>
              <w:right w:val="single" w:sz="4" w:space="0" w:color="auto"/>
            </w:tcBorders>
            <w:shd w:val="clear" w:color="auto" w:fill="auto"/>
            <w:noWrap/>
            <w:vAlign w:val="center"/>
            <w:hideMark/>
          </w:tcPr>
          <w:p w14:paraId="236C1F4D" w14:textId="5354004A" w:rsidR="00190EAA" w:rsidRPr="00190EAA" w:rsidRDefault="00190EAA" w:rsidP="00190EAA">
            <w:pPr>
              <w:spacing w:after="0" w:line="240" w:lineRule="auto"/>
              <w:jc w:val="right"/>
              <w:rPr>
                <w:rFonts w:eastAsia="Times New Roman" w:cs="Arial"/>
                <w:color w:val="000000"/>
                <w:sz w:val="18"/>
                <w:szCs w:val="18"/>
                <w:lang w:val="es-MX" w:eastAsia="es-MX"/>
              </w:rPr>
            </w:pPr>
          </w:p>
        </w:tc>
        <w:tc>
          <w:tcPr>
            <w:tcW w:w="1432" w:type="dxa"/>
            <w:tcBorders>
              <w:top w:val="nil"/>
              <w:left w:val="nil"/>
              <w:bottom w:val="single" w:sz="4" w:space="0" w:color="auto"/>
              <w:right w:val="single" w:sz="4" w:space="0" w:color="auto"/>
            </w:tcBorders>
            <w:shd w:val="clear" w:color="auto" w:fill="auto"/>
            <w:noWrap/>
            <w:vAlign w:val="center"/>
            <w:hideMark/>
          </w:tcPr>
          <w:p w14:paraId="05F99522" w14:textId="77777777" w:rsidR="00190EAA" w:rsidRPr="00190EAA" w:rsidRDefault="00190EAA" w:rsidP="00190EAA">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842,367.70</w:t>
            </w:r>
          </w:p>
        </w:tc>
        <w:tc>
          <w:tcPr>
            <w:tcW w:w="1517" w:type="dxa"/>
            <w:tcBorders>
              <w:top w:val="nil"/>
              <w:left w:val="nil"/>
              <w:bottom w:val="single" w:sz="4" w:space="0" w:color="auto"/>
              <w:right w:val="single" w:sz="4" w:space="0" w:color="auto"/>
            </w:tcBorders>
            <w:shd w:val="clear" w:color="auto" w:fill="auto"/>
            <w:noWrap/>
            <w:vAlign w:val="center"/>
            <w:hideMark/>
          </w:tcPr>
          <w:p w14:paraId="52DAE9C1" w14:textId="77777777" w:rsidR="00190EAA" w:rsidRPr="00190EAA" w:rsidRDefault="00190EAA" w:rsidP="00190EAA">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4,651,223.96</w:t>
            </w:r>
          </w:p>
        </w:tc>
      </w:tr>
      <w:tr w:rsidR="00190EAA" w:rsidRPr="00064841" w14:paraId="68473318" w14:textId="77777777" w:rsidTr="00487E51">
        <w:trPr>
          <w:trHeight w:val="340"/>
          <w:jc w:val="center"/>
        </w:trPr>
        <w:tc>
          <w:tcPr>
            <w:tcW w:w="216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1675A6" w14:textId="77777777" w:rsidR="00190EAA" w:rsidRPr="00064841" w:rsidRDefault="00190EAA" w:rsidP="00190EAA">
            <w:pPr>
              <w:spacing w:after="0" w:line="240" w:lineRule="auto"/>
              <w:jc w:val="left"/>
              <w:rPr>
                <w:rFonts w:eastAsia="Times New Roman" w:cs="Arial"/>
                <w:color w:val="000000"/>
                <w:sz w:val="20"/>
                <w:szCs w:val="20"/>
                <w:lang w:val="es-MX" w:eastAsia="es-MX"/>
              </w:rPr>
            </w:pPr>
            <w:r w:rsidRPr="00064841">
              <w:rPr>
                <w:rFonts w:eastAsia="Times New Roman" w:cs="Arial"/>
                <w:color w:val="000000"/>
                <w:sz w:val="20"/>
                <w:szCs w:val="20"/>
                <w:lang w:val="es-MX" w:eastAsia="es-MX"/>
              </w:rPr>
              <w:t>Trabajadores del Hierro</w:t>
            </w:r>
          </w:p>
        </w:tc>
        <w:tc>
          <w:tcPr>
            <w:tcW w:w="1292" w:type="dxa"/>
            <w:tcBorders>
              <w:top w:val="nil"/>
              <w:left w:val="nil"/>
              <w:bottom w:val="single" w:sz="4" w:space="0" w:color="auto"/>
              <w:right w:val="single" w:sz="4" w:space="0" w:color="auto"/>
            </w:tcBorders>
            <w:shd w:val="clear" w:color="auto" w:fill="auto"/>
            <w:noWrap/>
            <w:vAlign w:val="center"/>
            <w:hideMark/>
          </w:tcPr>
          <w:p w14:paraId="0BAC2E1C" w14:textId="77777777" w:rsidR="00190EAA" w:rsidRPr="00190EAA" w:rsidRDefault="00190EAA" w:rsidP="00190EAA">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3,233,504.34</w:t>
            </w:r>
          </w:p>
        </w:tc>
        <w:tc>
          <w:tcPr>
            <w:tcW w:w="1292" w:type="dxa"/>
            <w:tcBorders>
              <w:top w:val="nil"/>
              <w:left w:val="nil"/>
              <w:bottom w:val="single" w:sz="4" w:space="0" w:color="auto"/>
              <w:right w:val="single" w:sz="4" w:space="0" w:color="auto"/>
            </w:tcBorders>
            <w:shd w:val="clear" w:color="auto" w:fill="auto"/>
            <w:noWrap/>
            <w:vAlign w:val="center"/>
            <w:hideMark/>
          </w:tcPr>
          <w:p w14:paraId="6771A29D" w14:textId="77777777" w:rsidR="00190EAA" w:rsidRPr="00190EAA" w:rsidRDefault="00190EAA" w:rsidP="00190EAA">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235,175.40</w:t>
            </w:r>
          </w:p>
        </w:tc>
        <w:tc>
          <w:tcPr>
            <w:tcW w:w="1292" w:type="dxa"/>
            <w:tcBorders>
              <w:top w:val="nil"/>
              <w:left w:val="nil"/>
              <w:bottom w:val="single" w:sz="4" w:space="0" w:color="auto"/>
              <w:right w:val="single" w:sz="4" w:space="0" w:color="auto"/>
            </w:tcBorders>
            <w:shd w:val="clear" w:color="auto" w:fill="auto"/>
            <w:noWrap/>
            <w:vAlign w:val="center"/>
            <w:hideMark/>
          </w:tcPr>
          <w:p w14:paraId="0D7854F4" w14:textId="77777777" w:rsidR="00190EAA" w:rsidRPr="00190EAA" w:rsidRDefault="00190EAA" w:rsidP="00190EAA">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3,921,370.35</w:t>
            </w:r>
          </w:p>
        </w:tc>
        <w:tc>
          <w:tcPr>
            <w:tcW w:w="1191" w:type="dxa"/>
            <w:tcBorders>
              <w:top w:val="nil"/>
              <w:left w:val="single" w:sz="4" w:space="0" w:color="auto"/>
              <w:bottom w:val="single" w:sz="4" w:space="0" w:color="auto"/>
              <w:right w:val="single" w:sz="4" w:space="0" w:color="auto"/>
            </w:tcBorders>
            <w:shd w:val="clear" w:color="auto" w:fill="auto"/>
            <w:noWrap/>
            <w:vAlign w:val="center"/>
          </w:tcPr>
          <w:p w14:paraId="5C5FC80A" w14:textId="5FC35E55" w:rsidR="00190EAA" w:rsidRPr="00190EAA" w:rsidRDefault="00190EAA" w:rsidP="00190EAA">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702,984.64</w:t>
            </w:r>
          </w:p>
        </w:tc>
        <w:tc>
          <w:tcPr>
            <w:tcW w:w="1191" w:type="dxa"/>
            <w:tcBorders>
              <w:top w:val="nil"/>
              <w:left w:val="nil"/>
              <w:bottom w:val="single" w:sz="4" w:space="0" w:color="auto"/>
              <w:right w:val="single" w:sz="4" w:space="0" w:color="auto"/>
            </w:tcBorders>
            <w:shd w:val="clear" w:color="auto" w:fill="auto"/>
            <w:noWrap/>
            <w:vAlign w:val="center"/>
            <w:hideMark/>
          </w:tcPr>
          <w:p w14:paraId="618A18B3" w14:textId="77777777" w:rsidR="00190EAA" w:rsidRPr="00190EAA" w:rsidRDefault="00190EAA" w:rsidP="00190EAA">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430,581.38</w:t>
            </w:r>
          </w:p>
        </w:tc>
        <w:tc>
          <w:tcPr>
            <w:tcW w:w="1201" w:type="dxa"/>
            <w:tcBorders>
              <w:top w:val="nil"/>
              <w:left w:val="nil"/>
              <w:bottom w:val="single" w:sz="4" w:space="0" w:color="auto"/>
              <w:right w:val="single" w:sz="4" w:space="0" w:color="auto"/>
            </w:tcBorders>
            <w:shd w:val="clear" w:color="auto" w:fill="auto"/>
            <w:noWrap/>
            <w:vAlign w:val="center"/>
            <w:hideMark/>
          </w:tcPr>
          <w:p w14:paraId="09E2688B" w14:textId="74B3353E" w:rsidR="00190EAA" w:rsidRPr="00190EAA" w:rsidRDefault="00190EAA" w:rsidP="00190EAA">
            <w:pPr>
              <w:spacing w:after="0" w:line="240" w:lineRule="auto"/>
              <w:jc w:val="right"/>
              <w:rPr>
                <w:rFonts w:eastAsia="Times New Roman" w:cs="Arial"/>
                <w:color w:val="000000"/>
                <w:sz w:val="18"/>
                <w:szCs w:val="18"/>
                <w:lang w:val="es-MX" w:eastAsia="es-MX"/>
              </w:rPr>
            </w:pPr>
          </w:p>
        </w:tc>
        <w:tc>
          <w:tcPr>
            <w:tcW w:w="1432" w:type="dxa"/>
            <w:tcBorders>
              <w:top w:val="nil"/>
              <w:left w:val="nil"/>
              <w:bottom w:val="single" w:sz="4" w:space="0" w:color="auto"/>
              <w:right w:val="single" w:sz="4" w:space="0" w:color="auto"/>
            </w:tcBorders>
            <w:shd w:val="clear" w:color="auto" w:fill="auto"/>
            <w:noWrap/>
            <w:vAlign w:val="center"/>
            <w:hideMark/>
          </w:tcPr>
          <w:p w14:paraId="4DD143FC" w14:textId="77777777" w:rsidR="00190EAA" w:rsidRPr="00190EAA" w:rsidRDefault="00190EAA" w:rsidP="00190EAA">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841,186.75</w:t>
            </w:r>
          </w:p>
        </w:tc>
        <w:tc>
          <w:tcPr>
            <w:tcW w:w="1517" w:type="dxa"/>
            <w:tcBorders>
              <w:top w:val="nil"/>
              <w:left w:val="nil"/>
              <w:bottom w:val="single" w:sz="4" w:space="0" w:color="auto"/>
              <w:right w:val="single" w:sz="4" w:space="0" w:color="auto"/>
            </w:tcBorders>
            <w:shd w:val="clear" w:color="auto" w:fill="auto"/>
            <w:noWrap/>
            <w:vAlign w:val="center"/>
            <w:hideMark/>
          </w:tcPr>
          <w:p w14:paraId="7029E9D2" w14:textId="77777777" w:rsidR="00190EAA" w:rsidRPr="00190EAA" w:rsidRDefault="00190EAA" w:rsidP="00190EAA">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5,891,300.03</w:t>
            </w:r>
          </w:p>
        </w:tc>
      </w:tr>
      <w:tr w:rsidR="00442601" w:rsidRPr="00064841" w14:paraId="1A29B78A" w14:textId="77777777" w:rsidTr="00442601">
        <w:trPr>
          <w:trHeight w:val="340"/>
          <w:jc w:val="center"/>
        </w:trPr>
        <w:tc>
          <w:tcPr>
            <w:tcW w:w="216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787362" w14:textId="77777777" w:rsidR="00442601" w:rsidRPr="00064841" w:rsidRDefault="00442601" w:rsidP="00442601">
            <w:pPr>
              <w:spacing w:after="0" w:line="240" w:lineRule="auto"/>
              <w:jc w:val="left"/>
              <w:rPr>
                <w:rFonts w:eastAsia="Times New Roman" w:cs="Arial"/>
                <w:color w:val="000000"/>
                <w:sz w:val="20"/>
                <w:szCs w:val="20"/>
                <w:lang w:val="es-MX" w:eastAsia="es-MX"/>
              </w:rPr>
            </w:pPr>
            <w:r w:rsidRPr="00064841">
              <w:rPr>
                <w:rFonts w:eastAsia="Times New Roman" w:cs="Arial"/>
                <w:color w:val="000000"/>
                <w:sz w:val="20"/>
                <w:szCs w:val="20"/>
                <w:lang w:val="es-MX" w:eastAsia="es-MX"/>
              </w:rPr>
              <w:t>Cerro de la Estrella 2</w:t>
            </w:r>
          </w:p>
        </w:tc>
        <w:tc>
          <w:tcPr>
            <w:tcW w:w="1292" w:type="dxa"/>
            <w:tcBorders>
              <w:top w:val="nil"/>
              <w:left w:val="nil"/>
              <w:bottom w:val="single" w:sz="4" w:space="0" w:color="auto"/>
              <w:right w:val="single" w:sz="4" w:space="0" w:color="auto"/>
            </w:tcBorders>
            <w:shd w:val="clear" w:color="auto" w:fill="auto"/>
            <w:noWrap/>
            <w:vAlign w:val="center"/>
            <w:hideMark/>
          </w:tcPr>
          <w:p w14:paraId="64EF5F0D" w14:textId="77777777" w:rsidR="00442601" w:rsidRPr="00190EAA" w:rsidRDefault="00442601" w:rsidP="00442601">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1,940,102.60</w:t>
            </w:r>
          </w:p>
        </w:tc>
        <w:tc>
          <w:tcPr>
            <w:tcW w:w="1292" w:type="dxa"/>
            <w:tcBorders>
              <w:top w:val="nil"/>
              <w:left w:val="nil"/>
              <w:bottom w:val="single" w:sz="4" w:space="0" w:color="auto"/>
              <w:right w:val="single" w:sz="4" w:space="0" w:color="auto"/>
            </w:tcBorders>
            <w:shd w:val="clear" w:color="auto" w:fill="auto"/>
            <w:noWrap/>
            <w:vAlign w:val="center"/>
            <w:hideMark/>
          </w:tcPr>
          <w:p w14:paraId="4E1E5781" w14:textId="77777777" w:rsidR="00442601" w:rsidRPr="00190EAA" w:rsidRDefault="00442601" w:rsidP="00442601">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351,920.06</w:t>
            </w:r>
          </w:p>
        </w:tc>
        <w:tc>
          <w:tcPr>
            <w:tcW w:w="1292" w:type="dxa"/>
            <w:tcBorders>
              <w:top w:val="nil"/>
              <w:left w:val="nil"/>
              <w:bottom w:val="single" w:sz="4" w:space="0" w:color="auto"/>
              <w:right w:val="single" w:sz="4" w:space="0" w:color="auto"/>
            </w:tcBorders>
            <w:shd w:val="clear" w:color="auto" w:fill="auto"/>
            <w:noWrap/>
            <w:vAlign w:val="center"/>
            <w:hideMark/>
          </w:tcPr>
          <w:p w14:paraId="7D0FCB46" w14:textId="77777777" w:rsidR="00442601" w:rsidRPr="00190EAA" w:rsidRDefault="00442601" w:rsidP="00442601">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3,197,403.88</w:t>
            </w:r>
          </w:p>
        </w:tc>
        <w:tc>
          <w:tcPr>
            <w:tcW w:w="1191" w:type="dxa"/>
            <w:tcBorders>
              <w:top w:val="nil"/>
              <w:left w:val="single" w:sz="4" w:space="0" w:color="auto"/>
              <w:bottom w:val="single" w:sz="4" w:space="0" w:color="auto"/>
              <w:right w:val="single" w:sz="4" w:space="0" w:color="auto"/>
            </w:tcBorders>
            <w:shd w:val="clear" w:color="auto" w:fill="auto"/>
            <w:noWrap/>
            <w:vAlign w:val="center"/>
          </w:tcPr>
          <w:p w14:paraId="61F62D58" w14:textId="6506C46F" w:rsidR="00442601" w:rsidRPr="00190EAA" w:rsidRDefault="00442601" w:rsidP="00442601">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702,984.64</w:t>
            </w:r>
          </w:p>
        </w:tc>
        <w:tc>
          <w:tcPr>
            <w:tcW w:w="1191" w:type="dxa"/>
            <w:tcBorders>
              <w:top w:val="nil"/>
              <w:left w:val="nil"/>
              <w:bottom w:val="single" w:sz="4" w:space="0" w:color="auto"/>
              <w:right w:val="single" w:sz="4" w:space="0" w:color="auto"/>
            </w:tcBorders>
            <w:shd w:val="clear" w:color="auto" w:fill="auto"/>
            <w:noWrap/>
            <w:vAlign w:val="center"/>
            <w:hideMark/>
          </w:tcPr>
          <w:p w14:paraId="3C367EFB" w14:textId="77777777" w:rsidR="00442601" w:rsidRPr="00190EAA" w:rsidRDefault="00442601" w:rsidP="00442601">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925,333.21</w:t>
            </w:r>
          </w:p>
        </w:tc>
        <w:tc>
          <w:tcPr>
            <w:tcW w:w="1201" w:type="dxa"/>
            <w:tcBorders>
              <w:top w:val="nil"/>
              <w:left w:val="nil"/>
              <w:bottom w:val="single" w:sz="4" w:space="0" w:color="auto"/>
              <w:right w:val="single" w:sz="4" w:space="0" w:color="auto"/>
            </w:tcBorders>
            <w:shd w:val="clear" w:color="auto" w:fill="auto"/>
            <w:noWrap/>
            <w:vAlign w:val="center"/>
            <w:hideMark/>
          </w:tcPr>
          <w:p w14:paraId="11B2403F" w14:textId="3983A238" w:rsidR="00442601" w:rsidRPr="00190EAA" w:rsidRDefault="00442601" w:rsidP="00442601">
            <w:pPr>
              <w:spacing w:after="0" w:line="240" w:lineRule="auto"/>
              <w:jc w:val="right"/>
              <w:rPr>
                <w:rFonts w:eastAsia="Times New Roman" w:cs="Arial"/>
                <w:color w:val="000000"/>
                <w:sz w:val="18"/>
                <w:szCs w:val="18"/>
                <w:lang w:val="es-MX" w:eastAsia="es-MX"/>
              </w:rPr>
            </w:pPr>
          </w:p>
        </w:tc>
        <w:tc>
          <w:tcPr>
            <w:tcW w:w="1432" w:type="dxa"/>
            <w:tcBorders>
              <w:top w:val="nil"/>
              <w:left w:val="nil"/>
              <w:bottom w:val="single" w:sz="4" w:space="0" w:color="auto"/>
              <w:right w:val="single" w:sz="4" w:space="0" w:color="auto"/>
            </w:tcBorders>
            <w:shd w:val="clear" w:color="auto" w:fill="auto"/>
            <w:noWrap/>
            <w:hideMark/>
          </w:tcPr>
          <w:p w14:paraId="7E577B49" w14:textId="7E472D6F" w:rsidR="00442601" w:rsidRPr="00190EAA" w:rsidRDefault="00442601" w:rsidP="00442601">
            <w:pPr>
              <w:spacing w:after="0" w:line="240" w:lineRule="auto"/>
              <w:jc w:val="right"/>
              <w:rPr>
                <w:rFonts w:eastAsia="Times New Roman" w:cs="Arial"/>
                <w:color w:val="000000"/>
                <w:sz w:val="18"/>
                <w:szCs w:val="18"/>
                <w:lang w:val="es-MX" w:eastAsia="es-MX"/>
              </w:rPr>
            </w:pPr>
            <w:r w:rsidRPr="00442601">
              <w:rPr>
                <w:rFonts w:eastAsia="Times New Roman" w:cs="Arial"/>
                <w:color w:val="000000"/>
                <w:sz w:val="18"/>
                <w:szCs w:val="18"/>
                <w:lang w:val="es-MX" w:eastAsia="es-MX"/>
              </w:rPr>
              <w:t>793,309.27</w:t>
            </w:r>
          </w:p>
        </w:tc>
        <w:tc>
          <w:tcPr>
            <w:tcW w:w="1517" w:type="dxa"/>
            <w:tcBorders>
              <w:top w:val="nil"/>
              <w:left w:val="nil"/>
              <w:bottom w:val="single" w:sz="4" w:space="0" w:color="auto"/>
              <w:right w:val="single" w:sz="4" w:space="0" w:color="auto"/>
            </w:tcBorders>
            <w:shd w:val="clear" w:color="auto" w:fill="auto"/>
            <w:noWrap/>
            <w:hideMark/>
          </w:tcPr>
          <w:p w14:paraId="7D21ADE1" w14:textId="217F0B09" w:rsidR="00442601" w:rsidRPr="00190EAA" w:rsidRDefault="00442601" w:rsidP="00442601">
            <w:pPr>
              <w:spacing w:after="0" w:line="240" w:lineRule="auto"/>
              <w:jc w:val="right"/>
              <w:rPr>
                <w:rFonts w:eastAsia="Times New Roman" w:cs="Arial"/>
                <w:color w:val="000000"/>
                <w:sz w:val="18"/>
                <w:szCs w:val="18"/>
                <w:lang w:val="es-MX" w:eastAsia="es-MX"/>
              </w:rPr>
            </w:pPr>
            <w:r w:rsidRPr="00442601">
              <w:rPr>
                <w:rFonts w:eastAsia="Times New Roman" w:cs="Arial"/>
                <w:color w:val="000000"/>
                <w:sz w:val="18"/>
                <w:szCs w:val="18"/>
                <w:lang w:val="es-MX" w:eastAsia="es-MX"/>
              </w:rPr>
              <w:t>5,619,031.00</w:t>
            </w:r>
          </w:p>
        </w:tc>
      </w:tr>
      <w:tr w:rsidR="00190EAA" w:rsidRPr="00064841" w14:paraId="7DDE5EE1" w14:textId="77777777" w:rsidTr="00487E51">
        <w:trPr>
          <w:trHeight w:val="340"/>
          <w:jc w:val="center"/>
        </w:trPr>
        <w:tc>
          <w:tcPr>
            <w:tcW w:w="216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B08E5D" w14:textId="77777777" w:rsidR="00190EAA" w:rsidRPr="00064841" w:rsidRDefault="00190EAA" w:rsidP="00190EAA">
            <w:pPr>
              <w:spacing w:after="0" w:line="240" w:lineRule="auto"/>
              <w:jc w:val="left"/>
              <w:rPr>
                <w:rFonts w:eastAsia="Times New Roman" w:cs="Arial"/>
                <w:color w:val="000000"/>
                <w:sz w:val="20"/>
                <w:szCs w:val="20"/>
                <w:lang w:val="es-MX" w:eastAsia="es-MX"/>
              </w:rPr>
            </w:pPr>
            <w:r w:rsidRPr="00064841">
              <w:rPr>
                <w:rFonts w:eastAsia="Times New Roman" w:cs="Arial"/>
                <w:color w:val="000000"/>
                <w:sz w:val="20"/>
                <w:szCs w:val="20"/>
                <w:lang w:val="es-MX" w:eastAsia="es-MX"/>
              </w:rPr>
              <w:t>Ciudad Deportiva 2</w:t>
            </w:r>
          </w:p>
        </w:tc>
        <w:tc>
          <w:tcPr>
            <w:tcW w:w="1292" w:type="dxa"/>
            <w:tcBorders>
              <w:top w:val="nil"/>
              <w:left w:val="nil"/>
              <w:bottom w:val="single" w:sz="4" w:space="0" w:color="auto"/>
              <w:right w:val="single" w:sz="4" w:space="0" w:color="auto"/>
            </w:tcBorders>
            <w:shd w:val="clear" w:color="auto" w:fill="auto"/>
            <w:noWrap/>
            <w:vAlign w:val="center"/>
            <w:hideMark/>
          </w:tcPr>
          <w:p w14:paraId="665264CB" w14:textId="77777777" w:rsidR="00190EAA" w:rsidRPr="00190EAA" w:rsidRDefault="00190EAA" w:rsidP="00190EAA">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7,113,709.55</w:t>
            </w:r>
          </w:p>
        </w:tc>
        <w:tc>
          <w:tcPr>
            <w:tcW w:w="1292" w:type="dxa"/>
            <w:tcBorders>
              <w:top w:val="nil"/>
              <w:left w:val="nil"/>
              <w:bottom w:val="single" w:sz="4" w:space="0" w:color="auto"/>
              <w:right w:val="single" w:sz="4" w:space="0" w:color="auto"/>
            </w:tcBorders>
            <w:shd w:val="clear" w:color="auto" w:fill="auto"/>
            <w:noWrap/>
            <w:vAlign w:val="center"/>
            <w:hideMark/>
          </w:tcPr>
          <w:p w14:paraId="01F1A5E1" w14:textId="77777777" w:rsidR="00190EAA" w:rsidRPr="00190EAA" w:rsidRDefault="00190EAA" w:rsidP="00190EAA">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646,700.87</w:t>
            </w:r>
          </w:p>
        </w:tc>
        <w:tc>
          <w:tcPr>
            <w:tcW w:w="1292" w:type="dxa"/>
            <w:tcBorders>
              <w:top w:val="nil"/>
              <w:left w:val="nil"/>
              <w:bottom w:val="single" w:sz="4" w:space="0" w:color="auto"/>
              <w:right w:val="single" w:sz="4" w:space="0" w:color="auto"/>
            </w:tcBorders>
            <w:shd w:val="clear" w:color="auto" w:fill="auto"/>
            <w:noWrap/>
            <w:vAlign w:val="center"/>
            <w:hideMark/>
          </w:tcPr>
          <w:p w14:paraId="2E754BF5" w14:textId="77777777" w:rsidR="00190EAA" w:rsidRPr="00190EAA" w:rsidRDefault="00190EAA" w:rsidP="00190EAA">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9,053,812.15</w:t>
            </w:r>
          </w:p>
        </w:tc>
        <w:tc>
          <w:tcPr>
            <w:tcW w:w="1191" w:type="dxa"/>
            <w:tcBorders>
              <w:top w:val="nil"/>
              <w:left w:val="single" w:sz="4" w:space="0" w:color="auto"/>
              <w:bottom w:val="single" w:sz="4" w:space="0" w:color="auto"/>
              <w:right w:val="single" w:sz="4" w:space="0" w:color="auto"/>
            </w:tcBorders>
            <w:shd w:val="clear" w:color="auto" w:fill="auto"/>
            <w:noWrap/>
            <w:vAlign w:val="center"/>
          </w:tcPr>
          <w:p w14:paraId="64EFB7B7" w14:textId="4FAAC332" w:rsidR="00190EAA" w:rsidRPr="00190EAA" w:rsidRDefault="00190EAA" w:rsidP="00190EAA">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1,381,853.88</w:t>
            </w:r>
          </w:p>
        </w:tc>
        <w:tc>
          <w:tcPr>
            <w:tcW w:w="1191" w:type="dxa"/>
            <w:tcBorders>
              <w:top w:val="nil"/>
              <w:left w:val="nil"/>
              <w:bottom w:val="single" w:sz="4" w:space="0" w:color="auto"/>
              <w:right w:val="single" w:sz="4" w:space="0" w:color="auto"/>
            </w:tcBorders>
            <w:shd w:val="clear" w:color="auto" w:fill="auto"/>
            <w:noWrap/>
            <w:vAlign w:val="center"/>
            <w:hideMark/>
          </w:tcPr>
          <w:p w14:paraId="5B67E3C9" w14:textId="77777777" w:rsidR="00190EAA" w:rsidRPr="00190EAA" w:rsidRDefault="00190EAA" w:rsidP="00190EAA">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697,930.19</w:t>
            </w:r>
          </w:p>
        </w:tc>
        <w:tc>
          <w:tcPr>
            <w:tcW w:w="1201" w:type="dxa"/>
            <w:tcBorders>
              <w:top w:val="nil"/>
              <w:left w:val="nil"/>
              <w:bottom w:val="single" w:sz="4" w:space="0" w:color="auto"/>
              <w:right w:val="single" w:sz="4" w:space="0" w:color="auto"/>
            </w:tcBorders>
            <w:shd w:val="clear" w:color="auto" w:fill="auto"/>
            <w:noWrap/>
            <w:vAlign w:val="center"/>
            <w:hideMark/>
          </w:tcPr>
          <w:p w14:paraId="3B9A7CF9" w14:textId="4D7DBA0C" w:rsidR="00190EAA" w:rsidRPr="00190EAA" w:rsidRDefault="00190EAA" w:rsidP="00190EAA">
            <w:pPr>
              <w:spacing w:after="0" w:line="240" w:lineRule="auto"/>
              <w:jc w:val="right"/>
              <w:rPr>
                <w:rFonts w:eastAsia="Times New Roman" w:cs="Arial"/>
                <w:color w:val="000000"/>
                <w:sz w:val="18"/>
                <w:szCs w:val="18"/>
                <w:lang w:val="es-MX" w:eastAsia="es-MX"/>
              </w:rPr>
            </w:pPr>
          </w:p>
        </w:tc>
        <w:tc>
          <w:tcPr>
            <w:tcW w:w="1432" w:type="dxa"/>
            <w:tcBorders>
              <w:top w:val="nil"/>
              <w:left w:val="nil"/>
              <w:bottom w:val="single" w:sz="4" w:space="0" w:color="auto"/>
              <w:right w:val="single" w:sz="4" w:space="0" w:color="auto"/>
            </w:tcBorders>
            <w:shd w:val="clear" w:color="auto" w:fill="auto"/>
            <w:noWrap/>
            <w:vAlign w:val="center"/>
            <w:hideMark/>
          </w:tcPr>
          <w:p w14:paraId="30B925F7" w14:textId="77777777" w:rsidR="00190EAA" w:rsidRPr="00190EAA" w:rsidRDefault="00190EAA" w:rsidP="00190EAA">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1,197,859.95</w:t>
            </w:r>
          </w:p>
        </w:tc>
        <w:tc>
          <w:tcPr>
            <w:tcW w:w="1517" w:type="dxa"/>
            <w:tcBorders>
              <w:top w:val="nil"/>
              <w:left w:val="nil"/>
              <w:bottom w:val="single" w:sz="4" w:space="0" w:color="auto"/>
              <w:right w:val="single" w:sz="4" w:space="0" w:color="auto"/>
            </w:tcBorders>
            <w:shd w:val="clear" w:color="auto" w:fill="auto"/>
            <w:noWrap/>
            <w:vAlign w:val="center"/>
            <w:hideMark/>
          </w:tcPr>
          <w:p w14:paraId="49F22F79" w14:textId="77777777" w:rsidR="00190EAA" w:rsidRPr="00190EAA" w:rsidRDefault="00190EAA" w:rsidP="00190EAA">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12,324,221.55</w:t>
            </w:r>
          </w:p>
        </w:tc>
      </w:tr>
      <w:tr w:rsidR="00442601" w:rsidRPr="00064841" w14:paraId="104394D2" w14:textId="77777777" w:rsidTr="00487E51">
        <w:trPr>
          <w:trHeight w:val="340"/>
          <w:jc w:val="center"/>
        </w:trPr>
        <w:tc>
          <w:tcPr>
            <w:tcW w:w="216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4BCF94" w14:textId="043B3BAE" w:rsidR="00442601" w:rsidRPr="00064841" w:rsidRDefault="00442601" w:rsidP="00442601">
            <w:pPr>
              <w:spacing w:after="0" w:line="240" w:lineRule="auto"/>
              <w:jc w:val="left"/>
              <w:rPr>
                <w:rFonts w:eastAsia="Times New Roman" w:cs="Arial"/>
                <w:color w:val="000000"/>
                <w:sz w:val="20"/>
                <w:szCs w:val="20"/>
                <w:lang w:val="es-MX" w:eastAsia="es-MX"/>
              </w:rPr>
            </w:pPr>
            <w:r w:rsidRPr="00064841">
              <w:rPr>
                <w:rFonts w:eastAsia="Times New Roman" w:cs="Arial"/>
                <w:color w:val="000000"/>
                <w:sz w:val="20"/>
                <w:szCs w:val="20"/>
                <w:lang w:val="es-MX" w:eastAsia="es-MX"/>
              </w:rPr>
              <w:t>Purísima Iztapalapa 3 y 7</w:t>
            </w:r>
          </w:p>
        </w:tc>
        <w:tc>
          <w:tcPr>
            <w:tcW w:w="1292" w:type="dxa"/>
            <w:tcBorders>
              <w:top w:val="nil"/>
              <w:left w:val="nil"/>
              <w:bottom w:val="single" w:sz="4" w:space="0" w:color="auto"/>
              <w:right w:val="single" w:sz="4" w:space="0" w:color="auto"/>
            </w:tcBorders>
            <w:shd w:val="clear" w:color="auto" w:fill="auto"/>
            <w:noWrap/>
            <w:vAlign w:val="center"/>
            <w:hideMark/>
          </w:tcPr>
          <w:p w14:paraId="3C6727A6" w14:textId="77777777" w:rsidR="00442601" w:rsidRPr="00190EAA" w:rsidRDefault="00442601" w:rsidP="00442601">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5,820,307.81</w:t>
            </w:r>
          </w:p>
        </w:tc>
        <w:tc>
          <w:tcPr>
            <w:tcW w:w="1292" w:type="dxa"/>
            <w:tcBorders>
              <w:top w:val="nil"/>
              <w:left w:val="nil"/>
              <w:bottom w:val="single" w:sz="4" w:space="0" w:color="auto"/>
              <w:right w:val="single" w:sz="4" w:space="0" w:color="auto"/>
            </w:tcBorders>
            <w:shd w:val="clear" w:color="auto" w:fill="auto"/>
            <w:noWrap/>
            <w:vAlign w:val="center"/>
            <w:hideMark/>
          </w:tcPr>
          <w:p w14:paraId="5C68DEB3" w14:textId="77777777" w:rsidR="00442601" w:rsidRPr="00190EAA" w:rsidRDefault="00442601" w:rsidP="00442601">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851,416.34</w:t>
            </w:r>
          </w:p>
        </w:tc>
        <w:tc>
          <w:tcPr>
            <w:tcW w:w="1292" w:type="dxa"/>
            <w:tcBorders>
              <w:top w:val="nil"/>
              <w:left w:val="nil"/>
              <w:bottom w:val="single" w:sz="4" w:space="0" w:color="auto"/>
              <w:right w:val="single" w:sz="4" w:space="0" w:color="auto"/>
            </w:tcBorders>
            <w:shd w:val="clear" w:color="auto" w:fill="auto"/>
            <w:noWrap/>
            <w:vAlign w:val="center"/>
            <w:hideMark/>
          </w:tcPr>
          <w:p w14:paraId="3E34593C" w14:textId="77777777" w:rsidR="00442601" w:rsidRPr="00190EAA" w:rsidRDefault="00442601" w:rsidP="00442601">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7,706,445.54</w:t>
            </w:r>
          </w:p>
        </w:tc>
        <w:tc>
          <w:tcPr>
            <w:tcW w:w="1191" w:type="dxa"/>
            <w:tcBorders>
              <w:top w:val="nil"/>
              <w:left w:val="single" w:sz="4" w:space="0" w:color="auto"/>
              <w:bottom w:val="single" w:sz="4" w:space="0" w:color="auto"/>
              <w:right w:val="single" w:sz="4" w:space="0" w:color="auto"/>
            </w:tcBorders>
            <w:shd w:val="clear" w:color="auto" w:fill="auto"/>
            <w:noWrap/>
            <w:vAlign w:val="center"/>
          </w:tcPr>
          <w:p w14:paraId="79503553" w14:textId="650F2C14" w:rsidR="00442601" w:rsidRPr="00190EAA" w:rsidRDefault="00442601" w:rsidP="00442601">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1,381,853.88</w:t>
            </w:r>
          </w:p>
        </w:tc>
        <w:tc>
          <w:tcPr>
            <w:tcW w:w="1191" w:type="dxa"/>
            <w:tcBorders>
              <w:top w:val="nil"/>
              <w:left w:val="nil"/>
              <w:bottom w:val="single" w:sz="4" w:space="0" w:color="auto"/>
              <w:right w:val="single" w:sz="4" w:space="0" w:color="auto"/>
            </w:tcBorders>
            <w:shd w:val="clear" w:color="auto" w:fill="auto"/>
            <w:noWrap/>
            <w:vAlign w:val="center"/>
            <w:hideMark/>
          </w:tcPr>
          <w:p w14:paraId="151AABE3" w14:textId="77777777" w:rsidR="00442601" w:rsidRPr="00190EAA" w:rsidRDefault="00442601" w:rsidP="00442601">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451,941.04</w:t>
            </w:r>
          </w:p>
        </w:tc>
        <w:tc>
          <w:tcPr>
            <w:tcW w:w="1201" w:type="dxa"/>
            <w:tcBorders>
              <w:top w:val="nil"/>
              <w:left w:val="nil"/>
              <w:bottom w:val="single" w:sz="4" w:space="0" w:color="auto"/>
              <w:right w:val="single" w:sz="4" w:space="0" w:color="auto"/>
            </w:tcBorders>
            <w:shd w:val="clear" w:color="auto" w:fill="auto"/>
            <w:noWrap/>
            <w:vAlign w:val="center"/>
            <w:hideMark/>
          </w:tcPr>
          <w:p w14:paraId="3B40EB52" w14:textId="0E559435" w:rsidR="00442601" w:rsidRPr="00190EAA" w:rsidRDefault="00442601" w:rsidP="00442601">
            <w:pPr>
              <w:spacing w:after="0" w:line="240" w:lineRule="auto"/>
              <w:jc w:val="right"/>
              <w:rPr>
                <w:rFonts w:eastAsia="Times New Roman" w:cs="Arial"/>
                <w:color w:val="000000"/>
                <w:sz w:val="18"/>
                <w:szCs w:val="18"/>
                <w:lang w:val="es-MX" w:eastAsia="es-MX"/>
              </w:rPr>
            </w:pPr>
          </w:p>
        </w:tc>
        <w:tc>
          <w:tcPr>
            <w:tcW w:w="1432" w:type="dxa"/>
            <w:tcBorders>
              <w:top w:val="nil"/>
              <w:left w:val="nil"/>
              <w:bottom w:val="single" w:sz="4" w:space="0" w:color="auto"/>
              <w:right w:val="single" w:sz="4" w:space="0" w:color="auto"/>
            </w:tcBorders>
            <w:shd w:val="clear" w:color="auto" w:fill="auto"/>
            <w:noWrap/>
            <w:vAlign w:val="center"/>
            <w:hideMark/>
          </w:tcPr>
          <w:p w14:paraId="44908A0C" w14:textId="78F0302E" w:rsidR="00442601" w:rsidRPr="00190EAA" w:rsidRDefault="00442601" w:rsidP="00442601">
            <w:pPr>
              <w:spacing w:after="0" w:line="240" w:lineRule="auto"/>
              <w:jc w:val="right"/>
              <w:rPr>
                <w:rFonts w:eastAsia="Times New Roman" w:cs="Arial"/>
                <w:color w:val="000000"/>
                <w:sz w:val="18"/>
                <w:szCs w:val="18"/>
                <w:lang w:val="es-MX" w:eastAsia="es-MX"/>
              </w:rPr>
            </w:pPr>
            <w:r w:rsidRPr="00442601">
              <w:rPr>
                <w:rFonts w:eastAsia="Times New Roman" w:cs="Arial"/>
                <w:color w:val="000000"/>
                <w:sz w:val="18"/>
                <w:szCs w:val="18"/>
                <w:lang w:val="es-MX" w:eastAsia="es-MX"/>
              </w:rPr>
              <w:t>1,130,103.77</w:t>
            </w:r>
          </w:p>
        </w:tc>
        <w:tc>
          <w:tcPr>
            <w:tcW w:w="1517" w:type="dxa"/>
            <w:tcBorders>
              <w:top w:val="nil"/>
              <w:left w:val="nil"/>
              <w:bottom w:val="single" w:sz="4" w:space="0" w:color="auto"/>
              <w:right w:val="single" w:sz="4" w:space="0" w:color="auto"/>
            </w:tcBorders>
            <w:shd w:val="clear" w:color="auto" w:fill="auto"/>
            <w:noWrap/>
            <w:vAlign w:val="center"/>
            <w:hideMark/>
          </w:tcPr>
          <w:p w14:paraId="780CBF5B" w14:textId="7C27F3AF" w:rsidR="00442601" w:rsidRPr="00190EAA" w:rsidRDefault="00442601" w:rsidP="00442601">
            <w:pPr>
              <w:spacing w:after="0" w:line="240" w:lineRule="auto"/>
              <w:jc w:val="right"/>
              <w:rPr>
                <w:rFonts w:eastAsia="Times New Roman" w:cs="Arial"/>
                <w:color w:val="000000"/>
                <w:sz w:val="18"/>
                <w:szCs w:val="18"/>
                <w:lang w:val="es-MX" w:eastAsia="es-MX"/>
              </w:rPr>
            </w:pPr>
            <w:r w:rsidRPr="00442601">
              <w:rPr>
                <w:rFonts w:eastAsia="Times New Roman" w:cs="Arial"/>
                <w:color w:val="000000"/>
                <w:sz w:val="18"/>
                <w:szCs w:val="18"/>
                <w:lang w:val="es-MX" w:eastAsia="es-MX"/>
              </w:rPr>
              <w:t>10,670,344.23</w:t>
            </w:r>
          </w:p>
        </w:tc>
      </w:tr>
      <w:tr w:rsidR="00442601" w:rsidRPr="00064841" w14:paraId="3830E04A" w14:textId="77777777" w:rsidTr="00487E51">
        <w:trPr>
          <w:trHeight w:val="340"/>
          <w:jc w:val="center"/>
        </w:trPr>
        <w:tc>
          <w:tcPr>
            <w:tcW w:w="216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0CFFCC" w14:textId="5FC00539" w:rsidR="00442601" w:rsidRPr="00064841" w:rsidRDefault="00442601" w:rsidP="00442601">
            <w:pPr>
              <w:spacing w:after="0" w:line="240" w:lineRule="auto"/>
              <w:jc w:val="left"/>
              <w:rPr>
                <w:rFonts w:eastAsia="Times New Roman" w:cs="Arial"/>
                <w:color w:val="000000"/>
                <w:sz w:val="20"/>
                <w:szCs w:val="20"/>
                <w:lang w:val="es-MX" w:eastAsia="es-MX"/>
              </w:rPr>
            </w:pPr>
            <w:r w:rsidRPr="00064841">
              <w:rPr>
                <w:rFonts w:eastAsia="Times New Roman" w:cs="Arial"/>
                <w:color w:val="000000"/>
                <w:sz w:val="20"/>
                <w:szCs w:val="20"/>
                <w:lang w:val="es-MX" w:eastAsia="es-MX"/>
              </w:rPr>
              <w:t>Popotla</w:t>
            </w:r>
          </w:p>
        </w:tc>
        <w:tc>
          <w:tcPr>
            <w:tcW w:w="1292" w:type="dxa"/>
            <w:tcBorders>
              <w:top w:val="nil"/>
              <w:left w:val="nil"/>
              <w:bottom w:val="single" w:sz="8" w:space="0" w:color="auto"/>
              <w:right w:val="single" w:sz="4" w:space="0" w:color="auto"/>
            </w:tcBorders>
            <w:shd w:val="clear" w:color="auto" w:fill="auto"/>
            <w:noWrap/>
            <w:vAlign w:val="center"/>
            <w:hideMark/>
          </w:tcPr>
          <w:p w14:paraId="0ABDE943" w14:textId="77777777" w:rsidR="00442601" w:rsidRPr="00190EAA" w:rsidRDefault="00442601" w:rsidP="00442601">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1,940,102.60</w:t>
            </w:r>
          </w:p>
        </w:tc>
        <w:tc>
          <w:tcPr>
            <w:tcW w:w="1292" w:type="dxa"/>
            <w:tcBorders>
              <w:top w:val="nil"/>
              <w:left w:val="nil"/>
              <w:bottom w:val="single" w:sz="8" w:space="0" w:color="auto"/>
              <w:right w:val="single" w:sz="4" w:space="0" w:color="auto"/>
            </w:tcBorders>
            <w:shd w:val="clear" w:color="auto" w:fill="auto"/>
            <w:noWrap/>
            <w:vAlign w:val="center"/>
            <w:hideMark/>
          </w:tcPr>
          <w:p w14:paraId="32AA7300" w14:textId="77777777" w:rsidR="00442601" w:rsidRPr="00190EAA" w:rsidRDefault="00442601" w:rsidP="00442601">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94,760.35</w:t>
            </w:r>
          </w:p>
        </w:tc>
        <w:tc>
          <w:tcPr>
            <w:tcW w:w="1292" w:type="dxa"/>
            <w:tcBorders>
              <w:top w:val="nil"/>
              <w:left w:val="nil"/>
              <w:bottom w:val="single" w:sz="8" w:space="0" w:color="auto"/>
              <w:right w:val="single" w:sz="4" w:space="0" w:color="auto"/>
            </w:tcBorders>
            <w:shd w:val="clear" w:color="auto" w:fill="auto"/>
            <w:noWrap/>
            <w:vAlign w:val="center"/>
            <w:hideMark/>
          </w:tcPr>
          <w:p w14:paraId="500AA1AA" w14:textId="77777777" w:rsidR="00442601" w:rsidRPr="00190EAA" w:rsidRDefault="00442601" w:rsidP="00442601">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2,552,223.65</w:t>
            </w:r>
          </w:p>
        </w:tc>
        <w:tc>
          <w:tcPr>
            <w:tcW w:w="1191" w:type="dxa"/>
            <w:tcBorders>
              <w:top w:val="nil"/>
              <w:left w:val="single" w:sz="4" w:space="0" w:color="auto"/>
              <w:bottom w:val="single" w:sz="8" w:space="0" w:color="auto"/>
              <w:right w:val="single" w:sz="4" w:space="0" w:color="auto"/>
            </w:tcBorders>
            <w:shd w:val="clear" w:color="auto" w:fill="auto"/>
            <w:noWrap/>
            <w:vAlign w:val="center"/>
          </w:tcPr>
          <w:p w14:paraId="42E8C85B" w14:textId="121AF015" w:rsidR="00442601" w:rsidRPr="00190EAA" w:rsidRDefault="00442601" w:rsidP="00442601">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702,984.64</w:t>
            </w:r>
          </w:p>
        </w:tc>
        <w:tc>
          <w:tcPr>
            <w:tcW w:w="1191" w:type="dxa"/>
            <w:tcBorders>
              <w:top w:val="nil"/>
              <w:left w:val="nil"/>
              <w:bottom w:val="single" w:sz="8" w:space="0" w:color="auto"/>
              <w:right w:val="single" w:sz="4" w:space="0" w:color="auto"/>
            </w:tcBorders>
            <w:shd w:val="clear" w:color="auto" w:fill="auto"/>
            <w:noWrap/>
            <w:vAlign w:val="center"/>
            <w:hideMark/>
          </w:tcPr>
          <w:p w14:paraId="775B1D7A" w14:textId="77777777" w:rsidR="00442601" w:rsidRPr="00190EAA" w:rsidRDefault="00442601" w:rsidP="00442601">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331,932.83</w:t>
            </w:r>
          </w:p>
        </w:tc>
        <w:tc>
          <w:tcPr>
            <w:tcW w:w="1201" w:type="dxa"/>
            <w:tcBorders>
              <w:top w:val="nil"/>
              <w:left w:val="nil"/>
              <w:bottom w:val="single" w:sz="8" w:space="0" w:color="auto"/>
              <w:right w:val="single" w:sz="4" w:space="0" w:color="auto"/>
            </w:tcBorders>
            <w:shd w:val="clear" w:color="auto" w:fill="auto"/>
            <w:noWrap/>
            <w:vAlign w:val="center"/>
            <w:hideMark/>
          </w:tcPr>
          <w:p w14:paraId="7D86CA07" w14:textId="64953864" w:rsidR="00442601" w:rsidRPr="00190EAA" w:rsidRDefault="00442601" w:rsidP="00442601">
            <w:pPr>
              <w:spacing w:after="0" w:line="240" w:lineRule="auto"/>
              <w:jc w:val="right"/>
              <w:rPr>
                <w:rFonts w:eastAsia="Times New Roman" w:cs="Arial"/>
                <w:color w:val="000000"/>
                <w:sz w:val="18"/>
                <w:szCs w:val="18"/>
                <w:lang w:val="es-MX" w:eastAsia="es-MX"/>
              </w:rPr>
            </w:pPr>
          </w:p>
        </w:tc>
        <w:tc>
          <w:tcPr>
            <w:tcW w:w="1432" w:type="dxa"/>
            <w:tcBorders>
              <w:top w:val="nil"/>
              <w:left w:val="nil"/>
              <w:bottom w:val="single" w:sz="8" w:space="0" w:color="auto"/>
              <w:right w:val="single" w:sz="4" w:space="0" w:color="auto"/>
            </w:tcBorders>
            <w:shd w:val="clear" w:color="auto" w:fill="auto"/>
            <w:noWrap/>
            <w:vAlign w:val="center"/>
            <w:hideMark/>
          </w:tcPr>
          <w:p w14:paraId="3701605C" w14:textId="280D4C49" w:rsidR="00442601" w:rsidRPr="00190EAA" w:rsidRDefault="00442601" w:rsidP="00442601">
            <w:pPr>
              <w:spacing w:after="0" w:line="240" w:lineRule="auto"/>
              <w:jc w:val="right"/>
              <w:rPr>
                <w:rFonts w:eastAsia="Times New Roman" w:cs="Arial"/>
                <w:color w:val="000000"/>
                <w:sz w:val="18"/>
                <w:szCs w:val="18"/>
                <w:lang w:val="es-MX" w:eastAsia="es-MX"/>
              </w:rPr>
            </w:pPr>
            <w:r w:rsidRPr="00442601">
              <w:rPr>
                <w:rFonts w:eastAsia="Times New Roman" w:cs="Arial"/>
                <w:color w:val="000000"/>
                <w:sz w:val="18"/>
                <w:szCs w:val="18"/>
                <w:lang w:val="es-MX" w:eastAsia="es-MX"/>
              </w:rPr>
              <w:t>860,574.26</w:t>
            </w:r>
          </w:p>
        </w:tc>
        <w:tc>
          <w:tcPr>
            <w:tcW w:w="1517" w:type="dxa"/>
            <w:tcBorders>
              <w:top w:val="nil"/>
              <w:left w:val="nil"/>
              <w:bottom w:val="single" w:sz="8" w:space="0" w:color="auto"/>
              <w:right w:val="single" w:sz="4" w:space="0" w:color="auto"/>
            </w:tcBorders>
            <w:shd w:val="clear" w:color="auto" w:fill="auto"/>
            <w:noWrap/>
            <w:vAlign w:val="center"/>
            <w:hideMark/>
          </w:tcPr>
          <w:p w14:paraId="4ADA7FF7" w14:textId="724D68D5" w:rsidR="00442601" w:rsidRPr="00190EAA" w:rsidRDefault="00442601" w:rsidP="00442601">
            <w:pPr>
              <w:spacing w:after="0" w:line="240" w:lineRule="auto"/>
              <w:jc w:val="right"/>
              <w:rPr>
                <w:rFonts w:eastAsia="Times New Roman" w:cs="Arial"/>
                <w:color w:val="000000"/>
                <w:sz w:val="18"/>
                <w:szCs w:val="18"/>
                <w:lang w:val="es-MX" w:eastAsia="es-MX"/>
              </w:rPr>
            </w:pPr>
            <w:r w:rsidRPr="00442601">
              <w:rPr>
                <w:rFonts w:eastAsia="Times New Roman" w:cs="Arial"/>
                <w:color w:val="000000"/>
                <w:sz w:val="18"/>
                <w:szCs w:val="18"/>
                <w:lang w:val="es-MX" w:eastAsia="es-MX"/>
              </w:rPr>
              <w:t>4,447,715.38</w:t>
            </w:r>
          </w:p>
        </w:tc>
      </w:tr>
      <w:tr w:rsidR="00190EAA" w:rsidRPr="00064841" w14:paraId="3C71BA81" w14:textId="77777777" w:rsidTr="00487E51">
        <w:trPr>
          <w:trHeight w:val="340"/>
          <w:jc w:val="center"/>
        </w:trPr>
        <w:tc>
          <w:tcPr>
            <w:tcW w:w="216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C46929" w14:textId="77777777" w:rsidR="00190EAA" w:rsidRPr="00064841" w:rsidRDefault="00190EAA" w:rsidP="00190EAA">
            <w:pPr>
              <w:spacing w:after="0" w:line="240" w:lineRule="auto"/>
              <w:jc w:val="left"/>
              <w:rPr>
                <w:rFonts w:eastAsia="Times New Roman" w:cs="Arial"/>
                <w:color w:val="000000"/>
                <w:sz w:val="20"/>
                <w:szCs w:val="20"/>
                <w:lang w:val="es-MX" w:eastAsia="es-MX"/>
              </w:rPr>
            </w:pPr>
            <w:r w:rsidRPr="00064841">
              <w:rPr>
                <w:rFonts w:eastAsia="Times New Roman" w:cs="Arial"/>
                <w:color w:val="000000"/>
                <w:sz w:val="20"/>
                <w:szCs w:val="20"/>
                <w:lang w:val="es-MX" w:eastAsia="es-MX"/>
              </w:rPr>
              <w:t>Jardines del Pedregal 4 y 5</w:t>
            </w:r>
          </w:p>
        </w:tc>
        <w:tc>
          <w:tcPr>
            <w:tcW w:w="1292" w:type="dxa"/>
            <w:tcBorders>
              <w:top w:val="nil"/>
              <w:left w:val="nil"/>
              <w:bottom w:val="single" w:sz="4" w:space="0" w:color="auto"/>
              <w:right w:val="single" w:sz="4" w:space="0" w:color="auto"/>
            </w:tcBorders>
            <w:shd w:val="clear" w:color="auto" w:fill="auto"/>
            <w:noWrap/>
            <w:vAlign w:val="center"/>
            <w:hideMark/>
          </w:tcPr>
          <w:p w14:paraId="6B032E25" w14:textId="77777777" w:rsidR="00190EAA" w:rsidRPr="00190EAA" w:rsidRDefault="00190EAA" w:rsidP="00190EAA">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4,526,906.08</w:t>
            </w:r>
          </w:p>
        </w:tc>
        <w:tc>
          <w:tcPr>
            <w:tcW w:w="1292" w:type="dxa"/>
            <w:tcBorders>
              <w:top w:val="nil"/>
              <w:left w:val="nil"/>
              <w:bottom w:val="single" w:sz="4" w:space="0" w:color="auto"/>
              <w:right w:val="single" w:sz="4" w:space="0" w:color="auto"/>
            </w:tcBorders>
            <w:shd w:val="clear" w:color="auto" w:fill="auto"/>
            <w:noWrap/>
            <w:vAlign w:val="center"/>
            <w:hideMark/>
          </w:tcPr>
          <w:p w14:paraId="740E42FD" w14:textId="77777777" w:rsidR="00190EAA" w:rsidRPr="00190EAA" w:rsidRDefault="00190EAA" w:rsidP="00190EAA">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1,383,854.77</w:t>
            </w:r>
          </w:p>
        </w:tc>
        <w:tc>
          <w:tcPr>
            <w:tcW w:w="1292" w:type="dxa"/>
            <w:tcBorders>
              <w:top w:val="nil"/>
              <w:left w:val="nil"/>
              <w:bottom w:val="single" w:sz="4" w:space="0" w:color="auto"/>
              <w:right w:val="single" w:sz="4" w:space="0" w:color="auto"/>
            </w:tcBorders>
            <w:shd w:val="clear" w:color="auto" w:fill="auto"/>
            <w:noWrap/>
            <w:vAlign w:val="center"/>
            <w:hideMark/>
          </w:tcPr>
          <w:p w14:paraId="622CE65C" w14:textId="77777777" w:rsidR="00190EAA" w:rsidRPr="00190EAA" w:rsidRDefault="00190EAA" w:rsidP="00190EAA">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6,686,801.89</w:t>
            </w:r>
          </w:p>
        </w:tc>
        <w:tc>
          <w:tcPr>
            <w:tcW w:w="1191" w:type="dxa"/>
            <w:tcBorders>
              <w:top w:val="nil"/>
              <w:left w:val="single" w:sz="4" w:space="0" w:color="auto"/>
              <w:bottom w:val="single" w:sz="4" w:space="0" w:color="auto"/>
              <w:right w:val="single" w:sz="4" w:space="0" w:color="auto"/>
            </w:tcBorders>
            <w:shd w:val="clear" w:color="auto" w:fill="auto"/>
            <w:noWrap/>
            <w:vAlign w:val="center"/>
          </w:tcPr>
          <w:p w14:paraId="6F8E3A66" w14:textId="2E790FED" w:rsidR="00190EAA" w:rsidRPr="00190EAA" w:rsidRDefault="00190EAA" w:rsidP="00190EAA">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1,381,853.88</w:t>
            </w:r>
          </w:p>
        </w:tc>
        <w:tc>
          <w:tcPr>
            <w:tcW w:w="1191" w:type="dxa"/>
            <w:tcBorders>
              <w:top w:val="nil"/>
              <w:left w:val="nil"/>
              <w:bottom w:val="single" w:sz="4" w:space="0" w:color="auto"/>
              <w:right w:val="single" w:sz="4" w:space="0" w:color="auto"/>
            </w:tcBorders>
            <w:shd w:val="clear" w:color="auto" w:fill="auto"/>
            <w:noWrap/>
            <w:vAlign w:val="center"/>
            <w:hideMark/>
          </w:tcPr>
          <w:p w14:paraId="3E63593C" w14:textId="77777777" w:rsidR="00190EAA" w:rsidRPr="00190EAA" w:rsidRDefault="00190EAA" w:rsidP="00190EAA">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1,247,295.66</w:t>
            </w:r>
          </w:p>
        </w:tc>
        <w:tc>
          <w:tcPr>
            <w:tcW w:w="1201" w:type="dxa"/>
            <w:tcBorders>
              <w:top w:val="nil"/>
              <w:left w:val="nil"/>
              <w:bottom w:val="single" w:sz="4" w:space="0" w:color="auto"/>
              <w:right w:val="single" w:sz="4" w:space="0" w:color="auto"/>
            </w:tcBorders>
            <w:shd w:val="clear" w:color="auto" w:fill="auto"/>
            <w:noWrap/>
            <w:vAlign w:val="center"/>
            <w:hideMark/>
          </w:tcPr>
          <w:p w14:paraId="04632825" w14:textId="056BABA5" w:rsidR="00190EAA" w:rsidRPr="00190EAA" w:rsidRDefault="00190EAA" w:rsidP="00190EAA">
            <w:pPr>
              <w:spacing w:after="0" w:line="240" w:lineRule="auto"/>
              <w:jc w:val="right"/>
              <w:rPr>
                <w:rFonts w:eastAsia="Times New Roman" w:cs="Arial"/>
                <w:color w:val="000000"/>
                <w:sz w:val="18"/>
                <w:szCs w:val="18"/>
                <w:lang w:val="es-MX" w:eastAsia="es-MX"/>
              </w:rPr>
            </w:pPr>
          </w:p>
        </w:tc>
        <w:tc>
          <w:tcPr>
            <w:tcW w:w="1432" w:type="dxa"/>
            <w:tcBorders>
              <w:top w:val="nil"/>
              <w:left w:val="nil"/>
              <w:bottom w:val="single" w:sz="4" w:space="0" w:color="auto"/>
              <w:right w:val="single" w:sz="4" w:space="0" w:color="auto"/>
            </w:tcBorders>
            <w:shd w:val="clear" w:color="auto" w:fill="auto"/>
            <w:noWrap/>
            <w:vAlign w:val="center"/>
            <w:hideMark/>
          </w:tcPr>
          <w:p w14:paraId="6B07C2A5" w14:textId="77777777" w:rsidR="00190EAA" w:rsidRPr="00190EAA" w:rsidRDefault="00190EAA" w:rsidP="00190EAA">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1,105,710.95</w:t>
            </w:r>
          </w:p>
        </w:tc>
        <w:tc>
          <w:tcPr>
            <w:tcW w:w="1517" w:type="dxa"/>
            <w:tcBorders>
              <w:top w:val="nil"/>
              <w:left w:val="nil"/>
              <w:bottom w:val="single" w:sz="4" w:space="0" w:color="auto"/>
              <w:right w:val="single" w:sz="4" w:space="0" w:color="auto"/>
            </w:tcBorders>
            <w:shd w:val="clear" w:color="auto" w:fill="auto"/>
            <w:noWrap/>
            <w:vAlign w:val="center"/>
            <w:hideMark/>
          </w:tcPr>
          <w:p w14:paraId="23C31E6B" w14:textId="77777777" w:rsidR="00190EAA" w:rsidRPr="00190EAA" w:rsidRDefault="00190EAA" w:rsidP="00190EAA">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10,414,427.76</w:t>
            </w:r>
          </w:p>
        </w:tc>
      </w:tr>
      <w:tr w:rsidR="00190EAA" w:rsidRPr="00064841" w14:paraId="3B7EE4C6" w14:textId="77777777" w:rsidTr="00487E51">
        <w:trPr>
          <w:trHeight w:val="340"/>
          <w:jc w:val="center"/>
        </w:trPr>
        <w:tc>
          <w:tcPr>
            <w:tcW w:w="216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E51B19" w14:textId="4DFBD83A" w:rsidR="00190EAA" w:rsidRPr="00064841" w:rsidRDefault="00190EAA" w:rsidP="00190EAA">
            <w:pPr>
              <w:spacing w:after="0" w:line="240" w:lineRule="auto"/>
              <w:jc w:val="left"/>
              <w:rPr>
                <w:rFonts w:eastAsia="Times New Roman" w:cs="Arial"/>
                <w:color w:val="000000"/>
                <w:sz w:val="20"/>
                <w:szCs w:val="20"/>
                <w:lang w:val="es-MX" w:eastAsia="es-MX"/>
              </w:rPr>
            </w:pPr>
            <w:r w:rsidRPr="00064841">
              <w:rPr>
                <w:rFonts w:eastAsia="Times New Roman" w:cs="Arial"/>
                <w:color w:val="000000"/>
                <w:sz w:val="20"/>
                <w:szCs w:val="20"/>
                <w:lang w:val="es-MX" w:eastAsia="es-MX"/>
              </w:rPr>
              <w:t>Panteón Civil</w:t>
            </w:r>
          </w:p>
        </w:tc>
        <w:tc>
          <w:tcPr>
            <w:tcW w:w="1292" w:type="dxa"/>
            <w:tcBorders>
              <w:top w:val="nil"/>
              <w:left w:val="nil"/>
              <w:bottom w:val="single" w:sz="8" w:space="0" w:color="auto"/>
              <w:right w:val="single" w:sz="4" w:space="0" w:color="auto"/>
            </w:tcBorders>
            <w:shd w:val="clear" w:color="auto" w:fill="auto"/>
            <w:noWrap/>
            <w:vAlign w:val="center"/>
            <w:hideMark/>
          </w:tcPr>
          <w:p w14:paraId="2C4D73E9" w14:textId="77777777" w:rsidR="00190EAA" w:rsidRPr="00190EAA" w:rsidRDefault="00190EAA" w:rsidP="00190EAA">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10,993,914.76</w:t>
            </w:r>
          </w:p>
        </w:tc>
        <w:tc>
          <w:tcPr>
            <w:tcW w:w="1292" w:type="dxa"/>
            <w:tcBorders>
              <w:top w:val="nil"/>
              <w:left w:val="nil"/>
              <w:bottom w:val="single" w:sz="8" w:space="0" w:color="auto"/>
              <w:right w:val="single" w:sz="4" w:space="0" w:color="auto"/>
            </w:tcBorders>
            <w:shd w:val="clear" w:color="auto" w:fill="auto"/>
            <w:noWrap/>
            <w:vAlign w:val="center"/>
            <w:hideMark/>
          </w:tcPr>
          <w:p w14:paraId="326485CA" w14:textId="77777777" w:rsidR="00190EAA" w:rsidRPr="00190EAA" w:rsidRDefault="00190EAA" w:rsidP="00190EAA">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1,624,307.76</w:t>
            </w:r>
          </w:p>
        </w:tc>
        <w:tc>
          <w:tcPr>
            <w:tcW w:w="1292" w:type="dxa"/>
            <w:tcBorders>
              <w:top w:val="nil"/>
              <w:left w:val="nil"/>
              <w:bottom w:val="single" w:sz="8" w:space="0" w:color="auto"/>
              <w:right w:val="single" w:sz="4" w:space="0" w:color="auto"/>
            </w:tcBorders>
            <w:shd w:val="clear" w:color="auto" w:fill="auto"/>
            <w:noWrap/>
            <w:vAlign w:val="center"/>
            <w:hideMark/>
          </w:tcPr>
          <w:p w14:paraId="556D6F8C" w14:textId="77777777" w:rsidR="00190EAA" w:rsidRPr="00190EAA" w:rsidRDefault="00190EAA" w:rsidP="00190EAA">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14,558,325.12</w:t>
            </w:r>
          </w:p>
        </w:tc>
        <w:tc>
          <w:tcPr>
            <w:tcW w:w="1191" w:type="dxa"/>
            <w:tcBorders>
              <w:top w:val="nil"/>
              <w:left w:val="single" w:sz="4" w:space="0" w:color="auto"/>
              <w:bottom w:val="single" w:sz="8" w:space="0" w:color="auto"/>
              <w:right w:val="single" w:sz="4" w:space="0" w:color="auto"/>
            </w:tcBorders>
            <w:shd w:val="clear" w:color="auto" w:fill="auto"/>
            <w:noWrap/>
            <w:vAlign w:val="center"/>
          </w:tcPr>
          <w:p w14:paraId="625D2D8B" w14:textId="7564B6B5" w:rsidR="00190EAA" w:rsidRPr="00190EAA" w:rsidRDefault="00190EAA" w:rsidP="00190EAA">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2,108,953.92</w:t>
            </w:r>
          </w:p>
        </w:tc>
        <w:tc>
          <w:tcPr>
            <w:tcW w:w="1191" w:type="dxa"/>
            <w:tcBorders>
              <w:top w:val="nil"/>
              <w:left w:val="nil"/>
              <w:bottom w:val="single" w:sz="8" w:space="0" w:color="auto"/>
              <w:right w:val="single" w:sz="4" w:space="0" w:color="auto"/>
            </w:tcBorders>
            <w:shd w:val="clear" w:color="auto" w:fill="auto"/>
            <w:noWrap/>
            <w:vAlign w:val="center"/>
            <w:hideMark/>
          </w:tcPr>
          <w:p w14:paraId="2BA9059D" w14:textId="77777777" w:rsidR="00190EAA" w:rsidRPr="00190EAA" w:rsidRDefault="00190EAA" w:rsidP="00190EAA">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1,244,590.49</w:t>
            </w:r>
          </w:p>
        </w:tc>
        <w:tc>
          <w:tcPr>
            <w:tcW w:w="1201" w:type="dxa"/>
            <w:tcBorders>
              <w:top w:val="nil"/>
              <w:left w:val="nil"/>
              <w:bottom w:val="single" w:sz="8" w:space="0" w:color="auto"/>
              <w:right w:val="single" w:sz="4" w:space="0" w:color="auto"/>
            </w:tcBorders>
            <w:shd w:val="clear" w:color="auto" w:fill="auto"/>
            <w:noWrap/>
            <w:vAlign w:val="center"/>
            <w:hideMark/>
          </w:tcPr>
          <w:p w14:paraId="0E4922E4" w14:textId="5A105204" w:rsidR="00190EAA" w:rsidRPr="00190EAA" w:rsidRDefault="00190EAA" w:rsidP="00190EAA">
            <w:pPr>
              <w:spacing w:after="0" w:line="240" w:lineRule="auto"/>
              <w:jc w:val="right"/>
              <w:rPr>
                <w:rFonts w:eastAsia="Times New Roman" w:cs="Arial"/>
                <w:color w:val="000000"/>
                <w:sz w:val="18"/>
                <w:szCs w:val="18"/>
                <w:lang w:val="es-MX" w:eastAsia="es-MX"/>
              </w:rPr>
            </w:pPr>
          </w:p>
        </w:tc>
        <w:tc>
          <w:tcPr>
            <w:tcW w:w="1432" w:type="dxa"/>
            <w:tcBorders>
              <w:top w:val="nil"/>
              <w:left w:val="nil"/>
              <w:bottom w:val="single" w:sz="8" w:space="0" w:color="auto"/>
              <w:right w:val="single" w:sz="4" w:space="0" w:color="auto"/>
            </w:tcBorders>
            <w:shd w:val="clear" w:color="auto" w:fill="auto"/>
            <w:noWrap/>
            <w:vAlign w:val="center"/>
            <w:hideMark/>
          </w:tcPr>
          <w:p w14:paraId="26CC49EA" w14:textId="77777777" w:rsidR="00190EAA" w:rsidRPr="00190EAA" w:rsidRDefault="00190EAA" w:rsidP="00190EAA">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1,510,775.86</w:t>
            </w:r>
          </w:p>
        </w:tc>
        <w:tc>
          <w:tcPr>
            <w:tcW w:w="1517" w:type="dxa"/>
            <w:tcBorders>
              <w:top w:val="nil"/>
              <w:left w:val="nil"/>
              <w:bottom w:val="single" w:sz="8" w:space="0" w:color="auto"/>
              <w:right w:val="single" w:sz="4" w:space="0" w:color="auto"/>
            </w:tcBorders>
            <w:shd w:val="clear" w:color="auto" w:fill="auto"/>
            <w:noWrap/>
            <w:vAlign w:val="center"/>
            <w:hideMark/>
          </w:tcPr>
          <w:p w14:paraId="063C5B9F" w14:textId="77777777" w:rsidR="00190EAA" w:rsidRPr="00190EAA" w:rsidRDefault="00190EAA" w:rsidP="00190EAA">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19,408,176.15</w:t>
            </w:r>
          </w:p>
        </w:tc>
      </w:tr>
      <w:tr w:rsidR="00190EAA" w:rsidRPr="00064841" w14:paraId="5FD78870" w14:textId="77777777" w:rsidTr="00487E51">
        <w:trPr>
          <w:trHeight w:val="340"/>
          <w:jc w:val="center"/>
        </w:trPr>
        <w:tc>
          <w:tcPr>
            <w:tcW w:w="216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A8C83B" w14:textId="77777777" w:rsidR="00190EAA" w:rsidRPr="00064841" w:rsidRDefault="00190EAA" w:rsidP="00190EAA">
            <w:pPr>
              <w:spacing w:after="0" w:line="240" w:lineRule="auto"/>
              <w:jc w:val="left"/>
              <w:rPr>
                <w:rFonts w:eastAsia="Times New Roman" w:cs="Arial"/>
                <w:sz w:val="20"/>
                <w:szCs w:val="20"/>
                <w:lang w:val="es-MX" w:eastAsia="es-MX"/>
              </w:rPr>
            </w:pPr>
            <w:r w:rsidRPr="00064841">
              <w:rPr>
                <w:rFonts w:eastAsia="Times New Roman" w:cs="Arial"/>
                <w:sz w:val="20"/>
                <w:szCs w:val="20"/>
                <w:lang w:val="es-MX" w:eastAsia="es-MX"/>
              </w:rPr>
              <w:t>Deportivo Los Galeana</w:t>
            </w:r>
          </w:p>
        </w:tc>
        <w:tc>
          <w:tcPr>
            <w:tcW w:w="1292" w:type="dxa"/>
            <w:tcBorders>
              <w:top w:val="nil"/>
              <w:left w:val="nil"/>
              <w:bottom w:val="single" w:sz="4" w:space="0" w:color="auto"/>
              <w:right w:val="single" w:sz="4" w:space="0" w:color="auto"/>
            </w:tcBorders>
            <w:shd w:val="clear" w:color="auto" w:fill="auto"/>
            <w:noWrap/>
            <w:vAlign w:val="center"/>
            <w:hideMark/>
          </w:tcPr>
          <w:p w14:paraId="48164C29" w14:textId="77777777" w:rsidR="00190EAA" w:rsidRPr="00190EAA" w:rsidRDefault="00190EAA" w:rsidP="00190EAA">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3,492,184.69</w:t>
            </w:r>
          </w:p>
        </w:tc>
        <w:tc>
          <w:tcPr>
            <w:tcW w:w="1292" w:type="dxa"/>
            <w:tcBorders>
              <w:top w:val="nil"/>
              <w:left w:val="nil"/>
              <w:bottom w:val="single" w:sz="4" w:space="0" w:color="auto"/>
              <w:right w:val="single" w:sz="4" w:space="0" w:color="auto"/>
            </w:tcBorders>
            <w:shd w:val="clear" w:color="auto" w:fill="auto"/>
            <w:noWrap/>
            <w:vAlign w:val="center"/>
            <w:hideMark/>
          </w:tcPr>
          <w:p w14:paraId="1A749ABC" w14:textId="77777777" w:rsidR="00190EAA" w:rsidRPr="00190EAA" w:rsidRDefault="00190EAA" w:rsidP="00190EAA">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6,083,173.90</w:t>
            </w:r>
          </w:p>
        </w:tc>
        <w:tc>
          <w:tcPr>
            <w:tcW w:w="1292" w:type="dxa"/>
            <w:tcBorders>
              <w:top w:val="nil"/>
              <w:left w:val="nil"/>
              <w:bottom w:val="single" w:sz="4" w:space="0" w:color="auto"/>
              <w:right w:val="single" w:sz="4" w:space="0" w:color="auto"/>
            </w:tcBorders>
            <w:shd w:val="clear" w:color="auto" w:fill="auto"/>
            <w:noWrap/>
            <w:vAlign w:val="center"/>
            <w:hideMark/>
          </w:tcPr>
          <w:p w14:paraId="0660EFF9" w14:textId="77777777" w:rsidR="00190EAA" w:rsidRPr="00190EAA" w:rsidRDefault="00190EAA" w:rsidP="00190EAA">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10,610,079.97</w:t>
            </w:r>
          </w:p>
        </w:tc>
        <w:tc>
          <w:tcPr>
            <w:tcW w:w="1191" w:type="dxa"/>
            <w:tcBorders>
              <w:top w:val="nil"/>
              <w:left w:val="single" w:sz="4" w:space="0" w:color="auto"/>
              <w:bottom w:val="single" w:sz="4" w:space="0" w:color="auto"/>
              <w:right w:val="single" w:sz="4" w:space="0" w:color="auto"/>
            </w:tcBorders>
            <w:shd w:val="clear" w:color="auto" w:fill="auto"/>
            <w:noWrap/>
            <w:vAlign w:val="center"/>
          </w:tcPr>
          <w:p w14:paraId="4FE2D67C" w14:textId="33C24620" w:rsidR="00190EAA" w:rsidRPr="00190EAA" w:rsidRDefault="00190EAA" w:rsidP="00190EAA">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1,381,853.88</w:t>
            </w:r>
          </w:p>
        </w:tc>
        <w:tc>
          <w:tcPr>
            <w:tcW w:w="1191" w:type="dxa"/>
            <w:tcBorders>
              <w:top w:val="nil"/>
              <w:left w:val="nil"/>
              <w:bottom w:val="single" w:sz="4" w:space="0" w:color="auto"/>
              <w:right w:val="single" w:sz="4" w:space="0" w:color="auto"/>
            </w:tcBorders>
            <w:shd w:val="clear" w:color="auto" w:fill="auto"/>
            <w:noWrap/>
            <w:vAlign w:val="center"/>
            <w:hideMark/>
          </w:tcPr>
          <w:p w14:paraId="4C4B2146" w14:textId="77777777" w:rsidR="00190EAA" w:rsidRPr="00190EAA" w:rsidRDefault="00190EAA" w:rsidP="00190EAA">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8,231,203.84</w:t>
            </w:r>
          </w:p>
        </w:tc>
        <w:tc>
          <w:tcPr>
            <w:tcW w:w="1201" w:type="dxa"/>
            <w:tcBorders>
              <w:top w:val="nil"/>
              <w:left w:val="nil"/>
              <w:bottom w:val="single" w:sz="4" w:space="0" w:color="auto"/>
              <w:right w:val="single" w:sz="4" w:space="0" w:color="auto"/>
            </w:tcBorders>
            <w:shd w:val="clear" w:color="auto" w:fill="auto"/>
            <w:noWrap/>
            <w:vAlign w:val="center"/>
            <w:hideMark/>
          </w:tcPr>
          <w:p w14:paraId="7948462E" w14:textId="77777777" w:rsidR="00190EAA" w:rsidRPr="00190EAA" w:rsidRDefault="00190EAA" w:rsidP="00190EAA">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1,094,112.00</w:t>
            </w:r>
          </w:p>
        </w:tc>
        <w:tc>
          <w:tcPr>
            <w:tcW w:w="1432" w:type="dxa"/>
            <w:tcBorders>
              <w:top w:val="nil"/>
              <w:left w:val="nil"/>
              <w:bottom w:val="single" w:sz="4" w:space="0" w:color="auto"/>
              <w:right w:val="single" w:sz="4" w:space="0" w:color="auto"/>
            </w:tcBorders>
            <w:shd w:val="clear" w:color="auto" w:fill="auto"/>
            <w:noWrap/>
            <w:vAlign w:val="center"/>
            <w:hideMark/>
          </w:tcPr>
          <w:p w14:paraId="64B9450D" w14:textId="77777777" w:rsidR="00190EAA" w:rsidRPr="00190EAA" w:rsidRDefault="00190EAA" w:rsidP="00190EAA">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2,000,000.00</w:t>
            </w:r>
          </w:p>
        </w:tc>
        <w:tc>
          <w:tcPr>
            <w:tcW w:w="1517" w:type="dxa"/>
            <w:tcBorders>
              <w:top w:val="nil"/>
              <w:left w:val="nil"/>
              <w:bottom w:val="single" w:sz="4" w:space="0" w:color="auto"/>
              <w:right w:val="single" w:sz="4" w:space="0" w:color="auto"/>
            </w:tcBorders>
            <w:shd w:val="clear" w:color="auto" w:fill="auto"/>
            <w:noWrap/>
            <w:vAlign w:val="center"/>
            <w:hideMark/>
          </w:tcPr>
          <w:p w14:paraId="329AE4C2" w14:textId="77777777" w:rsidR="00190EAA" w:rsidRPr="00190EAA" w:rsidRDefault="00190EAA" w:rsidP="00190EAA">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23,310,015.07</w:t>
            </w:r>
          </w:p>
        </w:tc>
      </w:tr>
      <w:tr w:rsidR="00190EAA" w:rsidRPr="00064841" w14:paraId="0EFA9B52" w14:textId="77777777" w:rsidTr="00487E51">
        <w:trPr>
          <w:trHeight w:val="340"/>
          <w:jc w:val="center"/>
        </w:trPr>
        <w:tc>
          <w:tcPr>
            <w:tcW w:w="21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3BC48E" w14:textId="77777777" w:rsidR="00190EAA" w:rsidRPr="00064841" w:rsidRDefault="00190EAA" w:rsidP="00190EAA">
            <w:pPr>
              <w:spacing w:after="0" w:line="240" w:lineRule="auto"/>
              <w:jc w:val="left"/>
              <w:rPr>
                <w:rFonts w:eastAsia="Times New Roman" w:cs="Arial"/>
                <w:color w:val="000000"/>
                <w:sz w:val="20"/>
                <w:szCs w:val="20"/>
                <w:lang w:val="es-MX" w:eastAsia="es-MX"/>
              </w:rPr>
            </w:pPr>
            <w:r w:rsidRPr="00064841">
              <w:rPr>
                <w:rFonts w:eastAsia="Times New Roman" w:cs="Arial"/>
                <w:color w:val="000000"/>
                <w:sz w:val="20"/>
                <w:szCs w:val="20"/>
                <w:lang w:val="es-MX" w:eastAsia="es-MX"/>
              </w:rPr>
              <w:t>La Libertad</w:t>
            </w:r>
          </w:p>
        </w:tc>
        <w:tc>
          <w:tcPr>
            <w:tcW w:w="1292" w:type="dxa"/>
            <w:tcBorders>
              <w:top w:val="nil"/>
              <w:left w:val="nil"/>
              <w:bottom w:val="single" w:sz="4" w:space="0" w:color="auto"/>
              <w:right w:val="single" w:sz="4" w:space="0" w:color="auto"/>
            </w:tcBorders>
            <w:shd w:val="clear" w:color="auto" w:fill="auto"/>
            <w:noWrap/>
            <w:vAlign w:val="center"/>
            <w:hideMark/>
          </w:tcPr>
          <w:p w14:paraId="2DF0543A" w14:textId="77777777" w:rsidR="00190EAA" w:rsidRPr="00190EAA" w:rsidRDefault="00190EAA" w:rsidP="00190EAA">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2,586,803.47</w:t>
            </w:r>
          </w:p>
        </w:tc>
        <w:tc>
          <w:tcPr>
            <w:tcW w:w="1292" w:type="dxa"/>
            <w:tcBorders>
              <w:top w:val="nil"/>
              <w:left w:val="nil"/>
              <w:bottom w:val="single" w:sz="4" w:space="0" w:color="auto"/>
              <w:right w:val="single" w:sz="4" w:space="0" w:color="auto"/>
            </w:tcBorders>
            <w:shd w:val="clear" w:color="auto" w:fill="auto"/>
            <w:noWrap/>
            <w:vAlign w:val="center"/>
            <w:hideMark/>
          </w:tcPr>
          <w:p w14:paraId="77DC0A56" w14:textId="77777777" w:rsidR="00190EAA" w:rsidRPr="00190EAA" w:rsidRDefault="00190EAA" w:rsidP="00190EAA">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2,480,674.55</w:t>
            </w:r>
          </w:p>
        </w:tc>
        <w:tc>
          <w:tcPr>
            <w:tcW w:w="1292" w:type="dxa"/>
            <w:tcBorders>
              <w:top w:val="nil"/>
              <w:left w:val="nil"/>
              <w:bottom w:val="single" w:sz="4" w:space="0" w:color="auto"/>
              <w:right w:val="single" w:sz="4" w:space="0" w:color="auto"/>
            </w:tcBorders>
            <w:shd w:val="clear" w:color="auto" w:fill="auto"/>
            <w:noWrap/>
            <w:vAlign w:val="center"/>
            <w:hideMark/>
          </w:tcPr>
          <w:p w14:paraId="4F857A34" w14:textId="77777777" w:rsidR="00190EAA" w:rsidRPr="00190EAA" w:rsidRDefault="00190EAA" w:rsidP="00190EAA">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5,584,838.72</w:t>
            </w:r>
          </w:p>
        </w:tc>
        <w:tc>
          <w:tcPr>
            <w:tcW w:w="1191" w:type="dxa"/>
            <w:tcBorders>
              <w:top w:val="nil"/>
              <w:left w:val="single" w:sz="4" w:space="0" w:color="auto"/>
              <w:bottom w:val="single" w:sz="4" w:space="0" w:color="auto"/>
              <w:right w:val="single" w:sz="4" w:space="0" w:color="auto"/>
            </w:tcBorders>
            <w:shd w:val="clear" w:color="auto" w:fill="auto"/>
            <w:noWrap/>
            <w:vAlign w:val="center"/>
          </w:tcPr>
          <w:p w14:paraId="4EAE0B8F" w14:textId="3F090394" w:rsidR="00190EAA" w:rsidRPr="00190EAA" w:rsidRDefault="00190EAA" w:rsidP="00190EAA">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702,984.64</w:t>
            </w:r>
          </w:p>
        </w:tc>
        <w:tc>
          <w:tcPr>
            <w:tcW w:w="1191" w:type="dxa"/>
            <w:tcBorders>
              <w:top w:val="nil"/>
              <w:left w:val="nil"/>
              <w:bottom w:val="single" w:sz="4" w:space="0" w:color="auto"/>
              <w:right w:val="single" w:sz="4" w:space="0" w:color="auto"/>
            </w:tcBorders>
            <w:shd w:val="clear" w:color="auto" w:fill="auto"/>
            <w:noWrap/>
            <w:vAlign w:val="center"/>
            <w:hideMark/>
          </w:tcPr>
          <w:p w14:paraId="05FE51A8" w14:textId="77777777" w:rsidR="00190EAA" w:rsidRPr="00190EAA" w:rsidRDefault="00190EAA" w:rsidP="00190EAA">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2,637,514.59</w:t>
            </w:r>
          </w:p>
        </w:tc>
        <w:tc>
          <w:tcPr>
            <w:tcW w:w="1201" w:type="dxa"/>
            <w:tcBorders>
              <w:top w:val="nil"/>
              <w:left w:val="nil"/>
              <w:bottom w:val="single" w:sz="4" w:space="0" w:color="auto"/>
              <w:right w:val="single" w:sz="4" w:space="0" w:color="auto"/>
            </w:tcBorders>
            <w:shd w:val="clear" w:color="auto" w:fill="auto"/>
            <w:noWrap/>
            <w:vAlign w:val="center"/>
            <w:hideMark/>
          </w:tcPr>
          <w:p w14:paraId="088F524E" w14:textId="77777777" w:rsidR="00190EAA" w:rsidRPr="00190EAA" w:rsidRDefault="00190EAA" w:rsidP="00190EAA">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427,704.00</w:t>
            </w:r>
          </w:p>
        </w:tc>
        <w:tc>
          <w:tcPr>
            <w:tcW w:w="1432" w:type="dxa"/>
            <w:tcBorders>
              <w:top w:val="nil"/>
              <w:left w:val="nil"/>
              <w:bottom w:val="single" w:sz="4" w:space="0" w:color="auto"/>
              <w:right w:val="single" w:sz="4" w:space="0" w:color="auto"/>
            </w:tcBorders>
            <w:shd w:val="clear" w:color="auto" w:fill="auto"/>
            <w:noWrap/>
            <w:vAlign w:val="center"/>
            <w:hideMark/>
          </w:tcPr>
          <w:p w14:paraId="7D553D9E" w14:textId="77777777" w:rsidR="00190EAA" w:rsidRPr="00190EAA" w:rsidRDefault="00190EAA" w:rsidP="00190EAA">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1,383,620.69</w:t>
            </w:r>
          </w:p>
        </w:tc>
        <w:tc>
          <w:tcPr>
            <w:tcW w:w="1517" w:type="dxa"/>
            <w:tcBorders>
              <w:top w:val="nil"/>
              <w:left w:val="nil"/>
              <w:bottom w:val="single" w:sz="4" w:space="0" w:color="auto"/>
              <w:right w:val="single" w:sz="4" w:space="0" w:color="auto"/>
            </w:tcBorders>
            <w:shd w:val="clear" w:color="auto" w:fill="auto"/>
            <w:noWrap/>
            <w:vAlign w:val="center"/>
            <w:hideMark/>
          </w:tcPr>
          <w:p w14:paraId="4A29DAF2" w14:textId="77777777" w:rsidR="00190EAA" w:rsidRPr="00190EAA" w:rsidRDefault="00190EAA" w:rsidP="00190EAA">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10,731,839.55</w:t>
            </w:r>
          </w:p>
        </w:tc>
      </w:tr>
      <w:tr w:rsidR="00190EAA" w:rsidRPr="00064841" w14:paraId="3AECC5CD" w14:textId="77777777" w:rsidTr="00487E51">
        <w:trPr>
          <w:trHeight w:val="340"/>
          <w:jc w:val="center"/>
        </w:trPr>
        <w:tc>
          <w:tcPr>
            <w:tcW w:w="21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D19408" w14:textId="77777777" w:rsidR="00190EAA" w:rsidRPr="00064841" w:rsidRDefault="00190EAA" w:rsidP="00190EAA">
            <w:pPr>
              <w:spacing w:after="0" w:line="240" w:lineRule="auto"/>
              <w:jc w:val="left"/>
              <w:rPr>
                <w:rFonts w:eastAsia="Times New Roman" w:cs="Arial"/>
                <w:color w:val="000000"/>
                <w:sz w:val="20"/>
                <w:szCs w:val="20"/>
                <w:lang w:val="es-MX" w:eastAsia="es-MX"/>
              </w:rPr>
            </w:pPr>
            <w:r w:rsidRPr="00064841">
              <w:rPr>
                <w:rFonts w:eastAsia="Times New Roman" w:cs="Arial"/>
                <w:color w:val="000000"/>
                <w:sz w:val="20"/>
                <w:szCs w:val="20"/>
                <w:lang w:val="es-MX" w:eastAsia="es-MX"/>
              </w:rPr>
              <w:t>Vista Alegre</w:t>
            </w:r>
          </w:p>
        </w:tc>
        <w:tc>
          <w:tcPr>
            <w:tcW w:w="1292" w:type="dxa"/>
            <w:tcBorders>
              <w:top w:val="nil"/>
              <w:left w:val="nil"/>
              <w:bottom w:val="single" w:sz="8" w:space="0" w:color="auto"/>
              <w:right w:val="single" w:sz="4" w:space="0" w:color="auto"/>
            </w:tcBorders>
            <w:shd w:val="clear" w:color="auto" w:fill="auto"/>
            <w:noWrap/>
            <w:vAlign w:val="center"/>
            <w:hideMark/>
          </w:tcPr>
          <w:p w14:paraId="2428B985" w14:textId="77777777" w:rsidR="00190EAA" w:rsidRPr="00190EAA" w:rsidRDefault="00190EAA" w:rsidP="00190EAA">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1,552,082.08</w:t>
            </w:r>
          </w:p>
        </w:tc>
        <w:tc>
          <w:tcPr>
            <w:tcW w:w="1292" w:type="dxa"/>
            <w:tcBorders>
              <w:top w:val="nil"/>
              <w:left w:val="nil"/>
              <w:bottom w:val="single" w:sz="8" w:space="0" w:color="auto"/>
              <w:right w:val="single" w:sz="4" w:space="0" w:color="auto"/>
            </w:tcBorders>
            <w:shd w:val="clear" w:color="auto" w:fill="auto"/>
            <w:noWrap/>
            <w:vAlign w:val="center"/>
            <w:hideMark/>
          </w:tcPr>
          <w:p w14:paraId="4961E926" w14:textId="77777777" w:rsidR="00190EAA" w:rsidRPr="00190EAA" w:rsidRDefault="00190EAA" w:rsidP="00190EAA">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3,781,433.01</w:t>
            </w:r>
          </w:p>
        </w:tc>
        <w:tc>
          <w:tcPr>
            <w:tcW w:w="1292" w:type="dxa"/>
            <w:tcBorders>
              <w:top w:val="nil"/>
              <w:left w:val="nil"/>
              <w:bottom w:val="single" w:sz="8" w:space="0" w:color="auto"/>
              <w:right w:val="single" w:sz="4" w:space="0" w:color="auto"/>
            </w:tcBorders>
            <w:shd w:val="clear" w:color="auto" w:fill="auto"/>
            <w:noWrap/>
            <w:vAlign w:val="center"/>
            <w:hideMark/>
          </w:tcPr>
          <w:p w14:paraId="4C3A3BBC" w14:textId="77777777" w:rsidR="00190EAA" w:rsidRPr="00190EAA" w:rsidRDefault="00190EAA" w:rsidP="00190EAA">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5,850,875.79</w:t>
            </w:r>
          </w:p>
        </w:tc>
        <w:tc>
          <w:tcPr>
            <w:tcW w:w="1191" w:type="dxa"/>
            <w:tcBorders>
              <w:top w:val="nil"/>
              <w:left w:val="single" w:sz="4" w:space="0" w:color="auto"/>
              <w:bottom w:val="single" w:sz="8" w:space="0" w:color="auto"/>
              <w:right w:val="single" w:sz="4" w:space="0" w:color="auto"/>
            </w:tcBorders>
            <w:shd w:val="clear" w:color="auto" w:fill="auto"/>
            <w:noWrap/>
            <w:vAlign w:val="center"/>
          </w:tcPr>
          <w:p w14:paraId="71126878" w14:textId="57DB2951" w:rsidR="00190EAA" w:rsidRPr="00190EAA" w:rsidRDefault="00190EAA" w:rsidP="00190EAA">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702,984.64</w:t>
            </w:r>
          </w:p>
        </w:tc>
        <w:tc>
          <w:tcPr>
            <w:tcW w:w="1191" w:type="dxa"/>
            <w:tcBorders>
              <w:top w:val="nil"/>
              <w:left w:val="nil"/>
              <w:bottom w:val="single" w:sz="8" w:space="0" w:color="auto"/>
              <w:right w:val="single" w:sz="4" w:space="0" w:color="auto"/>
            </w:tcBorders>
            <w:shd w:val="clear" w:color="auto" w:fill="auto"/>
            <w:noWrap/>
            <w:vAlign w:val="center"/>
            <w:hideMark/>
          </w:tcPr>
          <w:p w14:paraId="6A3EC73E" w14:textId="77777777" w:rsidR="00190EAA" w:rsidRPr="00190EAA" w:rsidRDefault="00190EAA" w:rsidP="00190EAA">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3,330,566.98</w:t>
            </w:r>
          </w:p>
        </w:tc>
        <w:tc>
          <w:tcPr>
            <w:tcW w:w="1201" w:type="dxa"/>
            <w:tcBorders>
              <w:top w:val="nil"/>
              <w:left w:val="nil"/>
              <w:bottom w:val="single" w:sz="8" w:space="0" w:color="auto"/>
              <w:right w:val="single" w:sz="4" w:space="0" w:color="auto"/>
            </w:tcBorders>
            <w:shd w:val="clear" w:color="auto" w:fill="auto"/>
            <w:noWrap/>
            <w:vAlign w:val="center"/>
            <w:hideMark/>
          </w:tcPr>
          <w:p w14:paraId="056E74E9" w14:textId="77777777" w:rsidR="00190EAA" w:rsidRPr="00190EAA" w:rsidRDefault="00190EAA" w:rsidP="00190EAA">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452,880.00</w:t>
            </w:r>
          </w:p>
        </w:tc>
        <w:tc>
          <w:tcPr>
            <w:tcW w:w="1432" w:type="dxa"/>
            <w:tcBorders>
              <w:top w:val="nil"/>
              <w:left w:val="nil"/>
              <w:bottom w:val="single" w:sz="8" w:space="0" w:color="auto"/>
              <w:right w:val="single" w:sz="4" w:space="0" w:color="auto"/>
            </w:tcBorders>
            <w:shd w:val="clear" w:color="auto" w:fill="auto"/>
            <w:noWrap/>
            <w:vAlign w:val="center"/>
            <w:hideMark/>
          </w:tcPr>
          <w:p w14:paraId="7987CAE2" w14:textId="77777777" w:rsidR="00190EAA" w:rsidRPr="00190EAA" w:rsidRDefault="00190EAA" w:rsidP="00190EAA">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1,383,620.69</w:t>
            </w:r>
          </w:p>
        </w:tc>
        <w:tc>
          <w:tcPr>
            <w:tcW w:w="1517" w:type="dxa"/>
            <w:tcBorders>
              <w:top w:val="nil"/>
              <w:left w:val="nil"/>
              <w:bottom w:val="single" w:sz="8" w:space="0" w:color="auto"/>
              <w:right w:val="single" w:sz="4" w:space="0" w:color="auto"/>
            </w:tcBorders>
            <w:shd w:val="clear" w:color="auto" w:fill="auto"/>
            <w:noWrap/>
            <w:vAlign w:val="center"/>
            <w:hideMark/>
          </w:tcPr>
          <w:p w14:paraId="697F41CD" w14:textId="77777777" w:rsidR="00190EAA" w:rsidRPr="00190EAA" w:rsidRDefault="00190EAA" w:rsidP="00190EAA">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11,716,105.02</w:t>
            </w:r>
          </w:p>
        </w:tc>
      </w:tr>
      <w:tr w:rsidR="00442601" w:rsidRPr="00064841" w14:paraId="3D7352D0" w14:textId="77777777" w:rsidTr="00487E51">
        <w:trPr>
          <w:trHeight w:val="340"/>
          <w:jc w:val="center"/>
        </w:trPr>
        <w:tc>
          <w:tcPr>
            <w:tcW w:w="216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B453F5" w14:textId="4E63732F" w:rsidR="00442601" w:rsidRPr="00064841" w:rsidRDefault="00442601" w:rsidP="00442601">
            <w:pPr>
              <w:spacing w:after="0" w:line="240" w:lineRule="auto"/>
              <w:jc w:val="left"/>
              <w:rPr>
                <w:rFonts w:eastAsia="Times New Roman" w:cs="Arial"/>
                <w:color w:val="000000"/>
                <w:sz w:val="20"/>
                <w:szCs w:val="20"/>
                <w:lang w:val="es-MX" w:eastAsia="es-MX"/>
              </w:rPr>
            </w:pPr>
            <w:r w:rsidRPr="00064841">
              <w:rPr>
                <w:rFonts w:eastAsia="Times New Roman" w:cs="Arial"/>
                <w:color w:val="000000"/>
                <w:sz w:val="20"/>
                <w:szCs w:val="20"/>
                <w:lang w:val="es-MX" w:eastAsia="es-MX"/>
              </w:rPr>
              <w:t>La Caldera</w:t>
            </w:r>
            <w:r>
              <w:rPr>
                <w:rFonts w:eastAsia="Times New Roman" w:cs="Arial"/>
                <w:color w:val="000000"/>
                <w:sz w:val="20"/>
                <w:szCs w:val="20"/>
                <w:lang w:val="es-MX" w:eastAsia="es-MX"/>
              </w:rPr>
              <w:t xml:space="preserve"> Nueva</w:t>
            </w:r>
          </w:p>
        </w:tc>
        <w:tc>
          <w:tcPr>
            <w:tcW w:w="1292" w:type="dxa"/>
            <w:tcBorders>
              <w:top w:val="nil"/>
              <w:left w:val="nil"/>
              <w:bottom w:val="single" w:sz="8" w:space="0" w:color="auto"/>
              <w:right w:val="single" w:sz="4" w:space="0" w:color="auto"/>
            </w:tcBorders>
            <w:shd w:val="clear" w:color="auto" w:fill="auto"/>
            <w:noWrap/>
            <w:vAlign w:val="center"/>
            <w:hideMark/>
          </w:tcPr>
          <w:p w14:paraId="2D05D6B7" w14:textId="60B788C9" w:rsidR="00442601" w:rsidRPr="00190EAA" w:rsidRDefault="00442601" w:rsidP="00442601">
            <w:pPr>
              <w:spacing w:after="0" w:line="240" w:lineRule="auto"/>
              <w:jc w:val="right"/>
              <w:rPr>
                <w:rFonts w:eastAsia="Times New Roman" w:cs="Arial"/>
                <w:color w:val="000000"/>
                <w:sz w:val="18"/>
                <w:szCs w:val="18"/>
                <w:lang w:val="es-MX" w:eastAsia="es-MX"/>
              </w:rPr>
            </w:pPr>
          </w:p>
        </w:tc>
        <w:tc>
          <w:tcPr>
            <w:tcW w:w="1292" w:type="dxa"/>
            <w:tcBorders>
              <w:top w:val="nil"/>
              <w:left w:val="nil"/>
              <w:bottom w:val="single" w:sz="8" w:space="0" w:color="auto"/>
              <w:right w:val="single" w:sz="4" w:space="0" w:color="auto"/>
            </w:tcBorders>
            <w:shd w:val="clear" w:color="auto" w:fill="auto"/>
            <w:noWrap/>
            <w:vAlign w:val="center"/>
            <w:hideMark/>
          </w:tcPr>
          <w:p w14:paraId="540AF5EF" w14:textId="77777777" w:rsidR="00442601" w:rsidRPr="00190EAA" w:rsidRDefault="00442601" w:rsidP="00442601">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7,494,645.08</w:t>
            </w:r>
          </w:p>
        </w:tc>
        <w:tc>
          <w:tcPr>
            <w:tcW w:w="1292" w:type="dxa"/>
            <w:tcBorders>
              <w:top w:val="nil"/>
              <w:left w:val="nil"/>
              <w:bottom w:val="single" w:sz="8" w:space="0" w:color="auto"/>
              <w:right w:val="single" w:sz="4" w:space="0" w:color="auto"/>
            </w:tcBorders>
            <w:shd w:val="clear" w:color="auto" w:fill="auto"/>
            <w:noWrap/>
            <w:vAlign w:val="center"/>
            <w:hideMark/>
          </w:tcPr>
          <w:p w14:paraId="4389A84B" w14:textId="77777777" w:rsidR="00442601" w:rsidRPr="00190EAA" w:rsidRDefault="00442601" w:rsidP="00442601">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20,428,662.44</w:t>
            </w:r>
          </w:p>
        </w:tc>
        <w:tc>
          <w:tcPr>
            <w:tcW w:w="1191" w:type="dxa"/>
            <w:tcBorders>
              <w:top w:val="nil"/>
              <w:left w:val="single" w:sz="4" w:space="0" w:color="auto"/>
              <w:bottom w:val="single" w:sz="8" w:space="0" w:color="auto"/>
              <w:right w:val="single" w:sz="4" w:space="0" w:color="auto"/>
            </w:tcBorders>
            <w:shd w:val="clear" w:color="auto" w:fill="auto"/>
            <w:noWrap/>
            <w:vAlign w:val="center"/>
          </w:tcPr>
          <w:p w14:paraId="130A1041" w14:textId="0DCCFF7D" w:rsidR="00442601" w:rsidRPr="00190EAA" w:rsidRDefault="00442601" w:rsidP="00442601">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2,108,953.92</w:t>
            </w:r>
          </w:p>
        </w:tc>
        <w:tc>
          <w:tcPr>
            <w:tcW w:w="1191" w:type="dxa"/>
            <w:tcBorders>
              <w:top w:val="nil"/>
              <w:left w:val="nil"/>
              <w:bottom w:val="single" w:sz="8" w:space="0" w:color="auto"/>
              <w:right w:val="single" w:sz="4" w:space="0" w:color="auto"/>
            </w:tcBorders>
            <w:shd w:val="clear" w:color="auto" w:fill="auto"/>
            <w:noWrap/>
            <w:vAlign w:val="center"/>
            <w:hideMark/>
          </w:tcPr>
          <w:p w14:paraId="041E3A46" w14:textId="77777777" w:rsidR="00442601" w:rsidRPr="00190EAA" w:rsidRDefault="00442601" w:rsidP="00442601">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5,250,645.49</w:t>
            </w:r>
          </w:p>
        </w:tc>
        <w:tc>
          <w:tcPr>
            <w:tcW w:w="1201" w:type="dxa"/>
            <w:tcBorders>
              <w:top w:val="nil"/>
              <w:left w:val="nil"/>
              <w:bottom w:val="single" w:sz="8" w:space="0" w:color="auto"/>
              <w:right w:val="single" w:sz="4" w:space="0" w:color="auto"/>
            </w:tcBorders>
            <w:shd w:val="clear" w:color="auto" w:fill="auto"/>
            <w:noWrap/>
            <w:vAlign w:val="center"/>
            <w:hideMark/>
          </w:tcPr>
          <w:p w14:paraId="16AE4CCC" w14:textId="7C0770F7" w:rsidR="00442601" w:rsidRPr="00190EAA" w:rsidRDefault="00442601" w:rsidP="00442601">
            <w:pPr>
              <w:spacing w:after="0" w:line="240" w:lineRule="auto"/>
              <w:jc w:val="right"/>
              <w:rPr>
                <w:rFonts w:eastAsia="Times New Roman" w:cs="Arial"/>
                <w:color w:val="000000"/>
                <w:sz w:val="18"/>
                <w:szCs w:val="18"/>
                <w:lang w:val="es-MX" w:eastAsia="es-MX"/>
              </w:rPr>
            </w:pPr>
          </w:p>
        </w:tc>
        <w:tc>
          <w:tcPr>
            <w:tcW w:w="1432" w:type="dxa"/>
            <w:tcBorders>
              <w:top w:val="nil"/>
              <w:left w:val="nil"/>
              <w:bottom w:val="single" w:sz="8" w:space="0" w:color="auto"/>
              <w:right w:val="single" w:sz="4" w:space="0" w:color="auto"/>
            </w:tcBorders>
            <w:shd w:val="clear" w:color="auto" w:fill="auto"/>
            <w:noWrap/>
            <w:vAlign w:val="center"/>
            <w:hideMark/>
          </w:tcPr>
          <w:p w14:paraId="37C4FEE2" w14:textId="65C321F6" w:rsidR="00442601" w:rsidRPr="00190EAA" w:rsidRDefault="00442601" w:rsidP="00442601">
            <w:pPr>
              <w:spacing w:after="0" w:line="240" w:lineRule="auto"/>
              <w:jc w:val="right"/>
              <w:rPr>
                <w:rFonts w:eastAsia="Times New Roman" w:cs="Arial"/>
                <w:color w:val="000000"/>
                <w:sz w:val="18"/>
                <w:szCs w:val="18"/>
                <w:lang w:val="es-MX" w:eastAsia="es-MX"/>
              </w:rPr>
            </w:pPr>
            <w:r w:rsidRPr="00442601">
              <w:rPr>
                <w:rFonts w:eastAsia="Times New Roman" w:cs="Arial"/>
                <w:color w:val="000000"/>
                <w:sz w:val="18"/>
                <w:szCs w:val="18"/>
                <w:lang w:val="es-MX" w:eastAsia="es-MX"/>
              </w:rPr>
              <w:t>5,033,908.00</w:t>
            </w:r>
          </w:p>
        </w:tc>
        <w:tc>
          <w:tcPr>
            <w:tcW w:w="1517" w:type="dxa"/>
            <w:tcBorders>
              <w:top w:val="nil"/>
              <w:left w:val="nil"/>
              <w:bottom w:val="single" w:sz="8" w:space="0" w:color="auto"/>
              <w:right w:val="single" w:sz="4" w:space="0" w:color="auto"/>
            </w:tcBorders>
            <w:shd w:val="clear" w:color="auto" w:fill="auto"/>
            <w:noWrap/>
            <w:vAlign w:val="center"/>
            <w:hideMark/>
          </w:tcPr>
          <w:p w14:paraId="1B72F69A" w14:textId="76BFAECC" w:rsidR="00442601" w:rsidRPr="00190EAA" w:rsidRDefault="00442601" w:rsidP="00442601">
            <w:pPr>
              <w:spacing w:after="0" w:line="240" w:lineRule="auto"/>
              <w:jc w:val="right"/>
              <w:rPr>
                <w:rFonts w:eastAsia="Times New Roman" w:cs="Arial"/>
                <w:color w:val="000000"/>
                <w:sz w:val="18"/>
                <w:szCs w:val="18"/>
                <w:lang w:val="es-MX" w:eastAsia="es-MX"/>
              </w:rPr>
            </w:pPr>
            <w:r w:rsidRPr="00442601">
              <w:rPr>
                <w:rFonts w:eastAsia="Times New Roman" w:cs="Arial"/>
                <w:color w:val="000000"/>
                <w:sz w:val="18"/>
                <w:szCs w:val="18"/>
                <w:lang w:val="es-MX" w:eastAsia="es-MX"/>
              </w:rPr>
              <w:t>32,822,169.85</w:t>
            </w:r>
          </w:p>
        </w:tc>
      </w:tr>
      <w:tr w:rsidR="00442601" w:rsidRPr="00064841" w14:paraId="439AC5F2" w14:textId="77777777" w:rsidTr="00487E51">
        <w:trPr>
          <w:trHeight w:val="340"/>
          <w:jc w:val="center"/>
        </w:trPr>
        <w:tc>
          <w:tcPr>
            <w:tcW w:w="216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6F254B" w14:textId="77777777" w:rsidR="00442601" w:rsidRPr="00064841" w:rsidRDefault="00442601" w:rsidP="00442601">
            <w:pPr>
              <w:spacing w:after="0" w:line="240" w:lineRule="auto"/>
              <w:jc w:val="left"/>
              <w:rPr>
                <w:rFonts w:eastAsia="Times New Roman" w:cs="Arial"/>
                <w:color w:val="000000"/>
                <w:sz w:val="20"/>
                <w:szCs w:val="20"/>
                <w:lang w:val="es-MX" w:eastAsia="es-MX"/>
              </w:rPr>
            </w:pPr>
            <w:r w:rsidRPr="00064841">
              <w:rPr>
                <w:rFonts w:eastAsia="Times New Roman" w:cs="Arial"/>
                <w:color w:val="000000"/>
                <w:sz w:val="20"/>
                <w:szCs w:val="20"/>
                <w:lang w:val="es-MX" w:eastAsia="es-MX"/>
              </w:rPr>
              <w:t>Selene</w:t>
            </w:r>
          </w:p>
        </w:tc>
        <w:tc>
          <w:tcPr>
            <w:tcW w:w="1292" w:type="dxa"/>
            <w:tcBorders>
              <w:top w:val="nil"/>
              <w:left w:val="nil"/>
              <w:bottom w:val="single" w:sz="8" w:space="0" w:color="auto"/>
              <w:right w:val="single" w:sz="4" w:space="0" w:color="auto"/>
            </w:tcBorders>
            <w:shd w:val="clear" w:color="auto" w:fill="auto"/>
            <w:noWrap/>
            <w:vAlign w:val="center"/>
            <w:hideMark/>
          </w:tcPr>
          <w:p w14:paraId="4CF66C49" w14:textId="77777777" w:rsidR="00442601" w:rsidRPr="00190EAA" w:rsidRDefault="00442601" w:rsidP="00442601">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5,820,307.81</w:t>
            </w:r>
          </w:p>
        </w:tc>
        <w:tc>
          <w:tcPr>
            <w:tcW w:w="1292" w:type="dxa"/>
            <w:tcBorders>
              <w:top w:val="nil"/>
              <w:left w:val="nil"/>
              <w:bottom w:val="single" w:sz="8" w:space="0" w:color="auto"/>
              <w:right w:val="single" w:sz="4" w:space="0" w:color="auto"/>
            </w:tcBorders>
            <w:shd w:val="clear" w:color="auto" w:fill="auto"/>
            <w:noWrap/>
            <w:vAlign w:val="center"/>
            <w:hideMark/>
          </w:tcPr>
          <w:p w14:paraId="24A515A5" w14:textId="77777777" w:rsidR="00442601" w:rsidRPr="00190EAA" w:rsidRDefault="00442601" w:rsidP="00442601">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24,086,884.98</w:t>
            </w:r>
          </w:p>
        </w:tc>
        <w:tc>
          <w:tcPr>
            <w:tcW w:w="1292" w:type="dxa"/>
            <w:tcBorders>
              <w:top w:val="nil"/>
              <w:left w:val="nil"/>
              <w:bottom w:val="single" w:sz="8" w:space="0" w:color="auto"/>
              <w:right w:val="single" w:sz="4" w:space="0" w:color="auto"/>
            </w:tcBorders>
            <w:shd w:val="clear" w:color="auto" w:fill="auto"/>
            <w:noWrap/>
            <w:vAlign w:val="center"/>
            <w:hideMark/>
          </w:tcPr>
          <w:p w14:paraId="6C3C2EB5" w14:textId="77777777" w:rsidR="00442601" w:rsidRPr="00190EAA" w:rsidRDefault="00442601" w:rsidP="00442601">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31,847,295.40</w:t>
            </w:r>
          </w:p>
        </w:tc>
        <w:tc>
          <w:tcPr>
            <w:tcW w:w="1191" w:type="dxa"/>
            <w:tcBorders>
              <w:top w:val="nil"/>
              <w:left w:val="single" w:sz="4" w:space="0" w:color="auto"/>
              <w:bottom w:val="single" w:sz="8" w:space="0" w:color="auto"/>
              <w:right w:val="single" w:sz="4" w:space="0" w:color="auto"/>
            </w:tcBorders>
            <w:shd w:val="clear" w:color="auto" w:fill="auto"/>
            <w:noWrap/>
            <w:vAlign w:val="center"/>
          </w:tcPr>
          <w:p w14:paraId="5BD8D8CD" w14:textId="0C7229F1" w:rsidR="00442601" w:rsidRPr="00190EAA" w:rsidRDefault="00442601" w:rsidP="00442601">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1,381,853.88</w:t>
            </w:r>
          </w:p>
        </w:tc>
        <w:tc>
          <w:tcPr>
            <w:tcW w:w="1191" w:type="dxa"/>
            <w:tcBorders>
              <w:top w:val="nil"/>
              <w:left w:val="nil"/>
              <w:bottom w:val="single" w:sz="8" w:space="0" w:color="auto"/>
              <w:right w:val="single" w:sz="4" w:space="0" w:color="auto"/>
            </w:tcBorders>
            <w:shd w:val="clear" w:color="auto" w:fill="auto"/>
            <w:noWrap/>
            <w:vAlign w:val="center"/>
            <w:hideMark/>
          </w:tcPr>
          <w:p w14:paraId="290224D7" w14:textId="77777777" w:rsidR="00442601" w:rsidRPr="00190EAA" w:rsidRDefault="00442601" w:rsidP="00442601">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9,044,561.89</w:t>
            </w:r>
          </w:p>
        </w:tc>
        <w:tc>
          <w:tcPr>
            <w:tcW w:w="1201" w:type="dxa"/>
            <w:tcBorders>
              <w:top w:val="nil"/>
              <w:left w:val="nil"/>
              <w:bottom w:val="single" w:sz="8" w:space="0" w:color="auto"/>
              <w:right w:val="single" w:sz="4" w:space="0" w:color="auto"/>
            </w:tcBorders>
            <w:shd w:val="clear" w:color="auto" w:fill="auto"/>
            <w:noWrap/>
            <w:vAlign w:val="center"/>
            <w:hideMark/>
          </w:tcPr>
          <w:p w14:paraId="524C02F4" w14:textId="77777777" w:rsidR="00442601" w:rsidRPr="00190EAA" w:rsidRDefault="00442601" w:rsidP="00442601">
            <w:pPr>
              <w:spacing w:after="0" w:line="240" w:lineRule="auto"/>
              <w:jc w:val="right"/>
              <w:rPr>
                <w:rFonts w:eastAsia="Times New Roman" w:cs="Arial"/>
                <w:color w:val="000000"/>
                <w:sz w:val="18"/>
                <w:szCs w:val="18"/>
                <w:lang w:val="es-MX" w:eastAsia="es-MX"/>
              </w:rPr>
            </w:pPr>
            <w:r w:rsidRPr="00190EAA">
              <w:rPr>
                <w:rFonts w:eastAsia="Times New Roman" w:cs="Arial"/>
                <w:color w:val="000000"/>
                <w:sz w:val="18"/>
                <w:szCs w:val="18"/>
                <w:lang w:val="es-MX" w:eastAsia="es-MX"/>
              </w:rPr>
              <w:t>2,436,480.00</w:t>
            </w:r>
          </w:p>
        </w:tc>
        <w:tc>
          <w:tcPr>
            <w:tcW w:w="1432" w:type="dxa"/>
            <w:tcBorders>
              <w:top w:val="nil"/>
              <w:left w:val="nil"/>
              <w:bottom w:val="single" w:sz="8" w:space="0" w:color="auto"/>
              <w:right w:val="single" w:sz="4" w:space="0" w:color="auto"/>
            </w:tcBorders>
            <w:shd w:val="clear" w:color="auto" w:fill="auto"/>
            <w:noWrap/>
            <w:vAlign w:val="center"/>
            <w:hideMark/>
          </w:tcPr>
          <w:p w14:paraId="491A22FB" w14:textId="236F3BAD" w:rsidR="00442601" w:rsidRPr="00190EAA" w:rsidRDefault="00442601" w:rsidP="00442601">
            <w:pPr>
              <w:spacing w:after="0" w:line="240" w:lineRule="auto"/>
              <w:jc w:val="right"/>
              <w:rPr>
                <w:rFonts w:eastAsia="Times New Roman" w:cs="Arial"/>
                <w:color w:val="000000"/>
                <w:sz w:val="18"/>
                <w:szCs w:val="18"/>
                <w:lang w:val="es-MX" w:eastAsia="es-MX"/>
              </w:rPr>
            </w:pPr>
            <w:r w:rsidRPr="00442601">
              <w:rPr>
                <w:rFonts w:eastAsia="Times New Roman" w:cs="Arial"/>
                <w:color w:val="000000"/>
                <w:sz w:val="18"/>
                <w:szCs w:val="18"/>
                <w:lang w:val="es-MX" w:eastAsia="es-MX"/>
              </w:rPr>
              <w:t>6,129,563.00</w:t>
            </w:r>
          </w:p>
        </w:tc>
        <w:tc>
          <w:tcPr>
            <w:tcW w:w="1517" w:type="dxa"/>
            <w:tcBorders>
              <w:top w:val="nil"/>
              <w:left w:val="nil"/>
              <w:bottom w:val="single" w:sz="8" w:space="0" w:color="auto"/>
              <w:right w:val="single" w:sz="4" w:space="0" w:color="auto"/>
            </w:tcBorders>
            <w:shd w:val="clear" w:color="auto" w:fill="auto"/>
            <w:noWrap/>
            <w:vAlign w:val="center"/>
            <w:hideMark/>
          </w:tcPr>
          <w:p w14:paraId="0ABCD6F2" w14:textId="29EDF304" w:rsidR="00442601" w:rsidRPr="00190EAA" w:rsidRDefault="00442601" w:rsidP="00442601">
            <w:pPr>
              <w:spacing w:after="0" w:line="240" w:lineRule="auto"/>
              <w:jc w:val="right"/>
              <w:rPr>
                <w:rFonts w:eastAsia="Times New Roman" w:cs="Arial"/>
                <w:color w:val="000000"/>
                <w:sz w:val="18"/>
                <w:szCs w:val="18"/>
                <w:lang w:val="es-MX" w:eastAsia="es-MX"/>
              </w:rPr>
            </w:pPr>
            <w:r w:rsidRPr="00442601">
              <w:rPr>
                <w:rFonts w:eastAsia="Times New Roman" w:cs="Arial"/>
                <w:color w:val="000000"/>
                <w:sz w:val="18"/>
                <w:szCs w:val="18"/>
                <w:lang w:val="es-MX" w:eastAsia="es-MX"/>
              </w:rPr>
              <w:t>50,839,754.17</w:t>
            </w:r>
          </w:p>
        </w:tc>
      </w:tr>
    </w:tbl>
    <w:p w14:paraId="7EEC9E19" w14:textId="644CCA88" w:rsidR="00064841" w:rsidRDefault="00BC72F2" w:rsidP="005F5238">
      <w:r>
        <w:t>MTO= Mantenimiento; O&amp;M= Operación y Mantenimiento</w:t>
      </w:r>
    </w:p>
    <w:p w14:paraId="7690AF91" w14:textId="27AC5107" w:rsidR="00561198" w:rsidRDefault="00561198" w:rsidP="005F5238"/>
    <w:p w14:paraId="230A06B3" w14:textId="28923800" w:rsidR="00561198" w:rsidRDefault="00274201" w:rsidP="00274201">
      <w:pPr>
        <w:pStyle w:val="Descripcin"/>
      </w:pPr>
      <w:r>
        <w:t xml:space="preserve">Tabla </w:t>
      </w:r>
      <w:r>
        <w:fldChar w:fldCharType="begin"/>
      </w:r>
      <w:r>
        <w:instrText xml:space="preserve"> STYLEREF 1 \s </w:instrText>
      </w:r>
      <w:r>
        <w:fldChar w:fldCharType="separate"/>
      </w:r>
      <w:r w:rsidR="007952BF">
        <w:rPr>
          <w:noProof/>
        </w:rPr>
        <w:t>3</w:t>
      </w:r>
      <w:r>
        <w:fldChar w:fldCharType="end"/>
      </w:r>
      <w:r>
        <w:noBreakHyphen/>
      </w:r>
      <w:r>
        <w:fldChar w:fldCharType="begin"/>
      </w:r>
      <w:r>
        <w:instrText xml:space="preserve"> SEQ Tabla \* ARABIC \s 1 </w:instrText>
      </w:r>
      <w:r>
        <w:fldChar w:fldCharType="separate"/>
      </w:r>
      <w:r w:rsidR="007952BF">
        <w:rPr>
          <w:noProof/>
        </w:rPr>
        <w:t>26</w:t>
      </w:r>
      <w:r>
        <w:fldChar w:fldCharType="end"/>
      </w:r>
      <w:r>
        <w:t xml:space="preserve"> Costos por m</w:t>
      </w:r>
      <w:r w:rsidRPr="00274201">
        <w:rPr>
          <w:vertAlign w:val="superscript"/>
        </w:rPr>
        <w:t>3</w:t>
      </w:r>
      <w:r>
        <w:t xml:space="preserve"> de agua producida</w:t>
      </w:r>
    </w:p>
    <w:tbl>
      <w:tblPr>
        <w:tblW w:w="12440" w:type="dxa"/>
        <w:jc w:val="center"/>
        <w:tblCellMar>
          <w:left w:w="70" w:type="dxa"/>
          <w:right w:w="70" w:type="dxa"/>
        </w:tblCellMar>
        <w:tblLook w:val="04A0" w:firstRow="1" w:lastRow="0" w:firstColumn="1" w:lastColumn="0" w:noHBand="0" w:noVBand="1"/>
      </w:tblPr>
      <w:tblGrid>
        <w:gridCol w:w="3116"/>
        <w:gridCol w:w="1504"/>
        <w:gridCol w:w="1200"/>
        <w:gridCol w:w="1180"/>
        <w:gridCol w:w="1280"/>
        <w:gridCol w:w="1100"/>
        <w:gridCol w:w="1480"/>
        <w:gridCol w:w="1580"/>
      </w:tblGrid>
      <w:tr w:rsidR="00274201" w:rsidRPr="0034688E" w14:paraId="5C34AF53" w14:textId="77777777" w:rsidTr="00274201">
        <w:trPr>
          <w:trHeight w:val="315"/>
          <w:jc w:val="center"/>
        </w:trPr>
        <w:tc>
          <w:tcPr>
            <w:tcW w:w="311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EB9014C" w14:textId="2633056C" w:rsidR="00274201" w:rsidRPr="0034688E" w:rsidRDefault="00274201" w:rsidP="00D8782F">
            <w:pPr>
              <w:spacing w:after="0" w:line="240" w:lineRule="auto"/>
              <w:jc w:val="center"/>
              <w:rPr>
                <w:rFonts w:eastAsia="Times New Roman" w:cs="Arial"/>
                <w:b/>
                <w:bCs/>
                <w:color w:val="000000"/>
                <w:sz w:val="18"/>
                <w:szCs w:val="18"/>
                <w:lang w:val="es-MX" w:eastAsia="es-MX"/>
              </w:rPr>
            </w:pPr>
            <w:r w:rsidRPr="0034688E">
              <w:rPr>
                <w:rFonts w:eastAsia="Times New Roman" w:cs="Arial"/>
                <w:b/>
                <w:bCs/>
                <w:color w:val="000000"/>
                <w:sz w:val="18"/>
                <w:szCs w:val="18"/>
                <w:lang w:val="es-MX" w:eastAsia="es-MX"/>
              </w:rPr>
              <w:t>Nombre</w:t>
            </w:r>
          </w:p>
        </w:tc>
        <w:tc>
          <w:tcPr>
            <w:tcW w:w="1504"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8174A5C" w14:textId="77777777" w:rsidR="00274201" w:rsidRPr="0034688E" w:rsidRDefault="00274201" w:rsidP="00274201">
            <w:pPr>
              <w:spacing w:after="0" w:line="240" w:lineRule="auto"/>
              <w:jc w:val="center"/>
              <w:rPr>
                <w:rFonts w:eastAsia="Times New Roman" w:cs="Arial"/>
                <w:b/>
                <w:bCs/>
                <w:color w:val="000000"/>
                <w:sz w:val="18"/>
                <w:szCs w:val="18"/>
                <w:lang w:val="es-MX" w:eastAsia="es-MX"/>
              </w:rPr>
            </w:pPr>
            <w:r w:rsidRPr="0034688E">
              <w:rPr>
                <w:rFonts w:eastAsia="Times New Roman" w:cs="Arial"/>
                <w:b/>
                <w:bCs/>
                <w:color w:val="000000"/>
                <w:sz w:val="18"/>
                <w:szCs w:val="18"/>
                <w:lang w:val="es-MX" w:eastAsia="es-MX"/>
              </w:rPr>
              <w:t>Inv. aprox. rehabilitación sin IVA</w:t>
            </w:r>
          </w:p>
          <w:p w14:paraId="0A73944F" w14:textId="608CA7BA" w:rsidR="00274201" w:rsidRPr="0034688E" w:rsidRDefault="00274201" w:rsidP="00274201">
            <w:pPr>
              <w:spacing w:after="0" w:line="240" w:lineRule="auto"/>
              <w:jc w:val="center"/>
              <w:rPr>
                <w:rFonts w:eastAsia="Times New Roman" w:cs="Arial"/>
                <w:b/>
                <w:bCs/>
                <w:color w:val="000000"/>
                <w:sz w:val="18"/>
                <w:szCs w:val="18"/>
                <w:lang w:val="es-MX" w:eastAsia="es-MX"/>
              </w:rPr>
            </w:pPr>
            <w:r w:rsidRPr="0034688E">
              <w:rPr>
                <w:rFonts w:eastAsia="Times New Roman" w:cs="Arial"/>
                <w:b/>
                <w:bCs/>
                <w:color w:val="000000"/>
                <w:sz w:val="18"/>
                <w:szCs w:val="18"/>
                <w:lang w:val="es-MX" w:eastAsia="es-MX"/>
              </w:rPr>
              <w:t>($)</w:t>
            </w:r>
          </w:p>
        </w:tc>
        <w:tc>
          <w:tcPr>
            <w:tcW w:w="4760"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F0D4A0F" w14:textId="2552FADD" w:rsidR="00274201" w:rsidRPr="0034688E" w:rsidRDefault="00274201" w:rsidP="00D8782F">
            <w:pPr>
              <w:spacing w:after="0" w:line="240" w:lineRule="auto"/>
              <w:jc w:val="center"/>
              <w:rPr>
                <w:rFonts w:eastAsia="Times New Roman" w:cs="Arial"/>
                <w:b/>
                <w:bCs/>
                <w:color w:val="000000"/>
                <w:sz w:val="18"/>
                <w:szCs w:val="18"/>
                <w:lang w:val="es-MX" w:eastAsia="es-MX"/>
              </w:rPr>
            </w:pPr>
            <w:r w:rsidRPr="0034688E">
              <w:rPr>
                <w:rFonts w:eastAsia="Times New Roman" w:cs="Arial"/>
                <w:b/>
                <w:bCs/>
                <w:color w:val="000000"/>
                <w:sz w:val="18"/>
                <w:szCs w:val="18"/>
                <w:lang w:val="es-MX" w:eastAsia="es-MX"/>
              </w:rPr>
              <w:t>Energía</w:t>
            </w:r>
          </w:p>
        </w:tc>
        <w:tc>
          <w:tcPr>
            <w:tcW w:w="148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2ADF8E0" w14:textId="348A8E27" w:rsidR="00274201" w:rsidRPr="0034688E" w:rsidRDefault="00363DFB" w:rsidP="00D8782F">
            <w:pPr>
              <w:spacing w:after="0" w:line="240" w:lineRule="auto"/>
              <w:jc w:val="center"/>
              <w:rPr>
                <w:rFonts w:eastAsia="Times New Roman" w:cs="Arial"/>
                <w:b/>
                <w:bCs/>
                <w:color w:val="000000"/>
                <w:sz w:val="18"/>
                <w:szCs w:val="18"/>
                <w:lang w:val="es-MX" w:eastAsia="es-MX"/>
              </w:rPr>
            </w:pPr>
            <w:r>
              <w:rPr>
                <w:rFonts w:eastAsia="Times New Roman" w:cs="Arial"/>
                <w:b/>
                <w:bCs/>
                <w:color w:val="000000"/>
                <w:sz w:val="18"/>
                <w:szCs w:val="18"/>
                <w:lang w:val="es-MX" w:eastAsia="es-MX"/>
              </w:rPr>
              <w:t>O</w:t>
            </w:r>
            <w:r w:rsidR="00274201" w:rsidRPr="0034688E">
              <w:rPr>
                <w:rFonts w:eastAsia="Times New Roman" w:cs="Arial"/>
                <w:b/>
                <w:bCs/>
                <w:color w:val="000000"/>
                <w:sz w:val="18"/>
                <w:szCs w:val="18"/>
                <w:lang w:val="es-MX" w:eastAsia="es-MX"/>
              </w:rPr>
              <w:t>peración</w:t>
            </w:r>
            <w:r>
              <w:rPr>
                <w:rFonts w:eastAsia="Times New Roman" w:cs="Arial"/>
                <w:b/>
                <w:bCs/>
                <w:color w:val="000000"/>
                <w:sz w:val="18"/>
                <w:szCs w:val="18"/>
                <w:lang w:val="es-MX" w:eastAsia="es-MX"/>
              </w:rPr>
              <w:t xml:space="preserve"> sólo</w:t>
            </w:r>
            <w:r w:rsidR="00274201" w:rsidRPr="0034688E">
              <w:rPr>
                <w:rFonts w:eastAsia="Times New Roman" w:cs="Arial"/>
                <w:b/>
                <w:bCs/>
                <w:color w:val="000000"/>
                <w:sz w:val="18"/>
                <w:szCs w:val="18"/>
                <w:lang w:val="es-MX" w:eastAsia="es-MX"/>
              </w:rPr>
              <w:t xml:space="preserve"> OI</w:t>
            </w:r>
          </w:p>
          <w:p w14:paraId="0BDECD23" w14:textId="2097164E" w:rsidR="00274201" w:rsidRPr="0034688E" w:rsidRDefault="00274201" w:rsidP="00D8782F">
            <w:pPr>
              <w:spacing w:after="0" w:line="240" w:lineRule="auto"/>
              <w:jc w:val="center"/>
              <w:rPr>
                <w:rFonts w:eastAsia="Times New Roman" w:cs="Arial"/>
                <w:b/>
                <w:bCs/>
                <w:color w:val="000000"/>
                <w:sz w:val="18"/>
                <w:szCs w:val="18"/>
                <w:lang w:val="es-MX" w:eastAsia="es-MX"/>
              </w:rPr>
            </w:pPr>
            <w:r w:rsidRPr="0034688E">
              <w:rPr>
                <w:rFonts w:eastAsia="Times New Roman" w:cs="Arial"/>
                <w:b/>
                <w:bCs/>
                <w:color w:val="000000"/>
                <w:sz w:val="18"/>
                <w:szCs w:val="18"/>
                <w:lang w:val="es-MX" w:eastAsia="es-MX"/>
              </w:rPr>
              <w:t>($/m</w:t>
            </w:r>
            <w:r w:rsidRPr="0034688E">
              <w:rPr>
                <w:rFonts w:eastAsia="Times New Roman" w:cs="Arial"/>
                <w:b/>
                <w:bCs/>
                <w:color w:val="000000"/>
                <w:sz w:val="18"/>
                <w:szCs w:val="18"/>
                <w:vertAlign w:val="superscript"/>
                <w:lang w:val="es-MX" w:eastAsia="es-MX"/>
              </w:rPr>
              <w:t>3</w:t>
            </w:r>
            <w:r w:rsidRPr="0034688E">
              <w:rPr>
                <w:rFonts w:eastAsia="Times New Roman" w:cs="Arial"/>
                <w:b/>
                <w:bCs/>
                <w:color w:val="000000"/>
                <w:sz w:val="18"/>
                <w:szCs w:val="18"/>
                <w:lang w:val="es-MX" w:eastAsia="es-MX"/>
              </w:rPr>
              <w:t>)</w:t>
            </w:r>
          </w:p>
        </w:tc>
        <w:tc>
          <w:tcPr>
            <w:tcW w:w="158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EE8C046" w14:textId="60816B02" w:rsidR="00274201" w:rsidRPr="00C45FAF" w:rsidRDefault="00274201" w:rsidP="00D8782F">
            <w:pPr>
              <w:spacing w:after="0" w:line="240" w:lineRule="auto"/>
              <w:jc w:val="center"/>
              <w:rPr>
                <w:rFonts w:eastAsia="Times New Roman" w:cs="Arial"/>
                <w:b/>
                <w:bCs/>
                <w:color w:val="000000"/>
                <w:sz w:val="18"/>
                <w:szCs w:val="18"/>
                <w:lang w:val="es-MX" w:eastAsia="es-MX"/>
              </w:rPr>
            </w:pPr>
            <w:r w:rsidRPr="00C45FAF">
              <w:rPr>
                <w:rFonts w:eastAsia="Times New Roman" w:cs="Arial"/>
                <w:b/>
                <w:bCs/>
                <w:color w:val="000000"/>
                <w:sz w:val="18"/>
                <w:szCs w:val="18"/>
                <w:lang w:val="es-MX" w:eastAsia="es-MX"/>
              </w:rPr>
              <w:t>Total de O&amp;M con extracción y distribución</w:t>
            </w:r>
          </w:p>
          <w:p w14:paraId="7D706737" w14:textId="18DC850B" w:rsidR="00274201" w:rsidRPr="00C45FAF" w:rsidRDefault="00274201" w:rsidP="00D8782F">
            <w:pPr>
              <w:spacing w:after="0" w:line="240" w:lineRule="auto"/>
              <w:jc w:val="center"/>
              <w:rPr>
                <w:rFonts w:eastAsia="Times New Roman" w:cs="Arial"/>
                <w:b/>
                <w:bCs/>
                <w:color w:val="000000"/>
                <w:sz w:val="18"/>
                <w:szCs w:val="18"/>
                <w:lang w:val="es-MX" w:eastAsia="es-MX"/>
              </w:rPr>
            </w:pPr>
            <w:r w:rsidRPr="00C45FAF">
              <w:rPr>
                <w:rFonts w:eastAsia="Times New Roman" w:cs="Arial"/>
                <w:b/>
                <w:bCs/>
                <w:color w:val="000000"/>
                <w:sz w:val="18"/>
                <w:szCs w:val="18"/>
                <w:lang w:val="es-MX" w:eastAsia="es-MX"/>
              </w:rPr>
              <w:t>($/m</w:t>
            </w:r>
            <w:r w:rsidRPr="00C45FAF">
              <w:rPr>
                <w:rFonts w:eastAsia="Times New Roman" w:cs="Arial"/>
                <w:b/>
                <w:bCs/>
                <w:color w:val="000000"/>
                <w:sz w:val="18"/>
                <w:szCs w:val="18"/>
                <w:vertAlign w:val="superscript"/>
                <w:lang w:val="es-MX" w:eastAsia="es-MX"/>
              </w:rPr>
              <w:t>3</w:t>
            </w:r>
            <w:r w:rsidRPr="00C45FAF">
              <w:rPr>
                <w:rFonts w:eastAsia="Times New Roman" w:cs="Arial"/>
                <w:b/>
                <w:bCs/>
                <w:color w:val="000000"/>
                <w:sz w:val="18"/>
                <w:szCs w:val="18"/>
                <w:lang w:val="es-MX" w:eastAsia="es-MX"/>
              </w:rPr>
              <w:t>)</w:t>
            </w:r>
          </w:p>
        </w:tc>
      </w:tr>
      <w:tr w:rsidR="00274201" w:rsidRPr="0034688E" w14:paraId="2C523D68" w14:textId="77777777" w:rsidTr="00274201">
        <w:trPr>
          <w:trHeight w:val="810"/>
          <w:jc w:val="center"/>
        </w:trPr>
        <w:tc>
          <w:tcPr>
            <w:tcW w:w="311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C36F737" w14:textId="77777777" w:rsidR="00274201" w:rsidRPr="0034688E" w:rsidRDefault="00274201" w:rsidP="00D8782F">
            <w:pPr>
              <w:spacing w:after="0" w:line="240" w:lineRule="auto"/>
              <w:jc w:val="center"/>
              <w:rPr>
                <w:rFonts w:eastAsia="Times New Roman" w:cs="Arial"/>
                <w:b/>
                <w:bCs/>
                <w:color w:val="000000"/>
                <w:sz w:val="18"/>
                <w:szCs w:val="18"/>
                <w:lang w:val="es-MX" w:eastAsia="es-MX"/>
              </w:rPr>
            </w:pPr>
          </w:p>
        </w:tc>
        <w:tc>
          <w:tcPr>
            <w:tcW w:w="1504" w:type="dxa"/>
            <w:vMerge/>
            <w:tcBorders>
              <w:top w:val="single" w:sz="4" w:space="0" w:color="auto"/>
              <w:left w:val="single" w:sz="4" w:space="0" w:color="auto"/>
              <w:bottom w:val="single" w:sz="4" w:space="0" w:color="auto"/>
              <w:right w:val="single" w:sz="4" w:space="0" w:color="auto"/>
            </w:tcBorders>
            <w:shd w:val="clear" w:color="000000" w:fill="D9D9D9"/>
            <w:vAlign w:val="center"/>
            <w:hideMark/>
          </w:tcPr>
          <w:p w14:paraId="13B6E0AF" w14:textId="77777777" w:rsidR="00274201" w:rsidRPr="0034688E" w:rsidRDefault="00274201" w:rsidP="00D8782F">
            <w:pPr>
              <w:spacing w:after="0" w:line="240" w:lineRule="auto"/>
              <w:jc w:val="center"/>
              <w:rPr>
                <w:rFonts w:eastAsia="Times New Roman" w:cs="Arial"/>
                <w:b/>
                <w:bCs/>
                <w:color w:val="000000"/>
                <w:sz w:val="18"/>
                <w:szCs w:val="18"/>
                <w:lang w:val="es-MX" w:eastAsia="es-MX"/>
              </w:rPr>
            </w:pPr>
          </w:p>
        </w:tc>
        <w:tc>
          <w:tcPr>
            <w:tcW w:w="1200" w:type="dxa"/>
            <w:tcBorders>
              <w:top w:val="single" w:sz="4" w:space="0" w:color="auto"/>
              <w:left w:val="single" w:sz="4" w:space="0" w:color="auto"/>
              <w:bottom w:val="single" w:sz="8" w:space="0" w:color="auto"/>
              <w:right w:val="single" w:sz="4" w:space="0" w:color="auto"/>
            </w:tcBorders>
            <w:shd w:val="clear" w:color="000000" w:fill="D9D9D9"/>
            <w:vAlign w:val="center"/>
            <w:hideMark/>
          </w:tcPr>
          <w:p w14:paraId="3037CA0A" w14:textId="77777777" w:rsidR="00274201" w:rsidRPr="0034688E" w:rsidRDefault="00274201" w:rsidP="00D8782F">
            <w:pPr>
              <w:spacing w:after="0" w:line="240" w:lineRule="auto"/>
              <w:jc w:val="center"/>
              <w:rPr>
                <w:rFonts w:eastAsia="Times New Roman" w:cs="Arial"/>
                <w:b/>
                <w:bCs/>
                <w:color w:val="000000"/>
                <w:sz w:val="18"/>
                <w:szCs w:val="18"/>
                <w:lang w:val="es-MX" w:eastAsia="es-MX"/>
              </w:rPr>
            </w:pPr>
            <w:r w:rsidRPr="0034688E">
              <w:rPr>
                <w:rFonts w:eastAsia="Times New Roman" w:cs="Arial"/>
                <w:b/>
                <w:bCs/>
                <w:color w:val="000000"/>
                <w:sz w:val="18"/>
                <w:szCs w:val="18"/>
                <w:lang w:val="es-MX" w:eastAsia="es-MX"/>
              </w:rPr>
              <w:t>Extracción</w:t>
            </w:r>
          </w:p>
          <w:p w14:paraId="69D65C09" w14:textId="75578F82" w:rsidR="00274201" w:rsidRPr="0034688E" w:rsidRDefault="00274201" w:rsidP="00D8782F">
            <w:pPr>
              <w:spacing w:after="0" w:line="240" w:lineRule="auto"/>
              <w:jc w:val="center"/>
              <w:rPr>
                <w:rFonts w:eastAsia="Times New Roman" w:cs="Arial"/>
                <w:b/>
                <w:bCs/>
                <w:color w:val="000000"/>
                <w:sz w:val="18"/>
                <w:szCs w:val="18"/>
                <w:lang w:val="es-MX" w:eastAsia="es-MX"/>
              </w:rPr>
            </w:pPr>
            <w:r w:rsidRPr="0034688E">
              <w:rPr>
                <w:rFonts w:eastAsia="Times New Roman" w:cs="Arial"/>
                <w:b/>
                <w:bCs/>
                <w:color w:val="000000"/>
                <w:sz w:val="18"/>
                <w:szCs w:val="18"/>
                <w:lang w:val="es-MX" w:eastAsia="es-MX"/>
              </w:rPr>
              <w:t>($/m</w:t>
            </w:r>
            <w:r w:rsidRPr="0034688E">
              <w:rPr>
                <w:rFonts w:eastAsia="Times New Roman" w:cs="Arial"/>
                <w:b/>
                <w:bCs/>
                <w:color w:val="000000"/>
                <w:sz w:val="18"/>
                <w:szCs w:val="18"/>
                <w:vertAlign w:val="superscript"/>
                <w:lang w:val="es-MX" w:eastAsia="es-MX"/>
              </w:rPr>
              <w:t>3</w:t>
            </w:r>
            <w:r w:rsidRPr="0034688E">
              <w:rPr>
                <w:rFonts w:eastAsia="Times New Roman" w:cs="Arial"/>
                <w:b/>
                <w:bCs/>
                <w:color w:val="000000"/>
                <w:sz w:val="18"/>
                <w:szCs w:val="18"/>
                <w:lang w:val="es-MX" w:eastAsia="es-MX"/>
              </w:rPr>
              <w:t>)</w:t>
            </w:r>
          </w:p>
        </w:tc>
        <w:tc>
          <w:tcPr>
            <w:tcW w:w="1180" w:type="dxa"/>
            <w:tcBorders>
              <w:top w:val="single" w:sz="4" w:space="0" w:color="auto"/>
              <w:left w:val="nil"/>
              <w:bottom w:val="single" w:sz="8" w:space="0" w:color="auto"/>
              <w:right w:val="single" w:sz="4" w:space="0" w:color="auto"/>
            </w:tcBorders>
            <w:shd w:val="clear" w:color="000000" w:fill="D9D9D9"/>
            <w:vAlign w:val="center"/>
            <w:hideMark/>
          </w:tcPr>
          <w:p w14:paraId="25CA0EF5" w14:textId="5FF310F4" w:rsidR="00274201" w:rsidRPr="0034688E" w:rsidRDefault="00274201" w:rsidP="00D8782F">
            <w:pPr>
              <w:spacing w:after="0" w:line="240" w:lineRule="auto"/>
              <w:jc w:val="center"/>
              <w:rPr>
                <w:rFonts w:eastAsia="Times New Roman" w:cs="Arial"/>
                <w:b/>
                <w:bCs/>
                <w:color w:val="000000"/>
                <w:sz w:val="18"/>
                <w:szCs w:val="18"/>
                <w:lang w:val="es-MX" w:eastAsia="es-MX"/>
              </w:rPr>
            </w:pPr>
            <w:r w:rsidRPr="0034688E">
              <w:rPr>
                <w:rFonts w:eastAsia="Times New Roman" w:cs="Arial"/>
                <w:b/>
                <w:bCs/>
                <w:color w:val="000000"/>
                <w:sz w:val="18"/>
                <w:szCs w:val="18"/>
                <w:lang w:val="es-MX" w:eastAsia="es-MX"/>
              </w:rPr>
              <w:t>Operación planta</w:t>
            </w:r>
          </w:p>
          <w:p w14:paraId="5F95A387" w14:textId="40CE9480" w:rsidR="00274201" w:rsidRPr="0034688E" w:rsidRDefault="00274201" w:rsidP="00D8782F">
            <w:pPr>
              <w:spacing w:after="0" w:line="240" w:lineRule="auto"/>
              <w:jc w:val="center"/>
              <w:rPr>
                <w:rFonts w:eastAsia="Times New Roman" w:cs="Arial"/>
                <w:b/>
                <w:bCs/>
                <w:color w:val="000000"/>
                <w:sz w:val="18"/>
                <w:szCs w:val="18"/>
                <w:lang w:val="es-MX" w:eastAsia="es-MX"/>
              </w:rPr>
            </w:pPr>
            <w:r w:rsidRPr="0034688E">
              <w:rPr>
                <w:rFonts w:eastAsia="Times New Roman" w:cs="Arial"/>
                <w:b/>
                <w:bCs/>
                <w:color w:val="000000"/>
                <w:sz w:val="18"/>
                <w:szCs w:val="18"/>
                <w:lang w:val="es-MX" w:eastAsia="es-MX"/>
              </w:rPr>
              <w:t>($/m</w:t>
            </w:r>
            <w:r w:rsidRPr="0034688E">
              <w:rPr>
                <w:rFonts w:eastAsia="Times New Roman" w:cs="Arial"/>
                <w:b/>
                <w:bCs/>
                <w:color w:val="000000"/>
                <w:sz w:val="18"/>
                <w:szCs w:val="18"/>
                <w:vertAlign w:val="superscript"/>
                <w:lang w:val="es-MX" w:eastAsia="es-MX"/>
              </w:rPr>
              <w:t>3</w:t>
            </w:r>
            <w:r w:rsidRPr="0034688E">
              <w:rPr>
                <w:rFonts w:eastAsia="Times New Roman" w:cs="Arial"/>
                <w:b/>
                <w:bCs/>
                <w:color w:val="000000"/>
                <w:sz w:val="18"/>
                <w:szCs w:val="18"/>
                <w:lang w:val="es-MX" w:eastAsia="es-MX"/>
              </w:rPr>
              <w:t>)</w:t>
            </w:r>
          </w:p>
        </w:tc>
        <w:tc>
          <w:tcPr>
            <w:tcW w:w="1280" w:type="dxa"/>
            <w:tcBorders>
              <w:top w:val="single" w:sz="4" w:space="0" w:color="auto"/>
              <w:left w:val="nil"/>
              <w:bottom w:val="single" w:sz="8" w:space="0" w:color="auto"/>
              <w:right w:val="single" w:sz="4" w:space="0" w:color="auto"/>
            </w:tcBorders>
            <w:shd w:val="clear" w:color="000000" w:fill="D9D9D9"/>
            <w:vAlign w:val="center"/>
            <w:hideMark/>
          </w:tcPr>
          <w:p w14:paraId="0AAF5F38" w14:textId="5B31CCA9" w:rsidR="00274201" w:rsidRPr="0034688E" w:rsidRDefault="00274201" w:rsidP="00D8782F">
            <w:pPr>
              <w:spacing w:after="0" w:line="240" w:lineRule="auto"/>
              <w:jc w:val="center"/>
              <w:rPr>
                <w:rFonts w:eastAsia="Times New Roman" w:cs="Arial"/>
                <w:b/>
                <w:bCs/>
                <w:color w:val="000000"/>
                <w:sz w:val="18"/>
                <w:szCs w:val="18"/>
                <w:lang w:val="es-MX" w:eastAsia="es-MX"/>
              </w:rPr>
            </w:pPr>
            <w:r w:rsidRPr="0034688E">
              <w:rPr>
                <w:rFonts w:eastAsia="Times New Roman" w:cs="Arial"/>
                <w:b/>
                <w:bCs/>
                <w:color w:val="000000"/>
                <w:sz w:val="18"/>
                <w:szCs w:val="18"/>
                <w:lang w:val="es-MX" w:eastAsia="es-MX"/>
              </w:rPr>
              <w:t>Operación planta y distribución ($/m</w:t>
            </w:r>
            <w:r w:rsidRPr="0034688E">
              <w:rPr>
                <w:rFonts w:eastAsia="Times New Roman" w:cs="Arial"/>
                <w:b/>
                <w:bCs/>
                <w:color w:val="000000"/>
                <w:sz w:val="18"/>
                <w:szCs w:val="18"/>
                <w:vertAlign w:val="superscript"/>
                <w:lang w:val="es-MX" w:eastAsia="es-MX"/>
              </w:rPr>
              <w:t>3</w:t>
            </w:r>
            <w:r w:rsidRPr="0034688E">
              <w:rPr>
                <w:rFonts w:eastAsia="Times New Roman" w:cs="Arial"/>
                <w:b/>
                <w:bCs/>
                <w:color w:val="000000"/>
                <w:sz w:val="18"/>
                <w:szCs w:val="18"/>
                <w:lang w:val="es-MX" w:eastAsia="es-MX"/>
              </w:rPr>
              <w:t>)</w:t>
            </w:r>
          </w:p>
        </w:tc>
        <w:tc>
          <w:tcPr>
            <w:tcW w:w="1100" w:type="dxa"/>
            <w:tcBorders>
              <w:top w:val="single" w:sz="4" w:space="0" w:color="auto"/>
              <w:left w:val="nil"/>
              <w:bottom w:val="single" w:sz="8" w:space="0" w:color="auto"/>
              <w:right w:val="single" w:sz="4" w:space="0" w:color="auto"/>
            </w:tcBorders>
            <w:shd w:val="clear" w:color="000000" w:fill="D9D9D9"/>
            <w:vAlign w:val="center"/>
            <w:hideMark/>
          </w:tcPr>
          <w:p w14:paraId="1D0BB1E0" w14:textId="0ADE49B2" w:rsidR="00274201" w:rsidRPr="0034688E" w:rsidRDefault="00274201" w:rsidP="00D8782F">
            <w:pPr>
              <w:spacing w:after="0" w:line="240" w:lineRule="auto"/>
              <w:jc w:val="center"/>
              <w:rPr>
                <w:rFonts w:eastAsia="Times New Roman" w:cs="Arial"/>
                <w:b/>
                <w:bCs/>
                <w:color w:val="000000"/>
                <w:sz w:val="18"/>
                <w:szCs w:val="18"/>
                <w:lang w:val="es-MX" w:eastAsia="es-MX"/>
              </w:rPr>
            </w:pPr>
            <w:r w:rsidRPr="0034688E">
              <w:rPr>
                <w:rFonts w:eastAsia="Times New Roman" w:cs="Arial"/>
                <w:b/>
                <w:bCs/>
                <w:color w:val="000000"/>
                <w:sz w:val="18"/>
                <w:szCs w:val="18"/>
                <w:lang w:val="es-MX" w:eastAsia="es-MX"/>
              </w:rPr>
              <w:t>Total</w:t>
            </w:r>
          </w:p>
          <w:p w14:paraId="04E48D69" w14:textId="23508CE5" w:rsidR="00274201" w:rsidRPr="0034688E" w:rsidRDefault="00274201" w:rsidP="00D8782F">
            <w:pPr>
              <w:spacing w:after="0" w:line="240" w:lineRule="auto"/>
              <w:jc w:val="center"/>
              <w:rPr>
                <w:rFonts w:eastAsia="Times New Roman" w:cs="Arial"/>
                <w:b/>
                <w:bCs/>
                <w:color w:val="000000"/>
                <w:sz w:val="18"/>
                <w:szCs w:val="18"/>
                <w:lang w:val="es-MX" w:eastAsia="es-MX"/>
              </w:rPr>
            </w:pPr>
            <w:r w:rsidRPr="0034688E">
              <w:rPr>
                <w:rFonts w:eastAsia="Times New Roman" w:cs="Arial"/>
                <w:b/>
                <w:bCs/>
                <w:color w:val="000000"/>
                <w:sz w:val="18"/>
                <w:szCs w:val="18"/>
                <w:lang w:val="es-MX" w:eastAsia="es-MX"/>
              </w:rPr>
              <w:t>($/m</w:t>
            </w:r>
            <w:r w:rsidRPr="0034688E">
              <w:rPr>
                <w:rFonts w:eastAsia="Times New Roman" w:cs="Arial"/>
                <w:b/>
                <w:bCs/>
                <w:color w:val="000000"/>
                <w:sz w:val="18"/>
                <w:szCs w:val="18"/>
                <w:vertAlign w:val="superscript"/>
                <w:lang w:val="es-MX" w:eastAsia="es-MX"/>
              </w:rPr>
              <w:t>3</w:t>
            </w:r>
            <w:r w:rsidRPr="0034688E">
              <w:rPr>
                <w:rFonts w:eastAsia="Times New Roman" w:cs="Arial"/>
                <w:b/>
                <w:bCs/>
                <w:color w:val="000000"/>
                <w:sz w:val="18"/>
                <w:szCs w:val="18"/>
                <w:lang w:val="es-MX" w:eastAsia="es-MX"/>
              </w:rPr>
              <w:t>)</w:t>
            </w:r>
          </w:p>
        </w:tc>
        <w:tc>
          <w:tcPr>
            <w:tcW w:w="1480" w:type="dxa"/>
            <w:vMerge/>
            <w:tcBorders>
              <w:top w:val="single" w:sz="4" w:space="0" w:color="auto"/>
              <w:left w:val="single" w:sz="4" w:space="0" w:color="auto"/>
              <w:bottom w:val="single" w:sz="8" w:space="0" w:color="000000"/>
              <w:right w:val="single" w:sz="4" w:space="0" w:color="auto"/>
            </w:tcBorders>
            <w:vAlign w:val="center"/>
            <w:hideMark/>
          </w:tcPr>
          <w:p w14:paraId="4F11B31C" w14:textId="77777777" w:rsidR="00274201" w:rsidRPr="0034688E" w:rsidRDefault="00274201" w:rsidP="00D8782F">
            <w:pPr>
              <w:spacing w:after="0" w:line="240" w:lineRule="auto"/>
              <w:jc w:val="center"/>
              <w:rPr>
                <w:rFonts w:eastAsia="Times New Roman" w:cs="Arial"/>
                <w:b/>
                <w:bCs/>
                <w:color w:val="000000"/>
                <w:sz w:val="18"/>
                <w:szCs w:val="18"/>
                <w:lang w:val="es-MX" w:eastAsia="es-MX"/>
              </w:rPr>
            </w:pPr>
          </w:p>
        </w:tc>
        <w:tc>
          <w:tcPr>
            <w:tcW w:w="1580" w:type="dxa"/>
            <w:vMerge/>
            <w:tcBorders>
              <w:top w:val="single" w:sz="4" w:space="0" w:color="auto"/>
              <w:left w:val="single" w:sz="4" w:space="0" w:color="auto"/>
              <w:bottom w:val="single" w:sz="8" w:space="0" w:color="000000"/>
              <w:right w:val="single" w:sz="8" w:space="0" w:color="auto"/>
            </w:tcBorders>
            <w:vAlign w:val="center"/>
            <w:hideMark/>
          </w:tcPr>
          <w:p w14:paraId="75111B53" w14:textId="77777777" w:rsidR="00274201" w:rsidRPr="0034688E" w:rsidRDefault="00274201" w:rsidP="00D8782F">
            <w:pPr>
              <w:spacing w:after="0" w:line="240" w:lineRule="auto"/>
              <w:jc w:val="center"/>
              <w:rPr>
                <w:rFonts w:eastAsia="Times New Roman" w:cs="Arial"/>
                <w:b/>
                <w:bCs/>
                <w:color w:val="000000"/>
                <w:sz w:val="18"/>
                <w:szCs w:val="18"/>
                <w:lang w:val="es-MX" w:eastAsia="es-MX"/>
              </w:rPr>
            </w:pPr>
          </w:p>
        </w:tc>
      </w:tr>
      <w:tr w:rsidR="004E719C" w:rsidRPr="0034688E" w14:paraId="1C186DB3" w14:textId="77777777" w:rsidTr="00D8782F">
        <w:trPr>
          <w:trHeight w:val="240"/>
          <w:jc w:val="center"/>
        </w:trPr>
        <w:tc>
          <w:tcPr>
            <w:tcW w:w="311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0A9B2A" w14:textId="77777777" w:rsidR="004E719C" w:rsidRPr="0034688E" w:rsidRDefault="004E719C" w:rsidP="004E719C">
            <w:pPr>
              <w:spacing w:after="0" w:line="240" w:lineRule="auto"/>
              <w:jc w:val="left"/>
              <w:rPr>
                <w:rFonts w:eastAsia="Times New Roman" w:cs="Arial"/>
                <w:color w:val="000000"/>
                <w:sz w:val="18"/>
                <w:szCs w:val="18"/>
                <w:lang w:val="es-MX" w:eastAsia="es-MX"/>
              </w:rPr>
            </w:pPr>
            <w:r w:rsidRPr="0034688E">
              <w:rPr>
                <w:rFonts w:eastAsia="Times New Roman" w:cs="Arial"/>
                <w:color w:val="000000"/>
                <w:sz w:val="18"/>
                <w:szCs w:val="18"/>
                <w:lang w:val="es-MX" w:eastAsia="es-MX"/>
              </w:rPr>
              <w:t>Granjas San Antonio</w:t>
            </w:r>
          </w:p>
        </w:tc>
        <w:tc>
          <w:tcPr>
            <w:tcW w:w="1504" w:type="dxa"/>
            <w:tcBorders>
              <w:top w:val="single" w:sz="4" w:space="0" w:color="auto"/>
              <w:left w:val="nil"/>
              <w:bottom w:val="single" w:sz="4" w:space="0" w:color="auto"/>
              <w:right w:val="single" w:sz="4" w:space="0" w:color="auto"/>
            </w:tcBorders>
            <w:shd w:val="clear" w:color="auto" w:fill="auto"/>
            <w:noWrap/>
            <w:vAlign w:val="center"/>
            <w:hideMark/>
          </w:tcPr>
          <w:p w14:paraId="33EF990A" w14:textId="77777777" w:rsidR="004E719C" w:rsidRPr="0034688E" w:rsidRDefault="004E719C" w:rsidP="004E719C">
            <w:pPr>
              <w:spacing w:after="0" w:line="240" w:lineRule="auto"/>
              <w:jc w:val="right"/>
              <w:rPr>
                <w:rFonts w:eastAsia="Times New Roman" w:cs="Arial"/>
                <w:color w:val="000000"/>
                <w:sz w:val="18"/>
                <w:szCs w:val="18"/>
                <w:lang w:val="es-MX" w:eastAsia="es-MX"/>
              </w:rPr>
            </w:pPr>
            <w:r w:rsidRPr="0034688E">
              <w:rPr>
                <w:rFonts w:eastAsia="Times New Roman" w:cs="Arial"/>
                <w:color w:val="000000"/>
                <w:sz w:val="18"/>
                <w:szCs w:val="18"/>
                <w:lang w:val="es-MX" w:eastAsia="es-MX"/>
              </w:rPr>
              <w:t>18,052,855.00</w:t>
            </w:r>
          </w:p>
        </w:tc>
        <w:tc>
          <w:tcPr>
            <w:tcW w:w="1200" w:type="dxa"/>
            <w:tcBorders>
              <w:top w:val="nil"/>
              <w:left w:val="nil"/>
              <w:bottom w:val="single" w:sz="4" w:space="0" w:color="auto"/>
              <w:right w:val="single" w:sz="4" w:space="0" w:color="auto"/>
            </w:tcBorders>
            <w:shd w:val="clear" w:color="auto" w:fill="auto"/>
            <w:noWrap/>
            <w:vAlign w:val="center"/>
            <w:hideMark/>
          </w:tcPr>
          <w:p w14:paraId="09CED500" w14:textId="77777777" w:rsidR="004E719C" w:rsidRPr="0034688E" w:rsidRDefault="004E719C" w:rsidP="004E719C">
            <w:pPr>
              <w:spacing w:after="0" w:line="240" w:lineRule="auto"/>
              <w:jc w:val="center"/>
              <w:rPr>
                <w:rFonts w:eastAsia="Times New Roman" w:cs="Arial"/>
                <w:color w:val="000000"/>
                <w:sz w:val="18"/>
                <w:szCs w:val="18"/>
                <w:lang w:val="es-MX" w:eastAsia="es-MX"/>
              </w:rPr>
            </w:pPr>
            <w:r w:rsidRPr="0034688E">
              <w:rPr>
                <w:rFonts w:eastAsia="Times New Roman" w:cs="Arial"/>
                <w:color w:val="000000"/>
                <w:sz w:val="18"/>
                <w:szCs w:val="18"/>
                <w:lang w:val="es-MX" w:eastAsia="es-MX"/>
              </w:rPr>
              <w:t>1.71</w:t>
            </w:r>
          </w:p>
        </w:tc>
        <w:tc>
          <w:tcPr>
            <w:tcW w:w="1180" w:type="dxa"/>
            <w:tcBorders>
              <w:top w:val="nil"/>
              <w:left w:val="nil"/>
              <w:bottom w:val="single" w:sz="4" w:space="0" w:color="auto"/>
              <w:right w:val="nil"/>
            </w:tcBorders>
            <w:shd w:val="clear" w:color="auto" w:fill="auto"/>
            <w:noWrap/>
            <w:vAlign w:val="center"/>
            <w:hideMark/>
          </w:tcPr>
          <w:p w14:paraId="5ECE1599" w14:textId="77777777" w:rsidR="004E719C" w:rsidRPr="0034688E" w:rsidRDefault="004E719C" w:rsidP="004E719C">
            <w:pPr>
              <w:spacing w:after="0" w:line="240" w:lineRule="auto"/>
              <w:jc w:val="center"/>
              <w:rPr>
                <w:rFonts w:eastAsia="Times New Roman" w:cs="Arial"/>
                <w:color w:val="000000"/>
                <w:sz w:val="18"/>
                <w:szCs w:val="18"/>
                <w:lang w:val="es-MX" w:eastAsia="es-MX"/>
              </w:rPr>
            </w:pPr>
            <w:r w:rsidRPr="0034688E">
              <w:rPr>
                <w:rFonts w:eastAsia="Times New Roman" w:cs="Arial"/>
                <w:color w:val="000000"/>
                <w:sz w:val="18"/>
                <w:szCs w:val="18"/>
                <w:lang w:val="es-MX" w:eastAsia="es-MX"/>
              </w:rPr>
              <w:t>0.12</w:t>
            </w:r>
          </w:p>
        </w:tc>
        <w:tc>
          <w:tcPr>
            <w:tcW w:w="1280" w:type="dxa"/>
            <w:tcBorders>
              <w:top w:val="nil"/>
              <w:left w:val="single" w:sz="4" w:space="0" w:color="auto"/>
              <w:bottom w:val="single" w:sz="4" w:space="0" w:color="auto"/>
              <w:right w:val="single" w:sz="4" w:space="0" w:color="auto"/>
            </w:tcBorders>
            <w:shd w:val="clear" w:color="auto" w:fill="auto"/>
            <w:noWrap/>
            <w:vAlign w:val="center"/>
            <w:hideMark/>
          </w:tcPr>
          <w:p w14:paraId="231F7C0E" w14:textId="77777777" w:rsidR="004E719C" w:rsidRPr="0034688E" w:rsidRDefault="004E719C" w:rsidP="004E719C">
            <w:pPr>
              <w:spacing w:after="0" w:line="240" w:lineRule="auto"/>
              <w:jc w:val="center"/>
              <w:rPr>
                <w:rFonts w:eastAsia="Times New Roman" w:cs="Arial"/>
                <w:color w:val="000000"/>
                <w:sz w:val="18"/>
                <w:szCs w:val="18"/>
                <w:lang w:val="es-MX" w:eastAsia="es-MX"/>
              </w:rPr>
            </w:pPr>
            <w:r w:rsidRPr="0034688E">
              <w:rPr>
                <w:rFonts w:eastAsia="Times New Roman" w:cs="Arial"/>
                <w:color w:val="000000"/>
                <w:sz w:val="18"/>
                <w:szCs w:val="18"/>
                <w:lang w:val="es-MX" w:eastAsia="es-MX"/>
              </w:rPr>
              <w:t>0.43</w:t>
            </w:r>
          </w:p>
        </w:tc>
        <w:tc>
          <w:tcPr>
            <w:tcW w:w="1100" w:type="dxa"/>
            <w:tcBorders>
              <w:top w:val="nil"/>
              <w:left w:val="nil"/>
              <w:bottom w:val="single" w:sz="4" w:space="0" w:color="auto"/>
              <w:right w:val="single" w:sz="4" w:space="0" w:color="auto"/>
            </w:tcBorders>
            <w:shd w:val="clear" w:color="auto" w:fill="auto"/>
            <w:noWrap/>
            <w:vAlign w:val="center"/>
            <w:hideMark/>
          </w:tcPr>
          <w:p w14:paraId="09E6E707" w14:textId="77777777" w:rsidR="004E719C" w:rsidRPr="0034688E" w:rsidRDefault="004E719C" w:rsidP="004E719C">
            <w:pPr>
              <w:spacing w:after="0" w:line="240" w:lineRule="auto"/>
              <w:jc w:val="center"/>
              <w:rPr>
                <w:rFonts w:eastAsia="Times New Roman" w:cs="Arial"/>
                <w:color w:val="000000"/>
                <w:sz w:val="18"/>
                <w:szCs w:val="18"/>
                <w:lang w:val="es-MX" w:eastAsia="es-MX"/>
              </w:rPr>
            </w:pPr>
            <w:r w:rsidRPr="0034688E">
              <w:rPr>
                <w:rFonts w:eastAsia="Times New Roman" w:cs="Arial"/>
                <w:color w:val="000000"/>
                <w:sz w:val="18"/>
                <w:szCs w:val="18"/>
                <w:lang w:val="es-MX" w:eastAsia="es-MX"/>
              </w:rPr>
              <w:t>2.14</w:t>
            </w:r>
          </w:p>
        </w:tc>
        <w:tc>
          <w:tcPr>
            <w:tcW w:w="1480" w:type="dxa"/>
            <w:tcBorders>
              <w:top w:val="nil"/>
              <w:left w:val="nil"/>
              <w:bottom w:val="single" w:sz="4" w:space="0" w:color="auto"/>
              <w:right w:val="single" w:sz="4" w:space="0" w:color="auto"/>
            </w:tcBorders>
            <w:shd w:val="clear" w:color="auto" w:fill="auto"/>
            <w:noWrap/>
            <w:vAlign w:val="center"/>
            <w:hideMark/>
          </w:tcPr>
          <w:p w14:paraId="7A39A505" w14:textId="0CBDD81B" w:rsidR="004E719C" w:rsidRPr="0034688E" w:rsidRDefault="004E719C" w:rsidP="004E719C">
            <w:pPr>
              <w:spacing w:after="0" w:line="240" w:lineRule="auto"/>
              <w:jc w:val="center"/>
              <w:rPr>
                <w:rFonts w:eastAsia="Times New Roman" w:cs="Arial"/>
                <w:color w:val="000000"/>
                <w:sz w:val="18"/>
                <w:szCs w:val="18"/>
                <w:lang w:val="es-MX" w:eastAsia="es-MX"/>
              </w:rPr>
            </w:pPr>
          </w:p>
        </w:tc>
        <w:tc>
          <w:tcPr>
            <w:tcW w:w="1580" w:type="dxa"/>
            <w:tcBorders>
              <w:top w:val="nil"/>
              <w:left w:val="nil"/>
              <w:bottom w:val="single" w:sz="4" w:space="0" w:color="auto"/>
              <w:right w:val="single" w:sz="4" w:space="0" w:color="auto"/>
            </w:tcBorders>
            <w:shd w:val="clear" w:color="auto" w:fill="auto"/>
            <w:noWrap/>
            <w:vAlign w:val="center"/>
            <w:hideMark/>
          </w:tcPr>
          <w:p w14:paraId="107CBAD6" w14:textId="78EB2FCE" w:rsidR="004E719C" w:rsidRPr="0034688E" w:rsidRDefault="004E719C" w:rsidP="004E719C">
            <w:pPr>
              <w:spacing w:after="0" w:line="240" w:lineRule="auto"/>
              <w:jc w:val="center"/>
              <w:rPr>
                <w:rFonts w:eastAsia="Times New Roman" w:cs="Arial"/>
                <w:color w:val="000000"/>
                <w:sz w:val="18"/>
                <w:szCs w:val="18"/>
                <w:lang w:val="es-MX" w:eastAsia="es-MX"/>
              </w:rPr>
            </w:pPr>
            <w:r w:rsidRPr="004E719C">
              <w:rPr>
                <w:rFonts w:eastAsia="Times New Roman" w:cs="Arial"/>
                <w:color w:val="000000"/>
                <w:sz w:val="18"/>
                <w:szCs w:val="18"/>
                <w:lang w:val="es-MX" w:eastAsia="es-MX"/>
              </w:rPr>
              <w:t>3.43</w:t>
            </w:r>
          </w:p>
        </w:tc>
      </w:tr>
      <w:tr w:rsidR="004E719C" w:rsidRPr="0034688E" w14:paraId="7BDA89CB" w14:textId="77777777" w:rsidTr="00D8782F">
        <w:trPr>
          <w:trHeight w:val="240"/>
          <w:jc w:val="center"/>
        </w:trPr>
        <w:tc>
          <w:tcPr>
            <w:tcW w:w="311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352A37" w14:textId="77777777" w:rsidR="004E719C" w:rsidRPr="0034688E" w:rsidRDefault="004E719C" w:rsidP="004E719C">
            <w:pPr>
              <w:spacing w:after="0" w:line="240" w:lineRule="auto"/>
              <w:jc w:val="left"/>
              <w:rPr>
                <w:rFonts w:eastAsia="Times New Roman" w:cs="Arial"/>
                <w:color w:val="000000"/>
                <w:sz w:val="18"/>
                <w:szCs w:val="18"/>
                <w:lang w:val="es-MX" w:eastAsia="es-MX"/>
              </w:rPr>
            </w:pPr>
            <w:r w:rsidRPr="0034688E">
              <w:rPr>
                <w:rFonts w:eastAsia="Times New Roman" w:cs="Arial"/>
                <w:color w:val="000000"/>
                <w:sz w:val="18"/>
                <w:szCs w:val="18"/>
                <w:lang w:val="es-MX" w:eastAsia="es-MX"/>
              </w:rPr>
              <w:t>Viga 4</w:t>
            </w:r>
          </w:p>
        </w:tc>
        <w:tc>
          <w:tcPr>
            <w:tcW w:w="1504" w:type="dxa"/>
            <w:tcBorders>
              <w:top w:val="nil"/>
              <w:left w:val="nil"/>
              <w:bottom w:val="single" w:sz="4" w:space="0" w:color="auto"/>
              <w:right w:val="single" w:sz="4" w:space="0" w:color="auto"/>
            </w:tcBorders>
            <w:shd w:val="clear" w:color="auto" w:fill="auto"/>
            <w:noWrap/>
            <w:vAlign w:val="center"/>
            <w:hideMark/>
          </w:tcPr>
          <w:p w14:paraId="42A1770B" w14:textId="77777777" w:rsidR="004E719C" w:rsidRPr="0034688E" w:rsidRDefault="004E719C" w:rsidP="004E719C">
            <w:pPr>
              <w:spacing w:after="0" w:line="240" w:lineRule="auto"/>
              <w:jc w:val="right"/>
              <w:rPr>
                <w:rFonts w:eastAsia="Times New Roman" w:cs="Arial"/>
                <w:color w:val="000000"/>
                <w:sz w:val="18"/>
                <w:szCs w:val="18"/>
                <w:lang w:val="es-MX" w:eastAsia="es-MX"/>
              </w:rPr>
            </w:pPr>
            <w:r w:rsidRPr="0034688E">
              <w:rPr>
                <w:rFonts w:eastAsia="Times New Roman" w:cs="Arial"/>
                <w:color w:val="000000"/>
                <w:sz w:val="18"/>
                <w:szCs w:val="18"/>
                <w:lang w:val="es-MX" w:eastAsia="es-MX"/>
              </w:rPr>
              <w:t>19,046,394.00</w:t>
            </w:r>
          </w:p>
        </w:tc>
        <w:tc>
          <w:tcPr>
            <w:tcW w:w="1200" w:type="dxa"/>
            <w:tcBorders>
              <w:top w:val="nil"/>
              <w:left w:val="nil"/>
              <w:bottom w:val="single" w:sz="4" w:space="0" w:color="auto"/>
              <w:right w:val="single" w:sz="4" w:space="0" w:color="auto"/>
            </w:tcBorders>
            <w:shd w:val="clear" w:color="auto" w:fill="auto"/>
            <w:noWrap/>
            <w:vAlign w:val="center"/>
            <w:hideMark/>
          </w:tcPr>
          <w:p w14:paraId="4760AC99" w14:textId="77777777" w:rsidR="004E719C" w:rsidRPr="0034688E" w:rsidRDefault="004E719C" w:rsidP="004E719C">
            <w:pPr>
              <w:spacing w:after="0" w:line="240" w:lineRule="auto"/>
              <w:jc w:val="center"/>
              <w:rPr>
                <w:rFonts w:eastAsia="Times New Roman" w:cs="Arial"/>
                <w:color w:val="000000"/>
                <w:sz w:val="18"/>
                <w:szCs w:val="18"/>
                <w:lang w:val="es-MX" w:eastAsia="es-MX"/>
              </w:rPr>
            </w:pPr>
            <w:r w:rsidRPr="0034688E">
              <w:rPr>
                <w:rFonts w:eastAsia="Times New Roman" w:cs="Arial"/>
                <w:color w:val="000000"/>
                <w:sz w:val="18"/>
                <w:szCs w:val="18"/>
                <w:lang w:val="es-MX" w:eastAsia="es-MX"/>
              </w:rPr>
              <w:t>1.71</w:t>
            </w:r>
          </w:p>
        </w:tc>
        <w:tc>
          <w:tcPr>
            <w:tcW w:w="1180" w:type="dxa"/>
            <w:tcBorders>
              <w:top w:val="nil"/>
              <w:left w:val="nil"/>
              <w:bottom w:val="single" w:sz="4" w:space="0" w:color="auto"/>
              <w:right w:val="nil"/>
            </w:tcBorders>
            <w:shd w:val="clear" w:color="auto" w:fill="auto"/>
            <w:noWrap/>
            <w:vAlign w:val="center"/>
            <w:hideMark/>
          </w:tcPr>
          <w:p w14:paraId="62CA4DFC" w14:textId="77777777" w:rsidR="004E719C" w:rsidRPr="0034688E" w:rsidRDefault="004E719C" w:rsidP="004E719C">
            <w:pPr>
              <w:spacing w:after="0" w:line="240" w:lineRule="auto"/>
              <w:jc w:val="center"/>
              <w:rPr>
                <w:rFonts w:eastAsia="Times New Roman" w:cs="Arial"/>
                <w:color w:val="000000"/>
                <w:sz w:val="18"/>
                <w:szCs w:val="18"/>
                <w:lang w:val="es-MX" w:eastAsia="es-MX"/>
              </w:rPr>
            </w:pPr>
            <w:r w:rsidRPr="0034688E">
              <w:rPr>
                <w:rFonts w:eastAsia="Times New Roman" w:cs="Arial"/>
                <w:color w:val="000000"/>
                <w:sz w:val="18"/>
                <w:szCs w:val="18"/>
                <w:lang w:val="es-MX" w:eastAsia="es-MX"/>
              </w:rPr>
              <w:t>0.14</w:t>
            </w:r>
          </w:p>
        </w:tc>
        <w:tc>
          <w:tcPr>
            <w:tcW w:w="1280" w:type="dxa"/>
            <w:tcBorders>
              <w:top w:val="nil"/>
              <w:left w:val="single" w:sz="4" w:space="0" w:color="auto"/>
              <w:bottom w:val="single" w:sz="4" w:space="0" w:color="auto"/>
              <w:right w:val="single" w:sz="4" w:space="0" w:color="auto"/>
            </w:tcBorders>
            <w:shd w:val="clear" w:color="auto" w:fill="auto"/>
            <w:noWrap/>
            <w:vAlign w:val="center"/>
            <w:hideMark/>
          </w:tcPr>
          <w:p w14:paraId="061EA5AD" w14:textId="77777777" w:rsidR="004E719C" w:rsidRPr="0034688E" w:rsidRDefault="004E719C" w:rsidP="004E719C">
            <w:pPr>
              <w:spacing w:after="0" w:line="240" w:lineRule="auto"/>
              <w:jc w:val="center"/>
              <w:rPr>
                <w:rFonts w:eastAsia="Times New Roman" w:cs="Arial"/>
                <w:color w:val="000000"/>
                <w:sz w:val="18"/>
                <w:szCs w:val="18"/>
                <w:lang w:val="es-MX" w:eastAsia="es-MX"/>
              </w:rPr>
            </w:pPr>
            <w:r w:rsidRPr="0034688E">
              <w:rPr>
                <w:rFonts w:eastAsia="Times New Roman" w:cs="Arial"/>
                <w:color w:val="000000"/>
                <w:sz w:val="18"/>
                <w:szCs w:val="18"/>
                <w:lang w:val="es-MX" w:eastAsia="es-MX"/>
              </w:rPr>
              <w:t>0.34</w:t>
            </w:r>
          </w:p>
        </w:tc>
        <w:tc>
          <w:tcPr>
            <w:tcW w:w="1100" w:type="dxa"/>
            <w:tcBorders>
              <w:top w:val="nil"/>
              <w:left w:val="nil"/>
              <w:bottom w:val="single" w:sz="4" w:space="0" w:color="auto"/>
              <w:right w:val="single" w:sz="4" w:space="0" w:color="auto"/>
            </w:tcBorders>
            <w:shd w:val="clear" w:color="auto" w:fill="auto"/>
            <w:noWrap/>
            <w:vAlign w:val="center"/>
            <w:hideMark/>
          </w:tcPr>
          <w:p w14:paraId="60C68B41" w14:textId="77777777" w:rsidR="004E719C" w:rsidRPr="0034688E" w:rsidRDefault="004E719C" w:rsidP="004E719C">
            <w:pPr>
              <w:spacing w:after="0" w:line="240" w:lineRule="auto"/>
              <w:jc w:val="center"/>
              <w:rPr>
                <w:rFonts w:eastAsia="Times New Roman" w:cs="Arial"/>
                <w:color w:val="000000"/>
                <w:sz w:val="18"/>
                <w:szCs w:val="18"/>
                <w:lang w:val="es-MX" w:eastAsia="es-MX"/>
              </w:rPr>
            </w:pPr>
            <w:r w:rsidRPr="0034688E">
              <w:rPr>
                <w:rFonts w:eastAsia="Times New Roman" w:cs="Arial"/>
                <w:color w:val="000000"/>
                <w:sz w:val="18"/>
                <w:szCs w:val="18"/>
                <w:lang w:val="es-MX" w:eastAsia="es-MX"/>
              </w:rPr>
              <w:t>2.05</w:t>
            </w:r>
          </w:p>
        </w:tc>
        <w:tc>
          <w:tcPr>
            <w:tcW w:w="1480" w:type="dxa"/>
            <w:tcBorders>
              <w:top w:val="nil"/>
              <w:left w:val="nil"/>
              <w:bottom w:val="single" w:sz="4" w:space="0" w:color="auto"/>
              <w:right w:val="single" w:sz="4" w:space="0" w:color="auto"/>
            </w:tcBorders>
            <w:shd w:val="clear" w:color="auto" w:fill="auto"/>
            <w:noWrap/>
            <w:vAlign w:val="center"/>
            <w:hideMark/>
          </w:tcPr>
          <w:p w14:paraId="3BD9194D" w14:textId="7D052C14" w:rsidR="004E719C" w:rsidRPr="0034688E" w:rsidRDefault="004E719C" w:rsidP="004E719C">
            <w:pPr>
              <w:spacing w:after="0" w:line="240" w:lineRule="auto"/>
              <w:jc w:val="center"/>
              <w:rPr>
                <w:rFonts w:eastAsia="Times New Roman" w:cs="Arial"/>
                <w:color w:val="000000"/>
                <w:sz w:val="18"/>
                <w:szCs w:val="18"/>
                <w:lang w:val="es-MX" w:eastAsia="es-MX"/>
              </w:rPr>
            </w:pPr>
          </w:p>
        </w:tc>
        <w:tc>
          <w:tcPr>
            <w:tcW w:w="1580" w:type="dxa"/>
            <w:tcBorders>
              <w:top w:val="nil"/>
              <w:left w:val="nil"/>
              <w:bottom w:val="single" w:sz="4" w:space="0" w:color="auto"/>
              <w:right w:val="single" w:sz="4" w:space="0" w:color="auto"/>
            </w:tcBorders>
            <w:shd w:val="clear" w:color="auto" w:fill="auto"/>
            <w:noWrap/>
            <w:vAlign w:val="center"/>
            <w:hideMark/>
          </w:tcPr>
          <w:p w14:paraId="12AC6CE7" w14:textId="2164B085" w:rsidR="004E719C" w:rsidRPr="0034688E" w:rsidRDefault="004E719C" w:rsidP="004E719C">
            <w:pPr>
              <w:spacing w:after="0" w:line="240" w:lineRule="auto"/>
              <w:jc w:val="center"/>
              <w:rPr>
                <w:rFonts w:eastAsia="Times New Roman" w:cs="Arial"/>
                <w:color w:val="000000"/>
                <w:sz w:val="18"/>
                <w:szCs w:val="18"/>
                <w:lang w:val="es-MX" w:eastAsia="es-MX"/>
              </w:rPr>
            </w:pPr>
            <w:r w:rsidRPr="004E719C">
              <w:rPr>
                <w:rFonts w:eastAsia="Times New Roman" w:cs="Arial"/>
                <w:color w:val="000000"/>
                <w:sz w:val="18"/>
                <w:szCs w:val="18"/>
                <w:lang w:val="es-MX" w:eastAsia="es-MX"/>
              </w:rPr>
              <w:t>3.09</w:t>
            </w:r>
          </w:p>
        </w:tc>
      </w:tr>
      <w:tr w:rsidR="004E719C" w:rsidRPr="0034688E" w14:paraId="64C95A04" w14:textId="77777777" w:rsidTr="00D8782F">
        <w:trPr>
          <w:trHeight w:val="240"/>
          <w:jc w:val="center"/>
        </w:trPr>
        <w:tc>
          <w:tcPr>
            <w:tcW w:w="311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E53393" w14:textId="77777777" w:rsidR="004E719C" w:rsidRPr="0034688E" w:rsidRDefault="004E719C" w:rsidP="004E719C">
            <w:pPr>
              <w:spacing w:after="0" w:line="240" w:lineRule="auto"/>
              <w:jc w:val="left"/>
              <w:rPr>
                <w:rFonts w:eastAsia="Times New Roman" w:cs="Arial"/>
                <w:color w:val="000000"/>
                <w:sz w:val="18"/>
                <w:szCs w:val="18"/>
                <w:lang w:val="es-MX" w:eastAsia="es-MX"/>
              </w:rPr>
            </w:pPr>
            <w:r w:rsidRPr="0034688E">
              <w:rPr>
                <w:rFonts w:eastAsia="Times New Roman" w:cs="Arial"/>
                <w:color w:val="000000"/>
                <w:sz w:val="18"/>
                <w:szCs w:val="18"/>
                <w:lang w:val="es-MX" w:eastAsia="es-MX"/>
              </w:rPr>
              <w:t>Deportivo Ferrería</w:t>
            </w:r>
          </w:p>
        </w:tc>
        <w:tc>
          <w:tcPr>
            <w:tcW w:w="1504" w:type="dxa"/>
            <w:tcBorders>
              <w:top w:val="nil"/>
              <w:left w:val="nil"/>
              <w:bottom w:val="single" w:sz="4" w:space="0" w:color="auto"/>
              <w:right w:val="single" w:sz="4" w:space="0" w:color="auto"/>
            </w:tcBorders>
            <w:shd w:val="clear" w:color="auto" w:fill="auto"/>
            <w:noWrap/>
            <w:vAlign w:val="center"/>
            <w:hideMark/>
          </w:tcPr>
          <w:p w14:paraId="38F84793" w14:textId="77777777" w:rsidR="004E719C" w:rsidRPr="0034688E" w:rsidRDefault="004E719C" w:rsidP="004E719C">
            <w:pPr>
              <w:spacing w:after="0" w:line="240" w:lineRule="auto"/>
              <w:jc w:val="right"/>
              <w:rPr>
                <w:rFonts w:eastAsia="Times New Roman" w:cs="Arial"/>
                <w:color w:val="000000"/>
                <w:sz w:val="18"/>
                <w:szCs w:val="18"/>
                <w:lang w:val="es-MX" w:eastAsia="es-MX"/>
              </w:rPr>
            </w:pPr>
            <w:r w:rsidRPr="0034688E">
              <w:rPr>
                <w:rFonts w:eastAsia="Times New Roman" w:cs="Arial"/>
                <w:color w:val="000000"/>
                <w:sz w:val="18"/>
                <w:szCs w:val="18"/>
                <w:lang w:val="es-MX" w:eastAsia="es-MX"/>
              </w:rPr>
              <w:t>16,650,375.00</w:t>
            </w:r>
          </w:p>
        </w:tc>
        <w:tc>
          <w:tcPr>
            <w:tcW w:w="1200" w:type="dxa"/>
            <w:tcBorders>
              <w:top w:val="nil"/>
              <w:left w:val="nil"/>
              <w:bottom w:val="single" w:sz="4" w:space="0" w:color="auto"/>
              <w:right w:val="single" w:sz="4" w:space="0" w:color="auto"/>
            </w:tcBorders>
            <w:shd w:val="clear" w:color="auto" w:fill="auto"/>
            <w:noWrap/>
            <w:vAlign w:val="center"/>
            <w:hideMark/>
          </w:tcPr>
          <w:p w14:paraId="27DE9C95" w14:textId="77777777" w:rsidR="004E719C" w:rsidRPr="0034688E" w:rsidRDefault="004E719C" w:rsidP="004E719C">
            <w:pPr>
              <w:spacing w:after="0" w:line="240" w:lineRule="auto"/>
              <w:jc w:val="center"/>
              <w:rPr>
                <w:rFonts w:eastAsia="Times New Roman" w:cs="Arial"/>
                <w:color w:val="000000"/>
                <w:sz w:val="18"/>
                <w:szCs w:val="18"/>
                <w:lang w:val="es-MX" w:eastAsia="es-MX"/>
              </w:rPr>
            </w:pPr>
            <w:r w:rsidRPr="0034688E">
              <w:rPr>
                <w:rFonts w:eastAsia="Times New Roman" w:cs="Arial"/>
                <w:color w:val="000000"/>
                <w:sz w:val="18"/>
                <w:szCs w:val="18"/>
                <w:lang w:val="es-MX" w:eastAsia="es-MX"/>
              </w:rPr>
              <w:t>1.64</w:t>
            </w:r>
          </w:p>
        </w:tc>
        <w:tc>
          <w:tcPr>
            <w:tcW w:w="1180" w:type="dxa"/>
            <w:tcBorders>
              <w:top w:val="nil"/>
              <w:left w:val="nil"/>
              <w:bottom w:val="single" w:sz="4" w:space="0" w:color="auto"/>
              <w:right w:val="nil"/>
            </w:tcBorders>
            <w:shd w:val="clear" w:color="auto" w:fill="auto"/>
            <w:noWrap/>
            <w:vAlign w:val="center"/>
            <w:hideMark/>
          </w:tcPr>
          <w:p w14:paraId="2229D33A" w14:textId="77777777" w:rsidR="004E719C" w:rsidRPr="0034688E" w:rsidRDefault="004E719C" w:rsidP="004E719C">
            <w:pPr>
              <w:spacing w:after="0" w:line="240" w:lineRule="auto"/>
              <w:jc w:val="center"/>
              <w:rPr>
                <w:rFonts w:eastAsia="Times New Roman" w:cs="Arial"/>
                <w:color w:val="000000"/>
                <w:sz w:val="18"/>
                <w:szCs w:val="18"/>
                <w:lang w:val="es-MX" w:eastAsia="es-MX"/>
              </w:rPr>
            </w:pPr>
            <w:r w:rsidRPr="0034688E">
              <w:rPr>
                <w:rFonts w:eastAsia="Times New Roman" w:cs="Arial"/>
                <w:color w:val="000000"/>
                <w:sz w:val="18"/>
                <w:szCs w:val="18"/>
                <w:lang w:val="es-MX" w:eastAsia="es-MX"/>
              </w:rPr>
              <w:t>0.14</w:t>
            </w:r>
          </w:p>
        </w:tc>
        <w:tc>
          <w:tcPr>
            <w:tcW w:w="1280" w:type="dxa"/>
            <w:tcBorders>
              <w:top w:val="nil"/>
              <w:left w:val="single" w:sz="4" w:space="0" w:color="auto"/>
              <w:bottom w:val="single" w:sz="4" w:space="0" w:color="auto"/>
              <w:right w:val="single" w:sz="4" w:space="0" w:color="auto"/>
            </w:tcBorders>
            <w:shd w:val="clear" w:color="auto" w:fill="auto"/>
            <w:noWrap/>
            <w:vAlign w:val="center"/>
            <w:hideMark/>
          </w:tcPr>
          <w:p w14:paraId="39991C68" w14:textId="77777777" w:rsidR="004E719C" w:rsidRPr="0034688E" w:rsidRDefault="004E719C" w:rsidP="004E719C">
            <w:pPr>
              <w:spacing w:after="0" w:line="240" w:lineRule="auto"/>
              <w:jc w:val="center"/>
              <w:rPr>
                <w:rFonts w:eastAsia="Times New Roman" w:cs="Arial"/>
                <w:color w:val="000000"/>
                <w:sz w:val="18"/>
                <w:szCs w:val="18"/>
                <w:lang w:val="es-MX" w:eastAsia="es-MX"/>
              </w:rPr>
            </w:pPr>
            <w:r w:rsidRPr="0034688E">
              <w:rPr>
                <w:rFonts w:eastAsia="Times New Roman" w:cs="Arial"/>
                <w:color w:val="000000"/>
                <w:sz w:val="18"/>
                <w:szCs w:val="18"/>
                <w:lang w:val="es-MX" w:eastAsia="es-MX"/>
              </w:rPr>
              <w:t>0.84</w:t>
            </w:r>
          </w:p>
        </w:tc>
        <w:tc>
          <w:tcPr>
            <w:tcW w:w="1100" w:type="dxa"/>
            <w:tcBorders>
              <w:top w:val="nil"/>
              <w:left w:val="nil"/>
              <w:bottom w:val="single" w:sz="4" w:space="0" w:color="auto"/>
              <w:right w:val="single" w:sz="4" w:space="0" w:color="auto"/>
            </w:tcBorders>
            <w:shd w:val="clear" w:color="auto" w:fill="auto"/>
            <w:noWrap/>
            <w:vAlign w:val="center"/>
            <w:hideMark/>
          </w:tcPr>
          <w:p w14:paraId="41E38E6F" w14:textId="77777777" w:rsidR="004E719C" w:rsidRPr="0034688E" w:rsidRDefault="004E719C" w:rsidP="004E719C">
            <w:pPr>
              <w:spacing w:after="0" w:line="240" w:lineRule="auto"/>
              <w:jc w:val="center"/>
              <w:rPr>
                <w:rFonts w:eastAsia="Times New Roman" w:cs="Arial"/>
                <w:color w:val="000000"/>
                <w:sz w:val="18"/>
                <w:szCs w:val="18"/>
                <w:lang w:val="es-MX" w:eastAsia="es-MX"/>
              </w:rPr>
            </w:pPr>
            <w:r w:rsidRPr="0034688E">
              <w:rPr>
                <w:rFonts w:eastAsia="Times New Roman" w:cs="Arial"/>
                <w:color w:val="000000"/>
                <w:sz w:val="18"/>
                <w:szCs w:val="18"/>
                <w:lang w:val="es-MX" w:eastAsia="es-MX"/>
              </w:rPr>
              <w:t>2.48</w:t>
            </w:r>
          </w:p>
        </w:tc>
        <w:tc>
          <w:tcPr>
            <w:tcW w:w="1480" w:type="dxa"/>
            <w:tcBorders>
              <w:top w:val="nil"/>
              <w:left w:val="nil"/>
              <w:bottom w:val="single" w:sz="4" w:space="0" w:color="auto"/>
              <w:right w:val="single" w:sz="4" w:space="0" w:color="auto"/>
            </w:tcBorders>
            <w:shd w:val="clear" w:color="auto" w:fill="auto"/>
            <w:noWrap/>
            <w:vAlign w:val="center"/>
            <w:hideMark/>
          </w:tcPr>
          <w:p w14:paraId="51DC0B32" w14:textId="4A79097B" w:rsidR="004E719C" w:rsidRPr="0034688E" w:rsidRDefault="004E719C" w:rsidP="004E719C">
            <w:pPr>
              <w:spacing w:after="0" w:line="240" w:lineRule="auto"/>
              <w:jc w:val="center"/>
              <w:rPr>
                <w:rFonts w:eastAsia="Times New Roman" w:cs="Arial"/>
                <w:color w:val="000000"/>
                <w:sz w:val="18"/>
                <w:szCs w:val="18"/>
                <w:lang w:val="es-MX" w:eastAsia="es-MX"/>
              </w:rPr>
            </w:pPr>
          </w:p>
        </w:tc>
        <w:tc>
          <w:tcPr>
            <w:tcW w:w="1580" w:type="dxa"/>
            <w:tcBorders>
              <w:top w:val="nil"/>
              <w:left w:val="nil"/>
              <w:bottom w:val="single" w:sz="4" w:space="0" w:color="auto"/>
              <w:right w:val="single" w:sz="4" w:space="0" w:color="auto"/>
            </w:tcBorders>
            <w:shd w:val="clear" w:color="auto" w:fill="auto"/>
            <w:noWrap/>
            <w:vAlign w:val="center"/>
            <w:hideMark/>
          </w:tcPr>
          <w:p w14:paraId="01A652F6" w14:textId="2CC46097" w:rsidR="004E719C" w:rsidRPr="0034688E" w:rsidRDefault="004E719C" w:rsidP="004E719C">
            <w:pPr>
              <w:spacing w:after="0" w:line="240" w:lineRule="auto"/>
              <w:jc w:val="center"/>
              <w:rPr>
                <w:rFonts w:eastAsia="Times New Roman" w:cs="Arial"/>
                <w:color w:val="000000"/>
                <w:sz w:val="18"/>
                <w:szCs w:val="18"/>
                <w:lang w:val="es-MX" w:eastAsia="es-MX"/>
              </w:rPr>
            </w:pPr>
            <w:r w:rsidRPr="004E719C">
              <w:rPr>
                <w:rFonts w:eastAsia="Times New Roman" w:cs="Arial"/>
                <w:color w:val="000000"/>
                <w:sz w:val="18"/>
                <w:szCs w:val="18"/>
                <w:lang w:val="es-MX" w:eastAsia="es-MX"/>
              </w:rPr>
              <w:t>3.64</w:t>
            </w:r>
          </w:p>
        </w:tc>
      </w:tr>
      <w:tr w:rsidR="004E719C" w:rsidRPr="0034688E" w14:paraId="6C355784" w14:textId="77777777" w:rsidTr="00D8782F">
        <w:trPr>
          <w:trHeight w:val="240"/>
          <w:jc w:val="center"/>
        </w:trPr>
        <w:tc>
          <w:tcPr>
            <w:tcW w:w="311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8F4391" w14:textId="77777777" w:rsidR="004E719C" w:rsidRPr="0034688E" w:rsidRDefault="004E719C" w:rsidP="004E719C">
            <w:pPr>
              <w:spacing w:after="0" w:line="240" w:lineRule="auto"/>
              <w:jc w:val="left"/>
              <w:rPr>
                <w:rFonts w:eastAsia="Times New Roman" w:cs="Arial"/>
                <w:color w:val="000000"/>
                <w:sz w:val="18"/>
                <w:szCs w:val="18"/>
                <w:lang w:val="es-MX" w:eastAsia="es-MX"/>
              </w:rPr>
            </w:pPr>
            <w:r w:rsidRPr="0034688E">
              <w:rPr>
                <w:rFonts w:eastAsia="Times New Roman" w:cs="Arial"/>
                <w:color w:val="000000"/>
                <w:sz w:val="18"/>
                <w:szCs w:val="18"/>
                <w:lang w:val="es-MX" w:eastAsia="es-MX"/>
              </w:rPr>
              <w:t>Panamericana</w:t>
            </w:r>
          </w:p>
        </w:tc>
        <w:tc>
          <w:tcPr>
            <w:tcW w:w="1504" w:type="dxa"/>
            <w:tcBorders>
              <w:top w:val="nil"/>
              <w:left w:val="nil"/>
              <w:bottom w:val="single" w:sz="4" w:space="0" w:color="auto"/>
              <w:right w:val="single" w:sz="4" w:space="0" w:color="auto"/>
            </w:tcBorders>
            <w:shd w:val="clear" w:color="auto" w:fill="auto"/>
            <w:noWrap/>
            <w:vAlign w:val="center"/>
            <w:hideMark/>
          </w:tcPr>
          <w:p w14:paraId="621FD722" w14:textId="77777777" w:rsidR="004E719C" w:rsidRPr="0034688E" w:rsidRDefault="004E719C" w:rsidP="004E719C">
            <w:pPr>
              <w:spacing w:after="0" w:line="240" w:lineRule="auto"/>
              <w:jc w:val="right"/>
              <w:rPr>
                <w:rFonts w:eastAsia="Times New Roman" w:cs="Arial"/>
                <w:color w:val="000000"/>
                <w:sz w:val="18"/>
                <w:szCs w:val="18"/>
                <w:lang w:val="es-MX" w:eastAsia="es-MX"/>
              </w:rPr>
            </w:pPr>
            <w:r w:rsidRPr="0034688E">
              <w:rPr>
                <w:rFonts w:eastAsia="Times New Roman" w:cs="Arial"/>
                <w:color w:val="000000"/>
                <w:sz w:val="18"/>
                <w:szCs w:val="18"/>
                <w:lang w:val="es-MX" w:eastAsia="es-MX"/>
              </w:rPr>
              <w:t>16,847,354.00</w:t>
            </w:r>
          </w:p>
        </w:tc>
        <w:tc>
          <w:tcPr>
            <w:tcW w:w="1200" w:type="dxa"/>
            <w:tcBorders>
              <w:top w:val="nil"/>
              <w:left w:val="nil"/>
              <w:bottom w:val="single" w:sz="4" w:space="0" w:color="auto"/>
              <w:right w:val="single" w:sz="4" w:space="0" w:color="auto"/>
            </w:tcBorders>
            <w:shd w:val="clear" w:color="auto" w:fill="auto"/>
            <w:noWrap/>
            <w:vAlign w:val="center"/>
            <w:hideMark/>
          </w:tcPr>
          <w:p w14:paraId="7A8D1BCC" w14:textId="77777777" w:rsidR="004E719C" w:rsidRPr="0034688E" w:rsidRDefault="004E719C" w:rsidP="004E719C">
            <w:pPr>
              <w:spacing w:after="0" w:line="240" w:lineRule="auto"/>
              <w:jc w:val="center"/>
              <w:rPr>
                <w:rFonts w:eastAsia="Times New Roman" w:cs="Arial"/>
                <w:color w:val="000000"/>
                <w:sz w:val="18"/>
                <w:szCs w:val="18"/>
                <w:lang w:val="es-MX" w:eastAsia="es-MX"/>
              </w:rPr>
            </w:pPr>
            <w:r w:rsidRPr="0034688E">
              <w:rPr>
                <w:rFonts w:eastAsia="Times New Roman" w:cs="Arial"/>
                <w:color w:val="000000"/>
                <w:sz w:val="18"/>
                <w:szCs w:val="18"/>
                <w:lang w:val="es-MX" w:eastAsia="es-MX"/>
              </w:rPr>
              <w:t>1.23</w:t>
            </w:r>
          </w:p>
        </w:tc>
        <w:tc>
          <w:tcPr>
            <w:tcW w:w="1180" w:type="dxa"/>
            <w:tcBorders>
              <w:top w:val="nil"/>
              <w:left w:val="nil"/>
              <w:bottom w:val="single" w:sz="4" w:space="0" w:color="auto"/>
              <w:right w:val="nil"/>
            </w:tcBorders>
            <w:shd w:val="clear" w:color="auto" w:fill="auto"/>
            <w:noWrap/>
            <w:vAlign w:val="center"/>
            <w:hideMark/>
          </w:tcPr>
          <w:p w14:paraId="12706942" w14:textId="77777777" w:rsidR="004E719C" w:rsidRPr="0034688E" w:rsidRDefault="004E719C" w:rsidP="004E719C">
            <w:pPr>
              <w:spacing w:after="0" w:line="240" w:lineRule="auto"/>
              <w:jc w:val="center"/>
              <w:rPr>
                <w:rFonts w:eastAsia="Times New Roman" w:cs="Arial"/>
                <w:color w:val="000000"/>
                <w:sz w:val="18"/>
                <w:szCs w:val="18"/>
                <w:lang w:val="es-MX" w:eastAsia="es-MX"/>
              </w:rPr>
            </w:pPr>
            <w:r w:rsidRPr="0034688E">
              <w:rPr>
                <w:rFonts w:eastAsia="Times New Roman" w:cs="Arial"/>
                <w:color w:val="000000"/>
                <w:sz w:val="18"/>
                <w:szCs w:val="18"/>
                <w:lang w:val="es-MX" w:eastAsia="es-MX"/>
              </w:rPr>
              <w:t>0.15</w:t>
            </w:r>
          </w:p>
        </w:tc>
        <w:tc>
          <w:tcPr>
            <w:tcW w:w="1280" w:type="dxa"/>
            <w:tcBorders>
              <w:top w:val="nil"/>
              <w:left w:val="single" w:sz="4" w:space="0" w:color="auto"/>
              <w:bottom w:val="single" w:sz="4" w:space="0" w:color="auto"/>
              <w:right w:val="single" w:sz="4" w:space="0" w:color="auto"/>
            </w:tcBorders>
            <w:shd w:val="clear" w:color="auto" w:fill="auto"/>
            <w:noWrap/>
            <w:vAlign w:val="center"/>
            <w:hideMark/>
          </w:tcPr>
          <w:p w14:paraId="7D82BE19" w14:textId="77777777" w:rsidR="004E719C" w:rsidRPr="0034688E" w:rsidRDefault="004E719C" w:rsidP="004E719C">
            <w:pPr>
              <w:spacing w:after="0" w:line="240" w:lineRule="auto"/>
              <w:jc w:val="center"/>
              <w:rPr>
                <w:rFonts w:eastAsia="Times New Roman" w:cs="Arial"/>
                <w:color w:val="000000"/>
                <w:sz w:val="18"/>
                <w:szCs w:val="18"/>
                <w:lang w:val="es-MX" w:eastAsia="es-MX"/>
              </w:rPr>
            </w:pPr>
            <w:r w:rsidRPr="0034688E">
              <w:rPr>
                <w:rFonts w:eastAsia="Times New Roman" w:cs="Arial"/>
                <w:color w:val="000000"/>
                <w:sz w:val="18"/>
                <w:szCs w:val="18"/>
                <w:lang w:val="es-MX" w:eastAsia="es-MX"/>
              </w:rPr>
              <w:t>0.43</w:t>
            </w:r>
          </w:p>
        </w:tc>
        <w:tc>
          <w:tcPr>
            <w:tcW w:w="1100" w:type="dxa"/>
            <w:tcBorders>
              <w:top w:val="nil"/>
              <w:left w:val="nil"/>
              <w:bottom w:val="single" w:sz="4" w:space="0" w:color="auto"/>
              <w:right w:val="single" w:sz="4" w:space="0" w:color="auto"/>
            </w:tcBorders>
            <w:shd w:val="clear" w:color="auto" w:fill="auto"/>
            <w:noWrap/>
            <w:vAlign w:val="center"/>
            <w:hideMark/>
          </w:tcPr>
          <w:p w14:paraId="1BC3BCF8" w14:textId="77777777" w:rsidR="004E719C" w:rsidRPr="0034688E" w:rsidRDefault="004E719C" w:rsidP="004E719C">
            <w:pPr>
              <w:spacing w:after="0" w:line="240" w:lineRule="auto"/>
              <w:jc w:val="center"/>
              <w:rPr>
                <w:rFonts w:eastAsia="Times New Roman" w:cs="Arial"/>
                <w:color w:val="000000"/>
                <w:sz w:val="18"/>
                <w:szCs w:val="18"/>
                <w:lang w:val="es-MX" w:eastAsia="es-MX"/>
              </w:rPr>
            </w:pPr>
            <w:r w:rsidRPr="0034688E">
              <w:rPr>
                <w:rFonts w:eastAsia="Times New Roman" w:cs="Arial"/>
                <w:color w:val="000000"/>
                <w:sz w:val="18"/>
                <w:szCs w:val="18"/>
                <w:lang w:val="es-MX" w:eastAsia="es-MX"/>
              </w:rPr>
              <w:t>1.66</w:t>
            </w:r>
          </w:p>
        </w:tc>
        <w:tc>
          <w:tcPr>
            <w:tcW w:w="1480" w:type="dxa"/>
            <w:tcBorders>
              <w:top w:val="nil"/>
              <w:left w:val="nil"/>
              <w:bottom w:val="single" w:sz="4" w:space="0" w:color="auto"/>
              <w:right w:val="single" w:sz="4" w:space="0" w:color="auto"/>
            </w:tcBorders>
            <w:shd w:val="clear" w:color="auto" w:fill="auto"/>
            <w:noWrap/>
            <w:vAlign w:val="center"/>
            <w:hideMark/>
          </w:tcPr>
          <w:p w14:paraId="3F35418C" w14:textId="206D843C" w:rsidR="004E719C" w:rsidRPr="0034688E" w:rsidRDefault="004E719C" w:rsidP="004E719C">
            <w:pPr>
              <w:spacing w:after="0" w:line="240" w:lineRule="auto"/>
              <w:jc w:val="center"/>
              <w:rPr>
                <w:rFonts w:eastAsia="Times New Roman" w:cs="Arial"/>
                <w:color w:val="000000"/>
                <w:sz w:val="18"/>
                <w:szCs w:val="18"/>
                <w:lang w:val="es-MX" w:eastAsia="es-MX"/>
              </w:rPr>
            </w:pPr>
          </w:p>
        </w:tc>
        <w:tc>
          <w:tcPr>
            <w:tcW w:w="1580" w:type="dxa"/>
            <w:tcBorders>
              <w:top w:val="nil"/>
              <w:left w:val="nil"/>
              <w:bottom w:val="single" w:sz="4" w:space="0" w:color="auto"/>
              <w:right w:val="single" w:sz="4" w:space="0" w:color="auto"/>
            </w:tcBorders>
            <w:shd w:val="clear" w:color="auto" w:fill="auto"/>
            <w:noWrap/>
            <w:vAlign w:val="center"/>
            <w:hideMark/>
          </w:tcPr>
          <w:p w14:paraId="79206E53" w14:textId="7B337BF9" w:rsidR="004E719C" w:rsidRPr="0034688E" w:rsidRDefault="004E719C" w:rsidP="004E719C">
            <w:pPr>
              <w:spacing w:after="0" w:line="240" w:lineRule="auto"/>
              <w:jc w:val="center"/>
              <w:rPr>
                <w:rFonts w:eastAsia="Times New Roman" w:cs="Arial"/>
                <w:color w:val="000000"/>
                <w:sz w:val="18"/>
                <w:szCs w:val="18"/>
                <w:lang w:val="es-MX" w:eastAsia="es-MX"/>
              </w:rPr>
            </w:pPr>
            <w:r w:rsidRPr="004E719C">
              <w:rPr>
                <w:rFonts w:eastAsia="Times New Roman" w:cs="Arial"/>
                <w:color w:val="000000"/>
                <w:sz w:val="18"/>
                <w:szCs w:val="18"/>
                <w:lang w:val="es-MX" w:eastAsia="es-MX"/>
              </w:rPr>
              <w:t>2.95</w:t>
            </w:r>
          </w:p>
        </w:tc>
      </w:tr>
      <w:tr w:rsidR="004E719C" w:rsidRPr="0034688E" w14:paraId="3BD60D76" w14:textId="77777777" w:rsidTr="00D8782F">
        <w:trPr>
          <w:trHeight w:val="240"/>
          <w:jc w:val="center"/>
        </w:trPr>
        <w:tc>
          <w:tcPr>
            <w:tcW w:w="311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6B5C69" w14:textId="77777777" w:rsidR="004E719C" w:rsidRPr="0034688E" w:rsidRDefault="004E719C" w:rsidP="004E719C">
            <w:pPr>
              <w:spacing w:after="0" w:line="240" w:lineRule="auto"/>
              <w:jc w:val="left"/>
              <w:rPr>
                <w:rFonts w:eastAsia="Times New Roman" w:cs="Arial"/>
                <w:color w:val="000000"/>
                <w:sz w:val="18"/>
                <w:szCs w:val="18"/>
                <w:lang w:val="es-MX" w:eastAsia="es-MX"/>
              </w:rPr>
            </w:pPr>
            <w:r w:rsidRPr="0034688E">
              <w:rPr>
                <w:rFonts w:eastAsia="Times New Roman" w:cs="Arial"/>
                <w:color w:val="000000"/>
                <w:sz w:val="18"/>
                <w:szCs w:val="18"/>
                <w:lang w:val="es-MX" w:eastAsia="es-MX"/>
              </w:rPr>
              <w:t>Trabajadores del Hierro</w:t>
            </w:r>
          </w:p>
        </w:tc>
        <w:tc>
          <w:tcPr>
            <w:tcW w:w="1504" w:type="dxa"/>
            <w:tcBorders>
              <w:top w:val="nil"/>
              <w:left w:val="nil"/>
              <w:bottom w:val="single" w:sz="4" w:space="0" w:color="auto"/>
              <w:right w:val="single" w:sz="4" w:space="0" w:color="auto"/>
            </w:tcBorders>
            <w:shd w:val="clear" w:color="auto" w:fill="auto"/>
            <w:noWrap/>
            <w:vAlign w:val="center"/>
            <w:hideMark/>
          </w:tcPr>
          <w:p w14:paraId="12C512EC" w14:textId="77777777" w:rsidR="004E719C" w:rsidRPr="0034688E" w:rsidRDefault="004E719C" w:rsidP="004E719C">
            <w:pPr>
              <w:spacing w:after="0" w:line="240" w:lineRule="auto"/>
              <w:jc w:val="right"/>
              <w:rPr>
                <w:rFonts w:eastAsia="Times New Roman" w:cs="Arial"/>
                <w:color w:val="000000"/>
                <w:sz w:val="18"/>
                <w:szCs w:val="18"/>
                <w:lang w:val="es-MX" w:eastAsia="es-MX"/>
              </w:rPr>
            </w:pPr>
            <w:r w:rsidRPr="0034688E">
              <w:rPr>
                <w:rFonts w:eastAsia="Times New Roman" w:cs="Arial"/>
                <w:color w:val="000000"/>
                <w:sz w:val="18"/>
                <w:szCs w:val="18"/>
                <w:lang w:val="es-MX" w:eastAsia="es-MX"/>
              </w:rPr>
              <w:t>16,823,735.00</w:t>
            </w:r>
          </w:p>
        </w:tc>
        <w:tc>
          <w:tcPr>
            <w:tcW w:w="1200" w:type="dxa"/>
            <w:tcBorders>
              <w:top w:val="nil"/>
              <w:left w:val="nil"/>
              <w:bottom w:val="single" w:sz="4" w:space="0" w:color="auto"/>
              <w:right w:val="single" w:sz="4" w:space="0" w:color="auto"/>
            </w:tcBorders>
            <w:shd w:val="clear" w:color="auto" w:fill="auto"/>
            <w:noWrap/>
            <w:vAlign w:val="center"/>
            <w:hideMark/>
          </w:tcPr>
          <w:p w14:paraId="2D7394FE" w14:textId="77777777" w:rsidR="004E719C" w:rsidRPr="0034688E" w:rsidRDefault="004E719C" w:rsidP="004E719C">
            <w:pPr>
              <w:spacing w:after="0" w:line="240" w:lineRule="auto"/>
              <w:jc w:val="center"/>
              <w:rPr>
                <w:rFonts w:eastAsia="Times New Roman" w:cs="Arial"/>
                <w:color w:val="000000"/>
                <w:sz w:val="18"/>
                <w:szCs w:val="18"/>
                <w:lang w:val="es-MX" w:eastAsia="es-MX"/>
              </w:rPr>
            </w:pPr>
            <w:r w:rsidRPr="0034688E">
              <w:rPr>
                <w:rFonts w:eastAsia="Times New Roman" w:cs="Arial"/>
                <w:color w:val="000000"/>
                <w:sz w:val="18"/>
                <w:szCs w:val="18"/>
                <w:lang w:val="es-MX" w:eastAsia="es-MX"/>
              </w:rPr>
              <w:t>1.71</w:t>
            </w:r>
          </w:p>
        </w:tc>
        <w:tc>
          <w:tcPr>
            <w:tcW w:w="1180" w:type="dxa"/>
            <w:tcBorders>
              <w:top w:val="nil"/>
              <w:left w:val="nil"/>
              <w:bottom w:val="single" w:sz="4" w:space="0" w:color="auto"/>
              <w:right w:val="nil"/>
            </w:tcBorders>
            <w:shd w:val="clear" w:color="auto" w:fill="auto"/>
            <w:noWrap/>
            <w:vAlign w:val="center"/>
            <w:hideMark/>
          </w:tcPr>
          <w:p w14:paraId="4627A306" w14:textId="77777777" w:rsidR="004E719C" w:rsidRPr="0034688E" w:rsidRDefault="004E719C" w:rsidP="004E719C">
            <w:pPr>
              <w:spacing w:after="0" w:line="240" w:lineRule="auto"/>
              <w:jc w:val="center"/>
              <w:rPr>
                <w:rFonts w:eastAsia="Times New Roman" w:cs="Arial"/>
                <w:color w:val="000000"/>
                <w:sz w:val="18"/>
                <w:szCs w:val="18"/>
                <w:lang w:val="es-MX" w:eastAsia="es-MX"/>
              </w:rPr>
            </w:pPr>
            <w:r w:rsidRPr="0034688E">
              <w:rPr>
                <w:rFonts w:eastAsia="Times New Roman" w:cs="Arial"/>
                <w:color w:val="000000"/>
                <w:sz w:val="18"/>
                <w:szCs w:val="18"/>
                <w:lang w:val="es-MX" w:eastAsia="es-MX"/>
              </w:rPr>
              <w:t>0.12</w:t>
            </w:r>
          </w:p>
        </w:tc>
        <w:tc>
          <w:tcPr>
            <w:tcW w:w="1280" w:type="dxa"/>
            <w:tcBorders>
              <w:top w:val="nil"/>
              <w:left w:val="single" w:sz="4" w:space="0" w:color="auto"/>
              <w:bottom w:val="single" w:sz="4" w:space="0" w:color="auto"/>
              <w:right w:val="single" w:sz="4" w:space="0" w:color="auto"/>
            </w:tcBorders>
            <w:shd w:val="clear" w:color="auto" w:fill="auto"/>
            <w:noWrap/>
            <w:vAlign w:val="center"/>
            <w:hideMark/>
          </w:tcPr>
          <w:p w14:paraId="79A5F358" w14:textId="77777777" w:rsidR="004E719C" w:rsidRPr="0034688E" w:rsidRDefault="004E719C" w:rsidP="004E719C">
            <w:pPr>
              <w:spacing w:after="0" w:line="240" w:lineRule="auto"/>
              <w:jc w:val="center"/>
              <w:rPr>
                <w:rFonts w:eastAsia="Times New Roman" w:cs="Arial"/>
                <w:color w:val="000000"/>
                <w:sz w:val="18"/>
                <w:szCs w:val="18"/>
                <w:lang w:val="es-MX" w:eastAsia="es-MX"/>
              </w:rPr>
            </w:pPr>
            <w:r w:rsidRPr="0034688E">
              <w:rPr>
                <w:rFonts w:eastAsia="Times New Roman" w:cs="Arial"/>
                <w:color w:val="000000"/>
                <w:sz w:val="18"/>
                <w:szCs w:val="18"/>
                <w:lang w:val="es-MX" w:eastAsia="es-MX"/>
              </w:rPr>
              <w:t>0.36</w:t>
            </w:r>
          </w:p>
        </w:tc>
        <w:tc>
          <w:tcPr>
            <w:tcW w:w="1100" w:type="dxa"/>
            <w:tcBorders>
              <w:top w:val="nil"/>
              <w:left w:val="nil"/>
              <w:bottom w:val="single" w:sz="4" w:space="0" w:color="auto"/>
              <w:right w:val="single" w:sz="4" w:space="0" w:color="auto"/>
            </w:tcBorders>
            <w:shd w:val="clear" w:color="auto" w:fill="auto"/>
            <w:noWrap/>
            <w:vAlign w:val="center"/>
            <w:hideMark/>
          </w:tcPr>
          <w:p w14:paraId="6E7572D3" w14:textId="77777777" w:rsidR="004E719C" w:rsidRPr="0034688E" w:rsidRDefault="004E719C" w:rsidP="004E719C">
            <w:pPr>
              <w:spacing w:after="0" w:line="240" w:lineRule="auto"/>
              <w:jc w:val="center"/>
              <w:rPr>
                <w:rFonts w:eastAsia="Times New Roman" w:cs="Arial"/>
                <w:color w:val="000000"/>
                <w:sz w:val="18"/>
                <w:szCs w:val="18"/>
                <w:lang w:val="es-MX" w:eastAsia="es-MX"/>
              </w:rPr>
            </w:pPr>
            <w:r w:rsidRPr="0034688E">
              <w:rPr>
                <w:rFonts w:eastAsia="Times New Roman" w:cs="Arial"/>
                <w:color w:val="000000"/>
                <w:sz w:val="18"/>
                <w:szCs w:val="18"/>
                <w:lang w:val="es-MX" w:eastAsia="es-MX"/>
              </w:rPr>
              <w:t>2.07</w:t>
            </w:r>
          </w:p>
        </w:tc>
        <w:tc>
          <w:tcPr>
            <w:tcW w:w="1480" w:type="dxa"/>
            <w:tcBorders>
              <w:top w:val="nil"/>
              <w:left w:val="nil"/>
              <w:bottom w:val="single" w:sz="4" w:space="0" w:color="auto"/>
              <w:right w:val="single" w:sz="4" w:space="0" w:color="auto"/>
            </w:tcBorders>
            <w:shd w:val="clear" w:color="auto" w:fill="auto"/>
            <w:noWrap/>
            <w:vAlign w:val="center"/>
            <w:hideMark/>
          </w:tcPr>
          <w:p w14:paraId="2AC2EC3C" w14:textId="2476AF64" w:rsidR="004E719C" w:rsidRPr="0034688E" w:rsidRDefault="004E719C" w:rsidP="004E719C">
            <w:pPr>
              <w:spacing w:after="0" w:line="240" w:lineRule="auto"/>
              <w:jc w:val="center"/>
              <w:rPr>
                <w:rFonts w:eastAsia="Times New Roman" w:cs="Arial"/>
                <w:color w:val="000000"/>
                <w:sz w:val="18"/>
                <w:szCs w:val="18"/>
                <w:lang w:val="es-MX" w:eastAsia="es-MX"/>
              </w:rPr>
            </w:pPr>
          </w:p>
        </w:tc>
        <w:tc>
          <w:tcPr>
            <w:tcW w:w="1580" w:type="dxa"/>
            <w:tcBorders>
              <w:top w:val="nil"/>
              <w:left w:val="nil"/>
              <w:bottom w:val="single" w:sz="4" w:space="0" w:color="auto"/>
              <w:right w:val="single" w:sz="4" w:space="0" w:color="auto"/>
            </w:tcBorders>
            <w:shd w:val="clear" w:color="auto" w:fill="auto"/>
            <w:noWrap/>
            <w:vAlign w:val="center"/>
            <w:hideMark/>
          </w:tcPr>
          <w:p w14:paraId="12ED7CB6" w14:textId="748DDEE6" w:rsidR="004E719C" w:rsidRPr="0034688E" w:rsidRDefault="004E719C" w:rsidP="004E719C">
            <w:pPr>
              <w:spacing w:after="0" w:line="240" w:lineRule="auto"/>
              <w:jc w:val="center"/>
              <w:rPr>
                <w:rFonts w:eastAsia="Times New Roman" w:cs="Arial"/>
                <w:color w:val="000000"/>
                <w:sz w:val="18"/>
                <w:szCs w:val="18"/>
                <w:lang w:val="es-MX" w:eastAsia="es-MX"/>
              </w:rPr>
            </w:pPr>
            <w:r w:rsidRPr="004E719C">
              <w:rPr>
                <w:rFonts w:eastAsia="Times New Roman" w:cs="Arial"/>
                <w:color w:val="000000"/>
                <w:sz w:val="18"/>
                <w:szCs w:val="18"/>
                <w:lang w:val="es-MX" w:eastAsia="es-MX"/>
              </w:rPr>
              <w:t>3.12</w:t>
            </w:r>
          </w:p>
        </w:tc>
      </w:tr>
      <w:tr w:rsidR="004E719C" w:rsidRPr="0034688E" w14:paraId="75A30DAE" w14:textId="77777777" w:rsidTr="00D8782F">
        <w:trPr>
          <w:trHeight w:val="255"/>
          <w:jc w:val="center"/>
        </w:trPr>
        <w:tc>
          <w:tcPr>
            <w:tcW w:w="311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CF3C50" w14:textId="77777777" w:rsidR="004E719C" w:rsidRPr="0034688E" w:rsidRDefault="004E719C" w:rsidP="004E719C">
            <w:pPr>
              <w:spacing w:after="0" w:line="240" w:lineRule="auto"/>
              <w:jc w:val="left"/>
              <w:rPr>
                <w:rFonts w:eastAsia="Times New Roman" w:cs="Arial"/>
                <w:color w:val="000000"/>
                <w:sz w:val="18"/>
                <w:szCs w:val="18"/>
                <w:lang w:val="es-MX" w:eastAsia="es-MX"/>
              </w:rPr>
            </w:pPr>
            <w:r w:rsidRPr="0034688E">
              <w:rPr>
                <w:rFonts w:eastAsia="Times New Roman" w:cs="Arial"/>
                <w:color w:val="000000"/>
                <w:sz w:val="18"/>
                <w:szCs w:val="18"/>
                <w:lang w:val="es-MX" w:eastAsia="es-MX"/>
              </w:rPr>
              <w:t>Cerro de la Estrella 2</w:t>
            </w:r>
          </w:p>
        </w:tc>
        <w:tc>
          <w:tcPr>
            <w:tcW w:w="1504" w:type="dxa"/>
            <w:tcBorders>
              <w:top w:val="nil"/>
              <w:left w:val="nil"/>
              <w:bottom w:val="single" w:sz="4" w:space="0" w:color="auto"/>
              <w:right w:val="single" w:sz="4" w:space="0" w:color="auto"/>
            </w:tcBorders>
            <w:shd w:val="clear" w:color="auto" w:fill="auto"/>
            <w:noWrap/>
            <w:vAlign w:val="center"/>
            <w:hideMark/>
          </w:tcPr>
          <w:p w14:paraId="324997BD" w14:textId="77777777" w:rsidR="004E719C" w:rsidRPr="0034688E" w:rsidRDefault="004E719C" w:rsidP="004E719C">
            <w:pPr>
              <w:spacing w:after="0" w:line="240" w:lineRule="auto"/>
              <w:jc w:val="right"/>
              <w:rPr>
                <w:rFonts w:eastAsia="Times New Roman" w:cs="Arial"/>
                <w:color w:val="000000"/>
                <w:sz w:val="18"/>
                <w:szCs w:val="18"/>
                <w:lang w:val="es-MX" w:eastAsia="es-MX"/>
              </w:rPr>
            </w:pPr>
            <w:r w:rsidRPr="0034688E">
              <w:rPr>
                <w:rFonts w:eastAsia="Times New Roman" w:cs="Arial"/>
                <w:color w:val="000000"/>
                <w:sz w:val="18"/>
                <w:szCs w:val="18"/>
                <w:lang w:val="es-MX" w:eastAsia="es-MX"/>
              </w:rPr>
              <w:t>15,167,025.61</w:t>
            </w:r>
          </w:p>
        </w:tc>
        <w:tc>
          <w:tcPr>
            <w:tcW w:w="1200" w:type="dxa"/>
            <w:tcBorders>
              <w:top w:val="nil"/>
              <w:left w:val="nil"/>
              <w:bottom w:val="single" w:sz="4" w:space="0" w:color="auto"/>
              <w:right w:val="single" w:sz="4" w:space="0" w:color="auto"/>
            </w:tcBorders>
            <w:shd w:val="clear" w:color="auto" w:fill="auto"/>
            <w:noWrap/>
            <w:vAlign w:val="center"/>
            <w:hideMark/>
          </w:tcPr>
          <w:p w14:paraId="4C4EFCDC" w14:textId="77777777" w:rsidR="004E719C" w:rsidRPr="0034688E" w:rsidRDefault="004E719C" w:rsidP="004E719C">
            <w:pPr>
              <w:spacing w:after="0" w:line="240" w:lineRule="auto"/>
              <w:jc w:val="center"/>
              <w:rPr>
                <w:rFonts w:eastAsia="Times New Roman" w:cs="Arial"/>
                <w:color w:val="000000"/>
                <w:sz w:val="18"/>
                <w:szCs w:val="18"/>
                <w:lang w:val="es-MX" w:eastAsia="es-MX"/>
              </w:rPr>
            </w:pPr>
            <w:r w:rsidRPr="0034688E">
              <w:rPr>
                <w:rFonts w:eastAsia="Times New Roman" w:cs="Arial"/>
                <w:color w:val="000000"/>
                <w:sz w:val="18"/>
                <w:szCs w:val="18"/>
                <w:lang w:val="es-MX" w:eastAsia="es-MX"/>
              </w:rPr>
              <w:t>1.54</w:t>
            </w:r>
          </w:p>
        </w:tc>
        <w:tc>
          <w:tcPr>
            <w:tcW w:w="1180" w:type="dxa"/>
            <w:tcBorders>
              <w:top w:val="nil"/>
              <w:left w:val="nil"/>
              <w:bottom w:val="single" w:sz="4" w:space="0" w:color="auto"/>
              <w:right w:val="nil"/>
            </w:tcBorders>
            <w:shd w:val="clear" w:color="auto" w:fill="auto"/>
            <w:noWrap/>
            <w:vAlign w:val="center"/>
            <w:hideMark/>
          </w:tcPr>
          <w:p w14:paraId="0D475D8A" w14:textId="77777777" w:rsidR="004E719C" w:rsidRPr="0034688E" w:rsidRDefault="004E719C" w:rsidP="004E719C">
            <w:pPr>
              <w:spacing w:after="0" w:line="240" w:lineRule="auto"/>
              <w:jc w:val="center"/>
              <w:rPr>
                <w:rFonts w:eastAsia="Times New Roman" w:cs="Arial"/>
                <w:color w:val="000000"/>
                <w:sz w:val="18"/>
                <w:szCs w:val="18"/>
                <w:lang w:val="es-MX" w:eastAsia="es-MX"/>
              </w:rPr>
            </w:pPr>
            <w:r w:rsidRPr="0034688E">
              <w:rPr>
                <w:rFonts w:eastAsia="Times New Roman" w:cs="Arial"/>
                <w:color w:val="000000"/>
                <w:sz w:val="18"/>
                <w:szCs w:val="18"/>
                <w:lang w:val="es-MX" w:eastAsia="es-MX"/>
              </w:rPr>
              <w:t>0.28</w:t>
            </w:r>
          </w:p>
        </w:tc>
        <w:tc>
          <w:tcPr>
            <w:tcW w:w="1280" w:type="dxa"/>
            <w:tcBorders>
              <w:top w:val="nil"/>
              <w:left w:val="single" w:sz="4" w:space="0" w:color="auto"/>
              <w:bottom w:val="single" w:sz="4" w:space="0" w:color="auto"/>
              <w:right w:val="single" w:sz="4" w:space="0" w:color="auto"/>
            </w:tcBorders>
            <w:shd w:val="clear" w:color="auto" w:fill="auto"/>
            <w:noWrap/>
            <w:vAlign w:val="center"/>
            <w:hideMark/>
          </w:tcPr>
          <w:p w14:paraId="05DC33E7" w14:textId="77777777" w:rsidR="004E719C" w:rsidRPr="0034688E" w:rsidRDefault="004E719C" w:rsidP="004E719C">
            <w:pPr>
              <w:spacing w:after="0" w:line="240" w:lineRule="auto"/>
              <w:jc w:val="center"/>
              <w:rPr>
                <w:rFonts w:eastAsia="Times New Roman" w:cs="Arial"/>
                <w:color w:val="000000"/>
                <w:sz w:val="18"/>
                <w:szCs w:val="18"/>
                <w:lang w:val="es-MX" w:eastAsia="es-MX"/>
              </w:rPr>
            </w:pPr>
            <w:r w:rsidRPr="0034688E">
              <w:rPr>
                <w:rFonts w:eastAsia="Times New Roman" w:cs="Arial"/>
                <w:color w:val="000000"/>
                <w:sz w:val="18"/>
                <w:szCs w:val="18"/>
                <w:lang w:val="es-MX" w:eastAsia="es-MX"/>
              </w:rPr>
              <w:t>1.00</w:t>
            </w:r>
          </w:p>
        </w:tc>
        <w:tc>
          <w:tcPr>
            <w:tcW w:w="1100" w:type="dxa"/>
            <w:tcBorders>
              <w:top w:val="nil"/>
              <w:left w:val="nil"/>
              <w:bottom w:val="single" w:sz="4" w:space="0" w:color="auto"/>
              <w:right w:val="single" w:sz="4" w:space="0" w:color="auto"/>
            </w:tcBorders>
            <w:shd w:val="clear" w:color="auto" w:fill="auto"/>
            <w:noWrap/>
            <w:vAlign w:val="center"/>
            <w:hideMark/>
          </w:tcPr>
          <w:p w14:paraId="6BBFE44E" w14:textId="77777777" w:rsidR="004E719C" w:rsidRPr="0034688E" w:rsidRDefault="004E719C" w:rsidP="004E719C">
            <w:pPr>
              <w:spacing w:after="0" w:line="240" w:lineRule="auto"/>
              <w:jc w:val="center"/>
              <w:rPr>
                <w:rFonts w:eastAsia="Times New Roman" w:cs="Arial"/>
                <w:color w:val="000000"/>
                <w:sz w:val="18"/>
                <w:szCs w:val="18"/>
                <w:lang w:val="es-MX" w:eastAsia="es-MX"/>
              </w:rPr>
            </w:pPr>
            <w:r w:rsidRPr="0034688E">
              <w:rPr>
                <w:rFonts w:eastAsia="Times New Roman" w:cs="Arial"/>
                <w:color w:val="000000"/>
                <w:sz w:val="18"/>
                <w:szCs w:val="18"/>
                <w:lang w:val="es-MX" w:eastAsia="es-MX"/>
              </w:rPr>
              <w:t>2.53</w:t>
            </w:r>
          </w:p>
        </w:tc>
        <w:tc>
          <w:tcPr>
            <w:tcW w:w="1480" w:type="dxa"/>
            <w:tcBorders>
              <w:top w:val="nil"/>
              <w:left w:val="nil"/>
              <w:bottom w:val="single" w:sz="4" w:space="0" w:color="auto"/>
              <w:right w:val="single" w:sz="4" w:space="0" w:color="auto"/>
            </w:tcBorders>
            <w:shd w:val="clear" w:color="auto" w:fill="auto"/>
            <w:noWrap/>
            <w:vAlign w:val="center"/>
            <w:hideMark/>
          </w:tcPr>
          <w:p w14:paraId="3BA677CD" w14:textId="78334EA4" w:rsidR="004E719C" w:rsidRPr="0034688E" w:rsidRDefault="004E719C" w:rsidP="004E719C">
            <w:pPr>
              <w:spacing w:after="0" w:line="240" w:lineRule="auto"/>
              <w:jc w:val="center"/>
              <w:rPr>
                <w:rFonts w:eastAsia="Times New Roman" w:cs="Arial"/>
                <w:color w:val="000000"/>
                <w:sz w:val="18"/>
                <w:szCs w:val="18"/>
                <w:lang w:val="es-MX" w:eastAsia="es-MX"/>
              </w:rPr>
            </w:pPr>
          </w:p>
        </w:tc>
        <w:tc>
          <w:tcPr>
            <w:tcW w:w="1580" w:type="dxa"/>
            <w:tcBorders>
              <w:top w:val="nil"/>
              <w:left w:val="nil"/>
              <w:bottom w:val="single" w:sz="4" w:space="0" w:color="auto"/>
              <w:right w:val="single" w:sz="4" w:space="0" w:color="auto"/>
            </w:tcBorders>
            <w:shd w:val="clear" w:color="auto" w:fill="auto"/>
            <w:noWrap/>
            <w:vAlign w:val="center"/>
            <w:hideMark/>
          </w:tcPr>
          <w:p w14:paraId="7C4EC9DD" w14:textId="17CDEC37" w:rsidR="004E719C" w:rsidRPr="0034688E" w:rsidRDefault="004E719C" w:rsidP="004E719C">
            <w:pPr>
              <w:spacing w:after="0" w:line="240" w:lineRule="auto"/>
              <w:jc w:val="center"/>
              <w:rPr>
                <w:rFonts w:eastAsia="Times New Roman" w:cs="Arial"/>
                <w:color w:val="000000"/>
                <w:sz w:val="18"/>
                <w:szCs w:val="18"/>
                <w:lang w:val="es-MX" w:eastAsia="es-MX"/>
              </w:rPr>
            </w:pPr>
            <w:r w:rsidRPr="004E719C">
              <w:rPr>
                <w:rFonts w:eastAsia="Times New Roman" w:cs="Arial"/>
                <w:color w:val="000000"/>
                <w:sz w:val="18"/>
                <w:szCs w:val="18"/>
                <w:lang w:val="es-MX" w:eastAsia="es-MX"/>
              </w:rPr>
              <w:t>4.4</w:t>
            </w:r>
            <w:r w:rsidR="00442601">
              <w:rPr>
                <w:rFonts w:eastAsia="Times New Roman" w:cs="Arial"/>
                <w:color w:val="000000"/>
                <w:sz w:val="18"/>
                <w:szCs w:val="18"/>
                <w:lang w:val="es-MX" w:eastAsia="es-MX"/>
              </w:rPr>
              <w:t>5</w:t>
            </w:r>
          </w:p>
        </w:tc>
      </w:tr>
      <w:tr w:rsidR="00561198" w:rsidRPr="0034688E" w14:paraId="03CEF6D0" w14:textId="77777777" w:rsidTr="00D8782F">
        <w:trPr>
          <w:trHeight w:val="240"/>
          <w:jc w:val="center"/>
        </w:trPr>
        <w:tc>
          <w:tcPr>
            <w:tcW w:w="311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50C9B8" w14:textId="77777777" w:rsidR="00561198" w:rsidRPr="0034688E" w:rsidRDefault="00561198" w:rsidP="00D8782F">
            <w:pPr>
              <w:spacing w:after="0" w:line="240" w:lineRule="auto"/>
              <w:jc w:val="left"/>
              <w:rPr>
                <w:rFonts w:eastAsia="Times New Roman" w:cs="Arial"/>
                <w:color w:val="000000"/>
                <w:sz w:val="18"/>
                <w:szCs w:val="18"/>
                <w:lang w:val="es-MX" w:eastAsia="es-MX"/>
              </w:rPr>
            </w:pPr>
            <w:r w:rsidRPr="0034688E">
              <w:rPr>
                <w:rFonts w:eastAsia="Times New Roman" w:cs="Arial"/>
                <w:color w:val="000000"/>
                <w:sz w:val="18"/>
                <w:szCs w:val="18"/>
                <w:lang w:val="es-MX" w:eastAsia="es-MX"/>
              </w:rPr>
              <w:t>Ciudad Deportiva 2</w:t>
            </w:r>
          </w:p>
        </w:tc>
        <w:tc>
          <w:tcPr>
            <w:tcW w:w="1504" w:type="dxa"/>
            <w:tcBorders>
              <w:top w:val="nil"/>
              <w:left w:val="nil"/>
              <w:bottom w:val="single" w:sz="4" w:space="0" w:color="auto"/>
              <w:right w:val="single" w:sz="4" w:space="0" w:color="auto"/>
            </w:tcBorders>
            <w:shd w:val="clear" w:color="auto" w:fill="auto"/>
            <w:noWrap/>
            <w:vAlign w:val="center"/>
            <w:hideMark/>
          </w:tcPr>
          <w:p w14:paraId="355754E9" w14:textId="77777777" w:rsidR="00561198" w:rsidRPr="0034688E" w:rsidRDefault="00561198" w:rsidP="00D8782F">
            <w:pPr>
              <w:spacing w:after="0" w:line="240" w:lineRule="auto"/>
              <w:jc w:val="right"/>
              <w:rPr>
                <w:rFonts w:eastAsia="Times New Roman" w:cs="Arial"/>
                <w:color w:val="000000"/>
                <w:sz w:val="18"/>
                <w:szCs w:val="18"/>
                <w:lang w:val="es-MX" w:eastAsia="es-MX"/>
              </w:rPr>
            </w:pPr>
            <w:r w:rsidRPr="0034688E">
              <w:rPr>
                <w:rFonts w:eastAsia="Times New Roman" w:cs="Arial"/>
                <w:color w:val="000000"/>
                <w:sz w:val="18"/>
                <w:szCs w:val="18"/>
                <w:lang w:val="es-MX" w:eastAsia="es-MX"/>
              </w:rPr>
              <w:t>23,957,199.00</w:t>
            </w:r>
          </w:p>
        </w:tc>
        <w:tc>
          <w:tcPr>
            <w:tcW w:w="1200" w:type="dxa"/>
            <w:tcBorders>
              <w:top w:val="nil"/>
              <w:left w:val="nil"/>
              <w:bottom w:val="single" w:sz="4" w:space="0" w:color="auto"/>
              <w:right w:val="single" w:sz="4" w:space="0" w:color="auto"/>
            </w:tcBorders>
            <w:shd w:val="clear" w:color="auto" w:fill="auto"/>
            <w:noWrap/>
            <w:vAlign w:val="center"/>
            <w:hideMark/>
          </w:tcPr>
          <w:p w14:paraId="726149E8" w14:textId="77777777" w:rsidR="00561198" w:rsidRPr="0034688E" w:rsidRDefault="00561198" w:rsidP="00D8782F">
            <w:pPr>
              <w:spacing w:after="0" w:line="240" w:lineRule="auto"/>
              <w:jc w:val="center"/>
              <w:rPr>
                <w:rFonts w:eastAsia="Times New Roman" w:cs="Arial"/>
                <w:color w:val="000000"/>
                <w:sz w:val="18"/>
                <w:szCs w:val="18"/>
                <w:lang w:val="es-MX" w:eastAsia="es-MX"/>
              </w:rPr>
            </w:pPr>
            <w:r w:rsidRPr="0034688E">
              <w:rPr>
                <w:rFonts w:eastAsia="Times New Roman" w:cs="Arial"/>
                <w:color w:val="000000"/>
                <w:sz w:val="18"/>
                <w:szCs w:val="18"/>
                <w:lang w:val="es-MX" w:eastAsia="es-MX"/>
              </w:rPr>
              <w:t>2.26</w:t>
            </w:r>
          </w:p>
        </w:tc>
        <w:tc>
          <w:tcPr>
            <w:tcW w:w="1180" w:type="dxa"/>
            <w:tcBorders>
              <w:top w:val="nil"/>
              <w:left w:val="nil"/>
              <w:bottom w:val="single" w:sz="4" w:space="0" w:color="auto"/>
              <w:right w:val="nil"/>
            </w:tcBorders>
            <w:shd w:val="clear" w:color="auto" w:fill="auto"/>
            <w:noWrap/>
            <w:vAlign w:val="center"/>
            <w:hideMark/>
          </w:tcPr>
          <w:p w14:paraId="195D2C44" w14:textId="77777777" w:rsidR="00561198" w:rsidRPr="0034688E" w:rsidRDefault="00561198" w:rsidP="00D8782F">
            <w:pPr>
              <w:spacing w:after="0" w:line="240" w:lineRule="auto"/>
              <w:jc w:val="center"/>
              <w:rPr>
                <w:rFonts w:eastAsia="Times New Roman" w:cs="Arial"/>
                <w:color w:val="000000"/>
                <w:sz w:val="18"/>
                <w:szCs w:val="18"/>
                <w:lang w:val="es-MX" w:eastAsia="es-MX"/>
              </w:rPr>
            </w:pPr>
            <w:r w:rsidRPr="0034688E">
              <w:rPr>
                <w:rFonts w:eastAsia="Times New Roman" w:cs="Arial"/>
                <w:color w:val="000000"/>
                <w:sz w:val="18"/>
                <w:szCs w:val="18"/>
                <w:lang w:val="es-MX" w:eastAsia="es-MX"/>
              </w:rPr>
              <w:t>0.21</w:t>
            </w:r>
          </w:p>
        </w:tc>
        <w:tc>
          <w:tcPr>
            <w:tcW w:w="1280" w:type="dxa"/>
            <w:tcBorders>
              <w:top w:val="nil"/>
              <w:left w:val="single" w:sz="4" w:space="0" w:color="auto"/>
              <w:bottom w:val="single" w:sz="4" w:space="0" w:color="auto"/>
              <w:right w:val="single" w:sz="4" w:space="0" w:color="auto"/>
            </w:tcBorders>
            <w:shd w:val="clear" w:color="auto" w:fill="auto"/>
            <w:noWrap/>
            <w:vAlign w:val="center"/>
            <w:hideMark/>
          </w:tcPr>
          <w:p w14:paraId="2677DE3C" w14:textId="77777777" w:rsidR="00561198" w:rsidRPr="0034688E" w:rsidRDefault="00561198" w:rsidP="00D8782F">
            <w:pPr>
              <w:spacing w:after="0" w:line="240" w:lineRule="auto"/>
              <w:jc w:val="center"/>
              <w:rPr>
                <w:rFonts w:eastAsia="Times New Roman" w:cs="Arial"/>
                <w:color w:val="000000"/>
                <w:sz w:val="18"/>
                <w:szCs w:val="18"/>
                <w:lang w:val="es-MX" w:eastAsia="es-MX"/>
              </w:rPr>
            </w:pPr>
            <w:r w:rsidRPr="0034688E">
              <w:rPr>
                <w:rFonts w:eastAsia="Times New Roman" w:cs="Arial"/>
                <w:color w:val="000000"/>
                <w:sz w:val="18"/>
                <w:szCs w:val="18"/>
                <w:lang w:val="es-MX" w:eastAsia="es-MX"/>
              </w:rPr>
              <w:t>0.62</w:t>
            </w:r>
          </w:p>
        </w:tc>
        <w:tc>
          <w:tcPr>
            <w:tcW w:w="1100" w:type="dxa"/>
            <w:tcBorders>
              <w:top w:val="nil"/>
              <w:left w:val="nil"/>
              <w:bottom w:val="single" w:sz="4" w:space="0" w:color="auto"/>
              <w:right w:val="single" w:sz="4" w:space="0" w:color="auto"/>
            </w:tcBorders>
            <w:shd w:val="clear" w:color="auto" w:fill="auto"/>
            <w:noWrap/>
            <w:vAlign w:val="center"/>
            <w:hideMark/>
          </w:tcPr>
          <w:p w14:paraId="5F9559BE" w14:textId="77777777" w:rsidR="00561198" w:rsidRPr="0034688E" w:rsidRDefault="00561198" w:rsidP="00D8782F">
            <w:pPr>
              <w:spacing w:after="0" w:line="240" w:lineRule="auto"/>
              <w:jc w:val="center"/>
              <w:rPr>
                <w:rFonts w:eastAsia="Times New Roman" w:cs="Arial"/>
                <w:color w:val="000000"/>
                <w:sz w:val="18"/>
                <w:szCs w:val="18"/>
                <w:lang w:val="es-MX" w:eastAsia="es-MX"/>
              </w:rPr>
            </w:pPr>
            <w:r w:rsidRPr="0034688E">
              <w:rPr>
                <w:rFonts w:eastAsia="Times New Roman" w:cs="Arial"/>
                <w:color w:val="000000"/>
                <w:sz w:val="18"/>
                <w:szCs w:val="18"/>
                <w:lang w:val="es-MX" w:eastAsia="es-MX"/>
              </w:rPr>
              <w:t>2.87</w:t>
            </w:r>
          </w:p>
        </w:tc>
        <w:tc>
          <w:tcPr>
            <w:tcW w:w="1480" w:type="dxa"/>
            <w:tcBorders>
              <w:top w:val="nil"/>
              <w:left w:val="nil"/>
              <w:bottom w:val="single" w:sz="4" w:space="0" w:color="auto"/>
              <w:right w:val="single" w:sz="4" w:space="0" w:color="auto"/>
            </w:tcBorders>
            <w:shd w:val="clear" w:color="auto" w:fill="auto"/>
            <w:noWrap/>
            <w:vAlign w:val="center"/>
            <w:hideMark/>
          </w:tcPr>
          <w:p w14:paraId="7FA0C5D5" w14:textId="635CD613" w:rsidR="00561198" w:rsidRPr="0034688E" w:rsidRDefault="00561198" w:rsidP="00D8782F">
            <w:pPr>
              <w:spacing w:after="0" w:line="240" w:lineRule="auto"/>
              <w:jc w:val="center"/>
              <w:rPr>
                <w:rFonts w:eastAsia="Times New Roman" w:cs="Arial"/>
                <w:color w:val="000000"/>
                <w:sz w:val="18"/>
                <w:szCs w:val="18"/>
                <w:lang w:val="es-MX" w:eastAsia="es-MX"/>
              </w:rPr>
            </w:pPr>
          </w:p>
        </w:tc>
        <w:tc>
          <w:tcPr>
            <w:tcW w:w="1580" w:type="dxa"/>
            <w:tcBorders>
              <w:top w:val="nil"/>
              <w:left w:val="nil"/>
              <w:bottom w:val="single" w:sz="4" w:space="0" w:color="auto"/>
              <w:right w:val="single" w:sz="4" w:space="0" w:color="auto"/>
            </w:tcBorders>
            <w:shd w:val="clear" w:color="auto" w:fill="auto"/>
            <w:noWrap/>
            <w:vAlign w:val="center"/>
            <w:hideMark/>
          </w:tcPr>
          <w:p w14:paraId="55D2673A" w14:textId="77777777" w:rsidR="00561198" w:rsidRPr="0034688E" w:rsidRDefault="00561198" w:rsidP="00D8782F">
            <w:pPr>
              <w:spacing w:after="0" w:line="240" w:lineRule="auto"/>
              <w:jc w:val="center"/>
              <w:rPr>
                <w:rFonts w:eastAsia="Times New Roman" w:cs="Arial"/>
                <w:color w:val="000000"/>
                <w:sz w:val="18"/>
                <w:szCs w:val="18"/>
                <w:lang w:val="es-MX" w:eastAsia="es-MX"/>
              </w:rPr>
            </w:pPr>
            <w:r w:rsidRPr="0034688E">
              <w:rPr>
                <w:rFonts w:eastAsia="Times New Roman" w:cs="Arial"/>
                <w:color w:val="000000"/>
                <w:sz w:val="18"/>
                <w:szCs w:val="18"/>
                <w:lang w:val="es-MX" w:eastAsia="es-MX"/>
              </w:rPr>
              <w:t>3.91</w:t>
            </w:r>
          </w:p>
        </w:tc>
      </w:tr>
      <w:tr w:rsidR="00561198" w:rsidRPr="0034688E" w14:paraId="7B3F5526" w14:textId="77777777" w:rsidTr="00D8782F">
        <w:trPr>
          <w:trHeight w:val="240"/>
          <w:jc w:val="center"/>
        </w:trPr>
        <w:tc>
          <w:tcPr>
            <w:tcW w:w="311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DF3BC4" w14:textId="39A20411" w:rsidR="00561198" w:rsidRPr="0034688E" w:rsidRDefault="00561198" w:rsidP="00D8782F">
            <w:pPr>
              <w:spacing w:after="0" w:line="240" w:lineRule="auto"/>
              <w:jc w:val="left"/>
              <w:rPr>
                <w:rFonts w:eastAsia="Times New Roman" w:cs="Arial"/>
                <w:color w:val="000000"/>
                <w:sz w:val="18"/>
                <w:szCs w:val="18"/>
                <w:lang w:val="es-MX" w:eastAsia="es-MX"/>
              </w:rPr>
            </w:pPr>
            <w:r w:rsidRPr="0034688E">
              <w:rPr>
                <w:rFonts w:eastAsia="Times New Roman" w:cs="Arial"/>
                <w:color w:val="000000"/>
                <w:sz w:val="18"/>
                <w:szCs w:val="18"/>
                <w:lang w:val="es-MX" w:eastAsia="es-MX"/>
              </w:rPr>
              <w:t>Purísima Iztapalapa 3 y 7</w:t>
            </w:r>
          </w:p>
        </w:tc>
        <w:tc>
          <w:tcPr>
            <w:tcW w:w="1504" w:type="dxa"/>
            <w:tcBorders>
              <w:top w:val="nil"/>
              <w:left w:val="nil"/>
              <w:bottom w:val="single" w:sz="4" w:space="0" w:color="auto"/>
              <w:right w:val="single" w:sz="4" w:space="0" w:color="auto"/>
            </w:tcBorders>
            <w:shd w:val="clear" w:color="auto" w:fill="auto"/>
            <w:noWrap/>
            <w:vAlign w:val="center"/>
            <w:hideMark/>
          </w:tcPr>
          <w:p w14:paraId="50049C81" w14:textId="77777777" w:rsidR="00561198" w:rsidRPr="0034688E" w:rsidRDefault="00561198" w:rsidP="00D8782F">
            <w:pPr>
              <w:spacing w:after="0" w:line="240" w:lineRule="auto"/>
              <w:jc w:val="right"/>
              <w:rPr>
                <w:rFonts w:eastAsia="Times New Roman" w:cs="Arial"/>
                <w:color w:val="000000"/>
                <w:sz w:val="18"/>
                <w:szCs w:val="18"/>
                <w:lang w:val="es-MX" w:eastAsia="es-MX"/>
              </w:rPr>
            </w:pPr>
            <w:r w:rsidRPr="0034688E">
              <w:rPr>
                <w:rFonts w:eastAsia="Times New Roman" w:cs="Arial"/>
                <w:color w:val="000000"/>
                <w:sz w:val="18"/>
                <w:szCs w:val="18"/>
                <w:lang w:val="es-MX" w:eastAsia="es-MX"/>
              </w:rPr>
              <w:t>14,577,588.02</w:t>
            </w:r>
          </w:p>
        </w:tc>
        <w:tc>
          <w:tcPr>
            <w:tcW w:w="1200" w:type="dxa"/>
            <w:tcBorders>
              <w:top w:val="nil"/>
              <w:left w:val="nil"/>
              <w:bottom w:val="single" w:sz="4" w:space="0" w:color="auto"/>
              <w:right w:val="single" w:sz="4" w:space="0" w:color="auto"/>
            </w:tcBorders>
            <w:shd w:val="clear" w:color="auto" w:fill="auto"/>
            <w:noWrap/>
            <w:vAlign w:val="center"/>
            <w:hideMark/>
          </w:tcPr>
          <w:p w14:paraId="5BF4D395" w14:textId="77777777" w:rsidR="00561198" w:rsidRPr="0034688E" w:rsidRDefault="00561198" w:rsidP="00D8782F">
            <w:pPr>
              <w:spacing w:after="0" w:line="240" w:lineRule="auto"/>
              <w:jc w:val="center"/>
              <w:rPr>
                <w:rFonts w:eastAsia="Times New Roman" w:cs="Arial"/>
                <w:color w:val="000000"/>
                <w:sz w:val="18"/>
                <w:szCs w:val="18"/>
                <w:lang w:val="es-MX" w:eastAsia="es-MX"/>
              </w:rPr>
            </w:pPr>
            <w:r w:rsidRPr="0034688E">
              <w:rPr>
                <w:rFonts w:eastAsia="Times New Roman" w:cs="Arial"/>
                <w:color w:val="000000"/>
                <w:sz w:val="18"/>
                <w:szCs w:val="18"/>
                <w:lang w:val="es-MX" w:eastAsia="es-MX"/>
              </w:rPr>
              <w:t>1.85</w:t>
            </w:r>
          </w:p>
        </w:tc>
        <w:tc>
          <w:tcPr>
            <w:tcW w:w="1180" w:type="dxa"/>
            <w:tcBorders>
              <w:top w:val="nil"/>
              <w:left w:val="nil"/>
              <w:bottom w:val="single" w:sz="4" w:space="0" w:color="auto"/>
              <w:right w:val="nil"/>
            </w:tcBorders>
            <w:shd w:val="clear" w:color="auto" w:fill="auto"/>
            <w:noWrap/>
            <w:vAlign w:val="center"/>
            <w:hideMark/>
          </w:tcPr>
          <w:p w14:paraId="5A65E959" w14:textId="77777777" w:rsidR="00561198" w:rsidRPr="0034688E" w:rsidRDefault="00561198" w:rsidP="00D8782F">
            <w:pPr>
              <w:spacing w:after="0" w:line="240" w:lineRule="auto"/>
              <w:jc w:val="center"/>
              <w:rPr>
                <w:rFonts w:eastAsia="Times New Roman" w:cs="Arial"/>
                <w:color w:val="000000"/>
                <w:sz w:val="18"/>
                <w:szCs w:val="18"/>
                <w:lang w:val="es-MX" w:eastAsia="es-MX"/>
              </w:rPr>
            </w:pPr>
            <w:r w:rsidRPr="0034688E">
              <w:rPr>
                <w:rFonts w:eastAsia="Times New Roman" w:cs="Arial"/>
                <w:color w:val="000000"/>
                <w:sz w:val="18"/>
                <w:szCs w:val="18"/>
                <w:lang w:val="es-MX" w:eastAsia="es-MX"/>
              </w:rPr>
              <w:t>0.27</w:t>
            </w:r>
          </w:p>
        </w:tc>
        <w:tc>
          <w:tcPr>
            <w:tcW w:w="1280" w:type="dxa"/>
            <w:tcBorders>
              <w:top w:val="nil"/>
              <w:left w:val="single" w:sz="4" w:space="0" w:color="auto"/>
              <w:bottom w:val="single" w:sz="4" w:space="0" w:color="auto"/>
              <w:right w:val="single" w:sz="4" w:space="0" w:color="auto"/>
            </w:tcBorders>
            <w:shd w:val="clear" w:color="auto" w:fill="auto"/>
            <w:noWrap/>
            <w:vAlign w:val="center"/>
            <w:hideMark/>
          </w:tcPr>
          <w:p w14:paraId="12B5DC98" w14:textId="77777777" w:rsidR="00561198" w:rsidRPr="0034688E" w:rsidRDefault="00561198" w:rsidP="00D8782F">
            <w:pPr>
              <w:spacing w:after="0" w:line="240" w:lineRule="auto"/>
              <w:jc w:val="center"/>
              <w:rPr>
                <w:rFonts w:eastAsia="Times New Roman" w:cs="Arial"/>
                <w:color w:val="000000"/>
                <w:sz w:val="18"/>
                <w:szCs w:val="18"/>
                <w:lang w:val="es-MX" w:eastAsia="es-MX"/>
              </w:rPr>
            </w:pPr>
            <w:r w:rsidRPr="0034688E">
              <w:rPr>
                <w:rFonts w:eastAsia="Times New Roman" w:cs="Arial"/>
                <w:color w:val="000000"/>
                <w:sz w:val="18"/>
                <w:szCs w:val="18"/>
                <w:lang w:val="es-MX" w:eastAsia="es-MX"/>
              </w:rPr>
              <w:t>0.60</w:t>
            </w:r>
          </w:p>
        </w:tc>
        <w:tc>
          <w:tcPr>
            <w:tcW w:w="1100" w:type="dxa"/>
            <w:tcBorders>
              <w:top w:val="nil"/>
              <w:left w:val="nil"/>
              <w:bottom w:val="single" w:sz="4" w:space="0" w:color="auto"/>
              <w:right w:val="single" w:sz="4" w:space="0" w:color="auto"/>
            </w:tcBorders>
            <w:shd w:val="clear" w:color="auto" w:fill="auto"/>
            <w:noWrap/>
            <w:vAlign w:val="center"/>
            <w:hideMark/>
          </w:tcPr>
          <w:p w14:paraId="65DC5DDA" w14:textId="77777777" w:rsidR="00561198" w:rsidRPr="0034688E" w:rsidRDefault="00561198" w:rsidP="00D8782F">
            <w:pPr>
              <w:spacing w:after="0" w:line="240" w:lineRule="auto"/>
              <w:jc w:val="center"/>
              <w:rPr>
                <w:rFonts w:eastAsia="Times New Roman" w:cs="Arial"/>
                <w:color w:val="000000"/>
                <w:sz w:val="18"/>
                <w:szCs w:val="18"/>
                <w:lang w:val="es-MX" w:eastAsia="es-MX"/>
              </w:rPr>
            </w:pPr>
            <w:r w:rsidRPr="0034688E">
              <w:rPr>
                <w:rFonts w:eastAsia="Times New Roman" w:cs="Arial"/>
                <w:color w:val="000000"/>
                <w:sz w:val="18"/>
                <w:szCs w:val="18"/>
                <w:lang w:val="es-MX" w:eastAsia="es-MX"/>
              </w:rPr>
              <w:t>2.44</w:t>
            </w:r>
          </w:p>
        </w:tc>
        <w:tc>
          <w:tcPr>
            <w:tcW w:w="1480" w:type="dxa"/>
            <w:tcBorders>
              <w:top w:val="nil"/>
              <w:left w:val="nil"/>
              <w:bottom w:val="single" w:sz="4" w:space="0" w:color="auto"/>
              <w:right w:val="single" w:sz="4" w:space="0" w:color="auto"/>
            </w:tcBorders>
            <w:shd w:val="clear" w:color="auto" w:fill="auto"/>
            <w:noWrap/>
            <w:vAlign w:val="center"/>
            <w:hideMark/>
          </w:tcPr>
          <w:p w14:paraId="52095B98" w14:textId="7B8D7156" w:rsidR="00561198" w:rsidRPr="0034688E" w:rsidRDefault="00561198" w:rsidP="00D8782F">
            <w:pPr>
              <w:spacing w:after="0" w:line="240" w:lineRule="auto"/>
              <w:jc w:val="center"/>
              <w:rPr>
                <w:rFonts w:eastAsia="Times New Roman" w:cs="Arial"/>
                <w:color w:val="000000"/>
                <w:sz w:val="18"/>
                <w:szCs w:val="18"/>
                <w:lang w:val="es-MX" w:eastAsia="es-MX"/>
              </w:rPr>
            </w:pPr>
          </w:p>
        </w:tc>
        <w:tc>
          <w:tcPr>
            <w:tcW w:w="1580" w:type="dxa"/>
            <w:tcBorders>
              <w:top w:val="nil"/>
              <w:left w:val="nil"/>
              <w:bottom w:val="single" w:sz="4" w:space="0" w:color="auto"/>
              <w:right w:val="single" w:sz="4" w:space="0" w:color="auto"/>
            </w:tcBorders>
            <w:shd w:val="clear" w:color="auto" w:fill="auto"/>
            <w:noWrap/>
            <w:vAlign w:val="center"/>
            <w:hideMark/>
          </w:tcPr>
          <w:p w14:paraId="4C0BC988" w14:textId="2B9CF49C" w:rsidR="00561198" w:rsidRPr="0034688E" w:rsidRDefault="00290720" w:rsidP="00D8782F">
            <w:pPr>
              <w:spacing w:after="0" w:line="240" w:lineRule="auto"/>
              <w:jc w:val="center"/>
              <w:rPr>
                <w:rFonts w:eastAsia="Times New Roman" w:cs="Arial"/>
                <w:color w:val="000000"/>
                <w:sz w:val="18"/>
                <w:szCs w:val="18"/>
                <w:lang w:val="es-MX" w:eastAsia="es-MX"/>
              </w:rPr>
            </w:pPr>
            <w:r w:rsidRPr="0034688E">
              <w:rPr>
                <w:rFonts w:eastAsia="Times New Roman" w:cs="Arial"/>
                <w:color w:val="000000"/>
                <w:sz w:val="18"/>
                <w:szCs w:val="18"/>
                <w:lang w:val="es-MX" w:eastAsia="es-MX"/>
              </w:rPr>
              <w:t>3.38</w:t>
            </w:r>
          </w:p>
        </w:tc>
      </w:tr>
      <w:tr w:rsidR="00561198" w:rsidRPr="0034688E" w14:paraId="30FD0AE4" w14:textId="77777777" w:rsidTr="00D8782F">
        <w:trPr>
          <w:trHeight w:val="255"/>
          <w:jc w:val="center"/>
        </w:trPr>
        <w:tc>
          <w:tcPr>
            <w:tcW w:w="311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B27E7A" w14:textId="7C41F9A8" w:rsidR="00561198" w:rsidRPr="0034688E" w:rsidRDefault="00561198" w:rsidP="00D8782F">
            <w:pPr>
              <w:spacing w:after="0" w:line="240" w:lineRule="auto"/>
              <w:jc w:val="left"/>
              <w:rPr>
                <w:rFonts w:eastAsia="Times New Roman" w:cs="Arial"/>
                <w:color w:val="000000"/>
                <w:sz w:val="18"/>
                <w:szCs w:val="18"/>
                <w:lang w:val="es-MX" w:eastAsia="es-MX"/>
              </w:rPr>
            </w:pPr>
            <w:r w:rsidRPr="0034688E">
              <w:rPr>
                <w:rFonts w:eastAsia="Times New Roman" w:cs="Arial"/>
                <w:color w:val="000000"/>
                <w:sz w:val="18"/>
                <w:szCs w:val="18"/>
                <w:lang w:val="es-MX" w:eastAsia="es-MX"/>
              </w:rPr>
              <w:t>Popotla</w:t>
            </w:r>
          </w:p>
        </w:tc>
        <w:tc>
          <w:tcPr>
            <w:tcW w:w="1504" w:type="dxa"/>
            <w:tcBorders>
              <w:top w:val="nil"/>
              <w:left w:val="nil"/>
              <w:bottom w:val="single" w:sz="8" w:space="0" w:color="auto"/>
              <w:right w:val="single" w:sz="4" w:space="0" w:color="auto"/>
            </w:tcBorders>
            <w:shd w:val="clear" w:color="auto" w:fill="auto"/>
            <w:noWrap/>
            <w:vAlign w:val="center"/>
            <w:hideMark/>
          </w:tcPr>
          <w:p w14:paraId="25AAE8E9" w14:textId="77777777" w:rsidR="00561198" w:rsidRPr="0034688E" w:rsidRDefault="00561198" w:rsidP="00D8782F">
            <w:pPr>
              <w:spacing w:after="0" w:line="240" w:lineRule="auto"/>
              <w:jc w:val="right"/>
              <w:rPr>
                <w:rFonts w:eastAsia="Times New Roman" w:cs="Arial"/>
                <w:color w:val="000000"/>
                <w:sz w:val="18"/>
                <w:szCs w:val="18"/>
                <w:lang w:val="es-MX" w:eastAsia="es-MX"/>
              </w:rPr>
            </w:pPr>
            <w:r w:rsidRPr="0034688E">
              <w:rPr>
                <w:rFonts w:eastAsia="Times New Roman" w:cs="Arial"/>
                <w:color w:val="000000"/>
                <w:sz w:val="18"/>
                <w:szCs w:val="18"/>
                <w:lang w:val="es-MX" w:eastAsia="es-MX"/>
              </w:rPr>
              <w:t>13,794,582.35</w:t>
            </w:r>
          </w:p>
        </w:tc>
        <w:tc>
          <w:tcPr>
            <w:tcW w:w="1200" w:type="dxa"/>
            <w:tcBorders>
              <w:top w:val="nil"/>
              <w:left w:val="nil"/>
              <w:bottom w:val="single" w:sz="8" w:space="0" w:color="auto"/>
              <w:right w:val="single" w:sz="4" w:space="0" w:color="auto"/>
            </w:tcBorders>
            <w:shd w:val="clear" w:color="auto" w:fill="auto"/>
            <w:noWrap/>
            <w:vAlign w:val="center"/>
            <w:hideMark/>
          </w:tcPr>
          <w:p w14:paraId="28B5FD46" w14:textId="77777777" w:rsidR="00561198" w:rsidRPr="0034688E" w:rsidRDefault="00561198" w:rsidP="00D8782F">
            <w:pPr>
              <w:spacing w:after="0" w:line="240" w:lineRule="auto"/>
              <w:jc w:val="center"/>
              <w:rPr>
                <w:rFonts w:eastAsia="Times New Roman" w:cs="Arial"/>
                <w:color w:val="000000"/>
                <w:sz w:val="18"/>
                <w:szCs w:val="18"/>
                <w:lang w:val="es-MX" w:eastAsia="es-MX"/>
              </w:rPr>
            </w:pPr>
            <w:r w:rsidRPr="0034688E">
              <w:rPr>
                <w:rFonts w:eastAsia="Times New Roman" w:cs="Arial"/>
                <w:color w:val="000000"/>
                <w:sz w:val="18"/>
                <w:szCs w:val="18"/>
                <w:lang w:val="es-MX" w:eastAsia="es-MX"/>
              </w:rPr>
              <w:t>1.54</w:t>
            </w:r>
          </w:p>
        </w:tc>
        <w:tc>
          <w:tcPr>
            <w:tcW w:w="1180" w:type="dxa"/>
            <w:tcBorders>
              <w:top w:val="nil"/>
              <w:left w:val="nil"/>
              <w:bottom w:val="single" w:sz="8" w:space="0" w:color="auto"/>
              <w:right w:val="nil"/>
            </w:tcBorders>
            <w:shd w:val="clear" w:color="auto" w:fill="auto"/>
            <w:noWrap/>
            <w:vAlign w:val="center"/>
            <w:hideMark/>
          </w:tcPr>
          <w:p w14:paraId="68C23CF8" w14:textId="77777777" w:rsidR="00561198" w:rsidRPr="0034688E" w:rsidRDefault="00561198" w:rsidP="00D8782F">
            <w:pPr>
              <w:spacing w:after="0" w:line="240" w:lineRule="auto"/>
              <w:jc w:val="center"/>
              <w:rPr>
                <w:rFonts w:eastAsia="Times New Roman" w:cs="Arial"/>
                <w:color w:val="000000"/>
                <w:sz w:val="18"/>
                <w:szCs w:val="18"/>
                <w:lang w:val="es-MX" w:eastAsia="es-MX"/>
              </w:rPr>
            </w:pPr>
            <w:r w:rsidRPr="0034688E">
              <w:rPr>
                <w:rFonts w:eastAsia="Times New Roman" w:cs="Arial"/>
                <w:color w:val="000000"/>
                <w:sz w:val="18"/>
                <w:szCs w:val="18"/>
                <w:lang w:val="es-MX" w:eastAsia="es-MX"/>
              </w:rPr>
              <w:t>0.08</w:t>
            </w:r>
          </w:p>
        </w:tc>
        <w:tc>
          <w:tcPr>
            <w:tcW w:w="1280" w:type="dxa"/>
            <w:tcBorders>
              <w:top w:val="nil"/>
              <w:left w:val="single" w:sz="4" w:space="0" w:color="auto"/>
              <w:bottom w:val="single" w:sz="8" w:space="0" w:color="auto"/>
              <w:right w:val="single" w:sz="4" w:space="0" w:color="auto"/>
            </w:tcBorders>
            <w:shd w:val="clear" w:color="auto" w:fill="auto"/>
            <w:noWrap/>
            <w:vAlign w:val="center"/>
            <w:hideMark/>
          </w:tcPr>
          <w:p w14:paraId="7EA9EE6D" w14:textId="77777777" w:rsidR="00561198" w:rsidRPr="0034688E" w:rsidRDefault="00561198" w:rsidP="00D8782F">
            <w:pPr>
              <w:spacing w:after="0" w:line="240" w:lineRule="auto"/>
              <w:jc w:val="center"/>
              <w:rPr>
                <w:rFonts w:eastAsia="Times New Roman" w:cs="Arial"/>
                <w:color w:val="000000"/>
                <w:sz w:val="18"/>
                <w:szCs w:val="18"/>
                <w:lang w:val="es-MX" w:eastAsia="es-MX"/>
              </w:rPr>
            </w:pPr>
            <w:r w:rsidRPr="0034688E">
              <w:rPr>
                <w:rFonts w:eastAsia="Times New Roman" w:cs="Arial"/>
                <w:color w:val="000000"/>
                <w:sz w:val="18"/>
                <w:szCs w:val="18"/>
                <w:lang w:val="es-MX" w:eastAsia="es-MX"/>
              </w:rPr>
              <w:t>0.49</w:t>
            </w:r>
          </w:p>
        </w:tc>
        <w:tc>
          <w:tcPr>
            <w:tcW w:w="1100" w:type="dxa"/>
            <w:tcBorders>
              <w:top w:val="nil"/>
              <w:left w:val="nil"/>
              <w:bottom w:val="single" w:sz="8" w:space="0" w:color="auto"/>
              <w:right w:val="single" w:sz="4" w:space="0" w:color="auto"/>
            </w:tcBorders>
            <w:shd w:val="clear" w:color="auto" w:fill="auto"/>
            <w:noWrap/>
            <w:vAlign w:val="center"/>
            <w:hideMark/>
          </w:tcPr>
          <w:p w14:paraId="582CC0DC" w14:textId="77777777" w:rsidR="00561198" w:rsidRPr="0034688E" w:rsidRDefault="00561198" w:rsidP="00D8782F">
            <w:pPr>
              <w:spacing w:after="0" w:line="240" w:lineRule="auto"/>
              <w:jc w:val="center"/>
              <w:rPr>
                <w:rFonts w:eastAsia="Times New Roman" w:cs="Arial"/>
                <w:color w:val="000000"/>
                <w:sz w:val="18"/>
                <w:szCs w:val="18"/>
                <w:lang w:val="es-MX" w:eastAsia="es-MX"/>
              </w:rPr>
            </w:pPr>
            <w:r w:rsidRPr="0034688E">
              <w:rPr>
                <w:rFonts w:eastAsia="Times New Roman" w:cs="Arial"/>
                <w:color w:val="000000"/>
                <w:sz w:val="18"/>
                <w:szCs w:val="18"/>
                <w:lang w:val="es-MX" w:eastAsia="es-MX"/>
              </w:rPr>
              <w:t>2.02</w:t>
            </w:r>
          </w:p>
        </w:tc>
        <w:tc>
          <w:tcPr>
            <w:tcW w:w="1480" w:type="dxa"/>
            <w:tcBorders>
              <w:top w:val="nil"/>
              <w:left w:val="nil"/>
              <w:bottom w:val="single" w:sz="8" w:space="0" w:color="auto"/>
              <w:right w:val="single" w:sz="4" w:space="0" w:color="auto"/>
            </w:tcBorders>
            <w:shd w:val="clear" w:color="auto" w:fill="auto"/>
            <w:noWrap/>
            <w:vAlign w:val="center"/>
            <w:hideMark/>
          </w:tcPr>
          <w:p w14:paraId="47EF9C1A" w14:textId="0A13A755" w:rsidR="00561198" w:rsidRPr="0034688E" w:rsidRDefault="00561198" w:rsidP="00D8782F">
            <w:pPr>
              <w:spacing w:after="0" w:line="240" w:lineRule="auto"/>
              <w:jc w:val="center"/>
              <w:rPr>
                <w:rFonts w:eastAsia="Times New Roman" w:cs="Arial"/>
                <w:color w:val="000000"/>
                <w:sz w:val="18"/>
                <w:szCs w:val="18"/>
                <w:lang w:val="es-MX" w:eastAsia="es-MX"/>
              </w:rPr>
            </w:pPr>
          </w:p>
        </w:tc>
        <w:tc>
          <w:tcPr>
            <w:tcW w:w="1580" w:type="dxa"/>
            <w:tcBorders>
              <w:top w:val="nil"/>
              <w:left w:val="nil"/>
              <w:bottom w:val="single" w:sz="8" w:space="0" w:color="auto"/>
              <w:right w:val="single" w:sz="4" w:space="0" w:color="auto"/>
            </w:tcBorders>
            <w:shd w:val="clear" w:color="auto" w:fill="auto"/>
            <w:noWrap/>
            <w:vAlign w:val="center"/>
            <w:hideMark/>
          </w:tcPr>
          <w:p w14:paraId="4E4465AA" w14:textId="5913F70E" w:rsidR="00561198" w:rsidRPr="0034688E" w:rsidRDefault="00561198" w:rsidP="00D8782F">
            <w:pPr>
              <w:spacing w:after="0" w:line="240" w:lineRule="auto"/>
              <w:jc w:val="center"/>
              <w:rPr>
                <w:rFonts w:eastAsia="Times New Roman" w:cs="Arial"/>
                <w:color w:val="000000"/>
                <w:sz w:val="18"/>
                <w:szCs w:val="18"/>
                <w:lang w:val="es-MX" w:eastAsia="es-MX"/>
              </w:rPr>
            </w:pPr>
            <w:r w:rsidRPr="0034688E">
              <w:rPr>
                <w:rFonts w:eastAsia="Times New Roman" w:cs="Arial"/>
                <w:color w:val="000000"/>
                <w:sz w:val="18"/>
                <w:szCs w:val="18"/>
                <w:lang w:val="es-MX" w:eastAsia="es-MX"/>
              </w:rPr>
              <w:t>3.</w:t>
            </w:r>
            <w:r w:rsidR="004E719C">
              <w:rPr>
                <w:rFonts w:eastAsia="Times New Roman" w:cs="Arial"/>
                <w:color w:val="000000"/>
                <w:sz w:val="18"/>
                <w:szCs w:val="18"/>
                <w:lang w:val="es-MX" w:eastAsia="es-MX"/>
              </w:rPr>
              <w:t>5</w:t>
            </w:r>
            <w:r w:rsidR="00442601">
              <w:rPr>
                <w:rFonts w:eastAsia="Times New Roman" w:cs="Arial"/>
                <w:color w:val="000000"/>
                <w:sz w:val="18"/>
                <w:szCs w:val="18"/>
                <w:lang w:val="es-MX" w:eastAsia="es-MX"/>
              </w:rPr>
              <w:t>3</w:t>
            </w:r>
          </w:p>
        </w:tc>
      </w:tr>
      <w:tr w:rsidR="00561198" w:rsidRPr="0034688E" w14:paraId="3E6F71CC" w14:textId="77777777" w:rsidTr="00D8782F">
        <w:trPr>
          <w:trHeight w:val="240"/>
          <w:jc w:val="center"/>
        </w:trPr>
        <w:tc>
          <w:tcPr>
            <w:tcW w:w="311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97A863" w14:textId="77777777" w:rsidR="00561198" w:rsidRPr="0034688E" w:rsidRDefault="00561198" w:rsidP="00D8782F">
            <w:pPr>
              <w:spacing w:after="0" w:line="240" w:lineRule="auto"/>
              <w:jc w:val="left"/>
              <w:rPr>
                <w:rFonts w:eastAsia="Times New Roman" w:cs="Arial"/>
                <w:color w:val="000000"/>
                <w:sz w:val="18"/>
                <w:szCs w:val="18"/>
                <w:lang w:val="es-MX" w:eastAsia="es-MX"/>
              </w:rPr>
            </w:pPr>
            <w:r w:rsidRPr="0034688E">
              <w:rPr>
                <w:rFonts w:eastAsia="Times New Roman" w:cs="Arial"/>
                <w:color w:val="000000"/>
                <w:sz w:val="18"/>
                <w:szCs w:val="18"/>
                <w:lang w:val="es-MX" w:eastAsia="es-MX"/>
              </w:rPr>
              <w:t>Jardines del Pedregal 4 y 5</w:t>
            </w:r>
          </w:p>
        </w:tc>
        <w:tc>
          <w:tcPr>
            <w:tcW w:w="1504" w:type="dxa"/>
            <w:tcBorders>
              <w:top w:val="nil"/>
              <w:left w:val="nil"/>
              <w:bottom w:val="single" w:sz="4" w:space="0" w:color="auto"/>
              <w:right w:val="single" w:sz="4" w:space="0" w:color="auto"/>
            </w:tcBorders>
            <w:shd w:val="clear" w:color="auto" w:fill="auto"/>
            <w:noWrap/>
            <w:vAlign w:val="center"/>
            <w:hideMark/>
          </w:tcPr>
          <w:p w14:paraId="3323DCD2" w14:textId="77777777" w:rsidR="00561198" w:rsidRPr="0034688E" w:rsidRDefault="00561198" w:rsidP="00D8782F">
            <w:pPr>
              <w:spacing w:after="0" w:line="240" w:lineRule="auto"/>
              <w:jc w:val="right"/>
              <w:rPr>
                <w:rFonts w:eastAsia="Times New Roman" w:cs="Arial"/>
                <w:color w:val="000000"/>
                <w:sz w:val="18"/>
                <w:szCs w:val="18"/>
                <w:lang w:val="es-MX" w:eastAsia="es-MX"/>
              </w:rPr>
            </w:pPr>
            <w:r w:rsidRPr="0034688E">
              <w:rPr>
                <w:rFonts w:eastAsia="Times New Roman" w:cs="Arial"/>
                <w:color w:val="000000"/>
                <w:sz w:val="18"/>
                <w:szCs w:val="18"/>
                <w:lang w:val="es-MX" w:eastAsia="es-MX"/>
              </w:rPr>
              <w:t>22,114,219.00</w:t>
            </w:r>
          </w:p>
        </w:tc>
        <w:tc>
          <w:tcPr>
            <w:tcW w:w="1200" w:type="dxa"/>
            <w:tcBorders>
              <w:top w:val="nil"/>
              <w:left w:val="nil"/>
              <w:bottom w:val="single" w:sz="4" w:space="0" w:color="auto"/>
              <w:right w:val="single" w:sz="4" w:space="0" w:color="auto"/>
            </w:tcBorders>
            <w:shd w:val="clear" w:color="auto" w:fill="auto"/>
            <w:noWrap/>
            <w:vAlign w:val="center"/>
            <w:hideMark/>
          </w:tcPr>
          <w:p w14:paraId="01DB2BB3" w14:textId="77777777" w:rsidR="00561198" w:rsidRPr="0034688E" w:rsidRDefault="00561198" w:rsidP="00D8782F">
            <w:pPr>
              <w:spacing w:after="0" w:line="240" w:lineRule="auto"/>
              <w:jc w:val="center"/>
              <w:rPr>
                <w:rFonts w:eastAsia="Times New Roman" w:cs="Arial"/>
                <w:color w:val="000000"/>
                <w:sz w:val="18"/>
                <w:szCs w:val="18"/>
                <w:lang w:val="es-MX" w:eastAsia="es-MX"/>
              </w:rPr>
            </w:pPr>
            <w:r w:rsidRPr="0034688E">
              <w:rPr>
                <w:rFonts w:eastAsia="Times New Roman" w:cs="Arial"/>
                <w:color w:val="000000"/>
                <w:sz w:val="18"/>
                <w:szCs w:val="18"/>
                <w:lang w:val="es-MX" w:eastAsia="es-MX"/>
              </w:rPr>
              <w:t>1.79</w:t>
            </w:r>
          </w:p>
        </w:tc>
        <w:tc>
          <w:tcPr>
            <w:tcW w:w="1180" w:type="dxa"/>
            <w:tcBorders>
              <w:top w:val="nil"/>
              <w:left w:val="nil"/>
              <w:bottom w:val="single" w:sz="4" w:space="0" w:color="auto"/>
              <w:right w:val="nil"/>
            </w:tcBorders>
            <w:shd w:val="clear" w:color="auto" w:fill="auto"/>
            <w:noWrap/>
            <w:vAlign w:val="center"/>
            <w:hideMark/>
          </w:tcPr>
          <w:p w14:paraId="50282979" w14:textId="77777777" w:rsidR="00561198" w:rsidRPr="0034688E" w:rsidRDefault="00561198" w:rsidP="00D8782F">
            <w:pPr>
              <w:spacing w:after="0" w:line="240" w:lineRule="auto"/>
              <w:jc w:val="center"/>
              <w:rPr>
                <w:rFonts w:eastAsia="Times New Roman" w:cs="Arial"/>
                <w:color w:val="000000"/>
                <w:sz w:val="18"/>
                <w:szCs w:val="18"/>
                <w:lang w:val="es-MX" w:eastAsia="es-MX"/>
              </w:rPr>
            </w:pPr>
            <w:r w:rsidRPr="0034688E">
              <w:rPr>
                <w:rFonts w:eastAsia="Times New Roman" w:cs="Arial"/>
                <w:color w:val="000000"/>
                <w:sz w:val="18"/>
                <w:szCs w:val="18"/>
                <w:lang w:val="es-MX" w:eastAsia="es-MX"/>
              </w:rPr>
              <w:t>0.55</w:t>
            </w:r>
          </w:p>
        </w:tc>
        <w:tc>
          <w:tcPr>
            <w:tcW w:w="1280" w:type="dxa"/>
            <w:tcBorders>
              <w:top w:val="nil"/>
              <w:left w:val="single" w:sz="4" w:space="0" w:color="auto"/>
              <w:bottom w:val="single" w:sz="4" w:space="0" w:color="auto"/>
              <w:right w:val="single" w:sz="4" w:space="0" w:color="auto"/>
            </w:tcBorders>
            <w:shd w:val="clear" w:color="auto" w:fill="auto"/>
            <w:noWrap/>
            <w:vAlign w:val="center"/>
            <w:hideMark/>
          </w:tcPr>
          <w:p w14:paraId="2FCBF0AF" w14:textId="77777777" w:rsidR="00561198" w:rsidRPr="0034688E" w:rsidRDefault="00561198" w:rsidP="00D8782F">
            <w:pPr>
              <w:spacing w:after="0" w:line="240" w:lineRule="auto"/>
              <w:jc w:val="center"/>
              <w:rPr>
                <w:rFonts w:eastAsia="Times New Roman" w:cs="Arial"/>
                <w:color w:val="000000"/>
                <w:sz w:val="18"/>
                <w:szCs w:val="18"/>
                <w:lang w:val="es-MX" w:eastAsia="es-MX"/>
              </w:rPr>
            </w:pPr>
            <w:r w:rsidRPr="0034688E">
              <w:rPr>
                <w:rFonts w:eastAsia="Times New Roman" w:cs="Arial"/>
                <w:color w:val="000000"/>
                <w:sz w:val="18"/>
                <w:szCs w:val="18"/>
                <w:lang w:val="es-MX" w:eastAsia="es-MX"/>
              </w:rPr>
              <w:t>0.86</w:t>
            </w:r>
          </w:p>
        </w:tc>
        <w:tc>
          <w:tcPr>
            <w:tcW w:w="1100" w:type="dxa"/>
            <w:tcBorders>
              <w:top w:val="nil"/>
              <w:left w:val="nil"/>
              <w:bottom w:val="single" w:sz="4" w:space="0" w:color="auto"/>
              <w:right w:val="single" w:sz="4" w:space="0" w:color="auto"/>
            </w:tcBorders>
            <w:shd w:val="clear" w:color="auto" w:fill="auto"/>
            <w:noWrap/>
            <w:vAlign w:val="center"/>
            <w:hideMark/>
          </w:tcPr>
          <w:p w14:paraId="3DDD3F5E" w14:textId="77777777" w:rsidR="00561198" w:rsidRPr="0034688E" w:rsidRDefault="00561198" w:rsidP="00D8782F">
            <w:pPr>
              <w:spacing w:after="0" w:line="240" w:lineRule="auto"/>
              <w:jc w:val="center"/>
              <w:rPr>
                <w:rFonts w:eastAsia="Times New Roman" w:cs="Arial"/>
                <w:color w:val="000000"/>
                <w:sz w:val="18"/>
                <w:szCs w:val="18"/>
                <w:lang w:val="es-MX" w:eastAsia="es-MX"/>
              </w:rPr>
            </w:pPr>
            <w:r w:rsidRPr="0034688E">
              <w:rPr>
                <w:rFonts w:eastAsia="Times New Roman" w:cs="Arial"/>
                <w:color w:val="000000"/>
                <w:sz w:val="18"/>
                <w:szCs w:val="18"/>
                <w:lang w:val="es-MX" w:eastAsia="es-MX"/>
              </w:rPr>
              <w:t>2.65</w:t>
            </w:r>
          </w:p>
        </w:tc>
        <w:tc>
          <w:tcPr>
            <w:tcW w:w="1480" w:type="dxa"/>
            <w:tcBorders>
              <w:top w:val="nil"/>
              <w:left w:val="nil"/>
              <w:bottom w:val="single" w:sz="4" w:space="0" w:color="auto"/>
              <w:right w:val="single" w:sz="4" w:space="0" w:color="auto"/>
            </w:tcBorders>
            <w:shd w:val="clear" w:color="auto" w:fill="auto"/>
            <w:noWrap/>
            <w:vAlign w:val="center"/>
            <w:hideMark/>
          </w:tcPr>
          <w:p w14:paraId="6BD4D229" w14:textId="2F0720C0" w:rsidR="00561198" w:rsidRPr="0034688E" w:rsidRDefault="00561198" w:rsidP="00D8782F">
            <w:pPr>
              <w:spacing w:after="0" w:line="240" w:lineRule="auto"/>
              <w:jc w:val="center"/>
              <w:rPr>
                <w:rFonts w:eastAsia="Times New Roman" w:cs="Arial"/>
                <w:color w:val="000000"/>
                <w:sz w:val="18"/>
                <w:szCs w:val="18"/>
                <w:lang w:val="es-MX" w:eastAsia="es-MX"/>
              </w:rPr>
            </w:pPr>
          </w:p>
        </w:tc>
        <w:tc>
          <w:tcPr>
            <w:tcW w:w="1580" w:type="dxa"/>
            <w:tcBorders>
              <w:top w:val="nil"/>
              <w:left w:val="nil"/>
              <w:bottom w:val="single" w:sz="4" w:space="0" w:color="auto"/>
              <w:right w:val="single" w:sz="4" w:space="0" w:color="auto"/>
            </w:tcBorders>
            <w:shd w:val="clear" w:color="auto" w:fill="auto"/>
            <w:noWrap/>
            <w:vAlign w:val="center"/>
            <w:hideMark/>
          </w:tcPr>
          <w:p w14:paraId="5E8F6701" w14:textId="77777777" w:rsidR="00561198" w:rsidRPr="0034688E" w:rsidRDefault="00561198" w:rsidP="00D8782F">
            <w:pPr>
              <w:spacing w:after="0" w:line="240" w:lineRule="auto"/>
              <w:jc w:val="center"/>
              <w:rPr>
                <w:rFonts w:eastAsia="Times New Roman" w:cs="Arial"/>
                <w:color w:val="000000"/>
                <w:sz w:val="18"/>
                <w:szCs w:val="18"/>
                <w:lang w:val="es-MX" w:eastAsia="es-MX"/>
              </w:rPr>
            </w:pPr>
            <w:r w:rsidRPr="0034688E">
              <w:rPr>
                <w:rFonts w:eastAsia="Times New Roman" w:cs="Arial"/>
                <w:color w:val="000000"/>
                <w:sz w:val="18"/>
                <w:szCs w:val="18"/>
                <w:lang w:val="es-MX" w:eastAsia="es-MX"/>
              </w:rPr>
              <w:t>4.13</w:t>
            </w:r>
          </w:p>
        </w:tc>
      </w:tr>
      <w:tr w:rsidR="00561198" w:rsidRPr="0034688E" w14:paraId="2A3D40CB" w14:textId="77777777" w:rsidTr="00D8782F">
        <w:trPr>
          <w:trHeight w:val="255"/>
          <w:jc w:val="center"/>
        </w:trPr>
        <w:tc>
          <w:tcPr>
            <w:tcW w:w="311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6D702E" w14:textId="13BE8870" w:rsidR="00561198" w:rsidRPr="0034688E" w:rsidRDefault="00561198" w:rsidP="00D8782F">
            <w:pPr>
              <w:spacing w:after="0" w:line="240" w:lineRule="auto"/>
              <w:jc w:val="left"/>
              <w:rPr>
                <w:rFonts w:eastAsia="Times New Roman" w:cs="Arial"/>
                <w:color w:val="000000"/>
                <w:sz w:val="18"/>
                <w:szCs w:val="18"/>
                <w:lang w:val="es-MX" w:eastAsia="es-MX"/>
              </w:rPr>
            </w:pPr>
            <w:r w:rsidRPr="0034688E">
              <w:rPr>
                <w:rFonts w:eastAsia="Times New Roman" w:cs="Arial"/>
                <w:color w:val="000000"/>
                <w:sz w:val="18"/>
                <w:szCs w:val="18"/>
                <w:lang w:val="es-MX" w:eastAsia="es-MX"/>
              </w:rPr>
              <w:t>Panteón Civil</w:t>
            </w:r>
          </w:p>
        </w:tc>
        <w:tc>
          <w:tcPr>
            <w:tcW w:w="1504" w:type="dxa"/>
            <w:tcBorders>
              <w:top w:val="nil"/>
              <w:left w:val="nil"/>
              <w:bottom w:val="single" w:sz="8" w:space="0" w:color="auto"/>
              <w:right w:val="single" w:sz="4" w:space="0" w:color="auto"/>
            </w:tcBorders>
            <w:shd w:val="clear" w:color="auto" w:fill="auto"/>
            <w:noWrap/>
            <w:vAlign w:val="center"/>
            <w:hideMark/>
          </w:tcPr>
          <w:p w14:paraId="05758316" w14:textId="77777777" w:rsidR="00561198" w:rsidRPr="0034688E" w:rsidRDefault="00561198" w:rsidP="00D8782F">
            <w:pPr>
              <w:spacing w:after="0" w:line="240" w:lineRule="auto"/>
              <w:jc w:val="right"/>
              <w:rPr>
                <w:rFonts w:eastAsia="Times New Roman" w:cs="Arial"/>
                <w:color w:val="000000"/>
                <w:sz w:val="18"/>
                <w:szCs w:val="18"/>
                <w:lang w:val="es-MX" w:eastAsia="es-MX"/>
              </w:rPr>
            </w:pPr>
            <w:r w:rsidRPr="0034688E">
              <w:rPr>
                <w:rFonts w:eastAsia="Times New Roman" w:cs="Arial"/>
                <w:color w:val="000000"/>
                <w:sz w:val="18"/>
                <w:szCs w:val="18"/>
                <w:lang w:val="es-MX" w:eastAsia="es-MX"/>
              </w:rPr>
              <w:t>30,215,517.24</w:t>
            </w:r>
          </w:p>
        </w:tc>
        <w:tc>
          <w:tcPr>
            <w:tcW w:w="1200" w:type="dxa"/>
            <w:tcBorders>
              <w:top w:val="nil"/>
              <w:left w:val="nil"/>
              <w:bottom w:val="single" w:sz="8" w:space="0" w:color="auto"/>
              <w:right w:val="single" w:sz="4" w:space="0" w:color="auto"/>
            </w:tcBorders>
            <w:shd w:val="clear" w:color="auto" w:fill="auto"/>
            <w:noWrap/>
            <w:vAlign w:val="center"/>
            <w:hideMark/>
          </w:tcPr>
          <w:p w14:paraId="08328577" w14:textId="77777777" w:rsidR="00561198" w:rsidRPr="0034688E" w:rsidRDefault="00561198" w:rsidP="00D8782F">
            <w:pPr>
              <w:spacing w:after="0" w:line="240" w:lineRule="auto"/>
              <w:jc w:val="center"/>
              <w:rPr>
                <w:rFonts w:eastAsia="Times New Roman" w:cs="Arial"/>
                <w:color w:val="000000"/>
                <w:sz w:val="18"/>
                <w:szCs w:val="18"/>
                <w:lang w:val="es-MX" w:eastAsia="es-MX"/>
              </w:rPr>
            </w:pPr>
            <w:r w:rsidRPr="0034688E">
              <w:rPr>
                <w:rFonts w:eastAsia="Times New Roman" w:cs="Arial"/>
                <w:color w:val="000000"/>
                <w:sz w:val="18"/>
                <w:szCs w:val="18"/>
                <w:lang w:val="es-MX" w:eastAsia="es-MX"/>
              </w:rPr>
              <w:t>2.32</w:t>
            </w:r>
          </w:p>
        </w:tc>
        <w:tc>
          <w:tcPr>
            <w:tcW w:w="1180" w:type="dxa"/>
            <w:tcBorders>
              <w:top w:val="nil"/>
              <w:left w:val="nil"/>
              <w:bottom w:val="single" w:sz="8" w:space="0" w:color="auto"/>
              <w:right w:val="nil"/>
            </w:tcBorders>
            <w:shd w:val="clear" w:color="auto" w:fill="auto"/>
            <w:noWrap/>
            <w:vAlign w:val="center"/>
            <w:hideMark/>
          </w:tcPr>
          <w:p w14:paraId="1536C8A0" w14:textId="77777777" w:rsidR="00561198" w:rsidRPr="0034688E" w:rsidRDefault="00561198" w:rsidP="00D8782F">
            <w:pPr>
              <w:spacing w:after="0" w:line="240" w:lineRule="auto"/>
              <w:jc w:val="center"/>
              <w:rPr>
                <w:rFonts w:eastAsia="Times New Roman" w:cs="Arial"/>
                <w:color w:val="000000"/>
                <w:sz w:val="18"/>
                <w:szCs w:val="18"/>
                <w:lang w:val="es-MX" w:eastAsia="es-MX"/>
              </w:rPr>
            </w:pPr>
            <w:r w:rsidRPr="0034688E">
              <w:rPr>
                <w:rFonts w:eastAsia="Times New Roman" w:cs="Arial"/>
                <w:color w:val="000000"/>
                <w:sz w:val="18"/>
                <w:szCs w:val="18"/>
                <w:lang w:val="es-MX" w:eastAsia="es-MX"/>
              </w:rPr>
              <w:t>0.34</w:t>
            </w:r>
          </w:p>
        </w:tc>
        <w:tc>
          <w:tcPr>
            <w:tcW w:w="1280" w:type="dxa"/>
            <w:tcBorders>
              <w:top w:val="nil"/>
              <w:left w:val="single" w:sz="4" w:space="0" w:color="auto"/>
              <w:bottom w:val="single" w:sz="8" w:space="0" w:color="auto"/>
              <w:right w:val="single" w:sz="4" w:space="0" w:color="auto"/>
            </w:tcBorders>
            <w:shd w:val="clear" w:color="auto" w:fill="auto"/>
            <w:noWrap/>
            <w:vAlign w:val="center"/>
            <w:hideMark/>
          </w:tcPr>
          <w:p w14:paraId="71BB63E9" w14:textId="77777777" w:rsidR="00561198" w:rsidRPr="0034688E" w:rsidRDefault="00561198" w:rsidP="00D8782F">
            <w:pPr>
              <w:spacing w:after="0" w:line="240" w:lineRule="auto"/>
              <w:jc w:val="center"/>
              <w:rPr>
                <w:rFonts w:eastAsia="Times New Roman" w:cs="Arial"/>
                <w:color w:val="000000"/>
                <w:sz w:val="18"/>
                <w:szCs w:val="18"/>
                <w:lang w:val="es-MX" w:eastAsia="es-MX"/>
              </w:rPr>
            </w:pPr>
            <w:r w:rsidRPr="0034688E">
              <w:rPr>
                <w:rFonts w:eastAsia="Times New Roman" w:cs="Arial"/>
                <w:color w:val="000000"/>
                <w:sz w:val="18"/>
                <w:szCs w:val="18"/>
                <w:lang w:val="es-MX" w:eastAsia="es-MX"/>
              </w:rPr>
              <w:t>0.75</w:t>
            </w:r>
          </w:p>
        </w:tc>
        <w:tc>
          <w:tcPr>
            <w:tcW w:w="1100" w:type="dxa"/>
            <w:tcBorders>
              <w:top w:val="nil"/>
              <w:left w:val="nil"/>
              <w:bottom w:val="single" w:sz="8" w:space="0" w:color="auto"/>
              <w:right w:val="single" w:sz="4" w:space="0" w:color="auto"/>
            </w:tcBorders>
            <w:shd w:val="clear" w:color="auto" w:fill="auto"/>
            <w:noWrap/>
            <w:vAlign w:val="center"/>
            <w:hideMark/>
          </w:tcPr>
          <w:p w14:paraId="3CF4CDEB" w14:textId="77777777" w:rsidR="00561198" w:rsidRPr="0034688E" w:rsidRDefault="00561198" w:rsidP="00D8782F">
            <w:pPr>
              <w:spacing w:after="0" w:line="240" w:lineRule="auto"/>
              <w:jc w:val="center"/>
              <w:rPr>
                <w:rFonts w:eastAsia="Times New Roman" w:cs="Arial"/>
                <w:color w:val="000000"/>
                <w:sz w:val="18"/>
                <w:szCs w:val="18"/>
                <w:lang w:val="es-MX" w:eastAsia="es-MX"/>
              </w:rPr>
            </w:pPr>
            <w:r w:rsidRPr="0034688E">
              <w:rPr>
                <w:rFonts w:eastAsia="Times New Roman" w:cs="Arial"/>
                <w:color w:val="000000"/>
                <w:sz w:val="18"/>
                <w:szCs w:val="18"/>
                <w:lang w:val="es-MX" w:eastAsia="es-MX"/>
              </w:rPr>
              <w:t>3.08</w:t>
            </w:r>
          </w:p>
        </w:tc>
        <w:tc>
          <w:tcPr>
            <w:tcW w:w="1480" w:type="dxa"/>
            <w:tcBorders>
              <w:top w:val="nil"/>
              <w:left w:val="nil"/>
              <w:bottom w:val="single" w:sz="8" w:space="0" w:color="auto"/>
              <w:right w:val="single" w:sz="4" w:space="0" w:color="auto"/>
            </w:tcBorders>
            <w:shd w:val="clear" w:color="auto" w:fill="auto"/>
            <w:noWrap/>
            <w:vAlign w:val="center"/>
            <w:hideMark/>
          </w:tcPr>
          <w:p w14:paraId="168C75FB" w14:textId="3F803A6B" w:rsidR="00561198" w:rsidRPr="0034688E" w:rsidRDefault="00561198" w:rsidP="00D8782F">
            <w:pPr>
              <w:spacing w:after="0" w:line="240" w:lineRule="auto"/>
              <w:jc w:val="center"/>
              <w:rPr>
                <w:rFonts w:eastAsia="Times New Roman" w:cs="Arial"/>
                <w:color w:val="000000"/>
                <w:sz w:val="18"/>
                <w:szCs w:val="18"/>
                <w:lang w:val="es-MX" w:eastAsia="es-MX"/>
              </w:rPr>
            </w:pPr>
          </w:p>
        </w:tc>
        <w:tc>
          <w:tcPr>
            <w:tcW w:w="1580" w:type="dxa"/>
            <w:tcBorders>
              <w:top w:val="nil"/>
              <w:left w:val="nil"/>
              <w:bottom w:val="single" w:sz="8" w:space="0" w:color="auto"/>
              <w:right w:val="single" w:sz="4" w:space="0" w:color="auto"/>
            </w:tcBorders>
            <w:shd w:val="clear" w:color="auto" w:fill="auto"/>
            <w:noWrap/>
            <w:vAlign w:val="center"/>
            <w:hideMark/>
          </w:tcPr>
          <w:p w14:paraId="2596EE35" w14:textId="6AFAF841" w:rsidR="00561198" w:rsidRPr="0034688E" w:rsidRDefault="00561198" w:rsidP="00D8782F">
            <w:pPr>
              <w:spacing w:after="0" w:line="240" w:lineRule="auto"/>
              <w:jc w:val="center"/>
              <w:rPr>
                <w:rFonts w:eastAsia="Times New Roman" w:cs="Arial"/>
                <w:color w:val="000000"/>
                <w:sz w:val="18"/>
                <w:szCs w:val="18"/>
                <w:lang w:val="es-MX" w:eastAsia="es-MX"/>
              </w:rPr>
            </w:pPr>
            <w:r w:rsidRPr="0034688E">
              <w:rPr>
                <w:rFonts w:eastAsia="Times New Roman" w:cs="Arial"/>
                <w:color w:val="000000"/>
                <w:sz w:val="18"/>
                <w:szCs w:val="18"/>
                <w:lang w:val="es-MX" w:eastAsia="es-MX"/>
              </w:rPr>
              <w:t>4.1</w:t>
            </w:r>
            <w:r w:rsidR="004E719C">
              <w:rPr>
                <w:rFonts w:eastAsia="Times New Roman" w:cs="Arial"/>
                <w:color w:val="000000"/>
                <w:sz w:val="18"/>
                <w:szCs w:val="18"/>
                <w:lang w:val="es-MX" w:eastAsia="es-MX"/>
              </w:rPr>
              <w:t>1</w:t>
            </w:r>
          </w:p>
        </w:tc>
      </w:tr>
      <w:tr w:rsidR="00561198" w:rsidRPr="0034688E" w14:paraId="13462B92" w14:textId="77777777" w:rsidTr="00D8782F">
        <w:trPr>
          <w:trHeight w:val="255"/>
          <w:jc w:val="center"/>
        </w:trPr>
        <w:tc>
          <w:tcPr>
            <w:tcW w:w="311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EB87E9" w14:textId="77777777" w:rsidR="00561198" w:rsidRPr="0034688E" w:rsidRDefault="00561198" w:rsidP="00D8782F">
            <w:pPr>
              <w:spacing w:after="0" w:line="240" w:lineRule="auto"/>
              <w:jc w:val="left"/>
              <w:rPr>
                <w:rFonts w:eastAsia="Times New Roman" w:cs="Arial"/>
                <w:sz w:val="18"/>
                <w:szCs w:val="18"/>
                <w:lang w:val="es-MX" w:eastAsia="es-MX"/>
              </w:rPr>
            </w:pPr>
            <w:r w:rsidRPr="0034688E">
              <w:rPr>
                <w:rFonts w:eastAsia="Times New Roman" w:cs="Arial"/>
                <w:sz w:val="18"/>
                <w:szCs w:val="18"/>
                <w:lang w:val="es-MX" w:eastAsia="es-MX"/>
              </w:rPr>
              <w:t>Deportivo Los Galeana</w:t>
            </w:r>
          </w:p>
        </w:tc>
        <w:tc>
          <w:tcPr>
            <w:tcW w:w="1504" w:type="dxa"/>
            <w:tcBorders>
              <w:top w:val="nil"/>
              <w:left w:val="nil"/>
              <w:bottom w:val="single" w:sz="4" w:space="0" w:color="auto"/>
              <w:right w:val="single" w:sz="4" w:space="0" w:color="auto"/>
            </w:tcBorders>
            <w:shd w:val="clear" w:color="auto" w:fill="auto"/>
            <w:noWrap/>
            <w:vAlign w:val="center"/>
            <w:hideMark/>
          </w:tcPr>
          <w:p w14:paraId="08C9B929" w14:textId="77777777" w:rsidR="00561198" w:rsidRPr="0034688E" w:rsidRDefault="00561198" w:rsidP="00D8782F">
            <w:pPr>
              <w:spacing w:after="0" w:line="240" w:lineRule="auto"/>
              <w:jc w:val="right"/>
              <w:rPr>
                <w:rFonts w:eastAsia="Times New Roman" w:cs="Arial"/>
                <w:color w:val="000000"/>
                <w:sz w:val="18"/>
                <w:szCs w:val="18"/>
                <w:lang w:val="es-MX" w:eastAsia="es-MX"/>
              </w:rPr>
            </w:pPr>
            <w:r w:rsidRPr="0034688E">
              <w:rPr>
                <w:rFonts w:eastAsia="Times New Roman" w:cs="Arial"/>
                <w:color w:val="000000"/>
                <w:sz w:val="18"/>
                <w:szCs w:val="18"/>
                <w:lang w:val="es-MX" w:eastAsia="es-MX"/>
              </w:rPr>
              <w:t>40,000,000.00</w:t>
            </w:r>
          </w:p>
        </w:tc>
        <w:tc>
          <w:tcPr>
            <w:tcW w:w="1200" w:type="dxa"/>
            <w:tcBorders>
              <w:top w:val="nil"/>
              <w:left w:val="nil"/>
              <w:bottom w:val="single" w:sz="4" w:space="0" w:color="auto"/>
              <w:right w:val="single" w:sz="4" w:space="0" w:color="auto"/>
            </w:tcBorders>
            <w:shd w:val="clear" w:color="auto" w:fill="auto"/>
            <w:noWrap/>
            <w:vAlign w:val="center"/>
            <w:hideMark/>
          </w:tcPr>
          <w:p w14:paraId="3DD10042" w14:textId="77777777" w:rsidR="00561198" w:rsidRPr="0034688E" w:rsidRDefault="00561198" w:rsidP="00D8782F">
            <w:pPr>
              <w:spacing w:after="0" w:line="240" w:lineRule="auto"/>
              <w:jc w:val="center"/>
              <w:rPr>
                <w:rFonts w:eastAsia="Times New Roman" w:cs="Arial"/>
                <w:color w:val="000000"/>
                <w:sz w:val="18"/>
                <w:szCs w:val="18"/>
                <w:lang w:val="es-MX" w:eastAsia="es-MX"/>
              </w:rPr>
            </w:pPr>
            <w:r w:rsidRPr="0034688E">
              <w:rPr>
                <w:rFonts w:eastAsia="Times New Roman" w:cs="Arial"/>
                <w:color w:val="000000"/>
                <w:sz w:val="18"/>
                <w:szCs w:val="18"/>
                <w:lang w:val="es-MX" w:eastAsia="es-MX"/>
              </w:rPr>
              <w:t>1.38</w:t>
            </w:r>
          </w:p>
        </w:tc>
        <w:tc>
          <w:tcPr>
            <w:tcW w:w="1180" w:type="dxa"/>
            <w:tcBorders>
              <w:top w:val="nil"/>
              <w:left w:val="nil"/>
              <w:bottom w:val="single" w:sz="4" w:space="0" w:color="auto"/>
              <w:right w:val="nil"/>
            </w:tcBorders>
            <w:shd w:val="clear" w:color="auto" w:fill="auto"/>
            <w:noWrap/>
            <w:vAlign w:val="center"/>
            <w:hideMark/>
          </w:tcPr>
          <w:p w14:paraId="1603BDD2" w14:textId="77777777" w:rsidR="00561198" w:rsidRPr="0034688E" w:rsidRDefault="00561198" w:rsidP="00D8782F">
            <w:pPr>
              <w:spacing w:after="0" w:line="240" w:lineRule="auto"/>
              <w:jc w:val="center"/>
              <w:rPr>
                <w:rFonts w:eastAsia="Times New Roman" w:cs="Arial"/>
                <w:color w:val="000000"/>
                <w:sz w:val="18"/>
                <w:szCs w:val="18"/>
                <w:lang w:val="es-MX" w:eastAsia="es-MX"/>
              </w:rPr>
            </w:pPr>
            <w:r w:rsidRPr="0034688E">
              <w:rPr>
                <w:rFonts w:eastAsia="Times New Roman" w:cs="Arial"/>
                <w:color w:val="000000"/>
                <w:sz w:val="18"/>
                <w:szCs w:val="18"/>
                <w:lang w:val="es-MX" w:eastAsia="es-MX"/>
              </w:rPr>
              <w:t>3.44</w:t>
            </w:r>
          </w:p>
        </w:tc>
        <w:tc>
          <w:tcPr>
            <w:tcW w:w="1280" w:type="dxa"/>
            <w:tcBorders>
              <w:top w:val="nil"/>
              <w:left w:val="single" w:sz="4" w:space="0" w:color="auto"/>
              <w:bottom w:val="single" w:sz="4" w:space="0" w:color="auto"/>
              <w:right w:val="single" w:sz="4" w:space="0" w:color="auto"/>
            </w:tcBorders>
            <w:shd w:val="clear" w:color="auto" w:fill="auto"/>
            <w:noWrap/>
            <w:vAlign w:val="center"/>
            <w:hideMark/>
          </w:tcPr>
          <w:p w14:paraId="2895CC99" w14:textId="77777777" w:rsidR="00561198" w:rsidRPr="0034688E" w:rsidRDefault="00561198" w:rsidP="00D8782F">
            <w:pPr>
              <w:spacing w:after="0" w:line="240" w:lineRule="auto"/>
              <w:jc w:val="center"/>
              <w:rPr>
                <w:rFonts w:eastAsia="Times New Roman" w:cs="Arial"/>
                <w:color w:val="000000"/>
                <w:sz w:val="18"/>
                <w:szCs w:val="18"/>
                <w:lang w:val="es-MX" w:eastAsia="es-MX"/>
              </w:rPr>
            </w:pPr>
            <w:r w:rsidRPr="0034688E">
              <w:rPr>
                <w:rFonts w:eastAsia="Times New Roman" w:cs="Arial"/>
                <w:color w:val="000000"/>
                <w:sz w:val="18"/>
                <w:szCs w:val="18"/>
                <w:lang w:val="es-MX" w:eastAsia="es-MX"/>
              </w:rPr>
              <w:t>4.62</w:t>
            </w:r>
          </w:p>
        </w:tc>
        <w:tc>
          <w:tcPr>
            <w:tcW w:w="1100" w:type="dxa"/>
            <w:tcBorders>
              <w:top w:val="nil"/>
              <w:left w:val="nil"/>
              <w:bottom w:val="single" w:sz="4" w:space="0" w:color="auto"/>
              <w:right w:val="single" w:sz="4" w:space="0" w:color="auto"/>
            </w:tcBorders>
            <w:shd w:val="clear" w:color="auto" w:fill="auto"/>
            <w:noWrap/>
            <w:vAlign w:val="center"/>
            <w:hideMark/>
          </w:tcPr>
          <w:p w14:paraId="15D6E2F9" w14:textId="77777777" w:rsidR="00561198" w:rsidRPr="0034688E" w:rsidRDefault="00561198" w:rsidP="00D8782F">
            <w:pPr>
              <w:spacing w:after="0" w:line="240" w:lineRule="auto"/>
              <w:jc w:val="center"/>
              <w:rPr>
                <w:rFonts w:eastAsia="Times New Roman" w:cs="Arial"/>
                <w:color w:val="000000"/>
                <w:sz w:val="18"/>
                <w:szCs w:val="18"/>
                <w:lang w:val="es-MX" w:eastAsia="es-MX"/>
              </w:rPr>
            </w:pPr>
            <w:r w:rsidRPr="0034688E">
              <w:rPr>
                <w:rFonts w:eastAsia="Times New Roman" w:cs="Arial"/>
                <w:color w:val="000000"/>
                <w:sz w:val="18"/>
                <w:szCs w:val="18"/>
                <w:lang w:val="es-MX" w:eastAsia="es-MX"/>
              </w:rPr>
              <w:t>6.01</w:t>
            </w:r>
          </w:p>
        </w:tc>
        <w:tc>
          <w:tcPr>
            <w:tcW w:w="1480" w:type="dxa"/>
            <w:tcBorders>
              <w:top w:val="nil"/>
              <w:left w:val="nil"/>
              <w:bottom w:val="single" w:sz="4" w:space="0" w:color="auto"/>
              <w:right w:val="single" w:sz="4" w:space="0" w:color="auto"/>
            </w:tcBorders>
            <w:shd w:val="clear" w:color="auto" w:fill="auto"/>
            <w:noWrap/>
            <w:vAlign w:val="center"/>
            <w:hideMark/>
          </w:tcPr>
          <w:p w14:paraId="6FCE38AE" w14:textId="77777777" w:rsidR="00561198" w:rsidRPr="0034688E" w:rsidRDefault="00561198" w:rsidP="00D8782F">
            <w:pPr>
              <w:spacing w:after="0" w:line="240" w:lineRule="auto"/>
              <w:jc w:val="center"/>
              <w:rPr>
                <w:rFonts w:eastAsia="Times New Roman" w:cs="Arial"/>
                <w:color w:val="000000"/>
                <w:sz w:val="18"/>
                <w:szCs w:val="18"/>
                <w:lang w:val="es-MX" w:eastAsia="es-MX"/>
              </w:rPr>
            </w:pPr>
            <w:r w:rsidRPr="0034688E">
              <w:rPr>
                <w:rFonts w:eastAsia="Times New Roman" w:cs="Arial"/>
                <w:color w:val="000000"/>
                <w:sz w:val="18"/>
                <w:szCs w:val="18"/>
                <w:lang w:val="es-MX" w:eastAsia="es-MX"/>
              </w:rPr>
              <w:t>6.96</w:t>
            </w:r>
          </w:p>
        </w:tc>
        <w:tc>
          <w:tcPr>
            <w:tcW w:w="1580" w:type="dxa"/>
            <w:tcBorders>
              <w:top w:val="nil"/>
              <w:left w:val="nil"/>
              <w:bottom w:val="single" w:sz="4" w:space="0" w:color="auto"/>
              <w:right w:val="single" w:sz="4" w:space="0" w:color="auto"/>
            </w:tcBorders>
            <w:shd w:val="clear" w:color="auto" w:fill="auto"/>
            <w:noWrap/>
            <w:vAlign w:val="center"/>
            <w:hideMark/>
          </w:tcPr>
          <w:p w14:paraId="55615D53" w14:textId="77777777" w:rsidR="00561198" w:rsidRPr="0034688E" w:rsidRDefault="00561198" w:rsidP="00D8782F">
            <w:pPr>
              <w:spacing w:after="0" w:line="240" w:lineRule="auto"/>
              <w:jc w:val="center"/>
              <w:rPr>
                <w:rFonts w:eastAsia="Times New Roman" w:cs="Arial"/>
                <w:color w:val="000000"/>
                <w:sz w:val="18"/>
                <w:szCs w:val="18"/>
                <w:lang w:val="es-MX" w:eastAsia="es-MX"/>
              </w:rPr>
            </w:pPr>
            <w:r w:rsidRPr="0034688E">
              <w:rPr>
                <w:rFonts w:eastAsia="Times New Roman" w:cs="Arial"/>
                <w:color w:val="000000"/>
                <w:sz w:val="18"/>
                <w:szCs w:val="18"/>
                <w:lang w:val="es-MX" w:eastAsia="es-MX"/>
              </w:rPr>
              <w:t>13.20</w:t>
            </w:r>
          </w:p>
        </w:tc>
      </w:tr>
      <w:tr w:rsidR="00561198" w:rsidRPr="0034688E" w14:paraId="41A466A2" w14:textId="77777777" w:rsidTr="00D8782F">
        <w:trPr>
          <w:trHeight w:val="240"/>
          <w:jc w:val="center"/>
        </w:trPr>
        <w:tc>
          <w:tcPr>
            <w:tcW w:w="31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024188" w14:textId="77777777" w:rsidR="00561198" w:rsidRPr="0034688E" w:rsidRDefault="00561198" w:rsidP="00D8782F">
            <w:pPr>
              <w:spacing w:after="0" w:line="240" w:lineRule="auto"/>
              <w:jc w:val="left"/>
              <w:rPr>
                <w:rFonts w:eastAsia="Times New Roman" w:cs="Arial"/>
                <w:color w:val="000000"/>
                <w:sz w:val="18"/>
                <w:szCs w:val="18"/>
                <w:lang w:val="es-MX" w:eastAsia="es-MX"/>
              </w:rPr>
            </w:pPr>
            <w:r w:rsidRPr="0034688E">
              <w:rPr>
                <w:rFonts w:eastAsia="Times New Roman" w:cs="Arial"/>
                <w:color w:val="000000"/>
                <w:sz w:val="18"/>
                <w:szCs w:val="18"/>
                <w:lang w:val="es-MX" w:eastAsia="es-MX"/>
              </w:rPr>
              <w:t>La Libertad</w:t>
            </w:r>
          </w:p>
        </w:tc>
        <w:tc>
          <w:tcPr>
            <w:tcW w:w="1504" w:type="dxa"/>
            <w:tcBorders>
              <w:top w:val="nil"/>
              <w:left w:val="nil"/>
              <w:bottom w:val="single" w:sz="4" w:space="0" w:color="auto"/>
              <w:right w:val="single" w:sz="4" w:space="0" w:color="auto"/>
            </w:tcBorders>
            <w:shd w:val="clear" w:color="auto" w:fill="auto"/>
            <w:noWrap/>
            <w:vAlign w:val="center"/>
            <w:hideMark/>
          </w:tcPr>
          <w:p w14:paraId="1F98A871" w14:textId="77777777" w:rsidR="00561198" w:rsidRPr="0034688E" w:rsidRDefault="00561198" w:rsidP="00D8782F">
            <w:pPr>
              <w:spacing w:after="0" w:line="240" w:lineRule="auto"/>
              <w:jc w:val="right"/>
              <w:rPr>
                <w:rFonts w:eastAsia="Times New Roman" w:cs="Arial"/>
                <w:color w:val="000000"/>
                <w:sz w:val="18"/>
                <w:szCs w:val="18"/>
                <w:lang w:val="es-MX" w:eastAsia="es-MX"/>
              </w:rPr>
            </w:pPr>
            <w:r w:rsidRPr="0034688E">
              <w:rPr>
                <w:rFonts w:eastAsia="Times New Roman" w:cs="Arial"/>
                <w:color w:val="000000"/>
                <w:sz w:val="18"/>
                <w:szCs w:val="18"/>
                <w:lang w:val="es-MX" w:eastAsia="es-MX"/>
              </w:rPr>
              <w:t>20,920,290.00</w:t>
            </w:r>
          </w:p>
        </w:tc>
        <w:tc>
          <w:tcPr>
            <w:tcW w:w="1200" w:type="dxa"/>
            <w:tcBorders>
              <w:top w:val="nil"/>
              <w:left w:val="nil"/>
              <w:bottom w:val="single" w:sz="4" w:space="0" w:color="auto"/>
              <w:right w:val="single" w:sz="4" w:space="0" w:color="auto"/>
            </w:tcBorders>
            <w:shd w:val="clear" w:color="auto" w:fill="auto"/>
            <w:noWrap/>
            <w:vAlign w:val="center"/>
            <w:hideMark/>
          </w:tcPr>
          <w:p w14:paraId="3E82CD12" w14:textId="77777777" w:rsidR="00561198" w:rsidRPr="0034688E" w:rsidRDefault="00561198" w:rsidP="00D8782F">
            <w:pPr>
              <w:spacing w:after="0" w:line="240" w:lineRule="auto"/>
              <w:jc w:val="center"/>
              <w:rPr>
                <w:rFonts w:eastAsia="Times New Roman" w:cs="Arial"/>
                <w:color w:val="000000"/>
                <w:sz w:val="18"/>
                <w:szCs w:val="18"/>
                <w:lang w:val="es-MX" w:eastAsia="es-MX"/>
              </w:rPr>
            </w:pPr>
            <w:r w:rsidRPr="0034688E">
              <w:rPr>
                <w:rFonts w:eastAsia="Times New Roman" w:cs="Arial"/>
                <w:color w:val="000000"/>
                <w:sz w:val="18"/>
                <w:szCs w:val="18"/>
                <w:lang w:val="es-MX" w:eastAsia="es-MX"/>
              </w:rPr>
              <w:t>2.05</w:t>
            </w:r>
          </w:p>
        </w:tc>
        <w:tc>
          <w:tcPr>
            <w:tcW w:w="1180" w:type="dxa"/>
            <w:tcBorders>
              <w:top w:val="nil"/>
              <w:left w:val="nil"/>
              <w:bottom w:val="single" w:sz="4" w:space="0" w:color="auto"/>
              <w:right w:val="nil"/>
            </w:tcBorders>
            <w:shd w:val="clear" w:color="auto" w:fill="auto"/>
            <w:noWrap/>
            <w:vAlign w:val="center"/>
            <w:hideMark/>
          </w:tcPr>
          <w:p w14:paraId="3B01F319" w14:textId="77777777" w:rsidR="00561198" w:rsidRPr="0034688E" w:rsidRDefault="00561198" w:rsidP="00D8782F">
            <w:pPr>
              <w:spacing w:after="0" w:line="240" w:lineRule="auto"/>
              <w:jc w:val="center"/>
              <w:rPr>
                <w:rFonts w:eastAsia="Times New Roman" w:cs="Arial"/>
                <w:color w:val="000000"/>
                <w:sz w:val="18"/>
                <w:szCs w:val="18"/>
                <w:lang w:val="es-MX" w:eastAsia="es-MX"/>
              </w:rPr>
            </w:pPr>
            <w:r w:rsidRPr="0034688E">
              <w:rPr>
                <w:rFonts w:eastAsia="Times New Roman" w:cs="Arial"/>
                <w:color w:val="000000"/>
                <w:sz w:val="18"/>
                <w:szCs w:val="18"/>
                <w:lang w:val="es-MX" w:eastAsia="es-MX"/>
              </w:rPr>
              <w:t>2.25</w:t>
            </w:r>
          </w:p>
        </w:tc>
        <w:tc>
          <w:tcPr>
            <w:tcW w:w="1280" w:type="dxa"/>
            <w:tcBorders>
              <w:top w:val="nil"/>
              <w:left w:val="single" w:sz="4" w:space="0" w:color="auto"/>
              <w:bottom w:val="single" w:sz="4" w:space="0" w:color="auto"/>
              <w:right w:val="single" w:sz="4" w:space="0" w:color="auto"/>
            </w:tcBorders>
            <w:shd w:val="clear" w:color="auto" w:fill="auto"/>
            <w:noWrap/>
            <w:vAlign w:val="center"/>
            <w:hideMark/>
          </w:tcPr>
          <w:p w14:paraId="54D7CB77" w14:textId="77777777" w:rsidR="00561198" w:rsidRPr="0034688E" w:rsidRDefault="00561198" w:rsidP="00D8782F">
            <w:pPr>
              <w:spacing w:after="0" w:line="240" w:lineRule="auto"/>
              <w:jc w:val="center"/>
              <w:rPr>
                <w:rFonts w:eastAsia="Times New Roman" w:cs="Arial"/>
                <w:color w:val="000000"/>
                <w:sz w:val="18"/>
                <w:szCs w:val="18"/>
                <w:lang w:val="es-MX" w:eastAsia="es-MX"/>
              </w:rPr>
            </w:pPr>
            <w:r w:rsidRPr="0034688E">
              <w:rPr>
                <w:rFonts w:eastAsia="Times New Roman" w:cs="Arial"/>
                <w:color w:val="000000"/>
                <w:sz w:val="18"/>
                <w:szCs w:val="18"/>
                <w:lang w:val="es-MX" w:eastAsia="es-MX"/>
              </w:rPr>
              <w:t>3.01</w:t>
            </w:r>
          </w:p>
        </w:tc>
        <w:tc>
          <w:tcPr>
            <w:tcW w:w="1100" w:type="dxa"/>
            <w:tcBorders>
              <w:top w:val="nil"/>
              <w:left w:val="nil"/>
              <w:bottom w:val="single" w:sz="4" w:space="0" w:color="auto"/>
              <w:right w:val="single" w:sz="4" w:space="0" w:color="auto"/>
            </w:tcBorders>
            <w:shd w:val="clear" w:color="auto" w:fill="auto"/>
            <w:noWrap/>
            <w:vAlign w:val="center"/>
            <w:hideMark/>
          </w:tcPr>
          <w:p w14:paraId="75A575B6" w14:textId="77777777" w:rsidR="00561198" w:rsidRPr="0034688E" w:rsidRDefault="00561198" w:rsidP="00D8782F">
            <w:pPr>
              <w:spacing w:after="0" w:line="240" w:lineRule="auto"/>
              <w:jc w:val="center"/>
              <w:rPr>
                <w:rFonts w:eastAsia="Times New Roman" w:cs="Arial"/>
                <w:color w:val="000000"/>
                <w:sz w:val="18"/>
                <w:szCs w:val="18"/>
                <w:lang w:val="es-MX" w:eastAsia="es-MX"/>
              </w:rPr>
            </w:pPr>
            <w:r w:rsidRPr="0034688E">
              <w:rPr>
                <w:rFonts w:eastAsia="Times New Roman" w:cs="Arial"/>
                <w:color w:val="000000"/>
                <w:sz w:val="18"/>
                <w:szCs w:val="18"/>
                <w:lang w:val="es-MX" w:eastAsia="es-MX"/>
              </w:rPr>
              <w:t>5.06</w:t>
            </w:r>
          </w:p>
        </w:tc>
        <w:tc>
          <w:tcPr>
            <w:tcW w:w="1480" w:type="dxa"/>
            <w:tcBorders>
              <w:top w:val="nil"/>
              <w:left w:val="nil"/>
              <w:bottom w:val="single" w:sz="4" w:space="0" w:color="auto"/>
              <w:right w:val="single" w:sz="4" w:space="0" w:color="auto"/>
            </w:tcBorders>
            <w:shd w:val="clear" w:color="auto" w:fill="auto"/>
            <w:noWrap/>
            <w:vAlign w:val="center"/>
            <w:hideMark/>
          </w:tcPr>
          <w:p w14:paraId="67A1AD04" w14:textId="77777777" w:rsidR="00561198" w:rsidRPr="0034688E" w:rsidRDefault="00561198" w:rsidP="00D8782F">
            <w:pPr>
              <w:spacing w:after="0" w:line="240" w:lineRule="auto"/>
              <w:jc w:val="center"/>
              <w:rPr>
                <w:rFonts w:eastAsia="Times New Roman" w:cs="Arial"/>
                <w:color w:val="000000"/>
                <w:sz w:val="18"/>
                <w:szCs w:val="18"/>
                <w:lang w:val="es-MX" w:eastAsia="es-MX"/>
              </w:rPr>
            </w:pPr>
            <w:r w:rsidRPr="0034688E">
              <w:rPr>
                <w:rFonts w:eastAsia="Times New Roman" w:cs="Arial"/>
                <w:color w:val="000000"/>
                <w:sz w:val="18"/>
                <w:szCs w:val="18"/>
                <w:lang w:val="es-MX" w:eastAsia="es-MX"/>
              </w:rPr>
              <w:t>3.10</w:t>
            </w:r>
          </w:p>
        </w:tc>
        <w:tc>
          <w:tcPr>
            <w:tcW w:w="1580" w:type="dxa"/>
            <w:tcBorders>
              <w:top w:val="nil"/>
              <w:left w:val="nil"/>
              <w:bottom w:val="single" w:sz="4" w:space="0" w:color="auto"/>
              <w:right w:val="single" w:sz="4" w:space="0" w:color="auto"/>
            </w:tcBorders>
            <w:shd w:val="clear" w:color="auto" w:fill="auto"/>
            <w:noWrap/>
            <w:vAlign w:val="center"/>
            <w:hideMark/>
          </w:tcPr>
          <w:p w14:paraId="407773DB" w14:textId="1DADDDC8" w:rsidR="00561198" w:rsidRPr="0034688E" w:rsidRDefault="00561198" w:rsidP="00D8782F">
            <w:pPr>
              <w:spacing w:after="0" w:line="240" w:lineRule="auto"/>
              <w:jc w:val="center"/>
              <w:rPr>
                <w:rFonts w:eastAsia="Times New Roman" w:cs="Arial"/>
                <w:color w:val="000000"/>
                <w:sz w:val="18"/>
                <w:szCs w:val="18"/>
                <w:lang w:val="es-MX" w:eastAsia="es-MX"/>
              </w:rPr>
            </w:pPr>
            <w:r w:rsidRPr="0034688E">
              <w:rPr>
                <w:rFonts w:eastAsia="Times New Roman" w:cs="Arial"/>
                <w:color w:val="000000"/>
                <w:sz w:val="18"/>
                <w:szCs w:val="18"/>
                <w:lang w:val="es-MX" w:eastAsia="es-MX"/>
              </w:rPr>
              <w:t>9.7</w:t>
            </w:r>
            <w:r w:rsidR="004E719C">
              <w:rPr>
                <w:rFonts w:eastAsia="Times New Roman" w:cs="Arial"/>
                <w:color w:val="000000"/>
                <w:sz w:val="18"/>
                <w:szCs w:val="18"/>
                <w:lang w:val="es-MX" w:eastAsia="es-MX"/>
              </w:rPr>
              <w:t>3</w:t>
            </w:r>
          </w:p>
        </w:tc>
      </w:tr>
      <w:tr w:rsidR="00561198" w:rsidRPr="0034688E" w14:paraId="16D29CD3" w14:textId="77777777" w:rsidTr="00D8782F">
        <w:trPr>
          <w:trHeight w:val="255"/>
          <w:jc w:val="center"/>
        </w:trPr>
        <w:tc>
          <w:tcPr>
            <w:tcW w:w="31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023908" w14:textId="77777777" w:rsidR="00561198" w:rsidRPr="0034688E" w:rsidRDefault="00561198" w:rsidP="00D8782F">
            <w:pPr>
              <w:spacing w:after="0" w:line="240" w:lineRule="auto"/>
              <w:jc w:val="left"/>
              <w:rPr>
                <w:rFonts w:eastAsia="Times New Roman" w:cs="Arial"/>
                <w:color w:val="000000"/>
                <w:sz w:val="18"/>
                <w:szCs w:val="18"/>
                <w:lang w:val="es-MX" w:eastAsia="es-MX"/>
              </w:rPr>
            </w:pPr>
            <w:r w:rsidRPr="0034688E">
              <w:rPr>
                <w:rFonts w:eastAsia="Times New Roman" w:cs="Arial"/>
                <w:color w:val="000000"/>
                <w:sz w:val="18"/>
                <w:szCs w:val="18"/>
                <w:lang w:val="es-MX" w:eastAsia="es-MX"/>
              </w:rPr>
              <w:t>Vista Alegre</w:t>
            </w:r>
          </w:p>
        </w:tc>
        <w:tc>
          <w:tcPr>
            <w:tcW w:w="1504" w:type="dxa"/>
            <w:tcBorders>
              <w:top w:val="nil"/>
              <w:left w:val="nil"/>
              <w:bottom w:val="single" w:sz="8" w:space="0" w:color="auto"/>
              <w:right w:val="single" w:sz="4" w:space="0" w:color="auto"/>
            </w:tcBorders>
            <w:shd w:val="clear" w:color="auto" w:fill="auto"/>
            <w:noWrap/>
            <w:vAlign w:val="center"/>
            <w:hideMark/>
          </w:tcPr>
          <w:p w14:paraId="7F52BC1F" w14:textId="77777777" w:rsidR="00561198" w:rsidRPr="0034688E" w:rsidRDefault="00561198" w:rsidP="00D8782F">
            <w:pPr>
              <w:spacing w:after="0" w:line="240" w:lineRule="auto"/>
              <w:jc w:val="right"/>
              <w:rPr>
                <w:rFonts w:eastAsia="Times New Roman" w:cs="Arial"/>
                <w:color w:val="000000"/>
                <w:sz w:val="18"/>
                <w:szCs w:val="18"/>
                <w:lang w:val="es-MX" w:eastAsia="es-MX"/>
              </w:rPr>
            </w:pPr>
            <w:r w:rsidRPr="0034688E">
              <w:rPr>
                <w:rFonts w:eastAsia="Times New Roman" w:cs="Arial"/>
                <w:color w:val="000000"/>
                <w:sz w:val="18"/>
                <w:szCs w:val="18"/>
                <w:lang w:val="es-MX" w:eastAsia="es-MX"/>
              </w:rPr>
              <w:t>27,672,413.79</w:t>
            </w:r>
          </w:p>
        </w:tc>
        <w:tc>
          <w:tcPr>
            <w:tcW w:w="1200" w:type="dxa"/>
            <w:tcBorders>
              <w:top w:val="nil"/>
              <w:left w:val="nil"/>
              <w:bottom w:val="single" w:sz="8" w:space="0" w:color="auto"/>
              <w:right w:val="single" w:sz="4" w:space="0" w:color="auto"/>
            </w:tcBorders>
            <w:shd w:val="clear" w:color="auto" w:fill="auto"/>
            <w:noWrap/>
            <w:vAlign w:val="center"/>
            <w:hideMark/>
          </w:tcPr>
          <w:p w14:paraId="2407F7C3" w14:textId="77777777" w:rsidR="00561198" w:rsidRPr="0034688E" w:rsidRDefault="00561198" w:rsidP="00D8782F">
            <w:pPr>
              <w:spacing w:after="0" w:line="240" w:lineRule="auto"/>
              <w:jc w:val="center"/>
              <w:rPr>
                <w:rFonts w:eastAsia="Times New Roman" w:cs="Arial"/>
                <w:color w:val="000000"/>
                <w:sz w:val="18"/>
                <w:szCs w:val="18"/>
                <w:lang w:val="es-MX" w:eastAsia="es-MX"/>
              </w:rPr>
            </w:pPr>
            <w:r w:rsidRPr="0034688E">
              <w:rPr>
                <w:rFonts w:eastAsia="Times New Roman" w:cs="Arial"/>
                <w:color w:val="000000"/>
                <w:sz w:val="18"/>
                <w:szCs w:val="18"/>
                <w:lang w:val="es-MX" w:eastAsia="es-MX"/>
              </w:rPr>
              <w:t>1.23</w:t>
            </w:r>
          </w:p>
        </w:tc>
        <w:tc>
          <w:tcPr>
            <w:tcW w:w="1180" w:type="dxa"/>
            <w:tcBorders>
              <w:top w:val="nil"/>
              <w:left w:val="nil"/>
              <w:bottom w:val="single" w:sz="8" w:space="0" w:color="auto"/>
              <w:right w:val="nil"/>
            </w:tcBorders>
            <w:shd w:val="clear" w:color="auto" w:fill="auto"/>
            <w:noWrap/>
            <w:vAlign w:val="center"/>
            <w:hideMark/>
          </w:tcPr>
          <w:p w14:paraId="60B8A91D" w14:textId="77777777" w:rsidR="00561198" w:rsidRPr="0034688E" w:rsidRDefault="00561198" w:rsidP="00D8782F">
            <w:pPr>
              <w:spacing w:after="0" w:line="240" w:lineRule="auto"/>
              <w:jc w:val="center"/>
              <w:rPr>
                <w:rFonts w:eastAsia="Times New Roman" w:cs="Arial"/>
                <w:color w:val="000000"/>
                <w:sz w:val="18"/>
                <w:szCs w:val="18"/>
                <w:lang w:val="es-MX" w:eastAsia="es-MX"/>
              </w:rPr>
            </w:pPr>
            <w:r w:rsidRPr="0034688E">
              <w:rPr>
                <w:rFonts w:eastAsia="Times New Roman" w:cs="Arial"/>
                <w:color w:val="000000"/>
                <w:sz w:val="18"/>
                <w:szCs w:val="18"/>
                <w:lang w:val="es-MX" w:eastAsia="es-MX"/>
              </w:rPr>
              <w:t>4.28</w:t>
            </w:r>
          </w:p>
        </w:tc>
        <w:tc>
          <w:tcPr>
            <w:tcW w:w="1280" w:type="dxa"/>
            <w:tcBorders>
              <w:top w:val="nil"/>
              <w:left w:val="single" w:sz="4" w:space="0" w:color="auto"/>
              <w:bottom w:val="single" w:sz="8" w:space="0" w:color="auto"/>
              <w:right w:val="single" w:sz="4" w:space="0" w:color="auto"/>
            </w:tcBorders>
            <w:shd w:val="clear" w:color="auto" w:fill="auto"/>
            <w:noWrap/>
            <w:vAlign w:val="center"/>
            <w:hideMark/>
          </w:tcPr>
          <w:p w14:paraId="273C9CFF" w14:textId="77777777" w:rsidR="00561198" w:rsidRPr="0034688E" w:rsidRDefault="00561198" w:rsidP="00D8782F">
            <w:pPr>
              <w:spacing w:after="0" w:line="240" w:lineRule="auto"/>
              <w:jc w:val="center"/>
              <w:rPr>
                <w:rFonts w:eastAsia="Times New Roman" w:cs="Arial"/>
                <w:color w:val="000000"/>
                <w:sz w:val="18"/>
                <w:szCs w:val="18"/>
                <w:lang w:val="es-MX" w:eastAsia="es-MX"/>
              </w:rPr>
            </w:pPr>
            <w:r w:rsidRPr="0034688E">
              <w:rPr>
                <w:rFonts w:eastAsia="Times New Roman" w:cs="Arial"/>
                <w:color w:val="000000"/>
                <w:sz w:val="18"/>
                <w:szCs w:val="18"/>
                <w:lang w:val="es-MX" w:eastAsia="es-MX"/>
              </w:rPr>
              <w:t>5.40</w:t>
            </w:r>
          </w:p>
        </w:tc>
        <w:tc>
          <w:tcPr>
            <w:tcW w:w="1100" w:type="dxa"/>
            <w:tcBorders>
              <w:top w:val="nil"/>
              <w:left w:val="nil"/>
              <w:bottom w:val="single" w:sz="8" w:space="0" w:color="auto"/>
              <w:right w:val="single" w:sz="4" w:space="0" w:color="auto"/>
            </w:tcBorders>
            <w:shd w:val="clear" w:color="auto" w:fill="auto"/>
            <w:noWrap/>
            <w:vAlign w:val="center"/>
            <w:hideMark/>
          </w:tcPr>
          <w:p w14:paraId="5B5FA5D9" w14:textId="77777777" w:rsidR="00561198" w:rsidRPr="0034688E" w:rsidRDefault="00561198" w:rsidP="00D8782F">
            <w:pPr>
              <w:spacing w:after="0" w:line="240" w:lineRule="auto"/>
              <w:jc w:val="center"/>
              <w:rPr>
                <w:rFonts w:eastAsia="Times New Roman" w:cs="Arial"/>
                <w:color w:val="000000"/>
                <w:sz w:val="18"/>
                <w:szCs w:val="18"/>
                <w:lang w:val="es-MX" w:eastAsia="es-MX"/>
              </w:rPr>
            </w:pPr>
            <w:r w:rsidRPr="0034688E">
              <w:rPr>
                <w:rFonts w:eastAsia="Times New Roman" w:cs="Arial"/>
                <w:color w:val="000000"/>
                <w:sz w:val="18"/>
                <w:szCs w:val="18"/>
                <w:lang w:val="es-MX" w:eastAsia="es-MX"/>
              </w:rPr>
              <w:t>6.63</w:t>
            </w:r>
          </w:p>
        </w:tc>
        <w:tc>
          <w:tcPr>
            <w:tcW w:w="1480" w:type="dxa"/>
            <w:tcBorders>
              <w:top w:val="nil"/>
              <w:left w:val="nil"/>
              <w:bottom w:val="single" w:sz="8" w:space="0" w:color="auto"/>
              <w:right w:val="single" w:sz="4" w:space="0" w:color="auto"/>
            </w:tcBorders>
            <w:shd w:val="clear" w:color="auto" w:fill="auto"/>
            <w:noWrap/>
            <w:vAlign w:val="center"/>
            <w:hideMark/>
          </w:tcPr>
          <w:p w14:paraId="7F6A4D0C" w14:textId="77777777" w:rsidR="00561198" w:rsidRPr="0034688E" w:rsidRDefault="00561198" w:rsidP="00D8782F">
            <w:pPr>
              <w:spacing w:after="0" w:line="240" w:lineRule="auto"/>
              <w:jc w:val="center"/>
              <w:rPr>
                <w:rFonts w:eastAsia="Times New Roman" w:cs="Arial"/>
                <w:color w:val="000000"/>
                <w:sz w:val="18"/>
                <w:szCs w:val="18"/>
                <w:lang w:val="es-MX" w:eastAsia="es-MX"/>
              </w:rPr>
            </w:pPr>
            <w:r w:rsidRPr="0034688E">
              <w:rPr>
                <w:rFonts w:eastAsia="Times New Roman" w:cs="Arial"/>
                <w:color w:val="000000"/>
                <w:sz w:val="18"/>
                <w:szCs w:val="18"/>
                <w:lang w:val="es-MX" w:eastAsia="es-MX"/>
              </w:rPr>
              <w:t>6.73</w:t>
            </w:r>
          </w:p>
        </w:tc>
        <w:tc>
          <w:tcPr>
            <w:tcW w:w="1580" w:type="dxa"/>
            <w:tcBorders>
              <w:top w:val="nil"/>
              <w:left w:val="nil"/>
              <w:bottom w:val="single" w:sz="8" w:space="0" w:color="auto"/>
              <w:right w:val="single" w:sz="4" w:space="0" w:color="auto"/>
            </w:tcBorders>
            <w:shd w:val="clear" w:color="auto" w:fill="auto"/>
            <w:noWrap/>
            <w:vAlign w:val="center"/>
            <w:hideMark/>
          </w:tcPr>
          <w:p w14:paraId="2C1AAFAF" w14:textId="77777777" w:rsidR="00561198" w:rsidRPr="0034688E" w:rsidRDefault="00561198" w:rsidP="00D8782F">
            <w:pPr>
              <w:spacing w:after="0" w:line="240" w:lineRule="auto"/>
              <w:jc w:val="center"/>
              <w:rPr>
                <w:rFonts w:eastAsia="Times New Roman" w:cs="Arial"/>
                <w:color w:val="000000"/>
                <w:sz w:val="18"/>
                <w:szCs w:val="18"/>
                <w:lang w:val="es-MX" w:eastAsia="es-MX"/>
              </w:rPr>
            </w:pPr>
            <w:r w:rsidRPr="0034688E">
              <w:rPr>
                <w:rFonts w:eastAsia="Times New Roman" w:cs="Arial"/>
                <w:color w:val="000000"/>
                <w:sz w:val="18"/>
                <w:szCs w:val="18"/>
                <w:lang w:val="es-MX" w:eastAsia="es-MX"/>
              </w:rPr>
              <w:t>13.27</w:t>
            </w:r>
          </w:p>
        </w:tc>
      </w:tr>
      <w:tr w:rsidR="00561198" w:rsidRPr="0034688E" w14:paraId="07F04996" w14:textId="77777777" w:rsidTr="00D8782F">
        <w:trPr>
          <w:trHeight w:val="255"/>
          <w:jc w:val="center"/>
        </w:trPr>
        <w:tc>
          <w:tcPr>
            <w:tcW w:w="311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D712BC" w14:textId="1DBD043F" w:rsidR="00561198" w:rsidRPr="0034688E" w:rsidRDefault="00561198" w:rsidP="00D8782F">
            <w:pPr>
              <w:spacing w:after="0" w:line="240" w:lineRule="auto"/>
              <w:jc w:val="left"/>
              <w:rPr>
                <w:rFonts w:eastAsia="Times New Roman" w:cs="Arial"/>
                <w:color w:val="000000"/>
                <w:sz w:val="18"/>
                <w:szCs w:val="18"/>
                <w:lang w:val="es-MX" w:eastAsia="es-MX"/>
              </w:rPr>
            </w:pPr>
            <w:r w:rsidRPr="0034688E">
              <w:rPr>
                <w:rFonts w:eastAsia="Times New Roman" w:cs="Arial"/>
                <w:color w:val="000000"/>
                <w:sz w:val="18"/>
                <w:szCs w:val="18"/>
                <w:lang w:val="es-MX" w:eastAsia="es-MX"/>
              </w:rPr>
              <w:t>La Caldera</w:t>
            </w:r>
            <w:r w:rsidR="0044029C" w:rsidRPr="0034688E">
              <w:rPr>
                <w:rFonts w:eastAsia="Times New Roman" w:cs="Arial"/>
                <w:color w:val="000000"/>
                <w:sz w:val="18"/>
                <w:szCs w:val="18"/>
                <w:lang w:val="es-MX" w:eastAsia="es-MX"/>
              </w:rPr>
              <w:t xml:space="preserve"> Nueva</w:t>
            </w:r>
          </w:p>
        </w:tc>
        <w:tc>
          <w:tcPr>
            <w:tcW w:w="1504" w:type="dxa"/>
            <w:tcBorders>
              <w:top w:val="nil"/>
              <w:left w:val="nil"/>
              <w:bottom w:val="single" w:sz="8" w:space="0" w:color="auto"/>
              <w:right w:val="single" w:sz="4" w:space="0" w:color="auto"/>
            </w:tcBorders>
            <w:shd w:val="clear" w:color="auto" w:fill="auto"/>
            <w:noWrap/>
            <w:vAlign w:val="center"/>
            <w:hideMark/>
          </w:tcPr>
          <w:p w14:paraId="5DF68618" w14:textId="77777777" w:rsidR="00561198" w:rsidRPr="0034688E" w:rsidRDefault="00561198" w:rsidP="00D8782F">
            <w:pPr>
              <w:spacing w:after="0" w:line="240" w:lineRule="auto"/>
              <w:jc w:val="right"/>
              <w:rPr>
                <w:rFonts w:eastAsia="Times New Roman" w:cs="Arial"/>
                <w:color w:val="000000"/>
                <w:sz w:val="18"/>
                <w:szCs w:val="18"/>
                <w:lang w:val="es-MX" w:eastAsia="es-MX"/>
              </w:rPr>
            </w:pPr>
            <w:r w:rsidRPr="0034688E">
              <w:rPr>
                <w:rFonts w:eastAsia="Times New Roman" w:cs="Arial"/>
                <w:color w:val="000000"/>
                <w:sz w:val="18"/>
                <w:szCs w:val="18"/>
                <w:lang w:val="es-MX" w:eastAsia="es-MX"/>
              </w:rPr>
              <w:t>24,339,083.42</w:t>
            </w:r>
          </w:p>
        </w:tc>
        <w:tc>
          <w:tcPr>
            <w:tcW w:w="1200" w:type="dxa"/>
            <w:tcBorders>
              <w:top w:val="nil"/>
              <w:left w:val="nil"/>
              <w:bottom w:val="single" w:sz="8" w:space="0" w:color="auto"/>
              <w:right w:val="single" w:sz="4" w:space="0" w:color="auto"/>
            </w:tcBorders>
            <w:shd w:val="clear" w:color="auto" w:fill="auto"/>
            <w:noWrap/>
            <w:vAlign w:val="center"/>
            <w:hideMark/>
          </w:tcPr>
          <w:p w14:paraId="558331B7" w14:textId="354DFE74" w:rsidR="00561198" w:rsidRPr="0034688E" w:rsidRDefault="00561198" w:rsidP="00D8782F">
            <w:pPr>
              <w:spacing w:after="0" w:line="240" w:lineRule="auto"/>
              <w:jc w:val="center"/>
              <w:rPr>
                <w:rFonts w:eastAsia="Times New Roman" w:cs="Arial"/>
                <w:color w:val="000000"/>
                <w:sz w:val="18"/>
                <w:szCs w:val="18"/>
                <w:lang w:val="es-MX" w:eastAsia="es-MX"/>
              </w:rPr>
            </w:pPr>
          </w:p>
        </w:tc>
        <w:tc>
          <w:tcPr>
            <w:tcW w:w="1180" w:type="dxa"/>
            <w:tcBorders>
              <w:top w:val="nil"/>
              <w:left w:val="nil"/>
              <w:bottom w:val="single" w:sz="8" w:space="0" w:color="auto"/>
              <w:right w:val="nil"/>
            </w:tcBorders>
            <w:shd w:val="clear" w:color="auto" w:fill="auto"/>
            <w:noWrap/>
            <w:vAlign w:val="center"/>
            <w:hideMark/>
          </w:tcPr>
          <w:p w14:paraId="25172202" w14:textId="77777777" w:rsidR="00561198" w:rsidRPr="0034688E" w:rsidRDefault="00561198" w:rsidP="00D8782F">
            <w:pPr>
              <w:spacing w:after="0" w:line="240" w:lineRule="auto"/>
              <w:jc w:val="center"/>
              <w:rPr>
                <w:rFonts w:eastAsia="Times New Roman" w:cs="Arial"/>
                <w:color w:val="000000"/>
                <w:sz w:val="18"/>
                <w:szCs w:val="18"/>
                <w:lang w:val="es-MX" w:eastAsia="es-MX"/>
              </w:rPr>
            </w:pPr>
            <w:r w:rsidRPr="0034688E">
              <w:rPr>
                <w:rFonts w:eastAsia="Times New Roman" w:cs="Arial"/>
                <w:color w:val="000000"/>
                <w:sz w:val="18"/>
                <w:szCs w:val="18"/>
                <w:lang w:val="es-MX" w:eastAsia="es-MX"/>
              </w:rPr>
              <w:t>0.34</w:t>
            </w:r>
          </w:p>
        </w:tc>
        <w:tc>
          <w:tcPr>
            <w:tcW w:w="1280" w:type="dxa"/>
            <w:tcBorders>
              <w:top w:val="nil"/>
              <w:left w:val="single" w:sz="4" w:space="0" w:color="auto"/>
              <w:bottom w:val="single" w:sz="8" w:space="0" w:color="auto"/>
              <w:right w:val="single" w:sz="4" w:space="0" w:color="auto"/>
            </w:tcBorders>
            <w:shd w:val="clear" w:color="auto" w:fill="auto"/>
            <w:noWrap/>
            <w:vAlign w:val="center"/>
            <w:hideMark/>
          </w:tcPr>
          <w:p w14:paraId="0380691E" w14:textId="77777777" w:rsidR="00561198" w:rsidRPr="0034688E" w:rsidRDefault="00561198" w:rsidP="00D8782F">
            <w:pPr>
              <w:spacing w:after="0" w:line="240" w:lineRule="auto"/>
              <w:jc w:val="center"/>
              <w:rPr>
                <w:rFonts w:eastAsia="Times New Roman" w:cs="Arial"/>
                <w:color w:val="000000"/>
                <w:sz w:val="18"/>
                <w:szCs w:val="18"/>
                <w:lang w:val="es-MX" w:eastAsia="es-MX"/>
              </w:rPr>
            </w:pPr>
            <w:r w:rsidRPr="0034688E">
              <w:rPr>
                <w:rFonts w:eastAsia="Times New Roman" w:cs="Arial"/>
                <w:color w:val="000000"/>
                <w:sz w:val="18"/>
                <w:szCs w:val="18"/>
                <w:lang w:val="es-MX" w:eastAsia="es-MX"/>
              </w:rPr>
              <w:t>0.93</w:t>
            </w:r>
          </w:p>
        </w:tc>
        <w:tc>
          <w:tcPr>
            <w:tcW w:w="1100" w:type="dxa"/>
            <w:tcBorders>
              <w:top w:val="nil"/>
              <w:left w:val="nil"/>
              <w:bottom w:val="single" w:sz="8" w:space="0" w:color="auto"/>
              <w:right w:val="single" w:sz="4" w:space="0" w:color="auto"/>
            </w:tcBorders>
            <w:shd w:val="clear" w:color="auto" w:fill="auto"/>
            <w:noWrap/>
            <w:vAlign w:val="center"/>
            <w:hideMark/>
          </w:tcPr>
          <w:p w14:paraId="704D54D3" w14:textId="77777777" w:rsidR="00561198" w:rsidRPr="0034688E" w:rsidRDefault="00561198" w:rsidP="00D8782F">
            <w:pPr>
              <w:spacing w:after="0" w:line="240" w:lineRule="auto"/>
              <w:jc w:val="center"/>
              <w:rPr>
                <w:rFonts w:eastAsia="Times New Roman" w:cs="Arial"/>
                <w:color w:val="FF0000"/>
                <w:sz w:val="18"/>
                <w:szCs w:val="18"/>
                <w:lang w:val="es-MX" w:eastAsia="es-MX"/>
              </w:rPr>
            </w:pPr>
            <w:r w:rsidRPr="0034688E">
              <w:rPr>
                <w:rFonts w:eastAsia="Times New Roman" w:cs="Arial"/>
                <w:color w:val="FF0000"/>
                <w:sz w:val="18"/>
                <w:szCs w:val="18"/>
                <w:lang w:val="es-MX" w:eastAsia="es-MX"/>
              </w:rPr>
              <w:t>0.93</w:t>
            </w:r>
          </w:p>
        </w:tc>
        <w:tc>
          <w:tcPr>
            <w:tcW w:w="1480" w:type="dxa"/>
            <w:tcBorders>
              <w:top w:val="nil"/>
              <w:left w:val="nil"/>
              <w:bottom w:val="single" w:sz="8" w:space="0" w:color="auto"/>
              <w:right w:val="single" w:sz="4" w:space="0" w:color="auto"/>
            </w:tcBorders>
            <w:shd w:val="clear" w:color="auto" w:fill="auto"/>
            <w:noWrap/>
            <w:vAlign w:val="center"/>
            <w:hideMark/>
          </w:tcPr>
          <w:p w14:paraId="61BC13F1" w14:textId="0C276AFB" w:rsidR="00561198" w:rsidRPr="0034688E" w:rsidRDefault="00561198" w:rsidP="00D8782F">
            <w:pPr>
              <w:spacing w:after="0" w:line="240" w:lineRule="auto"/>
              <w:jc w:val="center"/>
              <w:rPr>
                <w:rFonts w:eastAsia="Times New Roman" w:cs="Arial"/>
                <w:color w:val="000000"/>
                <w:sz w:val="18"/>
                <w:szCs w:val="18"/>
                <w:lang w:val="es-MX" w:eastAsia="es-MX"/>
              </w:rPr>
            </w:pPr>
          </w:p>
        </w:tc>
        <w:tc>
          <w:tcPr>
            <w:tcW w:w="1580" w:type="dxa"/>
            <w:tcBorders>
              <w:top w:val="nil"/>
              <w:left w:val="nil"/>
              <w:bottom w:val="single" w:sz="8" w:space="0" w:color="auto"/>
              <w:right w:val="single" w:sz="4" w:space="0" w:color="auto"/>
            </w:tcBorders>
            <w:shd w:val="clear" w:color="auto" w:fill="auto"/>
            <w:noWrap/>
            <w:vAlign w:val="center"/>
            <w:hideMark/>
          </w:tcPr>
          <w:p w14:paraId="0755F6F8" w14:textId="1FC8A0CE" w:rsidR="00561198" w:rsidRPr="0034688E" w:rsidRDefault="00561198" w:rsidP="00D8782F">
            <w:pPr>
              <w:spacing w:after="0" w:line="240" w:lineRule="auto"/>
              <w:jc w:val="center"/>
              <w:rPr>
                <w:rFonts w:eastAsia="Times New Roman" w:cs="Arial"/>
                <w:color w:val="FF0000"/>
                <w:sz w:val="18"/>
                <w:szCs w:val="18"/>
                <w:lang w:val="es-MX" w:eastAsia="es-MX"/>
              </w:rPr>
            </w:pPr>
            <w:r w:rsidRPr="0034688E">
              <w:rPr>
                <w:rFonts w:eastAsia="Times New Roman" w:cs="Arial"/>
                <w:color w:val="FF0000"/>
                <w:sz w:val="18"/>
                <w:szCs w:val="18"/>
                <w:lang w:val="es-MX" w:eastAsia="es-MX"/>
              </w:rPr>
              <w:t>1.</w:t>
            </w:r>
            <w:r w:rsidR="004E719C">
              <w:rPr>
                <w:rFonts w:eastAsia="Times New Roman" w:cs="Arial"/>
                <w:color w:val="FF0000"/>
                <w:sz w:val="18"/>
                <w:szCs w:val="18"/>
                <w:lang w:val="es-MX" w:eastAsia="es-MX"/>
              </w:rPr>
              <w:t>4</w:t>
            </w:r>
            <w:r w:rsidR="00442601">
              <w:rPr>
                <w:rFonts w:eastAsia="Times New Roman" w:cs="Arial"/>
                <w:color w:val="FF0000"/>
                <w:sz w:val="18"/>
                <w:szCs w:val="18"/>
                <w:lang w:val="es-MX" w:eastAsia="es-MX"/>
              </w:rPr>
              <w:t>9</w:t>
            </w:r>
          </w:p>
        </w:tc>
      </w:tr>
      <w:tr w:rsidR="00561198" w:rsidRPr="0034688E" w14:paraId="221E77DE" w14:textId="77777777" w:rsidTr="00D8782F">
        <w:trPr>
          <w:trHeight w:val="255"/>
          <w:jc w:val="center"/>
        </w:trPr>
        <w:tc>
          <w:tcPr>
            <w:tcW w:w="311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43A987" w14:textId="77777777" w:rsidR="00561198" w:rsidRPr="0034688E" w:rsidRDefault="00561198" w:rsidP="00D8782F">
            <w:pPr>
              <w:spacing w:after="0" w:line="240" w:lineRule="auto"/>
              <w:jc w:val="left"/>
              <w:rPr>
                <w:rFonts w:eastAsia="Times New Roman" w:cs="Arial"/>
                <w:color w:val="000000"/>
                <w:sz w:val="18"/>
                <w:szCs w:val="18"/>
                <w:lang w:val="es-MX" w:eastAsia="es-MX"/>
              </w:rPr>
            </w:pPr>
            <w:r w:rsidRPr="0034688E">
              <w:rPr>
                <w:rFonts w:eastAsia="Times New Roman" w:cs="Arial"/>
                <w:color w:val="000000"/>
                <w:sz w:val="18"/>
                <w:szCs w:val="18"/>
                <w:lang w:val="es-MX" w:eastAsia="es-MX"/>
              </w:rPr>
              <w:t>Selene</w:t>
            </w:r>
          </w:p>
        </w:tc>
        <w:tc>
          <w:tcPr>
            <w:tcW w:w="1504" w:type="dxa"/>
            <w:tcBorders>
              <w:top w:val="nil"/>
              <w:left w:val="nil"/>
              <w:bottom w:val="single" w:sz="8" w:space="0" w:color="auto"/>
              <w:right w:val="single" w:sz="4" w:space="0" w:color="auto"/>
            </w:tcBorders>
            <w:shd w:val="clear" w:color="auto" w:fill="auto"/>
            <w:noWrap/>
            <w:vAlign w:val="center"/>
            <w:hideMark/>
          </w:tcPr>
          <w:p w14:paraId="46CB7610" w14:textId="77777777" w:rsidR="00561198" w:rsidRPr="0034688E" w:rsidRDefault="00561198" w:rsidP="00D8782F">
            <w:pPr>
              <w:spacing w:after="0" w:line="240" w:lineRule="auto"/>
              <w:jc w:val="right"/>
              <w:rPr>
                <w:rFonts w:eastAsia="Times New Roman" w:cs="Arial"/>
                <w:color w:val="000000"/>
                <w:sz w:val="18"/>
                <w:szCs w:val="18"/>
                <w:lang w:val="es-MX" w:eastAsia="es-MX"/>
              </w:rPr>
            </w:pPr>
            <w:r w:rsidRPr="0034688E">
              <w:rPr>
                <w:rFonts w:eastAsia="Times New Roman" w:cs="Arial"/>
                <w:color w:val="000000"/>
                <w:sz w:val="18"/>
                <w:szCs w:val="18"/>
                <w:lang w:val="es-MX" w:eastAsia="es-MX"/>
              </w:rPr>
              <w:t>30,000,000.00</w:t>
            </w:r>
          </w:p>
        </w:tc>
        <w:tc>
          <w:tcPr>
            <w:tcW w:w="1200" w:type="dxa"/>
            <w:tcBorders>
              <w:top w:val="nil"/>
              <w:left w:val="nil"/>
              <w:bottom w:val="single" w:sz="8" w:space="0" w:color="auto"/>
              <w:right w:val="single" w:sz="4" w:space="0" w:color="auto"/>
            </w:tcBorders>
            <w:shd w:val="clear" w:color="auto" w:fill="auto"/>
            <w:noWrap/>
            <w:vAlign w:val="center"/>
            <w:hideMark/>
          </w:tcPr>
          <w:p w14:paraId="067D0B5F" w14:textId="77777777" w:rsidR="00561198" w:rsidRPr="0034688E" w:rsidRDefault="00561198" w:rsidP="00D8782F">
            <w:pPr>
              <w:spacing w:after="0" w:line="240" w:lineRule="auto"/>
              <w:jc w:val="center"/>
              <w:rPr>
                <w:rFonts w:eastAsia="Times New Roman" w:cs="Arial"/>
                <w:color w:val="000000"/>
                <w:sz w:val="18"/>
                <w:szCs w:val="18"/>
                <w:lang w:val="es-MX" w:eastAsia="es-MX"/>
              </w:rPr>
            </w:pPr>
            <w:r w:rsidRPr="0034688E">
              <w:rPr>
                <w:rFonts w:eastAsia="Times New Roman" w:cs="Arial"/>
                <w:color w:val="000000"/>
                <w:sz w:val="18"/>
                <w:szCs w:val="18"/>
                <w:lang w:val="es-MX" w:eastAsia="es-MX"/>
              </w:rPr>
              <w:t>1.54</w:t>
            </w:r>
          </w:p>
        </w:tc>
        <w:tc>
          <w:tcPr>
            <w:tcW w:w="1180" w:type="dxa"/>
            <w:tcBorders>
              <w:top w:val="nil"/>
              <w:left w:val="nil"/>
              <w:bottom w:val="single" w:sz="8" w:space="0" w:color="auto"/>
              <w:right w:val="nil"/>
            </w:tcBorders>
            <w:shd w:val="clear" w:color="auto" w:fill="auto"/>
            <w:noWrap/>
            <w:vAlign w:val="center"/>
            <w:hideMark/>
          </w:tcPr>
          <w:p w14:paraId="062A00E6" w14:textId="77777777" w:rsidR="00561198" w:rsidRPr="0034688E" w:rsidRDefault="00561198" w:rsidP="00D8782F">
            <w:pPr>
              <w:spacing w:after="0" w:line="240" w:lineRule="auto"/>
              <w:jc w:val="center"/>
              <w:rPr>
                <w:rFonts w:eastAsia="Times New Roman" w:cs="Arial"/>
                <w:color w:val="000000"/>
                <w:sz w:val="18"/>
                <w:szCs w:val="18"/>
                <w:lang w:val="es-MX" w:eastAsia="es-MX"/>
              </w:rPr>
            </w:pPr>
            <w:r w:rsidRPr="0034688E">
              <w:rPr>
                <w:rFonts w:eastAsia="Times New Roman" w:cs="Arial"/>
                <w:color w:val="000000"/>
                <w:sz w:val="18"/>
                <w:szCs w:val="18"/>
                <w:lang w:val="es-MX" w:eastAsia="es-MX"/>
              </w:rPr>
              <w:t>7.96</w:t>
            </w:r>
          </w:p>
        </w:tc>
        <w:tc>
          <w:tcPr>
            <w:tcW w:w="1280" w:type="dxa"/>
            <w:tcBorders>
              <w:top w:val="nil"/>
              <w:left w:val="single" w:sz="4" w:space="0" w:color="auto"/>
              <w:bottom w:val="single" w:sz="8" w:space="0" w:color="auto"/>
              <w:right w:val="single" w:sz="4" w:space="0" w:color="auto"/>
            </w:tcBorders>
            <w:shd w:val="clear" w:color="auto" w:fill="auto"/>
            <w:noWrap/>
            <w:vAlign w:val="center"/>
            <w:hideMark/>
          </w:tcPr>
          <w:p w14:paraId="147132AD" w14:textId="77777777" w:rsidR="00561198" w:rsidRPr="0034688E" w:rsidRDefault="00561198" w:rsidP="00D8782F">
            <w:pPr>
              <w:spacing w:after="0" w:line="240" w:lineRule="auto"/>
              <w:jc w:val="center"/>
              <w:rPr>
                <w:rFonts w:eastAsia="Times New Roman" w:cs="Arial"/>
                <w:color w:val="000000"/>
                <w:sz w:val="18"/>
                <w:szCs w:val="18"/>
                <w:lang w:val="es-MX" w:eastAsia="es-MX"/>
              </w:rPr>
            </w:pPr>
            <w:r w:rsidRPr="0034688E">
              <w:rPr>
                <w:rFonts w:eastAsia="Times New Roman" w:cs="Arial"/>
                <w:color w:val="000000"/>
                <w:sz w:val="18"/>
                <w:szCs w:val="18"/>
                <w:lang w:val="es-MX" w:eastAsia="es-MX"/>
              </w:rPr>
              <w:t>8.98</w:t>
            </w:r>
          </w:p>
        </w:tc>
        <w:tc>
          <w:tcPr>
            <w:tcW w:w="1100" w:type="dxa"/>
            <w:tcBorders>
              <w:top w:val="nil"/>
              <w:left w:val="nil"/>
              <w:bottom w:val="single" w:sz="8" w:space="0" w:color="auto"/>
              <w:right w:val="single" w:sz="4" w:space="0" w:color="auto"/>
            </w:tcBorders>
            <w:shd w:val="clear" w:color="auto" w:fill="auto"/>
            <w:noWrap/>
            <w:vAlign w:val="center"/>
            <w:hideMark/>
          </w:tcPr>
          <w:p w14:paraId="55B1D663" w14:textId="77777777" w:rsidR="00561198" w:rsidRPr="0034688E" w:rsidRDefault="00561198" w:rsidP="00D8782F">
            <w:pPr>
              <w:spacing w:after="0" w:line="240" w:lineRule="auto"/>
              <w:jc w:val="center"/>
              <w:rPr>
                <w:rFonts w:eastAsia="Times New Roman" w:cs="Arial"/>
                <w:color w:val="000000"/>
                <w:sz w:val="18"/>
                <w:szCs w:val="18"/>
                <w:lang w:val="es-MX" w:eastAsia="es-MX"/>
              </w:rPr>
            </w:pPr>
            <w:r w:rsidRPr="0034688E">
              <w:rPr>
                <w:rFonts w:eastAsia="Times New Roman" w:cs="Arial"/>
                <w:color w:val="000000"/>
                <w:sz w:val="18"/>
                <w:szCs w:val="18"/>
                <w:lang w:val="es-MX" w:eastAsia="es-MX"/>
              </w:rPr>
              <w:t>10.52</w:t>
            </w:r>
          </w:p>
        </w:tc>
        <w:tc>
          <w:tcPr>
            <w:tcW w:w="1480" w:type="dxa"/>
            <w:tcBorders>
              <w:top w:val="nil"/>
              <w:left w:val="nil"/>
              <w:bottom w:val="single" w:sz="8" w:space="0" w:color="auto"/>
              <w:right w:val="single" w:sz="4" w:space="0" w:color="auto"/>
            </w:tcBorders>
            <w:shd w:val="clear" w:color="auto" w:fill="auto"/>
            <w:noWrap/>
            <w:vAlign w:val="center"/>
            <w:hideMark/>
          </w:tcPr>
          <w:p w14:paraId="227A6F01" w14:textId="77777777" w:rsidR="00561198" w:rsidRPr="0034688E" w:rsidRDefault="00561198" w:rsidP="00D8782F">
            <w:pPr>
              <w:spacing w:after="0" w:line="240" w:lineRule="auto"/>
              <w:jc w:val="center"/>
              <w:rPr>
                <w:rFonts w:eastAsia="Times New Roman" w:cs="Arial"/>
                <w:color w:val="000000"/>
                <w:sz w:val="18"/>
                <w:szCs w:val="18"/>
                <w:lang w:val="es-MX" w:eastAsia="es-MX"/>
              </w:rPr>
            </w:pPr>
            <w:r w:rsidRPr="0034688E">
              <w:rPr>
                <w:rFonts w:eastAsia="Times New Roman" w:cs="Arial"/>
                <w:color w:val="000000"/>
                <w:sz w:val="18"/>
                <w:szCs w:val="18"/>
                <w:lang w:val="es-MX" w:eastAsia="es-MX"/>
              </w:rPr>
              <w:t>8.74</w:t>
            </w:r>
          </w:p>
        </w:tc>
        <w:tc>
          <w:tcPr>
            <w:tcW w:w="1580" w:type="dxa"/>
            <w:tcBorders>
              <w:top w:val="nil"/>
              <w:left w:val="nil"/>
              <w:bottom w:val="single" w:sz="8" w:space="0" w:color="auto"/>
              <w:right w:val="single" w:sz="4" w:space="0" w:color="auto"/>
            </w:tcBorders>
            <w:shd w:val="clear" w:color="auto" w:fill="auto"/>
            <w:noWrap/>
            <w:vAlign w:val="center"/>
            <w:hideMark/>
          </w:tcPr>
          <w:p w14:paraId="4E014770" w14:textId="3A4C902D" w:rsidR="00561198" w:rsidRPr="0034688E" w:rsidRDefault="00561198" w:rsidP="00D8782F">
            <w:pPr>
              <w:spacing w:after="0" w:line="240" w:lineRule="auto"/>
              <w:jc w:val="center"/>
              <w:rPr>
                <w:rFonts w:eastAsia="Times New Roman" w:cs="Arial"/>
                <w:color w:val="000000"/>
                <w:sz w:val="18"/>
                <w:szCs w:val="18"/>
                <w:lang w:val="es-MX" w:eastAsia="es-MX"/>
              </w:rPr>
            </w:pPr>
            <w:r w:rsidRPr="0034688E">
              <w:rPr>
                <w:rFonts w:eastAsia="Times New Roman" w:cs="Arial"/>
                <w:color w:val="000000"/>
                <w:sz w:val="18"/>
                <w:szCs w:val="18"/>
                <w:lang w:val="es-MX" w:eastAsia="es-MX"/>
              </w:rPr>
              <w:t>1</w:t>
            </w:r>
            <w:r w:rsidR="004E719C">
              <w:rPr>
                <w:rFonts w:eastAsia="Times New Roman" w:cs="Arial"/>
                <w:color w:val="000000"/>
                <w:sz w:val="18"/>
                <w:szCs w:val="18"/>
                <w:lang w:val="es-MX" w:eastAsia="es-MX"/>
              </w:rPr>
              <w:t>6.79</w:t>
            </w:r>
          </w:p>
        </w:tc>
      </w:tr>
    </w:tbl>
    <w:p w14:paraId="3A25451B" w14:textId="28B464F7" w:rsidR="00561198" w:rsidRDefault="00561198" w:rsidP="005F5238"/>
    <w:p w14:paraId="2B922429" w14:textId="4E5F5819" w:rsidR="003E08F3" w:rsidRDefault="003E08F3" w:rsidP="005F5238">
      <w:r>
        <w:t>Nota: Los costos de la Caldera no incluyen extracción debido a que se alimenta de un ramal de varios pozos, que no son operador por el SACMEX.</w:t>
      </w:r>
    </w:p>
    <w:p w14:paraId="46A6E5CE" w14:textId="77777777" w:rsidR="005F5238" w:rsidRDefault="005F5238" w:rsidP="005F5238"/>
    <w:p w14:paraId="0BCAE243" w14:textId="77777777" w:rsidR="005F5238" w:rsidRDefault="005F5238" w:rsidP="005F5238">
      <w:pPr>
        <w:sectPr w:rsidR="005F5238" w:rsidSect="00430EF5">
          <w:pgSz w:w="15840" w:h="12240" w:orient="landscape"/>
          <w:pgMar w:top="1418" w:right="1417" w:bottom="1418" w:left="1417" w:header="567" w:footer="567" w:gutter="0"/>
          <w:pgNumType w:chapStyle="1"/>
          <w:cols w:space="708"/>
          <w:docGrid w:linePitch="326"/>
        </w:sectPr>
      </w:pPr>
    </w:p>
    <w:p w14:paraId="0156D054" w14:textId="7EEABDC3" w:rsidR="005F5238" w:rsidRDefault="008B441D" w:rsidP="008B441D">
      <w:pPr>
        <w:jc w:val="center"/>
      </w:pPr>
      <w:r>
        <w:rPr>
          <w:noProof/>
          <w:lang w:val="es-MX" w:eastAsia="es-MX"/>
        </w:rPr>
        <w:drawing>
          <wp:inline distT="0" distB="0" distL="0" distR="0" wp14:anchorId="2D616EE7" wp14:editId="3796BCE1">
            <wp:extent cx="5017135" cy="3688715"/>
            <wp:effectExtent l="0" t="0" r="0" b="698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017135" cy="3688715"/>
                    </a:xfrm>
                    <a:prstGeom prst="rect">
                      <a:avLst/>
                    </a:prstGeom>
                    <a:noFill/>
                  </pic:spPr>
                </pic:pic>
              </a:graphicData>
            </a:graphic>
          </wp:inline>
        </w:drawing>
      </w:r>
    </w:p>
    <w:p w14:paraId="0E7EE784" w14:textId="77777777" w:rsidR="00604B3C" w:rsidRDefault="00604B3C" w:rsidP="008B441D">
      <w:pPr>
        <w:jc w:val="center"/>
      </w:pPr>
    </w:p>
    <w:p w14:paraId="06C6EFE9" w14:textId="2DB8F46C" w:rsidR="005F5238" w:rsidRDefault="00274201" w:rsidP="008B441D">
      <w:pPr>
        <w:jc w:val="center"/>
      </w:pPr>
      <w:r>
        <w:rPr>
          <w:noProof/>
          <w:lang w:val="es-MX" w:eastAsia="es-MX"/>
        </w:rPr>
        <w:drawing>
          <wp:inline distT="0" distB="0" distL="0" distR="0" wp14:anchorId="424AEBB2" wp14:editId="1819B81D">
            <wp:extent cx="5053965" cy="3688715"/>
            <wp:effectExtent l="0" t="0" r="0" b="6985"/>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053965" cy="3688715"/>
                    </a:xfrm>
                    <a:prstGeom prst="rect">
                      <a:avLst/>
                    </a:prstGeom>
                    <a:noFill/>
                  </pic:spPr>
                </pic:pic>
              </a:graphicData>
            </a:graphic>
          </wp:inline>
        </w:drawing>
      </w:r>
    </w:p>
    <w:p w14:paraId="0E990263" w14:textId="3584683A" w:rsidR="005F5238" w:rsidRDefault="00FE1C20" w:rsidP="00FE1C20">
      <w:pPr>
        <w:jc w:val="center"/>
      </w:pPr>
      <w:r>
        <w:rPr>
          <w:noProof/>
          <w:lang w:val="es-MX" w:eastAsia="es-MX"/>
        </w:rPr>
        <w:drawing>
          <wp:inline distT="0" distB="0" distL="0" distR="0" wp14:anchorId="5704EDA6" wp14:editId="538CC894">
            <wp:extent cx="4978836" cy="3714750"/>
            <wp:effectExtent l="0" t="0" r="0" b="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979272" cy="3715075"/>
                    </a:xfrm>
                    <a:prstGeom prst="rect">
                      <a:avLst/>
                    </a:prstGeom>
                    <a:noFill/>
                  </pic:spPr>
                </pic:pic>
              </a:graphicData>
            </a:graphic>
          </wp:inline>
        </w:drawing>
      </w:r>
    </w:p>
    <w:p w14:paraId="339F5888" w14:textId="77777777" w:rsidR="00604B3C" w:rsidRDefault="00604B3C" w:rsidP="00FE1C20">
      <w:pPr>
        <w:jc w:val="center"/>
      </w:pPr>
    </w:p>
    <w:p w14:paraId="73566BA3" w14:textId="4C645C14" w:rsidR="005F5238" w:rsidRDefault="00545D24" w:rsidP="00545D24">
      <w:pPr>
        <w:jc w:val="center"/>
      </w:pPr>
      <w:r>
        <w:rPr>
          <w:noProof/>
          <w:lang w:val="es-MX" w:eastAsia="es-MX"/>
        </w:rPr>
        <w:drawing>
          <wp:inline distT="0" distB="0" distL="0" distR="0" wp14:anchorId="66B2EB0B" wp14:editId="22BC2071">
            <wp:extent cx="4888865" cy="3616496"/>
            <wp:effectExtent l="0" t="0" r="6985" b="3175"/>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890606" cy="3617784"/>
                    </a:xfrm>
                    <a:prstGeom prst="rect">
                      <a:avLst/>
                    </a:prstGeom>
                    <a:noFill/>
                  </pic:spPr>
                </pic:pic>
              </a:graphicData>
            </a:graphic>
          </wp:inline>
        </w:drawing>
      </w:r>
    </w:p>
    <w:p w14:paraId="535EEB71" w14:textId="1124BB1E" w:rsidR="00076078" w:rsidRDefault="00076078" w:rsidP="00306167">
      <w:pPr>
        <w:pStyle w:val="Descripcin"/>
      </w:pPr>
    </w:p>
    <w:p w14:paraId="6344DD66" w14:textId="530A6D12" w:rsidR="00306167" w:rsidRDefault="00BD2B2A" w:rsidP="00306167">
      <w:pPr>
        <w:jc w:val="center"/>
      </w:pPr>
      <w:r>
        <w:rPr>
          <w:noProof/>
          <w:lang w:val="es-MX" w:eastAsia="es-MX"/>
        </w:rPr>
        <w:drawing>
          <wp:inline distT="0" distB="0" distL="0" distR="0" wp14:anchorId="11F8651B" wp14:editId="2FD9D699">
            <wp:extent cx="5017135" cy="3688715"/>
            <wp:effectExtent l="0" t="0" r="0" b="6985"/>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017135" cy="3688715"/>
                    </a:xfrm>
                    <a:prstGeom prst="rect">
                      <a:avLst/>
                    </a:prstGeom>
                    <a:noFill/>
                  </pic:spPr>
                </pic:pic>
              </a:graphicData>
            </a:graphic>
          </wp:inline>
        </w:drawing>
      </w:r>
    </w:p>
    <w:p w14:paraId="4E3D8FE3" w14:textId="70BDCE7A" w:rsidR="00306167" w:rsidRDefault="00306167" w:rsidP="00306167"/>
    <w:p w14:paraId="3CA7057F" w14:textId="086C1362" w:rsidR="001A024E" w:rsidRDefault="00BD2B2A" w:rsidP="001A024E">
      <w:pPr>
        <w:jc w:val="center"/>
      </w:pPr>
      <w:r>
        <w:rPr>
          <w:noProof/>
          <w:lang w:val="es-MX" w:eastAsia="es-MX"/>
        </w:rPr>
        <w:drawing>
          <wp:inline distT="0" distB="0" distL="0" distR="0" wp14:anchorId="76B4BD30" wp14:editId="149DE522">
            <wp:extent cx="5170170" cy="3688715"/>
            <wp:effectExtent l="0" t="0" r="0" b="6985"/>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170170" cy="3688715"/>
                    </a:xfrm>
                    <a:prstGeom prst="rect">
                      <a:avLst/>
                    </a:prstGeom>
                    <a:noFill/>
                  </pic:spPr>
                </pic:pic>
              </a:graphicData>
            </a:graphic>
          </wp:inline>
        </w:drawing>
      </w:r>
    </w:p>
    <w:p w14:paraId="40565DD8" w14:textId="77777777" w:rsidR="00604B3C" w:rsidRDefault="00604B3C" w:rsidP="00604B3C">
      <w:pPr>
        <w:pStyle w:val="Descripcin"/>
      </w:pPr>
      <w:r>
        <w:rPr>
          <w:noProof/>
          <w:lang w:val="es-MX" w:eastAsia="es-MX"/>
        </w:rPr>
        <w:drawing>
          <wp:inline distT="0" distB="0" distL="0" distR="0" wp14:anchorId="598A8E2A" wp14:editId="337CC656">
            <wp:extent cx="5066030" cy="3749675"/>
            <wp:effectExtent l="0" t="0" r="1270" b="3175"/>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066030" cy="3749675"/>
                    </a:xfrm>
                    <a:prstGeom prst="rect">
                      <a:avLst/>
                    </a:prstGeom>
                    <a:noFill/>
                  </pic:spPr>
                </pic:pic>
              </a:graphicData>
            </a:graphic>
          </wp:inline>
        </w:drawing>
      </w:r>
    </w:p>
    <w:p w14:paraId="4C5AFC36" w14:textId="77777777" w:rsidR="00604B3C" w:rsidRDefault="00604B3C" w:rsidP="00604B3C">
      <w:pPr>
        <w:pStyle w:val="Descripcin"/>
      </w:pPr>
    </w:p>
    <w:p w14:paraId="024ECB43" w14:textId="77777777" w:rsidR="00306167" w:rsidRPr="00306167" w:rsidRDefault="00306167" w:rsidP="00306167"/>
    <w:p w14:paraId="73EA8AEA" w14:textId="11BF7B72" w:rsidR="005F5238" w:rsidRDefault="005F5238" w:rsidP="009C5281"/>
    <w:p w14:paraId="1E5231EB" w14:textId="77777777" w:rsidR="0059754E" w:rsidRDefault="0059754E" w:rsidP="005915DE">
      <w:pPr>
        <w:sectPr w:rsidR="0059754E" w:rsidSect="00430EF5">
          <w:pgSz w:w="12240" w:h="15840"/>
          <w:pgMar w:top="1417" w:right="1418" w:bottom="1417" w:left="1418" w:header="567" w:footer="567" w:gutter="0"/>
          <w:pgNumType w:chapStyle="1"/>
          <w:cols w:space="708"/>
          <w:docGrid w:linePitch="326"/>
        </w:sectPr>
      </w:pPr>
    </w:p>
    <w:p w14:paraId="31505F1C" w14:textId="1457E39E" w:rsidR="00121DA4" w:rsidRDefault="00121DA4" w:rsidP="00121DA4">
      <w:pPr>
        <w:pStyle w:val="Ttulo1"/>
      </w:pPr>
      <w:bookmarkStart w:id="188" w:name="_Toc28360514"/>
      <w:bookmarkStart w:id="189" w:name="_Toc39508755"/>
      <w:r>
        <w:t>Términos de referencia técnicos para la licitación de los proyectos ejecutivos de modificación o rehabilitación de las plantas potabilizadoras.</w:t>
      </w:r>
      <w:bookmarkEnd w:id="172"/>
      <w:bookmarkEnd w:id="188"/>
      <w:bookmarkEnd w:id="189"/>
    </w:p>
    <w:p w14:paraId="64DD136F" w14:textId="64701BB0" w:rsidR="00121DA4" w:rsidRDefault="00121DA4" w:rsidP="00121DA4">
      <w:r>
        <w:t>Con base en el proyecto funcional se elaboraron los términos técnicos de referencia para complementar las bases de concurso del Sistema de Aguas de la Ciudad de México para la contratación de los proyectos ejecutivos y la rehabilitación de cada una de las plantas potabilizadoras.</w:t>
      </w:r>
      <w:r w:rsidR="00F32A3B">
        <w:t xml:space="preserve"> </w:t>
      </w:r>
      <w:r w:rsidR="005E465C">
        <w:t>Los términos de referencia para cada una de las plantas se encuentran en su anexo correspondiente, el contenido de estos documentos es</w:t>
      </w:r>
      <w:r>
        <w:t>:</w:t>
      </w:r>
    </w:p>
    <w:p w14:paraId="4C680D82" w14:textId="6485C5ED" w:rsidR="00440219" w:rsidRDefault="00440219" w:rsidP="00440219">
      <w:r>
        <w:t>ANTECEDENTES.</w:t>
      </w:r>
    </w:p>
    <w:p w14:paraId="4EDB02C0" w14:textId="7B0704BD" w:rsidR="00440219" w:rsidRDefault="00440219" w:rsidP="00440219">
      <w:r>
        <w:t>OBJETIVO GENERAL.</w:t>
      </w:r>
    </w:p>
    <w:p w14:paraId="43056760" w14:textId="574DB939" w:rsidR="00440219" w:rsidRDefault="00440219" w:rsidP="00440219">
      <w:r>
        <w:t>ALCANCE DE LOS TRABAJOS.</w:t>
      </w:r>
    </w:p>
    <w:p w14:paraId="415BAFBB" w14:textId="5BC7B591" w:rsidR="00440219" w:rsidRDefault="00440219" w:rsidP="00440219">
      <w:r>
        <w:t>ANTEPROYECTO.</w:t>
      </w:r>
    </w:p>
    <w:p w14:paraId="75717B50" w14:textId="178D712B" w:rsidR="00440219" w:rsidRDefault="00440219" w:rsidP="00440219">
      <w:pPr>
        <w:ind w:left="284"/>
      </w:pPr>
      <w:r>
        <w:t>Descripción.</w:t>
      </w:r>
    </w:p>
    <w:p w14:paraId="1D9498DC" w14:textId="283B2AE8" w:rsidR="00440219" w:rsidRDefault="00440219" w:rsidP="00440219">
      <w:pPr>
        <w:ind w:left="284"/>
      </w:pPr>
      <w:r>
        <w:t>Contenido.</w:t>
      </w:r>
      <w:r>
        <w:tab/>
      </w:r>
    </w:p>
    <w:p w14:paraId="68B8FFDE" w14:textId="60042EBB" w:rsidR="00440219" w:rsidRDefault="00440219" w:rsidP="00440219">
      <w:r>
        <w:t>EVALUACIÓN DE LA PROPUESTA.</w:t>
      </w:r>
    </w:p>
    <w:p w14:paraId="1C3CE096" w14:textId="1B819819" w:rsidR="00440219" w:rsidRDefault="00440219" w:rsidP="00440219">
      <w:pPr>
        <w:ind w:left="284"/>
      </w:pPr>
      <w:r>
        <w:t>Programa de ejecución de los trabajos.</w:t>
      </w:r>
    </w:p>
    <w:p w14:paraId="66809469" w14:textId="55B4BA97" w:rsidR="00440219" w:rsidRDefault="00440219" w:rsidP="00440219">
      <w:pPr>
        <w:ind w:left="284"/>
      </w:pPr>
      <w:r>
        <w:t>Plazo de ejecución de los trabajos.</w:t>
      </w:r>
    </w:p>
    <w:p w14:paraId="6DCA69A4" w14:textId="2D037970" w:rsidR="00440219" w:rsidRDefault="00440219" w:rsidP="00440219">
      <w:pPr>
        <w:ind w:left="284"/>
      </w:pPr>
      <w:r>
        <w:t>Esquema de la Propuesta Económica.</w:t>
      </w:r>
    </w:p>
    <w:p w14:paraId="0943AF31" w14:textId="3D278EC1" w:rsidR="00440219" w:rsidRDefault="00440219" w:rsidP="00440219">
      <w:pPr>
        <w:ind w:left="284"/>
      </w:pPr>
      <w:r>
        <w:t>Catálogo de actividades.</w:t>
      </w:r>
    </w:p>
    <w:p w14:paraId="04A4B2F6" w14:textId="319C53C9" w:rsidR="00440219" w:rsidRDefault="00440219" w:rsidP="00440219">
      <w:pPr>
        <w:ind w:left="284"/>
      </w:pPr>
      <w:r>
        <w:t>Calendario de trabajo.</w:t>
      </w:r>
      <w:r>
        <w:tab/>
      </w:r>
    </w:p>
    <w:p w14:paraId="3D7237C5" w14:textId="5F654F0B" w:rsidR="00440219" w:rsidRDefault="00440219" w:rsidP="00440219">
      <w:r>
        <w:t>PROYECTO INTEGRAL PARA LA REHABILITACIÓN DE LA PLANTA POTABILIZADORA.</w:t>
      </w:r>
    </w:p>
    <w:p w14:paraId="61D26771" w14:textId="4C96335C" w:rsidR="00440219" w:rsidRDefault="00440219" w:rsidP="00F32A3B">
      <w:pPr>
        <w:ind w:left="284"/>
      </w:pPr>
      <w:r>
        <w:t>Normas de ejecución de los trabajos.</w:t>
      </w:r>
    </w:p>
    <w:p w14:paraId="5FD742F3" w14:textId="393D2C82" w:rsidR="00440219" w:rsidRDefault="00440219" w:rsidP="00F32A3B">
      <w:pPr>
        <w:ind w:left="284"/>
      </w:pPr>
      <w:r>
        <w:t>Recopilación, análisis y evaluación de la información.</w:t>
      </w:r>
    </w:p>
    <w:p w14:paraId="60304981" w14:textId="04FB0187" w:rsidR="00440219" w:rsidRDefault="00440219" w:rsidP="00F32A3B">
      <w:pPr>
        <w:ind w:left="284"/>
      </w:pPr>
      <w:r>
        <w:t xml:space="preserve">Contenido del proyecto detallado </w:t>
      </w:r>
    </w:p>
    <w:p w14:paraId="3780C2EA" w14:textId="324B9B33" w:rsidR="00440219" w:rsidRDefault="00440219" w:rsidP="00F32A3B">
      <w:pPr>
        <w:ind w:left="284"/>
      </w:pPr>
      <w:r>
        <w:t>Estudios preliminares</w:t>
      </w:r>
    </w:p>
    <w:p w14:paraId="61C257CF" w14:textId="198DCD12" w:rsidR="00440219" w:rsidRDefault="00440219" w:rsidP="00F32A3B">
      <w:pPr>
        <w:ind w:left="284"/>
      </w:pPr>
      <w:r>
        <w:t>Diseño Ejecutivo.</w:t>
      </w:r>
    </w:p>
    <w:p w14:paraId="77AF8101" w14:textId="7000E156" w:rsidR="00440219" w:rsidRDefault="00440219" w:rsidP="00F32A3B">
      <w:pPr>
        <w:ind w:left="284"/>
      </w:pPr>
      <w:r>
        <w:t>Manual de operación y mantenimiento.</w:t>
      </w:r>
    </w:p>
    <w:p w14:paraId="22F4F748" w14:textId="6CD18A1D" w:rsidR="00440219" w:rsidRDefault="00440219" w:rsidP="00F32A3B">
      <w:pPr>
        <w:ind w:left="284"/>
      </w:pPr>
      <w:r>
        <w:t>Costos de operación y mantenimiento.</w:t>
      </w:r>
    </w:p>
    <w:p w14:paraId="2ABF38A2" w14:textId="2F76030E" w:rsidR="00440219" w:rsidRDefault="00440219" w:rsidP="00440219">
      <w:r>
        <w:t>REALIZACIÓN DE LAS OBRAS.</w:t>
      </w:r>
    </w:p>
    <w:p w14:paraId="04EC7087" w14:textId="1AF94CEA" w:rsidR="00440219" w:rsidRDefault="00440219" w:rsidP="00F32A3B">
      <w:pPr>
        <w:ind w:left="284"/>
      </w:pPr>
      <w:r>
        <w:t>Alcance de los trabajos.</w:t>
      </w:r>
    </w:p>
    <w:p w14:paraId="7DA59E11" w14:textId="69085B29" w:rsidR="00440219" w:rsidRDefault="00440219" w:rsidP="00F32A3B">
      <w:pPr>
        <w:ind w:left="284"/>
      </w:pPr>
      <w:r>
        <w:t>Implementación de servicios de apoyo y supervisión.</w:t>
      </w:r>
    </w:p>
    <w:p w14:paraId="55ADE6C3" w14:textId="009E2FE8" w:rsidR="00440219" w:rsidRDefault="00440219" w:rsidP="00F32A3B">
      <w:pPr>
        <w:ind w:left="284"/>
      </w:pPr>
      <w:r>
        <w:t>Programa de ejecución de los trabajos.</w:t>
      </w:r>
    </w:p>
    <w:p w14:paraId="0B7AB8F6" w14:textId="4FA07BFF" w:rsidR="00440219" w:rsidRDefault="00440219" w:rsidP="00F32A3B">
      <w:pPr>
        <w:ind w:left="284"/>
      </w:pPr>
      <w:r>
        <w:t>Supervisión de los trabajos.</w:t>
      </w:r>
    </w:p>
    <w:p w14:paraId="7E165AFA" w14:textId="5AC1BFA0" w:rsidR="00440219" w:rsidRDefault="00440219" w:rsidP="00F32A3B">
      <w:pPr>
        <w:ind w:left="284"/>
      </w:pPr>
      <w:r>
        <w:t>Participantes, responsabilidades y comunicación.</w:t>
      </w:r>
    </w:p>
    <w:p w14:paraId="3AAD3011" w14:textId="55E14832" w:rsidR="00440219" w:rsidRDefault="00440219" w:rsidP="00F32A3B">
      <w:pPr>
        <w:ind w:left="284"/>
      </w:pPr>
      <w:r>
        <w:t>Suministro e instalación de equipos y materiales.</w:t>
      </w:r>
    </w:p>
    <w:p w14:paraId="2119D0C6" w14:textId="215496C3" w:rsidR="00440219" w:rsidRDefault="00440219" w:rsidP="00F32A3B">
      <w:pPr>
        <w:ind w:left="284"/>
      </w:pPr>
      <w:r>
        <w:t xml:space="preserve">Normatividad </w:t>
      </w:r>
      <w:r w:rsidR="00F32A3B">
        <w:t>e</w:t>
      </w:r>
      <w:r>
        <w:t>cológica.</w:t>
      </w:r>
    </w:p>
    <w:p w14:paraId="766AF22D" w14:textId="71C932A8" w:rsidR="00440219" w:rsidRDefault="00440219" w:rsidP="00F32A3B">
      <w:pPr>
        <w:ind w:left="284"/>
      </w:pPr>
      <w:r>
        <w:t>Integración y edición del informe final de obra terminada.</w:t>
      </w:r>
    </w:p>
    <w:p w14:paraId="7FD995AA" w14:textId="4EA9550F" w:rsidR="00440219" w:rsidRDefault="00440219" w:rsidP="00440219">
      <w:r>
        <w:t>PRUEBAS DE FUNCIONAMIENTO Y PUESTA EN MARCHA.</w:t>
      </w:r>
    </w:p>
    <w:p w14:paraId="187D0505" w14:textId="5EFE8DAC" w:rsidR="00440219" w:rsidRDefault="00440219" w:rsidP="00440219">
      <w:r>
        <w:t>ESTABILIZACIÓN DE LA PLANTA POTABILIZADORA.</w:t>
      </w:r>
    </w:p>
    <w:p w14:paraId="0F365DEC" w14:textId="668DE563" w:rsidR="00440219" w:rsidRDefault="00440219" w:rsidP="00F32A3B">
      <w:pPr>
        <w:ind w:left="284"/>
      </w:pPr>
      <w:r>
        <w:t>Descripción de la estabilización.</w:t>
      </w:r>
    </w:p>
    <w:p w14:paraId="33BDD6B1" w14:textId="6EB19600" w:rsidR="00440219" w:rsidRDefault="00440219" w:rsidP="00F32A3B">
      <w:pPr>
        <w:ind w:left="284"/>
      </w:pPr>
      <w:r>
        <w:t>Vigilancia de la Calidad del Agua.</w:t>
      </w:r>
    </w:p>
    <w:p w14:paraId="14E2015F" w14:textId="274CDE03" w:rsidR="00440219" w:rsidRDefault="00440219" w:rsidP="00F32A3B">
      <w:pPr>
        <w:ind w:left="284"/>
      </w:pPr>
      <w:r>
        <w:t xml:space="preserve">Verificación periódica de condiciones de la </w:t>
      </w:r>
      <w:r w:rsidR="00F32A3B">
        <w:t>e</w:t>
      </w:r>
      <w:r>
        <w:t xml:space="preserve">stabilización de la </w:t>
      </w:r>
      <w:r w:rsidR="00F32A3B">
        <w:t>p</w:t>
      </w:r>
      <w:r>
        <w:t>lanta.</w:t>
      </w:r>
    </w:p>
    <w:p w14:paraId="3D5B4E69" w14:textId="4B98A709" w:rsidR="00440219" w:rsidRDefault="00440219" w:rsidP="00440219">
      <w:r>
        <w:t>CAPACITACIÓN</w:t>
      </w:r>
      <w:r>
        <w:tab/>
      </w:r>
    </w:p>
    <w:p w14:paraId="72DBF51F" w14:textId="3A4CD74A" w:rsidR="00440219" w:rsidRDefault="00440219" w:rsidP="00440219">
      <w:r>
        <w:t>ENTREGA – RECEPCIÓN DE LA PLANTA POTABILIZADORA.</w:t>
      </w:r>
    </w:p>
    <w:p w14:paraId="7B57A470" w14:textId="30EC159D" w:rsidR="00440219" w:rsidRDefault="00440219" w:rsidP="00440219">
      <w:r>
        <w:t>CIERRE ADMINISTRATIVO DEL CONTRATO.</w:t>
      </w:r>
    </w:p>
    <w:p w14:paraId="6C4C5864" w14:textId="708EC86F" w:rsidR="00440219" w:rsidRDefault="00440219" w:rsidP="00F32A3B">
      <w:pPr>
        <w:ind w:left="284"/>
      </w:pPr>
      <w:r>
        <w:t>Inspección final del cumplimiento del periodo de puesta en marcha, estabilización, capacitación y entrega de la planta potabilizadora</w:t>
      </w:r>
    </w:p>
    <w:p w14:paraId="47E7F056" w14:textId="30AC2DAE" w:rsidR="00440219" w:rsidRDefault="00440219" w:rsidP="00F32A3B">
      <w:pPr>
        <w:ind w:left="284"/>
      </w:pPr>
      <w:r>
        <w:t>Entrega de documentos.</w:t>
      </w:r>
    </w:p>
    <w:p w14:paraId="4D149379" w14:textId="77777777" w:rsidR="007972DE" w:rsidRDefault="00440219" w:rsidP="00F32A3B">
      <w:pPr>
        <w:ind w:left="284"/>
      </w:pPr>
      <w:r>
        <w:t>Ajustes finales de equipos y accesorios.</w:t>
      </w:r>
    </w:p>
    <w:bookmarkEnd w:id="4"/>
    <w:p w14:paraId="429CD762" w14:textId="64840AF1" w:rsidR="0017197C" w:rsidRDefault="0017197C" w:rsidP="007972DE">
      <w:pPr>
        <w:jc w:val="center"/>
      </w:pPr>
    </w:p>
    <w:sectPr w:rsidR="0017197C" w:rsidSect="00430EF5">
      <w:pgSz w:w="12240" w:h="15840"/>
      <w:pgMar w:top="1417" w:right="1418" w:bottom="1417" w:left="1418" w:header="567" w:footer="567" w:gutter="0"/>
      <w:pgNumType w:start="1" w:chapStyle="1"/>
      <w:cols w:space="708"/>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A21918B" w14:textId="77777777" w:rsidR="00D96DC7" w:rsidRDefault="00D96DC7">
      <w:pPr>
        <w:spacing w:after="0"/>
      </w:pPr>
      <w:r>
        <w:separator/>
      </w:r>
    </w:p>
  </w:endnote>
  <w:endnote w:type="continuationSeparator" w:id="0">
    <w:p w14:paraId="0113499C" w14:textId="77777777" w:rsidR="00D96DC7" w:rsidRDefault="00D96DC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oberana Sans">
    <w:altName w:val="Times New Roman"/>
    <w:panose1 w:val="02000000000000000000"/>
    <w:charset w:val="00"/>
    <w:family w:val="modern"/>
    <w:notTrueType/>
    <w:pitch w:val="variable"/>
    <w:sig w:usb0="800000AF" w:usb1="4000204B"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oberana Titular">
    <w:panose1 w:val="02000000000000000000"/>
    <w:charset w:val="00"/>
    <w:family w:val="modern"/>
    <w:notTrueType/>
    <w:pitch w:val="variable"/>
    <w:sig w:usb0="800000AF" w:usb1="4000204A" w:usb2="00000000" w:usb3="00000000" w:csb0="0000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Lucida Grande">
    <w:altName w:val="Times New Roman"/>
    <w:charset w:val="00"/>
    <w:family w:val="auto"/>
    <w:pitch w:val="variable"/>
    <w:sig w:usb0="E1000AEF" w:usb1="5000A1FF" w:usb2="00000000" w:usb3="00000000" w:csb0="000001BF" w:csb1="00000000"/>
  </w:font>
  <w:font w:name="Arial Narrow">
    <w:panose1 w:val="020B0606020202030204"/>
    <w:charset w:val="00"/>
    <w:family w:val="swiss"/>
    <w:pitch w:val="variable"/>
    <w:sig w:usb0="00000287" w:usb1="000008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Univers">
    <w:charset w:val="00"/>
    <w:family w:val="swiss"/>
    <w:pitch w:val="variable"/>
    <w:sig w:usb0="80000287" w:usb1="00000000" w:usb2="00000000" w:usb3="00000000" w:csb0="0000000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764113656"/>
      <w:docPartObj>
        <w:docPartGallery w:val="Page Numbers (Bottom of Page)"/>
        <w:docPartUnique/>
      </w:docPartObj>
    </w:sdtPr>
    <w:sdtEndPr/>
    <w:sdtContent>
      <w:p w14:paraId="032B1CEB" w14:textId="7DED254A" w:rsidR="00442601" w:rsidRDefault="00442601" w:rsidP="009277AA">
        <w:pPr>
          <w:pStyle w:val="Piedepgina"/>
          <w:jc w:val="right"/>
        </w:pPr>
        <w:r>
          <w:fldChar w:fldCharType="begin"/>
        </w:r>
        <w:r>
          <w:instrText>PAGE   \* MERGEFORMAT</w:instrText>
        </w:r>
        <w:r>
          <w:fldChar w:fldCharType="separate"/>
        </w:r>
        <w:r w:rsidR="007952BF">
          <w:rPr>
            <w:noProof/>
          </w:rPr>
          <w:t>3-5</w:t>
        </w:r>
        <w: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4FA2E25" w14:textId="24E75C4E" w:rsidR="00442601" w:rsidRPr="00E4487B" w:rsidRDefault="00D96DC7" w:rsidP="0099589D">
    <w:pPr>
      <w:pStyle w:val="Piedepgina"/>
      <w:jc w:val="right"/>
    </w:pPr>
    <w:sdt>
      <w:sdtPr>
        <w:id w:val="-1365354318"/>
        <w:docPartObj>
          <w:docPartGallery w:val="Page Numbers (Bottom of Page)"/>
          <w:docPartUnique/>
        </w:docPartObj>
      </w:sdtPr>
      <w:sdtEndPr/>
      <w:sdtContent>
        <w:r w:rsidR="00442601">
          <w:fldChar w:fldCharType="begin"/>
        </w:r>
        <w:r w:rsidR="00442601">
          <w:instrText>PAGE   \* MERGEFORMAT</w:instrText>
        </w:r>
        <w:r w:rsidR="00442601">
          <w:fldChar w:fldCharType="separate"/>
        </w:r>
        <w:r w:rsidR="007952BF">
          <w:rPr>
            <w:noProof/>
          </w:rPr>
          <w:t>4-1</w:t>
        </w:r>
        <w:r w:rsidR="00442601">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5BF8D34" w14:textId="77777777" w:rsidR="00D96DC7" w:rsidRDefault="00D96DC7">
      <w:pPr>
        <w:spacing w:after="0"/>
      </w:pPr>
      <w:bookmarkStart w:id="0" w:name="_Hlk26797272"/>
      <w:bookmarkEnd w:id="0"/>
      <w:r>
        <w:separator/>
      </w:r>
    </w:p>
  </w:footnote>
  <w:footnote w:type="continuationSeparator" w:id="0">
    <w:p w14:paraId="523D2F17" w14:textId="77777777" w:rsidR="00D96DC7" w:rsidRDefault="00D96DC7">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Style w:val="Tablaconcuadrcula"/>
      <w:tblW w:w="935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3"/>
      <w:gridCol w:w="4253"/>
    </w:tblGrid>
    <w:tr w:rsidR="00442601" w14:paraId="1A1EE14A" w14:textId="77777777" w:rsidTr="009277AA">
      <w:trPr>
        <w:jc w:val="center"/>
      </w:trPr>
      <w:tc>
        <w:tcPr>
          <w:tcW w:w="5103" w:type="dxa"/>
          <w:vAlign w:val="center"/>
        </w:tcPr>
        <w:p w14:paraId="7F9C51D2" w14:textId="0D5487C7" w:rsidR="00442601" w:rsidRPr="00423B83" w:rsidRDefault="00442601" w:rsidP="00306396">
          <w:pPr>
            <w:tabs>
              <w:tab w:val="center" w:pos="4252"/>
              <w:tab w:val="right" w:pos="8504"/>
            </w:tabs>
            <w:spacing w:after="0"/>
            <w:jc w:val="center"/>
            <w:rPr>
              <w:sz w:val="16"/>
              <w:szCs w:val="16"/>
              <w:lang w:val="es-ES_tradnl"/>
            </w:rPr>
          </w:pPr>
          <w:bookmarkStart w:id="22" w:name="_Hlk38895001"/>
          <w:bookmarkStart w:id="23" w:name="_Hlk38895002"/>
          <w:r w:rsidRPr="000867CB">
            <w:rPr>
              <w:sz w:val="16"/>
              <w:szCs w:val="16"/>
              <w:lang w:val="es-ES_tradnl"/>
            </w:rPr>
            <w:t>“PROYECTOS FUNCIONALES PARA LA REHABILITACIÓN INTEGRAL DE 16 PLANTAS POTABILIZADORAS EN LA CIUDAD DE MÉXICO”</w:t>
          </w:r>
        </w:p>
      </w:tc>
      <w:tc>
        <w:tcPr>
          <w:tcW w:w="4253" w:type="dxa"/>
          <w:vAlign w:val="center"/>
        </w:tcPr>
        <w:p w14:paraId="2AFBD4C9" w14:textId="77777777" w:rsidR="00442601" w:rsidRDefault="00442601" w:rsidP="009277AA">
          <w:pPr>
            <w:tabs>
              <w:tab w:val="center" w:pos="4037"/>
              <w:tab w:val="right" w:pos="4887"/>
            </w:tabs>
            <w:spacing w:after="0"/>
            <w:jc w:val="center"/>
            <w:rPr>
              <w:lang w:val="es-ES_tradnl"/>
            </w:rPr>
          </w:pPr>
          <w:r w:rsidRPr="008959B0">
            <w:rPr>
              <w:noProof/>
              <w:lang w:val="es-MX" w:eastAsia="es-MX"/>
            </w:rPr>
            <w:drawing>
              <wp:inline distT="0" distB="0" distL="0" distR="0" wp14:anchorId="2DB58530" wp14:editId="27C349D9">
                <wp:extent cx="2139950" cy="487680"/>
                <wp:effectExtent l="0" t="0" r="0" b="762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39950" cy="487680"/>
                        </a:xfrm>
                        <a:prstGeom prst="rect">
                          <a:avLst/>
                        </a:prstGeom>
                        <a:noFill/>
                      </pic:spPr>
                    </pic:pic>
                  </a:graphicData>
                </a:graphic>
              </wp:inline>
            </w:drawing>
          </w:r>
        </w:p>
      </w:tc>
    </w:tr>
    <w:bookmarkEnd w:id="22"/>
    <w:bookmarkEnd w:id="23"/>
  </w:tbl>
  <w:p w14:paraId="01BC3CDD" w14:textId="77777777" w:rsidR="00442601" w:rsidRPr="004658A8" w:rsidRDefault="00442601" w:rsidP="005427C0">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3"/>
      <w:gridCol w:w="4253"/>
    </w:tblGrid>
    <w:tr w:rsidR="00442601" w14:paraId="101987D6" w14:textId="77777777" w:rsidTr="00EA7B7E">
      <w:trPr>
        <w:jc w:val="center"/>
      </w:trPr>
      <w:tc>
        <w:tcPr>
          <w:tcW w:w="5103" w:type="dxa"/>
          <w:vAlign w:val="center"/>
        </w:tcPr>
        <w:p w14:paraId="329CB9BE" w14:textId="0CAF5812" w:rsidR="00442601" w:rsidRPr="00423B83" w:rsidRDefault="00442601" w:rsidP="00EA7B7E">
          <w:pPr>
            <w:tabs>
              <w:tab w:val="center" w:pos="4252"/>
              <w:tab w:val="right" w:pos="8504"/>
            </w:tabs>
            <w:spacing w:after="0"/>
            <w:jc w:val="center"/>
            <w:rPr>
              <w:sz w:val="16"/>
              <w:szCs w:val="16"/>
              <w:lang w:val="es-ES_tradnl"/>
            </w:rPr>
          </w:pPr>
          <w:r w:rsidRPr="000867CB">
            <w:rPr>
              <w:sz w:val="16"/>
              <w:szCs w:val="16"/>
              <w:lang w:val="es-ES_tradnl"/>
            </w:rPr>
            <w:t>“PROYECTOS FUNCIONALES PARA LA REHABILITACIÓN INTEGRAL DE 16 PLANTAS POTABILIZADORAS EN LA CIUDAD DE MÉXICO”</w:t>
          </w:r>
        </w:p>
      </w:tc>
      <w:tc>
        <w:tcPr>
          <w:tcW w:w="4253" w:type="dxa"/>
          <w:vAlign w:val="center"/>
        </w:tcPr>
        <w:p w14:paraId="418E6DDD" w14:textId="77777777" w:rsidR="00442601" w:rsidRDefault="00442601" w:rsidP="00EA7B7E">
          <w:pPr>
            <w:tabs>
              <w:tab w:val="center" w:pos="4037"/>
              <w:tab w:val="right" w:pos="4887"/>
            </w:tabs>
            <w:spacing w:after="0"/>
            <w:jc w:val="center"/>
            <w:rPr>
              <w:lang w:val="es-ES_tradnl"/>
            </w:rPr>
          </w:pPr>
          <w:r w:rsidRPr="008959B0">
            <w:rPr>
              <w:noProof/>
              <w:lang w:val="es-MX" w:eastAsia="es-MX"/>
            </w:rPr>
            <w:drawing>
              <wp:inline distT="0" distB="0" distL="0" distR="0" wp14:anchorId="3E7CDA55" wp14:editId="56D0D48E">
                <wp:extent cx="2139950" cy="487680"/>
                <wp:effectExtent l="0" t="0" r="0" b="762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39950" cy="487680"/>
                        </a:xfrm>
                        <a:prstGeom prst="rect">
                          <a:avLst/>
                        </a:prstGeom>
                        <a:noFill/>
                      </pic:spPr>
                    </pic:pic>
                  </a:graphicData>
                </a:graphic>
              </wp:inline>
            </w:drawing>
          </w:r>
        </w:p>
      </w:tc>
    </w:tr>
  </w:tbl>
  <w:p w14:paraId="7142CD57" w14:textId="77777777" w:rsidR="00442601" w:rsidRPr="004658A8" w:rsidRDefault="00442601" w:rsidP="005427C0">
    <w:pPr>
      <w:pStyle w:val="Encabezad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Style w:val="Tablaconcuadrcula"/>
      <w:tblW w:w="935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3"/>
      <w:gridCol w:w="4253"/>
    </w:tblGrid>
    <w:tr w:rsidR="00442601" w14:paraId="51E16DAC" w14:textId="77777777" w:rsidTr="0099589D">
      <w:trPr>
        <w:jc w:val="center"/>
      </w:trPr>
      <w:tc>
        <w:tcPr>
          <w:tcW w:w="5103" w:type="dxa"/>
          <w:vAlign w:val="center"/>
        </w:tcPr>
        <w:p w14:paraId="125E3D59" w14:textId="1075636F" w:rsidR="00442601" w:rsidRPr="00423B83" w:rsidRDefault="00442601" w:rsidP="00306396">
          <w:pPr>
            <w:tabs>
              <w:tab w:val="center" w:pos="4252"/>
              <w:tab w:val="right" w:pos="8504"/>
            </w:tabs>
            <w:spacing w:after="0"/>
            <w:jc w:val="center"/>
            <w:rPr>
              <w:sz w:val="16"/>
              <w:szCs w:val="16"/>
              <w:lang w:val="es-ES_tradnl"/>
            </w:rPr>
          </w:pPr>
          <w:r w:rsidRPr="000867CB">
            <w:rPr>
              <w:sz w:val="16"/>
              <w:szCs w:val="16"/>
              <w:lang w:val="es-ES_tradnl"/>
            </w:rPr>
            <w:t>“PROYECTOS FUNCIONALES PARA LA REHABILITACIÓN INTEGRAL DE 16 PLANTAS POTABILIZADORAS EN LA CIUDAD DE MÉXICO”</w:t>
          </w:r>
        </w:p>
      </w:tc>
      <w:tc>
        <w:tcPr>
          <w:tcW w:w="4253" w:type="dxa"/>
          <w:vAlign w:val="center"/>
        </w:tcPr>
        <w:p w14:paraId="44642B64" w14:textId="77777777" w:rsidR="00442601" w:rsidRDefault="00442601" w:rsidP="0099589D">
          <w:pPr>
            <w:tabs>
              <w:tab w:val="center" w:pos="4037"/>
              <w:tab w:val="right" w:pos="4887"/>
            </w:tabs>
            <w:spacing w:after="0"/>
            <w:jc w:val="center"/>
            <w:rPr>
              <w:lang w:val="es-ES_tradnl"/>
            </w:rPr>
          </w:pPr>
          <w:r w:rsidRPr="008959B0">
            <w:rPr>
              <w:noProof/>
              <w:lang w:val="es-MX" w:eastAsia="es-MX"/>
            </w:rPr>
            <w:drawing>
              <wp:inline distT="0" distB="0" distL="0" distR="0" wp14:anchorId="5039513A" wp14:editId="41EDED92">
                <wp:extent cx="2139950" cy="487680"/>
                <wp:effectExtent l="0" t="0" r="0" b="762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39950" cy="487680"/>
                        </a:xfrm>
                        <a:prstGeom prst="rect">
                          <a:avLst/>
                        </a:prstGeom>
                        <a:noFill/>
                      </pic:spPr>
                    </pic:pic>
                  </a:graphicData>
                </a:graphic>
              </wp:inline>
            </w:drawing>
          </w:r>
        </w:p>
      </w:tc>
    </w:tr>
  </w:tbl>
  <w:p w14:paraId="1C75D20A" w14:textId="3888B219" w:rsidR="00442601" w:rsidRDefault="00442601" w:rsidP="000B76C7">
    <w:pPr>
      <w:tabs>
        <w:tab w:val="center" w:pos="4252"/>
        <w:tab w:val="right" w:pos="8504"/>
      </w:tabs>
      <w:spacing w:after="0"/>
      <w:jc w:val="center"/>
      <w:rPr>
        <w:lang w:val="es-ES_tradnl"/>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9"/>
    <w:multiLevelType w:val="singleLevel"/>
    <w:tmpl w:val="442808E8"/>
    <w:lvl w:ilvl="0">
      <w:start w:val="1"/>
      <w:numFmt w:val="bullet"/>
      <w:pStyle w:val="Listaconvietas"/>
      <w:lvlText w:val=""/>
      <w:lvlJc w:val="left"/>
      <w:pPr>
        <w:tabs>
          <w:tab w:val="num" w:pos="360"/>
        </w:tabs>
        <w:ind w:left="360" w:hanging="360"/>
      </w:pPr>
      <w:rPr>
        <w:rFonts w:ascii="Symbol" w:hAnsi="Symbol" w:hint="default"/>
      </w:rPr>
    </w:lvl>
  </w:abstractNum>
  <w:abstractNum w:abstractNumId="1" w15:restartNumberingAfterBreak="0">
    <w:nsid w:val="014E4B79"/>
    <w:multiLevelType w:val="hybridMultilevel"/>
    <w:tmpl w:val="DFA8E57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 w15:restartNumberingAfterBreak="0">
    <w:nsid w:val="041556A5"/>
    <w:multiLevelType w:val="hybridMultilevel"/>
    <w:tmpl w:val="5DC82E80"/>
    <w:lvl w:ilvl="0" w:tplc="9896227C">
      <w:start w:val="1"/>
      <w:numFmt w:val="decimal"/>
      <w:lvlText w:val="%1)"/>
      <w:lvlJc w:val="left"/>
      <w:pPr>
        <w:ind w:left="814" w:hanging="360"/>
      </w:pPr>
      <w:rPr>
        <w:rFonts w:hint="default"/>
      </w:rPr>
    </w:lvl>
    <w:lvl w:ilvl="1" w:tplc="080A0019" w:tentative="1">
      <w:start w:val="1"/>
      <w:numFmt w:val="lowerLetter"/>
      <w:lvlText w:val="%2."/>
      <w:lvlJc w:val="left"/>
      <w:pPr>
        <w:ind w:left="1534" w:hanging="360"/>
      </w:pPr>
    </w:lvl>
    <w:lvl w:ilvl="2" w:tplc="080A001B" w:tentative="1">
      <w:start w:val="1"/>
      <w:numFmt w:val="lowerRoman"/>
      <w:lvlText w:val="%3."/>
      <w:lvlJc w:val="right"/>
      <w:pPr>
        <w:ind w:left="2254" w:hanging="180"/>
      </w:pPr>
    </w:lvl>
    <w:lvl w:ilvl="3" w:tplc="080A000F" w:tentative="1">
      <w:start w:val="1"/>
      <w:numFmt w:val="decimal"/>
      <w:lvlText w:val="%4."/>
      <w:lvlJc w:val="left"/>
      <w:pPr>
        <w:ind w:left="2974" w:hanging="360"/>
      </w:pPr>
    </w:lvl>
    <w:lvl w:ilvl="4" w:tplc="080A0019" w:tentative="1">
      <w:start w:val="1"/>
      <w:numFmt w:val="lowerLetter"/>
      <w:lvlText w:val="%5."/>
      <w:lvlJc w:val="left"/>
      <w:pPr>
        <w:ind w:left="3694" w:hanging="360"/>
      </w:pPr>
    </w:lvl>
    <w:lvl w:ilvl="5" w:tplc="080A001B" w:tentative="1">
      <w:start w:val="1"/>
      <w:numFmt w:val="lowerRoman"/>
      <w:lvlText w:val="%6."/>
      <w:lvlJc w:val="right"/>
      <w:pPr>
        <w:ind w:left="4414" w:hanging="180"/>
      </w:pPr>
    </w:lvl>
    <w:lvl w:ilvl="6" w:tplc="080A000F" w:tentative="1">
      <w:start w:val="1"/>
      <w:numFmt w:val="decimal"/>
      <w:lvlText w:val="%7."/>
      <w:lvlJc w:val="left"/>
      <w:pPr>
        <w:ind w:left="5134" w:hanging="360"/>
      </w:pPr>
    </w:lvl>
    <w:lvl w:ilvl="7" w:tplc="080A0019" w:tentative="1">
      <w:start w:val="1"/>
      <w:numFmt w:val="lowerLetter"/>
      <w:lvlText w:val="%8."/>
      <w:lvlJc w:val="left"/>
      <w:pPr>
        <w:ind w:left="5854" w:hanging="360"/>
      </w:pPr>
    </w:lvl>
    <w:lvl w:ilvl="8" w:tplc="080A001B" w:tentative="1">
      <w:start w:val="1"/>
      <w:numFmt w:val="lowerRoman"/>
      <w:lvlText w:val="%9."/>
      <w:lvlJc w:val="right"/>
      <w:pPr>
        <w:ind w:left="6574" w:hanging="180"/>
      </w:pPr>
    </w:lvl>
  </w:abstractNum>
  <w:abstractNum w:abstractNumId="3" w15:restartNumberingAfterBreak="0">
    <w:nsid w:val="08D337C1"/>
    <w:multiLevelType w:val="hybridMultilevel"/>
    <w:tmpl w:val="5774598C"/>
    <w:lvl w:ilvl="0" w:tplc="A308DB3E">
      <w:start w:val="1"/>
      <w:numFmt w:val="bullet"/>
      <w:lvlText w:val=""/>
      <w:lvlJc w:val="left"/>
      <w:pPr>
        <w:tabs>
          <w:tab w:val="num" w:pos="360"/>
        </w:tabs>
        <w:ind w:left="360" w:hanging="360"/>
      </w:pPr>
      <w:rPr>
        <w:rFonts w:ascii="Wingdings" w:hAnsi="Wingdings" w:hint="default"/>
        <w:color w:val="auto"/>
      </w:rPr>
    </w:lvl>
    <w:lvl w:ilvl="1" w:tplc="0C0A000F">
      <w:start w:val="1"/>
      <w:numFmt w:val="decimal"/>
      <w:lvlText w:val="%2."/>
      <w:lvlJc w:val="left"/>
      <w:pPr>
        <w:tabs>
          <w:tab w:val="num" w:pos="1440"/>
        </w:tabs>
        <w:ind w:left="1440" w:hanging="360"/>
      </w:pPr>
      <w:rPr>
        <w:rFonts w:hint="default"/>
      </w:rPr>
    </w:lvl>
    <w:lvl w:ilvl="2" w:tplc="0C0A0005">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09013B5"/>
    <w:multiLevelType w:val="hybridMultilevel"/>
    <w:tmpl w:val="83222D9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 w15:restartNumberingAfterBreak="0">
    <w:nsid w:val="12736705"/>
    <w:multiLevelType w:val="hybridMultilevel"/>
    <w:tmpl w:val="A0321C7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 w15:restartNumberingAfterBreak="0">
    <w:nsid w:val="14105D34"/>
    <w:multiLevelType w:val="hybridMultilevel"/>
    <w:tmpl w:val="BD16A19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 w15:restartNumberingAfterBreak="0">
    <w:nsid w:val="19131DA6"/>
    <w:multiLevelType w:val="hybridMultilevel"/>
    <w:tmpl w:val="36D03CEE"/>
    <w:lvl w:ilvl="0" w:tplc="DBAE5488">
      <w:start w:val="1"/>
      <w:numFmt w:val="decimal"/>
      <w:lvlText w:val="%1."/>
      <w:lvlJc w:val="left"/>
      <w:pPr>
        <w:ind w:left="816" w:hanging="456"/>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 w15:restartNumberingAfterBreak="0">
    <w:nsid w:val="1AD752FA"/>
    <w:multiLevelType w:val="hybridMultilevel"/>
    <w:tmpl w:val="AC328E70"/>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 w15:restartNumberingAfterBreak="0">
    <w:nsid w:val="1B2A616D"/>
    <w:multiLevelType w:val="hybridMultilevel"/>
    <w:tmpl w:val="E2845F5A"/>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 w15:restartNumberingAfterBreak="0">
    <w:nsid w:val="1C094135"/>
    <w:multiLevelType w:val="hybridMultilevel"/>
    <w:tmpl w:val="831E8E8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 w15:restartNumberingAfterBreak="0">
    <w:nsid w:val="1E445EE5"/>
    <w:multiLevelType w:val="hybridMultilevel"/>
    <w:tmpl w:val="A52871B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 w15:restartNumberingAfterBreak="0">
    <w:nsid w:val="1FCA307D"/>
    <w:multiLevelType w:val="hybridMultilevel"/>
    <w:tmpl w:val="92EABFB8"/>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 w15:restartNumberingAfterBreak="0">
    <w:nsid w:val="25875A30"/>
    <w:multiLevelType w:val="hybridMultilevel"/>
    <w:tmpl w:val="404857F0"/>
    <w:lvl w:ilvl="0" w:tplc="BCF23B9C">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 w15:restartNumberingAfterBreak="0">
    <w:nsid w:val="29AD1900"/>
    <w:multiLevelType w:val="hybridMultilevel"/>
    <w:tmpl w:val="878C749A"/>
    <w:lvl w:ilvl="0" w:tplc="B09259B2">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5" w15:restartNumberingAfterBreak="0">
    <w:nsid w:val="2A891006"/>
    <w:multiLevelType w:val="hybridMultilevel"/>
    <w:tmpl w:val="E85A8388"/>
    <w:lvl w:ilvl="0" w:tplc="DF52D7CC">
      <w:start w:val="1"/>
      <w:numFmt w:val="decimal"/>
      <w:lvlText w:val="4.%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6" w15:restartNumberingAfterBreak="0">
    <w:nsid w:val="2AAD660A"/>
    <w:multiLevelType w:val="hybridMultilevel"/>
    <w:tmpl w:val="9144689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 w15:restartNumberingAfterBreak="0">
    <w:nsid w:val="2C0D25D1"/>
    <w:multiLevelType w:val="hybridMultilevel"/>
    <w:tmpl w:val="DE527F98"/>
    <w:lvl w:ilvl="0" w:tplc="080A0001">
      <w:start w:val="1"/>
      <w:numFmt w:val="bullet"/>
      <w:lvlText w:val=""/>
      <w:lvlJc w:val="left"/>
      <w:pPr>
        <w:ind w:left="1080" w:hanging="360"/>
      </w:pPr>
      <w:rPr>
        <w:rFonts w:ascii="Symbol" w:hAnsi="Symbol" w:hint="default"/>
      </w:rPr>
    </w:lvl>
    <w:lvl w:ilvl="1" w:tplc="080A0019" w:tentative="1">
      <w:start w:val="1"/>
      <w:numFmt w:val="lowerLetter"/>
      <w:lvlText w:val="%2."/>
      <w:lvlJc w:val="left"/>
      <w:pPr>
        <w:ind w:left="1800" w:hanging="360"/>
      </w:pPr>
    </w:lvl>
    <w:lvl w:ilvl="2" w:tplc="080A001B">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18" w15:restartNumberingAfterBreak="0">
    <w:nsid w:val="2ED42DC3"/>
    <w:multiLevelType w:val="hybridMultilevel"/>
    <w:tmpl w:val="C1A42F3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9" w15:restartNumberingAfterBreak="0">
    <w:nsid w:val="2F6A298B"/>
    <w:multiLevelType w:val="hybridMultilevel"/>
    <w:tmpl w:val="419ED5C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0" w15:restartNumberingAfterBreak="0">
    <w:nsid w:val="32564910"/>
    <w:multiLevelType w:val="hybridMultilevel"/>
    <w:tmpl w:val="DC2051F4"/>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1" w15:restartNumberingAfterBreak="0">
    <w:nsid w:val="33712E01"/>
    <w:multiLevelType w:val="hybridMultilevel"/>
    <w:tmpl w:val="2AB0FE8A"/>
    <w:lvl w:ilvl="0" w:tplc="080A0019">
      <w:start w:val="1"/>
      <w:numFmt w:val="lowerLetter"/>
      <w:lvlText w:val="%1."/>
      <w:lvlJc w:val="left"/>
      <w:pPr>
        <w:ind w:left="720" w:hanging="360"/>
      </w:pPr>
      <w:rPr>
        <w:rFont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2" w15:restartNumberingAfterBreak="0">
    <w:nsid w:val="3699598D"/>
    <w:multiLevelType w:val="hybridMultilevel"/>
    <w:tmpl w:val="8E408DF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3" w15:restartNumberingAfterBreak="0">
    <w:nsid w:val="3E0D3CF2"/>
    <w:multiLevelType w:val="hybridMultilevel"/>
    <w:tmpl w:val="B044AA6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4" w15:restartNumberingAfterBreak="0">
    <w:nsid w:val="3F2F21C5"/>
    <w:multiLevelType w:val="hybridMultilevel"/>
    <w:tmpl w:val="5776A07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5" w15:restartNumberingAfterBreak="0">
    <w:nsid w:val="41FA43DC"/>
    <w:multiLevelType w:val="hybridMultilevel"/>
    <w:tmpl w:val="C1C68380"/>
    <w:lvl w:ilvl="0" w:tplc="23084F76">
      <w:numFmt w:val="bullet"/>
      <w:lvlText w:val="•"/>
      <w:lvlJc w:val="left"/>
      <w:pPr>
        <w:ind w:left="1065" w:hanging="705"/>
      </w:pPr>
      <w:rPr>
        <w:rFonts w:ascii="Soberana Sans" w:eastAsia="MS Mincho" w:hAnsi="Soberana Sans" w:cs="Times New Roman"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6" w15:restartNumberingAfterBreak="0">
    <w:nsid w:val="4AFD1868"/>
    <w:multiLevelType w:val="hybridMultilevel"/>
    <w:tmpl w:val="269A4C16"/>
    <w:lvl w:ilvl="0" w:tplc="0F4C1640">
      <w:start w:val="8"/>
      <w:numFmt w:val="bullet"/>
      <w:lvlText w:val="-"/>
      <w:lvlJc w:val="left"/>
      <w:pPr>
        <w:ind w:left="720" w:hanging="360"/>
      </w:pPr>
      <w:rPr>
        <w:rFonts w:ascii="Times New Roman" w:hAnsi="Times New Roman"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7" w15:restartNumberingAfterBreak="0">
    <w:nsid w:val="4C367A9C"/>
    <w:multiLevelType w:val="hybridMultilevel"/>
    <w:tmpl w:val="FFA02A8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8" w15:restartNumberingAfterBreak="0">
    <w:nsid w:val="4FA66235"/>
    <w:multiLevelType w:val="hybridMultilevel"/>
    <w:tmpl w:val="A55E879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9" w15:restartNumberingAfterBreak="0">
    <w:nsid w:val="52E4395C"/>
    <w:multiLevelType w:val="multilevel"/>
    <w:tmpl w:val="6BD095B2"/>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864" w:hanging="864"/>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0" w15:restartNumberingAfterBreak="0">
    <w:nsid w:val="55821795"/>
    <w:multiLevelType w:val="hybridMultilevel"/>
    <w:tmpl w:val="2E1AF49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1" w15:restartNumberingAfterBreak="0">
    <w:nsid w:val="5892135A"/>
    <w:multiLevelType w:val="hybridMultilevel"/>
    <w:tmpl w:val="3182B2A6"/>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2" w15:restartNumberingAfterBreak="0">
    <w:nsid w:val="5C9E6068"/>
    <w:multiLevelType w:val="hybridMultilevel"/>
    <w:tmpl w:val="9D98625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3" w15:restartNumberingAfterBreak="0">
    <w:nsid w:val="606E23F7"/>
    <w:multiLevelType w:val="hybridMultilevel"/>
    <w:tmpl w:val="DA601260"/>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4" w15:restartNumberingAfterBreak="0">
    <w:nsid w:val="60D75A5A"/>
    <w:multiLevelType w:val="hybridMultilevel"/>
    <w:tmpl w:val="EC2E51FE"/>
    <w:lvl w:ilvl="0" w:tplc="080A0001">
      <w:start w:val="1"/>
      <w:numFmt w:val="bullet"/>
      <w:lvlText w:val=""/>
      <w:lvlJc w:val="left"/>
      <w:pPr>
        <w:ind w:left="1146" w:hanging="360"/>
      </w:pPr>
      <w:rPr>
        <w:rFonts w:ascii="Symbol" w:hAnsi="Symbol" w:hint="default"/>
      </w:rPr>
    </w:lvl>
    <w:lvl w:ilvl="1" w:tplc="080A0003" w:tentative="1">
      <w:start w:val="1"/>
      <w:numFmt w:val="bullet"/>
      <w:lvlText w:val="o"/>
      <w:lvlJc w:val="left"/>
      <w:pPr>
        <w:ind w:left="1866" w:hanging="360"/>
      </w:pPr>
      <w:rPr>
        <w:rFonts w:ascii="Courier New" w:hAnsi="Courier New" w:cs="Courier New" w:hint="default"/>
      </w:rPr>
    </w:lvl>
    <w:lvl w:ilvl="2" w:tplc="080A0005" w:tentative="1">
      <w:start w:val="1"/>
      <w:numFmt w:val="bullet"/>
      <w:lvlText w:val=""/>
      <w:lvlJc w:val="left"/>
      <w:pPr>
        <w:ind w:left="2586" w:hanging="360"/>
      </w:pPr>
      <w:rPr>
        <w:rFonts w:ascii="Wingdings" w:hAnsi="Wingdings" w:hint="default"/>
      </w:rPr>
    </w:lvl>
    <w:lvl w:ilvl="3" w:tplc="080A0001" w:tentative="1">
      <w:start w:val="1"/>
      <w:numFmt w:val="bullet"/>
      <w:lvlText w:val=""/>
      <w:lvlJc w:val="left"/>
      <w:pPr>
        <w:ind w:left="3306" w:hanging="360"/>
      </w:pPr>
      <w:rPr>
        <w:rFonts w:ascii="Symbol" w:hAnsi="Symbol" w:hint="default"/>
      </w:rPr>
    </w:lvl>
    <w:lvl w:ilvl="4" w:tplc="080A0003" w:tentative="1">
      <w:start w:val="1"/>
      <w:numFmt w:val="bullet"/>
      <w:lvlText w:val="o"/>
      <w:lvlJc w:val="left"/>
      <w:pPr>
        <w:ind w:left="4026" w:hanging="360"/>
      </w:pPr>
      <w:rPr>
        <w:rFonts w:ascii="Courier New" w:hAnsi="Courier New" w:cs="Courier New" w:hint="default"/>
      </w:rPr>
    </w:lvl>
    <w:lvl w:ilvl="5" w:tplc="080A0005" w:tentative="1">
      <w:start w:val="1"/>
      <w:numFmt w:val="bullet"/>
      <w:lvlText w:val=""/>
      <w:lvlJc w:val="left"/>
      <w:pPr>
        <w:ind w:left="4746" w:hanging="360"/>
      </w:pPr>
      <w:rPr>
        <w:rFonts w:ascii="Wingdings" w:hAnsi="Wingdings" w:hint="default"/>
      </w:rPr>
    </w:lvl>
    <w:lvl w:ilvl="6" w:tplc="080A0001" w:tentative="1">
      <w:start w:val="1"/>
      <w:numFmt w:val="bullet"/>
      <w:lvlText w:val=""/>
      <w:lvlJc w:val="left"/>
      <w:pPr>
        <w:ind w:left="5466" w:hanging="360"/>
      </w:pPr>
      <w:rPr>
        <w:rFonts w:ascii="Symbol" w:hAnsi="Symbol" w:hint="default"/>
      </w:rPr>
    </w:lvl>
    <w:lvl w:ilvl="7" w:tplc="080A0003" w:tentative="1">
      <w:start w:val="1"/>
      <w:numFmt w:val="bullet"/>
      <w:lvlText w:val="o"/>
      <w:lvlJc w:val="left"/>
      <w:pPr>
        <w:ind w:left="6186" w:hanging="360"/>
      </w:pPr>
      <w:rPr>
        <w:rFonts w:ascii="Courier New" w:hAnsi="Courier New" w:cs="Courier New" w:hint="default"/>
      </w:rPr>
    </w:lvl>
    <w:lvl w:ilvl="8" w:tplc="080A0005" w:tentative="1">
      <w:start w:val="1"/>
      <w:numFmt w:val="bullet"/>
      <w:lvlText w:val=""/>
      <w:lvlJc w:val="left"/>
      <w:pPr>
        <w:ind w:left="6906" w:hanging="360"/>
      </w:pPr>
      <w:rPr>
        <w:rFonts w:ascii="Wingdings" w:hAnsi="Wingdings" w:hint="default"/>
      </w:rPr>
    </w:lvl>
  </w:abstractNum>
  <w:abstractNum w:abstractNumId="35" w15:restartNumberingAfterBreak="0">
    <w:nsid w:val="66B575FC"/>
    <w:multiLevelType w:val="hybridMultilevel"/>
    <w:tmpl w:val="22404F7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6" w15:restartNumberingAfterBreak="0">
    <w:nsid w:val="6971516B"/>
    <w:multiLevelType w:val="hybridMultilevel"/>
    <w:tmpl w:val="84760AE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7" w15:restartNumberingAfterBreak="0">
    <w:nsid w:val="6C6111D3"/>
    <w:multiLevelType w:val="hybridMultilevel"/>
    <w:tmpl w:val="F740DAD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8" w15:restartNumberingAfterBreak="0">
    <w:nsid w:val="6DD431C5"/>
    <w:multiLevelType w:val="hybridMultilevel"/>
    <w:tmpl w:val="1D1E7DE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9" w15:restartNumberingAfterBreak="0">
    <w:nsid w:val="704C5731"/>
    <w:multiLevelType w:val="hybridMultilevel"/>
    <w:tmpl w:val="74F8F1B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0" w15:restartNumberingAfterBreak="0">
    <w:nsid w:val="70C87ECC"/>
    <w:multiLevelType w:val="hybridMultilevel"/>
    <w:tmpl w:val="5C16113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1" w15:restartNumberingAfterBreak="0">
    <w:nsid w:val="74595C9A"/>
    <w:multiLevelType w:val="hybridMultilevel"/>
    <w:tmpl w:val="9722992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2" w15:restartNumberingAfterBreak="0">
    <w:nsid w:val="750E7E23"/>
    <w:multiLevelType w:val="hybridMultilevel"/>
    <w:tmpl w:val="C440691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3" w15:restartNumberingAfterBreak="0">
    <w:nsid w:val="76B54EB5"/>
    <w:multiLevelType w:val="multilevel"/>
    <w:tmpl w:val="080A0025"/>
    <w:lvl w:ilvl="0">
      <w:start w:val="1"/>
      <w:numFmt w:val="decimal"/>
      <w:pStyle w:val="Ttulo1"/>
      <w:lvlText w:val="%1"/>
      <w:lvlJc w:val="left"/>
      <w:pPr>
        <w:ind w:left="432" w:hanging="432"/>
      </w:pPr>
    </w:lvl>
    <w:lvl w:ilvl="1">
      <w:start w:val="1"/>
      <w:numFmt w:val="decimal"/>
      <w:pStyle w:val="Ttulo2"/>
      <w:lvlText w:val="%1.%2"/>
      <w:lvlJc w:val="left"/>
      <w:pPr>
        <w:ind w:left="576" w:hanging="576"/>
      </w:pPr>
    </w:lvl>
    <w:lvl w:ilvl="2">
      <w:start w:val="1"/>
      <w:numFmt w:val="decimal"/>
      <w:pStyle w:val="Ttulo3"/>
      <w:lvlText w:val="%1.%2.%3"/>
      <w:lvlJc w:val="left"/>
      <w:pPr>
        <w:ind w:left="720"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44" w15:restartNumberingAfterBreak="0">
    <w:nsid w:val="76EE63DD"/>
    <w:multiLevelType w:val="hybridMultilevel"/>
    <w:tmpl w:val="A92A547C"/>
    <w:lvl w:ilvl="0" w:tplc="0F4C1640">
      <w:start w:val="8"/>
      <w:numFmt w:val="bullet"/>
      <w:lvlText w:val="-"/>
      <w:lvlJc w:val="left"/>
      <w:pPr>
        <w:ind w:left="720" w:hanging="360"/>
      </w:pPr>
      <w:rPr>
        <w:rFonts w:ascii="Times New Roman" w:hAnsi="Times New Roman"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5" w15:restartNumberingAfterBreak="0">
    <w:nsid w:val="798250CF"/>
    <w:multiLevelType w:val="hybridMultilevel"/>
    <w:tmpl w:val="24A67E9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num w:numId="1">
    <w:abstractNumId w:val="29"/>
  </w:num>
  <w:num w:numId="2">
    <w:abstractNumId w:val="0"/>
  </w:num>
  <w:num w:numId="3">
    <w:abstractNumId w:val="32"/>
  </w:num>
  <w:num w:numId="4">
    <w:abstractNumId w:val="35"/>
  </w:num>
  <w:num w:numId="5">
    <w:abstractNumId w:val="30"/>
  </w:num>
  <w:num w:numId="6">
    <w:abstractNumId w:val="21"/>
  </w:num>
  <w:num w:numId="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3"/>
  </w:num>
  <w:num w:numId="9">
    <w:abstractNumId w:val="14"/>
  </w:num>
  <w:num w:numId="10">
    <w:abstractNumId w:val="15"/>
  </w:num>
  <w:num w:numId="11">
    <w:abstractNumId w:val="43"/>
  </w:num>
  <w:num w:numId="12">
    <w:abstractNumId w:val="17"/>
  </w:num>
  <w:num w:numId="13">
    <w:abstractNumId w:val="2"/>
  </w:num>
  <w:num w:numId="14">
    <w:abstractNumId w:val="12"/>
  </w:num>
  <w:num w:numId="15">
    <w:abstractNumId w:val="41"/>
  </w:num>
  <w:num w:numId="16">
    <w:abstractNumId w:val="33"/>
  </w:num>
  <w:num w:numId="17">
    <w:abstractNumId w:val="20"/>
  </w:num>
  <w:num w:numId="18">
    <w:abstractNumId w:val="1"/>
  </w:num>
  <w:num w:numId="19">
    <w:abstractNumId w:val="9"/>
  </w:num>
  <w:num w:numId="20">
    <w:abstractNumId w:val="8"/>
  </w:num>
  <w:num w:numId="21">
    <w:abstractNumId w:val="31"/>
  </w:num>
  <w:num w:numId="22">
    <w:abstractNumId w:val="5"/>
  </w:num>
  <w:num w:numId="23">
    <w:abstractNumId w:val="4"/>
  </w:num>
  <w:num w:numId="24">
    <w:abstractNumId w:val="3"/>
  </w:num>
  <w:num w:numId="25">
    <w:abstractNumId w:val="18"/>
  </w:num>
  <w:num w:numId="26">
    <w:abstractNumId w:val="39"/>
  </w:num>
  <w:num w:numId="27">
    <w:abstractNumId w:val="23"/>
  </w:num>
  <w:num w:numId="28">
    <w:abstractNumId w:val="36"/>
  </w:num>
  <w:num w:numId="29">
    <w:abstractNumId w:val="44"/>
  </w:num>
  <w:num w:numId="30">
    <w:abstractNumId w:val="28"/>
  </w:num>
  <w:num w:numId="31">
    <w:abstractNumId w:val="26"/>
  </w:num>
  <w:num w:numId="32">
    <w:abstractNumId w:val="45"/>
  </w:num>
  <w:num w:numId="33">
    <w:abstractNumId w:val="22"/>
  </w:num>
  <w:num w:numId="34">
    <w:abstractNumId w:val="25"/>
  </w:num>
  <w:num w:numId="35">
    <w:abstractNumId w:val="10"/>
  </w:num>
  <w:num w:numId="36">
    <w:abstractNumId w:val="40"/>
  </w:num>
  <w:num w:numId="37">
    <w:abstractNumId w:val="11"/>
  </w:num>
  <w:num w:numId="38">
    <w:abstractNumId w:val="34"/>
  </w:num>
  <w:num w:numId="39">
    <w:abstractNumId w:val="6"/>
  </w:num>
  <w:num w:numId="40">
    <w:abstractNumId w:val="37"/>
  </w:num>
  <w:num w:numId="41">
    <w:abstractNumId w:val="42"/>
  </w:num>
  <w:num w:numId="42">
    <w:abstractNumId w:val="7"/>
  </w:num>
  <w:num w:numId="43">
    <w:abstractNumId w:val="16"/>
  </w:num>
  <w:num w:numId="44">
    <w:abstractNumId w:val="27"/>
  </w:num>
  <w:num w:numId="45">
    <w:abstractNumId w:val="24"/>
  </w:num>
  <w:num w:numId="46">
    <w:abstractNumId w:val="38"/>
  </w:num>
  <w:num w:numId="47">
    <w:abstractNumId w:val="19"/>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SystemFonts/>
  <w:activeWritingStyle w:appName="MSWord" w:lang="es-ES_tradnl" w:vendorID="64" w:dllVersion="0" w:nlCheck="1" w:checkStyle="0"/>
  <w:activeWritingStyle w:appName="MSWord" w:lang="es-MX" w:vendorID="64" w:dllVersion="0" w:nlCheck="1" w:checkStyle="0"/>
  <w:activeWritingStyle w:appName="MSWord" w:lang="en-US" w:vendorID="64" w:dllVersion="0" w:nlCheck="1" w:checkStyle="0"/>
  <w:activeWritingStyle w:appName="MSWord" w:lang="es-ES" w:vendorID="64" w:dllVersion="0" w:nlCheck="1" w:checkStyle="0"/>
  <w:activeWritingStyle w:appName="MSWord" w:lang="es-NI" w:vendorID="64" w:dllVersion="0" w:nlCheck="1" w:checkStyle="0"/>
  <w:activeWritingStyle w:appName="MSWord" w:lang="es-ES" w:vendorID="64" w:dllVersion="6" w:nlCheck="1" w:checkStyle="1"/>
  <w:activeWritingStyle w:appName="MSWord" w:lang="es-ES_tradnl" w:vendorID="64" w:dllVersion="6" w:nlCheck="1" w:checkStyle="1"/>
  <w:activeWritingStyle w:appName="MSWord" w:lang="es-MX" w:vendorID="64" w:dllVersion="6" w:nlCheck="1" w:checkStyle="1"/>
  <w:activeWritingStyle w:appName="MSWord" w:lang="es-NI" w:vendorID="64" w:dllVersion="6" w:nlCheck="1" w:checkStyle="0"/>
  <w:activeWritingStyle w:appName="MSWord" w:lang="en-US" w:vendorID="64" w:dllVersion="6" w:nlCheck="1" w:checkStyle="1"/>
  <w:activeWritingStyle w:appName="MSWord" w:lang="fr-FR" w:vendorID="64" w:dllVersion="0" w:nlCheck="1" w:checkStyle="0"/>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en-US" w:vendorID="64" w:dllVersion="4096" w:nlCheck="1" w:checkStyle="0"/>
  <w:defaultTabStop w:val="454"/>
  <w:hyphenationZone w:val="425"/>
  <w:drawingGridHorizontalSpacing w:val="120"/>
  <w:drawingGridVerticalSpacing w:val="360"/>
  <w:displayHorizontalDrawingGridEvery w:val="0"/>
  <w:displayVerticalDrawingGridEvery w:val="0"/>
  <w:characterSpacingControl w:val="doNotCompress"/>
  <w:hdrShapeDefaults>
    <o:shapedefaults v:ext="edit" spidmax="2049" style="mso-position-vertical-relative:line" fill="f" fillcolor="white" stroke="f">
      <v:fill color="white" on="f"/>
      <v:stroke on="f"/>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3292E"/>
    <w:rsid w:val="00000115"/>
    <w:rsid w:val="00000241"/>
    <w:rsid w:val="00000AFC"/>
    <w:rsid w:val="00001424"/>
    <w:rsid w:val="00001B6F"/>
    <w:rsid w:val="00001B82"/>
    <w:rsid w:val="0000567A"/>
    <w:rsid w:val="00005743"/>
    <w:rsid w:val="00011BF4"/>
    <w:rsid w:val="00015402"/>
    <w:rsid w:val="000168D8"/>
    <w:rsid w:val="00016C29"/>
    <w:rsid w:val="000203EA"/>
    <w:rsid w:val="000205FA"/>
    <w:rsid w:val="000207FB"/>
    <w:rsid w:val="00020AFD"/>
    <w:rsid w:val="00021659"/>
    <w:rsid w:val="0002339B"/>
    <w:rsid w:val="0002397E"/>
    <w:rsid w:val="00023CE9"/>
    <w:rsid w:val="00024AE0"/>
    <w:rsid w:val="00025ED9"/>
    <w:rsid w:val="00026692"/>
    <w:rsid w:val="00026B1F"/>
    <w:rsid w:val="00026B3D"/>
    <w:rsid w:val="00027143"/>
    <w:rsid w:val="00027A37"/>
    <w:rsid w:val="000308F1"/>
    <w:rsid w:val="00030EEB"/>
    <w:rsid w:val="00032ED2"/>
    <w:rsid w:val="00033200"/>
    <w:rsid w:val="0003533F"/>
    <w:rsid w:val="00035DC1"/>
    <w:rsid w:val="00036581"/>
    <w:rsid w:val="000367A3"/>
    <w:rsid w:val="00036D42"/>
    <w:rsid w:val="0003744E"/>
    <w:rsid w:val="0004027D"/>
    <w:rsid w:val="00043C77"/>
    <w:rsid w:val="000458EF"/>
    <w:rsid w:val="00046750"/>
    <w:rsid w:val="00047BAF"/>
    <w:rsid w:val="00050376"/>
    <w:rsid w:val="00050D94"/>
    <w:rsid w:val="00054498"/>
    <w:rsid w:val="000548DE"/>
    <w:rsid w:val="0005558F"/>
    <w:rsid w:val="0005584D"/>
    <w:rsid w:val="0005673B"/>
    <w:rsid w:val="00056B5D"/>
    <w:rsid w:val="000575A3"/>
    <w:rsid w:val="00060B56"/>
    <w:rsid w:val="000611AC"/>
    <w:rsid w:val="00061EC3"/>
    <w:rsid w:val="00062F49"/>
    <w:rsid w:val="0006397E"/>
    <w:rsid w:val="00063FC6"/>
    <w:rsid w:val="00064841"/>
    <w:rsid w:val="0006485F"/>
    <w:rsid w:val="00065456"/>
    <w:rsid w:val="00065F2D"/>
    <w:rsid w:val="00065F8E"/>
    <w:rsid w:val="000670AE"/>
    <w:rsid w:val="0007032F"/>
    <w:rsid w:val="000705CE"/>
    <w:rsid w:val="00070B68"/>
    <w:rsid w:val="0007106E"/>
    <w:rsid w:val="00073ECE"/>
    <w:rsid w:val="000747A3"/>
    <w:rsid w:val="00075130"/>
    <w:rsid w:val="0007599A"/>
    <w:rsid w:val="00076078"/>
    <w:rsid w:val="00081BC4"/>
    <w:rsid w:val="00081D5A"/>
    <w:rsid w:val="00084C6F"/>
    <w:rsid w:val="0009007E"/>
    <w:rsid w:val="00092079"/>
    <w:rsid w:val="00092C1A"/>
    <w:rsid w:val="0009484A"/>
    <w:rsid w:val="00094A61"/>
    <w:rsid w:val="000958BD"/>
    <w:rsid w:val="00095999"/>
    <w:rsid w:val="000974E7"/>
    <w:rsid w:val="00097507"/>
    <w:rsid w:val="000A144E"/>
    <w:rsid w:val="000A1F52"/>
    <w:rsid w:val="000A2425"/>
    <w:rsid w:val="000A2848"/>
    <w:rsid w:val="000A416C"/>
    <w:rsid w:val="000A4557"/>
    <w:rsid w:val="000A5F95"/>
    <w:rsid w:val="000A7706"/>
    <w:rsid w:val="000A7887"/>
    <w:rsid w:val="000B0623"/>
    <w:rsid w:val="000B166B"/>
    <w:rsid w:val="000B263C"/>
    <w:rsid w:val="000B3F65"/>
    <w:rsid w:val="000B52A1"/>
    <w:rsid w:val="000B76C7"/>
    <w:rsid w:val="000B7720"/>
    <w:rsid w:val="000B7ABA"/>
    <w:rsid w:val="000C07CE"/>
    <w:rsid w:val="000C0A20"/>
    <w:rsid w:val="000C0FAA"/>
    <w:rsid w:val="000C152D"/>
    <w:rsid w:val="000C22DB"/>
    <w:rsid w:val="000C3419"/>
    <w:rsid w:val="000C5EA4"/>
    <w:rsid w:val="000D1207"/>
    <w:rsid w:val="000D1534"/>
    <w:rsid w:val="000D1A3F"/>
    <w:rsid w:val="000D4AA4"/>
    <w:rsid w:val="000D4B24"/>
    <w:rsid w:val="000D5DD1"/>
    <w:rsid w:val="000D6E5C"/>
    <w:rsid w:val="000E088C"/>
    <w:rsid w:val="000E2098"/>
    <w:rsid w:val="000E2D06"/>
    <w:rsid w:val="000E2D55"/>
    <w:rsid w:val="000E4ADB"/>
    <w:rsid w:val="000E6800"/>
    <w:rsid w:val="000E690B"/>
    <w:rsid w:val="000E7979"/>
    <w:rsid w:val="000E7DFF"/>
    <w:rsid w:val="000F0137"/>
    <w:rsid w:val="000F102B"/>
    <w:rsid w:val="000F103B"/>
    <w:rsid w:val="000F172C"/>
    <w:rsid w:val="000F27AB"/>
    <w:rsid w:val="000F749F"/>
    <w:rsid w:val="0010050E"/>
    <w:rsid w:val="001012E5"/>
    <w:rsid w:val="0010238E"/>
    <w:rsid w:val="001045BD"/>
    <w:rsid w:val="001051B8"/>
    <w:rsid w:val="00105347"/>
    <w:rsid w:val="0010558A"/>
    <w:rsid w:val="001103B7"/>
    <w:rsid w:val="0011083E"/>
    <w:rsid w:val="00110CD7"/>
    <w:rsid w:val="00110E58"/>
    <w:rsid w:val="001125C6"/>
    <w:rsid w:val="0011392E"/>
    <w:rsid w:val="00120690"/>
    <w:rsid w:val="00121DA4"/>
    <w:rsid w:val="001221DC"/>
    <w:rsid w:val="00122F80"/>
    <w:rsid w:val="00127143"/>
    <w:rsid w:val="00127329"/>
    <w:rsid w:val="00127E5E"/>
    <w:rsid w:val="001320C0"/>
    <w:rsid w:val="001323CD"/>
    <w:rsid w:val="00134DF8"/>
    <w:rsid w:val="00142C91"/>
    <w:rsid w:val="0014315D"/>
    <w:rsid w:val="00143C8A"/>
    <w:rsid w:val="001455D3"/>
    <w:rsid w:val="00145A1C"/>
    <w:rsid w:val="00147F33"/>
    <w:rsid w:val="00151AF3"/>
    <w:rsid w:val="00151C0E"/>
    <w:rsid w:val="00152F80"/>
    <w:rsid w:val="0015408A"/>
    <w:rsid w:val="001551E6"/>
    <w:rsid w:val="00155E54"/>
    <w:rsid w:val="00157CB4"/>
    <w:rsid w:val="001606D3"/>
    <w:rsid w:val="001612EB"/>
    <w:rsid w:val="00162A90"/>
    <w:rsid w:val="00162DD3"/>
    <w:rsid w:val="001638CA"/>
    <w:rsid w:val="001641F8"/>
    <w:rsid w:val="00164CFF"/>
    <w:rsid w:val="00164DAB"/>
    <w:rsid w:val="00165AE7"/>
    <w:rsid w:val="00166182"/>
    <w:rsid w:val="0016649F"/>
    <w:rsid w:val="00166903"/>
    <w:rsid w:val="001709D7"/>
    <w:rsid w:val="00171600"/>
    <w:rsid w:val="0017197C"/>
    <w:rsid w:val="00173E73"/>
    <w:rsid w:val="00175E1F"/>
    <w:rsid w:val="0017716D"/>
    <w:rsid w:val="00177426"/>
    <w:rsid w:val="00180D38"/>
    <w:rsid w:val="00180FBE"/>
    <w:rsid w:val="001821C3"/>
    <w:rsid w:val="00182EC5"/>
    <w:rsid w:val="001846BC"/>
    <w:rsid w:val="0018645C"/>
    <w:rsid w:val="0018758D"/>
    <w:rsid w:val="0018797D"/>
    <w:rsid w:val="00187C52"/>
    <w:rsid w:val="00190271"/>
    <w:rsid w:val="00190EAA"/>
    <w:rsid w:val="00195AD3"/>
    <w:rsid w:val="00195ED7"/>
    <w:rsid w:val="00196E63"/>
    <w:rsid w:val="001A024E"/>
    <w:rsid w:val="001A5D5F"/>
    <w:rsid w:val="001A6163"/>
    <w:rsid w:val="001A7C19"/>
    <w:rsid w:val="001B2E95"/>
    <w:rsid w:val="001B4FE6"/>
    <w:rsid w:val="001B6037"/>
    <w:rsid w:val="001C118A"/>
    <w:rsid w:val="001C147B"/>
    <w:rsid w:val="001C1A21"/>
    <w:rsid w:val="001C2B4B"/>
    <w:rsid w:val="001C3F49"/>
    <w:rsid w:val="001C47AC"/>
    <w:rsid w:val="001C59E1"/>
    <w:rsid w:val="001C5FD3"/>
    <w:rsid w:val="001C62A0"/>
    <w:rsid w:val="001D0B7A"/>
    <w:rsid w:val="001D1E27"/>
    <w:rsid w:val="001D39CD"/>
    <w:rsid w:val="001D3AAC"/>
    <w:rsid w:val="001D49EF"/>
    <w:rsid w:val="001D5095"/>
    <w:rsid w:val="001D51A8"/>
    <w:rsid w:val="001D58E2"/>
    <w:rsid w:val="001E0C4B"/>
    <w:rsid w:val="001E2CDF"/>
    <w:rsid w:val="001E3757"/>
    <w:rsid w:val="001E43ED"/>
    <w:rsid w:val="001E54C4"/>
    <w:rsid w:val="001E7ED7"/>
    <w:rsid w:val="001F0FF1"/>
    <w:rsid w:val="001F3B10"/>
    <w:rsid w:val="001F5E86"/>
    <w:rsid w:val="001F62E0"/>
    <w:rsid w:val="001F6565"/>
    <w:rsid w:val="001F798F"/>
    <w:rsid w:val="00201F4F"/>
    <w:rsid w:val="002049D0"/>
    <w:rsid w:val="00204EBB"/>
    <w:rsid w:val="0020689D"/>
    <w:rsid w:val="0020794C"/>
    <w:rsid w:val="00207BBA"/>
    <w:rsid w:val="00207DCE"/>
    <w:rsid w:val="00212BF6"/>
    <w:rsid w:val="00213088"/>
    <w:rsid w:val="002140E0"/>
    <w:rsid w:val="00214E82"/>
    <w:rsid w:val="0021584C"/>
    <w:rsid w:val="0021621F"/>
    <w:rsid w:val="00216537"/>
    <w:rsid w:val="00217441"/>
    <w:rsid w:val="0022062A"/>
    <w:rsid w:val="00222601"/>
    <w:rsid w:val="00222623"/>
    <w:rsid w:val="00224242"/>
    <w:rsid w:val="0022476A"/>
    <w:rsid w:val="00224EA0"/>
    <w:rsid w:val="00226B28"/>
    <w:rsid w:val="00227447"/>
    <w:rsid w:val="00230EC1"/>
    <w:rsid w:val="00231229"/>
    <w:rsid w:val="00231832"/>
    <w:rsid w:val="00232E2F"/>
    <w:rsid w:val="00233093"/>
    <w:rsid w:val="00233229"/>
    <w:rsid w:val="002336C1"/>
    <w:rsid w:val="002373E0"/>
    <w:rsid w:val="00237ED3"/>
    <w:rsid w:val="002405DA"/>
    <w:rsid w:val="00241815"/>
    <w:rsid w:val="002429DB"/>
    <w:rsid w:val="00242C5D"/>
    <w:rsid w:val="00245C8C"/>
    <w:rsid w:val="0024611A"/>
    <w:rsid w:val="00246FCC"/>
    <w:rsid w:val="00247761"/>
    <w:rsid w:val="00251E20"/>
    <w:rsid w:val="00252D2A"/>
    <w:rsid w:val="002547D7"/>
    <w:rsid w:val="002570E0"/>
    <w:rsid w:val="00260BBB"/>
    <w:rsid w:val="0026110A"/>
    <w:rsid w:val="0026172E"/>
    <w:rsid w:val="00261851"/>
    <w:rsid w:val="00263B41"/>
    <w:rsid w:val="0026451E"/>
    <w:rsid w:val="002650D5"/>
    <w:rsid w:val="002653B6"/>
    <w:rsid w:val="00265A5E"/>
    <w:rsid w:val="00266307"/>
    <w:rsid w:val="002665FD"/>
    <w:rsid w:val="0026740B"/>
    <w:rsid w:val="002707BE"/>
    <w:rsid w:val="002718DF"/>
    <w:rsid w:val="00271A34"/>
    <w:rsid w:val="00273EC9"/>
    <w:rsid w:val="00274201"/>
    <w:rsid w:val="00274931"/>
    <w:rsid w:val="00275CDE"/>
    <w:rsid w:val="00275E47"/>
    <w:rsid w:val="00276448"/>
    <w:rsid w:val="002767B4"/>
    <w:rsid w:val="00277320"/>
    <w:rsid w:val="002774A7"/>
    <w:rsid w:val="002775F7"/>
    <w:rsid w:val="00280264"/>
    <w:rsid w:val="00280A77"/>
    <w:rsid w:val="00280EBE"/>
    <w:rsid w:val="002822E3"/>
    <w:rsid w:val="00283950"/>
    <w:rsid w:val="00283AC5"/>
    <w:rsid w:val="00283D26"/>
    <w:rsid w:val="002843EC"/>
    <w:rsid w:val="00286D93"/>
    <w:rsid w:val="002875C5"/>
    <w:rsid w:val="00290720"/>
    <w:rsid w:val="002915BF"/>
    <w:rsid w:val="002918A3"/>
    <w:rsid w:val="00292261"/>
    <w:rsid w:val="00292D7B"/>
    <w:rsid w:val="00293210"/>
    <w:rsid w:val="00293836"/>
    <w:rsid w:val="00294E27"/>
    <w:rsid w:val="00295BBF"/>
    <w:rsid w:val="00296005"/>
    <w:rsid w:val="0029794E"/>
    <w:rsid w:val="002A07D2"/>
    <w:rsid w:val="002A1367"/>
    <w:rsid w:val="002A3994"/>
    <w:rsid w:val="002A39B1"/>
    <w:rsid w:val="002B15EB"/>
    <w:rsid w:val="002B1B15"/>
    <w:rsid w:val="002B24CA"/>
    <w:rsid w:val="002B2A58"/>
    <w:rsid w:val="002B3812"/>
    <w:rsid w:val="002B6114"/>
    <w:rsid w:val="002B6527"/>
    <w:rsid w:val="002B6895"/>
    <w:rsid w:val="002B6CB0"/>
    <w:rsid w:val="002C1668"/>
    <w:rsid w:val="002C3637"/>
    <w:rsid w:val="002C389F"/>
    <w:rsid w:val="002C5C0D"/>
    <w:rsid w:val="002C65AA"/>
    <w:rsid w:val="002C6E8F"/>
    <w:rsid w:val="002C78A1"/>
    <w:rsid w:val="002C7B6B"/>
    <w:rsid w:val="002D16E1"/>
    <w:rsid w:val="002D2448"/>
    <w:rsid w:val="002D25E0"/>
    <w:rsid w:val="002D28B6"/>
    <w:rsid w:val="002D47FA"/>
    <w:rsid w:val="002D4BCC"/>
    <w:rsid w:val="002D6B1F"/>
    <w:rsid w:val="002D76DE"/>
    <w:rsid w:val="002D7F12"/>
    <w:rsid w:val="002E1A1C"/>
    <w:rsid w:val="002E4DDC"/>
    <w:rsid w:val="002E53B0"/>
    <w:rsid w:val="002F0215"/>
    <w:rsid w:val="002F0731"/>
    <w:rsid w:val="002F1834"/>
    <w:rsid w:val="002F1DE9"/>
    <w:rsid w:val="002F4EB7"/>
    <w:rsid w:val="002F540F"/>
    <w:rsid w:val="003002BC"/>
    <w:rsid w:val="00300B27"/>
    <w:rsid w:val="00301160"/>
    <w:rsid w:val="00301B85"/>
    <w:rsid w:val="00302E45"/>
    <w:rsid w:val="00302EAA"/>
    <w:rsid w:val="003032B8"/>
    <w:rsid w:val="00303DCB"/>
    <w:rsid w:val="003053B1"/>
    <w:rsid w:val="0030615C"/>
    <w:rsid w:val="00306167"/>
    <w:rsid w:val="00306396"/>
    <w:rsid w:val="00310D2F"/>
    <w:rsid w:val="003120C0"/>
    <w:rsid w:val="00312D77"/>
    <w:rsid w:val="00314BA0"/>
    <w:rsid w:val="0031694F"/>
    <w:rsid w:val="00316B02"/>
    <w:rsid w:val="00316DA2"/>
    <w:rsid w:val="00321D08"/>
    <w:rsid w:val="00321E11"/>
    <w:rsid w:val="003220D9"/>
    <w:rsid w:val="003222A9"/>
    <w:rsid w:val="00322B9B"/>
    <w:rsid w:val="00323089"/>
    <w:rsid w:val="003234DF"/>
    <w:rsid w:val="003255E0"/>
    <w:rsid w:val="00327309"/>
    <w:rsid w:val="00327F7E"/>
    <w:rsid w:val="00332D81"/>
    <w:rsid w:val="003334B9"/>
    <w:rsid w:val="003342A2"/>
    <w:rsid w:val="00336B24"/>
    <w:rsid w:val="00336D1C"/>
    <w:rsid w:val="0033791E"/>
    <w:rsid w:val="00340FE0"/>
    <w:rsid w:val="0034103F"/>
    <w:rsid w:val="0034263A"/>
    <w:rsid w:val="00342938"/>
    <w:rsid w:val="0034296C"/>
    <w:rsid w:val="00342B08"/>
    <w:rsid w:val="003445DF"/>
    <w:rsid w:val="003450A8"/>
    <w:rsid w:val="00345B5E"/>
    <w:rsid w:val="0034688E"/>
    <w:rsid w:val="00350320"/>
    <w:rsid w:val="003506D5"/>
    <w:rsid w:val="00350F12"/>
    <w:rsid w:val="0035142B"/>
    <w:rsid w:val="00351E1E"/>
    <w:rsid w:val="00352084"/>
    <w:rsid w:val="003547ED"/>
    <w:rsid w:val="00355D1F"/>
    <w:rsid w:val="0036036B"/>
    <w:rsid w:val="00360507"/>
    <w:rsid w:val="003616C2"/>
    <w:rsid w:val="00361F42"/>
    <w:rsid w:val="003631C0"/>
    <w:rsid w:val="00363DFB"/>
    <w:rsid w:val="0036432A"/>
    <w:rsid w:val="0036536C"/>
    <w:rsid w:val="00370023"/>
    <w:rsid w:val="003700BB"/>
    <w:rsid w:val="00370D15"/>
    <w:rsid w:val="00370F20"/>
    <w:rsid w:val="00372096"/>
    <w:rsid w:val="003735AF"/>
    <w:rsid w:val="003747EC"/>
    <w:rsid w:val="0037563C"/>
    <w:rsid w:val="0037716F"/>
    <w:rsid w:val="00377239"/>
    <w:rsid w:val="00377BF1"/>
    <w:rsid w:val="0038101A"/>
    <w:rsid w:val="003816B4"/>
    <w:rsid w:val="00381F82"/>
    <w:rsid w:val="00382C7D"/>
    <w:rsid w:val="00383044"/>
    <w:rsid w:val="003836E7"/>
    <w:rsid w:val="00384E2D"/>
    <w:rsid w:val="0038508D"/>
    <w:rsid w:val="00385579"/>
    <w:rsid w:val="003874ED"/>
    <w:rsid w:val="00390FB1"/>
    <w:rsid w:val="00391403"/>
    <w:rsid w:val="00392423"/>
    <w:rsid w:val="0039362D"/>
    <w:rsid w:val="00393AE6"/>
    <w:rsid w:val="003948B9"/>
    <w:rsid w:val="00397780"/>
    <w:rsid w:val="003A163A"/>
    <w:rsid w:val="003A45BA"/>
    <w:rsid w:val="003A5116"/>
    <w:rsid w:val="003A5C98"/>
    <w:rsid w:val="003A5F56"/>
    <w:rsid w:val="003A68CD"/>
    <w:rsid w:val="003A6A1B"/>
    <w:rsid w:val="003A6F85"/>
    <w:rsid w:val="003A7575"/>
    <w:rsid w:val="003B10B3"/>
    <w:rsid w:val="003B47CB"/>
    <w:rsid w:val="003B4A80"/>
    <w:rsid w:val="003B6671"/>
    <w:rsid w:val="003B75B6"/>
    <w:rsid w:val="003C0247"/>
    <w:rsid w:val="003C0B0B"/>
    <w:rsid w:val="003C2208"/>
    <w:rsid w:val="003C3559"/>
    <w:rsid w:val="003C3E40"/>
    <w:rsid w:val="003C53B3"/>
    <w:rsid w:val="003C5433"/>
    <w:rsid w:val="003C615F"/>
    <w:rsid w:val="003C67E5"/>
    <w:rsid w:val="003C7CFC"/>
    <w:rsid w:val="003D0127"/>
    <w:rsid w:val="003D0B9E"/>
    <w:rsid w:val="003D1321"/>
    <w:rsid w:val="003D2BFC"/>
    <w:rsid w:val="003D3459"/>
    <w:rsid w:val="003D398E"/>
    <w:rsid w:val="003D4579"/>
    <w:rsid w:val="003D4E6A"/>
    <w:rsid w:val="003D679D"/>
    <w:rsid w:val="003D6A1D"/>
    <w:rsid w:val="003D7196"/>
    <w:rsid w:val="003D7565"/>
    <w:rsid w:val="003D7BA5"/>
    <w:rsid w:val="003E08F3"/>
    <w:rsid w:val="003E134C"/>
    <w:rsid w:val="003E562A"/>
    <w:rsid w:val="003E69E6"/>
    <w:rsid w:val="003E72CE"/>
    <w:rsid w:val="003F18DB"/>
    <w:rsid w:val="003F19DA"/>
    <w:rsid w:val="003F3A58"/>
    <w:rsid w:val="003F3D8A"/>
    <w:rsid w:val="003F4B84"/>
    <w:rsid w:val="003F59F4"/>
    <w:rsid w:val="00400A44"/>
    <w:rsid w:val="004026C9"/>
    <w:rsid w:val="004028B5"/>
    <w:rsid w:val="00402F72"/>
    <w:rsid w:val="00403151"/>
    <w:rsid w:val="004031E1"/>
    <w:rsid w:val="0040367B"/>
    <w:rsid w:val="00404128"/>
    <w:rsid w:val="00406749"/>
    <w:rsid w:val="004074EC"/>
    <w:rsid w:val="00407A36"/>
    <w:rsid w:val="0041297F"/>
    <w:rsid w:val="00412F53"/>
    <w:rsid w:val="00413144"/>
    <w:rsid w:val="0041420B"/>
    <w:rsid w:val="00415588"/>
    <w:rsid w:val="00415909"/>
    <w:rsid w:val="004168DB"/>
    <w:rsid w:val="00416AB4"/>
    <w:rsid w:val="004209F5"/>
    <w:rsid w:val="0042142F"/>
    <w:rsid w:val="00421AE5"/>
    <w:rsid w:val="00421FBF"/>
    <w:rsid w:val="00422918"/>
    <w:rsid w:val="00422CE5"/>
    <w:rsid w:val="00423283"/>
    <w:rsid w:val="004248D5"/>
    <w:rsid w:val="004256A9"/>
    <w:rsid w:val="004309FE"/>
    <w:rsid w:val="00430EF5"/>
    <w:rsid w:val="004328A6"/>
    <w:rsid w:val="00432A53"/>
    <w:rsid w:val="00436204"/>
    <w:rsid w:val="00436533"/>
    <w:rsid w:val="00440219"/>
    <w:rsid w:val="0044029C"/>
    <w:rsid w:val="0044091B"/>
    <w:rsid w:val="00442477"/>
    <w:rsid w:val="00442601"/>
    <w:rsid w:val="0044372C"/>
    <w:rsid w:val="004438C4"/>
    <w:rsid w:val="00443AFE"/>
    <w:rsid w:val="00443B5E"/>
    <w:rsid w:val="00443FE7"/>
    <w:rsid w:val="004455D5"/>
    <w:rsid w:val="00445888"/>
    <w:rsid w:val="004529A8"/>
    <w:rsid w:val="00457BF6"/>
    <w:rsid w:val="00457BF8"/>
    <w:rsid w:val="004606A7"/>
    <w:rsid w:val="00460799"/>
    <w:rsid w:val="00460AF9"/>
    <w:rsid w:val="00461F81"/>
    <w:rsid w:val="0046263A"/>
    <w:rsid w:val="00462657"/>
    <w:rsid w:val="0046288F"/>
    <w:rsid w:val="00462D79"/>
    <w:rsid w:val="004630B5"/>
    <w:rsid w:val="00463738"/>
    <w:rsid w:val="004651FF"/>
    <w:rsid w:val="00471156"/>
    <w:rsid w:val="00471E94"/>
    <w:rsid w:val="004724DC"/>
    <w:rsid w:val="00472B73"/>
    <w:rsid w:val="004734BF"/>
    <w:rsid w:val="00474589"/>
    <w:rsid w:val="00475107"/>
    <w:rsid w:val="004760D3"/>
    <w:rsid w:val="00481569"/>
    <w:rsid w:val="004840D8"/>
    <w:rsid w:val="00486CC5"/>
    <w:rsid w:val="00486E2A"/>
    <w:rsid w:val="00487E51"/>
    <w:rsid w:val="00487FBE"/>
    <w:rsid w:val="0049017A"/>
    <w:rsid w:val="00492BE3"/>
    <w:rsid w:val="00493364"/>
    <w:rsid w:val="004935D4"/>
    <w:rsid w:val="00496186"/>
    <w:rsid w:val="004A0301"/>
    <w:rsid w:val="004A0E28"/>
    <w:rsid w:val="004A0FFD"/>
    <w:rsid w:val="004A42CB"/>
    <w:rsid w:val="004A4912"/>
    <w:rsid w:val="004A621B"/>
    <w:rsid w:val="004A748B"/>
    <w:rsid w:val="004A79E2"/>
    <w:rsid w:val="004B04F3"/>
    <w:rsid w:val="004B0679"/>
    <w:rsid w:val="004B1CCA"/>
    <w:rsid w:val="004B1E63"/>
    <w:rsid w:val="004B388E"/>
    <w:rsid w:val="004B524C"/>
    <w:rsid w:val="004B63C6"/>
    <w:rsid w:val="004B7B03"/>
    <w:rsid w:val="004C01AD"/>
    <w:rsid w:val="004C0595"/>
    <w:rsid w:val="004C111C"/>
    <w:rsid w:val="004C2022"/>
    <w:rsid w:val="004C4E32"/>
    <w:rsid w:val="004C771D"/>
    <w:rsid w:val="004D0562"/>
    <w:rsid w:val="004D3946"/>
    <w:rsid w:val="004D3AA1"/>
    <w:rsid w:val="004D545C"/>
    <w:rsid w:val="004D6FA1"/>
    <w:rsid w:val="004D7422"/>
    <w:rsid w:val="004E0020"/>
    <w:rsid w:val="004E1BF3"/>
    <w:rsid w:val="004E2810"/>
    <w:rsid w:val="004E2A4D"/>
    <w:rsid w:val="004E2E97"/>
    <w:rsid w:val="004E2EEF"/>
    <w:rsid w:val="004E3531"/>
    <w:rsid w:val="004E59C7"/>
    <w:rsid w:val="004E6741"/>
    <w:rsid w:val="004E68E2"/>
    <w:rsid w:val="004E719C"/>
    <w:rsid w:val="004F00C0"/>
    <w:rsid w:val="004F1F31"/>
    <w:rsid w:val="004F3BC3"/>
    <w:rsid w:val="004F4666"/>
    <w:rsid w:val="004F5D53"/>
    <w:rsid w:val="004F6BD8"/>
    <w:rsid w:val="005011B5"/>
    <w:rsid w:val="00502766"/>
    <w:rsid w:val="00503446"/>
    <w:rsid w:val="00504A39"/>
    <w:rsid w:val="0050535D"/>
    <w:rsid w:val="0050539A"/>
    <w:rsid w:val="0050631B"/>
    <w:rsid w:val="0050667F"/>
    <w:rsid w:val="00510913"/>
    <w:rsid w:val="00510ACA"/>
    <w:rsid w:val="00512088"/>
    <w:rsid w:val="00514A27"/>
    <w:rsid w:val="00514BAE"/>
    <w:rsid w:val="005156EF"/>
    <w:rsid w:val="00520482"/>
    <w:rsid w:val="00520A17"/>
    <w:rsid w:val="00521A0B"/>
    <w:rsid w:val="00521E23"/>
    <w:rsid w:val="00524219"/>
    <w:rsid w:val="00524350"/>
    <w:rsid w:val="00525FA8"/>
    <w:rsid w:val="00527141"/>
    <w:rsid w:val="00527224"/>
    <w:rsid w:val="00527B6A"/>
    <w:rsid w:val="00532DCF"/>
    <w:rsid w:val="0053325E"/>
    <w:rsid w:val="00533BAE"/>
    <w:rsid w:val="00533E5C"/>
    <w:rsid w:val="0053493E"/>
    <w:rsid w:val="00535DA7"/>
    <w:rsid w:val="005365E1"/>
    <w:rsid w:val="00536B11"/>
    <w:rsid w:val="00537520"/>
    <w:rsid w:val="0054029E"/>
    <w:rsid w:val="00541D06"/>
    <w:rsid w:val="005427C0"/>
    <w:rsid w:val="005448AE"/>
    <w:rsid w:val="005448BC"/>
    <w:rsid w:val="00545633"/>
    <w:rsid w:val="00545CAC"/>
    <w:rsid w:val="00545D24"/>
    <w:rsid w:val="00545F96"/>
    <w:rsid w:val="005530B4"/>
    <w:rsid w:val="0055449B"/>
    <w:rsid w:val="00554977"/>
    <w:rsid w:val="00555D55"/>
    <w:rsid w:val="005561F3"/>
    <w:rsid w:val="0055747B"/>
    <w:rsid w:val="0055786D"/>
    <w:rsid w:val="0055790C"/>
    <w:rsid w:val="00557968"/>
    <w:rsid w:val="00557D67"/>
    <w:rsid w:val="0056045E"/>
    <w:rsid w:val="00561198"/>
    <w:rsid w:val="0056403B"/>
    <w:rsid w:val="00564650"/>
    <w:rsid w:val="005647A4"/>
    <w:rsid w:val="0056481F"/>
    <w:rsid w:val="005659FE"/>
    <w:rsid w:val="0056793A"/>
    <w:rsid w:val="00567D4D"/>
    <w:rsid w:val="00570227"/>
    <w:rsid w:val="00570A19"/>
    <w:rsid w:val="00570E32"/>
    <w:rsid w:val="00570EAB"/>
    <w:rsid w:val="00572546"/>
    <w:rsid w:val="00572B3A"/>
    <w:rsid w:val="00573A0F"/>
    <w:rsid w:val="00574191"/>
    <w:rsid w:val="005752BF"/>
    <w:rsid w:val="00577CE6"/>
    <w:rsid w:val="005814D9"/>
    <w:rsid w:val="0058344F"/>
    <w:rsid w:val="005848A8"/>
    <w:rsid w:val="00585C2E"/>
    <w:rsid w:val="00585E0C"/>
    <w:rsid w:val="005874B1"/>
    <w:rsid w:val="00590032"/>
    <w:rsid w:val="00590139"/>
    <w:rsid w:val="005913D9"/>
    <w:rsid w:val="00591524"/>
    <w:rsid w:val="005915DE"/>
    <w:rsid w:val="00591AE6"/>
    <w:rsid w:val="0059246B"/>
    <w:rsid w:val="005924DB"/>
    <w:rsid w:val="00592536"/>
    <w:rsid w:val="00593515"/>
    <w:rsid w:val="0059412E"/>
    <w:rsid w:val="00594BB2"/>
    <w:rsid w:val="00594F7A"/>
    <w:rsid w:val="00595365"/>
    <w:rsid w:val="0059587D"/>
    <w:rsid w:val="00597451"/>
    <w:rsid w:val="0059754E"/>
    <w:rsid w:val="00597DB0"/>
    <w:rsid w:val="005A1848"/>
    <w:rsid w:val="005A1907"/>
    <w:rsid w:val="005A287F"/>
    <w:rsid w:val="005A2ADA"/>
    <w:rsid w:val="005A318D"/>
    <w:rsid w:val="005A4B56"/>
    <w:rsid w:val="005A5198"/>
    <w:rsid w:val="005A68D7"/>
    <w:rsid w:val="005A6A94"/>
    <w:rsid w:val="005B097F"/>
    <w:rsid w:val="005B0B7D"/>
    <w:rsid w:val="005B0E87"/>
    <w:rsid w:val="005B1EB7"/>
    <w:rsid w:val="005B3FE9"/>
    <w:rsid w:val="005B42E7"/>
    <w:rsid w:val="005B6027"/>
    <w:rsid w:val="005C0105"/>
    <w:rsid w:val="005C1140"/>
    <w:rsid w:val="005C3323"/>
    <w:rsid w:val="005C406B"/>
    <w:rsid w:val="005C6046"/>
    <w:rsid w:val="005D5E66"/>
    <w:rsid w:val="005D7591"/>
    <w:rsid w:val="005E0657"/>
    <w:rsid w:val="005E094B"/>
    <w:rsid w:val="005E1F79"/>
    <w:rsid w:val="005E20E9"/>
    <w:rsid w:val="005E2D87"/>
    <w:rsid w:val="005E3F2B"/>
    <w:rsid w:val="005E465C"/>
    <w:rsid w:val="005E62AA"/>
    <w:rsid w:val="005E7664"/>
    <w:rsid w:val="005F148C"/>
    <w:rsid w:val="005F3402"/>
    <w:rsid w:val="005F363F"/>
    <w:rsid w:val="005F4069"/>
    <w:rsid w:val="005F42D9"/>
    <w:rsid w:val="005F4468"/>
    <w:rsid w:val="005F4F80"/>
    <w:rsid w:val="005F5031"/>
    <w:rsid w:val="005F5238"/>
    <w:rsid w:val="005F70B1"/>
    <w:rsid w:val="005F73C2"/>
    <w:rsid w:val="005F791B"/>
    <w:rsid w:val="005F7EDA"/>
    <w:rsid w:val="00600204"/>
    <w:rsid w:val="00601AFC"/>
    <w:rsid w:val="006028E0"/>
    <w:rsid w:val="00604B3C"/>
    <w:rsid w:val="00606978"/>
    <w:rsid w:val="006135B0"/>
    <w:rsid w:val="006139AA"/>
    <w:rsid w:val="00613F05"/>
    <w:rsid w:val="006153AD"/>
    <w:rsid w:val="00615AF2"/>
    <w:rsid w:val="006160A5"/>
    <w:rsid w:val="00616FE7"/>
    <w:rsid w:val="006171A0"/>
    <w:rsid w:val="00617870"/>
    <w:rsid w:val="00620AF6"/>
    <w:rsid w:val="00620EAA"/>
    <w:rsid w:val="006230D7"/>
    <w:rsid w:val="0062471D"/>
    <w:rsid w:val="00625CDE"/>
    <w:rsid w:val="00626BDC"/>
    <w:rsid w:val="00627169"/>
    <w:rsid w:val="00627247"/>
    <w:rsid w:val="00633027"/>
    <w:rsid w:val="00634BE9"/>
    <w:rsid w:val="006351B8"/>
    <w:rsid w:val="00635441"/>
    <w:rsid w:val="00635557"/>
    <w:rsid w:val="00637238"/>
    <w:rsid w:val="00640BAA"/>
    <w:rsid w:val="00641306"/>
    <w:rsid w:val="00641ABC"/>
    <w:rsid w:val="00641D79"/>
    <w:rsid w:val="00641EB1"/>
    <w:rsid w:val="00641F5F"/>
    <w:rsid w:val="00643C9D"/>
    <w:rsid w:val="00644491"/>
    <w:rsid w:val="006446BF"/>
    <w:rsid w:val="00645251"/>
    <w:rsid w:val="0064730C"/>
    <w:rsid w:val="00647D00"/>
    <w:rsid w:val="00653521"/>
    <w:rsid w:val="00654009"/>
    <w:rsid w:val="00654872"/>
    <w:rsid w:val="00654C64"/>
    <w:rsid w:val="0065560E"/>
    <w:rsid w:val="00655E91"/>
    <w:rsid w:val="00655ECD"/>
    <w:rsid w:val="00656D65"/>
    <w:rsid w:val="00660EDD"/>
    <w:rsid w:val="0066217F"/>
    <w:rsid w:val="006621FA"/>
    <w:rsid w:val="00662675"/>
    <w:rsid w:val="00664338"/>
    <w:rsid w:val="00667B22"/>
    <w:rsid w:val="006704A2"/>
    <w:rsid w:val="00670677"/>
    <w:rsid w:val="00670A66"/>
    <w:rsid w:val="00670FE3"/>
    <w:rsid w:val="00671746"/>
    <w:rsid w:val="00672C82"/>
    <w:rsid w:val="006736F2"/>
    <w:rsid w:val="00674536"/>
    <w:rsid w:val="00674978"/>
    <w:rsid w:val="0067559D"/>
    <w:rsid w:val="00675641"/>
    <w:rsid w:val="006772B0"/>
    <w:rsid w:val="00677F7D"/>
    <w:rsid w:val="00680995"/>
    <w:rsid w:val="00682A43"/>
    <w:rsid w:val="00682BBC"/>
    <w:rsid w:val="00682C53"/>
    <w:rsid w:val="006834D5"/>
    <w:rsid w:val="00684C8B"/>
    <w:rsid w:val="00684F7A"/>
    <w:rsid w:val="00685B73"/>
    <w:rsid w:val="00687C5F"/>
    <w:rsid w:val="00690243"/>
    <w:rsid w:val="00690C3B"/>
    <w:rsid w:val="00691ADF"/>
    <w:rsid w:val="00693473"/>
    <w:rsid w:val="00693FE5"/>
    <w:rsid w:val="00695746"/>
    <w:rsid w:val="006960B3"/>
    <w:rsid w:val="00696A69"/>
    <w:rsid w:val="006974A5"/>
    <w:rsid w:val="006977F1"/>
    <w:rsid w:val="006A0407"/>
    <w:rsid w:val="006A0A49"/>
    <w:rsid w:val="006A0EEC"/>
    <w:rsid w:val="006A1A5B"/>
    <w:rsid w:val="006A1BFB"/>
    <w:rsid w:val="006A1D00"/>
    <w:rsid w:val="006A1E15"/>
    <w:rsid w:val="006A2A2E"/>
    <w:rsid w:val="006A4932"/>
    <w:rsid w:val="006A4955"/>
    <w:rsid w:val="006A59C5"/>
    <w:rsid w:val="006A6315"/>
    <w:rsid w:val="006B1AB5"/>
    <w:rsid w:val="006B1F01"/>
    <w:rsid w:val="006B2481"/>
    <w:rsid w:val="006C1778"/>
    <w:rsid w:val="006C1C06"/>
    <w:rsid w:val="006C2228"/>
    <w:rsid w:val="006C281B"/>
    <w:rsid w:val="006C28A0"/>
    <w:rsid w:val="006C2C19"/>
    <w:rsid w:val="006C2F75"/>
    <w:rsid w:val="006C31F2"/>
    <w:rsid w:val="006C405C"/>
    <w:rsid w:val="006C5803"/>
    <w:rsid w:val="006C71F3"/>
    <w:rsid w:val="006C768C"/>
    <w:rsid w:val="006C7978"/>
    <w:rsid w:val="006D172A"/>
    <w:rsid w:val="006D198F"/>
    <w:rsid w:val="006D2AC9"/>
    <w:rsid w:val="006D3D90"/>
    <w:rsid w:val="006D3DE7"/>
    <w:rsid w:val="006D53C6"/>
    <w:rsid w:val="006D6BD6"/>
    <w:rsid w:val="006D7378"/>
    <w:rsid w:val="006D75C0"/>
    <w:rsid w:val="006D7B35"/>
    <w:rsid w:val="006D7B8F"/>
    <w:rsid w:val="006E3765"/>
    <w:rsid w:val="006E39EA"/>
    <w:rsid w:val="006E6368"/>
    <w:rsid w:val="006E67D0"/>
    <w:rsid w:val="006F02C3"/>
    <w:rsid w:val="006F1363"/>
    <w:rsid w:val="006F4073"/>
    <w:rsid w:val="006F4FCD"/>
    <w:rsid w:val="006F53A5"/>
    <w:rsid w:val="006F62D5"/>
    <w:rsid w:val="006F6EAF"/>
    <w:rsid w:val="006F6F0E"/>
    <w:rsid w:val="006F7C2F"/>
    <w:rsid w:val="00700FA1"/>
    <w:rsid w:val="00701BEA"/>
    <w:rsid w:val="00701C91"/>
    <w:rsid w:val="007030DA"/>
    <w:rsid w:val="00703555"/>
    <w:rsid w:val="00705286"/>
    <w:rsid w:val="007064E5"/>
    <w:rsid w:val="00706A0B"/>
    <w:rsid w:val="00706B85"/>
    <w:rsid w:val="00706FD6"/>
    <w:rsid w:val="00710913"/>
    <w:rsid w:val="0071175B"/>
    <w:rsid w:val="007118C1"/>
    <w:rsid w:val="00711C26"/>
    <w:rsid w:val="0071205C"/>
    <w:rsid w:val="007128DF"/>
    <w:rsid w:val="007141AC"/>
    <w:rsid w:val="007146E4"/>
    <w:rsid w:val="00714B9C"/>
    <w:rsid w:val="007155D8"/>
    <w:rsid w:val="007168DC"/>
    <w:rsid w:val="00720644"/>
    <w:rsid w:val="007208C7"/>
    <w:rsid w:val="00722085"/>
    <w:rsid w:val="0072495C"/>
    <w:rsid w:val="00725810"/>
    <w:rsid w:val="00725BBC"/>
    <w:rsid w:val="00727179"/>
    <w:rsid w:val="00727C24"/>
    <w:rsid w:val="0073063A"/>
    <w:rsid w:val="00731577"/>
    <w:rsid w:val="0073391D"/>
    <w:rsid w:val="00735532"/>
    <w:rsid w:val="00737711"/>
    <w:rsid w:val="00741833"/>
    <w:rsid w:val="00744193"/>
    <w:rsid w:val="00745699"/>
    <w:rsid w:val="00747696"/>
    <w:rsid w:val="007504CD"/>
    <w:rsid w:val="0075075B"/>
    <w:rsid w:val="0075212B"/>
    <w:rsid w:val="00753AB4"/>
    <w:rsid w:val="0075532B"/>
    <w:rsid w:val="0075556E"/>
    <w:rsid w:val="00757346"/>
    <w:rsid w:val="007575AE"/>
    <w:rsid w:val="00761B8C"/>
    <w:rsid w:val="00763931"/>
    <w:rsid w:val="00766613"/>
    <w:rsid w:val="007700F8"/>
    <w:rsid w:val="00770DF2"/>
    <w:rsid w:val="0077123D"/>
    <w:rsid w:val="00771771"/>
    <w:rsid w:val="007722D1"/>
    <w:rsid w:val="00772DFF"/>
    <w:rsid w:val="00773E8D"/>
    <w:rsid w:val="00775661"/>
    <w:rsid w:val="00775E5F"/>
    <w:rsid w:val="00777F04"/>
    <w:rsid w:val="00782CF2"/>
    <w:rsid w:val="00782DB4"/>
    <w:rsid w:val="00784250"/>
    <w:rsid w:val="00784A64"/>
    <w:rsid w:val="007856CA"/>
    <w:rsid w:val="00787606"/>
    <w:rsid w:val="00790A2B"/>
    <w:rsid w:val="007916E1"/>
    <w:rsid w:val="00791B8E"/>
    <w:rsid w:val="0079289B"/>
    <w:rsid w:val="00792997"/>
    <w:rsid w:val="00794A76"/>
    <w:rsid w:val="007952BF"/>
    <w:rsid w:val="007972DE"/>
    <w:rsid w:val="00797545"/>
    <w:rsid w:val="007A0436"/>
    <w:rsid w:val="007A3E2E"/>
    <w:rsid w:val="007A3EF6"/>
    <w:rsid w:val="007A4747"/>
    <w:rsid w:val="007A55A2"/>
    <w:rsid w:val="007A5EF8"/>
    <w:rsid w:val="007A5F5F"/>
    <w:rsid w:val="007A6211"/>
    <w:rsid w:val="007A641C"/>
    <w:rsid w:val="007A69C9"/>
    <w:rsid w:val="007B1664"/>
    <w:rsid w:val="007B305F"/>
    <w:rsid w:val="007B4064"/>
    <w:rsid w:val="007B58CF"/>
    <w:rsid w:val="007C1800"/>
    <w:rsid w:val="007C1BF8"/>
    <w:rsid w:val="007C2DF6"/>
    <w:rsid w:val="007C6252"/>
    <w:rsid w:val="007C6866"/>
    <w:rsid w:val="007C76E0"/>
    <w:rsid w:val="007C7779"/>
    <w:rsid w:val="007D073F"/>
    <w:rsid w:val="007D3853"/>
    <w:rsid w:val="007D39A2"/>
    <w:rsid w:val="007D3F8D"/>
    <w:rsid w:val="007D45F7"/>
    <w:rsid w:val="007D4E21"/>
    <w:rsid w:val="007D4F35"/>
    <w:rsid w:val="007D52B7"/>
    <w:rsid w:val="007D63AE"/>
    <w:rsid w:val="007D6C71"/>
    <w:rsid w:val="007E11A0"/>
    <w:rsid w:val="007E1CBE"/>
    <w:rsid w:val="007E27BA"/>
    <w:rsid w:val="007E30A1"/>
    <w:rsid w:val="007E3DB7"/>
    <w:rsid w:val="007E5060"/>
    <w:rsid w:val="007E5F3D"/>
    <w:rsid w:val="007E60C2"/>
    <w:rsid w:val="007E65E9"/>
    <w:rsid w:val="007E68CE"/>
    <w:rsid w:val="007E6C37"/>
    <w:rsid w:val="007E72D4"/>
    <w:rsid w:val="007E7BCD"/>
    <w:rsid w:val="007F0152"/>
    <w:rsid w:val="007F01E8"/>
    <w:rsid w:val="007F148D"/>
    <w:rsid w:val="007F3527"/>
    <w:rsid w:val="007F471A"/>
    <w:rsid w:val="007F57F8"/>
    <w:rsid w:val="007F78C2"/>
    <w:rsid w:val="0080208D"/>
    <w:rsid w:val="008023FA"/>
    <w:rsid w:val="00803833"/>
    <w:rsid w:val="00803D5C"/>
    <w:rsid w:val="00803DD6"/>
    <w:rsid w:val="00805673"/>
    <w:rsid w:val="00805967"/>
    <w:rsid w:val="00805DC8"/>
    <w:rsid w:val="008075D2"/>
    <w:rsid w:val="00807B55"/>
    <w:rsid w:val="008101D5"/>
    <w:rsid w:val="00810FE9"/>
    <w:rsid w:val="00811169"/>
    <w:rsid w:val="00812D69"/>
    <w:rsid w:val="00813C05"/>
    <w:rsid w:val="00814518"/>
    <w:rsid w:val="0081491A"/>
    <w:rsid w:val="00814AC7"/>
    <w:rsid w:val="00815709"/>
    <w:rsid w:val="00816786"/>
    <w:rsid w:val="00820778"/>
    <w:rsid w:val="00824DB6"/>
    <w:rsid w:val="00825338"/>
    <w:rsid w:val="00826614"/>
    <w:rsid w:val="008275D6"/>
    <w:rsid w:val="00827627"/>
    <w:rsid w:val="00830AB0"/>
    <w:rsid w:val="00831CA1"/>
    <w:rsid w:val="00832377"/>
    <w:rsid w:val="00833860"/>
    <w:rsid w:val="00833C94"/>
    <w:rsid w:val="008344F6"/>
    <w:rsid w:val="00835FBF"/>
    <w:rsid w:val="008412DE"/>
    <w:rsid w:val="00841301"/>
    <w:rsid w:val="00841A60"/>
    <w:rsid w:val="00842C6B"/>
    <w:rsid w:val="00843825"/>
    <w:rsid w:val="00845E80"/>
    <w:rsid w:val="0084675C"/>
    <w:rsid w:val="00847A2D"/>
    <w:rsid w:val="00847B48"/>
    <w:rsid w:val="0085020A"/>
    <w:rsid w:val="0085235E"/>
    <w:rsid w:val="00852A22"/>
    <w:rsid w:val="00854040"/>
    <w:rsid w:val="00854900"/>
    <w:rsid w:val="00854D7E"/>
    <w:rsid w:val="00854DFF"/>
    <w:rsid w:val="008558FF"/>
    <w:rsid w:val="0085615D"/>
    <w:rsid w:val="008608CE"/>
    <w:rsid w:val="00860D01"/>
    <w:rsid w:val="00862D79"/>
    <w:rsid w:val="0086438B"/>
    <w:rsid w:val="008648E5"/>
    <w:rsid w:val="0086618E"/>
    <w:rsid w:val="0086768F"/>
    <w:rsid w:val="00867CF8"/>
    <w:rsid w:val="0087011B"/>
    <w:rsid w:val="0087058B"/>
    <w:rsid w:val="00870897"/>
    <w:rsid w:val="00871AB4"/>
    <w:rsid w:val="00871B4C"/>
    <w:rsid w:val="00872D71"/>
    <w:rsid w:val="00873BA6"/>
    <w:rsid w:val="00874839"/>
    <w:rsid w:val="00876913"/>
    <w:rsid w:val="00877C77"/>
    <w:rsid w:val="00881F5D"/>
    <w:rsid w:val="008824DF"/>
    <w:rsid w:val="008828A8"/>
    <w:rsid w:val="00884B67"/>
    <w:rsid w:val="008866A2"/>
    <w:rsid w:val="00887623"/>
    <w:rsid w:val="00887F94"/>
    <w:rsid w:val="00891479"/>
    <w:rsid w:val="0089206A"/>
    <w:rsid w:val="00893605"/>
    <w:rsid w:val="008937B3"/>
    <w:rsid w:val="00893F8C"/>
    <w:rsid w:val="008944EF"/>
    <w:rsid w:val="008959B0"/>
    <w:rsid w:val="00897C9E"/>
    <w:rsid w:val="008A0B03"/>
    <w:rsid w:val="008A19B4"/>
    <w:rsid w:val="008A246A"/>
    <w:rsid w:val="008A3612"/>
    <w:rsid w:val="008A4B07"/>
    <w:rsid w:val="008A70DE"/>
    <w:rsid w:val="008A775E"/>
    <w:rsid w:val="008A7D8D"/>
    <w:rsid w:val="008B008D"/>
    <w:rsid w:val="008B029E"/>
    <w:rsid w:val="008B08C4"/>
    <w:rsid w:val="008B0A8D"/>
    <w:rsid w:val="008B22CB"/>
    <w:rsid w:val="008B2EF8"/>
    <w:rsid w:val="008B385D"/>
    <w:rsid w:val="008B441D"/>
    <w:rsid w:val="008B69BF"/>
    <w:rsid w:val="008B6E20"/>
    <w:rsid w:val="008C064B"/>
    <w:rsid w:val="008C171F"/>
    <w:rsid w:val="008D06AE"/>
    <w:rsid w:val="008D2568"/>
    <w:rsid w:val="008D380E"/>
    <w:rsid w:val="008D39E9"/>
    <w:rsid w:val="008D4E00"/>
    <w:rsid w:val="008D6150"/>
    <w:rsid w:val="008D6363"/>
    <w:rsid w:val="008D64C3"/>
    <w:rsid w:val="008E0740"/>
    <w:rsid w:val="008E0C3D"/>
    <w:rsid w:val="008E23DA"/>
    <w:rsid w:val="008E4611"/>
    <w:rsid w:val="008E5031"/>
    <w:rsid w:val="008E5563"/>
    <w:rsid w:val="008E6885"/>
    <w:rsid w:val="008E7A49"/>
    <w:rsid w:val="008E7C9A"/>
    <w:rsid w:val="008F0EF2"/>
    <w:rsid w:val="008F3D61"/>
    <w:rsid w:val="008F4744"/>
    <w:rsid w:val="008F6655"/>
    <w:rsid w:val="008F7621"/>
    <w:rsid w:val="00900780"/>
    <w:rsid w:val="0090263A"/>
    <w:rsid w:val="009036A7"/>
    <w:rsid w:val="00903806"/>
    <w:rsid w:val="00904275"/>
    <w:rsid w:val="00904481"/>
    <w:rsid w:val="00904604"/>
    <w:rsid w:val="00905E60"/>
    <w:rsid w:val="00907A09"/>
    <w:rsid w:val="00911CF3"/>
    <w:rsid w:val="00912708"/>
    <w:rsid w:val="009134AC"/>
    <w:rsid w:val="00913D5D"/>
    <w:rsid w:val="00915863"/>
    <w:rsid w:val="009161DA"/>
    <w:rsid w:val="0091648B"/>
    <w:rsid w:val="00916C0A"/>
    <w:rsid w:val="00920D52"/>
    <w:rsid w:val="00921F94"/>
    <w:rsid w:val="009220D5"/>
    <w:rsid w:val="009237CB"/>
    <w:rsid w:val="00924B72"/>
    <w:rsid w:val="00925DBD"/>
    <w:rsid w:val="009263BC"/>
    <w:rsid w:val="009277AA"/>
    <w:rsid w:val="009309E7"/>
    <w:rsid w:val="00931EA7"/>
    <w:rsid w:val="00932A06"/>
    <w:rsid w:val="00932E7B"/>
    <w:rsid w:val="00934964"/>
    <w:rsid w:val="00935E37"/>
    <w:rsid w:val="009363CF"/>
    <w:rsid w:val="0093687A"/>
    <w:rsid w:val="009369EF"/>
    <w:rsid w:val="009370E9"/>
    <w:rsid w:val="00937A50"/>
    <w:rsid w:val="00937BC1"/>
    <w:rsid w:val="0094021D"/>
    <w:rsid w:val="00941279"/>
    <w:rsid w:val="009427B0"/>
    <w:rsid w:val="00943740"/>
    <w:rsid w:val="00944F9D"/>
    <w:rsid w:val="00947D18"/>
    <w:rsid w:val="00955E4E"/>
    <w:rsid w:val="009570B7"/>
    <w:rsid w:val="00957886"/>
    <w:rsid w:val="00960124"/>
    <w:rsid w:val="00960ECA"/>
    <w:rsid w:val="00961E2C"/>
    <w:rsid w:val="00962DCB"/>
    <w:rsid w:val="0096409C"/>
    <w:rsid w:val="009647A4"/>
    <w:rsid w:val="009648CA"/>
    <w:rsid w:val="00964A4D"/>
    <w:rsid w:val="00964AAE"/>
    <w:rsid w:val="00970434"/>
    <w:rsid w:val="00971619"/>
    <w:rsid w:val="0097245C"/>
    <w:rsid w:val="00974C02"/>
    <w:rsid w:val="009756DD"/>
    <w:rsid w:val="00976E4B"/>
    <w:rsid w:val="009775DA"/>
    <w:rsid w:val="009803ED"/>
    <w:rsid w:val="00981E4C"/>
    <w:rsid w:val="00983674"/>
    <w:rsid w:val="00983B27"/>
    <w:rsid w:val="009843CD"/>
    <w:rsid w:val="00985368"/>
    <w:rsid w:val="00985B40"/>
    <w:rsid w:val="0098714E"/>
    <w:rsid w:val="00987B2E"/>
    <w:rsid w:val="009905BD"/>
    <w:rsid w:val="0099243F"/>
    <w:rsid w:val="00992DCB"/>
    <w:rsid w:val="009955BE"/>
    <w:rsid w:val="009955DE"/>
    <w:rsid w:val="0099589D"/>
    <w:rsid w:val="00997F74"/>
    <w:rsid w:val="009A2BD3"/>
    <w:rsid w:val="009A4B14"/>
    <w:rsid w:val="009A61A1"/>
    <w:rsid w:val="009A6D06"/>
    <w:rsid w:val="009A74D9"/>
    <w:rsid w:val="009B05CA"/>
    <w:rsid w:val="009B1446"/>
    <w:rsid w:val="009B15BF"/>
    <w:rsid w:val="009B1ABF"/>
    <w:rsid w:val="009B4734"/>
    <w:rsid w:val="009B4D6E"/>
    <w:rsid w:val="009B6861"/>
    <w:rsid w:val="009B6B86"/>
    <w:rsid w:val="009B796C"/>
    <w:rsid w:val="009B7AB4"/>
    <w:rsid w:val="009C0545"/>
    <w:rsid w:val="009C2566"/>
    <w:rsid w:val="009C3AB9"/>
    <w:rsid w:val="009C436B"/>
    <w:rsid w:val="009C44B1"/>
    <w:rsid w:val="009C5281"/>
    <w:rsid w:val="009C6F90"/>
    <w:rsid w:val="009C7AB2"/>
    <w:rsid w:val="009D2B8C"/>
    <w:rsid w:val="009D39EB"/>
    <w:rsid w:val="009D3B6C"/>
    <w:rsid w:val="009D3DB3"/>
    <w:rsid w:val="009D424D"/>
    <w:rsid w:val="009D5654"/>
    <w:rsid w:val="009D65A6"/>
    <w:rsid w:val="009D775D"/>
    <w:rsid w:val="009D7D4E"/>
    <w:rsid w:val="009E13C6"/>
    <w:rsid w:val="009E1AAB"/>
    <w:rsid w:val="009E291E"/>
    <w:rsid w:val="009E2B6D"/>
    <w:rsid w:val="009E3690"/>
    <w:rsid w:val="009E36FB"/>
    <w:rsid w:val="009E5EA8"/>
    <w:rsid w:val="009E64DA"/>
    <w:rsid w:val="009E6E56"/>
    <w:rsid w:val="009F176E"/>
    <w:rsid w:val="009F6190"/>
    <w:rsid w:val="009F65D8"/>
    <w:rsid w:val="009F765F"/>
    <w:rsid w:val="00A01996"/>
    <w:rsid w:val="00A035D0"/>
    <w:rsid w:val="00A04AAE"/>
    <w:rsid w:val="00A0558D"/>
    <w:rsid w:val="00A05858"/>
    <w:rsid w:val="00A064AE"/>
    <w:rsid w:val="00A07C88"/>
    <w:rsid w:val="00A1013B"/>
    <w:rsid w:val="00A11250"/>
    <w:rsid w:val="00A11B11"/>
    <w:rsid w:val="00A13DC8"/>
    <w:rsid w:val="00A15BF9"/>
    <w:rsid w:val="00A15E0C"/>
    <w:rsid w:val="00A162F5"/>
    <w:rsid w:val="00A16794"/>
    <w:rsid w:val="00A17A72"/>
    <w:rsid w:val="00A17F15"/>
    <w:rsid w:val="00A17FE9"/>
    <w:rsid w:val="00A209BB"/>
    <w:rsid w:val="00A21EC1"/>
    <w:rsid w:val="00A22B9A"/>
    <w:rsid w:val="00A249FF"/>
    <w:rsid w:val="00A24A66"/>
    <w:rsid w:val="00A252AD"/>
    <w:rsid w:val="00A26EEE"/>
    <w:rsid w:val="00A27004"/>
    <w:rsid w:val="00A312D2"/>
    <w:rsid w:val="00A31F65"/>
    <w:rsid w:val="00A32B3C"/>
    <w:rsid w:val="00A33A8C"/>
    <w:rsid w:val="00A35E98"/>
    <w:rsid w:val="00A37C23"/>
    <w:rsid w:val="00A37D77"/>
    <w:rsid w:val="00A37EAF"/>
    <w:rsid w:val="00A414FC"/>
    <w:rsid w:val="00A42182"/>
    <w:rsid w:val="00A426B6"/>
    <w:rsid w:val="00A42AE6"/>
    <w:rsid w:val="00A44646"/>
    <w:rsid w:val="00A469B3"/>
    <w:rsid w:val="00A472D1"/>
    <w:rsid w:val="00A5047F"/>
    <w:rsid w:val="00A507E7"/>
    <w:rsid w:val="00A546BC"/>
    <w:rsid w:val="00A54811"/>
    <w:rsid w:val="00A55691"/>
    <w:rsid w:val="00A60374"/>
    <w:rsid w:val="00A60965"/>
    <w:rsid w:val="00A60EF5"/>
    <w:rsid w:val="00A61D2D"/>
    <w:rsid w:val="00A61D4D"/>
    <w:rsid w:val="00A62142"/>
    <w:rsid w:val="00A6359A"/>
    <w:rsid w:val="00A63A7D"/>
    <w:rsid w:val="00A63C54"/>
    <w:rsid w:val="00A63C7F"/>
    <w:rsid w:val="00A66C56"/>
    <w:rsid w:val="00A70297"/>
    <w:rsid w:val="00A71EF1"/>
    <w:rsid w:val="00A71F08"/>
    <w:rsid w:val="00A721BA"/>
    <w:rsid w:val="00A749D2"/>
    <w:rsid w:val="00A75098"/>
    <w:rsid w:val="00A75459"/>
    <w:rsid w:val="00A80426"/>
    <w:rsid w:val="00A80F71"/>
    <w:rsid w:val="00A816D2"/>
    <w:rsid w:val="00A8315F"/>
    <w:rsid w:val="00A85856"/>
    <w:rsid w:val="00A860AD"/>
    <w:rsid w:val="00A86A1E"/>
    <w:rsid w:val="00A91F2F"/>
    <w:rsid w:val="00A94E3E"/>
    <w:rsid w:val="00A94F1C"/>
    <w:rsid w:val="00A95569"/>
    <w:rsid w:val="00A9710E"/>
    <w:rsid w:val="00AA0051"/>
    <w:rsid w:val="00AA195B"/>
    <w:rsid w:val="00AA407C"/>
    <w:rsid w:val="00AA4206"/>
    <w:rsid w:val="00AA5767"/>
    <w:rsid w:val="00AA6AEA"/>
    <w:rsid w:val="00AA6AF7"/>
    <w:rsid w:val="00AA6D6F"/>
    <w:rsid w:val="00AA7F82"/>
    <w:rsid w:val="00AB07C5"/>
    <w:rsid w:val="00AB1275"/>
    <w:rsid w:val="00AB1BEB"/>
    <w:rsid w:val="00AB1D46"/>
    <w:rsid w:val="00AB2213"/>
    <w:rsid w:val="00AB2F6C"/>
    <w:rsid w:val="00AB3453"/>
    <w:rsid w:val="00AB3721"/>
    <w:rsid w:val="00AB3A08"/>
    <w:rsid w:val="00AB4495"/>
    <w:rsid w:val="00AB506F"/>
    <w:rsid w:val="00AB7052"/>
    <w:rsid w:val="00AB77A1"/>
    <w:rsid w:val="00AC00BC"/>
    <w:rsid w:val="00AC1EBD"/>
    <w:rsid w:val="00AC2A70"/>
    <w:rsid w:val="00AC6FED"/>
    <w:rsid w:val="00AC783F"/>
    <w:rsid w:val="00AC7F13"/>
    <w:rsid w:val="00AD0967"/>
    <w:rsid w:val="00AD0EE5"/>
    <w:rsid w:val="00AD108F"/>
    <w:rsid w:val="00AD221F"/>
    <w:rsid w:val="00AD22A4"/>
    <w:rsid w:val="00AD29F1"/>
    <w:rsid w:val="00AD54BB"/>
    <w:rsid w:val="00AD6697"/>
    <w:rsid w:val="00AD6A5C"/>
    <w:rsid w:val="00AD6A6C"/>
    <w:rsid w:val="00AD6D10"/>
    <w:rsid w:val="00AD75DA"/>
    <w:rsid w:val="00AE0FB5"/>
    <w:rsid w:val="00AE2136"/>
    <w:rsid w:val="00AE2816"/>
    <w:rsid w:val="00AE7872"/>
    <w:rsid w:val="00AE79A7"/>
    <w:rsid w:val="00AF0384"/>
    <w:rsid w:val="00AF05F2"/>
    <w:rsid w:val="00AF0C3D"/>
    <w:rsid w:val="00AF246C"/>
    <w:rsid w:val="00AF2D49"/>
    <w:rsid w:val="00AF40EB"/>
    <w:rsid w:val="00AF7201"/>
    <w:rsid w:val="00AF75E8"/>
    <w:rsid w:val="00AF7ABF"/>
    <w:rsid w:val="00B05B9D"/>
    <w:rsid w:val="00B060C9"/>
    <w:rsid w:val="00B06488"/>
    <w:rsid w:val="00B06D22"/>
    <w:rsid w:val="00B06FD8"/>
    <w:rsid w:val="00B0732A"/>
    <w:rsid w:val="00B11E02"/>
    <w:rsid w:val="00B130E5"/>
    <w:rsid w:val="00B13524"/>
    <w:rsid w:val="00B13A30"/>
    <w:rsid w:val="00B15879"/>
    <w:rsid w:val="00B15FFA"/>
    <w:rsid w:val="00B1720A"/>
    <w:rsid w:val="00B1774F"/>
    <w:rsid w:val="00B20036"/>
    <w:rsid w:val="00B2056F"/>
    <w:rsid w:val="00B21A08"/>
    <w:rsid w:val="00B2328D"/>
    <w:rsid w:val="00B23532"/>
    <w:rsid w:val="00B25302"/>
    <w:rsid w:val="00B25BE1"/>
    <w:rsid w:val="00B25D9E"/>
    <w:rsid w:val="00B2651D"/>
    <w:rsid w:val="00B27D55"/>
    <w:rsid w:val="00B30B1B"/>
    <w:rsid w:val="00B3137B"/>
    <w:rsid w:val="00B31E6A"/>
    <w:rsid w:val="00B32450"/>
    <w:rsid w:val="00B35752"/>
    <w:rsid w:val="00B35C6D"/>
    <w:rsid w:val="00B36A5D"/>
    <w:rsid w:val="00B37069"/>
    <w:rsid w:val="00B370C2"/>
    <w:rsid w:val="00B40005"/>
    <w:rsid w:val="00B41ACE"/>
    <w:rsid w:val="00B43722"/>
    <w:rsid w:val="00B464DD"/>
    <w:rsid w:val="00B46555"/>
    <w:rsid w:val="00B46E9F"/>
    <w:rsid w:val="00B46ED6"/>
    <w:rsid w:val="00B51AE6"/>
    <w:rsid w:val="00B51B60"/>
    <w:rsid w:val="00B5322A"/>
    <w:rsid w:val="00B54B80"/>
    <w:rsid w:val="00B553E3"/>
    <w:rsid w:val="00B55807"/>
    <w:rsid w:val="00B55D2F"/>
    <w:rsid w:val="00B5763E"/>
    <w:rsid w:val="00B62CD1"/>
    <w:rsid w:val="00B63C9E"/>
    <w:rsid w:val="00B64CD9"/>
    <w:rsid w:val="00B6563D"/>
    <w:rsid w:val="00B6678F"/>
    <w:rsid w:val="00B66AEB"/>
    <w:rsid w:val="00B66BFE"/>
    <w:rsid w:val="00B678E9"/>
    <w:rsid w:val="00B67BE0"/>
    <w:rsid w:val="00B67CB8"/>
    <w:rsid w:val="00B705BC"/>
    <w:rsid w:val="00B71543"/>
    <w:rsid w:val="00B7220D"/>
    <w:rsid w:val="00B7238F"/>
    <w:rsid w:val="00B72AC9"/>
    <w:rsid w:val="00B7417D"/>
    <w:rsid w:val="00B742EC"/>
    <w:rsid w:val="00B74FF8"/>
    <w:rsid w:val="00B761AB"/>
    <w:rsid w:val="00B772B7"/>
    <w:rsid w:val="00B8225D"/>
    <w:rsid w:val="00B82521"/>
    <w:rsid w:val="00B8384E"/>
    <w:rsid w:val="00B8389B"/>
    <w:rsid w:val="00B8624F"/>
    <w:rsid w:val="00B86E25"/>
    <w:rsid w:val="00B9082B"/>
    <w:rsid w:val="00B91F9C"/>
    <w:rsid w:val="00B92037"/>
    <w:rsid w:val="00B950C9"/>
    <w:rsid w:val="00B951BE"/>
    <w:rsid w:val="00B952E4"/>
    <w:rsid w:val="00B96976"/>
    <w:rsid w:val="00B96BEA"/>
    <w:rsid w:val="00BA0B7B"/>
    <w:rsid w:val="00BA1A11"/>
    <w:rsid w:val="00BA2E39"/>
    <w:rsid w:val="00BA3DE6"/>
    <w:rsid w:val="00BA4056"/>
    <w:rsid w:val="00BA4857"/>
    <w:rsid w:val="00BB1517"/>
    <w:rsid w:val="00BB1F57"/>
    <w:rsid w:val="00BB39F5"/>
    <w:rsid w:val="00BB52EB"/>
    <w:rsid w:val="00BB6603"/>
    <w:rsid w:val="00BB6AFE"/>
    <w:rsid w:val="00BC2AFE"/>
    <w:rsid w:val="00BC572F"/>
    <w:rsid w:val="00BC5D18"/>
    <w:rsid w:val="00BC6D02"/>
    <w:rsid w:val="00BC72F2"/>
    <w:rsid w:val="00BD0802"/>
    <w:rsid w:val="00BD0CAF"/>
    <w:rsid w:val="00BD1775"/>
    <w:rsid w:val="00BD2528"/>
    <w:rsid w:val="00BD28AE"/>
    <w:rsid w:val="00BD2B2A"/>
    <w:rsid w:val="00BD4ADB"/>
    <w:rsid w:val="00BD7193"/>
    <w:rsid w:val="00BD7393"/>
    <w:rsid w:val="00BE02D5"/>
    <w:rsid w:val="00BE2B18"/>
    <w:rsid w:val="00BE5034"/>
    <w:rsid w:val="00BE515D"/>
    <w:rsid w:val="00BE5BE1"/>
    <w:rsid w:val="00BE759A"/>
    <w:rsid w:val="00BF02D4"/>
    <w:rsid w:val="00BF04F7"/>
    <w:rsid w:val="00BF087D"/>
    <w:rsid w:val="00BF164A"/>
    <w:rsid w:val="00BF1FCB"/>
    <w:rsid w:val="00BF2518"/>
    <w:rsid w:val="00BF2AE6"/>
    <w:rsid w:val="00BF4E89"/>
    <w:rsid w:val="00BF5945"/>
    <w:rsid w:val="00BF606E"/>
    <w:rsid w:val="00C01F27"/>
    <w:rsid w:val="00C020D4"/>
    <w:rsid w:val="00C0353A"/>
    <w:rsid w:val="00C03A69"/>
    <w:rsid w:val="00C0480B"/>
    <w:rsid w:val="00C04B24"/>
    <w:rsid w:val="00C055F7"/>
    <w:rsid w:val="00C06130"/>
    <w:rsid w:val="00C112D9"/>
    <w:rsid w:val="00C11942"/>
    <w:rsid w:val="00C11D38"/>
    <w:rsid w:val="00C1403D"/>
    <w:rsid w:val="00C15925"/>
    <w:rsid w:val="00C15C83"/>
    <w:rsid w:val="00C162E9"/>
    <w:rsid w:val="00C2036A"/>
    <w:rsid w:val="00C2104A"/>
    <w:rsid w:val="00C21CBB"/>
    <w:rsid w:val="00C22846"/>
    <w:rsid w:val="00C232CB"/>
    <w:rsid w:val="00C24B9C"/>
    <w:rsid w:val="00C255FD"/>
    <w:rsid w:val="00C25836"/>
    <w:rsid w:val="00C25D4F"/>
    <w:rsid w:val="00C26812"/>
    <w:rsid w:val="00C31B12"/>
    <w:rsid w:val="00C330D4"/>
    <w:rsid w:val="00C33FD7"/>
    <w:rsid w:val="00C33FEC"/>
    <w:rsid w:val="00C34278"/>
    <w:rsid w:val="00C34748"/>
    <w:rsid w:val="00C34F22"/>
    <w:rsid w:val="00C36DD9"/>
    <w:rsid w:val="00C4067B"/>
    <w:rsid w:val="00C40A82"/>
    <w:rsid w:val="00C41AE1"/>
    <w:rsid w:val="00C42AE0"/>
    <w:rsid w:val="00C43ECE"/>
    <w:rsid w:val="00C45FAF"/>
    <w:rsid w:val="00C475EC"/>
    <w:rsid w:val="00C50641"/>
    <w:rsid w:val="00C507FB"/>
    <w:rsid w:val="00C51D13"/>
    <w:rsid w:val="00C51E75"/>
    <w:rsid w:val="00C537DF"/>
    <w:rsid w:val="00C53F95"/>
    <w:rsid w:val="00C56BB8"/>
    <w:rsid w:val="00C57587"/>
    <w:rsid w:val="00C6192C"/>
    <w:rsid w:val="00C61E1D"/>
    <w:rsid w:val="00C6207E"/>
    <w:rsid w:val="00C63A33"/>
    <w:rsid w:val="00C66328"/>
    <w:rsid w:val="00C66478"/>
    <w:rsid w:val="00C666F0"/>
    <w:rsid w:val="00C7126F"/>
    <w:rsid w:val="00C737EF"/>
    <w:rsid w:val="00C73B1F"/>
    <w:rsid w:val="00C75387"/>
    <w:rsid w:val="00C753D6"/>
    <w:rsid w:val="00C7629E"/>
    <w:rsid w:val="00C814CB"/>
    <w:rsid w:val="00C81DB2"/>
    <w:rsid w:val="00C822D5"/>
    <w:rsid w:val="00C8237C"/>
    <w:rsid w:val="00C84734"/>
    <w:rsid w:val="00C85BE7"/>
    <w:rsid w:val="00C85EF6"/>
    <w:rsid w:val="00C90992"/>
    <w:rsid w:val="00C93185"/>
    <w:rsid w:val="00C94C82"/>
    <w:rsid w:val="00C95FAB"/>
    <w:rsid w:val="00C97FB6"/>
    <w:rsid w:val="00CA1764"/>
    <w:rsid w:val="00CA298B"/>
    <w:rsid w:val="00CA339E"/>
    <w:rsid w:val="00CA3AD9"/>
    <w:rsid w:val="00CA4886"/>
    <w:rsid w:val="00CA4C09"/>
    <w:rsid w:val="00CA618D"/>
    <w:rsid w:val="00CB0BB0"/>
    <w:rsid w:val="00CB1A7D"/>
    <w:rsid w:val="00CB2029"/>
    <w:rsid w:val="00CB269C"/>
    <w:rsid w:val="00CB28E1"/>
    <w:rsid w:val="00CB300D"/>
    <w:rsid w:val="00CB4291"/>
    <w:rsid w:val="00CB713B"/>
    <w:rsid w:val="00CB71DA"/>
    <w:rsid w:val="00CC0B50"/>
    <w:rsid w:val="00CC1A66"/>
    <w:rsid w:val="00CC34B2"/>
    <w:rsid w:val="00CC3825"/>
    <w:rsid w:val="00CC4E54"/>
    <w:rsid w:val="00CC5479"/>
    <w:rsid w:val="00CC5875"/>
    <w:rsid w:val="00CC7072"/>
    <w:rsid w:val="00CC725E"/>
    <w:rsid w:val="00CC7C36"/>
    <w:rsid w:val="00CD0518"/>
    <w:rsid w:val="00CD09B6"/>
    <w:rsid w:val="00CD117E"/>
    <w:rsid w:val="00CD1F21"/>
    <w:rsid w:val="00CD3873"/>
    <w:rsid w:val="00CD50B6"/>
    <w:rsid w:val="00CD799B"/>
    <w:rsid w:val="00CD7AA8"/>
    <w:rsid w:val="00CE0065"/>
    <w:rsid w:val="00CE0C56"/>
    <w:rsid w:val="00CE2AFB"/>
    <w:rsid w:val="00CE2E29"/>
    <w:rsid w:val="00CE40BC"/>
    <w:rsid w:val="00CE51F4"/>
    <w:rsid w:val="00CE7401"/>
    <w:rsid w:val="00CF042D"/>
    <w:rsid w:val="00CF059E"/>
    <w:rsid w:val="00CF0DEC"/>
    <w:rsid w:val="00CF1D9E"/>
    <w:rsid w:val="00CF2158"/>
    <w:rsid w:val="00D011AA"/>
    <w:rsid w:val="00D0245F"/>
    <w:rsid w:val="00D02DDA"/>
    <w:rsid w:val="00D039AD"/>
    <w:rsid w:val="00D04E8F"/>
    <w:rsid w:val="00D05CC2"/>
    <w:rsid w:val="00D061E6"/>
    <w:rsid w:val="00D06F31"/>
    <w:rsid w:val="00D07249"/>
    <w:rsid w:val="00D07ED9"/>
    <w:rsid w:val="00D10A78"/>
    <w:rsid w:val="00D13345"/>
    <w:rsid w:val="00D13FCB"/>
    <w:rsid w:val="00D15D4B"/>
    <w:rsid w:val="00D16322"/>
    <w:rsid w:val="00D1634E"/>
    <w:rsid w:val="00D2102A"/>
    <w:rsid w:val="00D21CA2"/>
    <w:rsid w:val="00D24271"/>
    <w:rsid w:val="00D2593D"/>
    <w:rsid w:val="00D25CA7"/>
    <w:rsid w:val="00D26470"/>
    <w:rsid w:val="00D272F6"/>
    <w:rsid w:val="00D27469"/>
    <w:rsid w:val="00D275FD"/>
    <w:rsid w:val="00D3238C"/>
    <w:rsid w:val="00D32732"/>
    <w:rsid w:val="00D32C4B"/>
    <w:rsid w:val="00D33E29"/>
    <w:rsid w:val="00D3425A"/>
    <w:rsid w:val="00D34429"/>
    <w:rsid w:val="00D34954"/>
    <w:rsid w:val="00D34A63"/>
    <w:rsid w:val="00D35613"/>
    <w:rsid w:val="00D35EC4"/>
    <w:rsid w:val="00D36903"/>
    <w:rsid w:val="00D37331"/>
    <w:rsid w:val="00D419C8"/>
    <w:rsid w:val="00D44217"/>
    <w:rsid w:val="00D449F6"/>
    <w:rsid w:val="00D46763"/>
    <w:rsid w:val="00D46B73"/>
    <w:rsid w:val="00D4709E"/>
    <w:rsid w:val="00D47609"/>
    <w:rsid w:val="00D50066"/>
    <w:rsid w:val="00D5035D"/>
    <w:rsid w:val="00D50985"/>
    <w:rsid w:val="00D52A7E"/>
    <w:rsid w:val="00D54988"/>
    <w:rsid w:val="00D54EA3"/>
    <w:rsid w:val="00D56082"/>
    <w:rsid w:val="00D5646E"/>
    <w:rsid w:val="00D5790A"/>
    <w:rsid w:val="00D579D7"/>
    <w:rsid w:val="00D57C3E"/>
    <w:rsid w:val="00D62DDF"/>
    <w:rsid w:val="00D62FBB"/>
    <w:rsid w:val="00D63ECB"/>
    <w:rsid w:val="00D6519B"/>
    <w:rsid w:val="00D70BF5"/>
    <w:rsid w:val="00D71B12"/>
    <w:rsid w:val="00D741D2"/>
    <w:rsid w:val="00D758D0"/>
    <w:rsid w:val="00D77167"/>
    <w:rsid w:val="00D77A33"/>
    <w:rsid w:val="00D80262"/>
    <w:rsid w:val="00D80525"/>
    <w:rsid w:val="00D81F9E"/>
    <w:rsid w:val="00D8597D"/>
    <w:rsid w:val="00D8782F"/>
    <w:rsid w:val="00D87A49"/>
    <w:rsid w:val="00D90619"/>
    <w:rsid w:val="00D9156F"/>
    <w:rsid w:val="00D92F1F"/>
    <w:rsid w:val="00D934A1"/>
    <w:rsid w:val="00D934D1"/>
    <w:rsid w:val="00D9415C"/>
    <w:rsid w:val="00D946EB"/>
    <w:rsid w:val="00D95109"/>
    <w:rsid w:val="00D955CB"/>
    <w:rsid w:val="00D95FDF"/>
    <w:rsid w:val="00D961CF"/>
    <w:rsid w:val="00D96DC7"/>
    <w:rsid w:val="00D978E7"/>
    <w:rsid w:val="00DA0345"/>
    <w:rsid w:val="00DA0A75"/>
    <w:rsid w:val="00DA2FA5"/>
    <w:rsid w:val="00DA3760"/>
    <w:rsid w:val="00DA399A"/>
    <w:rsid w:val="00DA3E2A"/>
    <w:rsid w:val="00DA3F70"/>
    <w:rsid w:val="00DA4D6D"/>
    <w:rsid w:val="00DA4EBE"/>
    <w:rsid w:val="00DA65BA"/>
    <w:rsid w:val="00DA77A8"/>
    <w:rsid w:val="00DB0500"/>
    <w:rsid w:val="00DB1064"/>
    <w:rsid w:val="00DB2295"/>
    <w:rsid w:val="00DB29AB"/>
    <w:rsid w:val="00DB2C67"/>
    <w:rsid w:val="00DB3C6E"/>
    <w:rsid w:val="00DB3F37"/>
    <w:rsid w:val="00DB41D2"/>
    <w:rsid w:val="00DB4D5C"/>
    <w:rsid w:val="00DB4DF9"/>
    <w:rsid w:val="00DB6049"/>
    <w:rsid w:val="00DB6B88"/>
    <w:rsid w:val="00DB6D4A"/>
    <w:rsid w:val="00DB6F53"/>
    <w:rsid w:val="00DB7408"/>
    <w:rsid w:val="00DB7F7A"/>
    <w:rsid w:val="00DC0497"/>
    <w:rsid w:val="00DC0D8C"/>
    <w:rsid w:val="00DC2895"/>
    <w:rsid w:val="00DC2D74"/>
    <w:rsid w:val="00DC643E"/>
    <w:rsid w:val="00DC6F48"/>
    <w:rsid w:val="00DC74C7"/>
    <w:rsid w:val="00DC755B"/>
    <w:rsid w:val="00DC7C5E"/>
    <w:rsid w:val="00DC7DD7"/>
    <w:rsid w:val="00DD1218"/>
    <w:rsid w:val="00DD15CD"/>
    <w:rsid w:val="00DD1761"/>
    <w:rsid w:val="00DD22DE"/>
    <w:rsid w:val="00DD4B03"/>
    <w:rsid w:val="00DD5111"/>
    <w:rsid w:val="00DD5251"/>
    <w:rsid w:val="00DD5733"/>
    <w:rsid w:val="00DD6BB7"/>
    <w:rsid w:val="00DD6D01"/>
    <w:rsid w:val="00DD7AED"/>
    <w:rsid w:val="00DE03EC"/>
    <w:rsid w:val="00DE1C1D"/>
    <w:rsid w:val="00DE3EF9"/>
    <w:rsid w:val="00DE464C"/>
    <w:rsid w:val="00DE4DD9"/>
    <w:rsid w:val="00DE6095"/>
    <w:rsid w:val="00DE62DE"/>
    <w:rsid w:val="00DE6577"/>
    <w:rsid w:val="00DE6BE9"/>
    <w:rsid w:val="00DF33BD"/>
    <w:rsid w:val="00DF3446"/>
    <w:rsid w:val="00DF3920"/>
    <w:rsid w:val="00DF3F3B"/>
    <w:rsid w:val="00DF44DB"/>
    <w:rsid w:val="00DF5B57"/>
    <w:rsid w:val="00DF5CC6"/>
    <w:rsid w:val="00E00178"/>
    <w:rsid w:val="00E01EB4"/>
    <w:rsid w:val="00E020AA"/>
    <w:rsid w:val="00E035C2"/>
    <w:rsid w:val="00E046E5"/>
    <w:rsid w:val="00E04C6D"/>
    <w:rsid w:val="00E063BB"/>
    <w:rsid w:val="00E0643A"/>
    <w:rsid w:val="00E06A4B"/>
    <w:rsid w:val="00E100EE"/>
    <w:rsid w:val="00E10220"/>
    <w:rsid w:val="00E122B7"/>
    <w:rsid w:val="00E12753"/>
    <w:rsid w:val="00E12D01"/>
    <w:rsid w:val="00E134DB"/>
    <w:rsid w:val="00E1445F"/>
    <w:rsid w:val="00E16643"/>
    <w:rsid w:val="00E173C1"/>
    <w:rsid w:val="00E1774F"/>
    <w:rsid w:val="00E22741"/>
    <w:rsid w:val="00E22CA5"/>
    <w:rsid w:val="00E249AA"/>
    <w:rsid w:val="00E25353"/>
    <w:rsid w:val="00E2556D"/>
    <w:rsid w:val="00E26C55"/>
    <w:rsid w:val="00E271D4"/>
    <w:rsid w:val="00E279E7"/>
    <w:rsid w:val="00E30ADC"/>
    <w:rsid w:val="00E30BB6"/>
    <w:rsid w:val="00E3111B"/>
    <w:rsid w:val="00E33EB0"/>
    <w:rsid w:val="00E34526"/>
    <w:rsid w:val="00E3494E"/>
    <w:rsid w:val="00E34AC9"/>
    <w:rsid w:val="00E34F7D"/>
    <w:rsid w:val="00E37606"/>
    <w:rsid w:val="00E37948"/>
    <w:rsid w:val="00E40AF3"/>
    <w:rsid w:val="00E413A7"/>
    <w:rsid w:val="00E4359C"/>
    <w:rsid w:val="00E43625"/>
    <w:rsid w:val="00E447A5"/>
    <w:rsid w:val="00E4487B"/>
    <w:rsid w:val="00E44AFB"/>
    <w:rsid w:val="00E4517B"/>
    <w:rsid w:val="00E47EA6"/>
    <w:rsid w:val="00E503D3"/>
    <w:rsid w:val="00E50477"/>
    <w:rsid w:val="00E50A66"/>
    <w:rsid w:val="00E53213"/>
    <w:rsid w:val="00E53E62"/>
    <w:rsid w:val="00E559AA"/>
    <w:rsid w:val="00E55C96"/>
    <w:rsid w:val="00E57CAC"/>
    <w:rsid w:val="00E57D56"/>
    <w:rsid w:val="00E57E70"/>
    <w:rsid w:val="00E62238"/>
    <w:rsid w:val="00E6487F"/>
    <w:rsid w:val="00E659FE"/>
    <w:rsid w:val="00E65A04"/>
    <w:rsid w:val="00E675E3"/>
    <w:rsid w:val="00E6776F"/>
    <w:rsid w:val="00E677AE"/>
    <w:rsid w:val="00E70D7C"/>
    <w:rsid w:val="00E714B4"/>
    <w:rsid w:val="00E714DC"/>
    <w:rsid w:val="00E725D1"/>
    <w:rsid w:val="00E73206"/>
    <w:rsid w:val="00E74A0F"/>
    <w:rsid w:val="00E8189D"/>
    <w:rsid w:val="00E8276B"/>
    <w:rsid w:val="00E82B80"/>
    <w:rsid w:val="00E83489"/>
    <w:rsid w:val="00E84489"/>
    <w:rsid w:val="00E8501F"/>
    <w:rsid w:val="00E85C60"/>
    <w:rsid w:val="00E87861"/>
    <w:rsid w:val="00E91B53"/>
    <w:rsid w:val="00E9293C"/>
    <w:rsid w:val="00E93481"/>
    <w:rsid w:val="00E93CB1"/>
    <w:rsid w:val="00E94D6E"/>
    <w:rsid w:val="00E95A08"/>
    <w:rsid w:val="00E96D1A"/>
    <w:rsid w:val="00E97763"/>
    <w:rsid w:val="00EA1371"/>
    <w:rsid w:val="00EA21E8"/>
    <w:rsid w:val="00EA2437"/>
    <w:rsid w:val="00EA2731"/>
    <w:rsid w:val="00EA3252"/>
    <w:rsid w:val="00EA354A"/>
    <w:rsid w:val="00EA4C3B"/>
    <w:rsid w:val="00EA7B7E"/>
    <w:rsid w:val="00EB0CFA"/>
    <w:rsid w:val="00EB1E3A"/>
    <w:rsid w:val="00EB349F"/>
    <w:rsid w:val="00EB3921"/>
    <w:rsid w:val="00EB3AFA"/>
    <w:rsid w:val="00EB5DC4"/>
    <w:rsid w:val="00EB6596"/>
    <w:rsid w:val="00EB70D3"/>
    <w:rsid w:val="00EC0873"/>
    <w:rsid w:val="00EC0C76"/>
    <w:rsid w:val="00EC16D3"/>
    <w:rsid w:val="00EC1AE7"/>
    <w:rsid w:val="00EC206C"/>
    <w:rsid w:val="00EC2740"/>
    <w:rsid w:val="00EC3507"/>
    <w:rsid w:val="00EC3CE4"/>
    <w:rsid w:val="00EC4039"/>
    <w:rsid w:val="00EC419C"/>
    <w:rsid w:val="00EC52D9"/>
    <w:rsid w:val="00EC56FB"/>
    <w:rsid w:val="00EC7214"/>
    <w:rsid w:val="00EC7565"/>
    <w:rsid w:val="00ED2D02"/>
    <w:rsid w:val="00ED323A"/>
    <w:rsid w:val="00ED3F0D"/>
    <w:rsid w:val="00ED516E"/>
    <w:rsid w:val="00ED67C1"/>
    <w:rsid w:val="00ED6A1E"/>
    <w:rsid w:val="00ED6DC9"/>
    <w:rsid w:val="00EE0144"/>
    <w:rsid w:val="00EE048F"/>
    <w:rsid w:val="00EE06D0"/>
    <w:rsid w:val="00EE1DF2"/>
    <w:rsid w:val="00EE2B1D"/>
    <w:rsid w:val="00EE3C4F"/>
    <w:rsid w:val="00EE406B"/>
    <w:rsid w:val="00EE44FE"/>
    <w:rsid w:val="00EE5D9E"/>
    <w:rsid w:val="00EE6307"/>
    <w:rsid w:val="00EE64F0"/>
    <w:rsid w:val="00EE7A1A"/>
    <w:rsid w:val="00EE7DDE"/>
    <w:rsid w:val="00EF091F"/>
    <w:rsid w:val="00EF2747"/>
    <w:rsid w:val="00EF2E12"/>
    <w:rsid w:val="00EF3216"/>
    <w:rsid w:val="00EF406F"/>
    <w:rsid w:val="00EF4BD6"/>
    <w:rsid w:val="00EF55E3"/>
    <w:rsid w:val="00EF627D"/>
    <w:rsid w:val="00EF6EDB"/>
    <w:rsid w:val="00F00362"/>
    <w:rsid w:val="00F00610"/>
    <w:rsid w:val="00F022B3"/>
    <w:rsid w:val="00F03013"/>
    <w:rsid w:val="00F03AEB"/>
    <w:rsid w:val="00F04531"/>
    <w:rsid w:val="00F046DE"/>
    <w:rsid w:val="00F04BAE"/>
    <w:rsid w:val="00F04C68"/>
    <w:rsid w:val="00F04F65"/>
    <w:rsid w:val="00F052D2"/>
    <w:rsid w:val="00F0538E"/>
    <w:rsid w:val="00F10D63"/>
    <w:rsid w:val="00F14778"/>
    <w:rsid w:val="00F17076"/>
    <w:rsid w:val="00F17DC7"/>
    <w:rsid w:val="00F17E6D"/>
    <w:rsid w:val="00F20C67"/>
    <w:rsid w:val="00F20FF6"/>
    <w:rsid w:val="00F2157C"/>
    <w:rsid w:val="00F21AA0"/>
    <w:rsid w:val="00F2375C"/>
    <w:rsid w:val="00F23836"/>
    <w:rsid w:val="00F246B0"/>
    <w:rsid w:val="00F248C4"/>
    <w:rsid w:val="00F2588B"/>
    <w:rsid w:val="00F272F3"/>
    <w:rsid w:val="00F32070"/>
    <w:rsid w:val="00F32107"/>
    <w:rsid w:val="00F3292E"/>
    <w:rsid w:val="00F32A3B"/>
    <w:rsid w:val="00F32BCD"/>
    <w:rsid w:val="00F32FE6"/>
    <w:rsid w:val="00F33452"/>
    <w:rsid w:val="00F33AF9"/>
    <w:rsid w:val="00F34229"/>
    <w:rsid w:val="00F34AC1"/>
    <w:rsid w:val="00F36F48"/>
    <w:rsid w:val="00F375F3"/>
    <w:rsid w:val="00F42FFD"/>
    <w:rsid w:val="00F44387"/>
    <w:rsid w:val="00F45488"/>
    <w:rsid w:val="00F46E10"/>
    <w:rsid w:val="00F472A7"/>
    <w:rsid w:val="00F50EFB"/>
    <w:rsid w:val="00F52B69"/>
    <w:rsid w:val="00F52E7E"/>
    <w:rsid w:val="00F56206"/>
    <w:rsid w:val="00F56681"/>
    <w:rsid w:val="00F5693B"/>
    <w:rsid w:val="00F5695B"/>
    <w:rsid w:val="00F600B6"/>
    <w:rsid w:val="00F60BAB"/>
    <w:rsid w:val="00F615B4"/>
    <w:rsid w:val="00F63C78"/>
    <w:rsid w:val="00F63E1B"/>
    <w:rsid w:val="00F64A1F"/>
    <w:rsid w:val="00F65D73"/>
    <w:rsid w:val="00F66A34"/>
    <w:rsid w:val="00F67F3D"/>
    <w:rsid w:val="00F7015B"/>
    <w:rsid w:val="00F712D0"/>
    <w:rsid w:val="00F71F5C"/>
    <w:rsid w:val="00F723F3"/>
    <w:rsid w:val="00F72411"/>
    <w:rsid w:val="00F746D5"/>
    <w:rsid w:val="00F74B4E"/>
    <w:rsid w:val="00F752C7"/>
    <w:rsid w:val="00F753D3"/>
    <w:rsid w:val="00F75D4C"/>
    <w:rsid w:val="00F811F1"/>
    <w:rsid w:val="00F81802"/>
    <w:rsid w:val="00F82F0E"/>
    <w:rsid w:val="00F839ED"/>
    <w:rsid w:val="00F84239"/>
    <w:rsid w:val="00F8497E"/>
    <w:rsid w:val="00F84EAD"/>
    <w:rsid w:val="00F862BF"/>
    <w:rsid w:val="00F876A3"/>
    <w:rsid w:val="00F87E7E"/>
    <w:rsid w:val="00F90A54"/>
    <w:rsid w:val="00F971BB"/>
    <w:rsid w:val="00F97A5E"/>
    <w:rsid w:val="00FA0994"/>
    <w:rsid w:val="00FA2280"/>
    <w:rsid w:val="00FA2D68"/>
    <w:rsid w:val="00FA346A"/>
    <w:rsid w:val="00FA4340"/>
    <w:rsid w:val="00FA43AA"/>
    <w:rsid w:val="00FA6793"/>
    <w:rsid w:val="00FA7137"/>
    <w:rsid w:val="00FB0DDE"/>
    <w:rsid w:val="00FB0DEC"/>
    <w:rsid w:val="00FB1750"/>
    <w:rsid w:val="00FB20AA"/>
    <w:rsid w:val="00FB2684"/>
    <w:rsid w:val="00FB2780"/>
    <w:rsid w:val="00FB2980"/>
    <w:rsid w:val="00FB3BD7"/>
    <w:rsid w:val="00FB4257"/>
    <w:rsid w:val="00FB703B"/>
    <w:rsid w:val="00FC04AE"/>
    <w:rsid w:val="00FC0B6C"/>
    <w:rsid w:val="00FC14E7"/>
    <w:rsid w:val="00FC16E5"/>
    <w:rsid w:val="00FC25FE"/>
    <w:rsid w:val="00FC2828"/>
    <w:rsid w:val="00FC3085"/>
    <w:rsid w:val="00FC34A8"/>
    <w:rsid w:val="00FC3877"/>
    <w:rsid w:val="00FC3943"/>
    <w:rsid w:val="00FC5F5A"/>
    <w:rsid w:val="00FD0C2A"/>
    <w:rsid w:val="00FD0D6A"/>
    <w:rsid w:val="00FD1150"/>
    <w:rsid w:val="00FD14DE"/>
    <w:rsid w:val="00FD1BD2"/>
    <w:rsid w:val="00FD2EDB"/>
    <w:rsid w:val="00FD32BC"/>
    <w:rsid w:val="00FD34C9"/>
    <w:rsid w:val="00FD6F63"/>
    <w:rsid w:val="00FE0183"/>
    <w:rsid w:val="00FE05A5"/>
    <w:rsid w:val="00FE1C20"/>
    <w:rsid w:val="00FE26F7"/>
    <w:rsid w:val="00FE2D77"/>
    <w:rsid w:val="00FE5550"/>
    <w:rsid w:val="00FE7D11"/>
    <w:rsid w:val="00FF024C"/>
    <w:rsid w:val="00FF1AE2"/>
    <w:rsid w:val="00FF2116"/>
    <w:rsid w:val="00FF21BA"/>
    <w:rsid w:val="00FF4D39"/>
    <w:rsid w:val="00FF6C26"/>
    <w:rsid w:val="00FF7AFB"/>
  </w:rsids>
  <m:mathPr>
    <m:mathFont m:val="Cambria Math"/>
    <m:brkBin m:val="before"/>
    <m:brkBinSub m:val="--"/>
    <m:smallFrac m:val="0"/>
    <m:dispDef m:val="0"/>
    <m:lMargin m:val="0"/>
    <m:rMargin m:val="0"/>
    <m:defJc m:val="centerGroup"/>
    <m:wrapRight/>
    <m:intLim m:val="subSup"/>
    <m:naryLim m:val="subSup"/>
  </m:mathPr>
  <w:themeFontLang w:val="es-MX"/>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style="mso-position-vertical-relative:line" fill="f" fillcolor="white" stroke="f">
      <v:fill color="white" on="f"/>
      <v:stroke on="f"/>
    </o:shapedefaults>
    <o:shapelayout v:ext="edit">
      <o:idmap v:ext="edit" data="1"/>
    </o:shapelayout>
  </w:shapeDefaults>
  <w:decimalSymbol w:val="."/>
  <w:listSeparator w:val=","/>
  <w14:docId w14:val="62FD3442"/>
  <w15:docId w15:val="{2F0C4165-7F03-4803-80D1-78451289AE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mbria" w:eastAsia="MS Mincho" w:hAnsi="Cambria" w:cs="Times New Roman"/>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675E3"/>
    <w:pPr>
      <w:spacing w:after="200" w:line="264" w:lineRule="auto"/>
      <w:jc w:val="both"/>
    </w:pPr>
    <w:rPr>
      <w:rFonts w:ascii="Arial" w:hAnsi="Arial"/>
      <w:sz w:val="24"/>
      <w:szCs w:val="24"/>
      <w:lang w:val="es-ES" w:eastAsia="ja-JP"/>
    </w:rPr>
  </w:style>
  <w:style w:type="paragraph" w:styleId="Ttulo1">
    <w:name w:val="heading 1"/>
    <w:basedOn w:val="Normal"/>
    <w:next w:val="Normal"/>
    <w:link w:val="Ttulo1Car"/>
    <w:uiPriority w:val="9"/>
    <w:qFormat/>
    <w:rsid w:val="00242C5D"/>
    <w:pPr>
      <w:keepNext/>
      <w:numPr>
        <w:numId w:val="11"/>
      </w:numPr>
      <w:spacing w:after="240"/>
      <w:outlineLvl w:val="0"/>
    </w:pPr>
    <w:rPr>
      <w:rFonts w:ascii="Soberana Titular" w:eastAsia="Times New Roman" w:hAnsi="Soberana Titular" w:cs="Arial"/>
      <w:b/>
      <w:bCs/>
      <w:caps/>
      <w:kern w:val="32"/>
      <w:sz w:val="28"/>
      <w:szCs w:val="28"/>
    </w:rPr>
  </w:style>
  <w:style w:type="paragraph" w:styleId="Ttulo2">
    <w:name w:val="heading 2"/>
    <w:basedOn w:val="Normal"/>
    <w:next w:val="Normal"/>
    <w:link w:val="Ttulo2Car"/>
    <w:uiPriority w:val="9"/>
    <w:unhideWhenUsed/>
    <w:qFormat/>
    <w:rsid w:val="00303DCB"/>
    <w:pPr>
      <w:keepNext/>
      <w:keepLines/>
      <w:numPr>
        <w:ilvl w:val="1"/>
        <w:numId w:val="11"/>
      </w:numPr>
      <w:spacing w:before="240" w:after="240" w:line="240" w:lineRule="auto"/>
      <w:ind w:left="578" w:hanging="578"/>
      <w:outlineLvl w:val="1"/>
    </w:pPr>
    <w:rPr>
      <w:rFonts w:ascii="Soberana Titular" w:eastAsia="Times New Roman" w:hAnsi="Soberana Titular" w:cs="Arial"/>
      <w:b/>
      <w:smallCaps/>
      <w:sz w:val="28"/>
    </w:rPr>
  </w:style>
  <w:style w:type="paragraph" w:styleId="Ttulo3">
    <w:name w:val="heading 3"/>
    <w:basedOn w:val="Normal"/>
    <w:next w:val="Normal"/>
    <w:link w:val="Ttulo3Car"/>
    <w:uiPriority w:val="9"/>
    <w:unhideWhenUsed/>
    <w:qFormat/>
    <w:rsid w:val="002653B6"/>
    <w:pPr>
      <w:keepNext/>
      <w:numPr>
        <w:ilvl w:val="2"/>
        <w:numId w:val="11"/>
      </w:numPr>
      <w:spacing w:before="240" w:after="240" w:line="240" w:lineRule="auto"/>
      <w:outlineLvl w:val="2"/>
    </w:pPr>
    <w:rPr>
      <w:rFonts w:ascii="Soberana Titular" w:eastAsia="Times New Roman" w:hAnsi="Soberana Titular"/>
      <w:b/>
      <w:bCs/>
      <w:szCs w:val="26"/>
    </w:rPr>
  </w:style>
  <w:style w:type="paragraph" w:styleId="Ttulo4">
    <w:name w:val="heading 4"/>
    <w:basedOn w:val="Normal"/>
    <w:next w:val="Normal"/>
    <w:link w:val="Ttulo4Car"/>
    <w:uiPriority w:val="9"/>
    <w:unhideWhenUsed/>
    <w:qFormat/>
    <w:rsid w:val="004F4666"/>
    <w:pPr>
      <w:keepNext/>
      <w:numPr>
        <w:ilvl w:val="3"/>
        <w:numId w:val="11"/>
      </w:numPr>
      <w:spacing w:before="240" w:after="240" w:line="240" w:lineRule="auto"/>
      <w:ind w:left="862" w:hanging="862"/>
      <w:outlineLvl w:val="3"/>
    </w:pPr>
    <w:rPr>
      <w:rFonts w:ascii="Soberana Titular" w:eastAsia="Times New Roman" w:hAnsi="Soberana Titular"/>
      <w:b/>
      <w:bCs/>
      <w:i/>
      <w:szCs w:val="28"/>
    </w:rPr>
  </w:style>
  <w:style w:type="paragraph" w:styleId="Ttulo5">
    <w:name w:val="heading 5"/>
    <w:basedOn w:val="Normal"/>
    <w:next w:val="Normal"/>
    <w:link w:val="Ttulo5Car"/>
    <w:uiPriority w:val="9"/>
    <w:unhideWhenUsed/>
    <w:qFormat/>
    <w:rsid w:val="004F4666"/>
    <w:pPr>
      <w:numPr>
        <w:ilvl w:val="4"/>
        <w:numId w:val="11"/>
      </w:numPr>
      <w:spacing w:before="240" w:after="240" w:line="240" w:lineRule="auto"/>
      <w:ind w:left="1009" w:hanging="1009"/>
      <w:outlineLvl w:val="4"/>
    </w:pPr>
    <w:rPr>
      <w:rFonts w:ascii="Soberana Titular" w:eastAsia="Times New Roman" w:hAnsi="Soberana Titular"/>
      <w:b/>
      <w:bCs/>
      <w:i/>
      <w:iCs/>
      <w:szCs w:val="26"/>
      <w:u w:val="single"/>
    </w:rPr>
  </w:style>
  <w:style w:type="paragraph" w:styleId="Ttulo6">
    <w:name w:val="heading 6"/>
    <w:basedOn w:val="Normal"/>
    <w:next w:val="Normal"/>
    <w:link w:val="Ttulo6Car"/>
    <w:unhideWhenUsed/>
    <w:qFormat/>
    <w:pPr>
      <w:numPr>
        <w:ilvl w:val="5"/>
        <w:numId w:val="11"/>
      </w:numPr>
      <w:spacing w:before="240" w:after="60"/>
      <w:outlineLvl w:val="5"/>
    </w:pPr>
    <w:rPr>
      <w:rFonts w:ascii="Calibri" w:eastAsia="Times New Roman" w:hAnsi="Calibri"/>
      <w:b/>
      <w:bCs/>
      <w:szCs w:val="22"/>
    </w:rPr>
  </w:style>
  <w:style w:type="paragraph" w:styleId="Ttulo7">
    <w:name w:val="heading 7"/>
    <w:basedOn w:val="Normal"/>
    <w:next w:val="Normal"/>
    <w:link w:val="Ttulo7Car"/>
    <w:uiPriority w:val="9"/>
    <w:unhideWhenUsed/>
    <w:qFormat/>
    <w:pPr>
      <w:numPr>
        <w:ilvl w:val="6"/>
        <w:numId w:val="11"/>
      </w:numPr>
      <w:spacing w:before="240" w:after="60"/>
      <w:outlineLvl w:val="6"/>
    </w:pPr>
    <w:rPr>
      <w:rFonts w:ascii="Calibri" w:eastAsia="Times New Roman" w:hAnsi="Calibri"/>
    </w:rPr>
  </w:style>
  <w:style w:type="paragraph" w:styleId="Ttulo8">
    <w:name w:val="heading 8"/>
    <w:basedOn w:val="Normal"/>
    <w:next w:val="Normal"/>
    <w:link w:val="Ttulo8Car"/>
    <w:uiPriority w:val="9"/>
    <w:unhideWhenUsed/>
    <w:qFormat/>
    <w:pPr>
      <w:numPr>
        <w:ilvl w:val="7"/>
        <w:numId w:val="11"/>
      </w:numPr>
      <w:spacing w:before="240" w:after="60"/>
      <w:outlineLvl w:val="7"/>
    </w:pPr>
    <w:rPr>
      <w:rFonts w:ascii="Calibri" w:eastAsia="Times New Roman" w:hAnsi="Calibri"/>
      <w:i/>
      <w:iCs/>
    </w:rPr>
  </w:style>
  <w:style w:type="paragraph" w:styleId="Ttulo9">
    <w:name w:val="heading 9"/>
    <w:basedOn w:val="Normal"/>
    <w:next w:val="Normal"/>
    <w:link w:val="Ttulo9Car"/>
    <w:uiPriority w:val="9"/>
    <w:unhideWhenUsed/>
    <w:qFormat/>
    <w:pPr>
      <w:numPr>
        <w:ilvl w:val="8"/>
        <w:numId w:val="11"/>
      </w:numPr>
      <w:spacing w:before="240" w:after="60"/>
      <w:outlineLvl w:val="8"/>
    </w:pPr>
    <w:rPr>
      <w:rFonts w:ascii="Calibri Light" w:eastAsia="Times New Roman" w:hAnsi="Calibri Light"/>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link w:val="Ttulo1"/>
    <w:uiPriority w:val="9"/>
    <w:rsid w:val="00242C5D"/>
    <w:rPr>
      <w:rFonts w:ascii="Soberana Titular" w:eastAsia="Times New Roman" w:hAnsi="Soberana Titular" w:cs="Arial"/>
      <w:b/>
      <w:bCs/>
      <w:caps/>
      <w:kern w:val="32"/>
      <w:sz w:val="28"/>
      <w:szCs w:val="28"/>
      <w:lang w:val="es-ES" w:eastAsia="ja-JP"/>
    </w:rPr>
  </w:style>
  <w:style w:type="character" w:customStyle="1" w:styleId="Ttulo2Car">
    <w:name w:val="Título 2 Car"/>
    <w:link w:val="Ttulo2"/>
    <w:uiPriority w:val="9"/>
    <w:rsid w:val="00303DCB"/>
    <w:rPr>
      <w:rFonts w:ascii="Soberana Titular" w:eastAsia="Times New Roman" w:hAnsi="Soberana Titular" w:cs="Arial"/>
      <w:b/>
      <w:smallCaps/>
      <w:sz w:val="28"/>
      <w:szCs w:val="24"/>
      <w:lang w:val="es-ES" w:eastAsia="ja-JP"/>
    </w:rPr>
  </w:style>
  <w:style w:type="character" w:customStyle="1" w:styleId="Ttulo3Car">
    <w:name w:val="Título 3 Car"/>
    <w:link w:val="Ttulo3"/>
    <w:uiPriority w:val="9"/>
    <w:rsid w:val="002653B6"/>
    <w:rPr>
      <w:rFonts w:ascii="Soberana Titular" w:eastAsia="Times New Roman" w:hAnsi="Soberana Titular"/>
      <w:b/>
      <w:bCs/>
      <w:sz w:val="24"/>
      <w:szCs w:val="26"/>
      <w:lang w:val="es-ES" w:eastAsia="ja-JP"/>
    </w:rPr>
  </w:style>
  <w:style w:type="character" w:customStyle="1" w:styleId="Ttulo4Car">
    <w:name w:val="Título 4 Car"/>
    <w:link w:val="Ttulo4"/>
    <w:uiPriority w:val="9"/>
    <w:rsid w:val="004F4666"/>
    <w:rPr>
      <w:rFonts w:ascii="Soberana Titular" w:eastAsia="Times New Roman" w:hAnsi="Soberana Titular"/>
      <w:b/>
      <w:bCs/>
      <w:i/>
      <w:sz w:val="24"/>
      <w:szCs w:val="28"/>
      <w:lang w:val="es-ES" w:eastAsia="ja-JP"/>
    </w:rPr>
  </w:style>
  <w:style w:type="character" w:customStyle="1" w:styleId="Ttulo5Car">
    <w:name w:val="Título 5 Car"/>
    <w:link w:val="Ttulo5"/>
    <w:uiPriority w:val="9"/>
    <w:rsid w:val="004F4666"/>
    <w:rPr>
      <w:rFonts w:ascii="Soberana Titular" w:eastAsia="Times New Roman" w:hAnsi="Soberana Titular"/>
      <w:b/>
      <w:bCs/>
      <w:i/>
      <w:iCs/>
      <w:sz w:val="24"/>
      <w:szCs w:val="26"/>
      <w:u w:val="single"/>
      <w:lang w:val="es-ES" w:eastAsia="ja-JP"/>
    </w:rPr>
  </w:style>
  <w:style w:type="character" w:customStyle="1" w:styleId="Ttulo6Car">
    <w:name w:val="Título 6 Car"/>
    <w:link w:val="Ttulo6"/>
    <w:rPr>
      <w:rFonts w:ascii="Calibri" w:eastAsia="Times New Roman" w:hAnsi="Calibri"/>
      <w:b/>
      <w:bCs/>
      <w:sz w:val="22"/>
      <w:szCs w:val="22"/>
      <w:lang w:val="es-ES" w:eastAsia="ja-JP"/>
    </w:rPr>
  </w:style>
  <w:style w:type="character" w:customStyle="1" w:styleId="Ttulo7Car">
    <w:name w:val="Título 7 Car"/>
    <w:link w:val="Ttulo7"/>
    <w:uiPriority w:val="9"/>
    <w:rPr>
      <w:rFonts w:ascii="Calibri" w:eastAsia="Times New Roman" w:hAnsi="Calibri"/>
      <w:sz w:val="22"/>
      <w:szCs w:val="24"/>
      <w:lang w:val="es-ES" w:eastAsia="ja-JP"/>
    </w:rPr>
  </w:style>
  <w:style w:type="character" w:customStyle="1" w:styleId="Ttulo8Car">
    <w:name w:val="Título 8 Car"/>
    <w:link w:val="Ttulo8"/>
    <w:uiPriority w:val="9"/>
    <w:rPr>
      <w:rFonts w:ascii="Calibri" w:eastAsia="Times New Roman" w:hAnsi="Calibri"/>
      <w:i/>
      <w:iCs/>
      <w:sz w:val="22"/>
      <w:szCs w:val="24"/>
      <w:lang w:val="es-ES" w:eastAsia="ja-JP"/>
    </w:rPr>
  </w:style>
  <w:style w:type="character" w:customStyle="1" w:styleId="Ttulo9Car">
    <w:name w:val="Título 9 Car"/>
    <w:link w:val="Ttulo9"/>
    <w:uiPriority w:val="9"/>
    <w:rPr>
      <w:rFonts w:ascii="Calibri Light" w:eastAsia="Times New Roman" w:hAnsi="Calibri Light"/>
      <w:sz w:val="22"/>
      <w:szCs w:val="22"/>
      <w:lang w:val="es-ES" w:eastAsia="ja-JP"/>
    </w:rPr>
  </w:style>
  <w:style w:type="paragraph" w:styleId="Encabezado">
    <w:name w:val="header"/>
    <w:basedOn w:val="Normal"/>
    <w:link w:val="EncabezadoCar"/>
    <w:uiPriority w:val="99"/>
    <w:unhideWhenUsed/>
    <w:pPr>
      <w:tabs>
        <w:tab w:val="center" w:pos="4252"/>
        <w:tab w:val="right" w:pos="8504"/>
      </w:tabs>
      <w:spacing w:after="0"/>
    </w:pPr>
  </w:style>
  <w:style w:type="character" w:customStyle="1" w:styleId="EncabezadoCar">
    <w:name w:val="Encabezado Car"/>
    <w:basedOn w:val="Fuentedeprrafopredeter"/>
    <w:link w:val="Encabezado"/>
    <w:uiPriority w:val="99"/>
  </w:style>
  <w:style w:type="paragraph" w:styleId="Piedepgina">
    <w:name w:val="footer"/>
    <w:basedOn w:val="Normal"/>
    <w:link w:val="PiedepginaCar"/>
    <w:uiPriority w:val="99"/>
    <w:unhideWhenUsed/>
    <w:pPr>
      <w:tabs>
        <w:tab w:val="center" w:pos="4252"/>
        <w:tab w:val="right" w:pos="8504"/>
      </w:tabs>
      <w:spacing w:after="0"/>
    </w:pPr>
  </w:style>
  <w:style w:type="character" w:customStyle="1" w:styleId="PiedepginaCar">
    <w:name w:val="Pie de página Car"/>
    <w:basedOn w:val="Fuentedeprrafopredeter"/>
    <w:link w:val="Piedepgina"/>
    <w:uiPriority w:val="99"/>
  </w:style>
  <w:style w:type="paragraph" w:styleId="Textodeglobo">
    <w:name w:val="Balloon Text"/>
    <w:basedOn w:val="Normal"/>
    <w:link w:val="TextodegloboCar"/>
    <w:uiPriority w:val="99"/>
    <w:semiHidden/>
    <w:unhideWhenUsed/>
    <w:pPr>
      <w:spacing w:after="0"/>
    </w:pPr>
    <w:rPr>
      <w:rFonts w:ascii="Lucida Grande" w:hAnsi="Lucida Grande" w:cs="Lucida Grande"/>
      <w:sz w:val="18"/>
      <w:szCs w:val="18"/>
    </w:rPr>
  </w:style>
  <w:style w:type="character" w:customStyle="1" w:styleId="TextodegloboCar">
    <w:name w:val="Texto de globo Car"/>
    <w:link w:val="Textodeglobo"/>
    <w:uiPriority w:val="99"/>
    <w:semiHidden/>
    <w:rPr>
      <w:rFonts w:ascii="Lucida Grande" w:hAnsi="Lucida Grande" w:cs="Lucida Grande"/>
      <w:sz w:val="18"/>
      <w:szCs w:val="18"/>
    </w:rPr>
  </w:style>
  <w:style w:type="table" w:styleId="Tablaconcuadrcula">
    <w:name w:val="Table Grid"/>
    <w:basedOn w:val="Tablanormal"/>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uiPriority w:val="99"/>
    <w:semiHidden/>
    <w:unhideWhenUsed/>
    <w:rPr>
      <w:sz w:val="16"/>
      <w:szCs w:val="16"/>
    </w:rPr>
  </w:style>
  <w:style w:type="paragraph" w:styleId="Textocomentario">
    <w:name w:val="annotation text"/>
    <w:basedOn w:val="Normal"/>
    <w:link w:val="TextocomentarioCar"/>
    <w:uiPriority w:val="99"/>
    <w:unhideWhenUsed/>
    <w:rPr>
      <w:sz w:val="20"/>
      <w:szCs w:val="20"/>
    </w:rPr>
  </w:style>
  <w:style w:type="character" w:customStyle="1" w:styleId="TextocomentarioCar">
    <w:name w:val="Texto comentario Car"/>
    <w:link w:val="Textocomentario"/>
    <w:uiPriority w:val="99"/>
    <w:rPr>
      <w:lang w:val="es-ES_tradnl" w:eastAsia="ja-JP"/>
    </w:rPr>
  </w:style>
  <w:style w:type="paragraph" w:styleId="Prrafodelista">
    <w:name w:val="List Paragraph"/>
    <w:basedOn w:val="Normal"/>
    <w:link w:val="PrrafodelistaCar"/>
    <w:uiPriority w:val="34"/>
    <w:qFormat/>
    <w:pPr>
      <w:spacing w:after="160" w:line="259" w:lineRule="auto"/>
      <w:ind w:left="720"/>
      <w:contextualSpacing/>
    </w:pPr>
    <w:rPr>
      <w:rFonts w:eastAsia="Calibri"/>
      <w:szCs w:val="22"/>
      <w:lang w:eastAsia="en-US"/>
    </w:rPr>
  </w:style>
  <w:style w:type="character" w:customStyle="1" w:styleId="PrrafodelistaCar">
    <w:name w:val="Párrafo de lista Car"/>
    <w:link w:val="Prrafodelista"/>
    <w:uiPriority w:val="34"/>
    <w:locked/>
    <w:rPr>
      <w:rFonts w:ascii="Soberana Sans" w:eastAsia="Calibri" w:hAnsi="Soberana Sans"/>
      <w:sz w:val="24"/>
      <w:szCs w:val="22"/>
      <w:lang w:eastAsia="en-US"/>
    </w:rPr>
  </w:style>
  <w:style w:type="paragraph" w:styleId="Subttulo">
    <w:name w:val="Subtitle"/>
    <w:basedOn w:val="Normal"/>
    <w:next w:val="Normal"/>
    <w:link w:val="SubttuloCar"/>
    <w:uiPriority w:val="11"/>
    <w:qFormat/>
    <w:pPr>
      <w:spacing w:after="60"/>
      <w:jc w:val="center"/>
      <w:outlineLvl w:val="1"/>
    </w:pPr>
    <w:rPr>
      <w:rFonts w:ascii="Calibri Light" w:eastAsia="Times New Roman" w:hAnsi="Calibri Light"/>
    </w:rPr>
  </w:style>
  <w:style w:type="character" w:customStyle="1" w:styleId="SubttuloCar">
    <w:name w:val="Subtítulo Car"/>
    <w:link w:val="Subttulo"/>
    <w:uiPriority w:val="11"/>
    <w:rPr>
      <w:rFonts w:ascii="Calibri Light" w:eastAsia="Times New Roman" w:hAnsi="Calibri Light" w:cs="Times New Roman"/>
      <w:sz w:val="24"/>
      <w:szCs w:val="24"/>
      <w:lang w:val="es-ES_tradnl" w:eastAsia="ja-JP"/>
    </w:rPr>
  </w:style>
  <w:style w:type="paragraph" w:styleId="TtuloTDC">
    <w:name w:val="TOC Heading"/>
    <w:basedOn w:val="Ttulo1"/>
    <w:next w:val="Normal"/>
    <w:uiPriority w:val="39"/>
    <w:unhideWhenUsed/>
    <w:qFormat/>
    <w:pPr>
      <w:keepLines/>
      <w:spacing w:after="0" w:line="259" w:lineRule="auto"/>
      <w:outlineLvl w:val="9"/>
    </w:pPr>
    <w:rPr>
      <w:b w:val="0"/>
      <w:bCs w:val="0"/>
      <w:color w:val="2E74B5"/>
      <w:kern w:val="0"/>
      <w:lang w:eastAsia="es-MX"/>
    </w:rPr>
  </w:style>
  <w:style w:type="paragraph" w:styleId="TDC1">
    <w:name w:val="toc 1"/>
    <w:basedOn w:val="Normal"/>
    <w:next w:val="Normal"/>
    <w:autoRedefine/>
    <w:uiPriority w:val="39"/>
    <w:unhideWhenUsed/>
    <w:rsid w:val="00F600B6"/>
    <w:pPr>
      <w:spacing w:before="120" w:after="120"/>
      <w:jc w:val="left"/>
    </w:pPr>
    <w:rPr>
      <w:bCs/>
      <w:caps/>
      <w:szCs w:val="20"/>
    </w:rPr>
  </w:style>
  <w:style w:type="paragraph" w:styleId="TDC2">
    <w:name w:val="toc 2"/>
    <w:basedOn w:val="Normal"/>
    <w:next w:val="Normal"/>
    <w:autoRedefine/>
    <w:uiPriority w:val="39"/>
    <w:unhideWhenUsed/>
    <w:rsid w:val="00F600B6"/>
    <w:pPr>
      <w:spacing w:after="0"/>
      <w:ind w:left="240"/>
      <w:jc w:val="left"/>
    </w:pPr>
    <w:rPr>
      <w:smallCaps/>
      <w:szCs w:val="20"/>
    </w:rPr>
  </w:style>
  <w:style w:type="paragraph" w:styleId="Descripcin">
    <w:name w:val="caption"/>
    <w:basedOn w:val="Normal"/>
    <w:next w:val="Normal"/>
    <w:link w:val="DescripcinCar"/>
    <w:uiPriority w:val="35"/>
    <w:unhideWhenUsed/>
    <w:qFormat/>
    <w:rsid w:val="00303DCB"/>
    <w:pPr>
      <w:spacing w:after="240" w:line="240" w:lineRule="auto"/>
      <w:jc w:val="center"/>
    </w:pPr>
    <w:rPr>
      <w:b/>
      <w:bCs/>
      <w:sz w:val="20"/>
      <w:szCs w:val="20"/>
    </w:rPr>
  </w:style>
  <w:style w:type="character" w:customStyle="1" w:styleId="DescripcinCar">
    <w:name w:val="Descripción Car"/>
    <w:link w:val="Descripcin"/>
    <w:uiPriority w:val="35"/>
    <w:rsid w:val="00303DCB"/>
    <w:rPr>
      <w:rFonts w:ascii="Arial" w:hAnsi="Arial"/>
      <w:b/>
      <w:bCs/>
      <w:lang w:val="es-ES" w:eastAsia="ja-JP"/>
    </w:rPr>
  </w:style>
  <w:style w:type="paragraph" w:styleId="Tabladeilustraciones">
    <w:name w:val="table of figures"/>
    <w:basedOn w:val="Normal"/>
    <w:next w:val="Normal"/>
    <w:uiPriority w:val="99"/>
    <w:unhideWhenUsed/>
  </w:style>
  <w:style w:type="paragraph" w:styleId="TDC3">
    <w:name w:val="toc 3"/>
    <w:basedOn w:val="Normal"/>
    <w:next w:val="Normal"/>
    <w:autoRedefine/>
    <w:uiPriority w:val="39"/>
    <w:unhideWhenUsed/>
    <w:rsid w:val="00F600B6"/>
    <w:pPr>
      <w:spacing w:after="0"/>
      <w:ind w:left="480"/>
      <w:jc w:val="left"/>
    </w:pPr>
    <w:rPr>
      <w:iCs/>
      <w:szCs w:val="20"/>
    </w:rPr>
  </w:style>
  <w:style w:type="table" w:customStyle="1" w:styleId="Tablaconcuadrcula1">
    <w:name w:val="Tabla con cuadrícula1"/>
    <w:basedOn w:val="Tablanormal"/>
    <w:next w:val="Tablaconcuadrcula"/>
    <w:uiPriority w:val="5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tulo">
    <w:name w:val="Title"/>
    <w:basedOn w:val="Normal"/>
    <w:next w:val="Normal"/>
    <w:link w:val="TtuloCar"/>
    <w:uiPriority w:val="10"/>
    <w:qFormat/>
    <w:pPr>
      <w:spacing w:after="0"/>
      <w:contextualSpacing/>
      <w:jc w:val="left"/>
    </w:pPr>
    <w:rPr>
      <w:rFonts w:ascii="Calibri Light" w:eastAsia="Times New Roman" w:hAnsi="Calibri Light"/>
      <w:spacing w:val="-10"/>
      <w:kern w:val="28"/>
      <w:sz w:val="56"/>
      <w:szCs w:val="56"/>
      <w:lang w:eastAsia="en-US"/>
    </w:rPr>
  </w:style>
  <w:style w:type="character" w:customStyle="1" w:styleId="TtuloCar">
    <w:name w:val="Título Car"/>
    <w:link w:val="Ttulo"/>
    <w:uiPriority w:val="10"/>
    <w:rPr>
      <w:rFonts w:ascii="Calibri Light" w:eastAsia="Times New Roman" w:hAnsi="Calibri Light"/>
      <w:spacing w:val="-10"/>
      <w:kern w:val="28"/>
      <w:sz w:val="56"/>
      <w:szCs w:val="56"/>
      <w:lang w:eastAsia="en-US"/>
    </w:rPr>
  </w:style>
  <w:style w:type="table" w:customStyle="1" w:styleId="Tabladecuadrcula4-nfasis61">
    <w:name w:val="Tabla de cuadrícula 4 - Énfasis 61"/>
    <w:basedOn w:val="Tablanormal"/>
    <w:uiPriority w:val="4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character" w:styleId="Textodelmarcadordeposicin">
    <w:name w:val="Placeholder Text"/>
    <w:uiPriority w:val="99"/>
    <w:semiHidden/>
    <w:rPr>
      <w:color w:val="808080"/>
    </w:rPr>
  </w:style>
  <w:style w:type="paragraph" w:styleId="Textonotapie">
    <w:name w:val="footnote text"/>
    <w:basedOn w:val="Normal"/>
    <w:link w:val="TextonotapieCar"/>
    <w:uiPriority w:val="99"/>
    <w:semiHidden/>
    <w:unhideWhenUsed/>
    <w:pPr>
      <w:spacing w:after="0"/>
      <w:jc w:val="left"/>
    </w:pPr>
    <w:rPr>
      <w:rFonts w:ascii="Calibri" w:eastAsia="Calibri" w:hAnsi="Calibri"/>
      <w:sz w:val="20"/>
      <w:szCs w:val="20"/>
      <w:lang w:eastAsia="en-US"/>
    </w:rPr>
  </w:style>
  <w:style w:type="character" w:customStyle="1" w:styleId="TextonotapieCar">
    <w:name w:val="Texto nota pie Car"/>
    <w:link w:val="Textonotapie"/>
    <w:uiPriority w:val="99"/>
    <w:semiHidden/>
    <w:rPr>
      <w:rFonts w:ascii="Calibri" w:eastAsia="Calibri" w:hAnsi="Calibri"/>
      <w:lang w:eastAsia="en-US"/>
    </w:rPr>
  </w:style>
  <w:style w:type="character" w:styleId="Refdenotaalpie">
    <w:name w:val="footnote reference"/>
    <w:uiPriority w:val="99"/>
    <w:semiHidden/>
    <w:unhideWhenUsed/>
    <w:rPr>
      <w:vertAlign w:val="superscript"/>
    </w:rPr>
  </w:style>
  <w:style w:type="character" w:customStyle="1" w:styleId="reference-text">
    <w:name w:val="reference-text"/>
  </w:style>
  <w:style w:type="table" w:customStyle="1" w:styleId="Tabladelista3-nfasis31">
    <w:name w:val="Tabla de lista 3 - Énfasis 31"/>
    <w:basedOn w:val="Tablanormal"/>
    <w:uiPriority w:val="48"/>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character" w:customStyle="1" w:styleId="publication-title">
    <w:name w:val="publication-title"/>
  </w:style>
  <w:style w:type="table" w:customStyle="1" w:styleId="Tabladecuadrcula6concolores-nfasis61">
    <w:name w:val="Tabla de cuadrícula 6 con colores - Énfasis 61"/>
    <w:basedOn w:val="Tablanormal"/>
    <w:uiPriority w:val="5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paragraph" w:styleId="NormalWeb">
    <w:name w:val="Normal (Web)"/>
    <w:basedOn w:val="Normal"/>
    <w:uiPriority w:val="99"/>
    <w:unhideWhenUsed/>
    <w:pPr>
      <w:spacing w:before="100" w:beforeAutospacing="1" w:after="100" w:afterAutospacing="1"/>
      <w:jc w:val="left"/>
    </w:pPr>
    <w:rPr>
      <w:rFonts w:ascii="Times New Roman" w:eastAsia="Times New Roman" w:hAnsi="Times New Roman"/>
      <w:lang w:eastAsia="es-MX"/>
    </w:rPr>
  </w:style>
  <w:style w:type="paragraph" w:styleId="TDC4">
    <w:name w:val="toc 4"/>
    <w:basedOn w:val="Normal"/>
    <w:next w:val="Normal"/>
    <w:autoRedefine/>
    <w:uiPriority w:val="39"/>
    <w:unhideWhenUsed/>
    <w:pPr>
      <w:spacing w:after="0"/>
      <w:ind w:left="720"/>
      <w:jc w:val="left"/>
    </w:pPr>
    <w:rPr>
      <w:rFonts w:asciiTheme="minorHAnsi" w:hAnsiTheme="minorHAnsi"/>
      <w:sz w:val="18"/>
      <w:szCs w:val="18"/>
    </w:rPr>
  </w:style>
  <w:style w:type="paragraph" w:styleId="TDC5">
    <w:name w:val="toc 5"/>
    <w:basedOn w:val="Normal"/>
    <w:next w:val="Normal"/>
    <w:autoRedefine/>
    <w:uiPriority w:val="39"/>
    <w:unhideWhenUsed/>
    <w:pPr>
      <w:spacing w:after="0"/>
      <w:ind w:left="960"/>
      <w:jc w:val="left"/>
    </w:pPr>
    <w:rPr>
      <w:rFonts w:asciiTheme="minorHAnsi" w:hAnsiTheme="minorHAnsi"/>
      <w:sz w:val="18"/>
      <w:szCs w:val="18"/>
    </w:rPr>
  </w:style>
  <w:style w:type="paragraph" w:styleId="TDC6">
    <w:name w:val="toc 6"/>
    <w:basedOn w:val="Normal"/>
    <w:next w:val="Normal"/>
    <w:autoRedefine/>
    <w:uiPriority w:val="39"/>
    <w:unhideWhenUsed/>
    <w:pPr>
      <w:spacing w:after="0"/>
      <w:ind w:left="1200"/>
      <w:jc w:val="left"/>
    </w:pPr>
    <w:rPr>
      <w:rFonts w:asciiTheme="minorHAnsi" w:hAnsiTheme="minorHAnsi"/>
      <w:sz w:val="18"/>
      <w:szCs w:val="18"/>
    </w:rPr>
  </w:style>
  <w:style w:type="paragraph" w:styleId="TDC7">
    <w:name w:val="toc 7"/>
    <w:basedOn w:val="Normal"/>
    <w:next w:val="Normal"/>
    <w:autoRedefine/>
    <w:uiPriority w:val="39"/>
    <w:unhideWhenUsed/>
    <w:pPr>
      <w:spacing w:after="0"/>
      <w:ind w:left="1440"/>
      <w:jc w:val="left"/>
    </w:pPr>
    <w:rPr>
      <w:rFonts w:asciiTheme="minorHAnsi" w:hAnsiTheme="minorHAnsi"/>
      <w:sz w:val="18"/>
      <w:szCs w:val="18"/>
    </w:rPr>
  </w:style>
  <w:style w:type="paragraph" w:styleId="TDC8">
    <w:name w:val="toc 8"/>
    <w:basedOn w:val="Normal"/>
    <w:next w:val="Normal"/>
    <w:autoRedefine/>
    <w:uiPriority w:val="39"/>
    <w:unhideWhenUsed/>
    <w:pPr>
      <w:spacing w:after="0"/>
      <w:ind w:left="1680"/>
      <w:jc w:val="left"/>
    </w:pPr>
    <w:rPr>
      <w:rFonts w:asciiTheme="minorHAnsi" w:hAnsiTheme="minorHAnsi"/>
      <w:sz w:val="18"/>
      <w:szCs w:val="18"/>
    </w:rPr>
  </w:style>
  <w:style w:type="paragraph" w:styleId="TDC9">
    <w:name w:val="toc 9"/>
    <w:basedOn w:val="Normal"/>
    <w:next w:val="Normal"/>
    <w:autoRedefine/>
    <w:uiPriority w:val="39"/>
    <w:unhideWhenUsed/>
    <w:pPr>
      <w:spacing w:after="0"/>
      <w:ind w:left="1920"/>
      <w:jc w:val="left"/>
    </w:pPr>
    <w:rPr>
      <w:rFonts w:asciiTheme="minorHAnsi" w:hAnsiTheme="minorHAnsi"/>
      <w:sz w:val="18"/>
      <w:szCs w:val="18"/>
    </w:rPr>
  </w:style>
  <w:style w:type="table" w:customStyle="1" w:styleId="Tabladecuadrcula1clara-nfasis61">
    <w:name w:val="Tabla de cuadrícula 1 clara - Énfasis 61"/>
    <w:basedOn w:val="Tablanormal"/>
    <w:uiPriority w:val="46"/>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
    <w:name w:val="Tabla de lista 3 - Énfasis 61"/>
    <w:basedOn w:val="Tablanormal"/>
    <w:uiPriority w:val="48"/>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
    <w:name w:val="Tabla de cuadrícula 4 - Énfasis 62"/>
    <w:basedOn w:val="Tablanormal"/>
    <w:uiPriority w:val="4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paragraph" w:customStyle="1" w:styleId="Figura">
    <w:name w:val="Figura"/>
    <w:basedOn w:val="Normal"/>
    <w:next w:val="Normal"/>
    <w:pPr>
      <w:keepNext/>
      <w:spacing w:before="240" w:after="120"/>
      <w:jc w:val="center"/>
    </w:pPr>
    <w:rPr>
      <w:rFonts w:ascii="Times New Roman" w:eastAsia="Times New Roman" w:hAnsi="Times New Roman"/>
      <w:sz w:val="20"/>
      <w:szCs w:val="20"/>
      <w:lang w:eastAsia="es-ES"/>
    </w:rPr>
  </w:style>
  <w:style w:type="character" w:customStyle="1" w:styleId="Variable">
    <w:name w:val="Variable"/>
    <w:basedOn w:val="Fuentedeprrafopredeter"/>
    <w:rPr>
      <w:i/>
      <w:sz w:val="24"/>
    </w:rPr>
  </w:style>
  <w:style w:type="paragraph" w:customStyle="1" w:styleId="Piedetabla">
    <w:name w:val="Pie de tabla"/>
    <w:basedOn w:val="Normal"/>
    <w:next w:val="Normal"/>
    <w:pPr>
      <w:spacing w:before="40" w:after="0"/>
    </w:pPr>
    <w:rPr>
      <w:rFonts w:ascii="Times New Roman" w:eastAsia="Times New Roman" w:hAnsi="Times New Roman"/>
      <w:sz w:val="20"/>
      <w:szCs w:val="20"/>
      <w:lang w:eastAsia="es-ES"/>
    </w:rPr>
  </w:style>
  <w:style w:type="paragraph" w:customStyle="1" w:styleId="Ttulodetabla">
    <w:name w:val="Título de tabla"/>
    <w:basedOn w:val="Normal"/>
    <w:next w:val="Normal"/>
    <w:pPr>
      <w:keepNext/>
      <w:spacing w:before="120" w:after="120"/>
      <w:jc w:val="center"/>
    </w:pPr>
    <w:rPr>
      <w:rFonts w:ascii="Times New Roman" w:eastAsia="Times New Roman" w:hAnsi="Times New Roman"/>
      <w:b/>
      <w:i/>
      <w:sz w:val="20"/>
      <w:szCs w:val="20"/>
      <w:lang w:eastAsia="es-ES"/>
    </w:rPr>
  </w:style>
  <w:style w:type="paragraph" w:customStyle="1" w:styleId="Piedefigura">
    <w:name w:val="Pie de figura"/>
    <w:next w:val="Normal"/>
    <w:pPr>
      <w:spacing w:before="120" w:after="240"/>
      <w:ind w:left="1134" w:hanging="1134"/>
      <w:jc w:val="center"/>
    </w:pPr>
    <w:rPr>
      <w:rFonts w:ascii="Times New Roman" w:eastAsia="Times New Roman" w:hAnsi="Times New Roman"/>
      <w:b/>
      <w:i/>
      <w:lang w:val="es-ES_tradnl" w:eastAsia="es-ES"/>
    </w:rPr>
  </w:style>
  <w:style w:type="table" w:customStyle="1" w:styleId="Tabladecuadrcula4-nfasis31">
    <w:name w:val="Tabla de cuadrícula 4 - Énfasis 31"/>
    <w:basedOn w:val="Tablanormal"/>
    <w:uiPriority w:val="4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
    <w:name w:val="Tabla normal 21"/>
    <w:basedOn w:val="Tablanormal"/>
    <w:uiPriority w:val="42"/>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
    <w:name w:val="Tabla de cuadrícula 41"/>
    <w:basedOn w:val="Tablanormal"/>
    <w:uiPriority w:val="4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
    <w:name w:val="Tabla de lista 3 - Énfasis 32"/>
    <w:basedOn w:val="Tablanormal"/>
    <w:uiPriority w:val="48"/>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
    <w:name w:val="Tabla de lista 31"/>
    <w:basedOn w:val="Tablanormal"/>
    <w:uiPriority w:val="48"/>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
    <w:name w:val="Tabla de lista 41"/>
    <w:basedOn w:val="Tablanormal"/>
    <w:uiPriority w:val="4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
    <w:name w:val="Tabla de cuadrícula 6 con colores1"/>
    <w:basedOn w:val="Tablanormal"/>
    <w:uiPriority w:val="5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Sinespaciado">
    <w:name w:val="No Spacing"/>
    <w:uiPriority w:val="1"/>
    <w:qFormat/>
    <w:pPr>
      <w:spacing w:line="360" w:lineRule="auto"/>
      <w:jc w:val="both"/>
    </w:pPr>
    <w:rPr>
      <w:rFonts w:ascii="Soberana Sans" w:eastAsiaTheme="minorHAnsi" w:hAnsi="Soberana Sans" w:cstheme="minorBidi"/>
      <w:sz w:val="24"/>
      <w:szCs w:val="22"/>
      <w:lang w:eastAsia="en-US"/>
    </w:rPr>
  </w:style>
  <w:style w:type="table" w:customStyle="1" w:styleId="Tabladelista4-nfasis31">
    <w:name w:val="Tabla de lista 4 - Énfasis 31"/>
    <w:basedOn w:val="Tablanormal"/>
    <w:uiPriority w:val="4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
    <w:name w:val="Tabla de cuadrícula 5 oscura1"/>
    <w:basedOn w:val="Tablanormal"/>
    <w:uiPriority w:val="5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
    <w:name w:val="Tabla de cuadrícula 4 - Énfasis 21"/>
    <w:basedOn w:val="Tablanormal"/>
    <w:uiPriority w:val="4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
    <w:name w:val="Tabla de cuadrícula 6 con colores - Énfasis 31"/>
    <w:basedOn w:val="Tablanormal"/>
    <w:uiPriority w:val="5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
    <w:name w:val="Tabla de cuadrícula 1 clara - Énfasis 31"/>
    <w:basedOn w:val="Tablanormal"/>
    <w:uiPriority w:val="46"/>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
    <w:name w:val="Tabla con cuadrícula2"/>
    <w:basedOn w:val="Tablanormal"/>
    <w:next w:val="Tablaconcuadrcula"/>
    <w:uiPriority w:val="5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
    <w:name w:val="Cuadrícula de tabla clara1"/>
    <w:basedOn w:val="Tablanormal"/>
    <w:uiPriority w:val="40"/>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
    <w:name w:val="Tabla de cuadrícula 5 oscura - Énfasis 31"/>
    <w:basedOn w:val="Tablanormal"/>
    <w:uiPriority w:val="5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paragraph" w:styleId="Textoindependiente2">
    <w:name w:val="Body Text 2"/>
    <w:basedOn w:val="Normal"/>
    <w:link w:val="Textoindependiente2Car"/>
    <w:pPr>
      <w:tabs>
        <w:tab w:val="left" w:pos="-720"/>
      </w:tabs>
      <w:suppressAutoHyphens/>
      <w:spacing w:after="0" w:line="240" w:lineRule="auto"/>
    </w:pPr>
    <w:rPr>
      <w:rFonts w:eastAsia="Times New Roman"/>
      <w:szCs w:val="20"/>
      <w:lang w:eastAsia="es-ES"/>
    </w:rPr>
  </w:style>
  <w:style w:type="character" w:customStyle="1" w:styleId="Textoindependiente2Car">
    <w:name w:val="Texto independiente 2 Car"/>
    <w:basedOn w:val="Fuentedeprrafopredeter"/>
    <w:link w:val="Textoindependiente2"/>
    <w:rPr>
      <w:rFonts w:ascii="Arial" w:eastAsia="Times New Roman" w:hAnsi="Arial"/>
      <w:sz w:val="24"/>
      <w:lang w:eastAsia="es-ES"/>
    </w:rPr>
  </w:style>
  <w:style w:type="table" w:customStyle="1" w:styleId="Tablaconcuadrcula3">
    <w:name w:val="Tabla con cuadrícula3"/>
    <w:basedOn w:val="Tablanormal"/>
    <w:next w:val="Tablaconcuadrcula"/>
    <w:uiPriority w:val="5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
    <w:name w:val="Tabla con cuadrícula4"/>
    <w:basedOn w:val="Tablanormal"/>
    <w:next w:val="Tablaconcuadrcula"/>
    <w:uiPriority w:val="5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independiente">
    <w:name w:val="Body Text"/>
    <w:basedOn w:val="Normal"/>
    <w:link w:val="TextoindependienteCar"/>
    <w:uiPriority w:val="99"/>
    <w:unhideWhenUsed/>
    <w:pPr>
      <w:spacing w:after="120"/>
    </w:pPr>
  </w:style>
  <w:style w:type="character" w:customStyle="1" w:styleId="TextoindependienteCar">
    <w:name w:val="Texto independiente Car"/>
    <w:basedOn w:val="Fuentedeprrafopredeter"/>
    <w:link w:val="Textoindependiente"/>
    <w:uiPriority w:val="99"/>
    <w:semiHidden/>
    <w:rPr>
      <w:rFonts w:ascii="Soberana Sans" w:hAnsi="Soberana Sans"/>
      <w:sz w:val="24"/>
      <w:szCs w:val="24"/>
      <w:lang w:eastAsia="ja-JP"/>
    </w:rPr>
  </w:style>
  <w:style w:type="paragraph" w:styleId="Revisin">
    <w:name w:val="Revision"/>
    <w:hidden/>
    <w:uiPriority w:val="99"/>
    <w:semiHidden/>
    <w:rPr>
      <w:rFonts w:ascii="Soberana Sans" w:hAnsi="Soberana Sans"/>
      <w:sz w:val="24"/>
      <w:szCs w:val="24"/>
      <w:lang w:eastAsia="ja-JP"/>
    </w:rPr>
  </w:style>
  <w:style w:type="character" w:styleId="Hipervnculo">
    <w:name w:val="Hyperlink"/>
    <w:basedOn w:val="Fuentedeprrafopredeter"/>
    <w:uiPriority w:val="99"/>
    <w:unhideWhenUsed/>
    <w:rsid w:val="00C40A82"/>
    <w:rPr>
      <w:rFonts w:ascii="Soberana Sans" w:hAnsi="Soberana Sans"/>
      <w:color w:val="0563C1" w:themeColor="hyperlink"/>
      <w:sz w:val="22"/>
      <w:u w:val="none"/>
    </w:rPr>
  </w:style>
  <w:style w:type="numbering" w:customStyle="1" w:styleId="Sinlista1">
    <w:name w:val="Sin lista1"/>
    <w:next w:val="Sinlista"/>
    <w:uiPriority w:val="99"/>
    <w:semiHidden/>
    <w:unhideWhenUsed/>
  </w:style>
  <w:style w:type="table" w:customStyle="1" w:styleId="Tablaconcuadrcula5">
    <w:name w:val="Tabla con cuadrícula5"/>
    <w:basedOn w:val="Tablanormal"/>
    <w:next w:val="Tablaconcuadrcula"/>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suntodelcomentario">
    <w:name w:val="annotation subject"/>
    <w:basedOn w:val="Textocomentario"/>
    <w:next w:val="Textocomentario"/>
    <w:link w:val="AsuntodelcomentarioCar"/>
    <w:uiPriority w:val="99"/>
    <w:semiHidden/>
    <w:unhideWhenUsed/>
    <w:rPr>
      <w:b/>
      <w:bCs/>
    </w:rPr>
  </w:style>
  <w:style w:type="character" w:customStyle="1" w:styleId="AsuntodelcomentarioCar">
    <w:name w:val="Asunto del comentario Car"/>
    <w:basedOn w:val="TextocomentarioCar"/>
    <w:link w:val="Asuntodelcomentario"/>
    <w:uiPriority w:val="99"/>
    <w:semiHidden/>
    <w:rPr>
      <w:rFonts w:ascii="Soberana Sans" w:hAnsi="Soberana Sans"/>
      <w:b/>
      <w:bCs/>
      <w:lang w:val="es-ES_tradnl" w:eastAsia="ja-JP"/>
    </w:rPr>
  </w:style>
  <w:style w:type="table" w:customStyle="1" w:styleId="Tablaconcuadrcula11">
    <w:name w:val="Tabla con cuadrícula11"/>
    <w:basedOn w:val="Tablanormal"/>
    <w:next w:val="Tablaconcuadrcula"/>
    <w:uiPriority w:val="5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
    <w:name w:val="Tabla de cuadrícula 4 - Énfasis 611"/>
    <w:basedOn w:val="Tablanormal"/>
    <w:uiPriority w:val="4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character" w:customStyle="1" w:styleId="apple-converted-space">
    <w:name w:val="apple-converted-space"/>
  </w:style>
  <w:style w:type="character" w:customStyle="1" w:styleId="mw-headline">
    <w:name w:val="mw-headline"/>
  </w:style>
  <w:style w:type="character" w:customStyle="1" w:styleId="mw-editsection">
    <w:name w:val="mw-editsection"/>
  </w:style>
  <w:style w:type="character" w:customStyle="1" w:styleId="mw-editsection-bracket">
    <w:name w:val="mw-editsection-bracket"/>
  </w:style>
  <w:style w:type="table" w:customStyle="1" w:styleId="Tabladelista3-nfasis311">
    <w:name w:val="Tabla de lista 3 - Énfasis 311"/>
    <w:basedOn w:val="Tablanormal"/>
    <w:uiPriority w:val="48"/>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
    <w:name w:val="Tabla de cuadrícula 6 con colores - Énfasis 611"/>
    <w:basedOn w:val="Tablanormal"/>
    <w:uiPriority w:val="5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
    <w:name w:val="Tabla de cuadrícula 1 clara - Énfasis 611"/>
    <w:basedOn w:val="Tablanormal"/>
    <w:uiPriority w:val="46"/>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
    <w:name w:val="Tabla de lista 3 - Énfasis 611"/>
    <w:basedOn w:val="Tablanormal"/>
    <w:uiPriority w:val="48"/>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
    <w:name w:val="Tabla de cuadrícula 4 - Énfasis 621"/>
    <w:basedOn w:val="Tablanormal"/>
    <w:uiPriority w:val="4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
    <w:name w:val="Tabla de cuadrícula 4 - Énfasis 311"/>
    <w:basedOn w:val="Tablanormal"/>
    <w:uiPriority w:val="4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
    <w:name w:val="Tabla normal 211"/>
    <w:basedOn w:val="Tablanormal"/>
    <w:uiPriority w:val="42"/>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
    <w:name w:val="Tabla de cuadrícula 411"/>
    <w:basedOn w:val="Tablanormal"/>
    <w:uiPriority w:val="4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imtatabla">
    <w:name w:val="imta tabla"/>
    <w:basedOn w:val="Normal"/>
    <w:link w:val="imtatablaCar"/>
    <w:pPr>
      <w:spacing w:after="0"/>
      <w:ind w:right="-28" w:firstLine="11"/>
      <w:jc w:val="center"/>
    </w:pPr>
    <w:rPr>
      <w:rFonts w:eastAsia="Times New Roman" w:cs="Arial"/>
      <w:bCs/>
      <w:sz w:val="18"/>
      <w:lang w:eastAsia="es-MX"/>
    </w:rPr>
  </w:style>
  <w:style w:type="character" w:customStyle="1" w:styleId="imtatablaCar">
    <w:name w:val="imta tabla Car"/>
    <w:basedOn w:val="Fuentedeprrafopredeter"/>
    <w:link w:val="imtatabla"/>
    <w:rPr>
      <w:rFonts w:ascii="Soberana Sans" w:eastAsia="Times New Roman" w:hAnsi="Soberana Sans" w:cs="Arial"/>
      <w:bCs/>
      <w:sz w:val="18"/>
      <w:szCs w:val="24"/>
    </w:rPr>
  </w:style>
  <w:style w:type="table" w:customStyle="1" w:styleId="Tabladelista3-nfasis321">
    <w:name w:val="Tabla de lista 3 - Énfasis 321"/>
    <w:basedOn w:val="Tablanormal"/>
    <w:uiPriority w:val="48"/>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
    <w:name w:val="Tabla de lista 311"/>
    <w:basedOn w:val="Tablanormal"/>
    <w:uiPriority w:val="48"/>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
    <w:name w:val="Tabla de lista 411"/>
    <w:basedOn w:val="Tablanormal"/>
    <w:uiPriority w:val="4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
    <w:name w:val="Tabla de cuadrícula 6 con colores11"/>
    <w:basedOn w:val="Tablanormal"/>
    <w:uiPriority w:val="5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imta">
    <w:name w:val="imta"/>
    <w:basedOn w:val="Normal"/>
    <w:link w:val="imtaCar"/>
    <w:autoRedefine/>
    <w:pPr>
      <w:spacing w:after="120"/>
      <w:ind w:right="-28" w:firstLine="11"/>
      <w:jc w:val="center"/>
    </w:pPr>
    <w:rPr>
      <w:rFonts w:eastAsia="Times New Roman" w:cs="Arial"/>
      <w:bCs/>
      <w:i/>
      <w:sz w:val="18"/>
      <w:lang w:eastAsia="es-MX"/>
    </w:rPr>
  </w:style>
  <w:style w:type="character" w:customStyle="1" w:styleId="imtaCar">
    <w:name w:val="imta Car"/>
    <w:basedOn w:val="Fuentedeprrafopredeter"/>
    <w:link w:val="imta"/>
    <w:rPr>
      <w:rFonts w:ascii="Soberana Sans" w:eastAsia="Times New Roman" w:hAnsi="Soberana Sans" w:cs="Arial"/>
      <w:bCs/>
      <w:i/>
      <w:sz w:val="18"/>
      <w:szCs w:val="24"/>
    </w:rPr>
  </w:style>
  <w:style w:type="table" w:customStyle="1" w:styleId="Tabladelista4-nfasis311">
    <w:name w:val="Tabla de lista 4 - Énfasis 311"/>
    <w:basedOn w:val="Tablanormal"/>
    <w:uiPriority w:val="4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
    <w:name w:val="Tabla de cuadrícula 5 oscura11"/>
    <w:basedOn w:val="Tablanormal"/>
    <w:uiPriority w:val="5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
    <w:name w:val="Tabla de cuadrícula 4 - Énfasis 211"/>
    <w:basedOn w:val="Tablanormal"/>
    <w:uiPriority w:val="4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apple-style-span">
    <w:name w:val="apple-style-span"/>
    <w:basedOn w:val="Fuentedeprrafopredeter"/>
  </w:style>
  <w:style w:type="table" w:customStyle="1" w:styleId="Tabladecuadrcula6concolores-nfasis311">
    <w:name w:val="Tabla de cuadrícula 6 con colores - Énfasis 311"/>
    <w:basedOn w:val="Tablanormal"/>
    <w:uiPriority w:val="5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
    <w:name w:val="Tabla de cuadrícula 1 clara - Énfasis 311"/>
    <w:basedOn w:val="Tablanormal"/>
    <w:uiPriority w:val="46"/>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paragraph" w:styleId="Cita">
    <w:name w:val="Quote"/>
    <w:basedOn w:val="Normal"/>
    <w:next w:val="Normal"/>
    <w:link w:val="CitaCar"/>
    <w:uiPriority w:val="29"/>
    <w:qFormat/>
    <w:pPr>
      <w:spacing w:before="200" w:after="160"/>
      <w:ind w:right="49"/>
      <w:jc w:val="center"/>
    </w:pPr>
    <w:rPr>
      <w:b/>
      <w:i/>
      <w:iCs/>
      <w:color w:val="404040" w:themeColor="text1" w:themeTint="BF"/>
    </w:rPr>
  </w:style>
  <w:style w:type="character" w:customStyle="1" w:styleId="CitaCar">
    <w:name w:val="Cita Car"/>
    <w:basedOn w:val="Fuentedeprrafopredeter"/>
    <w:link w:val="Cita"/>
    <w:uiPriority w:val="29"/>
    <w:rPr>
      <w:rFonts w:ascii="Soberana Sans" w:hAnsi="Soberana Sans"/>
      <w:b/>
      <w:i/>
      <w:iCs/>
      <w:color w:val="404040" w:themeColor="text1" w:themeTint="BF"/>
      <w:sz w:val="24"/>
      <w:szCs w:val="24"/>
      <w:lang w:eastAsia="ja-JP"/>
    </w:rPr>
  </w:style>
  <w:style w:type="table" w:customStyle="1" w:styleId="Tablaconcuadrcula21">
    <w:name w:val="Tabla con cuadrícula21"/>
    <w:basedOn w:val="Tablanormal"/>
    <w:next w:val="Tablaconcuadrcula"/>
    <w:uiPriority w:val="5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
    <w:name w:val="Cuadrícula de tabla clara11"/>
    <w:basedOn w:val="Tablanormal"/>
    <w:uiPriority w:val="40"/>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
    <w:name w:val="Tabla de cuadrícula 5 oscura - Énfasis 311"/>
    <w:basedOn w:val="Tablanormal"/>
    <w:uiPriority w:val="5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
    <w:name w:val="Tabla con cuadrícula31"/>
    <w:basedOn w:val="Tablanormal"/>
    <w:next w:val="Tablaconcuadrcula"/>
    <w:uiPriority w:val="5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
    <w:name w:val="Tabla con cuadrícula41"/>
    <w:basedOn w:val="Tablanormal"/>
    <w:next w:val="Tablaconcuadrcula"/>
    <w:uiPriority w:val="5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0">
    <w:name w:val="font0"/>
    <w:basedOn w:val="Normal"/>
    <w:pPr>
      <w:overflowPunct w:val="0"/>
      <w:autoSpaceDE w:val="0"/>
      <w:autoSpaceDN w:val="0"/>
      <w:adjustRightInd w:val="0"/>
      <w:spacing w:before="100" w:after="100" w:line="240" w:lineRule="auto"/>
      <w:jc w:val="left"/>
      <w:textAlignment w:val="baseline"/>
    </w:pPr>
    <w:rPr>
      <w:rFonts w:eastAsia="Times New Roman"/>
      <w:sz w:val="20"/>
      <w:szCs w:val="20"/>
      <w:lang w:eastAsia="es-ES"/>
    </w:rPr>
  </w:style>
  <w:style w:type="paragraph" w:customStyle="1" w:styleId="Default">
    <w:name w:val="Default"/>
    <w:pPr>
      <w:autoSpaceDE w:val="0"/>
      <w:autoSpaceDN w:val="0"/>
      <w:adjustRightInd w:val="0"/>
    </w:pPr>
    <w:rPr>
      <w:rFonts w:ascii="Arial" w:hAnsi="Arial" w:cs="Arial"/>
      <w:color w:val="000000"/>
      <w:sz w:val="24"/>
      <w:szCs w:val="24"/>
    </w:rPr>
  </w:style>
  <w:style w:type="character" w:styleId="nfasissutil">
    <w:name w:val="Subtle Emphasis"/>
    <w:basedOn w:val="Fuentedeprrafopredeter"/>
    <w:uiPriority w:val="19"/>
    <w:qFormat/>
    <w:rPr>
      <w:i/>
      <w:iCs/>
      <w:color w:val="404040" w:themeColor="text1" w:themeTint="BF"/>
    </w:rPr>
  </w:style>
  <w:style w:type="table" w:customStyle="1" w:styleId="Tablaconcuadrcula6">
    <w:name w:val="Tabla con cuadrícula6"/>
    <w:basedOn w:val="Tablanormal"/>
    <w:next w:val="Tablaconcuadrcula"/>
    <w:uiPriority w:val="59"/>
    <w:rsid w:val="002547D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
    <w:name w:val="Sin lista2"/>
    <w:next w:val="Sinlista"/>
    <w:uiPriority w:val="99"/>
    <w:semiHidden/>
    <w:unhideWhenUsed/>
    <w:rsid w:val="00714B9C"/>
  </w:style>
  <w:style w:type="table" w:customStyle="1" w:styleId="Tablaconcuadrcula7">
    <w:name w:val="Tabla con cuadrícula7"/>
    <w:basedOn w:val="Tablanormal"/>
    <w:next w:val="Tablaconcuadrcula"/>
    <w:uiPriority w:val="39"/>
    <w:rsid w:val="00714B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
    <w:name w:val="Tabla con cuadrícula12"/>
    <w:basedOn w:val="Tablanormal"/>
    <w:next w:val="Tablaconcuadrcula"/>
    <w:uiPriority w:val="59"/>
    <w:rsid w:val="00714B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2">
    <w:name w:val="Tabla de cuadrícula 4 - Énfasis 612"/>
    <w:basedOn w:val="Tablanormal"/>
    <w:uiPriority w:val="49"/>
    <w:rsid w:val="00714B9C"/>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2">
    <w:name w:val="Tabla de lista 3 - Énfasis 312"/>
    <w:basedOn w:val="Tablanormal"/>
    <w:uiPriority w:val="48"/>
    <w:rsid w:val="00714B9C"/>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2">
    <w:name w:val="Tabla de cuadrícula 6 con colores - Énfasis 612"/>
    <w:basedOn w:val="Tablanormal"/>
    <w:uiPriority w:val="51"/>
    <w:rsid w:val="00714B9C"/>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2">
    <w:name w:val="Tabla de cuadrícula 1 clara - Énfasis 612"/>
    <w:basedOn w:val="Tablanormal"/>
    <w:uiPriority w:val="46"/>
    <w:rsid w:val="00714B9C"/>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2">
    <w:name w:val="Tabla de lista 3 - Énfasis 612"/>
    <w:basedOn w:val="Tablanormal"/>
    <w:uiPriority w:val="48"/>
    <w:rsid w:val="00714B9C"/>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2">
    <w:name w:val="Tabla de cuadrícula 4 - Énfasis 622"/>
    <w:basedOn w:val="Tablanormal"/>
    <w:uiPriority w:val="49"/>
    <w:rsid w:val="00714B9C"/>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2">
    <w:name w:val="Tabla de cuadrícula 4 - Énfasis 312"/>
    <w:basedOn w:val="Tablanormal"/>
    <w:uiPriority w:val="49"/>
    <w:rsid w:val="00714B9C"/>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2">
    <w:name w:val="Tabla normal 212"/>
    <w:basedOn w:val="Tablanormal"/>
    <w:uiPriority w:val="42"/>
    <w:rsid w:val="00714B9C"/>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2">
    <w:name w:val="Tabla de cuadrícula 412"/>
    <w:basedOn w:val="Tablanormal"/>
    <w:uiPriority w:val="49"/>
    <w:rsid w:val="00714B9C"/>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2">
    <w:name w:val="Tabla de lista 3 - Énfasis 322"/>
    <w:basedOn w:val="Tablanormal"/>
    <w:uiPriority w:val="48"/>
    <w:rsid w:val="00714B9C"/>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2">
    <w:name w:val="Tabla de lista 312"/>
    <w:basedOn w:val="Tablanormal"/>
    <w:uiPriority w:val="48"/>
    <w:rsid w:val="00714B9C"/>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2">
    <w:name w:val="Tabla de lista 412"/>
    <w:basedOn w:val="Tablanormal"/>
    <w:uiPriority w:val="49"/>
    <w:rsid w:val="00714B9C"/>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2">
    <w:name w:val="Tabla de cuadrícula 6 con colores12"/>
    <w:basedOn w:val="Tablanormal"/>
    <w:uiPriority w:val="51"/>
    <w:rsid w:val="00714B9C"/>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2">
    <w:name w:val="Tabla de lista 4 - Énfasis 312"/>
    <w:basedOn w:val="Tablanormal"/>
    <w:uiPriority w:val="49"/>
    <w:rsid w:val="00714B9C"/>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2">
    <w:name w:val="Tabla de cuadrícula 5 oscura12"/>
    <w:basedOn w:val="Tablanormal"/>
    <w:uiPriority w:val="50"/>
    <w:rsid w:val="00714B9C"/>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2">
    <w:name w:val="Tabla de cuadrícula 4 - Énfasis 212"/>
    <w:basedOn w:val="Tablanormal"/>
    <w:uiPriority w:val="49"/>
    <w:rsid w:val="00714B9C"/>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2">
    <w:name w:val="Tabla de cuadrícula 6 con colores - Énfasis 312"/>
    <w:basedOn w:val="Tablanormal"/>
    <w:uiPriority w:val="51"/>
    <w:rsid w:val="00714B9C"/>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2">
    <w:name w:val="Tabla de cuadrícula 1 clara - Énfasis 312"/>
    <w:basedOn w:val="Tablanormal"/>
    <w:uiPriority w:val="46"/>
    <w:rsid w:val="00714B9C"/>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2">
    <w:name w:val="Tabla con cuadrícula22"/>
    <w:basedOn w:val="Tablanormal"/>
    <w:next w:val="Tablaconcuadrcula"/>
    <w:uiPriority w:val="59"/>
    <w:rsid w:val="00714B9C"/>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2">
    <w:name w:val="Cuadrícula de tabla clara12"/>
    <w:basedOn w:val="Tablanormal"/>
    <w:uiPriority w:val="40"/>
    <w:rsid w:val="00714B9C"/>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2">
    <w:name w:val="Tabla de cuadrícula 5 oscura - Énfasis 312"/>
    <w:basedOn w:val="Tablanormal"/>
    <w:uiPriority w:val="50"/>
    <w:rsid w:val="00714B9C"/>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2">
    <w:name w:val="Tabla con cuadrícula32"/>
    <w:basedOn w:val="Tablanormal"/>
    <w:next w:val="Tablaconcuadrcula"/>
    <w:uiPriority w:val="59"/>
    <w:rsid w:val="00714B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
    <w:name w:val="Tabla con cuadrícula42"/>
    <w:basedOn w:val="Tablanormal"/>
    <w:next w:val="Tablaconcuadrcula"/>
    <w:uiPriority w:val="59"/>
    <w:rsid w:val="00714B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
    <w:name w:val="Sin lista11"/>
    <w:next w:val="Sinlista"/>
    <w:uiPriority w:val="99"/>
    <w:semiHidden/>
    <w:unhideWhenUsed/>
    <w:rsid w:val="00714B9C"/>
  </w:style>
  <w:style w:type="table" w:customStyle="1" w:styleId="Tablaconcuadrcula51">
    <w:name w:val="Tabla con cuadrícula51"/>
    <w:basedOn w:val="Tablanormal"/>
    <w:next w:val="Tablaconcuadrcula"/>
    <w:uiPriority w:val="39"/>
    <w:rsid w:val="00714B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
    <w:name w:val="Tabla con cuadrícula111"/>
    <w:basedOn w:val="Tablanormal"/>
    <w:next w:val="Tablaconcuadrcula"/>
    <w:uiPriority w:val="59"/>
    <w:rsid w:val="00714B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1">
    <w:name w:val="Tabla de cuadrícula 4 - Énfasis 6111"/>
    <w:basedOn w:val="Tablanormal"/>
    <w:uiPriority w:val="49"/>
    <w:rsid w:val="00714B9C"/>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1">
    <w:name w:val="Tabla de lista 3 - Énfasis 3111"/>
    <w:basedOn w:val="Tablanormal"/>
    <w:uiPriority w:val="48"/>
    <w:rsid w:val="00714B9C"/>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1">
    <w:name w:val="Tabla de cuadrícula 6 con colores - Énfasis 6111"/>
    <w:basedOn w:val="Tablanormal"/>
    <w:uiPriority w:val="51"/>
    <w:rsid w:val="00714B9C"/>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1">
    <w:name w:val="Tabla de cuadrícula 1 clara - Énfasis 6111"/>
    <w:basedOn w:val="Tablanormal"/>
    <w:uiPriority w:val="46"/>
    <w:rsid w:val="00714B9C"/>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1">
    <w:name w:val="Tabla de lista 3 - Énfasis 6111"/>
    <w:basedOn w:val="Tablanormal"/>
    <w:uiPriority w:val="48"/>
    <w:rsid w:val="00714B9C"/>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1">
    <w:name w:val="Tabla de cuadrícula 4 - Énfasis 6211"/>
    <w:basedOn w:val="Tablanormal"/>
    <w:uiPriority w:val="49"/>
    <w:rsid w:val="00714B9C"/>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1">
    <w:name w:val="Tabla de cuadrícula 4 - Énfasis 3111"/>
    <w:basedOn w:val="Tablanormal"/>
    <w:uiPriority w:val="49"/>
    <w:rsid w:val="00714B9C"/>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1">
    <w:name w:val="Tabla normal 2111"/>
    <w:basedOn w:val="Tablanormal"/>
    <w:uiPriority w:val="42"/>
    <w:rsid w:val="00714B9C"/>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1">
    <w:name w:val="Tabla de cuadrícula 4111"/>
    <w:basedOn w:val="Tablanormal"/>
    <w:uiPriority w:val="49"/>
    <w:rsid w:val="00714B9C"/>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1">
    <w:name w:val="Tabla de lista 3 - Énfasis 3211"/>
    <w:basedOn w:val="Tablanormal"/>
    <w:uiPriority w:val="48"/>
    <w:rsid w:val="00714B9C"/>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1">
    <w:name w:val="Tabla de lista 3111"/>
    <w:basedOn w:val="Tablanormal"/>
    <w:uiPriority w:val="48"/>
    <w:rsid w:val="00714B9C"/>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1">
    <w:name w:val="Tabla de lista 4111"/>
    <w:basedOn w:val="Tablanormal"/>
    <w:uiPriority w:val="49"/>
    <w:rsid w:val="00714B9C"/>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1">
    <w:name w:val="Tabla de cuadrícula 6 con colores111"/>
    <w:basedOn w:val="Tablanormal"/>
    <w:uiPriority w:val="51"/>
    <w:rsid w:val="00714B9C"/>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1">
    <w:name w:val="Tabla de lista 4 - Énfasis 3111"/>
    <w:basedOn w:val="Tablanormal"/>
    <w:uiPriority w:val="49"/>
    <w:rsid w:val="00714B9C"/>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1">
    <w:name w:val="Tabla de cuadrícula 5 oscura111"/>
    <w:basedOn w:val="Tablanormal"/>
    <w:uiPriority w:val="50"/>
    <w:rsid w:val="00714B9C"/>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1">
    <w:name w:val="Tabla de cuadrícula 4 - Énfasis 2111"/>
    <w:basedOn w:val="Tablanormal"/>
    <w:uiPriority w:val="49"/>
    <w:rsid w:val="00714B9C"/>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1">
    <w:name w:val="Tabla de cuadrícula 6 con colores - Énfasis 3111"/>
    <w:basedOn w:val="Tablanormal"/>
    <w:uiPriority w:val="51"/>
    <w:rsid w:val="00714B9C"/>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1">
    <w:name w:val="Tabla de cuadrícula 1 clara - Énfasis 3111"/>
    <w:basedOn w:val="Tablanormal"/>
    <w:uiPriority w:val="46"/>
    <w:rsid w:val="00714B9C"/>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1">
    <w:name w:val="Tabla con cuadrícula211"/>
    <w:basedOn w:val="Tablanormal"/>
    <w:next w:val="Tablaconcuadrcula"/>
    <w:uiPriority w:val="59"/>
    <w:rsid w:val="00714B9C"/>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1">
    <w:name w:val="Cuadrícula de tabla clara111"/>
    <w:basedOn w:val="Tablanormal"/>
    <w:uiPriority w:val="40"/>
    <w:rsid w:val="00714B9C"/>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1">
    <w:name w:val="Tabla de cuadrícula 5 oscura - Énfasis 3111"/>
    <w:basedOn w:val="Tablanormal"/>
    <w:uiPriority w:val="50"/>
    <w:rsid w:val="00714B9C"/>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1">
    <w:name w:val="Tabla con cuadrícula311"/>
    <w:basedOn w:val="Tablanormal"/>
    <w:next w:val="Tablaconcuadrcula"/>
    <w:uiPriority w:val="59"/>
    <w:rsid w:val="00714B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1">
    <w:name w:val="Tabla con cuadrícula411"/>
    <w:basedOn w:val="Tablanormal"/>
    <w:next w:val="Tablaconcuadrcula"/>
    <w:uiPriority w:val="59"/>
    <w:rsid w:val="00714B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
    <w:name w:val="Sin lista3"/>
    <w:next w:val="Sinlista"/>
    <w:uiPriority w:val="99"/>
    <w:semiHidden/>
    <w:unhideWhenUsed/>
    <w:rsid w:val="00CC5479"/>
  </w:style>
  <w:style w:type="table" w:customStyle="1" w:styleId="Tablaconcuadrcula8">
    <w:name w:val="Tabla con cuadrícula8"/>
    <w:basedOn w:val="Tablanormal"/>
    <w:next w:val="Tablaconcuadrcula"/>
    <w:uiPriority w:val="39"/>
    <w:rsid w:val="00CC547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
    <w:name w:val="Tabla con cuadrícula13"/>
    <w:basedOn w:val="Tablanormal"/>
    <w:next w:val="Tablaconcuadrcula"/>
    <w:uiPriority w:val="59"/>
    <w:rsid w:val="00CC547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3">
    <w:name w:val="Tabla de cuadrícula 4 - Énfasis 613"/>
    <w:basedOn w:val="Tablanormal"/>
    <w:uiPriority w:val="49"/>
    <w:rsid w:val="00CC547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3">
    <w:name w:val="Tabla de lista 3 - Énfasis 313"/>
    <w:basedOn w:val="Tablanormal"/>
    <w:uiPriority w:val="48"/>
    <w:rsid w:val="00CC547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3">
    <w:name w:val="Tabla de cuadrícula 6 con colores - Énfasis 613"/>
    <w:basedOn w:val="Tablanormal"/>
    <w:uiPriority w:val="51"/>
    <w:rsid w:val="00CC547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3">
    <w:name w:val="Tabla de cuadrícula 1 clara - Énfasis 613"/>
    <w:basedOn w:val="Tablanormal"/>
    <w:uiPriority w:val="46"/>
    <w:rsid w:val="00CC547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3">
    <w:name w:val="Tabla de lista 3 - Énfasis 613"/>
    <w:basedOn w:val="Tablanormal"/>
    <w:uiPriority w:val="48"/>
    <w:rsid w:val="00CC547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3">
    <w:name w:val="Tabla de cuadrícula 4 - Énfasis 623"/>
    <w:basedOn w:val="Tablanormal"/>
    <w:uiPriority w:val="49"/>
    <w:rsid w:val="00CC547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3">
    <w:name w:val="Tabla de cuadrícula 4 - Énfasis 313"/>
    <w:basedOn w:val="Tablanormal"/>
    <w:uiPriority w:val="49"/>
    <w:rsid w:val="00CC547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3">
    <w:name w:val="Tabla normal 213"/>
    <w:basedOn w:val="Tablanormal"/>
    <w:uiPriority w:val="42"/>
    <w:rsid w:val="00CC547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3">
    <w:name w:val="Tabla de cuadrícula 413"/>
    <w:basedOn w:val="Tablanormal"/>
    <w:uiPriority w:val="49"/>
    <w:rsid w:val="00CC547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3">
    <w:name w:val="Tabla de lista 3 - Énfasis 323"/>
    <w:basedOn w:val="Tablanormal"/>
    <w:uiPriority w:val="48"/>
    <w:rsid w:val="00CC547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3">
    <w:name w:val="Tabla de lista 313"/>
    <w:basedOn w:val="Tablanormal"/>
    <w:uiPriority w:val="48"/>
    <w:rsid w:val="00CC547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3">
    <w:name w:val="Tabla de lista 413"/>
    <w:basedOn w:val="Tablanormal"/>
    <w:uiPriority w:val="49"/>
    <w:rsid w:val="00CC547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3">
    <w:name w:val="Tabla de cuadrícula 6 con colores13"/>
    <w:basedOn w:val="Tablanormal"/>
    <w:uiPriority w:val="51"/>
    <w:rsid w:val="00CC547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3">
    <w:name w:val="Tabla de lista 4 - Énfasis 313"/>
    <w:basedOn w:val="Tablanormal"/>
    <w:uiPriority w:val="49"/>
    <w:rsid w:val="00CC547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3">
    <w:name w:val="Tabla de cuadrícula 5 oscura13"/>
    <w:basedOn w:val="Tablanormal"/>
    <w:uiPriority w:val="50"/>
    <w:rsid w:val="00CC547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3">
    <w:name w:val="Tabla de cuadrícula 4 - Énfasis 213"/>
    <w:basedOn w:val="Tablanormal"/>
    <w:uiPriority w:val="49"/>
    <w:rsid w:val="00CC547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3">
    <w:name w:val="Tabla de cuadrícula 6 con colores - Énfasis 313"/>
    <w:basedOn w:val="Tablanormal"/>
    <w:uiPriority w:val="51"/>
    <w:rsid w:val="00CC547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3">
    <w:name w:val="Tabla de cuadrícula 1 clara - Énfasis 313"/>
    <w:basedOn w:val="Tablanormal"/>
    <w:uiPriority w:val="46"/>
    <w:rsid w:val="00CC547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3">
    <w:name w:val="Tabla con cuadrícula23"/>
    <w:basedOn w:val="Tablanormal"/>
    <w:next w:val="Tablaconcuadrcula"/>
    <w:uiPriority w:val="59"/>
    <w:rsid w:val="00CC547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3">
    <w:name w:val="Cuadrícula de tabla clara13"/>
    <w:basedOn w:val="Tablanormal"/>
    <w:uiPriority w:val="40"/>
    <w:rsid w:val="00CC547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3">
    <w:name w:val="Tabla de cuadrícula 5 oscura - Énfasis 313"/>
    <w:basedOn w:val="Tablanormal"/>
    <w:uiPriority w:val="50"/>
    <w:rsid w:val="00CC547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3">
    <w:name w:val="Tabla con cuadrícula33"/>
    <w:basedOn w:val="Tablanormal"/>
    <w:next w:val="Tablaconcuadrcula"/>
    <w:uiPriority w:val="59"/>
    <w:rsid w:val="00CC547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
    <w:name w:val="Tabla con cuadrícula43"/>
    <w:basedOn w:val="Tablanormal"/>
    <w:next w:val="Tablaconcuadrcula"/>
    <w:uiPriority w:val="59"/>
    <w:rsid w:val="00CC547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
    <w:name w:val="Sin lista12"/>
    <w:next w:val="Sinlista"/>
    <w:uiPriority w:val="99"/>
    <w:semiHidden/>
    <w:unhideWhenUsed/>
    <w:rsid w:val="00CC5479"/>
  </w:style>
  <w:style w:type="table" w:customStyle="1" w:styleId="Tablaconcuadrcula52">
    <w:name w:val="Tabla con cuadrícula52"/>
    <w:basedOn w:val="Tablanormal"/>
    <w:next w:val="Tablaconcuadrcula"/>
    <w:uiPriority w:val="39"/>
    <w:rsid w:val="00CC547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
    <w:name w:val="Tabla con cuadrícula112"/>
    <w:basedOn w:val="Tablanormal"/>
    <w:next w:val="Tablaconcuadrcula"/>
    <w:uiPriority w:val="59"/>
    <w:rsid w:val="00CC547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2">
    <w:name w:val="Tabla de cuadrícula 4 - Énfasis 6112"/>
    <w:basedOn w:val="Tablanormal"/>
    <w:uiPriority w:val="49"/>
    <w:rsid w:val="00CC547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2">
    <w:name w:val="Tabla de lista 3 - Énfasis 3112"/>
    <w:basedOn w:val="Tablanormal"/>
    <w:uiPriority w:val="48"/>
    <w:rsid w:val="00CC547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2">
    <w:name w:val="Tabla de cuadrícula 6 con colores - Énfasis 6112"/>
    <w:basedOn w:val="Tablanormal"/>
    <w:uiPriority w:val="51"/>
    <w:rsid w:val="00CC547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2">
    <w:name w:val="Tabla de cuadrícula 1 clara - Énfasis 6112"/>
    <w:basedOn w:val="Tablanormal"/>
    <w:uiPriority w:val="46"/>
    <w:rsid w:val="00CC547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2">
    <w:name w:val="Tabla de lista 3 - Énfasis 6112"/>
    <w:basedOn w:val="Tablanormal"/>
    <w:uiPriority w:val="48"/>
    <w:rsid w:val="00CC547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2">
    <w:name w:val="Tabla de cuadrícula 4 - Énfasis 6212"/>
    <w:basedOn w:val="Tablanormal"/>
    <w:uiPriority w:val="49"/>
    <w:rsid w:val="00CC547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2">
    <w:name w:val="Tabla de cuadrícula 4 - Énfasis 3112"/>
    <w:basedOn w:val="Tablanormal"/>
    <w:uiPriority w:val="49"/>
    <w:rsid w:val="00CC547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2">
    <w:name w:val="Tabla normal 2112"/>
    <w:basedOn w:val="Tablanormal"/>
    <w:uiPriority w:val="42"/>
    <w:rsid w:val="00CC547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2">
    <w:name w:val="Tabla de cuadrícula 4112"/>
    <w:basedOn w:val="Tablanormal"/>
    <w:uiPriority w:val="49"/>
    <w:rsid w:val="00CC547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2">
    <w:name w:val="Tabla de lista 3 - Énfasis 3212"/>
    <w:basedOn w:val="Tablanormal"/>
    <w:uiPriority w:val="48"/>
    <w:rsid w:val="00CC547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2">
    <w:name w:val="Tabla de lista 3112"/>
    <w:basedOn w:val="Tablanormal"/>
    <w:uiPriority w:val="48"/>
    <w:rsid w:val="00CC547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2">
    <w:name w:val="Tabla de lista 4112"/>
    <w:basedOn w:val="Tablanormal"/>
    <w:uiPriority w:val="49"/>
    <w:rsid w:val="00CC547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2">
    <w:name w:val="Tabla de cuadrícula 6 con colores112"/>
    <w:basedOn w:val="Tablanormal"/>
    <w:uiPriority w:val="51"/>
    <w:rsid w:val="00CC547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2">
    <w:name w:val="Tabla de lista 4 - Énfasis 3112"/>
    <w:basedOn w:val="Tablanormal"/>
    <w:uiPriority w:val="49"/>
    <w:rsid w:val="00CC547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2">
    <w:name w:val="Tabla de cuadrícula 5 oscura112"/>
    <w:basedOn w:val="Tablanormal"/>
    <w:uiPriority w:val="50"/>
    <w:rsid w:val="00CC547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2">
    <w:name w:val="Tabla de cuadrícula 4 - Énfasis 2112"/>
    <w:basedOn w:val="Tablanormal"/>
    <w:uiPriority w:val="49"/>
    <w:rsid w:val="00CC547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2">
    <w:name w:val="Tabla de cuadrícula 6 con colores - Énfasis 3112"/>
    <w:basedOn w:val="Tablanormal"/>
    <w:uiPriority w:val="51"/>
    <w:rsid w:val="00CC547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2">
    <w:name w:val="Tabla de cuadrícula 1 clara - Énfasis 3112"/>
    <w:basedOn w:val="Tablanormal"/>
    <w:uiPriority w:val="46"/>
    <w:rsid w:val="00CC547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2">
    <w:name w:val="Tabla con cuadrícula212"/>
    <w:basedOn w:val="Tablanormal"/>
    <w:next w:val="Tablaconcuadrcula"/>
    <w:uiPriority w:val="59"/>
    <w:rsid w:val="00CC547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2">
    <w:name w:val="Cuadrícula de tabla clara112"/>
    <w:basedOn w:val="Tablanormal"/>
    <w:uiPriority w:val="40"/>
    <w:rsid w:val="00CC547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2">
    <w:name w:val="Tabla de cuadrícula 5 oscura - Énfasis 3112"/>
    <w:basedOn w:val="Tablanormal"/>
    <w:uiPriority w:val="50"/>
    <w:rsid w:val="00CC547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2">
    <w:name w:val="Tabla con cuadrícula312"/>
    <w:basedOn w:val="Tablanormal"/>
    <w:next w:val="Tablaconcuadrcula"/>
    <w:uiPriority w:val="59"/>
    <w:rsid w:val="00CC547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2">
    <w:name w:val="Tabla con cuadrícula412"/>
    <w:basedOn w:val="Tablanormal"/>
    <w:next w:val="Tablaconcuadrcula"/>
    <w:uiPriority w:val="59"/>
    <w:rsid w:val="00CC547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
    <w:name w:val="Sin lista4"/>
    <w:next w:val="Sinlista"/>
    <w:uiPriority w:val="99"/>
    <w:semiHidden/>
    <w:unhideWhenUsed/>
    <w:rsid w:val="009F765F"/>
  </w:style>
  <w:style w:type="table" w:customStyle="1" w:styleId="Tablaconcuadrcula9">
    <w:name w:val="Tabla con cuadrícula9"/>
    <w:basedOn w:val="Tablanormal"/>
    <w:next w:val="Tablaconcuadrcula"/>
    <w:uiPriority w:val="39"/>
    <w:rsid w:val="009F765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
    <w:name w:val="Tabla con cuadrícula14"/>
    <w:basedOn w:val="Tablanormal"/>
    <w:next w:val="Tablaconcuadrcula"/>
    <w:uiPriority w:val="59"/>
    <w:rsid w:val="009F765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4">
    <w:name w:val="Tabla de cuadrícula 4 - Énfasis 614"/>
    <w:basedOn w:val="Tablanormal"/>
    <w:uiPriority w:val="49"/>
    <w:rsid w:val="009F765F"/>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4">
    <w:name w:val="Tabla de lista 3 - Énfasis 314"/>
    <w:basedOn w:val="Tablanormal"/>
    <w:uiPriority w:val="48"/>
    <w:rsid w:val="009F765F"/>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4">
    <w:name w:val="Tabla de cuadrícula 6 con colores - Énfasis 614"/>
    <w:basedOn w:val="Tablanormal"/>
    <w:uiPriority w:val="51"/>
    <w:rsid w:val="009F765F"/>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4">
    <w:name w:val="Tabla de cuadrícula 1 clara - Énfasis 614"/>
    <w:basedOn w:val="Tablanormal"/>
    <w:uiPriority w:val="46"/>
    <w:rsid w:val="009F765F"/>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4">
    <w:name w:val="Tabla de lista 3 - Énfasis 614"/>
    <w:basedOn w:val="Tablanormal"/>
    <w:uiPriority w:val="48"/>
    <w:rsid w:val="009F765F"/>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4">
    <w:name w:val="Tabla de cuadrícula 4 - Énfasis 624"/>
    <w:basedOn w:val="Tablanormal"/>
    <w:uiPriority w:val="49"/>
    <w:rsid w:val="009F765F"/>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4">
    <w:name w:val="Tabla de cuadrícula 4 - Énfasis 314"/>
    <w:basedOn w:val="Tablanormal"/>
    <w:uiPriority w:val="49"/>
    <w:rsid w:val="009F765F"/>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4">
    <w:name w:val="Tabla normal 214"/>
    <w:basedOn w:val="Tablanormal"/>
    <w:uiPriority w:val="42"/>
    <w:rsid w:val="009F765F"/>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4">
    <w:name w:val="Tabla de cuadrícula 414"/>
    <w:basedOn w:val="Tablanormal"/>
    <w:uiPriority w:val="49"/>
    <w:rsid w:val="009F765F"/>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4">
    <w:name w:val="Tabla de lista 3 - Énfasis 324"/>
    <w:basedOn w:val="Tablanormal"/>
    <w:uiPriority w:val="48"/>
    <w:rsid w:val="009F765F"/>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4">
    <w:name w:val="Tabla de lista 314"/>
    <w:basedOn w:val="Tablanormal"/>
    <w:uiPriority w:val="48"/>
    <w:rsid w:val="009F765F"/>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4">
    <w:name w:val="Tabla de lista 414"/>
    <w:basedOn w:val="Tablanormal"/>
    <w:uiPriority w:val="49"/>
    <w:rsid w:val="009F765F"/>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4">
    <w:name w:val="Tabla de cuadrícula 6 con colores14"/>
    <w:basedOn w:val="Tablanormal"/>
    <w:uiPriority w:val="51"/>
    <w:rsid w:val="009F765F"/>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4">
    <w:name w:val="Tabla de lista 4 - Énfasis 314"/>
    <w:basedOn w:val="Tablanormal"/>
    <w:uiPriority w:val="49"/>
    <w:rsid w:val="009F765F"/>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4">
    <w:name w:val="Tabla de cuadrícula 5 oscura14"/>
    <w:basedOn w:val="Tablanormal"/>
    <w:uiPriority w:val="50"/>
    <w:rsid w:val="009F765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4">
    <w:name w:val="Tabla de cuadrícula 4 - Énfasis 214"/>
    <w:basedOn w:val="Tablanormal"/>
    <w:uiPriority w:val="49"/>
    <w:rsid w:val="009F765F"/>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4">
    <w:name w:val="Tabla de cuadrícula 6 con colores - Énfasis 314"/>
    <w:basedOn w:val="Tablanormal"/>
    <w:uiPriority w:val="51"/>
    <w:rsid w:val="009F765F"/>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4">
    <w:name w:val="Tabla de cuadrícula 1 clara - Énfasis 314"/>
    <w:basedOn w:val="Tablanormal"/>
    <w:uiPriority w:val="46"/>
    <w:rsid w:val="009F765F"/>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4">
    <w:name w:val="Tabla con cuadrícula24"/>
    <w:basedOn w:val="Tablanormal"/>
    <w:next w:val="Tablaconcuadrcula"/>
    <w:uiPriority w:val="59"/>
    <w:rsid w:val="009F765F"/>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4">
    <w:name w:val="Cuadrícula de tabla clara14"/>
    <w:basedOn w:val="Tablanormal"/>
    <w:uiPriority w:val="40"/>
    <w:rsid w:val="009F765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4">
    <w:name w:val="Tabla de cuadrícula 5 oscura - Énfasis 314"/>
    <w:basedOn w:val="Tablanormal"/>
    <w:uiPriority w:val="50"/>
    <w:rsid w:val="009F765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4">
    <w:name w:val="Tabla con cuadrícula34"/>
    <w:basedOn w:val="Tablanormal"/>
    <w:next w:val="Tablaconcuadrcula"/>
    <w:uiPriority w:val="59"/>
    <w:rsid w:val="009F765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
    <w:name w:val="Tabla con cuadrícula44"/>
    <w:basedOn w:val="Tablanormal"/>
    <w:next w:val="Tablaconcuadrcula"/>
    <w:uiPriority w:val="59"/>
    <w:rsid w:val="009F765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
    <w:name w:val="Sin lista13"/>
    <w:next w:val="Sinlista"/>
    <w:uiPriority w:val="99"/>
    <w:semiHidden/>
    <w:unhideWhenUsed/>
    <w:rsid w:val="009F765F"/>
  </w:style>
  <w:style w:type="table" w:customStyle="1" w:styleId="Tablaconcuadrcula53">
    <w:name w:val="Tabla con cuadrícula53"/>
    <w:basedOn w:val="Tablanormal"/>
    <w:next w:val="Tablaconcuadrcula"/>
    <w:uiPriority w:val="39"/>
    <w:rsid w:val="009F765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3">
    <w:name w:val="Tabla con cuadrícula113"/>
    <w:basedOn w:val="Tablanormal"/>
    <w:next w:val="Tablaconcuadrcula"/>
    <w:uiPriority w:val="59"/>
    <w:rsid w:val="009F765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3">
    <w:name w:val="Tabla de cuadrícula 4 - Énfasis 6113"/>
    <w:basedOn w:val="Tablanormal"/>
    <w:uiPriority w:val="49"/>
    <w:rsid w:val="009F765F"/>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3">
    <w:name w:val="Tabla de lista 3 - Énfasis 3113"/>
    <w:basedOn w:val="Tablanormal"/>
    <w:uiPriority w:val="48"/>
    <w:rsid w:val="009F765F"/>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3">
    <w:name w:val="Tabla de cuadrícula 6 con colores - Énfasis 6113"/>
    <w:basedOn w:val="Tablanormal"/>
    <w:uiPriority w:val="51"/>
    <w:rsid w:val="009F765F"/>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3">
    <w:name w:val="Tabla de cuadrícula 1 clara - Énfasis 6113"/>
    <w:basedOn w:val="Tablanormal"/>
    <w:uiPriority w:val="46"/>
    <w:rsid w:val="009F765F"/>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3">
    <w:name w:val="Tabla de lista 3 - Énfasis 6113"/>
    <w:basedOn w:val="Tablanormal"/>
    <w:uiPriority w:val="48"/>
    <w:rsid w:val="009F765F"/>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3">
    <w:name w:val="Tabla de cuadrícula 4 - Énfasis 6213"/>
    <w:basedOn w:val="Tablanormal"/>
    <w:uiPriority w:val="49"/>
    <w:rsid w:val="009F765F"/>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3">
    <w:name w:val="Tabla de cuadrícula 4 - Énfasis 3113"/>
    <w:basedOn w:val="Tablanormal"/>
    <w:uiPriority w:val="49"/>
    <w:rsid w:val="009F765F"/>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3">
    <w:name w:val="Tabla normal 2113"/>
    <w:basedOn w:val="Tablanormal"/>
    <w:uiPriority w:val="42"/>
    <w:rsid w:val="009F765F"/>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3">
    <w:name w:val="Tabla de cuadrícula 4113"/>
    <w:basedOn w:val="Tablanormal"/>
    <w:uiPriority w:val="49"/>
    <w:rsid w:val="009F765F"/>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3">
    <w:name w:val="Tabla de lista 3 - Énfasis 3213"/>
    <w:basedOn w:val="Tablanormal"/>
    <w:uiPriority w:val="48"/>
    <w:rsid w:val="009F765F"/>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3">
    <w:name w:val="Tabla de lista 3113"/>
    <w:basedOn w:val="Tablanormal"/>
    <w:uiPriority w:val="48"/>
    <w:rsid w:val="009F765F"/>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3">
    <w:name w:val="Tabla de lista 4113"/>
    <w:basedOn w:val="Tablanormal"/>
    <w:uiPriority w:val="49"/>
    <w:rsid w:val="009F765F"/>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3">
    <w:name w:val="Tabla de cuadrícula 6 con colores113"/>
    <w:basedOn w:val="Tablanormal"/>
    <w:uiPriority w:val="51"/>
    <w:rsid w:val="009F765F"/>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3">
    <w:name w:val="Tabla de lista 4 - Énfasis 3113"/>
    <w:basedOn w:val="Tablanormal"/>
    <w:uiPriority w:val="49"/>
    <w:rsid w:val="009F765F"/>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3">
    <w:name w:val="Tabla de cuadrícula 5 oscura113"/>
    <w:basedOn w:val="Tablanormal"/>
    <w:uiPriority w:val="50"/>
    <w:rsid w:val="009F765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3">
    <w:name w:val="Tabla de cuadrícula 4 - Énfasis 2113"/>
    <w:basedOn w:val="Tablanormal"/>
    <w:uiPriority w:val="49"/>
    <w:rsid w:val="009F765F"/>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3">
    <w:name w:val="Tabla de cuadrícula 6 con colores - Énfasis 3113"/>
    <w:basedOn w:val="Tablanormal"/>
    <w:uiPriority w:val="51"/>
    <w:rsid w:val="009F765F"/>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3">
    <w:name w:val="Tabla de cuadrícula 1 clara - Énfasis 3113"/>
    <w:basedOn w:val="Tablanormal"/>
    <w:uiPriority w:val="46"/>
    <w:rsid w:val="009F765F"/>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3">
    <w:name w:val="Tabla con cuadrícula213"/>
    <w:basedOn w:val="Tablanormal"/>
    <w:next w:val="Tablaconcuadrcula"/>
    <w:uiPriority w:val="59"/>
    <w:rsid w:val="009F765F"/>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3">
    <w:name w:val="Cuadrícula de tabla clara113"/>
    <w:basedOn w:val="Tablanormal"/>
    <w:uiPriority w:val="40"/>
    <w:rsid w:val="009F765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3">
    <w:name w:val="Tabla de cuadrícula 5 oscura - Énfasis 3113"/>
    <w:basedOn w:val="Tablanormal"/>
    <w:uiPriority w:val="50"/>
    <w:rsid w:val="009F765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3">
    <w:name w:val="Tabla con cuadrícula313"/>
    <w:basedOn w:val="Tablanormal"/>
    <w:next w:val="Tablaconcuadrcula"/>
    <w:uiPriority w:val="59"/>
    <w:rsid w:val="009F765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3">
    <w:name w:val="Tabla con cuadrícula413"/>
    <w:basedOn w:val="Tablanormal"/>
    <w:next w:val="Tablaconcuadrcula"/>
    <w:uiPriority w:val="59"/>
    <w:rsid w:val="009F765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normal22">
    <w:name w:val="Tabla normal 22"/>
    <w:basedOn w:val="Tablanormal"/>
    <w:uiPriority w:val="42"/>
    <w:rsid w:val="009F765F"/>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normal23">
    <w:name w:val="Tabla normal 23"/>
    <w:basedOn w:val="Tablanormal"/>
    <w:uiPriority w:val="42"/>
    <w:rsid w:val="009F765F"/>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concuadrcula10">
    <w:name w:val="Tabla con cuadrícula10"/>
    <w:basedOn w:val="Tablanormal"/>
    <w:next w:val="Tablaconcuadrcula"/>
    <w:uiPriority w:val="39"/>
    <w:rsid w:val="009F765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nfasis11">
    <w:name w:val="Tabla con cuadrícula 4 - Énfasis 11"/>
    <w:basedOn w:val="Tablanormal"/>
    <w:uiPriority w:val="49"/>
    <w:rsid w:val="009F765F"/>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numbering" w:customStyle="1" w:styleId="Sinlista5">
    <w:name w:val="Sin lista5"/>
    <w:next w:val="Sinlista"/>
    <w:uiPriority w:val="99"/>
    <w:semiHidden/>
    <w:unhideWhenUsed/>
    <w:rsid w:val="00462657"/>
  </w:style>
  <w:style w:type="table" w:customStyle="1" w:styleId="Tablaconcuadrcula15">
    <w:name w:val="Tabla con cuadrícula15"/>
    <w:basedOn w:val="Tablanormal"/>
    <w:next w:val="Tablaconcuadrcula"/>
    <w:uiPriority w:val="59"/>
    <w:rsid w:val="004626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
    <w:name w:val="Tabla con cuadrícula16"/>
    <w:basedOn w:val="Tablanormal"/>
    <w:next w:val="Tablaconcuadrcula"/>
    <w:uiPriority w:val="59"/>
    <w:rsid w:val="0046265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5">
    <w:name w:val="Tabla de cuadrícula 4 - Énfasis 615"/>
    <w:basedOn w:val="Tablanormal"/>
    <w:uiPriority w:val="49"/>
    <w:rsid w:val="00462657"/>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5">
    <w:name w:val="Tabla de lista 3 - Énfasis 315"/>
    <w:basedOn w:val="Tablanormal"/>
    <w:uiPriority w:val="48"/>
    <w:rsid w:val="00462657"/>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5">
    <w:name w:val="Tabla de cuadrícula 6 con colores - Énfasis 615"/>
    <w:basedOn w:val="Tablanormal"/>
    <w:uiPriority w:val="51"/>
    <w:rsid w:val="00462657"/>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5">
    <w:name w:val="Tabla de cuadrícula 1 clara - Énfasis 615"/>
    <w:basedOn w:val="Tablanormal"/>
    <w:uiPriority w:val="46"/>
    <w:rsid w:val="00462657"/>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5">
    <w:name w:val="Tabla de lista 3 - Énfasis 615"/>
    <w:basedOn w:val="Tablanormal"/>
    <w:uiPriority w:val="48"/>
    <w:rsid w:val="00462657"/>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5">
    <w:name w:val="Tabla de cuadrícula 4 - Énfasis 625"/>
    <w:basedOn w:val="Tablanormal"/>
    <w:uiPriority w:val="49"/>
    <w:rsid w:val="00462657"/>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5">
    <w:name w:val="Tabla de cuadrícula 4 - Énfasis 315"/>
    <w:basedOn w:val="Tablanormal"/>
    <w:uiPriority w:val="49"/>
    <w:rsid w:val="00462657"/>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5">
    <w:name w:val="Tabla normal 215"/>
    <w:basedOn w:val="Tablanormal"/>
    <w:uiPriority w:val="42"/>
    <w:rsid w:val="00462657"/>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5">
    <w:name w:val="Tabla de cuadrícula 415"/>
    <w:basedOn w:val="Tablanormal"/>
    <w:uiPriority w:val="49"/>
    <w:rsid w:val="00462657"/>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5">
    <w:name w:val="Tabla de lista 3 - Énfasis 325"/>
    <w:basedOn w:val="Tablanormal"/>
    <w:uiPriority w:val="48"/>
    <w:rsid w:val="00462657"/>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5">
    <w:name w:val="Tabla de lista 315"/>
    <w:basedOn w:val="Tablanormal"/>
    <w:uiPriority w:val="48"/>
    <w:rsid w:val="00462657"/>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5">
    <w:name w:val="Tabla de lista 415"/>
    <w:basedOn w:val="Tablanormal"/>
    <w:uiPriority w:val="49"/>
    <w:rsid w:val="00462657"/>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5">
    <w:name w:val="Tabla de cuadrícula 6 con colores15"/>
    <w:basedOn w:val="Tablanormal"/>
    <w:uiPriority w:val="51"/>
    <w:rsid w:val="00462657"/>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5">
    <w:name w:val="Tabla de lista 4 - Énfasis 315"/>
    <w:basedOn w:val="Tablanormal"/>
    <w:uiPriority w:val="49"/>
    <w:rsid w:val="00462657"/>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5">
    <w:name w:val="Tabla de cuadrícula 5 oscura15"/>
    <w:basedOn w:val="Tablanormal"/>
    <w:uiPriority w:val="50"/>
    <w:rsid w:val="00462657"/>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5">
    <w:name w:val="Tabla de cuadrícula 4 - Énfasis 215"/>
    <w:basedOn w:val="Tablanormal"/>
    <w:uiPriority w:val="49"/>
    <w:rsid w:val="00462657"/>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5">
    <w:name w:val="Tabla de cuadrícula 6 con colores - Énfasis 315"/>
    <w:basedOn w:val="Tablanormal"/>
    <w:uiPriority w:val="51"/>
    <w:rsid w:val="00462657"/>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5">
    <w:name w:val="Tabla de cuadrícula 1 clara - Énfasis 315"/>
    <w:basedOn w:val="Tablanormal"/>
    <w:uiPriority w:val="46"/>
    <w:rsid w:val="00462657"/>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5">
    <w:name w:val="Tabla con cuadrícula25"/>
    <w:basedOn w:val="Tablanormal"/>
    <w:next w:val="Tablaconcuadrcula"/>
    <w:uiPriority w:val="59"/>
    <w:rsid w:val="0046265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5">
    <w:name w:val="Cuadrícula de tabla clara15"/>
    <w:basedOn w:val="Tablanormal"/>
    <w:uiPriority w:val="40"/>
    <w:rsid w:val="00462657"/>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5">
    <w:name w:val="Tabla de cuadrícula 5 oscura - Énfasis 315"/>
    <w:basedOn w:val="Tablanormal"/>
    <w:uiPriority w:val="50"/>
    <w:rsid w:val="00462657"/>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5">
    <w:name w:val="Tabla con cuadrícula35"/>
    <w:basedOn w:val="Tablanormal"/>
    <w:next w:val="Tablaconcuadrcula"/>
    <w:uiPriority w:val="59"/>
    <w:rsid w:val="0046265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5">
    <w:name w:val="Tabla con cuadrícula45"/>
    <w:basedOn w:val="Tablanormal"/>
    <w:next w:val="Tablaconcuadrcula"/>
    <w:uiPriority w:val="59"/>
    <w:rsid w:val="0046265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
    <w:name w:val="Sin lista14"/>
    <w:next w:val="Sinlista"/>
    <w:uiPriority w:val="99"/>
    <w:semiHidden/>
    <w:unhideWhenUsed/>
    <w:rsid w:val="00462657"/>
  </w:style>
  <w:style w:type="table" w:customStyle="1" w:styleId="Tablaconcuadrcula54">
    <w:name w:val="Tabla con cuadrícula54"/>
    <w:basedOn w:val="Tablanormal"/>
    <w:next w:val="Tablaconcuadrcula"/>
    <w:uiPriority w:val="39"/>
    <w:rsid w:val="004626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4">
    <w:name w:val="Tabla con cuadrícula114"/>
    <w:basedOn w:val="Tablanormal"/>
    <w:next w:val="Tablaconcuadrcula"/>
    <w:uiPriority w:val="59"/>
    <w:rsid w:val="0046265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4">
    <w:name w:val="Tabla de cuadrícula 4 - Énfasis 6114"/>
    <w:basedOn w:val="Tablanormal"/>
    <w:uiPriority w:val="49"/>
    <w:rsid w:val="00462657"/>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4">
    <w:name w:val="Tabla de lista 3 - Énfasis 3114"/>
    <w:basedOn w:val="Tablanormal"/>
    <w:uiPriority w:val="48"/>
    <w:rsid w:val="00462657"/>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4">
    <w:name w:val="Tabla de cuadrícula 6 con colores - Énfasis 6114"/>
    <w:basedOn w:val="Tablanormal"/>
    <w:uiPriority w:val="51"/>
    <w:rsid w:val="00462657"/>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4">
    <w:name w:val="Tabla de cuadrícula 1 clara - Énfasis 6114"/>
    <w:basedOn w:val="Tablanormal"/>
    <w:uiPriority w:val="46"/>
    <w:rsid w:val="00462657"/>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4">
    <w:name w:val="Tabla de lista 3 - Énfasis 6114"/>
    <w:basedOn w:val="Tablanormal"/>
    <w:uiPriority w:val="48"/>
    <w:rsid w:val="00462657"/>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4">
    <w:name w:val="Tabla de cuadrícula 4 - Énfasis 6214"/>
    <w:basedOn w:val="Tablanormal"/>
    <w:uiPriority w:val="49"/>
    <w:rsid w:val="00462657"/>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4">
    <w:name w:val="Tabla de cuadrícula 4 - Énfasis 3114"/>
    <w:basedOn w:val="Tablanormal"/>
    <w:uiPriority w:val="49"/>
    <w:rsid w:val="00462657"/>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4">
    <w:name w:val="Tabla normal 2114"/>
    <w:basedOn w:val="Tablanormal"/>
    <w:uiPriority w:val="42"/>
    <w:rsid w:val="00462657"/>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4">
    <w:name w:val="Tabla de cuadrícula 4114"/>
    <w:basedOn w:val="Tablanormal"/>
    <w:uiPriority w:val="49"/>
    <w:rsid w:val="00462657"/>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4">
    <w:name w:val="Tabla de lista 3 - Énfasis 3214"/>
    <w:basedOn w:val="Tablanormal"/>
    <w:uiPriority w:val="48"/>
    <w:rsid w:val="00462657"/>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4">
    <w:name w:val="Tabla de lista 3114"/>
    <w:basedOn w:val="Tablanormal"/>
    <w:uiPriority w:val="48"/>
    <w:rsid w:val="00462657"/>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4">
    <w:name w:val="Tabla de lista 4114"/>
    <w:basedOn w:val="Tablanormal"/>
    <w:uiPriority w:val="49"/>
    <w:rsid w:val="00462657"/>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4">
    <w:name w:val="Tabla de cuadrícula 6 con colores114"/>
    <w:basedOn w:val="Tablanormal"/>
    <w:uiPriority w:val="51"/>
    <w:rsid w:val="00462657"/>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4">
    <w:name w:val="Tabla de lista 4 - Énfasis 3114"/>
    <w:basedOn w:val="Tablanormal"/>
    <w:uiPriority w:val="49"/>
    <w:rsid w:val="00462657"/>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4">
    <w:name w:val="Tabla de cuadrícula 5 oscura114"/>
    <w:basedOn w:val="Tablanormal"/>
    <w:uiPriority w:val="50"/>
    <w:rsid w:val="00462657"/>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4">
    <w:name w:val="Tabla de cuadrícula 4 - Énfasis 2114"/>
    <w:basedOn w:val="Tablanormal"/>
    <w:uiPriority w:val="49"/>
    <w:rsid w:val="00462657"/>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4">
    <w:name w:val="Tabla de cuadrícula 6 con colores - Énfasis 3114"/>
    <w:basedOn w:val="Tablanormal"/>
    <w:uiPriority w:val="51"/>
    <w:rsid w:val="00462657"/>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4">
    <w:name w:val="Tabla de cuadrícula 1 clara - Énfasis 3114"/>
    <w:basedOn w:val="Tablanormal"/>
    <w:uiPriority w:val="46"/>
    <w:rsid w:val="00462657"/>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4">
    <w:name w:val="Tabla con cuadrícula214"/>
    <w:basedOn w:val="Tablanormal"/>
    <w:next w:val="Tablaconcuadrcula"/>
    <w:uiPriority w:val="59"/>
    <w:rsid w:val="0046265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4">
    <w:name w:val="Cuadrícula de tabla clara114"/>
    <w:basedOn w:val="Tablanormal"/>
    <w:uiPriority w:val="40"/>
    <w:rsid w:val="00462657"/>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4">
    <w:name w:val="Tabla de cuadrícula 5 oscura - Énfasis 3114"/>
    <w:basedOn w:val="Tablanormal"/>
    <w:uiPriority w:val="50"/>
    <w:rsid w:val="00462657"/>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4">
    <w:name w:val="Tabla con cuadrícula314"/>
    <w:basedOn w:val="Tablanormal"/>
    <w:next w:val="Tablaconcuadrcula"/>
    <w:uiPriority w:val="59"/>
    <w:rsid w:val="0046265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4">
    <w:name w:val="Tabla con cuadrícula414"/>
    <w:basedOn w:val="Tablanormal"/>
    <w:next w:val="Tablaconcuadrcula"/>
    <w:uiPriority w:val="59"/>
    <w:rsid w:val="0046265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alendario3">
    <w:name w:val="Calendario 3"/>
    <w:basedOn w:val="Tablanormal"/>
    <w:uiPriority w:val="99"/>
    <w:qFormat/>
    <w:rsid w:val="00462657"/>
    <w:pPr>
      <w:jc w:val="right"/>
    </w:pPr>
    <w:rPr>
      <w:rFonts w:asciiTheme="majorHAnsi" w:eastAsiaTheme="minorEastAsia" w:hAnsiTheme="majorHAnsi" w:cstheme="minorBidi"/>
      <w:color w:val="7F7F7F" w:themeColor="text1" w:themeTint="80"/>
      <w:sz w:val="22"/>
      <w:szCs w:val="22"/>
    </w:rPr>
    <w:tblPr/>
    <w:tblStylePr w:type="firstRow">
      <w:pPr>
        <w:wordWrap/>
        <w:jc w:val="right"/>
      </w:pPr>
      <w:rPr>
        <w:color w:val="2E74B5" w:themeColor="accent1" w:themeShade="BF"/>
        <w:sz w:val="44"/>
      </w:rPr>
    </w:tblStylePr>
    <w:tblStylePr w:type="firstCol">
      <w:rPr>
        <w:color w:val="2E74B5" w:themeColor="accent1" w:themeShade="BF"/>
      </w:rPr>
    </w:tblStylePr>
    <w:tblStylePr w:type="lastCol">
      <w:rPr>
        <w:color w:val="2E74B5" w:themeColor="accent1" w:themeShade="BF"/>
      </w:rPr>
    </w:tblStylePr>
  </w:style>
  <w:style w:type="table" w:customStyle="1" w:styleId="Tablaconcuadrcula17">
    <w:name w:val="Tabla con cuadrícula17"/>
    <w:basedOn w:val="Tablanormal"/>
    <w:next w:val="Tablaconcuadrcula"/>
    <w:uiPriority w:val="59"/>
    <w:rsid w:val="00336D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8">
    <w:name w:val="Tabla con cuadrícula18"/>
    <w:basedOn w:val="Tablanormal"/>
    <w:next w:val="Tablaconcuadrcula"/>
    <w:uiPriority w:val="59"/>
    <w:rsid w:val="00EA21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clara1">
    <w:name w:val="Tabla con cuadrícula clara1"/>
    <w:basedOn w:val="Tablanormal"/>
    <w:uiPriority w:val="40"/>
    <w:rsid w:val="000D6E5C"/>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Mencinsinresolver1">
    <w:name w:val="Mención sin resolver1"/>
    <w:basedOn w:val="Fuentedeprrafopredeter"/>
    <w:uiPriority w:val="99"/>
    <w:semiHidden/>
    <w:unhideWhenUsed/>
    <w:rsid w:val="00CF042D"/>
    <w:rPr>
      <w:color w:val="605E5C"/>
      <w:shd w:val="clear" w:color="auto" w:fill="E1DFDD"/>
    </w:rPr>
  </w:style>
  <w:style w:type="character" w:styleId="Referenciasutil">
    <w:name w:val="Subtle Reference"/>
    <w:basedOn w:val="Fuentedeprrafopredeter"/>
    <w:uiPriority w:val="31"/>
    <w:qFormat/>
    <w:rsid w:val="005A287F"/>
    <w:rPr>
      <w:smallCaps/>
      <w:color w:val="5A5A5A" w:themeColor="text1" w:themeTint="A5"/>
    </w:rPr>
  </w:style>
  <w:style w:type="paragraph" w:customStyle="1" w:styleId="Textoindependiente31">
    <w:name w:val="Texto independiente 31"/>
    <w:basedOn w:val="Normal"/>
    <w:rsid w:val="004A0E28"/>
    <w:pPr>
      <w:overflowPunct w:val="0"/>
      <w:autoSpaceDE w:val="0"/>
      <w:autoSpaceDN w:val="0"/>
      <w:adjustRightInd w:val="0"/>
      <w:spacing w:line="360" w:lineRule="atLeast"/>
      <w:textAlignment w:val="baseline"/>
    </w:pPr>
    <w:rPr>
      <w:rFonts w:eastAsia="Times New Roman"/>
      <w:bCs/>
      <w:snapToGrid w:val="0"/>
      <w:color w:val="000000"/>
      <w:szCs w:val="20"/>
      <w:lang w:val="es-ES_tradnl" w:eastAsia="es-MX"/>
    </w:rPr>
  </w:style>
  <w:style w:type="character" w:styleId="Nmerodepgina">
    <w:name w:val="page number"/>
    <w:basedOn w:val="Fuentedeprrafopredeter"/>
    <w:rsid w:val="004A0E28"/>
  </w:style>
  <w:style w:type="paragraph" w:styleId="Textoindependiente3">
    <w:name w:val="Body Text 3"/>
    <w:basedOn w:val="Normal"/>
    <w:link w:val="Textoindependiente3Car"/>
    <w:rsid w:val="004A0E28"/>
    <w:pPr>
      <w:spacing w:after="120" w:line="240" w:lineRule="auto"/>
    </w:pPr>
    <w:rPr>
      <w:rFonts w:eastAsia="Times New Roman"/>
      <w:bCs/>
      <w:snapToGrid w:val="0"/>
      <w:color w:val="000000"/>
      <w:sz w:val="16"/>
      <w:szCs w:val="16"/>
      <w:lang w:val="es-MX" w:eastAsia="es-ES"/>
    </w:rPr>
  </w:style>
  <w:style w:type="character" w:customStyle="1" w:styleId="Textoindependiente3Car">
    <w:name w:val="Texto independiente 3 Car"/>
    <w:basedOn w:val="Fuentedeprrafopredeter"/>
    <w:link w:val="Textoindependiente3"/>
    <w:rsid w:val="004A0E28"/>
    <w:rPr>
      <w:rFonts w:ascii="Arial" w:eastAsia="Times New Roman" w:hAnsi="Arial"/>
      <w:bCs/>
      <w:snapToGrid w:val="0"/>
      <w:color w:val="000000"/>
      <w:sz w:val="16"/>
      <w:szCs w:val="16"/>
      <w:lang w:eastAsia="es-ES"/>
    </w:rPr>
  </w:style>
  <w:style w:type="paragraph" w:customStyle="1" w:styleId="Textoindependiente21">
    <w:name w:val="Texto independiente 21"/>
    <w:basedOn w:val="Normal"/>
    <w:rsid w:val="004A0E28"/>
    <w:pPr>
      <w:spacing w:line="240" w:lineRule="auto"/>
    </w:pPr>
    <w:rPr>
      <w:rFonts w:ascii="Times New Roman" w:eastAsia="Times New Roman" w:hAnsi="Times New Roman"/>
      <w:bCs/>
      <w:snapToGrid w:val="0"/>
      <w:color w:val="000000"/>
      <w:sz w:val="20"/>
      <w:szCs w:val="20"/>
      <w:lang w:val="es-MX" w:eastAsia="es-ES"/>
    </w:rPr>
  </w:style>
  <w:style w:type="paragraph" w:customStyle="1" w:styleId="Textosinformato1">
    <w:name w:val="Texto sin formato1"/>
    <w:basedOn w:val="Normal"/>
    <w:rsid w:val="004A0E28"/>
    <w:pPr>
      <w:widowControl w:val="0"/>
      <w:spacing w:line="240" w:lineRule="auto"/>
    </w:pPr>
    <w:rPr>
      <w:rFonts w:ascii="Courier New" w:eastAsia="Times New Roman" w:hAnsi="Courier New"/>
      <w:sz w:val="20"/>
      <w:szCs w:val="20"/>
      <w:lang w:val="es-MX" w:eastAsia="es-ES"/>
    </w:rPr>
  </w:style>
  <w:style w:type="paragraph" w:customStyle="1" w:styleId="BodyText22">
    <w:name w:val="Body Text 22"/>
    <w:basedOn w:val="Normal"/>
    <w:rsid w:val="004A0E28"/>
    <w:pPr>
      <w:widowControl w:val="0"/>
      <w:spacing w:before="120" w:after="120" w:line="240" w:lineRule="auto"/>
      <w:ind w:left="1416" w:hanging="1416"/>
    </w:pPr>
    <w:rPr>
      <w:rFonts w:ascii="Arial Narrow" w:eastAsia="Times New Roman" w:hAnsi="Arial Narrow"/>
      <w:szCs w:val="20"/>
      <w:lang w:eastAsia="es-ES"/>
    </w:rPr>
  </w:style>
  <w:style w:type="paragraph" w:styleId="Sangradetextonormal">
    <w:name w:val="Body Text Indent"/>
    <w:basedOn w:val="Normal"/>
    <w:link w:val="SangradetextonormalCar"/>
    <w:rsid w:val="004A0E28"/>
    <w:pPr>
      <w:spacing w:after="120" w:line="240" w:lineRule="auto"/>
      <w:ind w:left="283"/>
    </w:pPr>
    <w:rPr>
      <w:rFonts w:eastAsia="Times New Roman"/>
      <w:bCs/>
      <w:snapToGrid w:val="0"/>
      <w:color w:val="000000"/>
      <w:szCs w:val="20"/>
      <w:lang w:val="es-MX" w:eastAsia="es-ES"/>
    </w:rPr>
  </w:style>
  <w:style w:type="character" w:customStyle="1" w:styleId="SangradetextonormalCar">
    <w:name w:val="Sangría de texto normal Car"/>
    <w:basedOn w:val="Fuentedeprrafopredeter"/>
    <w:link w:val="Sangradetextonormal"/>
    <w:rsid w:val="004A0E28"/>
    <w:rPr>
      <w:rFonts w:ascii="Arial" w:eastAsia="Times New Roman" w:hAnsi="Arial"/>
      <w:bCs/>
      <w:snapToGrid w:val="0"/>
      <w:color w:val="000000"/>
      <w:sz w:val="24"/>
      <w:lang w:eastAsia="es-ES"/>
    </w:rPr>
  </w:style>
  <w:style w:type="paragraph" w:styleId="Sangra2detindependiente">
    <w:name w:val="Body Text Indent 2"/>
    <w:basedOn w:val="Normal"/>
    <w:link w:val="Sangra2detindependienteCar"/>
    <w:uiPriority w:val="99"/>
    <w:semiHidden/>
    <w:unhideWhenUsed/>
    <w:rsid w:val="004A0E28"/>
    <w:pPr>
      <w:spacing w:after="120" w:line="480" w:lineRule="auto"/>
      <w:ind w:left="283"/>
    </w:pPr>
    <w:rPr>
      <w:rFonts w:eastAsia="Times New Roman"/>
      <w:bCs/>
      <w:snapToGrid w:val="0"/>
      <w:color w:val="000000"/>
      <w:szCs w:val="20"/>
      <w:lang w:val="x-none" w:eastAsia="es-ES"/>
    </w:rPr>
  </w:style>
  <w:style w:type="character" w:customStyle="1" w:styleId="Sangra2detindependienteCar">
    <w:name w:val="Sangría 2 de t. independiente Car"/>
    <w:basedOn w:val="Fuentedeprrafopredeter"/>
    <w:link w:val="Sangra2detindependiente"/>
    <w:uiPriority w:val="99"/>
    <w:semiHidden/>
    <w:rsid w:val="004A0E28"/>
    <w:rPr>
      <w:rFonts w:ascii="Arial" w:eastAsia="Times New Roman" w:hAnsi="Arial"/>
      <w:bCs/>
      <w:snapToGrid w:val="0"/>
      <w:color w:val="000000"/>
      <w:sz w:val="24"/>
      <w:lang w:val="x-none" w:eastAsia="es-ES"/>
    </w:rPr>
  </w:style>
  <w:style w:type="paragraph" w:customStyle="1" w:styleId="Documento">
    <w:name w:val="Documento"/>
    <w:basedOn w:val="Normal"/>
    <w:rsid w:val="004A0E28"/>
    <w:pPr>
      <w:widowControl w:val="0"/>
      <w:spacing w:line="240" w:lineRule="auto"/>
      <w:jc w:val="center"/>
    </w:pPr>
    <w:rPr>
      <w:rFonts w:ascii="Courier" w:eastAsia="Times New Roman" w:hAnsi="Courier"/>
      <w:snapToGrid w:val="0"/>
      <w:szCs w:val="20"/>
      <w:lang w:val="es-CL" w:eastAsia="es-ES"/>
    </w:rPr>
  </w:style>
  <w:style w:type="character" w:customStyle="1" w:styleId="titulocontenidorojo">
    <w:name w:val="titulocontenidorojo"/>
    <w:basedOn w:val="Fuentedeprrafopredeter"/>
    <w:rsid w:val="004A0E28"/>
  </w:style>
  <w:style w:type="paragraph" w:styleId="Listaconvietas">
    <w:name w:val="List Bullet"/>
    <w:basedOn w:val="Normal"/>
    <w:autoRedefine/>
    <w:semiHidden/>
    <w:rsid w:val="004A0E28"/>
    <w:pPr>
      <w:widowControl w:val="0"/>
      <w:numPr>
        <w:numId w:val="2"/>
      </w:numPr>
      <w:spacing w:after="0" w:line="240" w:lineRule="auto"/>
    </w:pPr>
    <w:rPr>
      <w:rFonts w:ascii="Times New Roman" w:eastAsia="Times New Roman" w:hAnsi="Times New Roman"/>
      <w:szCs w:val="20"/>
      <w:lang w:val="es-MX" w:eastAsia="es-ES"/>
    </w:rPr>
  </w:style>
  <w:style w:type="paragraph" w:customStyle="1" w:styleId="Textoindependiente01">
    <w:name w:val="Texto independiente 01"/>
    <w:basedOn w:val="Normal"/>
    <w:rsid w:val="004A0E28"/>
    <w:pPr>
      <w:spacing w:after="0" w:line="240" w:lineRule="auto"/>
    </w:pPr>
    <w:rPr>
      <w:rFonts w:eastAsia="Times New Roman"/>
      <w:szCs w:val="22"/>
      <w:lang w:val="es-MX" w:eastAsia="es-ES"/>
    </w:rPr>
  </w:style>
  <w:style w:type="character" w:customStyle="1" w:styleId="Mencinsinresolver10">
    <w:name w:val="Mención sin resolver1"/>
    <w:basedOn w:val="Fuentedeprrafopredeter"/>
    <w:uiPriority w:val="99"/>
    <w:semiHidden/>
    <w:unhideWhenUsed/>
    <w:rsid w:val="004A0E28"/>
    <w:rPr>
      <w:color w:val="605E5C"/>
      <w:shd w:val="clear" w:color="auto" w:fill="E1DFDD"/>
    </w:rPr>
  </w:style>
  <w:style w:type="character" w:customStyle="1" w:styleId="Mencinsinresolver2">
    <w:name w:val="Mención sin resolver2"/>
    <w:basedOn w:val="Fuentedeprrafopredeter"/>
    <w:uiPriority w:val="99"/>
    <w:semiHidden/>
    <w:unhideWhenUsed/>
    <w:rsid w:val="004A0E28"/>
    <w:rPr>
      <w:color w:val="605E5C"/>
      <w:shd w:val="clear" w:color="auto" w:fill="E1DFDD"/>
    </w:rPr>
  </w:style>
  <w:style w:type="character" w:customStyle="1" w:styleId="Mencinsinresolver3">
    <w:name w:val="Mención sin resolver3"/>
    <w:basedOn w:val="Fuentedeprrafopredeter"/>
    <w:uiPriority w:val="99"/>
    <w:semiHidden/>
    <w:unhideWhenUsed/>
    <w:rsid w:val="004A0E28"/>
    <w:rPr>
      <w:color w:val="605E5C"/>
      <w:shd w:val="clear" w:color="auto" w:fill="E1DFDD"/>
    </w:rPr>
  </w:style>
  <w:style w:type="numbering" w:customStyle="1" w:styleId="Sinlista6">
    <w:name w:val="Sin lista6"/>
    <w:next w:val="Sinlista"/>
    <w:uiPriority w:val="99"/>
    <w:semiHidden/>
    <w:unhideWhenUsed/>
    <w:rsid w:val="002707BE"/>
  </w:style>
  <w:style w:type="table" w:customStyle="1" w:styleId="Tablaconcuadrcula19">
    <w:name w:val="Tabla con cuadrícula19"/>
    <w:basedOn w:val="Tablanormal"/>
    <w:next w:val="Tablaconcuadrcula"/>
    <w:uiPriority w:val="39"/>
    <w:rsid w:val="002707B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0">
    <w:name w:val="Tabla con cuadrícula110"/>
    <w:basedOn w:val="Tablanormal"/>
    <w:next w:val="Tablaconcuadrcula"/>
    <w:uiPriority w:val="59"/>
    <w:rsid w:val="002707B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6">
    <w:name w:val="Tabla de cuadrícula 4 - Énfasis 616"/>
    <w:basedOn w:val="Tablanormal"/>
    <w:uiPriority w:val="49"/>
    <w:rsid w:val="002707BE"/>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6">
    <w:name w:val="Tabla de lista 3 - Énfasis 316"/>
    <w:basedOn w:val="Tablanormal"/>
    <w:uiPriority w:val="48"/>
    <w:rsid w:val="002707BE"/>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6">
    <w:name w:val="Tabla de cuadrícula 6 con colores - Énfasis 616"/>
    <w:basedOn w:val="Tablanormal"/>
    <w:uiPriority w:val="51"/>
    <w:rsid w:val="002707BE"/>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6">
    <w:name w:val="Tabla de cuadrícula 1 clara - Énfasis 616"/>
    <w:basedOn w:val="Tablanormal"/>
    <w:uiPriority w:val="46"/>
    <w:rsid w:val="002707BE"/>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6">
    <w:name w:val="Tabla de lista 3 - Énfasis 616"/>
    <w:basedOn w:val="Tablanormal"/>
    <w:uiPriority w:val="48"/>
    <w:rsid w:val="002707BE"/>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6">
    <w:name w:val="Tabla de cuadrícula 4 - Énfasis 626"/>
    <w:basedOn w:val="Tablanormal"/>
    <w:uiPriority w:val="49"/>
    <w:rsid w:val="002707BE"/>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6">
    <w:name w:val="Tabla de cuadrícula 4 - Énfasis 316"/>
    <w:basedOn w:val="Tablanormal"/>
    <w:uiPriority w:val="49"/>
    <w:rsid w:val="002707BE"/>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6">
    <w:name w:val="Tabla normal 216"/>
    <w:basedOn w:val="Tablanormal"/>
    <w:uiPriority w:val="42"/>
    <w:rsid w:val="002707BE"/>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6">
    <w:name w:val="Tabla de cuadrícula 416"/>
    <w:basedOn w:val="Tablanormal"/>
    <w:uiPriority w:val="49"/>
    <w:rsid w:val="002707BE"/>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6">
    <w:name w:val="Tabla de lista 3 - Énfasis 326"/>
    <w:basedOn w:val="Tablanormal"/>
    <w:uiPriority w:val="48"/>
    <w:rsid w:val="002707BE"/>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6">
    <w:name w:val="Tabla de lista 316"/>
    <w:basedOn w:val="Tablanormal"/>
    <w:uiPriority w:val="48"/>
    <w:rsid w:val="002707BE"/>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6">
    <w:name w:val="Tabla de lista 416"/>
    <w:basedOn w:val="Tablanormal"/>
    <w:uiPriority w:val="49"/>
    <w:rsid w:val="002707BE"/>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6">
    <w:name w:val="Tabla de cuadrícula 6 con colores16"/>
    <w:basedOn w:val="Tablanormal"/>
    <w:uiPriority w:val="51"/>
    <w:rsid w:val="002707BE"/>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6">
    <w:name w:val="Tabla de lista 4 - Énfasis 316"/>
    <w:basedOn w:val="Tablanormal"/>
    <w:uiPriority w:val="49"/>
    <w:rsid w:val="002707BE"/>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6">
    <w:name w:val="Tabla de cuadrícula 5 oscura16"/>
    <w:basedOn w:val="Tablanormal"/>
    <w:uiPriority w:val="50"/>
    <w:rsid w:val="002707B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6">
    <w:name w:val="Tabla de cuadrícula 4 - Énfasis 216"/>
    <w:basedOn w:val="Tablanormal"/>
    <w:uiPriority w:val="49"/>
    <w:rsid w:val="002707BE"/>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6">
    <w:name w:val="Tabla de cuadrícula 6 con colores - Énfasis 316"/>
    <w:basedOn w:val="Tablanormal"/>
    <w:uiPriority w:val="51"/>
    <w:rsid w:val="002707BE"/>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6">
    <w:name w:val="Tabla de cuadrícula 1 clara - Énfasis 316"/>
    <w:basedOn w:val="Tablanormal"/>
    <w:uiPriority w:val="46"/>
    <w:rsid w:val="002707BE"/>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6">
    <w:name w:val="Tabla con cuadrícula26"/>
    <w:basedOn w:val="Tablanormal"/>
    <w:next w:val="Tablaconcuadrcula"/>
    <w:uiPriority w:val="59"/>
    <w:rsid w:val="002707BE"/>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6">
    <w:name w:val="Cuadrícula de tabla clara16"/>
    <w:basedOn w:val="Tablanormal"/>
    <w:uiPriority w:val="40"/>
    <w:rsid w:val="002707BE"/>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6">
    <w:name w:val="Tabla de cuadrícula 5 oscura - Énfasis 316"/>
    <w:basedOn w:val="Tablanormal"/>
    <w:uiPriority w:val="50"/>
    <w:rsid w:val="002707B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6">
    <w:name w:val="Tabla con cuadrícula36"/>
    <w:basedOn w:val="Tablanormal"/>
    <w:next w:val="Tablaconcuadrcula"/>
    <w:uiPriority w:val="59"/>
    <w:rsid w:val="002707B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
    <w:name w:val="Tabla con cuadrícula46"/>
    <w:basedOn w:val="Tablanormal"/>
    <w:next w:val="Tablaconcuadrcula"/>
    <w:uiPriority w:val="59"/>
    <w:rsid w:val="002707B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
    <w:name w:val="Sin lista15"/>
    <w:next w:val="Sinlista"/>
    <w:uiPriority w:val="99"/>
    <w:semiHidden/>
    <w:unhideWhenUsed/>
    <w:rsid w:val="002707BE"/>
  </w:style>
  <w:style w:type="table" w:customStyle="1" w:styleId="Tablaconcuadrcula55">
    <w:name w:val="Tabla con cuadrícula55"/>
    <w:basedOn w:val="Tablanormal"/>
    <w:next w:val="Tablaconcuadrcula"/>
    <w:uiPriority w:val="39"/>
    <w:rsid w:val="002707B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5">
    <w:name w:val="Tabla con cuadrícula115"/>
    <w:basedOn w:val="Tablanormal"/>
    <w:next w:val="Tablaconcuadrcula"/>
    <w:uiPriority w:val="59"/>
    <w:rsid w:val="002707B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5">
    <w:name w:val="Tabla de cuadrícula 4 - Énfasis 6115"/>
    <w:basedOn w:val="Tablanormal"/>
    <w:uiPriority w:val="49"/>
    <w:rsid w:val="002707BE"/>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5">
    <w:name w:val="Tabla de lista 3 - Énfasis 3115"/>
    <w:basedOn w:val="Tablanormal"/>
    <w:uiPriority w:val="48"/>
    <w:rsid w:val="002707BE"/>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5">
    <w:name w:val="Tabla de cuadrícula 6 con colores - Énfasis 6115"/>
    <w:basedOn w:val="Tablanormal"/>
    <w:uiPriority w:val="51"/>
    <w:rsid w:val="002707BE"/>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5">
    <w:name w:val="Tabla de cuadrícula 1 clara - Énfasis 6115"/>
    <w:basedOn w:val="Tablanormal"/>
    <w:uiPriority w:val="46"/>
    <w:rsid w:val="002707BE"/>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5">
    <w:name w:val="Tabla de lista 3 - Énfasis 6115"/>
    <w:basedOn w:val="Tablanormal"/>
    <w:uiPriority w:val="48"/>
    <w:rsid w:val="002707BE"/>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5">
    <w:name w:val="Tabla de cuadrícula 4 - Énfasis 6215"/>
    <w:basedOn w:val="Tablanormal"/>
    <w:uiPriority w:val="49"/>
    <w:rsid w:val="002707BE"/>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5">
    <w:name w:val="Tabla de cuadrícula 4 - Énfasis 3115"/>
    <w:basedOn w:val="Tablanormal"/>
    <w:uiPriority w:val="49"/>
    <w:rsid w:val="002707BE"/>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5">
    <w:name w:val="Tabla normal 2115"/>
    <w:basedOn w:val="Tablanormal"/>
    <w:uiPriority w:val="42"/>
    <w:rsid w:val="002707BE"/>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5">
    <w:name w:val="Tabla de cuadrícula 4115"/>
    <w:basedOn w:val="Tablanormal"/>
    <w:uiPriority w:val="49"/>
    <w:rsid w:val="002707BE"/>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5">
    <w:name w:val="Tabla de lista 3 - Énfasis 3215"/>
    <w:basedOn w:val="Tablanormal"/>
    <w:uiPriority w:val="48"/>
    <w:rsid w:val="002707BE"/>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5">
    <w:name w:val="Tabla de lista 3115"/>
    <w:basedOn w:val="Tablanormal"/>
    <w:uiPriority w:val="48"/>
    <w:rsid w:val="002707BE"/>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5">
    <w:name w:val="Tabla de lista 4115"/>
    <w:basedOn w:val="Tablanormal"/>
    <w:uiPriority w:val="49"/>
    <w:rsid w:val="002707BE"/>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5">
    <w:name w:val="Tabla de cuadrícula 6 con colores115"/>
    <w:basedOn w:val="Tablanormal"/>
    <w:uiPriority w:val="51"/>
    <w:rsid w:val="002707BE"/>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5">
    <w:name w:val="Tabla de lista 4 - Énfasis 3115"/>
    <w:basedOn w:val="Tablanormal"/>
    <w:uiPriority w:val="49"/>
    <w:rsid w:val="002707BE"/>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5">
    <w:name w:val="Tabla de cuadrícula 5 oscura115"/>
    <w:basedOn w:val="Tablanormal"/>
    <w:uiPriority w:val="50"/>
    <w:rsid w:val="002707B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5">
    <w:name w:val="Tabla de cuadrícula 4 - Énfasis 2115"/>
    <w:basedOn w:val="Tablanormal"/>
    <w:uiPriority w:val="49"/>
    <w:rsid w:val="002707BE"/>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5">
    <w:name w:val="Tabla de cuadrícula 6 con colores - Énfasis 3115"/>
    <w:basedOn w:val="Tablanormal"/>
    <w:uiPriority w:val="51"/>
    <w:rsid w:val="002707BE"/>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5">
    <w:name w:val="Tabla de cuadrícula 1 clara - Énfasis 3115"/>
    <w:basedOn w:val="Tablanormal"/>
    <w:uiPriority w:val="46"/>
    <w:rsid w:val="002707BE"/>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5">
    <w:name w:val="Tabla con cuadrícula215"/>
    <w:basedOn w:val="Tablanormal"/>
    <w:next w:val="Tablaconcuadrcula"/>
    <w:uiPriority w:val="59"/>
    <w:rsid w:val="002707BE"/>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5">
    <w:name w:val="Cuadrícula de tabla clara115"/>
    <w:basedOn w:val="Tablanormal"/>
    <w:uiPriority w:val="40"/>
    <w:rsid w:val="002707BE"/>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5">
    <w:name w:val="Tabla de cuadrícula 5 oscura - Énfasis 3115"/>
    <w:basedOn w:val="Tablanormal"/>
    <w:uiPriority w:val="50"/>
    <w:rsid w:val="002707B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5">
    <w:name w:val="Tabla con cuadrícula315"/>
    <w:basedOn w:val="Tablanormal"/>
    <w:next w:val="Tablaconcuadrcula"/>
    <w:uiPriority w:val="59"/>
    <w:rsid w:val="002707B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5">
    <w:name w:val="Tabla con cuadrícula415"/>
    <w:basedOn w:val="Tablanormal"/>
    <w:next w:val="Tablaconcuadrcula"/>
    <w:uiPriority w:val="59"/>
    <w:rsid w:val="002707B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
    <w:name w:val="Tabla con cuadrícula61"/>
    <w:basedOn w:val="Tablanormal"/>
    <w:next w:val="Tablaconcuadrcula"/>
    <w:uiPriority w:val="59"/>
    <w:rsid w:val="002707B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1">
    <w:name w:val="Sin lista21"/>
    <w:next w:val="Sinlista"/>
    <w:uiPriority w:val="99"/>
    <w:semiHidden/>
    <w:unhideWhenUsed/>
    <w:rsid w:val="002707BE"/>
  </w:style>
  <w:style w:type="table" w:customStyle="1" w:styleId="Tablaconcuadrcula71">
    <w:name w:val="Tabla con cuadrícula71"/>
    <w:basedOn w:val="Tablanormal"/>
    <w:next w:val="Tablaconcuadrcula"/>
    <w:uiPriority w:val="39"/>
    <w:rsid w:val="002707B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1">
    <w:name w:val="Tabla con cuadrícula121"/>
    <w:basedOn w:val="Tablanormal"/>
    <w:next w:val="Tablaconcuadrcula"/>
    <w:uiPriority w:val="59"/>
    <w:rsid w:val="002707B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21">
    <w:name w:val="Tabla de cuadrícula 4 - Énfasis 6121"/>
    <w:basedOn w:val="Tablanormal"/>
    <w:uiPriority w:val="49"/>
    <w:rsid w:val="002707BE"/>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21">
    <w:name w:val="Tabla de lista 3 - Énfasis 3121"/>
    <w:basedOn w:val="Tablanormal"/>
    <w:uiPriority w:val="48"/>
    <w:rsid w:val="002707BE"/>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21">
    <w:name w:val="Tabla de cuadrícula 6 con colores - Énfasis 6121"/>
    <w:basedOn w:val="Tablanormal"/>
    <w:uiPriority w:val="51"/>
    <w:rsid w:val="002707BE"/>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21">
    <w:name w:val="Tabla de cuadrícula 1 clara - Énfasis 6121"/>
    <w:basedOn w:val="Tablanormal"/>
    <w:uiPriority w:val="46"/>
    <w:rsid w:val="002707BE"/>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21">
    <w:name w:val="Tabla de lista 3 - Énfasis 6121"/>
    <w:basedOn w:val="Tablanormal"/>
    <w:uiPriority w:val="48"/>
    <w:rsid w:val="002707BE"/>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21">
    <w:name w:val="Tabla de cuadrícula 4 - Énfasis 6221"/>
    <w:basedOn w:val="Tablanormal"/>
    <w:uiPriority w:val="49"/>
    <w:rsid w:val="002707BE"/>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21">
    <w:name w:val="Tabla de cuadrícula 4 - Énfasis 3121"/>
    <w:basedOn w:val="Tablanormal"/>
    <w:uiPriority w:val="49"/>
    <w:rsid w:val="002707BE"/>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21">
    <w:name w:val="Tabla normal 2121"/>
    <w:basedOn w:val="Tablanormal"/>
    <w:uiPriority w:val="42"/>
    <w:rsid w:val="002707BE"/>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21">
    <w:name w:val="Tabla de cuadrícula 4121"/>
    <w:basedOn w:val="Tablanormal"/>
    <w:uiPriority w:val="49"/>
    <w:rsid w:val="002707BE"/>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21">
    <w:name w:val="Tabla de lista 3 - Énfasis 3221"/>
    <w:basedOn w:val="Tablanormal"/>
    <w:uiPriority w:val="48"/>
    <w:rsid w:val="002707BE"/>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21">
    <w:name w:val="Tabla de lista 3121"/>
    <w:basedOn w:val="Tablanormal"/>
    <w:uiPriority w:val="48"/>
    <w:rsid w:val="002707BE"/>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21">
    <w:name w:val="Tabla de lista 4121"/>
    <w:basedOn w:val="Tablanormal"/>
    <w:uiPriority w:val="49"/>
    <w:rsid w:val="002707BE"/>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21">
    <w:name w:val="Tabla de cuadrícula 6 con colores121"/>
    <w:basedOn w:val="Tablanormal"/>
    <w:uiPriority w:val="51"/>
    <w:rsid w:val="002707BE"/>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21">
    <w:name w:val="Tabla de lista 4 - Énfasis 3121"/>
    <w:basedOn w:val="Tablanormal"/>
    <w:uiPriority w:val="49"/>
    <w:rsid w:val="002707BE"/>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21">
    <w:name w:val="Tabla de cuadrícula 5 oscura121"/>
    <w:basedOn w:val="Tablanormal"/>
    <w:uiPriority w:val="50"/>
    <w:rsid w:val="002707B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21">
    <w:name w:val="Tabla de cuadrícula 4 - Énfasis 2121"/>
    <w:basedOn w:val="Tablanormal"/>
    <w:uiPriority w:val="49"/>
    <w:rsid w:val="002707BE"/>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21">
    <w:name w:val="Tabla de cuadrícula 6 con colores - Énfasis 3121"/>
    <w:basedOn w:val="Tablanormal"/>
    <w:uiPriority w:val="51"/>
    <w:rsid w:val="002707BE"/>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21">
    <w:name w:val="Tabla de cuadrícula 1 clara - Énfasis 3121"/>
    <w:basedOn w:val="Tablanormal"/>
    <w:uiPriority w:val="46"/>
    <w:rsid w:val="002707BE"/>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21">
    <w:name w:val="Tabla con cuadrícula221"/>
    <w:basedOn w:val="Tablanormal"/>
    <w:next w:val="Tablaconcuadrcula"/>
    <w:uiPriority w:val="59"/>
    <w:rsid w:val="002707BE"/>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21">
    <w:name w:val="Cuadrícula de tabla clara121"/>
    <w:basedOn w:val="Tablanormal"/>
    <w:uiPriority w:val="40"/>
    <w:rsid w:val="002707BE"/>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21">
    <w:name w:val="Tabla de cuadrícula 5 oscura - Énfasis 3121"/>
    <w:basedOn w:val="Tablanormal"/>
    <w:uiPriority w:val="50"/>
    <w:rsid w:val="002707B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21">
    <w:name w:val="Tabla con cuadrícula321"/>
    <w:basedOn w:val="Tablanormal"/>
    <w:next w:val="Tablaconcuadrcula"/>
    <w:uiPriority w:val="59"/>
    <w:rsid w:val="002707B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1">
    <w:name w:val="Tabla con cuadrícula421"/>
    <w:basedOn w:val="Tablanormal"/>
    <w:next w:val="Tablaconcuadrcula"/>
    <w:uiPriority w:val="59"/>
    <w:rsid w:val="002707B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1">
    <w:name w:val="Sin lista111"/>
    <w:next w:val="Sinlista"/>
    <w:uiPriority w:val="99"/>
    <w:semiHidden/>
    <w:unhideWhenUsed/>
    <w:rsid w:val="002707BE"/>
  </w:style>
  <w:style w:type="table" w:customStyle="1" w:styleId="Tablaconcuadrcula511">
    <w:name w:val="Tabla con cuadrícula511"/>
    <w:basedOn w:val="Tablanormal"/>
    <w:next w:val="Tablaconcuadrcula"/>
    <w:uiPriority w:val="39"/>
    <w:rsid w:val="002707B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1">
    <w:name w:val="Tabla con cuadrícula1111"/>
    <w:basedOn w:val="Tablanormal"/>
    <w:next w:val="Tablaconcuadrcula"/>
    <w:uiPriority w:val="59"/>
    <w:rsid w:val="002707B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11">
    <w:name w:val="Tabla de cuadrícula 4 - Énfasis 61111"/>
    <w:basedOn w:val="Tablanormal"/>
    <w:uiPriority w:val="49"/>
    <w:rsid w:val="002707BE"/>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11">
    <w:name w:val="Tabla de lista 3 - Énfasis 31111"/>
    <w:basedOn w:val="Tablanormal"/>
    <w:uiPriority w:val="48"/>
    <w:rsid w:val="002707BE"/>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11">
    <w:name w:val="Tabla de cuadrícula 6 con colores - Énfasis 61111"/>
    <w:basedOn w:val="Tablanormal"/>
    <w:uiPriority w:val="51"/>
    <w:rsid w:val="002707BE"/>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11">
    <w:name w:val="Tabla de cuadrícula 1 clara - Énfasis 61111"/>
    <w:basedOn w:val="Tablanormal"/>
    <w:uiPriority w:val="46"/>
    <w:rsid w:val="002707BE"/>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11">
    <w:name w:val="Tabla de lista 3 - Énfasis 61111"/>
    <w:basedOn w:val="Tablanormal"/>
    <w:uiPriority w:val="48"/>
    <w:rsid w:val="002707BE"/>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11">
    <w:name w:val="Tabla de cuadrícula 4 - Énfasis 62111"/>
    <w:basedOn w:val="Tablanormal"/>
    <w:uiPriority w:val="49"/>
    <w:rsid w:val="002707BE"/>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11">
    <w:name w:val="Tabla de cuadrícula 4 - Énfasis 31111"/>
    <w:basedOn w:val="Tablanormal"/>
    <w:uiPriority w:val="49"/>
    <w:rsid w:val="002707BE"/>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11">
    <w:name w:val="Tabla normal 21111"/>
    <w:basedOn w:val="Tablanormal"/>
    <w:uiPriority w:val="42"/>
    <w:rsid w:val="002707BE"/>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11">
    <w:name w:val="Tabla de cuadrícula 41111"/>
    <w:basedOn w:val="Tablanormal"/>
    <w:uiPriority w:val="49"/>
    <w:rsid w:val="002707BE"/>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11">
    <w:name w:val="Tabla de lista 3 - Énfasis 32111"/>
    <w:basedOn w:val="Tablanormal"/>
    <w:uiPriority w:val="48"/>
    <w:rsid w:val="002707BE"/>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11">
    <w:name w:val="Tabla de lista 31111"/>
    <w:basedOn w:val="Tablanormal"/>
    <w:uiPriority w:val="48"/>
    <w:rsid w:val="002707BE"/>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11">
    <w:name w:val="Tabla de lista 41111"/>
    <w:basedOn w:val="Tablanormal"/>
    <w:uiPriority w:val="49"/>
    <w:rsid w:val="002707BE"/>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11">
    <w:name w:val="Tabla de cuadrícula 6 con colores1111"/>
    <w:basedOn w:val="Tablanormal"/>
    <w:uiPriority w:val="51"/>
    <w:rsid w:val="002707BE"/>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11">
    <w:name w:val="Tabla de lista 4 - Énfasis 31111"/>
    <w:basedOn w:val="Tablanormal"/>
    <w:uiPriority w:val="49"/>
    <w:rsid w:val="002707BE"/>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11">
    <w:name w:val="Tabla de cuadrícula 5 oscura1111"/>
    <w:basedOn w:val="Tablanormal"/>
    <w:uiPriority w:val="50"/>
    <w:rsid w:val="002707B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11">
    <w:name w:val="Tabla de cuadrícula 4 - Énfasis 21111"/>
    <w:basedOn w:val="Tablanormal"/>
    <w:uiPriority w:val="49"/>
    <w:rsid w:val="002707BE"/>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11">
    <w:name w:val="Tabla de cuadrícula 6 con colores - Énfasis 31111"/>
    <w:basedOn w:val="Tablanormal"/>
    <w:uiPriority w:val="51"/>
    <w:rsid w:val="002707BE"/>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11">
    <w:name w:val="Tabla de cuadrícula 1 clara - Énfasis 31111"/>
    <w:basedOn w:val="Tablanormal"/>
    <w:uiPriority w:val="46"/>
    <w:rsid w:val="002707BE"/>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11">
    <w:name w:val="Tabla con cuadrícula2111"/>
    <w:basedOn w:val="Tablanormal"/>
    <w:next w:val="Tablaconcuadrcula"/>
    <w:uiPriority w:val="59"/>
    <w:rsid w:val="002707BE"/>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11">
    <w:name w:val="Cuadrícula de tabla clara1111"/>
    <w:basedOn w:val="Tablanormal"/>
    <w:uiPriority w:val="40"/>
    <w:rsid w:val="002707BE"/>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11">
    <w:name w:val="Tabla de cuadrícula 5 oscura - Énfasis 31111"/>
    <w:basedOn w:val="Tablanormal"/>
    <w:uiPriority w:val="50"/>
    <w:rsid w:val="002707B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11">
    <w:name w:val="Tabla con cuadrícula3111"/>
    <w:basedOn w:val="Tablanormal"/>
    <w:next w:val="Tablaconcuadrcula"/>
    <w:uiPriority w:val="59"/>
    <w:rsid w:val="002707B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11">
    <w:name w:val="Tabla con cuadrícula4111"/>
    <w:basedOn w:val="Tablanormal"/>
    <w:next w:val="Tablaconcuadrcula"/>
    <w:uiPriority w:val="59"/>
    <w:rsid w:val="002707B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1">
    <w:name w:val="Sin lista31"/>
    <w:next w:val="Sinlista"/>
    <w:uiPriority w:val="99"/>
    <w:semiHidden/>
    <w:unhideWhenUsed/>
    <w:rsid w:val="002707BE"/>
  </w:style>
  <w:style w:type="table" w:customStyle="1" w:styleId="Tablaconcuadrcula81">
    <w:name w:val="Tabla con cuadrícula81"/>
    <w:basedOn w:val="Tablanormal"/>
    <w:next w:val="Tablaconcuadrcula"/>
    <w:uiPriority w:val="39"/>
    <w:rsid w:val="002707B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1">
    <w:name w:val="Tabla con cuadrícula131"/>
    <w:basedOn w:val="Tablanormal"/>
    <w:next w:val="Tablaconcuadrcula"/>
    <w:uiPriority w:val="59"/>
    <w:rsid w:val="002707B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31">
    <w:name w:val="Tabla de cuadrícula 4 - Énfasis 6131"/>
    <w:basedOn w:val="Tablanormal"/>
    <w:uiPriority w:val="49"/>
    <w:rsid w:val="002707BE"/>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31">
    <w:name w:val="Tabla de lista 3 - Énfasis 3131"/>
    <w:basedOn w:val="Tablanormal"/>
    <w:uiPriority w:val="48"/>
    <w:rsid w:val="002707BE"/>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31">
    <w:name w:val="Tabla de cuadrícula 6 con colores - Énfasis 6131"/>
    <w:basedOn w:val="Tablanormal"/>
    <w:uiPriority w:val="51"/>
    <w:rsid w:val="002707BE"/>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31">
    <w:name w:val="Tabla de cuadrícula 1 clara - Énfasis 6131"/>
    <w:basedOn w:val="Tablanormal"/>
    <w:uiPriority w:val="46"/>
    <w:rsid w:val="002707BE"/>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31">
    <w:name w:val="Tabla de lista 3 - Énfasis 6131"/>
    <w:basedOn w:val="Tablanormal"/>
    <w:uiPriority w:val="48"/>
    <w:rsid w:val="002707BE"/>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31">
    <w:name w:val="Tabla de cuadrícula 4 - Énfasis 6231"/>
    <w:basedOn w:val="Tablanormal"/>
    <w:uiPriority w:val="49"/>
    <w:rsid w:val="002707BE"/>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31">
    <w:name w:val="Tabla de cuadrícula 4 - Énfasis 3131"/>
    <w:basedOn w:val="Tablanormal"/>
    <w:uiPriority w:val="49"/>
    <w:rsid w:val="002707BE"/>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31">
    <w:name w:val="Tabla normal 2131"/>
    <w:basedOn w:val="Tablanormal"/>
    <w:uiPriority w:val="42"/>
    <w:rsid w:val="002707BE"/>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31">
    <w:name w:val="Tabla de cuadrícula 4131"/>
    <w:basedOn w:val="Tablanormal"/>
    <w:uiPriority w:val="49"/>
    <w:rsid w:val="002707BE"/>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31">
    <w:name w:val="Tabla de lista 3 - Énfasis 3231"/>
    <w:basedOn w:val="Tablanormal"/>
    <w:uiPriority w:val="48"/>
    <w:rsid w:val="002707BE"/>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31">
    <w:name w:val="Tabla de lista 3131"/>
    <w:basedOn w:val="Tablanormal"/>
    <w:uiPriority w:val="48"/>
    <w:rsid w:val="002707BE"/>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31">
    <w:name w:val="Tabla de lista 4131"/>
    <w:basedOn w:val="Tablanormal"/>
    <w:uiPriority w:val="49"/>
    <w:rsid w:val="002707BE"/>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31">
    <w:name w:val="Tabla de cuadrícula 6 con colores131"/>
    <w:basedOn w:val="Tablanormal"/>
    <w:uiPriority w:val="51"/>
    <w:rsid w:val="002707BE"/>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31">
    <w:name w:val="Tabla de lista 4 - Énfasis 3131"/>
    <w:basedOn w:val="Tablanormal"/>
    <w:uiPriority w:val="49"/>
    <w:rsid w:val="002707BE"/>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31">
    <w:name w:val="Tabla de cuadrícula 5 oscura131"/>
    <w:basedOn w:val="Tablanormal"/>
    <w:uiPriority w:val="50"/>
    <w:rsid w:val="002707B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31">
    <w:name w:val="Tabla de cuadrícula 4 - Énfasis 2131"/>
    <w:basedOn w:val="Tablanormal"/>
    <w:uiPriority w:val="49"/>
    <w:rsid w:val="002707BE"/>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31">
    <w:name w:val="Tabla de cuadrícula 6 con colores - Énfasis 3131"/>
    <w:basedOn w:val="Tablanormal"/>
    <w:uiPriority w:val="51"/>
    <w:rsid w:val="002707BE"/>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31">
    <w:name w:val="Tabla de cuadrícula 1 clara - Énfasis 3131"/>
    <w:basedOn w:val="Tablanormal"/>
    <w:uiPriority w:val="46"/>
    <w:rsid w:val="002707BE"/>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31">
    <w:name w:val="Tabla con cuadrícula231"/>
    <w:basedOn w:val="Tablanormal"/>
    <w:next w:val="Tablaconcuadrcula"/>
    <w:uiPriority w:val="59"/>
    <w:rsid w:val="002707BE"/>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31">
    <w:name w:val="Cuadrícula de tabla clara131"/>
    <w:basedOn w:val="Tablanormal"/>
    <w:uiPriority w:val="40"/>
    <w:rsid w:val="002707BE"/>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31">
    <w:name w:val="Tabla de cuadrícula 5 oscura - Énfasis 3131"/>
    <w:basedOn w:val="Tablanormal"/>
    <w:uiPriority w:val="50"/>
    <w:rsid w:val="002707B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31">
    <w:name w:val="Tabla con cuadrícula331"/>
    <w:basedOn w:val="Tablanormal"/>
    <w:next w:val="Tablaconcuadrcula"/>
    <w:uiPriority w:val="59"/>
    <w:rsid w:val="002707B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1">
    <w:name w:val="Tabla con cuadrícula431"/>
    <w:basedOn w:val="Tablanormal"/>
    <w:next w:val="Tablaconcuadrcula"/>
    <w:uiPriority w:val="59"/>
    <w:rsid w:val="002707B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1">
    <w:name w:val="Sin lista121"/>
    <w:next w:val="Sinlista"/>
    <w:uiPriority w:val="99"/>
    <w:semiHidden/>
    <w:unhideWhenUsed/>
    <w:rsid w:val="002707BE"/>
  </w:style>
  <w:style w:type="table" w:customStyle="1" w:styleId="Tablaconcuadrcula521">
    <w:name w:val="Tabla con cuadrícula521"/>
    <w:basedOn w:val="Tablanormal"/>
    <w:next w:val="Tablaconcuadrcula"/>
    <w:uiPriority w:val="39"/>
    <w:rsid w:val="002707B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1">
    <w:name w:val="Tabla con cuadrícula1121"/>
    <w:basedOn w:val="Tablanormal"/>
    <w:next w:val="Tablaconcuadrcula"/>
    <w:uiPriority w:val="59"/>
    <w:rsid w:val="002707B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21">
    <w:name w:val="Tabla de cuadrícula 4 - Énfasis 61121"/>
    <w:basedOn w:val="Tablanormal"/>
    <w:uiPriority w:val="49"/>
    <w:rsid w:val="002707BE"/>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21">
    <w:name w:val="Tabla de lista 3 - Énfasis 31121"/>
    <w:basedOn w:val="Tablanormal"/>
    <w:uiPriority w:val="48"/>
    <w:rsid w:val="002707BE"/>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21">
    <w:name w:val="Tabla de cuadrícula 6 con colores - Énfasis 61121"/>
    <w:basedOn w:val="Tablanormal"/>
    <w:uiPriority w:val="51"/>
    <w:rsid w:val="002707BE"/>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21">
    <w:name w:val="Tabla de cuadrícula 1 clara - Énfasis 61121"/>
    <w:basedOn w:val="Tablanormal"/>
    <w:uiPriority w:val="46"/>
    <w:rsid w:val="002707BE"/>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21">
    <w:name w:val="Tabla de lista 3 - Énfasis 61121"/>
    <w:basedOn w:val="Tablanormal"/>
    <w:uiPriority w:val="48"/>
    <w:rsid w:val="002707BE"/>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21">
    <w:name w:val="Tabla de cuadrícula 4 - Énfasis 62121"/>
    <w:basedOn w:val="Tablanormal"/>
    <w:uiPriority w:val="49"/>
    <w:rsid w:val="002707BE"/>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21">
    <w:name w:val="Tabla de cuadrícula 4 - Énfasis 31121"/>
    <w:basedOn w:val="Tablanormal"/>
    <w:uiPriority w:val="49"/>
    <w:rsid w:val="002707BE"/>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21">
    <w:name w:val="Tabla normal 21121"/>
    <w:basedOn w:val="Tablanormal"/>
    <w:uiPriority w:val="42"/>
    <w:rsid w:val="002707BE"/>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21">
    <w:name w:val="Tabla de cuadrícula 41121"/>
    <w:basedOn w:val="Tablanormal"/>
    <w:uiPriority w:val="49"/>
    <w:rsid w:val="002707BE"/>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21">
    <w:name w:val="Tabla de lista 3 - Énfasis 32121"/>
    <w:basedOn w:val="Tablanormal"/>
    <w:uiPriority w:val="48"/>
    <w:rsid w:val="002707BE"/>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21">
    <w:name w:val="Tabla de lista 31121"/>
    <w:basedOn w:val="Tablanormal"/>
    <w:uiPriority w:val="48"/>
    <w:rsid w:val="002707BE"/>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21">
    <w:name w:val="Tabla de lista 41121"/>
    <w:basedOn w:val="Tablanormal"/>
    <w:uiPriority w:val="49"/>
    <w:rsid w:val="002707BE"/>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21">
    <w:name w:val="Tabla de cuadrícula 6 con colores1121"/>
    <w:basedOn w:val="Tablanormal"/>
    <w:uiPriority w:val="51"/>
    <w:rsid w:val="002707BE"/>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21">
    <w:name w:val="Tabla de lista 4 - Énfasis 31121"/>
    <w:basedOn w:val="Tablanormal"/>
    <w:uiPriority w:val="49"/>
    <w:rsid w:val="002707BE"/>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21">
    <w:name w:val="Tabla de cuadrícula 5 oscura1121"/>
    <w:basedOn w:val="Tablanormal"/>
    <w:uiPriority w:val="50"/>
    <w:rsid w:val="002707B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21">
    <w:name w:val="Tabla de cuadrícula 4 - Énfasis 21121"/>
    <w:basedOn w:val="Tablanormal"/>
    <w:uiPriority w:val="49"/>
    <w:rsid w:val="002707BE"/>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21">
    <w:name w:val="Tabla de cuadrícula 6 con colores - Énfasis 31121"/>
    <w:basedOn w:val="Tablanormal"/>
    <w:uiPriority w:val="51"/>
    <w:rsid w:val="002707BE"/>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21">
    <w:name w:val="Tabla de cuadrícula 1 clara - Énfasis 31121"/>
    <w:basedOn w:val="Tablanormal"/>
    <w:uiPriority w:val="46"/>
    <w:rsid w:val="002707BE"/>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21">
    <w:name w:val="Tabla con cuadrícula2121"/>
    <w:basedOn w:val="Tablanormal"/>
    <w:next w:val="Tablaconcuadrcula"/>
    <w:uiPriority w:val="59"/>
    <w:rsid w:val="002707BE"/>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21">
    <w:name w:val="Cuadrícula de tabla clara1121"/>
    <w:basedOn w:val="Tablanormal"/>
    <w:uiPriority w:val="40"/>
    <w:rsid w:val="002707BE"/>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21">
    <w:name w:val="Tabla de cuadrícula 5 oscura - Énfasis 31121"/>
    <w:basedOn w:val="Tablanormal"/>
    <w:uiPriority w:val="50"/>
    <w:rsid w:val="002707B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21">
    <w:name w:val="Tabla con cuadrícula3121"/>
    <w:basedOn w:val="Tablanormal"/>
    <w:next w:val="Tablaconcuadrcula"/>
    <w:uiPriority w:val="59"/>
    <w:rsid w:val="002707B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21">
    <w:name w:val="Tabla con cuadrícula4121"/>
    <w:basedOn w:val="Tablanormal"/>
    <w:next w:val="Tablaconcuadrcula"/>
    <w:uiPriority w:val="59"/>
    <w:rsid w:val="002707B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
    <w:name w:val="Sin lista41"/>
    <w:next w:val="Sinlista"/>
    <w:uiPriority w:val="99"/>
    <w:semiHidden/>
    <w:unhideWhenUsed/>
    <w:rsid w:val="002707BE"/>
  </w:style>
  <w:style w:type="table" w:customStyle="1" w:styleId="Tablaconcuadrcula91">
    <w:name w:val="Tabla con cuadrícula91"/>
    <w:basedOn w:val="Tablanormal"/>
    <w:next w:val="Tablaconcuadrcula"/>
    <w:uiPriority w:val="39"/>
    <w:rsid w:val="002707B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1">
    <w:name w:val="Tabla con cuadrícula141"/>
    <w:basedOn w:val="Tablanormal"/>
    <w:next w:val="Tablaconcuadrcula"/>
    <w:uiPriority w:val="59"/>
    <w:rsid w:val="002707B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41">
    <w:name w:val="Tabla de cuadrícula 4 - Énfasis 6141"/>
    <w:basedOn w:val="Tablanormal"/>
    <w:uiPriority w:val="49"/>
    <w:rsid w:val="002707BE"/>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41">
    <w:name w:val="Tabla de lista 3 - Énfasis 3141"/>
    <w:basedOn w:val="Tablanormal"/>
    <w:uiPriority w:val="48"/>
    <w:rsid w:val="002707BE"/>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41">
    <w:name w:val="Tabla de cuadrícula 6 con colores - Énfasis 6141"/>
    <w:basedOn w:val="Tablanormal"/>
    <w:uiPriority w:val="51"/>
    <w:rsid w:val="002707BE"/>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41">
    <w:name w:val="Tabla de cuadrícula 1 clara - Énfasis 6141"/>
    <w:basedOn w:val="Tablanormal"/>
    <w:uiPriority w:val="46"/>
    <w:rsid w:val="002707BE"/>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41">
    <w:name w:val="Tabla de lista 3 - Énfasis 6141"/>
    <w:basedOn w:val="Tablanormal"/>
    <w:uiPriority w:val="48"/>
    <w:rsid w:val="002707BE"/>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41">
    <w:name w:val="Tabla de cuadrícula 4 - Énfasis 6241"/>
    <w:basedOn w:val="Tablanormal"/>
    <w:uiPriority w:val="49"/>
    <w:rsid w:val="002707BE"/>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41">
    <w:name w:val="Tabla de cuadrícula 4 - Énfasis 3141"/>
    <w:basedOn w:val="Tablanormal"/>
    <w:uiPriority w:val="49"/>
    <w:rsid w:val="002707BE"/>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41">
    <w:name w:val="Tabla normal 2141"/>
    <w:basedOn w:val="Tablanormal"/>
    <w:uiPriority w:val="42"/>
    <w:rsid w:val="002707BE"/>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41">
    <w:name w:val="Tabla de cuadrícula 4141"/>
    <w:basedOn w:val="Tablanormal"/>
    <w:uiPriority w:val="49"/>
    <w:rsid w:val="002707BE"/>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41">
    <w:name w:val="Tabla de lista 3 - Énfasis 3241"/>
    <w:basedOn w:val="Tablanormal"/>
    <w:uiPriority w:val="48"/>
    <w:rsid w:val="002707BE"/>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41">
    <w:name w:val="Tabla de lista 3141"/>
    <w:basedOn w:val="Tablanormal"/>
    <w:uiPriority w:val="48"/>
    <w:rsid w:val="002707BE"/>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41">
    <w:name w:val="Tabla de lista 4141"/>
    <w:basedOn w:val="Tablanormal"/>
    <w:uiPriority w:val="49"/>
    <w:rsid w:val="002707BE"/>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41">
    <w:name w:val="Tabla de cuadrícula 6 con colores141"/>
    <w:basedOn w:val="Tablanormal"/>
    <w:uiPriority w:val="51"/>
    <w:rsid w:val="002707BE"/>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41">
    <w:name w:val="Tabla de lista 4 - Énfasis 3141"/>
    <w:basedOn w:val="Tablanormal"/>
    <w:uiPriority w:val="49"/>
    <w:rsid w:val="002707BE"/>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41">
    <w:name w:val="Tabla de cuadrícula 5 oscura141"/>
    <w:basedOn w:val="Tablanormal"/>
    <w:uiPriority w:val="50"/>
    <w:rsid w:val="002707B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41">
    <w:name w:val="Tabla de cuadrícula 4 - Énfasis 2141"/>
    <w:basedOn w:val="Tablanormal"/>
    <w:uiPriority w:val="49"/>
    <w:rsid w:val="002707BE"/>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41">
    <w:name w:val="Tabla de cuadrícula 6 con colores - Énfasis 3141"/>
    <w:basedOn w:val="Tablanormal"/>
    <w:uiPriority w:val="51"/>
    <w:rsid w:val="002707BE"/>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41">
    <w:name w:val="Tabla de cuadrícula 1 clara - Énfasis 3141"/>
    <w:basedOn w:val="Tablanormal"/>
    <w:uiPriority w:val="46"/>
    <w:rsid w:val="002707BE"/>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41">
    <w:name w:val="Tabla con cuadrícula241"/>
    <w:basedOn w:val="Tablanormal"/>
    <w:next w:val="Tablaconcuadrcula"/>
    <w:uiPriority w:val="59"/>
    <w:rsid w:val="002707BE"/>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41">
    <w:name w:val="Cuadrícula de tabla clara141"/>
    <w:basedOn w:val="Tablanormal"/>
    <w:uiPriority w:val="40"/>
    <w:rsid w:val="002707BE"/>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41">
    <w:name w:val="Tabla de cuadrícula 5 oscura - Énfasis 3141"/>
    <w:basedOn w:val="Tablanormal"/>
    <w:uiPriority w:val="50"/>
    <w:rsid w:val="002707B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41">
    <w:name w:val="Tabla con cuadrícula341"/>
    <w:basedOn w:val="Tablanormal"/>
    <w:next w:val="Tablaconcuadrcula"/>
    <w:uiPriority w:val="59"/>
    <w:rsid w:val="002707B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1">
    <w:name w:val="Tabla con cuadrícula441"/>
    <w:basedOn w:val="Tablanormal"/>
    <w:next w:val="Tablaconcuadrcula"/>
    <w:uiPriority w:val="59"/>
    <w:rsid w:val="002707B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1">
    <w:name w:val="Sin lista131"/>
    <w:next w:val="Sinlista"/>
    <w:uiPriority w:val="99"/>
    <w:semiHidden/>
    <w:unhideWhenUsed/>
    <w:rsid w:val="002707BE"/>
  </w:style>
  <w:style w:type="table" w:customStyle="1" w:styleId="Tablaconcuadrcula531">
    <w:name w:val="Tabla con cuadrícula531"/>
    <w:basedOn w:val="Tablanormal"/>
    <w:next w:val="Tablaconcuadrcula"/>
    <w:uiPriority w:val="39"/>
    <w:rsid w:val="002707B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31">
    <w:name w:val="Tabla con cuadrícula1131"/>
    <w:basedOn w:val="Tablanormal"/>
    <w:next w:val="Tablaconcuadrcula"/>
    <w:uiPriority w:val="59"/>
    <w:rsid w:val="002707B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31">
    <w:name w:val="Tabla de cuadrícula 4 - Énfasis 61131"/>
    <w:basedOn w:val="Tablanormal"/>
    <w:uiPriority w:val="49"/>
    <w:rsid w:val="002707BE"/>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31">
    <w:name w:val="Tabla de lista 3 - Énfasis 31131"/>
    <w:basedOn w:val="Tablanormal"/>
    <w:uiPriority w:val="48"/>
    <w:rsid w:val="002707BE"/>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31">
    <w:name w:val="Tabla de cuadrícula 6 con colores - Énfasis 61131"/>
    <w:basedOn w:val="Tablanormal"/>
    <w:uiPriority w:val="51"/>
    <w:rsid w:val="002707BE"/>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31">
    <w:name w:val="Tabla de cuadrícula 1 clara - Énfasis 61131"/>
    <w:basedOn w:val="Tablanormal"/>
    <w:uiPriority w:val="46"/>
    <w:rsid w:val="002707BE"/>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31">
    <w:name w:val="Tabla de lista 3 - Énfasis 61131"/>
    <w:basedOn w:val="Tablanormal"/>
    <w:uiPriority w:val="48"/>
    <w:rsid w:val="002707BE"/>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31">
    <w:name w:val="Tabla de cuadrícula 4 - Énfasis 62131"/>
    <w:basedOn w:val="Tablanormal"/>
    <w:uiPriority w:val="49"/>
    <w:rsid w:val="002707BE"/>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31">
    <w:name w:val="Tabla de cuadrícula 4 - Énfasis 31131"/>
    <w:basedOn w:val="Tablanormal"/>
    <w:uiPriority w:val="49"/>
    <w:rsid w:val="002707BE"/>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31">
    <w:name w:val="Tabla normal 21131"/>
    <w:basedOn w:val="Tablanormal"/>
    <w:uiPriority w:val="42"/>
    <w:rsid w:val="002707BE"/>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31">
    <w:name w:val="Tabla de cuadrícula 41131"/>
    <w:basedOn w:val="Tablanormal"/>
    <w:uiPriority w:val="49"/>
    <w:rsid w:val="002707BE"/>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31">
    <w:name w:val="Tabla de lista 3 - Énfasis 32131"/>
    <w:basedOn w:val="Tablanormal"/>
    <w:uiPriority w:val="48"/>
    <w:rsid w:val="002707BE"/>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31">
    <w:name w:val="Tabla de lista 31131"/>
    <w:basedOn w:val="Tablanormal"/>
    <w:uiPriority w:val="48"/>
    <w:rsid w:val="002707BE"/>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31">
    <w:name w:val="Tabla de lista 41131"/>
    <w:basedOn w:val="Tablanormal"/>
    <w:uiPriority w:val="49"/>
    <w:rsid w:val="002707BE"/>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31">
    <w:name w:val="Tabla de cuadrícula 6 con colores1131"/>
    <w:basedOn w:val="Tablanormal"/>
    <w:uiPriority w:val="51"/>
    <w:rsid w:val="002707BE"/>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31">
    <w:name w:val="Tabla de lista 4 - Énfasis 31131"/>
    <w:basedOn w:val="Tablanormal"/>
    <w:uiPriority w:val="49"/>
    <w:rsid w:val="002707BE"/>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31">
    <w:name w:val="Tabla de cuadrícula 5 oscura1131"/>
    <w:basedOn w:val="Tablanormal"/>
    <w:uiPriority w:val="50"/>
    <w:rsid w:val="002707B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31">
    <w:name w:val="Tabla de cuadrícula 4 - Énfasis 21131"/>
    <w:basedOn w:val="Tablanormal"/>
    <w:uiPriority w:val="49"/>
    <w:rsid w:val="002707BE"/>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31">
    <w:name w:val="Tabla de cuadrícula 6 con colores - Énfasis 31131"/>
    <w:basedOn w:val="Tablanormal"/>
    <w:uiPriority w:val="51"/>
    <w:rsid w:val="002707BE"/>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31">
    <w:name w:val="Tabla de cuadrícula 1 clara - Énfasis 31131"/>
    <w:basedOn w:val="Tablanormal"/>
    <w:uiPriority w:val="46"/>
    <w:rsid w:val="002707BE"/>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31">
    <w:name w:val="Tabla con cuadrícula2131"/>
    <w:basedOn w:val="Tablanormal"/>
    <w:next w:val="Tablaconcuadrcula"/>
    <w:uiPriority w:val="59"/>
    <w:rsid w:val="002707BE"/>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31">
    <w:name w:val="Cuadrícula de tabla clara1131"/>
    <w:basedOn w:val="Tablanormal"/>
    <w:uiPriority w:val="40"/>
    <w:rsid w:val="002707BE"/>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31">
    <w:name w:val="Tabla de cuadrícula 5 oscura - Énfasis 31131"/>
    <w:basedOn w:val="Tablanormal"/>
    <w:uiPriority w:val="50"/>
    <w:rsid w:val="002707B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31">
    <w:name w:val="Tabla con cuadrícula3131"/>
    <w:basedOn w:val="Tablanormal"/>
    <w:next w:val="Tablaconcuadrcula"/>
    <w:uiPriority w:val="59"/>
    <w:rsid w:val="002707B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31">
    <w:name w:val="Tabla con cuadrícula4131"/>
    <w:basedOn w:val="Tablanormal"/>
    <w:next w:val="Tablaconcuadrcula"/>
    <w:uiPriority w:val="59"/>
    <w:rsid w:val="002707B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normal221">
    <w:name w:val="Tabla normal 221"/>
    <w:basedOn w:val="Tablanormal"/>
    <w:uiPriority w:val="42"/>
    <w:rsid w:val="002707BE"/>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normal230">
    <w:name w:val="Tabla normal 23"/>
    <w:basedOn w:val="Tablanormal"/>
    <w:next w:val="Tablanormal23"/>
    <w:uiPriority w:val="42"/>
    <w:rsid w:val="002707BE"/>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concuadrcula101">
    <w:name w:val="Tabla con cuadrícula101"/>
    <w:basedOn w:val="Tablanormal"/>
    <w:next w:val="Tablaconcuadrcula"/>
    <w:uiPriority w:val="39"/>
    <w:rsid w:val="002707B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nfasis110">
    <w:name w:val="Tabla con cuadrícula 4 - Énfasis 11"/>
    <w:basedOn w:val="Tablanormal"/>
    <w:next w:val="Tablaconcuadrcula4-nfasis11"/>
    <w:uiPriority w:val="49"/>
    <w:rsid w:val="002707BE"/>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numbering" w:customStyle="1" w:styleId="Sinlista51">
    <w:name w:val="Sin lista51"/>
    <w:next w:val="Sinlista"/>
    <w:uiPriority w:val="99"/>
    <w:semiHidden/>
    <w:unhideWhenUsed/>
    <w:rsid w:val="002707BE"/>
  </w:style>
  <w:style w:type="table" w:customStyle="1" w:styleId="Tablaconcuadrcula151">
    <w:name w:val="Tabla con cuadrícula151"/>
    <w:basedOn w:val="Tablanormal"/>
    <w:next w:val="Tablaconcuadrcula"/>
    <w:uiPriority w:val="59"/>
    <w:rsid w:val="002707B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1">
    <w:name w:val="Tabla con cuadrícula161"/>
    <w:basedOn w:val="Tablanormal"/>
    <w:next w:val="Tablaconcuadrcula"/>
    <w:uiPriority w:val="59"/>
    <w:rsid w:val="002707B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51">
    <w:name w:val="Tabla de cuadrícula 4 - Énfasis 6151"/>
    <w:basedOn w:val="Tablanormal"/>
    <w:uiPriority w:val="49"/>
    <w:rsid w:val="002707BE"/>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51">
    <w:name w:val="Tabla de lista 3 - Énfasis 3151"/>
    <w:basedOn w:val="Tablanormal"/>
    <w:uiPriority w:val="48"/>
    <w:rsid w:val="002707BE"/>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51">
    <w:name w:val="Tabla de cuadrícula 6 con colores - Énfasis 6151"/>
    <w:basedOn w:val="Tablanormal"/>
    <w:uiPriority w:val="51"/>
    <w:rsid w:val="002707BE"/>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51">
    <w:name w:val="Tabla de cuadrícula 1 clara - Énfasis 6151"/>
    <w:basedOn w:val="Tablanormal"/>
    <w:uiPriority w:val="46"/>
    <w:rsid w:val="002707BE"/>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51">
    <w:name w:val="Tabla de lista 3 - Énfasis 6151"/>
    <w:basedOn w:val="Tablanormal"/>
    <w:uiPriority w:val="48"/>
    <w:rsid w:val="002707BE"/>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51">
    <w:name w:val="Tabla de cuadrícula 4 - Énfasis 6251"/>
    <w:basedOn w:val="Tablanormal"/>
    <w:uiPriority w:val="49"/>
    <w:rsid w:val="002707BE"/>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51">
    <w:name w:val="Tabla de cuadrícula 4 - Énfasis 3151"/>
    <w:basedOn w:val="Tablanormal"/>
    <w:uiPriority w:val="49"/>
    <w:rsid w:val="002707BE"/>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51">
    <w:name w:val="Tabla normal 2151"/>
    <w:basedOn w:val="Tablanormal"/>
    <w:uiPriority w:val="42"/>
    <w:rsid w:val="002707BE"/>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51">
    <w:name w:val="Tabla de cuadrícula 4151"/>
    <w:basedOn w:val="Tablanormal"/>
    <w:uiPriority w:val="49"/>
    <w:rsid w:val="002707BE"/>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51">
    <w:name w:val="Tabla de lista 3 - Énfasis 3251"/>
    <w:basedOn w:val="Tablanormal"/>
    <w:uiPriority w:val="48"/>
    <w:rsid w:val="002707BE"/>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51">
    <w:name w:val="Tabla de lista 3151"/>
    <w:basedOn w:val="Tablanormal"/>
    <w:uiPriority w:val="48"/>
    <w:rsid w:val="002707BE"/>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51">
    <w:name w:val="Tabla de lista 4151"/>
    <w:basedOn w:val="Tablanormal"/>
    <w:uiPriority w:val="49"/>
    <w:rsid w:val="002707BE"/>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51">
    <w:name w:val="Tabla de cuadrícula 6 con colores151"/>
    <w:basedOn w:val="Tablanormal"/>
    <w:uiPriority w:val="51"/>
    <w:rsid w:val="002707BE"/>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51">
    <w:name w:val="Tabla de lista 4 - Énfasis 3151"/>
    <w:basedOn w:val="Tablanormal"/>
    <w:uiPriority w:val="49"/>
    <w:rsid w:val="002707BE"/>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51">
    <w:name w:val="Tabla de cuadrícula 5 oscura151"/>
    <w:basedOn w:val="Tablanormal"/>
    <w:uiPriority w:val="50"/>
    <w:rsid w:val="002707B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51">
    <w:name w:val="Tabla de cuadrícula 4 - Énfasis 2151"/>
    <w:basedOn w:val="Tablanormal"/>
    <w:uiPriority w:val="49"/>
    <w:rsid w:val="002707BE"/>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51">
    <w:name w:val="Tabla de cuadrícula 6 con colores - Énfasis 3151"/>
    <w:basedOn w:val="Tablanormal"/>
    <w:uiPriority w:val="51"/>
    <w:rsid w:val="002707BE"/>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51">
    <w:name w:val="Tabla de cuadrícula 1 clara - Énfasis 3151"/>
    <w:basedOn w:val="Tablanormal"/>
    <w:uiPriority w:val="46"/>
    <w:rsid w:val="002707BE"/>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51">
    <w:name w:val="Tabla con cuadrícula251"/>
    <w:basedOn w:val="Tablanormal"/>
    <w:next w:val="Tablaconcuadrcula"/>
    <w:uiPriority w:val="59"/>
    <w:rsid w:val="002707BE"/>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51">
    <w:name w:val="Cuadrícula de tabla clara151"/>
    <w:basedOn w:val="Tablanormal"/>
    <w:uiPriority w:val="40"/>
    <w:rsid w:val="002707BE"/>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51">
    <w:name w:val="Tabla de cuadrícula 5 oscura - Énfasis 3151"/>
    <w:basedOn w:val="Tablanormal"/>
    <w:uiPriority w:val="50"/>
    <w:rsid w:val="002707B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51">
    <w:name w:val="Tabla con cuadrícula351"/>
    <w:basedOn w:val="Tablanormal"/>
    <w:next w:val="Tablaconcuadrcula"/>
    <w:uiPriority w:val="59"/>
    <w:rsid w:val="002707B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51">
    <w:name w:val="Tabla con cuadrícula451"/>
    <w:basedOn w:val="Tablanormal"/>
    <w:next w:val="Tablaconcuadrcula"/>
    <w:uiPriority w:val="59"/>
    <w:rsid w:val="002707B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1">
    <w:name w:val="Sin lista141"/>
    <w:next w:val="Sinlista"/>
    <w:uiPriority w:val="99"/>
    <w:semiHidden/>
    <w:unhideWhenUsed/>
    <w:rsid w:val="002707BE"/>
  </w:style>
  <w:style w:type="table" w:customStyle="1" w:styleId="Tablaconcuadrcula541">
    <w:name w:val="Tabla con cuadrícula541"/>
    <w:basedOn w:val="Tablanormal"/>
    <w:next w:val="Tablaconcuadrcula"/>
    <w:uiPriority w:val="39"/>
    <w:rsid w:val="002707B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41">
    <w:name w:val="Tabla con cuadrícula1141"/>
    <w:basedOn w:val="Tablanormal"/>
    <w:next w:val="Tablaconcuadrcula"/>
    <w:uiPriority w:val="59"/>
    <w:rsid w:val="002707B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41">
    <w:name w:val="Tabla de cuadrícula 4 - Énfasis 61141"/>
    <w:basedOn w:val="Tablanormal"/>
    <w:uiPriority w:val="49"/>
    <w:rsid w:val="002707BE"/>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41">
    <w:name w:val="Tabla de lista 3 - Énfasis 31141"/>
    <w:basedOn w:val="Tablanormal"/>
    <w:uiPriority w:val="48"/>
    <w:rsid w:val="002707BE"/>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41">
    <w:name w:val="Tabla de cuadrícula 6 con colores - Énfasis 61141"/>
    <w:basedOn w:val="Tablanormal"/>
    <w:uiPriority w:val="51"/>
    <w:rsid w:val="002707BE"/>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41">
    <w:name w:val="Tabla de cuadrícula 1 clara - Énfasis 61141"/>
    <w:basedOn w:val="Tablanormal"/>
    <w:uiPriority w:val="46"/>
    <w:rsid w:val="002707BE"/>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41">
    <w:name w:val="Tabla de lista 3 - Énfasis 61141"/>
    <w:basedOn w:val="Tablanormal"/>
    <w:uiPriority w:val="48"/>
    <w:rsid w:val="002707BE"/>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41">
    <w:name w:val="Tabla de cuadrícula 4 - Énfasis 62141"/>
    <w:basedOn w:val="Tablanormal"/>
    <w:uiPriority w:val="49"/>
    <w:rsid w:val="002707BE"/>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41">
    <w:name w:val="Tabla de cuadrícula 4 - Énfasis 31141"/>
    <w:basedOn w:val="Tablanormal"/>
    <w:uiPriority w:val="49"/>
    <w:rsid w:val="002707BE"/>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41">
    <w:name w:val="Tabla normal 21141"/>
    <w:basedOn w:val="Tablanormal"/>
    <w:uiPriority w:val="42"/>
    <w:rsid w:val="002707BE"/>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41">
    <w:name w:val="Tabla de cuadrícula 41141"/>
    <w:basedOn w:val="Tablanormal"/>
    <w:uiPriority w:val="49"/>
    <w:rsid w:val="002707BE"/>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41">
    <w:name w:val="Tabla de lista 3 - Énfasis 32141"/>
    <w:basedOn w:val="Tablanormal"/>
    <w:uiPriority w:val="48"/>
    <w:rsid w:val="002707BE"/>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41">
    <w:name w:val="Tabla de lista 31141"/>
    <w:basedOn w:val="Tablanormal"/>
    <w:uiPriority w:val="48"/>
    <w:rsid w:val="002707BE"/>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41">
    <w:name w:val="Tabla de lista 41141"/>
    <w:basedOn w:val="Tablanormal"/>
    <w:uiPriority w:val="49"/>
    <w:rsid w:val="002707BE"/>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41">
    <w:name w:val="Tabla de cuadrícula 6 con colores1141"/>
    <w:basedOn w:val="Tablanormal"/>
    <w:uiPriority w:val="51"/>
    <w:rsid w:val="002707BE"/>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41">
    <w:name w:val="Tabla de lista 4 - Énfasis 31141"/>
    <w:basedOn w:val="Tablanormal"/>
    <w:uiPriority w:val="49"/>
    <w:rsid w:val="002707BE"/>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41">
    <w:name w:val="Tabla de cuadrícula 5 oscura1141"/>
    <w:basedOn w:val="Tablanormal"/>
    <w:uiPriority w:val="50"/>
    <w:rsid w:val="002707B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41">
    <w:name w:val="Tabla de cuadrícula 4 - Énfasis 21141"/>
    <w:basedOn w:val="Tablanormal"/>
    <w:uiPriority w:val="49"/>
    <w:rsid w:val="002707BE"/>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41">
    <w:name w:val="Tabla de cuadrícula 6 con colores - Énfasis 31141"/>
    <w:basedOn w:val="Tablanormal"/>
    <w:uiPriority w:val="51"/>
    <w:rsid w:val="002707BE"/>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41">
    <w:name w:val="Tabla de cuadrícula 1 clara - Énfasis 31141"/>
    <w:basedOn w:val="Tablanormal"/>
    <w:uiPriority w:val="46"/>
    <w:rsid w:val="002707BE"/>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41">
    <w:name w:val="Tabla con cuadrícula2141"/>
    <w:basedOn w:val="Tablanormal"/>
    <w:next w:val="Tablaconcuadrcula"/>
    <w:uiPriority w:val="59"/>
    <w:rsid w:val="002707BE"/>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41">
    <w:name w:val="Cuadrícula de tabla clara1141"/>
    <w:basedOn w:val="Tablanormal"/>
    <w:uiPriority w:val="40"/>
    <w:rsid w:val="002707BE"/>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41">
    <w:name w:val="Tabla de cuadrícula 5 oscura - Énfasis 31141"/>
    <w:basedOn w:val="Tablanormal"/>
    <w:uiPriority w:val="50"/>
    <w:rsid w:val="002707B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41">
    <w:name w:val="Tabla con cuadrícula3141"/>
    <w:basedOn w:val="Tablanormal"/>
    <w:next w:val="Tablaconcuadrcula"/>
    <w:uiPriority w:val="59"/>
    <w:rsid w:val="002707B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41">
    <w:name w:val="Tabla con cuadrícula4141"/>
    <w:basedOn w:val="Tablanormal"/>
    <w:next w:val="Tablaconcuadrcula"/>
    <w:uiPriority w:val="59"/>
    <w:rsid w:val="002707B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alendario31">
    <w:name w:val="Calendario 31"/>
    <w:basedOn w:val="Tablanormal"/>
    <w:uiPriority w:val="99"/>
    <w:qFormat/>
    <w:rsid w:val="002707BE"/>
    <w:pPr>
      <w:jc w:val="right"/>
    </w:pPr>
    <w:rPr>
      <w:rFonts w:asciiTheme="majorHAnsi" w:eastAsiaTheme="minorEastAsia" w:hAnsiTheme="majorHAnsi" w:cstheme="minorBidi"/>
      <w:color w:val="7F7F7F" w:themeColor="text1" w:themeTint="80"/>
      <w:sz w:val="22"/>
      <w:szCs w:val="22"/>
    </w:rPr>
    <w:tblPr/>
    <w:tblStylePr w:type="firstRow">
      <w:pPr>
        <w:wordWrap/>
        <w:jc w:val="right"/>
      </w:pPr>
      <w:rPr>
        <w:color w:val="2E74B5" w:themeColor="accent1" w:themeShade="BF"/>
        <w:sz w:val="44"/>
      </w:rPr>
    </w:tblStylePr>
    <w:tblStylePr w:type="firstCol">
      <w:rPr>
        <w:color w:val="2E74B5" w:themeColor="accent1" w:themeShade="BF"/>
      </w:rPr>
    </w:tblStylePr>
    <w:tblStylePr w:type="lastCol">
      <w:rPr>
        <w:color w:val="2E74B5" w:themeColor="accent1" w:themeShade="BF"/>
      </w:rPr>
    </w:tblStylePr>
  </w:style>
  <w:style w:type="paragraph" w:styleId="HTMLconformatoprevio">
    <w:name w:val="HTML Preformatted"/>
    <w:basedOn w:val="Normal"/>
    <w:link w:val="HTMLconformatoprevioCar"/>
    <w:uiPriority w:val="99"/>
    <w:semiHidden/>
    <w:unhideWhenUsed/>
    <w:rsid w:val="002707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pPr>
    <w:rPr>
      <w:rFonts w:ascii="Courier New" w:eastAsia="Times New Roman" w:hAnsi="Courier New" w:cs="Courier New"/>
      <w:sz w:val="20"/>
      <w:szCs w:val="20"/>
      <w:lang w:val="es-MX" w:eastAsia="es-MX"/>
    </w:rPr>
  </w:style>
  <w:style w:type="character" w:customStyle="1" w:styleId="HTMLconformatoprevioCar">
    <w:name w:val="HTML con formato previo Car"/>
    <w:basedOn w:val="Fuentedeprrafopredeter"/>
    <w:link w:val="HTMLconformatoprevio"/>
    <w:uiPriority w:val="99"/>
    <w:semiHidden/>
    <w:rsid w:val="002707BE"/>
    <w:rPr>
      <w:rFonts w:ascii="Courier New" w:eastAsia="Times New Roman" w:hAnsi="Courier New" w:cs="Courier New"/>
    </w:rPr>
  </w:style>
  <w:style w:type="table" w:customStyle="1" w:styleId="Tablanormal51">
    <w:name w:val="Tabla normal 51"/>
    <w:basedOn w:val="Tablanormal"/>
    <w:uiPriority w:val="45"/>
    <w:rsid w:val="002707BE"/>
    <w:rPr>
      <w:rFonts w:asciiTheme="minorHAnsi" w:eastAsiaTheme="minorHAnsi" w:hAnsiTheme="minorHAnsi" w:cstheme="minorBidi"/>
      <w:sz w:val="24"/>
      <w:szCs w:val="24"/>
      <w:lang w:eastAsia="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lanormal31">
    <w:name w:val="Tabla normal 31"/>
    <w:basedOn w:val="Tablanormal"/>
    <w:uiPriority w:val="43"/>
    <w:rsid w:val="002707BE"/>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styleId="Bibliografa">
    <w:name w:val="Bibliography"/>
    <w:basedOn w:val="Normal"/>
    <w:next w:val="Normal"/>
    <w:uiPriority w:val="37"/>
    <w:unhideWhenUsed/>
    <w:rsid w:val="002707BE"/>
  </w:style>
  <w:style w:type="table" w:customStyle="1" w:styleId="Tablaconcuadrculaclara10">
    <w:name w:val="Tabla con cuadrícula clara1"/>
    <w:basedOn w:val="Tablanormal"/>
    <w:uiPriority w:val="40"/>
    <w:rsid w:val="002707BE"/>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4-nfasis11">
    <w:name w:val="Tabla de cuadrícula 4 - Énfasis 11"/>
    <w:basedOn w:val="Tablanormal"/>
    <w:uiPriority w:val="49"/>
    <w:rsid w:val="002707BE"/>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Cuadrculadetablaclara2">
    <w:name w:val="Cuadrícula de tabla clara2"/>
    <w:basedOn w:val="Tablanormal"/>
    <w:uiPriority w:val="40"/>
    <w:rsid w:val="002707BE"/>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Mencinsinresolver4">
    <w:name w:val="Mención sin resolver4"/>
    <w:basedOn w:val="Fuentedeprrafopredeter"/>
    <w:uiPriority w:val="99"/>
    <w:semiHidden/>
    <w:unhideWhenUsed/>
    <w:rsid w:val="00934964"/>
    <w:rPr>
      <w:color w:val="605E5C"/>
      <w:shd w:val="clear" w:color="auto" w:fill="E1DFDD"/>
    </w:rPr>
  </w:style>
  <w:style w:type="character" w:styleId="Textoennegrita">
    <w:name w:val="Strong"/>
    <w:basedOn w:val="Fuentedeprrafopredeter"/>
    <w:uiPriority w:val="22"/>
    <w:qFormat/>
    <w:rsid w:val="00121DA4"/>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558479">
      <w:bodyDiv w:val="1"/>
      <w:marLeft w:val="0"/>
      <w:marRight w:val="0"/>
      <w:marTop w:val="0"/>
      <w:marBottom w:val="0"/>
      <w:divBdr>
        <w:top w:val="none" w:sz="0" w:space="0" w:color="auto"/>
        <w:left w:val="none" w:sz="0" w:space="0" w:color="auto"/>
        <w:bottom w:val="none" w:sz="0" w:space="0" w:color="auto"/>
        <w:right w:val="none" w:sz="0" w:space="0" w:color="auto"/>
      </w:divBdr>
    </w:div>
    <w:div w:id="4215701">
      <w:bodyDiv w:val="1"/>
      <w:marLeft w:val="0"/>
      <w:marRight w:val="0"/>
      <w:marTop w:val="0"/>
      <w:marBottom w:val="0"/>
      <w:divBdr>
        <w:top w:val="none" w:sz="0" w:space="0" w:color="auto"/>
        <w:left w:val="none" w:sz="0" w:space="0" w:color="auto"/>
        <w:bottom w:val="none" w:sz="0" w:space="0" w:color="auto"/>
        <w:right w:val="none" w:sz="0" w:space="0" w:color="auto"/>
      </w:divBdr>
    </w:div>
    <w:div w:id="4484712">
      <w:bodyDiv w:val="1"/>
      <w:marLeft w:val="0"/>
      <w:marRight w:val="0"/>
      <w:marTop w:val="0"/>
      <w:marBottom w:val="0"/>
      <w:divBdr>
        <w:top w:val="none" w:sz="0" w:space="0" w:color="auto"/>
        <w:left w:val="none" w:sz="0" w:space="0" w:color="auto"/>
        <w:bottom w:val="none" w:sz="0" w:space="0" w:color="auto"/>
        <w:right w:val="none" w:sz="0" w:space="0" w:color="auto"/>
      </w:divBdr>
    </w:div>
    <w:div w:id="11928580">
      <w:bodyDiv w:val="1"/>
      <w:marLeft w:val="0"/>
      <w:marRight w:val="0"/>
      <w:marTop w:val="0"/>
      <w:marBottom w:val="0"/>
      <w:divBdr>
        <w:top w:val="none" w:sz="0" w:space="0" w:color="auto"/>
        <w:left w:val="none" w:sz="0" w:space="0" w:color="auto"/>
        <w:bottom w:val="none" w:sz="0" w:space="0" w:color="auto"/>
        <w:right w:val="none" w:sz="0" w:space="0" w:color="auto"/>
      </w:divBdr>
    </w:div>
    <w:div w:id="15540964">
      <w:bodyDiv w:val="1"/>
      <w:marLeft w:val="0"/>
      <w:marRight w:val="0"/>
      <w:marTop w:val="0"/>
      <w:marBottom w:val="0"/>
      <w:divBdr>
        <w:top w:val="none" w:sz="0" w:space="0" w:color="auto"/>
        <w:left w:val="none" w:sz="0" w:space="0" w:color="auto"/>
        <w:bottom w:val="none" w:sz="0" w:space="0" w:color="auto"/>
        <w:right w:val="none" w:sz="0" w:space="0" w:color="auto"/>
      </w:divBdr>
    </w:div>
    <w:div w:id="18548868">
      <w:bodyDiv w:val="1"/>
      <w:marLeft w:val="0"/>
      <w:marRight w:val="0"/>
      <w:marTop w:val="0"/>
      <w:marBottom w:val="0"/>
      <w:divBdr>
        <w:top w:val="none" w:sz="0" w:space="0" w:color="auto"/>
        <w:left w:val="none" w:sz="0" w:space="0" w:color="auto"/>
        <w:bottom w:val="none" w:sz="0" w:space="0" w:color="auto"/>
        <w:right w:val="none" w:sz="0" w:space="0" w:color="auto"/>
      </w:divBdr>
    </w:div>
    <w:div w:id="21131995">
      <w:bodyDiv w:val="1"/>
      <w:marLeft w:val="0"/>
      <w:marRight w:val="0"/>
      <w:marTop w:val="0"/>
      <w:marBottom w:val="0"/>
      <w:divBdr>
        <w:top w:val="none" w:sz="0" w:space="0" w:color="auto"/>
        <w:left w:val="none" w:sz="0" w:space="0" w:color="auto"/>
        <w:bottom w:val="none" w:sz="0" w:space="0" w:color="auto"/>
        <w:right w:val="none" w:sz="0" w:space="0" w:color="auto"/>
      </w:divBdr>
    </w:div>
    <w:div w:id="25185578">
      <w:bodyDiv w:val="1"/>
      <w:marLeft w:val="0"/>
      <w:marRight w:val="0"/>
      <w:marTop w:val="0"/>
      <w:marBottom w:val="0"/>
      <w:divBdr>
        <w:top w:val="none" w:sz="0" w:space="0" w:color="auto"/>
        <w:left w:val="none" w:sz="0" w:space="0" w:color="auto"/>
        <w:bottom w:val="none" w:sz="0" w:space="0" w:color="auto"/>
        <w:right w:val="none" w:sz="0" w:space="0" w:color="auto"/>
      </w:divBdr>
    </w:div>
    <w:div w:id="25835436">
      <w:bodyDiv w:val="1"/>
      <w:marLeft w:val="0"/>
      <w:marRight w:val="0"/>
      <w:marTop w:val="0"/>
      <w:marBottom w:val="0"/>
      <w:divBdr>
        <w:top w:val="none" w:sz="0" w:space="0" w:color="auto"/>
        <w:left w:val="none" w:sz="0" w:space="0" w:color="auto"/>
        <w:bottom w:val="none" w:sz="0" w:space="0" w:color="auto"/>
        <w:right w:val="none" w:sz="0" w:space="0" w:color="auto"/>
      </w:divBdr>
    </w:div>
    <w:div w:id="30692025">
      <w:bodyDiv w:val="1"/>
      <w:marLeft w:val="0"/>
      <w:marRight w:val="0"/>
      <w:marTop w:val="0"/>
      <w:marBottom w:val="0"/>
      <w:divBdr>
        <w:top w:val="none" w:sz="0" w:space="0" w:color="auto"/>
        <w:left w:val="none" w:sz="0" w:space="0" w:color="auto"/>
        <w:bottom w:val="none" w:sz="0" w:space="0" w:color="auto"/>
        <w:right w:val="none" w:sz="0" w:space="0" w:color="auto"/>
      </w:divBdr>
    </w:div>
    <w:div w:id="33431069">
      <w:bodyDiv w:val="1"/>
      <w:marLeft w:val="0"/>
      <w:marRight w:val="0"/>
      <w:marTop w:val="0"/>
      <w:marBottom w:val="0"/>
      <w:divBdr>
        <w:top w:val="none" w:sz="0" w:space="0" w:color="auto"/>
        <w:left w:val="none" w:sz="0" w:space="0" w:color="auto"/>
        <w:bottom w:val="none" w:sz="0" w:space="0" w:color="auto"/>
        <w:right w:val="none" w:sz="0" w:space="0" w:color="auto"/>
      </w:divBdr>
    </w:div>
    <w:div w:id="38408012">
      <w:bodyDiv w:val="1"/>
      <w:marLeft w:val="0"/>
      <w:marRight w:val="0"/>
      <w:marTop w:val="0"/>
      <w:marBottom w:val="0"/>
      <w:divBdr>
        <w:top w:val="none" w:sz="0" w:space="0" w:color="auto"/>
        <w:left w:val="none" w:sz="0" w:space="0" w:color="auto"/>
        <w:bottom w:val="none" w:sz="0" w:space="0" w:color="auto"/>
        <w:right w:val="none" w:sz="0" w:space="0" w:color="auto"/>
      </w:divBdr>
    </w:div>
    <w:div w:id="49157397">
      <w:bodyDiv w:val="1"/>
      <w:marLeft w:val="0"/>
      <w:marRight w:val="0"/>
      <w:marTop w:val="0"/>
      <w:marBottom w:val="0"/>
      <w:divBdr>
        <w:top w:val="none" w:sz="0" w:space="0" w:color="auto"/>
        <w:left w:val="none" w:sz="0" w:space="0" w:color="auto"/>
        <w:bottom w:val="none" w:sz="0" w:space="0" w:color="auto"/>
        <w:right w:val="none" w:sz="0" w:space="0" w:color="auto"/>
      </w:divBdr>
    </w:div>
    <w:div w:id="56589949">
      <w:bodyDiv w:val="1"/>
      <w:marLeft w:val="0"/>
      <w:marRight w:val="0"/>
      <w:marTop w:val="0"/>
      <w:marBottom w:val="0"/>
      <w:divBdr>
        <w:top w:val="none" w:sz="0" w:space="0" w:color="auto"/>
        <w:left w:val="none" w:sz="0" w:space="0" w:color="auto"/>
        <w:bottom w:val="none" w:sz="0" w:space="0" w:color="auto"/>
        <w:right w:val="none" w:sz="0" w:space="0" w:color="auto"/>
      </w:divBdr>
    </w:div>
    <w:div w:id="57173755">
      <w:bodyDiv w:val="1"/>
      <w:marLeft w:val="0"/>
      <w:marRight w:val="0"/>
      <w:marTop w:val="0"/>
      <w:marBottom w:val="0"/>
      <w:divBdr>
        <w:top w:val="none" w:sz="0" w:space="0" w:color="auto"/>
        <w:left w:val="none" w:sz="0" w:space="0" w:color="auto"/>
        <w:bottom w:val="none" w:sz="0" w:space="0" w:color="auto"/>
        <w:right w:val="none" w:sz="0" w:space="0" w:color="auto"/>
      </w:divBdr>
    </w:div>
    <w:div w:id="58485880">
      <w:bodyDiv w:val="1"/>
      <w:marLeft w:val="0"/>
      <w:marRight w:val="0"/>
      <w:marTop w:val="0"/>
      <w:marBottom w:val="0"/>
      <w:divBdr>
        <w:top w:val="none" w:sz="0" w:space="0" w:color="auto"/>
        <w:left w:val="none" w:sz="0" w:space="0" w:color="auto"/>
        <w:bottom w:val="none" w:sz="0" w:space="0" w:color="auto"/>
        <w:right w:val="none" w:sz="0" w:space="0" w:color="auto"/>
      </w:divBdr>
    </w:div>
    <w:div w:id="62073306">
      <w:bodyDiv w:val="1"/>
      <w:marLeft w:val="0"/>
      <w:marRight w:val="0"/>
      <w:marTop w:val="0"/>
      <w:marBottom w:val="0"/>
      <w:divBdr>
        <w:top w:val="none" w:sz="0" w:space="0" w:color="auto"/>
        <w:left w:val="none" w:sz="0" w:space="0" w:color="auto"/>
        <w:bottom w:val="none" w:sz="0" w:space="0" w:color="auto"/>
        <w:right w:val="none" w:sz="0" w:space="0" w:color="auto"/>
      </w:divBdr>
    </w:div>
    <w:div w:id="70396163">
      <w:bodyDiv w:val="1"/>
      <w:marLeft w:val="0"/>
      <w:marRight w:val="0"/>
      <w:marTop w:val="0"/>
      <w:marBottom w:val="0"/>
      <w:divBdr>
        <w:top w:val="none" w:sz="0" w:space="0" w:color="auto"/>
        <w:left w:val="none" w:sz="0" w:space="0" w:color="auto"/>
        <w:bottom w:val="none" w:sz="0" w:space="0" w:color="auto"/>
        <w:right w:val="none" w:sz="0" w:space="0" w:color="auto"/>
      </w:divBdr>
    </w:div>
    <w:div w:id="71394035">
      <w:bodyDiv w:val="1"/>
      <w:marLeft w:val="0"/>
      <w:marRight w:val="0"/>
      <w:marTop w:val="0"/>
      <w:marBottom w:val="0"/>
      <w:divBdr>
        <w:top w:val="none" w:sz="0" w:space="0" w:color="auto"/>
        <w:left w:val="none" w:sz="0" w:space="0" w:color="auto"/>
        <w:bottom w:val="none" w:sz="0" w:space="0" w:color="auto"/>
        <w:right w:val="none" w:sz="0" w:space="0" w:color="auto"/>
      </w:divBdr>
    </w:div>
    <w:div w:id="73162379">
      <w:bodyDiv w:val="1"/>
      <w:marLeft w:val="0"/>
      <w:marRight w:val="0"/>
      <w:marTop w:val="0"/>
      <w:marBottom w:val="0"/>
      <w:divBdr>
        <w:top w:val="none" w:sz="0" w:space="0" w:color="auto"/>
        <w:left w:val="none" w:sz="0" w:space="0" w:color="auto"/>
        <w:bottom w:val="none" w:sz="0" w:space="0" w:color="auto"/>
        <w:right w:val="none" w:sz="0" w:space="0" w:color="auto"/>
      </w:divBdr>
    </w:div>
    <w:div w:id="74129719">
      <w:bodyDiv w:val="1"/>
      <w:marLeft w:val="0"/>
      <w:marRight w:val="0"/>
      <w:marTop w:val="0"/>
      <w:marBottom w:val="0"/>
      <w:divBdr>
        <w:top w:val="none" w:sz="0" w:space="0" w:color="auto"/>
        <w:left w:val="none" w:sz="0" w:space="0" w:color="auto"/>
        <w:bottom w:val="none" w:sz="0" w:space="0" w:color="auto"/>
        <w:right w:val="none" w:sz="0" w:space="0" w:color="auto"/>
      </w:divBdr>
    </w:div>
    <w:div w:id="76948971">
      <w:bodyDiv w:val="1"/>
      <w:marLeft w:val="0"/>
      <w:marRight w:val="0"/>
      <w:marTop w:val="0"/>
      <w:marBottom w:val="0"/>
      <w:divBdr>
        <w:top w:val="none" w:sz="0" w:space="0" w:color="auto"/>
        <w:left w:val="none" w:sz="0" w:space="0" w:color="auto"/>
        <w:bottom w:val="none" w:sz="0" w:space="0" w:color="auto"/>
        <w:right w:val="none" w:sz="0" w:space="0" w:color="auto"/>
      </w:divBdr>
    </w:div>
    <w:div w:id="83187199">
      <w:bodyDiv w:val="1"/>
      <w:marLeft w:val="0"/>
      <w:marRight w:val="0"/>
      <w:marTop w:val="0"/>
      <w:marBottom w:val="0"/>
      <w:divBdr>
        <w:top w:val="none" w:sz="0" w:space="0" w:color="auto"/>
        <w:left w:val="none" w:sz="0" w:space="0" w:color="auto"/>
        <w:bottom w:val="none" w:sz="0" w:space="0" w:color="auto"/>
        <w:right w:val="none" w:sz="0" w:space="0" w:color="auto"/>
      </w:divBdr>
    </w:div>
    <w:div w:id="87695955">
      <w:bodyDiv w:val="1"/>
      <w:marLeft w:val="0"/>
      <w:marRight w:val="0"/>
      <w:marTop w:val="0"/>
      <w:marBottom w:val="0"/>
      <w:divBdr>
        <w:top w:val="none" w:sz="0" w:space="0" w:color="auto"/>
        <w:left w:val="none" w:sz="0" w:space="0" w:color="auto"/>
        <w:bottom w:val="none" w:sz="0" w:space="0" w:color="auto"/>
        <w:right w:val="none" w:sz="0" w:space="0" w:color="auto"/>
      </w:divBdr>
    </w:div>
    <w:div w:id="88671088">
      <w:bodyDiv w:val="1"/>
      <w:marLeft w:val="0"/>
      <w:marRight w:val="0"/>
      <w:marTop w:val="0"/>
      <w:marBottom w:val="0"/>
      <w:divBdr>
        <w:top w:val="none" w:sz="0" w:space="0" w:color="auto"/>
        <w:left w:val="none" w:sz="0" w:space="0" w:color="auto"/>
        <w:bottom w:val="none" w:sz="0" w:space="0" w:color="auto"/>
        <w:right w:val="none" w:sz="0" w:space="0" w:color="auto"/>
      </w:divBdr>
    </w:div>
    <w:div w:id="91167245">
      <w:bodyDiv w:val="1"/>
      <w:marLeft w:val="0"/>
      <w:marRight w:val="0"/>
      <w:marTop w:val="0"/>
      <w:marBottom w:val="0"/>
      <w:divBdr>
        <w:top w:val="none" w:sz="0" w:space="0" w:color="auto"/>
        <w:left w:val="none" w:sz="0" w:space="0" w:color="auto"/>
        <w:bottom w:val="none" w:sz="0" w:space="0" w:color="auto"/>
        <w:right w:val="none" w:sz="0" w:space="0" w:color="auto"/>
      </w:divBdr>
    </w:div>
    <w:div w:id="92019303">
      <w:bodyDiv w:val="1"/>
      <w:marLeft w:val="0"/>
      <w:marRight w:val="0"/>
      <w:marTop w:val="0"/>
      <w:marBottom w:val="0"/>
      <w:divBdr>
        <w:top w:val="none" w:sz="0" w:space="0" w:color="auto"/>
        <w:left w:val="none" w:sz="0" w:space="0" w:color="auto"/>
        <w:bottom w:val="none" w:sz="0" w:space="0" w:color="auto"/>
        <w:right w:val="none" w:sz="0" w:space="0" w:color="auto"/>
      </w:divBdr>
    </w:div>
    <w:div w:id="100540627">
      <w:bodyDiv w:val="1"/>
      <w:marLeft w:val="0"/>
      <w:marRight w:val="0"/>
      <w:marTop w:val="0"/>
      <w:marBottom w:val="0"/>
      <w:divBdr>
        <w:top w:val="none" w:sz="0" w:space="0" w:color="auto"/>
        <w:left w:val="none" w:sz="0" w:space="0" w:color="auto"/>
        <w:bottom w:val="none" w:sz="0" w:space="0" w:color="auto"/>
        <w:right w:val="none" w:sz="0" w:space="0" w:color="auto"/>
      </w:divBdr>
    </w:div>
    <w:div w:id="101804767">
      <w:bodyDiv w:val="1"/>
      <w:marLeft w:val="0"/>
      <w:marRight w:val="0"/>
      <w:marTop w:val="0"/>
      <w:marBottom w:val="0"/>
      <w:divBdr>
        <w:top w:val="none" w:sz="0" w:space="0" w:color="auto"/>
        <w:left w:val="none" w:sz="0" w:space="0" w:color="auto"/>
        <w:bottom w:val="none" w:sz="0" w:space="0" w:color="auto"/>
        <w:right w:val="none" w:sz="0" w:space="0" w:color="auto"/>
      </w:divBdr>
    </w:div>
    <w:div w:id="102045210">
      <w:bodyDiv w:val="1"/>
      <w:marLeft w:val="0"/>
      <w:marRight w:val="0"/>
      <w:marTop w:val="0"/>
      <w:marBottom w:val="0"/>
      <w:divBdr>
        <w:top w:val="none" w:sz="0" w:space="0" w:color="auto"/>
        <w:left w:val="none" w:sz="0" w:space="0" w:color="auto"/>
        <w:bottom w:val="none" w:sz="0" w:space="0" w:color="auto"/>
        <w:right w:val="none" w:sz="0" w:space="0" w:color="auto"/>
      </w:divBdr>
    </w:div>
    <w:div w:id="102698796">
      <w:bodyDiv w:val="1"/>
      <w:marLeft w:val="0"/>
      <w:marRight w:val="0"/>
      <w:marTop w:val="0"/>
      <w:marBottom w:val="0"/>
      <w:divBdr>
        <w:top w:val="none" w:sz="0" w:space="0" w:color="auto"/>
        <w:left w:val="none" w:sz="0" w:space="0" w:color="auto"/>
        <w:bottom w:val="none" w:sz="0" w:space="0" w:color="auto"/>
        <w:right w:val="none" w:sz="0" w:space="0" w:color="auto"/>
      </w:divBdr>
    </w:div>
    <w:div w:id="102892732">
      <w:bodyDiv w:val="1"/>
      <w:marLeft w:val="0"/>
      <w:marRight w:val="0"/>
      <w:marTop w:val="0"/>
      <w:marBottom w:val="0"/>
      <w:divBdr>
        <w:top w:val="none" w:sz="0" w:space="0" w:color="auto"/>
        <w:left w:val="none" w:sz="0" w:space="0" w:color="auto"/>
        <w:bottom w:val="none" w:sz="0" w:space="0" w:color="auto"/>
        <w:right w:val="none" w:sz="0" w:space="0" w:color="auto"/>
      </w:divBdr>
    </w:div>
    <w:div w:id="110634715">
      <w:bodyDiv w:val="1"/>
      <w:marLeft w:val="0"/>
      <w:marRight w:val="0"/>
      <w:marTop w:val="0"/>
      <w:marBottom w:val="0"/>
      <w:divBdr>
        <w:top w:val="none" w:sz="0" w:space="0" w:color="auto"/>
        <w:left w:val="none" w:sz="0" w:space="0" w:color="auto"/>
        <w:bottom w:val="none" w:sz="0" w:space="0" w:color="auto"/>
        <w:right w:val="none" w:sz="0" w:space="0" w:color="auto"/>
      </w:divBdr>
    </w:div>
    <w:div w:id="119691023">
      <w:bodyDiv w:val="1"/>
      <w:marLeft w:val="0"/>
      <w:marRight w:val="0"/>
      <w:marTop w:val="0"/>
      <w:marBottom w:val="0"/>
      <w:divBdr>
        <w:top w:val="none" w:sz="0" w:space="0" w:color="auto"/>
        <w:left w:val="none" w:sz="0" w:space="0" w:color="auto"/>
        <w:bottom w:val="none" w:sz="0" w:space="0" w:color="auto"/>
        <w:right w:val="none" w:sz="0" w:space="0" w:color="auto"/>
      </w:divBdr>
    </w:div>
    <w:div w:id="120728462">
      <w:bodyDiv w:val="1"/>
      <w:marLeft w:val="0"/>
      <w:marRight w:val="0"/>
      <w:marTop w:val="0"/>
      <w:marBottom w:val="0"/>
      <w:divBdr>
        <w:top w:val="none" w:sz="0" w:space="0" w:color="auto"/>
        <w:left w:val="none" w:sz="0" w:space="0" w:color="auto"/>
        <w:bottom w:val="none" w:sz="0" w:space="0" w:color="auto"/>
        <w:right w:val="none" w:sz="0" w:space="0" w:color="auto"/>
      </w:divBdr>
    </w:div>
    <w:div w:id="125314777">
      <w:bodyDiv w:val="1"/>
      <w:marLeft w:val="0"/>
      <w:marRight w:val="0"/>
      <w:marTop w:val="0"/>
      <w:marBottom w:val="0"/>
      <w:divBdr>
        <w:top w:val="none" w:sz="0" w:space="0" w:color="auto"/>
        <w:left w:val="none" w:sz="0" w:space="0" w:color="auto"/>
        <w:bottom w:val="none" w:sz="0" w:space="0" w:color="auto"/>
        <w:right w:val="none" w:sz="0" w:space="0" w:color="auto"/>
      </w:divBdr>
    </w:div>
    <w:div w:id="127430947">
      <w:bodyDiv w:val="1"/>
      <w:marLeft w:val="0"/>
      <w:marRight w:val="0"/>
      <w:marTop w:val="0"/>
      <w:marBottom w:val="0"/>
      <w:divBdr>
        <w:top w:val="none" w:sz="0" w:space="0" w:color="auto"/>
        <w:left w:val="none" w:sz="0" w:space="0" w:color="auto"/>
        <w:bottom w:val="none" w:sz="0" w:space="0" w:color="auto"/>
        <w:right w:val="none" w:sz="0" w:space="0" w:color="auto"/>
      </w:divBdr>
    </w:div>
    <w:div w:id="133983371">
      <w:bodyDiv w:val="1"/>
      <w:marLeft w:val="0"/>
      <w:marRight w:val="0"/>
      <w:marTop w:val="0"/>
      <w:marBottom w:val="0"/>
      <w:divBdr>
        <w:top w:val="none" w:sz="0" w:space="0" w:color="auto"/>
        <w:left w:val="none" w:sz="0" w:space="0" w:color="auto"/>
        <w:bottom w:val="none" w:sz="0" w:space="0" w:color="auto"/>
        <w:right w:val="none" w:sz="0" w:space="0" w:color="auto"/>
      </w:divBdr>
    </w:div>
    <w:div w:id="136722425">
      <w:bodyDiv w:val="1"/>
      <w:marLeft w:val="0"/>
      <w:marRight w:val="0"/>
      <w:marTop w:val="0"/>
      <w:marBottom w:val="0"/>
      <w:divBdr>
        <w:top w:val="none" w:sz="0" w:space="0" w:color="auto"/>
        <w:left w:val="none" w:sz="0" w:space="0" w:color="auto"/>
        <w:bottom w:val="none" w:sz="0" w:space="0" w:color="auto"/>
        <w:right w:val="none" w:sz="0" w:space="0" w:color="auto"/>
      </w:divBdr>
    </w:div>
    <w:div w:id="137773220">
      <w:bodyDiv w:val="1"/>
      <w:marLeft w:val="0"/>
      <w:marRight w:val="0"/>
      <w:marTop w:val="0"/>
      <w:marBottom w:val="0"/>
      <w:divBdr>
        <w:top w:val="none" w:sz="0" w:space="0" w:color="auto"/>
        <w:left w:val="none" w:sz="0" w:space="0" w:color="auto"/>
        <w:bottom w:val="none" w:sz="0" w:space="0" w:color="auto"/>
        <w:right w:val="none" w:sz="0" w:space="0" w:color="auto"/>
      </w:divBdr>
    </w:div>
    <w:div w:id="140343763">
      <w:bodyDiv w:val="1"/>
      <w:marLeft w:val="0"/>
      <w:marRight w:val="0"/>
      <w:marTop w:val="0"/>
      <w:marBottom w:val="0"/>
      <w:divBdr>
        <w:top w:val="none" w:sz="0" w:space="0" w:color="auto"/>
        <w:left w:val="none" w:sz="0" w:space="0" w:color="auto"/>
        <w:bottom w:val="none" w:sz="0" w:space="0" w:color="auto"/>
        <w:right w:val="none" w:sz="0" w:space="0" w:color="auto"/>
      </w:divBdr>
    </w:div>
    <w:div w:id="141389201">
      <w:bodyDiv w:val="1"/>
      <w:marLeft w:val="0"/>
      <w:marRight w:val="0"/>
      <w:marTop w:val="0"/>
      <w:marBottom w:val="0"/>
      <w:divBdr>
        <w:top w:val="none" w:sz="0" w:space="0" w:color="auto"/>
        <w:left w:val="none" w:sz="0" w:space="0" w:color="auto"/>
        <w:bottom w:val="none" w:sz="0" w:space="0" w:color="auto"/>
        <w:right w:val="none" w:sz="0" w:space="0" w:color="auto"/>
      </w:divBdr>
    </w:div>
    <w:div w:id="145896554">
      <w:bodyDiv w:val="1"/>
      <w:marLeft w:val="0"/>
      <w:marRight w:val="0"/>
      <w:marTop w:val="0"/>
      <w:marBottom w:val="0"/>
      <w:divBdr>
        <w:top w:val="none" w:sz="0" w:space="0" w:color="auto"/>
        <w:left w:val="none" w:sz="0" w:space="0" w:color="auto"/>
        <w:bottom w:val="none" w:sz="0" w:space="0" w:color="auto"/>
        <w:right w:val="none" w:sz="0" w:space="0" w:color="auto"/>
      </w:divBdr>
    </w:div>
    <w:div w:id="147986525">
      <w:bodyDiv w:val="1"/>
      <w:marLeft w:val="0"/>
      <w:marRight w:val="0"/>
      <w:marTop w:val="0"/>
      <w:marBottom w:val="0"/>
      <w:divBdr>
        <w:top w:val="none" w:sz="0" w:space="0" w:color="auto"/>
        <w:left w:val="none" w:sz="0" w:space="0" w:color="auto"/>
        <w:bottom w:val="none" w:sz="0" w:space="0" w:color="auto"/>
        <w:right w:val="none" w:sz="0" w:space="0" w:color="auto"/>
      </w:divBdr>
    </w:div>
    <w:div w:id="150096512">
      <w:bodyDiv w:val="1"/>
      <w:marLeft w:val="0"/>
      <w:marRight w:val="0"/>
      <w:marTop w:val="0"/>
      <w:marBottom w:val="0"/>
      <w:divBdr>
        <w:top w:val="none" w:sz="0" w:space="0" w:color="auto"/>
        <w:left w:val="none" w:sz="0" w:space="0" w:color="auto"/>
        <w:bottom w:val="none" w:sz="0" w:space="0" w:color="auto"/>
        <w:right w:val="none" w:sz="0" w:space="0" w:color="auto"/>
      </w:divBdr>
    </w:div>
    <w:div w:id="154758952">
      <w:bodyDiv w:val="1"/>
      <w:marLeft w:val="0"/>
      <w:marRight w:val="0"/>
      <w:marTop w:val="0"/>
      <w:marBottom w:val="0"/>
      <w:divBdr>
        <w:top w:val="none" w:sz="0" w:space="0" w:color="auto"/>
        <w:left w:val="none" w:sz="0" w:space="0" w:color="auto"/>
        <w:bottom w:val="none" w:sz="0" w:space="0" w:color="auto"/>
        <w:right w:val="none" w:sz="0" w:space="0" w:color="auto"/>
      </w:divBdr>
    </w:div>
    <w:div w:id="157354120">
      <w:bodyDiv w:val="1"/>
      <w:marLeft w:val="0"/>
      <w:marRight w:val="0"/>
      <w:marTop w:val="0"/>
      <w:marBottom w:val="0"/>
      <w:divBdr>
        <w:top w:val="none" w:sz="0" w:space="0" w:color="auto"/>
        <w:left w:val="none" w:sz="0" w:space="0" w:color="auto"/>
        <w:bottom w:val="none" w:sz="0" w:space="0" w:color="auto"/>
        <w:right w:val="none" w:sz="0" w:space="0" w:color="auto"/>
      </w:divBdr>
    </w:div>
    <w:div w:id="162477169">
      <w:bodyDiv w:val="1"/>
      <w:marLeft w:val="0"/>
      <w:marRight w:val="0"/>
      <w:marTop w:val="0"/>
      <w:marBottom w:val="0"/>
      <w:divBdr>
        <w:top w:val="none" w:sz="0" w:space="0" w:color="auto"/>
        <w:left w:val="none" w:sz="0" w:space="0" w:color="auto"/>
        <w:bottom w:val="none" w:sz="0" w:space="0" w:color="auto"/>
        <w:right w:val="none" w:sz="0" w:space="0" w:color="auto"/>
      </w:divBdr>
    </w:div>
    <w:div w:id="169686246">
      <w:bodyDiv w:val="1"/>
      <w:marLeft w:val="0"/>
      <w:marRight w:val="0"/>
      <w:marTop w:val="0"/>
      <w:marBottom w:val="0"/>
      <w:divBdr>
        <w:top w:val="none" w:sz="0" w:space="0" w:color="auto"/>
        <w:left w:val="none" w:sz="0" w:space="0" w:color="auto"/>
        <w:bottom w:val="none" w:sz="0" w:space="0" w:color="auto"/>
        <w:right w:val="none" w:sz="0" w:space="0" w:color="auto"/>
      </w:divBdr>
    </w:div>
    <w:div w:id="173227693">
      <w:bodyDiv w:val="1"/>
      <w:marLeft w:val="0"/>
      <w:marRight w:val="0"/>
      <w:marTop w:val="0"/>
      <w:marBottom w:val="0"/>
      <w:divBdr>
        <w:top w:val="none" w:sz="0" w:space="0" w:color="auto"/>
        <w:left w:val="none" w:sz="0" w:space="0" w:color="auto"/>
        <w:bottom w:val="none" w:sz="0" w:space="0" w:color="auto"/>
        <w:right w:val="none" w:sz="0" w:space="0" w:color="auto"/>
      </w:divBdr>
    </w:div>
    <w:div w:id="176769983">
      <w:bodyDiv w:val="1"/>
      <w:marLeft w:val="0"/>
      <w:marRight w:val="0"/>
      <w:marTop w:val="0"/>
      <w:marBottom w:val="0"/>
      <w:divBdr>
        <w:top w:val="none" w:sz="0" w:space="0" w:color="auto"/>
        <w:left w:val="none" w:sz="0" w:space="0" w:color="auto"/>
        <w:bottom w:val="none" w:sz="0" w:space="0" w:color="auto"/>
        <w:right w:val="none" w:sz="0" w:space="0" w:color="auto"/>
      </w:divBdr>
    </w:div>
    <w:div w:id="182788792">
      <w:bodyDiv w:val="1"/>
      <w:marLeft w:val="0"/>
      <w:marRight w:val="0"/>
      <w:marTop w:val="0"/>
      <w:marBottom w:val="0"/>
      <w:divBdr>
        <w:top w:val="none" w:sz="0" w:space="0" w:color="auto"/>
        <w:left w:val="none" w:sz="0" w:space="0" w:color="auto"/>
        <w:bottom w:val="none" w:sz="0" w:space="0" w:color="auto"/>
        <w:right w:val="none" w:sz="0" w:space="0" w:color="auto"/>
      </w:divBdr>
    </w:div>
    <w:div w:id="187571943">
      <w:bodyDiv w:val="1"/>
      <w:marLeft w:val="0"/>
      <w:marRight w:val="0"/>
      <w:marTop w:val="0"/>
      <w:marBottom w:val="0"/>
      <w:divBdr>
        <w:top w:val="none" w:sz="0" w:space="0" w:color="auto"/>
        <w:left w:val="none" w:sz="0" w:space="0" w:color="auto"/>
        <w:bottom w:val="none" w:sz="0" w:space="0" w:color="auto"/>
        <w:right w:val="none" w:sz="0" w:space="0" w:color="auto"/>
      </w:divBdr>
    </w:div>
    <w:div w:id="187837409">
      <w:bodyDiv w:val="1"/>
      <w:marLeft w:val="0"/>
      <w:marRight w:val="0"/>
      <w:marTop w:val="0"/>
      <w:marBottom w:val="0"/>
      <w:divBdr>
        <w:top w:val="none" w:sz="0" w:space="0" w:color="auto"/>
        <w:left w:val="none" w:sz="0" w:space="0" w:color="auto"/>
        <w:bottom w:val="none" w:sz="0" w:space="0" w:color="auto"/>
        <w:right w:val="none" w:sz="0" w:space="0" w:color="auto"/>
      </w:divBdr>
    </w:div>
    <w:div w:id="190801117">
      <w:bodyDiv w:val="1"/>
      <w:marLeft w:val="0"/>
      <w:marRight w:val="0"/>
      <w:marTop w:val="0"/>
      <w:marBottom w:val="0"/>
      <w:divBdr>
        <w:top w:val="none" w:sz="0" w:space="0" w:color="auto"/>
        <w:left w:val="none" w:sz="0" w:space="0" w:color="auto"/>
        <w:bottom w:val="none" w:sz="0" w:space="0" w:color="auto"/>
        <w:right w:val="none" w:sz="0" w:space="0" w:color="auto"/>
      </w:divBdr>
    </w:div>
    <w:div w:id="195310843">
      <w:bodyDiv w:val="1"/>
      <w:marLeft w:val="0"/>
      <w:marRight w:val="0"/>
      <w:marTop w:val="0"/>
      <w:marBottom w:val="0"/>
      <w:divBdr>
        <w:top w:val="none" w:sz="0" w:space="0" w:color="auto"/>
        <w:left w:val="none" w:sz="0" w:space="0" w:color="auto"/>
        <w:bottom w:val="none" w:sz="0" w:space="0" w:color="auto"/>
        <w:right w:val="none" w:sz="0" w:space="0" w:color="auto"/>
      </w:divBdr>
    </w:div>
    <w:div w:id="196898380">
      <w:bodyDiv w:val="1"/>
      <w:marLeft w:val="0"/>
      <w:marRight w:val="0"/>
      <w:marTop w:val="0"/>
      <w:marBottom w:val="0"/>
      <w:divBdr>
        <w:top w:val="none" w:sz="0" w:space="0" w:color="auto"/>
        <w:left w:val="none" w:sz="0" w:space="0" w:color="auto"/>
        <w:bottom w:val="none" w:sz="0" w:space="0" w:color="auto"/>
        <w:right w:val="none" w:sz="0" w:space="0" w:color="auto"/>
      </w:divBdr>
    </w:div>
    <w:div w:id="205337986">
      <w:bodyDiv w:val="1"/>
      <w:marLeft w:val="0"/>
      <w:marRight w:val="0"/>
      <w:marTop w:val="0"/>
      <w:marBottom w:val="0"/>
      <w:divBdr>
        <w:top w:val="none" w:sz="0" w:space="0" w:color="auto"/>
        <w:left w:val="none" w:sz="0" w:space="0" w:color="auto"/>
        <w:bottom w:val="none" w:sz="0" w:space="0" w:color="auto"/>
        <w:right w:val="none" w:sz="0" w:space="0" w:color="auto"/>
      </w:divBdr>
    </w:div>
    <w:div w:id="206993223">
      <w:bodyDiv w:val="1"/>
      <w:marLeft w:val="0"/>
      <w:marRight w:val="0"/>
      <w:marTop w:val="0"/>
      <w:marBottom w:val="0"/>
      <w:divBdr>
        <w:top w:val="none" w:sz="0" w:space="0" w:color="auto"/>
        <w:left w:val="none" w:sz="0" w:space="0" w:color="auto"/>
        <w:bottom w:val="none" w:sz="0" w:space="0" w:color="auto"/>
        <w:right w:val="none" w:sz="0" w:space="0" w:color="auto"/>
      </w:divBdr>
    </w:div>
    <w:div w:id="207109191">
      <w:bodyDiv w:val="1"/>
      <w:marLeft w:val="0"/>
      <w:marRight w:val="0"/>
      <w:marTop w:val="0"/>
      <w:marBottom w:val="0"/>
      <w:divBdr>
        <w:top w:val="none" w:sz="0" w:space="0" w:color="auto"/>
        <w:left w:val="none" w:sz="0" w:space="0" w:color="auto"/>
        <w:bottom w:val="none" w:sz="0" w:space="0" w:color="auto"/>
        <w:right w:val="none" w:sz="0" w:space="0" w:color="auto"/>
      </w:divBdr>
    </w:div>
    <w:div w:id="213930343">
      <w:bodyDiv w:val="1"/>
      <w:marLeft w:val="0"/>
      <w:marRight w:val="0"/>
      <w:marTop w:val="0"/>
      <w:marBottom w:val="0"/>
      <w:divBdr>
        <w:top w:val="none" w:sz="0" w:space="0" w:color="auto"/>
        <w:left w:val="none" w:sz="0" w:space="0" w:color="auto"/>
        <w:bottom w:val="none" w:sz="0" w:space="0" w:color="auto"/>
        <w:right w:val="none" w:sz="0" w:space="0" w:color="auto"/>
      </w:divBdr>
    </w:div>
    <w:div w:id="214439969">
      <w:bodyDiv w:val="1"/>
      <w:marLeft w:val="0"/>
      <w:marRight w:val="0"/>
      <w:marTop w:val="0"/>
      <w:marBottom w:val="0"/>
      <w:divBdr>
        <w:top w:val="none" w:sz="0" w:space="0" w:color="auto"/>
        <w:left w:val="none" w:sz="0" w:space="0" w:color="auto"/>
        <w:bottom w:val="none" w:sz="0" w:space="0" w:color="auto"/>
        <w:right w:val="none" w:sz="0" w:space="0" w:color="auto"/>
      </w:divBdr>
    </w:div>
    <w:div w:id="217322520">
      <w:bodyDiv w:val="1"/>
      <w:marLeft w:val="0"/>
      <w:marRight w:val="0"/>
      <w:marTop w:val="0"/>
      <w:marBottom w:val="0"/>
      <w:divBdr>
        <w:top w:val="none" w:sz="0" w:space="0" w:color="auto"/>
        <w:left w:val="none" w:sz="0" w:space="0" w:color="auto"/>
        <w:bottom w:val="none" w:sz="0" w:space="0" w:color="auto"/>
        <w:right w:val="none" w:sz="0" w:space="0" w:color="auto"/>
      </w:divBdr>
    </w:div>
    <w:div w:id="220137024">
      <w:bodyDiv w:val="1"/>
      <w:marLeft w:val="0"/>
      <w:marRight w:val="0"/>
      <w:marTop w:val="0"/>
      <w:marBottom w:val="0"/>
      <w:divBdr>
        <w:top w:val="none" w:sz="0" w:space="0" w:color="auto"/>
        <w:left w:val="none" w:sz="0" w:space="0" w:color="auto"/>
        <w:bottom w:val="none" w:sz="0" w:space="0" w:color="auto"/>
        <w:right w:val="none" w:sz="0" w:space="0" w:color="auto"/>
      </w:divBdr>
    </w:div>
    <w:div w:id="228460407">
      <w:bodyDiv w:val="1"/>
      <w:marLeft w:val="0"/>
      <w:marRight w:val="0"/>
      <w:marTop w:val="0"/>
      <w:marBottom w:val="0"/>
      <w:divBdr>
        <w:top w:val="none" w:sz="0" w:space="0" w:color="auto"/>
        <w:left w:val="none" w:sz="0" w:space="0" w:color="auto"/>
        <w:bottom w:val="none" w:sz="0" w:space="0" w:color="auto"/>
        <w:right w:val="none" w:sz="0" w:space="0" w:color="auto"/>
      </w:divBdr>
    </w:div>
    <w:div w:id="232862797">
      <w:bodyDiv w:val="1"/>
      <w:marLeft w:val="0"/>
      <w:marRight w:val="0"/>
      <w:marTop w:val="0"/>
      <w:marBottom w:val="0"/>
      <w:divBdr>
        <w:top w:val="none" w:sz="0" w:space="0" w:color="auto"/>
        <w:left w:val="none" w:sz="0" w:space="0" w:color="auto"/>
        <w:bottom w:val="none" w:sz="0" w:space="0" w:color="auto"/>
        <w:right w:val="none" w:sz="0" w:space="0" w:color="auto"/>
      </w:divBdr>
    </w:div>
    <w:div w:id="233129461">
      <w:bodyDiv w:val="1"/>
      <w:marLeft w:val="0"/>
      <w:marRight w:val="0"/>
      <w:marTop w:val="0"/>
      <w:marBottom w:val="0"/>
      <w:divBdr>
        <w:top w:val="none" w:sz="0" w:space="0" w:color="auto"/>
        <w:left w:val="none" w:sz="0" w:space="0" w:color="auto"/>
        <w:bottom w:val="none" w:sz="0" w:space="0" w:color="auto"/>
        <w:right w:val="none" w:sz="0" w:space="0" w:color="auto"/>
      </w:divBdr>
    </w:div>
    <w:div w:id="260917849">
      <w:bodyDiv w:val="1"/>
      <w:marLeft w:val="0"/>
      <w:marRight w:val="0"/>
      <w:marTop w:val="0"/>
      <w:marBottom w:val="0"/>
      <w:divBdr>
        <w:top w:val="none" w:sz="0" w:space="0" w:color="auto"/>
        <w:left w:val="none" w:sz="0" w:space="0" w:color="auto"/>
        <w:bottom w:val="none" w:sz="0" w:space="0" w:color="auto"/>
        <w:right w:val="none" w:sz="0" w:space="0" w:color="auto"/>
      </w:divBdr>
    </w:div>
    <w:div w:id="264725811">
      <w:bodyDiv w:val="1"/>
      <w:marLeft w:val="0"/>
      <w:marRight w:val="0"/>
      <w:marTop w:val="0"/>
      <w:marBottom w:val="0"/>
      <w:divBdr>
        <w:top w:val="none" w:sz="0" w:space="0" w:color="auto"/>
        <w:left w:val="none" w:sz="0" w:space="0" w:color="auto"/>
        <w:bottom w:val="none" w:sz="0" w:space="0" w:color="auto"/>
        <w:right w:val="none" w:sz="0" w:space="0" w:color="auto"/>
      </w:divBdr>
    </w:div>
    <w:div w:id="269313063">
      <w:bodyDiv w:val="1"/>
      <w:marLeft w:val="0"/>
      <w:marRight w:val="0"/>
      <w:marTop w:val="0"/>
      <w:marBottom w:val="0"/>
      <w:divBdr>
        <w:top w:val="none" w:sz="0" w:space="0" w:color="auto"/>
        <w:left w:val="none" w:sz="0" w:space="0" w:color="auto"/>
        <w:bottom w:val="none" w:sz="0" w:space="0" w:color="auto"/>
        <w:right w:val="none" w:sz="0" w:space="0" w:color="auto"/>
      </w:divBdr>
    </w:div>
    <w:div w:id="270016122">
      <w:bodyDiv w:val="1"/>
      <w:marLeft w:val="0"/>
      <w:marRight w:val="0"/>
      <w:marTop w:val="0"/>
      <w:marBottom w:val="0"/>
      <w:divBdr>
        <w:top w:val="none" w:sz="0" w:space="0" w:color="auto"/>
        <w:left w:val="none" w:sz="0" w:space="0" w:color="auto"/>
        <w:bottom w:val="none" w:sz="0" w:space="0" w:color="auto"/>
        <w:right w:val="none" w:sz="0" w:space="0" w:color="auto"/>
      </w:divBdr>
    </w:div>
    <w:div w:id="275722272">
      <w:bodyDiv w:val="1"/>
      <w:marLeft w:val="0"/>
      <w:marRight w:val="0"/>
      <w:marTop w:val="0"/>
      <w:marBottom w:val="0"/>
      <w:divBdr>
        <w:top w:val="none" w:sz="0" w:space="0" w:color="auto"/>
        <w:left w:val="none" w:sz="0" w:space="0" w:color="auto"/>
        <w:bottom w:val="none" w:sz="0" w:space="0" w:color="auto"/>
        <w:right w:val="none" w:sz="0" w:space="0" w:color="auto"/>
      </w:divBdr>
    </w:div>
    <w:div w:id="277026203">
      <w:bodyDiv w:val="1"/>
      <w:marLeft w:val="0"/>
      <w:marRight w:val="0"/>
      <w:marTop w:val="0"/>
      <w:marBottom w:val="0"/>
      <w:divBdr>
        <w:top w:val="none" w:sz="0" w:space="0" w:color="auto"/>
        <w:left w:val="none" w:sz="0" w:space="0" w:color="auto"/>
        <w:bottom w:val="none" w:sz="0" w:space="0" w:color="auto"/>
        <w:right w:val="none" w:sz="0" w:space="0" w:color="auto"/>
      </w:divBdr>
    </w:div>
    <w:div w:id="277567410">
      <w:bodyDiv w:val="1"/>
      <w:marLeft w:val="0"/>
      <w:marRight w:val="0"/>
      <w:marTop w:val="0"/>
      <w:marBottom w:val="0"/>
      <w:divBdr>
        <w:top w:val="none" w:sz="0" w:space="0" w:color="auto"/>
        <w:left w:val="none" w:sz="0" w:space="0" w:color="auto"/>
        <w:bottom w:val="none" w:sz="0" w:space="0" w:color="auto"/>
        <w:right w:val="none" w:sz="0" w:space="0" w:color="auto"/>
      </w:divBdr>
    </w:div>
    <w:div w:id="277877050">
      <w:bodyDiv w:val="1"/>
      <w:marLeft w:val="0"/>
      <w:marRight w:val="0"/>
      <w:marTop w:val="0"/>
      <w:marBottom w:val="0"/>
      <w:divBdr>
        <w:top w:val="none" w:sz="0" w:space="0" w:color="auto"/>
        <w:left w:val="none" w:sz="0" w:space="0" w:color="auto"/>
        <w:bottom w:val="none" w:sz="0" w:space="0" w:color="auto"/>
        <w:right w:val="none" w:sz="0" w:space="0" w:color="auto"/>
      </w:divBdr>
    </w:div>
    <w:div w:id="283540454">
      <w:bodyDiv w:val="1"/>
      <w:marLeft w:val="0"/>
      <w:marRight w:val="0"/>
      <w:marTop w:val="0"/>
      <w:marBottom w:val="0"/>
      <w:divBdr>
        <w:top w:val="none" w:sz="0" w:space="0" w:color="auto"/>
        <w:left w:val="none" w:sz="0" w:space="0" w:color="auto"/>
        <w:bottom w:val="none" w:sz="0" w:space="0" w:color="auto"/>
        <w:right w:val="none" w:sz="0" w:space="0" w:color="auto"/>
      </w:divBdr>
    </w:div>
    <w:div w:id="290090137">
      <w:bodyDiv w:val="1"/>
      <w:marLeft w:val="0"/>
      <w:marRight w:val="0"/>
      <w:marTop w:val="0"/>
      <w:marBottom w:val="0"/>
      <w:divBdr>
        <w:top w:val="none" w:sz="0" w:space="0" w:color="auto"/>
        <w:left w:val="none" w:sz="0" w:space="0" w:color="auto"/>
        <w:bottom w:val="none" w:sz="0" w:space="0" w:color="auto"/>
        <w:right w:val="none" w:sz="0" w:space="0" w:color="auto"/>
      </w:divBdr>
    </w:div>
    <w:div w:id="294070694">
      <w:bodyDiv w:val="1"/>
      <w:marLeft w:val="0"/>
      <w:marRight w:val="0"/>
      <w:marTop w:val="0"/>
      <w:marBottom w:val="0"/>
      <w:divBdr>
        <w:top w:val="none" w:sz="0" w:space="0" w:color="auto"/>
        <w:left w:val="none" w:sz="0" w:space="0" w:color="auto"/>
        <w:bottom w:val="none" w:sz="0" w:space="0" w:color="auto"/>
        <w:right w:val="none" w:sz="0" w:space="0" w:color="auto"/>
      </w:divBdr>
    </w:div>
    <w:div w:id="294717543">
      <w:bodyDiv w:val="1"/>
      <w:marLeft w:val="0"/>
      <w:marRight w:val="0"/>
      <w:marTop w:val="0"/>
      <w:marBottom w:val="0"/>
      <w:divBdr>
        <w:top w:val="none" w:sz="0" w:space="0" w:color="auto"/>
        <w:left w:val="none" w:sz="0" w:space="0" w:color="auto"/>
        <w:bottom w:val="none" w:sz="0" w:space="0" w:color="auto"/>
        <w:right w:val="none" w:sz="0" w:space="0" w:color="auto"/>
      </w:divBdr>
    </w:div>
    <w:div w:id="298387966">
      <w:bodyDiv w:val="1"/>
      <w:marLeft w:val="0"/>
      <w:marRight w:val="0"/>
      <w:marTop w:val="0"/>
      <w:marBottom w:val="0"/>
      <w:divBdr>
        <w:top w:val="none" w:sz="0" w:space="0" w:color="auto"/>
        <w:left w:val="none" w:sz="0" w:space="0" w:color="auto"/>
        <w:bottom w:val="none" w:sz="0" w:space="0" w:color="auto"/>
        <w:right w:val="none" w:sz="0" w:space="0" w:color="auto"/>
      </w:divBdr>
    </w:div>
    <w:div w:id="301275024">
      <w:bodyDiv w:val="1"/>
      <w:marLeft w:val="0"/>
      <w:marRight w:val="0"/>
      <w:marTop w:val="0"/>
      <w:marBottom w:val="0"/>
      <w:divBdr>
        <w:top w:val="none" w:sz="0" w:space="0" w:color="auto"/>
        <w:left w:val="none" w:sz="0" w:space="0" w:color="auto"/>
        <w:bottom w:val="none" w:sz="0" w:space="0" w:color="auto"/>
        <w:right w:val="none" w:sz="0" w:space="0" w:color="auto"/>
      </w:divBdr>
    </w:div>
    <w:div w:id="312611335">
      <w:bodyDiv w:val="1"/>
      <w:marLeft w:val="0"/>
      <w:marRight w:val="0"/>
      <w:marTop w:val="0"/>
      <w:marBottom w:val="0"/>
      <w:divBdr>
        <w:top w:val="none" w:sz="0" w:space="0" w:color="auto"/>
        <w:left w:val="none" w:sz="0" w:space="0" w:color="auto"/>
        <w:bottom w:val="none" w:sz="0" w:space="0" w:color="auto"/>
        <w:right w:val="none" w:sz="0" w:space="0" w:color="auto"/>
      </w:divBdr>
    </w:div>
    <w:div w:id="321277774">
      <w:bodyDiv w:val="1"/>
      <w:marLeft w:val="0"/>
      <w:marRight w:val="0"/>
      <w:marTop w:val="0"/>
      <w:marBottom w:val="0"/>
      <w:divBdr>
        <w:top w:val="none" w:sz="0" w:space="0" w:color="auto"/>
        <w:left w:val="none" w:sz="0" w:space="0" w:color="auto"/>
        <w:bottom w:val="none" w:sz="0" w:space="0" w:color="auto"/>
        <w:right w:val="none" w:sz="0" w:space="0" w:color="auto"/>
      </w:divBdr>
    </w:div>
    <w:div w:id="326399344">
      <w:bodyDiv w:val="1"/>
      <w:marLeft w:val="0"/>
      <w:marRight w:val="0"/>
      <w:marTop w:val="0"/>
      <w:marBottom w:val="0"/>
      <w:divBdr>
        <w:top w:val="none" w:sz="0" w:space="0" w:color="auto"/>
        <w:left w:val="none" w:sz="0" w:space="0" w:color="auto"/>
        <w:bottom w:val="none" w:sz="0" w:space="0" w:color="auto"/>
        <w:right w:val="none" w:sz="0" w:space="0" w:color="auto"/>
      </w:divBdr>
    </w:div>
    <w:div w:id="328758281">
      <w:bodyDiv w:val="1"/>
      <w:marLeft w:val="0"/>
      <w:marRight w:val="0"/>
      <w:marTop w:val="0"/>
      <w:marBottom w:val="0"/>
      <w:divBdr>
        <w:top w:val="none" w:sz="0" w:space="0" w:color="auto"/>
        <w:left w:val="none" w:sz="0" w:space="0" w:color="auto"/>
        <w:bottom w:val="none" w:sz="0" w:space="0" w:color="auto"/>
        <w:right w:val="none" w:sz="0" w:space="0" w:color="auto"/>
      </w:divBdr>
    </w:div>
    <w:div w:id="334384814">
      <w:bodyDiv w:val="1"/>
      <w:marLeft w:val="0"/>
      <w:marRight w:val="0"/>
      <w:marTop w:val="0"/>
      <w:marBottom w:val="0"/>
      <w:divBdr>
        <w:top w:val="none" w:sz="0" w:space="0" w:color="auto"/>
        <w:left w:val="none" w:sz="0" w:space="0" w:color="auto"/>
        <w:bottom w:val="none" w:sz="0" w:space="0" w:color="auto"/>
        <w:right w:val="none" w:sz="0" w:space="0" w:color="auto"/>
      </w:divBdr>
    </w:div>
    <w:div w:id="335112984">
      <w:bodyDiv w:val="1"/>
      <w:marLeft w:val="0"/>
      <w:marRight w:val="0"/>
      <w:marTop w:val="0"/>
      <w:marBottom w:val="0"/>
      <w:divBdr>
        <w:top w:val="none" w:sz="0" w:space="0" w:color="auto"/>
        <w:left w:val="none" w:sz="0" w:space="0" w:color="auto"/>
        <w:bottom w:val="none" w:sz="0" w:space="0" w:color="auto"/>
        <w:right w:val="none" w:sz="0" w:space="0" w:color="auto"/>
      </w:divBdr>
    </w:div>
    <w:div w:id="340817941">
      <w:bodyDiv w:val="1"/>
      <w:marLeft w:val="0"/>
      <w:marRight w:val="0"/>
      <w:marTop w:val="0"/>
      <w:marBottom w:val="0"/>
      <w:divBdr>
        <w:top w:val="none" w:sz="0" w:space="0" w:color="auto"/>
        <w:left w:val="none" w:sz="0" w:space="0" w:color="auto"/>
        <w:bottom w:val="none" w:sz="0" w:space="0" w:color="auto"/>
        <w:right w:val="none" w:sz="0" w:space="0" w:color="auto"/>
      </w:divBdr>
    </w:div>
    <w:div w:id="343022976">
      <w:bodyDiv w:val="1"/>
      <w:marLeft w:val="0"/>
      <w:marRight w:val="0"/>
      <w:marTop w:val="0"/>
      <w:marBottom w:val="0"/>
      <w:divBdr>
        <w:top w:val="none" w:sz="0" w:space="0" w:color="auto"/>
        <w:left w:val="none" w:sz="0" w:space="0" w:color="auto"/>
        <w:bottom w:val="none" w:sz="0" w:space="0" w:color="auto"/>
        <w:right w:val="none" w:sz="0" w:space="0" w:color="auto"/>
      </w:divBdr>
    </w:div>
    <w:div w:id="343478609">
      <w:bodyDiv w:val="1"/>
      <w:marLeft w:val="0"/>
      <w:marRight w:val="0"/>
      <w:marTop w:val="0"/>
      <w:marBottom w:val="0"/>
      <w:divBdr>
        <w:top w:val="none" w:sz="0" w:space="0" w:color="auto"/>
        <w:left w:val="none" w:sz="0" w:space="0" w:color="auto"/>
        <w:bottom w:val="none" w:sz="0" w:space="0" w:color="auto"/>
        <w:right w:val="none" w:sz="0" w:space="0" w:color="auto"/>
      </w:divBdr>
      <w:divsChild>
        <w:div w:id="739062590">
          <w:marLeft w:val="446"/>
          <w:marRight w:val="0"/>
          <w:marTop w:val="0"/>
          <w:marBottom w:val="0"/>
          <w:divBdr>
            <w:top w:val="none" w:sz="0" w:space="0" w:color="auto"/>
            <w:left w:val="none" w:sz="0" w:space="0" w:color="auto"/>
            <w:bottom w:val="none" w:sz="0" w:space="0" w:color="auto"/>
            <w:right w:val="none" w:sz="0" w:space="0" w:color="auto"/>
          </w:divBdr>
        </w:div>
        <w:div w:id="1590963028">
          <w:marLeft w:val="446"/>
          <w:marRight w:val="0"/>
          <w:marTop w:val="0"/>
          <w:marBottom w:val="0"/>
          <w:divBdr>
            <w:top w:val="none" w:sz="0" w:space="0" w:color="auto"/>
            <w:left w:val="none" w:sz="0" w:space="0" w:color="auto"/>
            <w:bottom w:val="none" w:sz="0" w:space="0" w:color="auto"/>
            <w:right w:val="none" w:sz="0" w:space="0" w:color="auto"/>
          </w:divBdr>
        </w:div>
        <w:div w:id="926234280">
          <w:marLeft w:val="446"/>
          <w:marRight w:val="0"/>
          <w:marTop w:val="0"/>
          <w:marBottom w:val="0"/>
          <w:divBdr>
            <w:top w:val="none" w:sz="0" w:space="0" w:color="auto"/>
            <w:left w:val="none" w:sz="0" w:space="0" w:color="auto"/>
            <w:bottom w:val="none" w:sz="0" w:space="0" w:color="auto"/>
            <w:right w:val="none" w:sz="0" w:space="0" w:color="auto"/>
          </w:divBdr>
        </w:div>
        <w:div w:id="1724869191">
          <w:marLeft w:val="446"/>
          <w:marRight w:val="0"/>
          <w:marTop w:val="0"/>
          <w:marBottom w:val="0"/>
          <w:divBdr>
            <w:top w:val="none" w:sz="0" w:space="0" w:color="auto"/>
            <w:left w:val="none" w:sz="0" w:space="0" w:color="auto"/>
            <w:bottom w:val="none" w:sz="0" w:space="0" w:color="auto"/>
            <w:right w:val="none" w:sz="0" w:space="0" w:color="auto"/>
          </w:divBdr>
        </w:div>
        <w:div w:id="1089162126">
          <w:marLeft w:val="446"/>
          <w:marRight w:val="0"/>
          <w:marTop w:val="0"/>
          <w:marBottom w:val="0"/>
          <w:divBdr>
            <w:top w:val="none" w:sz="0" w:space="0" w:color="auto"/>
            <w:left w:val="none" w:sz="0" w:space="0" w:color="auto"/>
            <w:bottom w:val="none" w:sz="0" w:space="0" w:color="auto"/>
            <w:right w:val="none" w:sz="0" w:space="0" w:color="auto"/>
          </w:divBdr>
        </w:div>
        <w:div w:id="643779489">
          <w:marLeft w:val="446"/>
          <w:marRight w:val="0"/>
          <w:marTop w:val="0"/>
          <w:marBottom w:val="0"/>
          <w:divBdr>
            <w:top w:val="none" w:sz="0" w:space="0" w:color="auto"/>
            <w:left w:val="none" w:sz="0" w:space="0" w:color="auto"/>
            <w:bottom w:val="none" w:sz="0" w:space="0" w:color="auto"/>
            <w:right w:val="none" w:sz="0" w:space="0" w:color="auto"/>
          </w:divBdr>
        </w:div>
        <w:div w:id="1810587471">
          <w:marLeft w:val="446"/>
          <w:marRight w:val="0"/>
          <w:marTop w:val="0"/>
          <w:marBottom w:val="0"/>
          <w:divBdr>
            <w:top w:val="none" w:sz="0" w:space="0" w:color="auto"/>
            <w:left w:val="none" w:sz="0" w:space="0" w:color="auto"/>
            <w:bottom w:val="none" w:sz="0" w:space="0" w:color="auto"/>
            <w:right w:val="none" w:sz="0" w:space="0" w:color="auto"/>
          </w:divBdr>
        </w:div>
        <w:div w:id="19667727">
          <w:marLeft w:val="446"/>
          <w:marRight w:val="0"/>
          <w:marTop w:val="0"/>
          <w:marBottom w:val="0"/>
          <w:divBdr>
            <w:top w:val="none" w:sz="0" w:space="0" w:color="auto"/>
            <w:left w:val="none" w:sz="0" w:space="0" w:color="auto"/>
            <w:bottom w:val="none" w:sz="0" w:space="0" w:color="auto"/>
            <w:right w:val="none" w:sz="0" w:space="0" w:color="auto"/>
          </w:divBdr>
        </w:div>
      </w:divsChild>
    </w:div>
    <w:div w:id="348994107">
      <w:bodyDiv w:val="1"/>
      <w:marLeft w:val="0"/>
      <w:marRight w:val="0"/>
      <w:marTop w:val="0"/>
      <w:marBottom w:val="0"/>
      <w:divBdr>
        <w:top w:val="none" w:sz="0" w:space="0" w:color="auto"/>
        <w:left w:val="none" w:sz="0" w:space="0" w:color="auto"/>
        <w:bottom w:val="none" w:sz="0" w:space="0" w:color="auto"/>
        <w:right w:val="none" w:sz="0" w:space="0" w:color="auto"/>
      </w:divBdr>
    </w:div>
    <w:div w:id="355428045">
      <w:bodyDiv w:val="1"/>
      <w:marLeft w:val="0"/>
      <w:marRight w:val="0"/>
      <w:marTop w:val="0"/>
      <w:marBottom w:val="0"/>
      <w:divBdr>
        <w:top w:val="none" w:sz="0" w:space="0" w:color="auto"/>
        <w:left w:val="none" w:sz="0" w:space="0" w:color="auto"/>
        <w:bottom w:val="none" w:sz="0" w:space="0" w:color="auto"/>
        <w:right w:val="none" w:sz="0" w:space="0" w:color="auto"/>
      </w:divBdr>
    </w:div>
    <w:div w:id="356659764">
      <w:bodyDiv w:val="1"/>
      <w:marLeft w:val="0"/>
      <w:marRight w:val="0"/>
      <w:marTop w:val="0"/>
      <w:marBottom w:val="0"/>
      <w:divBdr>
        <w:top w:val="none" w:sz="0" w:space="0" w:color="auto"/>
        <w:left w:val="none" w:sz="0" w:space="0" w:color="auto"/>
        <w:bottom w:val="none" w:sz="0" w:space="0" w:color="auto"/>
        <w:right w:val="none" w:sz="0" w:space="0" w:color="auto"/>
      </w:divBdr>
    </w:div>
    <w:div w:id="361637912">
      <w:bodyDiv w:val="1"/>
      <w:marLeft w:val="0"/>
      <w:marRight w:val="0"/>
      <w:marTop w:val="0"/>
      <w:marBottom w:val="0"/>
      <w:divBdr>
        <w:top w:val="none" w:sz="0" w:space="0" w:color="auto"/>
        <w:left w:val="none" w:sz="0" w:space="0" w:color="auto"/>
        <w:bottom w:val="none" w:sz="0" w:space="0" w:color="auto"/>
        <w:right w:val="none" w:sz="0" w:space="0" w:color="auto"/>
      </w:divBdr>
    </w:div>
    <w:div w:id="363292871">
      <w:bodyDiv w:val="1"/>
      <w:marLeft w:val="0"/>
      <w:marRight w:val="0"/>
      <w:marTop w:val="0"/>
      <w:marBottom w:val="0"/>
      <w:divBdr>
        <w:top w:val="none" w:sz="0" w:space="0" w:color="auto"/>
        <w:left w:val="none" w:sz="0" w:space="0" w:color="auto"/>
        <w:bottom w:val="none" w:sz="0" w:space="0" w:color="auto"/>
        <w:right w:val="none" w:sz="0" w:space="0" w:color="auto"/>
      </w:divBdr>
    </w:div>
    <w:div w:id="363676230">
      <w:bodyDiv w:val="1"/>
      <w:marLeft w:val="0"/>
      <w:marRight w:val="0"/>
      <w:marTop w:val="0"/>
      <w:marBottom w:val="0"/>
      <w:divBdr>
        <w:top w:val="none" w:sz="0" w:space="0" w:color="auto"/>
        <w:left w:val="none" w:sz="0" w:space="0" w:color="auto"/>
        <w:bottom w:val="none" w:sz="0" w:space="0" w:color="auto"/>
        <w:right w:val="none" w:sz="0" w:space="0" w:color="auto"/>
      </w:divBdr>
    </w:div>
    <w:div w:id="368065582">
      <w:bodyDiv w:val="1"/>
      <w:marLeft w:val="0"/>
      <w:marRight w:val="0"/>
      <w:marTop w:val="0"/>
      <w:marBottom w:val="0"/>
      <w:divBdr>
        <w:top w:val="none" w:sz="0" w:space="0" w:color="auto"/>
        <w:left w:val="none" w:sz="0" w:space="0" w:color="auto"/>
        <w:bottom w:val="none" w:sz="0" w:space="0" w:color="auto"/>
        <w:right w:val="none" w:sz="0" w:space="0" w:color="auto"/>
      </w:divBdr>
    </w:div>
    <w:div w:id="380516771">
      <w:bodyDiv w:val="1"/>
      <w:marLeft w:val="0"/>
      <w:marRight w:val="0"/>
      <w:marTop w:val="0"/>
      <w:marBottom w:val="0"/>
      <w:divBdr>
        <w:top w:val="none" w:sz="0" w:space="0" w:color="auto"/>
        <w:left w:val="none" w:sz="0" w:space="0" w:color="auto"/>
        <w:bottom w:val="none" w:sz="0" w:space="0" w:color="auto"/>
        <w:right w:val="none" w:sz="0" w:space="0" w:color="auto"/>
      </w:divBdr>
    </w:div>
    <w:div w:id="381366777">
      <w:bodyDiv w:val="1"/>
      <w:marLeft w:val="0"/>
      <w:marRight w:val="0"/>
      <w:marTop w:val="0"/>
      <w:marBottom w:val="0"/>
      <w:divBdr>
        <w:top w:val="none" w:sz="0" w:space="0" w:color="auto"/>
        <w:left w:val="none" w:sz="0" w:space="0" w:color="auto"/>
        <w:bottom w:val="none" w:sz="0" w:space="0" w:color="auto"/>
        <w:right w:val="none" w:sz="0" w:space="0" w:color="auto"/>
      </w:divBdr>
    </w:div>
    <w:div w:id="381907633">
      <w:bodyDiv w:val="1"/>
      <w:marLeft w:val="0"/>
      <w:marRight w:val="0"/>
      <w:marTop w:val="0"/>
      <w:marBottom w:val="0"/>
      <w:divBdr>
        <w:top w:val="none" w:sz="0" w:space="0" w:color="auto"/>
        <w:left w:val="none" w:sz="0" w:space="0" w:color="auto"/>
        <w:bottom w:val="none" w:sz="0" w:space="0" w:color="auto"/>
        <w:right w:val="none" w:sz="0" w:space="0" w:color="auto"/>
      </w:divBdr>
    </w:div>
    <w:div w:id="382799158">
      <w:bodyDiv w:val="1"/>
      <w:marLeft w:val="0"/>
      <w:marRight w:val="0"/>
      <w:marTop w:val="0"/>
      <w:marBottom w:val="0"/>
      <w:divBdr>
        <w:top w:val="none" w:sz="0" w:space="0" w:color="auto"/>
        <w:left w:val="none" w:sz="0" w:space="0" w:color="auto"/>
        <w:bottom w:val="none" w:sz="0" w:space="0" w:color="auto"/>
        <w:right w:val="none" w:sz="0" w:space="0" w:color="auto"/>
      </w:divBdr>
    </w:div>
    <w:div w:id="384574278">
      <w:bodyDiv w:val="1"/>
      <w:marLeft w:val="0"/>
      <w:marRight w:val="0"/>
      <w:marTop w:val="0"/>
      <w:marBottom w:val="0"/>
      <w:divBdr>
        <w:top w:val="none" w:sz="0" w:space="0" w:color="auto"/>
        <w:left w:val="none" w:sz="0" w:space="0" w:color="auto"/>
        <w:bottom w:val="none" w:sz="0" w:space="0" w:color="auto"/>
        <w:right w:val="none" w:sz="0" w:space="0" w:color="auto"/>
      </w:divBdr>
    </w:div>
    <w:div w:id="386953334">
      <w:bodyDiv w:val="1"/>
      <w:marLeft w:val="0"/>
      <w:marRight w:val="0"/>
      <w:marTop w:val="0"/>
      <w:marBottom w:val="0"/>
      <w:divBdr>
        <w:top w:val="none" w:sz="0" w:space="0" w:color="auto"/>
        <w:left w:val="none" w:sz="0" w:space="0" w:color="auto"/>
        <w:bottom w:val="none" w:sz="0" w:space="0" w:color="auto"/>
        <w:right w:val="none" w:sz="0" w:space="0" w:color="auto"/>
      </w:divBdr>
    </w:div>
    <w:div w:id="398788221">
      <w:bodyDiv w:val="1"/>
      <w:marLeft w:val="0"/>
      <w:marRight w:val="0"/>
      <w:marTop w:val="0"/>
      <w:marBottom w:val="0"/>
      <w:divBdr>
        <w:top w:val="none" w:sz="0" w:space="0" w:color="auto"/>
        <w:left w:val="none" w:sz="0" w:space="0" w:color="auto"/>
        <w:bottom w:val="none" w:sz="0" w:space="0" w:color="auto"/>
        <w:right w:val="none" w:sz="0" w:space="0" w:color="auto"/>
      </w:divBdr>
    </w:div>
    <w:div w:id="400099168">
      <w:bodyDiv w:val="1"/>
      <w:marLeft w:val="0"/>
      <w:marRight w:val="0"/>
      <w:marTop w:val="0"/>
      <w:marBottom w:val="0"/>
      <w:divBdr>
        <w:top w:val="none" w:sz="0" w:space="0" w:color="auto"/>
        <w:left w:val="none" w:sz="0" w:space="0" w:color="auto"/>
        <w:bottom w:val="none" w:sz="0" w:space="0" w:color="auto"/>
        <w:right w:val="none" w:sz="0" w:space="0" w:color="auto"/>
      </w:divBdr>
    </w:div>
    <w:div w:id="407654868">
      <w:bodyDiv w:val="1"/>
      <w:marLeft w:val="0"/>
      <w:marRight w:val="0"/>
      <w:marTop w:val="0"/>
      <w:marBottom w:val="0"/>
      <w:divBdr>
        <w:top w:val="none" w:sz="0" w:space="0" w:color="auto"/>
        <w:left w:val="none" w:sz="0" w:space="0" w:color="auto"/>
        <w:bottom w:val="none" w:sz="0" w:space="0" w:color="auto"/>
        <w:right w:val="none" w:sz="0" w:space="0" w:color="auto"/>
      </w:divBdr>
    </w:div>
    <w:div w:id="410739895">
      <w:bodyDiv w:val="1"/>
      <w:marLeft w:val="0"/>
      <w:marRight w:val="0"/>
      <w:marTop w:val="0"/>
      <w:marBottom w:val="0"/>
      <w:divBdr>
        <w:top w:val="none" w:sz="0" w:space="0" w:color="auto"/>
        <w:left w:val="none" w:sz="0" w:space="0" w:color="auto"/>
        <w:bottom w:val="none" w:sz="0" w:space="0" w:color="auto"/>
        <w:right w:val="none" w:sz="0" w:space="0" w:color="auto"/>
      </w:divBdr>
    </w:div>
    <w:div w:id="423958542">
      <w:bodyDiv w:val="1"/>
      <w:marLeft w:val="0"/>
      <w:marRight w:val="0"/>
      <w:marTop w:val="0"/>
      <w:marBottom w:val="0"/>
      <w:divBdr>
        <w:top w:val="none" w:sz="0" w:space="0" w:color="auto"/>
        <w:left w:val="none" w:sz="0" w:space="0" w:color="auto"/>
        <w:bottom w:val="none" w:sz="0" w:space="0" w:color="auto"/>
        <w:right w:val="none" w:sz="0" w:space="0" w:color="auto"/>
      </w:divBdr>
    </w:div>
    <w:div w:id="425616163">
      <w:bodyDiv w:val="1"/>
      <w:marLeft w:val="0"/>
      <w:marRight w:val="0"/>
      <w:marTop w:val="0"/>
      <w:marBottom w:val="0"/>
      <w:divBdr>
        <w:top w:val="none" w:sz="0" w:space="0" w:color="auto"/>
        <w:left w:val="none" w:sz="0" w:space="0" w:color="auto"/>
        <w:bottom w:val="none" w:sz="0" w:space="0" w:color="auto"/>
        <w:right w:val="none" w:sz="0" w:space="0" w:color="auto"/>
      </w:divBdr>
    </w:div>
    <w:div w:id="433211389">
      <w:bodyDiv w:val="1"/>
      <w:marLeft w:val="0"/>
      <w:marRight w:val="0"/>
      <w:marTop w:val="0"/>
      <w:marBottom w:val="0"/>
      <w:divBdr>
        <w:top w:val="none" w:sz="0" w:space="0" w:color="auto"/>
        <w:left w:val="none" w:sz="0" w:space="0" w:color="auto"/>
        <w:bottom w:val="none" w:sz="0" w:space="0" w:color="auto"/>
        <w:right w:val="none" w:sz="0" w:space="0" w:color="auto"/>
      </w:divBdr>
    </w:div>
    <w:div w:id="437062994">
      <w:bodyDiv w:val="1"/>
      <w:marLeft w:val="0"/>
      <w:marRight w:val="0"/>
      <w:marTop w:val="0"/>
      <w:marBottom w:val="0"/>
      <w:divBdr>
        <w:top w:val="none" w:sz="0" w:space="0" w:color="auto"/>
        <w:left w:val="none" w:sz="0" w:space="0" w:color="auto"/>
        <w:bottom w:val="none" w:sz="0" w:space="0" w:color="auto"/>
        <w:right w:val="none" w:sz="0" w:space="0" w:color="auto"/>
      </w:divBdr>
    </w:div>
    <w:div w:id="451554567">
      <w:bodyDiv w:val="1"/>
      <w:marLeft w:val="0"/>
      <w:marRight w:val="0"/>
      <w:marTop w:val="0"/>
      <w:marBottom w:val="0"/>
      <w:divBdr>
        <w:top w:val="none" w:sz="0" w:space="0" w:color="auto"/>
        <w:left w:val="none" w:sz="0" w:space="0" w:color="auto"/>
        <w:bottom w:val="none" w:sz="0" w:space="0" w:color="auto"/>
        <w:right w:val="none" w:sz="0" w:space="0" w:color="auto"/>
      </w:divBdr>
    </w:div>
    <w:div w:id="459610781">
      <w:bodyDiv w:val="1"/>
      <w:marLeft w:val="0"/>
      <w:marRight w:val="0"/>
      <w:marTop w:val="0"/>
      <w:marBottom w:val="0"/>
      <w:divBdr>
        <w:top w:val="none" w:sz="0" w:space="0" w:color="auto"/>
        <w:left w:val="none" w:sz="0" w:space="0" w:color="auto"/>
        <w:bottom w:val="none" w:sz="0" w:space="0" w:color="auto"/>
        <w:right w:val="none" w:sz="0" w:space="0" w:color="auto"/>
      </w:divBdr>
    </w:div>
    <w:div w:id="461660285">
      <w:bodyDiv w:val="1"/>
      <w:marLeft w:val="0"/>
      <w:marRight w:val="0"/>
      <w:marTop w:val="0"/>
      <w:marBottom w:val="0"/>
      <w:divBdr>
        <w:top w:val="none" w:sz="0" w:space="0" w:color="auto"/>
        <w:left w:val="none" w:sz="0" w:space="0" w:color="auto"/>
        <w:bottom w:val="none" w:sz="0" w:space="0" w:color="auto"/>
        <w:right w:val="none" w:sz="0" w:space="0" w:color="auto"/>
      </w:divBdr>
    </w:div>
    <w:div w:id="461966865">
      <w:bodyDiv w:val="1"/>
      <w:marLeft w:val="0"/>
      <w:marRight w:val="0"/>
      <w:marTop w:val="0"/>
      <w:marBottom w:val="0"/>
      <w:divBdr>
        <w:top w:val="none" w:sz="0" w:space="0" w:color="auto"/>
        <w:left w:val="none" w:sz="0" w:space="0" w:color="auto"/>
        <w:bottom w:val="none" w:sz="0" w:space="0" w:color="auto"/>
        <w:right w:val="none" w:sz="0" w:space="0" w:color="auto"/>
      </w:divBdr>
    </w:div>
    <w:div w:id="465469320">
      <w:bodyDiv w:val="1"/>
      <w:marLeft w:val="0"/>
      <w:marRight w:val="0"/>
      <w:marTop w:val="0"/>
      <w:marBottom w:val="0"/>
      <w:divBdr>
        <w:top w:val="none" w:sz="0" w:space="0" w:color="auto"/>
        <w:left w:val="none" w:sz="0" w:space="0" w:color="auto"/>
        <w:bottom w:val="none" w:sz="0" w:space="0" w:color="auto"/>
        <w:right w:val="none" w:sz="0" w:space="0" w:color="auto"/>
      </w:divBdr>
    </w:div>
    <w:div w:id="467938610">
      <w:bodyDiv w:val="1"/>
      <w:marLeft w:val="0"/>
      <w:marRight w:val="0"/>
      <w:marTop w:val="0"/>
      <w:marBottom w:val="0"/>
      <w:divBdr>
        <w:top w:val="none" w:sz="0" w:space="0" w:color="auto"/>
        <w:left w:val="none" w:sz="0" w:space="0" w:color="auto"/>
        <w:bottom w:val="none" w:sz="0" w:space="0" w:color="auto"/>
        <w:right w:val="none" w:sz="0" w:space="0" w:color="auto"/>
      </w:divBdr>
    </w:div>
    <w:div w:id="471215788">
      <w:bodyDiv w:val="1"/>
      <w:marLeft w:val="0"/>
      <w:marRight w:val="0"/>
      <w:marTop w:val="0"/>
      <w:marBottom w:val="0"/>
      <w:divBdr>
        <w:top w:val="none" w:sz="0" w:space="0" w:color="auto"/>
        <w:left w:val="none" w:sz="0" w:space="0" w:color="auto"/>
        <w:bottom w:val="none" w:sz="0" w:space="0" w:color="auto"/>
        <w:right w:val="none" w:sz="0" w:space="0" w:color="auto"/>
      </w:divBdr>
    </w:div>
    <w:div w:id="478619868">
      <w:bodyDiv w:val="1"/>
      <w:marLeft w:val="0"/>
      <w:marRight w:val="0"/>
      <w:marTop w:val="0"/>
      <w:marBottom w:val="0"/>
      <w:divBdr>
        <w:top w:val="none" w:sz="0" w:space="0" w:color="auto"/>
        <w:left w:val="none" w:sz="0" w:space="0" w:color="auto"/>
        <w:bottom w:val="none" w:sz="0" w:space="0" w:color="auto"/>
        <w:right w:val="none" w:sz="0" w:space="0" w:color="auto"/>
      </w:divBdr>
    </w:div>
    <w:div w:id="484859747">
      <w:bodyDiv w:val="1"/>
      <w:marLeft w:val="0"/>
      <w:marRight w:val="0"/>
      <w:marTop w:val="0"/>
      <w:marBottom w:val="0"/>
      <w:divBdr>
        <w:top w:val="none" w:sz="0" w:space="0" w:color="auto"/>
        <w:left w:val="none" w:sz="0" w:space="0" w:color="auto"/>
        <w:bottom w:val="none" w:sz="0" w:space="0" w:color="auto"/>
        <w:right w:val="none" w:sz="0" w:space="0" w:color="auto"/>
      </w:divBdr>
    </w:div>
    <w:div w:id="487137242">
      <w:bodyDiv w:val="1"/>
      <w:marLeft w:val="0"/>
      <w:marRight w:val="0"/>
      <w:marTop w:val="0"/>
      <w:marBottom w:val="0"/>
      <w:divBdr>
        <w:top w:val="none" w:sz="0" w:space="0" w:color="auto"/>
        <w:left w:val="none" w:sz="0" w:space="0" w:color="auto"/>
        <w:bottom w:val="none" w:sz="0" w:space="0" w:color="auto"/>
        <w:right w:val="none" w:sz="0" w:space="0" w:color="auto"/>
      </w:divBdr>
    </w:div>
    <w:div w:id="488131558">
      <w:bodyDiv w:val="1"/>
      <w:marLeft w:val="0"/>
      <w:marRight w:val="0"/>
      <w:marTop w:val="0"/>
      <w:marBottom w:val="0"/>
      <w:divBdr>
        <w:top w:val="none" w:sz="0" w:space="0" w:color="auto"/>
        <w:left w:val="none" w:sz="0" w:space="0" w:color="auto"/>
        <w:bottom w:val="none" w:sz="0" w:space="0" w:color="auto"/>
        <w:right w:val="none" w:sz="0" w:space="0" w:color="auto"/>
      </w:divBdr>
    </w:div>
    <w:div w:id="496191466">
      <w:bodyDiv w:val="1"/>
      <w:marLeft w:val="0"/>
      <w:marRight w:val="0"/>
      <w:marTop w:val="0"/>
      <w:marBottom w:val="0"/>
      <w:divBdr>
        <w:top w:val="none" w:sz="0" w:space="0" w:color="auto"/>
        <w:left w:val="none" w:sz="0" w:space="0" w:color="auto"/>
        <w:bottom w:val="none" w:sz="0" w:space="0" w:color="auto"/>
        <w:right w:val="none" w:sz="0" w:space="0" w:color="auto"/>
      </w:divBdr>
    </w:div>
    <w:div w:id="496456454">
      <w:bodyDiv w:val="1"/>
      <w:marLeft w:val="0"/>
      <w:marRight w:val="0"/>
      <w:marTop w:val="0"/>
      <w:marBottom w:val="0"/>
      <w:divBdr>
        <w:top w:val="none" w:sz="0" w:space="0" w:color="auto"/>
        <w:left w:val="none" w:sz="0" w:space="0" w:color="auto"/>
        <w:bottom w:val="none" w:sz="0" w:space="0" w:color="auto"/>
        <w:right w:val="none" w:sz="0" w:space="0" w:color="auto"/>
      </w:divBdr>
    </w:div>
    <w:div w:id="503514073">
      <w:bodyDiv w:val="1"/>
      <w:marLeft w:val="0"/>
      <w:marRight w:val="0"/>
      <w:marTop w:val="0"/>
      <w:marBottom w:val="0"/>
      <w:divBdr>
        <w:top w:val="none" w:sz="0" w:space="0" w:color="auto"/>
        <w:left w:val="none" w:sz="0" w:space="0" w:color="auto"/>
        <w:bottom w:val="none" w:sz="0" w:space="0" w:color="auto"/>
        <w:right w:val="none" w:sz="0" w:space="0" w:color="auto"/>
      </w:divBdr>
    </w:div>
    <w:div w:id="509150265">
      <w:bodyDiv w:val="1"/>
      <w:marLeft w:val="0"/>
      <w:marRight w:val="0"/>
      <w:marTop w:val="0"/>
      <w:marBottom w:val="0"/>
      <w:divBdr>
        <w:top w:val="none" w:sz="0" w:space="0" w:color="auto"/>
        <w:left w:val="none" w:sz="0" w:space="0" w:color="auto"/>
        <w:bottom w:val="none" w:sz="0" w:space="0" w:color="auto"/>
        <w:right w:val="none" w:sz="0" w:space="0" w:color="auto"/>
      </w:divBdr>
    </w:div>
    <w:div w:id="509567391">
      <w:bodyDiv w:val="1"/>
      <w:marLeft w:val="0"/>
      <w:marRight w:val="0"/>
      <w:marTop w:val="0"/>
      <w:marBottom w:val="0"/>
      <w:divBdr>
        <w:top w:val="none" w:sz="0" w:space="0" w:color="auto"/>
        <w:left w:val="none" w:sz="0" w:space="0" w:color="auto"/>
        <w:bottom w:val="none" w:sz="0" w:space="0" w:color="auto"/>
        <w:right w:val="none" w:sz="0" w:space="0" w:color="auto"/>
      </w:divBdr>
    </w:div>
    <w:div w:id="511146361">
      <w:bodyDiv w:val="1"/>
      <w:marLeft w:val="0"/>
      <w:marRight w:val="0"/>
      <w:marTop w:val="0"/>
      <w:marBottom w:val="0"/>
      <w:divBdr>
        <w:top w:val="none" w:sz="0" w:space="0" w:color="auto"/>
        <w:left w:val="none" w:sz="0" w:space="0" w:color="auto"/>
        <w:bottom w:val="none" w:sz="0" w:space="0" w:color="auto"/>
        <w:right w:val="none" w:sz="0" w:space="0" w:color="auto"/>
      </w:divBdr>
    </w:div>
    <w:div w:id="511725437">
      <w:bodyDiv w:val="1"/>
      <w:marLeft w:val="0"/>
      <w:marRight w:val="0"/>
      <w:marTop w:val="0"/>
      <w:marBottom w:val="0"/>
      <w:divBdr>
        <w:top w:val="none" w:sz="0" w:space="0" w:color="auto"/>
        <w:left w:val="none" w:sz="0" w:space="0" w:color="auto"/>
        <w:bottom w:val="none" w:sz="0" w:space="0" w:color="auto"/>
        <w:right w:val="none" w:sz="0" w:space="0" w:color="auto"/>
      </w:divBdr>
    </w:div>
    <w:div w:id="519440568">
      <w:bodyDiv w:val="1"/>
      <w:marLeft w:val="0"/>
      <w:marRight w:val="0"/>
      <w:marTop w:val="0"/>
      <w:marBottom w:val="0"/>
      <w:divBdr>
        <w:top w:val="none" w:sz="0" w:space="0" w:color="auto"/>
        <w:left w:val="none" w:sz="0" w:space="0" w:color="auto"/>
        <w:bottom w:val="none" w:sz="0" w:space="0" w:color="auto"/>
        <w:right w:val="none" w:sz="0" w:space="0" w:color="auto"/>
      </w:divBdr>
    </w:div>
    <w:div w:id="521171645">
      <w:bodyDiv w:val="1"/>
      <w:marLeft w:val="0"/>
      <w:marRight w:val="0"/>
      <w:marTop w:val="0"/>
      <w:marBottom w:val="0"/>
      <w:divBdr>
        <w:top w:val="none" w:sz="0" w:space="0" w:color="auto"/>
        <w:left w:val="none" w:sz="0" w:space="0" w:color="auto"/>
        <w:bottom w:val="none" w:sz="0" w:space="0" w:color="auto"/>
        <w:right w:val="none" w:sz="0" w:space="0" w:color="auto"/>
      </w:divBdr>
    </w:div>
    <w:div w:id="524903341">
      <w:bodyDiv w:val="1"/>
      <w:marLeft w:val="0"/>
      <w:marRight w:val="0"/>
      <w:marTop w:val="0"/>
      <w:marBottom w:val="0"/>
      <w:divBdr>
        <w:top w:val="none" w:sz="0" w:space="0" w:color="auto"/>
        <w:left w:val="none" w:sz="0" w:space="0" w:color="auto"/>
        <w:bottom w:val="none" w:sz="0" w:space="0" w:color="auto"/>
        <w:right w:val="none" w:sz="0" w:space="0" w:color="auto"/>
      </w:divBdr>
    </w:div>
    <w:div w:id="532495540">
      <w:bodyDiv w:val="1"/>
      <w:marLeft w:val="0"/>
      <w:marRight w:val="0"/>
      <w:marTop w:val="0"/>
      <w:marBottom w:val="0"/>
      <w:divBdr>
        <w:top w:val="none" w:sz="0" w:space="0" w:color="auto"/>
        <w:left w:val="none" w:sz="0" w:space="0" w:color="auto"/>
        <w:bottom w:val="none" w:sz="0" w:space="0" w:color="auto"/>
        <w:right w:val="none" w:sz="0" w:space="0" w:color="auto"/>
      </w:divBdr>
    </w:div>
    <w:div w:id="547450423">
      <w:bodyDiv w:val="1"/>
      <w:marLeft w:val="0"/>
      <w:marRight w:val="0"/>
      <w:marTop w:val="0"/>
      <w:marBottom w:val="0"/>
      <w:divBdr>
        <w:top w:val="none" w:sz="0" w:space="0" w:color="auto"/>
        <w:left w:val="none" w:sz="0" w:space="0" w:color="auto"/>
        <w:bottom w:val="none" w:sz="0" w:space="0" w:color="auto"/>
        <w:right w:val="none" w:sz="0" w:space="0" w:color="auto"/>
      </w:divBdr>
    </w:div>
    <w:div w:id="549616080">
      <w:bodyDiv w:val="1"/>
      <w:marLeft w:val="0"/>
      <w:marRight w:val="0"/>
      <w:marTop w:val="0"/>
      <w:marBottom w:val="0"/>
      <w:divBdr>
        <w:top w:val="none" w:sz="0" w:space="0" w:color="auto"/>
        <w:left w:val="none" w:sz="0" w:space="0" w:color="auto"/>
        <w:bottom w:val="none" w:sz="0" w:space="0" w:color="auto"/>
        <w:right w:val="none" w:sz="0" w:space="0" w:color="auto"/>
      </w:divBdr>
    </w:div>
    <w:div w:id="573472027">
      <w:bodyDiv w:val="1"/>
      <w:marLeft w:val="0"/>
      <w:marRight w:val="0"/>
      <w:marTop w:val="0"/>
      <w:marBottom w:val="0"/>
      <w:divBdr>
        <w:top w:val="none" w:sz="0" w:space="0" w:color="auto"/>
        <w:left w:val="none" w:sz="0" w:space="0" w:color="auto"/>
        <w:bottom w:val="none" w:sz="0" w:space="0" w:color="auto"/>
        <w:right w:val="none" w:sz="0" w:space="0" w:color="auto"/>
      </w:divBdr>
    </w:div>
    <w:div w:id="575558791">
      <w:bodyDiv w:val="1"/>
      <w:marLeft w:val="0"/>
      <w:marRight w:val="0"/>
      <w:marTop w:val="0"/>
      <w:marBottom w:val="0"/>
      <w:divBdr>
        <w:top w:val="none" w:sz="0" w:space="0" w:color="auto"/>
        <w:left w:val="none" w:sz="0" w:space="0" w:color="auto"/>
        <w:bottom w:val="none" w:sz="0" w:space="0" w:color="auto"/>
        <w:right w:val="none" w:sz="0" w:space="0" w:color="auto"/>
      </w:divBdr>
    </w:div>
    <w:div w:id="576600472">
      <w:bodyDiv w:val="1"/>
      <w:marLeft w:val="0"/>
      <w:marRight w:val="0"/>
      <w:marTop w:val="0"/>
      <w:marBottom w:val="0"/>
      <w:divBdr>
        <w:top w:val="none" w:sz="0" w:space="0" w:color="auto"/>
        <w:left w:val="none" w:sz="0" w:space="0" w:color="auto"/>
        <w:bottom w:val="none" w:sz="0" w:space="0" w:color="auto"/>
        <w:right w:val="none" w:sz="0" w:space="0" w:color="auto"/>
      </w:divBdr>
    </w:div>
    <w:div w:id="606543879">
      <w:bodyDiv w:val="1"/>
      <w:marLeft w:val="0"/>
      <w:marRight w:val="0"/>
      <w:marTop w:val="0"/>
      <w:marBottom w:val="0"/>
      <w:divBdr>
        <w:top w:val="none" w:sz="0" w:space="0" w:color="auto"/>
        <w:left w:val="none" w:sz="0" w:space="0" w:color="auto"/>
        <w:bottom w:val="none" w:sz="0" w:space="0" w:color="auto"/>
        <w:right w:val="none" w:sz="0" w:space="0" w:color="auto"/>
      </w:divBdr>
    </w:div>
    <w:div w:id="609895806">
      <w:bodyDiv w:val="1"/>
      <w:marLeft w:val="0"/>
      <w:marRight w:val="0"/>
      <w:marTop w:val="0"/>
      <w:marBottom w:val="0"/>
      <w:divBdr>
        <w:top w:val="none" w:sz="0" w:space="0" w:color="auto"/>
        <w:left w:val="none" w:sz="0" w:space="0" w:color="auto"/>
        <w:bottom w:val="none" w:sz="0" w:space="0" w:color="auto"/>
        <w:right w:val="none" w:sz="0" w:space="0" w:color="auto"/>
      </w:divBdr>
    </w:div>
    <w:div w:id="615255205">
      <w:bodyDiv w:val="1"/>
      <w:marLeft w:val="0"/>
      <w:marRight w:val="0"/>
      <w:marTop w:val="0"/>
      <w:marBottom w:val="0"/>
      <w:divBdr>
        <w:top w:val="none" w:sz="0" w:space="0" w:color="auto"/>
        <w:left w:val="none" w:sz="0" w:space="0" w:color="auto"/>
        <w:bottom w:val="none" w:sz="0" w:space="0" w:color="auto"/>
        <w:right w:val="none" w:sz="0" w:space="0" w:color="auto"/>
      </w:divBdr>
    </w:div>
    <w:div w:id="617033455">
      <w:bodyDiv w:val="1"/>
      <w:marLeft w:val="0"/>
      <w:marRight w:val="0"/>
      <w:marTop w:val="0"/>
      <w:marBottom w:val="0"/>
      <w:divBdr>
        <w:top w:val="none" w:sz="0" w:space="0" w:color="auto"/>
        <w:left w:val="none" w:sz="0" w:space="0" w:color="auto"/>
        <w:bottom w:val="none" w:sz="0" w:space="0" w:color="auto"/>
        <w:right w:val="none" w:sz="0" w:space="0" w:color="auto"/>
      </w:divBdr>
    </w:div>
    <w:div w:id="619996066">
      <w:bodyDiv w:val="1"/>
      <w:marLeft w:val="0"/>
      <w:marRight w:val="0"/>
      <w:marTop w:val="0"/>
      <w:marBottom w:val="0"/>
      <w:divBdr>
        <w:top w:val="none" w:sz="0" w:space="0" w:color="auto"/>
        <w:left w:val="none" w:sz="0" w:space="0" w:color="auto"/>
        <w:bottom w:val="none" w:sz="0" w:space="0" w:color="auto"/>
        <w:right w:val="none" w:sz="0" w:space="0" w:color="auto"/>
      </w:divBdr>
    </w:div>
    <w:div w:id="623779564">
      <w:bodyDiv w:val="1"/>
      <w:marLeft w:val="0"/>
      <w:marRight w:val="0"/>
      <w:marTop w:val="0"/>
      <w:marBottom w:val="0"/>
      <w:divBdr>
        <w:top w:val="none" w:sz="0" w:space="0" w:color="auto"/>
        <w:left w:val="none" w:sz="0" w:space="0" w:color="auto"/>
        <w:bottom w:val="none" w:sz="0" w:space="0" w:color="auto"/>
        <w:right w:val="none" w:sz="0" w:space="0" w:color="auto"/>
      </w:divBdr>
    </w:div>
    <w:div w:id="624503588">
      <w:bodyDiv w:val="1"/>
      <w:marLeft w:val="0"/>
      <w:marRight w:val="0"/>
      <w:marTop w:val="0"/>
      <w:marBottom w:val="0"/>
      <w:divBdr>
        <w:top w:val="none" w:sz="0" w:space="0" w:color="auto"/>
        <w:left w:val="none" w:sz="0" w:space="0" w:color="auto"/>
        <w:bottom w:val="none" w:sz="0" w:space="0" w:color="auto"/>
        <w:right w:val="none" w:sz="0" w:space="0" w:color="auto"/>
      </w:divBdr>
    </w:div>
    <w:div w:id="626860966">
      <w:bodyDiv w:val="1"/>
      <w:marLeft w:val="0"/>
      <w:marRight w:val="0"/>
      <w:marTop w:val="0"/>
      <w:marBottom w:val="0"/>
      <w:divBdr>
        <w:top w:val="none" w:sz="0" w:space="0" w:color="auto"/>
        <w:left w:val="none" w:sz="0" w:space="0" w:color="auto"/>
        <w:bottom w:val="none" w:sz="0" w:space="0" w:color="auto"/>
        <w:right w:val="none" w:sz="0" w:space="0" w:color="auto"/>
      </w:divBdr>
    </w:div>
    <w:div w:id="629630299">
      <w:bodyDiv w:val="1"/>
      <w:marLeft w:val="0"/>
      <w:marRight w:val="0"/>
      <w:marTop w:val="0"/>
      <w:marBottom w:val="0"/>
      <w:divBdr>
        <w:top w:val="none" w:sz="0" w:space="0" w:color="auto"/>
        <w:left w:val="none" w:sz="0" w:space="0" w:color="auto"/>
        <w:bottom w:val="none" w:sz="0" w:space="0" w:color="auto"/>
        <w:right w:val="none" w:sz="0" w:space="0" w:color="auto"/>
      </w:divBdr>
    </w:div>
    <w:div w:id="634603684">
      <w:bodyDiv w:val="1"/>
      <w:marLeft w:val="0"/>
      <w:marRight w:val="0"/>
      <w:marTop w:val="0"/>
      <w:marBottom w:val="0"/>
      <w:divBdr>
        <w:top w:val="none" w:sz="0" w:space="0" w:color="auto"/>
        <w:left w:val="none" w:sz="0" w:space="0" w:color="auto"/>
        <w:bottom w:val="none" w:sz="0" w:space="0" w:color="auto"/>
        <w:right w:val="none" w:sz="0" w:space="0" w:color="auto"/>
      </w:divBdr>
    </w:div>
    <w:div w:id="635137243">
      <w:bodyDiv w:val="1"/>
      <w:marLeft w:val="0"/>
      <w:marRight w:val="0"/>
      <w:marTop w:val="0"/>
      <w:marBottom w:val="0"/>
      <w:divBdr>
        <w:top w:val="none" w:sz="0" w:space="0" w:color="auto"/>
        <w:left w:val="none" w:sz="0" w:space="0" w:color="auto"/>
        <w:bottom w:val="none" w:sz="0" w:space="0" w:color="auto"/>
        <w:right w:val="none" w:sz="0" w:space="0" w:color="auto"/>
      </w:divBdr>
    </w:div>
    <w:div w:id="636305243">
      <w:bodyDiv w:val="1"/>
      <w:marLeft w:val="0"/>
      <w:marRight w:val="0"/>
      <w:marTop w:val="0"/>
      <w:marBottom w:val="0"/>
      <w:divBdr>
        <w:top w:val="none" w:sz="0" w:space="0" w:color="auto"/>
        <w:left w:val="none" w:sz="0" w:space="0" w:color="auto"/>
        <w:bottom w:val="none" w:sz="0" w:space="0" w:color="auto"/>
        <w:right w:val="none" w:sz="0" w:space="0" w:color="auto"/>
      </w:divBdr>
    </w:div>
    <w:div w:id="643854029">
      <w:bodyDiv w:val="1"/>
      <w:marLeft w:val="0"/>
      <w:marRight w:val="0"/>
      <w:marTop w:val="0"/>
      <w:marBottom w:val="0"/>
      <w:divBdr>
        <w:top w:val="none" w:sz="0" w:space="0" w:color="auto"/>
        <w:left w:val="none" w:sz="0" w:space="0" w:color="auto"/>
        <w:bottom w:val="none" w:sz="0" w:space="0" w:color="auto"/>
        <w:right w:val="none" w:sz="0" w:space="0" w:color="auto"/>
      </w:divBdr>
    </w:div>
    <w:div w:id="670372914">
      <w:bodyDiv w:val="1"/>
      <w:marLeft w:val="0"/>
      <w:marRight w:val="0"/>
      <w:marTop w:val="0"/>
      <w:marBottom w:val="0"/>
      <w:divBdr>
        <w:top w:val="none" w:sz="0" w:space="0" w:color="auto"/>
        <w:left w:val="none" w:sz="0" w:space="0" w:color="auto"/>
        <w:bottom w:val="none" w:sz="0" w:space="0" w:color="auto"/>
        <w:right w:val="none" w:sz="0" w:space="0" w:color="auto"/>
      </w:divBdr>
    </w:div>
    <w:div w:id="677150056">
      <w:bodyDiv w:val="1"/>
      <w:marLeft w:val="0"/>
      <w:marRight w:val="0"/>
      <w:marTop w:val="0"/>
      <w:marBottom w:val="0"/>
      <w:divBdr>
        <w:top w:val="none" w:sz="0" w:space="0" w:color="auto"/>
        <w:left w:val="none" w:sz="0" w:space="0" w:color="auto"/>
        <w:bottom w:val="none" w:sz="0" w:space="0" w:color="auto"/>
        <w:right w:val="none" w:sz="0" w:space="0" w:color="auto"/>
      </w:divBdr>
    </w:div>
    <w:div w:id="678771664">
      <w:bodyDiv w:val="1"/>
      <w:marLeft w:val="0"/>
      <w:marRight w:val="0"/>
      <w:marTop w:val="0"/>
      <w:marBottom w:val="0"/>
      <w:divBdr>
        <w:top w:val="none" w:sz="0" w:space="0" w:color="auto"/>
        <w:left w:val="none" w:sz="0" w:space="0" w:color="auto"/>
        <w:bottom w:val="none" w:sz="0" w:space="0" w:color="auto"/>
        <w:right w:val="none" w:sz="0" w:space="0" w:color="auto"/>
      </w:divBdr>
    </w:div>
    <w:div w:id="683282331">
      <w:bodyDiv w:val="1"/>
      <w:marLeft w:val="0"/>
      <w:marRight w:val="0"/>
      <w:marTop w:val="0"/>
      <w:marBottom w:val="0"/>
      <w:divBdr>
        <w:top w:val="none" w:sz="0" w:space="0" w:color="auto"/>
        <w:left w:val="none" w:sz="0" w:space="0" w:color="auto"/>
        <w:bottom w:val="none" w:sz="0" w:space="0" w:color="auto"/>
        <w:right w:val="none" w:sz="0" w:space="0" w:color="auto"/>
      </w:divBdr>
    </w:div>
    <w:div w:id="698702659">
      <w:bodyDiv w:val="1"/>
      <w:marLeft w:val="0"/>
      <w:marRight w:val="0"/>
      <w:marTop w:val="0"/>
      <w:marBottom w:val="0"/>
      <w:divBdr>
        <w:top w:val="none" w:sz="0" w:space="0" w:color="auto"/>
        <w:left w:val="none" w:sz="0" w:space="0" w:color="auto"/>
        <w:bottom w:val="none" w:sz="0" w:space="0" w:color="auto"/>
        <w:right w:val="none" w:sz="0" w:space="0" w:color="auto"/>
      </w:divBdr>
    </w:div>
    <w:div w:id="700589866">
      <w:bodyDiv w:val="1"/>
      <w:marLeft w:val="0"/>
      <w:marRight w:val="0"/>
      <w:marTop w:val="0"/>
      <w:marBottom w:val="0"/>
      <w:divBdr>
        <w:top w:val="none" w:sz="0" w:space="0" w:color="auto"/>
        <w:left w:val="none" w:sz="0" w:space="0" w:color="auto"/>
        <w:bottom w:val="none" w:sz="0" w:space="0" w:color="auto"/>
        <w:right w:val="none" w:sz="0" w:space="0" w:color="auto"/>
      </w:divBdr>
    </w:div>
    <w:div w:id="703948467">
      <w:bodyDiv w:val="1"/>
      <w:marLeft w:val="0"/>
      <w:marRight w:val="0"/>
      <w:marTop w:val="0"/>
      <w:marBottom w:val="0"/>
      <w:divBdr>
        <w:top w:val="none" w:sz="0" w:space="0" w:color="auto"/>
        <w:left w:val="none" w:sz="0" w:space="0" w:color="auto"/>
        <w:bottom w:val="none" w:sz="0" w:space="0" w:color="auto"/>
        <w:right w:val="none" w:sz="0" w:space="0" w:color="auto"/>
      </w:divBdr>
    </w:div>
    <w:div w:id="709064914">
      <w:bodyDiv w:val="1"/>
      <w:marLeft w:val="0"/>
      <w:marRight w:val="0"/>
      <w:marTop w:val="0"/>
      <w:marBottom w:val="0"/>
      <w:divBdr>
        <w:top w:val="none" w:sz="0" w:space="0" w:color="auto"/>
        <w:left w:val="none" w:sz="0" w:space="0" w:color="auto"/>
        <w:bottom w:val="none" w:sz="0" w:space="0" w:color="auto"/>
        <w:right w:val="none" w:sz="0" w:space="0" w:color="auto"/>
      </w:divBdr>
    </w:div>
    <w:div w:id="723676669">
      <w:bodyDiv w:val="1"/>
      <w:marLeft w:val="0"/>
      <w:marRight w:val="0"/>
      <w:marTop w:val="0"/>
      <w:marBottom w:val="0"/>
      <w:divBdr>
        <w:top w:val="none" w:sz="0" w:space="0" w:color="auto"/>
        <w:left w:val="none" w:sz="0" w:space="0" w:color="auto"/>
        <w:bottom w:val="none" w:sz="0" w:space="0" w:color="auto"/>
        <w:right w:val="none" w:sz="0" w:space="0" w:color="auto"/>
      </w:divBdr>
    </w:div>
    <w:div w:id="730352806">
      <w:bodyDiv w:val="1"/>
      <w:marLeft w:val="0"/>
      <w:marRight w:val="0"/>
      <w:marTop w:val="0"/>
      <w:marBottom w:val="0"/>
      <w:divBdr>
        <w:top w:val="none" w:sz="0" w:space="0" w:color="auto"/>
        <w:left w:val="none" w:sz="0" w:space="0" w:color="auto"/>
        <w:bottom w:val="none" w:sz="0" w:space="0" w:color="auto"/>
        <w:right w:val="none" w:sz="0" w:space="0" w:color="auto"/>
      </w:divBdr>
    </w:div>
    <w:div w:id="739903964">
      <w:bodyDiv w:val="1"/>
      <w:marLeft w:val="0"/>
      <w:marRight w:val="0"/>
      <w:marTop w:val="0"/>
      <w:marBottom w:val="0"/>
      <w:divBdr>
        <w:top w:val="none" w:sz="0" w:space="0" w:color="auto"/>
        <w:left w:val="none" w:sz="0" w:space="0" w:color="auto"/>
        <w:bottom w:val="none" w:sz="0" w:space="0" w:color="auto"/>
        <w:right w:val="none" w:sz="0" w:space="0" w:color="auto"/>
      </w:divBdr>
    </w:div>
    <w:div w:id="748774586">
      <w:bodyDiv w:val="1"/>
      <w:marLeft w:val="0"/>
      <w:marRight w:val="0"/>
      <w:marTop w:val="0"/>
      <w:marBottom w:val="0"/>
      <w:divBdr>
        <w:top w:val="none" w:sz="0" w:space="0" w:color="auto"/>
        <w:left w:val="none" w:sz="0" w:space="0" w:color="auto"/>
        <w:bottom w:val="none" w:sz="0" w:space="0" w:color="auto"/>
        <w:right w:val="none" w:sz="0" w:space="0" w:color="auto"/>
      </w:divBdr>
    </w:div>
    <w:div w:id="755636227">
      <w:bodyDiv w:val="1"/>
      <w:marLeft w:val="0"/>
      <w:marRight w:val="0"/>
      <w:marTop w:val="0"/>
      <w:marBottom w:val="0"/>
      <w:divBdr>
        <w:top w:val="none" w:sz="0" w:space="0" w:color="auto"/>
        <w:left w:val="none" w:sz="0" w:space="0" w:color="auto"/>
        <w:bottom w:val="none" w:sz="0" w:space="0" w:color="auto"/>
        <w:right w:val="none" w:sz="0" w:space="0" w:color="auto"/>
      </w:divBdr>
    </w:div>
    <w:div w:id="760371074">
      <w:bodyDiv w:val="1"/>
      <w:marLeft w:val="0"/>
      <w:marRight w:val="0"/>
      <w:marTop w:val="0"/>
      <w:marBottom w:val="0"/>
      <w:divBdr>
        <w:top w:val="none" w:sz="0" w:space="0" w:color="auto"/>
        <w:left w:val="none" w:sz="0" w:space="0" w:color="auto"/>
        <w:bottom w:val="none" w:sz="0" w:space="0" w:color="auto"/>
        <w:right w:val="none" w:sz="0" w:space="0" w:color="auto"/>
      </w:divBdr>
    </w:div>
    <w:div w:id="766731067">
      <w:bodyDiv w:val="1"/>
      <w:marLeft w:val="0"/>
      <w:marRight w:val="0"/>
      <w:marTop w:val="0"/>
      <w:marBottom w:val="0"/>
      <w:divBdr>
        <w:top w:val="none" w:sz="0" w:space="0" w:color="auto"/>
        <w:left w:val="none" w:sz="0" w:space="0" w:color="auto"/>
        <w:bottom w:val="none" w:sz="0" w:space="0" w:color="auto"/>
        <w:right w:val="none" w:sz="0" w:space="0" w:color="auto"/>
      </w:divBdr>
    </w:div>
    <w:div w:id="768085809">
      <w:bodyDiv w:val="1"/>
      <w:marLeft w:val="0"/>
      <w:marRight w:val="0"/>
      <w:marTop w:val="0"/>
      <w:marBottom w:val="0"/>
      <w:divBdr>
        <w:top w:val="none" w:sz="0" w:space="0" w:color="auto"/>
        <w:left w:val="none" w:sz="0" w:space="0" w:color="auto"/>
        <w:bottom w:val="none" w:sz="0" w:space="0" w:color="auto"/>
        <w:right w:val="none" w:sz="0" w:space="0" w:color="auto"/>
      </w:divBdr>
    </w:div>
    <w:div w:id="772212318">
      <w:bodyDiv w:val="1"/>
      <w:marLeft w:val="0"/>
      <w:marRight w:val="0"/>
      <w:marTop w:val="0"/>
      <w:marBottom w:val="0"/>
      <w:divBdr>
        <w:top w:val="none" w:sz="0" w:space="0" w:color="auto"/>
        <w:left w:val="none" w:sz="0" w:space="0" w:color="auto"/>
        <w:bottom w:val="none" w:sz="0" w:space="0" w:color="auto"/>
        <w:right w:val="none" w:sz="0" w:space="0" w:color="auto"/>
      </w:divBdr>
    </w:div>
    <w:div w:id="779302166">
      <w:bodyDiv w:val="1"/>
      <w:marLeft w:val="0"/>
      <w:marRight w:val="0"/>
      <w:marTop w:val="0"/>
      <w:marBottom w:val="0"/>
      <w:divBdr>
        <w:top w:val="none" w:sz="0" w:space="0" w:color="auto"/>
        <w:left w:val="none" w:sz="0" w:space="0" w:color="auto"/>
        <w:bottom w:val="none" w:sz="0" w:space="0" w:color="auto"/>
        <w:right w:val="none" w:sz="0" w:space="0" w:color="auto"/>
      </w:divBdr>
    </w:div>
    <w:div w:id="780301598">
      <w:bodyDiv w:val="1"/>
      <w:marLeft w:val="0"/>
      <w:marRight w:val="0"/>
      <w:marTop w:val="0"/>
      <w:marBottom w:val="0"/>
      <w:divBdr>
        <w:top w:val="none" w:sz="0" w:space="0" w:color="auto"/>
        <w:left w:val="none" w:sz="0" w:space="0" w:color="auto"/>
        <w:bottom w:val="none" w:sz="0" w:space="0" w:color="auto"/>
        <w:right w:val="none" w:sz="0" w:space="0" w:color="auto"/>
      </w:divBdr>
    </w:div>
    <w:div w:id="783352384">
      <w:bodyDiv w:val="1"/>
      <w:marLeft w:val="0"/>
      <w:marRight w:val="0"/>
      <w:marTop w:val="0"/>
      <w:marBottom w:val="0"/>
      <w:divBdr>
        <w:top w:val="none" w:sz="0" w:space="0" w:color="auto"/>
        <w:left w:val="none" w:sz="0" w:space="0" w:color="auto"/>
        <w:bottom w:val="none" w:sz="0" w:space="0" w:color="auto"/>
        <w:right w:val="none" w:sz="0" w:space="0" w:color="auto"/>
      </w:divBdr>
    </w:div>
    <w:div w:id="783767567">
      <w:bodyDiv w:val="1"/>
      <w:marLeft w:val="0"/>
      <w:marRight w:val="0"/>
      <w:marTop w:val="0"/>
      <w:marBottom w:val="0"/>
      <w:divBdr>
        <w:top w:val="none" w:sz="0" w:space="0" w:color="auto"/>
        <w:left w:val="none" w:sz="0" w:space="0" w:color="auto"/>
        <w:bottom w:val="none" w:sz="0" w:space="0" w:color="auto"/>
        <w:right w:val="none" w:sz="0" w:space="0" w:color="auto"/>
      </w:divBdr>
    </w:div>
    <w:div w:id="796148790">
      <w:bodyDiv w:val="1"/>
      <w:marLeft w:val="0"/>
      <w:marRight w:val="0"/>
      <w:marTop w:val="0"/>
      <w:marBottom w:val="0"/>
      <w:divBdr>
        <w:top w:val="none" w:sz="0" w:space="0" w:color="auto"/>
        <w:left w:val="none" w:sz="0" w:space="0" w:color="auto"/>
        <w:bottom w:val="none" w:sz="0" w:space="0" w:color="auto"/>
        <w:right w:val="none" w:sz="0" w:space="0" w:color="auto"/>
      </w:divBdr>
    </w:div>
    <w:div w:id="796218476">
      <w:bodyDiv w:val="1"/>
      <w:marLeft w:val="0"/>
      <w:marRight w:val="0"/>
      <w:marTop w:val="0"/>
      <w:marBottom w:val="0"/>
      <w:divBdr>
        <w:top w:val="none" w:sz="0" w:space="0" w:color="auto"/>
        <w:left w:val="none" w:sz="0" w:space="0" w:color="auto"/>
        <w:bottom w:val="none" w:sz="0" w:space="0" w:color="auto"/>
        <w:right w:val="none" w:sz="0" w:space="0" w:color="auto"/>
      </w:divBdr>
    </w:div>
    <w:div w:id="812066914">
      <w:bodyDiv w:val="1"/>
      <w:marLeft w:val="0"/>
      <w:marRight w:val="0"/>
      <w:marTop w:val="0"/>
      <w:marBottom w:val="0"/>
      <w:divBdr>
        <w:top w:val="none" w:sz="0" w:space="0" w:color="auto"/>
        <w:left w:val="none" w:sz="0" w:space="0" w:color="auto"/>
        <w:bottom w:val="none" w:sz="0" w:space="0" w:color="auto"/>
        <w:right w:val="none" w:sz="0" w:space="0" w:color="auto"/>
      </w:divBdr>
    </w:div>
    <w:div w:id="815681113">
      <w:bodyDiv w:val="1"/>
      <w:marLeft w:val="0"/>
      <w:marRight w:val="0"/>
      <w:marTop w:val="0"/>
      <w:marBottom w:val="0"/>
      <w:divBdr>
        <w:top w:val="none" w:sz="0" w:space="0" w:color="auto"/>
        <w:left w:val="none" w:sz="0" w:space="0" w:color="auto"/>
        <w:bottom w:val="none" w:sz="0" w:space="0" w:color="auto"/>
        <w:right w:val="none" w:sz="0" w:space="0" w:color="auto"/>
      </w:divBdr>
    </w:div>
    <w:div w:id="828516937">
      <w:bodyDiv w:val="1"/>
      <w:marLeft w:val="0"/>
      <w:marRight w:val="0"/>
      <w:marTop w:val="0"/>
      <w:marBottom w:val="0"/>
      <w:divBdr>
        <w:top w:val="none" w:sz="0" w:space="0" w:color="auto"/>
        <w:left w:val="none" w:sz="0" w:space="0" w:color="auto"/>
        <w:bottom w:val="none" w:sz="0" w:space="0" w:color="auto"/>
        <w:right w:val="none" w:sz="0" w:space="0" w:color="auto"/>
      </w:divBdr>
    </w:div>
    <w:div w:id="836311626">
      <w:bodyDiv w:val="1"/>
      <w:marLeft w:val="0"/>
      <w:marRight w:val="0"/>
      <w:marTop w:val="0"/>
      <w:marBottom w:val="0"/>
      <w:divBdr>
        <w:top w:val="none" w:sz="0" w:space="0" w:color="auto"/>
        <w:left w:val="none" w:sz="0" w:space="0" w:color="auto"/>
        <w:bottom w:val="none" w:sz="0" w:space="0" w:color="auto"/>
        <w:right w:val="none" w:sz="0" w:space="0" w:color="auto"/>
      </w:divBdr>
    </w:div>
    <w:div w:id="840195500">
      <w:bodyDiv w:val="1"/>
      <w:marLeft w:val="0"/>
      <w:marRight w:val="0"/>
      <w:marTop w:val="0"/>
      <w:marBottom w:val="0"/>
      <w:divBdr>
        <w:top w:val="none" w:sz="0" w:space="0" w:color="auto"/>
        <w:left w:val="none" w:sz="0" w:space="0" w:color="auto"/>
        <w:bottom w:val="none" w:sz="0" w:space="0" w:color="auto"/>
        <w:right w:val="none" w:sz="0" w:space="0" w:color="auto"/>
      </w:divBdr>
    </w:div>
    <w:div w:id="845093794">
      <w:bodyDiv w:val="1"/>
      <w:marLeft w:val="0"/>
      <w:marRight w:val="0"/>
      <w:marTop w:val="0"/>
      <w:marBottom w:val="0"/>
      <w:divBdr>
        <w:top w:val="none" w:sz="0" w:space="0" w:color="auto"/>
        <w:left w:val="none" w:sz="0" w:space="0" w:color="auto"/>
        <w:bottom w:val="none" w:sz="0" w:space="0" w:color="auto"/>
        <w:right w:val="none" w:sz="0" w:space="0" w:color="auto"/>
      </w:divBdr>
    </w:div>
    <w:div w:id="853346198">
      <w:bodyDiv w:val="1"/>
      <w:marLeft w:val="0"/>
      <w:marRight w:val="0"/>
      <w:marTop w:val="0"/>
      <w:marBottom w:val="0"/>
      <w:divBdr>
        <w:top w:val="none" w:sz="0" w:space="0" w:color="auto"/>
        <w:left w:val="none" w:sz="0" w:space="0" w:color="auto"/>
        <w:bottom w:val="none" w:sz="0" w:space="0" w:color="auto"/>
        <w:right w:val="none" w:sz="0" w:space="0" w:color="auto"/>
      </w:divBdr>
    </w:div>
    <w:div w:id="855120478">
      <w:bodyDiv w:val="1"/>
      <w:marLeft w:val="0"/>
      <w:marRight w:val="0"/>
      <w:marTop w:val="0"/>
      <w:marBottom w:val="0"/>
      <w:divBdr>
        <w:top w:val="none" w:sz="0" w:space="0" w:color="auto"/>
        <w:left w:val="none" w:sz="0" w:space="0" w:color="auto"/>
        <w:bottom w:val="none" w:sz="0" w:space="0" w:color="auto"/>
        <w:right w:val="none" w:sz="0" w:space="0" w:color="auto"/>
      </w:divBdr>
    </w:div>
    <w:div w:id="855535629">
      <w:bodyDiv w:val="1"/>
      <w:marLeft w:val="0"/>
      <w:marRight w:val="0"/>
      <w:marTop w:val="0"/>
      <w:marBottom w:val="0"/>
      <w:divBdr>
        <w:top w:val="none" w:sz="0" w:space="0" w:color="auto"/>
        <w:left w:val="none" w:sz="0" w:space="0" w:color="auto"/>
        <w:bottom w:val="none" w:sz="0" w:space="0" w:color="auto"/>
        <w:right w:val="none" w:sz="0" w:space="0" w:color="auto"/>
      </w:divBdr>
    </w:div>
    <w:div w:id="861015230">
      <w:bodyDiv w:val="1"/>
      <w:marLeft w:val="0"/>
      <w:marRight w:val="0"/>
      <w:marTop w:val="0"/>
      <w:marBottom w:val="0"/>
      <w:divBdr>
        <w:top w:val="none" w:sz="0" w:space="0" w:color="auto"/>
        <w:left w:val="none" w:sz="0" w:space="0" w:color="auto"/>
        <w:bottom w:val="none" w:sz="0" w:space="0" w:color="auto"/>
        <w:right w:val="none" w:sz="0" w:space="0" w:color="auto"/>
      </w:divBdr>
    </w:div>
    <w:div w:id="862476078">
      <w:bodyDiv w:val="1"/>
      <w:marLeft w:val="0"/>
      <w:marRight w:val="0"/>
      <w:marTop w:val="0"/>
      <w:marBottom w:val="0"/>
      <w:divBdr>
        <w:top w:val="none" w:sz="0" w:space="0" w:color="auto"/>
        <w:left w:val="none" w:sz="0" w:space="0" w:color="auto"/>
        <w:bottom w:val="none" w:sz="0" w:space="0" w:color="auto"/>
        <w:right w:val="none" w:sz="0" w:space="0" w:color="auto"/>
      </w:divBdr>
    </w:div>
    <w:div w:id="870609563">
      <w:bodyDiv w:val="1"/>
      <w:marLeft w:val="0"/>
      <w:marRight w:val="0"/>
      <w:marTop w:val="0"/>
      <w:marBottom w:val="0"/>
      <w:divBdr>
        <w:top w:val="none" w:sz="0" w:space="0" w:color="auto"/>
        <w:left w:val="none" w:sz="0" w:space="0" w:color="auto"/>
        <w:bottom w:val="none" w:sz="0" w:space="0" w:color="auto"/>
        <w:right w:val="none" w:sz="0" w:space="0" w:color="auto"/>
      </w:divBdr>
    </w:div>
    <w:div w:id="883759833">
      <w:bodyDiv w:val="1"/>
      <w:marLeft w:val="0"/>
      <w:marRight w:val="0"/>
      <w:marTop w:val="0"/>
      <w:marBottom w:val="0"/>
      <w:divBdr>
        <w:top w:val="none" w:sz="0" w:space="0" w:color="auto"/>
        <w:left w:val="none" w:sz="0" w:space="0" w:color="auto"/>
        <w:bottom w:val="none" w:sz="0" w:space="0" w:color="auto"/>
        <w:right w:val="none" w:sz="0" w:space="0" w:color="auto"/>
      </w:divBdr>
    </w:div>
    <w:div w:id="884609471">
      <w:bodyDiv w:val="1"/>
      <w:marLeft w:val="0"/>
      <w:marRight w:val="0"/>
      <w:marTop w:val="0"/>
      <w:marBottom w:val="0"/>
      <w:divBdr>
        <w:top w:val="none" w:sz="0" w:space="0" w:color="auto"/>
        <w:left w:val="none" w:sz="0" w:space="0" w:color="auto"/>
        <w:bottom w:val="none" w:sz="0" w:space="0" w:color="auto"/>
        <w:right w:val="none" w:sz="0" w:space="0" w:color="auto"/>
      </w:divBdr>
    </w:div>
    <w:div w:id="892079087">
      <w:bodyDiv w:val="1"/>
      <w:marLeft w:val="0"/>
      <w:marRight w:val="0"/>
      <w:marTop w:val="0"/>
      <w:marBottom w:val="0"/>
      <w:divBdr>
        <w:top w:val="none" w:sz="0" w:space="0" w:color="auto"/>
        <w:left w:val="none" w:sz="0" w:space="0" w:color="auto"/>
        <w:bottom w:val="none" w:sz="0" w:space="0" w:color="auto"/>
        <w:right w:val="none" w:sz="0" w:space="0" w:color="auto"/>
      </w:divBdr>
    </w:div>
    <w:div w:id="894585470">
      <w:bodyDiv w:val="1"/>
      <w:marLeft w:val="0"/>
      <w:marRight w:val="0"/>
      <w:marTop w:val="0"/>
      <w:marBottom w:val="0"/>
      <w:divBdr>
        <w:top w:val="none" w:sz="0" w:space="0" w:color="auto"/>
        <w:left w:val="none" w:sz="0" w:space="0" w:color="auto"/>
        <w:bottom w:val="none" w:sz="0" w:space="0" w:color="auto"/>
        <w:right w:val="none" w:sz="0" w:space="0" w:color="auto"/>
      </w:divBdr>
    </w:div>
    <w:div w:id="898784812">
      <w:bodyDiv w:val="1"/>
      <w:marLeft w:val="0"/>
      <w:marRight w:val="0"/>
      <w:marTop w:val="0"/>
      <w:marBottom w:val="0"/>
      <w:divBdr>
        <w:top w:val="none" w:sz="0" w:space="0" w:color="auto"/>
        <w:left w:val="none" w:sz="0" w:space="0" w:color="auto"/>
        <w:bottom w:val="none" w:sz="0" w:space="0" w:color="auto"/>
        <w:right w:val="none" w:sz="0" w:space="0" w:color="auto"/>
      </w:divBdr>
    </w:div>
    <w:div w:id="901253136">
      <w:bodyDiv w:val="1"/>
      <w:marLeft w:val="0"/>
      <w:marRight w:val="0"/>
      <w:marTop w:val="0"/>
      <w:marBottom w:val="0"/>
      <w:divBdr>
        <w:top w:val="none" w:sz="0" w:space="0" w:color="auto"/>
        <w:left w:val="none" w:sz="0" w:space="0" w:color="auto"/>
        <w:bottom w:val="none" w:sz="0" w:space="0" w:color="auto"/>
        <w:right w:val="none" w:sz="0" w:space="0" w:color="auto"/>
      </w:divBdr>
    </w:div>
    <w:div w:id="904754280">
      <w:bodyDiv w:val="1"/>
      <w:marLeft w:val="0"/>
      <w:marRight w:val="0"/>
      <w:marTop w:val="0"/>
      <w:marBottom w:val="0"/>
      <w:divBdr>
        <w:top w:val="none" w:sz="0" w:space="0" w:color="auto"/>
        <w:left w:val="none" w:sz="0" w:space="0" w:color="auto"/>
        <w:bottom w:val="none" w:sz="0" w:space="0" w:color="auto"/>
        <w:right w:val="none" w:sz="0" w:space="0" w:color="auto"/>
      </w:divBdr>
    </w:div>
    <w:div w:id="909000620">
      <w:bodyDiv w:val="1"/>
      <w:marLeft w:val="0"/>
      <w:marRight w:val="0"/>
      <w:marTop w:val="0"/>
      <w:marBottom w:val="0"/>
      <w:divBdr>
        <w:top w:val="none" w:sz="0" w:space="0" w:color="auto"/>
        <w:left w:val="none" w:sz="0" w:space="0" w:color="auto"/>
        <w:bottom w:val="none" w:sz="0" w:space="0" w:color="auto"/>
        <w:right w:val="none" w:sz="0" w:space="0" w:color="auto"/>
      </w:divBdr>
    </w:div>
    <w:div w:id="909005682">
      <w:bodyDiv w:val="1"/>
      <w:marLeft w:val="0"/>
      <w:marRight w:val="0"/>
      <w:marTop w:val="0"/>
      <w:marBottom w:val="0"/>
      <w:divBdr>
        <w:top w:val="none" w:sz="0" w:space="0" w:color="auto"/>
        <w:left w:val="none" w:sz="0" w:space="0" w:color="auto"/>
        <w:bottom w:val="none" w:sz="0" w:space="0" w:color="auto"/>
        <w:right w:val="none" w:sz="0" w:space="0" w:color="auto"/>
      </w:divBdr>
    </w:div>
    <w:div w:id="910576114">
      <w:bodyDiv w:val="1"/>
      <w:marLeft w:val="0"/>
      <w:marRight w:val="0"/>
      <w:marTop w:val="0"/>
      <w:marBottom w:val="0"/>
      <w:divBdr>
        <w:top w:val="none" w:sz="0" w:space="0" w:color="auto"/>
        <w:left w:val="none" w:sz="0" w:space="0" w:color="auto"/>
        <w:bottom w:val="none" w:sz="0" w:space="0" w:color="auto"/>
        <w:right w:val="none" w:sz="0" w:space="0" w:color="auto"/>
      </w:divBdr>
    </w:div>
    <w:div w:id="912351786">
      <w:bodyDiv w:val="1"/>
      <w:marLeft w:val="0"/>
      <w:marRight w:val="0"/>
      <w:marTop w:val="0"/>
      <w:marBottom w:val="0"/>
      <w:divBdr>
        <w:top w:val="none" w:sz="0" w:space="0" w:color="auto"/>
        <w:left w:val="none" w:sz="0" w:space="0" w:color="auto"/>
        <w:bottom w:val="none" w:sz="0" w:space="0" w:color="auto"/>
        <w:right w:val="none" w:sz="0" w:space="0" w:color="auto"/>
      </w:divBdr>
    </w:div>
    <w:div w:id="926228093">
      <w:bodyDiv w:val="1"/>
      <w:marLeft w:val="0"/>
      <w:marRight w:val="0"/>
      <w:marTop w:val="0"/>
      <w:marBottom w:val="0"/>
      <w:divBdr>
        <w:top w:val="none" w:sz="0" w:space="0" w:color="auto"/>
        <w:left w:val="none" w:sz="0" w:space="0" w:color="auto"/>
        <w:bottom w:val="none" w:sz="0" w:space="0" w:color="auto"/>
        <w:right w:val="none" w:sz="0" w:space="0" w:color="auto"/>
      </w:divBdr>
    </w:div>
    <w:div w:id="939990487">
      <w:bodyDiv w:val="1"/>
      <w:marLeft w:val="0"/>
      <w:marRight w:val="0"/>
      <w:marTop w:val="0"/>
      <w:marBottom w:val="0"/>
      <w:divBdr>
        <w:top w:val="none" w:sz="0" w:space="0" w:color="auto"/>
        <w:left w:val="none" w:sz="0" w:space="0" w:color="auto"/>
        <w:bottom w:val="none" w:sz="0" w:space="0" w:color="auto"/>
        <w:right w:val="none" w:sz="0" w:space="0" w:color="auto"/>
      </w:divBdr>
    </w:div>
    <w:div w:id="949704809">
      <w:bodyDiv w:val="1"/>
      <w:marLeft w:val="0"/>
      <w:marRight w:val="0"/>
      <w:marTop w:val="0"/>
      <w:marBottom w:val="0"/>
      <w:divBdr>
        <w:top w:val="none" w:sz="0" w:space="0" w:color="auto"/>
        <w:left w:val="none" w:sz="0" w:space="0" w:color="auto"/>
        <w:bottom w:val="none" w:sz="0" w:space="0" w:color="auto"/>
        <w:right w:val="none" w:sz="0" w:space="0" w:color="auto"/>
      </w:divBdr>
    </w:div>
    <w:div w:id="950207854">
      <w:bodyDiv w:val="1"/>
      <w:marLeft w:val="0"/>
      <w:marRight w:val="0"/>
      <w:marTop w:val="0"/>
      <w:marBottom w:val="0"/>
      <w:divBdr>
        <w:top w:val="none" w:sz="0" w:space="0" w:color="auto"/>
        <w:left w:val="none" w:sz="0" w:space="0" w:color="auto"/>
        <w:bottom w:val="none" w:sz="0" w:space="0" w:color="auto"/>
        <w:right w:val="none" w:sz="0" w:space="0" w:color="auto"/>
      </w:divBdr>
    </w:div>
    <w:div w:id="950741338">
      <w:bodyDiv w:val="1"/>
      <w:marLeft w:val="0"/>
      <w:marRight w:val="0"/>
      <w:marTop w:val="0"/>
      <w:marBottom w:val="0"/>
      <w:divBdr>
        <w:top w:val="none" w:sz="0" w:space="0" w:color="auto"/>
        <w:left w:val="none" w:sz="0" w:space="0" w:color="auto"/>
        <w:bottom w:val="none" w:sz="0" w:space="0" w:color="auto"/>
        <w:right w:val="none" w:sz="0" w:space="0" w:color="auto"/>
      </w:divBdr>
    </w:div>
    <w:div w:id="954941377">
      <w:bodyDiv w:val="1"/>
      <w:marLeft w:val="0"/>
      <w:marRight w:val="0"/>
      <w:marTop w:val="0"/>
      <w:marBottom w:val="0"/>
      <w:divBdr>
        <w:top w:val="none" w:sz="0" w:space="0" w:color="auto"/>
        <w:left w:val="none" w:sz="0" w:space="0" w:color="auto"/>
        <w:bottom w:val="none" w:sz="0" w:space="0" w:color="auto"/>
        <w:right w:val="none" w:sz="0" w:space="0" w:color="auto"/>
      </w:divBdr>
    </w:div>
    <w:div w:id="969945220">
      <w:bodyDiv w:val="1"/>
      <w:marLeft w:val="0"/>
      <w:marRight w:val="0"/>
      <w:marTop w:val="0"/>
      <w:marBottom w:val="0"/>
      <w:divBdr>
        <w:top w:val="none" w:sz="0" w:space="0" w:color="auto"/>
        <w:left w:val="none" w:sz="0" w:space="0" w:color="auto"/>
        <w:bottom w:val="none" w:sz="0" w:space="0" w:color="auto"/>
        <w:right w:val="none" w:sz="0" w:space="0" w:color="auto"/>
      </w:divBdr>
    </w:div>
    <w:div w:id="971448831">
      <w:bodyDiv w:val="1"/>
      <w:marLeft w:val="0"/>
      <w:marRight w:val="0"/>
      <w:marTop w:val="0"/>
      <w:marBottom w:val="0"/>
      <w:divBdr>
        <w:top w:val="none" w:sz="0" w:space="0" w:color="auto"/>
        <w:left w:val="none" w:sz="0" w:space="0" w:color="auto"/>
        <w:bottom w:val="none" w:sz="0" w:space="0" w:color="auto"/>
        <w:right w:val="none" w:sz="0" w:space="0" w:color="auto"/>
      </w:divBdr>
    </w:div>
    <w:div w:id="980427121">
      <w:bodyDiv w:val="1"/>
      <w:marLeft w:val="0"/>
      <w:marRight w:val="0"/>
      <w:marTop w:val="0"/>
      <w:marBottom w:val="0"/>
      <w:divBdr>
        <w:top w:val="none" w:sz="0" w:space="0" w:color="auto"/>
        <w:left w:val="none" w:sz="0" w:space="0" w:color="auto"/>
        <w:bottom w:val="none" w:sz="0" w:space="0" w:color="auto"/>
        <w:right w:val="none" w:sz="0" w:space="0" w:color="auto"/>
      </w:divBdr>
    </w:div>
    <w:div w:id="982154907">
      <w:bodyDiv w:val="1"/>
      <w:marLeft w:val="0"/>
      <w:marRight w:val="0"/>
      <w:marTop w:val="0"/>
      <w:marBottom w:val="0"/>
      <w:divBdr>
        <w:top w:val="none" w:sz="0" w:space="0" w:color="auto"/>
        <w:left w:val="none" w:sz="0" w:space="0" w:color="auto"/>
        <w:bottom w:val="none" w:sz="0" w:space="0" w:color="auto"/>
        <w:right w:val="none" w:sz="0" w:space="0" w:color="auto"/>
      </w:divBdr>
    </w:div>
    <w:div w:id="983851952">
      <w:bodyDiv w:val="1"/>
      <w:marLeft w:val="0"/>
      <w:marRight w:val="0"/>
      <w:marTop w:val="0"/>
      <w:marBottom w:val="0"/>
      <w:divBdr>
        <w:top w:val="none" w:sz="0" w:space="0" w:color="auto"/>
        <w:left w:val="none" w:sz="0" w:space="0" w:color="auto"/>
        <w:bottom w:val="none" w:sz="0" w:space="0" w:color="auto"/>
        <w:right w:val="none" w:sz="0" w:space="0" w:color="auto"/>
      </w:divBdr>
    </w:div>
    <w:div w:id="1006977151">
      <w:bodyDiv w:val="1"/>
      <w:marLeft w:val="0"/>
      <w:marRight w:val="0"/>
      <w:marTop w:val="0"/>
      <w:marBottom w:val="0"/>
      <w:divBdr>
        <w:top w:val="none" w:sz="0" w:space="0" w:color="auto"/>
        <w:left w:val="none" w:sz="0" w:space="0" w:color="auto"/>
        <w:bottom w:val="none" w:sz="0" w:space="0" w:color="auto"/>
        <w:right w:val="none" w:sz="0" w:space="0" w:color="auto"/>
      </w:divBdr>
    </w:div>
    <w:div w:id="1009023289">
      <w:bodyDiv w:val="1"/>
      <w:marLeft w:val="0"/>
      <w:marRight w:val="0"/>
      <w:marTop w:val="0"/>
      <w:marBottom w:val="0"/>
      <w:divBdr>
        <w:top w:val="none" w:sz="0" w:space="0" w:color="auto"/>
        <w:left w:val="none" w:sz="0" w:space="0" w:color="auto"/>
        <w:bottom w:val="none" w:sz="0" w:space="0" w:color="auto"/>
        <w:right w:val="none" w:sz="0" w:space="0" w:color="auto"/>
      </w:divBdr>
    </w:div>
    <w:div w:id="1012950894">
      <w:bodyDiv w:val="1"/>
      <w:marLeft w:val="0"/>
      <w:marRight w:val="0"/>
      <w:marTop w:val="0"/>
      <w:marBottom w:val="0"/>
      <w:divBdr>
        <w:top w:val="none" w:sz="0" w:space="0" w:color="auto"/>
        <w:left w:val="none" w:sz="0" w:space="0" w:color="auto"/>
        <w:bottom w:val="none" w:sz="0" w:space="0" w:color="auto"/>
        <w:right w:val="none" w:sz="0" w:space="0" w:color="auto"/>
      </w:divBdr>
    </w:div>
    <w:div w:id="1013191935">
      <w:bodyDiv w:val="1"/>
      <w:marLeft w:val="0"/>
      <w:marRight w:val="0"/>
      <w:marTop w:val="0"/>
      <w:marBottom w:val="0"/>
      <w:divBdr>
        <w:top w:val="none" w:sz="0" w:space="0" w:color="auto"/>
        <w:left w:val="none" w:sz="0" w:space="0" w:color="auto"/>
        <w:bottom w:val="none" w:sz="0" w:space="0" w:color="auto"/>
        <w:right w:val="none" w:sz="0" w:space="0" w:color="auto"/>
      </w:divBdr>
    </w:div>
    <w:div w:id="1013606382">
      <w:bodyDiv w:val="1"/>
      <w:marLeft w:val="0"/>
      <w:marRight w:val="0"/>
      <w:marTop w:val="0"/>
      <w:marBottom w:val="0"/>
      <w:divBdr>
        <w:top w:val="none" w:sz="0" w:space="0" w:color="auto"/>
        <w:left w:val="none" w:sz="0" w:space="0" w:color="auto"/>
        <w:bottom w:val="none" w:sz="0" w:space="0" w:color="auto"/>
        <w:right w:val="none" w:sz="0" w:space="0" w:color="auto"/>
      </w:divBdr>
    </w:div>
    <w:div w:id="1018459741">
      <w:bodyDiv w:val="1"/>
      <w:marLeft w:val="0"/>
      <w:marRight w:val="0"/>
      <w:marTop w:val="0"/>
      <w:marBottom w:val="0"/>
      <w:divBdr>
        <w:top w:val="none" w:sz="0" w:space="0" w:color="auto"/>
        <w:left w:val="none" w:sz="0" w:space="0" w:color="auto"/>
        <w:bottom w:val="none" w:sz="0" w:space="0" w:color="auto"/>
        <w:right w:val="none" w:sz="0" w:space="0" w:color="auto"/>
      </w:divBdr>
    </w:div>
    <w:div w:id="1019240305">
      <w:bodyDiv w:val="1"/>
      <w:marLeft w:val="0"/>
      <w:marRight w:val="0"/>
      <w:marTop w:val="0"/>
      <w:marBottom w:val="0"/>
      <w:divBdr>
        <w:top w:val="none" w:sz="0" w:space="0" w:color="auto"/>
        <w:left w:val="none" w:sz="0" w:space="0" w:color="auto"/>
        <w:bottom w:val="none" w:sz="0" w:space="0" w:color="auto"/>
        <w:right w:val="none" w:sz="0" w:space="0" w:color="auto"/>
      </w:divBdr>
    </w:div>
    <w:div w:id="1020009385">
      <w:bodyDiv w:val="1"/>
      <w:marLeft w:val="0"/>
      <w:marRight w:val="0"/>
      <w:marTop w:val="0"/>
      <w:marBottom w:val="0"/>
      <w:divBdr>
        <w:top w:val="none" w:sz="0" w:space="0" w:color="auto"/>
        <w:left w:val="none" w:sz="0" w:space="0" w:color="auto"/>
        <w:bottom w:val="none" w:sz="0" w:space="0" w:color="auto"/>
        <w:right w:val="none" w:sz="0" w:space="0" w:color="auto"/>
      </w:divBdr>
    </w:div>
    <w:div w:id="1024215166">
      <w:bodyDiv w:val="1"/>
      <w:marLeft w:val="0"/>
      <w:marRight w:val="0"/>
      <w:marTop w:val="0"/>
      <w:marBottom w:val="0"/>
      <w:divBdr>
        <w:top w:val="none" w:sz="0" w:space="0" w:color="auto"/>
        <w:left w:val="none" w:sz="0" w:space="0" w:color="auto"/>
        <w:bottom w:val="none" w:sz="0" w:space="0" w:color="auto"/>
        <w:right w:val="none" w:sz="0" w:space="0" w:color="auto"/>
      </w:divBdr>
    </w:div>
    <w:div w:id="1024480312">
      <w:bodyDiv w:val="1"/>
      <w:marLeft w:val="0"/>
      <w:marRight w:val="0"/>
      <w:marTop w:val="0"/>
      <w:marBottom w:val="0"/>
      <w:divBdr>
        <w:top w:val="none" w:sz="0" w:space="0" w:color="auto"/>
        <w:left w:val="none" w:sz="0" w:space="0" w:color="auto"/>
        <w:bottom w:val="none" w:sz="0" w:space="0" w:color="auto"/>
        <w:right w:val="none" w:sz="0" w:space="0" w:color="auto"/>
      </w:divBdr>
    </w:div>
    <w:div w:id="1031880401">
      <w:bodyDiv w:val="1"/>
      <w:marLeft w:val="0"/>
      <w:marRight w:val="0"/>
      <w:marTop w:val="0"/>
      <w:marBottom w:val="0"/>
      <w:divBdr>
        <w:top w:val="none" w:sz="0" w:space="0" w:color="auto"/>
        <w:left w:val="none" w:sz="0" w:space="0" w:color="auto"/>
        <w:bottom w:val="none" w:sz="0" w:space="0" w:color="auto"/>
        <w:right w:val="none" w:sz="0" w:space="0" w:color="auto"/>
      </w:divBdr>
    </w:div>
    <w:div w:id="1040935966">
      <w:bodyDiv w:val="1"/>
      <w:marLeft w:val="0"/>
      <w:marRight w:val="0"/>
      <w:marTop w:val="0"/>
      <w:marBottom w:val="0"/>
      <w:divBdr>
        <w:top w:val="none" w:sz="0" w:space="0" w:color="auto"/>
        <w:left w:val="none" w:sz="0" w:space="0" w:color="auto"/>
        <w:bottom w:val="none" w:sz="0" w:space="0" w:color="auto"/>
        <w:right w:val="none" w:sz="0" w:space="0" w:color="auto"/>
      </w:divBdr>
    </w:div>
    <w:div w:id="1054160374">
      <w:bodyDiv w:val="1"/>
      <w:marLeft w:val="0"/>
      <w:marRight w:val="0"/>
      <w:marTop w:val="0"/>
      <w:marBottom w:val="0"/>
      <w:divBdr>
        <w:top w:val="none" w:sz="0" w:space="0" w:color="auto"/>
        <w:left w:val="none" w:sz="0" w:space="0" w:color="auto"/>
        <w:bottom w:val="none" w:sz="0" w:space="0" w:color="auto"/>
        <w:right w:val="none" w:sz="0" w:space="0" w:color="auto"/>
      </w:divBdr>
    </w:div>
    <w:div w:id="1056587645">
      <w:bodyDiv w:val="1"/>
      <w:marLeft w:val="0"/>
      <w:marRight w:val="0"/>
      <w:marTop w:val="0"/>
      <w:marBottom w:val="0"/>
      <w:divBdr>
        <w:top w:val="none" w:sz="0" w:space="0" w:color="auto"/>
        <w:left w:val="none" w:sz="0" w:space="0" w:color="auto"/>
        <w:bottom w:val="none" w:sz="0" w:space="0" w:color="auto"/>
        <w:right w:val="none" w:sz="0" w:space="0" w:color="auto"/>
      </w:divBdr>
    </w:div>
    <w:div w:id="1058168263">
      <w:bodyDiv w:val="1"/>
      <w:marLeft w:val="0"/>
      <w:marRight w:val="0"/>
      <w:marTop w:val="0"/>
      <w:marBottom w:val="0"/>
      <w:divBdr>
        <w:top w:val="none" w:sz="0" w:space="0" w:color="auto"/>
        <w:left w:val="none" w:sz="0" w:space="0" w:color="auto"/>
        <w:bottom w:val="none" w:sz="0" w:space="0" w:color="auto"/>
        <w:right w:val="none" w:sz="0" w:space="0" w:color="auto"/>
      </w:divBdr>
    </w:div>
    <w:div w:id="1060982173">
      <w:bodyDiv w:val="1"/>
      <w:marLeft w:val="0"/>
      <w:marRight w:val="0"/>
      <w:marTop w:val="0"/>
      <w:marBottom w:val="0"/>
      <w:divBdr>
        <w:top w:val="none" w:sz="0" w:space="0" w:color="auto"/>
        <w:left w:val="none" w:sz="0" w:space="0" w:color="auto"/>
        <w:bottom w:val="none" w:sz="0" w:space="0" w:color="auto"/>
        <w:right w:val="none" w:sz="0" w:space="0" w:color="auto"/>
      </w:divBdr>
    </w:div>
    <w:div w:id="1063064348">
      <w:bodyDiv w:val="1"/>
      <w:marLeft w:val="0"/>
      <w:marRight w:val="0"/>
      <w:marTop w:val="0"/>
      <w:marBottom w:val="0"/>
      <w:divBdr>
        <w:top w:val="none" w:sz="0" w:space="0" w:color="auto"/>
        <w:left w:val="none" w:sz="0" w:space="0" w:color="auto"/>
        <w:bottom w:val="none" w:sz="0" w:space="0" w:color="auto"/>
        <w:right w:val="none" w:sz="0" w:space="0" w:color="auto"/>
      </w:divBdr>
    </w:div>
    <w:div w:id="1064570100">
      <w:bodyDiv w:val="1"/>
      <w:marLeft w:val="0"/>
      <w:marRight w:val="0"/>
      <w:marTop w:val="0"/>
      <w:marBottom w:val="0"/>
      <w:divBdr>
        <w:top w:val="none" w:sz="0" w:space="0" w:color="auto"/>
        <w:left w:val="none" w:sz="0" w:space="0" w:color="auto"/>
        <w:bottom w:val="none" w:sz="0" w:space="0" w:color="auto"/>
        <w:right w:val="none" w:sz="0" w:space="0" w:color="auto"/>
      </w:divBdr>
    </w:div>
    <w:div w:id="1065252454">
      <w:bodyDiv w:val="1"/>
      <w:marLeft w:val="0"/>
      <w:marRight w:val="0"/>
      <w:marTop w:val="0"/>
      <w:marBottom w:val="0"/>
      <w:divBdr>
        <w:top w:val="none" w:sz="0" w:space="0" w:color="auto"/>
        <w:left w:val="none" w:sz="0" w:space="0" w:color="auto"/>
        <w:bottom w:val="none" w:sz="0" w:space="0" w:color="auto"/>
        <w:right w:val="none" w:sz="0" w:space="0" w:color="auto"/>
      </w:divBdr>
    </w:div>
    <w:div w:id="1071737168">
      <w:bodyDiv w:val="1"/>
      <w:marLeft w:val="0"/>
      <w:marRight w:val="0"/>
      <w:marTop w:val="0"/>
      <w:marBottom w:val="0"/>
      <w:divBdr>
        <w:top w:val="none" w:sz="0" w:space="0" w:color="auto"/>
        <w:left w:val="none" w:sz="0" w:space="0" w:color="auto"/>
        <w:bottom w:val="none" w:sz="0" w:space="0" w:color="auto"/>
        <w:right w:val="none" w:sz="0" w:space="0" w:color="auto"/>
      </w:divBdr>
    </w:div>
    <w:div w:id="1077048806">
      <w:bodyDiv w:val="1"/>
      <w:marLeft w:val="0"/>
      <w:marRight w:val="0"/>
      <w:marTop w:val="0"/>
      <w:marBottom w:val="0"/>
      <w:divBdr>
        <w:top w:val="none" w:sz="0" w:space="0" w:color="auto"/>
        <w:left w:val="none" w:sz="0" w:space="0" w:color="auto"/>
        <w:bottom w:val="none" w:sz="0" w:space="0" w:color="auto"/>
        <w:right w:val="none" w:sz="0" w:space="0" w:color="auto"/>
      </w:divBdr>
    </w:div>
    <w:div w:id="1087507301">
      <w:bodyDiv w:val="1"/>
      <w:marLeft w:val="0"/>
      <w:marRight w:val="0"/>
      <w:marTop w:val="0"/>
      <w:marBottom w:val="0"/>
      <w:divBdr>
        <w:top w:val="none" w:sz="0" w:space="0" w:color="auto"/>
        <w:left w:val="none" w:sz="0" w:space="0" w:color="auto"/>
        <w:bottom w:val="none" w:sz="0" w:space="0" w:color="auto"/>
        <w:right w:val="none" w:sz="0" w:space="0" w:color="auto"/>
      </w:divBdr>
    </w:div>
    <w:div w:id="1097755010">
      <w:bodyDiv w:val="1"/>
      <w:marLeft w:val="0"/>
      <w:marRight w:val="0"/>
      <w:marTop w:val="0"/>
      <w:marBottom w:val="0"/>
      <w:divBdr>
        <w:top w:val="none" w:sz="0" w:space="0" w:color="auto"/>
        <w:left w:val="none" w:sz="0" w:space="0" w:color="auto"/>
        <w:bottom w:val="none" w:sz="0" w:space="0" w:color="auto"/>
        <w:right w:val="none" w:sz="0" w:space="0" w:color="auto"/>
      </w:divBdr>
    </w:div>
    <w:div w:id="1106274360">
      <w:bodyDiv w:val="1"/>
      <w:marLeft w:val="0"/>
      <w:marRight w:val="0"/>
      <w:marTop w:val="0"/>
      <w:marBottom w:val="0"/>
      <w:divBdr>
        <w:top w:val="none" w:sz="0" w:space="0" w:color="auto"/>
        <w:left w:val="none" w:sz="0" w:space="0" w:color="auto"/>
        <w:bottom w:val="none" w:sz="0" w:space="0" w:color="auto"/>
        <w:right w:val="none" w:sz="0" w:space="0" w:color="auto"/>
      </w:divBdr>
    </w:div>
    <w:div w:id="1118373765">
      <w:bodyDiv w:val="1"/>
      <w:marLeft w:val="0"/>
      <w:marRight w:val="0"/>
      <w:marTop w:val="0"/>
      <w:marBottom w:val="0"/>
      <w:divBdr>
        <w:top w:val="none" w:sz="0" w:space="0" w:color="auto"/>
        <w:left w:val="none" w:sz="0" w:space="0" w:color="auto"/>
        <w:bottom w:val="none" w:sz="0" w:space="0" w:color="auto"/>
        <w:right w:val="none" w:sz="0" w:space="0" w:color="auto"/>
      </w:divBdr>
    </w:div>
    <w:div w:id="1125857191">
      <w:bodyDiv w:val="1"/>
      <w:marLeft w:val="0"/>
      <w:marRight w:val="0"/>
      <w:marTop w:val="0"/>
      <w:marBottom w:val="0"/>
      <w:divBdr>
        <w:top w:val="none" w:sz="0" w:space="0" w:color="auto"/>
        <w:left w:val="none" w:sz="0" w:space="0" w:color="auto"/>
        <w:bottom w:val="none" w:sz="0" w:space="0" w:color="auto"/>
        <w:right w:val="none" w:sz="0" w:space="0" w:color="auto"/>
      </w:divBdr>
    </w:div>
    <w:div w:id="1131050878">
      <w:bodyDiv w:val="1"/>
      <w:marLeft w:val="0"/>
      <w:marRight w:val="0"/>
      <w:marTop w:val="0"/>
      <w:marBottom w:val="0"/>
      <w:divBdr>
        <w:top w:val="none" w:sz="0" w:space="0" w:color="auto"/>
        <w:left w:val="none" w:sz="0" w:space="0" w:color="auto"/>
        <w:bottom w:val="none" w:sz="0" w:space="0" w:color="auto"/>
        <w:right w:val="none" w:sz="0" w:space="0" w:color="auto"/>
      </w:divBdr>
    </w:div>
    <w:div w:id="1134907175">
      <w:bodyDiv w:val="1"/>
      <w:marLeft w:val="0"/>
      <w:marRight w:val="0"/>
      <w:marTop w:val="0"/>
      <w:marBottom w:val="0"/>
      <w:divBdr>
        <w:top w:val="none" w:sz="0" w:space="0" w:color="auto"/>
        <w:left w:val="none" w:sz="0" w:space="0" w:color="auto"/>
        <w:bottom w:val="none" w:sz="0" w:space="0" w:color="auto"/>
        <w:right w:val="none" w:sz="0" w:space="0" w:color="auto"/>
      </w:divBdr>
    </w:div>
    <w:div w:id="1140151933">
      <w:bodyDiv w:val="1"/>
      <w:marLeft w:val="0"/>
      <w:marRight w:val="0"/>
      <w:marTop w:val="0"/>
      <w:marBottom w:val="0"/>
      <w:divBdr>
        <w:top w:val="none" w:sz="0" w:space="0" w:color="auto"/>
        <w:left w:val="none" w:sz="0" w:space="0" w:color="auto"/>
        <w:bottom w:val="none" w:sz="0" w:space="0" w:color="auto"/>
        <w:right w:val="none" w:sz="0" w:space="0" w:color="auto"/>
      </w:divBdr>
    </w:div>
    <w:div w:id="1143817630">
      <w:bodyDiv w:val="1"/>
      <w:marLeft w:val="0"/>
      <w:marRight w:val="0"/>
      <w:marTop w:val="0"/>
      <w:marBottom w:val="0"/>
      <w:divBdr>
        <w:top w:val="none" w:sz="0" w:space="0" w:color="auto"/>
        <w:left w:val="none" w:sz="0" w:space="0" w:color="auto"/>
        <w:bottom w:val="none" w:sz="0" w:space="0" w:color="auto"/>
        <w:right w:val="none" w:sz="0" w:space="0" w:color="auto"/>
      </w:divBdr>
    </w:div>
    <w:div w:id="1145317010">
      <w:bodyDiv w:val="1"/>
      <w:marLeft w:val="0"/>
      <w:marRight w:val="0"/>
      <w:marTop w:val="0"/>
      <w:marBottom w:val="0"/>
      <w:divBdr>
        <w:top w:val="none" w:sz="0" w:space="0" w:color="auto"/>
        <w:left w:val="none" w:sz="0" w:space="0" w:color="auto"/>
        <w:bottom w:val="none" w:sz="0" w:space="0" w:color="auto"/>
        <w:right w:val="none" w:sz="0" w:space="0" w:color="auto"/>
      </w:divBdr>
    </w:div>
    <w:div w:id="1145590696">
      <w:bodyDiv w:val="1"/>
      <w:marLeft w:val="0"/>
      <w:marRight w:val="0"/>
      <w:marTop w:val="0"/>
      <w:marBottom w:val="0"/>
      <w:divBdr>
        <w:top w:val="none" w:sz="0" w:space="0" w:color="auto"/>
        <w:left w:val="none" w:sz="0" w:space="0" w:color="auto"/>
        <w:bottom w:val="none" w:sz="0" w:space="0" w:color="auto"/>
        <w:right w:val="none" w:sz="0" w:space="0" w:color="auto"/>
      </w:divBdr>
    </w:div>
    <w:div w:id="1150095105">
      <w:bodyDiv w:val="1"/>
      <w:marLeft w:val="0"/>
      <w:marRight w:val="0"/>
      <w:marTop w:val="0"/>
      <w:marBottom w:val="0"/>
      <w:divBdr>
        <w:top w:val="none" w:sz="0" w:space="0" w:color="auto"/>
        <w:left w:val="none" w:sz="0" w:space="0" w:color="auto"/>
        <w:bottom w:val="none" w:sz="0" w:space="0" w:color="auto"/>
        <w:right w:val="none" w:sz="0" w:space="0" w:color="auto"/>
      </w:divBdr>
    </w:div>
    <w:div w:id="1156342291">
      <w:bodyDiv w:val="1"/>
      <w:marLeft w:val="0"/>
      <w:marRight w:val="0"/>
      <w:marTop w:val="0"/>
      <w:marBottom w:val="0"/>
      <w:divBdr>
        <w:top w:val="none" w:sz="0" w:space="0" w:color="auto"/>
        <w:left w:val="none" w:sz="0" w:space="0" w:color="auto"/>
        <w:bottom w:val="none" w:sz="0" w:space="0" w:color="auto"/>
        <w:right w:val="none" w:sz="0" w:space="0" w:color="auto"/>
      </w:divBdr>
    </w:div>
    <w:div w:id="1157527049">
      <w:bodyDiv w:val="1"/>
      <w:marLeft w:val="0"/>
      <w:marRight w:val="0"/>
      <w:marTop w:val="0"/>
      <w:marBottom w:val="0"/>
      <w:divBdr>
        <w:top w:val="none" w:sz="0" w:space="0" w:color="auto"/>
        <w:left w:val="none" w:sz="0" w:space="0" w:color="auto"/>
        <w:bottom w:val="none" w:sz="0" w:space="0" w:color="auto"/>
        <w:right w:val="none" w:sz="0" w:space="0" w:color="auto"/>
      </w:divBdr>
    </w:div>
    <w:div w:id="1157653347">
      <w:bodyDiv w:val="1"/>
      <w:marLeft w:val="0"/>
      <w:marRight w:val="0"/>
      <w:marTop w:val="0"/>
      <w:marBottom w:val="0"/>
      <w:divBdr>
        <w:top w:val="none" w:sz="0" w:space="0" w:color="auto"/>
        <w:left w:val="none" w:sz="0" w:space="0" w:color="auto"/>
        <w:bottom w:val="none" w:sz="0" w:space="0" w:color="auto"/>
        <w:right w:val="none" w:sz="0" w:space="0" w:color="auto"/>
      </w:divBdr>
    </w:div>
    <w:div w:id="1161508950">
      <w:bodyDiv w:val="1"/>
      <w:marLeft w:val="0"/>
      <w:marRight w:val="0"/>
      <w:marTop w:val="0"/>
      <w:marBottom w:val="0"/>
      <w:divBdr>
        <w:top w:val="none" w:sz="0" w:space="0" w:color="auto"/>
        <w:left w:val="none" w:sz="0" w:space="0" w:color="auto"/>
        <w:bottom w:val="none" w:sz="0" w:space="0" w:color="auto"/>
        <w:right w:val="none" w:sz="0" w:space="0" w:color="auto"/>
      </w:divBdr>
    </w:div>
    <w:div w:id="1161851897">
      <w:bodyDiv w:val="1"/>
      <w:marLeft w:val="0"/>
      <w:marRight w:val="0"/>
      <w:marTop w:val="0"/>
      <w:marBottom w:val="0"/>
      <w:divBdr>
        <w:top w:val="none" w:sz="0" w:space="0" w:color="auto"/>
        <w:left w:val="none" w:sz="0" w:space="0" w:color="auto"/>
        <w:bottom w:val="none" w:sz="0" w:space="0" w:color="auto"/>
        <w:right w:val="none" w:sz="0" w:space="0" w:color="auto"/>
      </w:divBdr>
    </w:div>
    <w:div w:id="1164784142">
      <w:bodyDiv w:val="1"/>
      <w:marLeft w:val="0"/>
      <w:marRight w:val="0"/>
      <w:marTop w:val="0"/>
      <w:marBottom w:val="0"/>
      <w:divBdr>
        <w:top w:val="none" w:sz="0" w:space="0" w:color="auto"/>
        <w:left w:val="none" w:sz="0" w:space="0" w:color="auto"/>
        <w:bottom w:val="none" w:sz="0" w:space="0" w:color="auto"/>
        <w:right w:val="none" w:sz="0" w:space="0" w:color="auto"/>
      </w:divBdr>
    </w:div>
    <w:div w:id="1169563968">
      <w:bodyDiv w:val="1"/>
      <w:marLeft w:val="0"/>
      <w:marRight w:val="0"/>
      <w:marTop w:val="0"/>
      <w:marBottom w:val="0"/>
      <w:divBdr>
        <w:top w:val="none" w:sz="0" w:space="0" w:color="auto"/>
        <w:left w:val="none" w:sz="0" w:space="0" w:color="auto"/>
        <w:bottom w:val="none" w:sz="0" w:space="0" w:color="auto"/>
        <w:right w:val="none" w:sz="0" w:space="0" w:color="auto"/>
      </w:divBdr>
    </w:div>
    <w:div w:id="1176532261">
      <w:bodyDiv w:val="1"/>
      <w:marLeft w:val="0"/>
      <w:marRight w:val="0"/>
      <w:marTop w:val="0"/>
      <w:marBottom w:val="0"/>
      <w:divBdr>
        <w:top w:val="none" w:sz="0" w:space="0" w:color="auto"/>
        <w:left w:val="none" w:sz="0" w:space="0" w:color="auto"/>
        <w:bottom w:val="none" w:sz="0" w:space="0" w:color="auto"/>
        <w:right w:val="none" w:sz="0" w:space="0" w:color="auto"/>
      </w:divBdr>
    </w:div>
    <w:div w:id="1177312060">
      <w:bodyDiv w:val="1"/>
      <w:marLeft w:val="0"/>
      <w:marRight w:val="0"/>
      <w:marTop w:val="0"/>
      <w:marBottom w:val="0"/>
      <w:divBdr>
        <w:top w:val="none" w:sz="0" w:space="0" w:color="auto"/>
        <w:left w:val="none" w:sz="0" w:space="0" w:color="auto"/>
        <w:bottom w:val="none" w:sz="0" w:space="0" w:color="auto"/>
        <w:right w:val="none" w:sz="0" w:space="0" w:color="auto"/>
      </w:divBdr>
    </w:div>
    <w:div w:id="1179469958">
      <w:bodyDiv w:val="1"/>
      <w:marLeft w:val="0"/>
      <w:marRight w:val="0"/>
      <w:marTop w:val="0"/>
      <w:marBottom w:val="0"/>
      <w:divBdr>
        <w:top w:val="none" w:sz="0" w:space="0" w:color="auto"/>
        <w:left w:val="none" w:sz="0" w:space="0" w:color="auto"/>
        <w:bottom w:val="none" w:sz="0" w:space="0" w:color="auto"/>
        <w:right w:val="none" w:sz="0" w:space="0" w:color="auto"/>
      </w:divBdr>
    </w:div>
    <w:div w:id="1186820743">
      <w:bodyDiv w:val="1"/>
      <w:marLeft w:val="0"/>
      <w:marRight w:val="0"/>
      <w:marTop w:val="0"/>
      <w:marBottom w:val="0"/>
      <w:divBdr>
        <w:top w:val="none" w:sz="0" w:space="0" w:color="auto"/>
        <w:left w:val="none" w:sz="0" w:space="0" w:color="auto"/>
        <w:bottom w:val="none" w:sz="0" w:space="0" w:color="auto"/>
        <w:right w:val="none" w:sz="0" w:space="0" w:color="auto"/>
      </w:divBdr>
    </w:div>
    <w:div w:id="1189414576">
      <w:bodyDiv w:val="1"/>
      <w:marLeft w:val="0"/>
      <w:marRight w:val="0"/>
      <w:marTop w:val="0"/>
      <w:marBottom w:val="0"/>
      <w:divBdr>
        <w:top w:val="none" w:sz="0" w:space="0" w:color="auto"/>
        <w:left w:val="none" w:sz="0" w:space="0" w:color="auto"/>
        <w:bottom w:val="none" w:sz="0" w:space="0" w:color="auto"/>
        <w:right w:val="none" w:sz="0" w:space="0" w:color="auto"/>
      </w:divBdr>
    </w:div>
    <w:div w:id="1190071725">
      <w:bodyDiv w:val="1"/>
      <w:marLeft w:val="0"/>
      <w:marRight w:val="0"/>
      <w:marTop w:val="0"/>
      <w:marBottom w:val="0"/>
      <w:divBdr>
        <w:top w:val="none" w:sz="0" w:space="0" w:color="auto"/>
        <w:left w:val="none" w:sz="0" w:space="0" w:color="auto"/>
        <w:bottom w:val="none" w:sz="0" w:space="0" w:color="auto"/>
        <w:right w:val="none" w:sz="0" w:space="0" w:color="auto"/>
      </w:divBdr>
    </w:div>
    <w:div w:id="1197355374">
      <w:bodyDiv w:val="1"/>
      <w:marLeft w:val="0"/>
      <w:marRight w:val="0"/>
      <w:marTop w:val="0"/>
      <w:marBottom w:val="0"/>
      <w:divBdr>
        <w:top w:val="none" w:sz="0" w:space="0" w:color="auto"/>
        <w:left w:val="none" w:sz="0" w:space="0" w:color="auto"/>
        <w:bottom w:val="none" w:sz="0" w:space="0" w:color="auto"/>
        <w:right w:val="none" w:sz="0" w:space="0" w:color="auto"/>
      </w:divBdr>
    </w:div>
    <w:div w:id="1212689626">
      <w:bodyDiv w:val="1"/>
      <w:marLeft w:val="0"/>
      <w:marRight w:val="0"/>
      <w:marTop w:val="0"/>
      <w:marBottom w:val="0"/>
      <w:divBdr>
        <w:top w:val="none" w:sz="0" w:space="0" w:color="auto"/>
        <w:left w:val="none" w:sz="0" w:space="0" w:color="auto"/>
        <w:bottom w:val="none" w:sz="0" w:space="0" w:color="auto"/>
        <w:right w:val="none" w:sz="0" w:space="0" w:color="auto"/>
      </w:divBdr>
    </w:div>
    <w:div w:id="1213227874">
      <w:bodyDiv w:val="1"/>
      <w:marLeft w:val="0"/>
      <w:marRight w:val="0"/>
      <w:marTop w:val="0"/>
      <w:marBottom w:val="0"/>
      <w:divBdr>
        <w:top w:val="none" w:sz="0" w:space="0" w:color="auto"/>
        <w:left w:val="none" w:sz="0" w:space="0" w:color="auto"/>
        <w:bottom w:val="none" w:sz="0" w:space="0" w:color="auto"/>
        <w:right w:val="none" w:sz="0" w:space="0" w:color="auto"/>
      </w:divBdr>
    </w:div>
    <w:div w:id="1219438563">
      <w:bodyDiv w:val="1"/>
      <w:marLeft w:val="0"/>
      <w:marRight w:val="0"/>
      <w:marTop w:val="0"/>
      <w:marBottom w:val="0"/>
      <w:divBdr>
        <w:top w:val="none" w:sz="0" w:space="0" w:color="auto"/>
        <w:left w:val="none" w:sz="0" w:space="0" w:color="auto"/>
        <w:bottom w:val="none" w:sz="0" w:space="0" w:color="auto"/>
        <w:right w:val="none" w:sz="0" w:space="0" w:color="auto"/>
      </w:divBdr>
    </w:div>
    <w:div w:id="1223559191">
      <w:bodyDiv w:val="1"/>
      <w:marLeft w:val="0"/>
      <w:marRight w:val="0"/>
      <w:marTop w:val="0"/>
      <w:marBottom w:val="0"/>
      <w:divBdr>
        <w:top w:val="none" w:sz="0" w:space="0" w:color="auto"/>
        <w:left w:val="none" w:sz="0" w:space="0" w:color="auto"/>
        <w:bottom w:val="none" w:sz="0" w:space="0" w:color="auto"/>
        <w:right w:val="none" w:sz="0" w:space="0" w:color="auto"/>
      </w:divBdr>
    </w:div>
    <w:div w:id="1224440791">
      <w:bodyDiv w:val="1"/>
      <w:marLeft w:val="0"/>
      <w:marRight w:val="0"/>
      <w:marTop w:val="0"/>
      <w:marBottom w:val="0"/>
      <w:divBdr>
        <w:top w:val="none" w:sz="0" w:space="0" w:color="auto"/>
        <w:left w:val="none" w:sz="0" w:space="0" w:color="auto"/>
        <w:bottom w:val="none" w:sz="0" w:space="0" w:color="auto"/>
        <w:right w:val="none" w:sz="0" w:space="0" w:color="auto"/>
      </w:divBdr>
    </w:div>
    <w:div w:id="1226260848">
      <w:bodyDiv w:val="1"/>
      <w:marLeft w:val="0"/>
      <w:marRight w:val="0"/>
      <w:marTop w:val="0"/>
      <w:marBottom w:val="0"/>
      <w:divBdr>
        <w:top w:val="none" w:sz="0" w:space="0" w:color="auto"/>
        <w:left w:val="none" w:sz="0" w:space="0" w:color="auto"/>
        <w:bottom w:val="none" w:sz="0" w:space="0" w:color="auto"/>
        <w:right w:val="none" w:sz="0" w:space="0" w:color="auto"/>
      </w:divBdr>
    </w:div>
    <w:div w:id="1231498655">
      <w:bodyDiv w:val="1"/>
      <w:marLeft w:val="0"/>
      <w:marRight w:val="0"/>
      <w:marTop w:val="0"/>
      <w:marBottom w:val="0"/>
      <w:divBdr>
        <w:top w:val="none" w:sz="0" w:space="0" w:color="auto"/>
        <w:left w:val="none" w:sz="0" w:space="0" w:color="auto"/>
        <w:bottom w:val="none" w:sz="0" w:space="0" w:color="auto"/>
        <w:right w:val="none" w:sz="0" w:space="0" w:color="auto"/>
      </w:divBdr>
    </w:div>
    <w:div w:id="1234122314">
      <w:bodyDiv w:val="1"/>
      <w:marLeft w:val="0"/>
      <w:marRight w:val="0"/>
      <w:marTop w:val="0"/>
      <w:marBottom w:val="0"/>
      <w:divBdr>
        <w:top w:val="none" w:sz="0" w:space="0" w:color="auto"/>
        <w:left w:val="none" w:sz="0" w:space="0" w:color="auto"/>
        <w:bottom w:val="none" w:sz="0" w:space="0" w:color="auto"/>
        <w:right w:val="none" w:sz="0" w:space="0" w:color="auto"/>
      </w:divBdr>
    </w:div>
    <w:div w:id="1236551263">
      <w:bodyDiv w:val="1"/>
      <w:marLeft w:val="0"/>
      <w:marRight w:val="0"/>
      <w:marTop w:val="0"/>
      <w:marBottom w:val="0"/>
      <w:divBdr>
        <w:top w:val="none" w:sz="0" w:space="0" w:color="auto"/>
        <w:left w:val="none" w:sz="0" w:space="0" w:color="auto"/>
        <w:bottom w:val="none" w:sz="0" w:space="0" w:color="auto"/>
        <w:right w:val="none" w:sz="0" w:space="0" w:color="auto"/>
      </w:divBdr>
    </w:div>
    <w:div w:id="1237320446">
      <w:bodyDiv w:val="1"/>
      <w:marLeft w:val="0"/>
      <w:marRight w:val="0"/>
      <w:marTop w:val="0"/>
      <w:marBottom w:val="0"/>
      <w:divBdr>
        <w:top w:val="none" w:sz="0" w:space="0" w:color="auto"/>
        <w:left w:val="none" w:sz="0" w:space="0" w:color="auto"/>
        <w:bottom w:val="none" w:sz="0" w:space="0" w:color="auto"/>
        <w:right w:val="none" w:sz="0" w:space="0" w:color="auto"/>
      </w:divBdr>
    </w:div>
    <w:div w:id="1237590467">
      <w:bodyDiv w:val="1"/>
      <w:marLeft w:val="0"/>
      <w:marRight w:val="0"/>
      <w:marTop w:val="0"/>
      <w:marBottom w:val="0"/>
      <w:divBdr>
        <w:top w:val="none" w:sz="0" w:space="0" w:color="auto"/>
        <w:left w:val="none" w:sz="0" w:space="0" w:color="auto"/>
        <w:bottom w:val="none" w:sz="0" w:space="0" w:color="auto"/>
        <w:right w:val="none" w:sz="0" w:space="0" w:color="auto"/>
      </w:divBdr>
    </w:div>
    <w:div w:id="1247688443">
      <w:bodyDiv w:val="1"/>
      <w:marLeft w:val="0"/>
      <w:marRight w:val="0"/>
      <w:marTop w:val="0"/>
      <w:marBottom w:val="0"/>
      <w:divBdr>
        <w:top w:val="none" w:sz="0" w:space="0" w:color="auto"/>
        <w:left w:val="none" w:sz="0" w:space="0" w:color="auto"/>
        <w:bottom w:val="none" w:sz="0" w:space="0" w:color="auto"/>
        <w:right w:val="none" w:sz="0" w:space="0" w:color="auto"/>
      </w:divBdr>
    </w:div>
    <w:div w:id="1250888759">
      <w:bodyDiv w:val="1"/>
      <w:marLeft w:val="0"/>
      <w:marRight w:val="0"/>
      <w:marTop w:val="0"/>
      <w:marBottom w:val="0"/>
      <w:divBdr>
        <w:top w:val="none" w:sz="0" w:space="0" w:color="auto"/>
        <w:left w:val="none" w:sz="0" w:space="0" w:color="auto"/>
        <w:bottom w:val="none" w:sz="0" w:space="0" w:color="auto"/>
        <w:right w:val="none" w:sz="0" w:space="0" w:color="auto"/>
      </w:divBdr>
    </w:div>
    <w:div w:id="1251280114">
      <w:bodyDiv w:val="1"/>
      <w:marLeft w:val="0"/>
      <w:marRight w:val="0"/>
      <w:marTop w:val="0"/>
      <w:marBottom w:val="0"/>
      <w:divBdr>
        <w:top w:val="none" w:sz="0" w:space="0" w:color="auto"/>
        <w:left w:val="none" w:sz="0" w:space="0" w:color="auto"/>
        <w:bottom w:val="none" w:sz="0" w:space="0" w:color="auto"/>
        <w:right w:val="none" w:sz="0" w:space="0" w:color="auto"/>
      </w:divBdr>
    </w:div>
    <w:div w:id="1259021437">
      <w:bodyDiv w:val="1"/>
      <w:marLeft w:val="0"/>
      <w:marRight w:val="0"/>
      <w:marTop w:val="0"/>
      <w:marBottom w:val="0"/>
      <w:divBdr>
        <w:top w:val="none" w:sz="0" w:space="0" w:color="auto"/>
        <w:left w:val="none" w:sz="0" w:space="0" w:color="auto"/>
        <w:bottom w:val="none" w:sz="0" w:space="0" w:color="auto"/>
        <w:right w:val="none" w:sz="0" w:space="0" w:color="auto"/>
      </w:divBdr>
    </w:div>
    <w:div w:id="1265381828">
      <w:bodyDiv w:val="1"/>
      <w:marLeft w:val="0"/>
      <w:marRight w:val="0"/>
      <w:marTop w:val="0"/>
      <w:marBottom w:val="0"/>
      <w:divBdr>
        <w:top w:val="none" w:sz="0" w:space="0" w:color="auto"/>
        <w:left w:val="none" w:sz="0" w:space="0" w:color="auto"/>
        <w:bottom w:val="none" w:sz="0" w:space="0" w:color="auto"/>
        <w:right w:val="none" w:sz="0" w:space="0" w:color="auto"/>
      </w:divBdr>
    </w:div>
    <w:div w:id="1269772620">
      <w:bodyDiv w:val="1"/>
      <w:marLeft w:val="0"/>
      <w:marRight w:val="0"/>
      <w:marTop w:val="0"/>
      <w:marBottom w:val="0"/>
      <w:divBdr>
        <w:top w:val="none" w:sz="0" w:space="0" w:color="auto"/>
        <w:left w:val="none" w:sz="0" w:space="0" w:color="auto"/>
        <w:bottom w:val="none" w:sz="0" w:space="0" w:color="auto"/>
        <w:right w:val="none" w:sz="0" w:space="0" w:color="auto"/>
      </w:divBdr>
    </w:div>
    <w:div w:id="1271205985">
      <w:bodyDiv w:val="1"/>
      <w:marLeft w:val="0"/>
      <w:marRight w:val="0"/>
      <w:marTop w:val="0"/>
      <w:marBottom w:val="0"/>
      <w:divBdr>
        <w:top w:val="none" w:sz="0" w:space="0" w:color="auto"/>
        <w:left w:val="none" w:sz="0" w:space="0" w:color="auto"/>
        <w:bottom w:val="none" w:sz="0" w:space="0" w:color="auto"/>
        <w:right w:val="none" w:sz="0" w:space="0" w:color="auto"/>
      </w:divBdr>
    </w:div>
    <w:div w:id="1279800134">
      <w:bodyDiv w:val="1"/>
      <w:marLeft w:val="0"/>
      <w:marRight w:val="0"/>
      <w:marTop w:val="0"/>
      <w:marBottom w:val="0"/>
      <w:divBdr>
        <w:top w:val="none" w:sz="0" w:space="0" w:color="auto"/>
        <w:left w:val="none" w:sz="0" w:space="0" w:color="auto"/>
        <w:bottom w:val="none" w:sz="0" w:space="0" w:color="auto"/>
        <w:right w:val="none" w:sz="0" w:space="0" w:color="auto"/>
      </w:divBdr>
    </w:div>
    <w:div w:id="1282802417">
      <w:bodyDiv w:val="1"/>
      <w:marLeft w:val="0"/>
      <w:marRight w:val="0"/>
      <w:marTop w:val="0"/>
      <w:marBottom w:val="0"/>
      <w:divBdr>
        <w:top w:val="none" w:sz="0" w:space="0" w:color="auto"/>
        <w:left w:val="none" w:sz="0" w:space="0" w:color="auto"/>
        <w:bottom w:val="none" w:sz="0" w:space="0" w:color="auto"/>
        <w:right w:val="none" w:sz="0" w:space="0" w:color="auto"/>
      </w:divBdr>
    </w:div>
    <w:div w:id="1283154383">
      <w:bodyDiv w:val="1"/>
      <w:marLeft w:val="0"/>
      <w:marRight w:val="0"/>
      <w:marTop w:val="0"/>
      <w:marBottom w:val="0"/>
      <w:divBdr>
        <w:top w:val="none" w:sz="0" w:space="0" w:color="auto"/>
        <w:left w:val="none" w:sz="0" w:space="0" w:color="auto"/>
        <w:bottom w:val="none" w:sz="0" w:space="0" w:color="auto"/>
        <w:right w:val="none" w:sz="0" w:space="0" w:color="auto"/>
      </w:divBdr>
    </w:div>
    <w:div w:id="1284732373">
      <w:bodyDiv w:val="1"/>
      <w:marLeft w:val="0"/>
      <w:marRight w:val="0"/>
      <w:marTop w:val="0"/>
      <w:marBottom w:val="0"/>
      <w:divBdr>
        <w:top w:val="none" w:sz="0" w:space="0" w:color="auto"/>
        <w:left w:val="none" w:sz="0" w:space="0" w:color="auto"/>
        <w:bottom w:val="none" w:sz="0" w:space="0" w:color="auto"/>
        <w:right w:val="none" w:sz="0" w:space="0" w:color="auto"/>
      </w:divBdr>
    </w:div>
    <w:div w:id="1288468554">
      <w:bodyDiv w:val="1"/>
      <w:marLeft w:val="0"/>
      <w:marRight w:val="0"/>
      <w:marTop w:val="0"/>
      <w:marBottom w:val="0"/>
      <w:divBdr>
        <w:top w:val="none" w:sz="0" w:space="0" w:color="auto"/>
        <w:left w:val="none" w:sz="0" w:space="0" w:color="auto"/>
        <w:bottom w:val="none" w:sz="0" w:space="0" w:color="auto"/>
        <w:right w:val="none" w:sz="0" w:space="0" w:color="auto"/>
      </w:divBdr>
    </w:div>
    <w:div w:id="1290626136">
      <w:bodyDiv w:val="1"/>
      <w:marLeft w:val="0"/>
      <w:marRight w:val="0"/>
      <w:marTop w:val="0"/>
      <w:marBottom w:val="0"/>
      <w:divBdr>
        <w:top w:val="none" w:sz="0" w:space="0" w:color="auto"/>
        <w:left w:val="none" w:sz="0" w:space="0" w:color="auto"/>
        <w:bottom w:val="none" w:sz="0" w:space="0" w:color="auto"/>
        <w:right w:val="none" w:sz="0" w:space="0" w:color="auto"/>
      </w:divBdr>
    </w:div>
    <w:div w:id="1292521421">
      <w:bodyDiv w:val="1"/>
      <w:marLeft w:val="0"/>
      <w:marRight w:val="0"/>
      <w:marTop w:val="0"/>
      <w:marBottom w:val="0"/>
      <w:divBdr>
        <w:top w:val="none" w:sz="0" w:space="0" w:color="auto"/>
        <w:left w:val="none" w:sz="0" w:space="0" w:color="auto"/>
        <w:bottom w:val="none" w:sz="0" w:space="0" w:color="auto"/>
        <w:right w:val="none" w:sz="0" w:space="0" w:color="auto"/>
      </w:divBdr>
    </w:div>
    <w:div w:id="1303194595">
      <w:bodyDiv w:val="1"/>
      <w:marLeft w:val="0"/>
      <w:marRight w:val="0"/>
      <w:marTop w:val="0"/>
      <w:marBottom w:val="0"/>
      <w:divBdr>
        <w:top w:val="none" w:sz="0" w:space="0" w:color="auto"/>
        <w:left w:val="none" w:sz="0" w:space="0" w:color="auto"/>
        <w:bottom w:val="none" w:sz="0" w:space="0" w:color="auto"/>
        <w:right w:val="none" w:sz="0" w:space="0" w:color="auto"/>
      </w:divBdr>
    </w:div>
    <w:div w:id="1307051200">
      <w:bodyDiv w:val="1"/>
      <w:marLeft w:val="0"/>
      <w:marRight w:val="0"/>
      <w:marTop w:val="0"/>
      <w:marBottom w:val="0"/>
      <w:divBdr>
        <w:top w:val="none" w:sz="0" w:space="0" w:color="auto"/>
        <w:left w:val="none" w:sz="0" w:space="0" w:color="auto"/>
        <w:bottom w:val="none" w:sz="0" w:space="0" w:color="auto"/>
        <w:right w:val="none" w:sz="0" w:space="0" w:color="auto"/>
      </w:divBdr>
    </w:div>
    <w:div w:id="1327321166">
      <w:bodyDiv w:val="1"/>
      <w:marLeft w:val="0"/>
      <w:marRight w:val="0"/>
      <w:marTop w:val="0"/>
      <w:marBottom w:val="0"/>
      <w:divBdr>
        <w:top w:val="none" w:sz="0" w:space="0" w:color="auto"/>
        <w:left w:val="none" w:sz="0" w:space="0" w:color="auto"/>
        <w:bottom w:val="none" w:sz="0" w:space="0" w:color="auto"/>
        <w:right w:val="none" w:sz="0" w:space="0" w:color="auto"/>
      </w:divBdr>
    </w:div>
    <w:div w:id="1344626907">
      <w:bodyDiv w:val="1"/>
      <w:marLeft w:val="0"/>
      <w:marRight w:val="0"/>
      <w:marTop w:val="0"/>
      <w:marBottom w:val="0"/>
      <w:divBdr>
        <w:top w:val="none" w:sz="0" w:space="0" w:color="auto"/>
        <w:left w:val="none" w:sz="0" w:space="0" w:color="auto"/>
        <w:bottom w:val="none" w:sz="0" w:space="0" w:color="auto"/>
        <w:right w:val="none" w:sz="0" w:space="0" w:color="auto"/>
      </w:divBdr>
    </w:div>
    <w:div w:id="1348869015">
      <w:bodyDiv w:val="1"/>
      <w:marLeft w:val="0"/>
      <w:marRight w:val="0"/>
      <w:marTop w:val="0"/>
      <w:marBottom w:val="0"/>
      <w:divBdr>
        <w:top w:val="none" w:sz="0" w:space="0" w:color="auto"/>
        <w:left w:val="none" w:sz="0" w:space="0" w:color="auto"/>
        <w:bottom w:val="none" w:sz="0" w:space="0" w:color="auto"/>
        <w:right w:val="none" w:sz="0" w:space="0" w:color="auto"/>
      </w:divBdr>
    </w:div>
    <w:div w:id="1353611577">
      <w:bodyDiv w:val="1"/>
      <w:marLeft w:val="0"/>
      <w:marRight w:val="0"/>
      <w:marTop w:val="0"/>
      <w:marBottom w:val="0"/>
      <w:divBdr>
        <w:top w:val="none" w:sz="0" w:space="0" w:color="auto"/>
        <w:left w:val="none" w:sz="0" w:space="0" w:color="auto"/>
        <w:bottom w:val="none" w:sz="0" w:space="0" w:color="auto"/>
        <w:right w:val="none" w:sz="0" w:space="0" w:color="auto"/>
      </w:divBdr>
    </w:div>
    <w:div w:id="1364592657">
      <w:bodyDiv w:val="1"/>
      <w:marLeft w:val="0"/>
      <w:marRight w:val="0"/>
      <w:marTop w:val="0"/>
      <w:marBottom w:val="0"/>
      <w:divBdr>
        <w:top w:val="none" w:sz="0" w:space="0" w:color="auto"/>
        <w:left w:val="none" w:sz="0" w:space="0" w:color="auto"/>
        <w:bottom w:val="none" w:sz="0" w:space="0" w:color="auto"/>
        <w:right w:val="none" w:sz="0" w:space="0" w:color="auto"/>
      </w:divBdr>
    </w:div>
    <w:div w:id="1365209321">
      <w:bodyDiv w:val="1"/>
      <w:marLeft w:val="0"/>
      <w:marRight w:val="0"/>
      <w:marTop w:val="0"/>
      <w:marBottom w:val="0"/>
      <w:divBdr>
        <w:top w:val="none" w:sz="0" w:space="0" w:color="auto"/>
        <w:left w:val="none" w:sz="0" w:space="0" w:color="auto"/>
        <w:bottom w:val="none" w:sz="0" w:space="0" w:color="auto"/>
        <w:right w:val="none" w:sz="0" w:space="0" w:color="auto"/>
      </w:divBdr>
    </w:div>
    <w:div w:id="1365909439">
      <w:bodyDiv w:val="1"/>
      <w:marLeft w:val="0"/>
      <w:marRight w:val="0"/>
      <w:marTop w:val="0"/>
      <w:marBottom w:val="0"/>
      <w:divBdr>
        <w:top w:val="none" w:sz="0" w:space="0" w:color="auto"/>
        <w:left w:val="none" w:sz="0" w:space="0" w:color="auto"/>
        <w:bottom w:val="none" w:sz="0" w:space="0" w:color="auto"/>
        <w:right w:val="none" w:sz="0" w:space="0" w:color="auto"/>
      </w:divBdr>
    </w:div>
    <w:div w:id="1368140683">
      <w:bodyDiv w:val="1"/>
      <w:marLeft w:val="0"/>
      <w:marRight w:val="0"/>
      <w:marTop w:val="0"/>
      <w:marBottom w:val="0"/>
      <w:divBdr>
        <w:top w:val="none" w:sz="0" w:space="0" w:color="auto"/>
        <w:left w:val="none" w:sz="0" w:space="0" w:color="auto"/>
        <w:bottom w:val="none" w:sz="0" w:space="0" w:color="auto"/>
        <w:right w:val="none" w:sz="0" w:space="0" w:color="auto"/>
      </w:divBdr>
    </w:div>
    <w:div w:id="1371497431">
      <w:bodyDiv w:val="1"/>
      <w:marLeft w:val="0"/>
      <w:marRight w:val="0"/>
      <w:marTop w:val="0"/>
      <w:marBottom w:val="0"/>
      <w:divBdr>
        <w:top w:val="none" w:sz="0" w:space="0" w:color="auto"/>
        <w:left w:val="none" w:sz="0" w:space="0" w:color="auto"/>
        <w:bottom w:val="none" w:sz="0" w:space="0" w:color="auto"/>
        <w:right w:val="none" w:sz="0" w:space="0" w:color="auto"/>
      </w:divBdr>
    </w:div>
    <w:div w:id="1375425415">
      <w:bodyDiv w:val="1"/>
      <w:marLeft w:val="0"/>
      <w:marRight w:val="0"/>
      <w:marTop w:val="0"/>
      <w:marBottom w:val="0"/>
      <w:divBdr>
        <w:top w:val="none" w:sz="0" w:space="0" w:color="auto"/>
        <w:left w:val="none" w:sz="0" w:space="0" w:color="auto"/>
        <w:bottom w:val="none" w:sz="0" w:space="0" w:color="auto"/>
        <w:right w:val="none" w:sz="0" w:space="0" w:color="auto"/>
      </w:divBdr>
    </w:div>
    <w:div w:id="1379159772">
      <w:bodyDiv w:val="1"/>
      <w:marLeft w:val="0"/>
      <w:marRight w:val="0"/>
      <w:marTop w:val="0"/>
      <w:marBottom w:val="0"/>
      <w:divBdr>
        <w:top w:val="none" w:sz="0" w:space="0" w:color="auto"/>
        <w:left w:val="none" w:sz="0" w:space="0" w:color="auto"/>
        <w:bottom w:val="none" w:sz="0" w:space="0" w:color="auto"/>
        <w:right w:val="none" w:sz="0" w:space="0" w:color="auto"/>
      </w:divBdr>
    </w:div>
    <w:div w:id="1403791417">
      <w:bodyDiv w:val="1"/>
      <w:marLeft w:val="0"/>
      <w:marRight w:val="0"/>
      <w:marTop w:val="0"/>
      <w:marBottom w:val="0"/>
      <w:divBdr>
        <w:top w:val="none" w:sz="0" w:space="0" w:color="auto"/>
        <w:left w:val="none" w:sz="0" w:space="0" w:color="auto"/>
        <w:bottom w:val="none" w:sz="0" w:space="0" w:color="auto"/>
        <w:right w:val="none" w:sz="0" w:space="0" w:color="auto"/>
      </w:divBdr>
    </w:div>
    <w:div w:id="1404257808">
      <w:bodyDiv w:val="1"/>
      <w:marLeft w:val="0"/>
      <w:marRight w:val="0"/>
      <w:marTop w:val="0"/>
      <w:marBottom w:val="0"/>
      <w:divBdr>
        <w:top w:val="none" w:sz="0" w:space="0" w:color="auto"/>
        <w:left w:val="none" w:sz="0" w:space="0" w:color="auto"/>
        <w:bottom w:val="none" w:sz="0" w:space="0" w:color="auto"/>
        <w:right w:val="none" w:sz="0" w:space="0" w:color="auto"/>
      </w:divBdr>
    </w:div>
    <w:div w:id="1421213928">
      <w:bodyDiv w:val="1"/>
      <w:marLeft w:val="0"/>
      <w:marRight w:val="0"/>
      <w:marTop w:val="0"/>
      <w:marBottom w:val="0"/>
      <w:divBdr>
        <w:top w:val="none" w:sz="0" w:space="0" w:color="auto"/>
        <w:left w:val="none" w:sz="0" w:space="0" w:color="auto"/>
        <w:bottom w:val="none" w:sz="0" w:space="0" w:color="auto"/>
        <w:right w:val="none" w:sz="0" w:space="0" w:color="auto"/>
      </w:divBdr>
    </w:div>
    <w:div w:id="1421563330">
      <w:bodyDiv w:val="1"/>
      <w:marLeft w:val="0"/>
      <w:marRight w:val="0"/>
      <w:marTop w:val="0"/>
      <w:marBottom w:val="0"/>
      <w:divBdr>
        <w:top w:val="none" w:sz="0" w:space="0" w:color="auto"/>
        <w:left w:val="none" w:sz="0" w:space="0" w:color="auto"/>
        <w:bottom w:val="none" w:sz="0" w:space="0" w:color="auto"/>
        <w:right w:val="none" w:sz="0" w:space="0" w:color="auto"/>
      </w:divBdr>
    </w:div>
    <w:div w:id="1427530249">
      <w:bodyDiv w:val="1"/>
      <w:marLeft w:val="0"/>
      <w:marRight w:val="0"/>
      <w:marTop w:val="0"/>
      <w:marBottom w:val="0"/>
      <w:divBdr>
        <w:top w:val="none" w:sz="0" w:space="0" w:color="auto"/>
        <w:left w:val="none" w:sz="0" w:space="0" w:color="auto"/>
        <w:bottom w:val="none" w:sz="0" w:space="0" w:color="auto"/>
        <w:right w:val="none" w:sz="0" w:space="0" w:color="auto"/>
      </w:divBdr>
    </w:div>
    <w:div w:id="1433820744">
      <w:bodyDiv w:val="1"/>
      <w:marLeft w:val="0"/>
      <w:marRight w:val="0"/>
      <w:marTop w:val="0"/>
      <w:marBottom w:val="0"/>
      <w:divBdr>
        <w:top w:val="none" w:sz="0" w:space="0" w:color="auto"/>
        <w:left w:val="none" w:sz="0" w:space="0" w:color="auto"/>
        <w:bottom w:val="none" w:sz="0" w:space="0" w:color="auto"/>
        <w:right w:val="none" w:sz="0" w:space="0" w:color="auto"/>
      </w:divBdr>
    </w:div>
    <w:div w:id="1436092398">
      <w:bodyDiv w:val="1"/>
      <w:marLeft w:val="0"/>
      <w:marRight w:val="0"/>
      <w:marTop w:val="0"/>
      <w:marBottom w:val="0"/>
      <w:divBdr>
        <w:top w:val="none" w:sz="0" w:space="0" w:color="auto"/>
        <w:left w:val="none" w:sz="0" w:space="0" w:color="auto"/>
        <w:bottom w:val="none" w:sz="0" w:space="0" w:color="auto"/>
        <w:right w:val="none" w:sz="0" w:space="0" w:color="auto"/>
      </w:divBdr>
    </w:div>
    <w:div w:id="1436830043">
      <w:bodyDiv w:val="1"/>
      <w:marLeft w:val="0"/>
      <w:marRight w:val="0"/>
      <w:marTop w:val="0"/>
      <w:marBottom w:val="0"/>
      <w:divBdr>
        <w:top w:val="none" w:sz="0" w:space="0" w:color="auto"/>
        <w:left w:val="none" w:sz="0" w:space="0" w:color="auto"/>
        <w:bottom w:val="none" w:sz="0" w:space="0" w:color="auto"/>
        <w:right w:val="none" w:sz="0" w:space="0" w:color="auto"/>
      </w:divBdr>
    </w:div>
    <w:div w:id="1443651443">
      <w:bodyDiv w:val="1"/>
      <w:marLeft w:val="0"/>
      <w:marRight w:val="0"/>
      <w:marTop w:val="0"/>
      <w:marBottom w:val="0"/>
      <w:divBdr>
        <w:top w:val="none" w:sz="0" w:space="0" w:color="auto"/>
        <w:left w:val="none" w:sz="0" w:space="0" w:color="auto"/>
        <w:bottom w:val="none" w:sz="0" w:space="0" w:color="auto"/>
        <w:right w:val="none" w:sz="0" w:space="0" w:color="auto"/>
      </w:divBdr>
    </w:div>
    <w:div w:id="1452479891">
      <w:bodyDiv w:val="1"/>
      <w:marLeft w:val="0"/>
      <w:marRight w:val="0"/>
      <w:marTop w:val="0"/>
      <w:marBottom w:val="0"/>
      <w:divBdr>
        <w:top w:val="none" w:sz="0" w:space="0" w:color="auto"/>
        <w:left w:val="none" w:sz="0" w:space="0" w:color="auto"/>
        <w:bottom w:val="none" w:sz="0" w:space="0" w:color="auto"/>
        <w:right w:val="none" w:sz="0" w:space="0" w:color="auto"/>
      </w:divBdr>
    </w:div>
    <w:div w:id="1454521681">
      <w:bodyDiv w:val="1"/>
      <w:marLeft w:val="0"/>
      <w:marRight w:val="0"/>
      <w:marTop w:val="0"/>
      <w:marBottom w:val="0"/>
      <w:divBdr>
        <w:top w:val="none" w:sz="0" w:space="0" w:color="auto"/>
        <w:left w:val="none" w:sz="0" w:space="0" w:color="auto"/>
        <w:bottom w:val="none" w:sz="0" w:space="0" w:color="auto"/>
        <w:right w:val="none" w:sz="0" w:space="0" w:color="auto"/>
      </w:divBdr>
    </w:div>
    <w:div w:id="1463040980">
      <w:bodyDiv w:val="1"/>
      <w:marLeft w:val="0"/>
      <w:marRight w:val="0"/>
      <w:marTop w:val="0"/>
      <w:marBottom w:val="0"/>
      <w:divBdr>
        <w:top w:val="none" w:sz="0" w:space="0" w:color="auto"/>
        <w:left w:val="none" w:sz="0" w:space="0" w:color="auto"/>
        <w:bottom w:val="none" w:sz="0" w:space="0" w:color="auto"/>
        <w:right w:val="none" w:sz="0" w:space="0" w:color="auto"/>
      </w:divBdr>
    </w:div>
    <w:div w:id="1468088589">
      <w:bodyDiv w:val="1"/>
      <w:marLeft w:val="0"/>
      <w:marRight w:val="0"/>
      <w:marTop w:val="0"/>
      <w:marBottom w:val="0"/>
      <w:divBdr>
        <w:top w:val="none" w:sz="0" w:space="0" w:color="auto"/>
        <w:left w:val="none" w:sz="0" w:space="0" w:color="auto"/>
        <w:bottom w:val="none" w:sz="0" w:space="0" w:color="auto"/>
        <w:right w:val="none" w:sz="0" w:space="0" w:color="auto"/>
      </w:divBdr>
    </w:div>
    <w:div w:id="1480807893">
      <w:bodyDiv w:val="1"/>
      <w:marLeft w:val="0"/>
      <w:marRight w:val="0"/>
      <w:marTop w:val="0"/>
      <w:marBottom w:val="0"/>
      <w:divBdr>
        <w:top w:val="none" w:sz="0" w:space="0" w:color="auto"/>
        <w:left w:val="none" w:sz="0" w:space="0" w:color="auto"/>
        <w:bottom w:val="none" w:sz="0" w:space="0" w:color="auto"/>
        <w:right w:val="none" w:sz="0" w:space="0" w:color="auto"/>
      </w:divBdr>
    </w:div>
    <w:div w:id="1506363299">
      <w:bodyDiv w:val="1"/>
      <w:marLeft w:val="0"/>
      <w:marRight w:val="0"/>
      <w:marTop w:val="0"/>
      <w:marBottom w:val="0"/>
      <w:divBdr>
        <w:top w:val="none" w:sz="0" w:space="0" w:color="auto"/>
        <w:left w:val="none" w:sz="0" w:space="0" w:color="auto"/>
        <w:bottom w:val="none" w:sz="0" w:space="0" w:color="auto"/>
        <w:right w:val="none" w:sz="0" w:space="0" w:color="auto"/>
      </w:divBdr>
    </w:div>
    <w:div w:id="1531072066">
      <w:bodyDiv w:val="1"/>
      <w:marLeft w:val="0"/>
      <w:marRight w:val="0"/>
      <w:marTop w:val="0"/>
      <w:marBottom w:val="0"/>
      <w:divBdr>
        <w:top w:val="none" w:sz="0" w:space="0" w:color="auto"/>
        <w:left w:val="none" w:sz="0" w:space="0" w:color="auto"/>
        <w:bottom w:val="none" w:sz="0" w:space="0" w:color="auto"/>
        <w:right w:val="none" w:sz="0" w:space="0" w:color="auto"/>
      </w:divBdr>
    </w:div>
    <w:div w:id="1535197055">
      <w:bodyDiv w:val="1"/>
      <w:marLeft w:val="0"/>
      <w:marRight w:val="0"/>
      <w:marTop w:val="0"/>
      <w:marBottom w:val="0"/>
      <w:divBdr>
        <w:top w:val="none" w:sz="0" w:space="0" w:color="auto"/>
        <w:left w:val="none" w:sz="0" w:space="0" w:color="auto"/>
        <w:bottom w:val="none" w:sz="0" w:space="0" w:color="auto"/>
        <w:right w:val="none" w:sz="0" w:space="0" w:color="auto"/>
      </w:divBdr>
    </w:div>
    <w:div w:id="1536503959">
      <w:bodyDiv w:val="1"/>
      <w:marLeft w:val="0"/>
      <w:marRight w:val="0"/>
      <w:marTop w:val="0"/>
      <w:marBottom w:val="0"/>
      <w:divBdr>
        <w:top w:val="none" w:sz="0" w:space="0" w:color="auto"/>
        <w:left w:val="none" w:sz="0" w:space="0" w:color="auto"/>
        <w:bottom w:val="none" w:sz="0" w:space="0" w:color="auto"/>
        <w:right w:val="none" w:sz="0" w:space="0" w:color="auto"/>
      </w:divBdr>
    </w:div>
    <w:div w:id="1537892819">
      <w:bodyDiv w:val="1"/>
      <w:marLeft w:val="0"/>
      <w:marRight w:val="0"/>
      <w:marTop w:val="0"/>
      <w:marBottom w:val="0"/>
      <w:divBdr>
        <w:top w:val="none" w:sz="0" w:space="0" w:color="auto"/>
        <w:left w:val="none" w:sz="0" w:space="0" w:color="auto"/>
        <w:bottom w:val="none" w:sz="0" w:space="0" w:color="auto"/>
        <w:right w:val="none" w:sz="0" w:space="0" w:color="auto"/>
      </w:divBdr>
    </w:div>
    <w:div w:id="1543906007">
      <w:bodyDiv w:val="1"/>
      <w:marLeft w:val="0"/>
      <w:marRight w:val="0"/>
      <w:marTop w:val="0"/>
      <w:marBottom w:val="0"/>
      <w:divBdr>
        <w:top w:val="none" w:sz="0" w:space="0" w:color="auto"/>
        <w:left w:val="none" w:sz="0" w:space="0" w:color="auto"/>
        <w:bottom w:val="none" w:sz="0" w:space="0" w:color="auto"/>
        <w:right w:val="none" w:sz="0" w:space="0" w:color="auto"/>
      </w:divBdr>
    </w:div>
    <w:div w:id="1544900004">
      <w:bodyDiv w:val="1"/>
      <w:marLeft w:val="0"/>
      <w:marRight w:val="0"/>
      <w:marTop w:val="0"/>
      <w:marBottom w:val="0"/>
      <w:divBdr>
        <w:top w:val="none" w:sz="0" w:space="0" w:color="auto"/>
        <w:left w:val="none" w:sz="0" w:space="0" w:color="auto"/>
        <w:bottom w:val="none" w:sz="0" w:space="0" w:color="auto"/>
        <w:right w:val="none" w:sz="0" w:space="0" w:color="auto"/>
      </w:divBdr>
    </w:div>
    <w:div w:id="1546717921">
      <w:bodyDiv w:val="1"/>
      <w:marLeft w:val="0"/>
      <w:marRight w:val="0"/>
      <w:marTop w:val="0"/>
      <w:marBottom w:val="0"/>
      <w:divBdr>
        <w:top w:val="none" w:sz="0" w:space="0" w:color="auto"/>
        <w:left w:val="none" w:sz="0" w:space="0" w:color="auto"/>
        <w:bottom w:val="none" w:sz="0" w:space="0" w:color="auto"/>
        <w:right w:val="none" w:sz="0" w:space="0" w:color="auto"/>
      </w:divBdr>
    </w:div>
    <w:div w:id="1552762421">
      <w:bodyDiv w:val="1"/>
      <w:marLeft w:val="0"/>
      <w:marRight w:val="0"/>
      <w:marTop w:val="0"/>
      <w:marBottom w:val="0"/>
      <w:divBdr>
        <w:top w:val="none" w:sz="0" w:space="0" w:color="auto"/>
        <w:left w:val="none" w:sz="0" w:space="0" w:color="auto"/>
        <w:bottom w:val="none" w:sz="0" w:space="0" w:color="auto"/>
        <w:right w:val="none" w:sz="0" w:space="0" w:color="auto"/>
      </w:divBdr>
    </w:div>
    <w:div w:id="1553269714">
      <w:bodyDiv w:val="1"/>
      <w:marLeft w:val="0"/>
      <w:marRight w:val="0"/>
      <w:marTop w:val="0"/>
      <w:marBottom w:val="0"/>
      <w:divBdr>
        <w:top w:val="none" w:sz="0" w:space="0" w:color="auto"/>
        <w:left w:val="none" w:sz="0" w:space="0" w:color="auto"/>
        <w:bottom w:val="none" w:sz="0" w:space="0" w:color="auto"/>
        <w:right w:val="none" w:sz="0" w:space="0" w:color="auto"/>
      </w:divBdr>
    </w:div>
    <w:div w:id="1563903731">
      <w:bodyDiv w:val="1"/>
      <w:marLeft w:val="0"/>
      <w:marRight w:val="0"/>
      <w:marTop w:val="0"/>
      <w:marBottom w:val="0"/>
      <w:divBdr>
        <w:top w:val="none" w:sz="0" w:space="0" w:color="auto"/>
        <w:left w:val="none" w:sz="0" w:space="0" w:color="auto"/>
        <w:bottom w:val="none" w:sz="0" w:space="0" w:color="auto"/>
        <w:right w:val="none" w:sz="0" w:space="0" w:color="auto"/>
      </w:divBdr>
    </w:div>
    <w:div w:id="1571430432">
      <w:bodyDiv w:val="1"/>
      <w:marLeft w:val="0"/>
      <w:marRight w:val="0"/>
      <w:marTop w:val="0"/>
      <w:marBottom w:val="0"/>
      <w:divBdr>
        <w:top w:val="none" w:sz="0" w:space="0" w:color="auto"/>
        <w:left w:val="none" w:sz="0" w:space="0" w:color="auto"/>
        <w:bottom w:val="none" w:sz="0" w:space="0" w:color="auto"/>
        <w:right w:val="none" w:sz="0" w:space="0" w:color="auto"/>
      </w:divBdr>
    </w:div>
    <w:div w:id="1575701796">
      <w:bodyDiv w:val="1"/>
      <w:marLeft w:val="0"/>
      <w:marRight w:val="0"/>
      <w:marTop w:val="0"/>
      <w:marBottom w:val="0"/>
      <w:divBdr>
        <w:top w:val="none" w:sz="0" w:space="0" w:color="auto"/>
        <w:left w:val="none" w:sz="0" w:space="0" w:color="auto"/>
        <w:bottom w:val="none" w:sz="0" w:space="0" w:color="auto"/>
        <w:right w:val="none" w:sz="0" w:space="0" w:color="auto"/>
      </w:divBdr>
    </w:div>
    <w:div w:id="1577940344">
      <w:bodyDiv w:val="1"/>
      <w:marLeft w:val="0"/>
      <w:marRight w:val="0"/>
      <w:marTop w:val="0"/>
      <w:marBottom w:val="0"/>
      <w:divBdr>
        <w:top w:val="none" w:sz="0" w:space="0" w:color="auto"/>
        <w:left w:val="none" w:sz="0" w:space="0" w:color="auto"/>
        <w:bottom w:val="none" w:sz="0" w:space="0" w:color="auto"/>
        <w:right w:val="none" w:sz="0" w:space="0" w:color="auto"/>
      </w:divBdr>
    </w:div>
    <w:div w:id="1588463805">
      <w:bodyDiv w:val="1"/>
      <w:marLeft w:val="0"/>
      <w:marRight w:val="0"/>
      <w:marTop w:val="0"/>
      <w:marBottom w:val="0"/>
      <w:divBdr>
        <w:top w:val="none" w:sz="0" w:space="0" w:color="auto"/>
        <w:left w:val="none" w:sz="0" w:space="0" w:color="auto"/>
        <w:bottom w:val="none" w:sz="0" w:space="0" w:color="auto"/>
        <w:right w:val="none" w:sz="0" w:space="0" w:color="auto"/>
      </w:divBdr>
    </w:div>
    <w:div w:id="1595434036">
      <w:bodyDiv w:val="1"/>
      <w:marLeft w:val="0"/>
      <w:marRight w:val="0"/>
      <w:marTop w:val="0"/>
      <w:marBottom w:val="0"/>
      <w:divBdr>
        <w:top w:val="none" w:sz="0" w:space="0" w:color="auto"/>
        <w:left w:val="none" w:sz="0" w:space="0" w:color="auto"/>
        <w:bottom w:val="none" w:sz="0" w:space="0" w:color="auto"/>
        <w:right w:val="none" w:sz="0" w:space="0" w:color="auto"/>
      </w:divBdr>
    </w:div>
    <w:div w:id="1615359609">
      <w:bodyDiv w:val="1"/>
      <w:marLeft w:val="0"/>
      <w:marRight w:val="0"/>
      <w:marTop w:val="0"/>
      <w:marBottom w:val="0"/>
      <w:divBdr>
        <w:top w:val="none" w:sz="0" w:space="0" w:color="auto"/>
        <w:left w:val="none" w:sz="0" w:space="0" w:color="auto"/>
        <w:bottom w:val="none" w:sz="0" w:space="0" w:color="auto"/>
        <w:right w:val="none" w:sz="0" w:space="0" w:color="auto"/>
      </w:divBdr>
    </w:div>
    <w:div w:id="1633168727">
      <w:bodyDiv w:val="1"/>
      <w:marLeft w:val="0"/>
      <w:marRight w:val="0"/>
      <w:marTop w:val="0"/>
      <w:marBottom w:val="0"/>
      <w:divBdr>
        <w:top w:val="none" w:sz="0" w:space="0" w:color="auto"/>
        <w:left w:val="none" w:sz="0" w:space="0" w:color="auto"/>
        <w:bottom w:val="none" w:sz="0" w:space="0" w:color="auto"/>
        <w:right w:val="none" w:sz="0" w:space="0" w:color="auto"/>
      </w:divBdr>
    </w:div>
    <w:div w:id="1636522431">
      <w:bodyDiv w:val="1"/>
      <w:marLeft w:val="0"/>
      <w:marRight w:val="0"/>
      <w:marTop w:val="0"/>
      <w:marBottom w:val="0"/>
      <w:divBdr>
        <w:top w:val="none" w:sz="0" w:space="0" w:color="auto"/>
        <w:left w:val="none" w:sz="0" w:space="0" w:color="auto"/>
        <w:bottom w:val="none" w:sz="0" w:space="0" w:color="auto"/>
        <w:right w:val="none" w:sz="0" w:space="0" w:color="auto"/>
      </w:divBdr>
    </w:div>
    <w:div w:id="1639068124">
      <w:bodyDiv w:val="1"/>
      <w:marLeft w:val="0"/>
      <w:marRight w:val="0"/>
      <w:marTop w:val="0"/>
      <w:marBottom w:val="0"/>
      <w:divBdr>
        <w:top w:val="none" w:sz="0" w:space="0" w:color="auto"/>
        <w:left w:val="none" w:sz="0" w:space="0" w:color="auto"/>
        <w:bottom w:val="none" w:sz="0" w:space="0" w:color="auto"/>
        <w:right w:val="none" w:sz="0" w:space="0" w:color="auto"/>
      </w:divBdr>
    </w:div>
    <w:div w:id="1641232293">
      <w:bodyDiv w:val="1"/>
      <w:marLeft w:val="0"/>
      <w:marRight w:val="0"/>
      <w:marTop w:val="0"/>
      <w:marBottom w:val="0"/>
      <w:divBdr>
        <w:top w:val="none" w:sz="0" w:space="0" w:color="auto"/>
        <w:left w:val="none" w:sz="0" w:space="0" w:color="auto"/>
        <w:bottom w:val="none" w:sz="0" w:space="0" w:color="auto"/>
        <w:right w:val="none" w:sz="0" w:space="0" w:color="auto"/>
      </w:divBdr>
    </w:div>
    <w:div w:id="1641425341">
      <w:bodyDiv w:val="1"/>
      <w:marLeft w:val="0"/>
      <w:marRight w:val="0"/>
      <w:marTop w:val="0"/>
      <w:marBottom w:val="0"/>
      <w:divBdr>
        <w:top w:val="none" w:sz="0" w:space="0" w:color="auto"/>
        <w:left w:val="none" w:sz="0" w:space="0" w:color="auto"/>
        <w:bottom w:val="none" w:sz="0" w:space="0" w:color="auto"/>
        <w:right w:val="none" w:sz="0" w:space="0" w:color="auto"/>
      </w:divBdr>
    </w:div>
    <w:div w:id="1645356128">
      <w:bodyDiv w:val="1"/>
      <w:marLeft w:val="0"/>
      <w:marRight w:val="0"/>
      <w:marTop w:val="0"/>
      <w:marBottom w:val="0"/>
      <w:divBdr>
        <w:top w:val="none" w:sz="0" w:space="0" w:color="auto"/>
        <w:left w:val="none" w:sz="0" w:space="0" w:color="auto"/>
        <w:bottom w:val="none" w:sz="0" w:space="0" w:color="auto"/>
        <w:right w:val="none" w:sz="0" w:space="0" w:color="auto"/>
      </w:divBdr>
    </w:div>
    <w:div w:id="1645744189">
      <w:bodyDiv w:val="1"/>
      <w:marLeft w:val="0"/>
      <w:marRight w:val="0"/>
      <w:marTop w:val="0"/>
      <w:marBottom w:val="0"/>
      <w:divBdr>
        <w:top w:val="none" w:sz="0" w:space="0" w:color="auto"/>
        <w:left w:val="none" w:sz="0" w:space="0" w:color="auto"/>
        <w:bottom w:val="none" w:sz="0" w:space="0" w:color="auto"/>
        <w:right w:val="none" w:sz="0" w:space="0" w:color="auto"/>
      </w:divBdr>
    </w:div>
    <w:div w:id="1662853814">
      <w:bodyDiv w:val="1"/>
      <w:marLeft w:val="0"/>
      <w:marRight w:val="0"/>
      <w:marTop w:val="0"/>
      <w:marBottom w:val="0"/>
      <w:divBdr>
        <w:top w:val="none" w:sz="0" w:space="0" w:color="auto"/>
        <w:left w:val="none" w:sz="0" w:space="0" w:color="auto"/>
        <w:bottom w:val="none" w:sz="0" w:space="0" w:color="auto"/>
        <w:right w:val="none" w:sz="0" w:space="0" w:color="auto"/>
      </w:divBdr>
    </w:div>
    <w:div w:id="1689333206">
      <w:bodyDiv w:val="1"/>
      <w:marLeft w:val="0"/>
      <w:marRight w:val="0"/>
      <w:marTop w:val="0"/>
      <w:marBottom w:val="0"/>
      <w:divBdr>
        <w:top w:val="none" w:sz="0" w:space="0" w:color="auto"/>
        <w:left w:val="none" w:sz="0" w:space="0" w:color="auto"/>
        <w:bottom w:val="none" w:sz="0" w:space="0" w:color="auto"/>
        <w:right w:val="none" w:sz="0" w:space="0" w:color="auto"/>
      </w:divBdr>
    </w:div>
    <w:div w:id="1698459268">
      <w:bodyDiv w:val="1"/>
      <w:marLeft w:val="0"/>
      <w:marRight w:val="0"/>
      <w:marTop w:val="0"/>
      <w:marBottom w:val="0"/>
      <w:divBdr>
        <w:top w:val="none" w:sz="0" w:space="0" w:color="auto"/>
        <w:left w:val="none" w:sz="0" w:space="0" w:color="auto"/>
        <w:bottom w:val="none" w:sz="0" w:space="0" w:color="auto"/>
        <w:right w:val="none" w:sz="0" w:space="0" w:color="auto"/>
      </w:divBdr>
    </w:div>
    <w:div w:id="1698773605">
      <w:bodyDiv w:val="1"/>
      <w:marLeft w:val="0"/>
      <w:marRight w:val="0"/>
      <w:marTop w:val="0"/>
      <w:marBottom w:val="0"/>
      <w:divBdr>
        <w:top w:val="none" w:sz="0" w:space="0" w:color="auto"/>
        <w:left w:val="none" w:sz="0" w:space="0" w:color="auto"/>
        <w:bottom w:val="none" w:sz="0" w:space="0" w:color="auto"/>
        <w:right w:val="none" w:sz="0" w:space="0" w:color="auto"/>
      </w:divBdr>
    </w:div>
    <w:div w:id="1703705155">
      <w:bodyDiv w:val="1"/>
      <w:marLeft w:val="0"/>
      <w:marRight w:val="0"/>
      <w:marTop w:val="0"/>
      <w:marBottom w:val="0"/>
      <w:divBdr>
        <w:top w:val="none" w:sz="0" w:space="0" w:color="auto"/>
        <w:left w:val="none" w:sz="0" w:space="0" w:color="auto"/>
        <w:bottom w:val="none" w:sz="0" w:space="0" w:color="auto"/>
        <w:right w:val="none" w:sz="0" w:space="0" w:color="auto"/>
      </w:divBdr>
    </w:div>
    <w:div w:id="1716998726">
      <w:bodyDiv w:val="1"/>
      <w:marLeft w:val="0"/>
      <w:marRight w:val="0"/>
      <w:marTop w:val="0"/>
      <w:marBottom w:val="0"/>
      <w:divBdr>
        <w:top w:val="none" w:sz="0" w:space="0" w:color="auto"/>
        <w:left w:val="none" w:sz="0" w:space="0" w:color="auto"/>
        <w:bottom w:val="none" w:sz="0" w:space="0" w:color="auto"/>
        <w:right w:val="none" w:sz="0" w:space="0" w:color="auto"/>
      </w:divBdr>
    </w:div>
    <w:div w:id="1728257107">
      <w:bodyDiv w:val="1"/>
      <w:marLeft w:val="0"/>
      <w:marRight w:val="0"/>
      <w:marTop w:val="0"/>
      <w:marBottom w:val="0"/>
      <w:divBdr>
        <w:top w:val="none" w:sz="0" w:space="0" w:color="auto"/>
        <w:left w:val="none" w:sz="0" w:space="0" w:color="auto"/>
        <w:bottom w:val="none" w:sz="0" w:space="0" w:color="auto"/>
        <w:right w:val="none" w:sz="0" w:space="0" w:color="auto"/>
      </w:divBdr>
    </w:div>
    <w:div w:id="1730495111">
      <w:bodyDiv w:val="1"/>
      <w:marLeft w:val="0"/>
      <w:marRight w:val="0"/>
      <w:marTop w:val="0"/>
      <w:marBottom w:val="0"/>
      <w:divBdr>
        <w:top w:val="none" w:sz="0" w:space="0" w:color="auto"/>
        <w:left w:val="none" w:sz="0" w:space="0" w:color="auto"/>
        <w:bottom w:val="none" w:sz="0" w:space="0" w:color="auto"/>
        <w:right w:val="none" w:sz="0" w:space="0" w:color="auto"/>
      </w:divBdr>
    </w:div>
    <w:div w:id="1733964225">
      <w:bodyDiv w:val="1"/>
      <w:marLeft w:val="0"/>
      <w:marRight w:val="0"/>
      <w:marTop w:val="0"/>
      <w:marBottom w:val="0"/>
      <w:divBdr>
        <w:top w:val="none" w:sz="0" w:space="0" w:color="auto"/>
        <w:left w:val="none" w:sz="0" w:space="0" w:color="auto"/>
        <w:bottom w:val="none" w:sz="0" w:space="0" w:color="auto"/>
        <w:right w:val="none" w:sz="0" w:space="0" w:color="auto"/>
      </w:divBdr>
    </w:div>
    <w:div w:id="1736661800">
      <w:bodyDiv w:val="1"/>
      <w:marLeft w:val="0"/>
      <w:marRight w:val="0"/>
      <w:marTop w:val="0"/>
      <w:marBottom w:val="0"/>
      <w:divBdr>
        <w:top w:val="none" w:sz="0" w:space="0" w:color="auto"/>
        <w:left w:val="none" w:sz="0" w:space="0" w:color="auto"/>
        <w:bottom w:val="none" w:sz="0" w:space="0" w:color="auto"/>
        <w:right w:val="none" w:sz="0" w:space="0" w:color="auto"/>
      </w:divBdr>
    </w:div>
    <w:div w:id="1738822221">
      <w:bodyDiv w:val="1"/>
      <w:marLeft w:val="0"/>
      <w:marRight w:val="0"/>
      <w:marTop w:val="0"/>
      <w:marBottom w:val="0"/>
      <w:divBdr>
        <w:top w:val="none" w:sz="0" w:space="0" w:color="auto"/>
        <w:left w:val="none" w:sz="0" w:space="0" w:color="auto"/>
        <w:bottom w:val="none" w:sz="0" w:space="0" w:color="auto"/>
        <w:right w:val="none" w:sz="0" w:space="0" w:color="auto"/>
      </w:divBdr>
    </w:div>
    <w:div w:id="1740864111">
      <w:bodyDiv w:val="1"/>
      <w:marLeft w:val="0"/>
      <w:marRight w:val="0"/>
      <w:marTop w:val="0"/>
      <w:marBottom w:val="0"/>
      <w:divBdr>
        <w:top w:val="none" w:sz="0" w:space="0" w:color="auto"/>
        <w:left w:val="none" w:sz="0" w:space="0" w:color="auto"/>
        <w:bottom w:val="none" w:sz="0" w:space="0" w:color="auto"/>
        <w:right w:val="none" w:sz="0" w:space="0" w:color="auto"/>
      </w:divBdr>
    </w:div>
    <w:div w:id="1761482779">
      <w:bodyDiv w:val="1"/>
      <w:marLeft w:val="0"/>
      <w:marRight w:val="0"/>
      <w:marTop w:val="0"/>
      <w:marBottom w:val="0"/>
      <w:divBdr>
        <w:top w:val="none" w:sz="0" w:space="0" w:color="auto"/>
        <w:left w:val="none" w:sz="0" w:space="0" w:color="auto"/>
        <w:bottom w:val="none" w:sz="0" w:space="0" w:color="auto"/>
        <w:right w:val="none" w:sz="0" w:space="0" w:color="auto"/>
      </w:divBdr>
    </w:div>
    <w:div w:id="1763647549">
      <w:bodyDiv w:val="1"/>
      <w:marLeft w:val="0"/>
      <w:marRight w:val="0"/>
      <w:marTop w:val="0"/>
      <w:marBottom w:val="0"/>
      <w:divBdr>
        <w:top w:val="none" w:sz="0" w:space="0" w:color="auto"/>
        <w:left w:val="none" w:sz="0" w:space="0" w:color="auto"/>
        <w:bottom w:val="none" w:sz="0" w:space="0" w:color="auto"/>
        <w:right w:val="none" w:sz="0" w:space="0" w:color="auto"/>
      </w:divBdr>
    </w:div>
    <w:div w:id="1763990699">
      <w:bodyDiv w:val="1"/>
      <w:marLeft w:val="0"/>
      <w:marRight w:val="0"/>
      <w:marTop w:val="0"/>
      <w:marBottom w:val="0"/>
      <w:divBdr>
        <w:top w:val="none" w:sz="0" w:space="0" w:color="auto"/>
        <w:left w:val="none" w:sz="0" w:space="0" w:color="auto"/>
        <w:bottom w:val="none" w:sz="0" w:space="0" w:color="auto"/>
        <w:right w:val="none" w:sz="0" w:space="0" w:color="auto"/>
      </w:divBdr>
    </w:div>
    <w:div w:id="1778718567">
      <w:bodyDiv w:val="1"/>
      <w:marLeft w:val="0"/>
      <w:marRight w:val="0"/>
      <w:marTop w:val="0"/>
      <w:marBottom w:val="0"/>
      <w:divBdr>
        <w:top w:val="none" w:sz="0" w:space="0" w:color="auto"/>
        <w:left w:val="none" w:sz="0" w:space="0" w:color="auto"/>
        <w:bottom w:val="none" w:sz="0" w:space="0" w:color="auto"/>
        <w:right w:val="none" w:sz="0" w:space="0" w:color="auto"/>
      </w:divBdr>
    </w:div>
    <w:div w:id="1779369684">
      <w:bodyDiv w:val="1"/>
      <w:marLeft w:val="0"/>
      <w:marRight w:val="0"/>
      <w:marTop w:val="0"/>
      <w:marBottom w:val="0"/>
      <w:divBdr>
        <w:top w:val="none" w:sz="0" w:space="0" w:color="auto"/>
        <w:left w:val="none" w:sz="0" w:space="0" w:color="auto"/>
        <w:bottom w:val="none" w:sz="0" w:space="0" w:color="auto"/>
        <w:right w:val="none" w:sz="0" w:space="0" w:color="auto"/>
      </w:divBdr>
    </w:div>
    <w:div w:id="1783767806">
      <w:bodyDiv w:val="1"/>
      <w:marLeft w:val="0"/>
      <w:marRight w:val="0"/>
      <w:marTop w:val="0"/>
      <w:marBottom w:val="0"/>
      <w:divBdr>
        <w:top w:val="none" w:sz="0" w:space="0" w:color="auto"/>
        <w:left w:val="none" w:sz="0" w:space="0" w:color="auto"/>
        <w:bottom w:val="none" w:sz="0" w:space="0" w:color="auto"/>
        <w:right w:val="none" w:sz="0" w:space="0" w:color="auto"/>
      </w:divBdr>
    </w:div>
    <w:div w:id="1790127102">
      <w:bodyDiv w:val="1"/>
      <w:marLeft w:val="0"/>
      <w:marRight w:val="0"/>
      <w:marTop w:val="0"/>
      <w:marBottom w:val="0"/>
      <w:divBdr>
        <w:top w:val="none" w:sz="0" w:space="0" w:color="auto"/>
        <w:left w:val="none" w:sz="0" w:space="0" w:color="auto"/>
        <w:bottom w:val="none" w:sz="0" w:space="0" w:color="auto"/>
        <w:right w:val="none" w:sz="0" w:space="0" w:color="auto"/>
      </w:divBdr>
    </w:div>
    <w:div w:id="1794443477">
      <w:bodyDiv w:val="1"/>
      <w:marLeft w:val="0"/>
      <w:marRight w:val="0"/>
      <w:marTop w:val="0"/>
      <w:marBottom w:val="0"/>
      <w:divBdr>
        <w:top w:val="none" w:sz="0" w:space="0" w:color="auto"/>
        <w:left w:val="none" w:sz="0" w:space="0" w:color="auto"/>
        <w:bottom w:val="none" w:sz="0" w:space="0" w:color="auto"/>
        <w:right w:val="none" w:sz="0" w:space="0" w:color="auto"/>
      </w:divBdr>
    </w:div>
    <w:div w:id="1795782734">
      <w:bodyDiv w:val="1"/>
      <w:marLeft w:val="0"/>
      <w:marRight w:val="0"/>
      <w:marTop w:val="0"/>
      <w:marBottom w:val="0"/>
      <w:divBdr>
        <w:top w:val="none" w:sz="0" w:space="0" w:color="auto"/>
        <w:left w:val="none" w:sz="0" w:space="0" w:color="auto"/>
        <w:bottom w:val="none" w:sz="0" w:space="0" w:color="auto"/>
        <w:right w:val="none" w:sz="0" w:space="0" w:color="auto"/>
      </w:divBdr>
    </w:div>
    <w:div w:id="1798989896">
      <w:bodyDiv w:val="1"/>
      <w:marLeft w:val="0"/>
      <w:marRight w:val="0"/>
      <w:marTop w:val="0"/>
      <w:marBottom w:val="0"/>
      <w:divBdr>
        <w:top w:val="none" w:sz="0" w:space="0" w:color="auto"/>
        <w:left w:val="none" w:sz="0" w:space="0" w:color="auto"/>
        <w:bottom w:val="none" w:sz="0" w:space="0" w:color="auto"/>
        <w:right w:val="none" w:sz="0" w:space="0" w:color="auto"/>
      </w:divBdr>
    </w:div>
    <w:div w:id="1806047331">
      <w:bodyDiv w:val="1"/>
      <w:marLeft w:val="0"/>
      <w:marRight w:val="0"/>
      <w:marTop w:val="0"/>
      <w:marBottom w:val="0"/>
      <w:divBdr>
        <w:top w:val="none" w:sz="0" w:space="0" w:color="auto"/>
        <w:left w:val="none" w:sz="0" w:space="0" w:color="auto"/>
        <w:bottom w:val="none" w:sz="0" w:space="0" w:color="auto"/>
        <w:right w:val="none" w:sz="0" w:space="0" w:color="auto"/>
      </w:divBdr>
    </w:div>
    <w:div w:id="1807352163">
      <w:bodyDiv w:val="1"/>
      <w:marLeft w:val="0"/>
      <w:marRight w:val="0"/>
      <w:marTop w:val="0"/>
      <w:marBottom w:val="0"/>
      <w:divBdr>
        <w:top w:val="none" w:sz="0" w:space="0" w:color="auto"/>
        <w:left w:val="none" w:sz="0" w:space="0" w:color="auto"/>
        <w:bottom w:val="none" w:sz="0" w:space="0" w:color="auto"/>
        <w:right w:val="none" w:sz="0" w:space="0" w:color="auto"/>
      </w:divBdr>
    </w:div>
    <w:div w:id="1819149755">
      <w:bodyDiv w:val="1"/>
      <w:marLeft w:val="0"/>
      <w:marRight w:val="0"/>
      <w:marTop w:val="0"/>
      <w:marBottom w:val="0"/>
      <w:divBdr>
        <w:top w:val="none" w:sz="0" w:space="0" w:color="auto"/>
        <w:left w:val="none" w:sz="0" w:space="0" w:color="auto"/>
        <w:bottom w:val="none" w:sz="0" w:space="0" w:color="auto"/>
        <w:right w:val="none" w:sz="0" w:space="0" w:color="auto"/>
      </w:divBdr>
    </w:div>
    <w:div w:id="1819374378">
      <w:bodyDiv w:val="1"/>
      <w:marLeft w:val="0"/>
      <w:marRight w:val="0"/>
      <w:marTop w:val="0"/>
      <w:marBottom w:val="0"/>
      <w:divBdr>
        <w:top w:val="none" w:sz="0" w:space="0" w:color="auto"/>
        <w:left w:val="none" w:sz="0" w:space="0" w:color="auto"/>
        <w:bottom w:val="none" w:sz="0" w:space="0" w:color="auto"/>
        <w:right w:val="none" w:sz="0" w:space="0" w:color="auto"/>
      </w:divBdr>
    </w:div>
    <w:div w:id="1825661117">
      <w:bodyDiv w:val="1"/>
      <w:marLeft w:val="0"/>
      <w:marRight w:val="0"/>
      <w:marTop w:val="0"/>
      <w:marBottom w:val="0"/>
      <w:divBdr>
        <w:top w:val="none" w:sz="0" w:space="0" w:color="auto"/>
        <w:left w:val="none" w:sz="0" w:space="0" w:color="auto"/>
        <w:bottom w:val="none" w:sz="0" w:space="0" w:color="auto"/>
        <w:right w:val="none" w:sz="0" w:space="0" w:color="auto"/>
      </w:divBdr>
    </w:div>
    <w:div w:id="1826117451">
      <w:bodyDiv w:val="1"/>
      <w:marLeft w:val="0"/>
      <w:marRight w:val="0"/>
      <w:marTop w:val="0"/>
      <w:marBottom w:val="0"/>
      <w:divBdr>
        <w:top w:val="none" w:sz="0" w:space="0" w:color="auto"/>
        <w:left w:val="none" w:sz="0" w:space="0" w:color="auto"/>
        <w:bottom w:val="none" w:sz="0" w:space="0" w:color="auto"/>
        <w:right w:val="none" w:sz="0" w:space="0" w:color="auto"/>
      </w:divBdr>
    </w:div>
    <w:div w:id="1831678011">
      <w:bodyDiv w:val="1"/>
      <w:marLeft w:val="0"/>
      <w:marRight w:val="0"/>
      <w:marTop w:val="0"/>
      <w:marBottom w:val="0"/>
      <w:divBdr>
        <w:top w:val="none" w:sz="0" w:space="0" w:color="auto"/>
        <w:left w:val="none" w:sz="0" w:space="0" w:color="auto"/>
        <w:bottom w:val="none" w:sz="0" w:space="0" w:color="auto"/>
        <w:right w:val="none" w:sz="0" w:space="0" w:color="auto"/>
      </w:divBdr>
    </w:div>
    <w:div w:id="1835026321">
      <w:bodyDiv w:val="1"/>
      <w:marLeft w:val="0"/>
      <w:marRight w:val="0"/>
      <w:marTop w:val="0"/>
      <w:marBottom w:val="0"/>
      <w:divBdr>
        <w:top w:val="none" w:sz="0" w:space="0" w:color="auto"/>
        <w:left w:val="none" w:sz="0" w:space="0" w:color="auto"/>
        <w:bottom w:val="none" w:sz="0" w:space="0" w:color="auto"/>
        <w:right w:val="none" w:sz="0" w:space="0" w:color="auto"/>
      </w:divBdr>
    </w:div>
    <w:div w:id="1835795782">
      <w:bodyDiv w:val="1"/>
      <w:marLeft w:val="0"/>
      <w:marRight w:val="0"/>
      <w:marTop w:val="0"/>
      <w:marBottom w:val="0"/>
      <w:divBdr>
        <w:top w:val="none" w:sz="0" w:space="0" w:color="auto"/>
        <w:left w:val="none" w:sz="0" w:space="0" w:color="auto"/>
        <w:bottom w:val="none" w:sz="0" w:space="0" w:color="auto"/>
        <w:right w:val="none" w:sz="0" w:space="0" w:color="auto"/>
      </w:divBdr>
    </w:div>
    <w:div w:id="1842814317">
      <w:bodyDiv w:val="1"/>
      <w:marLeft w:val="0"/>
      <w:marRight w:val="0"/>
      <w:marTop w:val="0"/>
      <w:marBottom w:val="0"/>
      <w:divBdr>
        <w:top w:val="none" w:sz="0" w:space="0" w:color="auto"/>
        <w:left w:val="none" w:sz="0" w:space="0" w:color="auto"/>
        <w:bottom w:val="none" w:sz="0" w:space="0" w:color="auto"/>
        <w:right w:val="none" w:sz="0" w:space="0" w:color="auto"/>
      </w:divBdr>
    </w:div>
    <w:div w:id="1843349392">
      <w:bodyDiv w:val="1"/>
      <w:marLeft w:val="0"/>
      <w:marRight w:val="0"/>
      <w:marTop w:val="0"/>
      <w:marBottom w:val="0"/>
      <w:divBdr>
        <w:top w:val="none" w:sz="0" w:space="0" w:color="auto"/>
        <w:left w:val="none" w:sz="0" w:space="0" w:color="auto"/>
        <w:bottom w:val="none" w:sz="0" w:space="0" w:color="auto"/>
        <w:right w:val="none" w:sz="0" w:space="0" w:color="auto"/>
      </w:divBdr>
    </w:div>
    <w:div w:id="1848060954">
      <w:bodyDiv w:val="1"/>
      <w:marLeft w:val="0"/>
      <w:marRight w:val="0"/>
      <w:marTop w:val="0"/>
      <w:marBottom w:val="0"/>
      <w:divBdr>
        <w:top w:val="none" w:sz="0" w:space="0" w:color="auto"/>
        <w:left w:val="none" w:sz="0" w:space="0" w:color="auto"/>
        <w:bottom w:val="none" w:sz="0" w:space="0" w:color="auto"/>
        <w:right w:val="none" w:sz="0" w:space="0" w:color="auto"/>
      </w:divBdr>
    </w:div>
    <w:div w:id="1850485456">
      <w:bodyDiv w:val="1"/>
      <w:marLeft w:val="0"/>
      <w:marRight w:val="0"/>
      <w:marTop w:val="0"/>
      <w:marBottom w:val="0"/>
      <w:divBdr>
        <w:top w:val="none" w:sz="0" w:space="0" w:color="auto"/>
        <w:left w:val="none" w:sz="0" w:space="0" w:color="auto"/>
        <w:bottom w:val="none" w:sz="0" w:space="0" w:color="auto"/>
        <w:right w:val="none" w:sz="0" w:space="0" w:color="auto"/>
      </w:divBdr>
    </w:div>
    <w:div w:id="1872915668">
      <w:bodyDiv w:val="1"/>
      <w:marLeft w:val="0"/>
      <w:marRight w:val="0"/>
      <w:marTop w:val="0"/>
      <w:marBottom w:val="0"/>
      <w:divBdr>
        <w:top w:val="none" w:sz="0" w:space="0" w:color="auto"/>
        <w:left w:val="none" w:sz="0" w:space="0" w:color="auto"/>
        <w:bottom w:val="none" w:sz="0" w:space="0" w:color="auto"/>
        <w:right w:val="none" w:sz="0" w:space="0" w:color="auto"/>
      </w:divBdr>
    </w:div>
    <w:div w:id="1876573619">
      <w:bodyDiv w:val="1"/>
      <w:marLeft w:val="0"/>
      <w:marRight w:val="0"/>
      <w:marTop w:val="0"/>
      <w:marBottom w:val="0"/>
      <w:divBdr>
        <w:top w:val="none" w:sz="0" w:space="0" w:color="auto"/>
        <w:left w:val="none" w:sz="0" w:space="0" w:color="auto"/>
        <w:bottom w:val="none" w:sz="0" w:space="0" w:color="auto"/>
        <w:right w:val="none" w:sz="0" w:space="0" w:color="auto"/>
      </w:divBdr>
    </w:div>
    <w:div w:id="1878158846">
      <w:bodyDiv w:val="1"/>
      <w:marLeft w:val="0"/>
      <w:marRight w:val="0"/>
      <w:marTop w:val="0"/>
      <w:marBottom w:val="0"/>
      <w:divBdr>
        <w:top w:val="none" w:sz="0" w:space="0" w:color="auto"/>
        <w:left w:val="none" w:sz="0" w:space="0" w:color="auto"/>
        <w:bottom w:val="none" w:sz="0" w:space="0" w:color="auto"/>
        <w:right w:val="none" w:sz="0" w:space="0" w:color="auto"/>
      </w:divBdr>
    </w:div>
    <w:div w:id="1880240658">
      <w:bodyDiv w:val="1"/>
      <w:marLeft w:val="0"/>
      <w:marRight w:val="0"/>
      <w:marTop w:val="0"/>
      <w:marBottom w:val="0"/>
      <w:divBdr>
        <w:top w:val="none" w:sz="0" w:space="0" w:color="auto"/>
        <w:left w:val="none" w:sz="0" w:space="0" w:color="auto"/>
        <w:bottom w:val="none" w:sz="0" w:space="0" w:color="auto"/>
        <w:right w:val="none" w:sz="0" w:space="0" w:color="auto"/>
      </w:divBdr>
    </w:div>
    <w:div w:id="1889412976">
      <w:bodyDiv w:val="1"/>
      <w:marLeft w:val="0"/>
      <w:marRight w:val="0"/>
      <w:marTop w:val="0"/>
      <w:marBottom w:val="0"/>
      <w:divBdr>
        <w:top w:val="none" w:sz="0" w:space="0" w:color="auto"/>
        <w:left w:val="none" w:sz="0" w:space="0" w:color="auto"/>
        <w:bottom w:val="none" w:sz="0" w:space="0" w:color="auto"/>
        <w:right w:val="none" w:sz="0" w:space="0" w:color="auto"/>
      </w:divBdr>
    </w:div>
    <w:div w:id="1903759399">
      <w:bodyDiv w:val="1"/>
      <w:marLeft w:val="0"/>
      <w:marRight w:val="0"/>
      <w:marTop w:val="0"/>
      <w:marBottom w:val="0"/>
      <w:divBdr>
        <w:top w:val="none" w:sz="0" w:space="0" w:color="auto"/>
        <w:left w:val="none" w:sz="0" w:space="0" w:color="auto"/>
        <w:bottom w:val="none" w:sz="0" w:space="0" w:color="auto"/>
        <w:right w:val="none" w:sz="0" w:space="0" w:color="auto"/>
      </w:divBdr>
    </w:div>
    <w:div w:id="1912889709">
      <w:bodyDiv w:val="1"/>
      <w:marLeft w:val="0"/>
      <w:marRight w:val="0"/>
      <w:marTop w:val="0"/>
      <w:marBottom w:val="0"/>
      <w:divBdr>
        <w:top w:val="none" w:sz="0" w:space="0" w:color="auto"/>
        <w:left w:val="none" w:sz="0" w:space="0" w:color="auto"/>
        <w:bottom w:val="none" w:sz="0" w:space="0" w:color="auto"/>
        <w:right w:val="none" w:sz="0" w:space="0" w:color="auto"/>
      </w:divBdr>
    </w:div>
    <w:div w:id="1921206891">
      <w:bodyDiv w:val="1"/>
      <w:marLeft w:val="0"/>
      <w:marRight w:val="0"/>
      <w:marTop w:val="0"/>
      <w:marBottom w:val="0"/>
      <w:divBdr>
        <w:top w:val="none" w:sz="0" w:space="0" w:color="auto"/>
        <w:left w:val="none" w:sz="0" w:space="0" w:color="auto"/>
        <w:bottom w:val="none" w:sz="0" w:space="0" w:color="auto"/>
        <w:right w:val="none" w:sz="0" w:space="0" w:color="auto"/>
      </w:divBdr>
    </w:div>
    <w:div w:id="1924874322">
      <w:bodyDiv w:val="1"/>
      <w:marLeft w:val="0"/>
      <w:marRight w:val="0"/>
      <w:marTop w:val="0"/>
      <w:marBottom w:val="0"/>
      <w:divBdr>
        <w:top w:val="none" w:sz="0" w:space="0" w:color="auto"/>
        <w:left w:val="none" w:sz="0" w:space="0" w:color="auto"/>
        <w:bottom w:val="none" w:sz="0" w:space="0" w:color="auto"/>
        <w:right w:val="none" w:sz="0" w:space="0" w:color="auto"/>
      </w:divBdr>
    </w:div>
    <w:div w:id="1927836593">
      <w:bodyDiv w:val="1"/>
      <w:marLeft w:val="0"/>
      <w:marRight w:val="0"/>
      <w:marTop w:val="0"/>
      <w:marBottom w:val="0"/>
      <w:divBdr>
        <w:top w:val="none" w:sz="0" w:space="0" w:color="auto"/>
        <w:left w:val="none" w:sz="0" w:space="0" w:color="auto"/>
        <w:bottom w:val="none" w:sz="0" w:space="0" w:color="auto"/>
        <w:right w:val="none" w:sz="0" w:space="0" w:color="auto"/>
      </w:divBdr>
    </w:div>
    <w:div w:id="1928003971">
      <w:bodyDiv w:val="1"/>
      <w:marLeft w:val="0"/>
      <w:marRight w:val="0"/>
      <w:marTop w:val="0"/>
      <w:marBottom w:val="0"/>
      <w:divBdr>
        <w:top w:val="none" w:sz="0" w:space="0" w:color="auto"/>
        <w:left w:val="none" w:sz="0" w:space="0" w:color="auto"/>
        <w:bottom w:val="none" w:sz="0" w:space="0" w:color="auto"/>
        <w:right w:val="none" w:sz="0" w:space="0" w:color="auto"/>
      </w:divBdr>
    </w:div>
    <w:div w:id="1930233463">
      <w:bodyDiv w:val="1"/>
      <w:marLeft w:val="0"/>
      <w:marRight w:val="0"/>
      <w:marTop w:val="0"/>
      <w:marBottom w:val="0"/>
      <w:divBdr>
        <w:top w:val="none" w:sz="0" w:space="0" w:color="auto"/>
        <w:left w:val="none" w:sz="0" w:space="0" w:color="auto"/>
        <w:bottom w:val="none" w:sz="0" w:space="0" w:color="auto"/>
        <w:right w:val="none" w:sz="0" w:space="0" w:color="auto"/>
      </w:divBdr>
    </w:div>
    <w:div w:id="1937638962">
      <w:bodyDiv w:val="1"/>
      <w:marLeft w:val="0"/>
      <w:marRight w:val="0"/>
      <w:marTop w:val="0"/>
      <w:marBottom w:val="0"/>
      <w:divBdr>
        <w:top w:val="none" w:sz="0" w:space="0" w:color="auto"/>
        <w:left w:val="none" w:sz="0" w:space="0" w:color="auto"/>
        <w:bottom w:val="none" w:sz="0" w:space="0" w:color="auto"/>
        <w:right w:val="none" w:sz="0" w:space="0" w:color="auto"/>
      </w:divBdr>
    </w:div>
    <w:div w:id="1938052357">
      <w:bodyDiv w:val="1"/>
      <w:marLeft w:val="0"/>
      <w:marRight w:val="0"/>
      <w:marTop w:val="0"/>
      <w:marBottom w:val="0"/>
      <w:divBdr>
        <w:top w:val="none" w:sz="0" w:space="0" w:color="auto"/>
        <w:left w:val="none" w:sz="0" w:space="0" w:color="auto"/>
        <w:bottom w:val="none" w:sz="0" w:space="0" w:color="auto"/>
        <w:right w:val="none" w:sz="0" w:space="0" w:color="auto"/>
      </w:divBdr>
    </w:div>
    <w:div w:id="1938712686">
      <w:bodyDiv w:val="1"/>
      <w:marLeft w:val="0"/>
      <w:marRight w:val="0"/>
      <w:marTop w:val="0"/>
      <w:marBottom w:val="0"/>
      <w:divBdr>
        <w:top w:val="none" w:sz="0" w:space="0" w:color="auto"/>
        <w:left w:val="none" w:sz="0" w:space="0" w:color="auto"/>
        <w:bottom w:val="none" w:sz="0" w:space="0" w:color="auto"/>
        <w:right w:val="none" w:sz="0" w:space="0" w:color="auto"/>
      </w:divBdr>
    </w:div>
    <w:div w:id="1943603815">
      <w:bodyDiv w:val="1"/>
      <w:marLeft w:val="0"/>
      <w:marRight w:val="0"/>
      <w:marTop w:val="0"/>
      <w:marBottom w:val="0"/>
      <w:divBdr>
        <w:top w:val="none" w:sz="0" w:space="0" w:color="auto"/>
        <w:left w:val="none" w:sz="0" w:space="0" w:color="auto"/>
        <w:bottom w:val="none" w:sz="0" w:space="0" w:color="auto"/>
        <w:right w:val="none" w:sz="0" w:space="0" w:color="auto"/>
      </w:divBdr>
    </w:div>
    <w:div w:id="1950575871">
      <w:bodyDiv w:val="1"/>
      <w:marLeft w:val="0"/>
      <w:marRight w:val="0"/>
      <w:marTop w:val="0"/>
      <w:marBottom w:val="0"/>
      <w:divBdr>
        <w:top w:val="none" w:sz="0" w:space="0" w:color="auto"/>
        <w:left w:val="none" w:sz="0" w:space="0" w:color="auto"/>
        <w:bottom w:val="none" w:sz="0" w:space="0" w:color="auto"/>
        <w:right w:val="none" w:sz="0" w:space="0" w:color="auto"/>
      </w:divBdr>
    </w:div>
    <w:div w:id="1954969843">
      <w:bodyDiv w:val="1"/>
      <w:marLeft w:val="0"/>
      <w:marRight w:val="0"/>
      <w:marTop w:val="0"/>
      <w:marBottom w:val="0"/>
      <w:divBdr>
        <w:top w:val="none" w:sz="0" w:space="0" w:color="auto"/>
        <w:left w:val="none" w:sz="0" w:space="0" w:color="auto"/>
        <w:bottom w:val="none" w:sz="0" w:space="0" w:color="auto"/>
        <w:right w:val="none" w:sz="0" w:space="0" w:color="auto"/>
      </w:divBdr>
    </w:div>
    <w:div w:id="1967151028">
      <w:bodyDiv w:val="1"/>
      <w:marLeft w:val="0"/>
      <w:marRight w:val="0"/>
      <w:marTop w:val="0"/>
      <w:marBottom w:val="0"/>
      <w:divBdr>
        <w:top w:val="none" w:sz="0" w:space="0" w:color="auto"/>
        <w:left w:val="none" w:sz="0" w:space="0" w:color="auto"/>
        <w:bottom w:val="none" w:sz="0" w:space="0" w:color="auto"/>
        <w:right w:val="none" w:sz="0" w:space="0" w:color="auto"/>
      </w:divBdr>
    </w:div>
    <w:div w:id="1969319213">
      <w:bodyDiv w:val="1"/>
      <w:marLeft w:val="0"/>
      <w:marRight w:val="0"/>
      <w:marTop w:val="0"/>
      <w:marBottom w:val="0"/>
      <w:divBdr>
        <w:top w:val="none" w:sz="0" w:space="0" w:color="auto"/>
        <w:left w:val="none" w:sz="0" w:space="0" w:color="auto"/>
        <w:bottom w:val="none" w:sz="0" w:space="0" w:color="auto"/>
        <w:right w:val="none" w:sz="0" w:space="0" w:color="auto"/>
      </w:divBdr>
    </w:div>
    <w:div w:id="1972051310">
      <w:bodyDiv w:val="1"/>
      <w:marLeft w:val="0"/>
      <w:marRight w:val="0"/>
      <w:marTop w:val="0"/>
      <w:marBottom w:val="0"/>
      <w:divBdr>
        <w:top w:val="none" w:sz="0" w:space="0" w:color="auto"/>
        <w:left w:val="none" w:sz="0" w:space="0" w:color="auto"/>
        <w:bottom w:val="none" w:sz="0" w:space="0" w:color="auto"/>
        <w:right w:val="none" w:sz="0" w:space="0" w:color="auto"/>
      </w:divBdr>
    </w:div>
    <w:div w:id="1976370692">
      <w:bodyDiv w:val="1"/>
      <w:marLeft w:val="0"/>
      <w:marRight w:val="0"/>
      <w:marTop w:val="0"/>
      <w:marBottom w:val="0"/>
      <w:divBdr>
        <w:top w:val="none" w:sz="0" w:space="0" w:color="auto"/>
        <w:left w:val="none" w:sz="0" w:space="0" w:color="auto"/>
        <w:bottom w:val="none" w:sz="0" w:space="0" w:color="auto"/>
        <w:right w:val="none" w:sz="0" w:space="0" w:color="auto"/>
      </w:divBdr>
    </w:div>
    <w:div w:id="1980071686">
      <w:bodyDiv w:val="1"/>
      <w:marLeft w:val="0"/>
      <w:marRight w:val="0"/>
      <w:marTop w:val="0"/>
      <w:marBottom w:val="0"/>
      <w:divBdr>
        <w:top w:val="none" w:sz="0" w:space="0" w:color="auto"/>
        <w:left w:val="none" w:sz="0" w:space="0" w:color="auto"/>
        <w:bottom w:val="none" w:sz="0" w:space="0" w:color="auto"/>
        <w:right w:val="none" w:sz="0" w:space="0" w:color="auto"/>
      </w:divBdr>
    </w:div>
    <w:div w:id="1980263305">
      <w:bodyDiv w:val="1"/>
      <w:marLeft w:val="0"/>
      <w:marRight w:val="0"/>
      <w:marTop w:val="0"/>
      <w:marBottom w:val="0"/>
      <w:divBdr>
        <w:top w:val="none" w:sz="0" w:space="0" w:color="auto"/>
        <w:left w:val="none" w:sz="0" w:space="0" w:color="auto"/>
        <w:bottom w:val="none" w:sz="0" w:space="0" w:color="auto"/>
        <w:right w:val="none" w:sz="0" w:space="0" w:color="auto"/>
      </w:divBdr>
    </w:div>
    <w:div w:id="1983925688">
      <w:bodyDiv w:val="1"/>
      <w:marLeft w:val="0"/>
      <w:marRight w:val="0"/>
      <w:marTop w:val="0"/>
      <w:marBottom w:val="0"/>
      <w:divBdr>
        <w:top w:val="none" w:sz="0" w:space="0" w:color="auto"/>
        <w:left w:val="none" w:sz="0" w:space="0" w:color="auto"/>
        <w:bottom w:val="none" w:sz="0" w:space="0" w:color="auto"/>
        <w:right w:val="none" w:sz="0" w:space="0" w:color="auto"/>
      </w:divBdr>
    </w:div>
    <w:div w:id="1990087939">
      <w:bodyDiv w:val="1"/>
      <w:marLeft w:val="0"/>
      <w:marRight w:val="0"/>
      <w:marTop w:val="0"/>
      <w:marBottom w:val="0"/>
      <w:divBdr>
        <w:top w:val="none" w:sz="0" w:space="0" w:color="auto"/>
        <w:left w:val="none" w:sz="0" w:space="0" w:color="auto"/>
        <w:bottom w:val="none" w:sz="0" w:space="0" w:color="auto"/>
        <w:right w:val="none" w:sz="0" w:space="0" w:color="auto"/>
      </w:divBdr>
    </w:div>
    <w:div w:id="1998923967">
      <w:bodyDiv w:val="1"/>
      <w:marLeft w:val="0"/>
      <w:marRight w:val="0"/>
      <w:marTop w:val="0"/>
      <w:marBottom w:val="0"/>
      <w:divBdr>
        <w:top w:val="none" w:sz="0" w:space="0" w:color="auto"/>
        <w:left w:val="none" w:sz="0" w:space="0" w:color="auto"/>
        <w:bottom w:val="none" w:sz="0" w:space="0" w:color="auto"/>
        <w:right w:val="none" w:sz="0" w:space="0" w:color="auto"/>
      </w:divBdr>
    </w:div>
    <w:div w:id="2009819397">
      <w:bodyDiv w:val="1"/>
      <w:marLeft w:val="0"/>
      <w:marRight w:val="0"/>
      <w:marTop w:val="0"/>
      <w:marBottom w:val="0"/>
      <w:divBdr>
        <w:top w:val="none" w:sz="0" w:space="0" w:color="auto"/>
        <w:left w:val="none" w:sz="0" w:space="0" w:color="auto"/>
        <w:bottom w:val="none" w:sz="0" w:space="0" w:color="auto"/>
        <w:right w:val="none" w:sz="0" w:space="0" w:color="auto"/>
      </w:divBdr>
    </w:div>
    <w:div w:id="2011172772">
      <w:bodyDiv w:val="1"/>
      <w:marLeft w:val="0"/>
      <w:marRight w:val="0"/>
      <w:marTop w:val="0"/>
      <w:marBottom w:val="0"/>
      <w:divBdr>
        <w:top w:val="none" w:sz="0" w:space="0" w:color="auto"/>
        <w:left w:val="none" w:sz="0" w:space="0" w:color="auto"/>
        <w:bottom w:val="none" w:sz="0" w:space="0" w:color="auto"/>
        <w:right w:val="none" w:sz="0" w:space="0" w:color="auto"/>
      </w:divBdr>
    </w:div>
    <w:div w:id="2033142104">
      <w:bodyDiv w:val="1"/>
      <w:marLeft w:val="0"/>
      <w:marRight w:val="0"/>
      <w:marTop w:val="0"/>
      <w:marBottom w:val="0"/>
      <w:divBdr>
        <w:top w:val="none" w:sz="0" w:space="0" w:color="auto"/>
        <w:left w:val="none" w:sz="0" w:space="0" w:color="auto"/>
        <w:bottom w:val="none" w:sz="0" w:space="0" w:color="auto"/>
        <w:right w:val="none" w:sz="0" w:space="0" w:color="auto"/>
      </w:divBdr>
    </w:div>
    <w:div w:id="2033217003">
      <w:bodyDiv w:val="1"/>
      <w:marLeft w:val="0"/>
      <w:marRight w:val="0"/>
      <w:marTop w:val="0"/>
      <w:marBottom w:val="0"/>
      <w:divBdr>
        <w:top w:val="none" w:sz="0" w:space="0" w:color="auto"/>
        <w:left w:val="none" w:sz="0" w:space="0" w:color="auto"/>
        <w:bottom w:val="none" w:sz="0" w:space="0" w:color="auto"/>
        <w:right w:val="none" w:sz="0" w:space="0" w:color="auto"/>
      </w:divBdr>
    </w:div>
    <w:div w:id="2047438502">
      <w:bodyDiv w:val="1"/>
      <w:marLeft w:val="0"/>
      <w:marRight w:val="0"/>
      <w:marTop w:val="0"/>
      <w:marBottom w:val="0"/>
      <w:divBdr>
        <w:top w:val="none" w:sz="0" w:space="0" w:color="auto"/>
        <w:left w:val="none" w:sz="0" w:space="0" w:color="auto"/>
        <w:bottom w:val="none" w:sz="0" w:space="0" w:color="auto"/>
        <w:right w:val="none" w:sz="0" w:space="0" w:color="auto"/>
      </w:divBdr>
    </w:div>
    <w:div w:id="2051806658">
      <w:bodyDiv w:val="1"/>
      <w:marLeft w:val="0"/>
      <w:marRight w:val="0"/>
      <w:marTop w:val="0"/>
      <w:marBottom w:val="0"/>
      <w:divBdr>
        <w:top w:val="none" w:sz="0" w:space="0" w:color="auto"/>
        <w:left w:val="none" w:sz="0" w:space="0" w:color="auto"/>
        <w:bottom w:val="none" w:sz="0" w:space="0" w:color="auto"/>
        <w:right w:val="none" w:sz="0" w:space="0" w:color="auto"/>
      </w:divBdr>
    </w:div>
    <w:div w:id="2056004979">
      <w:bodyDiv w:val="1"/>
      <w:marLeft w:val="0"/>
      <w:marRight w:val="0"/>
      <w:marTop w:val="0"/>
      <w:marBottom w:val="0"/>
      <w:divBdr>
        <w:top w:val="none" w:sz="0" w:space="0" w:color="auto"/>
        <w:left w:val="none" w:sz="0" w:space="0" w:color="auto"/>
        <w:bottom w:val="none" w:sz="0" w:space="0" w:color="auto"/>
        <w:right w:val="none" w:sz="0" w:space="0" w:color="auto"/>
      </w:divBdr>
    </w:div>
    <w:div w:id="2057579610">
      <w:bodyDiv w:val="1"/>
      <w:marLeft w:val="0"/>
      <w:marRight w:val="0"/>
      <w:marTop w:val="0"/>
      <w:marBottom w:val="0"/>
      <w:divBdr>
        <w:top w:val="none" w:sz="0" w:space="0" w:color="auto"/>
        <w:left w:val="none" w:sz="0" w:space="0" w:color="auto"/>
        <w:bottom w:val="none" w:sz="0" w:space="0" w:color="auto"/>
        <w:right w:val="none" w:sz="0" w:space="0" w:color="auto"/>
      </w:divBdr>
    </w:div>
    <w:div w:id="2076851452">
      <w:bodyDiv w:val="1"/>
      <w:marLeft w:val="0"/>
      <w:marRight w:val="0"/>
      <w:marTop w:val="0"/>
      <w:marBottom w:val="0"/>
      <w:divBdr>
        <w:top w:val="none" w:sz="0" w:space="0" w:color="auto"/>
        <w:left w:val="none" w:sz="0" w:space="0" w:color="auto"/>
        <w:bottom w:val="none" w:sz="0" w:space="0" w:color="auto"/>
        <w:right w:val="none" w:sz="0" w:space="0" w:color="auto"/>
      </w:divBdr>
    </w:div>
    <w:div w:id="2117863488">
      <w:bodyDiv w:val="1"/>
      <w:marLeft w:val="0"/>
      <w:marRight w:val="0"/>
      <w:marTop w:val="0"/>
      <w:marBottom w:val="0"/>
      <w:divBdr>
        <w:top w:val="none" w:sz="0" w:space="0" w:color="auto"/>
        <w:left w:val="none" w:sz="0" w:space="0" w:color="auto"/>
        <w:bottom w:val="none" w:sz="0" w:space="0" w:color="auto"/>
        <w:right w:val="none" w:sz="0" w:space="0" w:color="auto"/>
      </w:divBdr>
    </w:div>
    <w:div w:id="2121728550">
      <w:bodyDiv w:val="1"/>
      <w:marLeft w:val="0"/>
      <w:marRight w:val="0"/>
      <w:marTop w:val="0"/>
      <w:marBottom w:val="0"/>
      <w:divBdr>
        <w:top w:val="none" w:sz="0" w:space="0" w:color="auto"/>
        <w:left w:val="none" w:sz="0" w:space="0" w:color="auto"/>
        <w:bottom w:val="none" w:sz="0" w:space="0" w:color="auto"/>
        <w:right w:val="none" w:sz="0" w:space="0" w:color="auto"/>
      </w:divBdr>
    </w:div>
    <w:div w:id="212476601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diagramColors" Target="diagrams/colors1.xml"/><Relationship Id="rId18" Type="http://schemas.openxmlformats.org/officeDocument/2006/relationships/image" Target="media/image5.jpeg"/><Relationship Id="rId26" Type="http://schemas.openxmlformats.org/officeDocument/2006/relationships/image" Target="media/image13.png"/><Relationship Id="rId39" Type="http://schemas.openxmlformats.org/officeDocument/2006/relationships/image" Target="media/image25.png"/><Relationship Id="rId21" Type="http://schemas.openxmlformats.org/officeDocument/2006/relationships/image" Target="media/image8.jpeg"/><Relationship Id="rId34" Type="http://schemas.openxmlformats.org/officeDocument/2006/relationships/image" Target="media/image20.jpeg"/><Relationship Id="rId42" Type="http://schemas.openxmlformats.org/officeDocument/2006/relationships/image" Target="media/image28.jpeg"/><Relationship Id="rId47" Type="http://schemas.openxmlformats.org/officeDocument/2006/relationships/image" Target="media/image33.png"/><Relationship Id="rId50" Type="http://schemas.openxmlformats.org/officeDocument/2006/relationships/image" Target="media/image36.jpeg"/><Relationship Id="rId55" Type="http://schemas.openxmlformats.org/officeDocument/2006/relationships/header" Target="header3.xml"/><Relationship Id="rId63" Type="http://schemas.openxmlformats.org/officeDocument/2006/relationships/image" Target="media/image47.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jpeg"/><Relationship Id="rId20" Type="http://schemas.openxmlformats.org/officeDocument/2006/relationships/image" Target="media/image7.jpeg"/><Relationship Id="rId29" Type="http://schemas.openxmlformats.org/officeDocument/2006/relationships/header" Target="header2.xml"/><Relationship Id="rId41" Type="http://schemas.openxmlformats.org/officeDocument/2006/relationships/image" Target="media/image27.png"/><Relationship Id="rId54" Type="http://schemas.openxmlformats.org/officeDocument/2006/relationships/image" Target="media/image40.jpeg"/><Relationship Id="rId62" Type="http://schemas.openxmlformats.org/officeDocument/2006/relationships/image" Target="media/image4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diagramLayout" Target="diagrams/layout1.xml"/><Relationship Id="rId24" Type="http://schemas.openxmlformats.org/officeDocument/2006/relationships/image" Target="media/image11.jpeg"/><Relationship Id="rId32" Type="http://schemas.openxmlformats.org/officeDocument/2006/relationships/image" Target="media/image18.png"/><Relationship Id="rId37" Type="http://schemas.openxmlformats.org/officeDocument/2006/relationships/image" Target="media/image23.jpeg"/><Relationship Id="rId40" Type="http://schemas.openxmlformats.org/officeDocument/2006/relationships/image" Target="media/image26.jpeg"/><Relationship Id="rId45" Type="http://schemas.openxmlformats.org/officeDocument/2006/relationships/image" Target="media/image31.jpeg"/><Relationship Id="rId53" Type="http://schemas.openxmlformats.org/officeDocument/2006/relationships/image" Target="media/image39.png"/><Relationship Id="rId58" Type="http://schemas.openxmlformats.org/officeDocument/2006/relationships/image" Target="media/image42.png"/><Relationship Id="rId5" Type="http://schemas.openxmlformats.org/officeDocument/2006/relationships/webSettings" Target="webSettings.xml"/><Relationship Id="rId15" Type="http://schemas.openxmlformats.org/officeDocument/2006/relationships/image" Target="media/image2.jpeg"/><Relationship Id="rId23" Type="http://schemas.openxmlformats.org/officeDocument/2006/relationships/image" Target="media/image10.jpeg"/><Relationship Id="rId28" Type="http://schemas.openxmlformats.org/officeDocument/2006/relationships/image" Target="media/image15.emf"/><Relationship Id="rId36" Type="http://schemas.openxmlformats.org/officeDocument/2006/relationships/image" Target="media/image22.jpeg"/><Relationship Id="rId49" Type="http://schemas.openxmlformats.org/officeDocument/2006/relationships/image" Target="media/image35.png"/><Relationship Id="rId57" Type="http://schemas.openxmlformats.org/officeDocument/2006/relationships/image" Target="media/image41.png"/><Relationship Id="rId61" Type="http://schemas.openxmlformats.org/officeDocument/2006/relationships/image" Target="media/image45.png"/><Relationship Id="rId10" Type="http://schemas.openxmlformats.org/officeDocument/2006/relationships/diagramData" Target="diagrams/data1.xml"/><Relationship Id="rId19" Type="http://schemas.openxmlformats.org/officeDocument/2006/relationships/image" Target="media/image6.jpeg"/><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image" Target="media/image38.jpeg"/><Relationship Id="rId60" Type="http://schemas.openxmlformats.org/officeDocument/2006/relationships/image" Target="media/image44.png"/><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microsoft.com/office/2007/relationships/diagramDrawing" Target="diagrams/drawing1.xml"/><Relationship Id="rId22" Type="http://schemas.openxmlformats.org/officeDocument/2006/relationships/image" Target="media/image9.jpeg"/><Relationship Id="rId27" Type="http://schemas.openxmlformats.org/officeDocument/2006/relationships/image" Target="media/image14.emf"/><Relationship Id="rId30" Type="http://schemas.openxmlformats.org/officeDocument/2006/relationships/image" Target="media/image16.jpeg"/><Relationship Id="rId35" Type="http://schemas.openxmlformats.org/officeDocument/2006/relationships/image" Target="media/image21.png"/><Relationship Id="rId43" Type="http://schemas.openxmlformats.org/officeDocument/2006/relationships/image" Target="media/image29.jpeg"/><Relationship Id="rId48" Type="http://schemas.openxmlformats.org/officeDocument/2006/relationships/image" Target="media/image34.png"/><Relationship Id="rId56" Type="http://schemas.openxmlformats.org/officeDocument/2006/relationships/footer" Target="footer2.xml"/><Relationship Id="rId64" Type="http://schemas.openxmlformats.org/officeDocument/2006/relationships/fontTable" Target="fontTable.xml"/><Relationship Id="rId8" Type="http://schemas.openxmlformats.org/officeDocument/2006/relationships/header" Target="header1.xml"/><Relationship Id="rId51" Type="http://schemas.openxmlformats.org/officeDocument/2006/relationships/image" Target="media/image37.jpeg"/><Relationship Id="rId3" Type="http://schemas.openxmlformats.org/officeDocument/2006/relationships/styles" Target="styles.xml"/><Relationship Id="rId12" Type="http://schemas.openxmlformats.org/officeDocument/2006/relationships/diagramQuickStyle" Target="diagrams/quickStyle1.xml"/><Relationship Id="rId17" Type="http://schemas.openxmlformats.org/officeDocument/2006/relationships/image" Target="media/image4.jpeg"/><Relationship Id="rId25" Type="http://schemas.openxmlformats.org/officeDocument/2006/relationships/image" Target="media/image12.jpeg"/><Relationship Id="rId33" Type="http://schemas.openxmlformats.org/officeDocument/2006/relationships/image" Target="media/image19.jpeg"/><Relationship Id="rId38" Type="http://schemas.openxmlformats.org/officeDocument/2006/relationships/image" Target="media/image24.jpeg"/><Relationship Id="rId46" Type="http://schemas.openxmlformats.org/officeDocument/2006/relationships/image" Target="media/image32.jpeg"/><Relationship Id="rId59" Type="http://schemas.openxmlformats.org/officeDocument/2006/relationships/image" Target="media/image43.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diagrams/colors1.xml><?xml version="1.0" encoding="utf-8"?>
<dgm:colorsDef xmlns:dgm="http://schemas.openxmlformats.org/drawingml/2006/diagram" xmlns:a="http://schemas.openxmlformats.org/drawingml/2006/main" uniqueId="urn:microsoft.com/office/officeart/2005/8/colors/accent5_1">
  <dgm:title val=""/>
  <dgm:desc val=""/>
  <dgm:catLst>
    <dgm:cat type="accent5" pri="11100"/>
  </dgm:catLst>
  <dgm:styleLbl name="node0">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5">
        <a:shade val="80000"/>
      </a:schemeClr>
    </dgm:linClrLst>
    <dgm:effectClrLst/>
    <dgm:txLinClrLst/>
    <dgm:txFillClrLst/>
    <dgm:txEffectClrLst/>
  </dgm:styleLbl>
  <dgm:styleLbl name="node2">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fgImgPlace1">
    <dgm:fillClrLst meth="repeat">
      <a:schemeClr val="accent5">
        <a:tint val="40000"/>
      </a:schemeClr>
    </dgm:fillClrLst>
    <dgm:linClrLst meth="repeat">
      <a:schemeClr val="accent5">
        <a:shade val="80000"/>
      </a:schemeClr>
    </dgm:linClrLst>
    <dgm:effectClrLst/>
    <dgm:txLinClrLst/>
    <dgm:txFillClrLst meth="repeat">
      <a:schemeClr val="lt1"/>
    </dgm:txFillClrLst>
    <dgm:txEffectClrLst/>
  </dgm:styleLbl>
  <dgm:styleLbl name="alignImgPlace1">
    <dgm:fillClrLst meth="repeat">
      <a:schemeClr val="accent5">
        <a:tint val="40000"/>
      </a:schemeClr>
    </dgm:fillClrLst>
    <dgm:linClrLst meth="repeat">
      <a:schemeClr val="accent5">
        <a:shade val="80000"/>
      </a:schemeClr>
    </dgm:linClrLst>
    <dgm:effectClrLst/>
    <dgm:txLinClrLst/>
    <dgm:txFillClrLst meth="repeat">
      <a:schemeClr val="lt1"/>
    </dgm:txFillClrLst>
    <dgm:txEffectClrLst/>
  </dgm:styleLbl>
  <dgm:styleLbl name="bgImgPlace1">
    <dgm:fillClrLst meth="repeat">
      <a:schemeClr val="accent5">
        <a:tint val="40000"/>
      </a:schemeClr>
    </dgm:fillClrLst>
    <dgm:linClrLst meth="repeat">
      <a:schemeClr val="accent5">
        <a:shade val="80000"/>
      </a:schemeClr>
    </dgm:linClrLst>
    <dgm:effectClrLst/>
    <dgm:txLinClrLst/>
    <dgm:txFillClrLst meth="repeat">
      <a:schemeClr val="lt1"/>
    </dgm:txFillClrLst>
    <dgm:txEffectClrLst/>
  </dgm:styleLbl>
  <dgm:styleLbl name="sibTrans2D1">
    <dgm:fillClrLst meth="repeat">
      <a:schemeClr val="accent5">
        <a:tint val="60000"/>
      </a:schemeClr>
    </dgm:fillClrLst>
    <dgm:linClrLst meth="repeat">
      <a:schemeClr val="accent5">
        <a:tint val="60000"/>
      </a:schemeClr>
    </dgm:linClrLst>
    <dgm:effectClrLst/>
    <dgm:txLinClrLst/>
    <dgm:txFillClrLst meth="repeat">
      <a:schemeClr val="dk1"/>
    </dgm:txFillClrLst>
    <dgm:txEffectClrLst/>
  </dgm:styleLbl>
  <dgm:styleLbl name="fgSibTrans2D1">
    <dgm:fillClrLst meth="repeat">
      <a:schemeClr val="accent5">
        <a:tint val="60000"/>
      </a:schemeClr>
    </dgm:fillClrLst>
    <dgm:linClrLst meth="repeat">
      <a:schemeClr val="accent5">
        <a:tint val="60000"/>
      </a:schemeClr>
    </dgm:linClrLst>
    <dgm:effectClrLst/>
    <dgm:txLinClrLst/>
    <dgm:txFillClrLst meth="repeat">
      <a:schemeClr val="dk1"/>
    </dgm:txFillClrLst>
    <dgm:txEffectClrLst/>
  </dgm:styleLbl>
  <dgm:styleLbl name="bgSibTrans2D1">
    <dgm:fillClrLst meth="repeat">
      <a:schemeClr val="accent5">
        <a:tint val="60000"/>
      </a:schemeClr>
    </dgm:fillClrLst>
    <dgm:linClrLst meth="repeat">
      <a:schemeClr val="accent5">
        <a:tint val="60000"/>
      </a:schemeClr>
    </dgm:linClrLst>
    <dgm:effectClrLst/>
    <dgm:txLinClrLst/>
    <dgm:txFillClrLst meth="repeat">
      <a:schemeClr val="dk1"/>
    </dgm:txFillClrLst>
    <dgm:txEffectClrLst/>
  </dgm:styleLbl>
  <dgm:styleLbl name="sibTrans1D1">
    <dgm:fillClrLst meth="repeat">
      <a:schemeClr val="accent5"/>
    </dgm:fillClrLst>
    <dgm:linClrLst meth="repeat">
      <a:schemeClr val="accent5"/>
    </dgm:linClrLst>
    <dgm:effectClrLst/>
    <dgm:txLinClrLst/>
    <dgm:txFillClrLst meth="repeat">
      <a:schemeClr val="tx1"/>
    </dgm:txFillClrLst>
    <dgm:txEffectClrLst/>
  </dgm:styleLbl>
  <dgm:styleLbl name="callout">
    <dgm:fillClrLst meth="repeat">
      <a:schemeClr val="accent5"/>
    </dgm:fillClrLst>
    <dgm:linClrLst meth="repeat">
      <a:schemeClr val="accent5"/>
    </dgm:linClrLst>
    <dgm:effectClrLst/>
    <dgm:txLinClrLst/>
    <dgm:txFillClrLst meth="repeat">
      <a:schemeClr val="tx1"/>
    </dgm:txFillClrLst>
    <dgm:txEffectClrLst/>
  </dgm:styleLbl>
  <dgm:styleLbl name="asst0">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parChTrans2D1">
    <dgm:fillClrLst meth="repeat">
      <a:schemeClr val="accent5">
        <a:tint val="60000"/>
      </a:schemeClr>
    </dgm:fillClrLst>
    <dgm:linClrLst meth="repeat">
      <a:schemeClr val="accent5">
        <a:tint val="60000"/>
      </a:schemeClr>
    </dgm:linClrLst>
    <dgm:effectClrLst/>
    <dgm:txLinClrLst/>
    <dgm:txFillClrLst/>
    <dgm:txEffectClrLst/>
  </dgm:styleLbl>
  <dgm:styleLbl name="parChTrans2D2">
    <dgm:fillClrLst meth="repeat">
      <a:schemeClr val="accent5"/>
    </dgm:fillClrLst>
    <dgm:linClrLst meth="repeat">
      <a:schemeClr val="accent5"/>
    </dgm:linClrLst>
    <dgm:effectClrLst/>
    <dgm:txLinClrLst/>
    <dgm:txFillClrLst/>
    <dgm:txEffectClrLst/>
  </dgm:styleLbl>
  <dgm:styleLbl name="parChTrans2D3">
    <dgm:fillClrLst meth="repeat">
      <a:schemeClr val="accent5"/>
    </dgm:fillClrLst>
    <dgm:linClrLst meth="repeat">
      <a:schemeClr val="accent5"/>
    </dgm:linClrLst>
    <dgm:effectClrLst/>
    <dgm:txLinClrLst/>
    <dgm:txFillClrLst/>
    <dgm:txEffectClrLst/>
  </dgm:styleLbl>
  <dgm:styleLbl name="parChTrans2D4">
    <dgm:fillClrLst meth="repeat">
      <a:schemeClr val="accent5"/>
    </dgm:fillClrLst>
    <dgm:linClrLst meth="repeat">
      <a:schemeClr val="accent5"/>
    </dgm:linClrLst>
    <dgm:effectClrLst/>
    <dgm:txLinClrLst/>
    <dgm:txFillClrLst meth="repeat">
      <a:schemeClr val="lt1"/>
    </dgm:txFillClrLst>
    <dgm:txEffectClrLst/>
  </dgm:styleLbl>
  <dgm:styleLbl name="parChTrans1D1">
    <dgm:fillClrLst meth="repeat">
      <a:schemeClr val="accent5"/>
    </dgm:fillClrLst>
    <dgm:linClrLst meth="repeat">
      <a:schemeClr val="accent5">
        <a:shade val="60000"/>
      </a:schemeClr>
    </dgm:linClrLst>
    <dgm:effectClrLst/>
    <dgm:txLinClrLst/>
    <dgm:txFillClrLst meth="repeat">
      <a:schemeClr val="tx1"/>
    </dgm:txFillClrLst>
    <dgm:txEffectClrLst/>
  </dgm:styleLbl>
  <dgm:styleLbl name="parChTrans1D2">
    <dgm:fillClrLst meth="repeat">
      <a:schemeClr val="accent5"/>
    </dgm:fillClrLst>
    <dgm:linClrLst meth="repeat">
      <a:schemeClr val="accent5">
        <a:shade val="60000"/>
      </a:schemeClr>
    </dgm:linClrLst>
    <dgm:effectClrLst/>
    <dgm:txLinClrLst/>
    <dgm:txFillClrLst meth="repeat">
      <a:schemeClr val="tx1"/>
    </dgm:txFillClrLst>
    <dgm:txEffectClrLst/>
  </dgm:styleLbl>
  <dgm:styleLbl name="parChTrans1D3">
    <dgm:fillClrLst meth="repeat">
      <a:schemeClr val="accent5"/>
    </dgm:fillClrLst>
    <dgm:linClrLst meth="repeat">
      <a:schemeClr val="accent5">
        <a:shade val="80000"/>
      </a:schemeClr>
    </dgm:linClrLst>
    <dgm:effectClrLst/>
    <dgm:txLinClrLst/>
    <dgm:txFillClrLst meth="repeat">
      <a:schemeClr val="tx1"/>
    </dgm:txFillClrLst>
    <dgm:txEffectClrLst/>
  </dgm:styleLbl>
  <dgm:styleLbl name="parChTrans1D4">
    <dgm:fillClrLst meth="repeat">
      <a:schemeClr val="accent5"/>
    </dgm:fillClrLst>
    <dgm:linClrLst meth="repeat">
      <a:schemeClr val="accent5">
        <a:shade val="80000"/>
      </a:schemeClr>
    </dgm:linClrLst>
    <dgm:effectClrLst/>
    <dgm:txLinClrLst/>
    <dgm:txFillClrLst meth="repeat">
      <a:schemeClr val="tx1"/>
    </dgm:txFillClrLst>
    <dgm:txEffectClrLst/>
  </dgm:styleLbl>
  <dgm:styleLbl name="fgAcc1">
    <dgm:fillClrLst meth="repeat">
      <a:schemeClr val="accent5">
        <a:alpha val="90000"/>
        <a:tint val="40000"/>
      </a:schemeClr>
    </dgm:fillClrLst>
    <dgm:linClrLst meth="repeat">
      <a:schemeClr val="accent5"/>
    </dgm:linClrLst>
    <dgm:effectClrLst/>
    <dgm:txLinClrLst/>
    <dgm:txFillClrLst meth="repeat">
      <a:schemeClr val="dk1"/>
    </dgm:txFillClrLst>
    <dgm:txEffectClrLst/>
  </dgm:styleLbl>
  <dgm:styleLbl name="conFgAcc1">
    <dgm:fillClrLst meth="repeat">
      <a:schemeClr val="accent5">
        <a:alpha val="90000"/>
        <a:tint val="40000"/>
      </a:schemeClr>
    </dgm:fillClrLst>
    <dgm:linClrLst meth="repeat">
      <a:schemeClr val="accent5"/>
    </dgm:linClrLst>
    <dgm:effectClrLst/>
    <dgm:txLinClrLst/>
    <dgm:txFillClrLst meth="repeat">
      <a:schemeClr val="dk1"/>
    </dgm:txFillClrLst>
    <dgm:txEffectClrLst/>
  </dgm:styleLbl>
  <dgm:styleLbl name="alignAcc1">
    <dgm:fillClrLst meth="repeat">
      <a:schemeClr val="accent5">
        <a:alpha val="90000"/>
        <a:tint val="40000"/>
      </a:schemeClr>
    </dgm:fillClrLst>
    <dgm:linClrLst meth="repeat">
      <a:schemeClr val="accent5"/>
    </dgm:linClrLst>
    <dgm:effectClrLst/>
    <dgm:txLinClrLst/>
    <dgm:txFillClrLst meth="repeat">
      <a:schemeClr val="dk1"/>
    </dgm:txFillClrLst>
    <dgm:txEffectClrLst/>
  </dgm:styleLbl>
  <dgm:styleLbl name="trAlignAcc1">
    <dgm:fillClrLst meth="repeat">
      <a:schemeClr val="accent5">
        <a:alpha val="40000"/>
        <a:tint val="40000"/>
      </a:schemeClr>
    </dgm:fillClrLst>
    <dgm:linClrLst meth="repeat">
      <a:schemeClr val="accent5"/>
    </dgm:linClrLst>
    <dgm:effectClrLst/>
    <dgm:txLinClrLst/>
    <dgm:txFillClrLst meth="repeat">
      <a:schemeClr val="dk1"/>
    </dgm:txFillClrLst>
    <dgm:txEffectClrLst/>
  </dgm:styleLbl>
  <dgm:styleLbl name="bgAcc1">
    <dgm:fillClrLst meth="repeat">
      <a:schemeClr val="accent5">
        <a:alpha val="90000"/>
        <a:tint val="40000"/>
      </a:schemeClr>
    </dgm:fillClrLst>
    <dgm:linClrLst meth="repeat">
      <a:schemeClr val="accent5"/>
    </dgm:linClrLst>
    <dgm:effectClrLst/>
    <dgm:txLinClrLst/>
    <dgm:txFillClrLst meth="repeat">
      <a:schemeClr val="dk1"/>
    </dgm:txFillClrLst>
    <dgm:txEffectClrLst/>
  </dgm:styleLbl>
  <dgm:styleLbl name="solidFgAcc1">
    <dgm:fillClrLst meth="repeat">
      <a:schemeClr val="lt1"/>
    </dgm:fillClrLst>
    <dgm:linClrLst meth="repeat">
      <a:schemeClr val="accent5"/>
    </dgm:linClrLst>
    <dgm:effectClrLst/>
    <dgm:txLinClrLst/>
    <dgm:txFillClrLst meth="repeat">
      <a:schemeClr val="dk1"/>
    </dgm:txFillClrLst>
    <dgm:txEffectClrLst/>
  </dgm:styleLbl>
  <dgm:styleLbl name="solidAlignAcc1">
    <dgm:fillClrLst meth="repeat">
      <a:schemeClr val="lt1"/>
    </dgm:fillClrLst>
    <dgm:linClrLst meth="repeat">
      <a:schemeClr val="accent5"/>
    </dgm:linClrLst>
    <dgm:effectClrLst/>
    <dgm:txLinClrLst/>
    <dgm:txFillClrLst meth="repeat">
      <a:schemeClr val="dk1"/>
    </dgm:txFillClrLst>
    <dgm:txEffectClrLst/>
  </dgm:styleLbl>
  <dgm:styleLbl name="solidBgAcc1">
    <dgm:fillClrLst meth="repeat">
      <a:schemeClr val="lt1"/>
    </dgm:fillClrLst>
    <dgm:linClrLst meth="repeat">
      <a:schemeClr val="accent5"/>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5">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5">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5">
        <a:alpha val="90000"/>
      </a:schemeClr>
    </dgm:linClrLst>
    <dgm:effectClrLst/>
    <dgm:txLinClrLst/>
    <dgm:txFillClrLst meth="repeat">
      <a:schemeClr val="dk1"/>
    </dgm:txFillClrLst>
    <dgm:txEffectClrLst/>
  </dgm:styleLbl>
  <dgm:styleLbl name="fgAcc0">
    <dgm:fillClrLst meth="repeat">
      <a:schemeClr val="accent5">
        <a:alpha val="90000"/>
        <a:tint val="40000"/>
      </a:schemeClr>
    </dgm:fillClrLst>
    <dgm:linClrLst meth="repeat">
      <a:schemeClr val="accent5"/>
    </dgm:linClrLst>
    <dgm:effectClrLst/>
    <dgm:txLinClrLst/>
    <dgm:txFillClrLst meth="repeat">
      <a:schemeClr val="dk1"/>
    </dgm:txFillClrLst>
    <dgm:txEffectClrLst/>
  </dgm:styleLbl>
  <dgm:styleLbl name="fgAcc2">
    <dgm:fillClrLst meth="repeat">
      <a:schemeClr val="accent5">
        <a:alpha val="90000"/>
        <a:tint val="40000"/>
      </a:schemeClr>
    </dgm:fillClrLst>
    <dgm:linClrLst meth="repeat">
      <a:schemeClr val="accent5"/>
    </dgm:linClrLst>
    <dgm:effectClrLst/>
    <dgm:txLinClrLst/>
    <dgm:txFillClrLst meth="repeat">
      <a:schemeClr val="dk1"/>
    </dgm:txFillClrLst>
    <dgm:txEffectClrLst/>
  </dgm:styleLbl>
  <dgm:styleLbl name="fgAcc3">
    <dgm:fillClrLst meth="repeat">
      <a:schemeClr val="accent5">
        <a:alpha val="90000"/>
        <a:tint val="40000"/>
      </a:schemeClr>
    </dgm:fillClrLst>
    <dgm:linClrLst meth="repeat">
      <a:schemeClr val="accent5"/>
    </dgm:linClrLst>
    <dgm:effectClrLst/>
    <dgm:txLinClrLst/>
    <dgm:txFillClrLst meth="repeat">
      <a:schemeClr val="dk1"/>
    </dgm:txFillClrLst>
    <dgm:txEffectClrLst/>
  </dgm:styleLbl>
  <dgm:styleLbl name="fgAcc4">
    <dgm:fillClrLst meth="repeat">
      <a:schemeClr val="accent5">
        <a:alpha val="90000"/>
        <a:tint val="40000"/>
      </a:schemeClr>
    </dgm:fillClrLst>
    <dgm:linClrLst meth="repeat">
      <a:schemeClr val="accent5"/>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accent5"/>
    </dgm:linClrLst>
    <dgm:effectClrLst/>
    <dgm:txLinClrLst/>
    <dgm:txFillClrLst meth="repeat">
      <a:schemeClr val="dk1"/>
    </dgm:txFillClrLst>
    <dgm:txEffectClrLst/>
  </dgm:styleLbl>
  <dgm:styleLbl name="dkBgShp">
    <dgm:fillClrLst meth="repeat">
      <a:schemeClr val="accent5">
        <a:shade val="80000"/>
      </a:schemeClr>
    </dgm:fillClrLst>
    <dgm:linClrLst meth="repeat">
      <a:schemeClr val="accent5"/>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163C9ABC-7B08-4699-B538-D97694B66EF0}" type="doc">
      <dgm:prSet loTypeId="urn:microsoft.com/office/officeart/2005/8/layout/bProcess4" loCatId="process" qsTypeId="urn:microsoft.com/office/officeart/2005/8/quickstyle/simple1" qsCatId="simple" csTypeId="urn:microsoft.com/office/officeart/2005/8/colors/accent5_1" csCatId="accent5" phldr="1"/>
      <dgm:spPr/>
      <dgm:t>
        <a:bodyPr/>
        <a:lstStyle/>
        <a:p>
          <a:endParaRPr lang="es-MX"/>
        </a:p>
      </dgm:t>
    </dgm:pt>
    <dgm:pt modelId="{F0401238-4E8E-4497-951F-D938515C752C}">
      <dgm:prSet phldrT="[Texto]"/>
      <dgm:spPr/>
      <dgm:t>
        <a:bodyPr/>
        <a:lstStyle/>
        <a:p>
          <a:pPr algn="ctr"/>
          <a:r>
            <a:rPr lang="es-MX" dirty="0"/>
            <a:t>Acopio de información del o los pozos y de la planta potabilizadora, disponible en el SACMEX</a:t>
          </a:r>
        </a:p>
      </dgm:t>
    </dgm:pt>
    <dgm:pt modelId="{D77C5C82-86AD-47C5-91AD-DAE77B9D2825}" type="parTrans" cxnId="{6E219005-6D61-4C31-B5D6-54ECF97A12E7}">
      <dgm:prSet/>
      <dgm:spPr/>
      <dgm:t>
        <a:bodyPr/>
        <a:lstStyle/>
        <a:p>
          <a:pPr algn="ctr"/>
          <a:endParaRPr lang="es-MX"/>
        </a:p>
      </dgm:t>
    </dgm:pt>
    <dgm:pt modelId="{7AE22EE4-FB32-4ABF-96E2-C5F0E38BAE72}" type="sibTrans" cxnId="{6E219005-6D61-4C31-B5D6-54ECF97A12E7}">
      <dgm:prSet/>
      <dgm:spPr/>
      <dgm:t>
        <a:bodyPr/>
        <a:lstStyle/>
        <a:p>
          <a:pPr algn="ctr"/>
          <a:endParaRPr lang="es-MX"/>
        </a:p>
      </dgm:t>
    </dgm:pt>
    <dgm:pt modelId="{2DDC5DEA-EF21-46F3-A2D9-D47B9AE2C4C0}">
      <dgm:prSet phldrT="[Texto]"/>
      <dgm:spPr/>
      <dgm:t>
        <a:bodyPr/>
        <a:lstStyle/>
        <a:p>
          <a:pPr algn="ctr"/>
          <a:r>
            <a:rPr lang="es-MX" dirty="0"/>
            <a:t>Análisis de información recopilada</a:t>
          </a:r>
        </a:p>
      </dgm:t>
    </dgm:pt>
    <dgm:pt modelId="{CE67DF01-E88F-4AE2-B51F-8837A958DC11}" type="parTrans" cxnId="{7E5725E0-A35F-49F8-88EC-F56A180D420A}">
      <dgm:prSet/>
      <dgm:spPr/>
      <dgm:t>
        <a:bodyPr/>
        <a:lstStyle/>
        <a:p>
          <a:pPr algn="ctr"/>
          <a:endParaRPr lang="es-MX"/>
        </a:p>
      </dgm:t>
    </dgm:pt>
    <dgm:pt modelId="{141BA15F-53BE-4CFC-9E64-E66CD26DB0BD}" type="sibTrans" cxnId="{7E5725E0-A35F-49F8-88EC-F56A180D420A}">
      <dgm:prSet/>
      <dgm:spPr/>
      <dgm:t>
        <a:bodyPr/>
        <a:lstStyle/>
        <a:p>
          <a:pPr algn="ctr"/>
          <a:endParaRPr lang="es-MX"/>
        </a:p>
      </dgm:t>
    </dgm:pt>
    <dgm:pt modelId="{E47F0692-DD61-4FCB-B0BD-A784B965CC65}">
      <dgm:prSet phldrT="[Texto]"/>
      <dgm:spPr/>
      <dgm:t>
        <a:bodyPr/>
        <a:lstStyle/>
        <a:p>
          <a:pPr algn="ctr"/>
          <a:r>
            <a:rPr lang="es-MX" dirty="0"/>
            <a:t>Plan de actividades de evaluación de las unidades de proceso de la planta potabilizadora</a:t>
          </a:r>
        </a:p>
      </dgm:t>
    </dgm:pt>
    <dgm:pt modelId="{7ED23A95-9248-4E11-868A-D341789E457E}" type="parTrans" cxnId="{44E2198D-D7DA-4F1B-A3F4-E9CF67FF1CA9}">
      <dgm:prSet/>
      <dgm:spPr/>
      <dgm:t>
        <a:bodyPr/>
        <a:lstStyle/>
        <a:p>
          <a:pPr algn="ctr"/>
          <a:endParaRPr lang="es-MX"/>
        </a:p>
      </dgm:t>
    </dgm:pt>
    <dgm:pt modelId="{D4D42173-3BBD-4B03-A9BB-453EB240FEC3}" type="sibTrans" cxnId="{44E2198D-D7DA-4F1B-A3F4-E9CF67FF1CA9}">
      <dgm:prSet/>
      <dgm:spPr/>
      <dgm:t>
        <a:bodyPr/>
        <a:lstStyle/>
        <a:p>
          <a:pPr algn="ctr"/>
          <a:endParaRPr lang="es-MX"/>
        </a:p>
      </dgm:t>
    </dgm:pt>
    <dgm:pt modelId="{C45093BF-3C7C-4CF7-9B5D-97211BB336D4}">
      <dgm:prSet phldrT="[Texto]"/>
      <dgm:spPr/>
      <dgm:t>
        <a:bodyPr/>
        <a:lstStyle/>
        <a:p>
          <a:pPr marL="0" marR="0" lvl="0" indent="0" algn="ctr" defTabSz="914400" eaLnBrk="1" fontAlgn="auto" latinLnBrk="0" hangingPunct="1">
            <a:lnSpc>
              <a:spcPct val="100000"/>
            </a:lnSpc>
            <a:spcBef>
              <a:spcPts val="0"/>
            </a:spcBef>
            <a:spcAft>
              <a:spcPts val="0"/>
            </a:spcAft>
            <a:buClrTx/>
            <a:buSzTx/>
            <a:buFontTx/>
            <a:buNone/>
            <a:tabLst/>
            <a:defRPr/>
          </a:pPr>
          <a:r>
            <a:rPr lang="es-MX" dirty="0"/>
            <a:t>Coordinación con personal de SACMEX para apoyo durante la evaluación</a:t>
          </a:r>
        </a:p>
        <a:p>
          <a:pPr marL="0" lvl="0" algn="ctr" defTabSz="711200">
            <a:lnSpc>
              <a:spcPct val="90000"/>
            </a:lnSpc>
            <a:spcBef>
              <a:spcPct val="0"/>
            </a:spcBef>
            <a:spcAft>
              <a:spcPct val="35000"/>
            </a:spcAft>
            <a:buNone/>
          </a:pPr>
          <a:endParaRPr lang="es-MX" dirty="0"/>
        </a:p>
      </dgm:t>
    </dgm:pt>
    <dgm:pt modelId="{6D9B61A0-5713-4F7F-B38F-9B1DE9FBB6E3}" type="parTrans" cxnId="{1E5474E5-8FE0-4986-B861-60B22D69B6EB}">
      <dgm:prSet/>
      <dgm:spPr/>
      <dgm:t>
        <a:bodyPr/>
        <a:lstStyle/>
        <a:p>
          <a:pPr algn="ctr"/>
          <a:endParaRPr lang="es-MX"/>
        </a:p>
      </dgm:t>
    </dgm:pt>
    <dgm:pt modelId="{A0B00F03-5E09-40B6-B4CF-D7771E44CAA4}" type="sibTrans" cxnId="{1E5474E5-8FE0-4986-B861-60B22D69B6EB}">
      <dgm:prSet/>
      <dgm:spPr/>
      <dgm:t>
        <a:bodyPr/>
        <a:lstStyle/>
        <a:p>
          <a:pPr algn="ctr"/>
          <a:endParaRPr lang="es-MX"/>
        </a:p>
      </dgm:t>
    </dgm:pt>
    <dgm:pt modelId="{2ADC7223-6201-4111-A20A-B8B70CE1C889}">
      <dgm:prSet phldrT="[Texto]"/>
      <dgm:spPr/>
      <dgm:t>
        <a:bodyPr/>
        <a:lstStyle/>
        <a:p>
          <a:pPr algn="ctr"/>
          <a:r>
            <a:rPr lang="es-MX" dirty="0"/>
            <a:t>Visita diagnóstica de las plantas potabilizadoras y levantamiento de infraestructura</a:t>
          </a:r>
        </a:p>
      </dgm:t>
    </dgm:pt>
    <dgm:pt modelId="{86ADB9D0-B698-486B-90AE-8B2D3A450464}" type="parTrans" cxnId="{3340600E-1582-468B-857A-32253FB0B17A}">
      <dgm:prSet/>
      <dgm:spPr/>
      <dgm:t>
        <a:bodyPr/>
        <a:lstStyle/>
        <a:p>
          <a:pPr algn="ctr"/>
          <a:endParaRPr lang="es-MX"/>
        </a:p>
      </dgm:t>
    </dgm:pt>
    <dgm:pt modelId="{A02DC636-A1CE-4614-AA7E-F3332BCBF7DC}" type="sibTrans" cxnId="{3340600E-1582-468B-857A-32253FB0B17A}">
      <dgm:prSet/>
      <dgm:spPr/>
      <dgm:t>
        <a:bodyPr/>
        <a:lstStyle/>
        <a:p>
          <a:pPr algn="ctr"/>
          <a:endParaRPr lang="es-MX"/>
        </a:p>
      </dgm:t>
    </dgm:pt>
    <dgm:pt modelId="{FC53400B-FBAB-4755-9CBC-0527B84387FA}">
      <dgm:prSet phldrT="[Texto]"/>
      <dgm:spPr/>
      <dgm:t>
        <a:bodyPr/>
        <a:lstStyle/>
        <a:p>
          <a:pPr algn="ctr"/>
          <a:r>
            <a:rPr lang="es-MX" dirty="0"/>
            <a:t>Análisis de información recopilada durante la evaluación</a:t>
          </a:r>
        </a:p>
      </dgm:t>
    </dgm:pt>
    <dgm:pt modelId="{68C65DD6-EDC0-49C7-B95A-6500352FDB35}" type="parTrans" cxnId="{36E067CC-73F6-4022-A0BF-78B6A8DAD0D7}">
      <dgm:prSet/>
      <dgm:spPr/>
      <dgm:t>
        <a:bodyPr/>
        <a:lstStyle/>
        <a:p>
          <a:pPr algn="ctr"/>
          <a:endParaRPr lang="es-MX"/>
        </a:p>
      </dgm:t>
    </dgm:pt>
    <dgm:pt modelId="{25872690-FD15-4716-A33D-14EFC3C8B0DD}" type="sibTrans" cxnId="{36E067CC-73F6-4022-A0BF-78B6A8DAD0D7}">
      <dgm:prSet/>
      <dgm:spPr/>
      <dgm:t>
        <a:bodyPr/>
        <a:lstStyle/>
        <a:p>
          <a:pPr algn="ctr"/>
          <a:endParaRPr lang="es-MX"/>
        </a:p>
      </dgm:t>
    </dgm:pt>
    <dgm:pt modelId="{BC8BBF23-FE1C-4703-95DE-62B462F0D1F3}">
      <dgm:prSet phldrT="[Texto]"/>
      <dgm:spPr/>
      <dgm:t>
        <a:bodyPr/>
        <a:lstStyle/>
        <a:p>
          <a:pPr algn="ctr"/>
          <a:r>
            <a:rPr lang="es-MX" dirty="0"/>
            <a:t>Análisis de resultados de pruebas realizadas en campo y laboratorio</a:t>
          </a:r>
        </a:p>
      </dgm:t>
    </dgm:pt>
    <dgm:pt modelId="{BEE960E2-F9D0-4361-812C-E0973B23ED65}" type="parTrans" cxnId="{85F3D719-C272-4690-8A1A-69205B0A15FA}">
      <dgm:prSet/>
      <dgm:spPr/>
      <dgm:t>
        <a:bodyPr/>
        <a:lstStyle/>
        <a:p>
          <a:pPr algn="ctr"/>
          <a:endParaRPr lang="es-MX"/>
        </a:p>
      </dgm:t>
    </dgm:pt>
    <dgm:pt modelId="{610B1446-831F-4213-8789-C5B02E79CC18}" type="sibTrans" cxnId="{85F3D719-C272-4690-8A1A-69205B0A15FA}">
      <dgm:prSet/>
      <dgm:spPr/>
      <dgm:t>
        <a:bodyPr/>
        <a:lstStyle/>
        <a:p>
          <a:pPr algn="ctr"/>
          <a:endParaRPr lang="es-MX"/>
        </a:p>
      </dgm:t>
    </dgm:pt>
    <dgm:pt modelId="{D4E3ED7A-AC97-45F8-84D8-A6BB39665CCB}">
      <dgm:prSet phldrT="[Texto]"/>
      <dgm:spPr/>
      <dgm:t>
        <a:bodyPr/>
        <a:lstStyle/>
        <a:p>
          <a:pPr algn="ctr"/>
          <a:r>
            <a:rPr lang="es-MX" dirty="0"/>
            <a:t>Diagnóstico del diseño y funcionamiento de la planta potabilizadora</a:t>
          </a:r>
        </a:p>
      </dgm:t>
    </dgm:pt>
    <dgm:pt modelId="{BB823D1C-5248-4FED-8680-2F30CB0FF0A7}" type="parTrans" cxnId="{948AA5D5-F6AA-49B1-BAEB-DC8BFE49EF74}">
      <dgm:prSet/>
      <dgm:spPr/>
      <dgm:t>
        <a:bodyPr/>
        <a:lstStyle/>
        <a:p>
          <a:pPr algn="ctr"/>
          <a:endParaRPr lang="es-MX"/>
        </a:p>
      </dgm:t>
    </dgm:pt>
    <dgm:pt modelId="{6F410943-B3EC-4EEE-B911-F2C494083C74}" type="sibTrans" cxnId="{948AA5D5-F6AA-49B1-BAEB-DC8BFE49EF74}">
      <dgm:prSet/>
      <dgm:spPr/>
      <dgm:t>
        <a:bodyPr/>
        <a:lstStyle/>
        <a:p>
          <a:pPr algn="ctr"/>
          <a:endParaRPr lang="es-MX"/>
        </a:p>
      </dgm:t>
    </dgm:pt>
    <dgm:pt modelId="{74A29A7D-9EDB-401A-BE30-118418B7B259}" type="pres">
      <dgm:prSet presAssocID="{163C9ABC-7B08-4699-B538-D97694B66EF0}" presName="Name0" presStyleCnt="0">
        <dgm:presLayoutVars>
          <dgm:dir/>
          <dgm:resizeHandles/>
        </dgm:presLayoutVars>
      </dgm:prSet>
      <dgm:spPr/>
    </dgm:pt>
    <dgm:pt modelId="{87804BF1-AD23-431F-B913-7AF8BC2F48DB}" type="pres">
      <dgm:prSet presAssocID="{F0401238-4E8E-4497-951F-D938515C752C}" presName="compNode" presStyleCnt="0"/>
      <dgm:spPr/>
    </dgm:pt>
    <dgm:pt modelId="{F08CEC66-A801-45FC-A22E-B98CA00DFA7D}" type="pres">
      <dgm:prSet presAssocID="{F0401238-4E8E-4497-951F-D938515C752C}" presName="dummyConnPt" presStyleCnt="0"/>
      <dgm:spPr/>
    </dgm:pt>
    <dgm:pt modelId="{2D0ECE83-9B2E-4907-9469-A2C2A2BC9CD9}" type="pres">
      <dgm:prSet presAssocID="{F0401238-4E8E-4497-951F-D938515C752C}" presName="node" presStyleLbl="node1" presStyleIdx="0" presStyleCnt="8">
        <dgm:presLayoutVars>
          <dgm:bulletEnabled val="1"/>
        </dgm:presLayoutVars>
      </dgm:prSet>
      <dgm:spPr/>
    </dgm:pt>
    <dgm:pt modelId="{B25AB54F-A281-4E60-B905-F70A2DCB9B07}" type="pres">
      <dgm:prSet presAssocID="{7AE22EE4-FB32-4ABF-96E2-C5F0E38BAE72}" presName="sibTrans" presStyleLbl="bgSibTrans2D1" presStyleIdx="0" presStyleCnt="7"/>
      <dgm:spPr/>
    </dgm:pt>
    <dgm:pt modelId="{18F33B92-127E-4925-ABB7-61F32EC3F058}" type="pres">
      <dgm:prSet presAssocID="{2DDC5DEA-EF21-46F3-A2D9-D47B9AE2C4C0}" presName="compNode" presStyleCnt="0"/>
      <dgm:spPr/>
    </dgm:pt>
    <dgm:pt modelId="{384E810F-FEE2-44B4-BB1F-391FDF0AF193}" type="pres">
      <dgm:prSet presAssocID="{2DDC5DEA-EF21-46F3-A2D9-D47B9AE2C4C0}" presName="dummyConnPt" presStyleCnt="0"/>
      <dgm:spPr/>
    </dgm:pt>
    <dgm:pt modelId="{599B086F-8E46-46DA-BC44-3F3BBDB09F16}" type="pres">
      <dgm:prSet presAssocID="{2DDC5DEA-EF21-46F3-A2D9-D47B9AE2C4C0}" presName="node" presStyleLbl="node1" presStyleIdx="1" presStyleCnt="8">
        <dgm:presLayoutVars>
          <dgm:bulletEnabled val="1"/>
        </dgm:presLayoutVars>
      </dgm:prSet>
      <dgm:spPr/>
    </dgm:pt>
    <dgm:pt modelId="{394DCDC1-FDC7-4012-A663-12B3790A8811}" type="pres">
      <dgm:prSet presAssocID="{141BA15F-53BE-4CFC-9E64-E66CD26DB0BD}" presName="sibTrans" presStyleLbl="bgSibTrans2D1" presStyleIdx="1" presStyleCnt="7"/>
      <dgm:spPr/>
    </dgm:pt>
    <dgm:pt modelId="{245EEE4D-3F4E-4329-AFFD-6A927834258E}" type="pres">
      <dgm:prSet presAssocID="{E47F0692-DD61-4FCB-B0BD-A784B965CC65}" presName="compNode" presStyleCnt="0"/>
      <dgm:spPr/>
    </dgm:pt>
    <dgm:pt modelId="{A517B039-BC83-49DB-91B0-A52CF2AFB97A}" type="pres">
      <dgm:prSet presAssocID="{E47F0692-DD61-4FCB-B0BD-A784B965CC65}" presName="dummyConnPt" presStyleCnt="0"/>
      <dgm:spPr/>
    </dgm:pt>
    <dgm:pt modelId="{6FACE988-06EA-4CC6-B581-661F6281A21F}" type="pres">
      <dgm:prSet presAssocID="{E47F0692-DD61-4FCB-B0BD-A784B965CC65}" presName="node" presStyleLbl="node1" presStyleIdx="2" presStyleCnt="8">
        <dgm:presLayoutVars>
          <dgm:bulletEnabled val="1"/>
        </dgm:presLayoutVars>
      </dgm:prSet>
      <dgm:spPr/>
    </dgm:pt>
    <dgm:pt modelId="{5BE0ECE8-F2B9-44BE-84D4-38E8EC04FBDE}" type="pres">
      <dgm:prSet presAssocID="{D4D42173-3BBD-4B03-A9BB-453EB240FEC3}" presName="sibTrans" presStyleLbl="bgSibTrans2D1" presStyleIdx="2" presStyleCnt="7"/>
      <dgm:spPr/>
    </dgm:pt>
    <dgm:pt modelId="{2E148DD4-328F-4268-87B3-E8628F1CC8B1}" type="pres">
      <dgm:prSet presAssocID="{C45093BF-3C7C-4CF7-9B5D-97211BB336D4}" presName="compNode" presStyleCnt="0"/>
      <dgm:spPr/>
    </dgm:pt>
    <dgm:pt modelId="{C2BD699C-879E-470E-8786-F92410E3042C}" type="pres">
      <dgm:prSet presAssocID="{C45093BF-3C7C-4CF7-9B5D-97211BB336D4}" presName="dummyConnPt" presStyleCnt="0"/>
      <dgm:spPr/>
    </dgm:pt>
    <dgm:pt modelId="{C6AC5709-36CF-4D56-8E3E-D72C06B8D026}" type="pres">
      <dgm:prSet presAssocID="{C45093BF-3C7C-4CF7-9B5D-97211BB336D4}" presName="node" presStyleLbl="node1" presStyleIdx="3" presStyleCnt="8">
        <dgm:presLayoutVars>
          <dgm:bulletEnabled val="1"/>
        </dgm:presLayoutVars>
      </dgm:prSet>
      <dgm:spPr/>
    </dgm:pt>
    <dgm:pt modelId="{8615C66E-C086-4933-A11A-E90719B6A6B6}" type="pres">
      <dgm:prSet presAssocID="{A0B00F03-5E09-40B6-B4CF-D7771E44CAA4}" presName="sibTrans" presStyleLbl="bgSibTrans2D1" presStyleIdx="3" presStyleCnt="7"/>
      <dgm:spPr/>
    </dgm:pt>
    <dgm:pt modelId="{2773DDCA-FFB4-41AE-8A92-D1480083A284}" type="pres">
      <dgm:prSet presAssocID="{2ADC7223-6201-4111-A20A-B8B70CE1C889}" presName="compNode" presStyleCnt="0"/>
      <dgm:spPr/>
    </dgm:pt>
    <dgm:pt modelId="{1A115804-1C55-4D71-98BC-03C286285F62}" type="pres">
      <dgm:prSet presAssocID="{2ADC7223-6201-4111-A20A-B8B70CE1C889}" presName="dummyConnPt" presStyleCnt="0"/>
      <dgm:spPr/>
    </dgm:pt>
    <dgm:pt modelId="{F0DB23C6-F8FF-4EB7-AB92-EE129D1BF746}" type="pres">
      <dgm:prSet presAssocID="{2ADC7223-6201-4111-A20A-B8B70CE1C889}" presName="node" presStyleLbl="node1" presStyleIdx="4" presStyleCnt="8">
        <dgm:presLayoutVars>
          <dgm:bulletEnabled val="1"/>
        </dgm:presLayoutVars>
      </dgm:prSet>
      <dgm:spPr/>
    </dgm:pt>
    <dgm:pt modelId="{0FEB6432-B794-4419-A38D-9F3275FCC292}" type="pres">
      <dgm:prSet presAssocID="{A02DC636-A1CE-4614-AA7E-F3332BCBF7DC}" presName="sibTrans" presStyleLbl="bgSibTrans2D1" presStyleIdx="4" presStyleCnt="7"/>
      <dgm:spPr/>
    </dgm:pt>
    <dgm:pt modelId="{6599AA61-FF35-4C29-BB96-9AADDBA64FF3}" type="pres">
      <dgm:prSet presAssocID="{FC53400B-FBAB-4755-9CBC-0527B84387FA}" presName="compNode" presStyleCnt="0"/>
      <dgm:spPr/>
    </dgm:pt>
    <dgm:pt modelId="{3BE87758-591C-4141-8FB9-3E3811691C17}" type="pres">
      <dgm:prSet presAssocID="{FC53400B-FBAB-4755-9CBC-0527B84387FA}" presName="dummyConnPt" presStyleCnt="0"/>
      <dgm:spPr/>
    </dgm:pt>
    <dgm:pt modelId="{A23E13FB-0C51-44E0-9D14-070926148723}" type="pres">
      <dgm:prSet presAssocID="{FC53400B-FBAB-4755-9CBC-0527B84387FA}" presName="node" presStyleLbl="node1" presStyleIdx="5" presStyleCnt="8">
        <dgm:presLayoutVars>
          <dgm:bulletEnabled val="1"/>
        </dgm:presLayoutVars>
      </dgm:prSet>
      <dgm:spPr/>
    </dgm:pt>
    <dgm:pt modelId="{BDB8F243-8B7D-47E1-9D7F-57853ECA2287}" type="pres">
      <dgm:prSet presAssocID="{25872690-FD15-4716-A33D-14EFC3C8B0DD}" presName="sibTrans" presStyleLbl="bgSibTrans2D1" presStyleIdx="5" presStyleCnt="7"/>
      <dgm:spPr/>
    </dgm:pt>
    <dgm:pt modelId="{56E1D2A9-3C5C-487F-95F8-931E08A08F90}" type="pres">
      <dgm:prSet presAssocID="{BC8BBF23-FE1C-4703-95DE-62B462F0D1F3}" presName="compNode" presStyleCnt="0"/>
      <dgm:spPr/>
    </dgm:pt>
    <dgm:pt modelId="{553D36F8-0250-45ED-B970-57BAD1A92967}" type="pres">
      <dgm:prSet presAssocID="{BC8BBF23-FE1C-4703-95DE-62B462F0D1F3}" presName="dummyConnPt" presStyleCnt="0"/>
      <dgm:spPr/>
    </dgm:pt>
    <dgm:pt modelId="{C14412A7-B95E-4A79-89C7-BF355F8BF337}" type="pres">
      <dgm:prSet presAssocID="{BC8BBF23-FE1C-4703-95DE-62B462F0D1F3}" presName="node" presStyleLbl="node1" presStyleIdx="6" presStyleCnt="8">
        <dgm:presLayoutVars>
          <dgm:bulletEnabled val="1"/>
        </dgm:presLayoutVars>
      </dgm:prSet>
      <dgm:spPr/>
    </dgm:pt>
    <dgm:pt modelId="{D1060FDF-D868-4F01-9E8E-F710E488DC48}" type="pres">
      <dgm:prSet presAssocID="{610B1446-831F-4213-8789-C5B02E79CC18}" presName="sibTrans" presStyleLbl="bgSibTrans2D1" presStyleIdx="6" presStyleCnt="7"/>
      <dgm:spPr/>
    </dgm:pt>
    <dgm:pt modelId="{0A5CA9AF-8D41-46E3-A5F8-2C5B2D500A09}" type="pres">
      <dgm:prSet presAssocID="{D4E3ED7A-AC97-45F8-84D8-A6BB39665CCB}" presName="compNode" presStyleCnt="0"/>
      <dgm:spPr/>
    </dgm:pt>
    <dgm:pt modelId="{C1207E20-D6FF-4726-AEF6-B24D3343E5EF}" type="pres">
      <dgm:prSet presAssocID="{D4E3ED7A-AC97-45F8-84D8-A6BB39665CCB}" presName="dummyConnPt" presStyleCnt="0"/>
      <dgm:spPr/>
    </dgm:pt>
    <dgm:pt modelId="{3C6EF232-015D-4B65-9198-F0888C7A15EA}" type="pres">
      <dgm:prSet presAssocID="{D4E3ED7A-AC97-45F8-84D8-A6BB39665CCB}" presName="node" presStyleLbl="node1" presStyleIdx="7" presStyleCnt="8">
        <dgm:presLayoutVars>
          <dgm:bulletEnabled val="1"/>
        </dgm:presLayoutVars>
      </dgm:prSet>
      <dgm:spPr/>
    </dgm:pt>
  </dgm:ptLst>
  <dgm:cxnLst>
    <dgm:cxn modelId="{6E219005-6D61-4C31-B5D6-54ECF97A12E7}" srcId="{163C9ABC-7B08-4699-B538-D97694B66EF0}" destId="{F0401238-4E8E-4497-951F-D938515C752C}" srcOrd="0" destOrd="0" parTransId="{D77C5C82-86AD-47C5-91AD-DAE77B9D2825}" sibTransId="{7AE22EE4-FB32-4ABF-96E2-C5F0E38BAE72}"/>
    <dgm:cxn modelId="{3340600E-1582-468B-857A-32253FB0B17A}" srcId="{163C9ABC-7B08-4699-B538-D97694B66EF0}" destId="{2ADC7223-6201-4111-A20A-B8B70CE1C889}" srcOrd="4" destOrd="0" parTransId="{86ADB9D0-B698-486B-90AE-8B2D3A450464}" sibTransId="{A02DC636-A1CE-4614-AA7E-F3332BCBF7DC}"/>
    <dgm:cxn modelId="{8CF74519-5C37-4AB4-B9FA-4B046E067462}" type="presOf" srcId="{D4D42173-3BBD-4B03-A9BB-453EB240FEC3}" destId="{5BE0ECE8-F2B9-44BE-84D4-38E8EC04FBDE}" srcOrd="0" destOrd="0" presId="urn:microsoft.com/office/officeart/2005/8/layout/bProcess4"/>
    <dgm:cxn modelId="{85F3D719-C272-4690-8A1A-69205B0A15FA}" srcId="{163C9ABC-7B08-4699-B538-D97694B66EF0}" destId="{BC8BBF23-FE1C-4703-95DE-62B462F0D1F3}" srcOrd="6" destOrd="0" parTransId="{BEE960E2-F9D0-4361-812C-E0973B23ED65}" sibTransId="{610B1446-831F-4213-8789-C5B02E79CC18}"/>
    <dgm:cxn modelId="{07757120-B223-41F6-A96C-1E6084045DD0}" type="presOf" srcId="{F0401238-4E8E-4497-951F-D938515C752C}" destId="{2D0ECE83-9B2E-4907-9469-A2C2A2BC9CD9}" srcOrd="0" destOrd="0" presId="urn:microsoft.com/office/officeart/2005/8/layout/bProcess4"/>
    <dgm:cxn modelId="{274A1C22-A782-4AA2-8507-0C4230658AB2}" type="presOf" srcId="{2DDC5DEA-EF21-46F3-A2D9-D47B9AE2C4C0}" destId="{599B086F-8E46-46DA-BC44-3F3BBDB09F16}" srcOrd="0" destOrd="0" presId="urn:microsoft.com/office/officeart/2005/8/layout/bProcess4"/>
    <dgm:cxn modelId="{A620E123-0748-48FE-AC2E-73BC0D4B9060}" type="presOf" srcId="{FC53400B-FBAB-4755-9CBC-0527B84387FA}" destId="{A23E13FB-0C51-44E0-9D14-070926148723}" srcOrd="0" destOrd="0" presId="urn:microsoft.com/office/officeart/2005/8/layout/bProcess4"/>
    <dgm:cxn modelId="{B6799427-11A2-4814-A648-95CD60C04EE2}" type="presOf" srcId="{141BA15F-53BE-4CFC-9E64-E66CD26DB0BD}" destId="{394DCDC1-FDC7-4012-A663-12B3790A8811}" srcOrd="0" destOrd="0" presId="urn:microsoft.com/office/officeart/2005/8/layout/bProcess4"/>
    <dgm:cxn modelId="{6CB5222A-BFC3-43B9-A464-0B9E82B6AE28}" type="presOf" srcId="{25872690-FD15-4716-A33D-14EFC3C8B0DD}" destId="{BDB8F243-8B7D-47E1-9D7F-57853ECA2287}" srcOrd="0" destOrd="0" presId="urn:microsoft.com/office/officeart/2005/8/layout/bProcess4"/>
    <dgm:cxn modelId="{DA78CB74-D53F-4EFF-A87D-5573D4EF2187}" type="presOf" srcId="{A02DC636-A1CE-4614-AA7E-F3332BCBF7DC}" destId="{0FEB6432-B794-4419-A38D-9F3275FCC292}" srcOrd="0" destOrd="0" presId="urn:microsoft.com/office/officeart/2005/8/layout/bProcess4"/>
    <dgm:cxn modelId="{C2B55358-A5F7-4AE4-AB14-E5B68D12F10B}" type="presOf" srcId="{A0B00F03-5E09-40B6-B4CF-D7771E44CAA4}" destId="{8615C66E-C086-4933-A11A-E90719B6A6B6}" srcOrd="0" destOrd="0" presId="urn:microsoft.com/office/officeart/2005/8/layout/bProcess4"/>
    <dgm:cxn modelId="{44E2198D-D7DA-4F1B-A3F4-E9CF67FF1CA9}" srcId="{163C9ABC-7B08-4699-B538-D97694B66EF0}" destId="{E47F0692-DD61-4FCB-B0BD-A784B965CC65}" srcOrd="2" destOrd="0" parTransId="{7ED23A95-9248-4E11-868A-D341789E457E}" sibTransId="{D4D42173-3BBD-4B03-A9BB-453EB240FEC3}"/>
    <dgm:cxn modelId="{41BE12A6-6F37-4A49-B9ED-D4DCBCFF4125}" type="presOf" srcId="{7AE22EE4-FB32-4ABF-96E2-C5F0E38BAE72}" destId="{B25AB54F-A281-4E60-B905-F70A2DCB9B07}" srcOrd="0" destOrd="0" presId="urn:microsoft.com/office/officeart/2005/8/layout/bProcess4"/>
    <dgm:cxn modelId="{157699A7-8536-40B0-B234-3B779DE3EFAB}" type="presOf" srcId="{BC8BBF23-FE1C-4703-95DE-62B462F0D1F3}" destId="{C14412A7-B95E-4A79-89C7-BF355F8BF337}" srcOrd="0" destOrd="0" presId="urn:microsoft.com/office/officeart/2005/8/layout/bProcess4"/>
    <dgm:cxn modelId="{36E067CC-73F6-4022-A0BF-78B6A8DAD0D7}" srcId="{163C9ABC-7B08-4699-B538-D97694B66EF0}" destId="{FC53400B-FBAB-4755-9CBC-0527B84387FA}" srcOrd="5" destOrd="0" parTransId="{68C65DD6-EDC0-49C7-B95A-6500352FDB35}" sibTransId="{25872690-FD15-4716-A33D-14EFC3C8B0DD}"/>
    <dgm:cxn modelId="{03C6D4CC-CC85-4404-97DC-972D8BA90123}" type="presOf" srcId="{163C9ABC-7B08-4699-B538-D97694B66EF0}" destId="{74A29A7D-9EDB-401A-BE30-118418B7B259}" srcOrd="0" destOrd="0" presId="urn:microsoft.com/office/officeart/2005/8/layout/bProcess4"/>
    <dgm:cxn modelId="{E9504FCD-E36D-4037-95B1-EFEE7E93F207}" type="presOf" srcId="{2ADC7223-6201-4111-A20A-B8B70CE1C889}" destId="{F0DB23C6-F8FF-4EB7-AB92-EE129D1BF746}" srcOrd="0" destOrd="0" presId="urn:microsoft.com/office/officeart/2005/8/layout/bProcess4"/>
    <dgm:cxn modelId="{948AA5D5-F6AA-49B1-BAEB-DC8BFE49EF74}" srcId="{163C9ABC-7B08-4699-B538-D97694B66EF0}" destId="{D4E3ED7A-AC97-45F8-84D8-A6BB39665CCB}" srcOrd="7" destOrd="0" parTransId="{BB823D1C-5248-4FED-8680-2F30CB0FF0A7}" sibTransId="{6F410943-B3EC-4EEE-B911-F2C494083C74}"/>
    <dgm:cxn modelId="{C43D44DB-53BD-4217-8A37-A8369AB19478}" type="presOf" srcId="{E47F0692-DD61-4FCB-B0BD-A784B965CC65}" destId="{6FACE988-06EA-4CC6-B581-661F6281A21F}" srcOrd="0" destOrd="0" presId="urn:microsoft.com/office/officeart/2005/8/layout/bProcess4"/>
    <dgm:cxn modelId="{7E5725E0-A35F-49F8-88EC-F56A180D420A}" srcId="{163C9ABC-7B08-4699-B538-D97694B66EF0}" destId="{2DDC5DEA-EF21-46F3-A2D9-D47B9AE2C4C0}" srcOrd="1" destOrd="0" parTransId="{CE67DF01-E88F-4AE2-B51F-8837A958DC11}" sibTransId="{141BA15F-53BE-4CFC-9E64-E66CD26DB0BD}"/>
    <dgm:cxn modelId="{1E5474E5-8FE0-4986-B861-60B22D69B6EB}" srcId="{163C9ABC-7B08-4699-B538-D97694B66EF0}" destId="{C45093BF-3C7C-4CF7-9B5D-97211BB336D4}" srcOrd="3" destOrd="0" parTransId="{6D9B61A0-5713-4F7F-B38F-9B1DE9FBB6E3}" sibTransId="{A0B00F03-5E09-40B6-B4CF-D7771E44CAA4}"/>
    <dgm:cxn modelId="{85F5D6EC-42E9-46DD-80EF-D8C283FDCFB7}" type="presOf" srcId="{610B1446-831F-4213-8789-C5B02E79CC18}" destId="{D1060FDF-D868-4F01-9E8E-F710E488DC48}" srcOrd="0" destOrd="0" presId="urn:microsoft.com/office/officeart/2005/8/layout/bProcess4"/>
    <dgm:cxn modelId="{90B4A3F0-4335-4A28-BBCD-921E6334BFCF}" type="presOf" srcId="{C45093BF-3C7C-4CF7-9B5D-97211BB336D4}" destId="{C6AC5709-36CF-4D56-8E3E-D72C06B8D026}" srcOrd="0" destOrd="0" presId="urn:microsoft.com/office/officeart/2005/8/layout/bProcess4"/>
    <dgm:cxn modelId="{91372EF9-152E-4E63-89C4-D95599ADABDD}" type="presOf" srcId="{D4E3ED7A-AC97-45F8-84D8-A6BB39665CCB}" destId="{3C6EF232-015D-4B65-9198-F0888C7A15EA}" srcOrd="0" destOrd="0" presId="urn:microsoft.com/office/officeart/2005/8/layout/bProcess4"/>
    <dgm:cxn modelId="{0E249392-5318-4673-8DC2-B67D4D976074}" type="presParOf" srcId="{74A29A7D-9EDB-401A-BE30-118418B7B259}" destId="{87804BF1-AD23-431F-B913-7AF8BC2F48DB}" srcOrd="0" destOrd="0" presId="urn:microsoft.com/office/officeart/2005/8/layout/bProcess4"/>
    <dgm:cxn modelId="{07540A1A-1E34-46E4-B81F-D021340E767E}" type="presParOf" srcId="{87804BF1-AD23-431F-B913-7AF8BC2F48DB}" destId="{F08CEC66-A801-45FC-A22E-B98CA00DFA7D}" srcOrd="0" destOrd="0" presId="urn:microsoft.com/office/officeart/2005/8/layout/bProcess4"/>
    <dgm:cxn modelId="{CFCCB145-3EB0-4911-94A8-94CFB53B46CD}" type="presParOf" srcId="{87804BF1-AD23-431F-B913-7AF8BC2F48DB}" destId="{2D0ECE83-9B2E-4907-9469-A2C2A2BC9CD9}" srcOrd="1" destOrd="0" presId="urn:microsoft.com/office/officeart/2005/8/layout/bProcess4"/>
    <dgm:cxn modelId="{5C15DCFD-AC10-4E01-81AF-5E041572516C}" type="presParOf" srcId="{74A29A7D-9EDB-401A-BE30-118418B7B259}" destId="{B25AB54F-A281-4E60-B905-F70A2DCB9B07}" srcOrd="1" destOrd="0" presId="urn:microsoft.com/office/officeart/2005/8/layout/bProcess4"/>
    <dgm:cxn modelId="{EBD878B4-EB6A-4D4B-A7DE-F9B7029B61F3}" type="presParOf" srcId="{74A29A7D-9EDB-401A-BE30-118418B7B259}" destId="{18F33B92-127E-4925-ABB7-61F32EC3F058}" srcOrd="2" destOrd="0" presId="urn:microsoft.com/office/officeart/2005/8/layout/bProcess4"/>
    <dgm:cxn modelId="{5E62CD72-E79F-420E-8E61-470EA0FA16EC}" type="presParOf" srcId="{18F33B92-127E-4925-ABB7-61F32EC3F058}" destId="{384E810F-FEE2-44B4-BB1F-391FDF0AF193}" srcOrd="0" destOrd="0" presId="urn:microsoft.com/office/officeart/2005/8/layout/bProcess4"/>
    <dgm:cxn modelId="{7C1300C5-868C-43B5-92C1-964A26FDD1AE}" type="presParOf" srcId="{18F33B92-127E-4925-ABB7-61F32EC3F058}" destId="{599B086F-8E46-46DA-BC44-3F3BBDB09F16}" srcOrd="1" destOrd="0" presId="urn:microsoft.com/office/officeart/2005/8/layout/bProcess4"/>
    <dgm:cxn modelId="{711B6181-CCC3-40F3-9237-FCFB44EA73EE}" type="presParOf" srcId="{74A29A7D-9EDB-401A-BE30-118418B7B259}" destId="{394DCDC1-FDC7-4012-A663-12B3790A8811}" srcOrd="3" destOrd="0" presId="urn:microsoft.com/office/officeart/2005/8/layout/bProcess4"/>
    <dgm:cxn modelId="{116E50A3-E2F6-4921-A37D-93652C7B29B3}" type="presParOf" srcId="{74A29A7D-9EDB-401A-BE30-118418B7B259}" destId="{245EEE4D-3F4E-4329-AFFD-6A927834258E}" srcOrd="4" destOrd="0" presId="urn:microsoft.com/office/officeart/2005/8/layout/bProcess4"/>
    <dgm:cxn modelId="{DE7B5823-857E-4D1C-ACE2-F1B2D16411FF}" type="presParOf" srcId="{245EEE4D-3F4E-4329-AFFD-6A927834258E}" destId="{A517B039-BC83-49DB-91B0-A52CF2AFB97A}" srcOrd="0" destOrd="0" presId="urn:microsoft.com/office/officeart/2005/8/layout/bProcess4"/>
    <dgm:cxn modelId="{CAD4B165-4B76-454F-AA44-E17D389D1320}" type="presParOf" srcId="{245EEE4D-3F4E-4329-AFFD-6A927834258E}" destId="{6FACE988-06EA-4CC6-B581-661F6281A21F}" srcOrd="1" destOrd="0" presId="urn:microsoft.com/office/officeart/2005/8/layout/bProcess4"/>
    <dgm:cxn modelId="{91A2C3D9-F5CF-4D1A-83F1-E80F3A3D3C77}" type="presParOf" srcId="{74A29A7D-9EDB-401A-BE30-118418B7B259}" destId="{5BE0ECE8-F2B9-44BE-84D4-38E8EC04FBDE}" srcOrd="5" destOrd="0" presId="urn:microsoft.com/office/officeart/2005/8/layout/bProcess4"/>
    <dgm:cxn modelId="{8BF31547-9AF5-4F0E-B301-6F29BFB32943}" type="presParOf" srcId="{74A29A7D-9EDB-401A-BE30-118418B7B259}" destId="{2E148DD4-328F-4268-87B3-E8628F1CC8B1}" srcOrd="6" destOrd="0" presId="urn:microsoft.com/office/officeart/2005/8/layout/bProcess4"/>
    <dgm:cxn modelId="{AF75E364-BF5F-4810-89AF-952F5C5C36B2}" type="presParOf" srcId="{2E148DD4-328F-4268-87B3-E8628F1CC8B1}" destId="{C2BD699C-879E-470E-8786-F92410E3042C}" srcOrd="0" destOrd="0" presId="urn:microsoft.com/office/officeart/2005/8/layout/bProcess4"/>
    <dgm:cxn modelId="{56468455-04EA-4B58-8C65-9389B8E28A6C}" type="presParOf" srcId="{2E148DD4-328F-4268-87B3-E8628F1CC8B1}" destId="{C6AC5709-36CF-4D56-8E3E-D72C06B8D026}" srcOrd="1" destOrd="0" presId="urn:microsoft.com/office/officeart/2005/8/layout/bProcess4"/>
    <dgm:cxn modelId="{A5A46F9E-0F1C-459B-928C-C31558D8F30B}" type="presParOf" srcId="{74A29A7D-9EDB-401A-BE30-118418B7B259}" destId="{8615C66E-C086-4933-A11A-E90719B6A6B6}" srcOrd="7" destOrd="0" presId="urn:microsoft.com/office/officeart/2005/8/layout/bProcess4"/>
    <dgm:cxn modelId="{C7DD7B34-C7DE-4435-9DBF-37A18364E917}" type="presParOf" srcId="{74A29A7D-9EDB-401A-BE30-118418B7B259}" destId="{2773DDCA-FFB4-41AE-8A92-D1480083A284}" srcOrd="8" destOrd="0" presId="urn:microsoft.com/office/officeart/2005/8/layout/bProcess4"/>
    <dgm:cxn modelId="{A78E5DF3-6FBF-4B90-B145-12604DE0A539}" type="presParOf" srcId="{2773DDCA-FFB4-41AE-8A92-D1480083A284}" destId="{1A115804-1C55-4D71-98BC-03C286285F62}" srcOrd="0" destOrd="0" presId="urn:microsoft.com/office/officeart/2005/8/layout/bProcess4"/>
    <dgm:cxn modelId="{D0D685F7-6B21-4D4B-8F34-77F315D4EFBE}" type="presParOf" srcId="{2773DDCA-FFB4-41AE-8A92-D1480083A284}" destId="{F0DB23C6-F8FF-4EB7-AB92-EE129D1BF746}" srcOrd="1" destOrd="0" presId="urn:microsoft.com/office/officeart/2005/8/layout/bProcess4"/>
    <dgm:cxn modelId="{EA310C6B-382E-4082-A9DB-2220D972A4E8}" type="presParOf" srcId="{74A29A7D-9EDB-401A-BE30-118418B7B259}" destId="{0FEB6432-B794-4419-A38D-9F3275FCC292}" srcOrd="9" destOrd="0" presId="urn:microsoft.com/office/officeart/2005/8/layout/bProcess4"/>
    <dgm:cxn modelId="{7302C4BE-7C09-498D-8F8B-C4BC3E615D5B}" type="presParOf" srcId="{74A29A7D-9EDB-401A-BE30-118418B7B259}" destId="{6599AA61-FF35-4C29-BB96-9AADDBA64FF3}" srcOrd="10" destOrd="0" presId="urn:microsoft.com/office/officeart/2005/8/layout/bProcess4"/>
    <dgm:cxn modelId="{28033C77-333C-4C78-8558-836C8D990B64}" type="presParOf" srcId="{6599AA61-FF35-4C29-BB96-9AADDBA64FF3}" destId="{3BE87758-591C-4141-8FB9-3E3811691C17}" srcOrd="0" destOrd="0" presId="urn:microsoft.com/office/officeart/2005/8/layout/bProcess4"/>
    <dgm:cxn modelId="{BBF6D1D8-6215-4E8F-8F69-9CEAB37B8479}" type="presParOf" srcId="{6599AA61-FF35-4C29-BB96-9AADDBA64FF3}" destId="{A23E13FB-0C51-44E0-9D14-070926148723}" srcOrd="1" destOrd="0" presId="urn:microsoft.com/office/officeart/2005/8/layout/bProcess4"/>
    <dgm:cxn modelId="{65D623CC-63D4-4E24-AE54-3137929DFFC8}" type="presParOf" srcId="{74A29A7D-9EDB-401A-BE30-118418B7B259}" destId="{BDB8F243-8B7D-47E1-9D7F-57853ECA2287}" srcOrd="11" destOrd="0" presId="urn:microsoft.com/office/officeart/2005/8/layout/bProcess4"/>
    <dgm:cxn modelId="{7135E683-BFCE-4FCD-80D1-3EC005517DEE}" type="presParOf" srcId="{74A29A7D-9EDB-401A-BE30-118418B7B259}" destId="{56E1D2A9-3C5C-487F-95F8-931E08A08F90}" srcOrd="12" destOrd="0" presId="urn:microsoft.com/office/officeart/2005/8/layout/bProcess4"/>
    <dgm:cxn modelId="{3BCADFCA-8AAF-4203-90B4-0FFC313CC783}" type="presParOf" srcId="{56E1D2A9-3C5C-487F-95F8-931E08A08F90}" destId="{553D36F8-0250-45ED-B970-57BAD1A92967}" srcOrd="0" destOrd="0" presId="urn:microsoft.com/office/officeart/2005/8/layout/bProcess4"/>
    <dgm:cxn modelId="{8D8A0C86-88D1-4CD3-BAA5-BF0CD80E5F3B}" type="presParOf" srcId="{56E1D2A9-3C5C-487F-95F8-931E08A08F90}" destId="{C14412A7-B95E-4A79-89C7-BF355F8BF337}" srcOrd="1" destOrd="0" presId="urn:microsoft.com/office/officeart/2005/8/layout/bProcess4"/>
    <dgm:cxn modelId="{639440A2-0004-4FFD-87F8-7EC3A353D5E0}" type="presParOf" srcId="{74A29A7D-9EDB-401A-BE30-118418B7B259}" destId="{D1060FDF-D868-4F01-9E8E-F710E488DC48}" srcOrd="13" destOrd="0" presId="urn:microsoft.com/office/officeart/2005/8/layout/bProcess4"/>
    <dgm:cxn modelId="{B50B870D-EF40-4288-90F4-64043FEA6CD4}" type="presParOf" srcId="{74A29A7D-9EDB-401A-BE30-118418B7B259}" destId="{0A5CA9AF-8D41-46E3-A5F8-2C5B2D500A09}" srcOrd="14" destOrd="0" presId="urn:microsoft.com/office/officeart/2005/8/layout/bProcess4"/>
    <dgm:cxn modelId="{A13138D6-111C-4838-A512-CEA8EE170A51}" type="presParOf" srcId="{0A5CA9AF-8D41-46E3-A5F8-2C5B2D500A09}" destId="{C1207E20-D6FF-4726-AEF6-B24D3343E5EF}" srcOrd="0" destOrd="0" presId="urn:microsoft.com/office/officeart/2005/8/layout/bProcess4"/>
    <dgm:cxn modelId="{3B3A27EB-7042-4BF3-BDBC-D09804134479}" type="presParOf" srcId="{0A5CA9AF-8D41-46E3-A5F8-2C5B2D500A09}" destId="{3C6EF232-015D-4B65-9198-F0888C7A15EA}" srcOrd="1" destOrd="0" presId="urn:microsoft.com/office/officeart/2005/8/layout/bProcess4"/>
  </dgm:cxnLst>
  <dgm:bg/>
  <dgm:whole/>
  <dgm:extLst>
    <a:ext uri="http://schemas.microsoft.com/office/drawing/2008/diagram">
      <dsp:dataModelExt xmlns:dsp="http://schemas.microsoft.com/office/drawing/2008/diagram" relId="rId14"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25AB54F-A281-4E60-B905-F70A2DCB9B07}">
      <dsp:nvSpPr>
        <dsp:cNvPr id="0" name=""/>
        <dsp:cNvSpPr/>
      </dsp:nvSpPr>
      <dsp:spPr>
        <a:xfrm rot="5400000">
          <a:off x="-263164" y="755750"/>
          <a:ext cx="1172581" cy="141888"/>
        </a:xfrm>
        <a:prstGeom prst="rect">
          <a:avLst/>
        </a:prstGeom>
        <a:solidFill>
          <a:schemeClr val="accent5">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2D0ECE83-9B2E-4907-9469-A2C2A2BC9CD9}">
      <dsp:nvSpPr>
        <dsp:cNvPr id="0" name=""/>
        <dsp:cNvSpPr/>
      </dsp:nvSpPr>
      <dsp:spPr>
        <a:xfrm>
          <a:off x="2904" y="1979"/>
          <a:ext cx="1576543" cy="945926"/>
        </a:xfrm>
        <a:prstGeom prst="roundRect">
          <a:avLst>
            <a:gd name="adj" fmla="val 10000"/>
          </a:avLst>
        </a:prstGeom>
        <a:solidFill>
          <a:schemeClr val="lt1">
            <a:hueOff val="0"/>
            <a:satOff val="0"/>
            <a:lumOff val="0"/>
            <a:alphaOff val="0"/>
          </a:schemeClr>
        </a:solidFill>
        <a:ln w="12700" cap="flat" cmpd="sng" algn="ctr">
          <a:solidFill>
            <a:schemeClr val="accent5">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s-MX" sz="1000" kern="1200" dirty="0"/>
            <a:t>Acopio de información del o los pozos y de la planta potabilizadora, disponible en el SACMEX</a:t>
          </a:r>
        </a:p>
      </dsp:txBody>
      <dsp:txXfrm>
        <a:off x="30609" y="29684"/>
        <a:ext cx="1521133" cy="890516"/>
      </dsp:txXfrm>
    </dsp:sp>
    <dsp:sp modelId="{394DCDC1-FDC7-4012-A663-12B3790A8811}">
      <dsp:nvSpPr>
        <dsp:cNvPr id="0" name=""/>
        <dsp:cNvSpPr/>
      </dsp:nvSpPr>
      <dsp:spPr>
        <a:xfrm rot="5400000">
          <a:off x="-263164" y="1938158"/>
          <a:ext cx="1172581" cy="141888"/>
        </a:xfrm>
        <a:prstGeom prst="rect">
          <a:avLst/>
        </a:prstGeom>
        <a:solidFill>
          <a:schemeClr val="accent5">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599B086F-8E46-46DA-BC44-3F3BBDB09F16}">
      <dsp:nvSpPr>
        <dsp:cNvPr id="0" name=""/>
        <dsp:cNvSpPr/>
      </dsp:nvSpPr>
      <dsp:spPr>
        <a:xfrm>
          <a:off x="2904" y="1184386"/>
          <a:ext cx="1576543" cy="945926"/>
        </a:xfrm>
        <a:prstGeom prst="roundRect">
          <a:avLst>
            <a:gd name="adj" fmla="val 10000"/>
          </a:avLst>
        </a:prstGeom>
        <a:solidFill>
          <a:schemeClr val="lt1">
            <a:hueOff val="0"/>
            <a:satOff val="0"/>
            <a:lumOff val="0"/>
            <a:alphaOff val="0"/>
          </a:schemeClr>
        </a:solidFill>
        <a:ln w="12700" cap="flat" cmpd="sng" algn="ctr">
          <a:solidFill>
            <a:schemeClr val="accent5">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s-MX" sz="1000" kern="1200" dirty="0"/>
            <a:t>Análisis de información recopilada</a:t>
          </a:r>
        </a:p>
      </dsp:txBody>
      <dsp:txXfrm>
        <a:off x="30609" y="1212091"/>
        <a:ext cx="1521133" cy="890516"/>
      </dsp:txXfrm>
    </dsp:sp>
    <dsp:sp modelId="{5BE0ECE8-F2B9-44BE-84D4-38E8EC04FBDE}">
      <dsp:nvSpPr>
        <dsp:cNvPr id="0" name=""/>
        <dsp:cNvSpPr/>
      </dsp:nvSpPr>
      <dsp:spPr>
        <a:xfrm>
          <a:off x="328039" y="2529362"/>
          <a:ext cx="2086977" cy="141888"/>
        </a:xfrm>
        <a:prstGeom prst="rect">
          <a:avLst/>
        </a:prstGeom>
        <a:solidFill>
          <a:schemeClr val="accent5">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6FACE988-06EA-4CC6-B581-661F6281A21F}">
      <dsp:nvSpPr>
        <dsp:cNvPr id="0" name=""/>
        <dsp:cNvSpPr/>
      </dsp:nvSpPr>
      <dsp:spPr>
        <a:xfrm>
          <a:off x="2904" y="2366794"/>
          <a:ext cx="1576543" cy="945926"/>
        </a:xfrm>
        <a:prstGeom prst="roundRect">
          <a:avLst>
            <a:gd name="adj" fmla="val 10000"/>
          </a:avLst>
        </a:prstGeom>
        <a:solidFill>
          <a:schemeClr val="lt1">
            <a:hueOff val="0"/>
            <a:satOff val="0"/>
            <a:lumOff val="0"/>
            <a:alphaOff val="0"/>
          </a:schemeClr>
        </a:solidFill>
        <a:ln w="12700" cap="flat" cmpd="sng" algn="ctr">
          <a:solidFill>
            <a:schemeClr val="accent5">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s-MX" sz="1000" kern="1200" dirty="0"/>
            <a:t>Plan de actividades de evaluación de las unidades de proceso de la planta potabilizadora</a:t>
          </a:r>
        </a:p>
      </dsp:txBody>
      <dsp:txXfrm>
        <a:off x="30609" y="2394499"/>
        <a:ext cx="1521133" cy="890516"/>
      </dsp:txXfrm>
    </dsp:sp>
    <dsp:sp modelId="{8615C66E-C086-4933-A11A-E90719B6A6B6}">
      <dsp:nvSpPr>
        <dsp:cNvPr id="0" name=""/>
        <dsp:cNvSpPr/>
      </dsp:nvSpPr>
      <dsp:spPr>
        <a:xfrm rot="16200000">
          <a:off x="1833639" y="1938158"/>
          <a:ext cx="1172581" cy="141888"/>
        </a:xfrm>
        <a:prstGeom prst="rect">
          <a:avLst/>
        </a:prstGeom>
        <a:solidFill>
          <a:schemeClr val="accent5">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C6AC5709-36CF-4D56-8E3E-D72C06B8D026}">
      <dsp:nvSpPr>
        <dsp:cNvPr id="0" name=""/>
        <dsp:cNvSpPr/>
      </dsp:nvSpPr>
      <dsp:spPr>
        <a:xfrm>
          <a:off x="2099708" y="2366794"/>
          <a:ext cx="1576543" cy="945926"/>
        </a:xfrm>
        <a:prstGeom prst="roundRect">
          <a:avLst>
            <a:gd name="adj" fmla="val 10000"/>
          </a:avLst>
        </a:prstGeom>
        <a:solidFill>
          <a:schemeClr val="lt1">
            <a:hueOff val="0"/>
            <a:satOff val="0"/>
            <a:lumOff val="0"/>
            <a:alphaOff val="0"/>
          </a:schemeClr>
        </a:solidFill>
        <a:ln w="12700" cap="flat" cmpd="sng" algn="ctr">
          <a:solidFill>
            <a:schemeClr val="accent5">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marR="0" lvl="0" indent="0" algn="ctr" defTabSz="914400" eaLnBrk="1" fontAlgn="auto" latinLnBrk="0" hangingPunct="1">
            <a:lnSpc>
              <a:spcPct val="100000"/>
            </a:lnSpc>
            <a:spcBef>
              <a:spcPct val="0"/>
            </a:spcBef>
            <a:spcAft>
              <a:spcPts val="0"/>
            </a:spcAft>
            <a:buClrTx/>
            <a:buSzTx/>
            <a:buFontTx/>
            <a:buNone/>
            <a:tabLst/>
            <a:defRPr/>
          </a:pPr>
          <a:r>
            <a:rPr lang="es-MX" sz="1000" kern="1200" dirty="0"/>
            <a:t>Coordinación con personal de SACMEX para apoyo durante la evaluación</a:t>
          </a:r>
        </a:p>
        <a:p>
          <a:pPr marL="0" lvl="0" algn="ctr" defTabSz="711200">
            <a:lnSpc>
              <a:spcPct val="90000"/>
            </a:lnSpc>
            <a:spcBef>
              <a:spcPct val="0"/>
            </a:spcBef>
            <a:spcAft>
              <a:spcPct val="35000"/>
            </a:spcAft>
            <a:buNone/>
          </a:pPr>
          <a:endParaRPr lang="es-MX" sz="1000" kern="1200" dirty="0"/>
        </a:p>
      </dsp:txBody>
      <dsp:txXfrm>
        <a:off x="2127413" y="2394499"/>
        <a:ext cx="1521133" cy="890516"/>
      </dsp:txXfrm>
    </dsp:sp>
    <dsp:sp modelId="{0FEB6432-B794-4419-A38D-9F3275FCC292}">
      <dsp:nvSpPr>
        <dsp:cNvPr id="0" name=""/>
        <dsp:cNvSpPr/>
      </dsp:nvSpPr>
      <dsp:spPr>
        <a:xfrm rot="16200000">
          <a:off x="1833639" y="755750"/>
          <a:ext cx="1172581" cy="141888"/>
        </a:xfrm>
        <a:prstGeom prst="rect">
          <a:avLst/>
        </a:prstGeom>
        <a:solidFill>
          <a:schemeClr val="accent5">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F0DB23C6-F8FF-4EB7-AB92-EE129D1BF746}">
      <dsp:nvSpPr>
        <dsp:cNvPr id="0" name=""/>
        <dsp:cNvSpPr/>
      </dsp:nvSpPr>
      <dsp:spPr>
        <a:xfrm>
          <a:off x="2099708" y="1184386"/>
          <a:ext cx="1576543" cy="945926"/>
        </a:xfrm>
        <a:prstGeom prst="roundRect">
          <a:avLst>
            <a:gd name="adj" fmla="val 10000"/>
          </a:avLst>
        </a:prstGeom>
        <a:solidFill>
          <a:schemeClr val="lt1">
            <a:hueOff val="0"/>
            <a:satOff val="0"/>
            <a:lumOff val="0"/>
            <a:alphaOff val="0"/>
          </a:schemeClr>
        </a:solidFill>
        <a:ln w="12700" cap="flat" cmpd="sng" algn="ctr">
          <a:solidFill>
            <a:schemeClr val="accent5">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s-MX" sz="1000" kern="1200" dirty="0"/>
            <a:t>Visita diagnóstica de las plantas potabilizadoras y levantamiento de infraestructura</a:t>
          </a:r>
        </a:p>
      </dsp:txBody>
      <dsp:txXfrm>
        <a:off x="2127413" y="1212091"/>
        <a:ext cx="1521133" cy="890516"/>
      </dsp:txXfrm>
    </dsp:sp>
    <dsp:sp modelId="{BDB8F243-8B7D-47E1-9D7F-57853ECA2287}">
      <dsp:nvSpPr>
        <dsp:cNvPr id="0" name=""/>
        <dsp:cNvSpPr/>
      </dsp:nvSpPr>
      <dsp:spPr>
        <a:xfrm>
          <a:off x="2424843" y="164546"/>
          <a:ext cx="2086977" cy="141888"/>
        </a:xfrm>
        <a:prstGeom prst="rect">
          <a:avLst/>
        </a:prstGeom>
        <a:solidFill>
          <a:schemeClr val="accent5">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A23E13FB-0C51-44E0-9D14-070926148723}">
      <dsp:nvSpPr>
        <dsp:cNvPr id="0" name=""/>
        <dsp:cNvSpPr/>
      </dsp:nvSpPr>
      <dsp:spPr>
        <a:xfrm>
          <a:off x="2099708" y="1979"/>
          <a:ext cx="1576543" cy="945926"/>
        </a:xfrm>
        <a:prstGeom prst="roundRect">
          <a:avLst>
            <a:gd name="adj" fmla="val 10000"/>
          </a:avLst>
        </a:prstGeom>
        <a:solidFill>
          <a:schemeClr val="lt1">
            <a:hueOff val="0"/>
            <a:satOff val="0"/>
            <a:lumOff val="0"/>
            <a:alphaOff val="0"/>
          </a:schemeClr>
        </a:solidFill>
        <a:ln w="12700" cap="flat" cmpd="sng" algn="ctr">
          <a:solidFill>
            <a:schemeClr val="accent5">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s-MX" sz="1000" kern="1200" dirty="0"/>
            <a:t>Análisis de información recopilada durante la evaluación</a:t>
          </a:r>
        </a:p>
      </dsp:txBody>
      <dsp:txXfrm>
        <a:off x="2127413" y="29684"/>
        <a:ext cx="1521133" cy="890516"/>
      </dsp:txXfrm>
    </dsp:sp>
    <dsp:sp modelId="{D1060FDF-D868-4F01-9E8E-F710E488DC48}">
      <dsp:nvSpPr>
        <dsp:cNvPr id="0" name=""/>
        <dsp:cNvSpPr/>
      </dsp:nvSpPr>
      <dsp:spPr>
        <a:xfrm rot="5400000">
          <a:off x="3930442" y="755750"/>
          <a:ext cx="1172581" cy="141888"/>
        </a:xfrm>
        <a:prstGeom prst="rect">
          <a:avLst/>
        </a:prstGeom>
        <a:solidFill>
          <a:schemeClr val="accent5">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C14412A7-B95E-4A79-89C7-BF355F8BF337}">
      <dsp:nvSpPr>
        <dsp:cNvPr id="0" name=""/>
        <dsp:cNvSpPr/>
      </dsp:nvSpPr>
      <dsp:spPr>
        <a:xfrm>
          <a:off x="4196511" y="1979"/>
          <a:ext cx="1576543" cy="945926"/>
        </a:xfrm>
        <a:prstGeom prst="roundRect">
          <a:avLst>
            <a:gd name="adj" fmla="val 10000"/>
          </a:avLst>
        </a:prstGeom>
        <a:solidFill>
          <a:schemeClr val="lt1">
            <a:hueOff val="0"/>
            <a:satOff val="0"/>
            <a:lumOff val="0"/>
            <a:alphaOff val="0"/>
          </a:schemeClr>
        </a:solidFill>
        <a:ln w="12700" cap="flat" cmpd="sng" algn="ctr">
          <a:solidFill>
            <a:schemeClr val="accent5">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s-MX" sz="1000" kern="1200" dirty="0"/>
            <a:t>Análisis de resultados de pruebas realizadas en campo y laboratorio</a:t>
          </a:r>
        </a:p>
      </dsp:txBody>
      <dsp:txXfrm>
        <a:off x="4224216" y="29684"/>
        <a:ext cx="1521133" cy="890516"/>
      </dsp:txXfrm>
    </dsp:sp>
    <dsp:sp modelId="{3C6EF232-015D-4B65-9198-F0888C7A15EA}">
      <dsp:nvSpPr>
        <dsp:cNvPr id="0" name=""/>
        <dsp:cNvSpPr/>
      </dsp:nvSpPr>
      <dsp:spPr>
        <a:xfrm>
          <a:off x="4196511" y="1184386"/>
          <a:ext cx="1576543" cy="945926"/>
        </a:xfrm>
        <a:prstGeom prst="roundRect">
          <a:avLst>
            <a:gd name="adj" fmla="val 10000"/>
          </a:avLst>
        </a:prstGeom>
        <a:solidFill>
          <a:schemeClr val="lt1">
            <a:hueOff val="0"/>
            <a:satOff val="0"/>
            <a:lumOff val="0"/>
            <a:alphaOff val="0"/>
          </a:schemeClr>
        </a:solidFill>
        <a:ln w="12700" cap="flat" cmpd="sng" algn="ctr">
          <a:solidFill>
            <a:schemeClr val="accent5">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s-MX" sz="1000" kern="1200" dirty="0"/>
            <a:t>Diagnóstico del diseño y funcionamiento de la planta potabilizadora</a:t>
          </a:r>
        </a:p>
      </dsp:txBody>
      <dsp:txXfrm>
        <a:off x="4224216" y="1212091"/>
        <a:ext cx="1521133" cy="890516"/>
      </dsp:txXfrm>
    </dsp:sp>
  </dsp:spTree>
</dsp:drawing>
</file>

<file path=word/diagrams/layout1.xml><?xml version="1.0" encoding="utf-8"?>
<dgm:layoutDef xmlns:dgm="http://schemas.openxmlformats.org/drawingml/2006/diagram" xmlns:a="http://schemas.openxmlformats.org/drawingml/2006/main" uniqueId="urn:microsoft.com/office/officeart/2005/8/layout/bProcess4">
  <dgm:title val=""/>
  <dgm:desc val=""/>
  <dgm:catLst>
    <dgm:cat type="process" pri="19000"/>
  </dgm:catLst>
  <dgm:sampData>
    <dgm:dataModel>
      <dgm:ptLst>
        <dgm:pt modelId="0" type="doc"/>
        <dgm:pt modelId="1">
          <dgm:prSet phldr="1"/>
        </dgm:pt>
        <dgm:pt modelId="2">
          <dgm:prSet phldr="1"/>
        </dgm:pt>
        <dgm:pt modelId="3">
          <dgm:prSet phldr="1"/>
        </dgm:pt>
        <dgm:pt modelId="4">
          <dgm:prSet phldr="1"/>
        </dgm:pt>
        <dgm:pt modelId="5">
          <dgm:prSet phldr="1"/>
        </dgm:pt>
        <dgm:pt modelId="6">
          <dgm:prSet phldr="1"/>
        </dgm:pt>
        <dgm:pt modelId="7">
          <dgm:prSet phldr="1"/>
        </dgm:pt>
        <dgm:pt modelId="8">
          <dgm:prSet phldr="1"/>
        </dgm:pt>
        <dgm:pt modelId="9">
          <dgm:prSet phldr="1"/>
        </dgm:pt>
      </dgm:ptLst>
      <dgm:cxnLst>
        <dgm:cxn modelId="10" srcId="0" destId="1" srcOrd="0" destOrd="0"/>
        <dgm:cxn modelId="11" srcId="0" destId="2" srcOrd="1" destOrd="0"/>
        <dgm:cxn modelId="12" srcId="0" destId="3" srcOrd="2" destOrd="0"/>
        <dgm:cxn modelId="13" srcId="0" destId="4" srcOrd="3" destOrd="0"/>
        <dgm:cxn modelId="14" srcId="0" destId="5" srcOrd="4" destOrd="0"/>
        <dgm:cxn modelId="15" srcId="0" destId="6" srcOrd="5" destOrd="0"/>
        <dgm:cxn modelId="16" srcId="0" destId="7" srcOrd="6" destOrd="0"/>
        <dgm:cxn modelId="17" srcId="0" destId="8" srcOrd="7" destOrd="0"/>
        <dgm:cxn modelId="18" srcId="0" destId="9" srcOrd="8"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Name0">
    <dgm:varLst>
      <dgm:dir/>
      <dgm:resizeHandles/>
    </dgm:varLst>
    <dgm:choose name="Name1">
      <dgm:if name="Name2" func="var" arg="dir" op="equ" val="norm">
        <dgm:alg type="snake">
          <dgm:param type="grDir" val="tL"/>
          <dgm:param type="flowDir" val="col"/>
          <dgm:param type="contDir" val="revDir"/>
          <dgm:param type="bkpt" val="bal"/>
        </dgm:alg>
      </dgm:if>
      <dgm:else name="Name3">
        <dgm:alg type="snake">
          <dgm:param type="grDir" val="tR"/>
          <dgm:param type="flowDir" val="col"/>
          <dgm:param type="contDir" val="revDir"/>
          <dgm:param type="bkpt" val="bal"/>
        </dgm:alg>
      </dgm:else>
    </dgm:choose>
    <dgm:shape xmlns:r="http://schemas.openxmlformats.org/officeDocument/2006/relationships" r:blip="">
      <dgm:adjLst/>
    </dgm:shape>
    <dgm:presOf/>
    <dgm:constrLst>
      <dgm:constr type="w" for="ch" forName="compNode" refType="w"/>
      <dgm:constr type="h" for="ch" forName="compNode" refType="w" fact="0.6"/>
      <dgm:constr type="h" for="ch" forName="sibTrans" refType="h" refFor="ch" refForName="compNode" op="equ" fact="0.25"/>
      <dgm:constr type="sp" refType="w" fact="0.33"/>
      <dgm:constr type="primFontSz" for="des" forName="node" op="equ" val="65"/>
    </dgm:constrLst>
    <dgm:ruleLst/>
    <dgm:forEach name="nodesForEach" axis="ch" ptType="node">
      <dgm:layoutNode name="compNode">
        <dgm:alg type="composite"/>
        <dgm:shape xmlns:r="http://schemas.openxmlformats.org/officeDocument/2006/relationships" r:blip="">
          <dgm:adjLst/>
        </dgm:shape>
        <dgm:presOf/>
        <dgm:choose name="Name4">
          <dgm:if name="Name5" axis="self" func="var" arg="dir" op="equ" val="norm">
            <dgm:constrLst>
              <dgm:constr type="l" for="ch" forName="dummyConnPt" refType="w" fact="0.2"/>
              <dgm:constr type="t" for="ch" forName="dummyConnPt" refType="w" fact="0.145"/>
              <dgm:constr type="l" for="ch" forName="node"/>
              <dgm:constr type="t" for="ch" forName="node"/>
              <dgm:constr type="h" for="ch" forName="node" refType="h"/>
              <dgm:constr type="w" for="ch" forName="node" refType="w"/>
            </dgm:constrLst>
          </dgm:if>
          <dgm:else name="Name6">
            <dgm:constrLst>
              <dgm:constr type="l" for="ch" forName="dummyConnPt" refType="w" fact="0.8"/>
              <dgm:constr type="t" for="ch" forName="dummyConnPt" refType="w" fact="0.145"/>
              <dgm:constr type="l" for="ch" forName="node"/>
              <dgm:constr type="t" for="ch" forName="node"/>
              <dgm:constr type="h" for="ch" forName="node" refType="h"/>
              <dgm:constr type="w" for="ch" forName="node" refType="w"/>
            </dgm:constrLst>
          </dgm:else>
        </dgm:choose>
        <dgm:ruleLst/>
        <dgm:layoutNode name="dummyConnPt" styleLbl="node1" moveWith="node">
          <dgm:alg type="sp"/>
          <dgm:shape xmlns:r="http://schemas.openxmlformats.org/officeDocument/2006/relationships" r:blip="">
            <dgm:adjLst/>
          </dgm:shape>
          <dgm:presOf/>
          <dgm:constrLst>
            <dgm:constr type="w" val="1"/>
            <dgm:constr type="h" val="1"/>
          </dgm:constrLst>
          <dgm:ruleLst/>
        </dgm:layout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tMarg" refType="primFontSz" fact="0.3"/>
            <dgm:constr type="bMarg" refType="primFontSz" fact="0.3"/>
            <dgm:constr type="lMarg" refType="primFontSz" fact="0.3"/>
            <dgm:constr type="rMarg" refType="primFontSz" fact="0.3"/>
            <dgm:constr type="primFontSz" val="65"/>
          </dgm:constrLst>
          <dgm:ruleLst>
            <dgm:rule type="primFontSz" val="5" fact="NaN" max="NaN"/>
          </dgm:ruleLst>
        </dgm:layoutNode>
      </dgm:layoutNode>
      <dgm:forEach name="sibTransForEach" axis="followSib" cnt="1">
        <dgm:layoutNode name="sibTrans" styleLbl="bgSibTrans2D1">
          <dgm:choose name="Name7">
            <dgm:if name="Name8" axis="self" func="var" arg="dir" op="equ" val="norm">
              <dgm:alg type="conn">
                <dgm:param type="srcNode" val="dummyConnPt"/>
                <dgm:param type="dstNode" val="dummyConnPt"/>
                <dgm:param type="begPts" val="bCtr, midR, tCtr"/>
                <dgm:param type="endPts" val="tCtr, midL, bCtr"/>
                <dgm:param type="begSty" val="noArr"/>
                <dgm:param type="endSty" val="noArr"/>
              </dgm:alg>
            </dgm:if>
            <dgm:else name="Name9">
              <dgm:alg type="conn">
                <dgm:param type="srcNode" val="dummyConnPt"/>
                <dgm:param type="dstNode" val="dummyConnPt"/>
                <dgm:param type="begPts" val="bCtr, midL, tCtr"/>
                <dgm:param type="endPts" val="tCtr, midR, bCtr"/>
                <dgm:param type="begSty" val="noArr"/>
                <dgm:param type="endSty" val="noArr"/>
              </dgm:alg>
            </dgm:else>
          </dgm:choose>
          <dgm:shape xmlns:r="http://schemas.openxmlformats.org/officeDocument/2006/relationships" type="conn" r:blip="" zOrderOff="-2">
            <dgm:adjLst/>
          </dgm:shape>
          <dgm:presOf axis="self"/>
          <dgm:constrLst>
            <dgm:constr type="begPad"/>
            <dgm:constr type="endPad"/>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noFill/>
        <a:ln w="38100" cap="flat" cmpd="dbl" algn="ctr">
          <a:solidFill>
            <a:srgbClr val="E7E6E6">
              <a:lumMod val="75000"/>
            </a:srgbClr>
          </a:solidFill>
          <a:prstDash val="solid"/>
          <a:miter lim="800000"/>
        </a:ln>
        <a:effectLst/>
      </a:spPr>
      <a:bodyPr/>
      <a:lstStyle/>
    </a:ln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CBFC3CF-313A-4946-81DD-8F259F89D8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27940</Words>
  <Characters>153674</Characters>
  <Application>Microsoft Office Word</Application>
  <DocSecurity>0</DocSecurity>
  <Lines>1280</Lines>
  <Paragraphs>362</Paragraphs>
  <ScaleCrop>false</ScaleCrop>
  <HeadingPairs>
    <vt:vector size="2" baseType="variant">
      <vt:variant>
        <vt:lpstr>Título</vt:lpstr>
      </vt:variant>
      <vt:variant>
        <vt:i4>1</vt:i4>
      </vt:variant>
    </vt:vector>
  </HeadingPairs>
  <TitlesOfParts>
    <vt:vector size="1" baseType="lpstr">
      <vt:lpstr/>
    </vt:vector>
  </TitlesOfParts>
  <Company>IMTA</Company>
  <LinksUpToDate>false</LinksUpToDate>
  <CharactersWithSpaces>181252</CharactersWithSpaces>
  <SharedDoc>false</SharedDoc>
  <HLinks>
    <vt:vector size="642" baseType="variant">
      <vt:variant>
        <vt:i4>3670042</vt:i4>
      </vt:variant>
      <vt:variant>
        <vt:i4>1758</vt:i4>
      </vt:variant>
      <vt:variant>
        <vt:i4>0</vt:i4>
      </vt:variant>
      <vt:variant>
        <vt:i4>5</vt:i4>
      </vt:variant>
      <vt:variant>
        <vt:lpwstr>http://www.researchgate.net/publication/248006744_OECD_Eutrophication_of_Waters._Monitoring_Assessment_and_Control.__154_pp._Paris_Organisation_for_Economic_Co-Operation_and_Development_1982._%28Publi_en_franais_sous_le_titre_Eutrophication_des_Eaux._Mthodes_de_Surveillance_d%27Evaluation_et_de_Lutte%29</vt:lpwstr>
      </vt:variant>
      <vt:variant>
        <vt:lpwstr/>
      </vt:variant>
      <vt:variant>
        <vt:i4>1310845</vt:i4>
      </vt:variant>
      <vt:variant>
        <vt:i4>663</vt:i4>
      </vt:variant>
      <vt:variant>
        <vt:i4>0</vt:i4>
      </vt:variant>
      <vt:variant>
        <vt:i4>5</vt:i4>
      </vt:variant>
      <vt:variant>
        <vt:lpwstr>https://es.wikipedia.org/wiki/Luz_solar</vt:lpwstr>
      </vt:variant>
      <vt:variant>
        <vt:lpwstr/>
      </vt:variant>
      <vt:variant>
        <vt:i4>3801137</vt:i4>
      </vt:variant>
      <vt:variant>
        <vt:i4>660</vt:i4>
      </vt:variant>
      <vt:variant>
        <vt:i4>0</vt:i4>
      </vt:variant>
      <vt:variant>
        <vt:i4>5</vt:i4>
      </vt:variant>
      <vt:variant>
        <vt:lpwstr>https://es.wikipedia.org/wiki/Energ%C3%ADa</vt:lpwstr>
      </vt:variant>
      <vt:variant>
        <vt:lpwstr/>
      </vt:variant>
      <vt:variant>
        <vt:i4>2359414</vt:i4>
      </vt:variant>
      <vt:variant>
        <vt:i4>657</vt:i4>
      </vt:variant>
      <vt:variant>
        <vt:i4>0</vt:i4>
      </vt:variant>
      <vt:variant>
        <vt:i4>5</vt:i4>
      </vt:variant>
      <vt:variant>
        <vt:lpwstr>https://es.wikipedia.org/wiki/Protista</vt:lpwstr>
      </vt:variant>
      <vt:variant>
        <vt:lpwstr/>
      </vt:variant>
      <vt:variant>
        <vt:i4>5439505</vt:i4>
      </vt:variant>
      <vt:variant>
        <vt:i4>654</vt:i4>
      </vt:variant>
      <vt:variant>
        <vt:i4>0</vt:i4>
      </vt:variant>
      <vt:variant>
        <vt:i4>5</vt:i4>
      </vt:variant>
      <vt:variant>
        <vt:lpwstr>https://es.wikipedia.org/wiki/Plantae</vt:lpwstr>
      </vt:variant>
      <vt:variant>
        <vt:lpwstr/>
      </vt:variant>
      <vt:variant>
        <vt:i4>2752638</vt:i4>
      </vt:variant>
      <vt:variant>
        <vt:i4>651</vt:i4>
      </vt:variant>
      <vt:variant>
        <vt:i4>0</vt:i4>
      </vt:variant>
      <vt:variant>
        <vt:i4>5</vt:i4>
      </vt:variant>
      <vt:variant>
        <vt:lpwstr>https://es.wikipedia.org/wiki/Cyanobacteria</vt:lpwstr>
      </vt:variant>
      <vt:variant>
        <vt:lpwstr/>
      </vt:variant>
      <vt:variant>
        <vt:i4>3473522</vt:i4>
      </vt:variant>
      <vt:variant>
        <vt:i4>648</vt:i4>
      </vt:variant>
      <vt:variant>
        <vt:i4>0</vt:i4>
      </vt:variant>
      <vt:variant>
        <vt:i4>5</vt:i4>
      </vt:variant>
      <vt:variant>
        <vt:lpwstr>https://es.wikipedia.org/wiki/Pigmento</vt:lpwstr>
      </vt:variant>
      <vt:variant>
        <vt:lpwstr/>
      </vt:variant>
      <vt:variant>
        <vt:i4>1507378</vt:i4>
      </vt:variant>
      <vt:variant>
        <vt:i4>599</vt:i4>
      </vt:variant>
      <vt:variant>
        <vt:i4>0</vt:i4>
      </vt:variant>
      <vt:variant>
        <vt:i4>5</vt:i4>
      </vt:variant>
      <vt:variant>
        <vt:lpwstr/>
      </vt:variant>
      <vt:variant>
        <vt:lpwstr>_Toc436734307</vt:lpwstr>
      </vt:variant>
      <vt:variant>
        <vt:i4>1507378</vt:i4>
      </vt:variant>
      <vt:variant>
        <vt:i4>593</vt:i4>
      </vt:variant>
      <vt:variant>
        <vt:i4>0</vt:i4>
      </vt:variant>
      <vt:variant>
        <vt:i4>5</vt:i4>
      </vt:variant>
      <vt:variant>
        <vt:lpwstr/>
      </vt:variant>
      <vt:variant>
        <vt:lpwstr>_Toc436734306</vt:lpwstr>
      </vt:variant>
      <vt:variant>
        <vt:i4>1507378</vt:i4>
      </vt:variant>
      <vt:variant>
        <vt:i4>587</vt:i4>
      </vt:variant>
      <vt:variant>
        <vt:i4>0</vt:i4>
      </vt:variant>
      <vt:variant>
        <vt:i4>5</vt:i4>
      </vt:variant>
      <vt:variant>
        <vt:lpwstr/>
      </vt:variant>
      <vt:variant>
        <vt:lpwstr>_Toc436734305</vt:lpwstr>
      </vt:variant>
      <vt:variant>
        <vt:i4>1507378</vt:i4>
      </vt:variant>
      <vt:variant>
        <vt:i4>581</vt:i4>
      </vt:variant>
      <vt:variant>
        <vt:i4>0</vt:i4>
      </vt:variant>
      <vt:variant>
        <vt:i4>5</vt:i4>
      </vt:variant>
      <vt:variant>
        <vt:lpwstr/>
      </vt:variant>
      <vt:variant>
        <vt:lpwstr>_Toc436734304</vt:lpwstr>
      </vt:variant>
      <vt:variant>
        <vt:i4>1507378</vt:i4>
      </vt:variant>
      <vt:variant>
        <vt:i4>575</vt:i4>
      </vt:variant>
      <vt:variant>
        <vt:i4>0</vt:i4>
      </vt:variant>
      <vt:variant>
        <vt:i4>5</vt:i4>
      </vt:variant>
      <vt:variant>
        <vt:lpwstr/>
      </vt:variant>
      <vt:variant>
        <vt:lpwstr>_Toc436734303</vt:lpwstr>
      </vt:variant>
      <vt:variant>
        <vt:i4>1507378</vt:i4>
      </vt:variant>
      <vt:variant>
        <vt:i4>569</vt:i4>
      </vt:variant>
      <vt:variant>
        <vt:i4>0</vt:i4>
      </vt:variant>
      <vt:variant>
        <vt:i4>5</vt:i4>
      </vt:variant>
      <vt:variant>
        <vt:lpwstr/>
      </vt:variant>
      <vt:variant>
        <vt:lpwstr>_Toc436734302</vt:lpwstr>
      </vt:variant>
      <vt:variant>
        <vt:i4>1507378</vt:i4>
      </vt:variant>
      <vt:variant>
        <vt:i4>563</vt:i4>
      </vt:variant>
      <vt:variant>
        <vt:i4>0</vt:i4>
      </vt:variant>
      <vt:variant>
        <vt:i4>5</vt:i4>
      </vt:variant>
      <vt:variant>
        <vt:lpwstr/>
      </vt:variant>
      <vt:variant>
        <vt:lpwstr>_Toc436734301</vt:lpwstr>
      </vt:variant>
      <vt:variant>
        <vt:i4>1507378</vt:i4>
      </vt:variant>
      <vt:variant>
        <vt:i4>557</vt:i4>
      </vt:variant>
      <vt:variant>
        <vt:i4>0</vt:i4>
      </vt:variant>
      <vt:variant>
        <vt:i4>5</vt:i4>
      </vt:variant>
      <vt:variant>
        <vt:lpwstr/>
      </vt:variant>
      <vt:variant>
        <vt:lpwstr>_Toc436734300</vt:lpwstr>
      </vt:variant>
      <vt:variant>
        <vt:i4>1966131</vt:i4>
      </vt:variant>
      <vt:variant>
        <vt:i4>551</vt:i4>
      </vt:variant>
      <vt:variant>
        <vt:i4>0</vt:i4>
      </vt:variant>
      <vt:variant>
        <vt:i4>5</vt:i4>
      </vt:variant>
      <vt:variant>
        <vt:lpwstr/>
      </vt:variant>
      <vt:variant>
        <vt:lpwstr>_Toc436734299</vt:lpwstr>
      </vt:variant>
      <vt:variant>
        <vt:i4>1966131</vt:i4>
      </vt:variant>
      <vt:variant>
        <vt:i4>545</vt:i4>
      </vt:variant>
      <vt:variant>
        <vt:i4>0</vt:i4>
      </vt:variant>
      <vt:variant>
        <vt:i4>5</vt:i4>
      </vt:variant>
      <vt:variant>
        <vt:lpwstr/>
      </vt:variant>
      <vt:variant>
        <vt:lpwstr>_Toc436734298</vt:lpwstr>
      </vt:variant>
      <vt:variant>
        <vt:i4>1966131</vt:i4>
      </vt:variant>
      <vt:variant>
        <vt:i4>539</vt:i4>
      </vt:variant>
      <vt:variant>
        <vt:i4>0</vt:i4>
      </vt:variant>
      <vt:variant>
        <vt:i4>5</vt:i4>
      </vt:variant>
      <vt:variant>
        <vt:lpwstr/>
      </vt:variant>
      <vt:variant>
        <vt:lpwstr>_Toc436734297</vt:lpwstr>
      </vt:variant>
      <vt:variant>
        <vt:i4>1966131</vt:i4>
      </vt:variant>
      <vt:variant>
        <vt:i4>533</vt:i4>
      </vt:variant>
      <vt:variant>
        <vt:i4>0</vt:i4>
      </vt:variant>
      <vt:variant>
        <vt:i4>5</vt:i4>
      </vt:variant>
      <vt:variant>
        <vt:lpwstr/>
      </vt:variant>
      <vt:variant>
        <vt:lpwstr>_Toc436734296</vt:lpwstr>
      </vt:variant>
      <vt:variant>
        <vt:i4>1966131</vt:i4>
      </vt:variant>
      <vt:variant>
        <vt:i4>527</vt:i4>
      </vt:variant>
      <vt:variant>
        <vt:i4>0</vt:i4>
      </vt:variant>
      <vt:variant>
        <vt:i4>5</vt:i4>
      </vt:variant>
      <vt:variant>
        <vt:lpwstr/>
      </vt:variant>
      <vt:variant>
        <vt:lpwstr>_Toc436734295</vt:lpwstr>
      </vt:variant>
      <vt:variant>
        <vt:i4>1966131</vt:i4>
      </vt:variant>
      <vt:variant>
        <vt:i4>521</vt:i4>
      </vt:variant>
      <vt:variant>
        <vt:i4>0</vt:i4>
      </vt:variant>
      <vt:variant>
        <vt:i4>5</vt:i4>
      </vt:variant>
      <vt:variant>
        <vt:lpwstr/>
      </vt:variant>
      <vt:variant>
        <vt:lpwstr>_Toc436734294</vt:lpwstr>
      </vt:variant>
      <vt:variant>
        <vt:i4>1966131</vt:i4>
      </vt:variant>
      <vt:variant>
        <vt:i4>515</vt:i4>
      </vt:variant>
      <vt:variant>
        <vt:i4>0</vt:i4>
      </vt:variant>
      <vt:variant>
        <vt:i4>5</vt:i4>
      </vt:variant>
      <vt:variant>
        <vt:lpwstr/>
      </vt:variant>
      <vt:variant>
        <vt:lpwstr>_Toc436734293</vt:lpwstr>
      </vt:variant>
      <vt:variant>
        <vt:i4>1966131</vt:i4>
      </vt:variant>
      <vt:variant>
        <vt:i4>509</vt:i4>
      </vt:variant>
      <vt:variant>
        <vt:i4>0</vt:i4>
      </vt:variant>
      <vt:variant>
        <vt:i4>5</vt:i4>
      </vt:variant>
      <vt:variant>
        <vt:lpwstr/>
      </vt:variant>
      <vt:variant>
        <vt:lpwstr>_Toc436734292</vt:lpwstr>
      </vt:variant>
      <vt:variant>
        <vt:i4>1966131</vt:i4>
      </vt:variant>
      <vt:variant>
        <vt:i4>503</vt:i4>
      </vt:variant>
      <vt:variant>
        <vt:i4>0</vt:i4>
      </vt:variant>
      <vt:variant>
        <vt:i4>5</vt:i4>
      </vt:variant>
      <vt:variant>
        <vt:lpwstr/>
      </vt:variant>
      <vt:variant>
        <vt:lpwstr>_Toc436734291</vt:lpwstr>
      </vt:variant>
      <vt:variant>
        <vt:i4>1966131</vt:i4>
      </vt:variant>
      <vt:variant>
        <vt:i4>497</vt:i4>
      </vt:variant>
      <vt:variant>
        <vt:i4>0</vt:i4>
      </vt:variant>
      <vt:variant>
        <vt:i4>5</vt:i4>
      </vt:variant>
      <vt:variant>
        <vt:lpwstr/>
      </vt:variant>
      <vt:variant>
        <vt:lpwstr>_Toc436734290</vt:lpwstr>
      </vt:variant>
      <vt:variant>
        <vt:i4>2031667</vt:i4>
      </vt:variant>
      <vt:variant>
        <vt:i4>491</vt:i4>
      </vt:variant>
      <vt:variant>
        <vt:i4>0</vt:i4>
      </vt:variant>
      <vt:variant>
        <vt:i4>5</vt:i4>
      </vt:variant>
      <vt:variant>
        <vt:lpwstr/>
      </vt:variant>
      <vt:variant>
        <vt:lpwstr>_Toc436734289</vt:lpwstr>
      </vt:variant>
      <vt:variant>
        <vt:i4>2031667</vt:i4>
      </vt:variant>
      <vt:variant>
        <vt:i4>485</vt:i4>
      </vt:variant>
      <vt:variant>
        <vt:i4>0</vt:i4>
      </vt:variant>
      <vt:variant>
        <vt:i4>5</vt:i4>
      </vt:variant>
      <vt:variant>
        <vt:lpwstr/>
      </vt:variant>
      <vt:variant>
        <vt:lpwstr>_Toc436734288</vt:lpwstr>
      </vt:variant>
      <vt:variant>
        <vt:i4>2031667</vt:i4>
      </vt:variant>
      <vt:variant>
        <vt:i4>479</vt:i4>
      </vt:variant>
      <vt:variant>
        <vt:i4>0</vt:i4>
      </vt:variant>
      <vt:variant>
        <vt:i4>5</vt:i4>
      </vt:variant>
      <vt:variant>
        <vt:lpwstr/>
      </vt:variant>
      <vt:variant>
        <vt:lpwstr>_Toc436734287</vt:lpwstr>
      </vt:variant>
      <vt:variant>
        <vt:i4>2031667</vt:i4>
      </vt:variant>
      <vt:variant>
        <vt:i4>473</vt:i4>
      </vt:variant>
      <vt:variant>
        <vt:i4>0</vt:i4>
      </vt:variant>
      <vt:variant>
        <vt:i4>5</vt:i4>
      </vt:variant>
      <vt:variant>
        <vt:lpwstr/>
      </vt:variant>
      <vt:variant>
        <vt:lpwstr>_Toc436734286</vt:lpwstr>
      </vt:variant>
      <vt:variant>
        <vt:i4>2031667</vt:i4>
      </vt:variant>
      <vt:variant>
        <vt:i4>467</vt:i4>
      </vt:variant>
      <vt:variant>
        <vt:i4>0</vt:i4>
      </vt:variant>
      <vt:variant>
        <vt:i4>5</vt:i4>
      </vt:variant>
      <vt:variant>
        <vt:lpwstr/>
      </vt:variant>
      <vt:variant>
        <vt:lpwstr>_Toc436734285</vt:lpwstr>
      </vt:variant>
      <vt:variant>
        <vt:i4>2031667</vt:i4>
      </vt:variant>
      <vt:variant>
        <vt:i4>461</vt:i4>
      </vt:variant>
      <vt:variant>
        <vt:i4>0</vt:i4>
      </vt:variant>
      <vt:variant>
        <vt:i4>5</vt:i4>
      </vt:variant>
      <vt:variant>
        <vt:lpwstr/>
      </vt:variant>
      <vt:variant>
        <vt:lpwstr>_Toc436734284</vt:lpwstr>
      </vt:variant>
      <vt:variant>
        <vt:i4>2031667</vt:i4>
      </vt:variant>
      <vt:variant>
        <vt:i4>455</vt:i4>
      </vt:variant>
      <vt:variant>
        <vt:i4>0</vt:i4>
      </vt:variant>
      <vt:variant>
        <vt:i4>5</vt:i4>
      </vt:variant>
      <vt:variant>
        <vt:lpwstr/>
      </vt:variant>
      <vt:variant>
        <vt:lpwstr>_Toc436734283</vt:lpwstr>
      </vt:variant>
      <vt:variant>
        <vt:i4>2031667</vt:i4>
      </vt:variant>
      <vt:variant>
        <vt:i4>449</vt:i4>
      </vt:variant>
      <vt:variant>
        <vt:i4>0</vt:i4>
      </vt:variant>
      <vt:variant>
        <vt:i4>5</vt:i4>
      </vt:variant>
      <vt:variant>
        <vt:lpwstr/>
      </vt:variant>
      <vt:variant>
        <vt:lpwstr>_Toc436734282</vt:lpwstr>
      </vt:variant>
      <vt:variant>
        <vt:i4>2031667</vt:i4>
      </vt:variant>
      <vt:variant>
        <vt:i4>443</vt:i4>
      </vt:variant>
      <vt:variant>
        <vt:i4>0</vt:i4>
      </vt:variant>
      <vt:variant>
        <vt:i4>5</vt:i4>
      </vt:variant>
      <vt:variant>
        <vt:lpwstr/>
      </vt:variant>
      <vt:variant>
        <vt:lpwstr>_Toc436734281</vt:lpwstr>
      </vt:variant>
      <vt:variant>
        <vt:i4>2031667</vt:i4>
      </vt:variant>
      <vt:variant>
        <vt:i4>437</vt:i4>
      </vt:variant>
      <vt:variant>
        <vt:i4>0</vt:i4>
      </vt:variant>
      <vt:variant>
        <vt:i4>5</vt:i4>
      </vt:variant>
      <vt:variant>
        <vt:lpwstr/>
      </vt:variant>
      <vt:variant>
        <vt:lpwstr>_Toc436734280</vt:lpwstr>
      </vt:variant>
      <vt:variant>
        <vt:i4>1048627</vt:i4>
      </vt:variant>
      <vt:variant>
        <vt:i4>431</vt:i4>
      </vt:variant>
      <vt:variant>
        <vt:i4>0</vt:i4>
      </vt:variant>
      <vt:variant>
        <vt:i4>5</vt:i4>
      </vt:variant>
      <vt:variant>
        <vt:lpwstr/>
      </vt:variant>
      <vt:variant>
        <vt:lpwstr>_Toc436734279</vt:lpwstr>
      </vt:variant>
      <vt:variant>
        <vt:i4>1048627</vt:i4>
      </vt:variant>
      <vt:variant>
        <vt:i4>425</vt:i4>
      </vt:variant>
      <vt:variant>
        <vt:i4>0</vt:i4>
      </vt:variant>
      <vt:variant>
        <vt:i4>5</vt:i4>
      </vt:variant>
      <vt:variant>
        <vt:lpwstr/>
      </vt:variant>
      <vt:variant>
        <vt:lpwstr>_Toc436734278</vt:lpwstr>
      </vt:variant>
      <vt:variant>
        <vt:i4>1048627</vt:i4>
      </vt:variant>
      <vt:variant>
        <vt:i4>419</vt:i4>
      </vt:variant>
      <vt:variant>
        <vt:i4>0</vt:i4>
      </vt:variant>
      <vt:variant>
        <vt:i4>5</vt:i4>
      </vt:variant>
      <vt:variant>
        <vt:lpwstr/>
      </vt:variant>
      <vt:variant>
        <vt:lpwstr>_Toc436734277</vt:lpwstr>
      </vt:variant>
      <vt:variant>
        <vt:i4>1048627</vt:i4>
      </vt:variant>
      <vt:variant>
        <vt:i4>413</vt:i4>
      </vt:variant>
      <vt:variant>
        <vt:i4>0</vt:i4>
      </vt:variant>
      <vt:variant>
        <vt:i4>5</vt:i4>
      </vt:variant>
      <vt:variant>
        <vt:lpwstr/>
      </vt:variant>
      <vt:variant>
        <vt:lpwstr>_Toc436734276</vt:lpwstr>
      </vt:variant>
      <vt:variant>
        <vt:i4>1048627</vt:i4>
      </vt:variant>
      <vt:variant>
        <vt:i4>407</vt:i4>
      </vt:variant>
      <vt:variant>
        <vt:i4>0</vt:i4>
      </vt:variant>
      <vt:variant>
        <vt:i4>5</vt:i4>
      </vt:variant>
      <vt:variant>
        <vt:lpwstr/>
      </vt:variant>
      <vt:variant>
        <vt:lpwstr>_Toc436734275</vt:lpwstr>
      </vt:variant>
      <vt:variant>
        <vt:i4>1048627</vt:i4>
      </vt:variant>
      <vt:variant>
        <vt:i4>401</vt:i4>
      </vt:variant>
      <vt:variant>
        <vt:i4>0</vt:i4>
      </vt:variant>
      <vt:variant>
        <vt:i4>5</vt:i4>
      </vt:variant>
      <vt:variant>
        <vt:lpwstr/>
      </vt:variant>
      <vt:variant>
        <vt:lpwstr>_Toc436734274</vt:lpwstr>
      </vt:variant>
      <vt:variant>
        <vt:i4>1048627</vt:i4>
      </vt:variant>
      <vt:variant>
        <vt:i4>395</vt:i4>
      </vt:variant>
      <vt:variant>
        <vt:i4>0</vt:i4>
      </vt:variant>
      <vt:variant>
        <vt:i4>5</vt:i4>
      </vt:variant>
      <vt:variant>
        <vt:lpwstr/>
      </vt:variant>
      <vt:variant>
        <vt:lpwstr>_Toc436734273</vt:lpwstr>
      </vt:variant>
      <vt:variant>
        <vt:i4>1048627</vt:i4>
      </vt:variant>
      <vt:variant>
        <vt:i4>389</vt:i4>
      </vt:variant>
      <vt:variant>
        <vt:i4>0</vt:i4>
      </vt:variant>
      <vt:variant>
        <vt:i4>5</vt:i4>
      </vt:variant>
      <vt:variant>
        <vt:lpwstr/>
      </vt:variant>
      <vt:variant>
        <vt:lpwstr>_Toc436734272</vt:lpwstr>
      </vt:variant>
      <vt:variant>
        <vt:i4>1048627</vt:i4>
      </vt:variant>
      <vt:variant>
        <vt:i4>383</vt:i4>
      </vt:variant>
      <vt:variant>
        <vt:i4>0</vt:i4>
      </vt:variant>
      <vt:variant>
        <vt:i4>5</vt:i4>
      </vt:variant>
      <vt:variant>
        <vt:lpwstr/>
      </vt:variant>
      <vt:variant>
        <vt:lpwstr>_Toc436734271</vt:lpwstr>
      </vt:variant>
      <vt:variant>
        <vt:i4>1048627</vt:i4>
      </vt:variant>
      <vt:variant>
        <vt:i4>377</vt:i4>
      </vt:variant>
      <vt:variant>
        <vt:i4>0</vt:i4>
      </vt:variant>
      <vt:variant>
        <vt:i4>5</vt:i4>
      </vt:variant>
      <vt:variant>
        <vt:lpwstr/>
      </vt:variant>
      <vt:variant>
        <vt:lpwstr>_Toc436734270</vt:lpwstr>
      </vt:variant>
      <vt:variant>
        <vt:i4>1114163</vt:i4>
      </vt:variant>
      <vt:variant>
        <vt:i4>371</vt:i4>
      </vt:variant>
      <vt:variant>
        <vt:i4>0</vt:i4>
      </vt:variant>
      <vt:variant>
        <vt:i4>5</vt:i4>
      </vt:variant>
      <vt:variant>
        <vt:lpwstr/>
      </vt:variant>
      <vt:variant>
        <vt:lpwstr>_Toc436734269</vt:lpwstr>
      </vt:variant>
      <vt:variant>
        <vt:i4>1114163</vt:i4>
      </vt:variant>
      <vt:variant>
        <vt:i4>365</vt:i4>
      </vt:variant>
      <vt:variant>
        <vt:i4>0</vt:i4>
      </vt:variant>
      <vt:variant>
        <vt:i4>5</vt:i4>
      </vt:variant>
      <vt:variant>
        <vt:lpwstr/>
      </vt:variant>
      <vt:variant>
        <vt:lpwstr>_Toc436734268</vt:lpwstr>
      </vt:variant>
      <vt:variant>
        <vt:i4>1114163</vt:i4>
      </vt:variant>
      <vt:variant>
        <vt:i4>359</vt:i4>
      </vt:variant>
      <vt:variant>
        <vt:i4>0</vt:i4>
      </vt:variant>
      <vt:variant>
        <vt:i4>5</vt:i4>
      </vt:variant>
      <vt:variant>
        <vt:lpwstr/>
      </vt:variant>
      <vt:variant>
        <vt:lpwstr>_Toc436734267</vt:lpwstr>
      </vt:variant>
      <vt:variant>
        <vt:i4>1114163</vt:i4>
      </vt:variant>
      <vt:variant>
        <vt:i4>353</vt:i4>
      </vt:variant>
      <vt:variant>
        <vt:i4>0</vt:i4>
      </vt:variant>
      <vt:variant>
        <vt:i4>5</vt:i4>
      </vt:variant>
      <vt:variant>
        <vt:lpwstr/>
      </vt:variant>
      <vt:variant>
        <vt:lpwstr>_Toc436734266</vt:lpwstr>
      </vt:variant>
      <vt:variant>
        <vt:i4>1114163</vt:i4>
      </vt:variant>
      <vt:variant>
        <vt:i4>347</vt:i4>
      </vt:variant>
      <vt:variant>
        <vt:i4>0</vt:i4>
      </vt:variant>
      <vt:variant>
        <vt:i4>5</vt:i4>
      </vt:variant>
      <vt:variant>
        <vt:lpwstr/>
      </vt:variant>
      <vt:variant>
        <vt:lpwstr>_Toc436734265</vt:lpwstr>
      </vt:variant>
      <vt:variant>
        <vt:i4>1114163</vt:i4>
      </vt:variant>
      <vt:variant>
        <vt:i4>341</vt:i4>
      </vt:variant>
      <vt:variant>
        <vt:i4>0</vt:i4>
      </vt:variant>
      <vt:variant>
        <vt:i4>5</vt:i4>
      </vt:variant>
      <vt:variant>
        <vt:lpwstr/>
      </vt:variant>
      <vt:variant>
        <vt:lpwstr>_Toc436734264</vt:lpwstr>
      </vt:variant>
      <vt:variant>
        <vt:i4>1114163</vt:i4>
      </vt:variant>
      <vt:variant>
        <vt:i4>335</vt:i4>
      </vt:variant>
      <vt:variant>
        <vt:i4>0</vt:i4>
      </vt:variant>
      <vt:variant>
        <vt:i4>5</vt:i4>
      </vt:variant>
      <vt:variant>
        <vt:lpwstr/>
      </vt:variant>
      <vt:variant>
        <vt:lpwstr>_Toc436734263</vt:lpwstr>
      </vt:variant>
      <vt:variant>
        <vt:i4>1114163</vt:i4>
      </vt:variant>
      <vt:variant>
        <vt:i4>329</vt:i4>
      </vt:variant>
      <vt:variant>
        <vt:i4>0</vt:i4>
      </vt:variant>
      <vt:variant>
        <vt:i4>5</vt:i4>
      </vt:variant>
      <vt:variant>
        <vt:lpwstr/>
      </vt:variant>
      <vt:variant>
        <vt:lpwstr>_Toc436734262</vt:lpwstr>
      </vt:variant>
      <vt:variant>
        <vt:i4>1114163</vt:i4>
      </vt:variant>
      <vt:variant>
        <vt:i4>323</vt:i4>
      </vt:variant>
      <vt:variant>
        <vt:i4>0</vt:i4>
      </vt:variant>
      <vt:variant>
        <vt:i4>5</vt:i4>
      </vt:variant>
      <vt:variant>
        <vt:lpwstr/>
      </vt:variant>
      <vt:variant>
        <vt:lpwstr>_Toc436734261</vt:lpwstr>
      </vt:variant>
      <vt:variant>
        <vt:i4>1114163</vt:i4>
      </vt:variant>
      <vt:variant>
        <vt:i4>317</vt:i4>
      </vt:variant>
      <vt:variant>
        <vt:i4>0</vt:i4>
      </vt:variant>
      <vt:variant>
        <vt:i4>5</vt:i4>
      </vt:variant>
      <vt:variant>
        <vt:lpwstr/>
      </vt:variant>
      <vt:variant>
        <vt:lpwstr>_Toc436734260</vt:lpwstr>
      </vt:variant>
      <vt:variant>
        <vt:i4>1179699</vt:i4>
      </vt:variant>
      <vt:variant>
        <vt:i4>311</vt:i4>
      </vt:variant>
      <vt:variant>
        <vt:i4>0</vt:i4>
      </vt:variant>
      <vt:variant>
        <vt:i4>5</vt:i4>
      </vt:variant>
      <vt:variant>
        <vt:lpwstr/>
      </vt:variant>
      <vt:variant>
        <vt:lpwstr>_Toc436734259</vt:lpwstr>
      </vt:variant>
      <vt:variant>
        <vt:i4>1179699</vt:i4>
      </vt:variant>
      <vt:variant>
        <vt:i4>305</vt:i4>
      </vt:variant>
      <vt:variant>
        <vt:i4>0</vt:i4>
      </vt:variant>
      <vt:variant>
        <vt:i4>5</vt:i4>
      </vt:variant>
      <vt:variant>
        <vt:lpwstr/>
      </vt:variant>
      <vt:variant>
        <vt:lpwstr>_Toc436734258</vt:lpwstr>
      </vt:variant>
      <vt:variant>
        <vt:i4>1179699</vt:i4>
      </vt:variant>
      <vt:variant>
        <vt:i4>299</vt:i4>
      </vt:variant>
      <vt:variant>
        <vt:i4>0</vt:i4>
      </vt:variant>
      <vt:variant>
        <vt:i4>5</vt:i4>
      </vt:variant>
      <vt:variant>
        <vt:lpwstr/>
      </vt:variant>
      <vt:variant>
        <vt:lpwstr>_Toc436734257</vt:lpwstr>
      </vt:variant>
      <vt:variant>
        <vt:i4>1179699</vt:i4>
      </vt:variant>
      <vt:variant>
        <vt:i4>293</vt:i4>
      </vt:variant>
      <vt:variant>
        <vt:i4>0</vt:i4>
      </vt:variant>
      <vt:variant>
        <vt:i4>5</vt:i4>
      </vt:variant>
      <vt:variant>
        <vt:lpwstr/>
      </vt:variant>
      <vt:variant>
        <vt:lpwstr>_Toc436734256</vt:lpwstr>
      </vt:variant>
      <vt:variant>
        <vt:i4>1179699</vt:i4>
      </vt:variant>
      <vt:variant>
        <vt:i4>287</vt:i4>
      </vt:variant>
      <vt:variant>
        <vt:i4>0</vt:i4>
      </vt:variant>
      <vt:variant>
        <vt:i4>5</vt:i4>
      </vt:variant>
      <vt:variant>
        <vt:lpwstr/>
      </vt:variant>
      <vt:variant>
        <vt:lpwstr>_Toc436734255</vt:lpwstr>
      </vt:variant>
      <vt:variant>
        <vt:i4>1179699</vt:i4>
      </vt:variant>
      <vt:variant>
        <vt:i4>281</vt:i4>
      </vt:variant>
      <vt:variant>
        <vt:i4>0</vt:i4>
      </vt:variant>
      <vt:variant>
        <vt:i4>5</vt:i4>
      </vt:variant>
      <vt:variant>
        <vt:lpwstr/>
      </vt:variant>
      <vt:variant>
        <vt:lpwstr>_Toc436734254</vt:lpwstr>
      </vt:variant>
      <vt:variant>
        <vt:i4>1179699</vt:i4>
      </vt:variant>
      <vt:variant>
        <vt:i4>275</vt:i4>
      </vt:variant>
      <vt:variant>
        <vt:i4>0</vt:i4>
      </vt:variant>
      <vt:variant>
        <vt:i4>5</vt:i4>
      </vt:variant>
      <vt:variant>
        <vt:lpwstr/>
      </vt:variant>
      <vt:variant>
        <vt:lpwstr>_Toc436734253</vt:lpwstr>
      </vt:variant>
      <vt:variant>
        <vt:i4>1179699</vt:i4>
      </vt:variant>
      <vt:variant>
        <vt:i4>269</vt:i4>
      </vt:variant>
      <vt:variant>
        <vt:i4>0</vt:i4>
      </vt:variant>
      <vt:variant>
        <vt:i4>5</vt:i4>
      </vt:variant>
      <vt:variant>
        <vt:lpwstr/>
      </vt:variant>
      <vt:variant>
        <vt:lpwstr>_Toc436734252</vt:lpwstr>
      </vt:variant>
      <vt:variant>
        <vt:i4>1179699</vt:i4>
      </vt:variant>
      <vt:variant>
        <vt:i4>263</vt:i4>
      </vt:variant>
      <vt:variant>
        <vt:i4>0</vt:i4>
      </vt:variant>
      <vt:variant>
        <vt:i4>5</vt:i4>
      </vt:variant>
      <vt:variant>
        <vt:lpwstr/>
      </vt:variant>
      <vt:variant>
        <vt:lpwstr>_Toc436734251</vt:lpwstr>
      </vt:variant>
      <vt:variant>
        <vt:i4>1179699</vt:i4>
      </vt:variant>
      <vt:variant>
        <vt:i4>257</vt:i4>
      </vt:variant>
      <vt:variant>
        <vt:i4>0</vt:i4>
      </vt:variant>
      <vt:variant>
        <vt:i4>5</vt:i4>
      </vt:variant>
      <vt:variant>
        <vt:lpwstr/>
      </vt:variant>
      <vt:variant>
        <vt:lpwstr>_Toc436734250</vt:lpwstr>
      </vt:variant>
      <vt:variant>
        <vt:i4>1245235</vt:i4>
      </vt:variant>
      <vt:variant>
        <vt:i4>251</vt:i4>
      </vt:variant>
      <vt:variant>
        <vt:i4>0</vt:i4>
      </vt:variant>
      <vt:variant>
        <vt:i4>5</vt:i4>
      </vt:variant>
      <vt:variant>
        <vt:lpwstr/>
      </vt:variant>
      <vt:variant>
        <vt:lpwstr>_Toc436734249</vt:lpwstr>
      </vt:variant>
      <vt:variant>
        <vt:i4>1245235</vt:i4>
      </vt:variant>
      <vt:variant>
        <vt:i4>245</vt:i4>
      </vt:variant>
      <vt:variant>
        <vt:i4>0</vt:i4>
      </vt:variant>
      <vt:variant>
        <vt:i4>5</vt:i4>
      </vt:variant>
      <vt:variant>
        <vt:lpwstr/>
      </vt:variant>
      <vt:variant>
        <vt:lpwstr>_Toc436734248</vt:lpwstr>
      </vt:variant>
      <vt:variant>
        <vt:i4>1245235</vt:i4>
      </vt:variant>
      <vt:variant>
        <vt:i4>239</vt:i4>
      </vt:variant>
      <vt:variant>
        <vt:i4>0</vt:i4>
      </vt:variant>
      <vt:variant>
        <vt:i4>5</vt:i4>
      </vt:variant>
      <vt:variant>
        <vt:lpwstr/>
      </vt:variant>
      <vt:variant>
        <vt:lpwstr>_Toc436734247</vt:lpwstr>
      </vt:variant>
      <vt:variant>
        <vt:i4>1245235</vt:i4>
      </vt:variant>
      <vt:variant>
        <vt:i4>233</vt:i4>
      </vt:variant>
      <vt:variant>
        <vt:i4>0</vt:i4>
      </vt:variant>
      <vt:variant>
        <vt:i4>5</vt:i4>
      </vt:variant>
      <vt:variant>
        <vt:lpwstr/>
      </vt:variant>
      <vt:variant>
        <vt:lpwstr>_Toc436734246</vt:lpwstr>
      </vt:variant>
      <vt:variant>
        <vt:i4>1245235</vt:i4>
      </vt:variant>
      <vt:variant>
        <vt:i4>227</vt:i4>
      </vt:variant>
      <vt:variant>
        <vt:i4>0</vt:i4>
      </vt:variant>
      <vt:variant>
        <vt:i4>5</vt:i4>
      </vt:variant>
      <vt:variant>
        <vt:lpwstr/>
      </vt:variant>
      <vt:variant>
        <vt:lpwstr>_Toc436734245</vt:lpwstr>
      </vt:variant>
      <vt:variant>
        <vt:i4>1245235</vt:i4>
      </vt:variant>
      <vt:variant>
        <vt:i4>221</vt:i4>
      </vt:variant>
      <vt:variant>
        <vt:i4>0</vt:i4>
      </vt:variant>
      <vt:variant>
        <vt:i4>5</vt:i4>
      </vt:variant>
      <vt:variant>
        <vt:lpwstr/>
      </vt:variant>
      <vt:variant>
        <vt:lpwstr>_Toc436734244</vt:lpwstr>
      </vt:variant>
      <vt:variant>
        <vt:i4>1245235</vt:i4>
      </vt:variant>
      <vt:variant>
        <vt:i4>215</vt:i4>
      </vt:variant>
      <vt:variant>
        <vt:i4>0</vt:i4>
      </vt:variant>
      <vt:variant>
        <vt:i4>5</vt:i4>
      </vt:variant>
      <vt:variant>
        <vt:lpwstr/>
      </vt:variant>
      <vt:variant>
        <vt:lpwstr>_Toc436734243</vt:lpwstr>
      </vt:variant>
      <vt:variant>
        <vt:i4>1245235</vt:i4>
      </vt:variant>
      <vt:variant>
        <vt:i4>209</vt:i4>
      </vt:variant>
      <vt:variant>
        <vt:i4>0</vt:i4>
      </vt:variant>
      <vt:variant>
        <vt:i4>5</vt:i4>
      </vt:variant>
      <vt:variant>
        <vt:lpwstr/>
      </vt:variant>
      <vt:variant>
        <vt:lpwstr>_Toc436734242</vt:lpwstr>
      </vt:variant>
      <vt:variant>
        <vt:i4>1245235</vt:i4>
      </vt:variant>
      <vt:variant>
        <vt:i4>203</vt:i4>
      </vt:variant>
      <vt:variant>
        <vt:i4>0</vt:i4>
      </vt:variant>
      <vt:variant>
        <vt:i4>5</vt:i4>
      </vt:variant>
      <vt:variant>
        <vt:lpwstr/>
      </vt:variant>
      <vt:variant>
        <vt:lpwstr>_Toc436734241</vt:lpwstr>
      </vt:variant>
      <vt:variant>
        <vt:i4>1245235</vt:i4>
      </vt:variant>
      <vt:variant>
        <vt:i4>197</vt:i4>
      </vt:variant>
      <vt:variant>
        <vt:i4>0</vt:i4>
      </vt:variant>
      <vt:variant>
        <vt:i4>5</vt:i4>
      </vt:variant>
      <vt:variant>
        <vt:lpwstr/>
      </vt:variant>
      <vt:variant>
        <vt:lpwstr>_Toc436734240</vt:lpwstr>
      </vt:variant>
      <vt:variant>
        <vt:i4>1310771</vt:i4>
      </vt:variant>
      <vt:variant>
        <vt:i4>191</vt:i4>
      </vt:variant>
      <vt:variant>
        <vt:i4>0</vt:i4>
      </vt:variant>
      <vt:variant>
        <vt:i4>5</vt:i4>
      </vt:variant>
      <vt:variant>
        <vt:lpwstr/>
      </vt:variant>
      <vt:variant>
        <vt:lpwstr>_Toc436734239</vt:lpwstr>
      </vt:variant>
      <vt:variant>
        <vt:i4>1310771</vt:i4>
      </vt:variant>
      <vt:variant>
        <vt:i4>185</vt:i4>
      </vt:variant>
      <vt:variant>
        <vt:i4>0</vt:i4>
      </vt:variant>
      <vt:variant>
        <vt:i4>5</vt:i4>
      </vt:variant>
      <vt:variant>
        <vt:lpwstr/>
      </vt:variant>
      <vt:variant>
        <vt:lpwstr>_Toc436734238</vt:lpwstr>
      </vt:variant>
      <vt:variant>
        <vt:i4>1310771</vt:i4>
      </vt:variant>
      <vt:variant>
        <vt:i4>179</vt:i4>
      </vt:variant>
      <vt:variant>
        <vt:i4>0</vt:i4>
      </vt:variant>
      <vt:variant>
        <vt:i4>5</vt:i4>
      </vt:variant>
      <vt:variant>
        <vt:lpwstr/>
      </vt:variant>
      <vt:variant>
        <vt:lpwstr>_Toc436734237</vt:lpwstr>
      </vt:variant>
      <vt:variant>
        <vt:i4>1310771</vt:i4>
      </vt:variant>
      <vt:variant>
        <vt:i4>173</vt:i4>
      </vt:variant>
      <vt:variant>
        <vt:i4>0</vt:i4>
      </vt:variant>
      <vt:variant>
        <vt:i4>5</vt:i4>
      </vt:variant>
      <vt:variant>
        <vt:lpwstr/>
      </vt:variant>
      <vt:variant>
        <vt:lpwstr>_Toc436734236</vt:lpwstr>
      </vt:variant>
      <vt:variant>
        <vt:i4>1310771</vt:i4>
      </vt:variant>
      <vt:variant>
        <vt:i4>167</vt:i4>
      </vt:variant>
      <vt:variant>
        <vt:i4>0</vt:i4>
      </vt:variant>
      <vt:variant>
        <vt:i4>5</vt:i4>
      </vt:variant>
      <vt:variant>
        <vt:lpwstr/>
      </vt:variant>
      <vt:variant>
        <vt:lpwstr>_Toc436734235</vt:lpwstr>
      </vt:variant>
      <vt:variant>
        <vt:i4>1310771</vt:i4>
      </vt:variant>
      <vt:variant>
        <vt:i4>161</vt:i4>
      </vt:variant>
      <vt:variant>
        <vt:i4>0</vt:i4>
      </vt:variant>
      <vt:variant>
        <vt:i4>5</vt:i4>
      </vt:variant>
      <vt:variant>
        <vt:lpwstr/>
      </vt:variant>
      <vt:variant>
        <vt:lpwstr>_Toc436734234</vt:lpwstr>
      </vt:variant>
      <vt:variant>
        <vt:i4>1310771</vt:i4>
      </vt:variant>
      <vt:variant>
        <vt:i4>155</vt:i4>
      </vt:variant>
      <vt:variant>
        <vt:i4>0</vt:i4>
      </vt:variant>
      <vt:variant>
        <vt:i4>5</vt:i4>
      </vt:variant>
      <vt:variant>
        <vt:lpwstr/>
      </vt:variant>
      <vt:variant>
        <vt:lpwstr>_Toc436734233</vt:lpwstr>
      </vt:variant>
      <vt:variant>
        <vt:i4>1310771</vt:i4>
      </vt:variant>
      <vt:variant>
        <vt:i4>149</vt:i4>
      </vt:variant>
      <vt:variant>
        <vt:i4>0</vt:i4>
      </vt:variant>
      <vt:variant>
        <vt:i4>5</vt:i4>
      </vt:variant>
      <vt:variant>
        <vt:lpwstr/>
      </vt:variant>
      <vt:variant>
        <vt:lpwstr>_Toc436734232</vt:lpwstr>
      </vt:variant>
      <vt:variant>
        <vt:i4>1310771</vt:i4>
      </vt:variant>
      <vt:variant>
        <vt:i4>143</vt:i4>
      </vt:variant>
      <vt:variant>
        <vt:i4>0</vt:i4>
      </vt:variant>
      <vt:variant>
        <vt:i4>5</vt:i4>
      </vt:variant>
      <vt:variant>
        <vt:lpwstr/>
      </vt:variant>
      <vt:variant>
        <vt:lpwstr>_Toc436734231</vt:lpwstr>
      </vt:variant>
      <vt:variant>
        <vt:i4>1310771</vt:i4>
      </vt:variant>
      <vt:variant>
        <vt:i4>137</vt:i4>
      </vt:variant>
      <vt:variant>
        <vt:i4>0</vt:i4>
      </vt:variant>
      <vt:variant>
        <vt:i4>5</vt:i4>
      </vt:variant>
      <vt:variant>
        <vt:lpwstr/>
      </vt:variant>
      <vt:variant>
        <vt:lpwstr>_Toc436734230</vt:lpwstr>
      </vt:variant>
      <vt:variant>
        <vt:i4>1376307</vt:i4>
      </vt:variant>
      <vt:variant>
        <vt:i4>131</vt:i4>
      </vt:variant>
      <vt:variant>
        <vt:i4>0</vt:i4>
      </vt:variant>
      <vt:variant>
        <vt:i4>5</vt:i4>
      </vt:variant>
      <vt:variant>
        <vt:lpwstr/>
      </vt:variant>
      <vt:variant>
        <vt:lpwstr>_Toc436734229</vt:lpwstr>
      </vt:variant>
      <vt:variant>
        <vt:i4>1376307</vt:i4>
      </vt:variant>
      <vt:variant>
        <vt:i4>125</vt:i4>
      </vt:variant>
      <vt:variant>
        <vt:i4>0</vt:i4>
      </vt:variant>
      <vt:variant>
        <vt:i4>5</vt:i4>
      </vt:variant>
      <vt:variant>
        <vt:lpwstr/>
      </vt:variant>
      <vt:variant>
        <vt:lpwstr>_Toc436734228</vt:lpwstr>
      </vt:variant>
      <vt:variant>
        <vt:i4>1376307</vt:i4>
      </vt:variant>
      <vt:variant>
        <vt:i4>119</vt:i4>
      </vt:variant>
      <vt:variant>
        <vt:i4>0</vt:i4>
      </vt:variant>
      <vt:variant>
        <vt:i4>5</vt:i4>
      </vt:variant>
      <vt:variant>
        <vt:lpwstr/>
      </vt:variant>
      <vt:variant>
        <vt:lpwstr>_Toc436734227</vt:lpwstr>
      </vt:variant>
      <vt:variant>
        <vt:i4>1376307</vt:i4>
      </vt:variant>
      <vt:variant>
        <vt:i4>113</vt:i4>
      </vt:variant>
      <vt:variant>
        <vt:i4>0</vt:i4>
      </vt:variant>
      <vt:variant>
        <vt:i4>5</vt:i4>
      </vt:variant>
      <vt:variant>
        <vt:lpwstr/>
      </vt:variant>
      <vt:variant>
        <vt:lpwstr>_Toc436734226</vt:lpwstr>
      </vt:variant>
      <vt:variant>
        <vt:i4>1376307</vt:i4>
      </vt:variant>
      <vt:variant>
        <vt:i4>107</vt:i4>
      </vt:variant>
      <vt:variant>
        <vt:i4>0</vt:i4>
      </vt:variant>
      <vt:variant>
        <vt:i4>5</vt:i4>
      </vt:variant>
      <vt:variant>
        <vt:lpwstr/>
      </vt:variant>
      <vt:variant>
        <vt:lpwstr>_Toc436734225</vt:lpwstr>
      </vt:variant>
      <vt:variant>
        <vt:i4>1376307</vt:i4>
      </vt:variant>
      <vt:variant>
        <vt:i4>101</vt:i4>
      </vt:variant>
      <vt:variant>
        <vt:i4>0</vt:i4>
      </vt:variant>
      <vt:variant>
        <vt:i4>5</vt:i4>
      </vt:variant>
      <vt:variant>
        <vt:lpwstr/>
      </vt:variant>
      <vt:variant>
        <vt:lpwstr>_Toc436734224</vt:lpwstr>
      </vt:variant>
      <vt:variant>
        <vt:i4>1376307</vt:i4>
      </vt:variant>
      <vt:variant>
        <vt:i4>95</vt:i4>
      </vt:variant>
      <vt:variant>
        <vt:i4>0</vt:i4>
      </vt:variant>
      <vt:variant>
        <vt:i4>5</vt:i4>
      </vt:variant>
      <vt:variant>
        <vt:lpwstr/>
      </vt:variant>
      <vt:variant>
        <vt:lpwstr>_Toc436734223</vt:lpwstr>
      </vt:variant>
      <vt:variant>
        <vt:i4>1376307</vt:i4>
      </vt:variant>
      <vt:variant>
        <vt:i4>89</vt:i4>
      </vt:variant>
      <vt:variant>
        <vt:i4>0</vt:i4>
      </vt:variant>
      <vt:variant>
        <vt:i4>5</vt:i4>
      </vt:variant>
      <vt:variant>
        <vt:lpwstr/>
      </vt:variant>
      <vt:variant>
        <vt:lpwstr>_Toc436734222</vt:lpwstr>
      </vt:variant>
      <vt:variant>
        <vt:i4>1376307</vt:i4>
      </vt:variant>
      <vt:variant>
        <vt:i4>83</vt:i4>
      </vt:variant>
      <vt:variant>
        <vt:i4>0</vt:i4>
      </vt:variant>
      <vt:variant>
        <vt:i4>5</vt:i4>
      </vt:variant>
      <vt:variant>
        <vt:lpwstr/>
      </vt:variant>
      <vt:variant>
        <vt:lpwstr>_Toc436734221</vt:lpwstr>
      </vt:variant>
      <vt:variant>
        <vt:i4>1376307</vt:i4>
      </vt:variant>
      <vt:variant>
        <vt:i4>77</vt:i4>
      </vt:variant>
      <vt:variant>
        <vt:i4>0</vt:i4>
      </vt:variant>
      <vt:variant>
        <vt:i4>5</vt:i4>
      </vt:variant>
      <vt:variant>
        <vt:lpwstr/>
      </vt:variant>
      <vt:variant>
        <vt:lpwstr>_Toc436734220</vt:lpwstr>
      </vt:variant>
      <vt:variant>
        <vt:i4>1441843</vt:i4>
      </vt:variant>
      <vt:variant>
        <vt:i4>71</vt:i4>
      </vt:variant>
      <vt:variant>
        <vt:i4>0</vt:i4>
      </vt:variant>
      <vt:variant>
        <vt:i4>5</vt:i4>
      </vt:variant>
      <vt:variant>
        <vt:lpwstr/>
      </vt:variant>
      <vt:variant>
        <vt:lpwstr>_Toc436734219</vt:lpwstr>
      </vt:variant>
      <vt:variant>
        <vt:i4>1441843</vt:i4>
      </vt:variant>
      <vt:variant>
        <vt:i4>65</vt:i4>
      </vt:variant>
      <vt:variant>
        <vt:i4>0</vt:i4>
      </vt:variant>
      <vt:variant>
        <vt:i4>5</vt:i4>
      </vt:variant>
      <vt:variant>
        <vt:lpwstr/>
      </vt:variant>
      <vt:variant>
        <vt:lpwstr>_Toc436734218</vt:lpwstr>
      </vt:variant>
      <vt:variant>
        <vt:i4>1441843</vt:i4>
      </vt:variant>
      <vt:variant>
        <vt:i4>59</vt:i4>
      </vt:variant>
      <vt:variant>
        <vt:i4>0</vt:i4>
      </vt:variant>
      <vt:variant>
        <vt:i4>5</vt:i4>
      </vt:variant>
      <vt:variant>
        <vt:lpwstr/>
      </vt:variant>
      <vt:variant>
        <vt:lpwstr>_Toc436734217</vt:lpwstr>
      </vt:variant>
      <vt:variant>
        <vt:i4>1441843</vt:i4>
      </vt:variant>
      <vt:variant>
        <vt:i4>53</vt:i4>
      </vt:variant>
      <vt:variant>
        <vt:i4>0</vt:i4>
      </vt:variant>
      <vt:variant>
        <vt:i4>5</vt:i4>
      </vt:variant>
      <vt:variant>
        <vt:lpwstr/>
      </vt:variant>
      <vt:variant>
        <vt:lpwstr>_Toc436734216</vt:lpwstr>
      </vt:variant>
      <vt:variant>
        <vt:i4>1441843</vt:i4>
      </vt:variant>
      <vt:variant>
        <vt:i4>47</vt:i4>
      </vt:variant>
      <vt:variant>
        <vt:i4>0</vt:i4>
      </vt:variant>
      <vt:variant>
        <vt:i4>5</vt:i4>
      </vt:variant>
      <vt:variant>
        <vt:lpwstr/>
      </vt:variant>
      <vt:variant>
        <vt:lpwstr>_Toc436734215</vt:lpwstr>
      </vt:variant>
      <vt:variant>
        <vt:i4>1441843</vt:i4>
      </vt:variant>
      <vt:variant>
        <vt:i4>41</vt:i4>
      </vt:variant>
      <vt:variant>
        <vt:i4>0</vt:i4>
      </vt:variant>
      <vt:variant>
        <vt:i4>5</vt:i4>
      </vt:variant>
      <vt:variant>
        <vt:lpwstr/>
      </vt:variant>
      <vt:variant>
        <vt:lpwstr>_Toc436734214</vt:lpwstr>
      </vt:variant>
      <vt:variant>
        <vt:i4>1441843</vt:i4>
      </vt:variant>
      <vt:variant>
        <vt:i4>35</vt:i4>
      </vt:variant>
      <vt:variant>
        <vt:i4>0</vt:i4>
      </vt:variant>
      <vt:variant>
        <vt:i4>5</vt:i4>
      </vt:variant>
      <vt:variant>
        <vt:lpwstr/>
      </vt:variant>
      <vt:variant>
        <vt:lpwstr>_Toc436734213</vt:lpwstr>
      </vt:variant>
      <vt:variant>
        <vt:i4>1441843</vt:i4>
      </vt:variant>
      <vt:variant>
        <vt:i4>29</vt:i4>
      </vt:variant>
      <vt:variant>
        <vt:i4>0</vt:i4>
      </vt:variant>
      <vt:variant>
        <vt:i4>5</vt:i4>
      </vt:variant>
      <vt:variant>
        <vt:lpwstr/>
      </vt:variant>
      <vt:variant>
        <vt:lpwstr>_Toc436734212</vt:lpwstr>
      </vt:variant>
      <vt:variant>
        <vt:i4>1441843</vt:i4>
      </vt:variant>
      <vt:variant>
        <vt:i4>23</vt:i4>
      </vt:variant>
      <vt:variant>
        <vt:i4>0</vt:i4>
      </vt:variant>
      <vt:variant>
        <vt:i4>5</vt:i4>
      </vt:variant>
      <vt:variant>
        <vt:lpwstr/>
      </vt:variant>
      <vt:variant>
        <vt:lpwstr>_Toc436734211</vt:lpwstr>
      </vt:variant>
      <vt:variant>
        <vt:i4>1441843</vt:i4>
      </vt:variant>
      <vt:variant>
        <vt:i4>17</vt:i4>
      </vt:variant>
      <vt:variant>
        <vt:i4>0</vt:i4>
      </vt:variant>
      <vt:variant>
        <vt:i4>5</vt:i4>
      </vt:variant>
      <vt:variant>
        <vt:lpwstr/>
      </vt:variant>
      <vt:variant>
        <vt:lpwstr>_Toc436734210</vt:lpwstr>
      </vt:variant>
      <vt:variant>
        <vt:i4>1507379</vt:i4>
      </vt:variant>
      <vt:variant>
        <vt:i4>11</vt:i4>
      </vt:variant>
      <vt:variant>
        <vt:i4>0</vt:i4>
      </vt:variant>
      <vt:variant>
        <vt:i4>5</vt:i4>
      </vt:variant>
      <vt:variant>
        <vt:lpwstr/>
      </vt:variant>
      <vt:variant>
        <vt:lpwstr>_Toc436734209</vt:lpwstr>
      </vt:variant>
      <vt:variant>
        <vt:i4>1507379</vt:i4>
      </vt:variant>
      <vt:variant>
        <vt:i4>5</vt:i4>
      </vt:variant>
      <vt:variant>
        <vt:i4>0</vt:i4>
      </vt:variant>
      <vt:variant>
        <vt:i4>5</vt:i4>
      </vt:variant>
      <vt:variant>
        <vt:lpwstr/>
      </vt:variant>
      <vt:variant>
        <vt:lpwstr>_Toc436734208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IMTA IMTA</dc:creator>
  <cp:lastModifiedBy>Miguel Angel Mejia Gonzalez</cp:lastModifiedBy>
  <cp:revision>2</cp:revision>
  <cp:lastPrinted>2020-06-17T16:56:00Z</cp:lastPrinted>
  <dcterms:created xsi:type="dcterms:W3CDTF">2021-01-25T21:39:00Z</dcterms:created>
  <dcterms:modified xsi:type="dcterms:W3CDTF">2021-01-25T21:39:00Z</dcterms:modified>
</cp:coreProperties>
</file>