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9AF2F3" w14:textId="77777777" w:rsidR="00EA1E2F" w:rsidRPr="00497FF2" w:rsidRDefault="00EA1E2F" w:rsidP="00EA1E2F">
      <w:pPr>
        <w:pStyle w:val="Ttulo1"/>
      </w:pPr>
      <w:bookmarkStart w:id="0" w:name="_Toc28363040"/>
      <w:bookmarkStart w:id="1" w:name="_Toc28363033"/>
      <w:r w:rsidRPr="00497FF2">
        <w:t>Revisión de proyectos a nivel de ingeniería básica de cuatro (4) plantas potabilizadoras</w:t>
      </w:r>
      <w:bookmarkEnd w:id="0"/>
    </w:p>
    <w:p w14:paraId="1F671FBC" w14:textId="77777777" w:rsidR="00EA1E2F" w:rsidRPr="00497FF2" w:rsidRDefault="00EA1E2F" w:rsidP="00EA1E2F">
      <w:r w:rsidRPr="00497FF2">
        <w:t>Se revisó la ingeniería básica elaborada por el SACMEX a partir de los proyectos funcionales y términos de referencia realizados por el IMTA, de cuatro plantas potabilizadoras. Se entregaron los documentos con las observaciones y cambios requeridos para la integración de los documentos, con el visto bueno para ser utilizados en la licitación que se lleve a cabo para la rehabilitación o reconstrucción de las plantas potabilizadoras.</w:t>
      </w:r>
    </w:p>
    <w:p w14:paraId="52391F66" w14:textId="77777777" w:rsidR="00EA1E2F" w:rsidRDefault="00EA1E2F" w:rsidP="00EA1E2F">
      <w:pPr>
        <w:pStyle w:val="Ttulo2"/>
        <w:spacing w:line="264" w:lineRule="auto"/>
      </w:pPr>
      <w:r>
        <w:t>PP Cerro de la Estrella 2</w:t>
      </w:r>
    </w:p>
    <w:p w14:paraId="74767D6B" w14:textId="77777777" w:rsidR="00EA1E2F" w:rsidRDefault="00EA1E2F" w:rsidP="00EA1E2F">
      <w:pPr>
        <w:pStyle w:val="Ttulo3"/>
        <w:spacing w:line="264" w:lineRule="auto"/>
        <w:jc w:val="left"/>
      </w:pPr>
      <w:r>
        <w:t xml:space="preserve">Ingeniería arquitectónica </w:t>
      </w:r>
      <w:bookmarkStart w:id="2" w:name="_GoBack"/>
      <w:bookmarkEnd w:id="2"/>
    </w:p>
    <w:p w14:paraId="00B66B42" w14:textId="77777777" w:rsidR="00EA1E2F" w:rsidRDefault="00EA1E2F" w:rsidP="00EA1E2F">
      <w:pPr>
        <w:pStyle w:val="Prrafodelista"/>
        <w:numPr>
          <w:ilvl w:val="0"/>
          <w:numId w:val="15"/>
        </w:numPr>
      </w:pPr>
      <w:r>
        <w:t>Se recomienda indicar todas las áreas con letreros, tales como estacionamientos y oficinas.</w:t>
      </w:r>
    </w:p>
    <w:p w14:paraId="5F7180BE" w14:textId="77777777" w:rsidR="00EA1E2F" w:rsidRDefault="00EA1E2F" w:rsidP="00EA1E2F">
      <w:pPr>
        <w:pStyle w:val="Prrafodelista"/>
        <w:numPr>
          <w:ilvl w:val="0"/>
          <w:numId w:val="15"/>
        </w:numPr>
      </w:pPr>
      <w:r>
        <w:t>Representar la información de niveles y dimensiones de banqueta y del arroyo vehicular.</w:t>
      </w:r>
    </w:p>
    <w:p w14:paraId="2064D710" w14:textId="77777777" w:rsidR="00EA1E2F" w:rsidRDefault="00EA1E2F" w:rsidP="00EA1E2F">
      <w:pPr>
        <w:pStyle w:val="Prrafodelista"/>
        <w:numPr>
          <w:ilvl w:val="0"/>
          <w:numId w:val="15"/>
        </w:numPr>
      </w:pPr>
      <w:r>
        <w:t>Deberá indicarse el nivel de piso terminado en todas las áreas, incluyendo las azoteas para poder elaborar el proyecto arquitectónico y estructural</w:t>
      </w:r>
    </w:p>
    <w:p w14:paraId="579B32B7" w14:textId="77777777" w:rsidR="00EA1E2F" w:rsidRPr="00D96A0F" w:rsidRDefault="00EA1E2F" w:rsidP="00EA1E2F">
      <w:pPr>
        <w:pStyle w:val="Prrafodelista"/>
        <w:numPr>
          <w:ilvl w:val="0"/>
          <w:numId w:val="15"/>
        </w:numPr>
      </w:pPr>
      <w:r w:rsidRPr="00D96A0F">
        <w:t>Indicar con texto las rejillas pluviales.</w:t>
      </w:r>
    </w:p>
    <w:p w14:paraId="77F56F44" w14:textId="46A34364" w:rsidR="00EA1E2F" w:rsidRPr="00D96A0F" w:rsidRDefault="00EA1E2F" w:rsidP="00EA1E2F">
      <w:pPr>
        <w:pStyle w:val="Prrafodelista"/>
        <w:numPr>
          <w:ilvl w:val="0"/>
          <w:numId w:val="15"/>
        </w:numPr>
      </w:pPr>
      <w:r w:rsidRPr="00D96A0F">
        <w:t>Indicar en un punto específico e inamovible un banco de nivel el cual est</w:t>
      </w:r>
      <w:r w:rsidR="006F4346">
        <w:t>é</w:t>
      </w:r>
      <w:r w:rsidRPr="00D96A0F">
        <w:t xml:space="preserve"> referenciado con el plano topográfico.</w:t>
      </w:r>
    </w:p>
    <w:p w14:paraId="1DBA8D46" w14:textId="77777777" w:rsidR="00EA1E2F" w:rsidRDefault="00EA1E2F" w:rsidP="00EA1E2F">
      <w:pPr>
        <w:pStyle w:val="Prrafodelista"/>
        <w:numPr>
          <w:ilvl w:val="0"/>
          <w:numId w:val="15"/>
        </w:numPr>
        <w:rPr>
          <w:rFonts w:ascii="Soberana Sans" w:hAnsi="Soberana Sans"/>
        </w:rPr>
      </w:pPr>
      <w:r w:rsidRPr="00D96A0F">
        <w:t>Se recomienda elaborar plano de cuando menos dos fachadas arquitectónicas, y cortes por fachada de las áreas a intervenir o ampliar</w:t>
      </w:r>
      <w:r w:rsidRPr="00B22CEF">
        <w:rPr>
          <w:rFonts w:ascii="Soberana Sans" w:hAnsi="Soberana Sans"/>
        </w:rPr>
        <w:t>.</w:t>
      </w:r>
    </w:p>
    <w:p w14:paraId="18CA7CCA" w14:textId="77777777" w:rsidR="00EA1E2F" w:rsidRDefault="00EA1E2F" w:rsidP="00EA1E2F">
      <w:pPr>
        <w:pStyle w:val="Prrafodelista"/>
        <w:numPr>
          <w:ilvl w:val="0"/>
          <w:numId w:val="15"/>
        </w:numPr>
      </w:pPr>
      <w:r>
        <w:t>Incluir cotas de separación entre filtros y separación entre tanque sedimentador y filtros.</w:t>
      </w:r>
    </w:p>
    <w:p w14:paraId="2B221A5D" w14:textId="77777777" w:rsidR="00EA1E2F" w:rsidRDefault="00EA1E2F" w:rsidP="00EA1E2F">
      <w:pPr>
        <w:pStyle w:val="Prrafodelista"/>
        <w:numPr>
          <w:ilvl w:val="0"/>
          <w:numId w:val="15"/>
        </w:numPr>
      </w:pPr>
      <w:r>
        <w:t>Acotar distancias entre equipos y muro barda perimetral.</w:t>
      </w:r>
    </w:p>
    <w:p w14:paraId="565A387A" w14:textId="77777777" w:rsidR="00EA1E2F" w:rsidRDefault="00EA1E2F" w:rsidP="00EA1E2F">
      <w:pPr>
        <w:pStyle w:val="Prrafodelista"/>
        <w:numPr>
          <w:ilvl w:val="0"/>
          <w:numId w:val="15"/>
        </w:numPr>
      </w:pPr>
      <w:r>
        <w:t>Deberá mantenerse la misma fuente para todos los letreros dentro del dibujo y la jerarquía se dará mediante distintos tamaños.</w:t>
      </w:r>
    </w:p>
    <w:p w14:paraId="5E35803A" w14:textId="77777777" w:rsidR="00EA1E2F" w:rsidRDefault="00EA1E2F" w:rsidP="00EA1E2F">
      <w:pPr>
        <w:pStyle w:val="Prrafodelista"/>
        <w:numPr>
          <w:ilvl w:val="0"/>
          <w:numId w:val="15"/>
        </w:numPr>
      </w:pPr>
      <w:r>
        <w:t>La simbología deberá ser más extensa y los símbolos que se utilicen en el listado deberán de mantener la misma proporción.</w:t>
      </w:r>
    </w:p>
    <w:p w14:paraId="45851E17" w14:textId="363CCEB0" w:rsidR="00EA1E2F" w:rsidRDefault="00EA1E2F" w:rsidP="00EA1E2F">
      <w:pPr>
        <w:pStyle w:val="Prrafodelista"/>
        <w:numPr>
          <w:ilvl w:val="0"/>
          <w:numId w:val="15"/>
        </w:numPr>
      </w:pPr>
      <w:r>
        <w:t xml:space="preserve">Se recomienda mencionar el tipo de material de puertas a colocarse, no </w:t>
      </w:r>
      <w:r w:rsidR="00B12CF4">
        <w:t>es necesario un detalle ya que é</w:t>
      </w:r>
      <w:r>
        <w:t>ste se elaborará en el proyecto ejecutivo, pero se recomienda colocar el tipo y material para puertas y ventanas.</w:t>
      </w:r>
    </w:p>
    <w:p w14:paraId="1EE03D36" w14:textId="77777777" w:rsidR="00EA1E2F" w:rsidRDefault="00EA1E2F" w:rsidP="00EA1E2F">
      <w:pPr>
        <w:ind w:left="360"/>
      </w:pPr>
    </w:p>
    <w:p w14:paraId="1B9906D4" w14:textId="77777777" w:rsidR="00EA1E2F" w:rsidRDefault="00EA1E2F" w:rsidP="00EA1E2F">
      <w:pPr>
        <w:ind w:left="360"/>
      </w:pPr>
      <w:r>
        <w:rPr>
          <w:noProof/>
          <w:lang w:val="es-MX" w:eastAsia="es-MX"/>
        </w:rPr>
        <w:lastRenderedPageBreak/>
        <w:drawing>
          <wp:inline distT="0" distB="0" distL="0" distR="0" wp14:anchorId="25B9C638" wp14:editId="62F6158D">
            <wp:extent cx="5263256" cy="3729519"/>
            <wp:effectExtent l="0" t="0" r="0" b="444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271163" cy="3735122"/>
                    </a:xfrm>
                    <a:prstGeom prst="rect">
                      <a:avLst/>
                    </a:prstGeom>
                  </pic:spPr>
                </pic:pic>
              </a:graphicData>
            </a:graphic>
          </wp:inline>
        </w:drawing>
      </w:r>
    </w:p>
    <w:p w14:paraId="58A7AE0F" w14:textId="7376F96B" w:rsidR="00EA1E2F" w:rsidRDefault="00EA1E2F" w:rsidP="00EA1E2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1</w:t>
      </w:r>
      <w:r w:rsidR="005D0036">
        <w:fldChar w:fldCharType="end"/>
      </w:r>
      <w:r>
        <w:t xml:space="preserve"> Arquitectónico, primer nivel, PP Cerro de la Estrella 2</w:t>
      </w:r>
    </w:p>
    <w:p w14:paraId="33CD5462" w14:textId="77777777" w:rsidR="00EA1E2F" w:rsidRDefault="00EA1E2F" w:rsidP="00EA1E2F">
      <w:pPr>
        <w:spacing w:after="0" w:line="240" w:lineRule="auto"/>
        <w:jc w:val="left"/>
        <w:rPr>
          <w:rFonts w:ascii="Soberana Sans" w:hAnsi="Soberana Sans"/>
        </w:rPr>
      </w:pPr>
      <w:r>
        <w:rPr>
          <w:noProof/>
          <w:lang w:val="es-MX" w:eastAsia="es-MX"/>
        </w:rPr>
        <w:drawing>
          <wp:inline distT="0" distB="0" distL="0" distR="0" wp14:anchorId="15A5BFCE" wp14:editId="12BC05CD">
            <wp:extent cx="5424756" cy="3575407"/>
            <wp:effectExtent l="0" t="0" r="5080" b="635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424787" cy="3575427"/>
                    </a:xfrm>
                    <a:prstGeom prst="rect">
                      <a:avLst/>
                    </a:prstGeom>
                  </pic:spPr>
                </pic:pic>
              </a:graphicData>
            </a:graphic>
          </wp:inline>
        </w:drawing>
      </w:r>
    </w:p>
    <w:p w14:paraId="672B12C2" w14:textId="2ED120E3" w:rsidR="00EA1E2F" w:rsidRDefault="00EA1E2F" w:rsidP="00EA1E2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2</w:t>
      </w:r>
      <w:r w:rsidR="005D0036">
        <w:fldChar w:fldCharType="end"/>
      </w:r>
      <w:r>
        <w:t xml:space="preserve"> Arquitectónico, nivel sótano, PP Cerro de la Estrella 2</w:t>
      </w:r>
    </w:p>
    <w:p w14:paraId="7164E5D5" w14:textId="77777777" w:rsidR="00EA1E2F" w:rsidRDefault="00EA1E2F" w:rsidP="00EA1E2F">
      <w:pPr>
        <w:pStyle w:val="Ttulo3"/>
        <w:spacing w:line="264" w:lineRule="auto"/>
        <w:jc w:val="left"/>
      </w:pPr>
      <w:r>
        <w:lastRenderedPageBreak/>
        <w:t xml:space="preserve">Ingeniería estructural </w:t>
      </w:r>
    </w:p>
    <w:p w14:paraId="46D20534" w14:textId="77777777" w:rsidR="00EA1E2F" w:rsidRPr="00B91824" w:rsidRDefault="00EA1E2F" w:rsidP="00EA1E2F">
      <w:pPr>
        <w:pStyle w:val="Prrafodelista"/>
        <w:numPr>
          <w:ilvl w:val="0"/>
          <w:numId w:val="17"/>
        </w:numPr>
      </w:pPr>
      <w:r w:rsidRPr="00B91824">
        <w:t>Especificar qué tipo de concreto deberá usarse para colar las cimentaciones de los elementos nuevos, es decir, especificar si se recomienda un acelerante de fraguado o si se necesita con algún impermeabilizante integral.</w:t>
      </w:r>
    </w:p>
    <w:p w14:paraId="021E7A3B" w14:textId="0C72CF45" w:rsidR="00EA1E2F" w:rsidRDefault="00EA1E2F" w:rsidP="00EA1E2F">
      <w:pPr>
        <w:pStyle w:val="Prrafodelista"/>
        <w:numPr>
          <w:ilvl w:val="0"/>
          <w:numId w:val="17"/>
        </w:numPr>
      </w:pPr>
      <w:r>
        <w:t>I</w:t>
      </w:r>
      <w:r w:rsidRPr="00CF5DA0">
        <w:t>ndicar si los elementos estructurales llevaran parrilla simple o doble parrilla en la unión de los dos tanques</w:t>
      </w:r>
      <w:r w:rsidR="00B12CF4">
        <w:t>, el nuevo y el existente.</w:t>
      </w:r>
    </w:p>
    <w:p w14:paraId="6643D0D8" w14:textId="1D3A2128" w:rsidR="00EA1E2F" w:rsidRPr="00B91824" w:rsidRDefault="00EA1E2F" w:rsidP="00EA1E2F">
      <w:pPr>
        <w:pStyle w:val="Prrafodelista"/>
        <w:numPr>
          <w:ilvl w:val="0"/>
          <w:numId w:val="17"/>
        </w:numPr>
      </w:pPr>
      <w:r>
        <w:t>Indicar en planos cuá</w:t>
      </w:r>
      <w:r w:rsidRPr="00B91824">
        <w:t xml:space="preserve">les son los elementos existentes y </w:t>
      </w:r>
      <w:r w:rsidR="00F70369">
        <w:t xml:space="preserve">cuáles son las estructuras nuevas o </w:t>
      </w:r>
      <w:r w:rsidRPr="00B91824">
        <w:t xml:space="preserve">las </w:t>
      </w:r>
      <w:r w:rsidR="00F70369">
        <w:t>modificaciones</w:t>
      </w:r>
      <w:r w:rsidRPr="00B91824">
        <w:t>.</w:t>
      </w:r>
    </w:p>
    <w:p w14:paraId="52AFDD24" w14:textId="2D29737A" w:rsidR="00EA1E2F" w:rsidRDefault="00EA1E2F" w:rsidP="00EA1E2F">
      <w:pPr>
        <w:pStyle w:val="Prrafodelista"/>
        <w:numPr>
          <w:ilvl w:val="0"/>
          <w:numId w:val="18"/>
        </w:numPr>
      </w:pPr>
      <w:r>
        <w:t>I</w:t>
      </w:r>
      <w:r w:rsidRPr="00CF5DA0">
        <w:t>ndicar un detalle de cómo se unen los dos tanques de concreto</w:t>
      </w:r>
      <w:r w:rsidR="00B12CF4">
        <w:t>, el nuevo y el</w:t>
      </w:r>
      <w:r w:rsidRPr="00CF5DA0">
        <w:t xml:space="preserve"> existen</w:t>
      </w:r>
      <w:r w:rsidR="00B12CF4">
        <w:t>te</w:t>
      </w:r>
      <w:r w:rsidRPr="00CF5DA0">
        <w:t>.</w:t>
      </w:r>
    </w:p>
    <w:p w14:paraId="3FC3836C" w14:textId="7F30BBC3" w:rsidR="00EA1E2F" w:rsidRPr="00CF5DA0" w:rsidRDefault="00EA1E2F" w:rsidP="00EA1E2F">
      <w:pPr>
        <w:pStyle w:val="Prrafodelista"/>
        <w:numPr>
          <w:ilvl w:val="0"/>
          <w:numId w:val="18"/>
        </w:numPr>
      </w:pPr>
      <w:r w:rsidRPr="00CF5DA0">
        <w:t>Especificar cuáles son las dimensione</w:t>
      </w:r>
      <w:r w:rsidR="00F70369">
        <w:t xml:space="preserve">s de tanque existente y </w:t>
      </w:r>
      <w:r w:rsidR="00B613A4">
        <w:t xml:space="preserve">detalle de cómo se unirá con el tanque nuevo; </w:t>
      </w:r>
      <w:r w:rsidRPr="00CF5DA0">
        <w:t>el ejecutivo deberá tener un plano en específico para la unión de estos dos tanques.</w:t>
      </w:r>
    </w:p>
    <w:p w14:paraId="4A959BCD" w14:textId="77777777" w:rsidR="00EA1E2F" w:rsidRPr="00937008" w:rsidRDefault="00EA1E2F" w:rsidP="00EA1E2F">
      <w:pPr>
        <w:pStyle w:val="Prrafodelista"/>
        <w:numPr>
          <w:ilvl w:val="0"/>
          <w:numId w:val="18"/>
        </w:numPr>
      </w:pPr>
      <w:r w:rsidRPr="00937008">
        <w:t>Especificar en los detalles de cimentación que la profundidad final será determinada por el estudio de geotecnia.</w:t>
      </w:r>
    </w:p>
    <w:p w14:paraId="6886F1F2" w14:textId="755460AC" w:rsidR="00EA1E2F" w:rsidRPr="00937008" w:rsidRDefault="00EA1E2F" w:rsidP="00EA1E2F">
      <w:pPr>
        <w:pStyle w:val="Prrafodelista"/>
        <w:numPr>
          <w:ilvl w:val="0"/>
          <w:numId w:val="18"/>
        </w:numPr>
      </w:pPr>
      <w:r w:rsidRPr="00937008">
        <w:t xml:space="preserve">Es recomendable indicar el espesor de todos los elementos de concreto, para tener un </w:t>
      </w:r>
      <w:r w:rsidR="00156D40">
        <w:t>p</w:t>
      </w:r>
      <w:r w:rsidR="00156D40" w:rsidRPr="00937008">
        <w:t>re</w:t>
      </w:r>
      <w:r w:rsidR="00156D40">
        <w:t>-dimensionamiento</w:t>
      </w:r>
      <w:r w:rsidRPr="00937008">
        <w:t xml:space="preserve"> con que poder iniciar el cálculo estructural a nivel ejecutivo.</w:t>
      </w:r>
    </w:p>
    <w:p w14:paraId="1BFCAF07" w14:textId="65795D41" w:rsidR="00EA1E2F" w:rsidRPr="00CF5DA0" w:rsidRDefault="00EA1E2F" w:rsidP="00EA1E2F">
      <w:pPr>
        <w:pStyle w:val="Prrafodelista"/>
        <w:numPr>
          <w:ilvl w:val="0"/>
          <w:numId w:val="18"/>
        </w:numPr>
      </w:pPr>
      <w:r w:rsidRPr="00CF5DA0">
        <w:t>Es recomendable hacer un anteproyecto de pailería, donde se especifique la calidad del acero con la que deberá elaborarse el tanque sedimentador, así como la</w:t>
      </w:r>
      <w:r w:rsidR="00B613A4">
        <w:t>s</w:t>
      </w:r>
      <w:r w:rsidRPr="00CF5DA0">
        <w:t xml:space="preserve"> tubería</w:t>
      </w:r>
      <w:r w:rsidR="00B613A4">
        <w:t>s</w:t>
      </w:r>
      <w:r w:rsidRPr="00CF5DA0">
        <w:t xml:space="preserve"> de diferentes </w:t>
      </w:r>
      <w:r w:rsidR="00B613A4">
        <w:t>diámetros</w:t>
      </w:r>
      <w:r w:rsidRPr="00CF5DA0">
        <w:t>.</w:t>
      </w:r>
    </w:p>
    <w:p w14:paraId="47D3586A" w14:textId="5BB11A29" w:rsidR="00EA1E2F" w:rsidRPr="00937008" w:rsidRDefault="00EA1E2F" w:rsidP="00EA1E2F">
      <w:pPr>
        <w:pStyle w:val="Prrafodelista"/>
        <w:numPr>
          <w:ilvl w:val="0"/>
          <w:numId w:val="18"/>
        </w:numPr>
      </w:pPr>
      <w:r w:rsidRPr="00937008">
        <w:t xml:space="preserve">Deberá </w:t>
      </w:r>
      <w:r w:rsidR="00B12CF4">
        <w:t>indicarse en el anteproyecto, con</w:t>
      </w:r>
      <w:r w:rsidRPr="00937008">
        <w:t xml:space="preserve"> base </w:t>
      </w:r>
      <w:r w:rsidR="00B12CF4">
        <w:t>en e</w:t>
      </w:r>
      <w:r w:rsidRPr="00937008">
        <w:t xml:space="preserve">l </w:t>
      </w:r>
      <w:r w:rsidR="00156D40">
        <w:t>p</w:t>
      </w:r>
      <w:r w:rsidR="00156D40" w:rsidRPr="00937008">
        <w:t>re</w:t>
      </w:r>
      <w:r w:rsidR="00156D40">
        <w:t>-dimensionamiento</w:t>
      </w:r>
      <w:r w:rsidRPr="00937008">
        <w:t xml:space="preserve"> una tabla con volúmenes </w:t>
      </w:r>
      <w:r w:rsidR="00F70369">
        <w:t xml:space="preserve">estimados </w:t>
      </w:r>
      <w:r w:rsidRPr="00937008">
        <w:t>generales de obra, tales como, metros cúbicos de excavación, toneladas de acero, kilogramos de acero de refuerzo</w:t>
      </w:r>
      <w:r w:rsidR="00B12CF4">
        <w:t>,</w:t>
      </w:r>
      <w:r w:rsidRPr="00937008">
        <w:t xml:space="preserve"> metros cúbicos de concreto, entre otros datos que puedan representarse de manera general, sin la necesidad de profundizar a nivel de un catálogo de conceptos.</w:t>
      </w:r>
    </w:p>
    <w:p w14:paraId="11F3AF2E" w14:textId="792D53A4" w:rsidR="00EA1E2F" w:rsidRDefault="00EA1E2F" w:rsidP="00EA1E2F">
      <w:pPr>
        <w:pStyle w:val="Prrafodelista"/>
        <w:numPr>
          <w:ilvl w:val="0"/>
          <w:numId w:val="18"/>
        </w:numPr>
      </w:pPr>
      <w:r w:rsidRPr="00CF5DA0">
        <w:t>Las especificaciones finales de armados y dimensiones de elementos estructurales se darán en el proyecto ejecutivo, pero el plano estructural de ingeniería básica deberá contener las dimensiones finales</w:t>
      </w:r>
      <w:r w:rsidR="00B12CF4">
        <w:t xml:space="preserve"> estimadas</w:t>
      </w:r>
      <w:r w:rsidRPr="00CF5DA0">
        <w:t xml:space="preserve">, así como elevaciones, para poder elaborar dicho </w:t>
      </w:r>
      <w:r w:rsidR="00B613A4" w:rsidRPr="00CF5DA0">
        <w:t>cálculo</w:t>
      </w:r>
      <w:r w:rsidRPr="00CF5DA0">
        <w:t xml:space="preserve"> estructural, a lo cual precederá un estudio de mecánica de suelos.</w:t>
      </w:r>
    </w:p>
    <w:p w14:paraId="4C9434ED" w14:textId="77777777" w:rsidR="00EA1E2F" w:rsidRDefault="00EA1E2F" w:rsidP="00EA1E2F">
      <w:pPr>
        <w:jc w:val="center"/>
      </w:pPr>
      <w:r>
        <w:rPr>
          <w:noProof/>
          <w:lang w:val="es-MX" w:eastAsia="es-MX"/>
        </w:rPr>
        <w:lastRenderedPageBreak/>
        <w:drawing>
          <wp:inline distT="0" distB="0" distL="0" distR="0" wp14:anchorId="52373348" wp14:editId="2AB738A2">
            <wp:extent cx="3473693" cy="3071973"/>
            <wp:effectExtent l="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474293" cy="3072504"/>
                    </a:xfrm>
                    <a:prstGeom prst="rect">
                      <a:avLst/>
                    </a:prstGeom>
                  </pic:spPr>
                </pic:pic>
              </a:graphicData>
            </a:graphic>
          </wp:inline>
        </w:drawing>
      </w:r>
    </w:p>
    <w:p w14:paraId="6CBF514B" w14:textId="77777777" w:rsidR="00EA1E2F" w:rsidRDefault="00EA1E2F" w:rsidP="00EA1E2F">
      <w:pPr>
        <w:jc w:val="center"/>
      </w:pPr>
      <w:r>
        <w:rPr>
          <w:noProof/>
          <w:lang w:val="es-MX" w:eastAsia="es-MX"/>
        </w:rPr>
        <w:drawing>
          <wp:inline distT="0" distB="0" distL="0" distR="0" wp14:anchorId="520472C5" wp14:editId="0FB3DA31">
            <wp:extent cx="4212405" cy="4372707"/>
            <wp:effectExtent l="0" t="0" r="0" b="889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217314" cy="4377803"/>
                    </a:xfrm>
                    <a:prstGeom prst="rect">
                      <a:avLst/>
                    </a:prstGeom>
                  </pic:spPr>
                </pic:pic>
              </a:graphicData>
            </a:graphic>
          </wp:inline>
        </w:drawing>
      </w:r>
    </w:p>
    <w:p w14:paraId="029EAB5A" w14:textId="1A69F742" w:rsidR="00EA1E2F" w:rsidRDefault="00EA1E2F" w:rsidP="00EA1E2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3</w:t>
      </w:r>
      <w:r w:rsidR="005D0036">
        <w:fldChar w:fldCharType="end"/>
      </w:r>
      <w:r>
        <w:t xml:space="preserve"> Estructural, cimentación del clarificador, PP Cerro de la Estrella 2</w:t>
      </w:r>
    </w:p>
    <w:p w14:paraId="1C204DFA" w14:textId="77777777" w:rsidR="00EA1E2F" w:rsidRDefault="00EA1E2F" w:rsidP="00EA1E2F">
      <w:r>
        <w:rPr>
          <w:noProof/>
          <w:lang w:val="es-MX" w:eastAsia="es-MX"/>
        </w:rPr>
        <w:lastRenderedPageBreak/>
        <w:drawing>
          <wp:inline distT="0" distB="0" distL="0" distR="0" wp14:anchorId="01C64F7D" wp14:editId="2FE41F0A">
            <wp:extent cx="5977028" cy="3852809"/>
            <wp:effectExtent l="0" t="0" r="508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79628" cy="3854485"/>
                    </a:xfrm>
                    <a:prstGeom prst="rect">
                      <a:avLst/>
                    </a:prstGeom>
                  </pic:spPr>
                </pic:pic>
              </a:graphicData>
            </a:graphic>
          </wp:inline>
        </w:drawing>
      </w:r>
    </w:p>
    <w:p w14:paraId="1E5C1EBB" w14:textId="1C15188F" w:rsidR="00EA1E2F" w:rsidRDefault="00EA1E2F" w:rsidP="00EA1E2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4</w:t>
      </w:r>
      <w:r w:rsidR="005D0036">
        <w:fldChar w:fldCharType="end"/>
      </w:r>
      <w:r>
        <w:t xml:space="preserve"> Estructural Tanque de agua potable, PP Cerro de la Estrella 2</w:t>
      </w:r>
    </w:p>
    <w:p w14:paraId="4F13AB2C" w14:textId="77777777" w:rsidR="00EA1E2F" w:rsidRPr="007D44EE" w:rsidRDefault="00EA1E2F" w:rsidP="00EA1E2F"/>
    <w:p w14:paraId="409A9C83" w14:textId="77777777" w:rsidR="00EA1E2F" w:rsidRPr="00106A2C" w:rsidRDefault="00EA1E2F" w:rsidP="00EA1E2F">
      <w:pPr>
        <w:pStyle w:val="Ttulo3"/>
        <w:spacing w:line="264" w:lineRule="auto"/>
        <w:jc w:val="left"/>
      </w:pPr>
      <w:r>
        <w:t xml:space="preserve">Ingeniería eléctrica </w:t>
      </w:r>
    </w:p>
    <w:p w14:paraId="06732C27" w14:textId="4839F71A" w:rsidR="00EA1E2F" w:rsidRDefault="00EA1E2F" w:rsidP="000237F8">
      <w:r w:rsidRPr="00465F7C">
        <w:t>El plano que se muestra que en el proyecto presenta la simbología del diagrama unifilar señalizando la alimentación de energía y distribución</w:t>
      </w:r>
      <w:r w:rsidR="000237F8">
        <w:t>,</w:t>
      </w:r>
      <w:r w:rsidRPr="00465F7C">
        <w:t xml:space="preserve"> hac</w:t>
      </w:r>
      <w:r w:rsidR="00790C10">
        <w:t>e falta señalizar en el plano dó</w:t>
      </w:r>
      <w:r w:rsidRPr="00465F7C">
        <w:t>nde estarán distribuidos los tableros de control, tableros de cargas y fuerzas, transformadores</w:t>
      </w:r>
      <w:r w:rsidR="00B12CF4">
        <w:t xml:space="preserve"> y</w:t>
      </w:r>
      <w:r w:rsidRPr="00465F7C">
        <w:t xml:space="preserve"> tuberías de distribución eléctrica siguiendo los lineamientos dados en las especificaciones generales para el diseño eléctrico, agregando los siguientes planos:</w:t>
      </w:r>
    </w:p>
    <w:p w14:paraId="0B71907D" w14:textId="77777777" w:rsidR="00EA1E2F" w:rsidRPr="00106A2C" w:rsidRDefault="00EA1E2F" w:rsidP="00EA1E2F">
      <w:pPr>
        <w:pStyle w:val="Prrafodelista"/>
        <w:numPr>
          <w:ilvl w:val="0"/>
          <w:numId w:val="20"/>
        </w:numPr>
        <w:spacing w:before="160"/>
        <w:ind w:left="714" w:hanging="357"/>
      </w:pPr>
      <w:r w:rsidRPr="00106A2C">
        <w:t xml:space="preserve">Distribución de tubería conduit para distribución eléctrica </w:t>
      </w:r>
    </w:p>
    <w:p w14:paraId="1EC0C75B" w14:textId="77777777" w:rsidR="00EA1E2F" w:rsidRPr="00106A2C" w:rsidRDefault="00EA1E2F" w:rsidP="00EA1E2F">
      <w:pPr>
        <w:pStyle w:val="Prrafodelista"/>
        <w:numPr>
          <w:ilvl w:val="0"/>
          <w:numId w:val="20"/>
        </w:numPr>
      </w:pPr>
      <w:r w:rsidRPr="00106A2C">
        <w:t>Total, de cajas condulet</w:t>
      </w:r>
    </w:p>
    <w:p w14:paraId="64ACAD85" w14:textId="77777777" w:rsidR="00EA1E2F" w:rsidRPr="00106A2C" w:rsidRDefault="00EA1E2F" w:rsidP="00EA1E2F">
      <w:pPr>
        <w:pStyle w:val="Prrafodelista"/>
        <w:numPr>
          <w:ilvl w:val="0"/>
          <w:numId w:val="20"/>
        </w:numPr>
      </w:pPr>
      <w:r w:rsidRPr="00106A2C">
        <w:t xml:space="preserve">Apagadores y contactos </w:t>
      </w:r>
    </w:p>
    <w:p w14:paraId="4F89C1C0" w14:textId="77777777" w:rsidR="00EA1E2F" w:rsidRPr="00106A2C" w:rsidRDefault="00EA1E2F" w:rsidP="00EA1E2F">
      <w:pPr>
        <w:pStyle w:val="Prrafodelista"/>
        <w:numPr>
          <w:ilvl w:val="0"/>
          <w:numId w:val="20"/>
        </w:numPr>
      </w:pPr>
      <w:r w:rsidRPr="00106A2C">
        <w:t xml:space="preserve">Luminarias </w:t>
      </w:r>
    </w:p>
    <w:p w14:paraId="72DAB4F2" w14:textId="77777777" w:rsidR="00EA1E2F" w:rsidRPr="00106A2C" w:rsidRDefault="00EA1E2F" w:rsidP="00EA1E2F">
      <w:pPr>
        <w:pStyle w:val="Prrafodelista"/>
        <w:numPr>
          <w:ilvl w:val="0"/>
          <w:numId w:val="20"/>
        </w:numPr>
      </w:pPr>
      <w:r w:rsidRPr="00106A2C">
        <w:t xml:space="preserve">Tableros de control </w:t>
      </w:r>
    </w:p>
    <w:p w14:paraId="4B5C8BB8" w14:textId="77777777" w:rsidR="00EA1E2F" w:rsidRPr="00106A2C" w:rsidRDefault="00EA1E2F" w:rsidP="00EA1E2F">
      <w:pPr>
        <w:pStyle w:val="Prrafodelista"/>
        <w:numPr>
          <w:ilvl w:val="0"/>
          <w:numId w:val="20"/>
        </w:numPr>
      </w:pPr>
      <w:r w:rsidRPr="00106A2C">
        <w:t xml:space="preserve">Tableros de fuerza </w:t>
      </w:r>
    </w:p>
    <w:p w14:paraId="3868E996" w14:textId="77777777" w:rsidR="00EA1E2F" w:rsidRPr="00106A2C" w:rsidRDefault="00EA1E2F" w:rsidP="00EA1E2F">
      <w:pPr>
        <w:pStyle w:val="Prrafodelista"/>
        <w:numPr>
          <w:ilvl w:val="0"/>
          <w:numId w:val="20"/>
        </w:numPr>
      </w:pPr>
      <w:r w:rsidRPr="00106A2C">
        <w:t xml:space="preserve">Centros de cargas </w:t>
      </w:r>
    </w:p>
    <w:p w14:paraId="2BD5EDDE" w14:textId="77777777" w:rsidR="00EA1E2F" w:rsidRPr="003E1A37" w:rsidRDefault="00EA1E2F" w:rsidP="00EA1E2F">
      <w:pPr>
        <w:pStyle w:val="Prrafodelista"/>
        <w:numPr>
          <w:ilvl w:val="0"/>
          <w:numId w:val="20"/>
        </w:numPr>
      </w:pPr>
      <w:r w:rsidRPr="003E1A37">
        <w:t>Distribución de tierras</w:t>
      </w:r>
    </w:p>
    <w:p w14:paraId="013EC858" w14:textId="77777777" w:rsidR="00EA1E2F" w:rsidRDefault="00EA1E2F" w:rsidP="000237F8">
      <w:r w:rsidRPr="00106A2C">
        <w:lastRenderedPageBreak/>
        <w:t>Estos deberán de contener el croquis de localización en el área en cuestión, el total de luminarias por área, apagadores y la altura de</w:t>
      </w:r>
      <w:r>
        <w:t xml:space="preserve"> </w:t>
      </w:r>
      <w:r w:rsidRPr="00106A2C">
        <w:t>los montajes de los tableros e incluir simbología del diagrama en cuestión e identificadores.</w:t>
      </w:r>
    </w:p>
    <w:p w14:paraId="6098933C" w14:textId="77777777" w:rsidR="00EA1E2F" w:rsidRDefault="00EA1E2F" w:rsidP="00EA1E2F">
      <w:pPr>
        <w:jc w:val="center"/>
      </w:pPr>
      <w:r>
        <w:rPr>
          <w:noProof/>
          <w:lang w:val="es-MX" w:eastAsia="es-MX"/>
        </w:rPr>
        <w:drawing>
          <wp:inline distT="0" distB="0" distL="0" distR="0" wp14:anchorId="5D87980D" wp14:editId="35E11E43">
            <wp:extent cx="5859063" cy="4828854"/>
            <wp:effectExtent l="0" t="0" r="889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861613" cy="4830955"/>
                    </a:xfrm>
                    <a:prstGeom prst="rect">
                      <a:avLst/>
                    </a:prstGeom>
                  </pic:spPr>
                </pic:pic>
              </a:graphicData>
            </a:graphic>
          </wp:inline>
        </w:drawing>
      </w:r>
    </w:p>
    <w:p w14:paraId="585558A3" w14:textId="75459223" w:rsidR="00EA1E2F" w:rsidRDefault="00EA1E2F" w:rsidP="00EA1E2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5</w:t>
      </w:r>
      <w:r w:rsidR="005D0036">
        <w:fldChar w:fldCharType="end"/>
      </w:r>
      <w:r>
        <w:t xml:space="preserve"> Eléctrico, diagrama unifilar, PP Cerro de la Estrella 2</w:t>
      </w:r>
    </w:p>
    <w:p w14:paraId="5D364379" w14:textId="77777777" w:rsidR="00EA1E2F" w:rsidRDefault="00EA1E2F" w:rsidP="00EA1E2F"/>
    <w:p w14:paraId="05C76622" w14:textId="77777777" w:rsidR="00EA1E2F" w:rsidRDefault="00EA1E2F" w:rsidP="00EA1E2F">
      <w:r>
        <w:rPr>
          <w:noProof/>
          <w:lang w:val="es-MX" w:eastAsia="es-MX"/>
        </w:rPr>
        <w:lastRenderedPageBreak/>
        <w:drawing>
          <wp:inline distT="0" distB="0" distL="0" distR="0" wp14:anchorId="1852CDA1" wp14:editId="3BA7526F">
            <wp:extent cx="5514975" cy="3790950"/>
            <wp:effectExtent l="0" t="0" r="9525"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514975" cy="3790950"/>
                    </a:xfrm>
                    <a:prstGeom prst="rect">
                      <a:avLst/>
                    </a:prstGeom>
                  </pic:spPr>
                </pic:pic>
              </a:graphicData>
            </a:graphic>
          </wp:inline>
        </w:drawing>
      </w:r>
    </w:p>
    <w:p w14:paraId="4DA5CC6A" w14:textId="198D4925" w:rsidR="00EA1E2F" w:rsidRDefault="00EA1E2F" w:rsidP="00EA1E2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6</w:t>
      </w:r>
      <w:r w:rsidR="005D0036">
        <w:fldChar w:fldCharType="end"/>
      </w:r>
      <w:r>
        <w:t xml:space="preserve"> Eléctrico, distribución general de equipos, PP Cerro de la Estrella 2</w:t>
      </w:r>
    </w:p>
    <w:p w14:paraId="6C9FE2D6" w14:textId="77777777" w:rsidR="00EA1E2F" w:rsidRDefault="00EA1E2F" w:rsidP="00EA1E2F"/>
    <w:p w14:paraId="4CCE0DE6" w14:textId="77777777" w:rsidR="00EA1E2F" w:rsidRPr="000237F8" w:rsidRDefault="00EA1E2F" w:rsidP="000237F8">
      <w:pPr>
        <w:pStyle w:val="Ttulo3"/>
      </w:pPr>
      <w:r w:rsidRPr="000237F8">
        <w:t xml:space="preserve">Ingeniería de </w:t>
      </w:r>
      <w:r w:rsidRPr="000237F8">
        <w:rPr>
          <w:rStyle w:val="Ttulo3Car"/>
          <w:rFonts w:eastAsia="MS Mincho"/>
          <w:b/>
          <w:bCs/>
        </w:rPr>
        <w:t>i</w:t>
      </w:r>
      <w:r w:rsidRPr="000237F8">
        <w:t xml:space="preserve">nstrumentación y control </w:t>
      </w:r>
    </w:p>
    <w:p w14:paraId="17F80899" w14:textId="77777777" w:rsidR="00EA1E2F" w:rsidRPr="00106A2C" w:rsidRDefault="00EA1E2F" w:rsidP="000237F8">
      <w:r w:rsidRPr="00106A2C">
        <w:rPr>
          <w:b/>
        </w:rPr>
        <w:t>Sensores</w:t>
      </w:r>
      <w:r w:rsidRPr="00106A2C">
        <w:t>: se recomienda que los sensores de campo de las variables a medir sean de lazo de corriente debido a la distancia al centro de control, donde está ubicada la UTR, esto debido a que los transmisores análogos de salida de corriente 4 a 20 mA, presentan más inmunidad a la longitud del cable.</w:t>
      </w:r>
    </w:p>
    <w:p w14:paraId="216E9978" w14:textId="77777777" w:rsidR="00EA1E2F" w:rsidRPr="00106A2C" w:rsidRDefault="00EA1E2F" w:rsidP="000237F8">
      <w:r w:rsidRPr="00106A2C">
        <w:rPr>
          <w:b/>
        </w:rPr>
        <w:t>UTR</w:t>
      </w:r>
      <w:r w:rsidRPr="00106A2C">
        <w:t>: se requiere revisar el aislamiento de la fuente de alimentación de la UTR, se recomienda la instalación de un transformador de control de al menos 1 KVA para alimentación de la UTR y de los sensores, para tener aislamiento galvánico, y evitar el ruido inducido por los motores y las cargas inductivas del sistema.</w:t>
      </w:r>
    </w:p>
    <w:p w14:paraId="2B0259CD" w14:textId="77777777" w:rsidR="00EA1E2F" w:rsidRDefault="00EA1E2F" w:rsidP="000237F8">
      <w:r w:rsidRPr="00106A2C">
        <w:rPr>
          <w:b/>
        </w:rPr>
        <w:t>Filosofía de Control</w:t>
      </w:r>
      <w:r w:rsidRPr="00106A2C">
        <w:t>: se requiere proporcionar toda la linealización de los sensores como memoria de cálculo, para la calibración y puesta en marcha del sistema.</w:t>
      </w:r>
      <w:r>
        <w:t xml:space="preserve"> </w:t>
      </w:r>
      <w:r w:rsidRPr="00106A2C">
        <w:t>Así mismo establecer los parámetros de ajuste y de umbral para cada una de las variables a medir.</w:t>
      </w:r>
    </w:p>
    <w:p w14:paraId="143BD2B6" w14:textId="77777777" w:rsidR="00EA1E2F" w:rsidRDefault="00EA1E2F" w:rsidP="000237F8">
      <w:pPr>
        <w:spacing w:after="0" w:line="240" w:lineRule="auto"/>
        <w:jc w:val="left"/>
        <w:rPr>
          <w:rFonts w:ascii="Soberana Sans" w:hAnsi="Soberana Sans"/>
        </w:rPr>
      </w:pPr>
    </w:p>
    <w:p w14:paraId="560F3D4C" w14:textId="77777777" w:rsidR="00EA1E2F" w:rsidRDefault="00EA1E2F" w:rsidP="000237F8">
      <w:pPr>
        <w:spacing w:after="0" w:line="240" w:lineRule="auto"/>
        <w:jc w:val="center"/>
        <w:rPr>
          <w:rFonts w:ascii="Soberana Sans" w:hAnsi="Soberana Sans"/>
        </w:rPr>
      </w:pPr>
      <w:r>
        <w:rPr>
          <w:noProof/>
          <w:lang w:val="es-MX" w:eastAsia="es-MX"/>
        </w:rPr>
        <w:lastRenderedPageBreak/>
        <w:drawing>
          <wp:inline distT="0" distB="0" distL="0" distR="0" wp14:anchorId="1D1247F7" wp14:editId="615F87D3">
            <wp:extent cx="5815173" cy="4303149"/>
            <wp:effectExtent l="0" t="0" r="0" b="254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818171" cy="4305368"/>
                    </a:xfrm>
                    <a:prstGeom prst="rect">
                      <a:avLst/>
                    </a:prstGeom>
                  </pic:spPr>
                </pic:pic>
              </a:graphicData>
            </a:graphic>
          </wp:inline>
        </w:drawing>
      </w:r>
    </w:p>
    <w:p w14:paraId="21AF7AC2" w14:textId="392FEAD3" w:rsidR="00EA1E2F" w:rsidRDefault="00EA1E2F" w:rsidP="000237F8">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7</w:t>
      </w:r>
      <w:r w:rsidR="005D0036">
        <w:fldChar w:fldCharType="end"/>
      </w:r>
      <w:r>
        <w:t xml:space="preserve"> Diagrama de instrumentación, PP Cerro de la Estrella 2</w:t>
      </w:r>
    </w:p>
    <w:p w14:paraId="64051866" w14:textId="77777777" w:rsidR="00EA1E2F" w:rsidRDefault="00EA1E2F" w:rsidP="000237F8"/>
    <w:p w14:paraId="3285FC8A" w14:textId="77777777" w:rsidR="00EA1E2F" w:rsidRDefault="00EA1E2F" w:rsidP="00EA1E2F">
      <w:pPr>
        <w:pStyle w:val="Ttulo3"/>
      </w:pPr>
      <w:r>
        <w:t>Catálogo y programa de obra</w:t>
      </w:r>
    </w:p>
    <w:p w14:paraId="5935FACB" w14:textId="5EEE98F0" w:rsidR="00EA1E2F" w:rsidRDefault="00EA1E2F" w:rsidP="00EA1E2F">
      <w:r>
        <w:t>La empresa consultora presentó su catálogo de obra por actividades y a precio alzado para la potabilizadora Cerro de la Estrella 2, el cual contiene: resumen, ante</w:t>
      </w:r>
      <w:r w:rsidR="000237F8">
        <w:t xml:space="preserve"> </w:t>
      </w:r>
      <w:r>
        <w:t xml:space="preserve">presupuesto (conceptos desglosados con cantidades, precios unitarios e importe), catálogo de actividades con precios, catálogo de actividades sin precios, así como el programa de obra). El catálogo incluye los siguientes rubros: Estudios y Proyectos; Construcción (obra arquitectónica y herrería, civil, hidráulica, electromecánica, instrumentación y control); Instalaciones hidrosanitarias; y Operación (puesta en marcha; capacitación, elaboración de manual de O&amp;M, y elaboración de informe final).  </w:t>
      </w:r>
    </w:p>
    <w:p w14:paraId="06E33496" w14:textId="1A93CBFB" w:rsidR="00EA1E2F" w:rsidRDefault="00EA1E2F" w:rsidP="00EA1E2F">
      <w:r>
        <w:t xml:space="preserve">Después de varias revisiones y modificaciones, se verificó que estaban incluidas todas las actividades (y sus conceptos particulares) necesarias para llevar a cabo el proyecto y las obras de rehabilitación, </w:t>
      </w:r>
      <w:r w:rsidR="00156D40">
        <w:t>de acuerdo con el</w:t>
      </w:r>
      <w:r>
        <w:t xml:space="preserve"> proyecto funcional y los Términos de Referencia. Se presenta a continuación, el resumen del catálogo y el programa de obra a doce meses.    </w:t>
      </w:r>
    </w:p>
    <w:p w14:paraId="5565151D" w14:textId="77777777" w:rsidR="00EA1E2F" w:rsidRDefault="00EA1E2F" w:rsidP="00EA1E2F">
      <w:pPr>
        <w:sectPr w:rsidR="00EA1E2F" w:rsidSect="000237F8">
          <w:headerReference w:type="default" r:id="rId16"/>
          <w:footerReference w:type="default" r:id="rId17"/>
          <w:pgSz w:w="12240" w:h="15840" w:code="1"/>
          <w:pgMar w:top="1418" w:right="1418" w:bottom="1418" w:left="1418" w:header="567" w:footer="567" w:gutter="0"/>
          <w:pgNumType w:start="1" w:chapStyle="1"/>
          <w:cols w:space="708"/>
          <w:docGrid w:linePitch="326"/>
        </w:sectPr>
      </w:pPr>
    </w:p>
    <w:tbl>
      <w:tblPr>
        <w:tblW w:w="5000" w:type="pct"/>
        <w:jc w:val="center"/>
        <w:tblCellMar>
          <w:left w:w="70" w:type="dxa"/>
          <w:right w:w="70" w:type="dxa"/>
        </w:tblCellMar>
        <w:tblLook w:val="04A0" w:firstRow="1" w:lastRow="0" w:firstColumn="1" w:lastColumn="0" w:noHBand="0" w:noVBand="1"/>
      </w:tblPr>
      <w:tblGrid>
        <w:gridCol w:w="852"/>
        <w:gridCol w:w="3472"/>
        <w:gridCol w:w="1492"/>
        <w:gridCol w:w="976"/>
        <w:gridCol w:w="1253"/>
        <w:gridCol w:w="3846"/>
        <w:gridCol w:w="1253"/>
      </w:tblGrid>
      <w:tr w:rsidR="00B70257" w:rsidRPr="00B70257" w14:paraId="2F150A3D" w14:textId="77777777" w:rsidTr="00156D40">
        <w:trPr>
          <w:trHeight w:val="255"/>
          <w:tblHeader/>
          <w:jc w:val="center"/>
        </w:trPr>
        <w:tc>
          <w:tcPr>
            <w:tcW w:w="5000" w:type="pct"/>
            <w:gridSpan w:val="7"/>
            <w:tcBorders>
              <w:top w:val="single" w:sz="8" w:space="0" w:color="auto"/>
              <w:left w:val="single" w:sz="8" w:space="0" w:color="auto"/>
              <w:bottom w:val="single" w:sz="8" w:space="0" w:color="auto"/>
              <w:right w:val="single" w:sz="8" w:space="0" w:color="000000"/>
            </w:tcBorders>
            <w:shd w:val="clear" w:color="auto" w:fill="D9D9D9" w:themeFill="background1" w:themeFillShade="D9"/>
            <w:noWrap/>
            <w:vAlign w:val="bottom"/>
            <w:hideMark/>
          </w:tcPr>
          <w:p w14:paraId="329F949D"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lastRenderedPageBreak/>
              <w:t>RESUMEN DE CATÁLOGO DE CONCEPTOS DE OBRA CON CANTIDADES, UNIDADES Y PRESUPUESTO BASE</w:t>
            </w:r>
          </w:p>
        </w:tc>
      </w:tr>
      <w:tr w:rsidR="00B70257" w:rsidRPr="00B70257" w14:paraId="5A1FB6DE" w14:textId="77777777" w:rsidTr="00156D40">
        <w:trPr>
          <w:trHeight w:val="255"/>
          <w:tblHeader/>
          <w:jc w:val="center"/>
        </w:trPr>
        <w:tc>
          <w:tcPr>
            <w:tcW w:w="299" w:type="pct"/>
            <w:vMerge w:val="restart"/>
            <w:tcBorders>
              <w:top w:val="nil"/>
              <w:left w:val="single" w:sz="8" w:space="0" w:color="auto"/>
              <w:bottom w:val="single" w:sz="8" w:space="0" w:color="000000"/>
              <w:right w:val="nil"/>
            </w:tcBorders>
            <w:shd w:val="clear" w:color="auto" w:fill="D9D9D9" w:themeFill="background1" w:themeFillShade="D9"/>
            <w:noWrap/>
            <w:vAlign w:val="center"/>
            <w:hideMark/>
          </w:tcPr>
          <w:p w14:paraId="55369505"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NÚMERO</w:t>
            </w:r>
          </w:p>
        </w:tc>
        <w:tc>
          <w:tcPr>
            <w:tcW w:w="1366" w:type="pct"/>
            <w:tcBorders>
              <w:top w:val="nil"/>
              <w:left w:val="single" w:sz="8" w:space="0" w:color="auto"/>
              <w:bottom w:val="single" w:sz="8" w:space="0" w:color="auto"/>
              <w:right w:val="nil"/>
            </w:tcBorders>
            <w:shd w:val="clear" w:color="auto" w:fill="D9D9D9" w:themeFill="background1" w:themeFillShade="D9"/>
            <w:noWrap/>
            <w:vAlign w:val="center"/>
            <w:hideMark/>
          </w:tcPr>
          <w:p w14:paraId="29FFD49F"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C O N C E P T O S   D E   O B R A</w:t>
            </w:r>
          </w:p>
        </w:tc>
        <w:tc>
          <w:tcPr>
            <w:tcW w:w="557"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568C93DA"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UNIDAD</w:t>
            </w:r>
          </w:p>
        </w:tc>
        <w:tc>
          <w:tcPr>
            <w:tcW w:w="349"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6A1105F5"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CANTIDAD</w:t>
            </w:r>
          </w:p>
        </w:tc>
        <w:tc>
          <w:tcPr>
            <w:tcW w:w="461"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2A1E7A32"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P. UNITARIO</w:t>
            </w:r>
          </w:p>
        </w:tc>
        <w:tc>
          <w:tcPr>
            <w:tcW w:w="1508"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6E42A31B"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PRECIO CON LETRA</w:t>
            </w:r>
          </w:p>
        </w:tc>
        <w:tc>
          <w:tcPr>
            <w:tcW w:w="461"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0D7845F0"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IMPORTE</w:t>
            </w:r>
          </w:p>
        </w:tc>
      </w:tr>
      <w:tr w:rsidR="00B70257" w:rsidRPr="00B70257" w14:paraId="1F37C748" w14:textId="77777777" w:rsidTr="00156D40">
        <w:trPr>
          <w:trHeight w:val="255"/>
          <w:tblHeader/>
          <w:jc w:val="center"/>
        </w:trPr>
        <w:tc>
          <w:tcPr>
            <w:tcW w:w="299" w:type="pct"/>
            <w:vMerge/>
            <w:tcBorders>
              <w:top w:val="nil"/>
              <w:left w:val="single" w:sz="8" w:space="0" w:color="auto"/>
              <w:bottom w:val="single" w:sz="8" w:space="0" w:color="000000"/>
              <w:right w:val="nil"/>
            </w:tcBorders>
            <w:shd w:val="clear" w:color="auto" w:fill="D9D9D9" w:themeFill="background1" w:themeFillShade="D9"/>
            <w:vAlign w:val="center"/>
            <w:hideMark/>
          </w:tcPr>
          <w:p w14:paraId="0DB742B6" w14:textId="77777777" w:rsidR="00B70257" w:rsidRPr="00B70257" w:rsidRDefault="00B70257" w:rsidP="00B70257">
            <w:pPr>
              <w:spacing w:after="0" w:line="240" w:lineRule="auto"/>
              <w:jc w:val="left"/>
              <w:rPr>
                <w:rFonts w:eastAsia="Times New Roman" w:cs="Arial"/>
                <w:b/>
                <w:bCs/>
                <w:sz w:val="16"/>
                <w:szCs w:val="16"/>
                <w:lang w:val="es-MX" w:eastAsia="es-MX"/>
              </w:rPr>
            </w:pPr>
          </w:p>
        </w:tc>
        <w:tc>
          <w:tcPr>
            <w:tcW w:w="1366" w:type="pct"/>
            <w:tcBorders>
              <w:top w:val="nil"/>
              <w:left w:val="single" w:sz="8" w:space="0" w:color="auto"/>
              <w:bottom w:val="single" w:sz="8" w:space="0" w:color="auto"/>
              <w:right w:val="single" w:sz="8" w:space="0" w:color="auto"/>
            </w:tcBorders>
            <w:shd w:val="clear" w:color="auto" w:fill="D9D9D9" w:themeFill="background1" w:themeFillShade="D9"/>
            <w:noWrap/>
            <w:vAlign w:val="center"/>
            <w:hideMark/>
          </w:tcPr>
          <w:p w14:paraId="4A86EE59"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DESCRIPCIÓN</w:t>
            </w:r>
          </w:p>
        </w:tc>
        <w:tc>
          <w:tcPr>
            <w:tcW w:w="557"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3572A8F2" w14:textId="77777777" w:rsidR="00B70257" w:rsidRPr="00B70257" w:rsidRDefault="00B70257" w:rsidP="00B70257">
            <w:pPr>
              <w:spacing w:after="0" w:line="240" w:lineRule="auto"/>
              <w:jc w:val="left"/>
              <w:rPr>
                <w:rFonts w:eastAsia="Times New Roman" w:cs="Arial"/>
                <w:b/>
                <w:bCs/>
                <w:sz w:val="16"/>
                <w:szCs w:val="16"/>
                <w:lang w:val="es-MX" w:eastAsia="es-MX"/>
              </w:rPr>
            </w:pPr>
          </w:p>
        </w:tc>
        <w:tc>
          <w:tcPr>
            <w:tcW w:w="349"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0AC812E0" w14:textId="77777777" w:rsidR="00B70257" w:rsidRPr="00B70257" w:rsidRDefault="00B70257" w:rsidP="00B70257">
            <w:pPr>
              <w:spacing w:after="0" w:line="240" w:lineRule="auto"/>
              <w:jc w:val="left"/>
              <w:rPr>
                <w:rFonts w:eastAsia="Times New Roman" w:cs="Arial"/>
                <w:b/>
                <w:bCs/>
                <w:sz w:val="16"/>
                <w:szCs w:val="16"/>
                <w:lang w:val="es-MX" w:eastAsia="es-MX"/>
              </w:rPr>
            </w:pPr>
          </w:p>
        </w:tc>
        <w:tc>
          <w:tcPr>
            <w:tcW w:w="461"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3888CF60" w14:textId="77777777" w:rsidR="00B70257" w:rsidRPr="00B70257" w:rsidRDefault="00B70257" w:rsidP="00B70257">
            <w:pPr>
              <w:spacing w:after="0" w:line="240" w:lineRule="auto"/>
              <w:jc w:val="left"/>
              <w:rPr>
                <w:rFonts w:eastAsia="Times New Roman" w:cs="Arial"/>
                <w:b/>
                <w:bCs/>
                <w:sz w:val="16"/>
                <w:szCs w:val="16"/>
                <w:lang w:val="es-MX" w:eastAsia="es-MX"/>
              </w:rPr>
            </w:pPr>
          </w:p>
        </w:tc>
        <w:tc>
          <w:tcPr>
            <w:tcW w:w="1508"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738871F6" w14:textId="77777777" w:rsidR="00B70257" w:rsidRPr="00B70257" w:rsidRDefault="00B70257" w:rsidP="00B70257">
            <w:pPr>
              <w:spacing w:after="0" w:line="240" w:lineRule="auto"/>
              <w:jc w:val="left"/>
              <w:rPr>
                <w:rFonts w:eastAsia="Times New Roman" w:cs="Arial"/>
                <w:b/>
                <w:bCs/>
                <w:sz w:val="16"/>
                <w:szCs w:val="16"/>
                <w:lang w:val="es-MX" w:eastAsia="es-MX"/>
              </w:rPr>
            </w:pPr>
          </w:p>
        </w:tc>
        <w:tc>
          <w:tcPr>
            <w:tcW w:w="461"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5488CD46" w14:textId="77777777" w:rsidR="00B70257" w:rsidRPr="00B70257" w:rsidRDefault="00B70257" w:rsidP="00B70257">
            <w:pPr>
              <w:spacing w:after="0" w:line="240" w:lineRule="auto"/>
              <w:jc w:val="left"/>
              <w:rPr>
                <w:rFonts w:eastAsia="Times New Roman" w:cs="Arial"/>
                <w:b/>
                <w:bCs/>
                <w:sz w:val="16"/>
                <w:szCs w:val="16"/>
                <w:lang w:val="es-MX" w:eastAsia="es-MX"/>
              </w:rPr>
            </w:pPr>
          </w:p>
        </w:tc>
      </w:tr>
      <w:tr w:rsidR="00B70257" w:rsidRPr="00B70257" w14:paraId="7F504013"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39E4C842"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18E3612C"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POTABILIZADORA CERRO DE LA ESTRELLA 2</w:t>
            </w:r>
          </w:p>
        </w:tc>
        <w:tc>
          <w:tcPr>
            <w:tcW w:w="557" w:type="pct"/>
            <w:tcBorders>
              <w:top w:val="nil"/>
              <w:left w:val="nil"/>
              <w:bottom w:val="nil"/>
              <w:right w:val="single" w:sz="8" w:space="0" w:color="auto"/>
            </w:tcBorders>
            <w:shd w:val="clear" w:color="auto" w:fill="auto"/>
            <w:noWrap/>
            <w:hideMark/>
          </w:tcPr>
          <w:p w14:paraId="66139C9D"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196C25C1"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64F1141C"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0F9D5C74"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22F07F4C"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r w:rsidR="00B70257" w:rsidRPr="00B70257" w14:paraId="22A57C9A"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44B72551"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411F7D8D"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70205DFD"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24C2B5F6"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5CCB6C5E"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03092F5D"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126AB4C4"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r w:rsidR="00B70257" w:rsidRPr="00B70257" w14:paraId="31328147"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41A9EFAB"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2F5C5727"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ESTUDIOS Y PROYECTOS</w:t>
            </w:r>
          </w:p>
        </w:tc>
        <w:tc>
          <w:tcPr>
            <w:tcW w:w="557" w:type="pct"/>
            <w:tcBorders>
              <w:top w:val="nil"/>
              <w:left w:val="nil"/>
              <w:bottom w:val="nil"/>
              <w:right w:val="single" w:sz="8" w:space="0" w:color="auto"/>
            </w:tcBorders>
            <w:shd w:val="clear" w:color="auto" w:fill="auto"/>
            <w:noWrap/>
            <w:hideMark/>
          </w:tcPr>
          <w:p w14:paraId="04883974"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7910D926"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166787FC"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1CD887B8"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39DB6806"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r w:rsidR="00B70257" w:rsidRPr="00B70257" w14:paraId="24A9A127"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79964520"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w:t>
            </w:r>
          </w:p>
        </w:tc>
        <w:tc>
          <w:tcPr>
            <w:tcW w:w="1366" w:type="pct"/>
            <w:tcBorders>
              <w:top w:val="nil"/>
              <w:left w:val="nil"/>
              <w:bottom w:val="nil"/>
              <w:right w:val="single" w:sz="8" w:space="0" w:color="auto"/>
            </w:tcBorders>
            <w:shd w:val="clear" w:color="auto" w:fill="auto"/>
            <w:hideMark/>
          </w:tcPr>
          <w:p w14:paraId="14E6CFA5"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LEVANTAMIENTO TOPOGRÁFICO E INVENTARIO DE INSTALACIONES (TRG)</w:t>
            </w:r>
          </w:p>
        </w:tc>
        <w:tc>
          <w:tcPr>
            <w:tcW w:w="557" w:type="pct"/>
            <w:tcBorders>
              <w:top w:val="nil"/>
              <w:left w:val="nil"/>
              <w:bottom w:val="nil"/>
              <w:right w:val="single" w:sz="8" w:space="0" w:color="auto"/>
            </w:tcBorders>
            <w:shd w:val="clear" w:color="auto" w:fill="auto"/>
            <w:noWrap/>
            <w:hideMark/>
          </w:tcPr>
          <w:p w14:paraId="75B89985"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LEVANTAMIENTO</w:t>
            </w:r>
          </w:p>
        </w:tc>
        <w:tc>
          <w:tcPr>
            <w:tcW w:w="349" w:type="pct"/>
            <w:tcBorders>
              <w:top w:val="nil"/>
              <w:left w:val="nil"/>
              <w:bottom w:val="nil"/>
              <w:right w:val="single" w:sz="8" w:space="0" w:color="auto"/>
            </w:tcBorders>
            <w:shd w:val="clear" w:color="auto" w:fill="auto"/>
            <w:noWrap/>
            <w:hideMark/>
          </w:tcPr>
          <w:p w14:paraId="45E68671"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37C07218"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$92,248.00</w:t>
            </w:r>
          </w:p>
        </w:tc>
        <w:tc>
          <w:tcPr>
            <w:tcW w:w="1508" w:type="pct"/>
            <w:tcBorders>
              <w:top w:val="nil"/>
              <w:left w:val="nil"/>
              <w:bottom w:val="nil"/>
              <w:right w:val="single" w:sz="8" w:space="0" w:color="auto"/>
            </w:tcBorders>
            <w:shd w:val="clear" w:color="auto" w:fill="auto"/>
            <w:hideMark/>
          </w:tcPr>
          <w:p w14:paraId="6CE5E2C6"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NOVENTA  Y  DOS  MIL  DOSCIENTOS  CUARENTA  Y  OCHO  PESOS 00/100  M.N. *)</w:t>
            </w:r>
          </w:p>
        </w:tc>
        <w:tc>
          <w:tcPr>
            <w:tcW w:w="461" w:type="pct"/>
            <w:tcBorders>
              <w:top w:val="nil"/>
              <w:left w:val="nil"/>
              <w:bottom w:val="nil"/>
              <w:right w:val="single" w:sz="8" w:space="0" w:color="auto"/>
            </w:tcBorders>
            <w:shd w:val="clear" w:color="auto" w:fill="auto"/>
            <w:noWrap/>
            <w:hideMark/>
          </w:tcPr>
          <w:p w14:paraId="4A39C0E3"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$92,248.00</w:t>
            </w:r>
          </w:p>
        </w:tc>
      </w:tr>
      <w:tr w:rsidR="00B70257" w:rsidRPr="00B70257" w14:paraId="33313FCC" w14:textId="77777777" w:rsidTr="00156D40">
        <w:trPr>
          <w:trHeight w:val="255"/>
          <w:jc w:val="center"/>
        </w:trPr>
        <w:tc>
          <w:tcPr>
            <w:tcW w:w="299" w:type="pct"/>
            <w:tcBorders>
              <w:top w:val="nil"/>
              <w:left w:val="single" w:sz="8" w:space="0" w:color="auto"/>
              <w:bottom w:val="nil"/>
              <w:right w:val="single" w:sz="8" w:space="0" w:color="auto"/>
            </w:tcBorders>
            <w:shd w:val="clear" w:color="auto" w:fill="auto"/>
            <w:noWrap/>
            <w:hideMark/>
          </w:tcPr>
          <w:p w14:paraId="1A982319"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2</w:t>
            </w:r>
          </w:p>
        </w:tc>
        <w:tc>
          <w:tcPr>
            <w:tcW w:w="1366" w:type="pct"/>
            <w:tcBorders>
              <w:top w:val="nil"/>
              <w:left w:val="nil"/>
              <w:bottom w:val="nil"/>
              <w:right w:val="single" w:sz="8" w:space="0" w:color="auto"/>
            </w:tcBorders>
            <w:shd w:val="clear" w:color="auto" w:fill="auto"/>
            <w:hideMark/>
          </w:tcPr>
          <w:p w14:paraId="598725F6"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ESTUDIO DE MECÁNICAS DE SUELOS (TRG)</w:t>
            </w:r>
          </w:p>
        </w:tc>
        <w:tc>
          <w:tcPr>
            <w:tcW w:w="557" w:type="pct"/>
            <w:tcBorders>
              <w:top w:val="nil"/>
              <w:left w:val="nil"/>
              <w:bottom w:val="nil"/>
              <w:right w:val="single" w:sz="8" w:space="0" w:color="auto"/>
            </w:tcBorders>
            <w:shd w:val="clear" w:color="auto" w:fill="auto"/>
            <w:noWrap/>
            <w:hideMark/>
          </w:tcPr>
          <w:p w14:paraId="30C82AD4"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ESTUDIO</w:t>
            </w:r>
          </w:p>
        </w:tc>
        <w:tc>
          <w:tcPr>
            <w:tcW w:w="349" w:type="pct"/>
            <w:tcBorders>
              <w:top w:val="nil"/>
              <w:left w:val="nil"/>
              <w:bottom w:val="nil"/>
              <w:right w:val="single" w:sz="8" w:space="0" w:color="auto"/>
            </w:tcBorders>
            <w:shd w:val="clear" w:color="auto" w:fill="auto"/>
            <w:noWrap/>
            <w:hideMark/>
          </w:tcPr>
          <w:p w14:paraId="0A1FE667"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04D6B9AA"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$100,000.00</w:t>
            </w:r>
          </w:p>
        </w:tc>
        <w:tc>
          <w:tcPr>
            <w:tcW w:w="1508" w:type="pct"/>
            <w:tcBorders>
              <w:top w:val="nil"/>
              <w:left w:val="nil"/>
              <w:bottom w:val="nil"/>
              <w:right w:val="single" w:sz="8" w:space="0" w:color="auto"/>
            </w:tcBorders>
            <w:shd w:val="clear" w:color="auto" w:fill="auto"/>
            <w:hideMark/>
          </w:tcPr>
          <w:p w14:paraId="3C9D63BC"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CIEN  MIL  PESOS 00/100  M.N. *)</w:t>
            </w:r>
          </w:p>
        </w:tc>
        <w:tc>
          <w:tcPr>
            <w:tcW w:w="461" w:type="pct"/>
            <w:tcBorders>
              <w:top w:val="nil"/>
              <w:left w:val="nil"/>
              <w:bottom w:val="nil"/>
              <w:right w:val="single" w:sz="8" w:space="0" w:color="auto"/>
            </w:tcBorders>
            <w:shd w:val="clear" w:color="auto" w:fill="auto"/>
            <w:noWrap/>
            <w:hideMark/>
          </w:tcPr>
          <w:p w14:paraId="7D07E6E1"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$100,000.00</w:t>
            </w:r>
          </w:p>
        </w:tc>
      </w:tr>
      <w:tr w:rsidR="00B70257" w:rsidRPr="00B70257" w14:paraId="134FECA6" w14:textId="77777777" w:rsidTr="00156D40">
        <w:trPr>
          <w:trHeight w:val="255"/>
          <w:jc w:val="center"/>
        </w:trPr>
        <w:tc>
          <w:tcPr>
            <w:tcW w:w="299" w:type="pct"/>
            <w:tcBorders>
              <w:top w:val="nil"/>
              <w:left w:val="single" w:sz="8" w:space="0" w:color="auto"/>
              <w:bottom w:val="nil"/>
              <w:right w:val="single" w:sz="8" w:space="0" w:color="auto"/>
            </w:tcBorders>
            <w:shd w:val="clear" w:color="auto" w:fill="auto"/>
            <w:noWrap/>
            <w:hideMark/>
          </w:tcPr>
          <w:p w14:paraId="03694AE8"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3</w:t>
            </w:r>
          </w:p>
        </w:tc>
        <w:tc>
          <w:tcPr>
            <w:tcW w:w="1366" w:type="pct"/>
            <w:tcBorders>
              <w:top w:val="nil"/>
              <w:left w:val="nil"/>
              <w:bottom w:val="nil"/>
              <w:right w:val="single" w:sz="8" w:space="0" w:color="auto"/>
            </w:tcBorders>
            <w:shd w:val="clear" w:color="auto" w:fill="auto"/>
            <w:hideMark/>
          </w:tcPr>
          <w:p w14:paraId="796B58EE"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ESTUDIO DE EFICIENCIAS ELECTROMECÁNICAS (TRG)</w:t>
            </w:r>
          </w:p>
        </w:tc>
        <w:tc>
          <w:tcPr>
            <w:tcW w:w="557" w:type="pct"/>
            <w:tcBorders>
              <w:top w:val="nil"/>
              <w:left w:val="nil"/>
              <w:bottom w:val="nil"/>
              <w:right w:val="single" w:sz="8" w:space="0" w:color="auto"/>
            </w:tcBorders>
            <w:shd w:val="clear" w:color="auto" w:fill="auto"/>
            <w:noWrap/>
            <w:hideMark/>
          </w:tcPr>
          <w:p w14:paraId="263F9A93"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ESTUDIO</w:t>
            </w:r>
          </w:p>
        </w:tc>
        <w:tc>
          <w:tcPr>
            <w:tcW w:w="349" w:type="pct"/>
            <w:tcBorders>
              <w:top w:val="nil"/>
              <w:left w:val="nil"/>
              <w:bottom w:val="nil"/>
              <w:right w:val="single" w:sz="8" w:space="0" w:color="auto"/>
            </w:tcBorders>
            <w:shd w:val="clear" w:color="auto" w:fill="auto"/>
            <w:noWrap/>
            <w:hideMark/>
          </w:tcPr>
          <w:p w14:paraId="7119B378"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0206FA09"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$85,500.00</w:t>
            </w:r>
          </w:p>
        </w:tc>
        <w:tc>
          <w:tcPr>
            <w:tcW w:w="1508" w:type="pct"/>
            <w:tcBorders>
              <w:top w:val="nil"/>
              <w:left w:val="nil"/>
              <w:bottom w:val="nil"/>
              <w:right w:val="single" w:sz="8" w:space="0" w:color="auto"/>
            </w:tcBorders>
            <w:shd w:val="clear" w:color="auto" w:fill="auto"/>
            <w:hideMark/>
          </w:tcPr>
          <w:p w14:paraId="60B2CD0F"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OCHENTA  Y  CINCO  MIL  QUINIENTOS  PESOS 00/100  M.N. *)</w:t>
            </w:r>
          </w:p>
        </w:tc>
        <w:tc>
          <w:tcPr>
            <w:tcW w:w="461" w:type="pct"/>
            <w:tcBorders>
              <w:top w:val="nil"/>
              <w:left w:val="nil"/>
              <w:bottom w:val="nil"/>
              <w:right w:val="single" w:sz="8" w:space="0" w:color="auto"/>
            </w:tcBorders>
            <w:shd w:val="clear" w:color="auto" w:fill="auto"/>
            <w:noWrap/>
            <w:hideMark/>
          </w:tcPr>
          <w:p w14:paraId="4671B595"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$85,500.00</w:t>
            </w:r>
          </w:p>
        </w:tc>
      </w:tr>
      <w:tr w:rsidR="00B70257" w:rsidRPr="00B70257" w14:paraId="3EB60079"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7C3655C5"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4</w:t>
            </w:r>
          </w:p>
        </w:tc>
        <w:tc>
          <w:tcPr>
            <w:tcW w:w="1366" w:type="pct"/>
            <w:tcBorders>
              <w:top w:val="nil"/>
              <w:left w:val="nil"/>
              <w:bottom w:val="nil"/>
              <w:right w:val="single" w:sz="8" w:space="0" w:color="auto"/>
            </w:tcBorders>
            <w:shd w:val="clear" w:color="auto" w:fill="auto"/>
            <w:hideMark/>
          </w:tcPr>
          <w:p w14:paraId="4B8572FB"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ESTUDIO DE MEDICIÓN DE PRESIONES A LA ENTREGA DE LA RED (TRG)</w:t>
            </w:r>
          </w:p>
        </w:tc>
        <w:tc>
          <w:tcPr>
            <w:tcW w:w="557" w:type="pct"/>
            <w:tcBorders>
              <w:top w:val="nil"/>
              <w:left w:val="nil"/>
              <w:bottom w:val="nil"/>
              <w:right w:val="single" w:sz="8" w:space="0" w:color="auto"/>
            </w:tcBorders>
            <w:shd w:val="clear" w:color="auto" w:fill="auto"/>
            <w:noWrap/>
            <w:hideMark/>
          </w:tcPr>
          <w:p w14:paraId="5998F04F"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ESTUDIO</w:t>
            </w:r>
          </w:p>
        </w:tc>
        <w:tc>
          <w:tcPr>
            <w:tcW w:w="349" w:type="pct"/>
            <w:tcBorders>
              <w:top w:val="nil"/>
              <w:left w:val="nil"/>
              <w:bottom w:val="nil"/>
              <w:right w:val="single" w:sz="8" w:space="0" w:color="auto"/>
            </w:tcBorders>
            <w:shd w:val="clear" w:color="auto" w:fill="auto"/>
            <w:noWrap/>
            <w:hideMark/>
          </w:tcPr>
          <w:p w14:paraId="5B47DA78"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6E950A47"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$389,800.00</w:t>
            </w:r>
          </w:p>
        </w:tc>
        <w:tc>
          <w:tcPr>
            <w:tcW w:w="1508" w:type="pct"/>
            <w:tcBorders>
              <w:top w:val="nil"/>
              <w:left w:val="nil"/>
              <w:bottom w:val="nil"/>
              <w:right w:val="single" w:sz="8" w:space="0" w:color="auto"/>
            </w:tcBorders>
            <w:shd w:val="clear" w:color="auto" w:fill="auto"/>
            <w:hideMark/>
          </w:tcPr>
          <w:p w14:paraId="66B83A14"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TRESCIENTOS  OCHENTA  Y  NUEVE  MIL  OCHOCIENTOS  PESOS 00/100  M.N. *)</w:t>
            </w:r>
          </w:p>
        </w:tc>
        <w:tc>
          <w:tcPr>
            <w:tcW w:w="461" w:type="pct"/>
            <w:tcBorders>
              <w:top w:val="nil"/>
              <w:left w:val="nil"/>
              <w:bottom w:val="nil"/>
              <w:right w:val="single" w:sz="8" w:space="0" w:color="auto"/>
            </w:tcBorders>
            <w:shd w:val="clear" w:color="auto" w:fill="auto"/>
            <w:noWrap/>
            <w:hideMark/>
          </w:tcPr>
          <w:p w14:paraId="44990DDF"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$389,800.00</w:t>
            </w:r>
          </w:p>
        </w:tc>
      </w:tr>
      <w:tr w:rsidR="00B70257" w:rsidRPr="00B70257" w14:paraId="682CC573"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673D0157"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5</w:t>
            </w:r>
          </w:p>
        </w:tc>
        <w:tc>
          <w:tcPr>
            <w:tcW w:w="1366" w:type="pct"/>
            <w:tcBorders>
              <w:top w:val="nil"/>
              <w:left w:val="nil"/>
              <w:bottom w:val="nil"/>
              <w:right w:val="single" w:sz="8" w:space="0" w:color="auto"/>
            </w:tcBorders>
            <w:shd w:val="clear" w:color="auto" w:fill="auto"/>
            <w:hideMark/>
          </w:tcPr>
          <w:p w14:paraId="2A694936"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PROYECTO EJECUTIVO DE INGENIERÍA DE DETALLE DE PLANTA POTABILIZADORA (TRG)</w:t>
            </w:r>
          </w:p>
        </w:tc>
        <w:tc>
          <w:tcPr>
            <w:tcW w:w="557" w:type="pct"/>
            <w:tcBorders>
              <w:top w:val="nil"/>
              <w:left w:val="nil"/>
              <w:bottom w:val="nil"/>
              <w:right w:val="single" w:sz="8" w:space="0" w:color="auto"/>
            </w:tcBorders>
            <w:shd w:val="clear" w:color="auto" w:fill="auto"/>
            <w:noWrap/>
            <w:hideMark/>
          </w:tcPr>
          <w:p w14:paraId="242A77F5"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PROYECTO</w:t>
            </w:r>
          </w:p>
        </w:tc>
        <w:tc>
          <w:tcPr>
            <w:tcW w:w="349" w:type="pct"/>
            <w:tcBorders>
              <w:top w:val="nil"/>
              <w:left w:val="nil"/>
              <w:bottom w:val="nil"/>
              <w:right w:val="single" w:sz="8" w:space="0" w:color="auto"/>
            </w:tcBorders>
            <w:shd w:val="clear" w:color="auto" w:fill="auto"/>
            <w:noWrap/>
            <w:hideMark/>
          </w:tcPr>
          <w:p w14:paraId="0C48B598"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5C6B358D"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$1,008,000.00</w:t>
            </w:r>
          </w:p>
        </w:tc>
        <w:tc>
          <w:tcPr>
            <w:tcW w:w="1508" w:type="pct"/>
            <w:tcBorders>
              <w:top w:val="nil"/>
              <w:left w:val="nil"/>
              <w:bottom w:val="nil"/>
              <w:right w:val="single" w:sz="8" w:space="0" w:color="auto"/>
            </w:tcBorders>
            <w:shd w:val="clear" w:color="auto" w:fill="auto"/>
            <w:hideMark/>
          </w:tcPr>
          <w:p w14:paraId="17F237F2"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UN  MILLÓN  OCHO  MIL  PESOS 00/100  M.N. *)</w:t>
            </w:r>
          </w:p>
        </w:tc>
        <w:tc>
          <w:tcPr>
            <w:tcW w:w="461" w:type="pct"/>
            <w:tcBorders>
              <w:top w:val="nil"/>
              <w:left w:val="nil"/>
              <w:bottom w:val="nil"/>
              <w:right w:val="single" w:sz="8" w:space="0" w:color="auto"/>
            </w:tcBorders>
            <w:shd w:val="clear" w:color="auto" w:fill="auto"/>
            <w:noWrap/>
            <w:hideMark/>
          </w:tcPr>
          <w:p w14:paraId="4258EA99"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$1,008,000.00</w:t>
            </w:r>
          </w:p>
        </w:tc>
      </w:tr>
      <w:tr w:rsidR="00B70257" w:rsidRPr="00B70257" w14:paraId="4B78FE23"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189FACC3"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6</w:t>
            </w:r>
          </w:p>
        </w:tc>
        <w:tc>
          <w:tcPr>
            <w:tcW w:w="1366" w:type="pct"/>
            <w:tcBorders>
              <w:top w:val="nil"/>
              <w:left w:val="nil"/>
              <w:bottom w:val="nil"/>
              <w:right w:val="single" w:sz="8" w:space="0" w:color="auto"/>
            </w:tcBorders>
            <w:shd w:val="clear" w:color="auto" w:fill="auto"/>
            <w:hideMark/>
          </w:tcPr>
          <w:p w14:paraId="40B38277"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ANÁLISIS DE COSTOS DE OPERACIÓN Y MANTENIMIENTO (TRG)</w:t>
            </w:r>
          </w:p>
        </w:tc>
        <w:tc>
          <w:tcPr>
            <w:tcW w:w="557" w:type="pct"/>
            <w:tcBorders>
              <w:top w:val="nil"/>
              <w:left w:val="nil"/>
              <w:bottom w:val="nil"/>
              <w:right w:val="single" w:sz="8" w:space="0" w:color="auto"/>
            </w:tcBorders>
            <w:shd w:val="clear" w:color="auto" w:fill="auto"/>
            <w:noWrap/>
            <w:hideMark/>
          </w:tcPr>
          <w:p w14:paraId="41A0EFF7"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ESTUDIO</w:t>
            </w:r>
          </w:p>
        </w:tc>
        <w:tc>
          <w:tcPr>
            <w:tcW w:w="349" w:type="pct"/>
            <w:tcBorders>
              <w:top w:val="nil"/>
              <w:left w:val="nil"/>
              <w:bottom w:val="nil"/>
              <w:right w:val="single" w:sz="8" w:space="0" w:color="auto"/>
            </w:tcBorders>
            <w:shd w:val="clear" w:color="auto" w:fill="auto"/>
            <w:noWrap/>
            <w:hideMark/>
          </w:tcPr>
          <w:p w14:paraId="56229D50"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08F9E3F4"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$92,000.00</w:t>
            </w:r>
          </w:p>
        </w:tc>
        <w:tc>
          <w:tcPr>
            <w:tcW w:w="1508" w:type="pct"/>
            <w:tcBorders>
              <w:top w:val="nil"/>
              <w:left w:val="nil"/>
              <w:bottom w:val="nil"/>
              <w:right w:val="single" w:sz="8" w:space="0" w:color="auto"/>
            </w:tcBorders>
            <w:shd w:val="clear" w:color="auto" w:fill="auto"/>
            <w:hideMark/>
          </w:tcPr>
          <w:p w14:paraId="75AAAB9A"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NOVENTA  Y  DOS  MIL  PESOS 00/100  M.N. *)</w:t>
            </w:r>
          </w:p>
        </w:tc>
        <w:tc>
          <w:tcPr>
            <w:tcW w:w="461" w:type="pct"/>
            <w:tcBorders>
              <w:top w:val="nil"/>
              <w:left w:val="nil"/>
              <w:bottom w:val="nil"/>
              <w:right w:val="single" w:sz="8" w:space="0" w:color="auto"/>
            </w:tcBorders>
            <w:shd w:val="clear" w:color="auto" w:fill="auto"/>
            <w:noWrap/>
            <w:hideMark/>
          </w:tcPr>
          <w:p w14:paraId="2F863A58"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$92,000.00</w:t>
            </w:r>
          </w:p>
        </w:tc>
      </w:tr>
      <w:tr w:rsidR="00B70257" w:rsidRPr="00B70257" w14:paraId="6B0EF0D5"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7BBA5915"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7</w:t>
            </w:r>
          </w:p>
        </w:tc>
        <w:tc>
          <w:tcPr>
            <w:tcW w:w="1366" w:type="pct"/>
            <w:tcBorders>
              <w:top w:val="nil"/>
              <w:left w:val="nil"/>
              <w:bottom w:val="nil"/>
              <w:right w:val="single" w:sz="8" w:space="0" w:color="auto"/>
            </w:tcBorders>
            <w:shd w:val="clear" w:color="auto" w:fill="auto"/>
            <w:hideMark/>
          </w:tcPr>
          <w:p w14:paraId="36F868B3"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ELABORACIÓN Y TRAMITACIÓN DEL INFORME AMBIENTAL (TRG)</w:t>
            </w:r>
          </w:p>
        </w:tc>
        <w:tc>
          <w:tcPr>
            <w:tcW w:w="557" w:type="pct"/>
            <w:tcBorders>
              <w:top w:val="nil"/>
              <w:left w:val="nil"/>
              <w:bottom w:val="nil"/>
              <w:right w:val="single" w:sz="8" w:space="0" w:color="auto"/>
            </w:tcBorders>
            <w:shd w:val="clear" w:color="auto" w:fill="auto"/>
            <w:noWrap/>
            <w:hideMark/>
          </w:tcPr>
          <w:p w14:paraId="72D56E6B"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INFORME</w:t>
            </w:r>
          </w:p>
        </w:tc>
        <w:tc>
          <w:tcPr>
            <w:tcW w:w="349" w:type="pct"/>
            <w:tcBorders>
              <w:top w:val="nil"/>
              <w:left w:val="nil"/>
              <w:bottom w:val="nil"/>
              <w:right w:val="single" w:sz="8" w:space="0" w:color="auto"/>
            </w:tcBorders>
            <w:shd w:val="clear" w:color="auto" w:fill="auto"/>
            <w:noWrap/>
            <w:hideMark/>
          </w:tcPr>
          <w:p w14:paraId="00FA0572"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12AFA296"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$235,500.00</w:t>
            </w:r>
          </w:p>
        </w:tc>
        <w:tc>
          <w:tcPr>
            <w:tcW w:w="1508" w:type="pct"/>
            <w:tcBorders>
              <w:top w:val="nil"/>
              <w:left w:val="nil"/>
              <w:bottom w:val="nil"/>
              <w:right w:val="single" w:sz="8" w:space="0" w:color="auto"/>
            </w:tcBorders>
            <w:shd w:val="clear" w:color="auto" w:fill="auto"/>
            <w:hideMark/>
          </w:tcPr>
          <w:p w14:paraId="76FD027F"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DOSCIENTOS  TREINTA  Y  CINCO  MIL  QUINIENTOS  PESOS 00/100  M.N. *)</w:t>
            </w:r>
          </w:p>
        </w:tc>
        <w:tc>
          <w:tcPr>
            <w:tcW w:w="461" w:type="pct"/>
            <w:tcBorders>
              <w:top w:val="nil"/>
              <w:left w:val="nil"/>
              <w:bottom w:val="nil"/>
              <w:right w:val="single" w:sz="8" w:space="0" w:color="auto"/>
            </w:tcBorders>
            <w:shd w:val="clear" w:color="auto" w:fill="auto"/>
            <w:noWrap/>
            <w:hideMark/>
          </w:tcPr>
          <w:p w14:paraId="6355BBB5"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$235,500.00</w:t>
            </w:r>
          </w:p>
        </w:tc>
      </w:tr>
      <w:tr w:rsidR="00B70257" w:rsidRPr="00B70257" w14:paraId="136E09C8"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373A12AA"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noWrap/>
            <w:hideMark/>
          </w:tcPr>
          <w:p w14:paraId="49EAE431"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5340FCDF"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7F31E561"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3839A96F"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1725D015"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20AC776B"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r>
      <w:tr w:rsidR="00B70257" w:rsidRPr="00B70257" w14:paraId="65828091"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7F7A0330"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06D937DC"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CONSTRUCCIÓN</w:t>
            </w:r>
          </w:p>
        </w:tc>
        <w:tc>
          <w:tcPr>
            <w:tcW w:w="557" w:type="pct"/>
            <w:tcBorders>
              <w:top w:val="nil"/>
              <w:left w:val="nil"/>
              <w:bottom w:val="nil"/>
              <w:right w:val="single" w:sz="8" w:space="0" w:color="auto"/>
            </w:tcBorders>
            <w:shd w:val="clear" w:color="auto" w:fill="auto"/>
            <w:noWrap/>
            <w:hideMark/>
          </w:tcPr>
          <w:p w14:paraId="5640AA4B"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09D1E201"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53D80346"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21027623"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767AF128"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r w:rsidR="00B70257" w:rsidRPr="00B70257" w14:paraId="2B74DFB4"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5A8B3063"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28CC2D84"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PRELIMINARES</w:t>
            </w:r>
          </w:p>
        </w:tc>
        <w:tc>
          <w:tcPr>
            <w:tcW w:w="557" w:type="pct"/>
            <w:tcBorders>
              <w:top w:val="nil"/>
              <w:left w:val="nil"/>
              <w:bottom w:val="nil"/>
              <w:right w:val="single" w:sz="8" w:space="0" w:color="auto"/>
            </w:tcBorders>
            <w:shd w:val="clear" w:color="auto" w:fill="auto"/>
            <w:noWrap/>
            <w:hideMark/>
          </w:tcPr>
          <w:p w14:paraId="3BFAFBD7"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269C4D9C"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555A1FBB"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7D801C66"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36CE8298"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r w:rsidR="00B70257" w:rsidRPr="00B70257" w14:paraId="3B13D879" w14:textId="77777777" w:rsidTr="00156D40">
        <w:trPr>
          <w:trHeight w:val="900"/>
          <w:jc w:val="center"/>
        </w:trPr>
        <w:tc>
          <w:tcPr>
            <w:tcW w:w="299" w:type="pct"/>
            <w:tcBorders>
              <w:top w:val="nil"/>
              <w:left w:val="single" w:sz="8" w:space="0" w:color="auto"/>
              <w:bottom w:val="nil"/>
              <w:right w:val="single" w:sz="8" w:space="0" w:color="auto"/>
            </w:tcBorders>
            <w:shd w:val="clear" w:color="auto" w:fill="auto"/>
            <w:noWrap/>
            <w:hideMark/>
          </w:tcPr>
          <w:p w14:paraId="3DB6D81A"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8</w:t>
            </w:r>
          </w:p>
        </w:tc>
        <w:tc>
          <w:tcPr>
            <w:tcW w:w="1366" w:type="pct"/>
            <w:tcBorders>
              <w:top w:val="nil"/>
              <w:left w:val="nil"/>
              <w:bottom w:val="nil"/>
              <w:right w:val="single" w:sz="8" w:space="0" w:color="auto"/>
            </w:tcBorders>
            <w:shd w:val="clear" w:color="auto" w:fill="auto"/>
            <w:hideMark/>
          </w:tcPr>
          <w:p w14:paraId="2A8D43E0"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DESMONTAJE Y RETIRO A ALMACÉN DE EQUIPOS EXISTENTES (A1): FILTRO DE RETROLAVADO, SISTEMA DE OZONIZACIÓN, TUBERÍAS, VÁLVULAS, ACTUADORES, ETC.</w:t>
            </w:r>
          </w:p>
        </w:tc>
        <w:tc>
          <w:tcPr>
            <w:tcW w:w="557" w:type="pct"/>
            <w:tcBorders>
              <w:top w:val="nil"/>
              <w:left w:val="nil"/>
              <w:bottom w:val="nil"/>
              <w:right w:val="single" w:sz="8" w:space="0" w:color="auto"/>
            </w:tcBorders>
            <w:shd w:val="clear" w:color="auto" w:fill="auto"/>
            <w:noWrap/>
            <w:hideMark/>
          </w:tcPr>
          <w:p w14:paraId="0871A778"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CAMPAÑA</w:t>
            </w:r>
          </w:p>
        </w:tc>
        <w:tc>
          <w:tcPr>
            <w:tcW w:w="349" w:type="pct"/>
            <w:tcBorders>
              <w:top w:val="nil"/>
              <w:left w:val="nil"/>
              <w:bottom w:val="nil"/>
              <w:right w:val="single" w:sz="8" w:space="0" w:color="auto"/>
            </w:tcBorders>
            <w:shd w:val="clear" w:color="auto" w:fill="auto"/>
            <w:noWrap/>
            <w:hideMark/>
          </w:tcPr>
          <w:p w14:paraId="0B3257D3"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255FFA18"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$313,500.00</w:t>
            </w:r>
          </w:p>
        </w:tc>
        <w:tc>
          <w:tcPr>
            <w:tcW w:w="1508" w:type="pct"/>
            <w:tcBorders>
              <w:top w:val="nil"/>
              <w:left w:val="nil"/>
              <w:bottom w:val="nil"/>
              <w:right w:val="single" w:sz="8" w:space="0" w:color="auto"/>
            </w:tcBorders>
            <w:shd w:val="clear" w:color="auto" w:fill="auto"/>
            <w:hideMark/>
          </w:tcPr>
          <w:p w14:paraId="6E0A2649"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TRESCIENTOS  TRECE  MIL  QUINIENTOS  PESOS 00/100  M.N. *)</w:t>
            </w:r>
          </w:p>
        </w:tc>
        <w:tc>
          <w:tcPr>
            <w:tcW w:w="461" w:type="pct"/>
            <w:tcBorders>
              <w:top w:val="nil"/>
              <w:left w:val="nil"/>
              <w:bottom w:val="nil"/>
              <w:right w:val="single" w:sz="8" w:space="0" w:color="auto"/>
            </w:tcBorders>
            <w:shd w:val="clear" w:color="auto" w:fill="auto"/>
            <w:noWrap/>
            <w:hideMark/>
          </w:tcPr>
          <w:p w14:paraId="166BA7DF"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$313,500.00</w:t>
            </w:r>
          </w:p>
        </w:tc>
      </w:tr>
      <w:tr w:rsidR="00B70257" w:rsidRPr="00B70257" w14:paraId="02D2CBE3"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03647839"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9</w:t>
            </w:r>
          </w:p>
        </w:tc>
        <w:tc>
          <w:tcPr>
            <w:tcW w:w="1366" w:type="pct"/>
            <w:tcBorders>
              <w:top w:val="nil"/>
              <w:left w:val="nil"/>
              <w:bottom w:val="nil"/>
              <w:right w:val="single" w:sz="8" w:space="0" w:color="auto"/>
            </w:tcBorders>
            <w:shd w:val="clear" w:color="auto" w:fill="auto"/>
            <w:hideMark/>
          </w:tcPr>
          <w:p w14:paraId="4064C327"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DEMOLICIÓN Y RETIRO DE ESTRUCTURAS NO APROVECHABLES (A1)</w:t>
            </w:r>
          </w:p>
        </w:tc>
        <w:tc>
          <w:tcPr>
            <w:tcW w:w="557" w:type="pct"/>
            <w:tcBorders>
              <w:top w:val="nil"/>
              <w:left w:val="nil"/>
              <w:bottom w:val="nil"/>
              <w:right w:val="single" w:sz="8" w:space="0" w:color="auto"/>
            </w:tcBorders>
            <w:shd w:val="clear" w:color="auto" w:fill="auto"/>
            <w:noWrap/>
            <w:hideMark/>
          </w:tcPr>
          <w:p w14:paraId="749F7B98"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CAMPAÑA</w:t>
            </w:r>
          </w:p>
        </w:tc>
        <w:tc>
          <w:tcPr>
            <w:tcW w:w="349" w:type="pct"/>
            <w:tcBorders>
              <w:top w:val="nil"/>
              <w:left w:val="nil"/>
              <w:bottom w:val="nil"/>
              <w:right w:val="single" w:sz="8" w:space="0" w:color="auto"/>
            </w:tcBorders>
            <w:shd w:val="clear" w:color="auto" w:fill="auto"/>
            <w:noWrap/>
            <w:hideMark/>
          </w:tcPr>
          <w:p w14:paraId="25555A8D"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567F8F17"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$100,475.00</w:t>
            </w:r>
          </w:p>
        </w:tc>
        <w:tc>
          <w:tcPr>
            <w:tcW w:w="1508" w:type="pct"/>
            <w:tcBorders>
              <w:top w:val="nil"/>
              <w:left w:val="nil"/>
              <w:bottom w:val="nil"/>
              <w:right w:val="single" w:sz="8" w:space="0" w:color="auto"/>
            </w:tcBorders>
            <w:shd w:val="clear" w:color="auto" w:fill="auto"/>
            <w:hideMark/>
          </w:tcPr>
          <w:p w14:paraId="76A14436"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CIEN  MIL  CUATROCIENTOS  SETENTA  Y  CINCO  PESOS 00/100  M.N. *)</w:t>
            </w:r>
          </w:p>
        </w:tc>
        <w:tc>
          <w:tcPr>
            <w:tcW w:w="461" w:type="pct"/>
            <w:tcBorders>
              <w:top w:val="nil"/>
              <w:left w:val="nil"/>
              <w:bottom w:val="nil"/>
              <w:right w:val="single" w:sz="8" w:space="0" w:color="auto"/>
            </w:tcBorders>
            <w:shd w:val="clear" w:color="auto" w:fill="auto"/>
            <w:noWrap/>
            <w:hideMark/>
          </w:tcPr>
          <w:p w14:paraId="23C2CA2C"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$100,475.00</w:t>
            </w:r>
          </w:p>
        </w:tc>
      </w:tr>
      <w:tr w:rsidR="00B70257" w:rsidRPr="00B70257" w14:paraId="04E219E9" w14:textId="77777777" w:rsidTr="00156D40">
        <w:trPr>
          <w:trHeight w:val="255"/>
          <w:jc w:val="center"/>
        </w:trPr>
        <w:tc>
          <w:tcPr>
            <w:tcW w:w="299" w:type="pct"/>
            <w:tcBorders>
              <w:top w:val="nil"/>
              <w:left w:val="single" w:sz="8" w:space="0" w:color="auto"/>
              <w:bottom w:val="nil"/>
              <w:right w:val="single" w:sz="8" w:space="0" w:color="auto"/>
            </w:tcBorders>
            <w:shd w:val="clear" w:color="auto" w:fill="auto"/>
            <w:noWrap/>
            <w:hideMark/>
          </w:tcPr>
          <w:p w14:paraId="6BE46508"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w:t>
            </w:r>
          </w:p>
        </w:tc>
        <w:tc>
          <w:tcPr>
            <w:tcW w:w="1366" w:type="pct"/>
            <w:tcBorders>
              <w:top w:val="nil"/>
              <w:left w:val="nil"/>
              <w:bottom w:val="nil"/>
              <w:right w:val="single" w:sz="8" w:space="0" w:color="auto"/>
            </w:tcBorders>
            <w:shd w:val="clear" w:color="auto" w:fill="auto"/>
            <w:hideMark/>
          </w:tcPr>
          <w:p w14:paraId="3404CC23"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TRÁMITE Y OBTENCIÓN DE PERMISOS (TRG)</w:t>
            </w:r>
          </w:p>
        </w:tc>
        <w:tc>
          <w:tcPr>
            <w:tcW w:w="557" w:type="pct"/>
            <w:tcBorders>
              <w:top w:val="nil"/>
              <w:left w:val="nil"/>
              <w:bottom w:val="nil"/>
              <w:right w:val="single" w:sz="8" w:space="0" w:color="auto"/>
            </w:tcBorders>
            <w:shd w:val="clear" w:color="auto" w:fill="auto"/>
            <w:noWrap/>
            <w:hideMark/>
          </w:tcPr>
          <w:p w14:paraId="3718183B"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GESTIÓN</w:t>
            </w:r>
          </w:p>
        </w:tc>
        <w:tc>
          <w:tcPr>
            <w:tcW w:w="349" w:type="pct"/>
            <w:tcBorders>
              <w:top w:val="nil"/>
              <w:left w:val="nil"/>
              <w:bottom w:val="nil"/>
              <w:right w:val="single" w:sz="8" w:space="0" w:color="auto"/>
            </w:tcBorders>
            <w:shd w:val="clear" w:color="auto" w:fill="auto"/>
            <w:noWrap/>
            <w:hideMark/>
          </w:tcPr>
          <w:p w14:paraId="32666E25"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1E9C4BB3"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$192,000.00</w:t>
            </w:r>
          </w:p>
        </w:tc>
        <w:tc>
          <w:tcPr>
            <w:tcW w:w="1508" w:type="pct"/>
            <w:tcBorders>
              <w:top w:val="nil"/>
              <w:left w:val="nil"/>
              <w:bottom w:val="nil"/>
              <w:right w:val="single" w:sz="8" w:space="0" w:color="auto"/>
            </w:tcBorders>
            <w:shd w:val="clear" w:color="auto" w:fill="auto"/>
            <w:hideMark/>
          </w:tcPr>
          <w:p w14:paraId="6D10C5BA"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CIENTO NOVENTA  Y  DOS  MIL  PESOS 00/100  M.N. *)</w:t>
            </w:r>
          </w:p>
        </w:tc>
        <w:tc>
          <w:tcPr>
            <w:tcW w:w="461" w:type="pct"/>
            <w:tcBorders>
              <w:top w:val="nil"/>
              <w:left w:val="nil"/>
              <w:bottom w:val="nil"/>
              <w:right w:val="single" w:sz="8" w:space="0" w:color="auto"/>
            </w:tcBorders>
            <w:shd w:val="clear" w:color="auto" w:fill="auto"/>
            <w:noWrap/>
            <w:hideMark/>
          </w:tcPr>
          <w:p w14:paraId="377E5726"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$192,000.00</w:t>
            </w:r>
          </w:p>
        </w:tc>
      </w:tr>
      <w:tr w:rsidR="00B70257" w:rsidRPr="00B70257" w14:paraId="1B04C746"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7108AF99"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noWrap/>
            <w:hideMark/>
          </w:tcPr>
          <w:p w14:paraId="75456402"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021AA26E"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52D6199F"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7AA1C36D"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2AD31533"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7EE10EE1"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r>
      <w:tr w:rsidR="00B70257" w:rsidRPr="00B70257" w14:paraId="5F75D692"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215D93E2"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1DFF1B92"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OBRA CIVIL</w:t>
            </w:r>
          </w:p>
        </w:tc>
        <w:tc>
          <w:tcPr>
            <w:tcW w:w="557" w:type="pct"/>
            <w:tcBorders>
              <w:top w:val="nil"/>
              <w:left w:val="nil"/>
              <w:bottom w:val="nil"/>
              <w:right w:val="single" w:sz="8" w:space="0" w:color="auto"/>
            </w:tcBorders>
            <w:shd w:val="clear" w:color="auto" w:fill="auto"/>
            <w:noWrap/>
            <w:hideMark/>
          </w:tcPr>
          <w:p w14:paraId="5ED17B0A"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256A2805"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748E052E"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0769ACDA"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7C18D379"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r w:rsidR="00B70257" w:rsidRPr="00B70257" w14:paraId="5E2DE6DE" w14:textId="77777777" w:rsidTr="00156D40">
        <w:trPr>
          <w:trHeight w:val="274"/>
          <w:jc w:val="center"/>
        </w:trPr>
        <w:tc>
          <w:tcPr>
            <w:tcW w:w="299" w:type="pct"/>
            <w:tcBorders>
              <w:top w:val="nil"/>
              <w:left w:val="single" w:sz="8" w:space="0" w:color="auto"/>
              <w:right w:val="single" w:sz="8" w:space="0" w:color="auto"/>
            </w:tcBorders>
            <w:shd w:val="clear" w:color="auto" w:fill="auto"/>
            <w:noWrap/>
            <w:hideMark/>
          </w:tcPr>
          <w:p w14:paraId="46B58491"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11</w:t>
            </w:r>
          </w:p>
        </w:tc>
        <w:tc>
          <w:tcPr>
            <w:tcW w:w="1366" w:type="pct"/>
            <w:tcBorders>
              <w:top w:val="nil"/>
              <w:left w:val="nil"/>
              <w:right w:val="single" w:sz="8" w:space="0" w:color="auto"/>
            </w:tcBorders>
            <w:shd w:val="clear" w:color="auto" w:fill="auto"/>
            <w:hideMark/>
          </w:tcPr>
          <w:p w14:paraId="3CAB8D3C"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TERRACERÍAS (A2)</w:t>
            </w:r>
          </w:p>
        </w:tc>
        <w:tc>
          <w:tcPr>
            <w:tcW w:w="557" w:type="pct"/>
            <w:tcBorders>
              <w:top w:val="nil"/>
              <w:left w:val="nil"/>
              <w:right w:val="single" w:sz="8" w:space="0" w:color="auto"/>
            </w:tcBorders>
            <w:shd w:val="clear" w:color="auto" w:fill="auto"/>
            <w:noWrap/>
            <w:hideMark/>
          </w:tcPr>
          <w:p w14:paraId="1C56197B"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PREDIO</w:t>
            </w:r>
          </w:p>
        </w:tc>
        <w:tc>
          <w:tcPr>
            <w:tcW w:w="349" w:type="pct"/>
            <w:tcBorders>
              <w:top w:val="nil"/>
              <w:left w:val="nil"/>
              <w:right w:val="single" w:sz="8" w:space="0" w:color="auto"/>
            </w:tcBorders>
            <w:shd w:val="clear" w:color="auto" w:fill="auto"/>
            <w:noWrap/>
            <w:hideMark/>
          </w:tcPr>
          <w:p w14:paraId="2E1C3FA1"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right w:val="single" w:sz="8" w:space="0" w:color="auto"/>
            </w:tcBorders>
            <w:shd w:val="clear" w:color="auto" w:fill="auto"/>
            <w:noWrap/>
            <w:hideMark/>
          </w:tcPr>
          <w:p w14:paraId="0CC1C2F5"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$21,886.74</w:t>
            </w:r>
          </w:p>
        </w:tc>
        <w:tc>
          <w:tcPr>
            <w:tcW w:w="1508" w:type="pct"/>
            <w:tcBorders>
              <w:top w:val="nil"/>
              <w:left w:val="nil"/>
              <w:right w:val="single" w:sz="8" w:space="0" w:color="auto"/>
            </w:tcBorders>
            <w:shd w:val="clear" w:color="auto" w:fill="auto"/>
            <w:hideMark/>
          </w:tcPr>
          <w:p w14:paraId="0060DEB7"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VEINTIÚN  MIL  OCHOCIENTOS  OCHENTA  Y  SEIS  PESOS 74/100  M.N. *)</w:t>
            </w:r>
          </w:p>
        </w:tc>
        <w:tc>
          <w:tcPr>
            <w:tcW w:w="461" w:type="pct"/>
            <w:tcBorders>
              <w:top w:val="nil"/>
              <w:left w:val="nil"/>
              <w:right w:val="single" w:sz="8" w:space="0" w:color="auto"/>
            </w:tcBorders>
            <w:shd w:val="clear" w:color="auto" w:fill="auto"/>
            <w:noWrap/>
            <w:hideMark/>
          </w:tcPr>
          <w:p w14:paraId="1F4CBE51"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$21,886.74</w:t>
            </w:r>
          </w:p>
        </w:tc>
      </w:tr>
      <w:tr w:rsidR="00B70257" w:rsidRPr="00B70257" w14:paraId="1499AE0D" w14:textId="77777777" w:rsidTr="00156D40">
        <w:trPr>
          <w:trHeight w:val="450"/>
          <w:jc w:val="center"/>
        </w:trPr>
        <w:tc>
          <w:tcPr>
            <w:tcW w:w="299" w:type="pct"/>
            <w:tcBorders>
              <w:top w:val="nil"/>
              <w:left w:val="single" w:sz="8" w:space="0" w:color="auto"/>
              <w:bottom w:val="single" w:sz="4" w:space="0" w:color="auto"/>
              <w:right w:val="single" w:sz="8" w:space="0" w:color="auto"/>
            </w:tcBorders>
            <w:shd w:val="clear" w:color="auto" w:fill="auto"/>
            <w:noWrap/>
            <w:hideMark/>
          </w:tcPr>
          <w:p w14:paraId="21FEB8C7"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12</w:t>
            </w:r>
          </w:p>
        </w:tc>
        <w:tc>
          <w:tcPr>
            <w:tcW w:w="1366" w:type="pct"/>
            <w:tcBorders>
              <w:top w:val="nil"/>
              <w:left w:val="nil"/>
              <w:bottom w:val="single" w:sz="4" w:space="0" w:color="auto"/>
              <w:right w:val="single" w:sz="8" w:space="0" w:color="auto"/>
            </w:tcBorders>
            <w:shd w:val="clear" w:color="auto" w:fill="auto"/>
            <w:hideMark/>
          </w:tcPr>
          <w:p w14:paraId="440373DF"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AMPLIACIÓN Y REMODELACIÓN DEL TANQUE DE AGUA TRATADA</w:t>
            </w:r>
          </w:p>
        </w:tc>
        <w:tc>
          <w:tcPr>
            <w:tcW w:w="557" w:type="pct"/>
            <w:tcBorders>
              <w:top w:val="nil"/>
              <w:left w:val="nil"/>
              <w:bottom w:val="single" w:sz="4" w:space="0" w:color="auto"/>
              <w:right w:val="single" w:sz="8" w:space="0" w:color="auto"/>
            </w:tcBorders>
            <w:shd w:val="clear" w:color="auto" w:fill="auto"/>
            <w:noWrap/>
            <w:hideMark/>
          </w:tcPr>
          <w:p w14:paraId="53811A16"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TANQUE</w:t>
            </w:r>
          </w:p>
        </w:tc>
        <w:tc>
          <w:tcPr>
            <w:tcW w:w="349" w:type="pct"/>
            <w:tcBorders>
              <w:top w:val="nil"/>
              <w:left w:val="nil"/>
              <w:bottom w:val="single" w:sz="4" w:space="0" w:color="auto"/>
              <w:right w:val="single" w:sz="8" w:space="0" w:color="auto"/>
            </w:tcBorders>
            <w:shd w:val="clear" w:color="auto" w:fill="auto"/>
            <w:noWrap/>
            <w:hideMark/>
          </w:tcPr>
          <w:p w14:paraId="1AD2A34C"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single" w:sz="4" w:space="0" w:color="auto"/>
              <w:right w:val="single" w:sz="8" w:space="0" w:color="auto"/>
            </w:tcBorders>
            <w:shd w:val="clear" w:color="auto" w:fill="auto"/>
            <w:noWrap/>
            <w:hideMark/>
          </w:tcPr>
          <w:p w14:paraId="1DCF6444"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$720,000.00</w:t>
            </w:r>
          </w:p>
        </w:tc>
        <w:tc>
          <w:tcPr>
            <w:tcW w:w="1508" w:type="pct"/>
            <w:tcBorders>
              <w:top w:val="nil"/>
              <w:left w:val="nil"/>
              <w:bottom w:val="single" w:sz="4" w:space="0" w:color="auto"/>
              <w:right w:val="single" w:sz="8" w:space="0" w:color="auto"/>
            </w:tcBorders>
            <w:shd w:val="clear" w:color="auto" w:fill="auto"/>
            <w:hideMark/>
          </w:tcPr>
          <w:p w14:paraId="38464D62"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SETECIENTOS  VEINTE  MIL  PESOS 00/100  M.N. *)</w:t>
            </w:r>
          </w:p>
        </w:tc>
        <w:tc>
          <w:tcPr>
            <w:tcW w:w="461" w:type="pct"/>
            <w:tcBorders>
              <w:top w:val="nil"/>
              <w:left w:val="nil"/>
              <w:bottom w:val="single" w:sz="4" w:space="0" w:color="auto"/>
              <w:right w:val="single" w:sz="8" w:space="0" w:color="auto"/>
            </w:tcBorders>
            <w:shd w:val="clear" w:color="auto" w:fill="auto"/>
            <w:noWrap/>
            <w:hideMark/>
          </w:tcPr>
          <w:p w14:paraId="7C1389C8"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$720,000.00</w:t>
            </w:r>
          </w:p>
        </w:tc>
      </w:tr>
      <w:tr w:rsidR="00B70257" w:rsidRPr="00B70257" w14:paraId="2BD76472" w14:textId="77777777" w:rsidTr="00156D40">
        <w:trPr>
          <w:trHeight w:val="255"/>
          <w:jc w:val="center"/>
        </w:trPr>
        <w:tc>
          <w:tcPr>
            <w:tcW w:w="299" w:type="pct"/>
            <w:tcBorders>
              <w:top w:val="single" w:sz="4" w:space="0" w:color="auto"/>
              <w:left w:val="single" w:sz="8" w:space="0" w:color="auto"/>
              <w:bottom w:val="nil"/>
              <w:right w:val="single" w:sz="8" w:space="0" w:color="auto"/>
            </w:tcBorders>
            <w:shd w:val="clear" w:color="auto" w:fill="auto"/>
            <w:noWrap/>
            <w:hideMark/>
          </w:tcPr>
          <w:p w14:paraId="66B6EDE1"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lastRenderedPageBreak/>
              <w:t>13</w:t>
            </w:r>
          </w:p>
        </w:tc>
        <w:tc>
          <w:tcPr>
            <w:tcW w:w="1366" w:type="pct"/>
            <w:tcBorders>
              <w:top w:val="single" w:sz="4" w:space="0" w:color="auto"/>
              <w:left w:val="nil"/>
              <w:bottom w:val="nil"/>
              <w:right w:val="single" w:sz="8" w:space="0" w:color="auto"/>
            </w:tcBorders>
            <w:shd w:val="clear" w:color="auto" w:fill="auto"/>
            <w:hideMark/>
          </w:tcPr>
          <w:p w14:paraId="12D0C3AE"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SOPORTERÍA (A2)</w:t>
            </w:r>
          </w:p>
        </w:tc>
        <w:tc>
          <w:tcPr>
            <w:tcW w:w="557" w:type="pct"/>
            <w:tcBorders>
              <w:top w:val="single" w:sz="4" w:space="0" w:color="auto"/>
              <w:left w:val="nil"/>
              <w:bottom w:val="nil"/>
              <w:right w:val="single" w:sz="8" w:space="0" w:color="auto"/>
            </w:tcBorders>
            <w:shd w:val="clear" w:color="auto" w:fill="auto"/>
            <w:noWrap/>
            <w:hideMark/>
          </w:tcPr>
          <w:p w14:paraId="6DEFB61C"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CONJUNTO</w:t>
            </w:r>
          </w:p>
        </w:tc>
        <w:tc>
          <w:tcPr>
            <w:tcW w:w="349" w:type="pct"/>
            <w:tcBorders>
              <w:top w:val="single" w:sz="4" w:space="0" w:color="auto"/>
              <w:left w:val="nil"/>
              <w:bottom w:val="nil"/>
              <w:right w:val="single" w:sz="8" w:space="0" w:color="auto"/>
            </w:tcBorders>
            <w:shd w:val="clear" w:color="auto" w:fill="auto"/>
            <w:noWrap/>
            <w:hideMark/>
          </w:tcPr>
          <w:p w14:paraId="202A5074"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single" w:sz="4" w:space="0" w:color="auto"/>
              <w:left w:val="nil"/>
              <w:bottom w:val="nil"/>
              <w:right w:val="single" w:sz="8" w:space="0" w:color="auto"/>
            </w:tcBorders>
            <w:shd w:val="clear" w:color="auto" w:fill="auto"/>
            <w:noWrap/>
            <w:hideMark/>
          </w:tcPr>
          <w:p w14:paraId="125D246C"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$73,013.79</w:t>
            </w:r>
          </w:p>
        </w:tc>
        <w:tc>
          <w:tcPr>
            <w:tcW w:w="1508" w:type="pct"/>
            <w:tcBorders>
              <w:top w:val="single" w:sz="4" w:space="0" w:color="auto"/>
              <w:left w:val="nil"/>
              <w:bottom w:val="nil"/>
              <w:right w:val="single" w:sz="8" w:space="0" w:color="auto"/>
            </w:tcBorders>
            <w:shd w:val="clear" w:color="auto" w:fill="auto"/>
            <w:hideMark/>
          </w:tcPr>
          <w:p w14:paraId="1A4AF224"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SETENTA  Y  TRES  MIL  TRECE  PESOS 79/100  M.N. *)</w:t>
            </w:r>
          </w:p>
        </w:tc>
        <w:tc>
          <w:tcPr>
            <w:tcW w:w="461" w:type="pct"/>
            <w:tcBorders>
              <w:top w:val="single" w:sz="4" w:space="0" w:color="auto"/>
              <w:left w:val="nil"/>
              <w:bottom w:val="nil"/>
              <w:right w:val="single" w:sz="8" w:space="0" w:color="auto"/>
            </w:tcBorders>
            <w:shd w:val="clear" w:color="auto" w:fill="auto"/>
            <w:noWrap/>
            <w:hideMark/>
          </w:tcPr>
          <w:p w14:paraId="48381DAD"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$73,013.79</w:t>
            </w:r>
          </w:p>
        </w:tc>
      </w:tr>
      <w:tr w:rsidR="00B70257" w:rsidRPr="00B70257" w14:paraId="0FC76E4F"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013520CA"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14</w:t>
            </w:r>
          </w:p>
        </w:tc>
        <w:tc>
          <w:tcPr>
            <w:tcW w:w="1366" w:type="pct"/>
            <w:tcBorders>
              <w:top w:val="nil"/>
              <w:left w:val="nil"/>
              <w:bottom w:val="nil"/>
              <w:right w:val="single" w:sz="8" w:space="0" w:color="auto"/>
            </w:tcBorders>
            <w:shd w:val="clear" w:color="auto" w:fill="auto"/>
            <w:hideMark/>
          </w:tcPr>
          <w:p w14:paraId="6E37A1C6"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REHABILITACIÓN DE LA CASETA PARA EL CCM Y OFICINAS</w:t>
            </w:r>
          </w:p>
        </w:tc>
        <w:tc>
          <w:tcPr>
            <w:tcW w:w="557" w:type="pct"/>
            <w:tcBorders>
              <w:top w:val="nil"/>
              <w:left w:val="nil"/>
              <w:bottom w:val="nil"/>
              <w:right w:val="single" w:sz="8" w:space="0" w:color="auto"/>
            </w:tcBorders>
            <w:shd w:val="clear" w:color="auto" w:fill="auto"/>
            <w:noWrap/>
            <w:hideMark/>
          </w:tcPr>
          <w:p w14:paraId="67461234"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CASETA</w:t>
            </w:r>
          </w:p>
        </w:tc>
        <w:tc>
          <w:tcPr>
            <w:tcW w:w="349" w:type="pct"/>
            <w:tcBorders>
              <w:top w:val="nil"/>
              <w:left w:val="nil"/>
              <w:bottom w:val="nil"/>
              <w:right w:val="single" w:sz="8" w:space="0" w:color="auto"/>
            </w:tcBorders>
            <w:shd w:val="clear" w:color="auto" w:fill="auto"/>
            <w:noWrap/>
            <w:hideMark/>
          </w:tcPr>
          <w:p w14:paraId="06354237"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4439EBFB"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$48,120.47</w:t>
            </w:r>
          </w:p>
        </w:tc>
        <w:tc>
          <w:tcPr>
            <w:tcW w:w="1508" w:type="pct"/>
            <w:tcBorders>
              <w:top w:val="nil"/>
              <w:left w:val="nil"/>
              <w:bottom w:val="nil"/>
              <w:right w:val="single" w:sz="8" w:space="0" w:color="auto"/>
            </w:tcBorders>
            <w:shd w:val="clear" w:color="auto" w:fill="auto"/>
            <w:hideMark/>
          </w:tcPr>
          <w:p w14:paraId="7D1ED844"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CUARENTA  Y  OCHO  MIL  CIENTO VEINTE  PESOS 47/100  M.N. *)</w:t>
            </w:r>
          </w:p>
        </w:tc>
        <w:tc>
          <w:tcPr>
            <w:tcW w:w="461" w:type="pct"/>
            <w:tcBorders>
              <w:top w:val="nil"/>
              <w:left w:val="nil"/>
              <w:bottom w:val="nil"/>
              <w:right w:val="single" w:sz="8" w:space="0" w:color="auto"/>
            </w:tcBorders>
            <w:shd w:val="clear" w:color="auto" w:fill="auto"/>
            <w:noWrap/>
            <w:hideMark/>
          </w:tcPr>
          <w:p w14:paraId="235BB1F9"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$48,120.47</w:t>
            </w:r>
          </w:p>
        </w:tc>
      </w:tr>
      <w:tr w:rsidR="00B70257" w:rsidRPr="00B70257" w14:paraId="316B7664"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70DF7FCC"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hideMark/>
          </w:tcPr>
          <w:p w14:paraId="4936B0AA"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522457D4"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574A3356"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54A0437B"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2349AC56"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5C65333C"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r>
      <w:tr w:rsidR="00B70257" w:rsidRPr="00B70257" w14:paraId="5C00A521"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02A99BE5"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3FCE5132"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INSTALACIONES HIDRÁULICAS</w:t>
            </w:r>
          </w:p>
        </w:tc>
        <w:tc>
          <w:tcPr>
            <w:tcW w:w="557" w:type="pct"/>
            <w:tcBorders>
              <w:top w:val="nil"/>
              <w:left w:val="nil"/>
              <w:bottom w:val="nil"/>
              <w:right w:val="single" w:sz="8" w:space="0" w:color="auto"/>
            </w:tcBorders>
            <w:shd w:val="clear" w:color="auto" w:fill="auto"/>
            <w:noWrap/>
            <w:hideMark/>
          </w:tcPr>
          <w:p w14:paraId="690DBD10"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4F1AEDBF"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571F978B"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7205A38F"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5D608CA6"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r w:rsidR="00B70257" w:rsidRPr="00B70257" w14:paraId="5C18A4E9"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1FCBC140"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15</w:t>
            </w:r>
          </w:p>
        </w:tc>
        <w:tc>
          <w:tcPr>
            <w:tcW w:w="1366" w:type="pct"/>
            <w:tcBorders>
              <w:top w:val="nil"/>
              <w:left w:val="nil"/>
              <w:bottom w:val="nil"/>
              <w:right w:val="single" w:sz="8" w:space="0" w:color="auto"/>
            </w:tcBorders>
            <w:shd w:val="clear" w:color="auto" w:fill="auto"/>
            <w:hideMark/>
          </w:tcPr>
          <w:p w14:paraId="66C17B0E"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LÍNEAS DE INTERCONEXIÓN DEL PROCESO DE POTABILIZACIÓN, CON TANQUES Y POZOS (A1)</w:t>
            </w:r>
          </w:p>
        </w:tc>
        <w:tc>
          <w:tcPr>
            <w:tcW w:w="557" w:type="pct"/>
            <w:tcBorders>
              <w:top w:val="nil"/>
              <w:left w:val="nil"/>
              <w:bottom w:val="nil"/>
              <w:right w:val="single" w:sz="8" w:space="0" w:color="auto"/>
            </w:tcBorders>
            <w:shd w:val="clear" w:color="auto" w:fill="auto"/>
            <w:noWrap/>
            <w:hideMark/>
          </w:tcPr>
          <w:p w14:paraId="279ABAE1"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INTERCONEXIÓN</w:t>
            </w:r>
          </w:p>
        </w:tc>
        <w:tc>
          <w:tcPr>
            <w:tcW w:w="349" w:type="pct"/>
            <w:tcBorders>
              <w:top w:val="nil"/>
              <w:left w:val="nil"/>
              <w:bottom w:val="nil"/>
              <w:right w:val="single" w:sz="8" w:space="0" w:color="auto"/>
            </w:tcBorders>
            <w:shd w:val="clear" w:color="auto" w:fill="auto"/>
            <w:noWrap/>
            <w:hideMark/>
          </w:tcPr>
          <w:p w14:paraId="760007B3"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7A34668B"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$1,876,266.22</w:t>
            </w:r>
          </w:p>
        </w:tc>
        <w:tc>
          <w:tcPr>
            <w:tcW w:w="1508" w:type="pct"/>
            <w:tcBorders>
              <w:top w:val="nil"/>
              <w:left w:val="nil"/>
              <w:bottom w:val="nil"/>
              <w:right w:val="single" w:sz="8" w:space="0" w:color="auto"/>
            </w:tcBorders>
            <w:shd w:val="clear" w:color="auto" w:fill="auto"/>
            <w:hideMark/>
          </w:tcPr>
          <w:p w14:paraId="474EE0E6"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(*UN  MILLÓN  OCHOCIENTOS  SETENTA  Y  SEIS  MIL  DOSCIENTOS  SESENTA  Y  SEIS  PESOS 22/100  M.N. *)</w:t>
            </w:r>
          </w:p>
        </w:tc>
        <w:tc>
          <w:tcPr>
            <w:tcW w:w="461" w:type="pct"/>
            <w:tcBorders>
              <w:top w:val="nil"/>
              <w:left w:val="nil"/>
              <w:bottom w:val="nil"/>
              <w:right w:val="single" w:sz="8" w:space="0" w:color="auto"/>
            </w:tcBorders>
            <w:shd w:val="clear" w:color="auto" w:fill="auto"/>
            <w:noWrap/>
            <w:hideMark/>
          </w:tcPr>
          <w:p w14:paraId="3816C1E1"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$1,876,266.22</w:t>
            </w:r>
          </w:p>
        </w:tc>
      </w:tr>
      <w:tr w:rsidR="00B70257" w:rsidRPr="00B70257" w14:paraId="0A22866B" w14:textId="77777777" w:rsidTr="00156D40">
        <w:trPr>
          <w:trHeight w:val="1125"/>
          <w:jc w:val="center"/>
        </w:trPr>
        <w:tc>
          <w:tcPr>
            <w:tcW w:w="299" w:type="pct"/>
            <w:tcBorders>
              <w:top w:val="nil"/>
              <w:left w:val="single" w:sz="8" w:space="0" w:color="auto"/>
              <w:bottom w:val="nil"/>
              <w:right w:val="single" w:sz="8" w:space="0" w:color="auto"/>
            </w:tcBorders>
            <w:shd w:val="clear" w:color="auto" w:fill="auto"/>
            <w:noWrap/>
            <w:hideMark/>
          </w:tcPr>
          <w:p w14:paraId="387B661F"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16</w:t>
            </w:r>
          </w:p>
        </w:tc>
        <w:tc>
          <w:tcPr>
            <w:tcW w:w="1366" w:type="pct"/>
            <w:tcBorders>
              <w:top w:val="nil"/>
              <w:left w:val="nil"/>
              <w:bottom w:val="nil"/>
              <w:right w:val="single" w:sz="8" w:space="0" w:color="auto"/>
            </w:tcBorders>
            <w:shd w:val="clear" w:color="auto" w:fill="auto"/>
            <w:hideMark/>
          </w:tcPr>
          <w:p w14:paraId="7109872E"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REMODELACIÓN A 6 FILTROS DE ZEOLITA (A1) (LIMPIEZA, RECUBRIMIENTOS, SUSTITUCIÓN DE MEDIO FILTRANTE, BAJO DREN, ESPREAS Y MÚLTIPLE DISTRIBUIDOR SUPERIOR, CAMBIO DE TUBERÍAS PARA RETROLAVADO, VÁLVULAS, ACTUADORES, ETC.)</w:t>
            </w:r>
          </w:p>
        </w:tc>
        <w:tc>
          <w:tcPr>
            <w:tcW w:w="557" w:type="pct"/>
            <w:tcBorders>
              <w:top w:val="nil"/>
              <w:left w:val="nil"/>
              <w:bottom w:val="nil"/>
              <w:right w:val="single" w:sz="8" w:space="0" w:color="auto"/>
            </w:tcBorders>
            <w:shd w:val="clear" w:color="auto" w:fill="auto"/>
            <w:noWrap/>
            <w:hideMark/>
          </w:tcPr>
          <w:p w14:paraId="1593DA56"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CONJUNTO</w:t>
            </w:r>
          </w:p>
        </w:tc>
        <w:tc>
          <w:tcPr>
            <w:tcW w:w="349" w:type="pct"/>
            <w:tcBorders>
              <w:top w:val="nil"/>
              <w:left w:val="nil"/>
              <w:bottom w:val="nil"/>
              <w:right w:val="single" w:sz="8" w:space="0" w:color="auto"/>
            </w:tcBorders>
            <w:shd w:val="clear" w:color="auto" w:fill="auto"/>
            <w:noWrap/>
            <w:hideMark/>
          </w:tcPr>
          <w:p w14:paraId="642BDB00"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017D6CF7"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$4,335,285.40</w:t>
            </w:r>
          </w:p>
        </w:tc>
        <w:tc>
          <w:tcPr>
            <w:tcW w:w="1508" w:type="pct"/>
            <w:tcBorders>
              <w:top w:val="nil"/>
              <w:left w:val="nil"/>
              <w:bottom w:val="nil"/>
              <w:right w:val="single" w:sz="8" w:space="0" w:color="auto"/>
            </w:tcBorders>
            <w:shd w:val="clear" w:color="auto" w:fill="auto"/>
            <w:hideMark/>
          </w:tcPr>
          <w:p w14:paraId="43C9EAAA"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CUATRO  MILLONES  TRECIENTOS  TREINTA  Y  CINCO  MIL  DOSCIENTOS  OCHENTA  Y  CINCO  PESOS 40/100  M.N. *)</w:t>
            </w:r>
          </w:p>
        </w:tc>
        <w:tc>
          <w:tcPr>
            <w:tcW w:w="461" w:type="pct"/>
            <w:tcBorders>
              <w:top w:val="nil"/>
              <w:left w:val="nil"/>
              <w:bottom w:val="nil"/>
              <w:right w:val="single" w:sz="8" w:space="0" w:color="auto"/>
            </w:tcBorders>
            <w:shd w:val="clear" w:color="auto" w:fill="auto"/>
            <w:noWrap/>
            <w:hideMark/>
          </w:tcPr>
          <w:p w14:paraId="343C58AC"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$4,335,285.40</w:t>
            </w:r>
          </w:p>
        </w:tc>
      </w:tr>
      <w:tr w:rsidR="00B70257" w:rsidRPr="00B70257" w14:paraId="41730EF1"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698B78BB"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17</w:t>
            </w:r>
          </w:p>
        </w:tc>
        <w:tc>
          <w:tcPr>
            <w:tcW w:w="1366" w:type="pct"/>
            <w:tcBorders>
              <w:top w:val="nil"/>
              <w:left w:val="nil"/>
              <w:bottom w:val="nil"/>
              <w:right w:val="single" w:sz="8" w:space="0" w:color="auto"/>
            </w:tcBorders>
            <w:shd w:val="clear" w:color="auto" w:fill="auto"/>
            <w:hideMark/>
          </w:tcPr>
          <w:p w14:paraId="26A3912D"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SUMINISTRO E INSTALACIÓN DE TANQUE CLARIFICADOR METÁLICO (A2)</w:t>
            </w:r>
          </w:p>
        </w:tc>
        <w:tc>
          <w:tcPr>
            <w:tcW w:w="557" w:type="pct"/>
            <w:tcBorders>
              <w:top w:val="nil"/>
              <w:left w:val="nil"/>
              <w:bottom w:val="nil"/>
              <w:right w:val="single" w:sz="8" w:space="0" w:color="auto"/>
            </w:tcBorders>
            <w:shd w:val="clear" w:color="auto" w:fill="auto"/>
            <w:noWrap/>
            <w:hideMark/>
          </w:tcPr>
          <w:p w14:paraId="6C052CC2"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TANQUE</w:t>
            </w:r>
          </w:p>
        </w:tc>
        <w:tc>
          <w:tcPr>
            <w:tcW w:w="349" w:type="pct"/>
            <w:tcBorders>
              <w:top w:val="nil"/>
              <w:left w:val="nil"/>
              <w:bottom w:val="nil"/>
              <w:right w:val="single" w:sz="8" w:space="0" w:color="auto"/>
            </w:tcBorders>
            <w:shd w:val="clear" w:color="auto" w:fill="auto"/>
            <w:noWrap/>
            <w:hideMark/>
          </w:tcPr>
          <w:p w14:paraId="1D92FE46"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2B317735"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$300,000.00</w:t>
            </w:r>
          </w:p>
        </w:tc>
        <w:tc>
          <w:tcPr>
            <w:tcW w:w="1508" w:type="pct"/>
            <w:tcBorders>
              <w:top w:val="nil"/>
              <w:left w:val="nil"/>
              <w:bottom w:val="nil"/>
              <w:right w:val="single" w:sz="8" w:space="0" w:color="auto"/>
            </w:tcBorders>
            <w:shd w:val="clear" w:color="auto" w:fill="auto"/>
            <w:hideMark/>
          </w:tcPr>
          <w:p w14:paraId="23B6F370"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TRECIENTOS  MIL  PESOS 00/100  M.N. *)</w:t>
            </w:r>
          </w:p>
        </w:tc>
        <w:tc>
          <w:tcPr>
            <w:tcW w:w="461" w:type="pct"/>
            <w:tcBorders>
              <w:top w:val="nil"/>
              <w:left w:val="nil"/>
              <w:bottom w:val="nil"/>
              <w:right w:val="single" w:sz="8" w:space="0" w:color="auto"/>
            </w:tcBorders>
            <w:shd w:val="clear" w:color="auto" w:fill="auto"/>
            <w:noWrap/>
            <w:hideMark/>
          </w:tcPr>
          <w:p w14:paraId="3CA5D898"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$300,000.00</w:t>
            </w:r>
          </w:p>
        </w:tc>
      </w:tr>
      <w:tr w:rsidR="00B70257" w:rsidRPr="00B70257" w14:paraId="61DEFB5B"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76111794"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hideMark/>
          </w:tcPr>
          <w:p w14:paraId="08C2756A"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271F25AC"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70F4F9DE"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0122B74F"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2BDEF657"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239D3AA1"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r>
      <w:tr w:rsidR="00B70257" w:rsidRPr="00B70257" w14:paraId="5730B3F7"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425DB17B"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1F6E8E8E"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INSTALACIONES MECÁNICAS</w:t>
            </w:r>
          </w:p>
        </w:tc>
        <w:tc>
          <w:tcPr>
            <w:tcW w:w="557" w:type="pct"/>
            <w:tcBorders>
              <w:top w:val="nil"/>
              <w:left w:val="nil"/>
              <w:bottom w:val="nil"/>
              <w:right w:val="single" w:sz="8" w:space="0" w:color="auto"/>
            </w:tcBorders>
            <w:shd w:val="clear" w:color="auto" w:fill="auto"/>
            <w:noWrap/>
            <w:hideMark/>
          </w:tcPr>
          <w:p w14:paraId="6F5FB360"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45716941"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2ADFB45D"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63170DC7"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06787BC4"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r w:rsidR="00B70257" w:rsidRPr="00B70257" w14:paraId="571A4401"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0274F98E"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18</w:t>
            </w:r>
          </w:p>
        </w:tc>
        <w:tc>
          <w:tcPr>
            <w:tcW w:w="1366" w:type="pct"/>
            <w:tcBorders>
              <w:top w:val="nil"/>
              <w:left w:val="nil"/>
              <w:bottom w:val="nil"/>
              <w:right w:val="single" w:sz="8" w:space="0" w:color="auto"/>
            </w:tcBorders>
            <w:shd w:val="clear" w:color="auto" w:fill="auto"/>
            <w:hideMark/>
          </w:tcPr>
          <w:p w14:paraId="5C966280"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SUMINISTRO E INSTALACIÓN DE EQUIPO DE BOMBEO DE RECIRCULACIÓN (A1)</w:t>
            </w:r>
          </w:p>
        </w:tc>
        <w:tc>
          <w:tcPr>
            <w:tcW w:w="557" w:type="pct"/>
            <w:tcBorders>
              <w:top w:val="nil"/>
              <w:left w:val="nil"/>
              <w:bottom w:val="nil"/>
              <w:right w:val="single" w:sz="8" w:space="0" w:color="auto"/>
            </w:tcBorders>
            <w:shd w:val="clear" w:color="auto" w:fill="auto"/>
            <w:noWrap/>
            <w:hideMark/>
          </w:tcPr>
          <w:p w14:paraId="104D9EE6"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CONJUNTO</w:t>
            </w:r>
          </w:p>
        </w:tc>
        <w:tc>
          <w:tcPr>
            <w:tcW w:w="349" w:type="pct"/>
            <w:tcBorders>
              <w:top w:val="nil"/>
              <w:left w:val="nil"/>
              <w:bottom w:val="nil"/>
              <w:right w:val="single" w:sz="8" w:space="0" w:color="auto"/>
            </w:tcBorders>
            <w:shd w:val="clear" w:color="auto" w:fill="auto"/>
            <w:noWrap/>
            <w:hideMark/>
          </w:tcPr>
          <w:p w14:paraId="0CD5923C"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7857AF81"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$52,725.00</w:t>
            </w:r>
          </w:p>
        </w:tc>
        <w:tc>
          <w:tcPr>
            <w:tcW w:w="1508" w:type="pct"/>
            <w:tcBorders>
              <w:top w:val="nil"/>
              <w:left w:val="nil"/>
              <w:bottom w:val="nil"/>
              <w:right w:val="single" w:sz="8" w:space="0" w:color="auto"/>
            </w:tcBorders>
            <w:shd w:val="clear" w:color="auto" w:fill="auto"/>
            <w:hideMark/>
          </w:tcPr>
          <w:p w14:paraId="56F4F268"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CINCUENTA  Y  DOS  MIL  SETECIENTOS  VEINTICINCO  PESOS 00/100  M.N. *)</w:t>
            </w:r>
          </w:p>
        </w:tc>
        <w:tc>
          <w:tcPr>
            <w:tcW w:w="461" w:type="pct"/>
            <w:tcBorders>
              <w:top w:val="nil"/>
              <w:left w:val="nil"/>
              <w:bottom w:val="nil"/>
              <w:right w:val="single" w:sz="8" w:space="0" w:color="auto"/>
            </w:tcBorders>
            <w:shd w:val="clear" w:color="auto" w:fill="auto"/>
            <w:noWrap/>
            <w:hideMark/>
          </w:tcPr>
          <w:p w14:paraId="0E045414"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$52,725.00</w:t>
            </w:r>
          </w:p>
        </w:tc>
      </w:tr>
      <w:tr w:rsidR="00B70257" w:rsidRPr="00B70257" w14:paraId="36006435" w14:textId="77777777" w:rsidTr="00156D40">
        <w:trPr>
          <w:trHeight w:val="255"/>
          <w:jc w:val="center"/>
        </w:trPr>
        <w:tc>
          <w:tcPr>
            <w:tcW w:w="299" w:type="pct"/>
            <w:tcBorders>
              <w:top w:val="nil"/>
              <w:left w:val="single" w:sz="8" w:space="0" w:color="auto"/>
              <w:bottom w:val="nil"/>
              <w:right w:val="single" w:sz="8" w:space="0" w:color="auto"/>
            </w:tcBorders>
            <w:shd w:val="clear" w:color="auto" w:fill="auto"/>
            <w:noWrap/>
            <w:hideMark/>
          </w:tcPr>
          <w:p w14:paraId="25AFB1CE"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19</w:t>
            </w:r>
          </w:p>
        </w:tc>
        <w:tc>
          <w:tcPr>
            <w:tcW w:w="1366" w:type="pct"/>
            <w:tcBorders>
              <w:top w:val="nil"/>
              <w:left w:val="nil"/>
              <w:bottom w:val="nil"/>
              <w:right w:val="single" w:sz="8" w:space="0" w:color="auto"/>
            </w:tcBorders>
            <w:shd w:val="clear" w:color="auto" w:fill="auto"/>
            <w:hideMark/>
          </w:tcPr>
          <w:p w14:paraId="604504B3"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SISTEMA DE AIREACIÓN PARA FILTROS A PRESIÓN</w:t>
            </w:r>
          </w:p>
        </w:tc>
        <w:tc>
          <w:tcPr>
            <w:tcW w:w="557" w:type="pct"/>
            <w:tcBorders>
              <w:top w:val="nil"/>
              <w:left w:val="nil"/>
              <w:bottom w:val="nil"/>
              <w:right w:val="single" w:sz="8" w:space="0" w:color="auto"/>
            </w:tcBorders>
            <w:shd w:val="clear" w:color="auto" w:fill="auto"/>
            <w:noWrap/>
            <w:hideMark/>
          </w:tcPr>
          <w:p w14:paraId="52D23133"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SISTEMA</w:t>
            </w:r>
          </w:p>
        </w:tc>
        <w:tc>
          <w:tcPr>
            <w:tcW w:w="349" w:type="pct"/>
            <w:tcBorders>
              <w:top w:val="nil"/>
              <w:left w:val="nil"/>
              <w:bottom w:val="nil"/>
              <w:right w:val="single" w:sz="8" w:space="0" w:color="auto"/>
            </w:tcBorders>
            <w:shd w:val="clear" w:color="auto" w:fill="auto"/>
            <w:noWrap/>
            <w:hideMark/>
          </w:tcPr>
          <w:p w14:paraId="64B65A20"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42AC6D58"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$113,400.00</w:t>
            </w:r>
          </w:p>
        </w:tc>
        <w:tc>
          <w:tcPr>
            <w:tcW w:w="1508" w:type="pct"/>
            <w:tcBorders>
              <w:top w:val="nil"/>
              <w:left w:val="nil"/>
              <w:bottom w:val="nil"/>
              <w:right w:val="single" w:sz="8" w:space="0" w:color="auto"/>
            </w:tcBorders>
            <w:shd w:val="clear" w:color="auto" w:fill="auto"/>
            <w:hideMark/>
          </w:tcPr>
          <w:p w14:paraId="6BEB9C23"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CIENTO TRECE  MIL  CUATROCIENTOS  PESOS 00/100  M.N. *)</w:t>
            </w:r>
          </w:p>
        </w:tc>
        <w:tc>
          <w:tcPr>
            <w:tcW w:w="461" w:type="pct"/>
            <w:tcBorders>
              <w:top w:val="nil"/>
              <w:left w:val="nil"/>
              <w:bottom w:val="nil"/>
              <w:right w:val="single" w:sz="8" w:space="0" w:color="auto"/>
            </w:tcBorders>
            <w:shd w:val="clear" w:color="auto" w:fill="auto"/>
            <w:noWrap/>
            <w:hideMark/>
          </w:tcPr>
          <w:p w14:paraId="48D1DC61"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$113,400.00</w:t>
            </w:r>
          </w:p>
        </w:tc>
      </w:tr>
      <w:tr w:rsidR="00B70257" w:rsidRPr="00B70257" w14:paraId="673E82FD"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48111F78"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20</w:t>
            </w:r>
          </w:p>
        </w:tc>
        <w:tc>
          <w:tcPr>
            <w:tcW w:w="1366" w:type="pct"/>
            <w:tcBorders>
              <w:top w:val="nil"/>
              <w:left w:val="nil"/>
              <w:bottom w:val="nil"/>
              <w:right w:val="single" w:sz="8" w:space="0" w:color="auto"/>
            </w:tcBorders>
            <w:shd w:val="clear" w:color="auto" w:fill="auto"/>
            <w:hideMark/>
          </w:tcPr>
          <w:p w14:paraId="53F10CBE"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BOMBAS DOSIFICADORAS</w:t>
            </w:r>
          </w:p>
        </w:tc>
        <w:tc>
          <w:tcPr>
            <w:tcW w:w="557" w:type="pct"/>
            <w:tcBorders>
              <w:top w:val="nil"/>
              <w:left w:val="nil"/>
              <w:bottom w:val="nil"/>
              <w:right w:val="single" w:sz="8" w:space="0" w:color="auto"/>
            </w:tcBorders>
            <w:shd w:val="clear" w:color="auto" w:fill="auto"/>
            <w:noWrap/>
            <w:hideMark/>
          </w:tcPr>
          <w:p w14:paraId="6182C02B"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CONJUNTO</w:t>
            </w:r>
          </w:p>
        </w:tc>
        <w:tc>
          <w:tcPr>
            <w:tcW w:w="349" w:type="pct"/>
            <w:tcBorders>
              <w:top w:val="nil"/>
              <w:left w:val="nil"/>
              <w:bottom w:val="nil"/>
              <w:right w:val="single" w:sz="8" w:space="0" w:color="auto"/>
            </w:tcBorders>
            <w:shd w:val="clear" w:color="auto" w:fill="auto"/>
            <w:noWrap/>
            <w:hideMark/>
          </w:tcPr>
          <w:p w14:paraId="70132815"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29F58E23"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$86,949.00</w:t>
            </w:r>
          </w:p>
        </w:tc>
        <w:tc>
          <w:tcPr>
            <w:tcW w:w="1508" w:type="pct"/>
            <w:tcBorders>
              <w:top w:val="nil"/>
              <w:left w:val="nil"/>
              <w:bottom w:val="nil"/>
              <w:right w:val="single" w:sz="8" w:space="0" w:color="auto"/>
            </w:tcBorders>
            <w:shd w:val="clear" w:color="auto" w:fill="auto"/>
            <w:hideMark/>
          </w:tcPr>
          <w:p w14:paraId="4C5AACC1"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OCHENTA  Y  SEIS  MIL  NOVECIENTOS CUARENTA Y NUEVE  PESOS 00/100  M.N. *)</w:t>
            </w:r>
          </w:p>
        </w:tc>
        <w:tc>
          <w:tcPr>
            <w:tcW w:w="461" w:type="pct"/>
            <w:tcBorders>
              <w:top w:val="nil"/>
              <w:left w:val="nil"/>
              <w:bottom w:val="nil"/>
              <w:right w:val="single" w:sz="8" w:space="0" w:color="auto"/>
            </w:tcBorders>
            <w:shd w:val="clear" w:color="auto" w:fill="auto"/>
            <w:noWrap/>
            <w:hideMark/>
          </w:tcPr>
          <w:p w14:paraId="4DA2525C"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$86,949.00</w:t>
            </w:r>
          </w:p>
        </w:tc>
      </w:tr>
      <w:tr w:rsidR="00B70257" w:rsidRPr="00B70257" w14:paraId="3B0554EF"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64340F81"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21</w:t>
            </w:r>
          </w:p>
        </w:tc>
        <w:tc>
          <w:tcPr>
            <w:tcW w:w="1366" w:type="pct"/>
            <w:tcBorders>
              <w:top w:val="nil"/>
              <w:left w:val="nil"/>
              <w:bottom w:val="nil"/>
              <w:right w:val="single" w:sz="8" w:space="0" w:color="auto"/>
            </w:tcBorders>
            <w:shd w:val="clear" w:color="auto" w:fill="auto"/>
            <w:hideMark/>
          </w:tcPr>
          <w:p w14:paraId="3C43C1C6"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BOMBEO  A FILTRACIÓN</w:t>
            </w:r>
          </w:p>
        </w:tc>
        <w:tc>
          <w:tcPr>
            <w:tcW w:w="557" w:type="pct"/>
            <w:tcBorders>
              <w:top w:val="nil"/>
              <w:left w:val="nil"/>
              <w:bottom w:val="nil"/>
              <w:right w:val="single" w:sz="8" w:space="0" w:color="auto"/>
            </w:tcBorders>
            <w:shd w:val="clear" w:color="auto" w:fill="auto"/>
            <w:noWrap/>
            <w:hideMark/>
          </w:tcPr>
          <w:p w14:paraId="0E6D90B7"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CONJUNTO</w:t>
            </w:r>
          </w:p>
        </w:tc>
        <w:tc>
          <w:tcPr>
            <w:tcW w:w="349" w:type="pct"/>
            <w:tcBorders>
              <w:top w:val="nil"/>
              <w:left w:val="nil"/>
              <w:bottom w:val="nil"/>
              <w:right w:val="single" w:sz="8" w:space="0" w:color="auto"/>
            </w:tcBorders>
            <w:shd w:val="clear" w:color="auto" w:fill="auto"/>
            <w:noWrap/>
            <w:hideMark/>
          </w:tcPr>
          <w:p w14:paraId="1C557069"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14C61AE7"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$520,814.21</w:t>
            </w:r>
          </w:p>
        </w:tc>
        <w:tc>
          <w:tcPr>
            <w:tcW w:w="1508" w:type="pct"/>
            <w:tcBorders>
              <w:top w:val="nil"/>
              <w:left w:val="nil"/>
              <w:bottom w:val="nil"/>
              <w:right w:val="single" w:sz="8" w:space="0" w:color="auto"/>
            </w:tcBorders>
            <w:shd w:val="clear" w:color="auto" w:fill="auto"/>
            <w:hideMark/>
          </w:tcPr>
          <w:p w14:paraId="0F02D096"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QUINIENTOS  VEINTE  MIL  OCHOCIENTOS  CATORCE  PESOS 21/100  M.N. *)</w:t>
            </w:r>
          </w:p>
        </w:tc>
        <w:tc>
          <w:tcPr>
            <w:tcW w:w="461" w:type="pct"/>
            <w:tcBorders>
              <w:top w:val="nil"/>
              <w:left w:val="nil"/>
              <w:bottom w:val="nil"/>
              <w:right w:val="single" w:sz="8" w:space="0" w:color="auto"/>
            </w:tcBorders>
            <w:shd w:val="clear" w:color="auto" w:fill="auto"/>
            <w:noWrap/>
            <w:hideMark/>
          </w:tcPr>
          <w:p w14:paraId="7A08B499"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$520,814.21</w:t>
            </w:r>
          </w:p>
        </w:tc>
      </w:tr>
      <w:tr w:rsidR="00B70257" w:rsidRPr="00B70257" w14:paraId="23A124D7"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56981855"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22</w:t>
            </w:r>
          </w:p>
        </w:tc>
        <w:tc>
          <w:tcPr>
            <w:tcW w:w="1366" w:type="pct"/>
            <w:tcBorders>
              <w:top w:val="nil"/>
              <w:left w:val="nil"/>
              <w:bottom w:val="nil"/>
              <w:right w:val="single" w:sz="8" w:space="0" w:color="auto"/>
            </w:tcBorders>
            <w:shd w:val="clear" w:color="auto" w:fill="auto"/>
            <w:hideMark/>
          </w:tcPr>
          <w:p w14:paraId="23EA67F9"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BOMBEO DE RETROLAVADO</w:t>
            </w:r>
          </w:p>
        </w:tc>
        <w:tc>
          <w:tcPr>
            <w:tcW w:w="557" w:type="pct"/>
            <w:tcBorders>
              <w:top w:val="nil"/>
              <w:left w:val="nil"/>
              <w:bottom w:val="nil"/>
              <w:right w:val="single" w:sz="8" w:space="0" w:color="auto"/>
            </w:tcBorders>
            <w:shd w:val="clear" w:color="auto" w:fill="auto"/>
            <w:noWrap/>
            <w:hideMark/>
          </w:tcPr>
          <w:p w14:paraId="72A36EEE"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CONJUNTO</w:t>
            </w:r>
          </w:p>
        </w:tc>
        <w:tc>
          <w:tcPr>
            <w:tcW w:w="349" w:type="pct"/>
            <w:tcBorders>
              <w:top w:val="nil"/>
              <w:left w:val="nil"/>
              <w:bottom w:val="nil"/>
              <w:right w:val="single" w:sz="8" w:space="0" w:color="auto"/>
            </w:tcBorders>
            <w:shd w:val="clear" w:color="auto" w:fill="auto"/>
            <w:noWrap/>
            <w:hideMark/>
          </w:tcPr>
          <w:p w14:paraId="02E39880"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705E19AC"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$476,350.00</w:t>
            </w:r>
          </w:p>
        </w:tc>
        <w:tc>
          <w:tcPr>
            <w:tcW w:w="1508" w:type="pct"/>
            <w:tcBorders>
              <w:top w:val="nil"/>
              <w:left w:val="nil"/>
              <w:bottom w:val="nil"/>
              <w:right w:val="single" w:sz="8" w:space="0" w:color="auto"/>
            </w:tcBorders>
            <w:shd w:val="clear" w:color="auto" w:fill="auto"/>
            <w:hideMark/>
          </w:tcPr>
          <w:p w14:paraId="650BDE03"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CUATROCIENTOS  SETENTA  Y  SEIS  MIL  TRECIENTOS  CINCUENTA  PESOS 00/100  M.N. *)</w:t>
            </w:r>
          </w:p>
        </w:tc>
        <w:tc>
          <w:tcPr>
            <w:tcW w:w="461" w:type="pct"/>
            <w:tcBorders>
              <w:top w:val="nil"/>
              <w:left w:val="nil"/>
              <w:bottom w:val="nil"/>
              <w:right w:val="single" w:sz="8" w:space="0" w:color="auto"/>
            </w:tcBorders>
            <w:shd w:val="clear" w:color="auto" w:fill="auto"/>
            <w:noWrap/>
            <w:hideMark/>
          </w:tcPr>
          <w:p w14:paraId="1350F3AE"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$476,350.00</w:t>
            </w:r>
          </w:p>
        </w:tc>
      </w:tr>
      <w:tr w:rsidR="00B70257" w:rsidRPr="00B70257" w14:paraId="4B9F9CD3"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780F22A5"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23</w:t>
            </w:r>
          </w:p>
        </w:tc>
        <w:tc>
          <w:tcPr>
            <w:tcW w:w="1366" w:type="pct"/>
            <w:tcBorders>
              <w:top w:val="nil"/>
              <w:left w:val="nil"/>
              <w:bottom w:val="nil"/>
              <w:right w:val="single" w:sz="8" w:space="0" w:color="auto"/>
            </w:tcBorders>
            <w:shd w:val="clear" w:color="auto" w:fill="auto"/>
            <w:hideMark/>
          </w:tcPr>
          <w:p w14:paraId="77B10C46"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BOMBEO DE DISTRIBUCIÓN A RED</w:t>
            </w:r>
          </w:p>
        </w:tc>
        <w:tc>
          <w:tcPr>
            <w:tcW w:w="557" w:type="pct"/>
            <w:tcBorders>
              <w:top w:val="nil"/>
              <w:left w:val="nil"/>
              <w:bottom w:val="nil"/>
              <w:right w:val="single" w:sz="8" w:space="0" w:color="auto"/>
            </w:tcBorders>
            <w:shd w:val="clear" w:color="auto" w:fill="auto"/>
            <w:noWrap/>
            <w:hideMark/>
          </w:tcPr>
          <w:p w14:paraId="5E30CED7"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CONJUNTO</w:t>
            </w:r>
          </w:p>
        </w:tc>
        <w:tc>
          <w:tcPr>
            <w:tcW w:w="349" w:type="pct"/>
            <w:tcBorders>
              <w:top w:val="nil"/>
              <w:left w:val="nil"/>
              <w:bottom w:val="nil"/>
              <w:right w:val="single" w:sz="8" w:space="0" w:color="auto"/>
            </w:tcBorders>
            <w:shd w:val="clear" w:color="auto" w:fill="auto"/>
            <w:noWrap/>
            <w:hideMark/>
          </w:tcPr>
          <w:p w14:paraId="117C0039"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5D2156AF"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$436,350.00</w:t>
            </w:r>
          </w:p>
        </w:tc>
        <w:tc>
          <w:tcPr>
            <w:tcW w:w="1508" w:type="pct"/>
            <w:tcBorders>
              <w:top w:val="nil"/>
              <w:left w:val="nil"/>
              <w:bottom w:val="nil"/>
              <w:right w:val="single" w:sz="8" w:space="0" w:color="auto"/>
            </w:tcBorders>
            <w:shd w:val="clear" w:color="auto" w:fill="auto"/>
            <w:hideMark/>
          </w:tcPr>
          <w:p w14:paraId="63075874"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CUATROCIENTOS  TREINTA  Y  SEIS  MIL  TRECIENTOS  CINCUENTA  PESOS 00/100  M.N. *)</w:t>
            </w:r>
          </w:p>
        </w:tc>
        <w:tc>
          <w:tcPr>
            <w:tcW w:w="461" w:type="pct"/>
            <w:tcBorders>
              <w:top w:val="nil"/>
              <w:left w:val="nil"/>
              <w:bottom w:val="nil"/>
              <w:right w:val="single" w:sz="8" w:space="0" w:color="auto"/>
            </w:tcBorders>
            <w:shd w:val="clear" w:color="auto" w:fill="auto"/>
            <w:noWrap/>
            <w:hideMark/>
          </w:tcPr>
          <w:p w14:paraId="2BD95506"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$436,350.00</w:t>
            </w:r>
          </w:p>
        </w:tc>
      </w:tr>
      <w:tr w:rsidR="00B70257" w:rsidRPr="00B70257" w14:paraId="6EB8DBD5"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455015BB"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noWrap/>
            <w:hideMark/>
          </w:tcPr>
          <w:p w14:paraId="2C5E80ED"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4084BD58"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3F60AA1E"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7A6B0FDF"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784CC915"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34CB1A33"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r>
      <w:tr w:rsidR="00B70257" w:rsidRPr="00B70257" w14:paraId="0AFD099F" w14:textId="77777777" w:rsidTr="00156D40">
        <w:trPr>
          <w:trHeight w:val="274"/>
          <w:jc w:val="center"/>
        </w:trPr>
        <w:tc>
          <w:tcPr>
            <w:tcW w:w="299" w:type="pct"/>
            <w:tcBorders>
              <w:top w:val="nil"/>
              <w:left w:val="single" w:sz="8" w:space="0" w:color="auto"/>
              <w:right w:val="single" w:sz="8" w:space="0" w:color="auto"/>
            </w:tcBorders>
            <w:shd w:val="clear" w:color="auto" w:fill="auto"/>
            <w:noWrap/>
            <w:hideMark/>
          </w:tcPr>
          <w:p w14:paraId="44D67B41"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366" w:type="pct"/>
            <w:tcBorders>
              <w:top w:val="nil"/>
              <w:left w:val="nil"/>
              <w:right w:val="single" w:sz="8" w:space="0" w:color="auto"/>
            </w:tcBorders>
            <w:shd w:val="clear" w:color="auto" w:fill="auto"/>
            <w:hideMark/>
          </w:tcPr>
          <w:p w14:paraId="734356A2"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ARQUITECTÓNICO Y ACABADOS</w:t>
            </w:r>
          </w:p>
        </w:tc>
        <w:tc>
          <w:tcPr>
            <w:tcW w:w="557" w:type="pct"/>
            <w:tcBorders>
              <w:top w:val="nil"/>
              <w:left w:val="nil"/>
              <w:right w:val="single" w:sz="8" w:space="0" w:color="auto"/>
            </w:tcBorders>
            <w:shd w:val="clear" w:color="auto" w:fill="auto"/>
            <w:noWrap/>
            <w:hideMark/>
          </w:tcPr>
          <w:p w14:paraId="795F85E0"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349" w:type="pct"/>
            <w:tcBorders>
              <w:top w:val="nil"/>
              <w:left w:val="nil"/>
              <w:right w:val="single" w:sz="8" w:space="0" w:color="auto"/>
            </w:tcBorders>
            <w:shd w:val="clear" w:color="auto" w:fill="auto"/>
            <w:noWrap/>
            <w:hideMark/>
          </w:tcPr>
          <w:p w14:paraId="609FDA7C"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right w:val="single" w:sz="8" w:space="0" w:color="auto"/>
            </w:tcBorders>
            <w:shd w:val="clear" w:color="auto" w:fill="auto"/>
            <w:noWrap/>
            <w:hideMark/>
          </w:tcPr>
          <w:p w14:paraId="6F8DA77A"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508" w:type="pct"/>
            <w:tcBorders>
              <w:top w:val="nil"/>
              <w:left w:val="nil"/>
              <w:right w:val="single" w:sz="8" w:space="0" w:color="auto"/>
            </w:tcBorders>
            <w:shd w:val="clear" w:color="auto" w:fill="auto"/>
            <w:hideMark/>
          </w:tcPr>
          <w:p w14:paraId="285EEAC2"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right w:val="single" w:sz="8" w:space="0" w:color="auto"/>
            </w:tcBorders>
            <w:shd w:val="clear" w:color="auto" w:fill="auto"/>
            <w:noWrap/>
            <w:hideMark/>
          </w:tcPr>
          <w:p w14:paraId="5C60DCA2"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r w:rsidR="00B70257" w:rsidRPr="00B70257" w14:paraId="5225EA6F" w14:textId="77777777" w:rsidTr="00156D40">
        <w:trPr>
          <w:trHeight w:val="255"/>
          <w:jc w:val="center"/>
        </w:trPr>
        <w:tc>
          <w:tcPr>
            <w:tcW w:w="299" w:type="pct"/>
            <w:tcBorders>
              <w:top w:val="nil"/>
              <w:left w:val="single" w:sz="8" w:space="0" w:color="auto"/>
              <w:bottom w:val="single" w:sz="4" w:space="0" w:color="auto"/>
              <w:right w:val="single" w:sz="8" w:space="0" w:color="auto"/>
            </w:tcBorders>
            <w:shd w:val="clear" w:color="auto" w:fill="auto"/>
            <w:noWrap/>
            <w:hideMark/>
          </w:tcPr>
          <w:p w14:paraId="2866D947"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24</w:t>
            </w:r>
          </w:p>
        </w:tc>
        <w:tc>
          <w:tcPr>
            <w:tcW w:w="1366" w:type="pct"/>
            <w:tcBorders>
              <w:top w:val="nil"/>
              <w:left w:val="nil"/>
              <w:bottom w:val="single" w:sz="4" w:space="0" w:color="auto"/>
              <w:right w:val="single" w:sz="8" w:space="0" w:color="auto"/>
            </w:tcBorders>
            <w:shd w:val="clear" w:color="auto" w:fill="auto"/>
            <w:hideMark/>
          </w:tcPr>
          <w:p w14:paraId="0CAA3B55"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ACABADOS EN BAÑO (A2)</w:t>
            </w:r>
          </w:p>
        </w:tc>
        <w:tc>
          <w:tcPr>
            <w:tcW w:w="557" w:type="pct"/>
            <w:tcBorders>
              <w:top w:val="nil"/>
              <w:left w:val="nil"/>
              <w:bottom w:val="single" w:sz="4" w:space="0" w:color="auto"/>
              <w:right w:val="single" w:sz="8" w:space="0" w:color="auto"/>
            </w:tcBorders>
            <w:shd w:val="clear" w:color="auto" w:fill="auto"/>
            <w:noWrap/>
            <w:hideMark/>
          </w:tcPr>
          <w:p w14:paraId="79B2EABE"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CONJUNTO</w:t>
            </w:r>
          </w:p>
        </w:tc>
        <w:tc>
          <w:tcPr>
            <w:tcW w:w="349" w:type="pct"/>
            <w:tcBorders>
              <w:top w:val="nil"/>
              <w:left w:val="nil"/>
              <w:bottom w:val="single" w:sz="4" w:space="0" w:color="auto"/>
              <w:right w:val="single" w:sz="8" w:space="0" w:color="auto"/>
            </w:tcBorders>
            <w:shd w:val="clear" w:color="auto" w:fill="auto"/>
            <w:noWrap/>
            <w:hideMark/>
          </w:tcPr>
          <w:p w14:paraId="5FE46412"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single" w:sz="4" w:space="0" w:color="auto"/>
              <w:right w:val="single" w:sz="8" w:space="0" w:color="auto"/>
            </w:tcBorders>
            <w:shd w:val="clear" w:color="auto" w:fill="auto"/>
            <w:noWrap/>
            <w:hideMark/>
          </w:tcPr>
          <w:p w14:paraId="57DFF9DA"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$21,155.09</w:t>
            </w:r>
          </w:p>
        </w:tc>
        <w:tc>
          <w:tcPr>
            <w:tcW w:w="1508" w:type="pct"/>
            <w:tcBorders>
              <w:top w:val="nil"/>
              <w:left w:val="nil"/>
              <w:bottom w:val="single" w:sz="4" w:space="0" w:color="auto"/>
              <w:right w:val="single" w:sz="8" w:space="0" w:color="auto"/>
            </w:tcBorders>
            <w:shd w:val="clear" w:color="auto" w:fill="auto"/>
            <w:hideMark/>
          </w:tcPr>
          <w:p w14:paraId="46810EF0"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VEINTIÚN  MIL  CIENTO CINCUENTA  Y  CINCO  PESOS 09/100  M.N. *)</w:t>
            </w:r>
          </w:p>
        </w:tc>
        <w:tc>
          <w:tcPr>
            <w:tcW w:w="461" w:type="pct"/>
            <w:tcBorders>
              <w:top w:val="nil"/>
              <w:left w:val="nil"/>
              <w:bottom w:val="single" w:sz="4" w:space="0" w:color="auto"/>
              <w:right w:val="single" w:sz="8" w:space="0" w:color="auto"/>
            </w:tcBorders>
            <w:shd w:val="clear" w:color="auto" w:fill="auto"/>
            <w:noWrap/>
            <w:hideMark/>
          </w:tcPr>
          <w:p w14:paraId="6026F8DC"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$21,155.09</w:t>
            </w:r>
          </w:p>
        </w:tc>
      </w:tr>
      <w:tr w:rsidR="00B70257" w:rsidRPr="00B70257" w14:paraId="5C1B8BD0" w14:textId="77777777" w:rsidTr="00156D40">
        <w:trPr>
          <w:trHeight w:val="255"/>
          <w:jc w:val="center"/>
        </w:trPr>
        <w:tc>
          <w:tcPr>
            <w:tcW w:w="299" w:type="pct"/>
            <w:tcBorders>
              <w:top w:val="single" w:sz="4" w:space="0" w:color="auto"/>
              <w:left w:val="single" w:sz="8" w:space="0" w:color="auto"/>
              <w:bottom w:val="nil"/>
              <w:right w:val="single" w:sz="8" w:space="0" w:color="auto"/>
            </w:tcBorders>
            <w:shd w:val="clear" w:color="auto" w:fill="auto"/>
            <w:noWrap/>
            <w:hideMark/>
          </w:tcPr>
          <w:p w14:paraId="139F8E5A"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lastRenderedPageBreak/>
              <w:t>25</w:t>
            </w:r>
          </w:p>
        </w:tc>
        <w:tc>
          <w:tcPr>
            <w:tcW w:w="1366" w:type="pct"/>
            <w:tcBorders>
              <w:top w:val="single" w:sz="4" w:space="0" w:color="auto"/>
              <w:left w:val="nil"/>
              <w:bottom w:val="nil"/>
              <w:right w:val="single" w:sz="8" w:space="0" w:color="auto"/>
            </w:tcBorders>
            <w:shd w:val="clear" w:color="auto" w:fill="auto"/>
            <w:hideMark/>
          </w:tcPr>
          <w:p w14:paraId="6B24C6FE"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ACABADOS EN CASETA DE CLORACIÓN (A2)</w:t>
            </w:r>
          </w:p>
        </w:tc>
        <w:tc>
          <w:tcPr>
            <w:tcW w:w="557" w:type="pct"/>
            <w:tcBorders>
              <w:top w:val="single" w:sz="4" w:space="0" w:color="auto"/>
              <w:left w:val="nil"/>
              <w:bottom w:val="nil"/>
              <w:right w:val="single" w:sz="8" w:space="0" w:color="auto"/>
            </w:tcBorders>
            <w:shd w:val="clear" w:color="auto" w:fill="auto"/>
            <w:noWrap/>
            <w:hideMark/>
          </w:tcPr>
          <w:p w14:paraId="7CF2F63B"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CONJUNTO</w:t>
            </w:r>
          </w:p>
        </w:tc>
        <w:tc>
          <w:tcPr>
            <w:tcW w:w="349" w:type="pct"/>
            <w:tcBorders>
              <w:top w:val="single" w:sz="4" w:space="0" w:color="auto"/>
              <w:left w:val="nil"/>
              <w:bottom w:val="nil"/>
              <w:right w:val="single" w:sz="8" w:space="0" w:color="auto"/>
            </w:tcBorders>
            <w:shd w:val="clear" w:color="auto" w:fill="auto"/>
            <w:noWrap/>
            <w:hideMark/>
          </w:tcPr>
          <w:p w14:paraId="0FDD2E4C"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single" w:sz="4" w:space="0" w:color="auto"/>
              <w:left w:val="nil"/>
              <w:bottom w:val="nil"/>
              <w:right w:val="single" w:sz="8" w:space="0" w:color="auto"/>
            </w:tcBorders>
            <w:shd w:val="clear" w:color="auto" w:fill="auto"/>
            <w:noWrap/>
            <w:hideMark/>
          </w:tcPr>
          <w:p w14:paraId="3345CCA3"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$19,662.00</w:t>
            </w:r>
          </w:p>
        </w:tc>
        <w:tc>
          <w:tcPr>
            <w:tcW w:w="1508" w:type="pct"/>
            <w:tcBorders>
              <w:top w:val="single" w:sz="4" w:space="0" w:color="auto"/>
              <w:left w:val="nil"/>
              <w:bottom w:val="nil"/>
              <w:right w:val="single" w:sz="8" w:space="0" w:color="auto"/>
            </w:tcBorders>
            <w:shd w:val="clear" w:color="auto" w:fill="auto"/>
            <w:hideMark/>
          </w:tcPr>
          <w:p w14:paraId="17C85771"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DIECINUEVE   MIL  SEISCIENTOS SESENTA Y DOS  PESOS 00/100  M.N. *)</w:t>
            </w:r>
          </w:p>
        </w:tc>
        <w:tc>
          <w:tcPr>
            <w:tcW w:w="461" w:type="pct"/>
            <w:tcBorders>
              <w:top w:val="single" w:sz="4" w:space="0" w:color="auto"/>
              <w:left w:val="nil"/>
              <w:bottom w:val="nil"/>
              <w:right w:val="single" w:sz="8" w:space="0" w:color="auto"/>
            </w:tcBorders>
            <w:shd w:val="clear" w:color="auto" w:fill="auto"/>
            <w:noWrap/>
            <w:hideMark/>
          </w:tcPr>
          <w:p w14:paraId="7BCF55CD"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$19,662.00</w:t>
            </w:r>
          </w:p>
        </w:tc>
      </w:tr>
      <w:tr w:rsidR="00B70257" w:rsidRPr="00B70257" w14:paraId="6E79155C"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27CF8B99"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26</w:t>
            </w:r>
          </w:p>
        </w:tc>
        <w:tc>
          <w:tcPr>
            <w:tcW w:w="1366" w:type="pct"/>
            <w:tcBorders>
              <w:top w:val="nil"/>
              <w:left w:val="nil"/>
              <w:bottom w:val="nil"/>
              <w:right w:val="single" w:sz="8" w:space="0" w:color="auto"/>
            </w:tcBorders>
            <w:shd w:val="clear" w:color="auto" w:fill="auto"/>
            <w:hideMark/>
          </w:tcPr>
          <w:p w14:paraId="602B28AC"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ACABADOS EN CCM Y OFICINA (A2)</w:t>
            </w:r>
          </w:p>
        </w:tc>
        <w:tc>
          <w:tcPr>
            <w:tcW w:w="557" w:type="pct"/>
            <w:tcBorders>
              <w:top w:val="nil"/>
              <w:left w:val="nil"/>
              <w:bottom w:val="nil"/>
              <w:right w:val="single" w:sz="8" w:space="0" w:color="auto"/>
            </w:tcBorders>
            <w:shd w:val="clear" w:color="auto" w:fill="auto"/>
            <w:noWrap/>
            <w:hideMark/>
          </w:tcPr>
          <w:p w14:paraId="72C4423F"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CONJUNTO</w:t>
            </w:r>
          </w:p>
        </w:tc>
        <w:tc>
          <w:tcPr>
            <w:tcW w:w="349" w:type="pct"/>
            <w:tcBorders>
              <w:top w:val="nil"/>
              <w:left w:val="nil"/>
              <w:bottom w:val="nil"/>
              <w:right w:val="single" w:sz="8" w:space="0" w:color="auto"/>
            </w:tcBorders>
            <w:shd w:val="clear" w:color="auto" w:fill="auto"/>
            <w:noWrap/>
            <w:hideMark/>
          </w:tcPr>
          <w:p w14:paraId="6E2E5D13"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03B59B37"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$68,689.98</w:t>
            </w:r>
          </w:p>
        </w:tc>
        <w:tc>
          <w:tcPr>
            <w:tcW w:w="1508" w:type="pct"/>
            <w:tcBorders>
              <w:top w:val="nil"/>
              <w:left w:val="nil"/>
              <w:bottom w:val="nil"/>
              <w:right w:val="single" w:sz="8" w:space="0" w:color="auto"/>
            </w:tcBorders>
            <w:shd w:val="clear" w:color="auto" w:fill="auto"/>
            <w:hideMark/>
          </w:tcPr>
          <w:p w14:paraId="69104373"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SESENTA  Y  OCHO  MIL  SEISCIENTOS  OCHENTA  Y  NUEVE  PESOS 98/100  M.N. *)</w:t>
            </w:r>
          </w:p>
        </w:tc>
        <w:tc>
          <w:tcPr>
            <w:tcW w:w="461" w:type="pct"/>
            <w:tcBorders>
              <w:top w:val="nil"/>
              <w:left w:val="nil"/>
              <w:bottom w:val="nil"/>
              <w:right w:val="single" w:sz="8" w:space="0" w:color="auto"/>
            </w:tcBorders>
            <w:shd w:val="clear" w:color="auto" w:fill="auto"/>
            <w:noWrap/>
            <w:hideMark/>
          </w:tcPr>
          <w:p w14:paraId="2FF89501"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$68,689.98</w:t>
            </w:r>
          </w:p>
        </w:tc>
      </w:tr>
      <w:tr w:rsidR="00B70257" w:rsidRPr="00B70257" w14:paraId="69FAB211" w14:textId="77777777" w:rsidTr="00156D40">
        <w:trPr>
          <w:trHeight w:val="255"/>
          <w:jc w:val="center"/>
        </w:trPr>
        <w:tc>
          <w:tcPr>
            <w:tcW w:w="299" w:type="pct"/>
            <w:tcBorders>
              <w:top w:val="nil"/>
              <w:left w:val="single" w:sz="8" w:space="0" w:color="auto"/>
              <w:bottom w:val="nil"/>
              <w:right w:val="single" w:sz="8" w:space="0" w:color="auto"/>
            </w:tcBorders>
            <w:shd w:val="clear" w:color="auto" w:fill="auto"/>
            <w:noWrap/>
            <w:hideMark/>
          </w:tcPr>
          <w:p w14:paraId="36356DFF"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27</w:t>
            </w:r>
          </w:p>
        </w:tc>
        <w:tc>
          <w:tcPr>
            <w:tcW w:w="1366" w:type="pct"/>
            <w:tcBorders>
              <w:top w:val="nil"/>
              <w:left w:val="nil"/>
              <w:bottom w:val="nil"/>
              <w:right w:val="single" w:sz="8" w:space="0" w:color="auto"/>
            </w:tcBorders>
            <w:shd w:val="clear" w:color="auto" w:fill="auto"/>
            <w:hideMark/>
          </w:tcPr>
          <w:p w14:paraId="3AC9A7FA"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BANQUETAS, PISOS Y JARDINERÍA (A2)</w:t>
            </w:r>
          </w:p>
        </w:tc>
        <w:tc>
          <w:tcPr>
            <w:tcW w:w="557" w:type="pct"/>
            <w:tcBorders>
              <w:top w:val="nil"/>
              <w:left w:val="nil"/>
              <w:bottom w:val="nil"/>
              <w:right w:val="single" w:sz="8" w:space="0" w:color="auto"/>
            </w:tcBorders>
            <w:shd w:val="clear" w:color="auto" w:fill="auto"/>
            <w:noWrap/>
            <w:hideMark/>
          </w:tcPr>
          <w:p w14:paraId="653E0194"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CONJUNTO</w:t>
            </w:r>
          </w:p>
        </w:tc>
        <w:tc>
          <w:tcPr>
            <w:tcW w:w="349" w:type="pct"/>
            <w:tcBorders>
              <w:top w:val="nil"/>
              <w:left w:val="nil"/>
              <w:bottom w:val="nil"/>
              <w:right w:val="single" w:sz="8" w:space="0" w:color="auto"/>
            </w:tcBorders>
            <w:shd w:val="clear" w:color="auto" w:fill="auto"/>
            <w:noWrap/>
            <w:hideMark/>
          </w:tcPr>
          <w:p w14:paraId="16CF69DA"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2E1C96EE"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$10,693.93</w:t>
            </w:r>
          </w:p>
        </w:tc>
        <w:tc>
          <w:tcPr>
            <w:tcW w:w="1508" w:type="pct"/>
            <w:tcBorders>
              <w:top w:val="nil"/>
              <w:left w:val="nil"/>
              <w:bottom w:val="nil"/>
              <w:right w:val="single" w:sz="8" w:space="0" w:color="auto"/>
            </w:tcBorders>
            <w:shd w:val="clear" w:color="auto" w:fill="auto"/>
            <w:hideMark/>
          </w:tcPr>
          <w:p w14:paraId="19D6EDEC"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DIEZ  MIL  SEISCIENTOS  NOVENTA  Y  TRES  PESOS 93/100  M.N. *)</w:t>
            </w:r>
          </w:p>
        </w:tc>
        <w:tc>
          <w:tcPr>
            <w:tcW w:w="461" w:type="pct"/>
            <w:tcBorders>
              <w:top w:val="nil"/>
              <w:left w:val="nil"/>
              <w:bottom w:val="nil"/>
              <w:right w:val="single" w:sz="8" w:space="0" w:color="auto"/>
            </w:tcBorders>
            <w:shd w:val="clear" w:color="auto" w:fill="auto"/>
            <w:noWrap/>
            <w:hideMark/>
          </w:tcPr>
          <w:p w14:paraId="657238D2"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$10,693.93</w:t>
            </w:r>
          </w:p>
        </w:tc>
      </w:tr>
      <w:tr w:rsidR="00B70257" w:rsidRPr="00B70257" w14:paraId="4F2BC1BF"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518E37F3"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noWrap/>
            <w:hideMark/>
          </w:tcPr>
          <w:p w14:paraId="58055631"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5FC88BBC"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2BA5A7C1"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0D2165A4"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554505D7"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53FDEAF6"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r>
      <w:tr w:rsidR="00B70257" w:rsidRPr="00B70257" w14:paraId="449A4BB5"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5CB4A92E"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19CB4006"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HERRERÍA Y CARPINTERÍA</w:t>
            </w:r>
          </w:p>
        </w:tc>
        <w:tc>
          <w:tcPr>
            <w:tcW w:w="557" w:type="pct"/>
            <w:tcBorders>
              <w:top w:val="nil"/>
              <w:left w:val="nil"/>
              <w:bottom w:val="nil"/>
              <w:right w:val="single" w:sz="8" w:space="0" w:color="auto"/>
            </w:tcBorders>
            <w:shd w:val="clear" w:color="auto" w:fill="auto"/>
            <w:noWrap/>
            <w:hideMark/>
          </w:tcPr>
          <w:p w14:paraId="2563F8C1"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074ABE09"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59692267"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3159C008"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5B28BAFC"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r w:rsidR="00B70257" w:rsidRPr="00B70257" w14:paraId="62FAAC2B" w14:textId="77777777" w:rsidTr="00156D40">
        <w:trPr>
          <w:trHeight w:val="255"/>
          <w:jc w:val="center"/>
        </w:trPr>
        <w:tc>
          <w:tcPr>
            <w:tcW w:w="299" w:type="pct"/>
            <w:tcBorders>
              <w:top w:val="nil"/>
              <w:left w:val="single" w:sz="8" w:space="0" w:color="auto"/>
              <w:bottom w:val="nil"/>
              <w:right w:val="single" w:sz="8" w:space="0" w:color="auto"/>
            </w:tcBorders>
            <w:shd w:val="clear" w:color="auto" w:fill="auto"/>
            <w:noWrap/>
            <w:hideMark/>
          </w:tcPr>
          <w:p w14:paraId="6E5749C0"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28</w:t>
            </w:r>
          </w:p>
        </w:tc>
        <w:tc>
          <w:tcPr>
            <w:tcW w:w="1366" w:type="pct"/>
            <w:tcBorders>
              <w:top w:val="nil"/>
              <w:left w:val="nil"/>
              <w:bottom w:val="nil"/>
              <w:right w:val="single" w:sz="8" w:space="0" w:color="auto"/>
            </w:tcBorders>
            <w:shd w:val="clear" w:color="auto" w:fill="auto"/>
            <w:hideMark/>
          </w:tcPr>
          <w:p w14:paraId="25B53347"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HERRERÍA (A2)</w:t>
            </w:r>
          </w:p>
        </w:tc>
        <w:tc>
          <w:tcPr>
            <w:tcW w:w="557" w:type="pct"/>
            <w:tcBorders>
              <w:top w:val="nil"/>
              <w:left w:val="nil"/>
              <w:bottom w:val="nil"/>
              <w:right w:val="single" w:sz="8" w:space="0" w:color="auto"/>
            </w:tcBorders>
            <w:shd w:val="clear" w:color="auto" w:fill="auto"/>
            <w:noWrap/>
            <w:hideMark/>
          </w:tcPr>
          <w:p w14:paraId="337CED41"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JGO</w:t>
            </w:r>
          </w:p>
        </w:tc>
        <w:tc>
          <w:tcPr>
            <w:tcW w:w="349" w:type="pct"/>
            <w:tcBorders>
              <w:top w:val="nil"/>
              <w:left w:val="nil"/>
              <w:bottom w:val="nil"/>
              <w:right w:val="single" w:sz="8" w:space="0" w:color="auto"/>
            </w:tcBorders>
            <w:shd w:val="clear" w:color="auto" w:fill="auto"/>
            <w:noWrap/>
            <w:hideMark/>
          </w:tcPr>
          <w:p w14:paraId="5AA6B4DF"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4875BC2F"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$17,094.00</w:t>
            </w:r>
          </w:p>
        </w:tc>
        <w:tc>
          <w:tcPr>
            <w:tcW w:w="1508" w:type="pct"/>
            <w:tcBorders>
              <w:top w:val="nil"/>
              <w:left w:val="nil"/>
              <w:bottom w:val="nil"/>
              <w:right w:val="single" w:sz="8" w:space="0" w:color="auto"/>
            </w:tcBorders>
            <w:shd w:val="clear" w:color="auto" w:fill="auto"/>
            <w:hideMark/>
          </w:tcPr>
          <w:p w14:paraId="67C12380"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DIECISIETE  MIL  NOVENTA  Y  CUATRO  PESOS 00/100  M.N. *)</w:t>
            </w:r>
          </w:p>
        </w:tc>
        <w:tc>
          <w:tcPr>
            <w:tcW w:w="461" w:type="pct"/>
            <w:tcBorders>
              <w:top w:val="nil"/>
              <w:left w:val="nil"/>
              <w:bottom w:val="nil"/>
              <w:right w:val="single" w:sz="8" w:space="0" w:color="auto"/>
            </w:tcBorders>
            <w:shd w:val="clear" w:color="auto" w:fill="auto"/>
            <w:noWrap/>
            <w:hideMark/>
          </w:tcPr>
          <w:p w14:paraId="777BC9D3"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$17,094.00</w:t>
            </w:r>
          </w:p>
        </w:tc>
      </w:tr>
      <w:tr w:rsidR="00B70257" w:rsidRPr="00B70257" w14:paraId="511A4DE0"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45ABEC06"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noWrap/>
            <w:hideMark/>
          </w:tcPr>
          <w:p w14:paraId="6F8A8C6D"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313A212B"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1E1733EF"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7B300BF9"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7D48397A"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56D1FE6C"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r>
      <w:tr w:rsidR="00B70257" w:rsidRPr="00B70257" w14:paraId="2F816D85"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792A5FA4"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69A40B8A"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INSTALACIONES HIDROSANITARIAS</w:t>
            </w:r>
          </w:p>
        </w:tc>
        <w:tc>
          <w:tcPr>
            <w:tcW w:w="557" w:type="pct"/>
            <w:tcBorders>
              <w:top w:val="nil"/>
              <w:left w:val="nil"/>
              <w:bottom w:val="nil"/>
              <w:right w:val="single" w:sz="8" w:space="0" w:color="auto"/>
            </w:tcBorders>
            <w:shd w:val="clear" w:color="auto" w:fill="auto"/>
            <w:noWrap/>
            <w:hideMark/>
          </w:tcPr>
          <w:p w14:paraId="555B9BCD"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3674EC2D"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3E9558FC"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02837ED6"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09A58F91"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r w:rsidR="00B70257" w:rsidRPr="00B70257" w14:paraId="0F8F2799"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1353487F"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29</w:t>
            </w:r>
          </w:p>
        </w:tc>
        <w:tc>
          <w:tcPr>
            <w:tcW w:w="1366" w:type="pct"/>
            <w:tcBorders>
              <w:top w:val="nil"/>
              <w:left w:val="nil"/>
              <w:bottom w:val="nil"/>
              <w:right w:val="single" w:sz="8" w:space="0" w:color="auto"/>
            </w:tcBorders>
            <w:shd w:val="clear" w:color="auto" w:fill="auto"/>
            <w:hideMark/>
          </w:tcPr>
          <w:p w14:paraId="7D10FBC6"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SUMINISTRO E INSTALACIÓN MUEBLES SANITARIOS Y ACCESORIOS (A2)</w:t>
            </w:r>
          </w:p>
        </w:tc>
        <w:tc>
          <w:tcPr>
            <w:tcW w:w="557" w:type="pct"/>
            <w:tcBorders>
              <w:top w:val="nil"/>
              <w:left w:val="nil"/>
              <w:bottom w:val="nil"/>
              <w:right w:val="single" w:sz="8" w:space="0" w:color="auto"/>
            </w:tcBorders>
            <w:shd w:val="clear" w:color="auto" w:fill="auto"/>
            <w:noWrap/>
            <w:hideMark/>
          </w:tcPr>
          <w:p w14:paraId="0F97D601"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BAÑO</w:t>
            </w:r>
          </w:p>
        </w:tc>
        <w:tc>
          <w:tcPr>
            <w:tcW w:w="349" w:type="pct"/>
            <w:tcBorders>
              <w:top w:val="nil"/>
              <w:left w:val="nil"/>
              <w:bottom w:val="nil"/>
              <w:right w:val="single" w:sz="8" w:space="0" w:color="auto"/>
            </w:tcBorders>
            <w:shd w:val="clear" w:color="auto" w:fill="auto"/>
            <w:noWrap/>
            <w:hideMark/>
          </w:tcPr>
          <w:p w14:paraId="4EF991FE"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5762AEDD"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$8,409.98</w:t>
            </w:r>
          </w:p>
        </w:tc>
        <w:tc>
          <w:tcPr>
            <w:tcW w:w="1508" w:type="pct"/>
            <w:tcBorders>
              <w:top w:val="nil"/>
              <w:left w:val="nil"/>
              <w:bottom w:val="nil"/>
              <w:right w:val="single" w:sz="8" w:space="0" w:color="auto"/>
            </w:tcBorders>
            <w:shd w:val="clear" w:color="auto" w:fill="auto"/>
            <w:hideMark/>
          </w:tcPr>
          <w:p w14:paraId="7FDB3C35"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OCHO  MIL  CUATROCIENTOS  NUEVE  PESOS 98/100  M.N. *)</w:t>
            </w:r>
          </w:p>
        </w:tc>
        <w:tc>
          <w:tcPr>
            <w:tcW w:w="461" w:type="pct"/>
            <w:tcBorders>
              <w:top w:val="nil"/>
              <w:left w:val="nil"/>
              <w:bottom w:val="nil"/>
              <w:right w:val="single" w:sz="8" w:space="0" w:color="auto"/>
            </w:tcBorders>
            <w:shd w:val="clear" w:color="auto" w:fill="auto"/>
            <w:noWrap/>
            <w:hideMark/>
          </w:tcPr>
          <w:p w14:paraId="18A1BAFC"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$8,409.98</w:t>
            </w:r>
          </w:p>
        </w:tc>
      </w:tr>
      <w:tr w:rsidR="00B70257" w:rsidRPr="00B70257" w14:paraId="0AA304FF" w14:textId="77777777" w:rsidTr="00156D40">
        <w:trPr>
          <w:trHeight w:val="255"/>
          <w:jc w:val="center"/>
        </w:trPr>
        <w:tc>
          <w:tcPr>
            <w:tcW w:w="299" w:type="pct"/>
            <w:tcBorders>
              <w:top w:val="nil"/>
              <w:left w:val="single" w:sz="8" w:space="0" w:color="auto"/>
              <w:bottom w:val="nil"/>
              <w:right w:val="single" w:sz="8" w:space="0" w:color="auto"/>
            </w:tcBorders>
            <w:shd w:val="clear" w:color="auto" w:fill="auto"/>
            <w:noWrap/>
            <w:hideMark/>
          </w:tcPr>
          <w:p w14:paraId="01EEC817"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30</w:t>
            </w:r>
          </w:p>
        </w:tc>
        <w:tc>
          <w:tcPr>
            <w:tcW w:w="1366" w:type="pct"/>
            <w:tcBorders>
              <w:top w:val="nil"/>
              <w:left w:val="nil"/>
              <w:bottom w:val="nil"/>
              <w:right w:val="single" w:sz="8" w:space="0" w:color="auto"/>
            </w:tcBorders>
            <w:shd w:val="clear" w:color="auto" w:fill="auto"/>
            <w:hideMark/>
          </w:tcPr>
          <w:p w14:paraId="407ED3FA"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INSTALACIÓN DE RED HIDRÁULICA (A2)</w:t>
            </w:r>
          </w:p>
        </w:tc>
        <w:tc>
          <w:tcPr>
            <w:tcW w:w="557" w:type="pct"/>
            <w:tcBorders>
              <w:top w:val="nil"/>
              <w:left w:val="nil"/>
              <w:bottom w:val="nil"/>
              <w:right w:val="single" w:sz="8" w:space="0" w:color="auto"/>
            </w:tcBorders>
            <w:shd w:val="clear" w:color="auto" w:fill="auto"/>
            <w:noWrap/>
            <w:hideMark/>
          </w:tcPr>
          <w:p w14:paraId="5C96EB72"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PREDIO</w:t>
            </w:r>
          </w:p>
        </w:tc>
        <w:tc>
          <w:tcPr>
            <w:tcW w:w="349" w:type="pct"/>
            <w:tcBorders>
              <w:top w:val="nil"/>
              <w:left w:val="nil"/>
              <w:bottom w:val="nil"/>
              <w:right w:val="single" w:sz="8" w:space="0" w:color="auto"/>
            </w:tcBorders>
            <w:shd w:val="clear" w:color="auto" w:fill="auto"/>
            <w:noWrap/>
            <w:hideMark/>
          </w:tcPr>
          <w:p w14:paraId="24D36C27"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5DE8D1AF"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$4,515.20</w:t>
            </w:r>
          </w:p>
        </w:tc>
        <w:tc>
          <w:tcPr>
            <w:tcW w:w="1508" w:type="pct"/>
            <w:tcBorders>
              <w:top w:val="nil"/>
              <w:left w:val="nil"/>
              <w:bottom w:val="nil"/>
              <w:right w:val="single" w:sz="8" w:space="0" w:color="auto"/>
            </w:tcBorders>
            <w:shd w:val="clear" w:color="auto" w:fill="auto"/>
            <w:hideMark/>
          </w:tcPr>
          <w:p w14:paraId="47C10549"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CUATRO  MIL  QUINIENTOS  QUINCE  PESOS 20/100  M.N. *)</w:t>
            </w:r>
          </w:p>
        </w:tc>
        <w:tc>
          <w:tcPr>
            <w:tcW w:w="461" w:type="pct"/>
            <w:tcBorders>
              <w:top w:val="nil"/>
              <w:left w:val="nil"/>
              <w:bottom w:val="nil"/>
              <w:right w:val="single" w:sz="8" w:space="0" w:color="auto"/>
            </w:tcBorders>
            <w:shd w:val="clear" w:color="auto" w:fill="auto"/>
            <w:noWrap/>
            <w:hideMark/>
          </w:tcPr>
          <w:p w14:paraId="52F48BC6"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$4,515.20</w:t>
            </w:r>
          </w:p>
        </w:tc>
      </w:tr>
      <w:tr w:rsidR="00B70257" w:rsidRPr="00B70257" w14:paraId="6571179A" w14:textId="77777777" w:rsidTr="00156D40">
        <w:trPr>
          <w:trHeight w:val="255"/>
          <w:jc w:val="center"/>
        </w:trPr>
        <w:tc>
          <w:tcPr>
            <w:tcW w:w="299" w:type="pct"/>
            <w:tcBorders>
              <w:top w:val="nil"/>
              <w:left w:val="single" w:sz="8" w:space="0" w:color="auto"/>
              <w:bottom w:val="nil"/>
              <w:right w:val="single" w:sz="8" w:space="0" w:color="auto"/>
            </w:tcBorders>
            <w:shd w:val="clear" w:color="auto" w:fill="auto"/>
            <w:noWrap/>
            <w:hideMark/>
          </w:tcPr>
          <w:p w14:paraId="2B036ADA"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31</w:t>
            </w:r>
          </w:p>
        </w:tc>
        <w:tc>
          <w:tcPr>
            <w:tcW w:w="1366" w:type="pct"/>
            <w:tcBorders>
              <w:top w:val="nil"/>
              <w:left w:val="nil"/>
              <w:bottom w:val="nil"/>
              <w:right w:val="single" w:sz="8" w:space="0" w:color="auto"/>
            </w:tcBorders>
            <w:shd w:val="clear" w:color="auto" w:fill="auto"/>
            <w:hideMark/>
          </w:tcPr>
          <w:p w14:paraId="3D26FA39"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INSTALACIÓN DE RED SANITARIA Y PLUVIAL (A2)</w:t>
            </w:r>
          </w:p>
        </w:tc>
        <w:tc>
          <w:tcPr>
            <w:tcW w:w="557" w:type="pct"/>
            <w:tcBorders>
              <w:top w:val="nil"/>
              <w:left w:val="nil"/>
              <w:bottom w:val="nil"/>
              <w:right w:val="single" w:sz="8" w:space="0" w:color="auto"/>
            </w:tcBorders>
            <w:shd w:val="clear" w:color="auto" w:fill="auto"/>
            <w:noWrap/>
            <w:hideMark/>
          </w:tcPr>
          <w:p w14:paraId="1B5A2C0F"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PREDIO</w:t>
            </w:r>
          </w:p>
        </w:tc>
        <w:tc>
          <w:tcPr>
            <w:tcW w:w="349" w:type="pct"/>
            <w:tcBorders>
              <w:top w:val="nil"/>
              <w:left w:val="nil"/>
              <w:bottom w:val="nil"/>
              <w:right w:val="single" w:sz="8" w:space="0" w:color="auto"/>
            </w:tcBorders>
            <w:shd w:val="clear" w:color="auto" w:fill="auto"/>
            <w:noWrap/>
            <w:hideMark/>
          </w:tcPr>
          <w:p w14:paraId="6D58FCA2"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09E0D41B"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$13,536.49</w:t>
            </w:r>
          </w:p>
        </w:tc>
        <w:tc>
          <w:tcPr>
            <w:tcW w:w="1508" w:type="pct"/>
            <w:tcBorders>
              <w:top w:val="nil"/>
              <w:left w:val="nil"/>
              <w:bottom w:val="nil"/>
              <w:right w:val="single" w:sz="8" w:space="0" w:color="auto"/>
            </w:tcBorders>
            <w:shd w:val="clear" w:color="auto" w:fill="auto"/>
            <w:hideMark/>
          </w:tcPr>
          <w:p w14:paraId="1135D006"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TRECE  MIL  QUINIENTOS  TREINTA  Y  SEIS  PESOS 49/100  M.N. *)</w:t>
            </w:r>
          </w:p>
        </w:tc>
        <w:tc>
          <w:tcPr>
            <w:tcW w:w="461" w:type="pct"/>
            <w:tcBorders>
              <w:top w:val="nil"/>
              <w:left w:val="nil"/>
              <w:bottom w:val="nil"/>
              <w:right w:val="single" w:sz="8" w:space="0" w:color="auto"/>
            </w:tcBorders>
            <w:shd w:val="clear" w:color="auto" w:fill="auto"/>
            <w:noWrap/>
            <w:hideMark/>
          </w:tcPr>
          <w:p w14:paraId="587A4334"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$13,536.49</w:t>
            </w:r>
          </w:p>
        </w:tc>
      </w:tr>
      <w:tr w:rsidR="00B70257" w:rsidRPr="00B70257" w14:paraId="1E7FC9D3"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3EA3567F"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32</w:t>
            </w:r>
          </w:p>
        </w:tc>
        <w:tc>
          <w:tcPr>
            <w:tcW w:w="1366" w:type="pct"/>
            <w:tcBorders>
              <w:top w:val="nil"/>
              <w:left w:val="nil"/>
              <w:bottom w:val="nil"/>
              <w:right w:val="single" w:sz="8" w:space="0" w:color="auto"/>
            </w:tcBorders>
            <w:shd w:val="clear" w:color="auto" w:fill="auto"/>
            <w:hideMark/>
          </w:tcPr>
          <w:p w14:paraId="1B3A2107"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INSTALACIÓN HIDRÁULICA DE LA REGADERA CON LAVAOJOS (A2)</w:t>
            </w:r>
          </w:p>
        </w:tc>
        <w:tc>
          <w:tcPr>
            <w:tcW w:w="557" w:type="pct"/>
            <w:tcBorders>
              <w:top w:val="nil"/>
              <w:left w:val="nil"/>
              <w:bottom w:val="nil"/>
              <w:right w:val="single" w:sz="8" w:space="0" w:color="auto"/>
            </w:tcBorders>
            <w:shd w:val="clear" w:color="auto" w:fill="auto"/>
            <w:noWrap/>
            <w:hideMark/>
          </w:tcPr>
          <w:p w14:paraId="2011C9AF"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CONJUNTO</w:t>
            </w:r>
          </w:p>
        </w:tc>
        <w:tc>
          <w:tcPr>
            <w:tcW w:w="349" w:type="pct"/>
            <w:tcBorders>
              <w:top w:val="nil"/>
              <w:left w:val="nil"/>
              <w:bottom w:val="nil"/>
              <w:right w:val="single" w:sz="8" w:space="0" w:color="auto"/>
            </w:tcBorders>
            <w:shd w:val="clear" w:color="auto" w:fill="auto"/>
            <w:noWrap/>
            <w:hideMark/>
          </w:tcPr>
          <w:p w14:paraId="657304A1"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08858E53"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$38,737.97</w:t>
            </w:r>
          </w:p>
        </w:tc>
        <w:tc>
          <w:tcPr>
            <w:tcW w:w="1508" w:type="pct"/>
            <w:tcBorders>
              <w:top w:val="nil"/>
              <w:left w:val="nil"/>
              <w:bottom w:val="nil"/>
              <w:right w:val="single" w:sz="8" w:space="0" w:color="auto"/>
            </w:tcBorders>
            <w:shd w:val="clear" w:color="auto" w:fill="auto"/>
            <w:hideMark/>
          </w:tcPr>
          <w:p w14:paraId="06B1C6F8"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TREINTA  Y  OCHO  MIL  SETECIENTOS  TREINTA  Y  SIETE  PESOS 97/100  M.N. *)</w:t>
            </w:r>
          </w:p>
        </w:tc>
        <w:tc>
          <w:tcPr>
            <w:tcW w:w="461" w:type="pct"/>
            <w:tcBorders>
              <w:top w:val="nil"/>
              <w:left w:val="nil"/>
              <w:bottom w:val="nil"/>
              <w:right w:val="single" w:sz="8" w:space="0" w:color="auto"/>
            </w:tcBorders>
            <w:shd w:val="clear" w:color="auto" w:fill="auto"/>
            <w:noWrap/>
            <w:hideMark/>
          </w:tcPr>
          <w:p w14:paraId="6D2AD023"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$38,737.97</w:t>
            </w:r>
          </w:p>
        </w:tc>
      </w:tr>
      <w:tr w:rsidR="00B70257" w:rsidRPr="00B70257" w14:paraId="2A17D0E4"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276E67EA"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noWrap/>
            <w:hideMark/>
          </w:tcPr>
          <w:p w14:paraId="519541B1"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6605FA4A"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0E5FE4AB"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0FD42A4C"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59676599"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6EB17D10"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r>
      <w:tr w:rsidR="00B70257" w:rsidRPr="00B70257" w14:paraId="523B9676"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6EB57AE4"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43386248"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INSTALACIONES ELÉCTRICAS</w:t>
            </w:r>
          </w:p>
        </w:tc>
        <w:tc>
          <w:tcPr>
            <w:tcW w:w="557" w:type="pct"/>
            <w:tcBorders>
              <w:top w:val="nil"/>
              <w:left w:val="nil"/>
              <w:bottom w:val="nil"/>
              <w:right w:val="single" w:sz="8" w:space="0" w:color="auto"/>
            </w:tcBorders>
            <w:shd w:val="clear" w:color="auto" w:fill="auto"/>
            <w:noWrap/>
            <w:hideMark/>
          </w:tcPr>
          <w:p w14:paraId="651F3BE5"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7A49B4ED"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78AEE826"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690CE3FA"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2E92D67F"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r w:rsidR="00B70257" w:rsidRPr="00B70257" w14:paraId="4C4677E6"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5307FBEA"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33</w:t>
            </w:r>
          </w:p>
        </w:tc>
        <w:tc>
          <w:tcPr>
            <w:tcW w:w="1366" w:type="pct"/>
            <w:tcBorders>
              <w:top w:val="nil"/>
              <w:left w:val="nil"/>
              <w:bottom w:val="nil"/>
              <w:right w:val="single" w:sz="8" w:space="0" w:color="auto"/>
            </w:tcBorders>
            <w:shd w:val="clear" w:color="auto" w:fill="auto"/>
            <w:hideMark/>
          </w:tcPr>
          <w:p w14:paraId="7458320C"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SUMINISTRO E INSTALACIÓN DEL SISTEMA DE FUERZA Y CONTROL (A2)</w:t>
            </w:r>
          </w:p>
        </w:tc>
        <w:tc>
          <w:tcPr>
            <w:tcW w:w="557" w:type="pct"/>
            <w:tcBorders>
              <w:top w:val="nil"/>
              <w:left w:val="nil"/>
              <w:bottom w:val="nil"/>
              <w:right w:val="single" w:sz="8" w:space="0" w:color="auto"/>
            </w:tcBorders>
            <w:shd w:val="clear" w:color="auto" w:fill="auto"/>
            <w:noWrap/>
            <w:hideMark/>
          </w:tcPr>
          <w:p w14:paraId="7684E1BB"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SISTEMA</w:t>
            </w:r>
          </w:p>
        </w:tc>
        <w:tc>
          <w:tcPr>
            <w:tcW w:w="349" w:type="pct"/>
            <w:tcBorders>
              <w:top w:val="nil"/>
              <w:left w:val="nil"/>
              <w:bottom w:val="nil"/>
              <w:right w:val="single" w:sz="8" w:space="0" w:color="auto"/>
            </w:tcBorders>
            <w:shd w:val="clear" w:color="auto" w:fill="auto"/>
            <w:noWrap/>
            <w:hideMark/>
          </w:tcPr>
          <w:p w14:paraId="62D4A803"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133E5648"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$920,000.00</w:t>
            </w:r>
          </w:p>
        </w:tc>
        <w:tc>
          <w:tcPr>
            <w:tcW w:w="1508" w:type="pct"/>
            <w:tcBorders>
              <w:top w:val="nil"/>
              <w:left w:val="nil"/>
              <w:bottom w:val="nil"/>
              <w:right w:val="single" w:sz="8" w:space="0" w:color="auto"/>
            </w:tcBorders>
            <w:shd w:val="clear" w:color="auto" w:fill="auto"/>
            <w:hideMark/>
          </w:tcPr>
          <w:p w14:paraId="5980BDCE"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NOVECIENTOS VEINTE  MIL  PESOS 00/100  M.N. *)</w:t>
            </w:r>
          </w:p>
        </w:tc>
        <w:tc>
          <w:tcPr>
            <w:tcW w:w="461" w:type="pct"/>
            <w:tcBorders>
              <w:top w:val="nil"/>
              <w:left w:val="nil"/>
              <w:bottom w:val="nil"/>
              <w:right w:val="single" w:sz="8" w:space="0" w:color="auto"/>
            </w:tcBorders>
            <w:shd w:val="clear" w:color="auto" w:fill="auto"/>
            <w:noWrap/>
            <w:hideMark/>
          </w:tcPr>
          <w:p w14:paraId="3AFE63C6"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$920,000.00</w:t>
            </w:r>
          </w:p>
        </w:tc>
      </w:tr>
      <w:tr w:rsidR="00B70257" w:rsidRPr="00B70257" w14:paraId="6B8C1B88"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46728BA5"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34</w:t>
            </w:r>
          </w:p>
        </w:tc>
        <w:tc>
          <w:tcPr>
            <w:tcW w:w="1366" w:type="pct"/>
            <w:tcBorders>
              <w:top w:val="nil"/>
              <w:left w:val="nil"/>
              <w:bottom w:val="nil"/>
              <w:right w:val="single" w:sz="8" w:space="0" w:color="auto"/>
            </w:tcBorders>
            <w:shd w:val="clear" w:color="auto" w:fill="auto"/>
            <w:hideMark/>
          </w:tcPr>
          <w:p w14:paraId="336411A8"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INSTALACIÓN DE LA RED DE ALUMBRADO INTERIOR Y CONTACTOS (A2)</w:t>
            </w:r>
          </w:p>
        </w:tc>
        <w:tc>
          <w:tcPr>
            <w:tcW w:w="557" w:type="pct"/>
            <w:tcBorders>
              <w:top w:val="nil"/>
              <w:left w:val="nil"/>
              <w:bottom w:val="nil"/>
              <w:right w:val="single" w:sz="8" w:space="0" w:color="auto"/>
            </w:tcBorders>
            <w:shd w:val="clear" w:color="auto" w:fill="auto"/>
            <w:noWrap/>
            <w:hideMark/>
          </w:tcPr>
          <w:p w14:paraId="21063645"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RED</w:t>
            </w:r>
          </w:p>
        </w:tc>
        <w:tc>
          <w:tcPr>
            <w:tcW w:w="349" w:type="pct"/>
            <w:tcBorders>
              <w:top w:val="nil"/>
              <w:left w:val="nil"/>
              <w:bottom w:val="nil"/>
              <w:right w:val="single" w:sz="8" w:space="0" w:color="auto"/>
            </w:tcBorders>
            <w:shd w:val="clear" w:color="auto" w:fill="auto"/>
            <w:noWrap/>
            <w:hideMark/>
          </w:tcPr>
          <w:p w14:paraId="065CBF8D"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2F2D2677"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$22,000.00</w:t>
            </w:r>
          </w:p>
        </w:tc>
        <w:tc>
          <w:tcPr>
            <w:tcW w:w="1508" w:type="pct"/>
            <w:tcBorders>
              <w:top w:val="nil"/>
              <w:left w:val="nil"/>
              <w:bottom w:val="nil"/>
              <w:right w:val="single" w:sz="8" w:space="0" w:color="auto"/>
            </w:tcBorders>
            <w:shd w:val="clear" w:color="auto" w:fill="auto"/>
            <w:hideMark/>
          </w:tcPr>
          <w:p w14:paraId="72297D71"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VEINTIDÓS  MIL  PESOS 00/100  M.N. *)</w:t>
            </w:r>
          </w:p>
        </w:tc>
        <w:tc>
          <w:tcPr>
            <w:tcW w:w="461" w:type="pct"/>
            <w:tcBorders>
              <w:top w:val="nil"/>
              <w:left w:val="nil"/>
              <w:bottom w:val="nil"/>
              <w:right w:val="single" w:sz="8" w:space="0" w:color="auto"/>
            </w:tcBorders>
            <w:shd w:val="clear" w:color="auto" w:fill="auto"/>
            <w:noWrap/>
            <w:hideMark/>
          </w:tcPr>
          <w:p w14:paraId="3CBE4C91"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$22,000.00</w:t>
            </w:r>
          </w:p>
        </w:tc>
      </w:tr>
      <w:tr w:rsidR="00B70257" w:rsidRPr="00B70257" w14:paraId="539DEAA2" w14:textId="77777777" w:rsidTr="00156D40">
        <w:trPr>
          <w:trHeight w:val="255"/>
          <w:jc w:val="center"/>
        </w:trPr>
        <w:tc>
          <w:tcPr>
            <w:tcW w:w="299" w:type="pct"/>
            <w:tcBorders>
              <w:top w:val="nil"/>
              <w:left w:val="single" w:sz="8" w:space="0" w:color="auto"/>
              <w:bottom w:val="nil"/>
              <w:right w:val="single" w:sz="8" w:space="0" w:color="auto"/>
            </w:tcBorders>
            <w:shd w:val="clear" w:color="auto" w:fill="auto"/>
            <w:noWrap/>
            <w:hideMark/>
          </w:tcPr>
          <w:p w14:paraId="79092DD5"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35</w:t>
            </w:r>
          </w:p>
        </w:tc>
        <w:tc>
          <w:tcPr>
            <w:tcW w:w="1366" w:type="pct"/>
            <w:tcBorders>
              <w:top w:val="nil"/>
              <w:left w:val="nil"/>
              <w:bottom w:val="nil"/>
              <w:right w:val="single" w:sz="8" w:space="0" w:color="auto"/>
            </w:tcBorders>
            <w:shd w:val="clear" w:color="auto" w:fill="auto"/>
            <w:hideMark/>
          </w:tcPr>
          <w:p w14:paraId="70304747"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INSTALACIÓN DE RED DE ALUMBRADO EXTERIOR (A2)</w:t>
            </w:r>
          </w:p>
        </w:tc>
        <w:tc>
          <w:tcPr>
            <w:tcW w:w="557" w:type="pct"/>
            <w:tcBorders>
              <w:top w:val="nil"/>
              <w:left w:val="nil"/>
              <w:bottom w:val="nil"/>
              <w:right w:val="single" w:sz="8" w:space="0" w:color="auto"/>
            </w:tcBorders>
            <w:shd w:val="clear" w:color="auto" w:fill="auto"/>
            <w:noWrap/>
            <w:hideMark/>
          </w:tcPr>
          <w:p w14:paraId="072B5539"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RED</w:t>
            </w:r>
          </w:p>
        </w:tc>
        <w:tc>
          <w:tcPr>
            <w:tcW w:w="349" w:type="pct"/>
            <w:tcBorders>
              <w:top w:val="nil"/>
              <w:left w:val="nil"/>
              <w:bottom w:val="nil"/>
              <w:right w:val="single" w:sz="8" w:space="0" w:color="auto"/>
            </w:tcBorders>
            <w:shd w:val="clear" w:color="auto" w:fill="auto"/>
            <w:noWrap/>
            <w:hideMark/>
          </w:tcPr>
          <w:p w14:paraId="24712AE0"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24868B93"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$40,000.00</w:t>
            </w:r>
          </w:p>
        </w:tc>
        <w:tc>
          <w:tcPr>
            <w:tcW w:w="1508" w:type="pct"/>
            <w:tcBorders>
              <w:top w:val="nil"/>
              <w:left w:val="nil"/>
              <w:bottom w:val="nil"/>
              <w:right w:val="single" w:sz="8" w:space="0" w:color="auto"/>
            </w:tcBorders>
            <w:shd w:val="clear" w:color="auto" w:fill="auto"/>
            <w:hideMark/>
          </w:tcPr>
          <w:p w14:paraId="58A542B8"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CUARENTA  MIL  PESOS 00/100  M.N. *)</w:t>
            </w:r>
          </w:p>
        </w:tc>
        <w:tc>
          <w:tcPr>
            <w:tcW w:w="461" w:type="pct"/>
            <w:tcBorders>
              <w:top w:val="nil"/>
              <w:left w:val="nil"/>
              <w:bottom w:val="nil"/>
              <w:right w:val="single" w:sz="8" w:space="0" w:color="auto"/>
            </w:tcBorders>
            <w:shd w:val="clear" w:color="auto" w:fill="auto"/>
            <w:noWrap/>
            <w:hideMark/>
          </w:tcPr>
          <w:p w14:paraId="56FD6F26"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$40,000.00</w:t>
            </w:r>
          </w:p>
        </w:tc>
      </w:tr>
      <w:tr w:rsidR="00B70257" w:rsidRPr="00B70257" w14:paraId="1D01E4C1"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6C3F1CEB"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noWrap/>
            <w:hideMark/>
          </w:tcPr>
          <w:p w14:paraId="4C455BEE"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1BE49D58"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2C74F151"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1D5A7AAF"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33213F47"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1D854702"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r>
      <w:tr w:rsidR="00B70257" w:rsidRPr="00B70257" w14:paraId="2BDEE65F"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6CB18F76"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72D9896A"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INSTRUMENTACIÓN Y CONTROL</w:t>
            </w:r>
          </w:p>
        </w:tc>
        <w:tc>
          <w:tcPr>
            <w:tcW w:w="557" w:type="pct"/>
            <w:tcBorders>
              <w:top w:val="nil"/>
              <w:left w:val="nil"/>
              <w:bottom w:val="nil"/>
              <w:right w:val="single" w:sz="8" w:space="0" w:color="auto"/>
            </w:tcBorders>
            <w:shd w:val="clear" w:color="auto" w:fill="auto"/>
            <w:noWrap/>
            <w:hideMark/>
          </w:tcPr>
          <w:p w14:paraId="1E79A8E9"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3C51C0CC"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275E16E5"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5FA11F4A"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433A3A64"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r w:rsidR="00B70257" w:rsidRPr="00B70257" w14:paraId="3C5C8452"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21388E66"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36</w:t>
            </w:r>
          </w:p>
        </w:tc>
        <w:tc>
          <w:tcPr>
            <w:tcW w:w="1366" w:type="pct"/>
            <w:tcBorders>
              <w:top w:val="nil"/>
              <w:left w:val="nil"/>
              <w:bottom w:val="nil"/>
              <w:right w:val="single" w:sz="8" w:space="0" w:color="auto"/>
            </w:tcBorders>
            <w:shd w:val="clear" w:color="auto" w:fill="auto"/>
            <w:hideMark/>
          </w:tcPr>
          <w:p w14:paraId="11BBA843"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INSTALACIÓN DEL SISTEMA DE AUTOMATIZACIÓN Y CONTROL (A2)</w:t>
            </w:r>
          </w:p>
        </w:tc>
        <w:tc>
          <w:tcPr>
            <w:tcW w:w="557" w:type="pct"/>
            <w:tcBorders>
              <w:top w:val="nil"/>
              <w:left w:val="nil"/>
              <w:bottom w:val="nil"/>
              <w:right w:val="single" w:sz="8" w:space="0" w:color="auto"/>
            </w:tcBorders>
            <w:shd w:val="clear" w:color="auto" w:fill="auto"/>
            <w:noWrap/>
            <w:hideMark/>
          </w:tcPr>
          <w:p w14:paraId="6732D792"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SISTEMA</w:t>
            </w:r>
          </w:p>
        </w:tc>
        <w:tc>
          <w:tcPr>
            <w:tcW w:w="349" w:type="pct"/>
            <w:tcBorders>
              <w:top w:val="nil"/>
              <w:left w:val="nil"/>
              <w:bottom w:val="nil"/>
              <w:right w:val="single" w:sz="8" w:space="0" w:color="auto"/>
            </w:tcBorders>
            <w:shd w:val="clear" w:color="auto" w:fill="auto"/>
            <w:noWrap/>
            <w:hideMark/>
          </w:tcPr>
          <w:p w14:paraId="2484F5F3"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1BDC3310"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$2,500,000.00</w:t>
            </w:r>
          </w:p>
        </w:tc>
        <w:tc>
          <w:tcPr>
            <w:tcW w:w="1508" w:type="pct"/>
            <w:tcBorders>
              <w:top w:val="nil"/>
              <w:left w:val="nil"/>
              <w:bottom w:val="nil"/>
              <w:right w:val="single" w:sz="8" w:space="0" w:color="auto"/>
            </w:tcBorders>
            <w:shd w:val="clear" w:color="auto" w:fill="auto"/>
            <w:hideMark/>
          </w:tcPr>
          <w:p w14:paraId="699FA0BC"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DOS  MILLONES  QUINIENTOS  MIL  PESOS 00/100  M.N. *)</w:t>
            </w:r>
          </w:p>
        </w:tc>
        <w:tc>
          <w:tcPr>
            <w:tcW w:w="461" w:type="pct"/>
            <w:tcBorders>
              <w:top w:val="nil"/>
              <w:left w:val="nil"/>
              <w:bottom w:val="nil"/>
              <w:right w:val="single" w:sz="8" w:space="0" w:color="auto"/>
            </w:tcBorders>
            <w:shd w:val="clear" w:color="auto" w:fill="auto"/>
            <w:noWrap/>
            <w:hideMark/>
          </w:tcPr>
          <w:p w14:paraId="2BE647C8"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$2,500,000.00</w:t>
            </w:r>
          </w:p>
        </w:tc>
      </w:tr>
      <w:tr w:rsidR="00B70257" w:rsidRPr="00B70257" w14:paraId="31665D3A" w14:textId="77777777" w:rsidTr="00156D40">
        <w:trPr>
          <w:trHeight w:val="450"/>
          <w:jc w:val="center"/>
        </w:trPr>
        <w:tc>
          <w:tcPr>
            <w:tcW w:w="299" w:type="pct"/>
            <w:tcBorders>
              <w:top w:val="nil"/>
              <w:left w:val="single" w:sz="8" w:space="0" w:color="auto"/>
              <w:right w:val="single" w:sz="8" w:space="0" w:color="auto"/>
            </w:tcBorders>
            <w:shd w:val="clear" w:color="auto" w:fill="auto"/>
            <w:noWrap/>
            <w:hideMark/>
          </w:tcPr>
          <w:p w14:paraId="444D0E43"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37</w:t>
            </w:r>
          </w:p>
        </w:tc>
        <w:tc>
          <w:tcPr>
            <w:tcW w:w="1366" w:type="pct"/>
            <w:tcBorders>
              <w:top w:val="nil"/>
              <w:left w:val="nil"/>
              <w:right w:val="single" w:sz="8" w:space="0" w:color="auto"/>
            </w:tcBorders>
            <w:shd w:val="clear" w:color="auto" w:fill="auto"/>
            <w:hideMark/>
          </w:tcPr>
          <w:p w14:paraId="5B28FD53"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INSTALACIÓN DEL SISTEMA DE TELEMETRÍA (A2)</w:t>
            </w:r>
          </w:p>
        </w:tc>
        <w:tc>
          <w:tcPr>
            <w:tcW w:w="557" w:type="pct"/>
            <w:tcBorders>
              <w:top w:val="nil"/>
              <w:left w:val="nil"/>
              <w:right w:val="single" w:sz="8" w:space="0" w:color="auto"/>
            </w:tcBorders>
            <w:shd w:val="clear" w:color="auto" w:fill="auto"/>
            <w:noWrap/>
            <w:hideMark/>
          </w:tcPr>
          <w:p w14:paraId="4E8B42F3"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SISTEMA</w:t>
            </w:r>
          </w:p>
        </w:tc>
        <w:tc>
          <w:tcPr>
            <w:tcW w:w="349" w:type="pct"/>
            <w:tcBorders>
              <w:top w:val="nil"/>
              <w:left w:val="nil"/>
              <w:right w:val="single" w:sz="8" w:space="0" w:color="auto"/>
            </w:tcBorders>
            <w:shd w:val="clear" w:color="auto" w:fill="auto"/>
            <w:noWrap/>
            <w:hideMark/>
          </w:tcPr>
          <w:p w14:paraId="4F945066"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right w:val="single" w:sz="8" w:space="0" w:color="auto"/>
            </w:tcBorders>
            <w:shd w:val="clear" w:color="auto" w:fill="auto"/>
            <w:noWrap/>
            <w:hideMark/>
          </w:tcPr>
          <w:p w14:paraId="07DD3705"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$387,507.00</w:t>
            </w:r>
          </w:p>
        </w:tc>
        <w:tc>
          <w:tcPr>
            <w:tcW w:w="1508" w:type="pct"/>
            <w:tcBorders>
              <w:top w:val="nil"/>
              <w:left w:val="nil"/>
              <w:right w:val="single" w:sz="8" w:space="0" w:color="auto"/>
            </w:tcBorders>
            <w:shd w:val="clear" w:color="auto" w:fill="auto"/>
            <w:hideMark/>
          </w:tcPr>
          <w:p w14:paraId="4C9465C0"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TRESCIENTOS  OCHENTA  Y  SIETE  MIL  QUINIENTOS  SIETE  PESOS 00/100  M.N. *)</w:t>
            </w:r>
          </w:p>
        </w:tc>
        <w:tc>
          <w:tcPr>
            <w:tcW w:w="461" w:type="pct"/>
            <w:tcBorders>
              <w:top w:val="nil"/>
              <w:left w:val="nil"/>
              <w:right w:val="single" w:sz="8" w:space="0" w:color="auto"/>
            </w:tcBorders>
            <w:shd w:val="clear" w:color="auto" w:fill="auto"/>
            <w:noWrap/>
            <w:hideMark/>
          </w:tcPr>
          <w:p w14:paraId="741053A9"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$387,507.00</w:t>
            </w:r>
          </w:p>
        </w:tc>
      </w:tr>
      <w:tr w:rsidR="00B70257" w:rsidRPr="00B70257" w14:paraId="19EFC2D3" w14:textId="77777777" w:rsidTr="00156D40">
        <w:trPr>
          <w:trHeight w:val="450"/>
          <w:jc w:val="center"/>
        </w:trPr>
        <w:tc>
          <w:tcPr>
            <w:tcW w:w="299" w:type="pct"/>
            <w:tcBorders>
              <w:top w:val="nil"/>
              <w:left w:val="single" w:sz="8" w:space="0" w:color="auto"/>
              <w:bottom w:val="single" w:sz="4" w:space="0" w:color="auto"/>
              <w:right w:val="single" w:sz="8" w:space="0" w:color="auto"/>
            </w:tcBorders>
            <w:shd w:val="clear" w:color="auto" w:fill="auto"/>
            <w:noWrap/>
            <w:hideMark/>
          </w:tcPr>
          <w:p w14:paraId="3F134406"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38</w:t>
            </w:r>
          </w:p>
        </w:tc>
        <w:tc>
          <w:tcPr>
            <w:tcW w:w="1366" w:type="pct"/>
            <w:tcBorders>
              <w:top w:val="nil"/>
              <w:left w:val="nil"/>
              <w:bottom w:val="single" w:sz="4" w:space="0" w:color="auto"/>
              <w:right w:val="single" w:sz="8" w:space="0" w:color="auto"/>
            </w:tcBorders>
            <w:shd w:val="clear" w:color="auto" w:fill="auto"/>
            <w:hideMark/>
          </w:tcPr>
          <w:p w14:paraId="61257EBB"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SUMINISTRO, INSTALACIÓN Y PRUEBAS DE SISTEMA DE VIDEOVIGILANCIA (TRG)</w:t>
            </w:r>
          </w:p>
        </w:tc>
        <w:tc>
          <w:tcPr>
            <w:tcW w:w="557" w:type="pct"/>
            <w:tcBorders>
              <w:top w:val="nil"/>
              <w:left w:val="nil"/>
              <w:bottom w:val="single" w:sz="4" w:space="0" w:color="auto"/>
              <w:right w:val="single" w:sz="8" w:space="0" w:color="auto"/>
            </w:tcBorders>
            <w:shd w:val="clear" w:color="auto" w:fill="auto"/>
            <w:noWrap/>
            <w:hideMark/>
          </w:tcPr>
          <w:p w14:paraId="767BC2FE"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SISTEMA</w:t>
            </w:r>
          </w:p>
        </w:tc>
        <w:tc>
          <w:tcPr>
            <w:tcW w:w="349" w:type="pct"/>
            <w:tcBorders>
              <w:top w:val="nil"/>
              <w:left w:val="nil"/>
              <w:bottom w:val="single" w:sz="4" w:space="0" w:color="auto"/>
              <w:right w:val="single" w:sz="8" w:space="0" w:color="auto"/>
            </w:tcBorders>
            <w:shd w:val="clear" w:color="auto" w:fill="auto"/>
            <w:noWrap/>
            <w:hideMark/>
          </w:tcPr>
          <w:p w14:paraId="04F47C2B"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single" w:sz="4" w:space="0" w:color="auto"/>
              <w:right w:val="single" w:sz="8" w:space="0" w:color="auto"/>
            </w:tcBorders>
            <w:shd w:val="clear" w:color="auto" w:fill="auto"/>
            <w:noWrap/>
            <w:hideMark/>
          </w:tcPr>
          <w:p w14:paraId="324C34B2"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$124,000.00</w:t>
            </w:r>
          </w:p>
        </w:tc>
        <w:tc>
          <w:tcPr>
            <w:tcW w:w="1508" w:type="pct"/>
            <w:tcBorders>
              <w:top w:val="nil"/>
              <w:left w:val="nil"/>
              <w:bottom w:val="single" w:sz="4" w:space="0" w:color="auto"/>
              <w:right w:val="single" w:sz="8" w:space="0" w:color="auto"/>
            </w:tcBorders>
            <w:shd w:val="clear" w:color="auto" w:fill="auto"/>
            <w:hideMark/>
          </w:tcPr>
          <w:p w14:paraId="308E578C"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CIENTO VEINTICUATRO  MIL  PESOS 00/100  M.N. *)</w:t>
            </w:r>
          </w:p>
        </w:tc>
        <w:tc>
          <w:tcPr>
            <w:tcW w:w="461" w:type="pct"/>
            <w:tcBorders>
              <w:top w:val="nil"/>
              <w:left w:val="nil"/>
              <w:bottom w:val="single" w:sz="4" w:space="0" w:color="auto"/>
              <w:right w:val="single" w:sz="8" w:space="0" w:color="auto"/>
            </w:tcBorders>
            <w:shd w:val="clear" w:color="auto" w:fill="auto"/>
            <w:noWrap/>
            <w:hideMark/>
          </w:tcPr>
          <w:p w14:paraId="5FC16941"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$124,000.00</w:t>
            </w:r>
          </w:p>
        </w:tc>
      </w:tr>
      <w:tr w:rsidR="00B70257" w:rsidRPr="00B70257" w14:paraId="2BFE7632" w14:textId="77777777" w:rsidTr="00156D40">
        <w:trPr>
          <w:trHeight w:val="274"/>
          <w:jc w:val="center"/>
        </w:trPr>
        <w:tc>
          <w:tcPr>
            <w:tcW w:w="299" w:type="pct"/>
            <w:tcBorders>
              <w:top w:val="single" w:sz="4" w:space="0" w:color="auto"/>
              <w:left w:val="single" w:sz="8" w:space="0" w:color="auto"/>
              <w:bottom w:val="nil"/>
              <w:right w:val="single" w:sz="8" w:space="0" w:color="auto"/>
            </w:tcBorders>
            <w:shd w:val="clear" w:color="auto" w:fill="auto"/>
            <w:noWrap/>
            <w:hideMark/>
          </w:tcPr>
          <w:p w14:paraId="1E11D4D2"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lastRenderedPageBreak/>
              <w:t> </w:t>
            </w:r>
          </w:p>
        </w:tc>
        <w:tc>
          <w:tcPr>
            <w:tcW w:w="1366" w:type="pct"/>
            <w:tcBorders>
              <w:top w:val="single" w:sz="4" w:space="0" w:color="auto"/>
              <w:left w:val="nil"/>
              <w:bottom w:val="nil"/>
              <w:right w:val="single" w:sz="8" w:space="0" w:color="auto"/>
            </w:tcBorders>
            <w:shd w:val="clear" w:color="auto" w:fill="auto"/>
            <w:hideMark/>
          </w:tcPr>
          <w:p w14:paraId="2D1E50A9"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557" w:type="pct"/>
            <w:tcBorders>
              <w:top w:val="single" w:sz="4" w:space="0" w:color="auto"/>
              <w:left w:val="nil"/>
              <w:bottom w:val="nil"/>
              <w:right w:val="single" w:sz="8" w:space="0" w:color="auto"/>
            </w:tcBorders>
            <w:shd w:val="clear" w:color="auto" w:fill="auto"/>
            <w:noWrap/>
            <w:hideMark/>
          </w:tcPr>
          <w:p w14:paraId="7F092B19"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single" w:sz="4" w:space="0" w:color="auto"/>
              <w:left w:val="nil"/>
              <w:bottom w:val="nil"/>
              <w:right w:val="single" w:sz="8" w:space="0" w:color="auto"/>
            </w:tcBorders>
            <w:shd w:val="clear" w:color="auto" w:fill="auto"/>
            <w:noWrap/>
            <w:hideMark/>
          </w:tcPr>
          <w:p w14:paraId="1DC757C5"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single" w:sz="4" w:space="0" w:color="auto"/>
              <w:left w:val="nil"/>
              <w:bottom w:val="nil"/>
              <w:right w:val="single" w:sz="8" w:space="0" w:color="auto"/>
            </w:tcBorders>
            <w:shd w:val="clear" w:color="auto" w:fill="auto"/>
            <w:noWrap/>
            <w:hideMark/>
          </w:tcPr>
          <w:p w14:paraId="037ED372"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c>
          <w:tcPr>
            <w:tcW w:w="1508" w:type="pct"/>
            <w:tcBorders>
              <w:top w:val="single" w:sz="4" w:space="0" w:color="auto"/>
              <w:left w:val="nil"/>
              <w:bottom w:val="nil"/>
              <w:right w:val="single" w:sz="8" w:space="0" w:color="auto"/>
            </w:tcBorders>
            <w:shd w:val="clear" w:color="auto" w:fill="auto"/>
            <w:hideMark/>
          </w:tcPr>
          <w:p w14:paraId="33827CB4"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single" w:sz="4" w:space="0" w:color="auto"/>
              <w:left w:val="nil"/>
              <w:bottom w:val="nil"/>
              <w:right w:val="single" w:sz="8" w:space="0" w:color="auto"/>
            </w:tcBorders>
            <w:shd w:val="clear" w:color="auto" w:fill="auto"/>
            <w:noWrap/>
            <w:hideMark/>
          </w:tcPr>
          <w:p w14:paraId="2FF6D963"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r>
      <w:tr w:rsidR="00B70257" w:rsidRPr="00B70257" w14:paraId="680ACF24"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5C091DBA"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64C63FEF"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PRUEBAS PUESTA EN MARCHA Y ESTABILIZACIÓN</w:t>
            </w:r>
          </w:p>
        </w:tc>
        <w:tc>
          <w:tcPr>
            <w:tcW w:w="557" w:type="pct"/>
            <w:tcBorders>
              <w:top w:val="nil"/>
              <w:left w:val="nil"/>
              <w:bottom w:val="nil"/>
              <w:right w:val="single" w:sz="8" w:space="0" w:color="auto"/>
            </w:tcBorders>
            <w:shd w:val="clear" w:color="auto" w:fill="auto"/>
            <w:noWrap/>
            <w:hideMark/>
          </w:tcPr>
          <w:p w14:paraId="248FAC16"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36C98FED" w14:textId="77777777" w:rsidR="00B70257" w:rsidRPr="00B70257" w:rsidRDefault="00B70257" w:rsidP="00B70257">
            <w:pPr>
              <w:spacing w:after="0" w:line="240" w:lineRule="auto"/>
              <w:jc w:val="center"/>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6DA338F5"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29CD023F"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38DBEC73"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r w:rsidR="00B70257" w:rsidRPr="00B70257" w14:paraId="4E8C8FBF"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01B99058"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39</w:t>
            </w:r>
          </w:p>
        </w:tc>
        <w:tc>
          <w:tcPr>
            <w:tcW w:w="1366" w:type="pct"/>
            <w:tcBorders>
              <w:top w:val="nil"/>
              <w:left w:val="nil"/>
              <w:bottom w:val="nil"/>
              <w:right w:val="single" w:sz="8" w:space="0" w:color="auto"/>
            </w:tcBorders>
            <w:shd w:val="clear" w:color="auto" w:fill="auto"/>
            <w:hideMark/>
          </w:tcPr>
          <w:p w14:paraId="46E32189"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PRUEBAS PUESTA EN MARCHA Y ESTABILIZACIÓN DE LA PLANTA (4 MESES) (TRG)</w:t>
            </w:r>
          </w:p>
        </w:tc>
        <w:tc>
          <w:tcPr>
            <w:tcW w:w="557" w:type="pct"/>
            <w:tcBorders>
              <w:top w:val="nil"/>
              <w:left w:val="nil"/>
              <w:bottom w:val="nil"/>
              <w:right w:val="single" w:sz="8" w:space="0" w:color="auto"/>
            </w:tcBorders>
            <w:shd w:val="clear" w:color="auto" w:fill="auto"/>
            <w:noWrap/>
            <w:hideMark/>
          </w:tcPr>
          <w:p w14:paraId="128A6D00"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CONJUNTO</w:t>
            </w:r>
          </w:p>
        </w:tc>
        <w:tc>
          <w:tcPr>
            <w:tcW w:w="349" w:type="pct"/>
            <w:tcBorders>
              <w:top w:val="nil"/>
              <w:left w:val="nil"/>
              <w:bottom w:val="nil"/>
              <w:right w:val="single" w:sz="8" w:space="0" w:color="auto"/>
            </w:tcBorders>
            <w:shd w:val="clear" w:color="auto" w:fill="auto"/>
            <w:noWrap/>
            <w:hideMark/>
          </w:tcPr>
          <w:p w14:paraId="63845684"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66F7E4A9"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$2,750,913.43</w:t>
            </w:r>
          </w:p>
        </w:tc>
        <w:tc>
          <w:tcPr>
            <w:tcW w:w="1508" w:type="pct"/>
            <w:tcBorders>
              <w:top w:val="nil"/>
              <w:left w:val="nil"/>
              <w:bottom w:val="nil"/>
              <w:right w:val="single" w:sz="8" w:space="0" w:color="auto"/>
            </w:tcBorders>
            <w:shd w:val="clear" w:color="auto" w:fill="auto"/>
            <w:hideMark/>
          </w:tcPr>
          <w:p w14:paraId="4F0C1803"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DOS  MILLONES  SETECIENTOS  CINCUENTA  MIL  NOVECIENTOS  TRECE  PESOS 43/100  M.N. *)</w:t>
            </w:r>
          </w:p>
        </w:tc>
        <w:tc>
          <w:tcPr>
            <w:tcW w:w="461" w:type="pct"/>
            <w:tcBorders>
              <w:top w:val="nil"/>
              <w:left w:val="nil"/>
              <w:bottom w:val="nil"/>
              <w:right w:val="single" w:sz="8" w:space="0" w:color="auto"/>
            </w:tcBorders>
            <w:shd w:val="clear" w:color="auto" w:fill="auto"/>
            <w:noWrap/>
            <w:hideMark/>
          </w:tcPr>
          <w:p w14:paraId="1E020528"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$2,750,913.43</w:t>
            </w:r>
          </w:p>
        </w:tc>
      </w:tr>
      <w:tr w:rsidR="00B70257" w:rsidRPr="00B70257" w14:paraId="507629C5"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01735F6B"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40</w:t>
            </w:r>
          </w:p>
        </w:tc>
        <w:tc>
          <w:tcPr>
            <w:tcW w:w="1366" w:type="pct"/>
            <w:tcBorders>
              <w:top w:val="nil"/>
              <w:left w:val="nil"/>
              <w:bottom w:val="nil"/>
              <w:right w:val="single" w:sz="8" w:space="0" w:color="auto"/>
            </w:tcBorders>
            <w:shd w:val="clear" w:color="auto" w:fill="auto"/>
            <w:hideMark/>
          </w:tcPr>
          <w:p w14:paraId="422034DB"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CAPACITACIÓN A PERSONAL DE SACMEX PARA LA OPERACIÓN DE LA PLANTA 3 MESES (TRG)</w:t>
            </w:r>
          </w:p>
        </w:tc>
        <w:tc>
          <w:tcPr>
            <w:tcW w:w="557" w:type="pct"/>
            <w:tcBorders>
              <w:top w:val="nil"/>
              <w:left w:val="nil"/>
              <w:bottom w:val="nil"/>
              <w:right w:val="single" w:sz="8" w:space="0" w:color="auto"/>
            </w:tcBorders>
            <w:shd w:val="clear" w:color="auto" w:fill="auto"/>
            <w:noWrap/>
            <w:hideMark/>
          </w:tcPr>
          <w:p w14:paraId="68989D1C"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CAPACITACIÓN</w:t>
            </w:r>
          </w:p>
        </w:tc>
        <w:tc>
          <w:tcPr>
            <w:tcW w:w="349" w:type="pct"/>
            <w:tcBorders>
              <w:top w:val="nil"/>
              <w:left w:val="nil"/>
              <w:bottom w:val="nil"/>
              <w:right w:val="single" w:sz="8" w:space="0" w:color="auto"/>
            </w:tcBorders>
            <w:shd w:val="clear" w:color="auto" w:fill="auto"/>
            <w:noWrap/>
            <w:hideMark/>
          </w:tcPr>
          <w:p w14:paraId="41D02186"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68A2F029"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$300,000.00</w:t>
            </w:r>
          </w:p>
        </w:tc>
        <w:tc>
          <w:tcPr>
            <w:tcW w:w="1508" w:type="pct"/>
            <w:tcBorders>
              <w:top w:val="nil"/>
              <w:left w:val="nil"/>
              <w:bottom w:val="nil"/>
              <w:right w:val="single" w:sz="8" w:space="0" w:color="auto"/>
            </w:tcBorders>
            <w:shd w:val="clear" w:color="auto" w:fill="auto"/>
            <w:hideMark/>
          </w:tcPr>
          <w:p w14:paraId="4DE456F8"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TRESCIENTOS  MIL  PESOS 00/100  M.N. *)</w:t>
            </w:r>
          </w:p>
        </w:tc>
        <w:tc>
          <w:tcPr>
            <w:tcW w:w="461" w:type="pct"/>
            <w:tcBorders>
              <w:top w:val="nil"/>
              <w:left w:val="nil"/>
              <w:bottom w:val="nil"/>
              <w:right w:val="single" w:sz="8" w:space="0" w:color="auto"/>
            </w:tcBorders>
            <w:shd w:val="clear" w:color="auto" w:fill="auto"/>
            <w:noWrap/>
            <w:hideMark/>
          </w:tcPr>
          <w:p w14:paraId="4BE94E85"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$300,000.00</w:t>
            </w:r>
          </w:p>
        </w:tc>
      </w:tr>
      <w:tr w:rsidR="00B70257" w:rsidRPr="00B70257" w14:paraId="34330823" w14:textId="77777777" w:rsidTr="00156D40">
        <w:trPr>
          <w:trHeight w:val="255"/>
          <w:jc w:val="center"/>
        </w:trPr>
        <w:tc>
          <w:tcPr>
            <w:tcW w:w="299" w:type="pct"/>
            <w:tcBorders>
              <w:top w:val="nil"/>
              <w:left w:val="single" w:sz="8" w:space="0" w:color="auto"/>
              <w:bottom w:val="nil"/>
              <w:right w:val="single" w:sz="8" w:space="0" w:color="auto"/>
            </w:tcBorders>
            <w:shd w:val="clear" w:color="auto" w:fill="auto"/>
            <w:noWrap/>
            <w:hideMark/>
          </w:tcPr>
          <w:p w14:paraId="602D4228"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41</w:t>
            </w:r>
          </w:p>
        </w:tc>
        <w:tc>
          <w:tcPr>
            <w:tcW w:w="1366" w:type="pct"/>
            <w:tcBorders>
              <w:top w:val="nil"/>
              <w:left w:val="nil"/>
              <w:bottom w:val="nil"/>
              <w:right w:val="single" w:sz="8" w:space="0" w:color="auto"/>
            </w:tcBorders>
            <w:shd w:val="clear" w:color="auto" w:fill="auto"/>
            <w:hideMark/>
          </w:tcPr>
          <w:p w14:paraId="434FDF55"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ENTREGA DE DOCUMENTOS Y GARANTÍAS</w:t>
            </w:r>
            <w:r w:rsidRPr="00B70257">
              <w:rPr>
                <w:rFonts w:eastAsia="Times New Roman" w:cs="Arial"/>
                <w:sz w:val="16"/>
                <w:szCs w:val="16"/>
                <w:lang w:val="es-MX" w:eastAsia="es-MX"/>
              </w:rPr>
              <w:br/>
              <w:t xml:space="preserve"> (1 MES)</w:t>
            </w:r>
          </w:p>
        </w:tc>
        <w:tc>
          <w:tcPr>
            <w:tcW w:w="557" w:type="pct"/>
            <w:tcBorders>
              <w:top w:val="nil"/>
              <w:left w:val="nil"/>
              <w:bottom w:val="nil"/>
              <w:right w:val="single" w:sz="8" w:space="0" w:color="auto"/>
            </w:tcBorders>
            <w:shd w:val="clear" w:color="auto" w:fill="auto"/>
            <w:noWrap/>
            <w:hideMark/>
          </w:tcPr>
          <w:p w14:paraId="6A37A1CF"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INFORME</w:t>
            </w:r>
          </w:p>
        </w:tc>
        <w:tc>
          <w:tcPr>
            <w:tcW w:w="349" w:type="pct"/>
            <w:tcBorders>
              <w:top w:val="nil"/>
              <w:left w:val="nil"/>
              <w:bottom w:val="nil"/>
              <w:right w:val="single" w:sz="8" w:space="0" w:color="auto"/>
            </w:tcBorders>
            <w:shd w:val="clear" w:color="auto" w:fill="auto"/>
            <w:noWrap/>
            <w:hideMark/>
          </w:tcPr>
          <w:p w14:paraId="73476B8C"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15F5C289"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$130,000.00</w:t>
            </w:r>
          </w:p>
        </w:tc>
        <w:tc>
          <w:tcPr>
            <w:tcW w:w="1508" w:type="pct"/>
            <w:tcBorders>
              <w:top w:val="nil"/>
              <w:left w:val="nil"/>
              <w:bottom w:val="nil"/>
              <w:right w:val="single" w:sz="8" w:space="0" w:color="auto"/>
            </w:tcBorders>
            <w:shd w:val="clear" w:color="auto" w:fill="auto"/>
            <w:hideMark/>
          </w:tcPr>
          <w:p w14:paraId="1034D22C"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CIENTO TREINTA  MIL  PESOS 00/100  M.N. *)</w:t>
            </w:r>
          </w:p>
        </w:tc>
        <w:tc>
          <w:tcPr>
            <w:tcW w:w="461" w:type="pct"/>
            <w:tcBorders>
              <w:top w:val="nil"/>
              <w:left w:val="nil"/>
              <w:bottom w:val="nil"/>
              <w:right w:val="single" w:sz="8" w:space="0" w:color="auto"/>
            </w:tcBorders>
            <w:shd w:val="clear" w:color="auto" w:fill="auto"/>
            <w:noWrap/>
            <w:hideMark/>
          </w:tcPr>
          <w:p w14:paraId="556F91A3"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$130,000.00</w:t>
            </w:r>
          </w:p>
        </w:tc>
      </w:tr>
      <w:tr w:rsidR="00B70257" w:rsidRPr="00B70257" w14:paraId="4F6CF353" w14:textId="77777777" w:rsidTr="00156D40">
        <w:trPr>
          <w:trHeight w:val="274"/>
          <w:jc w:val="center"/>
        </w:trPr>
        <w:tc>
          <w:tcPr>
            <w:tcW w:w="299" w:type="pct"/>
            <w:tcBorders>
              <w:top w:val="nil"/>
              <w:left w:val="single" w:sz="8" w:space="0" w:color="auto"/>
              <w:bottom w:val="nil"/>
              <w:right w:val="single" w:sz="8" w:space="0" w:color="auto"/>
            </w:tcBorders>
            <w:shd w:val="clear" w:color="auto" w:fill="auto"/>
            <w:noWrap/>
            <w:hideMark/>
          </w:tcPr>
          <w:p w14:paraId="24CBEC1A"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noWrap/>
            <w:hideMark/>
          </w:tcPr>
          <w:p w14:paraId="3E2D5C90"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6D44E636"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0740A706"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565438F7"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781A46E0"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231DF5D7"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r>
      <w:tr w:rsidR="00B70257" w:rsidRPr="00B70257" w14:paraId="24A1EFCF"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21BF962A"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hideMark/>
          </w:tcPr>
          <w:p w14:paraId="4DF08905"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TOTAL</w:t>
            </w:r>
          </w:p>
        </w:tc>
        <w:tc>
          <w:tcPr>
            <w:tcW w:w="557" w:type="pct"/>
            <w:tcBorders>
              <w:top w:val="nil"/>
              <w:left w:val="nil"/>
              <w:bottom w:val="nil"/>
              <w:right w:val="single" w:sz="8" w:space="0" w:color="auto"/>
            </w:tcBorders>
            <w:shd w:val="clear" w:color="auto" w:fill="auto"/>
            <w:noWrap/>
            <w:hideMark/>
          </w:tcPr>
          <w:p w14:paraId="1FC574C3"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751D1E8D"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7929EC86"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5863C0B2"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DIECINUEVE  MILLONES  CUARENTA  Y  SIETE  MIL  NOVENTA  Y  OCHO  PESOS 90/100  M.N. *)</w:t>
            </w:r>
          </w:p>
        </w:tc>
        <w:tc>
          <w:tcPr>
            <w:tcW w:w="461" w:type="pct"/>
            <w:tcBorders>
              <w:top w:val="nil"/>
              <w:left w:val="nil"/>
              <w:bottom w:val="nil"/>
              <w:right w:val="single" w:sz="8" w:space="0" w:color="auto"/>
            </w:tcBorders>
            <w:shd w:val="clear" w:color="auto" w:fill="auto"/>
            <w:noWrap/>
            <w:hideMark/>
          </w:tcPr>
          <w:p w14:paraId="05E45BC9"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$19,047,098.90</w:t>
            </w:r>
          </w:p>
        </w:tc>
      </w:tr>
      <w:tr w:rsidR="00B70257" w:rsidRPr="00B70257" w14:paraId="6FD99A92" w14:textId="77777777" w:rsidTr="00156D40">
        <w:trPr>
          <w:trHeight w:val="255"/>
          <w:jc w:val="center"/>
        </w:trPr>
        <w:tc>
          <w:tcPr>
            <w:tcW w:w="299" w:type="pct"/>
            <w:tcBorders>
              <w:top w:val="nil"/>
              <w:left w:val="single" w:sz="8" w:space="0" w:color="auto"/>
              <w:bottom w:val="nil"/>
              <w:right w:val="single" w:sz="8" w:space="0" w:color="auto"/>
            </w:tcBorders>
            <w:shd w:val="clear" w:color="auto" w:fill="auto"/>
            <w:noWrap/>
            <w:hideMark/>
          </w:tcPr>
          <w:p w14:paraId="73799E1B"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noWrap/>
            <w:hideMark/>
          </w:tcPr>
          <w:p w14:paraId="1BB35DB5"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4B1EB1CF"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73982FDB"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3070E6B6"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noWrap/>
            <w:hideMark/>
          </w:tcPr>
          <w:p w14:paraId="764F9B39"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6702C201"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r w:rsidR="00B70257" w:rsidRPr="00B70257" w14:paraId="2D2F76D6"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0A0BB6B3"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hideMark/>
          </w:tcPr>
          <w:p w14:paraId="7E6C949D"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IVA</w:t>
            </w:r>
          </w:p>
        </w:tc>
        <w:tc>
          <w:tcPr>
            <w:tcW w:w="557" w:type="pct"/>
            <w:tcBorders>
              <w:top w:val="nil"/>
              <w:left w:val="nil"/>
              <w:bottom w:val="nil"/>
              <w:right w:val="single" w:sz="8" w:space="0" w:color="auto"/>
            </w:tcBorders>
            <w:shd w:val="clear" w:color="auto" w:fill="auto"/>
            <w:noWrap/>
            <w:hideMark/>
          </w:tcPr>
          <w:p w14:paraId="268E55F4"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3D84427D"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15F78EE1"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5530FC91"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TRES  MILLONES  CUARENTA  Y  SIETE  MIL  QUINIENTOS  TREINTA  Y  CINCO  PESOS 82/100  M.N. *)</w:t>
            </w:r>
          </w:p>
        </w:tc>
        <w:tc>
          <w:tcPr>
            <w:tcW w:w="461" w:type="pct"/>
            <w:tcBorders>
              <w:top w:val="nil"/>
              <w:left w:val="nil"/>
              <w:bottom w:val="nil"/>
              <w:right w:val="single" w:sz="8" w:space="0" w:color="auto"/>
            </w:tcBorders>
            <w:shd w:val="clear" w:color="auto" w:fill="auto"/>
            <w:noWrap/>
            <w:hideMark/>
          </w:tcPr>
          <w:p w14:paraId="535634AB"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$3,047,535.82</w:t>
            </w:r>
          </w:p>
        </w:tc>
      </w:tr>
      <w:tr w:rsidR="00B70257" w:rsidRPr="00B70257" w14:paraId="4EAF2B1B" w14:textId="77777777" w:rsidTr="00156D40">
        <w:trPr>
          <w:trHeight w:val="255"/>
          <w:jc w:val="center"/>
        </w:trPr>
        <w:tc>
          <w:tcPr>
            <w:tcW w:w="299" w:type="pct"/>
            <w:tcBorders>
              <w:top w:val="nil"/>
              <w:left w:val="single" w:sz="8" w:space="0" w:color="auto"/>
              <w:bottom w:val="nil"/>
              <w:right w:val="single" w:sz="8" w:space="0" w:color="auto"/>
            </w:tcBorders>
            <w:shd w:val="clear" w:color="auto" w:fill="auto"/>
            <w:noWrap/>
            <w:hideMark/>
          </w:tcPr>
          <w:p w14:paraId="10EECD1B"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noWrap/>
            <w:hideMark/>
          </w:tcPr>
          <w:p w14:paraId="343F44B9"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7A3C44B8"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75254D0A"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33095EC3"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noWrap/>
            <w:hideMark/>
          </w:tcPr>
          <w:p w14:paraId="0985287F"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546F58D1"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r w:rsidR="00B70257" w:rsidRPr="00B70257" w14:paraId="2F119AE1" w14:textId="77777777" w:rsidTr="00156D40">
        <w:trPr>
          <w:trHeight w:val="450"/>
          <w:jc w:val="center"/>
        </w:trPr>
        <w:tc>
          <w:tcPr>
            <w:tcW w:w="299" w:type="pct"/>
            <w:tcBorders>
              <w:top w:val="nil"/>
              <w:left w:val="single" w:sz="8" w:space="0" w:color="auto"/>
              <w:bottom w:val="nil"/>
              <w:right w:val="single" w:sz="8" w:space="0" w:color="auto"/>
            </w:tcBorders>
            <w:shd w:val="clear" w:color="auto" w:fill="auto"/>
            <w:noWrap/>
            <w:hideMark/>
          </w:tcPr>
          <w:p w14:paraId="31159B34"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hideMark/>
          </w:tcPr>
          <w:p w14:paraId="24EFDF0D"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TOTAL CON IVA</w:t>
            </w:r>
          </w:p>
        </w:tc>
        <w:tc>
          <w:tcPr>
            <w:tcW w:w="557" w:type="pct"/>
            <w:tcBorders>
              <w:top w:val="nil"/>
              <w:left w:val="nil"/>
              <w:bottom w:val="nil"/>
              <w:right w:val="single" w:sz="8" w:space="0" w:color="auto"/>
            </w:tcBorders>
            <w:shd w:val="clear" w:color="auto" w:fill="auto"/>
            <w:noWrap/>
            <w:hideMark/>
          </w:tcPr>
          <w:p w14:paraId="214CC24D"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18C6CFE1"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1E219E4B"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0AC25587"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VEINTIDÓS  MILLONES  NOVENTA  Y  CUATRO  MIL  SEISCIENTOS  TREINTA  Y  CUATRO  PESOS 73/100  M.N. *)</w:t>
            </w:r>
          </w:p>
        </w:tc>
        <w:tc>
          <w:tcPr>
            <w:tcW w:w="461" w:type="pct"/>
            <w:tcBorders>
              <w:top w:val="nil"/>
              <w:left w:val="nil"/>
              <w:bottom w:val="nil"/>
              <w:right w:val="single" w:sz="8" w:space="0" w:color="auto"/>
            </w:tcBorders>
            <w:shd w:val="clear" w:color="auto" w:fill="auto"/>
            <w:noWrap/>
            <w:hideMark/>
          </w:tcPr>
          <w:p w14:paraId="5C57CAF2"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$22,094,634.73</w:t>
            </w:r>
          </w:p>
        </w:tc>
      </w:tr>
      <w:tr w:rsidR="00B70257" w:rsidRPr="00B70257" w14:paraId="0B994353" w14:textId="77777777" w:rsidTr="00156D40">
        <w:trPr>
          <w:trHeight w:val="255"/>
          <w:jc w:val="center"/>
        </w:trPr>
        <w:tc>
          <w:tcPr>
            <w:tcW w:w="299" w:type="pct"/>
            <w:tcBorders>
              <w:top w:val="nil"/>
              <w:left w:val="single" w:sz="8" w:space="0" w:color="auto"/>
              <w:bottom w:val="nil"/>
              <w:right w:val="single" w:sz="8" w:space="0" w:color="auto"/>
            </w:tcBorders>
            <w:shd w:val="clear" w:color="auto" w:fill="auto"/>
            <w:noWrap/>
            <w:hideMark/>
          </w:tcPr>
          <w:p w14:paraId="516F71F8"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noWrap/>
            <w:hideMark/>
          </w:tcPr>
          <w:p w14:paraId="3B7414D4"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6F4FEBC5"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6814CDD7"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012992E4"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noWrap/>
            <w:hideMark/>
          </w:tcPr>
          <w:p w14:paraId="32F4E9E1"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78BD274A"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r w:rsidR="00B70257" w:rsidRPr="00B70257" w14:paraId="2E47B1F6" w14:textId="77777777" w:rsidTr="00156D40">
        <w:trPr>
          <w:trHeight w:val="255"/>
          <w:jc w:val="center"/>
        </w:trPr>
        <w:tc>
          <w:tcPr>
            <w:tcW w:w="299" w:type="pct"/>
            <w:tcBorders>
              <w:top w:val="nil"/>
              <w:left w:val="single" w:sz="8" w:space="0" w:color="auto"/>
              <w:bottom w:val="nil"/>
              <w:right w:val="single" w:sz="8" w:space="0" w:color="auto"/>
            </w:tcBorders>
            <w:shd w:val="clear" w:color="auto" w:fill="auto"/>
            <w:noWrap/>
            <w:hideMark/>
          </w:tcPr>
          <w:p w14:paraId="11B88592"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000000" w:fill="FFFF00"/>
            <w:hideMark/>
          </w:tcPr>
          <w:p w14:paraId="6EE8F147"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INVERSIÓN</w:t>
            </w:r>
          </w:p>
        </w:tc>
        <w:tc>
          <w:tcPr>
            <w:tcW w:w="557" w:type="pct"/>
            <w:tcBorders>
              <w:top w:val="nil"/>
              <w:left w:val="nil"/>
              <w:bottom w:val="nil"/>
              <w:right w:val="single" w:sz="8" w:space="0" w:color="auto"/>
            </w:tcBorders>
            <w:shd w:val="clear" w:color="000000" w:fill="FFFF00"/>
            <w:noWrap/>
            <w:hideMark/>
          </w:tcPr>
          <w:p w14:paraId="797D1651"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000000" w:fill="FFFF00"/>
            <w:noWrap/>
            <w:hideMark/>
          </w:tcPr>
          <w:p w14:paraId="4ECE266C"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000000" w:fill="FFFF00"/>
            <w:noWrap/>
            <w:hideMark/>
          </w:tcPr>
          <w:p w14:paraId="55A4E6F5"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$15,866,185.47</w:t>
            </w:r>
          </w:p>
        </w:tc>
        <w:tc>
          <w:tcPr>
            <w:tcW w:w="1508" w:type="pct"/>
            <w:tcBorders>
              <w:top w:val="nil"/>
              <w:left w:val="nil"/>
              <w:bottom w:val="nil"/>
              <w:right w:val="single" w:sz="8" w:space="0" w:color="auto"/>
            </w:tcBorders>
            <w:shd w:val="clear" w:color="auto" w:fill="auto"/>
            <w:noWrap/>
            <w:hideMark/>
          </w:tcPr>
          <w:p w14:paraId="323D2A29"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6F87229C"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r w:rsidR="00B70257" w:rsidRPr="00B70257" w14:paraId="41CBE340" w14:textId="77777777" w:rsidTr="00156D40">
        <w:trPr>
          <w:trHeight w:val="255"/>
          <w:jc w:val="center"/>
        </w:trPr>
        <w:tc>
          <w:tcPr>
            <w:tcW w:w="299" w:type="pct"/>
            <w:tcBorders>
              <w:top w:val="nil"/>
              <w:left w:val="single" w:sz="8" w:space="0" w:color="auto"/>
              <w:bottom w:val="nil"/>
              <w:right w:val="single" w:sz="8" w:space="0" w:color="auto"/>
            </w:tcBorders>
            <w:shd w:val="clear" w:color="auto" w:fill="auto"/>
            <w:noWrap/>
            <w:hideMark/>
          </w:tcPr>
          <w:p w14:paraId="0F82E471"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000000" w:fill="FFFF00"/>
            <w:hideMark/>
          </w:tcPr>
          <w:p w14:paraId="2B826DC3"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PRUEBAS, PUESTA EN MARCHA Y CAPACITACIÓN</w:t>
            </w:r>
          </w:p>
        </w:tc>
        <w:tc>
          <w:tcPr>
            <w:tcW w:w="557" w:type="pct"/>
            <w:tcBorders>
              <w:top w:val="nil"/>
              <w:left w:val="nil"/>
              <w:bottom w:val="nil"/>
              <w:right w:val="single" w:sz="8" w:space="0" w:color="auto"/>
            </w:tcBorders>
            <w:shd w:val="clear" w:color="000000" w:fill="FFFF00"/>
            <w:noWrap/>
            <w:hideMark/>
          </w:tcPr>
          <w:p w14:paraId="45B999D9"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000000" w:fill="FFFF00"/>
            <w:noWrap/>
            <w:hideMark/>
          </w:tcPr>
          <w:p w14:paraId="7C4FE2A9"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000000" w:fill="FFFF00"/>
            <w:noWrap/>
            <w:hideMark/>
          </w:tcPr>
          <w:p w14:paraId="1FB75C84"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$3,180,913.43</w:t>
            </w:r>
          </w:p>
        </w:tc>
        <w:tc>
          <w:tcPr>
            <w:tcW w:w="1508" w:type="pct"/>
            <w:tcBorders>
              <w:top w:val="nil"/>
              <w:left w:val="nil"/>
              <w:bottom w:val="nil"/>
              <w:right w:val="single" w:sz="8" w:space="0" w:color="auto"/>
            </w:tcBorders>
            <w:shd w:val="clear" w:color="auto" w:fill="auto"/>
            <w:noWrap/>
            <w:hideMark/>
          </w:tcPr>
          <w:p w14:paraId="5864F5D0"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34371FCE"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r w:rsidR="00B70257" w:rsidRPr="00B70257" w14:paraId="57866222" w14:textId="77777777" w:rsidTr="00156D40">
        <w:trPr>
          <w:trHeight w:val="255"/>
          <w:jc w:val="center"/>
        </w:trPr>
        <w:tc>
          <w:tcPr>
            <w:tcW w:w="299" w:type="pct"/>
            <w:tcBorders>
              <w:top w:val="nil"/>
              <w:left w:val="single" w:sz="8" w:space="0" w:color="auto"/>
              <w:bottom w:val="nil"/>
              <w:right w:val="single" w:sz="8" w:space="0" w:color="auto"/>
            </w:tcBorders>
            <w:shd w:val="clear" w:color="auto" w:fill="auto"/>
            <w:noWrap/>
            <w:hideMark/>
          </w:tcPr>
          <w:p w14:paraId="45D9D7AE"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000000" w:fill="FFFF00"/>
            <w:hideMark/>
          </w:tcPr>
          <w:p w14:paraId="51340859"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000000" w:fill="FFFF00"/>
            <w:noWrap/>
            <w:hideMark/>
          </w:tcPr>
          <w:p w14:paraId="54312BE0"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000000" w:fill="FFFF00"/>
            <w:noWrap/>
            <w:hideMark/>
          </w:tcPr>
          <w:p w14:paraId="7D6D1FA4"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000000" w:fill="FFFF00"/>
            <w:noWrap/>
            <w:hideMark/>
          </w:tcPr>
          <w:p w14:paraId="5E63CCAA"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noWrap/>
            <w:hideMark/>
          </w:tcPr>
          <w:p w14:paraId="35AF79CA"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27E000AB"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r w:rsidR="00B70257" w:rsidRPr="00B70257" w14:paraId="5DA59493" w14:textId="77777777" w:rsidTr="00156D40">
        <w:trPr>
          <w:trHeight w:val="255"/>
          <w:jc w:val="center"/>
        </w:trPr>
        <w:tc>
          <w:tcPr>
            <w:tcW w:w="299" w:type="pct"/>
            <w:tcBorders>
              <w:top w:val="nil"/>
              <w:left w:val="single" w:sz="8" w:space="0" w:color="auto"/>
              <w:bottom w:val="nil"/>
              <w:right w:val="single" w:sz="8" w:space="0" w:color="auto"/>
            </w:tcBorders>
            <w:shd w:val="clear" w:color="auto" w:fill="auto"/>
            <w:noWrap/>
            <w:hideMark/>
          </w:tcPr>
          <w:p w14:paraId="596F8D2A"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000000" w:fill="66FFFF"/>
            <w:hideMark/>
          </w:tcPr>
          <w:p w14:paraId="278763CB"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TOTAL</w:t>
            </w:r>
          </w:p>
        </w:tc>
        <w:tc>
          <w:tcPr>
            <w:tcW w:w="557" w:type="pct"/>
            <w:tcBorders>
              <w:top w:val="nil"/>
              <w:left w:val="nil"/>
              <w:bottom w:val="nil"/>
              <w:right w:val="single" w:sz="8" w:space="0" w:color="auto"/>
            </w:tcBorders>
            <w:shd w:val="clear" w:color="000000" w:fill="66FFFF"/>
            <w:noWrap/>
            <w:hideMark/>
          </w:tcPr>
          <w:p w14:paraId="100C2CEE"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000000" w:fill="66FFFF"/>
            <w:noWrap/>
            <w:hideMark/>
          </w:tcPr>
          <w:p w14:paraId="3E245332"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000000" w:fill="66FFFF"/>
            <w:noWrap/>
            <w:hideMark/>
          </w:tcPr>
          <w:p w14:paraId="12986980"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$19,047,098.90</w:t>
            </w:r>
          </w:p>
        </w:tc>
        <w:tc>
          <w:tcPr>
            <w:tcW w:w="1508" w:type="pct"/>
            <w:tcBorders>
              <w:top w:val="nil"/>
              <w:left w:val="nil"/>
              <w:bottom w:val="nil"/>
              <w:right w:val="single" w:sz="8" w:space="0" w:color="auto"/>
            </w:tcBorders>
            <w:shd w:val="clear" w:color="auto" w:fill="auto"/>
            <w:noWrap/>
            <w:hideMark/>
          </w:tcPr>
          <w:p w14:paraId="7C142026"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2B224B0A"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r w:rsidR="00B70257" w:rsidRPr="00B70257" w14:paraId="1E94E6F8" w14:textId="77777777" w:rsidTr="00156D40">
        <w:trPr>
          <w:trHeight w:val="255"/>
          <w:jc w:val="center"/>
        </w:trPr>
        <w:tc>
          <w:tcPr>
            <w:tcW w:w="299" w:type="pct"/>
            <w:tcBorders>
              <w:top w:val="nil"/>
              <w:left w:val="single" w:sz="8" w:space="0" w:color="auto"/>
              <w:bottom w:val="nil"/>
              <w:right w:val="single" w:sz="8" w:space="0" w:color="auto"/>
            </w:tcBorders>
            <w:shd w:val="clear" w:color="auto" w:fill="auto"/>
            <w:noWrap/>
            <w:hideMark/>
          </w:tcPr>
          <w:p w14:paraId="3441B25B"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000000" w:fill="66FFFF"/>
            <w:hideMark/>
          </w:tcPr>
          <w:p w14:paraId="57641690"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IVA</w:t>
            </w:r>
          </w:p>
        </w:tc>
        <w:tc>
          <w:tcPr>
            <w:tcW w:w="557" w:type="pct"/>
            <w:tcBorders>
              <w:top w:val="nil"/>
              <w:left w:val="nil"/>
              <w:bottom w:val="nil"/>
              <w:right w:val="single" w:sz="8" w:space="0" w:color="auto"/>
            </w:tcBorders>
            <w:shd w:val="clear" w:color="000000" w:fill="66FFFF"/>
            <w:noWrap/>
            <w:hideMark/>
          </w:tcPr>
          <w:p w14:paraId="35C2736C"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000000" w:fill="66FFFF"/>
            <w:noWrap/>
            <w:hideMark/>
          </w:tcPr>
          <w:p w14:paraId="7FD2B94B"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000000" w:fill="66FFFF"/>
            <w:noWrap/>
            <w:hideMark/>
          </w:tcPr>
          <w:p w14:paraId="521B61E3"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$3,047,535.82</w:t>
            </w:r>
          </w:p>
        </w:tc>
        <w:tc>
          <w:tcPr>
            <w:tcW w:w="1508" w:type="pct"/>
            <w:tcBorders>
              <w:top w:val="nil"/>
              <w:left w:val="nil"/>
              <w:bottom w:val="nil"/>
              <w:right w:val="single" w:sz="8" w:space="0" w:color="auto"/>
            </w:tcBorders>
            <w:shd w:val="clear" w:color="auto" w:fill="auto"/>
            <w:noWrap/>
            <w:hideMark/>
          </w:tcPr>
          <w:p w14:paraId="7F87342D"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00E9A613"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r w:rsidR="00B70257" w:rsidRPr="00B70257" w14:paraId="5E0A764B" w14:textId="77777777" w:rsidTr="00156D40">
        <w:trPr>
          <w:trHeight w:val="255"/>
          <w:jc w:val="center"/>
        </w:trPr>
        <w:tc>
          <w:tcPr>
            <w:tcW w:w="299" w:type="pct"/>
            <w:tcBorders>
              <w:top w:val="nil"/>
              <w:left w:val="single" w:sz="8" w:space="0" w:color="auto"/>
              <w:bottom w:val="single" w:sz="8" w:space="0" w:color="auto"/>
              <w:right w:val="single" w:sz="8" w:space="0" w:color="auto"/>
            </w:tcBorders>
            <w:shd w:val="clear" w:color="auto" w:fill="auto"/>
            <w:noWrap/>
            <w:hideMark/>
          </w:tcPr>
          <w:p w14:paraId="516D772F"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1366" w:type="pct"/>
            <w:tcBorders>
              <w:top w:val="nil"/>
              <w:left w:val="nil"/>
              <w:bottom w:val="single" w:sz="8" w:space="0" w:color="auto"/>
              <w:right w:val="single" w:sz="8" w:space="0" w:color="auto"/>
            </w:tcBorders>
            <w:shd w:val="clear" w:color="000000" w:fill="66FFFF"/>
            <w:hideMark/>
          </w:tcPr>
          <w:p w14:paraId="6F82292A" w14:textId="77777777" w:rsidR="00B70257" w:rsidRPr="00B70257" w:rsidRDefault="00B70257" w:rsidP="00B70257">
            <w:pPr>
              <w:spacing w:after="0" w:line="240" w:lineRule="auto"/>
              <w:jc w:val="left"/>
              <w:rPr>
                <w:rFonts w:eastAsia="Times New Roman" w:cs="Arial"/>
                <w:sz w:val="16"/>
                <w:szCs w:val="16"/>
                <w:lang w:val="es-MX" w:eastAsia="es-MX"/>
              </w:rPr>
            </w:pPr>
            <w:r w:rsidRPr="00B70257">
              <w:rPr>
                <w:rFonts w:eastAsia="Times New Roman" w:cs="Arial"/>
                <w:sz w:val="16"/>
                <w:szCs w:val="16"/>
                <w:lang w:val="es-MX" w:eastAsia="es-MX"/>
              </w:rPr>
              <w:t>GRAN TOTAL</w:t>
            </w:r>
          </w:p>
        </w:tc>
        <w:tc>
          <w:tcPr>
            <w:tcW w:w="557" w:type="pct"/>
            <w:tcBorders>
              <w:top w:val="nil"/>
              <w:left w:val="nil"/>
              <w:bottom w:val="single" w:sz="8" w:space="0" w:color="auto"/>
              <w:right w:val="single" w:sz="8" w:space="0" w:color="auto"/>
            </w:tcBorders>
            <w:shd w:val="clear" w:color="000000" w:fill="66FFFF"/>
            <w:noWrap/>
            <w:hideMark/>
          </w:tcPr>
          <w:p w14:paraId="6F7225BE"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349" w:type="pct"/>
            <w:tcBorders>
              <w:top w:val="nil"/>
              <w:left w:val="nil"/>
              <w:bottom w:val="single" w:sz="8" w:space="0" w:color="auto"/>
              <w:right w:val="single" w:sz="8" w:space="0" w:color="auto"/>
            </w:tcBorders>
            <w:shd w:val="clear" w:color="000000" w:fill="66FFFF"/>
            <w:noWrap/>
            <w:hideMark/>
          </w:tcPr>
          <w:p w14:paraId="091EE309" w14:textId="77777777" w:rsidR="00B70257" w:rsidRPr="00B70257" w:rsidRDefault="00B70257" w:rsidP="00B70257">
            <w:pPr>
              <w:spacing w:after="0" w:line="240" w:lineRule="auto"/>
              <w:jc w:val="center"/>
              <w:rPr>
                <w:rFonts w:eastAsia="Times New Roman" w:cs="Arial"/>
                <w:sz w:val="16"/>
                <w:szCs w:val="16"/>
                <w:lang w:val="es-MX" w:eastAsia="es-MX"/>
              </w:rPr>
            </w:pPr>
            <w:r w:rsidRPr="00B70257">
              <w:rPr>
                <w:rFonts w:eastAsia="Times New Roman" w:cs="Arial"/>
                <w:sz w:val="16"/>
                <w:szCs w:val="16"/>
                <w:lang w:val="es-MX" w:eastAsia="es-MX"/>
              </w:rPr>
              <w:t> </w:t>
            </w:r>
          </w:p>
        </w:tc>
        <w:tc>
          <w:tcPr>
            <w:tcW w:w="461" w:type="pct"/>
            <w:tcBorders>
              <w:top w:val="nil"/>
              <w:left w:val="nil"/>
              <w:bottom w:val="single" w:sz="8" w:space="0" w:color="auto"/>
              <w:right w:val="single" w:sz="8" w:space="0" w:color="auto"/>
            </w:tcBorders>
            <w:shd w:val="clear" w:color="000000" w:fill="66FFFF"/>
            <w:noWrap/>
            <w:hideMark/>
          </w:tcPr>
          <w:p w14:paraId="00F8913D" w14:textId="77777777" w:rsidR="00B70257" w:rsidRPr="00B70257" w:rsidRDefault="00B70257" w:rsidP="00B70257">
            <w:pPr>
              <w:spacing w:after="0" w:line="240" w:lineRule="auto"/>
              <w:jc w:val="right"/>
              <w:rPr>
                <w:rFonts w:eastAsia="Times New Roman" w:cs="Arial"/>
                <w:sz w:val="16"/>
                <w:szCs w:val="16"/>
                <w:lang w:val="es-MX" w:eastAsia="es-MX"/>
              </w:rPr>
            </w:pPr>
            <w:r w:rsidRPr="00B70257">
              <w:rPr>
                <w:rFonts w:eastAsia="Times New Roman" w:cs="Arial"/>
                <w:sz w:val="16"/>
                <w:szCs w:val="16"/>
                <w:lang w:val="es-MX" w:eastAsia="es-MX"/>
              </w:rPr>
              <w:t>$22,094,634.73</w:t>
            </w:r>
          </w:p>
        </w:tc>
        <w:tc>
          <w:tcPr>
            <w:tcW w:w="1508" w:type="pct"/>
            <w:tcBorders>
              <w:top w:val="nil"/>
              <w:left w:val="nil"/>
              <w:bottom w:val="single" w:sz="8" w:space="0" w:color="auto"/>
              <w:right w:val="single" w:sz="8" w:space="0" w:color="auto"/>
            </w:tcBorders>
            <w:shd w:val="clear" w:color="auto" w:fill="auto"/>
            <w:noWrap/>
            <w:hideMark/>
          </w:tcPr>
          <w:p w14:paraId="5AE870C7" w14:textId="77777777" w:rsidR="00B70257" w:rsidRPr="00B70257" w:rsidRDefault="00B70257" w:rsidP="00B70257">
            <w:pPr>
              <w:spacing w:after="0" w:line="240" w:lineRule="auto"/>
              <w:jc w:val="left"/>
              <w:rPr>
                <w:rFonts w:eastAsia="Times New Roman" w:cs="Arial"/>
                <w:b/>
                <w:bCs/>
                <w:sz w:val="16"/>
                <w:szCs w:val="16"/>
                <w:lang w:val="es-MX" w:eastAsia="es-MX"/>
              </w:rPr>
            </w:pPr>
            <w:r w:rsidRPr="00B70257">
              <w:rPr>
                <w:rFonts w:eastAsia="Times New Roman" w:cs="Arial"/>
                <w:b/>
                <w:bCs/>
                <w:sz w:val="16"/>
                <w:szCs w:val="16"/>
                <w:lang w:val="es-MX" w:eastAsia="es-MX"/>
              </w:rPr>
              <w:t> </w:t>
            </w:r>
          </w:p>
        </w:tc>
        <w:tc>
          <w:tcPr>
            <w:tcW w:w="461" w:type="pct"/>
            <w:tcBorders>
              <w:top w:val="nil"/>
              <w:left w:val="nil"/>
              <w:bottom w:val="single" w:sz="8" w:space="0" w:color="auto"/>
              <w:right w:val="single" w:sz="8" w:space="0" w:color="auto"/>
            </w:tcBorders>
            <w:shd w:val="clear" w:color="auto" w:fill="auto"/>
            <w:noWrap/>
            <w:hideMark/>
          </w:tcPr>
          <w:p w14:paraId="223B7529" w14:textId="77777777" w:rsidR="00B70257" w:rsidRPr="00B70257" w:rsidRDefault="00B70257" w:rsidP="00B70257">
            <w:pPr>
              <w:spacing w:after="0" w:line="240" w:lineRule="auto"/>
              <w:jc w:val="right"/>
              <w:rPr>
                <w:rFonts w:eastAsia="Times New Roman" w:cs="Arial"/>
                <w:b/>
                <w:bCs/>
                <w:sz w:val="16"/>
                <w:szCs w:val="16"/>
                <w:lang w:val="es-MX" w:eastAsia="es-MX"/>
              </w:rPr>
            </w:pPr>
            <w:r w:rsidRPr="00B70257">
              <w:rPr>
                <w:rFonts w:eastAsia="Times New Roman" w:cs="Arial"/>
                <w:b/>
                <w:bCs/>
                <w:sz w:val="16"/>
                <w:szCs w:val="16"/>
                <w:lang w:val="es-MX" w:eastAsia="es-MX"/>
              </w:rPr>
              <w:t> </w:t>
            </w:r>
          </w:p>
        </w:tc>
      </w:tr>
    </w:tbl>
    <w:p w14:paraId="21E7E356" w14:textId="0A19A153" w:rsidR="00EA1E2F" w:rsidRDefault="00EA1E2F" w:rsidP="00B70257"/>
    <w:p w14:paraId="58092000" w14:textId="77777777" w:rsidR="00EA1E2F" w:rsidRDefault="00EA1E2F" w:rsidP="00EA1E2F">
      <w:pPr>
        <w:jc w:val="center"/>
      </w:pPr>
    </w:p>
    <w:p w14:paraId="711D7DF5" w14:textId="144E9A90" w:rsidR="00EA1E2F" w:rsidRDefault="00EA1E2F" w:rsidP="00EA1E2F">
      <w:pPr>
        <w:jc w:val="center"/>
      </w:pPr>
    </w:p>
    <w:p w14:paraId="68B7BF74" w14:textId="77777777" w:rsidR="00EA1E2F" w:rsidRPr="00346A2E" w:rsidRDefault="00EA1E2F" w:rsidP="00EA1E2F">
      <w:pPr>
        <w:jc w:val="left"/>
        <w:rPr>
          <w:u w:val="single"/>
        </w:rPr>
      </w:pPr>
      <w:r w:rsidRPr="00346A2E">
        <w:rPr>
          <w:u w:val="single"/>
        </w:rPr>
        <w:lastRenderedPageBreak/>
        <w:t>Programa de obra</w:t>
      </w:r>
    </w:p>
    <w:tbl>
      <w:tblPr>
        <w:tblW w:w="5000" w:type="pct"/>
        <w:tblCellMar>
          <w:left w:w="70" w:type="dxa"/>
          <w:right w:w="70" w:type="dxa"/>
        </w:tblCellMar>
        <w:tblLook w:val="04A0" w:firstRow="1" w:lastRow="0" w:firstColumn="1" w:lastColumn="0" w:noHBand="0" w:noVBand="1"/>
      </w:tblPr>
      <w:tblGrid>
        <w:gridCol w:w="861"/>
        <w:gridCol w:w="3230"/>
        <w:gridCol w:w="186"/>
        <w:gridCol w:w="186"/>
        <w:gridCol w:w="186"/>
        <w:gridCol w:w="188"/>
        <w:gridCol w:w="186"/>
        <w:gridCol w:w="186"/>
        <w:gridCol w:w="186"/>
        <w:gridCol w:w="188"/>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250"/>
      </w:tblGrid>
      <w:tr w:rsidR="00557B16" w:rsidRPr="00C2524D" w14:paraId="4F8BBE74" w14:textId="77777777" w:rsidTr="00557B16">
        <w:trPr>
          <w:trHeight w:val="255"/>
          <w:tblHeader/>
        </w:trPr>
        <w:tc>
          <w:tcPr>
            <w:tcW w:w="328" w:type="pct"/>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noWrap/>
            <w:vAlign w:val="center"/>
            <w:hideMark/>
          </w:tcPr>
          <w:p w14:paraId="6DA6696F"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NÚMERO</w:t>
            </w:r>
          </w:p>
        </w:tc>
        <w:tc>
          <w:tcPr>
            <w:tcW w:w="1229" w:type="pct"/>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noWrap/>
            <w:vAlign w:val="center"/>
            <w:hideMark/>
          </w:tcPr>
          <w:p w14:paraId="2427BB64"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ACTIVIDAD</w:t>
            </w:r>
          </w:p>
        </w:tc>
        <w:tc>
          <w:tcPr>
            <w:tcW w:w="3443" w:type="pct"/>
            <w:gridSpan w:val="48"/>
            <w:tcBorders>
              <w:top w:val="single" w:sz="8" w:space="0" w:color="auto"/>
              <w:left w:val="nil"/>
              <w:bottom w:val="single" w:sz="8" w:space="0" w:color="auto"/>
              <w:right w:val="single" w:sz="8" w:space="0" w:color="000000"/>
            </w:tcBorders>
            <w:shd w:val="clear" w:color="auto" w:fill="D9D9D9" w:themeFill="background1" w:themeFillShade="D9"/>
            <w:vAlign w:val="center"/>
            <w:hideMark/>
          </w:tcPr>
          <w:p w14:paraId="234CACBE"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AÑO 1</w:t>
            </w:r>
          </w:p>
        </w:tc>
      </w:tr>
      <w:tr w:rsidR="00557B16" w:rsidRPr="00C2524D" w14:paraId="2C622F38" w14:textId="77777777" w:rsidTr="00557B16">
        <w:trPr>
          <w:trHeight w:val="255"/>
          <w:tblHeader/>
        </w:trPr>
        <w:tc>
          <w:tcPr>
            <w:tcW w:w="328" w:type="pct"/>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3F164248" w14:textId="77777777" w:rsidR="00557B16" w:rsidRPr="00C2524D" w:rsidRDefault="00557B16" w:rsidP="00557B16">
            <w:pPr>
              <w:spacing w:after="0" w:line="240" w:lineRule="auto"/>
              <w:jc w:val="left"/>
              <w:rPr>
                <w:rFonts w:eastAsia="Times New Roman" w:cs="Arial"/>
                <w:b/>
                <w:bCs/>
                <w:sz w:val="16"/>
                <w:szCs w:val="16"/>
                <w:lang w:val="es-MX" w:eastAsia="es-MX"/>
              </w:rPr>
            </w:pPr>
          </w:p>
        </w:tc>
        <w:tc>
          <w:tcPr>
            <w:tcW w:w="1229" w:type="pct"/>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53F98B56" w14:textId="77777777" w:rsidR="00557B16" w:rsidRPr="00C2524D" w:rsidRDefault="00557B16" w:rsidP="00557B16">
            <w:pPr>
              <w:spacing w:after="0" w:line="240" w:lineRule="auto"/>
              <w:jc w:val="left"/>
              <w:rPr>
                <w:rFonts w:eastAsia="Times New Roman" w:cs="Arial"/>
                <w:b/>
                <w:bCs/>
                <w:sz w:val="16"/>
                <w:szCs w:val="16"/>
                <w:lang w:val="es-MX" w:eastAsia="es-MX"/>
              </w:rPr>
            </w:pP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27635183"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1</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283ADE51"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2</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756F8717"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3</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529E6A00"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4</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22556A87"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5</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41E47F6E"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6</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75F97640"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7</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7E3A668A"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8</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217CAE8D"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9</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474118C9"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10</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2760AE63"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11</w:t>
            </w:r>
          </w:p>
        </w:tc>
        <w:tc>
          <w:tcPr>
            <w:tcW w:w="307"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430EDDDD"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12</w:t>
            </w:r>
          </w:p>
        </w:tc>
      </w:tr>
      <w:tr w:rsidR="00557B16" w:rsidRPr="00C2524D" w14:paraId="04A344F6"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4DBA3935"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1</w:t>
            </w:r>
          </w:p>
        </w:tc>
        <w:tc>
          <w:tcPr>
            <w:tcW w:w="1229" w:type="pct"/>
            <w:tcBorders>
              <w:top w:val="nil"/>
              <w:left w:val="nil"/>
              <w:bottom w:val="single" w:sz="4" w:space="0" w:color="auto"/>
              <w:right w:val="single" w:sz="8" w:space="0" w:color="auto"/>
            </w:tcBorders>
            <w:shd w:val="clear" w:color="000000" w:fill="E6B8B7"/>
            <w:vAlign w:val="center"/>
            <w:hideMark/>
          </w:tcPr>
          <w:p w14:paraId="7C317321" w14:textId="77777777" w:rsidR="00557B16" w:rsidRPr="00C2524D" w:rsidRDefault="00557B16" w:rsidP="00557B16">
            <w:pPr>
              <w:spacing w:after="0" w:line="240" w:lineRule="auto"/>
              <w:jc w:val="left"/>
              <w:rPr>
                <w:rFonts w:eastAsia="Times New Roman" w:cs="Arial"/>
                <w:b/>
                <w:bCs/>
                <w:sz w:val="16"/>
                <w:szCs w:val="16"/>
                <w:lang w:val="es-MX" w:eastAsia="es-MX"/>
              </w:rPr>
            </w:pPr>
            <w:r w:rsidRPr="00C2524D">
              <w:rPr>
                <w:rFonts w:eastAsia="Times New Roman" w:cs="Arial"/>
                <w:b/>
                <w:bCs/>
                <w:sz w:val="16"/>
                <w:szCs w:val="16"/>
                <w:lang w:val="es-MX" w:eastAsia="es-MX"/>
              </w:rPr>
              <w:t xml:space="preserve">ESTUDIOS Y PROYECTOS </w:t>
            </w:r>
          </w:p>
        </w:tc>
        <w:tc>
          <w:tcPr>
            <w:tcW w:w="71" w:type="pct"/>
            <w:tcBorders>
              <w:top w:val="single" w:sz="4" w:space="0" w:color="auto"/>
              <w:left w:val="nil"/>
              <w:bottom w:val="single" w:sz="4" w:space="0" w:color="auto"/>
              <w:right w:val="nil"/>
            </w:tcBorders>
            <w:shd w:val="clear" w:color="auto" w:fill="auto"/>
            <w:noWrap/>
            <w:vAlign w:val="center"/>
            <w:hideMark/>
          </w:tcPr>
          <w:p w14:paraId="101AA0C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center"/>
            <w:hideMark/>
          </w:tcPr>
          <w:p w14:paraId="689648B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center"/>
            <w:hideMark/>
          </w:tcPr>
          <w:p w14:paraId="687028D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center"/>
            <w:hideMark/>
          </w:tcPr>
          <w:p w14:paraId="31DC695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center"/>
            <w:hideMark/>
          </w:tcPr>
          <w:p w14:paraId="6FC2449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center"/>
            <w:hideMark/>
          </w:tcPr>
          <w:p w14:paraId="0ACF073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43557EA9"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41E8E88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1F2D08F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1DBDAC9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10940EC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1B07B8E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124DD3E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4EC8330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715A0D5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26BE001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621580F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6E024A9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68F382A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60E822B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4489F0A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7AE2D6E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6B5BC67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3AD8CB9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2A0676E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550B839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35C3CFE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340BDCE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4625AFA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2ECF920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6C22B90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0B2196F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22A85B0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2FB87C8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538DF2E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single" w:sz="4" w:space="0" w:color="auto"/>
              <w:left w:val="nil"/>
              <w:bottom w:val="single" w:sz="4" w:space="0" w:color="auto"/>
              <w:right w:val="single" w:sz="8" w:space="0" w:color="auto"/>
            </w:tcBorders>
            <w:shd w:val="clear" w:color="auto" w:fill="auto"/>
            <w:noWrap/>
            <w:vAlign w:val="bottom"/>
            <w:hideMark/>
          </w:tcPr>
          <w:p w14:paraId="07AB5F2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546F3F7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4AE2138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5E1388A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single" w:sz="4" w:space="0" w:color="auto"/>
              <w:left w:val="nil"/>
              <w:bottom w:val="single" w:sz="4" w:space="0" w:color="auto"/>
              <w:right w:val="single" w:sz="8" w:space="0" w:color="auto"/>
            </w:tcBorders>
            <w:shd w:val="clear" w:color="auto" w:fill="auto"/>
            <w:noWrap/>
            <w:vAlign w:val="bottom"/>
            <w:hideMark/>
          </w:tcPr>
          <w:p w14:paraId="2E6DE5A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4910FF7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2C25DF2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43EEFAB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single" w:sz="4" w:space="0" w:color="auto"/>
              <w:left w:val="nil"/>
              <w:bottom w:val="single" w:sz="4" w:space="0" w:color="auto"/>
              <w:right w:val="single" w:sz="8" w:space="0" w:color="auto"/>
            </w:tcBorders>
            <w:shd w:val="clear" w:color="auto" w:fill="auto"/>
            <w:noWrap/>
            <w:vAlign w:val="bottom"/>
            <w:hideMark/>
          </w:tcPr>
          <w:p w14:paraId="4214272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single" w:sz="4" w:space="0" w:color="auto"/>
              <w:bottom w:val="single" w:sz="4" w:space="0" w:color="auto"/>
              <w:right w:val="nil"/>
            </w:tcBorders>
            <w:shd w:val="clear" w:color="auto" w:fill="auto"/>
            <w:noWrap/>
            <w:vAlign w:val="bottom"/>
            <w:hideMark/>
          </w:tcPr>
          <w:p w14:paraId="1A2DD3C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6B21B13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0698488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single" w:sz="4" w:space="0" w:color="auto"/>
              <w:left w:val="nil"/>
              <w:bottom w:val="single" w:sz="4" w:space="0" w:color="auto"/>
              <w:right w:val="single" w:sz="8" w:space="0" w:color="auto"/>
            </w:tcBorders>
            <w:shd w:val="clear" w:color="auto" w:fill="auto"/>
            <w:noWrap/>
            <w:vAlign w:val="bottom"/>
            <w:hideMark/>
          </w:tcPr>
          <w:p w14:paraId="1B220EE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18E5BE5F" w14:textId="77777777" w:rsidTr="00557B16">
        <w:trPr>
          <w:trHeight w:val="52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069940F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1.1</w:t>
            </w:r>
          </w:p>
        </w:tc>
        <w:tc>
          <w:tcPr>
            <w:tcW w:w="1229" w:type="pct"/>
            <w:tcBorders>
              <w:top w:val="nil"/>
              <w:left w:val="nil"/>
              <w:bottom w:val="single" w:sz="4" w:space="0" w:color="auto"/>
              <w:right w:val="single" w:sz="8" w:space="0" w:color="auto"/>
            </w:tcBorders>
            <w:shd w:val="clear" w:color="auto" w:fill="auto"/>
            <w:vAlign w:val="center"/>
            <w:hideMark/>
          </w:tcPr>
          <w:p w14:paraId="405D6ADE"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ESTUDIOS DE MECÁNICA DE SUELOS, TOPOGRAFÍA, EFICIENCIAS ELECTROMECÁNICAS, IMPACTO AMBIENTAL, PRESIONES EN LA RED</w:t>
            </w:r>
          </w:p>
        </w:tc>
        <w:tc>
          <w:tcPr>
            <w:tcW w:w="71" w:type="pct"/>
            <w:tcBorders>
              <w:top w:val="nil"/>
              <w:left w:val="nil"/>
              <w:bottom w:val="single" w:sz="4" w:space="0" w:color="auto"/>
              <w:right w:val="nil"/>
            </w:tcBorders>
            <w:shd w:val="clear" w:color="000000" w:fill="00B050"/>
            <w:noWrap/>
            <w:vAlign w:val="center"/>
            <w:hideMark/>
          </w:tcPr>
          <w:p w14:paraId="5AD9902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677C094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1C7CABD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center"/>
            <w:hideMark/>
          </w:tcPr>
          <w:p w14:paraId="75D9B9D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CBB394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5925B3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AC182A8"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CBE135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2F7CB5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73FA17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F213CA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9217D6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4D4E05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5AF304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CDB5F3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6DFC75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1F068F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EF8BE2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7A49F6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183670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914CED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E4ED5C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16C39C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FF1D5F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BA97D6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03CC63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68BFD3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37F439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4519CD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9FA2CB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D92F93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A6FB9C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B36D87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21A360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2976F6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699997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DA2066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BDDA8D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1A2215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3E597B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9F924A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6004C8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48578F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F7D867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7D9CB06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F27BD6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299E09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54493E3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21C2BF4E"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40C500E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1.2</w:t>
            </w:r>
          </w:p>
        </w:tc>
        <w:tc>
          <w:tcPr>
            <w:tcW w:w="1229" w:type="pct"/>
            <w:tcBorders>
              <w:top w:val="nil"/>
              <w:left w:val="nil"/>
              <w:bottom w:val="single" w:sz="4" w:space="0" w:color="auto"/>
              <w:right w:val="single" w:sz="8" w:space="0" w:color="auto"/>
            </w:tcBorders>
            <w:shd w:val="clear" w:color="auto" w:fill="auto"/>
            <w:vAlign w:val="center"/>
            <w:hideMark/>
          </w:tcPr>
          <w:p w14:paraId="60C169B3"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PROYECTO EJECUTIVO</w:t>
            </w:r>
          </w:p>
        </w:tc>
        <w:tc>
          <w:tcPr>
            <w:tcW w:w="71" w:type="pct"/>
            <w:tcBorders>
              <w:top w:val="nil"/>
              <w:left w:val="nil"/>
              <w:bottom w:val="single" w:sz="4" w:space="0" w:color="auto"/>
              <w:right w:val="nil"/>
            </w:tcBorders>
            <w:shd w:val="clear" w:color="000000" w:fill="00B050"/>
            <w:noWrap/>
            <w:vAlign w:val="center"/>
            <w:hideMark/>
          </w:tcPr>
          <w:p w14:paraId="7700DD8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77406F2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7DF4C14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center"/>
            <w:hideMark/>
          </w:tcPr>
          <w:p w14:paraId="31A7646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7DC2E83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3953F71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53B6800"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3311B3B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92987D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94E358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8693D4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6860016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62323B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D1CEB2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9763DA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8287E5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482E84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D15D98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A48471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1DD59F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3D1FDC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A017DF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64AD2F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F8CEE5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CA0E69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3BBC86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6053B6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1C448D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22B2DF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D8EDF5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D1B674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F54B6C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FF4B06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921586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F487B1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AA648B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84072E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B84699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1D2F09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4648F9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0E4AF2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020403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04C37A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700BC9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624FD76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C076F7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44D364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11270A4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105D4DEC"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4731E7E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1.3</w:t>
            </w:r>
          </w:p>
        </w:tc>
        <w:tc>
          <w:tcPr>
            <w:tcW w:w="1229" w:type="pct"/>
            <w:tcBorders>
              <w:top w:val="nil"/>
              <w:left w:val="nil"/>
              <w:bottom w:val="single" w:sz="4" w:space="0" w:color="auto"/>
              <w:right w:val="single" w:sz="8" w:space="0" w:color="auto"/>
            </w:tcBorders>
            <w:shd w:val="clear" w:color="auto" w:fill="auto"/>
            <w:vAlign w:val="center"/>
            <w:hideMark/>
          </w:tcPr>
          <w:p w14:paraId="609B7212"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ANÁLISIS DE COSTO DE OPERACIÓN Y MANTENIMIENTO</w:t>
            </w:r>
          </w:p>
        </w:tc>
        <w:tc>
          <w:tcPr>
            <w:tcW w:w="71" w:type="pct"/>
            <w:tcBorders>
              <w:top w:val="nil"/>
              <w:left w:val="nil"/>
              <w:bottom w:val="single" w:sz="4" w:space="0" w:color="auto"/>
              <w:right w:val="nil"/>
            </w:tcBorders>
            <w:shd w:val="clear" w:color="auto" w:fill="auto"/>
            <w:noWrap/>
            <w:vAlign w:val="center"/>
            <w:hideMark/>
          </w:tcPr>
          <w:p w14:paraId="467409D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CAB174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AA9279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4661484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D1F16C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CB9863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45FC9F9"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9D419F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8F40D2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5A8E8B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BF43E4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3406BB9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157120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45B7AA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47CFF8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A64DA5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A18F77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ADABBD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464191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F2465B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25F2B2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807FCF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580829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E1F038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6D6DA4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B80FB9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E41687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E515A1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1F9514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4AF406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246405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C1F987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329942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D25847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357C37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58F1835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44890C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EE6D28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8281DC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660C0C4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73ED7B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0E6EAA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5C54B6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CEAB1D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42B5760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67D93C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A9A293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672BA4C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8D23A7" w14:paraId="7C369FEE"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6683123A"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1229" w:type="pct"/>
            <w:tcBorders>
              <w:top w:val="nil"/>
              <w:left w:val="nil"/>
              <w:bottom w:val="single" w:sz="4" w:space="0" w:color="auto"/>
              <w:right w:val="single" w:sz="8" w:space="0" w:color="auto"/>
            </w:tcBorders>
            <w:shd w:val="clear" w:color="auto" w:fill="auto"/>
            <w:vAlign w:val="center"/>
            <w:hideMark/>
          </w:tcPr>
          <w:p w14:paraId="4D5F1D73" w14:textId="77777777" w:rsidR="00557B16" w:rsidRPr="008D23A7" w:rsidRDefault="00557B16" w:rsidP="00557B16">
            <w:pPr>
              <w:spacing w:after="0" w:line="240" w:lineRule="auto"/>
              <w:jc w:val="left"/>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4F9B193"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A1E245B"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1656344"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699E07FC"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EA5380B"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363F49B"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CABCCD4" w14:textId="77777777" w:rsidR="00557B16" w:rsidRPr="008D23A7" w:rsidRDefault="00557B16" w:rsidP="00557B16">
            <w:pPr>
              <w:spacing w:after="0" w:line="240" w:lineRule="auto"/>
              <w:jc w:val="left"/>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5DDB7C9"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5E05A88"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AFDFC4E"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CC52191"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1A57A5E"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4540E96"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7C0714C"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CC76FFC"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A200EA8"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ADF2363"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D5D7D70"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6A1D786"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9D62578"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76834C0"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3BC8085"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19B2ED4"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96063EA"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1E5ED3D"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CCAFFD8"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2C5F4A1"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F46CBA9"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9FFDFF2"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83F20AD"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8D57DEB"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14C5798"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8C9370B"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A5145CA"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AEF10FB"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06B2250"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9100238"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6321028"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9A2CB6F"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56359BB"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F76573C"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9FDA62F"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2DD4FFD"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F525A93"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2569A60D"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11402BC"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7B9C11C"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0C322EB5"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r>
      <w:tr w:rsidR="00557B16" w:rsidRPr="00C2524D" w14:paraId="717540DE"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56A266EB"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2</w:t>
            </w:r>
          </w:p>
        </w:tc>
        <w:tc>
          <w:tcPr>
            <w:tcW w:w="1229" w:type="pct"/>
            <w:tcBorders>
              <w:top w:val="nil"/>
              <w:left w:val="nil"/>
              <w:bottom w:val="single" w:sz="4" w:space="0" w:color="auto"/>
              <w:right w:val="single" w:sz="8" w:space="0" w:color="auto"/>
            </w:tcBorders>
            <w:shd w:val="clear" w:color="000000" w:fill="E6B8B7"/>
            <w:vAlign w:val="center"/>
            <w:hideMark/>
          </w:tcPr>
          <w:p w14:paraId="2F533025" w14:textId="77777777" w:rsidR="00557B16" w:rsidRPr="00C2524D" w:rsidRDefault="00557B16" w:rsidP="00557B16">
            <w:pPr>
              <w:spacing w:after="0" w:line="240" w:lineRule="auto"/>
              <w:jc w:val="left"/>
              <w:rPr>
                <w:rFonts w:eastAsia="Times New Roman" w:cs="Arial"/>
                <w:b/>
                <w:bCs/>
                <w:sz w:val="16"/>
                <w:szCs w:val="16"/>
                <w:lang w:val="es-MX" w:eastAsia="es-MX"/>
              </w:rPr>
            </w:pPr>
            <w:r w:rsidRPr="00C2524D">
              <w:rPr>
                <w:rFonts w:eastAsia="Times New Roman" w:cs="Arial"/>
                <w:b/>
                <w:bCs/>
                <w:sz w:val="16"/>
                <w:szCs w:val="16"/>
                <w:lang w:val="es-MX" w:eastAsia="es-MX"/>
              </w:rPr>
              <w:t>CONSTRUCCIÓN</w:t>
            </w:r>
          </w:p>
        </w:tc>
        <w:tc>
          <w:tcPr>
            <w:tcW w:w="71" w:type="pct"/>
            <w:tcBorders>
              <w:top w:val="nil"/>
              <w:left w:val="nil"/>
              <w:bottom w:val="single" w:sz="4" w:space="0" w:color="auto"/>
              <w:right w:val="nil"/>
            </w:tcBorders>
            <w:shd w:val="clear" w:color="auto" w:fill="auto"/>
            <w:noWrap/>
            <w:vAlign w:val="center"/>
            <w:hideMark/>
          </w:tcPr>
          <w:p w14:paraId="256ACF1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D96679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E0FD57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207DA52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F3692D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BAC976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73A0F74"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96FD3B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219257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9BFED5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30241D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8A5616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B97578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805F17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70C159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5A58C7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B0A6AB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9AC3B1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63573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116AB5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DB8A6F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FEB052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631DA2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18ABF2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2D3B21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E646A2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D4A65B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A2CF2C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9697E5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F210AE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1AD03D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578E53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9FE127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3186FB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B82E10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6FF94B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5F8519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2601C6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C2E548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86D0F2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AEB957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AD22D4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C1FF35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0C6C4F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1480184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12FDA5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3D9370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6F21743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3E86D7DB"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3A46767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2.1</w:t>
            </w:r>
          </w:p>
        </w:tc>
        <w:tc>
          <w:tcPr>
            <w:tcW w:w="1229" w:type="pct"/>
            <w:tcBorders>
              <w:top w:val="nil"/>
              <w:left w:val="nil"/>
              <w:bottom w:val="single" w:sz="4" w:space="0" w:color="auto"/>
              <w:right w:val="single" w:sz="8" w:space="0" w:color="auto"/>
            </w:tcBorders>
            <w:shd w:val="clear" w:color="auto" w:fill="auto"/>
            <w:vAlign w:val="center"/>
            <w:hideMark/>
          </w:tcPr>
          <w:p w14:paraId="3C3B89C6"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PRELIMINARES</w:t>
            </w:r>
          </w:p>
        </w:tc>
        <w:tc>
          <w:tcPr>
            <w:tcW w:w="71" w:type="pct"/>
            <w:tcBorders>
              <w:top w:val="nil"/>
              <w:left w:val="nil"/>
              <w:bottom w:val="single" w:sz="4" w:space="0" w:color="auto"/>
              <w:right w:val="nil"/>
            </w:tcBorders>
            <w:shd w:val="clear" w:color="auto" w:fill="auto"/>
            <w:noWrap/>
            <w:vAlign w:val="center"/>
            <w:hideMark/>
          </w:tcPr>
          <w:p w14:paraId="532142E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E1066D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645440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7A4FB42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5EBF46C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6B0B685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FAF5502"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745D019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F1221B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5A3739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A9758F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2B3C595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53C2A2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02937C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84E074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4798F1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673924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AC0036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34FCDE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799F89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8E2C07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DFED95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4E3DFD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50E94F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B75B67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DE62BA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2249A0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134DC0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3E9ACE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69B8BF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8544FF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58C0E5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90F237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4D0F38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F1B9E0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18AEC9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9A2C8C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4FD3A0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1A91B0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0F7EC39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D2369B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29AE80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BC4DD0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A60A9D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295F80F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FE2FC2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1F0A3D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17CA14A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106B7D58"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5613C53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2.2</w:t>
            </w:r>
          </w:p>
        </w:tc>
        <w:tc>
          <w:tcPr>
            <w:tcW w:w="1229" w:type="pct"/>
            <w:tcBorders>
              <w:top w:val="nil"/>
              <w:left w:val="nil"/>
              <w:bottom w:val="single" w:sz="4" w:space="0" w:color="auto"/>
              <w:right w:val="single" w:sz="8" w:space="0" w:color="auto"/>
            </w:tcBorders>
            <w:shd w:val="clear" w:color="auto" w:fill="auto"/>
            <w:vAlign w:val="center"/>
            <w:hideMark/>
          </w:tcPr>
          <w:p w14:paraId="4F810ACC"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OBRA CIVIL ESTRUCTURAL</w:t>
            </w:r>
          </w:p>
        </w:tc>
        <w:tc>
          <w:tcPr>
            <w:tcW w:w="71" w:type="pct"/>
            <w:tcBorders>
              <w:top w:val="nil"/>
              <w:left w:val="nil"/>
              <w:bottom w:val="single" w:sz="4" w:space="0" w:color="auto"/>
              <w:right w:val="nil"/>
            </w:tcBorders>
            <w:shd w:val="clear" w:color="auto" w:fill="auto"/>
            <w:noWrap/>
            <w:vAlign w:val="center"/>
            <w:hideMark/>
          </w:tcPr>
          <w:p w14:paraId="248802B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0DCC85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0FEDC1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4C4D5AE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EA645B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BCE2A7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400A06"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6CD462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C08DB9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ADD547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7FE824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09D8628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D48267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3F7714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6C17B6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67A8B4C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E2C084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A45E79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6D2E30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535D36F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A12D2B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F2A6B4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9636B5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161A114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115590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B05875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E26AD2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7CCCFF7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F70DE4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80BC62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6BC70E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644E98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CBF80B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9B9A77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259BEB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67F7624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88317A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82F999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525197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0B4EC6C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82C338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2C2AD1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176674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663E8A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31E2314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D8A126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4F061B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54E2809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54D69183"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06B448B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2.3</w:t>
            </w:r>
          </w:p>
        </w:tc>
        <w:tc>
          <w:tcPr>
            <w:tcW w:w="1229" w:type="pct"/>
            <w:tcBorders>
              <w:top w:val="nil"/>
              <w:left w:val="nil"/>
              <w:bottom w:val="single" w:sz="4" w:space="0" w:color="auto"/>
              <w:right w:val="single" w:sz="8" w:space="0" w:color="auto"/>
            </w:tcBorders>
            <w:shd w:val="clear" w:color="auto" w:fill="auto"/>
            <w:vAlign w:val="center"/>
            <w:hideMark/>
          </w:tcPr>
          <w:p w14:paraId="4D55C98D"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INFRAESTRUCTURA HIDRÁULICA Y PAILERÍA</w:t>
            </w:r>
          </w:p>
        </w:tc>
        <w:tc>
          <w:tcPr>
            <w:tcW w:w="71" w:type="pct"/>
            <w:tcBorders>
              <w:top w:val="nil"/>
              <w:left w:val="nil"/>
              <w:bottom w:val="single" w:sz="4" w:space="0" w:color="auto"/>
              <w:right w:val="nil"/>
            </w:tcBorders>
            <w:shd w:val="clear" w:color="auto" w:fill="auto"/>
            <w:noWrap/>
            <w:vAlign w:val="center"/>
            <w:hideMark/>
          </w:tcPr>
          <w:p w14:paraId="6F220DD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87A1FB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01E857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3DF320F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3446B7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2DA7B0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2ADD4F7"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1CFEE6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0F8F9B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A91ED8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B531A0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E1B712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DD034D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787EFF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50D20E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03B53AA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A97091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F4529B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B5F758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282CA0A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31CBE2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0B7A59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057D63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74C1BF5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7D651D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40E418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1F3C5A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6FF1B48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6A7E00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14B75B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6EEE3C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5A48F3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517604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CD6B86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46D0B1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64ED8E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9E4F43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79759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1A1D22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8077B3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20E68B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DD3DA7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710AF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2BE18E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01CEC6E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4B0D24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E8093A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65ADBA7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4D52DEDA"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4699303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2.4</w:t>
            </w:r>
          </w:p>
        </w:tc>
        <w:tc>
          <w:tcPr>
            <w:tcW w:w="1229" w:type="pct"/>
            <w:tcBorders>
              <w:top w:val="nil"/>
              <w:left w:val="nil"/>
              <w:bottom w:val="single" w:sz="4" w:space="0" w:color="auto"/>
              <w:right w:val="single" w:sz="8" w:space="0" w:color="auto"/>
            </w:tcBorders>
            <w:shd w:val="clear" w:color="auto" w:fill="auto"/>
            <w:vAlign w:val="center"/>
            <w:hideMark/>
          </w:tcPr>
          <w:p w14:paraId="7DDBC82E"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INFRAESTRUCTURA ELECTROMECÁNICA</w:t>
            </w:r>
          </w:p>
        </w:tc>
        <w:tc>
          <w:tcPr>
            <w:tcW w:w="71" w:type="pct"/>
            <w:tcBorders>
              <w:top w:val="nil"/>
              <w:left w:val="nil"/>
              <w:bottom w:val="single" w:sz="4" w:space="0" w:color="auto"/>
              <w:right w:val="nil"/>
            </w:tcBorders>
            <w:shd w:val="clear" w:color="auto" w:fill="auto"/>
            <w:noWrap/>
            <w:vAlign w:val="center"/>
            <w:hideMark/>
          </w:tcPr>
          <w:p w14:paraId="739B85D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06B8AE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8BCF0D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736FA2D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CC8252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545D81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37F56BA"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72EE0C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C722FE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A3685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EE67B6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B1978F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B432F8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B83B2C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66F2B0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1D1989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0D86AF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98B8A5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94665C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6CBB2BA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387886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187C6E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0E5972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72E599B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D4647A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C37095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66F03D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0BF2F46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297983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CB8678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9687A3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5824739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9737BF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E6706D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17D958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09DF5EA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93FD08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02F1E3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AA7CC2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02508EC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783160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AF0F64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9256D5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BE18BF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06C41E7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CD2500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B54828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1420E73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202E181D"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7F3C420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2.5</w:t>
            </w:r>
          </w:p>
        </w:tc>
        <w:tc>
          <w:tcPr>
            <w:tcW w:w="1229" w:type="pct"/>
            <w:tcBorders>
              <w:top w:val="nil"/>
              <w:left w:val="nil"/>
              <w:bottom w:val="single" w:sz="4" w:space="0" w:color="auto"/>
              <w:right w:val="single" w:sz="8" w:space="0" w:color="auto"/>
            </w:tcBorders>
            <w:shd w:val="clear" w:color="auto" w:fill="auto"/>
            <w:vAlign w:val="center"/>
            <w:hideMark/>
          </w:tcPr>
          <w:p w14:paraId="45BE423D"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INSTALACIONES HIDROSANITARIAS</w:t>
            </w:r>
          </w:p>
        </w:tc>
        <w:tc>
          <w:tcPr>
            <w:tcW w:w="71" w:type="pct"/>
            <w:tcBorders>
              <w:top w:val="nil"/>
              <w:left w:val="nil"/>
              <w:bottom w:val="single" w:sz="4" w:space="0" w:color="auto"/>
              <w:right w:val="nil"/>
            </w:tcBorders>
            <w:shd w:val="clear" w:color="auto" w:fill="auto"/>
            <w:noWrap/>
            <w:vAlign w:val="center"/>
            <w:hideMark/>
          </w:tcPr>
          <w:p w14:paraId="2EFFF87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CEB28E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48CC03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36B6F4D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3DAD2E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CDA1E7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6CEC12B"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4D592F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0731F5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B86F75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3CBCC8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C721D8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0E4812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93B108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9F5EBB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A60182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38B801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9BE9A3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030484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751295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AB401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7C5FA7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126476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48D04C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0FDAE3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F1094E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A2D022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6BB7D6B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6B65C0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CF4DE6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904937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3F9A471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CA56DB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16E8F6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97F087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97414E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5535FD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A90F80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686EEB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17FDC3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12FCA4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16FC44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7C9EAB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583EC2F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7ACADB3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348CA7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A8CDA7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78A6559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0973AFBE"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235FC21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2.6</w:t>
            </w:r>
          </w:p>
        </w:tc>
        <w:tc>
          <w:tcPr>
            <w:tcW w:w="1229" w:type="pct"/>
            <w:tcBorders>
              <w:top w:val="nil"/>
              <w:left w:val="nil"/>
              <w:bottom w:val="single" w:sz="4" w:space="0" w:color="auto"/>
              <w:right w:val="single" w:sz="8" w:space="0" w:color="auto"/>
            </w:tcBorders>
            <w:shd w:val="clear" w:color="auto" w:fill="auto"/>
            <w:vAlign w:val="center"/>
            <w:hideMark/>
          </w:tcPr>
          <w:p w14:paraId="2BA4BC20"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INFRAESTRUCTURA ELÉCTRICA</w:t>
            </w:r>
          </w:p>
        </w:tc>
        <w:tc>
          <w:tcPr>
            <w:tcW w:w="71" w:type="pct"/>
            <w:tcBorders>
              <w:top w:val="nil"/>
              <w:left w:val="nil"/>
              <w:bottom w:val="single" w:sz="4" w:space="0" w:color="auto"/>
              <w:right w:val="nil"/>
            </w:tcBorders>
            <w:shd w:val="clear" w:color="auto" w:fill="auto"/>
            <w:noWrap/>
            <w:vAlign w:val="center"/>
            <w:hideMark/>
          </w:tcPr>
          <w:p w14:paraId="69D1E91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4E7426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6EAAA8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139DD43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8E3188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B309EA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3433B92"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5510DC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18A7EE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933858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896D14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CE6877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2E722A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828BB9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DB0F9F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972C42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2DC38B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5791D9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27245B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4EA408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9B923F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EA6E20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338F74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6B738AD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AA1C2A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AB5603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B38751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1FF006A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63B5F8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ECD70E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A70143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68C58AA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D660E3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F3C98D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2BF6A5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64601C7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631FC2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6A2E04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182A62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C2E413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58913F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6D049B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FA8E0E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CC8B53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5ADCDAC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5C17E9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B2294E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08B7ACF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1D0F9FF7"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3629B2F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2.7</w:t>
            </w:r>
          </w:p>
        </w:tc>
        <w:tc>
          <w:tcPr>
            <w:tcW w:w="1229" w:type="pct"/>
            <w:tcBorders>
              <w:top w:val="nil"/>
              <w:left w:val="nil"/>
              <w:bottom w:val="single" w:sz="4" w:space="0" w:color="auto"/>
              <w:right w:val="single" w:sz="8" w:space="0" w:color="auto"/>
            </w:tcBorders>
            <w:shd w:val="clear" w:color="auto" w:fill="auto"/>
            <w:vAlign w:val="center"/>
            <w:hideMark/>
          </w:tcPr>
          <w:p w14:paraId="78C458C4"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INSTRUMENTACIÓN Y CONTROL</w:t>
            </w:r>
          </w:p>
        </w:tc>
        <w:tc>
          <w:tcPr>
            <w:tcW w:w="71" w:type="pct"/>
            <w:tcBorders>
              <w:top w:val="nil"/>
              <w:left w:val="nil"/>
              <w:bottom w:val="single" w:sz="4" w:space="0" w:color="auto"/>
              <w:right w:val="nil"/>
            </w:tcBorders>
            <w:shd w:val="clear" w:color="auto" w:fill="auto"/>
            <w:noWrap/>
            <w:vAlign w:val="center"/>
            <w:hideMark/>
          </w:tcPr>
          <w:p w14:paraId="1F8E54A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251A76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18F675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757B6CE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B0E025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37D4F0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94D7D95"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CD7A64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811DF7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0B66F2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1D341B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08C46A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07F00E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351A8E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EC8A43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250CD9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0EB5EB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09CD68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BDF39F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DC047D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49023D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8BD010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5DD02F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AC6C77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6E014D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D8CAE3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9041E3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1E08F51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8AF082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DD9DFF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A711DD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209242D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61A9FA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66C6F7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8FCE3D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8BED25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B97C51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870143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EC533B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5E5CC45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7E65DC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BA7AED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AEC813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5E2623D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783B1CD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ECD72F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AC03D1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3BF40FD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2EE3EF79"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7B7894C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2.8</w:t>
            </w:r>
          </w:p>
        </w:tc>
        <w:tc>
          <w:tcPr>
            <w:tcW w:w="1229" w:type="pct"/>
            <w:tcBorders>
              <w:top w:val="nil"/>
              <w:left w:val="nil"/>
              <w:bottom w:val="single" w:sz="4" w:space="0" w:color="auto"/>
              <w:right w:val="single" w:sz="8" w:space="0" w:color="auto"/>
            </w:tcBorders>
            <w:shd w:val="clear" w:color="auto" w:fill="auto"/>
            <w:vAlign w:val="center"/>
            <w:hideMark/>
          </w:tcPr>
          <w:p w14:paraId="5BF18704"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HERRERÍA, CARPINTERÍA Y ACABADOS (ARQUITECTÓNICO)</w:t>
            </w:r>
          </w:p>
        </w:tc>
        <w:tc>
          <w:tcPr>
            <w:tcW w:w="71" w:type="pct"/>
            <w:tcBorders>
              <w:top w:val="nil"/>
              <w:left w:val="nil"/>
              <w:bottom w:val="single" w:sz="4" w:space="0" w:color="auto"/>
              <w:right w:val="nil"/>
            </w:tcBorders>
            <w:shd w:val="clear" w:color="auto" w:fill="auto"/>
            <w:noWrap/>
            <w:vAlign w:val="center"/>
            <w:hideMark/>
          </w:tcPr>
          <w:p w14:paraId="5BD578B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7861E7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F4C78D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13C51C1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BD255A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F2B9D5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740C223"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A64B24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4170C8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3496C1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2C58E2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FEAF3B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94780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1CDF93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5DD935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069149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A48BFD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3F4C89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0BF294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09EA6D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174369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260118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A8D68D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DFC098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9064F7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22376B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58F7A8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7C5C00F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09E6DA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8E1A32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33D7A1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7880C90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FACC5C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22BE14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86DF1A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CDC687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EA14E9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D4FCB5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938D16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3C7102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6C35BA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F9F9A9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8FB526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6C95EDD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4ED1836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6AAF8D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818EB3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6F0506D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752F0970"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7966C38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1229" w:type="pct"/>
            <w:tcBorders>
              <w:top w:val="nil"/>
              <w:left w:val="nil"/>
              <w:bottom w:val="single" w:sz="4" w:space="0" w:color="auto"/>
              <w:right w:val="single" w:sz="8" w:space="0" w:color="auto"/>
            </w:tcBorders>
            <w:shd w:val="clear" w:color="auto" w:fill="auto"/>
            <w:vAlign w:val="center"/>
            <w:hideMark/>
          </w:tcPr>
          <w:p w14:paraId="76690D2D"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72B7B7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A2BA73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7BBE5C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1E6A6DC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402B33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6A19D0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1129008"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02C3EF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C79B06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3712B4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794E2D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5CEE22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CC653F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F90499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D638F9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F88E2C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171ED5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AAB5A8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ABDD0B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EFD52E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763226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12B3D6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2E07C6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911544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8DB385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D0CEE1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417DB8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24E845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938E36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678339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C61086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18BD5E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C9A804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E38BAF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169DAB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4F88CC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E3D702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6047B7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5020C8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AA67D2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01BA47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F817A1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534BC4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3281BC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04BD8FC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741CF3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2B819F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5BCA266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671B86EA" w14:textId="77777777" w:rsidTr="00557B16">
        <w:trPr>
          <w:trHeight w:val="31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288A025A"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3</w:t>
            </w:r>
          </w:p>
        </w:tc>
        <w:tc>
          <w:tcPr>
            <w:tcW w:w="1229" w:type="pct"/>
            <w:tcBorders>
              <w:top w:val="nil"/>
              <w:left w:val="nil"/>
              <w:bottom w:val="single" w:sz="4" w:space="0" w:color="auto"/>
              <w:right w:val="single" w:sz="8" w:space="0" w:color="auto"/>
            </w:tcBorders>
            <w:shd w:val="clear" w:color="000000" w:fill="E6B8B7"/>
            <w:vAlign w:val="center"/>
            <w:hideMark/>
          </w:tcPr>
          <w:p w14:paraId="5189097E" w14:textId="77777777" w:rsidR="00557B16" w:rsidRPr="00C2524D" w:rsidRDefault="00557B16" w:rsidP="00557B16">
            <w:pPr>
              <w:spacing w:after="0" w:line="240" w:lineRule="auto"/>
              <w:jc w:val="left"/>
              <w:rPr>
                <w:rFonts w:eastAsia="Times New Roman" w:cs="Arial"/>
                <w:b/>
                <w:bCs/>
                <w:sz w:val="16"/>
                <w:szCs w:val="16"/>
                <w:lang w:val="es-MX" w:eastAsia="es-MX"/>
              </w:rPr>
            </w:pPr>
            <w:r w:rsidRPr="00C2524D">
              <w:rPr>
                <w:rFonts w:eastAsia="Times New Roman" w:cs="Arial"/>
                <w:b/>
                <w:bCs/>
                <w:sz w:val="16"/>
                <w:szCs w:val="16"/>
                <w:lang w:val="es-MX" w:eastAsia="es-MX"/>
              </w:rPr>
              <w:t>PRUEBAS, PUESTA EN MARCHA Y ESTABILIZACIÓN</w:t>
            </w:r>
          </w:p>
        </w:tc>
        <w:tc>
          <w:tcPr>
            <w:tcW w:w="71" w:type="pct"/>
            <w:tcBorders>
              <w:top w:val="nil"/>
              <w:left w:val="nil"/>
              <w:bottom w:val="single" w:sz="4" w:space="0" w:color="auto"/>
              <w:right w:val="nil"/>
            </w:tcBorders>
            <w:shd w:val="clear" w:color="auto" w:fill="auto"/>
            <w:noWrap/>
            <w:vAlign w:val="center"/>
            <w:hideMark/>
          </w:tcPr>
          <w:p w14:paraId="113DF59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103CBB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9AB233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1572D8D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1F64EA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133671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C0750F2"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FB9417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11114E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75C7F6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290217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E6132B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1E377D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E783E8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603A45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4C3D18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74B006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35BB57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04CFFE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50215D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C0B9EA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4D37C6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058A40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398AEB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373F2C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235BAF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253A86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E7009C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B33DE1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DC57E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23EA5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3E1EDC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D6B29B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32CC73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7E48D5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060EE0B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3D01A2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188618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812283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B9DE4A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35AB61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A09345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E2A34F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43FB51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5B12EB6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FDDA32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4C9467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68A0424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29E59A07" w14:textId="77777777" w:rsidTr="00557B16">
        <w:trPr>
          <w:trHeight w:val="52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2613B92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3.1</w:t>
            </w:r>
          </w:p>
        </w:tc>
        <w:tc>
          <w:tcPr>
            <w:tcW w:w="1229" w:type="pct"/>
            <w:tcBorders>
              <w:top w:val="nil"/>
              <w:left w:val="nil"/>
              <w:bottom w:val="single" w:sz="4" w:space="0" w:color="auto"/>
              <w:right w:val="single" w:sz="8" w:space="0" w:color="auto"/>
            </w:tcBorders>
            <w:shd w:val="clear" w:color="auto" w:fill="auto"/>
            <w:vAlign w:val="center"/>
            <w:hideMark/>
          </w:tcPr>
          <w:p w14:paraId="5DB276C3"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PRUEBAS DE FUNCIONAMIENTO, PUESTA EN MARCHA Y ESTABILIZACIÓN</w:t>
            </w:r>
          </w:p>
        </w:tc>
        <w:tc>
          <w:tcPr>
            <w:tcW w:w="71" w:type="pct"/>
            <w:tcBorders>
              <w:top w:val="nil"/>
              <w:left w:val="nil"/>
              <w:bottom w:val="single" w:sz="4" w:space="0" w:color="auto"/>
              <w:right w:val="nil"/>
            </w:tcBorders>
            <w:shd w:val="clear" w:color="auto" w:fill="auto"/>
            <w:noWrap/>
            <w:vAlign w:val="center"/>
            <w:hideMark/>
          </w:tcPr>
          <w:p w14:paraId="22830B2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84EC73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13DFEE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6268769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C99C80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29AD01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82CDFC3"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C910F8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40DD07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1041D7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5EAE77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FBDE75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361CAA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9A849C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8231A5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5B6DE5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37C7BC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9A6839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414594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BB1F60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537257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FA5C47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56EC87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60D891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05248D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FC082F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76D466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6329CE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EB95E2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85E902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ECE189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392379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B6A7FE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FBAA78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6B9A64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000000" w:fill="00B050"/>
            <w:noWrap/>
            <w:vAlign w:val="bottom"/>
            <w:hideMark/>
          </w:tcPr>
          <w:p w14:paraId="3B2BFF0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1E298B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D0965A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C8E2C0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000000" w:fill="00B050"/>
            <w:noWrap/>
            <w:vAlign w:val="bottom"/>
            <w:hideMark/>
          </w:tcPr>
          <w:p w14:paraId="353B2F3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A8FB07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572A53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A3A22B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000000" w:fill="00B050"/>
            <w:noWrap/>
            <w:vAlign w:val="bottom"/>
            <w:hideMark/>
          </w:tcPr>
          <w:p w14:paraId="73520B6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000000" w:fill="00B050"/>
            <w:noWrap/>
            <w:vAlign w:val="bottom"/>
            <w:hideMark/>
          </w:tcPr>
          <w:p w14:paraId="2D8D9C6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CB7129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650CA2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000000" w:fill="00B050"/>
            <w:noWrap/>
            <w:vAlign w:val="bottom"/>
            <w:hideMark/>
          </w:tcPr>
          <w:p w14:paraId="6468F75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560DC8AD" w14:textId="77777777" w:rsidTr="00557B16">
        <w:trPr>
          <w:trHeight w:val="480"/>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6852B4B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3.2</w:t>
            </w:r>
          </w:p>
        </w:tc>
        <w:tc>
          <w:tcPr>
            <w:tcW w:w="1229" w:type="pct"/>
            <w:tcBorders>
              <w:top w:val="nil"/>
              <w:left w:val="nil"/>
              <w:bottom w:val="single" w:sz="4" w:space="0" w:color="auto"/>
              <w:right w:val="single" w:sz="8" w:space="0" w:color="auto"/>
            </w:tcBorders>
            <w:shd w:val="clear" w:color="auto" w:fill="auto"/>
            <w:vAlign w:val="center"/>
            <w:hideMark/>
          </w:tcPr>
          <w:p w14:paraId="47EBB6D5"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CAPACITACIÓN A PERSONAL DE SACMEX PARA LA PLANTA</w:t>
            </w:r>
          </w:p>
        </w:tc>
        <w:tc>
          <w:tcPr>
            <w:tcW w:w="71" w:type="pct"/>
            <w:tcBorders>
              <w:top w:val="nil"/>
              <w:left w:val="nil"/>
              <w:bottom w:val="single" w:sz="4" w:space="0" w:color="auto"/>
              <w:right w:val="nil"/>
            </w:tcBorders>
            <w:shd w:val="clear" w:color="auto" w:fill="auto"/>
            <w:noWrap/>
            <w:vAlign w:val="center"/>
            <w:hideMark/>
          </w:tcPr>
          <w:p w14:paraId="38D1E7D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7B8E4F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B35F11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1F6DD84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40E804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B5CA40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C0E424B"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A11FA3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EB9921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0270C7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517332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613841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5C037E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A2DA45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407388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410B4D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F56FA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5C7FB5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402AEA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5F3C37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9DA07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122BE7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CF1BA0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079FCA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2DF4EC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BDE826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23DC69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6F9786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B8C316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C50022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470564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4ABE60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1A344A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8C719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9ED671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397FB8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8982EC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148250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7C113A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000000" w:fill="00B050"/>
            <w:noWrap/>
            <w:vAlign w:val="bottom"/>
            <w:hideMark/>
          </w:tcPr>
          <w:p w14:paraId="151B913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D9D95A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183493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49C8E2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000000" w:fill="00B050"/>
            <w:noWrap/>
            <w:vAlign w:val="bottom"/>
            <w:hideMark/>
          </w:tcPr>
          <w:p w14:paraId="25058F5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000000" w:fill="00B050"/>
            <w:noWrap/>
            <w:vAlign w:val="bottom"/>
            <w:hideMark/>
          </w:tcPr>
          <w:p w14:paraId="6157B0B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C22301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69C6E0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000000" w:fill="00B050"/>
            <w:noWrap/>
            <w:vAlign w:val="bottom"/>
            <w:hideMark/>
          </w:tcPr>
          <w:p w14:paraId="7A34C8F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61453A00" w14:textId="77777777" w:rsidTr="00557B16">
        <w:trPr>
          <w:trHeight w:val="480"/>
        </w:trPr>
        <w:tc>
          <w:tcPr>
            <w:tcW w:w="328" w:type="pct"/>
            <w:tcBorders>
              <w:top w:val="nil"/>
              <w:left w:val="single" w:sz="8" w:space="0" w:color="auto"/>
              <w:bottom w:val="single" w:sz="8" w:space="0" w:color="auto"/>
              <w:right w:val="single" w:sz="8" w:space="0" w:color="auto"/>
            </w:tcBorders>
            <w:shd w:val="clear" w:color="auto" w:fill="auto"/>
            <w:noWrap/>
            <w:vAlign w:val="center"/>
            <w:hideMark/>
          </w:tcPr>
          <w:p w14:paraId="69D869E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3.3</w:t>
            </w:r>
          </w:p>
        </w:tc>
        <w:tc>
          <w:tcPr>
            <w:tcW w:w="1229" w:type="pct"/>
            <w:tcBorders>
              <w:top w:val="nil"/>
              <w:left w:val="nil"/>
              <w:bottom w:val="single" w:sz="8" w:space="0" w:color="auto"/>
              <w:right w:val="single" w:sz="8" w:space="0" w:color="auto"/>
            </w:tcBorders>
            <w:shd w:val="clear" w:color="auto" w:fill="auto"/>
            <w:vAlign w:val="center"/>
            <w:hideMark/>
          </w:tcPr>
          <w:p w14:paraId="2E632FE3"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ENTREGA DE DOCUMENTOS Y GARANTÍAS</w:t>
            </w:r>
          </w:p>
        </w:tc>
        <w:tc>
          <w:tcPr>
            <w:tcW w:w="71" w:type="pct"/>
            <w:tcBorders>
              <w:top w:val="nil"/>
              <w:left w:val="nil"/>
              <w:bottom w:val="single" w:sz="8" w:space="0" w:color="auto"/>
              <w:right w:val="nil"/>
            </w:tcBorders>
            <w:shd w:val="clear" w:color="auto" w:fill="auto"/>
            <w:noWrap/>
            <w:vAlign w:val="center"/>
            <w:hideMark/>
          </w:tcPr>
          <w:p w14:paraId="2E30EC0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center"/>
            <w:hideMark/>
          </w:tcPr>
          <w:p w14:paraId="25DCD81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center"/>
            <w:hideMark/>
          </w:tcPr>
          <w:p w14:paraId="2459A4C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center"/>
            <w:hideMark/>
          </w:tcPr>
          <w:p w14:paraId="1E12F3E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center"/>
            <w:hideMark/>
          </w:tcPr>
          <w:p w14:paraId="5824CD8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center"/>
            <w:hideMark/>
          </w:tcPr>
          <w:p w14:paraId="16EE56C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50836E0D"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5D21C23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732380A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340A8E7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1408F76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3707E16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45F85C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1F9C478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971329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16AF240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5804D69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CAA0AD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326FCB9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05E1B9F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3FA72FD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0BE3040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1F1F425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0D41A2E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2A127B5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2211834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14E6251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5C2AC01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6F175A0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6DE51F5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09F16A2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0D81867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3D10ADE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3ECE1A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719A3A0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8" w:space="0" w:color="auto"/>
              <w:right w:val="single" w:sz="8" w:space="0" w:color="auto"/>
            </w:tcBorders>
            <w:shd w:val="clear" w:color="auto" w:fill="auto"/>
            <w:noWrap/>
            <w:vAlign w:val="bottom"/>
            <w:hideMark/>
          </w:tcPr>
          <w:p w14:paraId="44B127B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5B4E479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651E369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53210F8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8" w:space="0" w:color="auto"/>
              <w:right w:val="single" w:sz="8" w:space="0" w:color="auto"/>
            </w:tcBorders>
            <w:shd w:val="clear" w:color="auto" w:fill="auto"/>
            <w:noWrap/>
            <w:vAlign w:val="bottom"/>
            <w:hideMark/>
          </w:tcPr>
          <w:p w14:paraId="365E861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634BE3F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71758E5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5E2730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8" w:space="0" w:color="auto"/>
              <w:right w:val="single" w:sz="8" w:space="0" w:color="auto"/>
            </w:tcBorders>
            <w:shd w:val="clear" w:color="auto" w:fill="auto"/>
            <w:noWrap/>
            <w:vAlign w:val="bottom"/>
            <w:hideMark/>
          </w:tcPr>
          <w:p w14:paraId="1B62A74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8" w:space="0" w:color="auto"/>
              <w:right w:val="nil"/>
            </w:tcBorders>
            <w:shd w:val="clear" w:color="000000" w:fill="00B050"/>
            <w:noWrap/>
            <w:vAlign w:val="bottom"/>
            <w:hideMark/>
          </w:tcPr>
          <w:p w14:paraId="32B85EA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000000" w:fill="00B050"/>
            <w:noWrap/>
            <w:vAlign w:val="bottom"/>
            <w:hideMark/>
          </w:tcPr>
          <w:p w14:paraId="6614234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000000" w:fill="00B050"/>
            <w:noWrap/>
            <w:vAlign w:val="bottom"/>
            <w:hideMark/>
          </w:tcPr>
          <w:p w14:paraId="2D9A493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8" w:space="0" w:color="auto"/>
              <w:right w:val="single" w:sz="8" w:space="0" w:color="auto"/>
            </w:tcBorders>
            <w:shd w:val="clear" w:color="000000" w:fill="00B050"/>
            <w:noWrap/>
            <w:vAlign w:val="bottom"/>
            <w:hideMark/>
          </w:tcPr>
          <w:p w14:paraId="12F878F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bl>
    <w:p w14:paraId="4280B32E" w14:textId="77777777" w:rsidR="00EA1E2F" w:rsidRDefault="00EA1E2F" w:rsidP="00EA1E2F">
      <w:pPr>
        <w:sectPr w:rsidR="00EA1E2F" w:rsidSect="000237F8">
          <w:headerReference w:type="default" r:id="rId18"/>
          <w:footerReference w:type="default" r:id="rId19"/>
          <w:pgSz w:w="15840" w:h="12240" w:orient="landscape" w:code="1"/>
          <w:pgMar w:top="1418" w:right="1418" w:bottom="1418" w:left="1418" w:header="567" w:footer="567" w:gutter="0"/>
          <w:pgNumType w:chapStyle="1"/>
          <w:cols w:space="708"/>
          <w:docGrid w:linePitch="326"/>
        </w:sectPr>
      </w:pPr>
    </w:p>
    <w:p w14:paraId="11917636" w14:textId="77777777" w:rsidR="00EA1E2F" w:rsidRPr="001C5229" w:rsidRDefault="00EA1E2F" w:rsidP="00EA1E2F">
      <w:pPr>
        <w:pStyle w:val="Ttulo2"/>
        <w:spacing w:line="264" w:lineRule="auto"/>
      </w:pPr>
      <w:bookmarkStart w:id="3" w:name="_Toc35618143"/>
      <w:r>
        <w:lastRenderedPageBreak/>
        <w:t>PP L</w:t>
      </w:r>
      <w:r w:rsidRPr="001C5229">
        <w:t xml:space="preserve">a </w:t>
      </w:r>
      <w:r>
        <w:t>C</w:t>
      </w:r>
      <w:r w:rsidRPr="001C5229">
        <w:t>aldera</w:t>
      </w:r>
      <w:bookmarkEnd w:id="3"/>
      <w:r w:rsidRPr="001C5229">
        <w:t xml:space="preserve"> </w:t>
      </w:r>
    </w:p>
    <w:p w14:paraId="1470A1C1" w14:textId="77777777" w:rsidR="00EA1E2F" w:rsidRPr="00EA0689" w:rsidRDefault="00EA1E2F" w:rsidP="00EA1E2F">
      <w:pPr>
        <w:pStyle w:val="Ttulo3"/>
        <w:spacing w:line="264" w:lineRule="auto"/>
        <w:jc w:val="left"/>
      </w:pPr>
      <w:r w:rsidRPr="00EA0689">
        <w:t xml:space="preserve">Ingeniería arquitectónica </w:t>
      </w:r>
    </w:p>
    <w:p w14:paraId="3FFA1C11" w14:textId="77777777" w:rsidR="00EA1E2F" w:rsidRDefault="00EA1E2F" w:rsidP="00EA1E2F">
      <w:pPr>
        <w:pStyle w:val="Prrafodelista"/>
        <w:numPr>
          <w:ilvl w:val="0"/>
          <w:numId w:val="19"/>
        </w:numPr>
      </w:pPr>
      <w:r w:rsidRPr="00FE78AB">
        <w:t>Se recomienda indicar todas las áreas con letreros, tales como estacionamientos y oficinas</w:t>
      </w:r>
      <w:r>
        <w:t>, así como indicar el nivel de piso terminado, al menos de las áreas más representativas.</w:t>
      </w:r>
    </w:p>
    <w:p w14:paraId="79137F6E" w14:textId="77777777" w:rsidR="00EA1E2F" w:rsidRDefault="00EA1E2F" w:rsidP="00EA1E2F">
      <w:pPr>
        <w:pStyle w:val="Prrafodelista"/>
        <w:numPr>
          <w:ilvl w:val="0"/>
          <w:numId w:val="19"/>
        </w:numPr>
      </w:pPr>
      <w:r w:rsidRPr="003E1A37">
        <w:t>Las líneas de corte deberán ser más grandes a manera de que se puedan apreciar más en el dibujo arquitectónico</w:t>
      </w:r>
      <w:r>
        <w:t>.</w:t>
      </w:r>
    </w:p>
    <w:p w14:paraId="7C0C9532" w14:textId="77777777" w:rsidR="00EA1E2F" w:rsidRDefault="00EA1E2F" w:rsidP="00EA1E2F">
      <w:pPr>
        <w:pStyle w:val="Prrafodelista"/>
        <w:numPr>
          <w:ilvl w:val="0"/>
          <w:numId w:val="19"/>
        </w:numPr>
      </w:pPr>
      <w:r w:rsidRPr="003E1A37">
        <w:t>Representar la información de niveles y dimensiones de banqueta y del arroyo vehicular.</w:t>
      </w:r>
    </w:p>
    <w:p w14:paraId="09C49149" w14:textId="188FA634" w:rsidR="00EA1E2F" w:rsidRPr="003E1A37" w:rsidRDefault="00EA1E2F" w:rsidP="00EA1E2F">
      <w:pPr>
        <w:pStyle w:val="Prrafodelista"/>
        <w:numPr>
          <w:ilvl w:val="0"/>
          <w:numId w:val="19"/>
        </w:numPr>
      </w:pPr>
      <w:r w:rsidRPr="003E1A37">
        <w:t>Representar de manera sombreada las áreas existentes con la finalidad de separarlas de las áreas</w:t>
      </w:r>
      <w:r w:rsidR="00790C10">
        <w:t xml:space="preserve"> donde habrá estructuras </w:t>
      </w:r>
      <w:r w:rsidRPr="003E1A37">
        <w:t>nuevas.</w:t>
      </w:r>
    </w:p>
    <w:p w14:paraId="55064335" w14:textId="77777777" w:rsidR="00EA1E2F" w:rsidRPr="001816C6" w:rsidRDefault="00EA1E2F" w:rsidP="00EA1E2F">
      <w:pPr>
        <w:pStyle w:val="Prrafodelista"/>
        <w:numPr>
          <w:ilvl w:val="0"/>
          <w:numId w:val="19"/>
        </w:numPr>
      </w:pPr>
      <w:r>
        <w:t>Indicar con texto las rejillas pluviales.</w:t>
      </w:r>
    </w:p>
    <w:p w14:paraId="6C4D301A" w14:textId="386DD0BC" w:rsidR="00EA1E2F" w:rsidRDefault="00EA1E2F" w:rsidP="00EA1E2F">
      <w:pPr>
        <w:pStyle w:val="Prrafodelista"/>
        <w:numPr>
          <w:ilvl w:val="0"/>
          <w:numId w:val="19"/>
        </w:numPr>
      </w:pPr>
      <w:r>
        <w:t xml:space="preserve">En caso de no existir cambios a nivel arquitectónico, deberán de marcarse zonas donde </w:t>
      </w:r>
      <w:r w:rsidR="001157CC">
        <w:t>habrá modificaciones en unidades de tratamiento, estructuras y equipos.</w:t>
      </w:r>
    </w:p>
    <w:p w14:paraId="45E76359" w14:textId="77777777" w:rsidR="00EA1E2F" w:rsidRDefault="00EA1E2F" w:rsidP="00EA1E2F">
      <w:pPr>
        <w:pStyle w:val="Prrafodelista"/>
        <w:numPr>
          <w:ilvl w:val="0"/>
          <w:numId w:val="19"/>
        </w:numPr>
      </w:pPr>
      <w:r>
        <w:t>Incluir cotas de separación entre filtros y separación entre tanque sedimentador y filtros.</w:t>
      </w:r>
    </w:p>
    <w:p w14:paraId="58DB1BDB" w14:textId="77777777" w:rsidR="00EA1E2F" w:rsidRDefault="00EA1E2F" w:rsidP="00EA1E2F">
      <w:pPr>
        <w:pStyle w:val="Prrafodelista"/>
        <w:numPr>
          <w:ilvl w:val="0"/>
          <w:numId w:val="19"/>
        </w:numPr>
      </w:pPr>
      <w:r>
        <w:t>Acotar distancias entre equipos y muro barda perimetral.</w:t>
      </w:r>
    </w:p>
    <w:p w14:paraId="68C8882F" w14:textId="77777777" w:rsidR="00EA1E2F" w:rsidRDefault="00EA1E2F" w:rsidP="00EA1E2F">
      <w:pPr>
        <w:pStyle w:val="Prrafodelista"/>
        <w:numPr>
          <w:ilvl w:val="0"/>
          <w:numId w:val="19"/>
        </w:numPr>
      </w:pPr>
      <w:r>
        <w:t>Deberá mantenerse la misma fuente para todos los letreros dentro del dibujo. Y la jerarquía se dará mediante distintos tamaños.</w:t>
      </w:r>
    </w:p>
    <w:p w14:paraId="701D54EE" w14:textId="77777777" w:rsidR="00EA1E2F" w:rsidRDefault="00EA1E2F" w:rsidP="00EA1E2F">
      <w:pPr>
        <w:pStyle w:val="Prrafodelista"/>
        <w:numPr>
          <w:ilvl w:val="0"/>
          <w:numId w:val="19"/>
        </w:numPr>
      </w:pPr>
      <w:r>
        <w:t>La simbología deberá ser más extensa y los símbolos que se utilicen en el listado deberán de mantener la misma proporción.</w:t>
      </w:r>
    </w:p>
    <w:p w14:paraId="5E20BAF2" w14:textId="77777777" w:rsidR="001157CC" w:rsidRDefault="001157CC" w:rsidP="001157CC">
      <w:pPr>
        <w:ind w:left="360"/>
      </w:pPr>
    </w:p>
    <w:p w14:paraId="0AA2F4FB" w14:textId="77777777" w:rsidR="00EA1E2F" w:rsidRDefault="00EA1E2F" w:rsidP="00EA1E2F">
      <w:pPr>
        <w:jc w:val="center"/>
      </w:pPr>
      <w:r>
        <w:rPr>
          <w:noProof/>
          <w:lang w:val="es-MX" w:eastAsia="es-MX"/>
        </w:rPr>
        <w:lastRenderedPageBreak/>
        <w:drawing>
          <wp:inline distT="0" distB="0" distL="0" distR="0" wp14:anchorId="0C92D6CF" wp14:editId="7847832F">
            <wp:extent cx="5924550" cy="6465668"/>
            <wp:effectExtent l="0" t="0" r="0" b="0"/>
            <wp:docPr id="1134" name="Imagen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24550" cy="6465668"/>
                    </a:xfrm>
                    <a:prstGeom prst="rect">
                      <a:avLst/>
                    </a:prstGeom>
                  </pic:spPr>
                </pic:pic>
              </a:graphicData>
            </a:graphic>
          </wp:inline>
        </w:drawing>
      </w:r>
    </w:p>
    <w:p w14:paraId="289CF1BD" w14:textId="225DDC17" w:rsidR="00EA1E2F" w:rsidRDefault="00EA1E2F" w:rsidP="00EA1E2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8</w:t>
      </w:r>
      <w:r w:rsidR="005D0036">
        <w:fldChar w:fldCharType="end"/>
      </w:r>
      <w:r>
        <w:t xml:space="preserve"> Arquitectónico, arreglo general de conjunto, </w:t>
      </w:r>
      <w:r w:rsidRPr="002B2E93">
        <w:t>PP La Caldera Nueva</w:t>
      </w:r>
    </w:p>
    <w:p w14:paraId="27F2AE1D" w14:textId="77777777" w:rsidR="00EA1E2F" w:rsidRPr="002B2E93" w:rsidRDefault="00EA1E2F" w:rsidP="00EA1E2F"/>
    <w:p w14:paraId="240E48D5" w14:textId="77777777" w:rsidR="00EA1E2F" w:rsidRDefault="00EA1E2F" w:rsidP="00EA1E2F">
      <w:pPr>
        <w:jc w:val="center"/>
      </w:pPr>
      <w:r>
        <w:rPr>
          <w:noProof/>
          <w:lang w:val="es-MX" w:eastAsia="es-MX"/>
        </w:rPr>
        <w:lastRenderedPageBreak/>
        <w:drawing>
          <wp:inline distT="0" distB="0" distL="0" distR="0" wp14:anchorId="6A80A6EB" wp14:editId="64908785">
            <wp:extent cx="5612130" cy="3004185"/>
            <wp:effectExtent l="0" t="0" r="7620" b="5715"/>
            <wp:docPr id="1136" name="Imagen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612130" cy="3004185"/>
                    </a:xfrm>
                    <a:prstGeom prst="rect">
                      <a:avLst/>
                    </a:prstGeom>
                  </pic:spPr>
                </pic:pic>
              </a:graphicData>
            </a:graphic>
          </wp:inline>
        </w:drawing>
      </w:r>
    </w:p>
    <w:p w14:paraId="530CD2FE" w14:textId="7CC7E345" w:rsidR="00EA1E2F" w:rsidRDefault="00EA1E2F" w:rsidP="00EA1E2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9</w:t>
      </w:r>
      <w:r w:rsidR="005D0036">
        <w:fldChar w:fldCharType="end"/>
      </w:r>
      <w:r>
        <w:t xml:space="preserve"> Arquitectónico, corte transversal, </w:t>
      </w:r>
      <w:r w:rsidRPr="002B2E93">
        <w:t>PP La Caldera Nueva</w:t>
      </w:r>
    </w:p>
    <w:p w14:paraId="2E073C48" w14:textId="77777777" w:rsidR="00EA1E2F" w:rsidRPr="00AA325E" w:rsidRDefault="00EA1E2F" w:rsidP="00EA1E2F"/>
    <w:p w14:paraId="66A0601C" w14:textId="77777777" w:rsidR="00EA1E2F" w:rsidRPr="00930666" w:rsidRDefault="00EA1E2F" w:rsidP="00EA1E2F">
      <w:pPr>
        <w:pStyle w:val="Ttulo3"/>
        <w:spacing w:line="264" w:lineRule="auto"/>
        <w:jc w:val="left"/>
      </w:pPr>
      <w:r w:rsidRPr="00930666">
        <w:t xml:space="preserve">Ingeniería estructural </w:t>
      </w:r>
    </w:p>
    <w:p w14:paraId="36A58423" w14:textId="05E6DF0B" w:rsidR="002F26E7" w:rsidRDefault="00EA1E2F" w:rsidP="00EA1E2F">
      <w:pPr>
        <w:pStyle w:val="Prrafodelista"/>
        <w:numPr>
          <w:ilvl w:val="0"/>
          <w:numId w:val="21"/>
        </w:numPr>
      </w:pPr>
      <w:r w:rsidRPr="00AC4CB0">
        <w:t xml:space="preserve">Se deberán especificar las </w:t>
      </w:r>
      <w:r w:rsidRPr="009C2D14">
        <w:t xml:space="preserve">dimensiones </w:t>
      </w:r>
      <w:r w:rsidR="002F26E7">
        <w:t xml:space="preserve">estimadas de muros </w:t>
      </w:r>
      <w:r w:rsidRPr="009C2D14">
        <w:t xml:space="preserve">para el </w:t>
      </w:r>
      <w:r w:rsidR="002F26E7" w:rsidRPr="009C2D14">
        <w:t>desarenador</w:t>
      </w:r>
      <w:r w:rsidR="002F26E7" w:rsidRPr="00AC4CB0">
        <w:t>.</w:t>
      </w:r>
    </w:p>
    <w:p w14:paraId="146D0E45" w14:textId="3F98A18B" w:rsidR="00EA1E2F" w:rsidRPr="000B0A1D" w:rsidRDefault="00B14F7B" w:rsidP="00EA1E2F">
      <w:pPr>
        <w:pStyle w:val="Prrafodelista"/>
        <w:numPr>
          <w:ilvl w:val="0"/>
          <w:numId w:val="21"/>
        </w:numPr>
      </w:pPr>
      <w:r>
        <w:t>Hay que indicar qué</w:t>
      </w:r>
      <w:r w:rsidR="00EA1E2F" w:rsidRPr="000B0A1D">
        <w:t xml:space="preserve"> tipo de impermeabilización se usara en el tanque sedimentador de concreto que se construirá por debajo del nivel de piso terminado, si será impermeabilizante integral en el concreto o si se utilizara una capa protectora que se aplicara una vez fraguada la estructura.</w:t>
      </w:r>
    </w:p>
    <w:p w14:paraId="36C93898" w14:textId="54D009F1" w:rsidR="00EA1E2F" w:rsidRPr="00AA325E" w:rsidRDefault="00EA1E2F" w:rsidP="00EA1E2F">
      <w:pPr>
        <w:pStyle w:val="Prrafodelista"/>
        <w:numPr>
          <w:ilvl w:val="0"/>
          <w:numId w:val="21"/>
        </w:numPr>
      </w:pPr>
      <w:r w:rsidRPr="000B0A1D">
        <w:t>En el corte del tanque sedimentador enterrado nuevo, deberán especificarse las dimensiones necesarias para su correcto funcionamiento de acuerdo co</w:t>
      </w:r>
      <w:r w:rsidR="002F26E7">
        <w:t>n el diseño funcional propuesto,</w:t>
      </w:r>
      <w:r w:rsidR="002F26E7" w:rsidRPr="002F26E7">
        <w:t xml:space="preserve"> </w:t>
      </w:r>
      <w:r w:rsidR="002F26E7" w:rsidRPr="00AC4CB0">
        <w:t>así como su ubicación dentro de los planos estructurales</w:t>
      </w:r>
    </w:p>
    <w:p w14:paraId="608CFCA7" w14:textId="089E26AC" w:rsidR="00EA1E2F" w:rsidRPr="00AA325E" w:rsidRDefault="00EA1E2F" w:rsidP="00EA1E2F">
      <w:pPr>
        <w:pStyle w:val="Prrafodelista"/>
        <w:numPr>
          <w:ilvl w:val="0"/>
          <w:numId w:val="21"/>
        </w:numPr>
      </w:pPr>
      <w:r w:rsidRPr="00AA325E">
        <w:t xml:space="preserve">El corte del tanque </w:t>
      </w:r>
      <w:r w:rsidR="002F26E7">
        <w:t>desarenador</w:t>
      </w:r>
      <w:r w:rsidRPr="00AA325E">
        <w:t xml:space="preserve"> deberá mostrar detalle del entortado propuesto para dar pendientes interiores.</w:t>
      </w:r>
    </w:p>
    <w:p w14:paraId="1BC57FEA" w14:textId="0FD4091A" w:rsidR="00EA1E2F" w:rsidRPr="00AA325E" w:rsidRDefault="00EA1E2F" w:rsidP="00EA1E2F">
      <w:pPr>
        <w:pStyle w:val="Prrafodelista"/>
        <w:numPr>
          <w:ilvl w:val="0"/>
          <w:numId w:val="21"/>
        </w:numPr>
      </w:pPr>
      <w:r w:rsidRPr="00AA325E">
        <w:t>Indicar en planos cu</w:t>
      </w:r>
      <w:r w:rsidR="002F26E7">
        <w:t>á</w:t>
      </w:r>
      <w:r w:rsidRPr="00AA325E">
        <w:t xml:space="preserve">les son los elementos existentes y </w:t>
      </w:r>
      <w:r w:rsidR="00B14F7B">
        <w:t>cuáles son las nuevas unidades</w:t>
      </w:r>
      <w:r w:rsidRPr="00AA325E">
        <w:t>.</w:t>
      </w:r>
    </w:p>
    <w:p w14:paraId="752DDA9F" w14:textId="77777777" w:rsidR="00EA1E2F" w:rsidRPr="00AA325E" w:rsidRDefault="00EA1E2F" w:rsidP="00EA1E2F">
      <w:pPr>
        <w:pStyle w:val="Prrafodelista"/>
        <w:numPr>
          <w:ilvl w:val="0"/>
          <w:numId w:val="21"/>
        </w:numPr>
      </w:pPr>
      <w:r w:rsidRPr="00AA325E">
        <w:t>Especificar en los detalles de cimentación que la profundidad final será determinada por el estudio de geotecnia.</w:t>
      </w:r>
    </w:p>
    <w:p w14:paraId="7B290EA8" w14:textId="3445747B" w:rsidR="00EA1E2F" w:rsidRPr="00763D4D" w:rsidRDefault="00EA1E2F" w:rsidP="00EA1E2F">
      <w:pPr>
        <w:pStyle w:val="Prrafodelista"/>
        <w:numPr>
          <w:ilvl w:val="0"/>
          <w:numId w:val="21"/>
        </w:numPr>
      </w:pPr>
      <w:r w:rsidRPr="00AA325E">
        <w:t xml:space="preserve">Es recomendable indicar el espesor de todos los elementos de concreto, para tener un </w:t>
      </w:r>
      <w:r w:rsidR="00F70369">
        <w:t>p</w:t>
      </w:r>
      <w:r w:rsidRPr="00AA325E">
        <w:t>re</w:t>
      </w:r>
      <w:r w:rsidR="00156D40">
        <w:t>-</w:t>
      </w:r>
      <w:r w:rsidRPr="00AA325E">
        <w:t xml:space="preserve">dimensionamiento con que poder </w:t>
      </w:r>
      <w:r w:rsidRPr="00763D4D">
        <w:t>iniciar el cálculo estructural a nivel ejecutivo.</w:t>
      </w:r>
    </w:p>
    <w:p w14:paraId="71242E67" w14:textId="7B76F968" w:rsidR="00EA1E2F" w:rsidRPr="00AA325E" w:rsidRDefault="00EA1E2F" w:rsidP="00EA1E2F">
      <w:pPr>
        <w:pStyle w:val="Prrafodelista"/>
        <w:numPr>
          <w:ilvl w:val="0"/>
          <w:numId w:val="21"/>
        </w:numPr>
      </w:pPr>
      <w:r w:rsidRPr="00763D4D">
        <w:lastRenderedPageBreak/>
        <w:t xml:space="preserve">Es recomendable hacer un anteproyecto de pailería, donde se especifique la calidad del </w:t>
      </w:r>
      <w:r w:rsidRPr="00AA325E">
        <w:t xml:space="preserve">acero con la que deberá elaborarse los dos </w:t>
      </w:r>
      <w:r w:rsidR="00156D40">
        <w:t xml:space="preserve">sedimentadores </w:t>
      </w:r>
      <w:r w:rsidR="00156D40" w:rsidRPr="00AA325E">
        <w:t>superficiales</w:t>
      </w:r>
      <w:r w:rsidRPr="00AA325E">
        <w:t>, así como la</w:t>
      </w:r>
      <w:r w:rsidR="002F26E7">
        <w:t>s</w:t>
      </w:r>
      <w:r w:rsidRPr="00AA325E">
        <w:t xml:space="preserve"> tubería</w:t>
      </w:r>
      <w:r w:rsidR="002F26E7">
        <w:t>s</w:t>
      </w:r>
      <w:r w:rsidRPr="00AA325E">
        <w:t xml:space="preserve"> de diferentes </w:t>
      </w:r>
      <w:r w:rsidR="002F26E7">
        <w:t>diámetros</w:t>
      </w:r>
      <w:r w:rsidRPr="00AA325E">
        <w:t>. Y deberá ser un plano independiente al de cimentación.</w:t>
      </w:r>
    </w:p>
    <w:p w14:paraId="14150A80" w14:textId="1E4B0CC9" w:rsidR="00EA1E2F" w:rsidRPr="00AA325E" w:rsidRDefault="00EA1E2F" w:rsidP="00EA1E2F">
      <w:pPr>
        <w:pStyle w:val="Prrafodelista"/>
        <w:numPr>
          <w:ilvl w:val="0"/>
          <w:numId w:val="21"/>
        </w:numPr>
      </w:pPr>
      <w:r w:rsidRPr="00AA325E">
        <w:t xml:space="preserve">Deberá indicarse en </w:t>
      </w:r>
      <w:r w:rsidRPr="00763D4D">
        <w:t xml:space="preserve">el anteproyecto, </w:t>
      </w:r>
      <w:r w:rsidR="00B14F7B">
        <w:t xml:space="preserve">con </w:t>
      </w:r>
      <w:r w:rsidRPr="00763D4D">
        <w:t xml:space="preserve">base al </w:t>
      </w:r>
      <w:r w:rsidR="00F70369">
        <w:t>p</w:t>
      </w:r>
      <w:r w:rsidRPr="00763D4D">
        <w:t>re</w:t>
      </w:r>
      <w:r w:rsidR="00156D40">
        <w:t>-</w:t>
      </w:r>
      <w:r w:rsidRPr="00763D4D">
        <w:t>dimensionamiento</w:t>
      </w:r>
      <w:r w:rsidR="00B14F7B">
        <w:t>,</w:t>
      </w:r>
      <w:r w:rsidRPr="00763D4D">
        <w:t xml:space="preserve"> una tabla con volúmenes generales de obra, tales como, metros cúbicos de excavación, toneladas de acero, kilogramos de acero de </w:t>
      </w:r>
      <w:r w:rsidRPr="00AA325E">
        <w:t>refuerzo</w:t>
      </w:r>
      <w:r w:rsidR="00B14F7B">
        <w:t>,</w:t>
      </w:r>
      <w:r w:rsidRPr="00AA325E">
        <w:t xml:space="preserve"> metros cúbicos de concreto, entre otros datos que puedan representarse de manera general, sin la necesidad de profundizar a nivel de un catálogo de conceptos.</w:t>
      </w:r>
    </w:p>
    <w:p w14:paraId="06408554" w14:textId="2BFF17FE" w:rsidR="00EA1E2F" w:rsidRPr="00763D4D" w:rsidRDefault="00EA1E2F" w:rsidP="00EA1E2F">
      <w:pPr>
        <w:pStyle w:val="Prrafodelista"/>
        <w:numPr>
          <w:ilvl w:val="0"/>
          <w:numId w:val="21"/>
        </w:numPr>
      </w:pPr>
      <w:r w:rsidRPr="00AA325E">
        <w:t xml:space="preserve">Las especificaciones finales de armados y dimensiones de elementos estructurales se darán en el proyecto ejecutivo, pero el plano </w:t>
      </w:r>
      <w:r w:rsidRPr="00763D4D">
        <w:t xml:space="preserve">estructural de ingeniería básica deberá contener las dimensiones finales, así como elevaciones, para poder elaborar dicho </w:t>
      </w:r>
      <w:r w:rsidR="00B14F7B" w:rsidRPr="00763D4D">
        <w:t>cálculo</w:t>
      </w:r>
      <w:r w:rsidRPr="00763D4D">
        <w:t xml:space="preserve"> estructural, a lo cual precederá un estudio de mecánica de suelos.</w:t>
      </w:r>
    </w:p>
    <w:p w14:paraId="74479D29" w14:textId="77777777" w:rsidR="00EA1E2F" w:rsidRDefault="00EA1E2F" w:rsidP="00EA1E2F"/>
    <w:p w14:paraId="7A653031" w14:textId="77777777" w:rsidR="00EA1E2F" w:rsidRDefault="00EA1E2F" w:rsidP="00EA1E2F">
      <w:pPr>
        <w:jc w:val="center"/>
      </w:pPr>
      <w:r>
        <w:rPr>
          <w:noProof/>
          <w:lang w:val="es-MX" w:eastAsia="es-MX"/>
        </w:rPr>
        <w:drawing>
          <wp:inline distT="0" distB="0" distL="0" distR="0" wp14:anchorId="17ABE6B7" wp14:editId="38BEB573">
            <wp:extent cx="5765887" cy="4524375"/>
            <wp:effectExtent l="0" t="0" r="6350" b="0"/>
            <wp:docPr id="1138" name="Imagen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70047" cy="4527639"/>
                    </a:xfrm>
                    <a:prstGeom prst="rect">
                      <a:avLst/>
                    </a:prstGeom>
                  </pic:spPr>
                </pic:pic>
              </a:graphicData>
            </a:graphic>
          </wp:inline>
        </w:drawing>
      </w:r>
    </w:p>
    <w:p w14:paraId="16F6C336" w14:textId="165B34E7" w:rsidR="00EA1E2F" w:rsidRDefault="00EA1E2F" w:rsidP="00EA1E2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10</w:t>
      </w:r>
      <w:r w:rsidR="005D0036">
        <w:fldChar w:fldCharType="end"/>
      </w:r>
      <w:r>
        <w:t xml:space="preserve"> Estructural, tanque desarenador nuevo, PP La Caldera Nueva</w:t>
      </w:r>
    </w:p>
    <w:p w14:paraId="13ABA864" w14:textId="77777777" w:rsidR="00EA1E2F" w:rsidRDefault="00EA1E2F" w:rsidP="00EA1E2F">
      <w:pPr>
        <w:jc w:val="center"/>
      </w:pPr>
      <w:r>
        <w:rPr>
          <w:noProof/>
          <w:lang w:val="es-MX" w:eastAsia="es-MX"/>
        </w:rPr>
        <w:lastRenderedPageBreak/>
        <w:drawing>
          <wp:inline distT="0" distB="0" distL="0" distR="0" wp14:anchorId="0743D4BF" wp14:editId="5045604E">
            <wp:extent cx="5368594" cy="1676400"/>
            <wp:effectExtent l="0" t="0" r="3810" b="0"/>
            <wp:docPr id="1137" name="Imagen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368594" cy="1676400"/>
                    </a:xfrm>
                    <a:prstGeom prst="rect">
                      <a:avLst/>
                    </a:prstGeom>
                  </pic:spPr>
                </pic:pic>
              </a:graphicData>
            </a:graphic>
          </wp:inline>
        </w:drawing>
      </w:r>
    </w:p>
    <w:p w14:paraId="3B67B987" w14:textId="47E85539" w:rsidR="00EA1E2F" w:rsidRDefault="00EA1E2F" w:rsidP="00EA1E2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11</w:t>
      </w:r>
      <w:r w:rsidR="005D0036">
        <w:fldChar w:fldCharType="end"/>
      </w:r>
      <w:r>
        <w:t xml:space="preserve"> Estructural, clarificador enterrado, PP La Caldera Nueva</w:t>
      </w:r>
    </w:p>
    <w:p w14:paraId="15454889" w14:textId="77777777" w:rsidR="00EA1E2F" w:rsidRDefault="00EA1E2F" w:rsidP="00EA1E2F"/>
    <w:p w14:paraId="1DFC771B" w14:textId="77777777" w:rsidR="00EA1E2F" w:rsidRPr="00106A2C" w:rsidRDefault="00EA1E2F" w:rsidP="00EA1E2F">
      <w:pPr>
        <w:pStyle w:val="Ttulo3"/>
        <w:spacing w:line="264" w:lineRule="auto"/>
        <w:jc w:val="left"/>
      </w:pPr>
      <w:r>
        <w:t xml:space="preserve">Ingeniería eléctrica </w:t>
      </w:r>
    </w:p>
    <w:p w14:paraId="7971F749" w14:textId="06705FA2" w:rsidR="00EA1E2F" w:rsidRDefault="00EA1E2F" w:rsidP="00EA1E2F">
      <w:pPr>
        <w:pStyle w:val="Prrafodelista"/>
        <w:numPr>
          <w:ilvl w:val="0"/>
          <w:numId w:val="21"/>
        </w:numPr>
        <w:rPr>
          <w:rFonts w:cs="Arial"/>
        </w:rPr>
      </w:pPr>
      <w:r w:rsidRPr="00F7477E">
        <w:t>Se deberá</w:t>
      </w:r>
      <w:r w:rsidR="00577DBE">
        <w:t>n</w:t>
      </w:r>
      <w:r w:rsidR="002B66A5">
        <w:t xml:space="preserve"> ubicar</w:t>
      </w:r>
      <w:r w:rsidRPr="00F7477E">
        <w:t xml:space="preserve"> los tableros de control de las válvulas solenoid</w:t>
      </w:r>
      <w:r w:rsidR="002B66A5">
        <w:t xml:space="preserve">es y sus diferentes conectores </w:t>
      </w:r>
      <w:r w:rsidRPr="00F7477E">
        <w:t xml:space="preserve">para el </w:t>
      </w:r>
      <w:r>
        <w:t>CCM</w:t>
      </w:r>
      <w:r w:rsidRPr="00F7477E">
        <w:t xml:space="preserve"> </w:t>
      </w:r>
      <w:r w:rsidR="002F26E7">
        <w:t xml:space="preserve">existente </w:t>
      </w:r>
      <w:r w:rsidRPr="00F7477E">
        <w:t>(centro de control de mo</w:t>
      </w:r>
      <w:r w:rsidR="002F26E7">
        <w:t>tores) que es donde se alimentan</w:t>
      </w:r>
      <w:r w:rsidRPr="00F7477E">
        <w:t xml:space="preserve"> todos los equipos</w:t>
      </w:r>
      <w:r w:rsidR="00237FE2">
        <w:t>. L</w:t>
      </w:r>
      <w:r w:rsidRPr="00F7477E">
        <w:t xml:space="preserve">a distribución de la tubería conduit deberá estar señalizada en el plano para visualizar la distribución eléctrica en la planta. </w:t>
      </w:r>
      <w:r w:rsidR="002B66A5">
        <w:t>Presentar l</w:t>
      </w:r>
      <w:r w:rsidRPr="00F7477E">
        <w:t>a simbología del diagrama unifilar señalizando la alimentación de energía y distri</w:t>
      </w:r>
      <w:r w:rsidR="002F26E7">
        <w:t>bución en el plano donde estan</w:t>
      </w:r>
      <w:r w:rsidRPr="00F7477E">
        <w:t xml:space="preserve"> distribuidos los tableros de control, tableros de cargas y fu</w:t>
      </w:r>
      <w:r w:rsidR="002B66A5">
        <w:t>erzas, transformadores y planta</w:t>
      </w:r>
      <w:r w:rsidRPr="00F7477E">
        <w:t xml:space="preserve"> de emergencia</w:t>
      </w:r>
      <w:r w:rsidR="002B66A5">
        <w:t>,</w:t>
      </w:r>
      <w:r w:rsidRPr="00F7477E">
        <w:t xml:space="preserve"> tuberías de distribución eléctrica</w:t>
      </w:r>
      <w:r w:rsidR="002B66A5">
        <w:t>,</w:t>
      </w:r>
      <w:r w:rsidRPr="00F7477E">
        <w:t xml:space="preserve"> siguiendo los lineamientos dados en las especificaciones generales para el diseño eléctrico </w:t>
      </w:r>
      <w:r w:rsidR="002B66A5">
        <w:t>con base en la NOM-001-SEDE-2012</w:t>
      </w:r>
      <w:r w:rsidRPr="00B661E0">
        <w:rPr>
          <w:rFonts w:cs="Arial"/>
        </w:rPr>
        <w:t>.</w:t>
      </w:r>
    </w:p>
    <w:p w14:paraId="2011740A" w14:textId="589D6139" w:rsidR="007C0F22" w:rsidRDefault="007C0F22" w:rsidP="007C0F22">
      <w:pPr>
        <w:pStyle w:val="Prrafodelista"/>
        <w:rPr>
          <w:rFonts w:cs="Arial"/>
        </w:rPr>
      </w:pPr>
    </w:p>
    <w:p w14:paraId="0ABC231C" w14:textId="77777777" w:rsidR="007C0F22" w:rsidRPr="00106A2C" w:rsidRDefault="007C0F22" w:rsidP="007C0F22">
      <w:pPr>
        <w:pStyle w:val="Ttulo3"/>
        <w:spacing w:line="264" w:lineRule="auto"/>
        <w:jc w:val="left"/>
      </w:pPr>
      <w:r>
        <w:t xml:space="preserve">Ingeniería de instrumentación y control </w:t>
      </w:r>
    </w:p>
    <w:p w14:paraId="6E9B984D" w14:textId="77777777" w:rsidR="007C0F22" w:rsidRPr="00106A2C" w:rsidRDefault="007C0F22" w:rsidP="007C0F22">
      <w:pPr>
        <w:pStyle w:val="Prrafodelista"/>
        <w:numPr>
          <w:ilvl w:val="0"/>
          <w:numId w:val="21"/>
        </w:numPr>
      </w:pPr>
      <w:r w:rsidRPr="00B661E0">
        <w:rPr>
          <w:b/>
        </w:rPr>
        <w:t>Comunicaciones</w:t>
      </w:r>
      <w:r w:rsidRPr="00106A2C">
        <w:t>: P</w:t>
      </w:r>
      <w:r>
        <w:t>ara la instalación y monitoreo s</w:t>
      </w:r>
      <w:r w:rsidRPr="00106A2C">
        <w:t>e requiere que se establezca un enlace hacia internet, se sugiere el uso de un enlace de RF, mediante antenas en la banda libre de 925 MHz, esto debido al monitoreo propuesto de las cámaras la cuales consumen mucho ancho de banda. Se requiere la memoria de cálculo de ancho de banda (QoS) requerido, según el número de cámaras.</w:t>
      </w:r>
    </w:p>
    <w:p w14:paraId="622EA57A" w14:textId="77777777" w:rsidR="007C0F22" w:rsidRDefault="007C0F22" w:rsidP="007C0F22">
      <w:pPr>
        <w:pStyle w:val="Prrafodelista"/>
        <w:numPr>
          <w:ilvl w:val="0"/>
          <w:numId w:val="21"/>
        </w:numPr>
      </w:pPr>
      <w:r w:rsidRPr="00B661E0">
        <w:rPr>
          <w:b/>
        </w:rPr>
        <w:t>Sensores</w:t>
      </w:r>
      <w:r w:rsidRPr="00106A2C">
        <w:t>: Especificar cuáles sensores de las variables físicas de campo son de voltaje o corriente.</w:t>
      </w:r>
    </w:p>
    <w:p w14:paraId="328F1B8D" w14:textId="77777777" w:rsidR="007C0F22" w:rsidRPr="00106A2C" w:rsidRDefault="007C0F22" w:rsidP="007C0F22">
      <w:pPr>
        <w:pStyle w:val="Prrafodelista"/>
        <w:numPr>
          <w:ilvl w:val="0"/>
          <w:numId w:val="21"/>
        </w:numPr>
      </w:pPr>
      <w:r w:rsidRPr="00106A2C">
        <w:t>Realizar el diagrama de conexiones eléctricas de la U</w:t>
      </w:r>
      <w:r>
        <w:t>TR y de los sensores de campo, é</w:t>
      </w:r>
      <w:r w:rsidRPr="00106A2C">
        <w:t>ste debe contener los siguientes elementos:</w:t>
      </w:r>
    </w:p>
    <w:p w14:paraId="3720CF15" w14:textId="77777777" w:rsidR="007C0F22" w:rsidRPr="00106A2C" w:rsidRDefault="007C0F22" w:rsidP="007C0F22">
      <w:pPr>
        <w:pStyle w:val="Prrafodelista"/>
        <w:numPr>
          <w:ilvl w:val="0"/>
          <w:numId w:val="21"/>
        </w:numPr>
      </w:pPr>
      <w:r w:rsidRPr="00106A2C">
        <w:t>Conexiones desde la alimentación principal</w:t>
      </w:r>
    </w:p>
    <w:p w14:paraId="00B530D3" w14:textId="77777777" w:rsidR="007C0F22" w:rsidRPr="00106A2C" w:rsidRDefault="007C0F22" w:rsidP="007C0F22">
      <w:pPr>
        <w:pStyle w:val="Prrafodelista"/>
        <w:numPr>
          <w:ilvl w:val="0"/>
          <w:numId w:val="21"/>
        </w:numPr>
      </w:pPr>
      <w:r w:rsidRPr="00106A2C">
        <w:t>Alimentación del bus de CD</w:t>
      </w:r>
    </w:p>
    <w:p w14:paraId="421EBA1C" w14:textId="77777777" w:rsidR="007C0F22" w:rsidRPr="00106A2C" w:rsidRDefault="007C0F22" w:rsidP="007C0F22">
      <w:pPr>
        <w:pStyle w:val="Prrafodelista"/>
        <w:numPr>
          <w:ilvl w:val="0"/>
          <w:numId w:val="21"/>
        </w:numPr>
      </w:pPr>
      <w:r w:rsidRPr="00106A2C">
        <w:t>Entradas Digitales</w:t>
      </w:r>
    </w:p>
    <w:p w14:paraId="2FD6AB80" w14:textId="77777777" w:rsidR="007C0F22" w:rsidRPr="00106A2C" w:rsidRDefault="007C0F22" w:rsidP="007C0F22">
      <w:pPr>
        <w:pStyle w:val="Prrafodelista"/>
        <w:numPr>
          <w:ilvl w:val="0"/>
          <w:numId w:val="21"/>
        </w:numPr>
      </w:pPr>
      <w:r w:rsidRPr="00106A2C">
        <w:t>Entradas Análogas</w:t>
      </w:r>
    </w:p>
    <w:p w14:paraId="06DCCC94" w14:textId="77777777" w:rsidR="007C0F22" w:rsidRPr="00106A2C" w:rsidRDefault="007C0F22" w:rsidP="007C0F22">
      <w:pPr>
        <w:pStyle w:val="Prrafodelista"/>
        <w:numPr>
          <w:ilvl w:val="0"/>
          <w:numId w:val="21"/>
        </w:numPr>
      </w:pPr>
      <w:r w:rsidRPr="00106A2C">
        <w:lastRenderedPageBreak/>
        <w:t>Salidas Digitales</w:t>
      </w:r>
    </w:p>
    <w:p w14:paraId="5FA0FC1E" w14:textId="77777777" w:rsidR="007C0F22" w:rsidRPr="00106A2C" w:rsidRDefault="007C0F22" w:rsidP="007C0F22">
      <w:pPr>
        <w:pStyle w:val="Prrafodelista"/>
        <w:numPr>
          <w:ilvl w:val="0"/>
          <w:numId w:val="21"/>
        </w:numPr>
      </w:pPr>
      <w:r w:rsidRPr="00106A2C">
        <w:t>Salidas Análogas</w:t>
      </w:r>
    </w:p>
    <w:p w14:paraId="3DF4E723" w14:textId="77777777" w:rsidR="007C0F22" w:rsidRDefault="007C0F22" w:rsidP="007C0F22">
      <w:pPr>
        <w:pStyle w:val="Prrafodelista"/>
        <w:numPr>
          <w:ilvl w:val="0"/>
          <w:numId w:val="21"/>
        </w:numPr>
      </w:pPr>
      <w:r w:rsidRPr="00106A2C">
        <w:t>Bus 485 (especificar los terminadores de línea)</w:t>
      </w:r>
    </w:p>
    <w:p w14:paraId="28A7AD63" w14:textId="77777777" w:rsidR="007C0F22" w:rsidRPr="00B661E0" w:rsidRDefault="007C0F22" w:rsidP="007C0F22"/>
    <w:p w14:paraId="2428995E" w14:textId="77777777" w:rsidR="00EA1E2F" w:rsidRDefault="00EA1E2F" w:rsidP="00EA1E2F">
      <w:pPr>
        <w:jc w:val="center"/>
      </w:pPr>
      <w:r>
        <w:rPr>
          <w:noProof/>
          <w:lang w:val="es-MX" w:eastAsia="es-MX"/>
        </w:rPr>
        <w:drawing>
          <wp:inline distT="0" distB="0" distL="0" distR="0" wp14:anchorId="108C5DAA" wp14:editId="73F2079D">
            <wp:extent cx="5857875" cy="4522322"/>
            <wp:effectExtent l="0" t="0" r="0" b="0"/>
            <wp:docPr id="1139" name="Imagen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859864" cy="4523857"/>
                    </a:xfrm>
                    <a:prstGeom prst="rect">
                      <a:avLst/>
                    </a:prstGeom>
                  </pic:spPr>
                </pic:pic>
              </a:graphicData>
            </a:graphic>
          </wp:inline>
        </w:drawing>
      </w:r>
    </w:p>
    <w:p w14:paraId="449069B7" w14:textId="3CFF5696" w:rsidR="00EA1E2F" w:rsidRDefault="00EA1E2F" w:rsidP="00EA1E2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12</w:t>
      </w:r>
      <w:r w:rsidR="005D0036">
        <w:fldChar w:fldCharType="end"/>
      </w:r>
      <w:r>
        <w:t xml:space="preserve"> Eléctrico, diagrama unifilar, PP La Caldera Nueva</w:t>
      </w:r>
    </w:p>
    <w:p w14:paraId="4CF4CFE9" w14:textId="77777777" w:rsidR="00EA1E2F" w:rsidRDefault="00EA1E2F" w:rsidP="00EA1E2F"/>
    <w:p w14:paraId="66D90678" w14:textId="77777777" w:rsidR="00EA1E2F" w:rsidRDefault="00EA1E2F" w:rsidP="00EA1E2F">
      <w:pPr>
        <w:pStyle w:val="Ttulo3"/>
      </w:pPr>
      <w:r>
        <w:t>Catálogo y programa de obra</w:t>
      </w:r>
    </w:p>
    <w:p w14:paraId="2EDA07DB" w14:textId="295B4148" w:rsidR="00EA1E2F" w:rsidRDefault="00EA1E2F" w:rsidP="00EA1E2F">
      <w:r>
        <w:t>La empresa consultora presentó su catálogo de obra por actividades y a precio alzado para la potabilizadora La Caldera, el cual contiene: resumen, ante</w:t>
      </w:r>
      <w:r w:rsidR="00237FE2">
        <w:t xml:space="preserve"> </w:t>
      </w:r>
      <w:r>
        <w:t>presupuesto (conceptos desglosados con cantidades, precios unitarios e importe), catálogo de actividades con precios, catálogo de actividades sin precios, así como el programa de obra). El catálogo incluye los siguientes rubros: Estudios y Proyectos; Construcción (</w:t>
      </w:r>
      <w:r w:rsidR="00156D40">
        <w:t>obras arquitectónicas</w:t>
      </w:r>
      <w:r>
        <w:t xml:space="preserve"> y herrería, civil, hidráulica, electromecánica, instrumentación y </w:t>
      </w:r>
      <w:r>
        <w:lastRenderedPageBreak/>
        <w:t xml:space="preserve">control); Instalaciones hidrosanitarias; y Operación (puesta en marcha; capacitación, elaboración de manual de O&amp;M, y elaboración de informe final).  </w:t>
      </w:r>
    </w:p>
    <w:p w14:paraId="7D6C235D" w14:textId="2BFA61DB" w:rsidR="00EA1E2F" w:rsidRDefault="00EA1E2F" w:rsidP="00EA1E2F">
      <w:r>
        <w:t xml:space="preserve">Después de varias revisiones y modificaciones, se verificó que estaban incluidas todas las actividades (y sus conceptos particulares) necesarias para llevar a cabo el proyecto y las obras de rehabilitación, </w:t>
      </w:r>
      <w:r w:rsidR="007C0F22">
        <w:t>de acuerdo con el</w:t>
      </w:r>
      <w:r>
        <w:t xml:space="preserve"> proyecto funcional y los Términos de Referencia. Se presenta a continuación, el resumen del catálogo y el programa de obra a doce meses.    </w:t>
      </w:r>
    </w:p>
    <w:p w14:paraId="38959993" w14:textId="77777777" w:rsidR="00EA1E2F" w:rsidRDefault="00EA1E2F" w:rsidP="00EA1E2F">
      <w:pPr>
        <w:sectPr w:rsidR="00EA1E2F" w:rsidSect="00F9258F">
          <w:headerReference w:type="default" r:id="rId25"/>
          <w:footerReference w:type="default" r:id="rId26"/>
          <w:pgSz w:w="12240" w:h="15840" w:code="1"/>
          <w:pgMar w:top="1418" w:right="1418" w:bottom="1418" w:left="1418" w:header="567" w:footer="567" w:gutter="0"/>
          <w:pgNumType w:chapStyle="1"/>
          <w:cols w:space="708"/>
          <w:docGrid w:linePitch="326"/>
        </w:sectPr>
      </w:pPr>
    </w:p>
    <w:tbl>
      <w:tblPr>
        <w:tblW w:w="5000" w:type="pct"/>
        <w:tblCellMar>
          <w:left w:w="70" w:type="dxa"/>
          <w:right w:w="70" w:type="dxa"/>
        </w:tblCellMar>
        <w:tblLook w:val="04A0" w:firstRow="1" w:lastRow="0" w:firstColumn="1" w:lastColumn="0" w:noHBand="0" w:noVBand="1"/>
      </w:tblPr>
      <w:tblGrid>
        <w:gridCol w:w="852"/>
        <w:gridCol w:w="3635"/>
        <w:gridCol w:w="1492"/>
        <w:gridCol w:w="976"/>
        <w:gridCol w:w="1253"/>
        <w:gridCol w:w="3683"/>
        <w:gridCol w:w="1253"/>
      </w:tblGrid>
      <w:tr w:rsidR="00557B16" w:rsidRPr="00557B16" w14:paraId="65D487A3" w14:textId="77777777" w:rsidTr="00557B16">
        <w:trPr>
          <w:trHeight w:val="255"/>
          <w:tblHeader/>
        </w:trPr>
        <w:tc>
          <w:tcPr>
            <w:tcW w:w="5000" w:type="pct"/>
            <w:gridSpan w:val="7"/>
            <w:tcBorders>
              <w:top w:val="single" w:sz="8" w:space="0" w:color="auto"/>
              <w:left w:val="single" w:sz="8" w:space="0" w:color="auto"/>
              <w:bottom w:val="single" w:sz="8" w:space="0" w:color="auto"/>
              <w:right w:val="single" w:sz="8" w:space="0" w:color="000000"/>
            </w:tcBorders>
            <w:shd w:val="clear" w:color="auto" w:fill="D9D9D9" w:themeFill="background1" w:themeFillShade="D9"/>
            <w:noWrap/>
            <w:vAlign w:val="center"/>
            <w:hideMark/>
          </w:tcPr>
          <w:p w14:paraId="6B20D692"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lastRenderedPageBreak/>
              <w:t>RESUMEN DE CATÁLOGO DE CONCEPTOS DE OBRA CON CANTIDADES, UNIDADES Y PRESUPUESTO BASE</w:t>
            </w:r>
          </w:p>
        </w:tc>
      </w:tr>
      <w:tr w:rsidR="00557B16" w:rsidRPr="00557B16" w14:paraId="31A4E1FE" w14:textId="77777777" w:rsidTr="00557B16">
        <w:trPr>
          <w:trHeight w:val="255"/>
          <w:tblHeader/>
        </w:trPr>
        <w:tc>
          <w:tcPr>
            <w:tcW w:w="292"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256467EF"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NÚMERO</w:t>
            </w:r>
          </w:p>
        </w:tc>
        <w:tc>
          <w:tcPr>
            <w:tcW w:w="1453" w:type="pct"/>
            <w:tcBorders>
              <w:top w:val="nil"/>
              <w:left w:val="nil"/>
              <w:bottom w:val="single" w:sz="8" w:space="0" w:color="auto"/>
              <w:right w:val="nil"/>
            </w:tcBorders>
            <w:shd w:val="clear" w:color="auto" w:fill="D9D9D9" w:themeFill="background1" w:themeFillShade="D9"/>
            <w:noWrap/>
            <w:vAlign w:val="center"/>
            <w:hideMark/>
          </w:tcPr>
          <w:p w14:paraId="17F40EFF"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C O N C E P T O S   D E   O B R A</w:t>
            </w:r>
          </w:p>
        </w:tc>
        <w:tc>
          <w:tcPr>
            <w:tcW w:w="544"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08F017F1"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UNIDAD</w:t>
            </w:r>
          </w:p>
        </w:tc>
        <w:tc>
          <w:tcPr>
            <w:tcW w:w="341"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7DD34114"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CANTIDAD</w:t>
            </w:r>
          </w:p>
        </w:tc>
        <w:tc>
          <w:tcPr>
            <w:tcW w:w="450"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2C7495E0"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P. UNITARIO</w:t>
            </w:r>
          </w:p>
        </w:tc>
        <w:tc>
          <w:tcPr>
            <w:tcW w:w="1471"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0FA684B9"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PRECIO CON LETRA</w:t>
            </w:r>
          </w:p>
        </w:tc>
        <w:tc>
          <w:tcPr>
            <w:tcW w:w="450"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023E7897"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IMPORTE</w:t>
            </w:r>
          </w:p>
        </w:tc>
      </w:tr>
      <w:tr w:rsidR="00557B16" w:rsidRPr="00557B16" w14:paraId="3A86AD33" w14:textId="77777777" w:rsidTr="00557B16">
        <w:trPr>
          <w:trHeight w:val="255"/>
          <w:tblHeader/>
        </w:trPr>
        <w:tc>
          <w:tcPr>
            <w:tcW w:w="292"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1D7E9C67"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1453" w:type="pct"/>
            <w:tcBorders>
              <w:top w:val="nil"/>
              <w:left w:val="nil"/>
              <w:bottom w:val="single" w:sz="8" w:space="0" w:color="auto"/>
              <w:right w:val="single" w:sz="8" w:space="0" w:color="auto"/>
            </w:tcBorders>
            <w:shd w:val="clear" w:color="auto" w:fill="D9D9D9" w:themeFill="background1" w:themeFillShade="D9"/>
            <w:noWrap/>
            <w:vAlign w:val="center"/>
            <w:hideMark/>
          </w:tcPr>
          <w:p w14:paraId="1D42DEB5"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DESCRIPCIÓN</w:t>
            </w:r>
          </w:p>
        </w:tc>
        <w:tc>
          <w:tcPr>
            <w:tcW w:w="544"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29667D94"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341"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5BEC569A"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450"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14C348DC"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1471"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22CEDD84"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450"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7514D044" w14:textId="77777777" w:rsidR="00557B16" w:rsidRPr="00557B16" w:rsidRDefault="00557B16" w:rsidP="00557B16">
            <w:pPr>
              <w:spacing w:after="0" w:line="240" w:lineRule="auto"/>
              <w:jc w:val="left"/>
              <w:rPr>
                <w:rFonts w:eastAsia="Times New Roman" w:cs="Arial"/>
                <w:b/>
                <w:bCs/>
                <w:sz w:val="16"/>
                <w:szCs w:val="16"/>
                <w:lang w:val="es-MX" w:eastAsia="es-MX"/>
              </w:rPr>
            </w:pPr>
          </w:p>
        </w:tc>
      </w:tr>
      <w:tr w:rsidR="00557B16" w:rsidRPr="00557B16" w14:paraId="17669906" w14:textId="77777777" w:rsidTr="00557B16">
        <w:trPr>
          <w:trHeight w:val="255"/>
        </w:trPr>
        <w:tc>
          <w:tcPr>
            <w:tcW w:w="292" w:type="pct"/>
            <w:tcBorders>
              <w:top w:val="nil"/>
              <w:left w:val="single" w:sz="8" w:space="0" w:color="auto"/>
              <w:bottom w:val="nil"/>
              <w:right w:val="single" w:sz="8" w:space="0" w:color="auto"/>
            </w:tcBorders>
            <w:shd w:val="clear" w:color="auto" w:fill="auto"/>
            <w:noWrap/>
            <w:vAlign w:val="center"/>
            <w:hideMark/>
          </w:tcPr>
          <w:p w14:paraId="5BAF57F7"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53" w:type="pct"/>
            <w:tcBorders>
              <w:top w:val="nil"/>
              <w:left w:val="nil"/>
              <w:bottom w:val="nil"/>
              <w:right w:val="single" w:sz="8" w:space="0" w:color="auto"/>
            </w:tcBorders>
            <w:shd w:val="clear" w:color="auto" w:fill="auto"/>
            <w:noWrap/>
            <w:hideMark/>
          </w:tcPr>
          <w:p w14:paraId="70CE81C8"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POTABILIZADORA LA CALDERA NUEVA</w:t>
            </w:r>
          </w:p>
        </w:tc>
        <w:tc>
          <w:tcPr>
            <w:tcW w:w="544" w:type="pct"/>
            <w:tcBorders>
              <w:top w:val="nil"/>
              <w:left w:val="nil"/>
              <w:bottom w:val="nil"/>
              <w:right w:val="nil"/>
            </w:tcBorders>
            <w:shd w:val="clear" w:color="auto" w:fill="auto"/>
            <w:noWrap/>
            <w:vAlign w:val="center"/>
            <w:hideMark/>
          </w:tcPr>
          <w:p w14:paraId="3D55DACE"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341" w:type="pct"/>
            <w:tcBorders>
              <w:top w:val="nil"/>
              <w:left w:val="single" w:sz="8" w:space="0" w:color="auto"/>
              <w:bottom w:val="nil"/>
              <w:right w:val="single" w:sz="8" w:space="0" w:color="auto"/>
            </w:tcBorders>
            <w:shd w:val="clear" w:color="auto" w:fill="auto"/>
            <w:noWrap/>
            <w:vAlign w:val="center"/>
            <w:hideMark/>
          </w:tcPr>
          <w:p w14:paraId="21B7E223"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nil"/>
            </w:tcBorders>
            <w:shd w:val="clear" w:color="auto" w:fill="auto"/>
            <w:noWrap/>
            <w:vAlign w:val="center"/>
            <w:hideMark/>
          </w:tcPr>
          <w:p w14:paraId="266B0F44"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71" w:type="pct"/>
            <w:tcBorders>
              <w:top w:val="nil"/>
              <w:left w:val="single" w:sz="8" w:space="0" w:color="auto"/>
              <w:bottom w:val="nil"/>
              <w:right w:val="single" w:sz="8" w:space="0" w:color="auto"/>
            </w:tcBorders>
            <w:shd w:val="clear" w:color="auto" w:fill="auto"/>
            <w:noWrap/>
            <w:vAlign w:val="center"/>
            <w:hideMark/>
          </w:tcPr>
          <w:p w14:paraId="7435602B"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single" w:sz="8" w:space="0" w:color="auto"/>
            </w:tcBorders>
            <w:shd w:val="clear" w:color="auto" w:fill="auto"/>
            <w:noWrap/>
            <w:vAlign w:val="center"/>
            <w:hideMark/>
          </w:tcPr>
          <w:p w14:paraId="3EB741DD"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5E603B09"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56093792"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53" w:type="pct"/>
            <w:tcBorders>
              <w:top w:val="nil"/>
              <w:left w:val="nil"/>
              <w:bottom w:val="nil"/>
              <w:right w:val="single" w:sz="8" w:space="0" w:color="auto"/>
            </w:tcBorders>
            <w:shd w:val="clear" w:color="auto" w:fill="auto"/>
            <w:hideMark/>
          </w:tcPr>
          <w:p w14:paraId="3AA5C550"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544" w:type="pct"/>
            <w:tcBorders>
              <w:top w:val="nil"/>
              <w:left w:val="nil"/>
              <w:bottom w:val="nil"/>
              <w:right w:val="nil"/>
            </w:tcBorders>
            <w:shd w:val="clear" w:color="auto" w:fill="auto"/>
            <w:noWrap/>
            <w:hideMark/>
          </w:tcPr>
          <w:p w14:paraId="048F6FC6"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341" w:type="pct"/>
            <w:tcBorders>
              <w:top w:val="nil"/>
              <w:left w:val="single" w:sz="8" w:space="0" w:color="auto"/>
              <w:bottom w:val="nil"/>
              <w:right w:val="single" w:sz="8" w:space="0" w:color="auto"/>
            </w:tcBorders>
            <w:shd w:val="clear" w:color="auto" w:fill="auto"/>
            <w:noWrap/>
            <w:hideMark/>
          </w:tcPr>
          <w:p w14:paraId="0DBFAD04"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nil"/>
            </w:tcBorders>
            <w:shd w:val="clear" w:color="auto" w:fill="auto"/>
            <w:noWrap/>
            <w:hideMark/>
          </w:tcPr>
          <w:p w14:paraId="0D5D1AC5"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1471" w:type="pct"/>
            <w:tcBorders>
              <w:top w:val="nil"/>
              <w:left w:val="single" w:sz="8" w:space="0" w:color="auto"/>
              <w:bottom w:val="nil"/>
              <w:right w:val="single" w:sz="8" w:space="0" w:color="auto"/>
            </w:tcBorders>
            <w:shd w:val="clear" w:color="auto" w:fill="auto"/>
            <w:hideMark/>
          </w:tcPr>
          <w:p w14:paraId="47D8A067"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5C8E6908"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2BE9847A"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2CC5AE06"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53" w:type="pct"/>
            <w:tcBorders>
              <w:top w:val="nil"/>
              <w:left w:val="nil"/>
              <w:bottom w:val="nil"/>
              <w:right w:val="single" w:sz="8" w:space="0" w:color="auto"/>
            </w:tcBorders>
            <w:shd w:val="clear" w:color="auto" w:fill="auto"/>
            <w:hideMark/>
          </w:tcPr>
          <w:p w14:paraId="36B1E948"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ESTUDIOS Y PROYECTOS</w:t>
            </w:r>
          </w:p>
        </w:tc>
        <w:tc>
          <w:tcPr>
            <w:tcW w:w="544" w:type="pct"/>
            <w:tcBorders>
              <w:top w:val="nil"/>
              <w:left w:val="nil"/>
              <w:bottom w:val="nil"/>
              <w:right w:val="nil"/>
            </w:tcBorders>
            <w:shd w:val="clear" w:color="auto" w:fill="auto"/>
            <w:noWrap/>
            <w:hideMark/>
          </w:tcPr>
          <w:p w14:paraId="624F4579"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341" w:type="pct"/>
            <w:tcBorders>
              <w:top w:val="nil"/>
              <w:left w:val="single" w:sz="8" w:space="0" w:color="auto"/>
              <w:bottom w:val="nil"/>
              <w:right w:val="single" w:sz="8" w:space="0" w:color="auto"/>
            </w:tcBorders>
            <w:shd w:val="clear" w:color="auto" w:fill="auto"/>
            <w:noWrap/>
            <w:hideMark/>
          </w:tcPr>
          <w:p w14:paraId="16291664"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nil"/>
            </w:tcBorders>
            <w:shd w:val="clear" w:color="auto" w:fill="auto"/>
            <w:noWrap/>
            <w:hideMark/>
          </w:tcPr>
          <w:p w14:paraId="414CAF3A"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1471" w:type="pct"/>
            <w:tcBorders>
              <w:top w:val="nil"/>
              <w:left w:val="single" w:sz="8" w:space="0" w:color="auto"/>
              <w:bottom w:val="nil"/>
              <w:right w:val="single" w:sz="8" w:space="0" w:color="auto"/>
            </w:tcBorders>
            <w:shd w:val="clear" w:color="auto" w:fill="auto"/>
            <w:hideMark/>
          </w:tcPr>
          <w:p w14:paraId="35EB270D"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1945F58B"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2A93756E" w14:textId="77777777" w:rsidTr="00557B16">
        <w:trPr>
          <w:trHeight w:val="499"/>
        </w:trPr>
        <w:tc>
          <w:tcPr>
            <w:tcW w:w="292" w:type="pct"/>
            <w:tcBorders>
              <w:top w:val="nil"/>
              <w:left w:val="single" w:sz="8" w:space="0" w:color="auto"/>
              <w:bottom w:val="nil"/>
              <w:right w:val="single" w:sz="8" w:space="0" w:color="auto"/>
            </w:tcBorders>
            <w:shd w:val="clear" w:color="auto" w:fill="auto"/>
            <w:noWrap/>
            <w:hideMark/>
          </w:tcPr>
          <w:p w14:paraId="388C11E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w:t>
            </w:r>
          </w:p>
        </w:tc>
        <w:tc>
          <w:tcPr>
            <w:tcW w:w="1453" w:type="pct"/>
            <w:tcBorders>
              <w:top w:val="nil"/>
              <w:left w:val="nil"/>
              <w:bottom w:val="nil"/>
              <w:right w:val="single" w:sz="8" w:space="0" w:color="auto"/>
            </w:tcBorders>
            <w:shd w:val="clear" w:color="auto" w:fill="auto"/>
            <w:hideMark/>
          </w:tcPr>
          <w:p w14:paraId="70971BEF"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LEVANTAMIENTO TOPOGRÁFICO E INVENTARIO DE INSTALACIONES (TRG)</w:t>
            </w:r>
          </w:p>
        </w:tc>
        <w:tc>
          <w:tcPr>
            <w:tcW w:w="544" w:type="pct"/>
            <w:tcBorders>
              <w:top w:val="nil"/>
              <w:left w:val="nil"/>
              <w:bottom w:val="nil"/>
              <w:right w:val="nil"/>
            </w:tcBorders>
            <w:shd w:val="clear" w:color="auto" w:fill="auto"/>
            <w:noWrap/>
            <w:hideMark/>
          </w:tcPr>
          <w:p w14:paraId="7017A44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LEVANTAMIENTO</w:t>
            </w:r>
          </w:p>
        </w:tc>
        <w:tc>
          <w:tcPr>
            <w:tcW w:w="341" w:type="pct"/>
            <w:tcBorders>
              <w:top w:val="nil"/>
              <w:left w:val="single" w:sz="8" w:space="0" w:color="auto"/>
              <w:bottom w:val="nil"/>
              <w:right w:val="single" w:sz="8" w:space="0" w:color="auto"/>
            </w:tcBorders>
            <w:shd w:val="clear" w:color="auto" w:fill="auto"/>
            <w:noWrap/>
            <w:hideMark/>
          </w:tcPr>
          <w:p w14:paraId="5606D6D8"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5F6CF136"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$132,700.00</w:t>
            </w:r>
          </w:p>
        </w:tc>
        <w:tc>
          <w:tcPr>
            <w:tcW w:w="1471" w:type="pct"/>
            <w:tcBorders>
              <w:top w:val="nil"/>
              <w:left w:val="single" w:sz="8" w:space="0" w:color="auto"/>
              <w:bottom w:val="nil"/>
              <w:right w:val="single" w:sz="8" w:space="0" w:color="auto"/>
            </w:tcBorders>
            <w:shd w:val="clear" w:color="auto" w:fill="auto"/>
            <w:hideMark/>
          </w:tcPr>
          <w:p w14:paraId="716E8F2A"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CIENTO TREINTA  Y  DOS  MIL  SETECIENTOS  PESOS 00/100  M.N. *)</w:t>
            </w:r>
          </w:p>
        </w:tc>
        <w:tc>
          <w:tcPr>
            <w:tcW w:w="450" w:type="pct"/>
            <w:tcBorders>
              <w:top w:val="nil"/>
              <w:left w:val="nil"/>
              <w:bottom w:val="nil"/>
              <w:right w:val="single" w:sz="8" w:space="0" w:color="auto"/>
            </w:tcBorders>
            <w:shd w:val="clear" w:color="auto" w:fill="auto"/>
            <w:noWrap/>
            <w:hideMark/>
          </w:tcPr>
          <w:p w14:paraId="39772356"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$132,700.00</w:t>
            </w:r>
          </w:p>
        </w:tc>
      </w:tr>
      <w:tr w:rsidR="00557B16" w:rsidRPr="00557B16" w14:paraId="03F3E8E7" w14:textId="77777777" w:rsidTr="00557B16">
        <w:trPr>
          <w:trHeight w:val="255"/>
        </w:trPr>
        <w:tc>
          <w:tcPr>
            <w:tcW w:w="292" w:type="pct"/>
            <w:tcBorders>
              <w:top w:val="nil"/>
              <w:left w:val="single" w:sz="8" w:space="0" w:color="auto"/>
              <w:bottom w:val="nil"/>
              <w:right w:val="single" w:sz="8" w:space="0" w:color="auto"/>
            </w:tcBorders>
            <w:shd w:val="clear" w:color="auto" w:fill="auto"/>
            <w:noWrap/>
            <w:hideMark/>
          </w:tcPr>
          <w:p w14:paraId="760CD8F8"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2</w:t>
            </w:r>
          </w:p>
        </w:tc>
        <w:tc>
          <w:tcPr>
            <w:tcW w:w="1453" w:type="pct"/>
            <w:tcBorders>
              <w:top w:val="nil"/>
              <w:left w:val="nil"/>
              <w:bottom w:val="nil"/>
              <w:right w:val="single" w:sz="8" w:space="0" w:color="auto"/>
            </w:tcBorders>
            <w:shd w:val="clear" w:color="auto" w:fill="auto"/>
            <w:hideMark/>
          </w:tcPr>
          <w:p w14:paraId="65ECA464"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ESTUDIO DE MECÁNICAS DE SUELOS (TRG)</w:t>
            </w:r>
          </w:p>
        </w:tc>
        <w:tc>
          <w:tcPr>
            <w:tcW w:w="544" w:type="pct"/>
            <w:tcBorders>
              <w:top w:val="nil"/>
              <w:left w:val="nil"/>
              <w:bottom w:val="nil"/>
              <w:right w:val="nil"/>
            </w:tcBorders>
            <w:shd w:val="clear" w:color="auto" w:fill="auto"/>
            <w:noWrap/>
            <w:hideMark/>
          </w:tcPr>
          <w:p w14:paraId="426B8BB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ESTUDIO</w:t>
            </w:r>
          </w:p>
        </w:tc>
        <w:tc>
          <w:tcPr>
            <w:tcW w:w="341" w:type="pct"/>
            <w:tcBorders>
              <w:top w:val="nil"/>
              <w:left w:val="single" w:sz="8" w:space="0" w:color="auto"/>
              <w:bottom w:val="nil"/>
              <w:right w:val="single" w:sz="8" w:space="0" w:color="auto"/>
            </w:tcBorders>
            <w:shd w:val="clear" w:color="auto" w:fill="auto"/>
            <w:noWrap/>
            <w:hideMark/>
          </w:tcPr>
          <w:p w14:paraId="32DC8B5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51DAF6A7"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$100,000.00</w:t>
            </w:r>
          </w:p>
        </w:tc>
        <w:tc>
          <w:tcPr>
            <w:tcW w:w="1471" w:type="pct"/>
            <w:tcBorders>
              <w:top w:val="nil"/>
              <w:left w:val="single" w:sz="8" w:space="0" w:color="auto"/>
              <w:bottom w:val="nil"/>
              <w:right w:val="single" w:sz="8" w:space="0" w:color="auto"/>
            </w:tcBorders>
            <w:shd w:val="clear" w:color="auto" w:fill="auto"/>
            <w:hideMark/>
          </w:tcPr>
          <w:p w14:paraId="58354147"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CIEN  MIL  PESOS 00/100  M.N. *)</w:t>
            </w:r>
          </w:p>
        </w:tc>
        <w:tc>
          <w:tcPr>
            <w:tcW w:w="450" w:type="pct"/>
            <w:tcBorders>
              <w:top w:val="nil"/>
              <w:left w:val="nil"/>
              <w:bottom w:val="nil"/>
              <w:right w:val="single" w:sz="8" w:space="0" w:color="auto"/>
            </w:tcBorders>
            <w:shd w:val="clear" w:color="auto" w:fill="auto"/>
            <w:noWrap/>
            <w:hideMark/>
          </w:tcPr>
          <w:p w14:paraId="0E162E1E"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$100,000.00</w:t>
            </w:r>
          </w:p>
        </w:tc>
      </w:tr>
      <w:tr w:rsidR="00557B16" w:rsidRPr="00557B16" w14:paraId="4A6B3162"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3F3A9BA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3</w:t>
            </w:r>
          </w:p>
        </w:tc>
        <w:tc>
          <w:tcPr>
            <w:tcW w:w="1453" w:type="pct"/>
            <w:tcBorders>
              <w:top w:val="nil"/>
              <w:left w:val="nil"/>
              <w:bottom w:val="nil"/>
              <w:right w:val="single" w:sz="8" w:space="0" w:color="auto"/>
            </w:tcBorders>
            <w:shd w:val="clear" w:color="auto" w:fill="auto"/>
            <w:hideMark/>
          </w:tcPr>
          <w:p w14:paraId="4671C57C"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PROYECTO EJECUTIVO DE INGENIERÍA DE DETALLE DE PLANTA POTABILIZADORA (TRG)</w:t>
            </w:r>
          </w:p>
        </w:tc>
        <w:tc>
          <w:tcPr>
            <w:tcW w:w="544" w:type="pct"/>
            <w:tcBorders>
              <w:top w:val="nil"/>
              <w:left w:val="nil"/>
              <w:bottom w:val="nil"/>
              <w:right w:val="nil"/>
            </w:tcBorders>
            <w:shd w:val="clear" w:color="auto" w:fill="auto"/>
            <w:noWrap/>
            <w:hideMark/>
          </w:tcPr>
          <w:p w14:paraId="15B1F6E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PROYECTO</w:t>
            </w:r>
          </w:p>
        </w:tc>
        <w:tc>
          <w:tcPr>
            <w:tcW w:w="341" w:type="pct"/>
            <w:tcBorders>
              <w:top w:val="nil"/>
              <w:left w:val="single" w:sz="8" w:space="0" w:color="auto"/>
              <w:bottom w:val="nil"/>
              <w:right w:val="single" w:sz="8" w:space="0" w:color="auto"/>
            </w:tcBorders>
            <w:shd w:val="clear" w:color="auto" w:fill="auto"/>
            <w:noWrap/>
            <w:hideMark/>
          </w:tcPr>
          <w:p w14:paraId="675988A7"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70DC6A39"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$1,008,000.00</w:t>
            </w:r>
          </w:p>
        </w:tc>
        <w:tc>
          <w:tcPr>
            <w:tcW w:w="1471" w:type="pct"/>
            <w:tcBorders>
              <w:top w:val="nil"/>
              <w:left w:val="single" w:sz="8" w:space="0" w:color="auto"/>
              <w:bottom w:val="nil"/>
              <w:right w:val="single" w:sz="8" w:space="0" w:color="auto"/>
            </w:tcBorders>
            <w:shd w:val="clear" w:color="auto" w:fill="auto"/>
            <w:hideMark/>
          </w:tcPr>
          <w:p w14:paraId="52E3FAB3"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UN  MILLÓN  OCHO  MIL  PESOS 00/100  M.N. *)</w:t>
            </w:r>
          </w:p>
        </w:tc>
        <w:tc>
          <w:tcPr>
            <w:tcW w:w="450" w:type="pct"/>
            <w:tcBorders>
              <w:top w:val="nil"/>
              <w:left w:val="nil"/>
              <w:bottom w:val="nil"/>
              <w:right w:val="single" w:sz="8" w:space="0" w:color="auto"/>
            </w:tcBorders>
            <w:shd w:val="clear" w:color="auto" w:fill="auto"/>
            <w:noWrap/>
            <w:hideMark/>
          </w:tcPr>
          <w:p w14:paraId="0F1597BF"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$1,008,000.00</w:t>
            </w:r>
          </w:p>
        </w:tc>
      </w:tr>
      <w:tr w:rsidR="00557B16" w:rsidRPr="00557B16" w14:paraId="580844E9"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0D5262E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4</w:t>
            </w:r>
          </w:p>
        </w:tc>
        <w:tc>
          <w:tcPr>
            <w:tcW w:w="1453" w:type="pct"/>
            <w:tcBorders>
              <w:top w:val="nil"/>
              <w:left w:val="nil"/>
              <w:bottom w:val="nil"/>
              <w:right w:val="single" w:sz="8" w:space="0" w:color="auto"/>
            </w:tcBorders>
            <w:shd w:val="clear" w:color="auto" w:fill="auto"/>
            <w:hideMark/>
          </w:tcPr>
          <w:p w14:paraId="2CA82942"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ANÁLISIS DE COSTOS DE OPERACIÓN Y MANTENIMIENTO (TRG)</w:t>
            </w:r>
          </w:p>
        </w:tc>
        <w:tc>
          <w:tcPr>
            <w:tcW w:w="544" w:type="pct"/>
            <w:tcBorders>
              <w:top w:val="nil"/>
              <w:left w:val="nil"/>
              <w:bottom w:val="nil"/>
              <w:right w:val="nil"/>
            </w:tcBorders>
            <w:shd w:val="clear" w:color="auto" w:fill="auto"/>
            <w:noWrap/>
            <w:hideMark/>
          </w:tcPr>
          <w:p w14:paraId="4A43827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ESTUDIO</w:t>
            </w:r>
          </w:p>
        </w:tc>
        <w:tc>
          <w:tcPr>
            <w:tcW w:w="341" w:type="pct"/>
            <w:tcBorders>
              <w:top w:val="nil"/>
              <w:left w:val="single" w:sz="8" w:space="0" w:color="auto"/>
              <w:bottom w:val="nil"/>
              <w:right w:val="single" w:sz="8" w:space="0" w:color="auto"/>
            </w:tcBorders>
            <w:shd w:val="clear" w:color="auto" w:fill="auto"/>
            <w:noWrap/>
            <w:hideMark/>
          </w:tcPr>
          <w:p w14:paraId="1AF03578"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0C3FFF35"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$92,000.00</w:t>
            </w:r>
          </w:p>
        </w:tc>
        <w:tc>
          <w:tcPr>
            <w:tcW w:w="1471" w:type="pct"/>
            <w:tcBorders>
              <w:top w:val="nil"/>
              <w:left w:val="single" w:sz="8" w:space="0" w:color="auto"/>
              <w:bottom w:val="nil"/>
              <w:right w:val="single" w:sz="8" w:space="0" w:color="auto"/>
            </w:tcBorders>
            <w:shd w:val="clear" w:color="auto" w:fill="auto"/>
            <w:hideMark/>
          </w:tcPr>
          <w:p w14:paraId="0E2E5A17"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NOVENTA  Y  DOS  MIL  PESOS 00/100  M.N. *)</w:t>
            </w:r>
          </w:p>
        </w:tc>
        <w:tc>
          <w:tcPr>
            <w:tcW w:w="450" w:type="pct"/>
            <w:tcBorders>
              <w:top w:val="nil"/>
              <w:left w:val="nil"/>
              <w:bottom w:val="nil"/>
              <w:right w:val="single" w:sz="8" w:space="0" w:color="auto"/>
            </w:tcBorders>
            <w:shd w:val="clear" w:color="auto" w:fill="auto"/>
            <w:noWrap/>
            <w:hideMark/>
          </w:tcPr>
          <w:p w14:paraId="2342E2EC"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$92,000.00</w:t>
            </w:r>
          </w:p>
        </w:tc>
      </w:tr>
      <w:tr w:rsidR="00557B16" w:rsidRPr="00557B16" w14:paraId="4BF98F2F"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50487BEE"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5</w:t>
            </w:r>
          </w:p>
        </w:tc>
        <w:tc>
          <w:tcPr>
            <w:tcW w:w="1453" w:type="pct"/>
            <w:tcBorders>
              <w:top w:val="nil"/>
              <w:left w:val="nil"/>
              <w:bottom w:val="nil"/>
              <w:right w:val="single" w:sz="8" w:space="0" w:color="auto"/>
            </w:tcBorders>
            <w:shd w:val="clear" w:color="auto" w:fill="auto"/>
            <w:hideMark/>
          </w:tcPr>
          <w:p w14:paraId="07C738C6"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ELABORACIÓN Y TRAMITE DEL INFORME AMBIENTAL (TRG)</w:t>
            </w:r>
          </w:p>
        </w:tc>
        <w:tc>
          <w:tcPr>
            <w:tcW w:w="544" w:type="pct"/>
            <w:tcBorders>
              <w:top w:val="nil"/>
              <w:left w:val="nil"/>
              <w:bottom w:val="nil"/>
              <w:right w:val="nil"/>
            </w:tcBorders>
            <w:shd w:val="clear" w:color="auto" w:fill="auto"/>
            <w:noWrap/>
            <w:hideMark/>
          </w:tcPr>
          <w:p w14:paraId="00D9B935"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INFORME</w:t>
            </w:r>
          </w:p>
        </w:tc>
        <w:tc>
          <w:tcPr>
            <w:tcW w:w="341" w:type="pct"/>
            <w:tcBorders>
              <w:top w:val="nil"/>
              <w:left w:val="single" w:sz="8" w:space="0" w:color="auto"/>
              <w:bottom w:val="nil"/>
              <w:right w:val="single" w:sz="8" w:space="0" w:color="auto"/>
            </w:tcBorders>
            <w:shd w:val="clear" w:color="auto" w:fill="auto"/>
            <w:noWrap/>
            <w:hideMark/>
          </w:tcPr>
          <w:p w14:paraId="3BA2DF5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725F42E8"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$235,500.00</w:t>
            </w:r>
          </w:p>
        </w:tc>
        <w:tc>
          <w:tcPr>
            <w:tcW w:w="1471" w:type="pct"/>
            <w:tcBorders>
              <w:top w:val="nil"/>
              <w:left w:val="single" w:sz="8" w:space="0" w:color="auto"/>
              <w:bottom w:val="nil"/>
              <w:right w:val="single" w:sz="8" w:space="0" w:color="auto"/>
            </w:tcBorders>
            <w:shd w:val="clear" w:color="auto" w:fill="auto"/>
            <w:hideMark/>
          </w:tcPr>
          <w:p w14:paraId="4B96A0F6"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DOSCIENTOS  TREINTA  Y  CINCO  MIL  QUINIENTOS  PESOS 00/100  M.N. *)</w:t>
            </w:r>
          </w:p>
        </w:tc>
        <w:tc>
          <w:tcPr>
            <w:tcW w:w="450" w:type="pct"/>
            <w:tcBorders>
              <w:top w:val="nil"/>
              <w:left w:val="nil"/>
              <w:bottom w:val="nil"/>
              <w:right w:val="single" w:sz="8" w:space="0" w:color="auto"/>
            </w:tcBorders>
            <w:shd w:val="clear" w:color="auto" w:fill="auto"/>
            <w:noWrap/>
            <w:hideMark/>
          </w:tcPr>
          <w:p w14:paraId="6CA9DFBF"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$235,500.00</w:t>
            </w:r>
          </w:p>
        </w:tc>
      </w:tr>
      <w:tr w:rsidR="00557B16" w:rsidRPr="00557B16" w14:paraId="075CC720"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3FF6CE0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453" w:type="pct"/>
            <w:tcBorders>
              <w:top w:val="nil"/>
              <w:left w:val="nil"/>
              <w:bottom w:val="nil"/>
              <w:right w:val="single" w:sz="8" w:space="0" w:color="auto"/>
            </w:tcBorders>
            <w:shd w:val="clear" w:color="auto" w:fill="auto"/>
            <w:noWrap/>
            <w:hideMark/>
          </w:tcPr>
          <w:p w14:paraId="7A4A8EBF"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544" w:type="pct"/>
            <w:tcBorders>
              <w:top w:val="nil"/>
              <w:left w:val="nil"/>
              <w:bottom w:val="nil"/>
              <w:right w:val="nil"/>
            </w:tcBorders>
            <w:shd w:val="clear" w:color="auto" w:fill="auto"/>
            <w:noWrap/>
            <w:hideMark/>
          </w:tcPr>
          <w:p w14:paraId="19533C09" w14:textId="77777777" w:rsidR="00557B16" w:rsidRPr="00557B16" w:rsidRDefault="00557B16" w:rsidP="00557B16">
            <w:pPr>
              <w:spacing w:after="0" w:line="240" w:lineRule="auto"/>
              <w:jc w:val="left"/>
              <w:rPr>
                <w:rFonts w:eastAsia="Times New Roman" w:cs="Arial"/>
                <w:sz w:val="16"/>
                <w:szCs w:val="16"/>
                <w:lang w:val="es-MX" w:eastAsia="es-MX"/>
              </w:rPr>
            </w:pPr>
          </w:p>
        </w:tc>
        <w:tc>
          <w:tcPr>
            <w:tcW w:w="341" w:type="pct"/>
            <w:tcBorders>
              <w:top w:val="nil"/>
              <w:left w:val="single" w:sz="8" w:space="0" w:color="auto"/>
              <w:bottom w:val="nil"/>
              <w:right w:val="single" w:sz="8" w:space="0" w:color="auto"/>
            </w:tcBorders>
            <w:shd w:val="clear" w:color="auto" w:fill="auto"/>
            <w:noWrap/>
            <w:hideMark/>
          </w:tcPr>
          <w:p w14:paraId="2932E87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nil"/>
            </w:tcBorders>
            <w:shd w:val="clear" w:color="auto" w:fill="auto"/>
            <w:noWrap/>
            <w:hideMark/>
          </w:tcPr>
          <w:p w14:paraId="210D8DE7"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1471" w:type="pct"/>
            <w:tcBorders>
              <w:top w:val="nil"/>
              <w:left w:val="single" w:sz="8" w:space="0" w:color="auto"/>
              <w:bottom w:val="nil"/>
              <w:right w:val="single" w:sz="8" w:space="0" w:color="auto"/>
            </w:tcBorders>
            <w:shd w:val="clear" w:color="auto" w:fill="auto"/>
            <w:hideMark/>
          </w:tcPr>
          <w:p w14:paraId="20099AE1"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2B8779EA"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214FBAD2"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0D4FC42F"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53" w:type="pct"/>
            <w:tcBorders>
              <w:top w:val="nil"/>
              <w:left w:val="nil"/>
              <w:bottom w:val="nil"/>
              <w:right w:val="single" w:sz="8" w:space="0" w:color="auto"/>
            </w:tcBorders>
            <w:shd w:val="clear" w:color="auto" w:fill="auto"/>
            <w:hideMark/>
          </w:tcPr>
          <w:p w14:paraId="48260355"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CONSTRUCCIÓN</w:t>
            </w:r>
          </w:p>
        </w:tc>
        <w:tc>
          <w:tcPr>
            <w:tcW w:w="544" w:type="pct"/>
            <w:tcBorders>
              <w:top w:val="nil"/>
              <w:left w:val="nil"/>
              <w:bottom w:val="nil"/>
              <w:right w:val="nil"/>
            </w:tcBorders>
            <w:shd w:val="clear" w:color="auto" w:fill="auto"/>
            <w:noWrap/>
            <w:hideMark/>
          </w:tcPr>
          <w:p w14:paraId="755ABFEC"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341" w:type="pct"/>
            <w:tcBorders>
              <w:top w:val="nil"/>
              <w:left w:val="single" w:sz="8" w:space="0" w:color="auto"/>
              <w:bottom w:val="nil"/>
              <w:right w:val="single" w:sz="8" w:space="0" w:color="auto"/>
            </w:tcBorders>
            <w:shd w:val="clear" w:color="auto" w:fill="auto"/>
            <w:noWrap/>
            <w:hideMark/>
          </w:tcPr>
          <w:p w14:paraId="3581BE17"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nil"/>
            </w:tcBorders>
            <w:shd w:val="clear" w:color="auto" w:fill="auto"/>
            <w:noWrap/>
            <w:hideMark/>
          </w:tcPr>
          <w:p w14:paraId="4D664DD9"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1471" w:type="pct"/>
            <w:tcBorders>
              <w:top w:val="nil"/>
              <w:left w:val="single" w:sz="8" w:space="0" w:color="auto"/>
              <w:bottom w:val="nil"/>
              <w:right w:val="single" w:sz="8" w:space="0" w:color="auto"/>
            </w:tcBorders>
            <w:shd w:val="clear" w:color="auto" w:fill="auto"/>
            <w:hideMark/>
          </w:tcPr>
          <w:p w14:paraId="68C56156"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77340278"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00EBB81A"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0ABEBC45"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53" w:type="pct"/>
            <w:tcBorders>
              <w:top w:val="nil"/>
              <w:left w:val="nil"/>
              <w:bottom w:val="nil"/>
              <w:right w:val="single" w:sz="8" w:space="0" w:color="auto"/>
            </w:tcBorders>
            <w:shd w:val="clear" w:color="auto" w:fill="auto"/>
            <w:hideMark/>
          </w:tcPr>
          <w:p w14:paraId="52495C76"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PRELIMINARES</w:t>
            </w:r>
          </w:p>
        </w:tc>
        <w:tc>
          <w:tcPr>
            <w:tcW w:w="544" w:type="pct"/>
            <w:tcBorders>
              <w:top w:val="nil"/>
              <w:left w:val="nil"/>
              <w:bottom w:val="nil"/>
              <w:right w:val="nil"/>
            </w:tcBorders>
            <w:shd w:val="clear" w:color="auto" w:fill="auto"/>
            <w:noWrap/>
            <w:hideMark/>
          </w:tcPr>
          <w:p w14:paraId="636CF9F3"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341" w:type="pct"/>
            <w:tcBorders>
              <w:top w:val="nil"/>
              <w:left w:val="single" w:sz="8" w:space="0" w:color="auto"/>
              <w:bottom w:val="nil"/>
              <w:right w:val="single" w:sz="8" w:space="0" w:color="auto"/>
            </w:tcBorders>
            <w:shd w:val="clear" w:color="auto" w:fill="auto"/>
            <w:noWrap/>
            <w:hideMark/>
          </w:tcPr>
          <w:p w14:paraId="66BDCC5F"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nil"/>
            </w:tcBorders>
            <w:shd w:val="clear" w:color="auto" w:fill="auto"/>
            <w:noWrap/>
            <w:hideMark/>
          </w:tcPr>
          <w:p w14:paraId="1A564456"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1471" w:type="pct"/>
            <w:tcBorders>
              <w:top w:val="nil"/>
              <w:left w:val="single" w:sz="8" w:space="0" w:color="auto"/>
              <w:bottom w:val="nil"/>
              <w:right w:val="single" w:sz="8" w:space="0" w:color="auto"/>
            </w:tcBorders>
            <w:shd w:val="clear" w:color="auto" w:fill="auto"/>
            <w:hideMark/>
          </w:tcPr>
          <w:p w14:paraId="7A885953"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5BD7CD4C"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33BBA42B"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6E02689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6</w:t>
            </w:r>
          </w:p>
        </w:tc>
        <w:tc>
          <w:tcPr>
            <w:tcW w:w="1453" w:type="pct"/>
            <w:tcBorders>
              <w:top w:val="nil"/>
              <w:left w:val="nil"/>
              <w:bottom w:val="nil"/>
              <w:right w:val="single" w:sz="8" w:space="0" w:color="auto"/>
            </w:tcBorders>
            <w:shd w:val="clear" w:color="auto" w:fill="auto"/>
            <w:hideMark/>
          </w:tcPr>
          <w:p w14:paraId="6D73CDC3"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DESMONTAJE Y RETIRO A ALMACÉN DE EQUIPOS EXISTENTES (A1)</w:t>
            </w:r>
          </w:p>
        </w:tc>
        <w:tc>
          <w:tcPr>
            <w:tcW w:w="544" w:type="pct"/>
            <w:tcBorders>
              <w:top w:val="nil"/>
              <w:left w:val="nil"/>
              <w:bottom w:val="nil"/>
              <w:right w:val="nil"/>
            </w:tcBorders>
            <w:shd w:val="clear" w:color="auto" w:fill="auto"/>
            <w:noWrap/>
            <w:hideMark/>
          </w:tcPr>
          <w:p w14:paraId="0EA993E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CAMPAÑA</w:t>
            </w:r>
          </w:p>
        </w:tc>
        <w:tc>
          <w:tcPr>
            <w:tcW w:w="341" w:type="pct"/>
            <w:tcBorders>
              <w:top w:val="nil"/>
              <w:left w:val="single" w:sz="8" w:space="0" w:color="auto"/>
              <w:bottom w:val="nil"/>
              <w:right w:val="single" w:sz="8" w:space="0" w:color="auto"/>
            </w:tcBorders>
            <w:shd w:val="clear" w:color="auto" w:fill="auto"/>
            <w:noWrap/>
            <w:hideMark/>
          </w:tcPr>
          <w:p w14:paraId="1A9C95B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04290E57"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$143,500.00</w:t>
            </w:r>
          </w:p>
        </w:tc>
        <w:tc>
          <w:tcPr>
            <w:tcW w:w="1471" w:type="pct"/>
            <w:tcBorders>
              <w:top w:val="nil"/>
              <w:left w:val="single" w:sz="8" w:space="0" w:color="auto"/>
              <w:bottom w:val="nil"/>
              <w:right w:val="single" w:sz="8" w:space="0" w:color="auto"/>
            </w:tcBorders>
            <w:shd w:val="clear" w:color="auto" w:fill="auto"/>
            <w:hideMark/>
          </w:tcPr>
          <w:p w14:paraId="3617C632"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CIENTO CUARENTA  Y  TRES  MIL  QUINIENTOS  PESOS 00/100  M.N. *)</w:t>
            </w:r>
          </w:p>
        </w:tc>
        <w:tc>
          <w:tcPr>
            <w:tcW w:w="450" w:type="pct"/>
            <w:tcBorders>
              <w:top w:val="nil"/>
              <w:left w:val="nil"/>
              <w:bottom w:val="nil"/>
              <w:right w:val="single" w:sz="8" w:space="0" w:color="auto"/>
            </w:tcBorders>
            <w:shd w:val="clear" w:color="auto" w:fill="auto"/>
            <w:noWrap/>
            <w:hideMark/>
          </w:tcPr>
          <w:p w14:paraId="491B348B"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$143,500.00</w:t>
            </w:r>
          </w:p>
        </w:tc>
      </w:tr>
      <w:tr w:rsidR="00557B16" w:rsidRPr="00557B16" w14:paraId="2ABE0065"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4095E02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7</w:t>
            </w:r>
          </w:p>
        </w:tc>
        <w:tc>
          <w:tcPr>
            <w:tcW w:w="1453" w:type="pct"/>
            <w:tcBorders>
              <w:top w:val="nil"/>
              <w:left w:val="nil"/>
              <w:bottom w:val="nil"/>
              <w:right w:val="single" w:sz="8" w:space="0" w:color="auto"/>
            </w:tcBorders>
            <w:shd w:val="clear" w:color="auto" w:fill="auto"/>
            <w:hideMark/>
          </w:tcPr>
          <w:p w14:paraId="50C46260"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DEMOLICIÓN Y RETIRO DE ESTRUCTURAS NO APROVECHABLES (A1)</w:t>
            </w:r>
          </w:p>
        </w:tc>
        <w:tc>
          <w:tcPr>
            <w:tcW w:w="544" w:type="pct"/>
            <w:tcBorders>
              <w:top w:val="nil"/>
              <w:left w:val="nil"/>
              <w:bottom w:val="nil"/>
              <w:right w:val="nil"/>
            </w:tcBorders>
            <w:shd w:val="clear" w:color="auto" w:fill="auto"/>
            <w:noWrap/>
            <w:hideMark/>
          </w:tcPr>
          <w:p w14:paraId="18FED78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CAMPAÑA</w:t>
            </w:r>
          </w:p>
        </w:tc>
        <w:tc>
          <w:tcPr>
            <w:tcW w:w="341" w:type="pct"/>
            <w:tcBorders>
              <w:top w:val="nil"/>
              <w:left w:val="single" w:sz="8" w:space="0" w:color="auto"/>
              <w:bottom w:val="nil"/>
              <w:right w:val="single" w:sz="8" w:space="0" w:color="auto"/>
            </w:tcBorders>
            <w:shd w:val="clear" w:color="auto" w:fill="auto"/>
            <w:noWrap/>
            <w:hideMark/>
          </w:tcPr>
          <w:p w14:paraId="039F9AB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1CFFCA5B"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$188,410.46</w:t>
            </w:r>
          </w:p>
        </w:tc>
        <w:tc>
          <w:tcPr>
            <w:tcW w:w="1471" w:type="pct"/>
            <w:tcBorders>
              <w:top w:val="nil"/>
              <w:left w:val="single" w:sz="8" w:space="0" w:color="auto"/>
              <w:bottom w:val="nil"/>
              <w:right w:val="single" w:sz="8" w:space="0" w:color="auto"/>
            </w:tcBorders>
            <w:shd w:val="clear" w:color="auto" w:fill="auto"/>
            <w:hideMark/>
          </w:tcPr>
          <w:p w14:paraId="1C02D768"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CIENTO OCHENTA  Y  OCHO  MIL  CUATROCIENTOS  DIEZ  PESOS 46/100  M.N. *)</w:t>
            </w:r>
          </w:p>
        </w:tc>
        <w:tc>
          <w:tcPr>
            <w:tcW w:w="450" w:type="pct"/>
            <w:tcBorders>
              <w:top w:val="nil"/>
              <w:left w:val="nil"/>
              <w:bottom w:val="nil"/>
              <w:right w:val="single" w:sz="8" w:space="0" w:color="auto"/>
            </w:tcBorders>
            <w:shd w:val="clear" w:color="auto" w:fill="auto"/>
            <w:noWrap/>
            <w:hideMark/>
          </w:tcPr>
          <w:p w14:paraId="340E7C29"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$188,410.46</w:t>
            </w:r>
          </w:p>
        </w:tc>
      </w:tr>
      <w:tr w:rsidR="00557B16" w:rsidRPr="00557B16" w14:paraId="132AD32C" w14:textId="77777777" w:rsidTr="00557B16">
        <w:trPr>
          <w:trHeight w:val="255"/>
        </w:trPr>
        <w:tc>
          <w:tcPr>
            <w:tcW w:w="292" w:type="pct"/>
            <w:tcBorders>
              <w:top w:val="nil"/>
              <w:left w:val="single" w:sz="8" w:space="0" w:color="auto"/>
              <w:bottom w:val="nil"/>
              <w:right w:val="single" w:sz="8" w:space="0" w:color="auto"/>
            </w:tcBorders>
            <w:shd w:val="clear" w:color="auto" w:fill="auto"/>
            <w:noWrap/>
            <w:hideMark/>
          </w:tcPr>
          <w:p w14:paraId="5621F1D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8</w:t>
            </w:r>
          </w:p>
        </w:tc>
        <w:tc>
          <w:tcPr>
            <w:tcW w:w="1453" w:type="pct"/>
            <w:tcBorders>
              <w:top w:val="nil"/>
              <w:left w:val="nil"/>
              <w:bottom w:val="nil"/>
              <w:right w:val="single" w:sz="8" w:space="0" w:color="auto"/>
            </w:tcBorders>
            <w:shd w:val="clear" w:color="auto" w:fill="auto"/>
            <w:hideMark/>
          </w:tcPr>
          <w:p w14:paraId="6F46B192"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TRÁMITE Y OBTENCIÓN DE PERMISOS (TRG)</w:t>
            </w:r>
          </w:p>
        </w:tc>
        <w:tc>
          <w:tcPr>
            <w:tcW w:w="544" w:type="pct"/>
            <w:tcBorders>
              <w:top w:val="nil"/>
              <w:left w:val="nil"/>
              <w:bottom w:val="nil"/>
              <w:right w:val="nil"/>
            </w:tcBorders>
            <w:shd w:val="clear" w:color="auto" w:fill="auto"/>
            <w:noWrap/>
            <w:hideMark/>
          </w:tcPr>
          <w:p w14:paraId="0617154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TRAMITE</w:t>
            </w:r>
          </w:p>
        </w:tc>
        <w:tc>
          <w:tcPr>
            <w:tcW w:w="341" w:type="pct"/>
            <w:tcBorders>
              <w:top w:val="nil"/>
              <w:left w:val="single" w:sz="8" w:space="0" w:color="auto"/>
              <w:bottom w:val="nil"/>
              <w:right w:val="single" w:sz="8" w:space="0" w:color="auto"/>
            </w:tcBorders>
            <w:shd w:val="clear" w:color="auto" w:fill="auto"/>
            <w:noWrap/>
            <w:hideMark/>
          </w:tcPr>
          <w:p w14:paraId="3E989D6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7FDBA3B3"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$192,000.00</w:t>
            </w:r>
          </w:p>
        </w:tc>
        <w:tc>
          <w:tcPr>
            <w:tcW w:w="1471" w:type="pct"/>
            <w:tcBorders>
              <w:top w:val="nil"/>
              <w:left w:val="single" w:sz="8" w:space="0" w:color="auto"/>
              <w:bottom w:val="nil"/>
              <w:right w:val="single" w:sz="8" w:space="0" w:color="auto"/>
            </w:tcBorders>
            <w:shd w:val="clear" w:color="auto" w:fill="auto"/>
            <w:hideMark/>
          </w:tcPr>
          <w:p w14:paraId="28241313"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CIENTO NOVENTA  Y  DOS  MIL  PESOS 00/100  M.N. *)</w:t>
            </w:r>
          </w:p>
        </w:tc>
        <w:tc>
          <w:tcPr>
            <w:tcW w:w="450" w:type="pct"/>
            <w:tcBorders>
              <w:top w:val="nil"/>
              <w:left w:val="nil"/>
              <w:bottom w:val="nil"/>
              <w:right w:val="single" w:sz="8" w:space="0" w:color="auto"/>
            </w:tcBorders>
            <w:shd w:val="clear" w:color="auto" w:fill="auto"/>
            <w:noWrap/>
            <w:hideMark/>
          </w:tcPr>
          <w:p w14:paraId="0AFC7BEC"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$192,000.00</w:t>
            </w:r>
          </w:p>
        </w:tc>
      </w:tr>
      <w:tr w:rsidR="00557B16" w:rsidRPr="00557B16" w14:paraId="0F7CD70D"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6CF3E89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453" w:type="pct"/>
            <w:tcBorders>
              <w:top w:val="nil"/>
              <w:left w:val="nil"/>
              <w:bottom w:val="nil"/>
              <w:right w:val="single" w:sz="8" w:space="0" w:color="auto"/>
            </w:tcBorders>
            <w:shd w:val="clear" w:color="auto" w:fill="auto"/>
            <w:noWrap/>
            <w:hideMark/>
          </w:tcPr>
          <w:p w14:paraId="642DFB9C"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544" w:type="pct"/>
            <w:tcBorders>
              <w:top w:val="nil"/>
              <w:left w:val="nil"/>
              <w:bottom w:val="nil"/>
              <w:right w:val="nil"/>
            </w:tcBorders>
            <w:shd w:val="clear" w:color="auto" w:fill="auto"/>
            <w:noWrap/>
            <w:hideMark/>
          </w:tcPr>
          <w:p w14:paraId="531A701B" w14:textId="77777777" w:rsidR="00557B16" w:rsidRPr="00557B16" w:rsidRDefault="00557B16" w:rsidP="00557B16">
            <w:pPr>
              <w:spacing w:after="0" w:line="240" w:lineRule="auto"/>
              <w:jc w:val="left"/>
              <w:rPr>
                <w:rFonts w:eastAsia="Times New Roman" w:cs="Arial"/>
                <w:sz w:val="16"/>
                <w:szCs w:val="16"/>
                <w:lang w:val="es-MX" w:eastAsia="es-MX"/>
              </w:rPr>
            </w:pPr>
          </w:p>
        </w:tc>
        <w:tc>
          <w:tcPr>
            <w:tcW w:w="341" w:type="pct"/>
            <w:tcBorders>
              <w:top w:val="nil"/>
              <w:left w:val="single" w:sz="8" w:space="0" w:color="auto"/>
              <w:bottom w:val="nil"/>
              <w:right w:val="single" w:sz="8" w:space="0" w:color="auto"/>
            </w:tcBorders>
            <w:shd w:val="clear" w:color="auto" w:fill="auto"/>
            <w:noWrap/>
            <w:hideMark/>
          </w:tcPr>
          <w:p w14:paraId="384B8CE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nil"/>
            </w:tcBorders>
            <w:shd w:val="clear" w:color="auto" w:fill="auto"/>
            <w:noWrap/>
            <w:hideMark/>
          </w:tcPr>
          <w:p w14:paraId="4568821C"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1471" w:type="pct"/>
            <w:tcBorders>
              <w:top w:val="nil"/>
              <w:left w:val="single" w:sz="8" w:space="0" w:color="auto"/>
              <w:bottom w:val="nil"/>
              <w:right w:val="single" w:sz="8" w:space="0" w:color="auto"/>
            </w:tcBorders>
            <w:shd w:val="clear" w:color="auto" w:fill="auto"/>
            <w:hideMark/>
          </w:tcPr>
          <w:p w14:paraId="55543500"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1A82301F"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4EE8EEAC"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4352D3A2"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53" w:type="pct"/>
            <w:tcBorders>
              <w:top w:val="nil"/>
              <w:left w:val="nil"/>
              <w:bottom w:val="nil"/>
              <w:right w:val="single" w:sz="8" w:space="0" w:color="auto"/>
            </w:tcBorders>
            <w:shd w:val="clear" w:color="auto" w:fill="auto"/>
            <w:hideMark/>
          </w:tcPr>
          <w:p w14:paraId="5B8DB362"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OBRA CIVIL</w:t>
            </w:r>
          </w:p>
        </w:tc>
        <w:tc>
          <w:tcPr>
            <w:tcW w:w="544" w:type="pct"/>
            <w:tcBorders>
              <w:top w:val="nil"/>
              <w:left w:val="nil"/>
              <w:bottom w:val="nil"/>
              <w:right w:val="nil"/>
            </w:tcBorders>
            <w:shd w:val="clear" w:color="auto" w:fill="auto"/>
            <w:noWrap/>
            <w:hideMark/>
          </w:tcPr>
          <w:p w14:paraId="6627A605"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341" w:type="pct"/>
            <w:tcBorders>
              <w:top w:val="nil"/>
              <w:left w:val="single" w:sz="8" w:space="0" w:color="auto"/>
              <w:bottom w:val="nil"/>
              <w:right w:val="single" w:sz="8" w:space="0" w:color="auto"/>
            </w:tcBorders>
            <w:shd w:val="clear" w:color="auto" w:fill="auto"/>
            <w:noWrap/>
            <w:hideMark/>
          </w:tcPr>
          <w:p w14:paraId="1A18EB7B"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nil"/>
            </w:tcBorders>
            <w:shd w:val="clear" w:color="auto" w:fill="auto"/>
            <w:noWrap/>
            <w:hideMark/>
          </w:tcPr>
          <w:p w14:paraId="490E831B"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1471" w:type="pct"/>
            <w:tcBorders>
              <w:top w:val="nil"/>
              <w:left w:val="single" w:sz="8" w:space="0" w:color="auto"/>
              <w:bottom w:val="nil"/>
              <w:right w:val="single" w:sz="8" w:space="0" w:color="auto"/>
            </w:tcBorders>
            <w:shd w:val="clear" w:color="auto" w:fill="auto"/>
            <w:hideMark/>
          </w:tcPr>
          <w:p w14:paraId="4CC89034"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4550FC39"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4D19BB86"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59191FC3"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9</w:t>
            </w:r>
          </w:p>
        </w:tc>
        <w:tc>
          <w:tcPr>
            <w:tcW w:w="1453" w:type="pct"/>
            <w:tcBorders>
              <w:top w:val="nil"/>
              <w:left w:val="nil"/>
              <w:bottom w:val="nil"/>
              <w:right w:val="single" w:sz="8" w:space="0" w:color="auto"/>
            </w:tcBorders>
            <w:shd w:val="clear" w:color="auto" w:fill="auto"/>
            <w:hideMark/>
          </w:tcPr>
          <w:p w14:paraId="33E46F88"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CONSTRUCCIÓN DE DESARENADOR</w:t>
            </w:r>
          </w:p>
        </w:tc>
        <w:tc>
          <w:tcPr>
            <w:tcW w:w="544" w:type="pct"/>
            <w:tcBorders>
              <w:top w:val="nil"/>
              <w:left w:val="nil"/>
              <w:bottom w:val="nil"/>
              <w:right w:val="nil"/>
            </w:tcBorders>
            <w:shd w:val="clear" w:color="auto" w:fill="auto"/>
            <w:noWrap/>
            <w:hideMark/>
          </w:tcPr>
          <w:p w14:paraId="5D97794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TANQUE</w:t>
            </w:r>
          </w:p>
        </w:tc>
        <w:tc>
          <w:tcPr>
            <w:tcW w:w="341" w:type="pct"/>
            <w:tcBorders>
              <w:top w:val="nil"/>
              <w:left w:val="single" w:sz="8" w:space="0" w:color="auto"/>
              <w:bottom w:val="nil"/>
              <w:right w:val="single" w:sz="8" w:space="0" w:color="auto"/>
            </w:tcBorders>
            <w:shd w:val="clear" w:color="auto" w:fill="auto"/>
            <w:noWrap/>
            <w:hideMark/>
          </w:tcPr>
          <w:p w14:paraId="1713FCC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74D4EDF3"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$1,504,975.60</w:t>
            </w:r>
          </w:p>
        </w:tc>
        <w:tc>
          <w:tcPr>
            <w:tcW w:w="1471" w:type="pct"/>
            <w:tcBorders>
              <w:top w:val="nil"/>
              <w:left w:val="single" w:sz="8" w:space="0" w:color="auto"/>
              <w:bottom w:val="nil"/>
              <w:right w:val="single" w:sz="8" w:space="0" w:color="auto"/>
            </w:tcBorders>
            <w:shd w:val="clear" w:color="auto" w:fill="auto"/>
            <w:hideMark/>
          </w:tcPr>
          <w:p w14:paraId="27B9820F"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UN  MILLÓN QUINIENTOS CUATRO MIL  NOVECIENTOS SETENTA Y CINCO PESOS 60/100  M.N. *)</w:t>
            </w:r>
          </w:p>
        </w:tc>
        <w:tc>
          <w:tcPr>
            <w:tcW w:w="450" w:type="pct"/>
            <w:tcBorders>
              <w:top w:val="nil"/>
              <w:left w:val="nil"/>
              <w:bottom w:val="nil"/>
              <w:right w:val="single" w:sz="8" w:space="0" w:color="auto"/>
            </w:tcBorders>
            <w:shd w:val="clear" w:color="auto" w:fill="auto"/>
            <w:noWrap/>
            <w:hideMark/>
          </w:tcPr>
          <w:p w14:paraId="12BF39D1"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$1,504,975.60</w:t>
            </w:r>
          </w:p>
        </w:tc>
      </w:tr>
      <w:tr w:rsidR="00557B16" w:rsidRPr="00557B16" w14:paraId="4306C80F" w14:textId="77777777" w:rsidTr="00557B16">
        <w:trPr>
          <w:trHeight w:val="675"/>
        </w:trPr>
        <w:tc>
          <w:tcPr>
            <w:tcW w:w="292" w:type="pct"/>
            <w:tcBorders>
              <w:top w:val="nil"/>
              <w:left w:val="single" w:sz="8" w:space="0" w:color="auto"/>
              <w:right w:val="single" w:sz="8" w:space="0" w:color="auto"/>
            </w:tcBorders>
            <w:shd w:val="clear" w:color="auto" w:fill="auto"/>
            <w:noWrap/>
            <w:hideMark/>
          </w:tcPr>
          <w:p w14:paraId="6F3BF12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w:t>
            </w:r>
          </w:p>
        </w:tc>
        <w:tc>
          <w:tcPr>
            <w:tcW w:w="1453" w:type="pct"/>
            <w:tcBorders>
              <w:top w:val="nil"/>
              <w:left w:val="nil"/>
              <w:right w:val="single" w:sz="8" w:space="0" w:color="auto"/>
            </w:tcBorders>
            <w:shd w:val="clear" w:color="auto" w:fill="auto"/>
            <w:hideMark/>
          </w:tcPr>
          <w:p w14:paraId="699F271A"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REHABILITACIÓN DE FILTROS DE GRAVEDAD, INCLUYE SUSTITUCIÓN DE ARENA POR BIOLITA E IMPLEMENTACIÓN DE AIREACIÓN EN CONTINUO.</w:t>
            </w:r>
          </w:p>
        </w:tc>
        <w:tc>
          <w:tcPr>
            <w:tcW w:w="544" w:type="pct"/>
            <w:tcBorders>
              <w:top w:val="nil"/>
              <w:left w:val="nil"/>
              <w:right w:val="nil"/>
            </w:tcBorders>
            <w:shd w:val="clear" w:color="auto" w:fill="auto"/>
            <w:noWrap/>
            <w:hideMark/>
          </w:tcPr>
          <w:p w14:paraId="19AC0AA8"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41" w:type="pct"/>
            <w:tcBorders>
              <w:top w:val="nil"/>
              <w:left w:val="single" w:sz="8" w:space="0" w:color="auto"/>
              <w:right w:val="single" w:sz="8" w:space="0" w:color="auto"/>
            </w:tcBorders>
            <w:shd w:val="clear" w:color="auto" w:fill="auto"/>
            <w:noWrap/>
            <w:hideMark/>
          </w:tcPr>
          <w:p w14:paraId="78218C5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right w:val="nil"/>
            </w:tcBorders>
            <w:shd w:val="clear" w:color="auto" w:fill="auto"/>
            <w:noWrap/>
            <w:hideMark/>
          </w:tcPr>
          <w:p w14:paraId="3A1115F5"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$5,416,789.50</w:t>
            </w:r>
          </w:p>
        </w:tc>
        <w:tc>
          <w:tcPr>
            <w:tcW w:w="1471" w:type="pct"/>
            <w:tcBorders>
              <w:top w:val="nil"/>
              <w:left w:val="single" w:sz="8" w:space="0" w:color="auto"/>
              <w:right w:val="single" w:sz="8" w:space="0" w:color="auto"/>
            </w:tcBorders>
            <w:shd w:val="clear" w:color="auto" w:fill="auto"/>
            <w:hideMark/>
          </w:tcPr>
          <w:p w14:paraId="3C842EB2"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CINCO  MILLONES  CUATROCIENTOS   DIECISÉIS  MIL  SETECIENTOS  OCHENTA  Y  NUEVE  PESOS 50/100  M.N. *)</w:t>
            </w:r>
          </w:p>
        </w:tc>
        <w:tc>
          <w:tcPr>
            <w:tcW w:w="450" w:type="pct"/>
            <w:tcBorders>
              <w:top w:val="nil"/>
              <w:left w:val="nil"/>
              <w:right w:val="single" w:sz="8" w:space="0" w:color="auto"/>
            </w:tcBorders>
            <w:shd w:val="clear" w:color="auto" w:fill="auto"/>
            <w:noWrap/>
            <w:hideMark/>
          </w:tcPr>
          <w:p w14:paraId="36004293"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$5,416,789.50</w:t>
            </w:r>
          </w:p>
        </w:tc>
      </w:tr>
      <w:tr w:rsidR="00557B16" w:rsidRPr="00557B16" w14:paraId="04656D15" w14:textId="77777777" w:rsidTr="00557B16">
        <w:trPr>
          <w:trHeight w:val="450"/>
        </w:trPr>
        <w:tc>
          <w:tcPr>
            <w:tcW w:w="292" w:type="pct"/>
            <w:tcBorders>
              <w:top w:val="nil"/>
              <w:left w:val="single" w:sz="8" w:space="0" w:color="auto"/>
              <w:bottom w:val="single" w:sz="4" w:space="0" w:color="auto"/>
              <w:right w:val="single" w:sz="8" w:space="0" w:color="auto"/>
            </w:tcBorders>
            <w:shd w:val="clear" w:color="auto" w:fill="auto"/>
            <w:noWrap/>
            <w:hideMark/>
          </w:tcPr>
          <w:p w14:paraId="7635CC4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11</w:t>
            </w:r>
          </w:p>
        </w:tc>
        <w:tc>
          <w:tcPr>
            <w:tcW w:w="1453" w:type="pct"/>
            <w:tcBorders>
              <w:top w:val="nil"/>
              <w:left w:val="nil"/>
              <w:bottom w:val="single" w:sz="4" w:space="0" w:color="auto"/>
              <w:right w:val="single" w:sz="8" w:space="0" w:color="auto"/>
            </w:tcBorders>
            <w:shd w:val="clear" w:color="auto" w:fill="auto"/>
            <w:hideMark/>
          </w:tcPr>
          <w:p w14:paraId="08EB928C"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CONSTRUCCIÓN DE SEDIMENTADOR DE AGUA DE RETROLAVADO DE LOS FILTROS A GRAVEDAD</w:t>
            </w:r>
          </w:p>
        </w:tc>
        <w:tc>
          <w:tcPr>
            <w:tcW w:w="544" w:type="pct"/>
            <w:tcBorders>
              <w:top w:val="nil"/>
              <w:left w:val="nil"/>
              <w:bottom w:val="single" w:sz="4" w:space="0" w:color="auto"/>
              <w:right w:val="nil"/>
            </w:tcBorders>
            <w:shd w:val="clear" w:color="auto" w:fill="auto"/>
            <w:noWrap/>
            <w:hideMark/>
          </w:tcPr>
          <w:p w14:paraId="5061BFF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TANQUE</w:t>
            </w:r>
          </w:p>
        </w:tc>
        <w:tc>
          <w:tcPr>
            <w:tcW w:w="341" w:type="pct"/>
            <w:tcBorders>
              <w:top w:val="nil"/>
              <w:left w:val="single" w:sz="8" w:space="0" w:color="auto"/>
              <w:bottom w:val="single" w:sz="4" w:space="0" w:color="auto"/>
              <w:right w:val="single" w:sz="8" w:space="0" w:color="auto"/>
            </w:tcBorders>
            <w:shd w:val="clear" w:color="auto" w:fill="auto"/>
            <w:noWrap/>
            <w:hideMark/>
          </w:tcPr>
          <w:p w14:paraId="510EBFB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single" w:sz="4" w:space="0" w:color="auto"/>
              <w:right w:val="nil"/>
            </w:tcBorders>
            <w:shd w:val="clear" w:color="auto" w:fill="auto"/>
            <w:noWrap/>
            <w:hideMark/>
          </w:tcPr>
          <w:p w14:paraId="3DDDF73F"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$1,410,000.00</w:t>
            </w:r>
          </w:p>
        </w:tc>
        <w:tc>
          <w:tcPr>
            <w:tcW w:w="1471" w:type="pct"/>
            <w:tcBorders>
              <w:top w:val="nil"/>
              <w:left w:val="single" w:sz="8" w:space="0" w:color="auto"/>
              <w:bottom w:val="single" w:sz="4" w:space="0" w:color="auto"/>
              <w:right w:val="single" w:sz="8" w:space="0" w:color="auto"/>
            </w:tcBorders>
            <w:shd w:val="clear" w:color="auto" w:fill="auto"/>
            <w:hideMark/>
          </w:tcPr>
          <w:p w14:paraId="0762F9F7"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UN  MILLÓN  CUATROCIENTOS  DIEZ  PESOS 00/100  M.N. *)</w:t>
            </w:r>
          </w:p>
        </w:tc>
        <w:tc>
          <w:tcPr>
            <w:tcW w:w="450" w:type="pct"/>
            <w:tcBorders>
              <w:top w:val="nil"/>
              <w:left w:val="nil"/>
              <w:bottom w:val="single" w:sz="4" w:space="0" w:color="auto"/>
              <w:right w:val="single" w:sz="8" w:space="0" w:color="auto"/>
            </w:tcBorders>
            <w:shd w:val="clear" w:color="auto" w:fill="auto"/>
            <w:noWrap/>
            <w:hideMark/>
          </w:tcPr>
          <w:p w14:paraId="7B1C368B"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$1,410,000.00</w:t>
            </w:r>
          </w:p>
        </w:tc>
      </w:tr>
      <w:tr w:rsidR="00557B16" w:rsidRPr="00557B16" w14:paraId="3B437388" w14:textId="77777777" w:rsidTr="00557B16">
        <w:trPr>
          <w:trHeight w:val="990"/>
        </w:trPr>
        <w:tc>
          <w:tcPr>
            <w:tcW w:w="292" w:type="pct"/>
            <w:tcBorders>
              <w:top w:val="single" w:sz="4" w:space="0" w:color="auto"/>
              <w:left w:val="single" w:sz="8" w:space="0" w:color="auto"/>
              <w:bottom w:val="nil"/>
              <w:right w:val="single" w:sz="8" w:space="0" w:color="auto"/>
            </w:tcBorders>
            <w:shd w:val="clear" w:color="auto" w:fill="auto"/>
            <w:noWrap/>
            <w:hideMark/>
          </w:tcPr>
          <w:p w14:paraId="4216786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lastRenderedPageBreak/>
              <w:t>12</w:t>
            </w:r>
          </w:p>
        </w:tc>
        <w:tc>
          <w:tcPr>
            <w:tcW w:w="1453" w:type="pct"/>
            <w:tcBorders>
              <w:top w:val="single" w:sz="4" w:space="0" w:color="auto"/>
              <w:left w:val="nil"/>
              <w:bottom w:val="nil"/>
              <w:right w:val="single" w:sz="8" w:space="0" w:color="auto"/>
            </w:tcBorders>
            <w:shd w:val="clear" w:color="auto" w:fill="auto"/>
            <w:hideMark/>
          </w:tcPr>
          <w:p w14:paraId="7315BC9D"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REHABILITACIÓN DE TANQUE DE CONTACTO DE OZONO Y DE LOS EQUIPOS DEL SISTEMA DE OZONIZACIÓN; REVISIÓN DE DIFUSORES Y MANTENIMIENTO GENERAL DEL SISTEMA DE GENERACIÓN DE OZONO</w:t>
            </w:r>
          </w:p>
        </w:tc>
        <w:tc>
          <w:tcPr>
            <w:tcW w:w="544" w:type="pct"/>
            <w:tcBorders>
              <w:top w:val="single" w:sz="4" w:space="0" w:color="auto"/>
              <w:left w:val="nil"/>
              <w:bottom w:val="nil"/>
              <w:right w:val="nil"/>
            </w:tcBorders>
            <w:shd w:val="clear" w:color="auto" w:fill="auto"/>
            <w:noWrap/>
            <w:hideMark/>
          </w:tcPr>
          <w:p w14:paraId="23F1D1E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TANQUE</w:t>
            </w:r>
          </w:p>
        </w:tc>
        <w:tc>
          <w:tcPr>
            <w:tcW w:w="341" w:type="pct"/>
            <w:tcBorders>
              <w:top w:val="single" w:sz="4" w:space="0" w:color="auto"/>
              <w:left w:val="single" w:sz="8" w:space="0" w:color="auto"/>
              <w:bottom w:val="nil"/>
              <w:right w:val="single" w:sz="8" w:space="0" w:color="auto"/>
            </w:tcBorders>
            <w:shd w:val="clear" w:color="auto" w:fill="auto"/>
            <w:noWrap/>
            <w:hideMark/>
          </w:tcPr>
          <w:p w14:paraId="0F0DDF3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single" w:sz="4" w:space="0" w:color="auto"/>
              <w:left w:val="nil"/>
              <w:bottom w:val="nil"/>
              <w:right w:val="nil"/>
            </w:tcBorders>
            <w:shd w:val="clear" w:color="auto" w:fill="auto"/>
            <w:noWrap/>
            <w:hideMark/>
          </w:tcPr>
          <w:p w14:paraId="2239DE9C"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$457,475.00</w:t>
            </w:r>
          </w:p>
        </w:tc>
        <w:tc>
          <w:tcPr>
            <w:tcW w:w="1471" w:type="pct"/>
            <w:tcBorders>
              <w:top w:val="single" w:sz="4" w:space="0" w:color="auto"/>
              <w:left w:val="single" w:sz="8" w:space="0" w:color="auto"/>
              <w:bottom w:val="nil"/>
              <w:right w:val="single" w:sz="8" w:space="0" w:color="auto"/>
            </w:tcBorders>
            <w:shd w:val="clear" w:color="auto" w:fill="auto"/>
            <w:hideMark/>
          </w:tcPr>
          <w:p w14:paraId="211DCA09"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CUATROCIENTOS  CINCUENTA  Y  SIETE  MIL  CUATROCIENTOS  SETENTA  Y  CINCO  PESOS 00/100  M.N. *)</w:t>
            </w:r>
          </w:p>
        </w:tc>
        <w:tc>
          <w:tcPr>
            <w:tcW w:w="450" w:type="pct"/>
            <w:tcBorders>
              <w:top w:val="single" w:sz="4" w:space="0" w:color="auto"/>
              <w:left w:val="nil"/>
              <w:bottom w:val="nil"/>
              <w:right w:val="single" w:sz="8" w:space="0" w:color="auto"/>
            </w:tcBorders>
            <w:shd w:val="clear" w:color="auto" w:fill="auto"/>
            <w:noWrap/>
            <w:hideMark/>
          </w:tcPr>
          <w:p w14:paraId="0EDC7A10"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$457,475.00</w:t>
            </w:r>
          </w:p>
        </w:tc>
      </w:tr>
      <w:tr w:rsidR="00557B16" w:rsidRPr="00557B16" w14:paraId="422F25D1" w14:textId="77777777" w:rsidTr="00557B16">
        <w:trPr>
          <w:trHeight w:val="1200"/>
        </w:trPr>
        <w:tc>
          <w:tcPr>
            <w:tcW w:w="292" w:type="pct"/>
            <w:tcBorders>
              <w:top w:val="nil"/>
              <w:left w:val="single" w:sz="8" w:space="0" w:color="auto"/>
              <w:bottom w:val="nil"/>
              <w:right w:val="single" w:sz="8" w:space="0" w:color="auto"/>
            </w:tcBorders>
            <w:shd w:val="clear" w:color="auto" w:fill="auto"/>
            <w:noWrap/>
            <w:hideMark/>
          </w:tcPr>
          <w:p w14:paraId="25B3F955"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13</w:t>
            </w:r>
          </w:p>
        </w:tc>
        <w:tc>
          <w:tcPr>
            <w:tcW w:w="1453" w:type="pct"/>
            <w:tcBorders>
              <w:top w:val="nil"/>
              <w:left w:val="nil"/>
              <w:bottom w:val="nil"/>
              <w:right w:val="single" w:sz="8" w:space="0" w:color="auto"/>
            </w:tcBorders>
            <w:shd w:val="clear" w:color="auto" w:fill="auto"/>
            <w:hideMark/>
          </w:tcPr>
          <w:p w14:paraId="0470EBF4"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REHABILITACIÓN DEL TANQUE DE TRANSFERENCIA. RETIRO DE LAS BOMBAS ACTUALES E INSTALACIÓN DE 5 EQUIPOS DE BOMBEO NUEVOS, CON CAPACIDAD DE 175 L/S (C/U), CUATRO EN OPERACIÓN Y UNO DE REPUESTO, PARA BOMBEAR EL AGUA A LOS FILTROS.</w:t>
            </w:r>
          </w:p>
        </w:tc>
        <w:tc>
          <w:tcPr>
            <w:tcW w:w="544" w:type="pct"/>
            <w:tcBorders>
              <w:top w:val="nil"/>
              <w:left w:val="nil"/>
              <w:bottom w:val="nil"/>
              <w:right w:val="nil"/>
            </w:tcBorders>
            <w:shd w:val="clear" w:color="auto" w:fill="auto"/>
            <w:noWrap/>
            <w:hideMark/>
          </w:tcPr>
          <w:p w14:paraId="7B189A5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REHABILITACIÓN</w:t>
            </w:r>
          </w:p>
        </w:tc>
        <w:tc>
          <w:tcPr>
            <w:tcW w:w="341" w:type="pct"/>
            <w:tcBorders>
              <w:top w:val="nil"/>
              <w:left w:val="single" w:sz="8" w:space="0" w:color="auto"/>
              <w:bottom w:val="nil"/>
              <w:right w:val="single" w:sz="8" w:space="0" w:color="auto"/>
            </w:tcBorders>
            <w:shd w:val="clear" w:color="auto" w:fill="auto"/>
            <w:noWrap/>
            <w:hideMark/>
          </w:tcPr>
          <w:p w14:paraId="79E636B3"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0FCD604D"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$2,725,000.00</w:t>
            </w:r>
          </w:p>
        </w:tc>
        <w:tc>
          <w:tcPr>
            <w:tcW w:w="1471" w:type="pct"/>
            <w:tcBorders>
              <w:top w:val="nil"/>
              <w:left w:val="single" w:sz="8" w:space="0" w:color="auto"/>
              <w:bottom w:val="nil"/>
              <w:right w:val="single" w:sz="8" w:space="0" w:color="auto"/>
            </w:tcBorders>
            <w:shd w:val="clear" w:color="auto" w:fill="auto"/>
            <w:hideMark/>
          </w:tcPr>
          <w:p w14:paraId="54F41368"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DOS  MILLONES  SETECIENTOS  VEINTICINCO  MIL  PESOS 00/100  M.N. *)</w:t>
            </w:r>
          </w:p>
        </w:tc>
        <w:tc>
          <w:tcPr>
            <w:tcW w:w="450" w:type="pct"/>
            <w:tcBorders>
              <w:top w:val="nil"/>
              <w:left w:val="nil"/>
              <w:bottom w:val="nil"/>
              <w:right w:val="single" w:sz="8" w:space="0" w:color="auto"/>
            </w:tcBorders>
            <w:shd w:val="clear" w:color="auto" w:fill="auto"/>
            <w:noWrap/>
            <w:hideMark/>
          </w:tcPr>
          <w:p w14:paraId="329967C8"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$2,725,000.00</w:t>
            </w:r>
          </w:p>
        </w:tc>
      </w:tr>
      <w:tr w:rsidR="00557B16" w:rsidRPr="00557B16" w14:paraId="191EFCA6" w14:textId="77777777" w:rsidTr="00557B16">
        <w:trPr>
          <w:trHeight w:val="900"/>
        </w:trPr>
        <w:tc>
          <w:tcPr>
            <w:tcW w:w="292" w:type="pct"/>
            <w:tcBorders>
              <w:top w:val="nil"/>
              <w:left w:val="single" w:sz="8" w:space="0" w:color="auto"/>
              <w:bottom w:val="nil"/>
              <w:right w:val="single" w:sz="8" w:space="0" w:color="auto"/>
            </w:tcBorders>
            <w:shd w:val="clear" w:color="auto" w:fill="auto"/>
            <w:noWrap/>
            <w:hideMark/>
          </w:tcPr>
          <w:p w14:paraId="25CAABA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14</w:t>
            </w:r>
          </w:p>
        </w:tc>
        <w:tc>
          <w:tcPr>
            <w:tcW w:w="1453" w:type="pct"/>
            <w:tcBorders>
              <w:top w:val="nil"/>
              <w:left w:val="nil"/>
              <w:bottom w:val="nil"/>
              <w:right w:val="single" w:sz="8" w:space="0" w:color="auto"/>
            </w:tcBorders>
            <w:shd w:val="clear" w:color="auto" w:fill="auto"/>
            <w:hideMark/>
          </w:tcPr>
          <w:p w14:paraId="6B28E323"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REHABILITACIÓN DE FILTROS A PRESIÓN, SUMINISTRO DE ZEOLITA, CAMBIO DE FALSO FONDO Y MÚLTIPLE DISTRIBUIDOR, CAMBIO DE TUBERÍAS Y VÁLVULAS DE RETROLAVADO</w:t>
            </w:r>
          </w:p>
        </w:tc>
        <w:tc>
          <w:tcPr>
            <w:tcW w:w="544" w:type="pct"/>
            <w:tcBorders>
              <w:top w:val="nil"/>
              <w:left w:val="nil"/>
              <w:bottom w:val="nil"/>
              <w:right w:val="nil"/>
            </w:tcBorders>
            <w:shd w:val="clear" w:color="auto" w:fill="auto"/>
            <w:noWrap/>
            <w:hideMark/>
          </w:tcPr>
          <w:p w14:paraId="1A9EA70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REHABILITACIÓN</w:t>
            </w:r>
          </w:p>
        </w:tc>
        <w:tc>
          <w:tcPr>
            <w:tcW w:w="341" w:type="pct"/>
            <w:tcBorders>
              <w:top w:val="nil"/>
              <w:left w:val="single" w:sz="8" w:space="0" w:color="auto"/>
              <w:bottom w:val="nil"/>
              <w:right w:val="single" w:sz="8" w:space="0" w:color="auto"/>
            </w:tcBorders>
            <w:shd w:val="clear" w:color="auto" w:fill="auto"/>
            <w:noWrap/>
            <w:hideMark/>
          </w:tcPr>
          <w:p w14:paraId="5379C3C7"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01589126"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$3,654,409.90</w:t>
            </w:r>
          </w:p>
        </w:tc>
        <w:tc>
          <w:tcPr>
            <w:tcW w:w="1471" w:type="pct"/>
            <w:tcBorders>
              <w:top w:val="nil"/>
              <w:left w:val="single" w:sz="8" w:space="0" w:color="auto"/>
              <w:bottom w:val="nil"/>
              <w:right w:val="single" w:sz="8" w:space="0" w:color="auto"/>
            </w:tcBorders>
            <w:shd w:val="clear" w:color="auto" w:fill="auto"/>
            <w:hideMark/>
          </w:tcPr>
          <w:p w14:paraId="3DC508D7"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TRES  MILLONES  SEISCIENTOS  CINCUENTA  Y  CUATRO  MIL  CUATROCIENTOS  NUEVE  PESOS 90/100  M.N. *)</w:t>
            </w:r>
          </w:p>
        </w:tc>
        <w:tc>
          <w:tcPr>
            <w:tcW w:w="450" w:type="pct"/>
            <w:tcBorders>
              <w:top w:val="nil"/>
              <w:left w:val="nil"/>
              <w:bottom w:val="nil"/>
              <w:right w:val="single" w:sz="8" w:space="0" w:color="auto"/>
            </w:tcBorders>
            <w:shd w:val="clear" w:color="auto" w:fill="auto"/>
            <w:noWrap/>
            <w:hideMark/>
          </w:tcPr>
          <w:p w14:paraId="4AF0F620"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$3,654,409.90</w:t>
            </w:r>
          </w:p>
        </w:tc>
      </w:tr>
      <w:tr w:rsidR="00557B16" w:rsidRPr="00557B16" w14:paraId="59D1AAA9" w14:textId="77777777" w:rsidTr="00557B16">
        <w:trPr>
          <w:trHeight w:val="1800"/>
        </w:trPr>
        <w:tc>
          <w:tcPr>
            <w:tcW w:w="292" w:type="pct"/>
            <w:tcBorders>
              <w:top w:val="nil"/>
              <w:left w:val="single" w:sz="8" w:space="0" w:color="auto"/>
              <w:bottom w:val="nil"/>
              <w:right w:val="single" w:sz="8" w:space="0" w:color="auto"/>
            </w:tcBorders>
            <w:shd w:val="clear" w:color="auto" w:fill="auto"/>
            <w:noWrap/>
            <w:hideMark/>
          </w:tcPr>
          <w:p w14:paraId="54CF29A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15</w:t>
            </w:r>
          </w:p>
        </w:tc>
        <w:tc>
          <w:tcPr>
            <w:tcW w:w="1453" w:type="pct"/>
            <w:tcBorders>
              <w:top w:val="nil"/>
              <w:left w:val="nil"/>
              <w:bottom w:val="nil"/>
              <w:right w:val="single" w:sz="8" w:space="0" w:color="auto"/>
            </w:tcBorders>
            <w:shd w:val="clear" w:color="auto" w:fill="auto"/>
            <w:hideMark/>
          </w:tcPr>
          <w:p w14:paraId="2A7E7C42"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CONSTRUCCIÓN DE DOS SEDIMENTADORES SUPERFICIAL PARA LA RECUPERACIÓN DEL AGUA DE RETROLAVADOS DE LOS FILTROS A PRESIÓN, CON SISTEMA DE DESCARGA POR BOMBEO DIRECTO A LA LÍNEA DE ENTRADA A LOS FILTROS A PRESIÓN Y DESCARGA DE LODOS A GRAVEDAD AL DRENAJE MUNICIPAL. EL EQUIPO DE BOMBEO CON CAPACIDAD DE 18 L/S C/U.</w:t>
            </w:r>
          </w:p>
        </w:tc>
        <w:tc>
          <w:tcPr>
            <w:tcW w:w="544" w:type="pct"/>
            <w:tcBorders>
              <w:top w:val="nil"/>
              <w:left w:val="nil"/>
              <w:bottom w:val="nil"/>
              <w:right w:val="nil"/>
            </w:tcBorders>
            <w:shd w:val="clear" w:color="auto" w:fill="auto"/>
            <w:noWrap/>
            <w:hideMark/>
          </w:tcPr>
          <w:p w14:paraId="5171C27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TANQUE</w:t>
            </w:r>
          </w:p>
        </w:tc>
        <w:tc>
          <w:tcPr>
            <w:tcW w:w="341" w:type="pct"/>
            <w:tcBorders>
              <w:top w:val="nil"/>
              <w:left w:val="single" w:sz="8" w:space="0" w:color="auto"/>
              <w:bottom w:val="nil"/>
              <w:right w:val="single" w:sz="8" w:space="0" w:color="auto"/>
            </w:tcBorders>
            <w:shd w:val="clear" w:color="auto" w:fill="auto"/>
            <w:noWrap/>
            <w:hideMark/>
          </w:tcPr>
          <w:p w14:paraId="143E754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2.0000</w:t>
            </w:r>
          </w:p>
        </w:tc>
        <w:tc>
          <w:tcPr>
            <w:tcW w:w="450" w:type="pct"/>
            <w:tcBorders>
              <w:top w:val="nil"/>
              <w:left w:val="nil"/>
              <w:bottom w:val="nil"/>
              <w:right w:val="nil"/>
            </w:tcBorders>
            <w:shd w:val="clear" w:color="auto" w:fill="auto"/>
            <w:noWrap/>
            <w:hideMark/>
          </w:tcPr>
          <w:p w14:paraId="3B25C5B0"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$350,000.00</w:t>
            </w:r>
          </w:p>
        </w:tc>
        <w:tc>
          <w:tcPr>
            <w:tcW w:w="1471" w:type="pct"/>
            <w:tcBorders>
              <w:top w:val="nil"/>
              <w:left w:val="single" w:sz="8" w:space="0" w:color="auto"/>
              <w:bottom w:val="nil"/>
              <w:right w:val="single" w:sz="8" w:space="0" w:color="auto"/>
            </w:tcBorders>
            <w:shd w:val="clear" w:color="auto" w:fill="auto"/>
            <w:hideMark/>
          </w:tcPr>
          <w:p w14:paraId="331DC0D0"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TRESCIENTOS  CINCUENTA  MIL  PESOS 00/100  M.N. *)</w:t>
            </w:r>
          </w:p>
        </w:tc>
        <w:tc>
          <w:tcPr>
            <w:tcW w:w="450" w:type="pct"/>
            <w:tcBorders>
              <w:top w:val="nil"/>
              <w:left w:val="nil"/>
              <w:bottom w:val="nil"/>
              <w:right w:val="single" w:sz="8" w:space="0" w:color="auto"/>
            </w:tcBorders>
            <w:shd w:val="clear" w:color="auto" w:fill="auto"/>
            <w:noWrap/>
            <w:hideMark/>
          </w:tcPr>
          <w:p w14:paraId="177AB72B"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$700,000.00</w:t>
            </w:r>
          </w:p>
        </w:tc>
      </w:tr>
      <w:tr w:rsidR="00557B16" w:rsidRPr="00557B16" w14:paraId="64D12C06"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5B8CFE8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453" w:type="pct"/>
            <w:tcBorders>
              <w:top w:val="nil"/>
              <w:left w:val="nil"/>
              <w:bottom w:val="nil"/>
              <w:right w:val="single" w:sz="8" w:space="0" w:color="auto"/>
            </w:tcBorders>
            <w:shd w:val="clear" w:color="auto" w:fill="auto"/>
            <w:hideMark/>
          </w:tcPr>
          <w:p w14:paraId="4B0D0816"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544" w:type="pct"/>
            <w:tcBorders>
              <w:top w:val="nil"/>
              <w:left w:val="nil"/>
              <w:bottom w:val="nil"/>
              <w:right w:val="nil"/>
            </w:tcBorders>
            <w:shd w:val="clear" w:color="auto" w:fill="auto"/>
            <w:noWrap/>
            <w:hideMark/>
          </w:tcPr>
          <w:p w14:paraId="4DFC10AE" w14:textId="77777777" w:rsidR="00557B16" w:rsidRPr="00557B16" w:rsidRDefault="00557B16" w:rsidP="00557B16">
            <w:pPr>
              <w:spacing w:after="0" w:line="240" w:lineRule="auto"/>
              <w:jc w:val="left"/>
              <w:rPr>
                <w:rFonts w:eastAsia="Times New Roman" w:cs="Arial"/>
                <w:sz w:val="16"/>
                <w:szCs w:val="16"/>
                <w:lang w:val="es-MX" w:eastAsia="es-MX"/>
              </w:rPr>
            </w:pPr>
          </w:p>
        </w:tc>
        <w:tc>
          <w:tcPr>
            <w:tcW w:w="341" w:type="pct"/>
            <w:tcBorders>
              <w:top w:val="nil"/>
              <w:left w:val="single" w:sz="8" w:space="0" w:color="auto"/>
              <w:bottom w:val="nil"/>
              <w:right w:val="single" w:sz="8" w:space="0" w:color="auto"/>
            </w:tcBorders>
            <w:shd w:val="clear" w:color="auto" w:fill="auto"/>
            <w:noWrap/>
            <w:hideMark/>
          </w:tcPr>
          <w:p w14:paraId="5A18B123"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nil"/>
            </w:tcBorders>
            <w:shd w:val="clear" w:color="auto" w:fill="auto"/>
            <w:noWrap/>
            <w:hideMark/>
          </w:tcPr>
          <w:p w14:paraId="005061F6"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1471" w:type="pct"/>
            <w:tcBorders>
              <w:top w:val="nil"/>
              <w:left w:val="single" w:sz="8" w:space="0" w:color="auto"/>
              <w:bottom w:val="nil"/>
              <w:right w:val="single" w:sz="8" w:space="0" w:color="auto"/>
            </w:tcBorders>
            <w:shd w:val="clear" w:color="auto" w:fill="auto"/>
            <w:noWrap/>
            <w:hideMark/>
          </w:tcPr>
          <w:p w14:paraId="26CAD078"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4DAC449D"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092744D5"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4792DF16"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53" w:type="pct"/>
            <w:tcBorders>
              <w:top w:val="nil"/>
              <w:left w:val="nil"/>
              <w:bottom w:val="nil"/>
              <w:right w:val="single" w:sz="8" w:space="0" w:color="auto"/>
            </w:tcBorders>
            <w:shd w:val="clear" w:color="auto" w:fill="auto"/>
            <w:hideMark/>
          </w:tcPr>
          <w:p w14:paraId="688520F6"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INSTALACIONES HIDRÁULICAS</w:t>
            </w:r>
          </w:p>
        </w:tc>
        <w:tc>
          <w:tcPr>
            <w:tcW w:w="544" w:type="pct"/>
            <w:tcBorders>
              <w:top w:val="nil"/>
              <w:left w:val="nil"/>
              <w:bottom w:val="nil"/>
              <w:right w:val="nil"/>
            </w:tcBorders>
            <w:shd w:val="clear" w:color="auto" w:fill="auto"/>
            <w:noWrap/>
            <w:hideMark/>
          </w:tcPr>
          <w:p w14:paraId="564E72A1"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341" w:type="pct"/>
            <w:tcBorders>
              <w:top w:val="nil"/>
              <w:left w:val="single" w:sz="8" w:space="0" w:color="auto"/>
              <w:bottom w:val="nil"/>
              <w:right w:val="single" w:sz="8" w:space="0" w:color="auto"/>
            </w:tcBorders>
            <w:shd w:val="clear" w:color="auto" w:fill="auto"/>
            <w:noWrap/>
            <w:hideMark/>
          </w:tcPr>
          <w:p w14:paraId="1A906E98"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nil"/>
            </w:tcBorders>
            <w:shd w:val="clear" w:color="auto" w:fill="auto"/>
            <w:noWrap/>
            <w:hideMark/>
          </w:tcPr>
          <w:p w14:paraId="31EF8A79"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1471" w:type="pct"/>
            <w:tcBorders>
              <w:top w:val="nil"/>
              <w:left w:val="single" w:sz="8" w:space="0" w:color="auto"/>
              <w:bottom w:val="nil"/>
              <w:right w:val="single" w:sz="8" w:space="0" w:color="auto"/>
            </w:tcBorders>
            <w:shd w:val="clear" w:color="auto" w:fill="auto"/>
            <w:hideMark/>
          </w:tcPr>
          <w:p w14:paraId="4DA001D9"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0E73BD06"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0B6BA678"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428854F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16</w:t>
            </w:r>
          </w:p>
        </w:tc>
        <w:tc>
          <w:tcPr>
            <w:tcW w:w="1453" w:type="pct"/>
            <w:tcBorders>
              <w:top w:val="nil"/>
              <w:left w:val="nil"/>
              <w:bottom w:val="nil"/>
              <w:right w:val="single" w:sz="8" w:space="0" w:color="auto"/>
            </w:tcBorders>
            <w:shd w:val="clear" w:color="auto" w:fill="auto"/>
            <w:hideMark/>
          </w:tcPr>
          <w:p w14:paraId="032FE99D"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LÍNEAS DE INTERCONEXIÓN DEL PROCESO DE POTABILIZACIÓN (A1)</w:t>
            </w:r>
          </w:p>
        </w:tc>
        <w:tc>
          <w:tcPr>
            <w:tcW w:w="544" w:type="pct"/>
            <w:tcBorders>
              <w:top w:val="nil"/>
              <w:left w:val="nil"/>
              <w:bottom w:val="nil"/>
              <w:right w:val="nil"/>
            </w:tcBorders>
            <w:shd w:val="clear" w:color="auto" w:fill="auto"/>
            <w:noWrap/>
            <w:hideMark/>
          </w:tcPr>
          <w:p w14:paraId="6021DEC3"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INTERCONEXIÓN</w:t>
            </w:r>
          </w:p>
        </w:tc>
        <w:tc>
          <w:tcPr>
            <w:tcW w:w="341" w:type="pct"/>
            <w:tcBorders>
              <w:top w:val="nil"/>
              <w:left w:val="single" w:sz="8" w:space="0" w:color="auto"/>
              <w:bottom w:val="nil"/>
              <w:right w:val="single" w:sz="8" w:space="0" w:color="auto"/>
            </w:tcBorders>
            <w:shd w:val="clear" w:color="auto" w:fill="auto"/>
            <w:noWrap/>
            <w:hideMark/>
          </w:tcPr>
          <w:p w14:paraId="0E6BB790"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556DB5D3"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$7,114,924.61</w:t>
            </w:r>
          </w:p>
        </w:tc>
        <w:tc>
          <w:tcPr>
            <w:tcW w:w="1471" w:type="pct"/>
            <w:tcBorders>
              <w:top w:val="nil"/>
              <w:left w:val="single" w:sz="8" w:space="0" w:color="auto"/>
              <w:bottom w:val="nil"/>
              <w:right w:val="single" w:sz="8" w:space="0" w:color="auto"/>
            </w:tcBorders>
            <w:shd w:val="clear" w:color="auto" w:fill="auto"/>
            <w:hideMark/>
          </w:tcPr>
          <w:p w14:paraId="6CE5476D"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SIETE  MILLONES  CIENTO  CATORCE  MIL  NOVECIENTOS  VEINTICUATRO  PESOS 61/100  M.N. *)</w:t>
            </w:r>
          </w:p>
        </w:tc>
        <w:tc>
          <w:tcPr>
            <w:tcW w:w="450" w:type="pct"/>
            <w:tcBorders>
              <w:top w:val="nil"/>
              <w:left w:val="nil"/>
              <w:bottom w:val="nil"/>
              <w:right w:val="single" w:sz="8" w:space="0" w:color="auto"/>
            </w:tcBorders>
            <w:shd w:val="clear" w:color="auto" w:fill="auto"/>
            <w:noWrap/>
            <w:hideMark/>
          </w:tcPr>
          <w:p w14:paraId="32F21064"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$7,114,924.61</w:t>
            </w:r>
          </w:p>
        </w:tc>
      </w:tr>
      <w:tr w:rsidR="00557B16" w:rsidRPr="00557B16" w14:paraId="4C5C0487"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3BDE10C7"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17</w:t>
            </w:r>
          </w:p>
        </w:tc>
        <w:tc>
          <w:tcPr>
            <w:tcW w:w="1453" w:type="pct"/>
            <w:tcBorders>
              <w:top w:val="nil"/>
              <w:left w:val="nil"/>
              <w:bottom w:val="nil"/>
              <w:right w:val="single" w:sz="8" w:space="0" w:color="auto"/>
            </w:tcBorders>
            <w:shd w:val="clear" w:color="auto" w:fill="auto"/>
            <w:hideMark/>
          </w:tcPr>
          <w:p w14:paraId="51366B33"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CASETA DE DOSIFICACIÓN DE HIPOCLORITO Y COAGULANTE EN LÍNEA</w:t>
            </w:r>
          </w:p>
        </w:tc>
        <w:tc>
          <w:tcPr>
            <w:tcW w:w="544" w:type="pct"/>
            <w:tcBorders>
              <w:top w:val="nil"/>
              <w:left w:val="nil"/>
              <w:bottom w:val="nil"/>
              <w:right w:val="nil"/>
            </w:tcBorders>
            <w:shd w:val="clear" w:color="auto" w:fill="auto"/>
            <w:noWrap/>
            <w:hideMark/>
          </w:tcPr>
          <w:p w14:paraId="2FBB534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41" w:type="pct"/>
            <w:tcBorders>
              <w:top w:val="nil"/>
              <w:left w:val="single" w:sz="8" w:space="0" w:color="auto"/>
              <w:bottom w:val="nil"/>
              <w:right w:val="single" w:sz="8" w:space="0" w:color="auto"/>
            </w:tcBorders>
            <w:shd w:val="clear" w:color="auto" w:fill="auto"/>
            <w:noWrap/>
            <w:hideMark/>
          </w:tcPr>
          <w:p w14:paraId="4075A248"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7BDF6A70"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$136,400.00</w:t>
            </w:r>
          </w:p>
        </w:tc>
        <w:tc>
          <w:tcPr>
            <w:tcW w:w="1471" w:type="pct"/>
            <w:tcBorders>
              <w:top w:val="nil"/>
              <w:left w:val="single" w:sz="8" w:space="0" w:color="auto"/>
              <w:bottom w:val="nil"/>
              <w:right w:val="single" w:sz="8" w:space="0" w:color="auto"/>
            </w:tcBorders>
            <w:shd w:val="clear" w:color="auto" w:fill="auto"/>
            <w:hideMark/>
          </w:tcPr>
          <w:p w14:paraId="45033310"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(*CIENTO TREINTA Y SEIS  MIL CUATROCIENTOS  PESOS 00/100  M.N. *)</w:t>
            </w:r>
          </w:p>
        </w:tc>
        <w:tc>
          <w:tcPr>
            <w:tcW w:w="450" w:type="pct"/>
            <w:tcBorders>
              <w:top w:val="nil"/>
              <w:left w:val="nil"/>
              <w:bottom w:val="nil"/>
              <w:right w:val="single" w:sz="8" w:space="0" w:color="auto"/>
            </w:tcBorders>
            <w:shd w:val="clear" w:color="auto" w:fill="auto"/>
            <w:noWrap/>
            <w:hideMark/>
          </w:tcPr>
          <w:p w14:paraId="26CAC7B4"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$136,400.00</w:t>
            </w:r>
          </w:p>
        </w:tc>
      </w:tr>
      <w:tr w:rsidR="00557B16" w:rsidRPr="00557B16" w14:paraId="26A76255"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01269B78"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18</w:t>
            </w:r>
          </w:p>
        </w:tc>
        <w:tc>
          <w:tcPr>
            <w:tcW w:w="1453" w:type="pct"/>
            <w:tcBorders>
              <w:top w:val="nil"/>
              <w:left w:val="nil"/>
              <w:bottom w:val="nil"/>
              <w:right w:val="single" w:sz="8" w:space="0" w:color="auto"/>
            </w:tcBorders>
            <w:shd w:val="clear" w:color="auto" w:fill="auto"/>
            <w:hideMark/>
          </w:tcPr>
          <w:p w14:paraId="4126F7B3"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SISTEMA DE AIREACIÓN EN CONTINUO PARA PROCESO BIOLÓGICO EN FILTROS A GRAVEDAD</w:t>
            </w:r>
          </w:p>
        </w:tc>
        <w:tc>
          <w:tcPr>
            <w:tcW w:w="544" w:type="pct"/>
            <w:tcBorders>
              <w:top w:val="nil"/>
              <w:left w:val="nil"/>
              <w:bottom w:val="nil"/>
              <w:right w:val="nil"/>
            </w:tcBorders>
            <w:shd w:val="clear" w:color="auto" w:fill="auto"/>
            <w:noWrap/>
            <w:hideMark/>
          </w:tcPr>
          <w:p w14:paraId="0EF97535"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SISTEMA</w:t>
            </w:r>
          </w:p>
        </w:tc>
        <w:tc>
          <w:tcPr>
            <w:tcW w:w="341" w:type="pct"/>
            <w:tcBorders>
              <w:top w:val="nil"/>
              <w:left w:val="single" w:sz="8" w:space="0" w:color="auto"/>
              <w:bottom w:val="nil"/>
              <w:right w:val="single" w:sz="8" w:space="0" w:color="auto"/>
            </w:tcBorders>
            <w:shd w:val="clear" w:color="auto" w:fill="auto"/>
            <w:noWrap/>
            <w:hideMark/>
          </w:tcPr>
          <w:p w14:paraId="131235C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3CA56CEE"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$151,800.00</w:t>
            </w:r>
          </w:p>
        </w:tc>
        <w:tc>
          <w:tcPr>
            <w:tcW w:w="1471" w:type="pct"/>
            <w:tcBorders>
              <w:top w:val="nil"/>
              <w:left w:val="single" w:sz="8" w:space="0" w:color="auto"/>
              <w:bottom w:val="nil"/>
              <w:right w:val="single" w:sz="8" w:space="0" w:color="auto"/>
            </w:tcBorders>
            <w:shd w:val="clear" w:color="auto" w:fill="auto"/>
            <w:hideMark/>
          </w:tcPr>
          <w:p w14:paraId="3150C04D"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(*CIENTO CINCUENTA Y UN MIL  OCHOCIENTOS  PESOS 00/100  M.N. *)</w:t>
            </w:r>
          </w:p>
        </w:tc>
        <w:tc>
          <w:tcPr>
            <w:tcW w:w="450" w:type="pct"/>
            <w:tcBorders>
              <w:top w:val="nil"/>
              <w:left w:val="nil"/>
              <w:bottom w:val="nil"/>
              <w:right w:val="single" w:sz="8" w:space="0" w:color="auto"/>
            </w:tcBorders>
            <w:shd w:val="clear" w:color="auto" w:fill="auto"/>
            <w:noWrap/>
            <w:hideMark/>
          </w:tcPr>
          <w:p w14:paraId="01EE1BA6"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$151,800.00</w:t>
            </w:r>
          </w:p>
        </w:tc>
      </w:tr>
      <w:tr w:rsidR="00557B16" w:rsidRPr="00557B16" w14:paraId="20B236A7" w14:textId="77777777" w:rsidTr="00557B16">
        <w:trPr>
          <w:trHeight w:val="274"/>
        </w:trPr>
        <w:tc>
          <w:tcPr>
            <w:tcW w:w="292" w:type="pct"/>
            <w:tcBorders>
              <w:top w:val="nil"/>
              <w:left w:val="single" w:sz="8" w:space="0" w:color="auto"/>
              <w:right w:val="single" w:sz="8" w:space="0" w:color="auto"/>
            </w:tcBorders>
            <w:shd w:val="clear" w:color="auto" w:fill="auto"/>
            <w:noWrap/>
            <w:hideMark/>
          </w:tcPr>
          <w:p w14:paraId="7E74251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453" w:type="pct"/>
            <w:tcBorders>
              <w:top w:val="nil"/>
              <w:left w:val="nil"/>
              <w:right w:val="single" w:sz="8" w:space="0" w:color="auto"/>
            </w:tcBorders>
            <w:shd w:val="clear" w:color="auto" w:fill="auto"/>
            <w:hideMark/>
          </w:tcPr>
          <w:p w14:paraId="48C05F90"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544" w:type="pct"/>
            <w:tcBorders>
              <w:top w:val="nil"/>
              <w:left w:val="nil"/>
              <w:right w:val="nil"/>
            </w:tcBorders>
            <w:shd w:val="clear" w:color="auto" w:fill="auto"/>
            <w:noWrap/>
            <w:hideMark/>
          </w:tcPr>
          <w:p w14:paraId="171F00BD" w14:textId="77777777" w:rsidR="00557B16" w:rsidRPr="00557B16" w:rsidRDefault="00557B16" w:rsidP="00557B16">
            <w:pPr>
              <w:spacing w:after="0" w:line="240" w:lineRule="auto"/>
              <w:jc w:val="left"/>
              <w:rPr>
                <w:rFonts w:eastAsia="Times New Roman" w:cs="Arial"/>
                <w:sz w:val="16"/>
                <w:szCs w:val="16"/>
                <w:lang w:val="es-MX" w:eastAsia="es-MX"/>
              </w:rPr>
            </w:pPr>
          </w:p>
        </w:tc>
        <w:tc>
          <w:tcPr>
            <w:tcW w:w="341" w:type="pct"/>
            <w:tcBorders>
              <w:top w:val="nil"/>
              <w:left w:val="single" w:sz="8" w:space="0" w:color="auto"/>
              <w:right w:val="single" w:sz="8" w:space="0" w:color="auto"/>
            </w:tcBorders>
            <w:shd w:val="clear" w:color="auto" w:fill="auto"/>
            <w:noWrap/>
            <w:hideMark/>
          </w:tcPr>
          <w:p w14:paraId="1B6C1BF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right w:val="nil"/>
            </w:tcBorders>
            <w:shd w:val="clear" w:color="auto" w:fill="auto"/>
            <w:noWrap/>
            <w:hideMark/>
          </w:tcPr>
          <w:p w14:paraId="1D78B8C1"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1471" w:type="pct"/>
            <w:tcBorders>
              <w:top w:val="nil"/>
              <w:left w:val="single" w:sz="8" w:space="0" w:color="auto"/>
              <w:right w:val="single" w:sz="8" w:space="0" w:color="auto"/>
            </w:tcBorders>
            <w:shd w:val="clear" w:color="auto" w:fill="auto"/>
            <w:hideMark/>
          </w:tcPr>
          <w:p w14:paraId="3B54938A"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right w:val="single" w:sz="8" w:space="0" w:color="auto"/>
            </w:tcBorders>
            <w:shd w:val="clear" w:color="auto" w:fill="auto"/>
            <w:noWrap/>
            <w:hideMark/>
          </w:tcPr>
          <w:p w14:paraId="36ACDD4A"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76DDFC77" w14:textId="77777777" w:rsidTr="00557B16">
        <w:trPr>
          <w:trHeight w:val="274"/>
        </w:trPr>
        <w:tc>
          <w:tcPr>
            <w:tcW w:w="292" w:type="pct"/>
            <w:tcBorders>
              <w:top w:val="nil"/>
              <w:left w:val="single" w:sz="8" w:space="0" w:color="auto"/>
              <w:bottom w:val="single" w:sz="4" w:space="0" w:color="auto"/>
              <w:right w:val="single" w:sz="8" w:space="0" w:color="auto"/>
            </w:tcBorders>
            <w:shd w:val="clear" w:color="auto" w:fill="auto"/>
            <w:noWrap/>
            <w:hideMark/>
          </w:tcPr>
          <w:p w14:paraId="6FE7652E"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53" w:type="pct"/>
            <w:tcBorders>
              <w:top w:val="nil"/>
              <w:left w:val="nil"/>
              <w:bottom w:val="single" w:sz="4" w:space="0" w:color="auto"/>
              <w:right w:val="single" w:sz="8" w:space="0" w:color="auto"/>
            </w:tcBorders>
            <w:shd w:val="clear" w:color="auto" w:fill="auto"/>
            <w:hideMark/>
          </w:tcPr>
          <w:p w14:paraId="1B217E9D"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INSTALACIONES MECÁNICAS</w:t>
            </w:r>
          </w:p>
        </w:tc>
        <w:tc>
          <w:tcPr>
            <w:tcW w:w="544" w:type="pct"/>
            <w:tcBorders>
              <w:top w:val="nil"/>
              <w:left w:val="nil"/>
              <w:bottom w:val="single" w:sz="4" w:space="0" w:color="auto"/>
              <w:right w:val="nil"/>
            </w:tcBorders>
            <w:shd w:val="clear" w:color="auto" w:fill="auto"/>
            <w:noWrap/>
            <w:hideMark/>
          </w:tcPr>
          <w:p w14:paraId="6F030BE6"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341" w:type="pct"/>
            <w:tcBorders>
              <w:top w:val="nil"/>
              <w:left w:val="single" w:sz="8" w:space="0" w:color="auto"/>
              <w:bottom w:val="single" w:sz="4" w:space="0" w:color="auto"/>
              <w:right w:val="single" w:sz="8" w:space="0" w:color="auto"/>
            </w:tcBorders>
            <w:shd w:val="clear" w:color="auto" w:fill="auto"/>
            <w:noWrap/>
            <w:hideMark/>
          </w:tcPr>
          <w:p w14:paraId="62EC5F9A"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single" w:sz="4" w:space="0" w:color="auto"/>
              <w:right w:val="nil"/>
            </w:tcBorders>
            <w:shd w:val="clear" w:color="auto" w:fill="auto"/>
            <w:noWrap/>
            <w:hideMark/>
          </w:tcPr>
          <w:p w14:paraId="211C8A43"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1471" w:type="pct"/>
            <w:tcBorders>
              <w:top w:val="nil"/>
              <w:left w:val="single" w:sz="8" w:space="0" w:color="auto"/>
              <w:bottom w:val="single" w:sz="4" w:space="0" w:color="auto"/>
              <w:right w:val="single" w:sz="8" w:space="0" w:color="auto"/>
            </w:tcBorders>
            <w:shd w:val="clear" w:color="auto" w:fill="auto"/>
            <w:hideMark/>
          </w:tcPr>
          <w:p w14:paraId="5EF0F4B8"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single" w:sz="4" w:space="0" w:color="auto"/>
              <w:right w:val="single" w:sz="8" w:space="0" w:color="auto"/>
            </w:tcBorders>
            <w:shd w:val="clear" w:color="auto" w:fill="auto"/>
            <w:noWrap/>
            <w:hideMark/>
          </w:tcPr>
          <w:p w14:paraId="5CE92284"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71053B6D" w14:textId="77777777" w:rsidTr="00557B16">
        <w:trPr>
          <w:trHeight w:val="450"/>
        </w:trPr>
        <w:tc>
          <w:tcPr>
            <w:tcW w:w="292" w:type="pct"/>
            <w:tcBorders>
              <w:top w:val="single" w:sz="4" w:space="0" w:color="auto"/>
              <w:left w:val="single" w:sz="8" w:space="0" w:color="auto"/>
              <w:bottom w:val="nil"/>
              <w:right w:val="single" w:sz="8" w:space="0" w:color="auto"/>
            </w:tcBorders>
            <w:shd w:val="clear" w:color="auto" w:fill="auto"/>
            <w:noWrap/>
            <w:hideMark/>
          </w:tcPr>
          <w:p w14:paraId="3D2B4B4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lastRenderedPageBreak/>
              <w:t>19</w:t>
            </w:r>
          </w:p>
        </w:tc>
        <w:tc>
          <w:tcPr>
            <w:tcW w:w="1453" w:type="pct"/>
            <w:tcBorders>
              <w:top w:val="single" w:sz="4" w:space="0" w:color="auto"/>
              <w:left w:val="nil"/>
              <w:bottom w:val="nil"/>
              <w:right w:val="single" w:sz="8" w:space="0" w:color="auto"/>
            </w:tcBorders>
            <w:shd w:val="clear" w:color="auto" w:fill="auto"/>
            <w:hideMark/>
          </w:tcPr>
          <w:p w14:paraId="40F2D75A"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SUMINISTRO E INSTALACIÓN DE EQUIPO DE BOMBEO A FILTROS A PRESIÓN</w:t>
            </w:r>
          </w:p>
        </w:tc>
        <w:tc>
          <w:tcPr>
            <w:tcW w:w="544" w:type="pct"/>
            <w:tcBorders>
              <w:top w:val="single" w:sz="4" w:space="0" w:color="auto"/>
              <w:left w:val="nil"/>
              <w:bottom w:val="nil"/>
              <w:right w:val="nil"/>
            </w:tcBorders>
            <w:shd w:val="clear" w:color="auto" w:fill="auto"/>
            <w:noWrap/>
            <w:hideMark/>
          </w:tcPr>
          <w:p w14:paraId="3F3C7043"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41" w:type="pct"/>
            <w:tcBorders>
              <w:top w:val="single" w:sz="4" w:space="0" w:color="auto"/>
              <w:left w:val="single" w:sz="8" w:space="0" w:color="auto"/>
              <w:bottom w:val="nil"/>
              <w:right w:val="single" w:sz="8" w:space="0" w:color="auto"/>
            </w:tcBorders>
            <w:shd w:val="clear" w:color="auto" w:fill="auto"/>
            <w:noWrap/>
            <w:hideMark/>
          </w:tcPr>
          <w:p w14:paraId="0CAB88A5"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single" w:sz="4" w:space="0" w:color="auto"/>
              <w:left w:val="nil"/>
              <w:bottom w:val="nil"/>
              <w:right w:val="single" w:sz="8" w:space="0" w:color="auto"/>
            </w:tcBorders>
            <w:shd w:val="clear" w:color="auto" w:fill="auto"/>
            <w:noWrap/>
            <w:hideMark/>
          </w:tcPr>
          <w:p w14:paraId="2BA5CE4D"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$1,469,950.00</w:t>
            </w:r>
          </w:p>
        </w:tc>
        <w:tc>
          <w:tcPr>
            <w:tcW w:w="1471" w:type="pct"/>
            <w:tcBorders>
              <w:top w:val="single" w:sz="4" w:space="0" w:color="auto"/>
              <w:left w:val="nil"/>
              <w:bottom w:val="nil"/>
              <w:right w:val="single" w:sz="8" w:space="0" w:color="auto"/>
            </w:tcBorders>
            <w:shd w:val="clear" w:color="auto" w:fill="auto"/>
            <w:hideMark/>
          </w:tcPr>
          <w:p w14:paraId="12E827D5"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UN  MILLÓN  CUATROCIENTOS  SESENTA  Y  NUEVE  MIL  NOVECIENTOS  CINCUENTA  PESOS 00/100  M.N. *)</w:t>
            </w:r>
          </w:p>
        </w:tc>
        <w:tc>
          <w:tcPr>
            <w:tcW w:w="450" w:type="pct"/>
            <w:tcBorders>
              <w:top w:val="single" w:sz="4" w:space="0" w:color="auto"/>
              <w:left w:val="nil"/>
              <w:bottom w:val="nil"/>
              <w:right w:val="single" w:sz="8" w:space="0" w:color="auto"/>
            </w:tcBorders>
            <w:shd w:val="clear" w:color="auto" w:fill="auto"/>
            <w:noWrap/>
            <w:hideMark/>
          </w:tcPr>
          <w:p w14:paraId="6F4CD145"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$1,469,950.00</w:t>
            </w:r>
          </w:p>
        </w:tc>
      </w:tr>
      <w:tr w:rsidR="00557B16" w:rsidRPr="00557B16" w14:paraId="5EAAAFA8"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70C5AC1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20</w:t>
            </w:r>
          </w:p>
        </w:tc>
        <w:tc>
          <w:tcPr>
            <w:tcW w:w="1453" w:type="pct"/>
            <w:tcBorders>
              <w:top w:val="nil"/>
              <w:left w:val="nil"/>
              <w:bottom w:val="nil"/>
              <w:right w:val="single" w:sz="8" w:space="0" w:color="auto"/>
            </w:tcBorders>
            <w:shd w:val="clear" w:color="auto" w:fill="auto"/>
            <w:hideMark/>
          </w:tcPr>
          <w:p w14:paraId="6A6728E5"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SUMINISTRO E INSTALACIÓN DE EQUIPO DE BOMBEO DE RETROLAVADO (A1)</w:t>
            </w:r>
          </w:p>
        </w:tc>
        <w:tc>
          <w:tcPr>
            <w:tcW w:w="544" w:type="pct"/>
            <w:tcBorders>
              <w:top w:val="nil"/>
              <w:left w:val="nil"/>
              <w:bottom w:val="nil"/>
              <w:right w:val="nil"/>
            </w:tcBorders>
            <w:shd w:val="clear" w:color="auto" w:fill="auto"/>
            <w:noWrap/>
            <w:hideMark/>
          </w:tcPr>
          <w:p w14:paraId="1298CAD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41" w:type="pct"/>
            <w:tcBorders>
              <w:top w:val="nil"/>
              <w:left w:val="single" w:sz="8" w:space="0" w:color="auto"/>
              <w:bottom w:val="nil"/>
              <w:right w:val="single" w:sz="8" w:space="0" w:color="auto"/>
            </w:tcBorders>
            <w:shd w:val="clear" w:color="auto" w:fill="auto"/>
            <w:noWrap/>
            <w:hideMark/>
          </w:tcPr>
          <w:p w14:paraId="0AAB2275"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single" w:sz="8" w:space="0" w:color="auto"/>
            </w:tcBorders>
            <w:shd w:val="clear" w:color="auto" w:fill="auto"/>
            <w:noWrap/>
            <w:hideMark/>
          </w:tcPr>
          <w:p w14:paraId="62558F62"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$612,420.00</w:t>
            </w:r>
          </w:p>
        </w:tc>
        <w:tc>
          <w:tcPr>
            <w:tcW w:w="1471" w:type="pct"/>
            <w:tcBorders>
              <w:top w:val="nil"/>
              <w:left w:val="nil"/>
              <w:bottom w:val="nil"/>
              <w:right w:val="single" w:sz="8" w:space="0" w:color="auto"/>
            </w:tcBorders>
            <w:shd w:val="clear" w:color="auto" w:fill="auto"/>
            <w:hideMark/>
          </w:tcPr>
          <w:p w14:paraId="076A9B3D"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SEISCIENTOS  DOCE  MIL  CUATROCIENTOS  VEINTE  PESOS 00/100  M.N. *)</w:t>
            </w:r>
          </w:p>
        </w:tc>
        <w:tc>
          <w:tcPr>
            <w:tcW w:w="450" w:type="pct"/>
            <w:tcBorders>
              <w:top w:val="nil"/>
              <w:left w:val="nil"/>
              <w:bottom w:val="nil"/>
              <w:right w:val="single" w:sz="8" w:space="0" w:color="auto"/>
            </w:tcBorders>
            <w:shd w:val="clear" w:color="auto" w:fill="auto"/>
            <w:noWrap/>
            <w:hideMark/>
          </w:tcPr>
          <w:p w14:paraId="1FD23792"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$612,420.00</w:t>
            </w:r>
          </w:p>
        </w:tc>
      </w:tr>
      <w:tr w:rsidR="00557B16" w:rsidRPr="00557B16" w14:paraId="14F77DB6"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5521B525"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21</w:t>
            </w:r>
          </w:p>
        </w:tc>
        <w:tc>
          <w:tcPr>
            <w:tcW w:w="1453" w:type="pct"/>
            <w:tcBorders>
              <w:top w:val="nil"/>
              <w:left w:val="nil"/>
              <w:bottom w:val="nil"/>
              <w:right w:val="single" w:sz="8" w:space="0" w:color="auto"/>
            </w:tcBorders>
            <w:shd w:val="clear" w:color="auto" w:fill="auto"/>
            <w:hideMark/>
          </w:tcPr>
          <w:p w14:paraId="092F229D"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SUMINISTRO E INSTALACIÓN DE EQUIPO DE BOMBEO DE RED</w:t>
            </w:r>
          </w:p>
        </w:tc>
        <w:tc>
          <w:tcPr>
            <w:tcW w:w="544" w:type="pct"/>
            <w:tcBorders>
              <w:top w:val="nil"/>
              <w:left w:val="nil"/>
              <w:bottom w:val="nil"/>
              <w:right w:val="nil"/>
            </w:tcBorders>
            <w:shd w:val="clear" w:color="auto" w:fill="auto"/>
            <w:noWrap/>
            <w:hideMark/>
          </w:tcPr>
          <w:p w14:paraId="704F902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41" w:type="pct"/>
            <w:tcBorders>
              <w:top w:val="nil"/>
              <w:left w:val="single" w:sz="8" w:space="0" w:color="auto"/>
              <w:bottom w:val="nil"/>
              <w:right w:val="single" w:sz="8" w:space="0" w:color="auto"/>
            </w:tcBorders>
            <w:shd w:val="clear" w:color="auto" w:fill="auto"/>
            <w:noWrap/>
            <w:hideMark/>
          </w:tcPr>
          <w:p w14:paraId="375A7EC3"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single" w:sz="8" w:space="0" w:color="auto"/>
            </w:tcBorders>
            <w:shd w:val="clear" w:color="auto" w:fill="auto"/>
            <w:noWrap/>
            <w:hideMark/>
          </w:tcPr>
          <w:p w14:paraId="25BDE113"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$1,886,555.00</w:t>
            </w:r>
          </w:p>
        </w:tc>
        <w:tc>
          <w:tcPr>
            <w:tcW w:w="1471" w:type="pct"/>
            <w:tcBorders>
              <w:top w:val="nil"/>
              <w:left w:val="nil"/>
              <w:bottom w:val="nil"/>
              <w:right w:val="single" w:sz="8" w:space="0" w:color="auto"/>
            </w:tcBorders>
            <w:shd w:val="clear" w:color="auto" w:fill="auto"/>
            <w:hideMark/>
          </w:tcPr>
          <w:p w14:paraId="00704E67"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UN  MILLÓN  OCHOCIENTOS  OCHENTA  Y  SEIS  MIL  QUINIENTOS  CINCUENTA  Y  CINCO  PESOS 00/100  M.N. *)</w:t>
            </w:r>
          </w:p>
        </w:tc>
        <w:tc>
          <w:tcPr>
            <w:tcW w:w="450" w:type="pct"/>
            <w:tcBorders>
              <w:top w:val="nil"/>
              <w:left w:val="nil"/>
              <w:bottom w:val="nil"/>
              <w:right w:val="single" w:sz="8" w:space="0" w:color="auto"/>
            </w:tcBorders>
            <w:shd w:val="clear" w:color="auto" w:fill="auto"/>
            <w:noWrap/>
            <w:hideMark/>
          </w:tcPr>
          <w:p w14:paraId="6F7C773E"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$1,886,555.00</w:t>
            </w:r>
          </w:p>
        </w:tc>
      </w:tr>
      <w:tr w:rsidR="00557B16" w:rsidRPr="00557B16" w14:paraId="72CEC830"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759E7B9E"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22</w:t>
            </w:r>
          </w:p>
        </w:tc>
        <w:tc>
          <w:tcPr>
            <w:tcW w:w="1453" w:type="pct"/>
            <w:tcBorders>
              <w:top w:val="nil"/>
              <w:left w:val="nil"/>
              <w:bottom w:val="nil"/>
              <w:right w:val="single" w:sz="8" w:space="0" w:color="auto"/>
            </w:tcBorders>
            <w:shd w:val="clear" w:color="auto" w:fill="auto"/>
            <w:hideMark/>
          </w:tcPr>
          <w:p w14:paraId="5BF947B2"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SUMINISTRO E INSTALACIÓN DE EQUIPO DE BOMBEO DE RECIRCULACIÓN DE SEDIMENTADOR DE CONCRETO</w:t>
            </w:r>
          </w:p>
        </w:tc>
        <w:tc>
          <w:tcPr>
            <w:tcW w:w="544" w:type="pct"/>
            <w:tcBorders>
              <w:top w:val="nil"/>
              <w:left w:val="nil"/>
              <w:bottom w:val="nil"/>
              <w:right w:val="nil"/>
            </w:tcBorders>
            <w:shd w:val="clear" w:color="auto" w:fill="auto"/>
            <w:noWrap/>
            <w:hideMark/>
          </w:tcPr>
          <w:p w14:paraId="054055B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41" w:type="pct"/>
            <w:tcBorders>
              <w:top w:val="nil"/>
              <w:left w:val="single" w:sz="8" w:space="0" w:color="auto"/>
              <w:bottom w:val="nil"/>
              <w:right w:val="single" w:sz="8" w:space="0" w:color="auto"/>
            </w:tcBorders>
            <w:shd w:val="clear" w:color="auto" w:fill="auto"/>
            <w:noWrap/>
            <w:hideMark/>
          </w:tcPr>
          <w:p w14:paraId="10248C4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single" w:sz="8" w:space="0" w:color="auto"/>
            </w:tcBorders>
            <w:shd w:val="clear" w:color="auto" w:fill="auto"/>
            <w:noWrap/>
            <w:hideMark/>
          </w:tcPr>
          <w:p w14:paraId="6526F209"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$92,334.00</w:t>
            </w:r>
          </w:p>
        </w:tc>
        <w:tc>
          <w:tcPr>
            <w:tcW w:w="1471" w:type="pct"/>
            <w:tcBorders>
              <w:top w:val="nil"/>
              <w:left w:val="nil"/>
              <w:bottom w:val="nil"/>
              <w:right w:val="single" w:sz="8" w:space="0" w:color="auto"/>
            </w:tcBorders>
            <w:shd w:val="clear" w:color="auto" w:fill="auto"/>
            <w:hideMark/>
          </w:tcPr>
          <w:p w14:paraId="2220267A"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NOVENTA  Y  DOS  MIL  TRECIENTOS  TREINTA  Y  CUATRO  PESOS 80/100  M.N. *)</w:t>
            </w:r>
          </w:p>
        </w:tc>
        <w:tc>
          <w:tcPr>
            <w:tcW w:w="450" w:type="pct"/>
            <w:tcBorders>
              <w:top w:val="nil"/>
              <w:left w:val="nil"/>
              <w:bottom w:val="nil"/>
              <w:right w:val="single" w:sz="8" w:space="0" w:color="auto"/>
            </w:tcBorders>
            <w:shd w:val="clear" w:color="auto" w:fill="auto"/>
            <w:noWrap/>
            <w:hideMark/>
          </w:tcPr>
          <w:p w14:paraId="4670DCAE"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$92,334.00</w:t>
            </w:r>
          </w:p>
        </w:tc>
      </w:tr>
      <w:tr w:rsidR="00557B16" w:rsidRPr="00557B16" w14:paraId="3CBB22E5"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01E2D67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23</w:t>
            </w:r>
          </w:p>
        </w:tc>
        <w:tc>
          <w:tcPr>
            <w:tcW w:w="1453" w:type="pct"/>
            <w:tcBorders>
              <w:top w:val="nil"/>
              <w:left w:val="nil"/>
              <w:bottom w:val="nil"/>
              <w:right w:val="single" w:sz="8" w:space="0" w:color="auto"/>
            </w:tcBorders>
            <w:shd w:val="clear" w:color="auto" w:fill="auto"/>
            <w:hideMark/>
          </w:tcPr>
          <w:p w14:paraId="764B7FC1"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SUMINISTRO E INSTALACIÓN DE EQUIPO DE BOMBEO DE RECIRCULACIÓN DE SEDIMENTADOR DE ACERO</w:t>
            </w:r>
          </w:p>
        </w:tc>
        <w:tc>
          <w:tcPr>
            <w:tcW w:w="544" w:type="pct"/>
            <w:tcBorders>
              <w:top w:val="nil"/>
              <w:left w:val="nil"/>
              <w:bottom w:val="nil"/>
              <w:right w:val="nil"/>
            </w:tcBorders>
            <w:shd w:val="clear" w:color="auto" w:fill="auto"/>
            <w:noWrap/>
            <w:hideMark/>
          </w:tcPr>
          <w:p w14:paraId="4971031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41" w:type="pct"/>
            <w:tcBorders>
              <w:top w:val="nil"/>
              <w:left w:val="single" w:sz="8" w:space="0" w:color="auto"/>
              <w:bottom w:val="nil"/>
              <w:right w:val="single" w:sz="8" w:space="0" w:color="auto"/>
            </w:tcBorders>
            <w:shd w:val="clear" w:color="auto" w:fill="auto"/>
            <w:noWrap/>
            <w:hideMark/>
          </w:tcPr>
          <w:p w14:paraId="0F90F44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single" w:sz="8" w:space="0" w:color="auto"/>
            </w:tcBorders>
            <w:shd w:val="clear" w:color="auto" w:fill="auto"/>
            <w:noWrap/>
            <w:hideMark/>
          </w:tcPr>
          <w:p w14:paraId="46F74C76"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$143,100.00</w:t>
            </w:r>
          </w:p>
        </w:tc>
        <w:tc>
          <w:tcPr>
            <w:tcW w:w="1471" w:type="pct"/>
            <w:tcBorders>
              <w:top w:val="nil"/>
              <w:left w:val="nil"/>
              <w:bottom w:val="nil"/>
              <w:right w:val="single" w:sz="8" w:space="0" w:color="auto"/>
            </w:tcBorders>
            <w:shd w:val="clear" w:color="auto" w:fill="auto"/>
            <w:hideMark/>
          </w:tcPr>
          <w:p w14:paraId="183D2575"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CIENTO  CUARENTA  Y  TRES  MIL  CIEN  PESOS 00/100  M.N. *)</w:t>
            </w:r>
          </w:p>
        </w:tc>
        <w:tc>
          <w:tcPr>
            <w:tcW w:w="450" w:type="pct"/>
            <w:tcBorders>
              <w:top w:val="nil"/>
              <w:left w:val="nil"/>
              <w:bottom w:val="nil"/>
              <w:right w:val="single" w:sz="8" w:space="0" w:color="auto"/>
            </w:tcBorders>
            <w:shd w:val="clear" w:color="auto" w:fill="auto"/>
            <w:noWrap/>
            <w:hideMark/>
          </w:tcPr>
          <w:p w14:paraId="7CD2C421"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$143,100.00</w:t>
            </w:r>
          </w:p>
        </w:tc>
      </w:tr>
      <w:tr w:rsidR="00557B16" w:rsidRPr="00557B16" w14:paraId="69E4D4DF"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72367D3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24</w:t>
            </w:r>
          </w:p>
        </w:tc>
        <w:tc>
          <w:tcPr>
            <w:tcW w:w="1453" w:type="pct"/>
            <w:tcBorders>
              <w:top w:val="nil"/>
              <w:left w:val="nil"/>
              <w:bottom w:val="nil"/>
              <w:right w:val="single" w:sz="8" w:space="0" w:color="auto"/>
            </w:tcBorders>
            <w:shd w:val="clear" w:color="auto" w:fill="auto"/>
            <w:hideMark/>
          </w:tcPr>
          <w:p w14:paraId="2F6F6308"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SUMINISTRO E INSTALACIÓN DE EQUIPO DE BOMBEO DE EXTRACCIÓN DE LODOS</w:t>
            </w:r>
          </w:p>
        </w:tc>
        <w:tc>
          <w:tcPr>
            <w:tcW w:w="544" w:type="pct"/>
            <w:tcBorders>
              <w:top w:val="nil"/>
              <w:left w:val="nil"/>
              <w:bottom w:val="nil"/>
              <w:right w:val="nil"/>
            </w:tcBorders>
            <w:shd w:val="clear" w:color="auto" w:fill="auto"/>
            <w:noWrap/>
            <w:hideMark/>
          </w:tcPr>
          <w:p w14:paraId="5F36E3A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41" w:type="pct"/>
            <w:tcBorders>
              <w:top w:val="nil"/>
              <w:left w:val="single" w:sz="8" w:space="0" w:color="auto"/>
              <w:bottom w:val="nil"/>
              <w:right w:val="single" w:sz="8" w:space="0" w:color="auto"/>
            </w:tcBorders>
            <w:shd w:val="clear" w:color="auto" w:fill="auto"/>
            <w:noWrap/>
            <w:hideMark/>
          </w:tcPr>
          <w:p w14:paraId="57C93F6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single" w:sz="8" w:space="0" w:color="auto"/>
            </w:tcBorders>
            <w:shd w:val="clear" w:color="auto" w:fill="auto"/>
            <w:noWrap/>
            <w:hideMark/>
          </w:tcPr>
          <w:p w14:paraId="5E9277A2"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$101,402.00</w:t>
            </w:r>
          </w:p>
        </w:tc>
        <w:tc>
          <w:tcPr>
            <w:tcW w:w="1471" w:type="pct"/>
            <w:tcBorders>
              <w:top w:val="nil"/>
              <w:left w:val="nil"/>
              <w:bottom w:val="nil"/>
              <w:right w:val="single" w:sz="8" w:space="0" w:color="auto"/>
            </w:tcBorders>
            <w:shd w:val="clear" w:color="auto" w:fill="auto"/>
            <w:hideMark/>
          </w:tcPr>
          <w:p w14:paraId="34046F8C"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CIENTO UN MIL CUATROCIENTOS DOS PESOS 00/100  M.N. *)</w:t>
            </w:r>
          </w:p>
        </w:tc>
        <w:tc>
          <w:tcPr>
            <w:tcW w:w="450" w:type="pct"/>
            <w:tcBorders>
              <w:top w:val="nil"/>
              <w:left w:val="nil"/>
              <w:bottom w:val="nil"/>
              <w:right w:val="single" w:sz="8" w:space="0" w:color="auto"/>
            </w:tcBorders>
            <w:shd w:val="clear" w:color="auto" w:fill="auto"/>
            <w:noWrap/>
            <w:hideMark/>
          </w:tcPr>
          <w:p w14:paraId="293824B4"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$101,402.00</w:t>
            </w:r>
          </w:p>
        </w:tc>
      </w:tr>
      <w:tr w:rsidR="00557B16" w:rsidRPr="00557B16" w14:paraId="684DAC77"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0AC753C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25</w:t>
            </w:r>
          </w:p>
        </w:tc>
        <w:tc>
          <w:tcPr>
            <w:tcW w:w="1453" w:type="pct"/>
            <w:tcBorders>
              <w:top w:val="nil"/>
              <w:left w:val="nil"/>
              <w:bottom w:val="nil"/>
              <w:right w:val="single" w:sz="8" w:space="0" w:color="auto"/>
            </w:tcBorders>
            <w:shd w:val="clear" w:color="auto" w:fill="auto"/>
            <w:hideMark/>
          </w:tcPr>
          <w:p w14:paraId="1BE651FD"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SUMINISTRO E INSTALACIÓN DE BOMBAS DOSIFICADORAS</w:t>
            </w:r>
          </w:p>
        </w:tc>
        <w:tc>
          <w:tcPr>
            <w:tcW w:w="544" w:type="pct"/>
            <w:tcBorders>
              <w:top w:val="nil"/>
              <w:left w:val="nil"/>
              <w:bottom w:val="nil"/>
              <w:right w:val="nil"/>
            </w:tcBorders>
            <w:shd w:val="clear" w:color="auto" w:fill="auto"/>
            <w:noWrap/>
            <w:hideMark/>
          </w:tcPr>
          <w:p w14:paraId="6DE4161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41" w:type="pct"/>
            <w:tcBorders>
              <w:top w:val="nil"/>
              <w:left w:val="single" w:sz="8" w:space="0" w:color="auto"/>
              <w:bottom w:val="nil"/>
              <w:right w:val="single" w:sz="8" w:space="0" w:color="auto"/>
            </w:tcBorders>
            <w:shd w:val="clear" w:color="auto" w:fill="auto"/>
            <w:noWrap/>
            <w:hideMark/>
          </w:tcPr>
          <w:p w14:paraId="622FB57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single" w:sz="8" w:space="0" w:color="auto"/>
            </w:tcBorders>
            <w:shd w:val="clear" w:color="auto" w:fill="auto"/>
            <w:noWrap/>
            <w:hideMark/>
          </w:tcPr>
          <w:p w14:paraId="5B5152B2"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$317,023.00</w:t>
            </w:r>
          </w:p>
        </w:tc>
        <w:tc>
          <w:tcPr>
            <w:tcW w:w="1471" w:type="pct"/>
            <w:tcBorders>
              <w:top w:val="nil"/>
              <w:left w:val="nil"/>
              <w:bottom w:val="nil"/>
              <w:right w:val="single" w:sz="8" w:space="0" w:color="auto"/>
            </w:tcBorders>
            <w:shd w:val="clear" w:color="auto" w:fill="auto"/>
            <w:hideMark/>
          </w:tcPr>
          <w:p w14:paraId="59DE66E8"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(*TRESCIENTOS DIECISIETE MIL VEINTITRÉS PESOS 00/100  M.N. *)</w:t>
            </w:r>
          </w:p>
        </w:tc>
        <w:tc>
          <w:tcPr>
            <w:tcW w:w="450" w:type="pct"/>
            <w:tcBorders>
              <w:top w:val="nil"/>
              <w:left w:val="nil"/>
              <w:bottom w:val="nil"/>
              <w:right w:val="single" w:sz="8" w:space="0" w:color="auto"/>
            </w:tcBorders>
            <w:shd w:val="clear" w:color="auto" w:fill="auto"/>
            <w:noWrap/>
            <w:hideMark/>
          </w:tcPr>
          <w:p w14:paraId="441EAFDE"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$317,023.00</w:t>
            </w:r>
          </w:p>
        </w:tc>
      </w:tr>
      <w:tr w:rsidR="00557B16" w:rsidRPr="00557B16" w14:paraId="7A142178" w14:textId="77777777" w:rsidTr="00557B16">
        <w:trPr>
          <w:trHeight w:val="255"/>
        </w:trPr>
        <w:tc>
          <w:tcPr>
            <w:tcW w:w="292" w:type="pct"/>
            <w:tcBorders>
              <w:top w:val="nil"/>
              <w:left w:val="single" w:sz="8" w:space="0" w:color="auto"/>
              <w:bottom w:val="nil"/>
              <w:right w:val="single" w:sz="8" w:space="0" w:color="auto"/>
            </w:tcBorders>
            <w:shd w:val="clear" w:color="auto" w:fill="auto"/>
            <w:noWrap/>
            <w:hideMark/>
          </w:tcPr>
          <w:p w14:paraId="06DE42C0"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453" w:type="pct"/>
            <w:tcBorders>
              <w:top w:val="nil"/>
              <w:left w:val="nil"/>
              <w:bottom w:val="nil"/>
              <w:right w:val="single" w:sz="8" w:space="0" w:color="auto"/>
            </w:tcBorders>
            <w:shd w:val="clear" w:color="auto" w:fill="auto"/>
            <w:hideMark/>
          </w:tcPr>
          <w:p w14:paraId="17B37A59"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544" w:type="pct"/>
            <w:tcBorders>
              <w:top w:val="nil"/>
              <w:left w:val="nil"/>
              <w:bottom w:val="nil"/>
              <w:right w:val="nil"/>
            </w:tcBorders>
            <w:shd w:val="clear" w:color="auto" w:fill="auto"/>
            <w:noWrap/>
            <w:hideMark/>
          </w:tcPr>
          <w:p w14:paraId="5B695D74" w14:textId="77777777" w:rsidR="00557B16" w:rsidRPr="00557B16" w:rsidRDefault="00557B16" w:rsidP="00557B16">
            <w:pPr>
              <w:spacing w:after="0" w:line="240" w:lineRule="auto"/>
              <w:jc w:val="left"/>
              <w:rPr>
                <w:rFonts w:eastAsia="Times New Roman" w:cs="Arial"/>
                <w:sz w:val="16"/>
                <w:szCs w:val="16"/>
                <w:lang w:val="es-MX" w:eastAsia="es-MX"/>
              </w:rPr>
            </w:pPr>
          </w:p>
        </w:tc>
        <w:tc>
          <w:tcPr>
            <w:tcW w:w="341" w:type="pct"/>
            <w:tcBorders>
              <w:top w:val="nil"/>
              <w:left w:val="single" w:sz="8" w:space="0" w:color="auto"/>
              <w:bottom w:val="nil"/>
              <w:right w:val="single" w:sz="8" w:space="0" w:color="auto"/>
            </w:tcBorders>
            <w:shd w:val="clear" w:color="auto" w:fill="auto"/>
            <w:noWrap/>
            <w:hideMark/>
          </w:tcPr>
          <w:p w14:paraId="7433230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nil"/>
            </w:tcBorders>
            <w:shd w:val="clear" w:color="auto" w:fill="auto"/>
            <w:noWrap/>
            <w:hideMark/>
          </w:tcPr>
          <w:p w14:paraId="68D38EFE"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1471" w:type="pct"/>
            <w:tcBorders>
              <w:top w:val="nil"/>
              <w:left w:val="single" w:sz="8" w:space="0" w:color="auto"/>
              <w:bottom w:val="nil"/>
              <w:right w:val="single" w:sz="8" w:space="0" w:color="auto"/>
            </w:tcBorders>
            <w:shd w:val="clear" w:color="auto" w:fill="auto"/>
            <w:hideMark/>
          </w:tcPr>
          <w:p w14:paraId="1721A32F"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007DEDB0"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6EFAAF09"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7155030F"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53" w:type="pct"/>
            <w:tcBorders>
              <w:top w:val="nil"/>
              <w:left w:val="nil"/>
              <w:bottom w:val="nil"/>
              <w:right w:val="single" w:sz="8" w:space="0" w:color="auto"/>
            </w:tcBorders>
            <w:shd w:val="clear" w:color="auto" w:fill="auto"/>
            <w:hideMark/>
          </w:tcPr>
          <w:p w14:paraId="6563559A"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ARQUITECTÓNICO Y ACABADOS</w:t>
            </w:r>
          </w:p>
        </w:tc>
        <w:tc>
          <w:tcPr>
            <w:tcW w:w="544" w:type="pct"/>
            <w:tcBorders>
              <w:top w:val="nil"/>
              <w:left w:val="nil"/>
              <w:bottom w:val="nil"/>
              <w:right w:val="nil"/>
            </w:tcBorders>
            <w:shd w:val="clear" w:color="auto" w:fill="auto"/>
            <w:noWrap/>
            <w:hideMark/>
          </w:tcPr>
          <w:p w14:paraId="2ED7D83A"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341" w:type="pct"/>
            <w:tcBorders>
              <w:top w:val="nil"/>
              <w:left w:val="single" w:sz="8" w:space="0" w:color="auto"/>
              <w:bottom w:val="nil"/>
              <w:right w:val="single" w:sz="8" w:space="0" w:color="auto"/>
            </w:tcBorders>
            <w:shd w:val="clear" w:color="auto" w:fill="auto"/>
            <w:noWrap/>
            <w:hideMark/>
          </w:tcPr>
          <w:p w14:paraId="298EF666"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nil"/>
            </w:tcBorders>
            <w:shd w:val="clear" w:color="auto" w:fill="auto"/>
            <w:noWrap/>
            <w:hideMark/>
          </w:tcPr>
          <w:p w14:paraId="6C8F6BE9"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1471" w:type="pct"/>
            <w:tcBorders>
              <w:top w:val="nil"/>
              <w:left w:val="single" w:sz="8" w:space="0" w:color="auto"/>
              <w:bottom w:val="nil"/>
              <w:right w:val="single" w:sz="8" w:space="0" w:color="auto"/>
            </w:tcBorders>
            <w:shd w:val="clear" w:color="auto" w:fill="auto"/>
            <w:hideMark/>
          </w:tcPr>
          <w:p w14:paraId="552BC713"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0B810071"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6C6A8BB7" w14:textId="77777777" w:rsidTr="00557B16">
        <w:trPr>
          <w:trHeight w:val="255"/>
        </w:trPr>
        <w:tc>
          <w:tcPr>
            <w:tcW w:w="292" w:type="pct"/>
            <w:tcBorders>
              <w:top w:val="nil"/>
              <w:left w:val="single" w:sz="8" w:space="0" w:color="auto"/>
              <w:bottom w:val="nil"/>
              <w:right w:val="single" w:sz="8" w:space="0" w:color="auto"/>
            </w:tcBorders>
            <w:shd w:val="clear" w:color="auto" w:fill="auto"/>
            <w:noWrap/>
            <w:hideMark/>
          </w:tcPr>
          <w:p w14:paraId="2219F11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26</w:t>
            </w:r>
          </w:p>
        </w:tc>
        <w:tc>
          <w:tcPr>
            <w:tcW w:w="1453" w:type="pct"/>
            <w:tcBorders>
              <w:top w:val="nil"/>
              <w:left w:val="nil"/>
              <w:bottom w:val="nil"/>
              <w:right w:val="single" w:sz="8" w:space="0" w:color="auto"/>
            </w:tcBorders>
            <w:shd w:val="clear" w:color="auto" w:fill="auto"/>
            <w:hideMark/>
          </w:tcPr>
          <w:p w14:paraId="5843E7AF"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ACABADOS EN BAÑO (A2)</w:t>
            </w:r>
          </w:p>
        </w:tc>
        <w:tc>
          <w:tcPr>
            <w:tcW w:w="544" w:type="pct"/>
            <w:tcBorders>
              <w:top w:val="nil"/>
              <w:left w:val="nil"/>
              <w:bottom w:val="nil"/>
              <w:right w:val="nil"/>
            </w:tcBorders>
            <w:shd w:val="clear" w:color="auto" w:fill="auto"/>
            <w:noWrap/>
            <w:hideMark/>
          </w:tcPr>
          <w:p w14:paraId="401C11F8"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41" w:type="pct"/>
            <w:tcBorders>
              <w:top w:val="nil"/>
              <w:left w:val="single" w:sz="8" w:space="0" w:color="auto"/>
              <w:bottom w:val="nil"/>
              <w:right w:val="single" w:sz="8" w:space="0" w:color="auto"/>
            </w:tcBorders>
            <w:shd w:val="clear" w:color="auto" w:fill="auto"/>
            <w:noWrap/>
            <w:hideMark/>
          </w:tcPr>
          <w:p w14:paraId="0FEA386E"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27838591"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$9,416.83</w:t>
            </w:r>
          </w:p>
        </w:tc>
        <w:tc>
          <w:tcPr>
            <w:tcW w:w="1471" w:type="pct"/>
            <w:tcBorders>
              <w:top w:val="nil"/>
              <w:left w:val="single" w:sz="8" w:space="0" w:color="auto"/>
              <w:bottom w:val="nil"/>
              <w:right w:val="single" w:sz="8" w:space="0" w:color="auto"/>
            </w:tcBorders>
            <w:shd w:val="clear" w:color="auto" w:fill="auto"/>
            <w:hideMark/>
          </w:tcPr>
          <w:p w14:paraId="7BA7C897"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NUEVE  MIL  CUATROCIENTOS  DIECISÉIS  PESOS 83/100  M.N. *)</w:t>
            </w:r>
          </w:p>
        </w:tc>
        <w:tc>
          <w:tcPr>
            <w:tcW w:w="450" w:type="pct"/>
            <w:tcBorders>
              <w:top w:val="nil"/>
              <w:left w:val="nil"/>
              <w:bottom w:val="nil"/>
              <w:right w:val="single" w:sz="8" w:space="0" w:color="auto"/>
            </w:tcBorders>
            <w:shd w:val="clear" w:color="auto" w:fill="auto"/>
            <w:noWrap/>
            <w:hideMark/>
          </w:tcPr>
          <w:p w14:paraId="6EC73C8B"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$9,416.83</w:t>
            </w:r>
          </w:p>
        </w:tc>
      </w:tr>
      <w:tr w:rsidR="00557B16" w:rsidRPr="00557B16" w14:paraId="3F495B84"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4E7EE8F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27</w:t>
            </w:r>
          </w:p>
        </w:tc>
        <w:tc>
          <w:tcPr>
            <w:tcW w:w="1453" w:type="pct"/>
            <w:tcBorders>
              <w:top w:val="nil"/>
              <w:left w:val="nil"/>
              <w:bottom w:val="nil"/>
              <w:right w:val="single" w:sz="8" w:space="0" w:color="auto"/>
            </w:tcBorders>
            <w:shd w:val="clear" w:color="auto" w:fill="auto"/>
            <w:hideMark/>
          </w:tcPr>
          <w:p w14:paraId="75BCEEF9"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ACABADOS EN CASETA DE CLORACIÓN (A2)</w:t>
            </w:r>
          </w:p>
        </w:tc>
        <w:tc>
          <w:tcPr>
            <w:tcW w:w="544" w:type="pct"/>
            <w:tcBorders>
              <w:top w:val="nil"/>
              <w:left w:val="nil"/>
              <w:bottom w:val="nil"/>
              <w:right w:val="nil"/>
            </w:tcBorders>
            <w:shd w:val="clear" w:color="auto" w:fill="auto"/>
            <w:noWrap/>
            <w:hideMark/>
          </w:tcPr>
          <w:p w14:paraId="6C28C815"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41" w:type="pct"/>
            <w:tcBorders>
              <w:top w:val="nil"/>
              <w:left w:val="single" w:sz="8" w:space="0" w:color="auto"/>
              <w:bottom w:val="nil"/>
              <w:right w:val="single" w:sz="8" w:space="0" w:color="auto"/>
            </w:tcBorders>
            <w:shd w:val="clear" w:color="auto" w:fill="auto"/>
            <w:noWrap/>
            <w:hideMark/>
          </w:tcPr>
          <w:p w14:paraId="7390B0C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10D9E84F"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$22,808.55</w:t>
            </w:r>
          </w:p>
        </w:tc>
        <w:tc>
          <w:tcPr>
            <w:tcW w:w="1471" w:type="pct"/>
            <w:tcBorders>
              <w:top w:val="nil"/>
              <w:left w:val="single" w:sz="8" w:space="0" w:color="auto"/>
              <w:bottom w:val="nil"/>
              <w:right w:val="single" w:sz="8" w:space="0" w:color="auto"/>
            </w:tcBorders>
            <w:shd w:val="clear" w:color="auto" w:fill="auto"/>
            <w:hideMark/>
          </w:tcPr>
          <w:p w14:paraId="12B1CC7C"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VEINTIDÓS  MIL  OCHOCIENTOS  OCHO  PESOS 55/100  M.N. *)</w:t>
            </w:r>
          </w:p>
        </w:tc>
        <w:tc>
          <w:tcPr>
            <w:tcW w:w="450" w:type="pct"/>
            <w:tcBorders>
              <w:top w:val="nil"/>
              <w:left w:val="nil"/>
              <w:bottom w:val="nil"/>
              <w:right w:val="single" w:sz="8" w:space="0" w:color="auto"/>
            </w:tcBorders>
            <w:shd w:val="clear" w:color="auto" w:fill="auto"/>
            <w:noWrap/>
            <w:hideMark/>
          </w:tcPr>
          <w:p w14:paraId="49FE63D9"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$22,808.55</w:t>
            </w:r>
          </w:p>
        </w:tc>
      </w:tr>
      <w:tr w:rsidR="00557B16" w:rsidRPr="00557B16" w14:paraId="5B39769F"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7C48AF1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28</w:t>
            </w:r>
          </w:p>
        </w:tc>
        <w:tc>
          <w:tcPr>
            <w:tcW w:w="1453" w:type="pct"/>
            <w:tcBorders>
              <w:top w:val="nil"/>
              <w:left w:val="nil"/>
              <w:bottom w:val="nil"/>
              <w:right w:val="single" w:sz="8" w:space="0" w:color="auto"/>
            </w:tcBorders>
            <w:shd w:val="clear" w:color="auto" w:fill="auto"/>
            <w:hideMark/>
          </w:tcPr>
          <w:p w14:paraId="0B711065"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ACABADOS EN CCM Y OFICINA (A2)</w:t>
            </w:r>
          </w:p>
        </w:tc>
        <w:tc>
          <w:tcPr>
            <w:tcW w:w="544" w:type="pct"/>
            <w:tcBorders>
              <w:top w:val="nil"/>
              <w:left w:val="nil"/>
              <w:bottom w:val="nil"/>
              <w:right w:val="nil"/>
            </w:tcBorders>
            <w:shd w:val="clear" w:color="auto" w:fill="auto"/>
            <w:noWrap/>
            <w:hideMark/>
          </w:tcPr>
          <w:p w14:paraId="0B8EB7D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41" w:type="pct"/>
            <w:tcBorders>
              <w:top w:val="nil"/>
              <w:left w:val="single" w:sz="8" w:space="0" w:color="auto"/>
              <w:bottom w:val="nil"/>
              <w:right w:val="single" w:sz="8" w:space="0" w:color="auto"/>
            </w:tcBorders>
            <w:shd w:val="clear" w:color="auto" w:fill="auto"/>
            <w:noWrap/>
            <w:hideMark/>
          </w:tcPr>
          <w:p w14:paraId="7D2FF2C5"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338161D5"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$8,611.49</w:t>
            </w:r>
          </w:p>
        </w:tc>
        <w:tc>
          <w:tcPr>
            <w:tcW w:w="1471" w:type="pct"/>
            <w:tcBorders>
              <w:top w:val="nil"/>
              <w:left w:val="single" w:sz="8" w:space="0" w:color="auto"/>
              <w:bottom w:val="nil"/>
              <w:right w:val="single" w:sz="8" w:space="0" w:color="auto"/>
            </w:tcBorders>
            <w:shd w:val="clear" w:color="auto" w:fill="auto"/>
            <w:hideMark/>
          </w:tcPr>
          <w:p w14:paraId="0593025F"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OCHO  MIL  SEISCIENTOS  ONCE  PESOS 49/100  M.N. *)</w:t>
            </w:r>
          </w:p>
        </w:tc>
        <w:tc>
          <w:tcPr>
            <w:tcW w:w="450" w:type="pct"/>
            <w:tcBorders>
              <w:top w:val="nil"/>
              <w:left w:val="nil"/>
              <w:bottom w:val="nil"/>
              <w:right w:val="single" w:sz="8" w:space="0" w:color="auto"/>
            </w:tcBorders>
            <w:shd w:val="clear" w:color="auto" w:fill="auto"/>
            <w:noWrap/>
            <w:hideMark/>
          </w:tcPr>
          <w:p w14:paraId="73CEAFC1"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$8,611.49</w:t>
            </w:r>
          </w:p>
        </w:tc>
      </w:tr>
      <w:tr w:rsidR="00557B16" w:rsidRPr="00557B16" w14:paraId="23C0BAD1"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4688A72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29</w:t>
            </w:r>
          </w:p>
        </w:tc>
        <w:tc>
          <w:tcPr>
            <w:tcW w:w="1453" w:type="pct"/>
            <w:tcBorders>
              <w:top w:val="nil"/>
              <w:left w:val="nil"/>
              <w:bottom w:val="nil"/>
              <w:right w:val="single" w:sz="8" w:space="0" w:color="auto"/>
            </w:tcBorders>
            <w:shd w:val="clear" w:color="auto" w:fill="auto"/>
            <w:hideMark/>
          </w:tcPr>
          <w:p w14:paraId="03823507"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BANQUETAS, PISOS Y JARDINERÍA (A2)</w:t>
            </w:r>
          </w:p>
        </w:tc>
        <w:tc>
          <w:tcPr>
            <w:tcW w:w="544" w:type="pct"/>
            <w:tcBorders>
              <w:top w:val="nil"/>
              <w:left w:val="nil"/>
              <w:bottom w:val="nil"/>
              <w:right w:val="nil"/>
            </w:tcBorders>
            <w:shd w:val="clear" w:color="auto" w:fill="auto"/>
            <w:noWrap/>
            <w:hideMark/>
          </w:tcPr>
          <w:p w14:paraId="3539128E"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41" w:type="pct"/>
            <w:tcBorders>
              <w:top w:val="nil"/>
              <w:left w:val="single" w:sz="8" w:space="0" w:color="auto"/>
              <w:bottom w:val="nil"/>
              <w:right w:val="single" w:sz="8" w:space="0" w:color="auto"/>
            </w:tcBorders>
            <w:shd w:val="clear" w:color="auto" w:fill="auto"/>
            <w:noWrap/>
            <w:hideMark/>
          </w:tcPr>
          <w:p w14:paraId="6989903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5D6ED537"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$10,693.93</w:t>
            </w:r>
          </w:p>
        </w:tc>
        <w:tc>
          <w:tcPr>
            <w:tcW w:w="1471" w:type="pct"/>
            <w:tcBorders>
              <w:top w:val="nil"/>
              <w:left w:val="single" w:sz="8" w:space="0" w:color="auto"/>
              <w:bottom w:val="nil"/>
              <w:right w:val="single" w:sz="8" w:space="0" w:color="auto"/>
            </w:tcBorders>
            <w:shd w:val="clear" w:color="auto" w:fill="auto"/>
            <w:hideMark/>
          </w:tcPr>
          <w:p w14:paraId="7FF67824"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DIEZ  MIL  SEISCIENTOS  NOVENTA  Y  TRES  PESOS 93/100  M.N. *)</w:t>
            </w:r>
          </w:p>
        </w:tc>
        <w:tc>
          <w:tcPr>
            <w:tcW w:w="450" w:type="pct"/>
            <w:tcBorders>
              <w:top w:val="nil"/>
              <w:left w:val="nil"/>
              <w:bottom w:val="nil"/>
              <w:right w:val="single" w:sz="8" w:space="0" w:color="auto"/>
            </w:tcBorders>
            <w:shd w:val="clear" w:color="auto" w:fill="auto"/>
            <w:noWrap/>
            <w:hideMark/>
          </w:tcPr>
          <w:p w14:paraId="2D6C0320"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$10,693.93</w:t>
            </w:r>
          </w:p>
        </w:tc>
      </w:tr>
      <w:tr w:rsidR="00557B16" w:rsidRPr="00557B16" w14:paraId="5FA8F3DC"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33CBB5C0"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453" w:type="pct"/>
            <w:tcBorders>
              <w:top w:val="nil"/>
              <w:left w:val="nil"/>
              <w:bottom w:val="nil"/>
              <w:right w:val="single" w:sz="8" w:space="0" w:color="auto"/>
            </w:tcBorders>
            <w:shd w:val="clear" w:color="auto" w:fill="auto"/>
            <w:noWrap/>
            <w:hideMark/>
          </w:tcPr>
          <w:p w14:paraId="290847B7"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544" w:type="pct"/>
            <w:tcBorders>
              <w:top w:val="nil"/>
              <w:left w:val="nil"/>
              <w:bottom w:val="nil"/>
              <w:right w:val="nil"/>
            </w:tcBorders>
            <w:shd w:val="clear" w:color="auto" w:fill="auto"/>
            <w:noWrap/>
            <w:hideMark/>
          </w:tcPr>
          <w:p w14:paraId="3DB3FD77" w14:textId="77777777" w:rsidR="00557B16" w:rsidRPr="00557B16" w:rsidRDefault="00557B16" w:rsidP="00557B16">
            <w:pPr>
              <w:spacing w:after="0" w:line="240" w:lineRule="auto"/>
              <w:jc w:val="left"/>
              <w:rPr>
                <w:rFonts w:eastAsia="Times New Roman" w:cs="Arial"/>
                <w:sz w:val="16"/>
                <w:szCs w:val="16"/>
                <w:lang w:val="es-MX" w:eastAsia="es-MX"/>
              </w:rPr>
            </w:pPr>
          </w:p>
        </w:tc>
        <w:tc>
          <w:tcPr>
            <w:tcW w:w="341" w:type="pct"/>
            <w:tcBorders>
              <w:top w:val="nil"/>
              <w:left w:val="single" w:sz="8" w:space="0" w:color="auto"/>
              <w:bottom w:val="nil"/>
              <w:right w:val="single" w:sz="8" w:space="0" w:color="auto"/>
            </w:tcBorders>
            <w:shd w:val="clear" w:color="auto" w:fill="auto"/>
            <w:noWrap/>
            <w:hideMark/>
          </w:tcPr>
          <w:p w14:paraId="3D0F8AB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nil"/>
            </w:tcBorders>
            <w:shd w:val="clear" w:color="auto" w:fill="auto"/>
            <w:noWrap/>
            <w:hideMark/>
          </w:tcPr>
          <w:p w14:paraId="184A133C"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1471" w:type="pct"/>
            <w:tcBorders>
              <w:top w:val="nil"/>
              <w:left w:val="single" w:sz="8" w:space="0" w:color="auto"/>
              <w:bottom w:val="nil"/>
              <w:right w:val="single" w:sz="8" w:space="0" w:color="auto"/>
            </w:tcBorders>
            <w:shd w:val="clear" w:color="auto" w:fill="auto"/>
            <w:hideMark/>
          </w:tcPr>
          <w:p w14:paraId="6CD09C77"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1A0F7FDD"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0894DFF8"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6FA03010"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53" w:type="pct"/>
            <w:tcBorders>
              <w:top w:val="nil"/>
              <w:left w:val="nil"/>
              <w:bottom w:val="nil"/>
              <w:right w:val="single" w:sz="8" w:space="0" w:color="auto"/>
            </w:tcBorders>
            <w:shd w:val="clear" w:color="auto" w:fill="auto"/>
            <w:hideMark/>
          </w:tcPr>
          <w:p w14:paraId="6F60BA4A"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HERRERÍA Y CARPINTERÍA</w:t>
            </w:r>
          </w:p>
        </w:tc>
        <w:tc>
          <w:tcPr>
            <w:tcW w:w="544" w:type="pct"/>
            <w:tcBorders>
              <w:top w:val="nil"/>
              <w:left w:val="nil"/>
              <w:bottom w:val="nil"/>
              <w:right w:val="nil"/>
            </w:tcBorders>
            <w:shd w:val="clear" w:color="auto" w:fill="auto"/>
            <w:noWrap/>
            <w:hideMark/>
          </w:tcPr>
          <w:p w14:paraId="6CD7990C"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341" w:type="pct"/>
            <w:tcBorders>
              <w:top w:val="nil"/>
              <w:left w:val="single" w:sz="8" w:space="0" w:color="auto"/>
              <w:bottom w:val="nil"/>
              <w:right w:val="single" w:sz="8" w:space="0" w:color="auto"/>
            </w:tcBorders>
            <w:shd w:val="clear" w:color="auto" w:fill="auto"/>
            <w:noWrap/>
            <w:hideMark/>
          </w:tcPr>
          <w:p w14:paraId="26175E6B"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nil"/>
            </w:tcBorders>
            <w:shd w:val="clear" w:color="auto" w:fill="auto"/>
            <w:noWrap/>
            <w:hideMark/>
          </w:tcPr>
          <w:p w14:paraId="698DE87D"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1471" w:type="pct"/>
            <w:tcBorders>
              <w:top w:val="nil"/>
              <w:left w:val="single" w:sz="8" w:space="0" w:color="auto"/>
              <w:bottom w:val="nil"/>
              <w:right w:val="single" w:sz="8" w:space="0" w:color="auto"/>
            </w:tcBorders>
            <w:shd w:val="clear" w:color="auto" w:fill="auto"/>
            <w:hideMark/>
          </w:tcPr>
          <w:p w14:paraId="041CF767"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664BE4C9"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017E213C"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5260E49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30</w:t>
            </w:r>
          </w:p>
        </w:tc>
        <w:tc>
          <w:tcPr>
            <w:tcW w:w="1453" w:type="pct"/>
            <w:tcBorders>
              <w:top w:val="nil"/>
              <w:left w:val="nil"/>
              <w:bottom w:val="nil"/>
              <w:right w:val="single" w:sz="8" w:space="0" w:color="auto"/>
            </w:tcBorders>
            <w:shd w:val="clear" w:color="auto" w:fill="auto"/>
            <w:hideMark/>
          </w:tcPr>
          <w:p w14:paraId="6A2F4BBA"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HERRERÍA (A2)</w:t>
            </w:r>
          </w:p>
        </w:tc>
        <w:tc>
          <w:tcPr>
            <w:tcW w:w="544" w:type="pct"/>
            <w:tcBorders>
              <w:top w:val="nil"/>
              <w:left w:val="nil"/>
              <w:bottom w:val="nil"/>
              <w:right w:val="nil"/>
            </w:tcBorders>
            <w:shd w:val="clear" w:color="auto" w:fill="auto"/>
            <w:noWrap/>
            <w:hideMark/>
          </w:tcPr>
          <w:p w14:paraId="3378FF9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JGO</w:t>
            </w:r>
          </w:p>
        </w:tc>
        <w:tc>
          <w:tcPr>
            <w:tcW w:w="341" w:type="pct"/>
            <w:tcBorders>
              <w:top w:val="nil"/>
              <w:left w:val="single" w:sz="8" w:space="0" w:color="auto"/>
              <w:bottom w:val="nil"/>
              <w:right w:val="single" w:sz="8" w:space="0" w:color="auto"/>
            </w:tcBorders>
            <w:shd w:val="clear" w:color="auto" w:fill="auto"/>
            <w:noWrap/>
            <w:hideMark/>
          </w:tcPr>
          <w:p w14:paraId="43F29967"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4CF3D1D2"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$9,021.04</w:t>
            </w:r>
          </w:p>
        </w:tc>
        <w:tc>
          <w:tcPr>
            <w:tcW w:w="1471" w:type="pct"/>
            <w:tcBorders>
              <w:top w:val="nil"/>
              <w:left w:val="single" w:sz="8" w:space="0" w:color="auto"/>
              <w:bottom w:val="nil"/>
              <w:right w:val="single" w:sz="8" w:space="0" w:color="auto"/>
            </w:tcBorders>
            <w:shd w:val="clear" w:color="auto" w:fill="auto"/>
            <w:hideMark/>
          </w:tcPr>
          <w:p w14:paraId="40C5311E"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NUEVE  MIL  VEINTIÚN  PESOS 04/100  M.N. *)</w:t>
            </w:r>
          </w:p>
        </w:tc>
        <w:tc>
          <w:tcPr>
            <w:tcW w:w="450" w:type="pct"/>
            <w:tcBorders>
              <w:top w:val="nil"/>
              <w:left w:val="nil"/>
              <w:bottom w:val="nil"/>
              <w:right w:val="single" w:sz="8" w:space="0" w:color="auto"/>
            </w:tcBorders>
            <w:shd w:val="clear" w:color="auto" w:fill="auto"/>
            <w:noWrap/>
            <w:hideMark/>
          </w:tcPr>
          <w:p w14:paraId="67FA1ED8"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$9,021.04</w:t>
            </w:r>
          </w:p>
        </w:tc>
      </w:tr>
      <w:tr w:rsidR="00557B16" w:rsidRPr="00557B16" w14:paraId="3A3A2E90"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5ECDA953"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31</w:t>
            </w:r>
          </w:p>
        </w:tc>
        <w:tc>
          <w:tcPr>
            <w:tcW w:w="1453" w:type="pct"/>
            <w:tcBorders>
              <w:top w:val="nil"/>
              <w:left w:val="nil"/>
              <w:bottom w:val="nil"/>
              <w:right w:val="single" w:sz="8" w:space="0" w:color="auto"/>
            </w:tcBorders>
            <w:shd w:val="clear" w:color="auto" w:fill="auto"/>
            <w:hideMark/>
          </w:tcPr>
          <w:p w14:paraId="12E5CDA4"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CERRAJERÍA (A2)</w:t>
            </w:r>
          </w:p>
        </w:tc>
        <w:tc>
          <w:tcPr>
            <w:tcW w:w="544" w:type="pct"/>
            <w:tcBorders>
              <w:top w:val="nil"/>
              <w:left w:val="nil"/>
              <w:bottom w:val="nil"/>
              <w:right w:val="nil"/>
            </w:tcBorders>
            <w:shd w:val="clear" w:color="auto" w:fill="auto"/>
            <w:noWrap/>
            <w:hideMark/>
          </w:tcPr>
          <w:p w14:paraId="150ECE85"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JGO</w:t>
            </w:r>
          </w:p>
        </w:tc>
        <w:tc>
          <w:tcPr>
            <w:tcW w:w="341" w:type="pct"/>
            <w:tcBorders>
              <w:top w:val="nil"/>
              <w:left w:val="single" w:sz="8" w:space="0" w:color="auto"/>
              <w:bottom w:val="nil"/>
              <w:right w:val="single" w:sz="8" w:space="0" w:color="auto"/>
            </w:tcBorders>
            <w:shd w:val="clear" w:color="auto" w:fill="auto"/>
            <w:noWrap/>
            <w:hideMark/>
          </w:tcPr>
          <w:p w14:paraId="741571C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75BB82C3"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$3,834.61</w:t>
            </w:r>
          </w:p>
        </w:tc>
        <w:tc>
          <w:tcPr>
            <w:tcW w:w="1471" w:type="pct"/>
            <w:tcBorders>
              <w:top w:val="nil"/>
              <w:left w:val="single" w:sz="8" w:space="0" w:color="auto"/>
              <w:bottom w:val="nil"/>
              <w:right w:val="single" w:sz="8" w:space="0" w:color="auto"/>
            </w:tcBorders>
            <w:shd w:val="clear" w:color="auto" w:fill="auto"/>
            <w:hideMark/>
          </w:tcPr>
          <w:p w14:paraId="35946329"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TRES  MIL  OCHOCIENTOS  TREINTA  Y  CUATRO  PESOS 61/100  M.N. *)</w:t>
            </w:r>
          </w:p>
        </w:tc>
        <w:tc>
          <w:tcPr>
            <w:tcW w:w="450" w:type="pct"/>
            <w:tcBorders>
              <w:top w:val="nil"/>
              <w:left w:val="nil"/>
              <w:bottom w:val="nil"/>
              <w:right w:val="single" w:sz="8" w:space="0" w:color="auto"/>
            </w:tcBorders>
            <w:shd w:val="clear" w:color="auto" w:fill="auto"/>
            <w:noWrap/>
            <w:hideMark/>
          </w:tcPr>
          <w:p w14:paraId="18ACDA2A"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$3,834.61</w:t>
            </w:r>
          </w:p>
        </w:tc>
      </w:tr>
      <w:tr w:rsidR="00557B16" w:rsidRPr="00557B16" w14:paraId="18980286"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651911B8"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453" w:type="pct"/>
            <w:tcBorders>
              <w:top w:val="nil"/>
              <w:left w:val="nil"/>
              <w:bottom w:val="nil"/>
              <w:right w:val="single" w:sz="8" w:space="0" w:color="auto"/>
            </w:tcBorders>
            <w:shd w:val="clear" w:color="auto" w:fill="auto"/>
            <w:noWrap/>
            <w:hideMark/>
          </w:tcPr>
          <w:p w14:paraId="0DC99DA8"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544" w:type="pct"/>
            <w:tcBorders>
              <w:top w:val="nil"/>
              <w:left w:val="nil"/>
              <w:bottom w:val="nil"/>
              <w:right w:val="nil"/>
            </w:tcBorders>
            <w:shd w:val="clear" w:color="auto" w:fill="auto"/>
            <w:noWrap/>
            <w:hideMark/>
          </w:tcPr>
          <w:p w14:paraId="0AB1F965" w14:textId="77777777" w:rsidR="00557B16" w:rsidRPr="00557B16" w:rsidRDefault="00557B16" w:rsidP="00557B16">
            <w:pPr>
              <w:spacing w:after="0" w:line="240" w:lineRule="auto"/>
              <w:jc w:val="left"/>
              <w:rPr>
                <w:rFonts w:eastAsia="Times New Roman" w:cs="Arial"/>
                <w:sz w:val="16"/>
                <w:szCs w:val="16"/>
                <w:lang w:val="es-MX" w:eastAsia="es-MX"/>
              </w:rPr>
            </w:pPr>
          </w:p>
        </w:tc>
        <w:tc>
          <w:tcPr>
            <w:tcW w:w="341" w:type="pct"/>
            <w:tcBorders>
              <w:top w:val="nil"/>
              <w:left w:val="single" w:sz="8" w:space="0" w:color="auto"/>
              <w:bottom w:val="nil"/>
              <w:right w:val="single" w:sz="8" w:space="0" w:color="auto"/>
            </w:tcBorders>
            <w:shd w:val="clear" w:color="auto" w:fill="auto"/>
            <w:noWrap/>
            <w:hideMark/>
          </w:tcPr>
          <w:p w14:paraId="68B9567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nil"/>
            </w:tcBorders>
            <w:shd w:val="clear" w:color="auto" w:fill="auto"/>
            <w:noWrap/>
            <w:hideMark/>
          </w:tcPr>
          <w:p w14:paraId="29378EC4"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1471" w:type="pct"/>
            <w:tcBorders>
              <w:top w:val="nil"/>
              <w:left w:val="single" w:sz="8" w:space="0" w:color="auto"/>
              <w:bottom w:val="nil"/>
              <w:right w:val="single" w:sz="8" w:space="0" w:color="auto"/>
            </w:tcBorders>
            <w:shd w:val="clear" w:color="auto" w:fill="auto"/>
            <w:hideMark/>
          </w:tcPr>
          <w:p w14:paraId="536CC620"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0EF99A10"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6F75479D" w14:textId="77777777" w:rsidTr="00557B16">
        <w:trPr>
          <w:trHeight w:val="274"/>
        </w:trPr>
        <w:tc>
          <w:tcPr>
            <w:tcW w:w="292" w:type="pct"/>
            <w:tcBorders>
              <w:top w:val="nil"/>
              <w:left w:val="single" w:sz="8" w:space="0" w:color="auto"/>
              <w:right w:val="single" w:sz="8" w:space="0" w:color="auto"/>
            </w:tcBorders>
            <w:shd w:val="clear" w:color="auto" w:fill="auto"/>
            <w:noWrap/>
            <w:hideMark/>
          </w:tcPr>
          <w:p w14:paraId="1AA596B0"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53" w:type="pct"/>
            <w:tcBorders>
              <w:top w:val="nil"/>
              <w:left w:val="nil"/>
              <w:right w:val="single" w:sz="8" w:space="0" w:color="auto"/>
            </w:tcBorders>
            <w:shd w:val="clear" w:color="auto" w:fill="auto"/>
            <w:hideMark/>
          </w:tcPr>
          <w:p w14:paraId="5D92A6C4"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INSTALACIONES HIDROSANITARIAS</w:t>
            </w:r>
          </w:p>
        </w:tc>
        <w:tc>
          <w:tcPr>
            <w:tcW w:w="544" w:type="pct"/>
            <w:tcBorders>
              <w:top w:val="nil"/>
              <w:left w:val="nil"/>
              <w:right w:val="nil"/>
            </w:tcBorders>
            <w:shd w:val="clear" w:color="auto" w:fill="auto"/>
            <w:noWrap/>
            <w:hideMark/>
          </w:tcPr>
          <w:p w14:paraId="5E149C52"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341" w:type="pct"/>
            <w:tcBorders>
              <w:top w:val="nil"/>
              <w:left w:val="single" w:sz="8" w:space="0" w:color="auto"/>
              <w:right w:val="single" w:sz="8" w:space="0" w:color="auto"/>
            </w:tcBorders>
            <w:shd w:val="clear" w:color="auto" w:fill="auto"/>
            <w:noWrap/>
            <w:hideMark/>
          </w:tcPr>
          <w:p w14:paraId="57BDDDF0"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right w:val="nil"/>
            </w:tcBorders>
            <w:shd w:val="clear" w:color="auto" w:fill="auto"/>
            <w:noWrap/>
            <w:hideMark/>
          </w:tcPr>
          <w:p w14:paraId="29F82C76"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1471" w:type="pct"/>
            <w:tcBorders>
              <w:top w:val="nil"/>
              <w:left w:val="single" w:sz="8" w:space="0" w:color="auto"/>
              <w:right w:val="single" w:sz="8" w:space="0" w:color="auto"/>
            </w:tcBorders>
            <w:shd w:val="clear" w:color="auto" w:fill="auto"/>
            <w:hideMark/>
          </w:tcPr>
          <w:p w14:paraId="30CE7067"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right w:val="single" w:sz="8" w:space="0" w:color="auto"/>
            </w:tcBorders>
            <w:shd w:val="clear" w:color="auto" w:fill="auto"/>
            <w:noWrap/>
            <w:hideMark/>
          </w:tcPr>
          <w:p w14:paraId="7ABAE878"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2661F83D" w14:textId="77777777" w:rsidTr="00557B16">
        <w:trPr>
          <w:trHeight w:val="450"/>
        </w:trPr>
        <w:tc>
          <w:tcPr>
            <w:tcW w:w="292" w:type="pct"/>
            <w:tcBorders>
              <w:top w:val="nil"/>
              <w:left w:val="single" w:sz="8" w:space="0" w:color="auto"/>
              <w:bottom w:val="single" w:sz="4" w:space="0" w:color="auto"/>
              <w:right w:val="single" w:sz="8" w:space="0" w:color="auto"/>
            </w:tcBorders>
            <w:shd w:val="clear" w:color="auto" w:fill="auto"/>
            <w:noWrap/>
            <w:hideMark/>
          </w:tcPr>
          <w:p w14:paraId="01495457"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32</w:t>
            </w:r>
          </w:p>
        </w:tc>
        <w:tc>
          <w:tcPr>
            <w:tcW w:w="1453" w:type="pct"/>
            <w:tcBorders>
              <w:top w:val="nil"/>
              <w:left w:val="nil"/>
              <w:bottom w:val="single" w:sz="4" w:space="0" w:color="auto"/>
              <w:right w:val="single" w:sz="8" w:space="0" w:color="auto"/>
            </w:tcBorders>
            <w:shd w:val="clear" w:color="auto" w:fill="auto"/>
            <w:hideMark/>
          </w:tcPr>
          <w:p w14:paraId="75353C48"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SUMINISTRO E INSTALACIÓN MUEBLES SANITARIOS Y ACCESORIOS (A2)</w:t>
            </w:r>
          </w:p>
        </w:tc>
        <w:tc>
          <w:tcPr>
            <w:tcW w:w="544" w:type="pct"/>
            <w:tcBorders>
              <w:top w:val="nil"/>
              <w:left w:val="nil"/>
              <w:bottom w:val="single" w:sz="4" w:space="0" w:color="auto"/>
              <w:right w:val="nil"/>
            </w:tcBorders>
            <w:shd w:val="clear" w:color="auto" w:fill="auto"/>
            <w:noWrap/>
            <w:hideMark/>
          </w:tcPr>
          <w:p w14:paraId="16569C95"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BAÑO</w:t>
            </w:r>
          </w:p>
        </w:tc>
        <w:tc>
          <w:tcPr>
            <w:tcW w:w="341" w:type="pct"/>
            <w:tcBorders>
              <w:top w:val="nil"/>
              <w:left w:val="single" w:sz="8" w:space="0" w:color="auto"/>
              <w:bottom w:val="single" w:sz="4" w:space="0" w:color="auto"/>
              <w:right w:val="single" w:sz="8" w:space="0" w:color="auto"/>
            </w:tcBorders>
            <w:shd w:val="clear" w:color="auto" w:fill="auto"/>
            <w:noWrap/>
            <w:hideMark/>
          </w:tcPr>
          <w:p w14:paraId="13C1B9E7"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single" w:sz="4" w:space="0" w:color="auto"/>
              <w:right w:val="single" w:sz="8" w:space="0" w:color="auto"/>
            </w:tcBorders>
            <w:shd w:val="clear" w:color="auto" w:fill="auto"/>
            <w:noWrap/>
            <w:hideMark/>
          </w:tcPr>
          <w:p w14:paraId="0A05881F"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$25,966.64</w:t>
            </w:r>
          </w:p>
        </w:tc>
        <w:tc>
          <w:tcPr>
            <w:tcW w:w="1471" w:type="pct"/>
            <w:tcBorders>
              <w:top w:val="nil"/>
              <w:left w:val="nil"/>
              <w:bottom w:val="single" w:sz="4" w:space="0" w:color="auto"/>
              <w:right w:val="single" w:sz="8" w:space="0" w:color="auto"/>
            </w:tcBorders>
            <w:shd w:val="clear" w:color="auto" w:fill="auto"/>
            <w:hideMark/>
          </w:tcPr>
          <w:p w14:paraId="1143BF64"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VEINTICINCO  MIL  NOVECIENTOS  SESENTA  Y  SEIS  PESOS 64/100  M.N. *)</w:t>
            </w:r>
          </w:p>
        </w:tc>
        <w:tc>
          <w:tcPr>
            <w:tcW w:w="450" w:type="pct"/>
            <w:tcBorders>
              <w:top w:val="nil"/>
              <w:left w:val="nil"/>
              <w:bottom w:val="single" w:sz="4" w:space="0" w:color="auto"/>
              <w:right w:val="single" w:sz="8" w:space="0" w:color="auto"/>
            </w:tcBorders>
            <w:shd w:val="clear" w:color="auto" w:fill="auto"/>
            <w:noWrap/>
            <w:hideMark/>
          </w:tcPr>
          <w:p w14:paraId="6F1226A8"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$25,966.64</w:t>
            </w:r>
          </w:p>
        </w:tc>
      </w:tr>
      <w:tr w:rsidR="00557B16" w:rsidRPr="00557B16" w14:paraId="597EA277" w14:textId="77777777" w:rsidTr="00557B16">
        <w:trPr>
          <w:trHeight w:val="274"/>
        </w:trPr>
        <w:tc>
          <w:tcPr>
            <w:tcW w:w="292" w:type="pct"/>
            <w:tcBorders>
              <w:top w:val="single" w:sz="4" w:space="0" w:color="auto"/>
              <w:left w:val="single" w:sz="8" w:space="0" w:color="auto"/>
              <w:bottom w:val="nil"/>
              <w:right w:val="single" w:sz="8" w:space="0" w:color="auto"/>
            </w:tcBorders>
            <w:shd w:val="clear" w:color="auto" w:fill="auto"/>
            <w:noWrap/>
            <w:hideMark/>
          </w:tcPr>
          <w:p w14:paraId="177D03B8"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lastRenderedPageBreak/>
              <w:t>33</w:t>
            </w:r>
          </w:p>
        </w:tc>
        <w:tc>
          <w:tcPr>
            <w:tcW w:w="1453" w:type="pct"/>
            <w:tcBorders>
              <w:top w:val="single" w:sz="4" w:space="0" w:color="auto"/>
              <w:left w:val="nil"/>
              <w:bottom w:val="nil"/>
              <w:right w:val="single" w:sz="8" w:space="0" w:color="auto"/>
            </w:tcBorders>
            <w:shd w:val="clear" w:color="auto" w:fill="auto"/>
            <w:hideMark/>
          </w:tcPr>
          <w:p w14:paraId="32046F3B"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INSTALACIÓN DE RED HIDRÁULICA (A2)</w:t>
            </w:r>
          </w:p>
        </w:tc>
        <w:tc>
          <w:tcPr>
            <w:tcW w:w="544" w:type="pct"/>
            <w:tcBorders>
              <w:top w:val="single" w:sz="4" w:space="0" w:color="auto"/>
              <w:left w:val="nil"/>
              <w:bottom w:val="nil"/>
              <w:right w:val="nil"/>
            </w:tcBorders>
            <w:shd w:val="clear" w:color="auto" w:fill="auto"/>
            <w:noWrap/>
            <w:hideMark/>
          </w:tcPr>
          <w:p w14:paraId="6F2BE58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PREDIO</w:t>
            </w:r>
          </w:p>
        </w:tc>
        <w:tc>
          <w:tcPr>
            <w:tcW w:w="341" w:type="pct"/>
            <w:tcBorders>
              <w:top w:val="single" w:sz="4" w:space="0" w:color="auto"/>
              <w:left w:val="single" w:sz="8" w:space="0" w:color="auto"/>
              <w:bottom w:val="nil"/>
              <w:right w:val="single" w:sz="8" w:space="0" w:color="auto"/>
            </w:tcBorders>
            <w:shd w:val="clear" w:color="auto" w:fill="auto"/>
            <w:noWrap/>
            <w:hideMark/>
          </w:tcPr>
          <w:p w14:paraId="0212382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single" w:sz="4" w:space="0" w:color="auto"/>
              <w:left w:val="nil"/>
              <w:bottom w:val="nil"/>
              <w:right w:val="nil"/>
            </w:tcBorders>
            <w:shd w:val="clear" w:color="auto" w:fill="auto"/>
            <w:noWrap/>
            <w:hideMark/>
          </w:tcPr>
          <w:p w14:paraId="0FFFFEAB"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$4,896.26</w:t>
            </w:r>
          </w:p>
        </w:tc>
        <w:tc>
          <w:tcPr>
            <w:tcW w:w="1471" w:type="pct"/>
            <w:tcBorders>
              <w:top w:val="single" w:sz="4" w:space="0" w:color="auto"/>
              <w:left w:val="single" w:sz="8" w:space="0" w:color="auto"/>
              <w:bottom w:val="nil"/>
              <w:right w:val="single" w:sz="8" w:space="0" w:color="auto"/>
            </w:tcBorders>
            <w:shd w:val="clear" w:color="auto" w:fill="auto"/>
            <w:hideMark/>
          </w:tcPr>
          <w:p w14:paraId="6AD98DD5"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CUATRO  MIL  OCHOCIENTOS  NOVENTA  Y  SEIS  PESOS 26/100  M.N. *)</w:t>
            </w:r>
          </w:p>
        </w:tc>
        <w:tc>
          <w:tcPr>
            <w:tcW w:w="450" w:type="pct"/>
            <w:tcBorders>
              <w:top w:val="single" w:sz="4" w:space="0" w:color="auto"/>
              <w:left w:val="nil"/>
              <w:bottom w:val="nil"/>
              <w:right w:val="single" w:sz="8" w:space="0" w:color="auto"/>
            </w:tcBorders>
            <w:shd w:val="clear" w:color="auto" w:fill="auto"/>
            <w:noWrap/>
            <w:hideMark/>
          </w:tcPr>
          <w:p w14:paraId="37231F90"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$4,896.26</w:t>
            </w:r>
          </w:p>
        </w:tc>
      </w:tr>
      <w:tr w:rsidR="00557B16" w:rsidRPr="00557B16" w14:paraId="212CF95C" w14:textId="77777777" w:rsidTr="00557B16">
        <w:trPr>
          <w:trHeight w:val="255"/>
        </w:trPr>
        <w:tc>
          <w:tcPr>
            <w:tcW w:w="292" w:type="pct"/>
            <w:tcBorders>
              <w:top w:val="nil"/>
              <w:left w:val="single" w:sz="8" w:space="0" w:color="auto"/>
              <w:bottom w:val="nil"/>
              <w:right w:val="single" w:sz="8" w:space="0" w:color="auto"/>
            </w:tcBorders>
            <w:shd w:val="clear" w:color="auto" w:fill="auto"/>
            <w:noWrap/>
            <w:hideMark/>
          </w:tcPr>
          <w:p w14:paraId="6A2B902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34</w:t>
            </w:r>
          </w:p>
        </w:tc>
        <w:tc>
          <w:tcPr>
            <w:tcW w:w="1453" w:type="pct"/>
            <w:tcBorders>
              <w:top w:val="nil"/>
              <w:left w:val="nil"/>
              <w:bottom w:val="nil"/>
              <w:right w:val="single" w:sz="8" w:space="0" w:color="auto"/>
            </w:tcBorders>
            <w:shd w:val="clear" w:color="auto" w:fill="auto"/>
            <w:hideMark/>
          </w:tcPr>
          <w:p w14:paraId="24475CED"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INSTALACIÓN DE RED SANITARIA Y PLUVIAL (A2)</w:t>
            </w:r>
          </w:p>
        </w:tc>
        <w:tc>
          <w:tcPr>
            <w:tcW w:w="544" w:type="pct"/>
            <w:tcBorders>
              <w:top w:val="nil"/>
              <w:left w:val="nil"/>
              <w:bottom w:val="nil"/>
              <w:right w:val="nil"/>
            </w:tcBorders>
            <w:shd w:val="clear" w:color="auto" w:fill="auto"/>
            <w:noWrap/>
            <w:hideMark/>
          </w:tcPr>
          <w:p w14:paraId="60C4C19E"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PREDIO</w:t>
            </w:r>
          </w:p>
        </w:tc>
        <w:tc>
          <w:tcPr>
            <w:tcW w:w="341" w:type="pct"/>
            <w:tcBorders>
              <w:top w:val="nil"/>
              <w:left w:val="single" w:sz="8" w:space="0" w:color="auto"/>
              <w:bottom w:val="nil"/>
              <w:right w:val="single" w:sz="8" w:space="0" w:color="auto"/>
            </w:tcBorders>
            <w:shd w:val="clear" w:color="auto" w:fill="auto"/>
            <w:noWrap/>
            <w:hideMark/>
          </w:tcPr>
          <w:p w14:paraId="7744BC3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single" w:sz="8" w:space="0" w:color="auto"/>
            </w:tcBorders>
            <w:shd w:val="clear" w:color="auto" w:fill="auto"/>
            <w:noWrap/>
            <w:hideMark/>
          </w:tcPr>
          <w:p w14:paraId="22F56073"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$15,100.05</w:t>
            </w:r>
          </w:p>
        </w:tc>
        <w:tc>
          <w:tcPr>
            <w:tcW w:w="1471" w:type="pct"/>
            <w:tcBorders>
              <w:top w:val="nil"/>
              <w:left w:val="nil"/>
              <w:bottom w:val="nil"/>
              <w:right w:val="single" w:sz="8" w:space="0" w:color="auto"/>
            </w:tcBorders>
            <w:shd w:val="clear" w:color="auto" w:fill="auto"/>
            <w:hideMark/>
          </w:tcPr>
          <w:p w14:paraId="3A81E6EE"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QUINCE  MIL  CIEN  PESOS 05/100  M.N. *)</w:t>
            </w:r>
          </w:p>
        </w:tc>
        <w:tc>
          <w:tcPr>
            <w:tcW w:w="450" w:type="pct"/>
            <w:tcBorders>
              <w:top w:val="nil"/>
              <w:left w:val="nil"/>
              <w:bottom w:val="nil"/>
              <w:right w:val="single" w:sz="8" w:space="0" w:color="auto"/>
            </w:tcBorders>
            <w:shd w:val="clear" w:color="auto" w:fill="auto"/>
            <w:noWrap/>
            <w:hideMark/>
          </w:tcPr>
          <w:p w14:paraId="2485196C"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$15,100.05</w:t>
            </w:r>
          </w:p>
        </w:tc>
      </w:tr>
      <w:tr w:rsidR="00557B16" w:rsidRPr="00557B16" w14:paraId="09D78C2E"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55670FF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35</w:t>
            </w:r>
          </w:p>
        </w:tc>
        <w:tc>
          <w:tcPr>
            <w:tcW w:w="1453" w:type="pct"/>
            <w:tcBorders>
              <w:top w:val="nil"/>
              <w:left w:val="nil"/>
              <w:bottom w:val="nil"/>
              <w:right w:val="single" w:sz="8" w:space="0" w:color="auto"/>
            </w:tcBorders>
            <w:shd w:val="clear" w:color="auto" w:fill="auto"/>
            <w:hideMark/>
          </w:tcPr>
          <w:p w14:paraId="6DDB825D"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INSTALACIÓN HIDRÁULICA DE LA REGADERA CON LAVAOJOS (A2)</w:t>
            </w:r>
          </w:p>
        </w:tc>
        <w:tc>
          <w:tcPr>
            <w:tcW w:w="544" w:type="pct"/>
            <w:tcBorders>
              <w:top w:val="nil"/>
              <w:left w:val="nil"/>
              <w:bottom w:val="nil"/>
              <w:right w:val="nil"/>
            </w:tcBorders>
            <w:shd w:val="clear" w:color="auto" w:fill="auto"/>
            <w:noWrap/>
            <w:hideMark/>
          </w:tcPr>
          <w:p w14:paraId="1925269E"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41" w:type="pct"/>
            <w:tcBorders>
              <w:top w:val="nil"/>
              <w:left w:val="single" w:sz="8" w:space="0" w:color="auto"/>
              <w:bottom w:val="nil"/>
              <w:right w:val="single" w:sz="8" w:space="0" w:color="auto"/>
            </w:tcBorders>
            <w:shd w:val="clear" w:color="auto" w:fill="auto"/>
            <w:noWrap/>
            <w:hideMark/>
          </w:tcPr>
          <w:p w14:paraId="4147468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666A702E"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$38,737.97</w:t>
            </w:r>
          </w:p>
        </w:tc>
        <w:tc>
          <w:tcPr>
            <w:tcW w:w="1471" w:type="pct"/>
            <w:tcBorders>
              <w:top w:val="nil"/>
              <w:left w:val="single" w:sz="8" w:space="0" w:color="auto"/>
              <w:bottom w:val="nil"/>
              <w:right w:val="single" w:sz="8" w:space="0" w:color="auto"/>
            </w:tcBorders>
            <w:shd w:val="clear" w:color="auto" w:fill="auto"/>
            <w:hideMark/>
          </w:tcPr>
          <w:p w14:paraId="1C5E7033"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TREINTA  Y  OCHO  MIL  SETECIENTOS  TREINTA  Y  SIETE  PESOS 97/100  M.N. *)</w:t>
            </w:r>
          </w:p>
        </w:tc>
        <w:tc>
          <w:tcPr>
            <w:tcW w:w="450" w:type="pct"/>
            <w:tcBorders>
              <w:top w:val="nil"/>
              <w:left w:val="nil"/>
              <w:bottom w:val="nil"/>
              <w:right w:val="single" w:sz="8" w:space="0" w:color="auto"/>
            </w:tcBorders>
            <w:shd w:val="clear" w:color="auto" w:fill="auto"/>
            <w:noWrap/>
            <w:hideMark/>
          </w:tcPr>
          <w:p w14:paraId="6E03260C"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$38,737.97</w:t>
            </w:r>
          </w:p>
        </w:tc>
      </w:tr>
      <w:tr w:rsidR="00557B16" w:rsidRPr="00557B16" w14:paraId="3A7FCCBA"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2D2970E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453" w:type="pct"/>
            <w:tcBorders>
              <w:top w:val="nil"/>
              <w:left w:val="nil"/>
              <w:bottom w:val="nil"/>
              <w:right w:val="single" w:sz="8" w:space="0" w:color="auto"/>
            </w:tcBorders>
            <w:shd w:val="clear" w:color="auto" w:fill="auto"/>
            <w:noWrap/>
            <w:hideMark/>
          </w:tcPr>
          <w:p w14:paraId="29DCACCD"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544" w:type="pct"/>
            <w:tcBorders>
              <w:top w:val="nil"/>
              <w:left w:val="nil"/>
              <w:bottom w:val="nil"/>
              <w:right w:val="nil"/>
            </w:tcBorders>
            <w:shd w:val="clear" w:color="auto" w:fill="auto"/>
            <w:noWrap/>
            <w:hideMark/>
          </w:tcPr>
          <w:p w14:paraId="11DE0360" w14:textId="77777777" w:rsidR="00557B16" w:rsidRPr="00557B16" w:rsidRDefault="00557B16" w:rsidP="00557B16">
            <w:pPr>
              <w:spacing w:after="0" w:line="240" w:lineRule="auto"/>
              <w:jc w:val="left"/>
              <w:rPr>
                <w:rFonts w:eastAsia="Times New Roman" w:cs="Arial"/>
                <w:sz w:val="16"/>
                <w:szCs w:val="16"/>
                <w:lang w:val="es-MX" w:eastAsia="es-MX"/>
              </w:rPr>
            </w:pPr>
          </w:p>
        </w:tc>
        <w:tc>
          <w:tcPr>
            <w:tcW w:w="341" w:type="pct"/>
            <w:tcBorders>
              <w:top w:val="nil"/>
              <w:left w:val="single" w:sz="8" w:space="0" w:color="auto"/>
              <w:bottom w:val="nil"/>
              <w:right w:val="single" w:sz="8" w:space="0" w:color="auto"/>
            </w:tcBorders>
            <w:shd w:val="clear" w:color="auto" w:fill="auto"/>
            <w:noWrap/>
            <w:hideMark/>
          </w:tcPr>
          <w:p w14:paraId="0D34379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nil"/>
            </w:tcBorders>
            <w:shd w:val="clear" w:color="auto" w:fill="auto"/>
            <w:noWrap/>
            <w:hideMark/>
          </w:tcPr>
          <w:p w14:paraId="274675A7"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1471" w:type="pct"/>
            <w:tcBorders>
              <w:top w:val="nil"/>
              <w:left w:val="single" w:sz="8" w:space="0" w:color="auto"/>
              <w:bottom w:val="nil"/>
              <w:right w:val="single" w:sz="8" w:space="0" w:color="auto"/>
            </w:tcBorders>
            <w:shd w:val="clear" w:color="auto" w:fill="auto"/>
            <w:hideMark/>
          </w:tcPr>
          <w:p w14:paraId="551C458F"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38A55A23"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63D0EEE3"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53DDD782"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53" w:type="pct"/>
            <w:tcBorders>
              <w:top w:val="nil"/>
              <w:left w:val="nil"/>
              <w:bottom w:val="nil"/>
              <w:right w:val="single" w:sz="8" w:space="0" w:color="auto"/>
            </w:tcBorders>
            <w:shd w:val="clear" w:color="auto" w:fill="auto"/>
            <w:hideMark/>
          </w:tcPr>
          <w:p w14:paraId="00A16B33"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INSTALACIONES ELÉCTRICAS</w:t>
            </w:r>
          </w:p>
        </w:tc>
        <w:tc>
          <w:tcPr>
            <w:tcW w:w="544" w:type="pct"/>
            <w:tcBorders>
              <w:top w:val="nil"/>
              <w:left w:val="nil"/>
              <w:bottom w:val="nil"/>
              <w:right w:val="nil"/>
            </w:tcBorders>
            <w:shd w:val="clear" w:color="auto" w:fill="auto"/>
            <w:noWrap/>
            <w:hideMark/>
          </w:tcPr>
          <w:p w14:paraId="4B9A3641"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341" w:type="pct"/>
            <w:tcBorders>
              <w:top w:val="nil"/>
              <w:left w:val="single" w:sz="8" w:space="0" w:color="auto"/>
              <w:bottom w:val="nil"/>
              <w:right w:val="single" w:sz="8" w:space="0" w:color="auto"/>
            </w:tcBorders>
            <w:shd w:val="clear" w:color="auto" w:fill="auto"/>
            <w:noWrap/>
            <w:hideMark/>
          </w:tcPr>
          <w:p w14:paraId="76203454"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nil"/>
            </w:tcBorders>
            <w:shd w:val="clear" w:color="auto" w:fill="auto"/>
            <w:noWrap/>
            <w:hideMark/>
          </w:tcPr>
          <w:p w14:paraId="4C846237"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1471" w:type="pct"/>
            <w:tcBorders>
              <w:top w:val="nil"/>
              <w:left w:val="single" w:sz="8" w:space="0" w:color="auto"/>
              <w:bottom w:val="nil"/>
              <w:right w:val="single" w:sz="8" w:space="0" w:color="auto"/>
            </w:tcBorders>
            <w:shd w:val="clear" w:color="auto" w:fill="auto"/>
            <w:hideMark/>
          </w:tcPr>
          <w:p w14:paraId="0DB8C0CF"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03C97D1A"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128ED34B"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61696D4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36</w:t>
            </w:r>
          </w:p>
        </w:tc>
        <w:tc>
          <w:tcPr>
            <w:tcW w:w="1453" w:type="pct"/>
            <w:tcBorders>
              <w:top w:val="nil"/>
              <w:left w:val="nil"/>
              <w:bottom w:val="nil"/>
              <w:right w:val="single" w:sz="8" w:space="0" w:color="auto"/>
            </w:tcBorders>
            <w:shd w:val="clear" w:color="auto" w:fill="auto"/>
            <w:hideMark/>
          </w:tcPr>
          <w:p w14:paraId="24913AF2"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SUMINISTRO E INSTALACIÓN DEL SISTEMA DE FUERZA Y CONTROL (A2)</w:t>
            </w:r>
          </w:p>
        </w:tc>
        <w:tc>
          <w:tcPr>
            <w:tcW w:w="544" w:type="pct"/>
            <w:tcBorders>
              <w:top w:val="nil"/>
              <w:left w:val="nil"/>
              <w:bottom w:val="nil"/>
              <w:right w:val="nil"/>
            </w:tcBorders>
            <w:shd w:val="clear" w:color="auto" w:fill="auto"/>
            <w:noWrap/>
            <w:hideMark/>
          </w:tcPr>
          <w:p w14:paraId="728F11B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SISTEMA</w:t>
            </w:r>
          </w:p>
        </w:tc>
        <w:tc>
          <w:tcPr>
            <w:tcW w:w="341" w:type="pct"/>
            <w:tcBorders>
              <w:top w:val="nil"/>
              <w:left w:val="single" w:sz="8" w:space="0" w:color="auto"/>
              <w:bottom w:val="nil"/>
              <w:right w:val="single" w:sz="8" w:space="0" w:color="auto"/>
            </w:tcBorders>
            <w:shd w:val="clear" w:color="auto" w:fill="auto"/>
            <w:noWrap/>
            <w:hideMark/>
          </w:tcPr>
          <w:p w14:paraId="75A724A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2835AA54"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$1,109,549.62</w:t>
            </w:r>
          </w:p>
        </w:tc>
        <w:tc>
          <w:tcPr>
            <w:tcW w:w="1471" w:type="pct"/>
            <w:tcBorders>
              <w:top w:val="nil"/>
              <w:left w:val="single" w:sz="8" w:space="0" w:color="auto"/>
              <w:bottom w:val="nil"/>
              <w:right w:val="single" w:sz="8" w:space="0" w:color="auto"/>
            </w:tcBorders>
            <w:shd w:val="clear" w:color="auto" w:fill="auto"/>
            <w:hideMark/>
          </w:tcPr>
          <w:p w14:paraId="2DD43102"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UN  MILLÓN  CIENTO NUEVE  MIL  QUINIENTOS  CUARENTA  Y  NUEVE  PESOS 62/100  M.N. *)</w:t>
            </w:r>
          </w:p>
        </w:tc>
        <w:tc>
          <w:tcPr>
            <w:tcW w:w="450" w:type="pct"/>
            <w:tcBorders>
              <w:top w:val="nil"/>
              <w:left w:val="nil"/>
              <w:bottom w:val="nil"/>
              <w:right w:val="single" w:sz="8" w:space="0" w:color="auto"/>
            </w:tcBorders>
            <w:shd w:val="clear" w:color="auto" w:fill="auto"/>
            <w:noWrap/>
            <w:hideMark/>
          </w:tcPr>
          <w:p w14:paraId="4068E10F"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$1,109,549.62</w:t>
            </w:r>
          </w:p>
        </w:tc>
      </w:tr>
      <w:tr w:rsidR="00557B16" w:rsidRPr="00557B16" w14:paraId="45E4110D"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0C4CABB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37</w:t>
            </w:r>
          </w:p>
        </w:tc>
        <w:tc>
          <w:tcPr>
            <w:tcW w:w="1453" w:type="pct"/>
            <w:tcBorders>
              <w:top w:val="nil"/>
              <w:left w:val="nil"/>
              <w:bottom w:val="nil"/>
              <w:right w:val="single" w:sz="8" w:space="0" w:color="auto"/>
            </w:tcBorders>
            <w:shd w:val="clear" w:color="auto" w:fill="auto"/>
            <w:hideMark/>
          </w:tcPr>
          <w:p w14:paraId="7464E359"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INSTALACIÓN DE LA RED DE ALUMBRADO INTERIOR Y CONTACTOS (A2)</w:t>
            </w:r>
          </w:p>
        </w:tc>
        <w:tc>
          <w:tcPr>
            <w:tcW w:w="544" w:type="pct"/>
            <w:tcBorders>
              <w:top w:val="nil"/>
              <w:left w:val="nil"/>
              <w:bottom w:val="nil"/>
              <w:right w:val="nil"/>
            </w:tcBorders>
            <w:shd w:val="clear" w:color="auto" w:fill="auto"/>
            <w:noWrap/>
            <w:hideMark/>
          </w:tcPr>
          <w:p w14:paraId="5D72B2E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RED</w:t>
            </w:r>
          </w:p>
        </w:tc>
        <w:tc>
          <w:tcPr>
            <w:tcW w:w="341" w:type="pct"/>
            <w:tcBorders>
              <w:top w:val="nil"/>
              <w:left w:val="single" w:sz="8" w:space="0" w:color="auto"/>
              <w:bottom w:val="nil"/>
              <w:right w:val="single" w:sz="8" w:space="0" w:color="auto"/>
            </w:tcBorders>
            <w:shd w:val="clear" w:color="auto" w:fill="auto"/>
            <w:noWrap/>
            <w:hideMark/>
          </w:tcPr>
          <w:p w14:paraId="1447605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11483B42"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$22,000.00</w:t>
            </w:r>
          </w:p>
        </w:tc>
        <w:tc>
          <w:tcPr>
            <w:tcW w:w="1471" w:type="pct"/>
            <w:tcBorders>
              <w:top w:val="nil"/>
              <w:left w:val="single" w:sz="8" w:space="0" w:color="auto"/>
              <w:bottom w:val="nil"/>
              <w:right w:val="single" w:sz="8" w:space="0" w:color="auto"/>
            </w:tcBorders>
            <w:shd w:val="clear" w:color="auto" w:fill="auto"/>
            <w:hideMark/>
          </w:tcPr>
          <w:p w14:paraId="1B160F4C"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VEINTIDÓS  MIL  PESOS 00/100  M.N. *)</w:t>
            </w:r>
          </w:p>
        </w:tc>
        <w:tc>
          <w:tcPr>
            <w:tcW w:w="450" w:type="pct"/>
            <w:tcBorders>
              <w:top w:val="nil"/>
              <w:left w:val="nil"/>
              <w:bottom w:val="nil"/>
              <w:right w:val="single" w:sz="8" w:space="0" w:color="auto"/>
            </w:tcBorders>
            <w:shd w:val="clear" w:color="auto" w:fill="auto"/>
            <w:noWrap/>
            <w:hideMark/>
          </w:tcPr>
          <w:p w14:paraId="3855928E"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$22,000.00</w:t>
            </w:r>
          </w:p>
        </w:tc>
      </w:tr>
      <w:tr w:rsidR="00557B16" w:rsidRPr="00557B16" w14:paraId="33571324" w14:textId="77777777" w:rsidTr="00557B16">
        <w:trPr>
          <w:trHeight w:val="255"/>
        </w:trPr>
        <w:tc>
          <w:tcPr>
            <w:tcW w:w="292" w:type="pct"/>
            <w:tcBorders>
              <w:top w:val="nil"/>
              <w:left w:val="single" w:sz="8" w:space="0" w:color="auto"/>
              <w:bottom w:val="nil"/>
              <w:right w:val="single" w:sz="8" w:space="0" w:color="auto"/>
            </w:tcBorders>
            <w:shd w:val="clear" w:color="auto" w:fill="auto"/>
            <w:noWrap/>
            <w:hideMark/>
          </w:tcPr>
          <w:p w14:paraId="596EF3C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38</w:t>
            </w:r>
          </w:p>
        </w:tc>
        <w:tc>
          <w:tcPr>
            <w:tcW w:w="1453" w:type="pct"/>
            <w:tcBorders>
              <w:top w:val="nil"/>
              <w:left w:val="nil"/>
              <w:bottom w:val="nil"/>
              <w:right w:val="single" w:sz="8" w:space="0" w:color="auto"/>
            </w:tcBorders>
            <w:shd w:val="clear" w:color="auto" w:fill="auto"/>
            <w:hideMark/>
          </w:tcPr>
          <w:p w14:paraId="108B84F2"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INSTALACIÓN DE RED DE ALUMBRADO EXTERIOR (A2)</w:t>
            </w:r>
          </w:p>
        </w:tc>
        <w:tc>
          <w:tcPr>
            <w:tcW w:w="544" w:type="pct"/>
            <w:tcBorders>
              <w:top w:val="nil"/>
              <w:left w:val="nil"/>
              <w:bottom w:val="nil"/>
              <w:right w:val="nil"/>
            </w:tcBorders>
            <w:shd w:val="clear" w:color="auto" w:fill="auto"/>
            <w:noWrap/>
            <w:hideMark/>
          </w:tcPr>
          <w:p w14:paraId="5377F55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RED</w:t>
            </w:r>
          </w:p>
        </w:tc>
        <w:tc>
          <w:tcPr>
            <w:tcW w:w="341" w:type="pct"/>
            <w:tcBorders>
              <w:top w:val="nil"/>
              <w:left w:val="single" w:sz="8" w:space="0" w:color="auto"/>
              <w:bottom w:val="nil"/>
              <w:right w:val="single" w:sz="8" w:space="0" w:color="auto"/>
            </w:tcBorders>
            <w:shd w:val="clear" w:color="auto" w:fill="auto"/>
            <w:noWrap/>
            <w:hideMark/>
          </w:tcPr>
          <w:p w14:paraId="3C0C7BC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45F635D9"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$40,000.00</w:t>
            </w:r>
          </w:p>
        </w:tc>
        <w:tc>
          <w:tcPr>
            <w:tcW w:w="1471" w:type="pct"/>
            <w:tcBorders>
              <w:top w:val="nil"/>
              <w:left w:val="single" w:sz="8" w:space="0" w:color="auto"/>
              <w:bottom w:val="nil"/>
              <w:right w:val="single" w:sz="8" w:space="0" w:color="auto"/>
            </w:tcBorders>
            <w:shd w:val="clear" w:color="auto" w:fill="auto"/>
            <w:hideMark/>
          </w:tcPr>
          <w:p w14:paraId="117C9F86"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CUARENTA  MIL  PESOS 00/100  M.N. *)</w:t>
            </w:r>
          </w:p>
        </w:tc>
        <w:tc>
          <w:tcPr>
            <w:tcW w:w="450" w:type="pct"/>
            <w:tcBorders>
              <w:top w:val="nil"/>
              <w:left w:val="nil"/>
              <w:bottom w:val="nil"/>
              <w:right w:val="single" w:sz="8" w:space="0" w:color="auto"/>
            </w:tcBorders>
            <w:shd w:val="clear" w:color="auto" w:fill="auto"/>
            <w:noWrap/>
            <w:hideMark/>
          </w:tcPr>
          <w:p w14:paraId="75009B69"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$40,000.00</w:t>
            </w:r>
          </w:p>
        </w:tc>
      </w:tr>
      <w:tr w:rsidR="00557B16" w:rsidRPr="00557B16" w14:paraId="131A074D" w14:textId="77777777" w:rsidTr="00557B16">
        <w:trPr>
          <w:trHeight w:val="255"/>
        </w:trPr>
        <w:tc>
          <w:tcPr>
            <w:tcW w:w="292" w:type="pct"/>
            <w:tcBorders>
              <w:top w:val="nil"/>
              <w:left w:val="single" w:sz="8" w:space="0" w:color="auto"/>
              <w:bottom w:val="nil"/>
              <w:right w:val="single" w:sz="8" w:space="0" w:color="auto"/>
            </w:tcBorders>
            <w:shd w:val="clear" w:color="auto" w:fill="auto"/>
            <w:noWrap/>
            <w:hideMark/>
          </w:tcPr>
          <w:p w14:paraId="2E8619A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39</w:t>
            </w:r>
          </w:p>
        </w:tc>
        <w:tc>
          <w:tcPr>
            <w:tcW w:w="1453" w:type="pct"/>
            <w:tcBorders>
              <w:top w:val="nil"/>
              <w:left w:val="nil"/>
              <w:bottom w:val="nil"/>
              <w:right w:val="single" w:sz="8" w:space="0" w:color="auto"/>
            </w:tcBorders>
            <w:shd w:val="clear" w:color="auto" w:fill="auto"/>
            <w:hideMark/>
          </w:tcPr>
          <w:p w14:paraId="69920F40"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REHABILITACIÓN DE LA PLANTA DE EMERGENCIA.</w:t>
            </w:r>
          </w:p>
        </w:tc>
        <w:tc>
          <w:tcPr>
            <w:tcW w:w="544" w:type="pct"/>
            <w:tcBorders>
              <w:top w:val="nil"/>
              <w:left w:val="nil"/>
              <w:bottom w:val="nil"/>
              <w:right w:val="nil"/>
            </w:tcBorders>
            <w:shd w:val="clear" w:color="auto" w:fill="auto"/>
            <w:noWrap/>
            <w:hideMark/>
          </w:tcPr>
          <w:p w14:paraId="235FFB5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41" w:type="pct"/>
            <w:tcBorders>
              <w:top w:val="nil"/>
              <w:left w:val="single" w:sz="8" w:space="0" w:color="auto"/>
              <w:bottom w:val="nil"/>
              <w:right w:val="single" w:sz="8" w:space="0" w:color="auto"/>
            </w:tcBorders>
            <w:shd w:val="clear" w:color="auto" w:fill="auto"/>
            <w:noWrap/>
            <w:hideMark/>
          </w:tcPr>
          <w:p w14:paraId="34392FF0"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10F0D80B"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$50,000.00</w:t>
            </w:r>
          </w:p>
        </w:tc>
        <w:tc>
          <w:tcPr>
            <w:tcW w:w="1471" w:type="pct"/>
            <w:tcBorders>
              <w:top w:val="nil"/>
              <w:left w:val="single" w:sz="8" w:space="0" w:color="auto"/>
              <w:bottom w:val="nil"/>
              <w:right w:val="single" w:sz="8" w:space="0" w:color="auto"/>
            </w:tcBorders>
            <w:shd w:val="clear" w:color="auto" w:fill="auto"/>
            <w:hideMark/>
          </w:tcPr>
          <w:p w14:paraId="029CC6E9"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CINCUENTA  MIL  PESOS 00/100  M.N. *)</w:t>
            </w:r>
          </w:p>
        </w:tc>
        <w:tc>
          <w:tcPr>
            <w:tcW w:w="450" w:type="pct"/>
            <w:tcBorders>
              <w:top w:val="nil"/>
              <w:left w:val="nil"/>
              <w:bottom w:val="nil"/>
              <w:right w:val="single" w:sz="8" w:space="0" w:color="auto"/>
            </w:tcBorders>
            <w:shd w:val="clear" w:color="auto" w:fill="auto"/>
            <w:noWrap/>
            <w:hideMark/>
          </w:tcPr>
          <w:p w14:paraId="538792DD"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$50,000.00</w:t>
            </w:r>
          </w:p>
        </w:tc>
      </w:tr>
      <w:tr w:rsidR="00557B16" w:rsidRPr="00557B16" w14:paraId="152769FF"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6896C560"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453" w:type="pct"/>
            <w:tcBorders>
              <w:top w:val="nil"/>
              <w:left w:val="nil"/>
              <w:bottom w:val="nil"/>
              <w:right w:val="single" w:sz="8" w:space="0" w:color="auto"/>
            </w:tcBorders>
            <w:shd w:val="clear" w:color="auto" w:fill="auto"/>
            <w:noWrap/>
            <w:hideMark/>
          </w:tcPr>
          <w:p w14:paraId="7B1EDAC0"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544" w:type="pct"/>
            <w:tcBorders>
              <w:top w:val="nil"/>
              <w:left w:val="nil"/>
              <w:bottom w:val="nil"/>
              <w:right w:val="nil"/>
            </w:tcBorders>
            <w:shd w:val="clear" w:color="auto" w:fill="auto"/>
            <w:noWrap/>
            <w:hideMark/>
          </w:tcPr>
          <w:p w14:paraId="69BAE0A6" w14:textId="77777777" w:rsidR="00557B16" w:rsidRPr="00557B16" w:rsidRDefault="00557B16" w:rsidP="00557B16">
            <w:pPr>
              <w:spacing w:after="0" w:line="240" w:lineRule="auto"/>
              <w:jc w:val="left"/>
              <w:rPr>
                <w:rFonts w:eastAsia="Times New Roman" w:cs="Arial"/>
                <w:sz w:val="16"/>
                <w:szCs w:val="16"/>
                <w:lang w:val="es-MX" w:eastAsia="es-MX"/>
              </w:rPr>
            </w:pPr>
          </w:p>
        </w:tc>
        <w:tc>
          <w:tcPr>
            <w:tcW w:w="341" w:type="pct"/>
            <w:tcBorders>
              <w:top w:val="nil"/>
              <w:left w:val="single" w:sz="8" w:space="0" w:color="auto"/>
              <w:bottom w:val="nil"/>
              <w:right w:val="single" w:sz="8" w:space="0" w:color="auto"/>
            </w:tcBorders>
            <w:shd w:val="clear" w:color="auto" w:fill="auto"/>
            <w:noWrap/>
            <w:hideMark/>
          </w:tcPr>
          <w:p w14:paraId="41492588"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nil"/>
            </w:tcBorders>
            <w:shd w:val="clear" w:color="auto" w:fill="auto"/>
            <w:noWrap/>
            <w:hideMark/>
          </w:tcPr>
          <w:p w14:paraId="2E31BB75"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1471" w:type="pct"/>
            <w:tcBorders>
              <w:top w:val="nil"/>
              <w:left w:val="single" w:sz="8" w:space="0" w:color="auto"/>
              <w:bottom w:val="nil"/>
              <w:right w:val="single" w:sz="8" w:space="0" w:color="auto"/>
            </w:tcBorders>
            <w:shd w:val="clear" w:color="auto" w:fill="auto"/>
            <w:hideMark/>
          </w:tcPr>
          <w:p w14:paraId="44F1444E"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76D64524"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0E3D5DCA"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241A0F1D"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53" w:type="pct"/>
            <w:tcBorders>
              <w:top w:val="nil"/>
              <w:left w:val="nil"/>
              <w:bottom w:val="nil"/>
              <w:right w:val="single" w:sz="8" w:space="0" w:color="auto"/>
            </w:tcBorders>
            <w:shd w:val="clear" w:color="auto" w:fill="auto"/>
            <w:hideMark/>
          </w:tcPr>
          <w:p w14:paraId="16C29D36"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INSTRUMENTACIÓN Y CONTROL</w:t>
            </w:r>
          </w:p>
        </w:tc>
        <w:tc>
          <w:tcPr>
            <w:tcW w:w="544" w:type="pct"/>
            <w:tcBorders>
              <w:top w:val="nil"/>
              <w:left w:val="nil"/>
              <w:bottom w:val="nil"/>
              <w:right w:val="nil"/>
            </w:tcBorders>
            <w:shd w:val="clear" w:color="auto" w:fill="auto"/>
            <w:noWrap/>
            <w:hideMark/>
          </w:tcPr>
          <w:p w14:paraId="4315D3A5"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341" w:type="pct"/>
            <w:tcBorders>
              <w:top w:val="nil"/>
              <w:left w:val="single" w:sz="8" w:space="0" w:color="auto"/>
              <w:bottom w:val="nil"/>
              <w:right w:val="single" w:sz="8" w:space="0" w:color="auto"/>
            </w:tcBorders>
            <w:shd w:val="clear" w:color="auto" w:fill="auto"/>
            <w:noWrap/>
            <w:hideMark/>
          </w:tcPr>
          <w:p w14:paraId="37652F2B"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nil"/>
            </w:tcBorders>
            <w:shd w:val="clear" w:color="auto" w:fill="auto"/>
            <w:noWrap/>
            <w:hideMark/>
          </w:tcPr>
          <w:p w14:paraId="3FCF5060"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1471" w:type="pct"/>
            <w:tcBorders>
              <w:top w:val="nil"/>
              <w:left w:val="single" w:sz="8" w:space="0" w:color="auto"/>
              <w:bottom w:val="nil"/>
              <w:right w:val="single" w:sz="8" w:space="0" w:color="auto"/>
            </w:tcBorders>
            <w:shd w:val="clear" w:color="auto" w:fill="auto"/>
            <w:hideMark/>
          </w:tcPr>
          <w:p w14:paraId="0F4B3EDB"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54B71214"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25E424C3"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6343BDA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40</w:t>
            </w:r>
          </w:p>
        </w:tc>
        <w:tc>
          <w:tcPr>
            <w:tcW w:w="1453" w:type="pct"/>
            <w:tcBorders>
              <w:top w:val="nil"/>
              <w:left w:val="nil"/>
              <w:bottom w:val="nil"/>
              <w:right w:val="single" w:sz="8" w:space="0" w:color="auto"/>
            </w:tcBorders>
            <w:shd w:val="clear" w:color="auto" w:fill="auto"/>
            <w:hideMark/>
          </w:tcPr>
          <w:p w14:paraId="38CFEDD6"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INSTALACIÓN DEL SISTEMA DE AUTOMATIZACIÓN Y CONTROL (A2)</w:t>
            </w:r>
          </w:p>
        </w:tc>
        <w:tc>
          <w:tcPr>
            <w:tcW w:w="544" w:type="pct"/>
            <w:tcBorders>
              <w:top w:val="nil"/>
              <w:left w:val="nil"/>
              <w:bottom w:val="nil"/>
              <w:right w:val="nil"/>
            </w:tcBorders>
            <w:shd w:val="clear" w:color="auto" w:fill="auto"/>
            <w:noWrap/>
            <w:hideMark/>
          </w:tcPr>
          <w:p w14:paraId="1BE404B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SISTEMA</w:t>
            </w:r>
          </w:p>
        </w:tc>
        <w:tc>
          <w:tcPr>
            <w:tcW w:w="341" w:type="pct"/>
            <w:tcBorders>
              <w:top w:val="nil"/>
              <w:left w:val="single" w:sz="8" w:space="0" w:color="auto"/>
              <w:bottom w:val="nil"/>
              <w:right w:val="single" w:sz="8" w:space="0" w:color="auto"/>
            </w:tcBorders>
            <w:shd w:val="clear" w:color="auto" w:fill="auto"/>
            <w:noWrap/>
            <w:hideMark/>
          </w:tcPr>
          <w:p w14:paraId="1596598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nil"/>
            </w:tcBorders>
            <w:shd w:val="clear" w:color="auto" w:fill="auto"/>
            <w:noWrap/>
            <w:hideMark/>
          </w:tcPr>
          <w:p w14:paraId="43F5FAA5"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$4,502,312.45</w:t>
            </w:r>
          </w:p>
        </w:tc>
        <w:tc>
          <w:tcPr>
            <w:tcW w:w="1471" w:type="pct"/>
            <w:tcBorders>
              <w:top w:val="nil"/>
              <w:left w:val="single" w:sz="8" w:space="0" w:color="auto"/>
              <w:bottom w:val="nil"/>
              <w:right w:val="single" w:sz="8" w:space="0" w:color="auto"/>
            </w:tcBorders>
            <w:shd w:val="clear" w:color="auto" w:fill="auto"/>
            <w:hideMark/>
          </w:tcPr>
          <w:p w14:paraId="4E9D5AEA"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CUATRO  MILLONES  QUINIENTOS DOS  MIL  TRESCIENTOS DOCE PESOS 45/100  M.N. *)</w:t>
            </w:r>
          </w:p>
        </w:tc>
        <w:tc>
          <w:tcPr>
            <w:tcW w:w="450" w:type="pct"/>
            <w:tcBorders>
              <w:top w:val="nil"/>
              <w:left w:val="nil"/>
              <w:bottom w:val="nil"/>
              <w:right w:val="single" w:sz="8" w:space="0" w:color="auto"/>
            </w:tcBorders>
            <w:shd w:val="clear" w:color="auto" w:fill="auto"/>
            <w:noWrap/>
            <w:hideMark/>
          </w:tcPr>
          <w:p w14:paraId="05B5AE16"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$4,502,312.45</w:t>
            </w:r>
          </w:p>
        </w:tc>
      </w:tr>
      <w:tr w:rsidR="00557B16" w:rsidRPr="00557B16" w14:paraId="3579780E"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3C630B1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41</w:t>
            </w:r>
          </w:p>
        </w:tc>
        <w:tc>
          <w:tcPr>
            <w:tcW w:w="1453" w:type="pct"/>
            <w:tcBorders>
              <w:top w:val="nil"/>
              <w:left w:val="nil"/>
              <w:bottom w:val="nil"/>
              <w:right w:val="single" w:sz="8" w:space="0" w:color="auto"/>
            </w:tcBorders>
            <w:shd w:val="clear" w:color="auto" w:fill="auto"/>
            <w:hideMark/>
          </w:tcPr>
          <w:p w14:paraId="3EADE27A"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INSTALACIÓN DEL SISTEMA DE TELEMETRÍA (A2)</w:t>
            </w:r>
          </w:p>
        </w:tc>
        <w:tc>
          <w:tcPr>
            <w:tcW w:w="544" w:type="pct"/>
            <w:tcBorders>
              <w:top w:val="nil"/>
              <w:left w:val="nil"/>
              <w:bottom w:val="nil"/>
              <w:right w:val="nil"/>
            </w:tcBorders>
            <w:shd w:val="clear" w:color="auto" w:fill="auto"/>
            <w:noWrap/>
            <w:hideMark/>
          </w:tcPr>
          <w:p w14:paraId="2FD629B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SISTEMA</w:t>
            </w:r>
          </w:p>
        </w:tc>
        <w:tc>
          <w:tcPr>
            <w:tcW w:w="341" w:type="pct"/>
            <w:tcBorders>
              <w:top w:val="nil"/>
              <w:left w:val="single" w:sz="8" w:space="0" w:color="auto"/>
              <w:bottom w:val="nil"/>
              <w:right w:val="single" w:sz="8" w:space="0" w:color="auto"/>
            </w:tcBorders>
            <w:shd w:val="clear" w:color="auto" w:fill="auto"/>
            <w:noWrap/>
            <w:hideMark/>
          </w:tcPr>
          <w:p w14:paraId="460BA26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single" w:sz="8" w:space="0" w:color="auto"/>
            </w:tcBorders>
            <w:shd w:val="clear" w:color="auto" w:fill="auto"/>
            <w:noWrap/>
            <w:hideMark/>
          </w:tcPr>
          <w:p w14:paraId="47614CF6"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$427,066.00</w:t>
            </w:r>
          </w:p>
        </w:tc>
        <w:tc>
          <w:tcPr>
            <w:tcW w:w="1471" w:type="pct"/>
            <w:tcBorders>
              <w:top w:val="nil"/>
              <w:left w:val="nil"/>
              <w:bottom w:val="nil"/>
              <w:right w:val="single" w:sz="8" w:space="0" w:color="auto"/>
            </w:tcBorders>
            <w:shd w:val="clear" w:color="auto" w:fill="auto"/>
            <w:hideMark/>
          </w:tcPr>
          <w:p w14:paraId="7AD25E84"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CUATROCIENTOS  VEINTISIETE  MIL  SESENTA  Y  SEIS  PESOS 00/100  M.N. *)</w:t>
            </w:r>
          </w:p>
        </w:tc>
        <w:tc>
          <w:tcPr>
            <w:tcW w:w="450" w:type="pct"/>
            <w:tcBorders>
              <w:top w:val="nil"/>
              <w:left w:val="nil"/>
              <w:bottom w:val="nil"/>
              <w:right w:val="single" w:sz="8" w:space="0" w:color="auto"/>
            </w:tcBorders>
            <w:shd w:val="clear" w:color="auto" w:fill="auto"/>
            <w:noWrap/>
            <w:hideMark/>
          </w:tcPr>
          <w:p w14:paraId="7380F665"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$427,066.00</w:t>
            </w:r>
          </w:p>
        </w:tc>
      </w:tr>
      <w:tr w:rsidR="00557B16" w:rsidRPr="00557B16" w14:paraId="2F10D8BA"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0FFF723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42</w:t>
            </w:r>
          </w:p>
        </w:tc>
        <w:tc>
          <w:tcPr>
            <w:tcW w:w="1453" w:type="pct"/>
            <w:tcBorders>
              <w:top w:val="nil"/>
              <w:left w:val="nil"/>
              <w:bottom w:val="nil"/>
              <w:right w:val="single" w:sz="8" w:space="0" w:color="auto"/>
            </w:tcBorders>
            <w:shd w:val="clear" w:color="auto" w:fill="auto"/>
            <w:hideMark/>
          </w:tcPr>
          <w:p w14:paraId="55CCE272"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SUMINISTRO, INSTALACIÓN Y PRUEBAS DE SISTEMA DE VIDEOVIGILANCIA (TRG)</w:t>
            </w:r>
          </w:p>
        </w:tc>
        <w:tc>
          <w:tcPr>
            <w:tcW w:w="544" w:type="pct"/>
            <w:tcBorders>
              <w:top w:val="nil"/>
              <w:left w:val="nil"/>
              <w:bottom w:val="nil"/>
              <w:right w:val="nil"/>
            </w:tcBorders>
            <w:shd w:val="clear" w:color="auto" w:fill="auto"/>
            <w:noWrap/>
            <w:hideMark/>
          </w:tcPr>
          <w:p w14:paraId="30181A0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SISTEMA</w:t>
            </w:r>
          </w:p>
        </w:tc>
        <w:tc>
          <w:tcPr>
            <w:tcW w:w="341" w:type="pct"/>
            <w:tcBorders>
              <w:top w:val="nil"/>
              <w:left w:val="single" w:sz="8" w:space="0" w:color="auto"/>
              <w:bottom w:val="nil"/>
              <w:right w:val="single" w:sz="8" w:space="0" w:color="auto"/>
            </w:tcBorders>
            <w:shd w:val="clear" w:color="auto" w:fill="auto"/>
            <w:noWrap/>
            <w:hideMark/>
          </w:tcPr>
          <w:p w14:paraId="27ABB75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single" w:sz="8" w:space="0" w:color="auto"/>
            </w:tcBorders>
            <w:shd w:val="clear" w:color="auto" w:fill="auto"/>
            <w:noWrap/>
            <w:hideMark/>
          </w:tcPr>
          <w:p w14:paraId="01A4756C"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$124,000.00</w:t>
            </w:r>
          </w:p>
        </w:tc>
        <w:tc>
          <w:tcPr>
            <w:tcW w:w="1471" w:type="pct"/>
            <w:tcBorders>
              <w:top w:val="nil"/>
              <w:left w:val="nil"/>
              <w:bottom w:val="nil"/>
              <w:right w:val="single" w:sz="8" w:space="0" w:color="auto"/>
            </w:tcBorders>
            <w:shd w:val="clear" w:color="auto" w:fill="auto"/>
            <w:hideMark/>
          </w:tcPr>
          <w:p w14:paraId="1D395F4B"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CIENTO VEINTICUATRO  MIL  PESOS 00/100  M.N. *)</w:t>
            </w:r>
          </w:p>
        </w:tc>
        <w:tc>
          <w:tcPr>
            <w:tcW w:w="450" w:type="pct"/>
            <w:tcBorders>
              <w:top w:val="nil"/>
              <w:left w:val="nil"/>
              <w:bottom w:val="nil"/>
              <w:right w:val="single" w:sz="8" w:space="0" w:color="auto"/>
            </w:tcBorders>
            <w:shd w:val="clear" w:color="auto" w:fill="auto"/>
            <w:noWrap/>
            <w:hideMark/>
          </w:tcPr>
          <w:p w14:paraId="3D09766C"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$124,000.00</w:t>
            </w:r>
          </w:p>
        </w:tc>
      </w:tr>
      <w:tr w:rsidR="00557B16" w:rsidRPr="00557B16" w14:paraId="4E3962C7" w14:textId="77777777" w:rsidTr="00557B16">
        <w:trPr>
          <w:trHeight w:val="255"/>
        </w:trPr>
        <w:tc>
          <w:tcPr>
            <w:tcW w:w="292" w:type="pct"/>
            <w:tcBorders>
              <w:top w:val="nil"/>
              <w:left w:val="single" w:sz="8" w:space="0" w:color="auto"/>
              <w:bottom w:val="nil"/>
              <w:right w:val="single" w:sz="8" w:space="0" w:color="auto"/>
            </w:tcBorders>
            <w:shd w:val="clear" w:color="auto" w:fill="auto"/>
            <w:noWrap/>
            <w:hideMark/>
          </w:tcPr>
          <w:p w14:paraId="34571E4E"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453" w:type="pct"/>
            <w:tcBorders>
              <w:top w:val="nil"/>
              <w:left w:val="nil"/>
              <w:bottom w:val="nil"/>
              <w:right w:val="single" w:sz="8" w:space="0" w:color="auto"/>
            </w:tcBorders>
            <w:shd w:val="clear" w:color="auto" w:fill="auto"/>
            <w:hideMark/>
          </w:tcPr>
          <w:p w14:paraId="0D325BCC"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544" w:type="pct"/>
            <w:tcBorders>
              <w:top w:val="nil"/>
              <w:left w:val="nil"/>
              <w:bottom w:val="nil"/>
              <w:right w:val="nil"/>
            </w:tcBorders>
            <w:shd w:val="clear" w:color="auto" w:fill="auto"/>
            <w:noWrap/>
            <w:hideMark/>
          </w:tcPr>
          <w:p w14:paraId="5FF86332" w14:textId="77777777" w:rsidR="00557B16" w:rsidRPr="00557B16" w:rsidRDefault="00557B16" w:rsidP="00557B16">
            <w:pPr>
              <w:spacing w:after="0" w:line="240" w:lineRule="auto"/>
              <w:jc w:val="left"/>
              <w:rPr>
                <w:rFonts w:eastAsia="Times New Roman" w:cs="Arial"/>
                <w:sz w:val="16"/>
                <w:szCs w:val="16"/>
                <w:lang w:val="es-MX" w:eastAsia="es-MX"/>
              </w:rPr>
            </w:pPr>
          </w:p>
        </w:tc>
        <w:tc>
          <w:tcPr>
            <w:tcW w:w="341" w:type="pct"/>
            <w:tcBorders>
              <w:top w:val="nil"/>
              <w:left w:val="single" w:sz="8" w:space="0" w:color="auto"/>
              <w:bottom w:val="nil"/>
              <w:right w:val="single" w:sz="8" w:space="0" w:color="auto"/>
            </w:tcBorders>
            <w:shd w:val="clear" w:color="auto" w:fill="auto"/>
            <w:noWrap/>
            <w:hideMark/>
          </w:tcPr>
          <w:p w14:paraId="570256F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nil"/>
            </w:tcBorders>
            <w:shd w:val="clear" w:color="auto" w:fill="auto"/>
            <w:noWrap/>
            <w:hideMark/>
          </w:tcPr>
          <w:p w14:paraId="0FCE5D54"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1471" w:type="pct"/>
            <w:tcBorders>
              <w:top w:val="nil"/>
              <w:left w:val="single" w:sz="8" w:space="0" w:color="auto"/>
              <w:bottom w:val="nil"/>
              <w:right w:val="single" w:sz="8" w:space="0" w:color="auto"/>
            </w:tcBorders>
            <w:shd w:val="clear" w:color="auto" w:fill="auto"/>
            <w:hideMark/>
          </w:tcPr>
          <w:p w14:paraId="7ADF2A11"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5E5DC41D"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37C660B5" w14:textId="77777777" w:rsidTr="00557B16">
        <w:trPr>
          <w:trHeight w:val="274"/>
        </w:trPr>
        <w:tc>
          <w:tcPr>
            <w:tcW w:w="292" w:type="pct"/>
            <w:tcBorders>
              <w:top w:val="nil"/>
              <w:left w:val="single" w:sz="8" w:space="0" w:color="auto"/>
              <w:bottom w:val="nil"/>
              <w:right w:val="single" w:sz="8" w:space="0" w:color="auto"/>
            </w:tcBorders>
            <w:shd w:val="clear" w:color="auto" w:fill="auto"/>
            <w:noWrap/>
            <w:hideMark/>
          </w:tcPr>
          <w:p w14:paraId="0A8F48C2"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53" w:type="pct"/>
            <w:tcBorders>
              <w:top w:val="nil"/>
              <w:left w:val="nil"/>
              <w:bottom w:val="nil"/>
              <w:right w:val="single" w:sz="8" w:space="0" w:color="auto"/>
            </w:tcBorders>
            <w:shd w:val="clear" w:color="auto" w:fill="auto"/>
            <w:hideMark/>
          </w:tcPr>
          <w:p w14:paraId="35E6F37F"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PRUEBAS PUESTA EN MARCHA Y ESTABILIZACIÓN</w:t>
            </w:r>
          </w:p>
        </w:tc>
        <w:tc>
          <w:tcPr>
            <w:tcW w:w="544" w:type="pct"/>
            <w:tcBorders>
              <w:top w:val="nil"/>
              <w:left w:val="nil"/>
              <w:bottom w:val="nil"/>
              <w:right w:val="nil"/>
            </w:tcBorders>
            <w:shd w:val="clear" w:color="auto" w:fill="auto"/>
            <w:noWrap/>
            <w:hideMark/>
          </w:tcPr>
          <w:p w14:paraId="781831BD"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341" w:type="pct"/>
            <w:tcBorders>
              <w:top w:val="nil"/>
              <w:left w:val="single" w:sz="8" w:space="0" w:color="auto"/>
              <w:bottom w:val="nil"/>
              <w:right w:val="single" w:sz="8" w:space="0" w:color="auto"/>
            </w:tcBorders>
            <w:shd w:val="clear" w:color="auto" w:fill="auto"/>
            <w:noWrap/>
            <w:hideMark/>
          </w:tcPr>
          <w:p w14:paraId="5339215C"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nil"/>
            </w:tcBorders>
            <w:shd w:val="clear" w:color="auto" w:fill="auto"/>
            <w:noWrap/>
            <w:hideMark/>
          </w:tcPr>
          <w:p w14:paraId="51C1B072"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1471" w:type="pct"/>
            <w:tcBorders>
              <w:top w:val="nil"/>
              <w:left w:val="single" w:sz="8" w:space="0" w:color="auto"/>
              <w:bottom w:val="nil"/>
              <w:right w:val="single" w:sz="8" w:space="0" w:color="auto"/>
            </w:tcBorders>
            <w:shd w:val="clear" w:color="auto" w:fill="auto"/>
            <w:hideMark/>
          </w:tcPr>
          <w:p w14:paraId="0E9AE015"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669330DC"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12999EC1"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5078D21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43</w:t>
            </w:r>
          </w:p>
        </w:tc>
        <w:tc>
          <w:tcPr>
            <w:tcW w:w="1453" w:type="pct"/>
            <w:tcBorders>
              <w:top w:val="nil"/>
              <w:left w:val="nil"/>
              <w:bottom w:val="nil"/>
              <w:right w:val="single" w:sz="8" w:space="0" w:color="auto"/>
            </w:tcBorders>
            <w:shd w:val="clear" w:color="auto" w:fill="auto"/>
            <w:hideMark/>
          </w:tcPr>
          <w:p w14:paraId="4620FAD3"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PRUEBAS PUESTA EN MARCHA Y ESTABILIZACIÓN DE LA PLANTA (4 MESES) (TRG)</w:t>
            </w:r>
          </w:p>
        </w:tc>
        <w:tc>
          <w:tcPr>
            <w:tcW w:w="544" w:type="pct"/>
            <w:tcBorders>
              <w:top w:val="nil"/>
              <w:left w:val="nil"/>
              <w:bottom w:val="nil"/>
              <w:right w:val="nil"/>
            </w:tcBorders>
            <w:shd w:val="clear" w:color="auto" w:fill="auto"/>
            <w:noWrap/>
            <w:hideMark/>
          </w:tcPr>
          <w:p w14:paraId="7A43402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41" w:type="pct"/>
            <w:tcBorders>
              <w:top w:val="nil"/>
              <w:left w:val="single" w:sz="8" w:space="0" w:color="auto"/>
              <w:bottom w:val="nil"/>
              <w:right w:val="single" w:sz="8" w:space="0" w:color="auto"/>
            </w:tcBorders>
            <w:shd w:val="clear" w:color="auto" w:fill="auto"/>
            <w:noWrap/>
            <w:hideMark/>
          </w:tcPr>
          <w:p w14:paraId="0100E74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single" w:sz="8" w:space="0" w:color="auto"/>
            </w:tcBorders>
            <w:shd w:val="clear" w:color="auto" w:fill="auto"/>
            <w:noWrap/>
            <w:hideMark/>
          </w:tcPr>
          <w:p w14:paraId="1AB5FAE5"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$14,750,140.27</w:t>
            </w:r>
          </w:p>
        </w:tc>
        <w:tc>
          <w:tcPr>
            <w:tcW w:w="1471" w:type="pct"/>
            <w:tcBorders>
              <w:top w:val="nil"/>
              <w:left w:val="nil"/>
              <w:bottom w:val="nil"/>
              <w:right w:val="single" w:sz="8" w:space="0" w:color="auto"/>
            </w:tcBorders>
            <w:shd w:val="clear" w:color="auto" w:fill="auto"/>
            <w:hideMark/>
          </w:tcPr>
          <w:p w14:paraId="5266E414"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CATORCE  MILLONES  SETECIENTOS  CINCUENTA  MIL  CIENTO  CUARENTA  PESOS 27/100  M.N. *)</w:t>
            </w:r>
          </w:p>
        </w:tc>
        <w:tc>
          <w:tcPr>
            <w:tcW w:w="450" w:type="pct"/>
            <w:tcBorders>
              <w:top w:val="nil"/>
              <w:left w:val="nil"/>
              <w:bottom w:val="nil"/>
              <w:right w:val="single" w:sz="8" w:space="0" w:color="auto"/>
            </w:tcBorders>
            <w:shd w:val="clear" w:color="auto" w:fill="auto"/>
            <w:noWrap/>
            <w:hideMark/>
          </w:tcPr>
          <w:p w14:paraId="5048C425"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$14,750,140.27</w:t>
            </w:r>
          </w:p>
        </w:tc>
      </w:tr>
      <w:tr w:rsidR="00557B16" w:rsidRPr="00557B16" w14:paraId="2E8431B1"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2A6C076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44</w:t>
            </w:r>
          </w:p>
        </w:tc>
        <w:tc>
          <w:tcPr>
            <w:tcW w:w="1453" w:type="pct"/>
            <w:tcBorders>
              <w:top w:val="nil"/>
              <w:left w:val="nil"/>
              <w:bottom w:val="nil"/>
              <w:right w:val="single" w:sz="8" w:space="0" w:color="auto"/>
            </w:tcBorders>
            <w:shd w:val="clear" w:color="auto" w:fill="auto"/>
            <w:hideMark/>
          </w:tcPr>
          <w:p w14:paraId="0D64406D"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CAPACITACIÓN A PERSONAL DE SACMEX PARA LA OPERACIÓN DE LA PLANTA 3 MESES (TRG)</w:t>
            </w:r>
          </w:p>
        </w:tc>
        <w:tc>
          <w:tcPr>
            <w:tcW w:w="544" w:type="pct"/>
            <w:tcBorders>
              <w:top w:val="nil"/>
              <w:left w:val="nil"/>
              <w:bottom w:val="nil"/>
              <w:right w:val="nil"/>
            </w:tcBorders>
            <w:shd w:val="clear" w:color="auto" w:fill="auto"/>
            <w:noWrap/>
            <w:hideMark/>
          </w:tcPr>
          <w:p w14:paraId="5A0858C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CAPACITACIÓN</w:t>
            </w:r>
          </w:p>
        </w:tc>
        <w:tc>
          <w:tcPr>
            <w:tcW w:w="341" w:type="pct"/>
            <w:tcBorders>
              <w:top w:val="nil"/>
              <w:left w:val="single" w:sz="8" w:space="0" w:color="auto"/>
              <w:bottom w:val="nil"/>
              <w:right w:val="single" w:sz="8" w:space="0" w:color="auto"/>
            </w:tcBorders>
            <w:shd w:val="clear" w:color="auto" w:fill="auto"/>
            <w:noWrap/>
            <w:hideMark/>
          </w:tcPr>
          <w:p w14:paraId="0D43D46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bottom w:val="nil"/>
              <w:right w:val="single" w:sz="8" w:space="0" w:color="auto"/>
            </w:tcBorders>
            <w:shd w:val="clear" w:color="auto" w:fill="auto"/>
            <w:noWrap/>
            <w:hideMark/>
          </w:tcPr>
          <w:p w14:paraId="7E38D0D4"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$300,000.00</w:t>
            </w:r>
          </w:p>
        </w:tc>
        <w:tc>
          <w:tcPr>
            <w:tcW w:w="1471" w:type="pct"/>
            <w:tcBorders>
              <w:top w:val="nil"/>
              <w:left w:val="nil"/>
              <w:bottom w:val="nil"/>
              <w:right w:val="single" w:sz="8" w:space="0" w:color="auto"/>
            </w:tcBorders>
            <w:shd w:val="clear" w:color="auto" w:fill="auto"/>
            <w:hideMark/>
          </w:tcPr>
          <w:p w14:paraId="64B04B8D"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TRESCIENTOS  MIL  PESOS 00/100  M.N. *)</w:t>
            </w:r>
          </w:p>
        </w:tc>
        <w:tc>
          <w:tcPr>
            <w:tcW w:w="450" w:type="pct"/>
            <w:tcBorders>
              <w:top w:val="nil"/>
              <w:left w:val="nil"/>
              <w:bottom w:val="nil"/>
              <w:right w:val="single" w:sz="8" w:space="0" w:color="auto"/>
            </w:tcBorders>
            <w:shd w:val="clear" w:color="auto" w:fill="auto"/>
            <w:noWrap/>
            <w:hideMark/>
          </w:tcPr>
          <w:p w14:paraId="5A4F47D9"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$300,000.00</w:t>
            </w:r>
          </w:p>
        </w:tc>
      </w:tr>
      <w:tr w:rsidR="00557B16" w:rsidRPr="00557B16" w14:paraId="3892FD55" w14:textId="77777777" w:rsidTr="00557B16">
        <w:trPr>
          <w:trHeight w:val="255"/>
        </w:trPr>
        <w:tc>
          <w:tcPr>
            <w:tcW w:w="292" w:type="pct"/>
            <w:tcBorders>
              <w:top w:val="nil"/>
              <w:left w:val="single" w:sz="8" w:space="0" w:color="auto"/>
              <w:right w:val="single" w:sz="8" w:space="0" w:color="auto"/>
            </w:tcBorders>
            <w:shd w:val="clear" w:color="auto" w:fill="auto"/>
            <w:noWrap/>
            <w:hideMark/>
          </w:tcPr>
          <w:p w14:paraId="20730F5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45</w:t>
            </w:r>
          </w:p>
        </w:tc>
        <w:tc>
          <w:tcPr>
            <w:tcW w:w="1453" w:type="pct"/>
            <w:tcBorders>
              <w:top w:val="nil"/>
              <w:left w:val="nil"/>
              <w:right w:val="single" w:sz="8" w:space="0" w:color="auto"/>
            </w:tcBorders>
            <w:shd w:val="clear" w:color="auto" w:fill="auto"/>
            <w:hideMark/>
          </w:tcPr>
          <w:p w14:paraId="791F8338"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ENTREGA DE DOCUMENTOS Y GARANTÍAS (1 MES)</w:t>
            </w:r>
          </w:p>
        </w:tc>
        <w:tc>
          <w:tcPr>
            <w:tcW w:w="544" w:type="pct"/>
            <w:tcBorders>
              <w:top w:val="nil"/>
              <w:left w:val="nil"/>
              <w:right w:val="nil"/>
            </w:tcBorders>
            <w:shd w:val="clear" w:color="auto" w:fill="auto"/>
            <w:noWrap/>
            <w:hideMark/>
          </w:tcPr>
          <w:p w14:paraId="48F9F1A8"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INFORME</w:t>
            </w:r>
          </w:p>
        </w:tc>
        <w:tc>
          <w:tcPr>
            <w:tcW w:w="341" w:type="pct"/>
            <w:tcBorders>
              <w:top w:val="nil"/>
              <w:left w:val="single" w:sz="8" w:space="0" w:color="auto"/>
              <w:right w:val="single" w:sz="8" w:space="0" w:color="auto"/>
            </w:tcBorders>
            <w:shd w:val="clear" w:color="auto" w:fill="auto"/>
            <w:noWrap/>
            <w:hideMark/>
          </w:tcPr>
          <w:p w14:paraId="37B88CAE"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50" w:type="pct"/>
            <w:tcBorders>
              <w:top w:val="nil"/>
              <w:left w:val="nil"/>
              <w:right w:val="nil"/>
            </w:tcBorders>
            <w:shd w:val="clear" w:color="auto" w:fill="auto"/>
            <w:noWrap/>
            <w:hideMark/>
          </w:tcPr>
          <w:p w14:paraId="3DF9B019"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$130,000.00</w:t>
            </w:r>
          </w:p>
        </w:tc>
        <w:tc>
          <w:tcPr>
            <w:tcW w:w="1471" w:type="pct"/>
            <w:tcBorders>
              <w:top w:val="nil"/>
              <w:left w:val="single" w:sz="8" w:space="0" w:color="auto"/>
              <w:right w:val="single" w:sz="8" w:space="0" w:color="auto"/>
            </w:tcBorders>
            <w:shd w:val="clear" w:color="auto" w:fill="auto"/>
            <w:hideMark/>
          </w:tcPr>
          <w:p w14:paraId="2EE59476"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CIENTO TREINTA  MIL  PESOS 00/100  M.N. *)</w:t>
            </w:r>
          </w:p>
        </w:tc>
        <w:tc>
          <w:tcPr>
            <w:tcW w:w="450" w:type="pct"/>
            <w:tcBorders>
              <w:top w:val="nil"/>
              <w:left w:val="nil"/>
              <w:right w:val="single" w:sz="8" w:space="0" w:color="auto"/>
            </w:tcBorders>
            <w:shd w:val="clear" w:color="auto" w:fill="auto"/>
            <w:noWrap/>
            <w:hideMark/>
          </w:tcPr>
          <w:p w14:paraId="387D437E"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$130,000.00</w:t>
            </w:r>
          </w:p>
        </w:tc>
      </w:tr>
      <w:tr w:rsidR="00557B16" w:rsidRPr="00557B16" w14:paraId="5DCB1CDA" w14:textId="77777777" w:rsidTr="00557B16">
        <w:trPr>
          <w:trHeight w:val="255"/>
        </w:trPr>
        <w:tc>
          <w:tcPr>
            <w:tcW w:w="292" w:type="pct"/>
            <w:tcBorders>
              <w:top w:val="nil"/>
              <w:left w:val="single" w:sz="8" w:space="0" w:color="auto"/>
              <w:bottom w:val="single" w:sz="4" w:space="0" w:color="auto"/>
              <w:right w:val="single" w:sz="8" w:space="0" w:color="auto"/>
            </w:tcBorders>
            <w:shd w:val="clear" w:color="auto" w:fill="auto"/>
            <w:noWrap/>
            <w:hideMark/>
          </w:tcPr>
          <w:p w14:paraId="7A0D876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453" w:type="pct"/>
            <w:tcBorders>
              <w:top w:val="nil"/>
              <w:left w:val="nil"/>
              <w:bottom w:val="single" w:sz="4" w:space="0" w:color="auto"/>
              <w:right w:val="single" w:sz="8" w:space="0" w:color="auto"/>
            </w:tcBorders>
            <w:shd w:val="clear" w:color="auto" w:fill="auto"/>
            <w:noWrap/>
            <w:hideMark/>
          </w:tcPr>
          <w:p w14:paraId="74119A31"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544" w:type="pct"/>
            <w:tcBorders>
              <w:top w:val="nil"/>
              <w:left w:val="nil"/>
              <w:bottom w:val="single" w:sz="4" w:space="0" w:color="auto"/>
              <w:right w:val="single" w:sz="8" w:space="0" w:color="auto"/>
            </w:tcBorders>
            <w:shd w:val="clear" w:color="auto" w:fill="auto"/>
            <w:noWrap/>
            <w:hideMark/>
          </w:tcPr>
          <w:p w14:paraId="62554727"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41" w:type="pct"/>
            <w:tcBorders>
              <w:top w:val="nil"/>
              <w:left w:val="nil"/>
              <w:bottom w:val="single" w:sz="4" w:space="0" w:color="auto"/>
              <w:right w:val="single" w:sz="8" w:space="0" w:color="auto"/>
            </w:tcBorders>
            <w:shd w:val="clear" w:color="auto" w:fill="auto"/>
            <w:noWrap/>
            <w:hideMark/>
          </w:tcPr>
          <w:p w14:paraId="7C979F05"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single" w:sz="4" w:space="0" w:color="auto"/>
              <w:right w:val="single" w:sz="8" w:space="0" w:color="auto"/>
            </w:tcBorders>
            <w:shd w:val="clear" w:color="auto" w:fill="auto"/>
            <w:noWrap/>
            <w:hideMark/>
          </w:tcPr>
          <w:p w14:paraId="5FBC8CAF"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71" w:type="pct"/>
            <w:tcBorders>
              <w:top w:val="nil"/>
              <w:left w:val="nil"/>
              <w:bottom w:val="single" w:sz="4" w:space="0" w:color="auto"/>
              <w:right w:val="single" w:sz="8" w:space="0" w:color="auto"/>
            </w:tcBorders>
            <w:shd w:val="clear" w:color="auto" w:fill="auto"/>
            <w:hideMark/>
          </w:tcPr>
          <w:p w14:paraId="5F6DF7CE"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single" w:sz="4" w:space="0" w:color="auto"/>
              <w:right w:val="single" w:sz="8" w:space="0" w:color="auto"/>
            </w:tcBorders>
            <w:shd w:val="clear" w:color="auto" w:fill="auto"/>
            <w:noWrap/>
            <w:hideMark/>
          </w:tcPr>
          <w:p w14:paraId="18C878B3"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71D5845F" w14:textId="77777777" w:rsidTr="00557B16">
        <w:trPr>
          <w:trHeight w:val="450"/>
        </w:trPr>
        <w:tc>
          <w:tcPr>
            <w:tcW w:w="292" w:type="pct"/>
            <w:tcBorders>
              <w:top w:val="single" w:sz="4" w:space="0" w:color="auto"/>
              <w:left w:val="single" w:sz="8" w:space="0" w:color="auto"/>
              <w:bottom w:val="nil"/>
              <w:right w:val="single" w:sz="8" w:space="0" w:color="auto"/>
            </w:tcBorders>
            <w:shd w:val="clear" w:color="auto" w:fill="auto"/>
            <w:noWrap/>
            <w:hideMark/>
          </w:tcPr>
          <w:p w14:paraId="541ECF6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lastRenderedPageBreak/>
              <w:t> </w:t>
            </w:r>
          </w:p>
        </w:tc>
        <w:tc>
          <w:tcPr>
            <w:tcW w:w="1453" w:type="pct"/>
            <w:tcBorders>
              <w:top w:val="single" w:sz="4" w:space="0" w:color="auto"/>
              <w:left w:val="nil"/>
              <w:bottom w:val="nil"/>
              <w:right w:val="single" w:sz="8" w:space="0" w:color="auto"/>
            </w:tcBorders>
            <w:shd w:val="clear" w:color="auto" w:fill="auto"/>
            <w:hideMark/>
          </w:tcPr>
          <w:p w14:paraId="3D06A391"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TOTAL</w:t>
            </w:r>
          </w:p>
        </w:tc>
        <w:tc>
          <w:tcPr>
            <w:tcW w:w="544" w:type="pct"/>
            <w:tcBorders>
              <w:top w:val="single" w:sz="4" w:space="0" w:color="auto"/>
              <w:left w:val="nil"/>
              <w:bottom w:val="nil"/>
              <w:right w:val="single" w:sz="8" w:space="0" w:color="auto"/>
            </w:tcBorders>
            <w:shd w:val="clear" w:color="auto" w:fill="auto"/>
            <w:noWrap/>
            <w:hideMark/>
          </w:tcPr>
          <w:p w14:paraId="42BDB7A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41" w:type="pct"/>
            <w:tcBorders>
              <w:top w:val="single" w:sz="4" w:space="0" w:color="auto"/>
              <w:left w:val="nil"/>
              <w:bottom w:val="nil"/>
              <w:right w:val="single" w:sz="8" w:space="0" w:color="auto"/>
            </w:tcBorders>
            <w:shd w:val="clear" w:color="auto" w:fill="auto"/>
            <w:noWrap/>
            <w:hideMark/>
          </w:tcPr>
          <w:p w14:paraId="033B9AE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single" w:sz="4" w:space="0" w:color="auto"/>
              <w:left w:val="nil"/>
              <w:bottom w:val="nil"/>
              <w:right w:val="single" w:sz="8" w:space="0" w:color="auto"/>
            </w:tcBorders>
            <w:shd w:val="clear" w:color="auto" w:fill="auto"/>
            <w:noWrap/>
            <w:hideMark/>
          </w:tcPr>
          <w:p w14:paraId="20B22E7E"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71" w:type="pct"/>
            <w:tcBorders>
              <w:top w:val="single" w:sz="4" w:space="0" w:color="auto"/>
              <w:left w:val="nil"/>
              <w:bottom w:val="nil"/>
              <w:right w:val="single" w:sz="8" w:space="0" w:color="auto"/>
            </w:tcBorders>
            <w:shd w:val="clear" w:color="auto" w:fill="auto"/>
            <w:hideMark/>
          </w:tcPr>
          <w:p w14:paraId="6EAE4F72"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CINCUENTA  Y  UN  MILLONES  QUINIENTOS  NOVENTA  MIL  OCHOCIENTOS  VEINTICUATRO  PESOS 78/100  M.N. *)</w:t>
            </w:r>
          </w:p>
        </w:tc>
        <w:tc>
          <w:tcPr>
            <w:tcW w:w="450" w:type="pct"/>
            <w:tcBorders>
              <w:top w:val="single" w:sz="4" w:space="0" w:color="auto"/>
              <w:left w:val="nil"/>
              <w:bottom w:val="nil"/>
              <w:right w:val="single" w:sz="8" w:space="0" w:color="auto"/>
            </w:tcBorders>
            <w:shd w:val="clear" w:color="auto" w:fill="auto"/>
            <w:noWrap/>
            <w:hideMark/>
          </w:tcPr>
          <w:p w14:paraId="302AB7AF"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$51,590,824.78</w:t>
            </w:r>
          </w:p>
        </w:tc>
      </w:tr>
      <w:tr w:rsidR="00557B16" w:rsidRPr="00557B16" w14:paraId="378AFEB3" w14:textId="77777777" w:rsidTr="00557B16">
        <w:trPr>
          <w:trHeight w:val="255"/>
        </w:trPr>
        <w:tc>
          <w:tcPr>
            <w:tcW w:w="292" w:type="pct"/>
            <w:tcBorders>
              <w:top w:val="nil"/>
              <w:left w:val="single" w:sz="8" w:space="0" w:color="auto"/>
              <w:bottom w:val="nil"/>
              <w:right w:val="single" w:sz="8" w:space="0" w:color="auto"/>
            </w:tcBorders>
            <w:shd w:val="clear" w:color="auto" w:fill="auto"/>
            <w:noWrap/>
            <w:hideMark/>
          </w:tcPr>
          <w:p w14:paraId="27441B83"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453" w:type="pct"/>
            <w:tcBorders>
              <w:top w:val="nil"/>
              <w:left w:val="nil"/>
              <w:bottom w:val="nil"/>
              <w:right w:val="single" w:sz="8" w:space="0" w:color="auto"/>
            </w:tcBorders>
            <w:shd w:val="clear" w:color="auto" w:fill="auto"/>
            <w:noWrap/>
            <w:hideMark/>
          </w:tcPr>
          <w:p w14:paraId="7AE032C0"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544" w:type="pct"/>
            <w:tcBorders>
              <w:top w:val="nil"/>
              <w:left w:val="nil"/>
              <w:bottom w:val="nil"/>
              <w:right w:val="single" w:sz="8" w:space="0" w:color="auto"/>
            </w:tcBorders>
            <w:shd w:val="clear" w:color="auto" w:fill="auto"/>
            <w:noWrap/>
            <w:hideMark/>
          </w:tcPr>
          <w:p w14:paraId="0607D88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41" w:type="pct"/>
            <w:tcBorders>
              <w:top w:val="nil"/>
              <w:left w:val="nil"/>
              <w:bottom w:val="nil"/>
              <w:right w:val="single" w:sz="8" w:space="0" w:color="auto"/>
            </w:tcBorders>
            <w:shd w:val="clear" w:color="auto" w:fill="auto"/>
            <w:noWrap/>
            <w:hideMark/>
          </w:tcPr>
          <w:p w14:paraId="76097DF0"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65315F6A"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71" w:type="pct"/>
            <w:tcBorders>
              <w:top w:val="nil"/>
              <w:left w:val="nil"/>
              <w:bottom w:val="nil"/>
              <w:right w:val="single" w:sz="8" w:space="0" w:color="auto"/>
            </w:tcBorders>
            <w:shd w:val="clear" w:color="auto" w:fill="auto"/>
            <w:noWrap/>
            <w:hideMark/>
          </w:tcPr>
          <w:p w14:paraId="32264FD5"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02D16E8E"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30961827"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6A59ECF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453" w:type="pct"/>
            <w:tcBorders>
              <w:top w:val="nil"/>
              <w:left w:val="nil"/>
              <w:bottom w:val="nil"/>
              <w:right w:val="single" w:sz="8" w:space="0" w:color="auto"/>
            </w:tcBorders>
            <w:shd w:val="clear" w:color="auto" w:fill="auto"/>
            <w:hideMark/>
          </w:tcPr>
          <w:p w14:paraId="16E4018B"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IVA</w:t>
            </w:r>
          </w:p>
        </w:tc>
        <w:tc>
          <w:tcPr>
            <w:tcW w:w="544" w:type="pct"/>
            <w:tcBorders>
              <w:top w:val="nil"/>
              <w:left w:val="nil"/>
              <w:bottom w:val="nil"/>
              <w:right w:val="single" w:sz="8" w:space="0" w:color="auto"/>
            </w:tcBorders>
            <w:shd w:val="clear" w:color="auto" w:fill="auto"/>
            <w:noWrap/>
            <w:hideMark/>
          </w:tcPr>
          <w:p w14:paraId="441BEE1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41" w:type="pct"/>
            <w:tcBorders>
              <w:top w:val="nil"/>
              <w:left w:val="nil"/>
              <w:bottom w:val="nil"/>
              <w:right w:val="single" w:sz="8" w:space="0" w:color="auto"/>
            </w:tcBorders>
            <w:shd w:val="clear" w:color="auto" w:fill="auto"/>
            <w:noWrap/>
            <w:hideMark/>
          </w:tcPr>
          <w:p w14:paraId="7E8AA65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281CA00A"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71" w:type="pct"/>
            <w:tcBorders>
              <w:top w:val="nil"/>
              <w:left w:val="nil"/>
              <w:bottom w:val="nil"/>
              <w:right w:val="single" w:sz="8" w:space="0" w:color="auto"/>
            </w:tcBorders>
            <w:shd w:val="clear" w:color="auto" w:fill="auto"/>
            <w:hideMark/>
          </w:tcPr>
          <w:p w14:paraId="6D347546"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OCHO  MILLONES  DOSCIENTOS  CINCUENTA  Y  CUATRO  MIL  QUINIENTOS  TREINTA  Y  UN  PESOS 96/100  M.N. *)</w:t>
            </w:r>
          </w:p>
        </w:tc>
        <w:tc>
          <w:tcPr>
            <w:tcW w:w="450" w:type="pct"/>
            <w:tcBorders>
              <w:top w:val="nil"/>
              <w:left w:val="nil"/>
              <w:bottom w:val="nil"/>
              <w:right w:val="single" w:sz="8" w:space="0" w:color="auto"/>
            </w:tcBorders>
            <w:shd w:val="clear" w:color="auto" w:fill="auto"/>
            <w:noWrap/>
            <w:hideMark/>
          </w:tcPr>
          <w:p w14:paraId="1083EFE0"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$8,254,531.96</w:t>
            </w:r>
          </w:p>
        </w:tc>
      </w:tr>
      <w:tr w:rsidR="00557B16" w:rsidRPr="00557B16" w14:paraId="36199BEC" w14:textId="77777777" w:rsidTr="00557B16">
        <w:trPr>
          <w:trHeight w:val="255"/>
        </w:trPr>
        <w:tc>
          <w:tcPr>
            <w:tcW w:w="292" w:type="pct"/>
            <w:tcBorders>
              <w:top w:val="nil"/>
              <w:left w:val="single" w:sz="8" w:space="0" w:color="auto"/>
              <w:bottom w:val="nil"/>
              <w:right w:val="single" w:sz="8" w:space="0" w:color="auto"/>
            </w:tcBorders>
            <w:shd w:val="clear" w:color="auto" w:fill="auto"/>
            <w:noWrap/>
            <w:hideMark/>
          </w:tcPr>
          <w:p w14:paraId="0929575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453" w:type="pct"/>
            <w:tcBorders>
              <w:top w:val="nil"/>
              <w:left w:val="nil"/>
              <w:bottom w:val="nil"/>
              <w:right w:val="single" w:sz="8" w:space="0" w:color="auto"/>
            </w:tcBorders>
            <w:shd w:val="clear" w:color="auto" w:fill="auto"/>
            <w:noWrap/>
            <w:hideMark/>
          </w:tcPr>
          <w:p w14:paraId="1208E09B"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544" w:type="pct"/>
            <w:tcBorders>
              <w:top w:val="nil"/>
              <w:left w:val="nil"/>
              <w:bottom w:val="nil"/>
              <w:right w:val="single" w:sz="8" w:space="0" w:color="auto"/>
            </w:tcBorders>
            <w:shd w:val="clear" w:color="auto" w:fill="auto"/>
            <w:noWrap/>
            <w:hideMark/>
          </w:tcPr>
          <w:p w14:paraId="799D43A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41" w:type="pct"/>
            <w:tcBorders>
              <w:top w:val="nil"/>
              <w:left w:val="nil"/>
              <w:bottom w:val="nil"/>
              <w:right w:val="single" w:sz="8" w:space="0" w:color="auto"/>
            </w:tcBorders>
            <w:shd w:val="clear" w:color="auto" w:fill="auto"/>
            <w:noWrap/>
            <w:hideMark/>
          </w:tcPr>
          <w:p w14:paraId="2139DB27"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43992D87"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71" w:type="pct"/>
            <w:tcBorders>
              <w:top w:val="nil"/>
              <w:left w:val="nil"/>
              <w:bottom w:val="nil"/>
              <w:right w:val="single" w:sz="8" w:space="0" w:color="auto"/>
            </w:tcBorders>
            <w:shd w:val="clear" w:color="auto" w:fill="auto"/>
            <w:noWrap/>
            <w:hideMark/>
          </w:tcPr>
          <w:p w14:paraId="66745D05"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192185E0"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3EC0A826" w14:textId="77777777" w:rsidTr="00557B16">
        <w:trPr>
          <w:trHeight w:val="450"/>
        </w:trPr>
        <w:tc>
          <w:tcPr>
            <w:tcW w:w="292" w:type="pct"/>
            <w:tcBorders>
              <w:top w:val="nil"/>
              <w:left w:val="single" w:sz="8" w:space="0" w:color="auto"/>
              <w:bottom w:val="nil"/>
              <w:right w:val="single" w:sz="8" w:space="0" w:color="auto"/>
            </w:tcBorders>
            <w:shd w:val="clear" w:color="auto" w:fill="auto"/>
            <w:noWrap/>
            <w:hideMark/>
          </w:tcPr>
          <w:p w14:paraId="0F7F7365"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453" w:type="pct"/>
            <w:tcBorders>
              <w:top w:val="nil"/>
              <w:left w:val="nil"/>
              <w:bottom w:val="nil"/>
              <w:right w:val="single" w:sz="8" w:space="0" w:color="auto"/>
            </w:tcBorders>
            <w:shd w:val="clear" w:color="auto" w:fill="auto"/>
            <w:hideMark/>
          </w:tcPr>
          <w:p w14:paraId="277AA82F"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TOTAL CON IVA</w:t>
            </w:r>
          </w:p>
        </w:tc>
        <w:tc>
          <w:tcPr>
            <w:tcW w:w="544" w:type="pct"/>
            <w:tcBorders>
              <w:top w:val="nil"/>
              <w:left w:val="nil"/>
              <w:bottom w:val="nil"/>
              <w:right w:val="single" w:sz="8" w:space="0" w:color="auto"/>
            </w:tcBorders>
            <w:shd w:val="clear" w:color="auto" w:fill="auto"/>
            <w:noWrap/>
            <w:hideMark/>
          </w:tcPr>
          <w:p w14:paraId="2792D94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41" w:type="pct"/>
            <w:tcBorders>
              <w:top w:val="nil"/>
              <w:left w:val="nil"/>
              <w:bottom w:val="nil"/>
              <w:right w:val="single" w:sz="8" w:space="0" w:color="auto"/>
            </w:tcBorders>
            <w:shd w:val="clear" w:color="auto" w:fill="auto"/>
            <w:noWrap/>
            <w:hideMark/>
          </w:tcPr>
          <w:p w14:paraId="47A68090"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599EF33F"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71" w:type="pct"/>
            <w:tcBorders>
              <w:top w:val="nil"/>
              <w:left w:val="nil"/>
              <w:bottom w:val="nil"/>
              <w:right w:val="single" w:sz="8" w:space="0" w:color="auto"/>
            </w:tcBorders>
            <w:shd w:val="clear" w:color="auto" w:fill="auto"/>
            <w:hideMark/>
          </w:tcPr>
          <w:p w14:paraId="41E6970C"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CINCUENTA  Y  NUEVE  MILLONES  OCHOCIENTOS CUARENTA  Y  CINCO  MIL  TRECIENTOS  CINCUENTA  Y  SEIS  PESOS 74/100  M.N. *)</w:t>
            </w:r>
          </w:p>
        </w:tc>
        <w:tc>
          <w:tcPr>
            <w:tcW w:w="450" w:type="pct"/>
            <w:tcBorders>
              <w:top w:val="nil"/>
              <w:left w:val="nil"/>
              <w:bottom w:val="nil"/>
              <w:right w:val="single" w:sz="8" w:space="0" w:color="auto"/>
            </w:tcBorders>
            <w:shd w:val="clear" w:color="auto" w:fill="auto"/>
            <w:noWrap/>
            <w:hideMark/>
          </w:tcPr>
          <w:p w14:paraId="463D750F"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$59,845,356.74</w:t>
            </w:r>
          </w:p>
        </w:tc>
      </w:tr>
      <w:tr w:rsidR="00557B16" w:rsidRPr="00557B16" w14:paraId="30754BAC" w14:textId="77777777" w:rsidTr="00557B16">
        <w:trPr>
          <w:trHeight w:val="255"/>
        </w:trPr>
        <w:tc>
          <w:tcPr>
            <w:tcW w:w="292" w:type="pct"/>
            <w:tcBorders>
              <w:top w:val="nil"/>
              <w:left w:val="single" w:sz="8" w:space="0" w:color="auto"/>
              <w:bottom w:val="nil"/>
              <w:right w:val="single" w:sz="8" w:space="0" w:color="auto"/>
            </w:tcBorders>
            <w:shd w:val="clear" w:color="auto" w:fill="auto"/>
            <w:noWrap/>
            <w:hideMark/>
          </w:tcPr>
          <w:p w14:paraId="7FFFA2A0"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453" w:type="pct"/>
            <w:tcBorders>
              <w:top w:val="nil"/>
              <w:left w:val="nil"/>
              <w:bottom w:val="nil"/>
              <w:right w:val="single" w:sz="8" w:space="0" w:color="auto"/>
            </w:tcBorders>
            <w:shd w:val="clear" w:color="auto" w:fill="auto"/>
            <w:noWrap/>
            <w:hideMark/>
          </w:tcPr>
          <w:p w14:paraId="0D0ED8C0"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544" w:type="pct"/>
            <w:tcBorders>
              <w:top w:val="nil"/>
              <w:left w:val="nil"/>
              <w:bottom w:val="nil"/>
              <w:right w:val="single" w:sz="8" w:space="0" w:color="auto"/>
            </w:tcBorders>
            <w:shd w:val="clear" w:color="auto" w:fill="auto"/>
            <w:noWrap/>
            <w:hideMark/>
          </w:tcPr>
          <w:p w14:paraId="0D9E04B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41" w:type="pct"/>
            <w:tcBorders>
              <w:top w:val="nil"/>
              <w:left w:val="nil"/>
              <w:bottom w:val="nil"/>
              <w:right w:val="single" w:sz="8" w:space="0" w:color="auto"/>
            </w:tcBorders>
            <w:shd w:val="clear" w:color="auto" w:fill="auto"/>
            <w:noWrap/>
            <w:hideMark/>
          </w:tcPr>
          <w:p w14:paraId="02276E1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3DB850FC"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71" w:type="pct"/>
            <w:tcBorders>
              <w:top w:val="nil"/>
              <w:left w:val="nil"/>
              <w:bottom w:val="nil"/>
              <w:right w:val="single" w:sz="8" w:space="0" w:color="auto"/>
            </w:tcBorders>
            <w:shd w:val="clear" w:color="auto" w:fill="auto"/>
            <w:noWrap/>
            <w:hideMark/>
          </w:tcPr>
          <w:p w14:paraId="6307B674"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39EF67FE"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04048916" w14:textId="77777777" w:rsidTr="00557B16">
        <w:trPr>
          <w:trHeight w:val="255"/>
        </w:trPr>
        <w:tc>
          <w:tcPr>
            <w:tcW w:w="292" w:type="pct"/>
            <w:tcBorders>
              <w:top w:val="nil"/>
              <w:left w:val="single" w:sz="8" w:space="0" w:color="auto"/>
              <w:bottom w:val="nil"/>
              <w:right w:val="single" w:sz="8" w:space="0" w:color="auto"/>
            </w:tcBorders>
            <w:shd w:val="clear" w:color="auto" w:fill="auto"/>
            <w:noWrap/>
            <w:hideMark/>
          </w:tcPr>
          <w:p w14:paraId="1EE4DB8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453" w:type="pct"/>
            <w:tcBorders>
              <w:top w:val="nil"/>
              <w:left w:val="nil"/>
              <w:bottom w:val="nil"/>
              <w:right w:val="single" w:sz="8" w:space="0" w:color="auto"/>
            </w:tcBorders>
            <w:shd w:val="clear" w:color="000000" w:fill="FFFF00"/>
            <w:hideMark/>
          </w:tcPr>
          <w:p w14:paraId="4CC5AB6B"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INVERSIÓN</w:t>
            </w:r>
          </w:p>
        </w:tc>
        <w:tc>
          <w:tcPr>
            <w:tcW w:w="544" w:type="pct"/>
            <w:tcBorders>
              <w:top w:val="nil"/>
              <w:left w:val="nil"/>
              <w:bottom w:val="nil"/>
              <w:right w:val="single" w:sz="8" w:space="0" w:color="auto"/>
            </w:tcBorders>
            <w:shd w:val="clear" w:color="000000" w:fill="FFFF00"/>
            <w:noWrap/>
            <w:hideMark/>
          </w:tcPr>
          <w:p w14:paraId="564E139E"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41" w:type="pct"/>
            <w:tcBorders>
              <w:top w:val="nil"/>
              <w:left w:val="nil"/>
              <w:bottom w:val="nil"/>
              <w:right w:val="single" w:sz="8" w:space="0" w:color="auto"/>
            </w:tcBorders>
            <w:shd w:val="clear" w:color="000000" w:fill="FFFF00"/>
            <w:noWrap/>
            <w:hideMark/>
          </w:tcPr>
          <w:p w14:paraId="0C5375E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single" w:sz="8" w:space="0" w:color="auto"/>
            </w:tcBorders>
            <w:shd w:val="clear" w:color="000000" w:fill="FFFF00"/>
            <w:noWrap/>
            <w:hideMark/>
          </w:tcPr>
          <w:p w14:paraId="78DE1EA3"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$36,410,684.51</w:t>
            </w:r>
          </w:p>
        </w:tc>
        <w:tc>
          <w:tcPr>
            <w:tcW w:w="1471" w:type="pct"/>
            <w:tcBorders>
              <w:top w:val="nil"/>
              <w:left w:val="nil"/>
              <w:bottom w:val="nil"/>
              <w:right w:val="single" w:sz="8" w:space="0" w:color="auto"/>
            </w:tcBorders>
            <w:shd w:val="clear" w:color="auto" w:fill="auto"/>
            <w:noWrap/>
            <w:hideMark/>
          </w:tcPr>
          <w:p w14:paraId="7C4A549D"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4A9CFF8C"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1B90A54D" w14:textId="77777777" w:rsidTr="00557B16">
        <w:trPr>
          <w:trHeight w:val="255"/>
        </w:trPr>
        <w:tc>
          <w:tcPr>
            <w:tcW w:w="292" w:type="pct"/>
            <w:tcBorders>
              <w:top w:val="nil"/>
              <w:left w:val="single" w:sz="8" w:space="0" w:color="auto"/>
              <w:bottom w:val="nil"/>
              <w:right w:val="single" w:sz="8" w:space="0" w:color="auto"/>
            </w:tcBorders>
            <w:shd w:val="clear" w:color="auto" w:fill="auto"/>
            <w:noWrap/>
            <w:hideMark/>
          </w:tcPr>
          <w:p w14:paraId="3D0BC1B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453" w:type="pct"/>
            <w:tcBorders>
              <w:top w:val="nil"/>
              <w:left w:val="nil"/>
              <w:bottom w:val="nil"/>
              <w:right w:val="single" w:sz="8" w:space="0" w:color="auto"/>
            </w:tcBorders>
            <w:shd w:val="clear" w:color="000000" w:fill="FFFF00"/>
            <w:hideMark/>
          </w:tcPr>
          <w:p w14:paraId="0712A60E"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PRUEBAS, PUESTA EN MARCHA Y CAPACITACIÓN</w:t>
            </w:r>
          </w:p>
        </w:tc>
        <w:tc>
          <w:tcPr>
            <w:tcW w:w="544" w:type="pct"/>
            <w:tcBorders>
              <w:top w:val="nil"/>
              <w:left w:val="nil"/>
              <w:bottom w:val="nil"/>
              <w:right w:val="single" w:sz="8" w:space="0" w:color="auto"/>
            </w:tcBorders>
            <w:shd w:val="clear" w:color="000000" w:fill="FFFF00"/>
            <w:noWrap/>
            <w:hideMark/>
          </w:tcPr>
          <w:p w14:paraId="71791923"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41" w:type="pct"/>
            <w:tcBorders>
              <w:top w:val="nil"/>
              <w:left w:val="nil"/>
              <w:bottom w:val="nil"/>
              <w:right w:val="single" w:sz="8" w:space="0" w:color="auto"/>
            </w:tcBorders>
            <w:shd w:val="clear" w:color="000000" w:fill="FFFF00"/>
            <w:noWrap/>
            <w:hideMark/>
          </w:tcPr>
          <w:p w14:paraId="4DC63A7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single" w:sz="8" w:space="0" w:color="auto"/>
            </w:tcBorders>
            <w:shd w:val="clear" w:color="000000" w:fill="FFFF00"/>
            <w:noWrap/>
            <w:hideMark/>
          </w:tcPr>
          <w:p w14:paraId="48BCDC17"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$15,180,140.27</w:t>
            </w:r>
          </w:p>
        </w:tc>
        <w:tc>
          <w:tcPr>
            <w:tcW w:w="1471" w:type="pct"/>
            <w:tcBorders>
              <w:top w:val="nil"/>
              <w:left w:val="nil"/>
              <w:bottom w:val="nil"/>
              <w:right w:val="single" w:sz="8" w:space="0" w:color="auto"/>
            </w:tcBorders>
            <w:shd w:val="clear" w:color="auto" w:fill="auto"/>
            <w:noWrap/>
            <w:hideMark/>
          </w:tcPr>
          <w:p w14:paraId="10542C6F"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08395C25"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11B83762" w14:textId="77777777" w:rsidTr="00557B16">
        <w:trPr>
          <w:trHeight w:val="255"/>
        </w:trPr>
        <w:tc>
          <w:tcPr>
            <w:tcW w:w="292" w:type="pct"/>
            <w:tcBorders>
              <w:top w:val="nil"/>
              <w:left w:val="single" w:sz="8" w:space="0" w:color="auto"/>
              <w:bottom w:val="nil"/>
              <w:right w:val="single" w:sz="8" w:space="0" w:color="auto"/>
            </w:tcBorders>
            <w:shd w:val="clear" w:color="auto" w:fill="auto"/>
            <w:noWrap/>
            <w:hideMark/>
          </w:tcPr>
          <w:p w14:paraId="172234B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453" w:type="pct"/>
            <w:tcBorders>
              <w:top w:val="nil"/>
              <w:left w:val="nil"/>
              <w:bottom w:val="nil"/>
              <w:right w:val="single" w:sz="8" w:space="0" w:color="auto"/>
            </w:tcBorders>
            <w:shd w:val="clear" w:color="000000" w:fill="FFFF00"/>
            <w:hideMark/>
          </w:tcPr>
          <w:p w14:paraId="164E3897"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544" w:type="pct"/>
            <w:tcBorders>
              <w:top w:val="nil"/>
              <w:left w:val="nil"/>
              <w:bottom w:val="nil"/>
              <w:right w:val="single" w:sz="8" w:space="0" w:color="auto"/>
            </w:tcBorders>
            <w:shd w:val="clear" w:color="000000" w:fill="FFFF00"/>
            <w:noWrap/>
            <w:hideMark/>
          </w:tcPr>
          <w:p w14:paraId="51DDAAF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41" w:type="pct"/>
            <w:tcBorders>
              <w:top w:val="nil"/>
              <w:left w:val="nil"/>
              <w:bottom w:val="nil"/>
              <w:right w:val="single" w:sz="8" w:space="0" w:color="auto"/>
            </w:tcBorders>
            <w:shd w:val="clear" w:color="000000" w:fill="FFFF00"/>
            <w:noWrap/>
            <w:hideMark/>
          </w:tcPr>
          <w:p w14:paraId="3FF54CE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single" w:sz="8" w:space="0" w:color="auto"/>
            </w:tcBorders>
            <w:shd w:val="clear" w:color="000000" w:fill="FFFF00"/>
            <w:noWrap/>
            <w:hideMark/>
          </w:tcPr>
          <w:p w14:paraId="40932A95"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71" w:type="pct"/>
            <w:tcBorders>
              <w:top w:val="nil"/>
              <w:left w:val="nil"/>
              <w:bottom w:val="nil"/>
              <w:right w:val="single" w:sz="8" w:space="0" w:color="auto"/>
            </w:tcBorders>
            <w:shd w:val="clear" w:color="auto" w:fill="auto"/>
            <w:noWrap/>
            <w:hideMark/>
          </w:tcPr>
          <w:p w14:paraId="68D55D9C"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5C750E73"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3E7F989F" w14:textId="77777777" w:rsidTr="00557B16">
        <w:trPr>
          <w:trHeight w:val="255"/>
        </w:trPr>
        <w:tc>
          <w:tcPr>
            <w:tcW w:w="292" w:type="pct"/>
            <w:tcBorders>
              <w:top w:val="nil"/>
              <w:left w:val="single" w:sz="8" w:space="0" w:color="auto"/>
              <w:bottom w:val="nil"/>
              <w:right w:val="single" w:sz="8" w:space="0" w:color="auto"/>
            </w:tcBorders>
            <w:shd w:val="clear" w:color="auto" w:fill="auto"/>
            <w:noWrap/>
            <w:hideMark/>
          </w:tcPr>
          <w:p w14:paraId="633169C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453" w:type="pct"/>
            <w:tcBorders>
              <w:top w:val="nil"/>
              <w:left w:val="nil"/>
              <w:bottom w:val="nil"/>
              <w:right w:val="single" w:sz="8" w:space="0" w:color="auto"/>
            </w:tcBorders>
            <w:shd w:val="clear" w:color="000000" w:fill="66FFFF"/>
            <w:hideMark/>
          </w:tcPr>
          <w:p w14:paraId="79B362C2"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TOTAL</w:t>
            </w:r>
          </w:p>
        </w:tc>
        <w:tc>
          <w:tcPr>
            <w:tcW w:w="544" w:type="pct"/>
            <w:tcBorders>
              <w:top w:val="nil"/>
              <w:left w:val="nil"/>
              <w:bottom w:val="nil"/>
              <w:right w:val="single" w:sz="8" w:space="0" w:color="auto"/>
            </w:tcBorders>
            <w:shd w:val="clear" w:color="000000" w:fill="66FFFF"/>
            <w:noWrap/>
            <w:hideMark/>
          </w:tcPr>
          <w:p w14:paraId="71E0B585"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41" w:type="pct"/>
            <w:tcBorders>
              <w:top w:val="nil"/>
              <w:left w:val="nil"/>
              <w:bottom w:val="nil"/>
              <w:right w:val="single" w:sz="8" w:space="0" w:color="auto"/>
            </w:tcBorders>
            <w:shd w:val="clear" w:color="000000" w:fill="66FFFF"/>
            <w:noWrap/>
            <w:hideMark/>
          </w:tcPr>
          <w:p w14:paraId="54A091B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single" w:sz="8" w:space="0" w:color="auto"/>
            </w:tcBorders>
            <w:shd w:val="clear" w:color="000000" w:fill="66FFFF"/>
            <w:noWrap/>
            <w:hideMark/>
          </w:tcPr>
          <w:p w14:paraId="2F024689"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$51,590,824.78</w:t>
            </w:r>
          </w:p>
        </w:tc>
        <w:tc>
          <w:tcPr>
            <w:tcW w:w="1471" w:type="pct"/>
            <w:tcBorders>
              <w:top w:val="nil"/>
              <w:left w:val="nil"/>
              <w:bottom w:val="nil"/>
              <w:right w:val="single" w:sz="8" w:space="0" w:color="auto"/>
            </w:tcBorders>
            <w:shd w:val="clear" w:color="auto" w:fill="auto"/>
            <w:noWrap/>
            <w:hideMark/>
          </w:tcPr>
          <w:p w14:paraId="0558CCB1"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3AB14A63"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2AEEF695" w14:textId="77777777" w:rsidTr="00557B16">
        <w:trPr>
          <w:trHeight w:val="255"/>
        </w:trPr>
        <w:tc>
          <w:tcPr>
            <w:tcW w:w="292" w:type="pct"/>
            <w:tcBorders>
              <w:top w:val="nil"/>
              <w:left w:val="single" w:sz="8" w:space="0" w:color="auto"/>
              <w:bottom w:val="nil"/>
              <w:right w:val="single" w:sz="8" w:space="0" w:color="auto"/>
            </w:tcBorders>
            <w:shd w:val="clear" w:color="auto" w:fill="auto"/>
            <w:noWrap/>
            <w:hideMark/>
          </w:tcPr>
          <w:p w14:paraId="400EF1B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453" w:type="pct"/>
            <w:tcBorders>
              <w:top w:val="nil"/>
              <w:left w:val="nil"/>
              <w:bottom w:val="nil"/>
              <w:right w:val="single" w:sz="8" w:space="0" w:color="auto"/>
            </w:tcBorders>
            <w:shd w:val="clear" w:color="000000" w:fill="66FFFF"/>
            <w:hideMark/>
          </w:tcPr>
          <w:p w14:paraId="185CC1AB"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IVA</w:t>
            </w:r>
          </w:p>
        </w:tc>
        <w:tc>
          <w:tcPr>
            <w:tcW w:w="544" w:type="pct"/>
            <w:tcBorders>
              <w:top w:val="nil"/>
              <w:left w:val="nil"/>
              <w:bottom w:val="nil"/>
              <w:right w:val="single" w:sz="8" w:space="0" w:color="auto"/>
            </w:tcBorders>
            <w:shd w:val="clear" w:color="000000" w:fill="66FFFF"/>
            <w:noWrap/>
            <w:hideMark/>
          </w:tcPr>
          <w:p w14:paraId="397E8713"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41" w:type="pct"/>
            <w:tcBorders>
              <w:top w:val="nil"/>
              <w:left w:val="nil"/>
              <w:bottom w:val="nil"/>
              <w:right w:val="single" w:sz="8" w:space="0" w:color="auto"/>
            </w:tcBorders>
            <w:shd w:val="clear" w:color="000000" w:fill="66FFFF"/>
            <w:noWrap/>
            <w:hideMark/>
          </w:tcPr>
          <w:p w14:paraId="4610C875"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nil"/>
              <w:right w:val="single" w:sz="8" w:space="0" w:color="auto"/>
            </w:tcBorders>
            <w:shd w:val="clear" w:color="000000" w:fill="66FFFF"/>
            <w:noWrap/>
            <w:hideMark/>
          </w:tcPr>
          <w:p w14:paraId="0CE70135"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$8,254,531.96</w:t>
            </w:r>
          </w:p>
        </w:tc>
        <w:tc>
          <w:tcPr>
            <w:tcW w:w="1471" w:type="pct"/>
            <w:tcBorders>
              <w:top w:val="nil"/>
              <w:left w:val="nil"/>
              <w:bottom w:val="nil"/>
              <w:right w:val="single" w:sz="8" w:space="0" w:color="auto"/>
            </w:tcBorders>
            <w:shd w:val="clear" w:color="auto" w:fill="auto"/>
            <w:noWrap/>
            <w:hideMark/>
          </w:tcPr>
          <w:p w14:paraId="1525F36C"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nil"/>
              <w:right w:val="single" w:sz="8" w:space="0" w:color="auto"/>
            </w:tcBorders>
            <w:shd w:val="clear" w:color="auto" w:fill="auto"/>
            <w:noWrap/>
            <w:hideMark/>
          </w:tcPr>
          <w:p w14:paraId="6BF82D4E"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27B67349" w14:textId="77777777" w:rsidTr="00557B16">
        <w:trPr>
          <w:trHeight w:val="255"/>
        </w:trPr>
        <w:tc>
          <w:tcPr>
            <w:tcW w:w="292" w:type="pct"/>
            <w:tcBorders>
              <w:top w:val="nil"/>
              <w:left w:val="single" w:sz="8" w:space="0" w:color="auto"/>
              <w:bottom w:val="single" w:sz="8" w:space="0" w:color="auto"/>
              <w:right w:val="single" w:sz="8" w:space="0" w:color="auto"/>
            </w:tcBorders>
            <w:shd w:val="clear" w:color="auto" w:fill="auto"/>
            <w:noWrap/>
            <w:hideMark/>
          </w:tcPr>
          <w:p w14:paraId="2C7685A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453" w:type="pct"/>
            <w:tcBorders>
              <w:top w:val="nil"/>
              <w:left w:val="nil"/>
              <w:bottom w:val="single" w:sz="8" w:space="0" w:color="auto"/>
              <w:right w:val="single" w:sz="8" w:space="0" w:color="auto"/>
            </w:tcBorders>
            <w:shd w:val="clear" w:color="000000" w:fill="66FFFF"/>
            <w:hideMark/>
          </w:tcPr>
          <w:p w14:paraId="59F305A1"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GRAN TOTAL</w:t>
            </w:r>
          </w:p>
        </w:tc>
        <w:tc>
          <w:tcPr>
            <w:tcW w:w="544" w:type="pct"/>
            <w:tcBorders>
              <w:top w:val="nil"/>
              <w:left w:val="nil"/>
              <w:bottom w:val="single" w:sz="8" w:space="0" w:color="auto"/>
              <w:right w:val="single" w:sz="8" w:space="0" w:color="auto"/>
            </w:tcBorders>
            <w:shd w:val="clear" w:color="000000" w:fill="66FFFF"/>
            <w:noWrap/>
            <w:hideMark/>
          </w:tcPr>
          <w:p w14:paraId="5B2BCBC7"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41" w:type="pct"/>
            <w:tcBorders>
              <w:top w:val="nil"/>
              <w:left w:val="nil"/>
              <w:bottom w:val="single" w:sz="8" w:space="0" w:color="auto"/>
              <w:right w:val="single" w:sz="8" w:space="0" w:color="auto"/>
            </w:tcBorders>
            <w:shd w:val="clear" w:color="000000" w:fill="66FFFF"/>
            <w:noWrap/>
            <w:hideMark/>
          </w:tcPr>
          <w:p w14:paraId="3A35666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50" w:type="pct"/>
            <w:tcBorders>
              <w:top w:val="nil"/>
              <w:left w:val="nil"/>
              <w:bottom w:val="single" w:sz="8" w:space="0" w:color="auto"/>
              <w:right w:val="single" w:sz="8" w:space="0" w:color="auto"/>
            </w:tcBorders>
            <w:shd w:val="clear" w:color="000000" w:fill="66FFFF"/>
            <w:noWrap/>
            <w:hideMark/>
          </w:tcPr>
          <w:p w14:paraId="2DA6B12C"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$59,845,356.74</w:t>
            </w:r>
          </w:p>
        </w:tc>
        <w:tc>
          <w:tcPr>
            <w:tcW w:w="1471" w:type="pct"/>
            <w:tcBorders>
              <w:top w:val="nil"/>
              <w:left w:val="nil"/>
              <w:bottom w:val="single" w:sz="8" w:space="0" w:color="auto"/>
              <w:right w:val="single" w:sz="8" w:space="0" w:color="auto"/>
            </w:tcBorders>
            <w:shd w:val="clear" w:color="auto" w:fill="auto"/>
            <w:noWrap/>
            <w:hideMark/>
          </w:tcPr>
          <w:p w14:paraId="6EE7B574"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50" w:type="pct"/>
            <w:tcBorders>
              <w:top w:val="nil"/>
              <w:left w:val="nil"/>
              <w:bottom w:val="single" w:sz="8" w:space="0" w:color="auto"/>
              <w:right w:val="single" w:sz="8" w:space="0" w:color="auto"/>
            </w:tcBorders>
            <w:shd w:val="clear" w:color="auto" w:fill="auto"/>
            <w:noWrap/>
            <w:hideMark/>
          </w:tcPr>
          <w:p w14:paraId="4A29267D"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bl>
    <w:p w14:paraId="2C246817" w14:textId="071D0D12" w:rsidR="00EA1E2F" w:rsidRDefault="00EA1E2F" w:rsidP="00557B16"/>
    <w:p w14:paraId="0BBA1240" w14:textId="77777777" w:rsidR="00EA1E2F" w:rsidRDefault="00EA1E2F" w:rsidP="00EA1E2F">
      <w:pPr>
        <w:jc w:val="center"/>
      </w:pPr>
    </w:p>
    <w:p w14:paraId="7C5AD732" w14:textId="77777777" w:rsidR="00EA1E2F" w:rsidRDefault="00EA1E2F" w:rsidP="00EA1E2F">
      <w:pPr>
        <w:jc w:val="center"/>
      </w:pPr>
    </w:p>
    <w:p w14:paraId="43FE90F9" w14:textId="77777777" w:rsidR="00EA1E2F" w:rsidRDefault="00EA1E2F" w:rsidP="00EA1E2F">
      <w:pPr>
        <w:jc w:val="center"/>
      </w:pPr>
    </w:p>
    <w:p w14:paraId="180C8B62" w14:textId="008B1A13" w:rsidR="00EA1E2F" w:rsidRDefault="00EA1E2F" w:rsidP="00EA1E2F">
      <w:pPr>
        <w:jc w:val="center"/>
      </w:pPr>
    </w:p>
    <w:p w14:paraId="344BE9CC" w14:textId="7373F6A8" w:rsidR="00EA1E2F" w:rsidRDefault="00EA1E2F" w:rsidP="00EA1E2F">
      <w:pPr>
        <w:jc w:val="center"/>
      </w:pPr>
    </w:p>
    <w:p w14:paraId="5F54FD9E" w14:textId="77777777" w:rsidR="00EA1E2F" w:rsidRDefault="00EA1E2F" w:rsidP="00EA1E2F">
      <w:pPr>
        <w:spacing w:after="0" w:line="240" w:lineRule="auto"/>
        <w:jc w:val="left"/>
      </w:pPr>
      <w:r>
        <w:br w:type="page"/>
      </w:r>
    </w:p>
    <w:p w14:paraId="5A926D50" w14:textId="77777777" w:rsidR="00EA1E2F" w:rsidRPr="00346A2E" w:rsidRDefault="00EA1E2F" w:rsidP="00EA1E2F">
      <w:pPr>
        <w:jc w:val="left"/>
        <w:rPr>
          <w:u w:val="single"/>
        </w:rPr>
      </w:pPr>
      <w:r w:rsidRPr="00346A2E">
        <w:rPr>
          <w:u w:val="single"/>
        </w:rPr>
        <w:lastRenderedPageBreak/>
        <w:t>Programa de obra</w:t>
      </w:r>
    </w:p>
    <w:tbl>
      <w:tblPr>
        <w:tblW w:w="5000" w:type="pct"/>
        <w:tblCellMar>
          <w:left w:w="70" w:type="dxa"/>
          <w:right w:w="70" w:type="dxa"/>
        </w:tblCellMar>
        <w:tblLook w:val="04A0" w:firstRow="1" w:lastRow="0" w:firstColumn="1" w:lastColumn="0" w:noHBand="0" w:noVBand="1"/>
      </w:tblPr>
      <w:tblGrid>
        <w:gridCol w:w="861"/>
        <w:gridCol w:w="3230"/>
        <w:gridCol w:w="186"/>
        <w:gridCol w:w="186"/>
        <w:gridCol w:w="186"/>
        <w:gridCol w:w="188"/>
        <w:gridCol w:w="186"/>
        <w:gridCol w:w="186"/>
        <w:gridCol w:w="186"/>
        <w:gridCol w:w="188"/>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250"/>
      </w:tblGrid>
      <w:tr w:rsidR="00557B16" w:rsidRPr="00C2524D" w14:paraId="59483A26" w14:textId="77777777" w:rsidTr="00557B16">
        <w:trPr>
          <w:trHeight w:val="255"/>
          <w:tblHeader/>
        </w:trPr>
        <w:tc>
          <w:tcPr>
            <w:tcW w:w="328" w:type="pct"/>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noWrap/>
            <w:vAlign w:val="center"/>
            <w:hideMark/>
          </w:tcPr>
          <w:p w14:paraId="268E046A"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NÚMERO</w:t>
            </w:r>
          </w:p>
        </w:tc>
        <w:tc>
          <w:tcPr>
            <w:tcW w:w="1229" w:type="pct"/>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noWrap/>
            <w:vAlign w:val="center"/>
            <w:hideMark/>
          </w:tcPr>
          <w:p w14:paraId="314C1B85"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ACTIVIDAD</w:t>
            </w:r>
          </w:p>
        </w:tc>
        <w:tc>
          <w:tcPr>
            <w:tcW w:w="3443" w:type="pct"/>
            <w:gridSpan w:val="48"/>
            <w:tcBorders>
              <w:top w:val="single" w:sz="8" w:space="0" w:color="auto"/>
              <w:left w:val="nil"/>
              <w:bottom w:val="single" w:sz="8" w:space="0" w:color="auto"/>
              <w:right w:val="single" w:sz="8" w:space="0" w:color="000000"/>
            </w:tcBorders>
            <w:shd w:val="clear" w:color="auto" w:fill="D9D9D9" w:themeFill="background1" w:themeFillShade="D9"/>
            <w:vAlign w:val="center"/>
            <w:hideMark/>
          </w:tcPr>
          <w:p w14:paraId="4FC87BF5"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AÑO 1</w:t>
            </w:r>
          </w:p>
        </w:tc>
      </w:tr>
      <w:tr w:rsidR="00557B16" w:rsidRPr="00C2524D" w14:paraId="75492851" w14:textId="77777777" w:rsidTr="00557B16">
        <w:trPr>
          <w:trHeight w:val="255"/>
          <w:tblHeader/>
        </w:trPr>
        <w:tc>
          <w:tcPr>
            <w:tcW w:w="328" w:type="pct"/>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42EB9CF8" w14:textId="77777777" w:rsidR="00557B16" w:rsidRPr="00C2524D" w:rsidRDefault="00557B16" w:rsidP="00557B16">
            <w:pPr>
              <w:spacing w:after="0" w:line="240" w:lineRule="auto"/>
              <w:jc w:val="left"/>
              <w:rPr>
                <w:rFonts w:eastAsia="Times New Roman" w:cs="Arial"/>
                <w:b/>
                <w:bCs/>
                <w:sz w:val="16"/>
                <w:szCs w:val="16"/>
                <w:lang w:val="es-MX" w:eastAsia="es-MX"/>
              </w:rPr>
            </w:pPr>
          </w:p>
        </w:tc>
        <w:tc>
          <w:tcPr>
            <w:tcW w:w="1229" w:type="pct"/>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63F1B5C6" w14:textId="77777777" w:rsidR="00557B16" w:rsidRPr="00C2524D" w:rsidRDefault="00557B16" w:rsidP="00557B16">
            <w:pPr>
              <w:spacing w:after="0" w:line="240" w:lineRule="auto"/>
              <w:jc w:val="left"/>
              <w:rPr>
                <w:rFonts w:eastAsia="Times New Roman" w:cs="Arial"/>
                <w:b/>
                <w:bCs/>
                <w:sz w:val="16"/>
                <w:szCs w:val="16"/>
                <w:lang w:val="es-MX" w:eastAsia="es-MX"/>
              </w:rPr>
            </w:pP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4AD76B69"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1</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454065FF"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2</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5295D315"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3</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58CFB899"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4</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33E9BBF8"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5</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28DCF2A3"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6</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3F550D04"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7</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3CE115F7"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8</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22147176"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9</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05516F59"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10</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202954A5"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11</w:t>
            </w:r>
          </w:p>
        </w:tc>
        <w:tc>
          <w:tcPr>
            <w:tcW w:w="307"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6CA0F0F7"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12</w:t>
            </w:r>
          </w:p>
        </w:tc>
      </w:tr>
      <w:tr w:rsidR="00557B16" w:rsidRPr="00C2524D" w14:paraId="4AB60F74"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129C9D8B"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1</w:t>
            </w:r>
          </w:p>
        </w:tc>
        <w:tc>
          <w:tcPr>
            <w:tcW w:w="1229" w:type="pct"/>
            <w:tcBorders>
              <w:top w:val="nil"/>
              <w:left w:val="nil"/>
              <w:bottom w:val="single" w:sz="4" w:space="0" w:color="auto"/>
              <w:right w:val="single" w:sz="8" w:space="0" w:color="auto"/>
            </w:tcBorders>
            <w:shd w:val="clear" w:color="000000" w:fill="E6B8B7"/>
            <w:vAlign w:val="center"/>
            <w:hideMark/>
          </w:tcPr>
          <w:p w14:paraId="1D54A98D" w14:textId="77777777" w:rsidR="00557B16" w:rsidRPr="00C2524D" w:rsidRDefault="00557B16" w:rsidP="00557B16">
            <w:pPr>
              <w:spacing w:after="0" w:line="240" w:lineRule="auto"/>
              <w:jc w:val="left"/>
              <w:rPr>
                <w:rFonts w:eastAsia="Times New Roman" w:cs="Arial"/>
                <w:b/>
                <w:bCs/>
                <w:sz w:val="16"/>
                <w:szCs w:val="16"/>
                <w:lang w:val="es-MX" w:eastAsia="es-MX"/>
              </w:rPr>
            </w:pPr>
            <w:r w:rsidRPr="00C2524D">
              <w:rPr>
                <w:rFonts w:eastAsia="Times New Roman" w:cs="Arial"/>
                <w:b/>
                <w:bCs/>
                <w:sz w:val="16"/>
                <w:szCs w:val="16"/>
                <w:lang w:val="es-MX" w:eastAsia="es-MX"/>
              </w:rPr>
              <w:t xml:space="preserve">ESTUDIOS Y PROYECTOS </w:t>
            </w:r>
          </w:p>
        </w:tc>
        <w:tc>
          <w:tcPr>
            <w:tcW w:w="71" w:type="pct"/>
            <w:tcBorders>
              <w:top w:val="single" w:sz="4" w:space="0" w:color="auto"/>
              <w:left w:val="nil"/>
              <w:bottom w:val="single" w:sz="4" w:space="0" w:color="auto"/>
              <w:right w:val="nil"/>
            </w:tcBorders>
            <w:shd w:val="clear" w:color="auto" w:fill="auto"/>
            <w:noWrap/>
            <w:vAlign w:val="center"/>
            <w:hideMark/>
          </w:tcPr>
          <w:p w14:paraId="53F947B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center"/>
            <w:hideMark/>
          </w:tcPr>
          <w:p w14:paraId="1D40E18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center"/>
            <w:hideMark/>
          </w:tcPr>
          <w:p w14:paraId="5D185AF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center"/>
            <w:hideMark/>
          </w:tcPr>
          <w:p w14:paraId="0A66CA0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center"/>
            <w:hideMark/>
          </w:tcPr>
          <w:p w14:paraId="2460C0D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center"/>
            <w:hideMark/>
          </w:tcPr>
          <w:p w14:paraId="2ED2B33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6432779C"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7F2376B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0E8DF23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7691262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3970A22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31093D7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4A8881E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71ED770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3DFC332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0F42BFA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0EBE24E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2F9AB29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5CC1602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0192C59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76B1CF6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1E6F3F3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2CD93CC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24FCAA2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0C18858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23C7E42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4687E6D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66B05F1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173CAEA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0E05FAF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1679A09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53125F9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02E9766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516F10E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2CE8211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single" w:sz="4" w:space="0" w:color="auto"/>
              <w:left w:val="nil"/>
              <w:bottom w:val="single" w:sz="4" w:space="0" w:color="auto"/>
              <w:right w:val="single" w:sz="8" w:space="0" w:color="auto"/>
            </w:tcBorders>
            <w:shd w:val="clear" w:color="auto" w:fill="auto"/>
            <w:noWrap/>
            <w:vAlign w:val="bottom"/>
            <w:hideMark/>
          </w:tcPr>
          <w:p w14:paraId="604A88E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267226E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044B863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606805E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single" w:sz="4" w:space="0" w:color="auto"/>
              <w:left w:val="nil"/>
              <w:bottom w:val="single" w:sz="4" w:space="0" w:color="auto"/>
              <w:right w:val="single" w:sz="8" w:space="0" w:color="auto"/>
            </w:tcBorders>
            <w:shd w:val="clear" w:color="auto" w:fill="auto"/>
            <w:noWrap/>
            <w:vAlign w:val="bottom"/>
            <w:hideMark/>
          </w:tcPr>
          <w:p w14:paraId="11B8462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656896C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786CD16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01AAC52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single" w:sz="4" w:space="0" w:color="auto"/>
              <w:left w:val="nil"/>
              <w:bottom w:val="single" w:sz="4" w:space="0" w:color="auto"/>
              <w:right w:val="single" w:sz="8" w:space="0" w:color="auto"/>
            </w:tcBorders>
            <w:shd w:val="clear" w:color="auto" w:fill="auto"/>
            <w:noWrap/>
            <w:vAlign w:val="bottom"/>
            <w:hideMark/>
          </w:tcPr>
          <w:p w14:paraId="0F59FD2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single" w:sz="4" w:space="0" w:color="auto"/>
              <w:bottom w:val="single" w:sz="4" w:space="0" w:color="auto"/>
              <w:right w:val="nil"/>
            </w:tcBorders>
            <w:shd w:val="clear" w:color="auto" w:fill="auto"/>
            <w:noWrap/>
            <w:vAlign w:val="bottom"/>
            <w:hideMark/>
          </w:tcPr>
          <w:p w14:paraId="0A526DF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1750385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7B8E95F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single" w:sz="4" w:space="0" w:color="auto"/>
              <w:left w:val="nil"/>
              <w:bottom w:val="single" w:sz="4" w:space="0" w:color="auto"/>
              <w:right w:val="single" w:sz="8" w:space="0" w:color="auto"/>
            </w:tcBorders>
            <w:shd w:val="clear" w:color="auto" w:fill="auto"/>
            <w:noWrap/>
            <w:vAlign w:val="bottom"/>
            <w:hideMark/>
          </w:tcPr>
          <w:p w14:paraId="281BB9D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47A019E4" w14:textId="77777777" w:rsidTr="00557B16">
        <w:trPr>
          <w:trHeight w:val="52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457BA98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1.1</w:t>
            </w:r>
          </w:p>
        </w:tc>
        <w:tc>
          <w:tcPr>
            <w:tcW w:w="1229" w:type="pct"/>
            <w:tcBorders>
              <w:top w:val="nil"/>
              <w:left w:val="nil"/>
              <w:bottom w:val="single" w:sz="4" w:space="0" w:color="auto"/>
              <w:right w:val="single" w:sz="8" w:space="0" w:color="auto"/>
            </w:tcBorders>
            <w:shd w:val="clear" w:color="auto" w:fill="auto"/>
            <w:vAlign w:val="center"/>
            <w:hideMark/>
          </w:tcPr>
          <w:p w14:paraId="3422CE4C"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ESTUDIOS DE MECÁNICA DE SUELOS, TOPOGRAFÍA, IMPACTO AMBIENTAL, PRESIONES EN LA RED</w:t>
            </w:r>
          </w:p>
        </w:tc>
        <w:tc>
          <w:tcPr>
            <w:tcW w:w="71" w:type="pct"/>
            <w:tcBorders>
              <w:top w:val="nil"/>
              <w:left w:val="nil"/>
              <w:bottom w:val="single" w:sz="4" w:space="0" w:color="auto"/>
              <w:right w:val="nil"/>
            </w:tcBorders>
            <w:shd w:val="clear" w:color="000000" w:fill="00B050"/>
            <w:noWrap/>
            <w:vAlign w:val="center"/>
            <w:hideMark/>
          </w:tcPr>
          <w:p w14:paraId="36510CE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5E69DFB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1EB7BCA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center"/>
            <w:hideMark/>
          </w:tcPr>
          <w:p w14:paraId="09CE333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68F437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11CAD9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43D110A"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5C37E8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7D9FAC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0776AC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047579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BF8F24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873A2A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7349DB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89256C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1181B7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4E156E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3D0A7A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6BB83A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2B7B34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C64A6E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C646B3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71579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E3A5AC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FB9681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6DB5ED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8D1930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B024D3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259BA8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755D50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2DAAE1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A563AF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9210AE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ACB68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3E26A9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0020537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32EB49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1D25C0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E21145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616365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D30185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922FFA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EB5692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090CB3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3DD033E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764E11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41D037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181A64F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05D55155"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640E289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1.2</w:t>
            </w:r>
          </w:p>
        </w:tc>
        <w:tc>
          <w:tcPr>
            <w:tcW w:w="1229" w:type="pct"/>
            <w:tcBorders>
              <w:top w:val="nil"/>
              <w:left w:val="nil"/>
              <w:bottom w:val="single" w:sz="4" w:space="0" w:color="auto"/>
              <w:right w:val="single" w:sz="8" w:space="0" w:color="auto"/>
            </w:tcBorders>
            <w:shd w:val="clear" w:color="auto" w:fill="auto"/>
            <w:vAlign w:val="center"/>
            <w:hideMark/>
          </w:tcPr>
          <w:p w14:paraId="0E378D0F"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PROYECTO EJECUTIVO</w:t>
            </w:r>
          </w:p>
        </w:tc>
        <w:tc>
          <w:tcPr>
            <w:tcW w:w="71" w:type="pct"/>
            <w:tcBorders>
              <w:top w:val="nil"/>
              <w:left w:val="nil"/>
              <w:bottom w:val="single" w:sz="4" w:space="0" w:color="auto"/>
              <w:right w:val="nil"/>
            </w:tcBorders>
            <w:shd w:val="clear" w:color="000000" w:fill="00B050"/>
            <w:noWrap/>
            <w:vAlign w:val="center"/>
            <w:hideMark/>
          </w:tcPr>
          <w:p w14:paraId="042B436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0AC4AC4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36127AB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center"/>
            <w:hideMark/>
          </w:tcPr>
          <w:p w14:paraId="7DFB4EB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2D06D8A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7AB3792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23AD2BC"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35B357E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C4112F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78053F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122B96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2C2E4EA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78C07A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20F673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3F8096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D8E8BA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08F666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8571DE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1232D7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D95027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88B8C1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C8AC69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2F1868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6C252D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7F1CB1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20A07C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5D93B0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9BA5E4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DC072E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B0429C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9C4BEA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BD28EB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7B8F27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D3ABB1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1281E7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B26D05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B14850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D3F75E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69B8A3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5811612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DC7F4F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B0DC0F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9B0624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EB8020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0431DEF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8448F1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9313C0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00D8522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3A566EAC"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639DDA3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1.3</w:t>
            </w:r>
          </w:p>
        </w:tc>
        <w:tc>
          <w:tcPr>
            <w:tcW w:w="1229" w:type="pct"/>
            <w:tcBorders>
              <w:top w:val="nil"/>
              <w:left w:val="nil"/>
              <w:bottom w:val="single" w:sz="4" w:space="0" w:color="auto"/>
              <w:right w:val="single" w:sz="8" w:space="0" w:color="auto"/>
            </w:tcBorders>
            <w:shd w:val="clear" w:color="auto" w:fill="auto"/>
            <w:vAlign w:val="center"/>
            <w:hideMark/>
          </w:tcPr>
          <w:p w14:paraId="39C90EA9"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ANÁLISIS DE COSTO DE OPERACIÓN Y MANTENIMIENTO</w:t>
            </w:r>
          </w:p>
        </w:tc>
        <w:tc>
          <w:tcPr>
            <w:tcW w:w="71" w:type="pct"/>
            <w:tcBorders>
              <w:top w:val="nil"/>
              <w:left w:val="nil"/>
              <w:bottom w:val="single" w:sz="4" w:space="0" w:color="auto"/>
              <w:right w:val="nil"/>
            </w:tcBorders>
            <w:shd w:val="clear" w:color="auto" w:fill="auto"/>
            <w:noWrap/>
            <w:vAlign w:val="center"/>
            <w:hideMark/>
          </w:tcPr>
          <w:p w14:paraId="7144371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1027B6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745A0B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0532AAE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3D40CE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8FFECB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D28C016"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F5DC7D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BC921C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E21CDF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1E88F7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71D4D4B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CF186C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8CCB53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051FEC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4A7669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51884D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8AC932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F962CB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F3E316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FF972C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FB48DD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CB2334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B65A07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4C9596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B78C24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2C103A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1B6789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03DC91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D578D8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2DE858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DB4AF0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7AC9C5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F6201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43A5A4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DA5ADD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80B8B8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DF4227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9DA1A9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5F3A44D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9705C0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687438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E3724E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48EAF7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60EE5F5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3CD6BA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AA7724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34D7153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8D23A7" w14:paraId="0E7F9452"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20E08817"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1229" w:type="pct"/>
            <w:tcBorders>
              <w:top w:val="nil"/>
              <w:left w:val="nil"/>
              <w:bottom w:val="single" w:sz="4" w:space="0" w:color="auto"/>
              <w:right w:val="single" w:sz="8" w:space="0" w:color="auto"/>
            </w:tcBorders>
            <w:shd w:val="clear" w:color="auto" w:fill="auto"/>
            <w:vAlign w:val="center"/>
            <w:hideMark/>
          </w:tcPr>
          <w:p w14:paraId="60D19865" w14:textId="77777777" w:rsidR="00557B16" w:rsidRPr="008D23A7" w:rsidRDefault="00557B16" w:rsidP="00557B16">
            <w:pPr>
              <w:spacing w:after="0" w:line="240" w:lineRule="auto"/>
              <w:jc w:val="left"/>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3D043D0"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7C67CB2"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4AA955A"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3F306B9F"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F9D8901"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99DC7D4"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507C909" w14:textId="77777777" w:rsidR="00557B16" w:rsidRPr="008D23A7" w:rsidRDefault="00557B16" w:rsidP="00557B16">
            <w:pPr>
              <w:spacing w:after="0" w:line="240" w:lineRule="auto"/>
              <w:jc w:val="left"/>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6B840E1"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59DACB7"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CF7AC12"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490DBE0"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44FCFBC"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4E10AFB"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86F150D"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88773B5"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F6EB461"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50ACDF9"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A8C900A"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D7EAD84"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FD391A5"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28747F9"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AE0FDEA"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479C769"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EE3D2F9"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5216D68"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E6EE52F"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F5AEA9B"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DE70E6D"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4216ECC"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1A4640C"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A9EF554"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F36709A"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68AC306"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468996A"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BD26859"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01FA0D74"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0E2DD00"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A453C3E"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D24EF03"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6CF233C8"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2B97CDD"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0F7F1D8"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305B0DB"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0C5E7CAE"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1FE1DEC1"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72B5DC8"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5B99DC9"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0CE6D4D5" w14:textId="77777777" w:rsidR="00557B16" w:rsidRPr="008D23A7" w:rsidRDefault="00557B16" w:rsidP="00557B16">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r>
      <w:tr w:rsidR="00557B16" w:rsidRPr="00C2524D" w14:paraId="38C4900B"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4F69D652"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2</w:t>
            </w:r>
          </w:p>
        </w:tc>
        <w:tc>
          <w:tcPr>
            <w:tcW w:w="1229" w:type="pct"/>
            <w:tcBorders>
              <w:top w:val="nil"/>
              <w:left w:val="nil"/>
              <w:bottom w:val="single" w:sz="4" w:space="0" w:color="auto"/>
              <w:right w:val="single" w:sz="8" w:space="0" w:color="auto"/>
            </w:tcBorders>
            <w:shd w:val="clear" w:color="000000" w:fill="E6B8B7"/>
            <w:vAlign w:val="center"/>
            <w:hideMark/>
          </w:tcPr>
          <w:p w14:paraId="2A4FDB09" w14:textId="77777777" w:rsidR="00557B16" w:rsidRPr="00C2524D" w:rsidRDefault="00557B16" w:rsidP="00557B16">
            <w:pPr>
              <w:spacing w:after="0" w:line="240" w:lineRule="auto"/>
              <w:jc w:val="left"/>
              <w:rPr>
                <w:rFonts w:eastAsia="Times New Roman" w:cs="Arial"/>
                <w:b/>
                <w:bCs/>
                <w:sz w:val="16"/>
                <w:szCs w:val="16"/>
                <w:lang w:val="es-MX" w:eastAsia="es-MX"/>
              </w:rPr>
            </w:pPr>
            <w:r w:rsidRPr="00C2524D">
              <w:rPr>
                <w:rFonts w:eastAsia="Times New Roman" w:cs="Arial"/>
                <w:b/>
                <w:bCs/>
                <w:sz w:val="16"/>
                <w:szCs w:val="16"/>
                <w:lang w:val="es-MX" w:eastAsia="es-MX"/>
              </w:rPr>
              <w:t>CONSTRUCCIÓN</w:t>
            </w:r>
          </w:p>
        </w:tc>
        <w:tc>
          <w:tcPr>
            <w:tcW w:w="71" w:type="pct"/>
            <w:tcBorders>
              <w:top w:val="nil"/>
              <w:left w:val="nil"/>
              <w:bottom w:val="single" w:sz="4" w:space="0" w:color="auto"/>
              <w:right w:val="nil"/>
            </w:tcBorders>
            <w:shd w:val="clear" w:color="auto" w:fill="auto"/>
            <w:noWrap/>
            <w:vAlign w:val="center"/>
            <w:hideMark/>
          </w:tcPr>
          <w:p w14:paraId="5492BA8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C0B2AE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379D9E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24A941A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C49135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A78B33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3815746"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3FDD4A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BD4A5D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7EA533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3881ED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8148D4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77CAED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54C43F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9D8877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2D0C7A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E89189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C80D2B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5206E0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828E6B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426F55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59EA05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179D0A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94615C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0BDF98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319F35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59998B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0856AB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95BE97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6174A4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68A3E6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089EB1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60C7ED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86ABB6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1A401D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BE82B8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4DB261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65071A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72604B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88EC40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803368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E50C2A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B4824B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9B51BC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23F6997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6699E8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CF475E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295B908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6020AECD"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67D6B94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2.1</w:t>
            </w:r>
          </w:p>
        </w:tc>
        <w:tc>
          <w:tcPr>
            <w:tcW w:w="1229" w:type="pct"/>
            <w:tcBorders>
              <w:top w:val="nil"/>
              <w:left w:val="nil"/>
              <w:bottom w:val="single" w:sz="4" w:space="0" w:color="auto"/>
              <w:right w:val="single" w:sz="8" w:space="0" w:color="auto"/>
            </w:tcBorders>
            <w:shd w:val="clear" w:color="auto" w:fill="auto"/>
            <w:vAlign w:val="center"/>
            <w:hideMark/>
          </w:tcPr>
          <w:p w14:paraId="338EDD58"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PRELIMINARES</w:t>
            </w:r>
          </w:p>
        </w:tc>
        <w:tc>
          <w:tcPr>
            <w:tcW w:w="71" w:type="pct"/>
            <w:tcBorders>
              <w:top w:val="nil"/>
              <w:left w:val="nil"/>
              <w:bottom w:val="single" w:sz="4" w:space="0" w:color="auto"/>
              <w:right w:val="nil"/>
            </w:tcBorders>
            <w:shd w:val="clear" w:color="auto" w:fill="auto"/>
            <w:noWrap/>
            <w:vAlign w:val="center"/>
            <w:hideMark/>
          </w:tcPr>
          <w:p w14:paraId="0ACE38D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4662DC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EF5DC5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3912DB4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237345B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1846D1F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FF242C0"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3BF7C54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B57DC4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4AA856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CCDAD8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79878C8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02616F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04CD7E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048E2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CCDDC4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087C05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2EBC1A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971B01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97C21B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A26436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8F4525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0075C2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566EC6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8881A0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85AC2D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CF0FB7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3EC8DE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50D9AD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5F9C03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94FA17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EF362B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A1F280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84F5FB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817109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7E57F4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A4F8BD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8B4D64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C8C4DF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0D97A1C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D24EBE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C7A329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6F39D8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5AEE1EC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7C1E912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BB26F9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7709E9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46810EC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5F20869A"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60DEC56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2.2</w:t>
            </w:r>
          </w:p>
        </w:tc>
        <w:tc>
          <w:tcPr>
            <w:tcW w:w="1229" w:type="pct"/>
            <w:tcBorders>
              <w:top w:val="nil"/>
              <w:left w:val="nil"/>
              <w:bottom w:val="single" w:sz="4" w:space="0" w:color="auto"/>
              <w:right w:val="single" w:sz="8" w:space="0" w:color="auto"/>
            </w:tcBorders>
            <w:shd w:val="clear" w:color="auto" w:fill="auto"/>
            <w:vAlign w:val="center"/>
            <w:hideMark/>
          </w:tcPr>
          <w:p w14:paraId="5D475BC7"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OBRA CIVIL ESTRUCTURAL</w:t>
            </w:r>
          </w:p>
        </w:tc>
        <w:tc>
          <w:tcPr>
            <w:tcW w:w="71" w:type="pct"/>
            <w:tcBorders>
              <w:top w:val="nil"/>
              <w:left w:val="nil"/>
              <w:bottom w:val="single" w:sz="4" w:space="0" w:color="auto"/>
              <w:right w:val="nil"/>
            </w:tcBorders>
            <w:shd w:val="clear" w:color="auto" w:fill="auto"/>
            <w:noWrap/>
            <w:vAlign w:val="center"/>
            <w:hideMark/>
          </w:tcPr>
          <w:p w14:paraId="1598C1F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0556D4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84D38A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1581F5B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5BC520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4A3F3F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0D33C9E"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2C97D3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6D4D47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DE8737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9A33F1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06B8A73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4F453B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C3D09D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CAF864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64C001D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513E5C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762FE7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BC9597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467A57E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E8B877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9D9E4A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725F2D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75E2454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48965F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619FAE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DBBCDB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38CF656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77219A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F4EF17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29214E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937F3D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292AC3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FE49DE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08A996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02C309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A516D8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0E35E8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DAE71B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84DE31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F0E6A6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716062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2F7F51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D82603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2DB267F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04C235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3F5611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279A223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4319594E"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7DD8B93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2.3</w:t>
            </w:r>
          </w:p>
        </w:tc>
        <w:tc>
          <w:tcPr>
            <w:tcW w:w="1229" w:type="pct"/>
            <w:tcBorders>
              <w:top w:val="nil"/>
              <w:left w:val="nil"/>
              <w:bottom w:val="single" w:sz="4" w:space="0" w:color="auto"/>
              <w:right w:val="single" w:sz="8" w:space="0" w:color="auto"/>
            </w:tcBorders>
            <w:shd w:val="clear" w:color="auto" w:fill="auto"/>
            <w:vAlign w:val="center"/>
            <w:hideMark/>
          </w:tcPr>
          <w:p w14:paraId="7E46ECDD"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INFRAESTRUCTURA HIDRÁULICA Y PAILERÍA</w:t>
            </w:r>
          </w:p>
        </w:tc>
        <w:tc>
          <w:tcPr>
            <w:tcW w:w="71" w:type="pct"/>
            <w:tcBorders>
              <w:top w:val="nil"/>
              <w:left w:val="nil"/>
              <w:bottom w:val="single" w:sz="4" w:space="0" w:color="auto"/>
              <w:right w:val="nil"/>
            </w:tcBorders>
            <w:shd w:val="clear" w:color="auto" w:fill="auto"/>
            <w:noWrap/>
            <w:vAlign w:val="center"/>
            <w:hideMark/>
          </w:tcPr>
          <w:p w14:paraId="01F9D1C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7F24E2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5AD469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7379516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0352B7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2D0897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5362D8F"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A7EC1E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BE1BDF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E41A10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6CB131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7A702E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D27840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000E32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D17042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4706C30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974B73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DA674E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5DEADC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3ABDCDE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E905D7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35DD26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15D9A2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5EEF90C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790F3A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EDF7E8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F067B8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16BDCC9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A5DF7C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1F72EA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2C4F68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932BF0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AD6966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553DB3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D0E580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5A53C61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AE3D14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0DF5D1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4040BB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6A42076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223D74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406DA9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5FBDEB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A9C14D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40D8F17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DB56A1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B466E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0ADC5E4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1540FB59"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3E83CFD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2.4</w:t>
            </w:r>
          </w:p>
        </w:tc>
        <w:tc>
          <w:tcPr>
            <w:tcW w:w="1229" w:type="pct"/>
            <w:tcBorders>
              <w:top w:val="nil"/>
              <w:left w:val="nil"/>
              <w:bottom w:val="single" w:sz="4" w:space="0" w:color="auto"/>
              <w:right w:val="single" w:sz="8" w:space="0" w:color="auto"/>
            </w:tcBorders>
            <w:shd w:val="clear" w:color="auto" w:fill="auto"/>
            <w:vAlign w:val="center"/>
            <w:hideMark/>
          </w:tcPr>
          <w:p w14:paraId="61C84D88"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INFRAESTRUCTURA ELECTROMECÁNICA</w:t>
            </w:r>
          </w:p>
        </w:tc>
        <w:tc>
          <w:tcPr>
            <w:tcW w:w="71" w:type="pct"/>
            <w:tcBorders>
              <w:top w:val="nil"/>
              <w:left w:val="nil"/>
              <w:bottom w:val="single" w:sz="4" w:space="0" w:color="auto"/>
              <w:right w:val="nil"/>
            </w:tcBorders>
            <w:shd w:val="clear" w:color="auto" w:fill="auto"/>
            <w:noWrap/>
            <w:vAlign w:val="center"/>
            <w:hideMark/>
          </w:tcPr>
          <w:p w14:paraId="5C53349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F1685E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E1C26C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390909F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AD143B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91FB9A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121B394"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4F2F6E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7F7CAD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82DBE2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DE39C8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FF9BFA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B39B81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057349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C88C17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573F3A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C57820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423DBA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EAF37D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52FF061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C99239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9F6B75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8E43E8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773F842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ABEA8F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F64AD8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461C47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25BA304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2DB6FC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75C30E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6CC373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736F7FD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78837C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FD134B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7E1609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C43A5E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A412E9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1A456B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8A0068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E27EEB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CFCE13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C59619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C027AF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633E84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406420B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C47528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737287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5A193CD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492A4746"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78F751F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2.5</w:t>
            </w:r>
          </w:p>
        </w:tc>
        <w:tc>
          <w:tcPr>
            <w:tcW w:w="1229" w:type="pct"/>
            <w:tcBorders>
              <w:top w:val="nil"/>
              <w:left w:val="nil"/>
              <w:bottom w:val="single" w:sz="4" w:space="0" w:color="auto"/>
              <w:right w:val="single" w:sz="8" w:space="0" w:color="auto"/>
            </w:tcBorders>
            <w:shd w:val="clear" w:color="auto" w:fill="auto"/>
            <w:vAlign w:val="center"/>
            <w:hideMark/>
          </w:tcPr>
          <w:p w14:paraId="4311036B"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INSTALACIONES HIDROSANITARIAS</w:t>
            </w:r>
          </w:p>
        </w:tc>
        <w:tc>
          <w:tcPr>
            <w:tcW w:w="71" w:type="pct"/>
            <w:tcBorders>
              <w:top w:val="nil"/>
              <w:left w:val="nil"/>
              <w:bottom w:val="single" w:sz="4" w:space="0" w:color="auto"/>
              <w:right w:val="nil"/>
            </w:tcBorders>
            <w:shd w:val="clear" w:color="auto" w:fill="auto"/>
            <w:noWrap/>
            <w:vAlign w:val="center"/>
            <w:hideMark/>
          </w:tcPr>
          <w:p w14:paraId="7EBCF5C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22F138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30C789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207BC15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6B57AE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B37D3C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7C3F1B9"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31D392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32632B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B7423A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1892FC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6FA211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4D4FDC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A185D2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3BACBA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022C23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082ADC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0524CD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059C25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E82853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03C51A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514B3D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643AF2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DA3129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40CA66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459D50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54E4C2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57CD43F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8B66BF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958FD3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5F7AF4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7A0B1CE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7602D3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FB3A7D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A39DB0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6894C78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EB6748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8A168F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34574B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A9C9E2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56B0A3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672C81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C73602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13D197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50073EA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0FB64B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7535E0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244A159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65EDC88A"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75FD1BF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2.6</w:t>
            </w:r>
          </w:p>
        </w:tc>
        <w:tc>
          <w:tcPr>
            <w:tcW w:w="1229" w:type="pct"/>
            <w:tcBorders>
              <w:top w:val="nil"/>
              <w:left w:val="nil"/>
              <w:bottom w:val="single" w:sz="4" w:space="0" w:color="auto"/>
              <w:right w:val="single" w:sz="8" w:space="0" w:color="auto"/>
            </w:tcBorders>
            <w:shd w:val="clear" w:color="auto" w:fill="auto"/>
            <w:vAlign w:val="center"/>
            <w:hideMark/>
          </w:tcPr>
          <w:p w14:paraId="0A270D9B"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INFRAESTRUCTURA ELÉCTRICA</w:t>
            </w:r>
          </w:p>
        </w:tc>
        <w:tc>
          <w:tcPr>
            <w:tcW w:w="71" w:type="pct"/>
            <w:tcBorders>
              <w:top w:val="nil"/>
              <w:left w:val="nil"/>
              <w:bottom w:val="single" w:sz="4" w:space="0" w:color="auto"/>
              <w:right w:val="nil"/>
            </w:tcBorders>
            <w:shd w:val="clear" w:color="auto" w:fill="auto"/>
            <w:noWrap/>
            <w:vAlign w:val="center"/>
            <w:hideMark/>
          </w:tcPr>
          <w:p w14:paraId="1741A76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CBF3DA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FAD34D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12D0072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1AF12B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46F105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3D2A31B"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2C84A4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8D66F3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57580B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7D7263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3E13DD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30DDCE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5E0A9E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6E2622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5DD23C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FB345F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B8EF9B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70E4F5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B06E4D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2851DC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7D5800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49CEFF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23AFDBA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C8B9E7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34A350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0E167E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725B9CE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FA00DA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A39C77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5A618B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200F015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AB25C4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78B50E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6AACB6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0149744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9FE7D1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310D4A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7BA3FF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F34BCE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53F990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3DF44D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761B48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A570AD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6846A5C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951AEE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DB0EE2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17AD143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372BFA4B"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6E333D4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2.7</w:t>
            </w:r>
          </w:p>
        </w:tc>
        <w:tc>
          <w:tcPr>
            <w:tcW w:w="1229" w:type="pct"/>
            <w:tcBorders>
              <w:top w:val="nil"/>
              <w:left w:val="nil"/>
              <w:bottom w:val="single" w:sz="4" w:space="0" w:color="auto"/>
              <w:right w:val="single" w:sz="8" w:space="0" w:color="auto"/>
            </w:tcBorders>
            <w:shd w:val="clear" w:color="auto" w:fill="auto"/>
            <w:vAlign w:val="center"/>
            <w:hideMark/>
          </w:tcPr>
          <w:p w14:paraId="3EC3DE1C"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INSTRUMENTACIÓN Y CONTROL</w:t>
            </w:r>
          </w:p>
        </w:tc>
        <w:tc>
          <w:tcPr>
            <w:tcW w:w="71" w:type="pct"/>
            <w:tcBorders>
              <w:top w:val="nil"/>
              <w:left w:val="nil"/>
              <w:bottom w:val="single" w:sz="4" w:space="0" w:color="auto"/>
              <w:right w:val="nil"/>
            </w:tcBorders>
            <w:shd w:val="clear" w:color="auto" w:fill="auto"/>
            <w:noWrap/>
            <w:vAlign w:val="center"/>
            <w:hideMark/>
          </w:tcPr>
          <w:p w14:paraId="7B2CACE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BF2778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FE167D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25587FB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F2756B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3363A7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26CCEFA"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34D231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146F94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AD5D1D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7DEFB2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0567BF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0DE4FF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BAE175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0C2225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2ABC5A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2C9BEE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0AC8E3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6D88A9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C4A1FB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2B0A82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E2F716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D1E4DB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E98426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237D92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392C3C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06D60A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4F223C8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F7856D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6A93DF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5BC0DB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2A671A9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0740F6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7F1E7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AC0520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5F16F8F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59ADD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E6FCF7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2774D2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55D7456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E8E6CC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8EF67B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6A4FB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07FF0F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774C58B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6F48A2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E649EA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65277E7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5A2DA48E"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2D2DDF4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2.8</w:t>
            </w:r>
          </w:p>
        </w:tc>
        <w:tc>
          <w:tcPr>
            <w:tcW w:w="1229" w:type="pct"/>
            <w:tcBorders>
              <w:top w:val="nil"/>
              <w:left w:val="nil"/>
              <w:bottom w:val="single" w:sz="4" w:space="0" w:color="auto"/>
              <w:right w:val="single" w:sz="8" w:space="0" w:color="auto"/>
            </w:tcBorders>
            <w:shd w:val="clear" w:color="auto" w:fill="auto"/>
            <w:vAlign w:val="center"/>
            <w:hideMark/>
          </w:tcPr>
          <w:p w14:paraId="53DB339B"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HERRERÍA, CARPINTERÍA Y ACABADOS (ARQUITECTÓNICO)</w:t>
            </w:r>
          </w:p>
        </w:tc>
        <w:tc>
          <w:tcPr>
            <w:tcW w:w="71" w:type="pct"/>
            <w:tcBorders>
              <w:top w:val="nil"/>
              <w:left w:val="nil"/>
              <w:bottom w:val="single" w:sz="4" w:space="0" w:color="auto"/>
              <w:right w:val="nil"/>
            </w:tcBorders>
            <w:shd w:val="clear" w:color="auto" w:fill="auto"/>
            <w:noWrap/>
            <w:vAlign w:val="center"/>
            <w:hideMark/>
          </w:tcPr>
          <w:p w14:paraId="1B579D7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B40EE7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5093E5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5EA8A9A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780572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19C994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FB153BE"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0E6922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8813B0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0C368F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39EC69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D364AA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6DBC04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76CB0E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FCA3A9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C37B6E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070D79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40CB37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64DF21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74D1A9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4031D6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68CCC8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28ECFB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BC2E78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F384C2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DCD690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C42FFB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7158147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B154FE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BA624F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FE4AA0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525B1B3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C2FFCE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806D1D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8ABD78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6377398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FE66BF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5C9F6D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00EA06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C2C0EE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144369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0F0138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52B055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E79349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1AE2ADF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537B56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5378C8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7F1816B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30260885" w14:textId="77777777" w:rsidTr="00557B16">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240ECF8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1229" w:type="pct"/>
            <w:tcBorders>
              <w:top w:val="nil"/>
              <w:left w:val="nil"/>
              <w:bottom w:val="single" w:sz="4" w:space="0" w:color="auto"/>
              <w:right w:val="single" w:sz="8" w:space="0" w:color="auto"/>
            </w:tcBorders>
            <w:shd w:val="clear" w:color="auto" w:fill="auto"/>
            <w:vAlign w:val="center"/>
            <w:hideMark/>
          </w:tcPr>
          <w:p w14:paraId="673B3B43"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65D6A6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8C7F54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A1A0C1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744EEA5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28185A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DF0C3A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88F177D"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485023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DB379E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957B4E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4C31D8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C501B8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83C19E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4B9838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BF709F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F46063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C6A7DA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C6400B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7BF5B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58D949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38B3AE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F5F910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04B7C9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AF80F9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97AE00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9F26EF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4972F6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702551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F862E1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9A2013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714858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9524B0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51528F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7D1EC1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B5A1B9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AE0903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40AA36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72C143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111563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0125E8C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65F0D5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7901C5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E9C61D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061DBE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353DA22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8819FD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FDD920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32382D1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05F77C82" w14:textId="77777777" w:rsidTr="00557B16">
        <w:trPr>
          <w:trHeight w:val="31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3E21AF42" w14:textId="77777777" w:rsidR="00557B16" w:rsidRPr="00C2524D" w:rsidRDefault="00557B16" w:rsidP="00557B16">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3</w:t>
            </w:r>
          </w:p>
        </w:tc>
        <w:tc>
          <w:tcPr>
            <w:tcW w:w="1229" w:type="pct"/>
            <w:tcBorders>
              <w:top w:val="nil"/>
              <w:left w:val="nil"/>
              <w:bottom w:val="single" w:sz="4" w:space="0" w:color="auto"/>
              <w:right w:val="single" w:sz="8" w:space="0" w:color="auto"/>
            </w:tcBorders>
            <w:shd w:val="clear" w:color="000000" w:fill="E6B8B7"/>
            <w:vAlign w:val="center"/>
            <w:hideMark/>
          </w:tcPr>
          <w:p w14:paraId="2D4D41C2" w14:textId="77777777" w:rsidR="00557B16" w:rsidRPr="00C2524D" w:rsidRDefault="00557B16" w:rsidP="00557B16">
            <w:pPr>
              <w:spacing w:after="0" w:line="240" w:lineRule="auto"/>
              <w:jc w:val="left"/>
              <w:rPr>
                <w:rFonts w:eastAsia="Times New Roman" w:cs="Arial"/>
                <w:b/>
                <w:bCs/>
                <w:sz w:val="16"/>
                <w:szCs w:val="16"/>
                <w:lang w:val="es-MX" w:eastAsia="es-MX"/>
              </w:rPr>
            </w:pPr>
            <w:r w:rsidRPr="00C2524D">
              <w:rPr>
                <w:rFonts w:eastAsia="Times New Roman" w:cs="Arial"/>
                <w:b/>
                <w:bCs/>
                <w:sz w:val="16"/>
                <w:szCs w:val="16"/>
                <w:lang w:val="es-MX" w:eastAsia="es-MX"/>
              </w:rPr>
              <w:t>PRUEBAS, PUESTA EN MARCHA Y ESTABILIZACIÓN</w:t>
            </w:r>
          </w:p>
        </w:tc>
        <w:tc>
          <w:tcPr>
            <w:tcW w:w="71" w:type="pct"/>
            <w:tcBorders>
              <w:top w:val="nil"/>
              <w:left w:val="nil"/>
              <w:bottom w:val="single" w:sz="4" w:space="0" w:color="auto"/>
              <w:right w:val="nil"/>
            </w:tcBorders>
            <w:shd w:val="clear" w:color="auto" w:fill="auto"/>
            <w:noWrap/>
            <w:vAlign w:val="center"/>
            <w:hideMark/>
          </w:tcPr>
          <w:p w14:paraId="07E06D9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7D929F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12B1EE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1E4E472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C0CBA7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F599D5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BF65BCA"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52C22E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94405E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1A3773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7213BF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1065B6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BED80B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16FE7D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D1CEFC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A28721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CAF099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210E41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D0A28C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9CB5AD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969EB2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6F6F0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103C91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9467E3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0654F1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998CF6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65A2B7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C41534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124EB1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05AB2F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2903B4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23F817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95593A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0F6CE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1D29D7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7EF77C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8D30B2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36076D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6BB15F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24700C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8F657F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D989D7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2DE44D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404893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7D10958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04690F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E3399D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0CA08AB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5ACA80CB" w14:textId="77777777" w:rsidTr="00557B16">
        <w:trPr>
          <w:trHeight w:val="52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027046C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3.1</w:t>
            </w:r>
          </w:p>
        </w:tc>
        <w:tc>
          <w:tcPr>
            <w:tcW w:w="1229" w:type="pct"/>
            <w:tcBorders>
              <w:top w:val="nil"/>
              <w:left w:val="nil"/>
              <w:bottom w:val="single" w:sz="4" w:space="0" w:color="auto"/>
              <w:right w:val="single" w:sz="8" w:space="0" w:color="auto"/>
            </w:tcBorders>
            <w:shd w:val="clear" w:color="auto" w:fill="auto"/>
            <w:vAlign w:val="center"/>
            <w:hideMark/>
          </w:tcPr>
          <w:p w14:paraId="2857A83E"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PRUEBAS DE FUNCIONAMIENTO, PUESTA EN MARCHA Y ESTABILIZACIÓN</w:t>
            </w:r>
          </w:p>
        </w:tc>
        <w:tc>
          <w:tcPr>
            <w:tcW w:w="71" w:type="pct"/>
            <w:tcBorders>
              <w:top w:val="nil"/>
              <w:left w:val="nil"/>
              <w:bottom w:val="single" w:sz="4" w:space="0" w:color="auto"/>
              <w:right w:val="nil"/>
            </w:tcBorders>
            <w:shd w:val="clear" w:color="auto" w:fill="auto"/>
            <w:noWrap/>
            <w:vAlign w:val="center"/>
            <w:hideMark/>
          </w:tcPr>
          <w:p w14:paraId="45DE209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59588C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4AC925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6B778E1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492EAC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346FB1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51C614E"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CCD91D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560371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72EA60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A5371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44006B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74E504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26A9DA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2F75D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AC8DFA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7399B2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80226E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59BFA0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BD3FE1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EC6A10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51B5A2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55DC21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8EBA9D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3E0AEB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D9BB97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A26BDE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B513A0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62C5EB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F3B289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B91F27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90F9A7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6A6B6E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4C3A1A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01E109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000000" w:fill="00B050"/>
            <w:noWrap/>
            <w:vAlign w:val="bottom"/>
            <w:hideMark/>
          </w:tcPr>
          <w:p w14:paraId="4C6F20C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E4A88A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C6863C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BC79FB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000000" w:fill="00B050"/>
            <w:noWrap/>
            <w:vAlign w:val="bottom"/>
            <w:hideMark/>
          </w:tcPr>
          <w:p w14:paraId="3447A0D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AF19B0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1D5A70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C765E1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000000" w:fill="00B050"/>
            <w:noWrap/>
            <w:vAlign w:val="bottom"/>
            <w:hideMark/>
          </w:tcPr>
          <w:p w14:paraId="44044CF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000000" w:fill="00B050"/>
            <w:noWrap/>
            <w:vAlign w:val="bottom"/>
            <w:hideMark/>
          </w:tcPr>
          <w:p w14:paraId="74091A1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C3B8C7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388D1C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000000" w:fill="00B050"/>
            <w:noWrap/>
            <w:vAlign w:val="bottom"/>
            <w:hideMark/>
          </w:tcPr>
          <w:p w14:paraId="22E5892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485FAEBD" w14:textId="77777777" w:rsidTr="00557B16">
        <w:trPr>
          <w:trHeight w:val="480"/>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25BBC25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3.2</w:t>
            </w:r>
          </w:p>
        </w:tc>
        <w:tc>
          <w:tcPr>
            <w:tcW w:w="1229" w:type="pct"/>
            <w:tcBorders>
              <w:top w:val="nil"/>
              <w:left w:val="nil"/>
              <w:bottom w:val="single" w:sz="4" w:space="0" w:color="auto"/>
              <w:right w:val="single" w:sz="8" w:space="0" w:color="auto"/>
            </w:tcBorders>
            <w:shd w:val="clear" w:color="auto" w:fill="auto"/>
            <w:vAlign w:val="center"/>
            <w:hideMark/>
          </w:tcPr>
          <w:p w14:paraId="2F1C42BA"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CAPACITACIÓN A PERSONAL DE SACMEX PARA LA PLANTA</w:t>
            </w:r>
          </w:p>
        </w:tc>
        <w:tc>
          <w:tcPr>
            <w:tcW w:w="71" w:type="pct"/>
            <w:tcBorders>
              <w:top w:val="nil"/>
              <w:left w:val="nil"/>
              <w:bottom w:val="single" w:sz="4" w:space="0" w:color="auto"/>
              <w:right w:val="nil"/>
            </w:tcBorders>
            <w:shd w:val="clear" w:color="auto" w:fill="auto"/>
            <w:noWrap/>
            <w:vAlign w:val="center"/>
            <w:hideMark/>
          </w:tcPr>
          <w:p w14:paraId="6A38A45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A05CED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BDBCB4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6A12CBE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E24ED5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9B180E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9AA687E"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977966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BD26F3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3029EB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68F189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AAE167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3A1C9D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0CA51A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CAAF46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56F7FA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1819D8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4865A1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13A970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FC0681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365386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D32AF2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C7620D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AD5CDD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7476C4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A10D2B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2701C1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1F3140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554DAD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35C32B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3124A5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FBA6D0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DF590C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0BF864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E8EE17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A6BF78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B04E95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6777D0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1043CA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000000" w:fill="00B050"/>
            <w:noWrap/>
            <w:vAlign w:val="bottom"/>
            <w:hideMark/>
          </w:tcPr>
          <w:p w14:paraId="6A97949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42CD227"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68705D2"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4F73976"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000000" w:fill="00B050"/>
            <w:noWrap/>
            <w:vAlign w:val="bottom"/>
            <w:hideMark/>
          </w:tcPr>
          <w:p w14:paraId="6B64141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000000" w:fill="00B050"/>
            <w:noWrap/>
            <w:vAlign w:val="bottom"/>
            <w:hideMark/>
          </w:tcPr>
          <w:p w14:paraId="7964C23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97B0FB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117D78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000000" w:fill="00B050"/>
            <w:noWrap/>
            <w:vAlign w:val="bottom"/>
            <w:hideMark/>
          </w:tcPr>
          <w:p w14:paraId="3AB4E27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557B16" w:rsidRPr="00C2524D" w14:paraId="6DFF163B" w14:textId="77777777" w:rsidTr="00557B16">
        <w:trPr>
          <w:trHeight w:val="480"/>
        </w:trPr>
        <w:tc>
          <w:tcPr>
            <w:tcW w:w="328" w:type="pct"/>
            <w:tcBorders>
              <w:top w:val="nil"/>
              <w:left w:val="single" w:sz="8" w:space="0" w:color="auto"/>
              <w:bottom w:val="single" w:sz="8" w:space="0" w:color="auto"/>
              <w:right w:val="single" w:sz="8" w:space="0" w:color="auto"/>
            </w:tcBorders>
            <w:shd w:val="clear" w:color="auto" w:fill="auto"/>
            <w:noWrap/>
            <w:vAlign w:val="center"/>
            <w:hideMark/>
          </w:tcPr>
          <w:p w14:paraId="19BF708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3.3</w:t>
            </w:r>
          </w:p>
        </w:tc>
        <w:tc>
          <w:tcPr>
            <w:tcW w:w="1229" w:type="pct"/>
            <w:tcBorders>
              <w:top w:val="nil"/>
              <w:left w:val="nil"/>
              <w:bottom w:val="single" w:sz="8" w:space="0" w:color="auto"/>
              <w:right w:val="single" w:sz="8" w:space="0" w:color="auto"/>
            </w:tcBorders>
            <w:shd w:val="clear" w:color="auto" w:fill="auto"/>
            <w:vAlign w:val="center"/>
            <w:hideMark/>
          </w:tcPr>
          <w:p w14:paraId="604C21FC"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ENTREGA DE DOCUMENTOS Y GARANTÍAS</w:t>
            </w:r>
          </w:p>
        </w:tc>
        <w:tc>
          <w:tcPr>
            <w:tcW w:w="71" w:type="pct"/>
            <w:tcBorders>
              <w:top w:val="nil"/>
              <w:left w:val="nil"/>
              <w:bottom w:val="single" w:sz="8" w:space="0" w:color="auto"/>
              <w:right w:val="nil"/>
            </w:tcBorders>
            <w:shd w:val="clear" w:color="auto" w:fill="auto"/>
            <w:noWrap/>
            <w:vAlign w:val="center"/>
            <w:hideMark/>
          </w:tcPr>
          <w:p w14:paraId="63C0BCE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center"/>
            <w:hideMark/>
          </w:tcPr>
          <w:p w14:paraId="741CBE0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center"/>
            <w:hideMark/>
          </w:tcPr>
          <w:p w14:paraId="0DB28B3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center"/>
            <w:hideMark/>
          </w:tcPr>
          <w:p w14:paraId="1593052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center"/>
            <w:hideMark/>
          </w:tcPr>
          <w:p w14:paraId="4439C35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center"/>
            <w:hideMark/>
          </w:tcPr>
          <w:p w14:paraId="7708E64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2B783386" w14:textId="77777777" w:rsidR="00557B16" w:rsidRPr="00C2524D" w:rsidRDefault="00557B16" w:rsidP="00557B16">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3D5D78D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5F0BB4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3F4E367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368D381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62AEC78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6628ED0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B19990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301094EF"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072E642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19C5D38A"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555109A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20EC588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260D45D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663CA97C"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03EE13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753261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5BEA21A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0197B2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2C955FB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7985578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0B7AC4E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7FE0D86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6FDB361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7B6292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32569F0E"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020B1A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14C3E2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24F8C931"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8" w:space="0" w:color="auto"/>
              <w:right w:val="single" w:sz="8" w:space="0" w:color="auto"/>
            </w:tcBorders>
            <w:shd w:val="clear" w:color="auto" w:fill="auto"/>
            <w:noWrap/>
            <w:vAlign w:val="bottom"/>
            <w:hideMark/>
          </w:tcPr>
          <w:p w14:paraId="774B15A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168B3C2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768F87E5"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7B5D535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8" w:space="0" w:color="auto"/>
              <w:right w:val="single" w:sz="8" w:space="0" w:color="auto"/>
            </w:tcBorders>
            <w:shd w:val="clear" w:color="auto" w:fill="auto"/>
            <w:noWrap/>
            <w:vAlign w:val="bottom"/>
            <w:hideMark/>
          </w:tcPr>
          <w:p w14:paraId="4652902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68715C38"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5FEBBCB0"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71B29ECD"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8" w:space="0" w:color="auto"/>
              <w:right w:val="single" w:sz="8" w:space="0" w:color="auto"/>
            </w:tcBorders>
            <w:shd w:val="clear" w:color="auto" w:fill="auto"/>
            <w:noWrap/>
            <w:vAlign w:val="bottom"/>
            <w:hideMark/>
          </w:tcPr>
          <w:p w14:paraId="6C8309C4"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8" w:space="0" w:color="auto"/>
              <w:right w:val="nil"/>
            </w:tcBorders>
            <w:shd w:val="clear" w:color="000000" w:fill="00B050"/>
            <w:noWrap/>
            <w:vAlign w:val="bottom"/>
            <w:hideMark/>
          </w:tcPr>
          <w:p w14:paraId="7A1AA89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000000" w:fill="00B050"/>
            <w:noWrap/>
            <w:vAlign w:val="bottom"/>
            <w:hideMark/>
          </w:tcPr>
          <w:p w14:paraId="6BC2F449"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000000" w:fill="00B050"/>
            <w:noWrap/>
            <w:vAlign w:val="bottom"/>
            <w:hideMark/>
          </w:tcPr>
          <w:p w14:paraId="3122745B"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8" w:space="0" w:color="auto"/>
              <w:right w:val="single" w:sz="8" w:space="0" w:color="auto"/>
            </w:tcBorders>
            <w:shd w:val="clear" w:color="000000" w:fill="00B050"/>
            <w:noWrap/>
            <w:vAlign w:val="bottom"/>
            <w:hideMark/>
          </w:tcPr>
          <w:p w14:paraId="11D686D3" w14:textId="77777777" w:rsidR="00557B16" w:rsidRPr="00C2524D" w:rsidRDefault="00557B16" w:rsidP="00557B16">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bl>
    <w:p w14:paraId="590C559E" w14:textId="77777777" w:rsidR="00EA1E2F" w:rsidRDefault="00EA1E2F" w:rsidP="00557B16"/>
    <w:p w14:paraId="493D6AEF" w14:textId="77777777" w:rsidR="00EA1E2F" w:rsidRDefault="00EA1E2F" w:rsidP="00EA1E2F"/>
    <w:p w14:paraId="543C392D" w14:textId="77777777" w:rsidR="00EA1E2F" w:rsidRDefault="00EA1E2F" w:rsidP="00EA1E2F">
      <w:pPr>
        <w:sectPr w:rsidR="00EA1E2F" w:rsidSect="000237F8">
          <w:headerReference w:type="default" r:id="rId27"/>
          <w:footerReference w:type="default" r:id="rId28"/>
          <w:pgSz w:w="15840" w:h="12240" w:orient="landscape" w:code="1"/>
          <w:pgMar w:top="1418" w:right="1418" w:bottom="1418" w:left="1418" w:header="567" w:footer="567" w:gutter="0"/>
          <w:pgNumType w:chapStyle="1"/>
          <w:cols w:space="708"/>
          <w:docGrid w:linePitch="326"/>
        </w:sectPr>
      </w:pPr>
    </w:p>
    <w:p w14:paraId="7AD23416" w14:textId="77777777" w:rsidR="00EA1E2F" w:rsidRDefault="00EA1E2F" w:rsidP="00EA1E2F">
      <w:pPr>
        <w:pStyle w:val="Ttulo2"/>
        <w:spacing w:line="264" w:lineRule="auto"/>
      </w:pPr>
      <w:bookmarkStart w:id="4" w:name="_Toc28363043"/>
      <w:r w:rsidRPr="00497FF2">
        <w:lastRenderedPageBreak/>
        <w:t>P</w:t>
      </w:r>
      <w:bookmarkEnd w:id="4"/>
      <w:r>
        <w:t>P Popotla</w:t>
      </w:r>
    </w:p>
    <w:p w14:paraId="6D253CC8" w14:textId="77777777" w:rsidR="00EA1E2F" w:rsidRDefault="00EA1E2F" w:rsidP="00EA1E2F">
      <w:pPr>
        <w:pStyle w:val="Ttulo3"/>
        <w:spacing w:line="264" w:lineRule="auto"/>
        <w:jc w:val="left"/>
      </w:pPr>
      <w:r w:rsidRPr="00EA0689">
        <w:t xml:space="preserve">Ingeniería arquitectónica </w:t>
      </w:r>
    </w:p>
    <w:p w14:paraId="4899AA2F" w14:textId="77777777" w:rsidR="00EA1E2F" w:rsidRDefault="00EA1E2F" w:rsidP="00EA1E2F">
      <w:pPr>
        <w:pStyle w:val="Prrafodelista"/>
        <w:numPr>
          <w:ilvl w:val="0"/>
          <w:numId w:val="22"/>
        </w:numPr>
      </w:pPr>
      <w:r w:rsidRPr="00763D4D">
        <w:t>Se recomienda indicar todas las áreas con letreros, tales como estacionamientos y oficinas, así como indicar el nivel de piso terminado, al menos de las áreas más representativas.</w:t>
      </w:r>
    </w:p>
    <w:p w14:paraId="4A22ABB5" w14:textId="77777777" w:rsidR="00EA1E2F" w:rsidRDefault="00EA1E2F" w:rsidP="00EA1E2F">
      <w:pPr>
        <w:pStyle w:val="Prrafodelista"/>
        <w:numPr>
          <w:ilvl w:val="0"/>
          <w:numId w:val="22"/>
        </w:numPr>
      </w:pPr>
      <w:r w:rsidRPr="00763D4D">
        <w:t>Las líneas de corte deberán ser más grandes a manera de que se puedan apreciar más en el dibujo arquitectónico.</w:t>
      </w:r>
    </w:p>
    <w:p w14:paraId="2F222867" w14:textId="77777777" w:rsidR="00EA1E2F" w:rsidRDefault="00EA1E2F" w:rsidP="00EA1E2F">
      <w:pPr>
        <w:pStyle w:val="Prrafodelista"/>
        <w:numPr>
          <w:ilvl w:val="0"/>
          <w:numId w:val="22"/>
        </w:numPr>
      </w:pPr>
      <w:r w:rsidRPr="00763D4D">
        <w:t>Representar la información de niveles y dimensiones de banqueta y del arroyo vehicular.</w:t>
      </w:r>
    </w:p>
    <w:p w14:paraId="4C74D59A" w14:textId="77777777" w:rsidR="00EA1E2F" w:rsidRDefault="00EA1E2F" w:rsidP="00EA1E2F">
      <w:pPr>
        <w:pStyle w:val="Prrafodelista"/>
        <w:numPr>
          <w:ilvl w:val="0"/>
          <w:numId w:val="22"/>
        </w:numPr>
      </w:pPr>
      <w:r w:rsidRPr="000B0A1D">
        <w:t>Representar de manera sombreada las áreas existentes con la finalidad de separarlas de las áreas nuevas.</w:t>
      </w:r>
    </w:p>
    <w:p w14:paraId="023C915B" w14:textId="77777777" w:rsidR="00EA1E2F" w:rsidRDefault="00EA1E2F" w:rsidP="00EA1E2F">
      <w:pPr>
        <w:pStyle w:val="Prrafodelista"/>
        <w:numPr>
          <w:ilvl w:val="0"/>
          <w:numId w:val="22"/>
        </w:numPr>
      </w:pPr>
      <w:r>
        <w:t>Acotar distancias entre equipos y muro barda perimetral.</w:t>
      </w:r>
    </w:p>
    <w:p w14:paraId="68A10DA6" w14:textId="77777777" w:rsidR="00EA1E2F" w:rsidRDefault="00EA1E2F" w:rsidP="00EA1E2F">
      <w:pPr>
        <w:pStyle w:val="Prrafodelista"/>
        <w:numPr>
          <w:ilvl w:val="0"/>
          <w:numId w:val="22"/>
        </w:numPr>
      </w:pPr>
      <w:r w:rsidRPr="000B0A1D">
        <w:t>Deberá mantenerse la misma fuente para todos los letreros dentro del dibujo. Y la jerarquía se dará mediante distintos tamaños.</w:t>
      </w:r>
    </w:p>
    <w:p w14:paraId="05957EFD" w14:textId="77777777" w:rsidR="00EA1E2F" w:rsidRPr="000B0A1D" w:rsidRDefault="00EA1E2F" w:rsidP="00EA1E2F">
      <w:pPr>
        <w:pStyle w:val="Prrafodelista"/>
        <w:numPr>
          <w:ilvl w:val="0"/>
          <w:numId w:val="22"/>
        </w:numPr>
      </w:pPr>
      <w:r w:rsidRPr="000B0A1D">
        <w:t>La simbología deberá ser más extensa y los símbolos que se utilicen en el listado deberán de mantener la misma proporción.</w:t>
      </w:r>
    </w:p>
    <w:p w14:paraId="533566AF" w14:textId="1A164EBC" w:rsidR="00EA1E2F" w:rsidRDefault="00EA1E2F" w:rsidP="00EA1E2F">
      <w:pPr>
        <w:pStyle w:val="Prrafodelista"/>
        <w:numPr>
          <w:ilvl w:val="0"/>
          <w:numId w:val="22"/>
        </w:numPr>
      </w:pPr>
      <w:r w:rsidRPr="000B0A1D">
        <w:t xml:space="preserve">Se recomienda mencionar el tipo de material de puertas a colocarse, no </w:t>
      </w:r>
      <w:r w:rsidR="00E91AFC">
        <w:t>es necesario un detalle ya que é</w:t>
      </w:r>
      <w:r w:rsidRPr="000B0A1D">
        <w:t>ste se elaborará en el proyecto ejecutivo, pero se recomienda colocar qué tipo y material para puertas y ventanas.</w:t>
      </w:r>
    </w:p>
    <w:p w14:paraId="42B118F2" w14:textId="2E3F89BA" w:rsidR="00EA1E2F" w:rsidRDefault="00E91AFC" w:rsidP="00EA1E2F">
      <w:pPr>
        <w:pStyle w:val="Prrafodelista"/>
        <w:numPr>
          <w:ilvl w:val="0"/>
          <w:numId w:val="22"/>
        </w:numPr>
      </w:pPr>
      <w:r>
        <w:t>C</w:t>
      </w:r>
      <w:r w:rsidR="00EA1E2F" w:rsidRPr="000B0A1D">
        <w:t>omo el proyecto se desarrollará nuevo, es recomendable marcar dos bancos de nivel, uno dentro del predio y uno fuera para mantener la referencia de las elevaciones.</w:t>
      </w:r>
    </w:p>
    <w:p w14:paraId="1F16DFCC" w14:textId="77777777" w:rsidR="00EA1E2F" w:rsidRDefault="00EA1E2F" w:rsidP="00EA1E2F">
      <w:r>
        <w:rPr>
          <w:noProof/>
          <w:lang w:val="es-MX" w:eastAsia="es-MX"/>
        </w:rPr>
        <w:drawing>
          <wp:inline distT="0" distB="0" distL="0" distR="0" wp14:anchorId="2C2A08FD" wp14:editId="63A78D2D">
            <wp:extent cx="6183255" cy="2495550"/>
            <wp:effectExtent l="0" t="0" r="8255" b="0"/>
            <wp:docPr id="1143" name="Imagen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6185355" cy="2496397"/>
                    </a:xfrm>
                    <a:prstGeom prst="rect">
                      <a:avLst/>
                    </a:prstGeom>
                  </pic:spPr>
                </pic:pic>
              </a:graphicData>
            </a:graphic>
          </wp:inline>
        </w:drawing>
      </w:r>
    </w:p>
    <w:p w14:paraId="4B944D74" w14:textId="0DBD0F1A" w:rsidR="00EA1E2F" w:rsidRDefault="00EA1E2F" w:rsidP="00EA1E2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13</w:t>
      </w:r>
      <w:r w:rsidR="005D0036">
        <w:fldChar w:fldCharType="end"/>
      </w:r>
      <w:r>
        <w:t xml:space="preserve"> Arquitectónico, arreglo general, PP Popotla</w:t>
      </w:r>
    </w:p>
    <w:p w14:paraId="136C4BC3" w14:textId="77777777" w:rsidR="00EA1E2F" w:rsidRDefault="00EA1E2F" w:rsidP="00EA1E2F">
      <w:r>
        <w:rPr>
          <w:noProof/>
          <w:lang w:val="es-MX" w:eastAsia="es-MX"/>
        </w:rPr>
        <w:lastRenderedPageBreak/>
        <w:drawing>
          <wp:inline distT="0" distB="0" distL="0" distR="0" wp14:anchorId="2DDFEB30" wp14:editId="024E633D">
            <wp:extent cx="6023035" cy="2857500"/>
            <wp:effectExtent l="0" t="0" r="0" b="0"/>
            <wp:docPr id="1144" name="Imagen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6025080" cy="2858470"/>
                    </a:xfrm>
                    <a:prstGeom prst="rect">
                      <a:avLst/>
                    </a:prstGeom>
                  </pic:spPr>
                </pic:pic>
              </a:graphicData>
            </a:graphic>
          </wp:inline>
        </w:drawing>
      </w:r>
    </w:p>
    <w:p w14:paraId="3CA32B8A" w14:textId="1EFA69C0" w:rsidR="00EA1E2F" w:rsidRDefault="00EA1E2F" w:rsidP="00EA1E2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14</w:t>
      </w:r>
      <w:r w:rsidR="005D0036">
        <w:fldChar w:fldCharType="end"/>
      </w:r>
      <w:r>
        <w:t xml:space="preserve"> Arquitectónico, corte longitudinal, PP Popotla</w:t>
      </w:r>
    </w:p>
    <w:p w14:paraId="5ACA33B5" w14:textId="77777777" w:rsidR="00EA1E2F" w:rsidRPr="00FC1A71" w:rsidRDefault="00EA1E2F" w:rsidP="00EA1E2F"/>
    <w:p w14:paraId="1A2E9A25" w14:textId="77777777" w:rsidR="00EA1E2F" w:rsidRPr="00930666" w:rsidRDefault="00EA1E2F" w:rsidP="00EA1E2F">
      <w:pPr>
        <w:pStyle w:val="Ttulo3"/>
        <w:spacing w:line="264" w:lineRule="auto"/>
        <w:jc w:val="left"/>
      </w:pPr>
      <w:r w:rsidRPr="00930666">
        <w:t xml:space="preserve">Ingeniería estructural </w:t>
      </w:r>
    </w:p>
    <w:p w14:paraId="650BB04A" w14:textId="08307A5E" w:rsidR="0011014A" w:rsidRDefault="00EA1E2F" w:rsidP="0011014A">
      <w:pPr>
        <w:pStyle w:val="Prrafodelista"/>
        <w:numPr>
          <w:ilvl w:val="0"/>
          <w:numId w:val="26"/>
        </w:numPr>
      </w:pPr>
      <w:r w:rsidRPr="000B0A1D">
        <w:t xml:space="preserve">Se deberán especificar las dimensiones para </w:t>
      </w:r>
      <w:r w:rsidR="0012727F">
        <w:t>los filtros a gravedad y el sedimentador enterrado</w:t>
      </w:r>
      <w:r w:rsidRPr="000B0A1D">
        <w:t>.</w:t>
      </w:r>
    </w:p>
    <w:p w14:paraId="2F7B53B7" w14:textId="4C68AD5C" w:rsidR="00EA1E2F" w:rsidRPr="000B0A1D" w:rsidRDefault="00965F8F" w:rsidP="00EA1E2F">
      <w:pPr>
        <w:pStyle w:val="Prrafodelista"/>
        <w:numPr>
          <w:ilvl w:val="0"/>
          <w:numId w:val="26"/>
        </w:numPr>
      </w:pPr>
      <w:r>
        <w:t>I</w:t>
      </w:r>
      <w:r w:rsidR="0011014A" w:rsidRPr="000B0A1D">
        <w:t>ndicar</w:t>
      </w:r>
      <w:r>
        <w:t xml:space="preserve"> qué</w:t>
      </w:r>
      <w:r w:rsidR="00EA1E2F" w:rsidRPr="000B0A1D">
        <w:t xml:space="preserve"> tipo de impermeabilización se </w:t>
      </w:r>
      <w:r w:rsidR="0011014A" w:rsidRPr="000B0A1D">
        <w:t>usará</w:t>
      </w:r>
      <w:r w:rsidR="00EA1E2F" w:rsidRPr="000B0A1D">
        <w:t xml:space="preserve"> en el tanque sedimentador </w:t>
      </w:r>
      <w:r>
        <w:t xml:space="preserve">y tanque de transferencia/tanque de agua potable </w:t>
      </w:r>
      <w:r w:rsidR="00EA1E2F" w:rsidRPr="000B0A1D">
        <w:t>de concreto que se construirá por debajo del nivel de piso terminado, si será impermeabilizante integral en el concreto o si se utilizar</w:t>
      </w:r>
      <w:r w:rsidR="0011014A">
        <w:t>á</w:t>
      </w:r>
      <w:r w:rsidR="00EA1E2F" w:rsidRPr="000B0A1D">
        <w:t xml:space="preserve"> una capa protectora que se aplicar</w:t>
      </w:r>
      <w:r w:rsidR="0011014A">
        <w:t>á</w:t>
      </w:r>
      <w:r w:rsidR="00EA1E2F" w:rsidRPr="000B0A1D">
        <w:t xml:space="preserve"> una vez fraguada la estructura.</w:t>
      </w:r>
    </w:p>
    <w:p w14:paraId="2947539F" w14:textId="77777777" w:rsidR="00EA1E2F" w:rsidRPr="009E06E0" w:rsidRDefault="00EA1E2F" w:rsidP="00EA1E2F">
      <w:pPr>
        <w:pStyle w:val="Prrafodelista"/>
        <w:numPr>
          <w:ilvl w:val="0"/>
          <w:numId w:val="26"/>
        </w:numPr>
      </w:pPr>
      <w:r w:rsidRPr="000B0A1D">
        <w:t>El corte del tanque sedimentador deberá mostrar detalle del entortado propuesto para dar pendientes interiores.</w:t>
      </w:r>
    </w:p>
    <w:p w14:paraId="305FC0D2" w14:textId="4A2E9870" w:rsidR="00EA1E2F" w:rsidRPr="009E06E0" w:rsidRDefault="00E91AFC" w:rsidP="00EA1E2F">
      <w:pPr>
        <w:pStyle w:val="Prrafodelista"/>
        <w:numPr>
          <w:ilvl w:val="0"/>
          <w:numId w:val="26"/>
        </w:numPr>
      </w:pPr>
      <w:r>
        <w:t>I</w:t>
      </w:r>
      <w:r w:rsidR="00EA1E2F" w:rsidRPr="000B0A1D">
        <w:t>ndicar en planos cu</w:t>
      </w:r>
      <w:r>
        <w:t>á</w:t>
      </w:r>
      <w:r w:rsidR="00EA1E2F" w:rsidRPr="000B0A1D">
        <w:t>les son los elementos existentes</w:t>
      </w:r>
      <w:r>
        <w:t>,</w:t>
      </w:r>
      <w:r w:rsidR="00EA1E2F" w:rsidRPr="000B0A1D">
        <w:t xml:space="preserve"> tales como el pozo</w:t>
      </w:r>
      <w:r>
        <w:t xml:space="preserve"> y</w:t>
      </w:r>
      <w:r w:rsidR="00EA1E2F" w:rsidRPr="000B0A1D">
        <w:t xml:space="preserve"> </w:t>
      </w:r>
      <w:r w:rsidR="00965F8F">
        <w:t>caseta y otros</w:t>
      </w:r>
      <w:r w:rsidR="00EA1E2F" w:rsidRPr="000B0A1D">
        <w:t>.</w:t>
      </w:r>
    </w:p>
    <w:p w14:paraId="7950F8A6" w14:textId="77777777" w:rsidR="00EA1E2F" w:rsidRPr="009E06E0" w:rsidRDefault="00EA1E2F" w:rsidP="00EA1E2F">
      <w:pPr>
        <w:pStyle w:val="Prrafodelista"/>
        <w:numPr>
          <w:ilvl w:val="0"/>
          <w:numId w:val="26"/>
        </w:numPr>
      </w:pPr>
      <w:r w:rsidRPr="000B0A1D">
        <w:t>Especificar en los detalles de cimentación que la profundidad final será determinada por el estudio de geotecnia</w:t>
      </w:r>
      <w:r w:rsidRPr="009E06E0">
        <w:t>.</w:t>
      </w:r>
    </w:p>
    <w:p w14:paraId="325FFD14" w14:textId="67B1D86F" w:rsidR="00EA1E2F" w:rsidRPr="009E06E0" w:rsidRDefault="00EA1E2F" w:rsidP="00EA1E2F">
      <w:pPr>
        <w:pStyle w:val="Prrafodelista"/>
        <w:numPr>
          <w:ilvl w:val="0"/>
          <w:numId w:val="26"/>
        </w:numPr>
      </w:pPr>
      <w:r w:rsidRPr="009E06E0">
        <w:t xml:space="preserve">Es recomendable indicar el espesor de todos los elementos de concreto, para tener un </w:t>
      </w:r>
      <w:r w:rsidR="00F70369">
        <w:t>p</w:t>
      </w:r>
      <w:r w:rsidRPr="009E06E0">
        <w:t>re</w:t>
      </w:r>
      <w:r w:rsidR="006F6A40">
        <w:t>-</w:t>
      </w:r>
      <w:r w:rsidRPr="009E06E0">
        <w:t>dimensionamiento con que poder iniciar el cálculo estructural a nivel ejecutivo</w:t>
      </w:r>
      <w:r w:rsidR="00F70369">
        <w:t>,</w:t>
      </w:r>
      <w:r w:rsidR="00F70369" w:rsidRPr="00F70369">
        <w:t xml:space="preserve"> </w:t>
      </w:r>
      <w:r w:rsidR="00F70369">
        <w:t xml:space="preserve">y </w:t>
      </w:r>
      <w:r w:rsidR="00F70369" w:rsidRPr="0073601D">
        <w:t>deberán estar perfectamente ubicados</w:t>
      </w:r>
    </w:p>
    <w:p w14:paraId="277CBD03" w14:textId="45899364" w:rsidR="00EA1E2F" w:rsidRPr="009E06E0" w:rsidRDefault="00EA1E2F" w:rsidP="00EA1E2F">
      <w:pPr>
        <w:pStyle w:val="Prrafodelista"/>
        <w:numPr>
          <w:ilvl w:val="0"/>
          <w:numId w:val="26"/>
        </w:numPr>
      </w:pPr>
      <w:r w:rsidRPr="009E06E0">
        <w:t xml:space="preserve">Es recomendable hacer un anteproyecto de pailería, donde se especifique la calidad del acero con la que deberá elaborarse </w:t>
      </w:r>
      <w:r w:rsidR="0057583A">
        <w:t>las torres de aireación</w:t>
      </w:r>
      <w:r w:rsidRPr="009E06E0">
        <w:t>, así como la tubería de diferentes pulgadas. Y deberá ser un plano independiente al de cimentación.</w:t>
      </w:r>
    </w:p>
    <w:p w14:paraId="776BE046" w14:textId="2CC8F597" w:rsidR="00EA1E2F" w:rsidRPr="009E06E0" w:rsidRDefault="00EA1E2F" w:rsidP="00EA1E2F">
      <w:pPr>
        <w:pStyle w:val="Prrafodelista"/>
        <w:numPr>
          <w:ilvl w:val="0"/>
          <w:numId w:val="26"/>
        </w:numPr>
      </w:pPr>
      <w:r w:rsidRPr="009E06E0">
        <w:lastRenderedPageBreak/>
        <w:t xml:space="preserve">Deberá indicarse en el anteproyecto, </w:t>
      </w:r>
      <w:r w:rsidR="00F70369">
        <w:t>co</w:t>
      </w:r>
      <w:r w:rsidRPr="009E06E0">
        <w:t xml:space="preserve">n base </w:t>
      </w:r>
      <w:r w:rsidR="00F70369">
        <w:t>en e</w:t>
      </w:r>
      <w:r w:rsidRPr="009E06E0">
        <w:t xml:space="preserve">l </w:t>
      </w:r>
      <w:r w:rsidR="00F70369">
        <w:t>p</w:t>
      </w:r>
      <w:r w:rsidRPr="009E06E0">
        <w:t>re</w:t>
      </w:r>
      <w:r w:rsidR="006F6A40">
        <w:t>-</w:t>
      </w:r>
      <w:r w:rsidRPr="009E06E0">
        <w:t>dimensionamiento</w:t>
      </w:r>
      <w:r w:rsidR="00F70369">
        <w:t>,</w:t>
      </w:r>
      <w:r w:rsidRPr="009E06E0">
        <w:t xml:space="preserve"> una tabla con volúmenes generales de obra, tales como metros cúbicos de excavación, toneladas de acero, kilogramos de acero de refuerzo metros cúbicos de concreto, entre otros datos que puedan representarse de manera general, sin la necesidad de profundizar a nivel de un catálogo de conceptos.</w:t>
      </w:r>
    </w:p>
    <w:p w14:paraId="0087C283" w14:textId="4C177983" w:rsidR="00EA1E2F" w:rsidRPr="009E06E0" w:rsidRDefault="00EA1E2F" w:rsidP="00EA1E2F">
      <w:pPr>
        <w:pStyle w:val="Prrafodelista"/>
        <w:numPr>
          <w:ilvl w:val="0"/>
          <w:numId w:val="26"/>
        </w:numPr>
      </w:pPr>
      <w:r w:rsidRPr="009E06E0">
        <w:t xml:space="preserve">Las especificaciones finales de armados y dimensiones de elementos estructurales se darán en el proyecto ejecutivo, pero el plano estructural de ingeniería básica deberá contener las dimensiones finales, así como elevaciones, para poder elaborar dicho </w:t>
      </w:r>
      <w:r w:rsidR="00920C55" w:rsidRPr="009E06E0">
        <w:t>cálculo</w:t>
      </w:r>
      <w:r w:rsidRPr="009E06E0">
        <w:t xml:space="preserve"> estructural, a lo cual precederá un estudio de mecánica de suelos.</w:t>
      </w:r>
    </w:p>
    <w:p w14:paraId="733DD069" w14:textId="77777777" w:rsidR="00EA1E2F" w:rsidRDefault="00EA1E2F" w:rsidP="00EA1E2F"/>
    <w:p w14:paraId="25714E86" w14:textId="77777777" w:rsidR="00EA1E2F" w:rsidRDefault="00EA1E2F" w:rsidP="00EA1E2F">
      <w:pPr>
        <w:jc w:val="center"/>
      </w:pPr>
      <w:r>
        <w:rPr>
          <w:noProof/>
          <w:lang w:val="es-MX" w:eastAsia="es-MX"/>
        </w:rPr>
        <w:drawing>
          <wp:inline distT="0" distB="0" distL="0" distR="0" wp14:anchorId="1441C3A0" wp14:editId="39FA87E7">
            <wp:extent cx="4352925" cy="5276850"/>
            <wp:effectExtent l="0" t="0" r="9525" b="0"/>
            <wp:docPr id="1145" name="Imagen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352925" cy="5276850"/>
                    </a:xfrm>
                    <a:prstGeom prst="rect">
                      <a:avLst/>
                    </a:prstGeom>
                  </pic:spPr>
                </pic:pic>
              </a:graphicData>
            </a:graphic>
          </wp:inline>
        </w:drawing>
      </w:r>
    </w:p>
    <w:p w14:paraId="06DE2BCC" w14:textId="3E48CE1B" w:rsidR="00EA1E2F" w:rsidRDefault="00EA1E2F" w:rsidP="00EA1E2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15</w:t>
      </w:r>
      <w:r w:rsidR="005D0036">
        <w:fldChar w:fldCharType="end"/>
      </w:r>
      <w:r>
        <w:t xml:space="preserve"> Estructural, corte trasversal, tanque de transferencia, PP Popotla</w:t>
      </w:r>
    </w:p>
    <w:p w14:paraId="64650A61" w14:textId="77777777" w:rsidR="00EA1E2F" w:rsidRDefault="00EA1E2F" w:rsidP="00EA1E2F">
      <w:r>
        <w:rPr>
          <w:noProof/>
          <w:lang w:val="es-MX" w:eastAsia="es-MX"/>
        </w:rPr>
        <w:lastRenderedPageBreak/>
        <w:drawing>
          <wp:inline distT="0" distB="0" distL="0" distR="0" wp14:anchorId="5B3C6AEE" wp14:editId="37DF0746">
            <wp:extent cx="5853711" cy="3000375"/>
            <wp:effectExtent l="0" t="0" r="0" b="0"/>
            <wp:docPr id="1146" name="Imagen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855699" cy="3001394"/>
                    </a:xfrm>
                    <a:prstGeom prst="rect">
                      <a:avLst/>
                    </a:prstGeom>
                  </pic:spPr>
                </pic:pic>
              </a:graphicData>
            </a:graphic>
          </wp:inline>
        </w:drawing>
      </w:r>
    </w:p>
    <w:p w14:paraId="134C174A" w14:textId="77777777" w:rsidR="00EA1E2F" w:rsidRDefault="00EA1E2F" w:rsidP="00EA1E2F">
      <w:r>
        <w:rPr>
          <w:noProof/>
          <w:lang w:val="es-MX" w:eastAsia="es-MX"/>
        </w:rPr>
        <w:drawing>
          <wp:inline distT="0" distB="0" distL="0" distR="0" wp14:anchorId="0226E7F8" wp14:editId="299DB8E9">
            <wp:extent cx="5764283" cy="1876425"/>
            <wp:effectExtent l="0" t="0" r="8255" b="0"/>
            <wp:docPr id="1147" name="Imagen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6240" cy="1877062"/>
                    </a:xfrm>
                    <a:prstGeom prst="rect">
                      <a:avLst/>
                    </a:prstGeom>
                  </pic:spPr>
                </pic:pic>
              </a:graphicData>
            </a:graphic>
          </wp:inline>
        </w:drawing>
      </w:r>
    </w:p>
    <w:p w14:paraId="69262282" w14:textId="7B37ED39" w:rsidR="00EA1E2F" w:rsidRDefault="00EA1E2F" w:rsidP="00EA1E2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16</w:t>
      </w:r>
      <w:r w:rsidR="005D0036">
        <w:fldChar w:fldCharType="end"/>
      </w:r>
      <w:r>
        <w:t xml:space="preserve"> Estructural, cote longitudinal torre de aireación, PP Popotla</w:t>
      </w:r>
    </w:p>
    <w:p w14:paraId="7706D101" w14:textId="77777777" w:rsidR="00EA1E2F" w:rsidRPr="0064135C" w:rsidRDefault="00EA1E2F" w:rsidP="00EA1E2F"/>
    <w:p w14:paraId="5B8D1643" w14:textId="77777777" w:rsidR="00EA1E2F" w:rsidRDefault="00EA1E2F" w:rsidP="00EA1E2F">
      <w:pPr>
        <w:pStyle w:val="Ttulo3"/>
        <w:spacing w:line="264" w:lineRule="auto"/>
        <w:jc w:val="left"/>
      </w:pPr>
      <w:r>
        <w:t xml:space="preserve">Ingeniería eléctrica </w:t>
      </w:r>
    </w:p>
    <w:p w14:paraId="4E9BEEC4" w14:textId="570ACE06" w:rsidR="00EA1E2F" w:rsidRPr="00F7477E" w:rsidRDefault="00AC2890" w:rsidP="00EA1E2F">
      <w:r>
        <w:t>En plano deberá</w:t>
      </w:r>
      <w:r w:rsidR="00EA1E2F" w:rsidRPr="00F7477E">
        <w:t xml:space="preserve"> contener el croquis de localización en el área en cuestión, incluir simb</w:t>
      </w:r>
      <w:r>
        <w:t xml:space="preserve">ología del diagrama </w:t>
      </w:r>
      <w:r w:rsidR="00EA1E2F" w:rsidRPr="00F7477E">
        <w:t>e identificadores</w:t>
      </w:r>
      <w:r>
        <w:t>. Falta señalizar en el plano dó</w:t>
      </w:r>
      <w:r w:rsidR="00EA1E2F" w:rsidRPr="00F7477E">
        <w:t>nde estarán distribuidos los tableros de control, tableros de cargas y distribución de tierras, transformadores, tuberías conduit y cajas condulet de distribución eléctrica siguiendo los lineamientos dados en las especificaciones generales para el diseño eléctrico e incluyendo las diferentes luminarias contactos y apagadores, en sus áreas correspondientes. En el proyecto presenta</w:t>
      </w:r>
      <w:r w:rsidR="0011014A">
        <w:t>r</w:t>
      </w:r>
      <w:r w:rsidR="00EA1E2F" w:rsidRPr="00F7477E">
        <w:t xml:space="preserve"> la simbología del diagrama unifilar señalizando la alimentación de energía y distribución</w:t>
      </w:r>
    </w:p>
    <w:p w14:paraId="28BC96A0" w14:textId="77777777" w:rsidR="00EA1E2F" w:rsidRDefault="00EA1E2F" w:rsidP="007C0F22">
      <w:pPr>
        <w:jc w:val="center"/>
      </w:pPr>
      <w:r>
        <w:rPr>
          <w:noProof/>
          <w:lang w:val="es-MX" w:eastAsia="es-MX"/>
        </w:rPr>
        <w:lastRenderedPageBreak/>
        <w:drawing>
          <wp:inline distT="0" distB="0" distL="0" distR="0" wp14:anchorId="22CB95BF" wp14:editId="691D57B5">
            <wp:extent cx="5676337" cy="4244998"/>
            <wp:effectExtent l="0" t="0" r="635" b="3175"/>
            <wp:docPr id="1148" name="Imagen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678195" cy="4246388"/>
                    </a:xfrm>
                    <a:prstGeom prst="rect">
                      <a:avLst/>
                    </a:prstGeom>
                  </pic:spPr>
                </pic:pic>
              </a:graphicData>
            </a:graphic>
          </wp:inline>
        </w:drawing>
      </w:r>
    </w:p>
    <w:p w14:paraId="65EB3890" w14:textId="619E614E" w:rsidR="00EA1E2F" w:rsidRDefault="00EA1E2F" w:rsidP="00EA1E2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17</w:t>
      </w:r>
      <w:r w:rsidR="005D0036">
        <w:fldChar w:fldCharType="end"/>
      </w:r>
      <w:r>
        <w:t xml:space="preserve"> Eléctrico, diagrama unifilar, PP Popotla</w:t>
      </w:r>
    </w:p>
    <w:p w14:paraId="0A2609E0" w14:textId="77777777" w:rsidR="00EA1E2F" w:rsidRDefault="00EA1E2F" w:rsidP="00EA1E2F">
      <w:pPr>
        <w:pStyle w:val="Ttulo3"/>
        <w:spacing w:line="264" w:lineRule="auto"/>
        <w:jc w:val="left"/>
      </w:pPr>
      <w:r>
        <w:t xml:space="preserve">Ingeniería de instrumentación y control </w:t>
      </w:r>
    </w:p>
    <w:p w14:paraId="2216E97F" w14:textId="77777777" w:rsidR="00AC2890" w:rsidRPr="00106A2C" w:rsidRDefault="00AC2890" w:rsidP="00AC2890">
      <w:r w:rsidRPr="00AC2890">
        <w:rPr>
          <w:b/>
        </w:rPr>
        <w:t>Comunicaciones</w:t>
      </w:r>
      <w:r w:rsidRPr="00106A2C">
        <w:t>: Para la instalación y monitoreo de requiere que se establezca un enlace hacia internet, se sugiere el uso de un enlace de RF, mediante antenas en la banda libre de 925 MHz, esto debido al monitoreo propuesto de las cámaras la cuales consumen mucho ancho de banda. Se requiere la memoria de cálculo de ancho de banda (QoS) requerido, según el número de cámaras.</w:t>
      </w:r>
    </w:p>
    <w:p w14:paraId="705598AF" w14:textId="64087391" w:rsidR="00EA1E2F" w:rsidRPr="00106A2C" w:rsidRDefault="00AC2890" w:rsidP="00AC2890">
      <w:r w:rsidRPr="00B661E0">
        <w:rPr>
          <w:b/>
        </w:rPr>
        <w:t>Sensores</w:t>
      </w:r>
      <w:r w:rsidRPr="00106A2C">
        <w:t>: Especificar cuáles sensores de las variables físicas de campo son de voltaje o corriente</w:t>
      </w:r>
    </w:p>
    <w:p w14:paraId="1ECF6843" w14:textId="01E0E369" w:rsidR="00EA1E2F" w:rsidRPr="00106A2C" w:rsidRDefault="00EA1E2F" w:rsidP="00EA1E2F">
      <w:r w:rsidRPr="00106A2C">
        <w:t>Se debe de especificar el tipo de transmisor de cada sensor, para esto de deberá realizar una ficha con la siguiente información:</w:t>
      </w:r>
    </w:p>
    <w:p w14:paraId="15DFA164" w14:textId="77777777" w:rsidR="00EA1E2F" w:rsidRPr="00106A2C" w:rsidRDefault="00EA1E2F" w:rsidP="00EA1E2F">
      <w:pPr>
        <w:pStyle w:val="Prrafodelista"/>
        <w:numPr>
          <w:ilvl w:val="0"/>
          <w:numId w:val="16"/>
        </w:numPr>
      </w:pPr>
      <w:r w:rsidRPr="00106A2C">
        <w:t>Variable a medir</w:t>
      </w:r>
    </w:p>
    <w:p w14:paraId="3F3F4502" w14:textId="77777777" w:rsidR="00EA1E2F" w:rsidRPr="00106A2C" w:rsidRDefault="00EA1E2F" w:rsidP="00EA1E2F">
      <w:pPr>
        <w:pStyle w:val="Prrafodelista"/>
        <w:numPr>
          <w:ilvl w:val="0"/>
          <w:numId w:val="16"/>
        </w:numPr>
      </w:pPr>
      <w:r w:rsidRPr="00106A2C">
        <w:t>Tipo de transmisor (voltaje, lazo de corriente, bus)</w:t>
      </w:r>
    </w:p>
    <w:p w14:paraId="794722BB" w14:textId="77777777" w:rsidR="00EA1E2F" w:rsidRPr="00106A2C" w:rsidRDefault="00EA1E2F" w:rsidP="00EA1E2F">
      <w:pPr>
        <w:pStyle w:val="Prrafodelista"/>
        <w:numPr>
          <w:ilvl w:val="0"/>
          <w:numId w:val="16"/>
        </w:numPr>
      </w:pPr>
      <w:r w:rsidRPr="00106A2C">
        <w:t>Tipo de conexión (3Wire, 2Wire, 4Wire)</w:t>
      </w:r>
    </w:p>
    <w:p w14:paraId="390C6B4D" w14:textId="77777777" w:rsidR="00EA1E2F" w:rsidRPr="00106A2C" w:rsidRDefault="00EA1E2F" w:rsidP="00EA1E2F">
      <w:pPr>
        <w:pStyle w:val="Prrafodelista"/>
        <w:numPr>
          <w:ilvl w:val="0"/>
          <w:numId w:val="16"/>
        </w:numPr>
      </w:pPr>
      <w:r w:rsidRPr="00106A2C">
        <w:t>Alimentación (voltaje, calibre, código de colores)</w:t>
      </w:r>
    </w:p>
    <w:p w14:paraId="2C7D3D1E" w14:textId="77777777" w:rsidR="00EA1E2F" w:rsidRPr="00106A2C" w:rsidRDefault="00EA1E2F" w:rsidP="00EA1E2F">
      <w:r w:rsidRPr="00106A2C">
        <w:rPr>
          <w:b/>
        </w:rPr>
        <w:lastRenderedPageBreak/>
        <w:t>UTR</w:t>
      </w:r>
      <w:r w:rsidRPr="00106A2C">
        <w:t>: La UTR a utilizar debe ser especificada de acuerdo al número de E/S tanto analógicas como digitales, se recomienda el uso de PLC que permitan la expansión de puertos.</w:t>
      </w:r>
    </w:p>
    <w:p w14:paraId="5B9E8110" w14:textId="77777777" w:rsidR="00EA1E2F" w:rsidRPr="00106A2C" w:rsidRDefault="00EA1E2F" w:rsidP="00EA1E2F">
      <w:r w:rsidRPr="00106A2C">
        <w:t>Se recomienda el uso de tableros de control (HMI) tipo touch y de al menos 10” para una mejor visualización y uso del sistema en campo.</w:t>
      </w:r>
    </w:p>
    <w:p w14:paraId="6ACA227E" w14:textId="26BA3EF7" w:rsidR="00EA1E2F" w:rsidRDefault="00EA1E2F" w:rsidP="00EA1E2F">
      <w:r w:rsidRPr="00106A2C">
        <w:rPr>
          <w:b/>
        </w:rPr>
        <w:t>Filosofía de Control</w:t>
      </w:r>
      <w:r w:rsidRPr="00106A2C">
        <w:t>: se debe proporcionar un diagrama de flujo de la filosofía de control y la programación (LADDER o FBS) y un manual de operación, así como una interfaz de ajuste de parámetros accesible al usuario vía la HMI.</w:t>
      </w:r>
    </w:p>
    <w:p w14:paraId="679A3A40" w14:textId="77777777" w:rsidR="00EA1E2F" w:rsidRDefault="00EA1E2F" w:rsidP="00EA1E2F"/>
    <w:p w14:paraId="22B99A78" w14:textId="77777777" w:rsidR="00EA1E2F" w:rsidRDefault="00EA1E2F" w:rsidP="00EA1E2F">
      <w:r>
        <w:rPr>
          <w:noProof/>
          <w:lang w:val="es-MX" w:eastAsia="es-MX"/>
        </w:rPr>
        <w:drawing>
          <wp:inline distT="0" distB="0" distL="0" distR="0" wp14:anchorId="656F345E" wp14:editId="7638F45A">
            <wp:extent cx="5976080" cy="1762125"/>
            <wp:effectExtent l="0" t="0" r="5715" b="0"/>
            <wp:docPr id="1149" name="Imagen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78109" cy="1762723"/>
                    </a:xfrm>
                    <a:prstGeom prst="rect">
                      <a:avLst/>
                    </a:prstGeom>
                  </pic:spPr>
                </pic:pic>
              </a:graphicData>
            </a:graphic>
          </wp:inline>
        </w:drawing>
      </w:r>
    </w:p>
    <w:p w14:paraId="4567B2AD" w14:textId="21B90BB8" w:rsidR="00EA1E2F" w:rsidRDefault="00EA1E2F" w:rsidP="00EA1E2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18</w:t>
      </w:r>
      <w:r w:rsidR="005D0036">
        <w:fldChar w:fldCharType="end"/>
      </w:r>
      <w:r>
        <w:t xml:space="preserve"> Instrumentación, ubicación de dispositivos de medición y control, PP Popotla</w:t>
      </w:r>
    </w:p>
    <w:p w14:paraId="363E82D2" w14:textId="77777777" w:rsidR="00EA1E2F" w:rsidRDefault="00EA1E2F" w:rsidP="00EA1E2F"/>
    <w:p w14:paraId="172D8251" w14:textId="77777777" w:rsidR="00EA1E2F" w:rsidRDefault="00EA1E2F" w:rsidP="00EA1E2F">
      <w:pPr>
        <w:pStyle w:val="Ttulo3"/>
      </w:pPr>
      <w:r>
        <w:t>Catálogo y programa de obra</w:t>
      </w:r>
    </w:p>
    <w:p w14:paraId="47ED109A" w14:textId="2A22C446" w:rsidR="00EA1E2F" w:rsidRDefault="00EA1E2F" w:rsidP="00EA1E2F">
      <w:r>
        <w:t>La empresa consultora presentó su catálogo de obra por actividades y a precio alzado para la potabilizadora Popotla, el cual contiene: resumen, ante</w:t>
      </w:r>
      <w:r w:rsidR="00070776">
        <w:t xml:space="preserve"> </w:t>
      </w:r>
      <w:r>
        <w:t>presupuesto (conceptos desglosados con cantidades, precios unitarios e importe), catálogo de actividades con precios, catálogo de actividades sin precios,  así como el programa de obra). El catálogo incluye los siguientes rubros: Estudios y Proyectos; Construcción (</w:t>
      </w:r>
      <w:r w:rsidR="006F6A40">
        <w:t>obras arquitectónicas</w:t>
      </w:r>
      <w:r>
        <w:t xml:space="preserve"> y herrería, civil, hidráulica, electromecánica, instrumentación y control); Instalaciones hidrosanitarias; y Operación (puesta en marcha; capacitación, elaboración de manual de O&amp;M, y elaboración de informe final).  </w:t>
      </w:r>
    </w:p>
    <w:p w14:paraId="6CA2C01B" w14:textId="03704F8C" w:rsidR="00EA1E2F" w:rsidRDefault="00EA1E2F" w:rsidP="00EA1E2F">
      <w:r>
        <w:t xml:space="preserve">Después de varias revisiones y modificaciones, se verificó que estaban incluidas todas las actividades (y sus conceptos particulares) necesarias para llevar a cabo el proyecto y las obras de rehabilitación, </w:t>
      </w:r>
      <w:r w:rsidR="00070776">
        <w:t>de acuerdo con el</w:t>
      </w:r>
      <w:r>
        <w:t xml:space="preserve"> proyecto funcional y los Términos de Referencia. Se presenta a continuación, el resumen del catálogo y el programa de obra a doce meses.    </w:t>
      </w:r>
    </w:p>
    <w:p w14:paraId="3AB0B5AF" w14:textId="77777777" w:rsidR="00EA1E2F" w:rsidRDefault="00EA1E2F" w:rsidP="00EA1E2F">
      <w:pPr>
        <w:sectPr w:rsidR="00EA1E2F" w:rsidSect="00F9258F">
          <w:headerReference w:type="default" r:id="rId36"/>
          <w:footerReference w:type="default" r:id="rId37"/>
          <w:pgSz w:w="12240" w:h="15840" w:code="1"/>
          <w:pgMar w:top="1418" w:right="1418" w:bottom="1418" w:left="1418" w:header="567" w:footer="567" w:gutter="0"/>
          <w:pgNumType w:chapStyle="1"/>
          <w:cols w:space="708"/>
          <w:docGrid w:linePitch="326"/>
        </w:sectPr>
      </w:pPr>
    </w:p>
    <w:tbl>
      <w:tblPr>
        <w:tblW w:w="5000" w:type="pct"/>
        <w:tblCellMar>
          <w:left w:w="70" w:type="dxa"/>
          <w:right w:w="70" w:type="dxa"/>
        </w:tblCellMar>
        <w:tblLook w:val="04A0" w:firstRow="1" w:lastRow="0" w:firstColumn="1" w:lastColumn="0" w:noHBand="0" w:noVBand="1"/>
      </w:tblPr>
      <w:tblGrid>
        <w:gridCol w:w="852"/>
        <w:gridCol w:w="4275"/>
        <w:gridCol w:w="1492"/>
        <w:gridCol w:w="976"/>
        <w:gridCol w:w="1253"/>
        <w:gridCol w:w="3043"/>
        <w:gridCol w:w="1253"/>
      </w:tblGrid>
      <w:tr w:rsidR="00557B16" w:rsidRPr="00557B16" w14:paraId="78A7A178" w14:textId="77777777" w:rsidTr="00557B16">
        <w:trPr>
          <w:trHeight w:val="255"/>
          <w:tblHeader/>
        </w:trPr>
        <w:tc>
          <w:tcPr>
            <w:tcW w:w="5000" w:type="pct"/>
            <w:gridSpan w:val="7"/>
            <w:tcBorders>
              <w:top w:val="single" w:sz="8" w:space="0" w:color="auto"/>
              <w:left w:val="single" w:sz="8" w:space="0" w:color="auto"/>
              <w:bottom w:val="single" w:sz="8" w:space="0" w:color="auto"/>
              <w:right w:val="single" w:sz="8" w:space="0" w:color="000000"/>
            </w:tcBorders>
            <w:shd w:val="clear" w:color="auto" w:fill="D9D9D9" w:themeFill="background1" w:themeFillShade="D9"/>
            <w:noWrap/>
            <w:vAlign w:val="center"/>
            <w:hideMark/>
          </w:tcPr>
          <w:p w14:paraId="42BD7112"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lastRenderedPageBreak/>
              <w:t xml:space="preserve">    CATALOGO DE CONCEPTOS Y CANTIDADES DE OBRA PARA EXPRESIÓN DE PRECIOS UNITARIOS Y MONTO TOTAL DE LA PROPUESTA</w:t>
            </w:r>
          </w:p>
        </w:tc>
      </w:tr>
      <w:tr w:rsidR="00557B16" w:rsidRPr="00557B16" w14:paraId="0B3BD51C" w14:textId="77777777" w:rsidTr="00557B16">
        <w:trPr>
          <w:trHeight w:val="255"/>
          <w:tblHeader/>
        </w:trPr>
        <w:tc>
          <w:tcPr>
            <w:tcW w:w="281" w:type="pct"/>
            <w:vMerge w:val="restart"/>
            <w:tcBorders>
              <w:top w:val="nil"/>
              <w:left w:val="single" w:sz="8" w:space="0" w:color="auto"/>
              <w:bottom w:val="single" w:sz="8" w:space="0" w:color="000000"/>
              <w:right w:val="nil"/>
            </w:tcBorders>
            <w:shd w:val="clear" w:color="auto" w:fill="D9D9D9" w:themeFill="background1" w:themeFillShade="D9"/>
            <w:noWrap/>
            <w:vAlign w:val="center"/>
            <w:hideMark/>
          </w:tcPr>
          <w:p w14:paraId="51EA61F1"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NÚMERO</w:t>
            </w:r>
          </w:p>
        </w:tc>
        <w:tc>
          <w:tcPr>
            <w:tcW w:w="1589" w:type="pct"/>
            <w:tcBorders>
              <w:top w:val="nil"/>
              <w:left w:val="single" w:sz="8" w:space="0" w:color="auto"/>
              <w:bottom w:val="single" w:sz="8" w:space="0" w:color="auto"/>
              <w:right w:val="nil"/>
            </w:tcBorders>
            <w:shd w:val="clear" w:color="auto" w:fill="D9D9D9" w:themeFill="background1" w:themeFillShade="D9"/>
            <w:noWrap/>
            <w:vAlign w:val="center"/>
            <w:hideMark/>
          </w:tcPr>
          <w:p w14:paraId="27BC4361"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C O N C E P T O S   D E   O B R A</w:t>
            </w:r>
          </w:p>
        </w:tc>
        <w:tc>
          <w:tcPr>
            <w:tcW w:w="523"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7C719822"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UNIDAD</w:t>
            </w:r>
          </w:p>
        </w:tc>
        <w:tc>
          <w:tcPr>
            <w:tcW w:w="328"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2CE63D86"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CANTIDAD</w:t>
            </w:r>
          </w:p>
        </w:tc>
        <w:tc>
          <w:tcPr>
            <w:tcW w:w="432"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17D30A2F"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P. UNITARIO</w:t>
            </w:r>
          </w:p>
        </w:tc>
        <w:tc>
          <w:tcPr>
            <w:tcW w:w="1415"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163A7203"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PRECIO CON LETRA</w:t>
            </w:r>
          </w:p>
        </w:tc>
        <w:tc>
          <w:tcPr>
            <w:tcW w:w="432"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5B3494C3"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IMPORTE</w:t>
            </w:r>
          </w:p>
        </w:tc>
      </w:tr>
      <w:tr w:rsidR="00557B16" w:rsidRPr="00557B16" w14:paraId="30AEBE2D" w14:textId="77777777" w:rsidTr="00557B16">
        <w:trPr>
          <w:trHeight w:val="255"/>
          <w:tblHeader/>
        </w:trPr>
        <w:tc>
          <w:tcPr>
            <w:tcW w:w="281" w:type="pct"/>
            <w:vMerge/>
            <w:tcBorders>
              <w:top w:val="nil"/>
              <w:left w:val="single" w:sz="8" w:space="0" w:color="auto"/>
              <w:bottom w:val="single" w:sz="8" w:space="0" w:color="000000"/>
              <w:right w:val="nil"/>
            </w:tcBorders>
            <w:shd w:val="clear" w:color="auto" w:fill="D9D9D9" w:themeFill="background1" w:themeFillShade="D9"/>
            <w:vAlign w:val="center"/>
            <w:hideMark/>
          </w:tcPr>
          <w:p w14:paraId="116B459A"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1589" w:type="pct"/>
            <w:tcBorders>
              <w:top w:val="nil"/>
              <w:left w:val="single" w:sz="8" w:space="0" w:color="auto"/>
              <w:bottom w:val="single" w:sz="8" w:space="0" w:color="auto"/>
              <w:right w:val="single" w:sz="8" w:space="0" w:color="auto"/>
            </w:tcBorders>
            <w:shd w:val="clear" w:color="auto" w:fill="D9D9D9" w:themeFill="background1" w:themeFillShade="D9"/>
            <w:noWrap/>
            <w:vAlign w:val="center"/>
            <w:hideMark/>
          </w:tcPr>
          <w:p w14:paraId="5B59E1C9"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DESCRIPCIÓN</w:t>
            </w:r>
          </w:p>
        </w:tc>
        <w:tc>
          <w:tcPr>
            <w:tcW w:w="523"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2237C8BE"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328"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511CEA01"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432"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5D49FF0E"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1415"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7ACA9BFE" w14:textId="77777777" w:rsidR="00557B16" w:rsidRPr="00557B16" w:rsidRDefault="00557B16" w:rsidP="00557B16">
            <w:pPr>
              <w:spacing w:after="0" w:line="240" w:lineRule="auto"/>
              <w:jc w:val="left"/>
              <w:rPr>
                <w:rFonts w:eastAsia="Times New Roman" w:cs="Arial"/>
                <w:b/>
                <w:bCs/>
                <w:sz w:val="16"/>
                <w:szCs w:val="16"/>
                <w:lang w:val="es-MX" w:eastAsia="es-MX"/>
              </w:rPr>
            </w:pPr>
          </w:p>
        </w:tc>
        <w:tc>
          <w:tcPr>
            <w:tcW w:w="432"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49CF4C4B" w14:textId="77777777" w:rsidR="00557B16" w:rsidRPr="00557B16" w:rsidRDefault="00557B16" w:rsidP="00557B16">
            <w:pPr>
              <w:spacing w:after="0" w:line="240" w:lineRule="auto"/>
              <w:jc w:val="left"/>
              <w:rPr>
                <w:rFonts w:eastAsia="Times New Roman" w:cs="Arial"/>
                <w:b/>
                <w:bCs/>
                <w:sz w:val="16"/>
                <w:szCs w:val="16"/>
                <w:lang w:val="es-MX" w:eastAsia="es-MX"/>
              </w:rPr>
            </w:pPr>
          </w:p>
        </w:tc>
      </w:tr>
      <w:tr w:rsidR="00557B16" w:rsidRPr="00557B16" w14:paraId="51EBA31F" w14:textId="77777777" w:rsidTr="00557B16">
        <w:trPr>
          <w:trHeight w:val="274"/>
        </w:trPr>
        <w:tc>
          <w:tcPr>
            <w:tcW w:w="281" w:type="pct"/>
            <w:tcBorders>
              <w:top w:val="nil"/>
              <w:left w:val="single" w:sz="8" w:space="0" w:color="auto"/>
              <w:bottom w:val="nil"/>
              <w:right w:val="single" w:sz="8" w:space="0" w:color="auto"/>
            </w:tcBorders>
            <w:shd w:val="clear" w:color="auto" w:fill="auto"/>
            <w:noWrap/>
            <w:hideMark/>
          </w:tcPr>
          <w:p w14:paraId="3AC29186"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589" w:type="pct"/>
            <w:tcBorders>
              <w:top w:val="nil"/>
              <w:left w:val="nil"/>
              <w:bottom w:val="nil"/>
              <w:right w:val="nil"/>
            </w:tcBorders>
            <w:shd w:val="clear" w:color="auto" w:fill="auto"/>
            <w:hideMark/>
          </w:tcPr>
          <w:p w14:paraId="55559EF7"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POTABILIZADORA POPOTLA</w:t>
            </w:r>
          </w:p>
        </w:tc>
        <w:tc>
          <w:tcPr>
            <w:tcW w:w="523" w:type="pct"/>
            <w:tcBorders>
              <w:top w:val="nil"/>
              <w:left w:val="single" w:sz="8" w:space="0" w:color="auto"/>
              <w:bottom w:val="nil"/>
              <w:right w:val="single" w:sz="8" w:space="0" w:color="auto"/>
            </w:tcBorders>
            <w:shd w:val="clear" w:color="auto" w:fill="auto"/>
            <w:noWrap/>
            <w:hideMark/>
          </w:tcPr>
          <w:p w14:paraId="50C0490A"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328" w:type="pct"/>
            <w:tcBorders>
              <w:top w:val="nil"/>
              <w:left w:val="nil"/>
              <w:bottom w:val="nil"/>
              <w:right w:val="nil"/>
            </w:tcBorders>
            <w:shd w:val="clear" w:color="auto" w:fill="auto"/>
            <w:noWrap/>
            <w:hideMark/>
          </w:tcPr>
          <w:p w14:paraId="7BBEE044"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32" w:type="pct"/>
            <w:tcBorders>
              <w:top w:val="nil"/>
              <w:left w:val="single" w:sz="8" w:space="0" w:color="auto"/>
              <w:bottom w:val="nil"/>
              <w:right w:val="single" w:sz="8" w:space="0" w:color="auto"/>
            </w:tcBorders>
            <w:shd w:val="clear" w:color="auto" w:fill="auto"/>
            <w:noWrap/>
            <w:hideMark/>
          </w:tcPr>
          <w:p w14:paraId="64AE9686"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15" w:type="pct"/>
            <w:tcBorders>
              <w:top w:val="nil"/>
              <w:left w:val="nil"/>
              <w:bottom w:val="nil"/>
              <w:right w:val="nil"/>
            </w:tcBorders>
            <w:shd w:val="clear" w:color="auto" w:fill="auto"/>
            <w:hideMark/>
          </w:tcPr>
          <w:p w14:paraId="18D17C68"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32" w:type="pct"/>
            <w:tcBorders>
              <w:top w:val="nil"/>
              <w:left w:val="single" w:sz="8" w:space="0" w:color="auto"/>
              <w:bottom w:val="nil"/>
              <w:right w:val="single" w:sz="8" w:space="0" w:color="auto"/>
            </w:tcBorders>
            <w:shd w:val="clear" w:color="auto" w:fill="auto"/>
            <w:noWrap/>
            <w:hideMark/>
          </w:tcPr>
          <w:p w14:paraId="379E6092"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5A4A706D" w14:textId="77777777" w:rsidTr="00557B16">
        <w:trPr>
          <w:trHeight w:val="274"/>
        </w:trPr>
        <w:tc>
          <w:tcPr>
            <w:tcW w:w="281" w:type="pct"/>
            <w:tcBorders>
              <w:top w:val="nil"/>
              <w:left w:val="single" w:sz="8" w:space="0" w:color="auto"/>
              <w:bottom w:val="nil"/>
              <w:right w:val="single" w:sz="8" w:space="0" w:color="auto"/>
            </w:tcBorders>
            <w:shd w:val="clear" w:color="auto" w:fill="auto"/>
            <w:noWrap/>
            <w:hideMark/>
          </w:tcPr>
          <w:p w14:paraId="57DDAD2F"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589" w:type="pct"/>
            <w:tcBorders>
              <w:top w:val="nil"/>
              <w:left w:val="nil"/>
              <w:bottom w:val="nil"/>
              <w:right w:val="nil"/>
            </w:tcBorders>
            <w:shd w:val="clear" w:color="auto" w:fill="auto"/>
            <w:hideMark/>
          </w:tcPr>
          <w:p w14:paraId="6E49C481"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523" w:type="pct"/>
            <w:tcBorders>
              <w:top w:val="nil"/>
              <w:left w:val="single" w:sz="8" w:space="0" w:color="auto"/>
              <w:bottom w:val="nil"/>
              <w:right w:val="single" w:sz="8" w:space="0" w:color="auto"/>
            </w:tcBorders>
            <w:shd w:val="clear" w:color="auto" w:fill="auto"/>
            <w:noWrap/>
            <w:hideMark/>
          </w:tcPr>
          <w:p w14:paraId="1F04804D"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328" w:type="pct"/>
            <w:tcBorders>
              <w:top w:val="nil"/>
              <w:left w:val="nil"/>
              <w:bottom w:val="nil"/>
              <w:right w:val="nil"/>
            </w:tcBorders>
            <w:shd w:val="clear" w:color="auto" w:fill="auto"/>
            <w:noWrap/>
            <w:hideMark/>
          </w:tcPr>
          <w:p w14:paraId="0ABAD222"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3C1C12C1"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15" w:type="pct"/>
            <w:tcBorders>
              <w:top w:val="nil"/>
              <w:left w:val="nil"/>
              <w:bottom w:val="nil"/>
              <w:right w:val="nil"/>
            </w:tcBorders>
            <w:shd w:val="clear" w:color="auto" w:fill="auto"/>
            <w:hideMark/>
          </w:tcPr>
          <w:p w14:paraId="1C085CFE" w14:textId="77777777" w:rsidR="00557B16" w:rsidRPr="00557B16" w:rsidRDefault="00557B16" w:rsidP="00557B16">
            <w:pPr>
              <w:spacing w:after="0" w:line="240" w:lineRule="auto"/>
              <w:jc w:val="right"/>
              <w:rPr>
                <w:rFonts w:eastAsia="Times New Roman" w:cs="Arial"/>
                <w:b/>
                <w:bCs/>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07E43ED0"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121D73F8" w14:textId="77777777" w:rsidTr="00557B16">
        <w:trPr>
          <w:trHeight w:val="274"/>
        </w:trPr>
        <w:tc>
          <w:tcPr>
            <w:tcW w:w="281" w:type="pct"/>
            <w:tcBorders>
              <w:top w:val="nil"/>
              <w:left w:val="single" w:sz="8" w:space="0" w:color="auto"/>
              <w:bottom w:val="nil"/>
              <w:right w:val="single" w:sz="8" w:space="0" w:color="auto"/>
            </w:tcBorders>
            <w:shd w:val="clear" w:color="auto" w:fill="auto"/>
            <w:noWrap/>
            <w:hideMark/>
          </w:tcPr>
          <w:p w14:paraId="74C7EEA5"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589" w:type="pct"/>
            <w:tcBorders>
              <w:top w:val="nil"/>
              <w:left w:val="nil"/>
              <w:bottom w:val="nil"/>
              <w:right w:val="nil"/>
            </w:tcBorders>
            <w:shd w:val="clear" w:color="auto" w:fill="auto"/>
            <w:hideMark/>
          </w:tcPr>
          <w:p w14:paraId="351B231B"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ESTUDIOS Y PROYECTOS</w:t>
            </w:r>
          </w:p>
        </w:tc>
        <w:tc>
          <w:tcPr>
            <w:tcW w:w="523" w:type="pct"/>
            <w:tcBorders>
              <w:top w:val="nil"/>
              <w:left w:val="single" w:sz="8" w:space="0" w:color="auto"/>
              <w:bottom w:val="nil"/>
              <w:right w:val="single" w:sz="8" w:space="0" w:color="auto"/>
            </w:tcBorders>
            <w:shd w:val="clear" w:color="auto" w:fill="auto"/>
            <w:noWrap/>
            <w:hideMark/>
          </w:tcPr>
          <w:p w14:paraId="6D1EA3B0"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328" w:type="pct"/>
            <w:tcBorders>
              <w:top w:val="nil"/>
              <w:left w:val="nil"/>
              <w:bottom w:val="nil"/>
              <w:right w:val="nil"/>
            </w:tcBorders>
            <w:shd w:val="clear" w:color="auto" w:fill="auto"/>
            <w:noWrap/>
            <w:hideMark/>
          </w:tcPr>
          <w:p w14:paraId="4B7A91D2"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3838FAEF"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15" w:type="pct"/>
            <w:tcBorders>
              <w:top w:val="nil"/>
              <w:left w:val="nil"/>
              <w:bottom w:val="nil"/>
              <w:right w:val="nil"/>
            </w:tcBorders>
            <w:shd w:val="clear" w:color="auto" w:fill="auto"/>
            <w:hideMark/>
          </w:tcPr>
          <w:p w14:paraId="7CFF6DE6" w14:textId="77777777" w:rsidR="00557B16" w:rsidRPr="00557B16" w:rsidRDefault="00557B16" w:rsidP="00557B16">
            <w:pPr>
              <w:spacing w:after="0" w:line="240" w:lineRule="auto"/>
              <w:jc w:val="right"/>
              <w:rPr>
                <w:rFonts w:eastAsia="Times New Roman" w:cs="Arial"/>
                <w:b/>
                <w:bCs/>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6E2810E8"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689BDF12" w14:textId="77777777" w:rsidTr="00557B16">
        <w:trPr>
          <w:trHeight w:val="499"/>
        </w:trPr>
        <w:tc>
          <w:tcPr>
            <w:tcW w:w="281" w:type="pct"/>
            <w:tcBorders>
              <w:top w:val="nil"/>
              <w:left w:val="single" w:sz="8" w:space="0" w:color="auto"/>
              <w:bottom w:val="nil"/>
              <w:right w:val="single" w:sz="8" w:space="0" w:color="auto"/>
            </w:tcBorders>
            <w:shd w:val="clear" w:color="auto" w:fill="auto"/>
            <w:noWrap/>
            <w:hideMark/>
          </w:tcPr>
          <w:p w14:paraId="0EF6A2E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w:t>
            </w:r>
          </w:p>
        </w:tc>
        <w:tc>
          <w:tcPr>
            <w:tcW w:w="1589" w:type="pct"/>
            <w:tcBorders>
              <w:top w:val="nil"/>
              <w:left w:val="nil"/>
              <w:bottom w:val="nil"/>
              <w:right w:val="nil"/>
            </w:tcBorders>
            <w:shd w:val="clear" w:color="auto" w:fill="auto"/>
            <w:hideMark/>
          </w:tcPr>
          <w:p w14:paraId="26D5098F"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LEVANTAMIENTO TOPOGRÁFICO E INVENTARIO DE INSTALACIONES (TRG)</w:t>
            </w:r>
          </w:p>
        </w:tc>
        <w:tc>
          <w:tcPr>
            <w:tcW w:w="523" w:type="pct"/>
            <w:tcBorders>
              <w:top w:val="nil"/>
              <w:left w:val="single" w:sz="8" w:space="0" w:color="auto"/>
              <w:bottom w:val="nil"/>
              <w:right w:val="single" w:sz="8" w:space="0" w:color="auto"/>
            </w:tcBorders>
            <w:shd w:val="clear" w:color="auto" w:fill="auto"/>
            <w:noWrap/>
            <w:hideMark/>
          </w:tcPr>
          <w:p w14:paraId="55DC73E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LEVANTAMIENTO</w:t>
            </w:r>
          </w:p>
        </w:tc>
        <w:tc>
          <w:tcPr>
            <w:tcW w:w="328" w:type="pct"/>
            <w:tcBorders>
              <w:top w:val="nil"/>
              <w:left w:val="nil"/>
              <w:bottom w:val="nil"/>
              <w:right w:val="nil"/>
            </w:tcBorders>
            <w:shd w:val="clear" w:color="auto" w:fill="auto"/>
            <w:noWrap/>
            <w:hideMark/>
          </w:tcPr>
          <w:p w14:paraId="05579DF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0D54E5C7"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$92,300.00</w:t>
            </w:r>
          </w:p>
        </w:tc>
        <w:tc>
          <w:tcPr>
            <w:tcW w:w="1415" w:type="pct"/>
            <w:tcBorders>
              <w:top w:val="nil"/>
              <w:left w:val="nil"/>
              <w:bottom w:val="nil"/>
              <w:right w:val="nil"/>
            </w:tcBorders>
            <w:shd w:val="clear" w:color="auto" w:fill="auto"/>
            <w:hideMark/>
          </w:tcPr>
          <w:p w14:paraId="0CFFC83B"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NOVENTA  Y  DOS  MIL  TRESCIENTOS  PESOS 00/100  M.N. *)</w:t>
            </w:r>
          </w:p>
        </w:tc>
        <w:tc>
          <w:tcPr>
            <w:tcW w:w="432" w:type="pct"/>
            <w:tcBorders>
              <w:top w:val="nil"/>
              <w:left w:val="single" w:sz="8" w:space="0" w:color="auto"/>
              <w:bottom w:val="nil"/>
              <w:right w:val="single" w:sz="8" w:space="0" w:color="auto"/>
            </w:tcBorders>
            <w:shd w:val="clear" w:color="auto" w:fill="auto"/>
            <w:noWrap/>
            <w:hideMark/>
          </w:tcPr>
          <w:p w14:paraId="4BB1371B"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$92,300.00</w:t>
            </w:r>
          </w:p>
        </w:tc>
      </w:tr>
      <w:tr w:rsidR="00557B16" w:rsidRPr="00557B16" w14:paraId="71B64324" w14:textId="77777777" w:rsidTr="00557B16">
        <w:trPr>
          <w:trHeight w:val="499"/>
        </w:trPr>
        <w:tc>
          <w:tcPr>
            <w:tcW w:w="281" w:type="pct"/>
            <w:tcBorders>
              <w:top w:val="nil"/>
              <w:left w:val="single" w:sz="8" w:space="0" w:color="auto"/>
              <w:bottom w:val="nil"/>
              <w:right w:val="single" w:sz="8" w:space="0" w:color="auto"/>
            </w:tcBorders>
            <w:shd w:val="clear" w:color="auto" w:fill="auto"/>
            <w:noWrap/>
            <w:hideMark/>
          </w:tcPr>
          <w:p w14:paraId="3EC9B4B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2</w:t>
            </w:r>
          </w:p>
        </w:tc>
        <w:tc>
          <w:tcPr>
            <w:tcW w:w="1589" w:type="pct"/>
            <w:tcBorders>
              <w:top w:val="nil"/>
              <w:left w:val="nil"/>
              <w:bottom w:val="nil"/>
              <w:right w:val="nil"/>
            </w:tcBorders>
            <w:shd w:val="clear" w:color="auto" w:fill="auto"/>
            <w:hideMark/>
          </w:tcPr>
          <w:p w14:paraId="5B25CD81"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ESTUDIO DE MECÁNICAS DE SUELOS (TRG)</w:t>
            </w:r>
          </w:p>
        </w:tc>
        <w:tc>
          <w:tcPr>
            <w:tcW w:w="523" w:type="pct"/>
            <w:tcBorders>
              <w:top w:val="nil"/>
              <w:left w:val="single" w:sz="8" w:space="0" w:color="auto"/>
              <w:bottom w:val="nil"/>
              <w:right w:val="single" w:sz="8" w:space="0" w:color="auto"/>
            </w:tcBorders>
            <w:shd w:val="clear" w:color="auto" w:fill="auto"/>
            <w:noWrap/>
            <w:hideMark/>
          </w:tcPr>
          <w:p w14:paraId="5449BA95"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ESTUDIO</w:t>
            </w:r>
          </w:p>
        </w:tc>
        <w:tc>
          <w:tcPr>
            <w:tcW w:w="328" w:type="pct"/>
            <w:tcBorders>
              <w:top w:val="nil"/>
              <w:left w:val="nil"/>
              <w:bottom w:val="nil"/>
              <w:right w:val="nil"/>
            </w:tcBorders>
            <w:shd w:val="clear" w:color="auto" w:fill="auto"/>
            <w:noWrap/>
            <w:hideMark/>
          </w:tcPr>
          <w:p w14:paraId="2B87D57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151559A7"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$100,000.00</w:t>
            </w:r>
          </w:p>
        </w:tc>
        <w:tc>
          <w:tcPr>
            <w:tcW w:w="1415" w:type="pct"/>
            <w:tcBorders>
              <w:top w:val="nil"/>
              <w:left w:val="nil"/>
              <w:bottom w:val="nil"/>
              <w:right w:val="nil"/>
            </w:tcBorders>
            <w:shd w:val="clear" w:color="auto" w:fill="auto"/>
            <w:hideMark/>
          </w:tcPr>
          <w:p w14:paraId="6F1D1536"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CIEN  MIL  PESOS 00/100  M.N. *)</w:t>
            </w:r>
          </w:p>
        </w:tc>
        <w:tc>
          <w:tcPr>
            <w:tcW w:w="432" w:type="pct"/>
            <w:tcBorders>
              <w:top w:val="nil"/>
              <w:left w:val="single" w:sz="8" w:space="0" w:color="auto"/>
              <w:bottom w:val="nil"/>
              <w:right w:val="single" w:sz="8" w:space="0" w:color="auto"/>
            </w:tcBorders>
            <w:shd w:val="clear" w:color="auto" w:fill="auto"/>
            <w:noWrap/>
            <w:hideMark/>
          </w:tcPr>
          <w:p w14:paraId="49C3A5A3"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$100,000.00</w:t>
            </w:r>
          </w:p>
        </w:tc>
      </w:tr>
      <w:tr w:rsidR="00557B16" w:rsidRPr="00557B16" w14:paraId="3AB629C3" w14:textId="77777777" w:rsidTr="00557B16">
        <w:trPr>
          <w:trHeight w:val="499"/>
        </w:trPr>
        <w:tc>
          <w:tcPr>
            <w:tcW w:w="281" w:type="pct"/>
            <w:tcBorders>
              <w:top w:val="nil"/>
              <w:left w:val="single" w:sz="8" w:space="0" w:color="auto"/>
              <w:bottom w:val="nil"/>
              <w:right w:val="single" w:sz="8" w:space="0" w:color="auto"/>
            </w:tcBorders>
            <w:shd w:val="clear" w:color="auto" w:fill="auto"/>
            <w:noWrap/>
            <w:hideMark/>
          </w:tcPr>
          <w:p w14:paraId="783AAF9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3</w:t>
            </w:r>
          </w:p>
        </w:tc>
        <w:tc>
          <w:tcPr>
            <w:tcW w:w="1589" w:type="pct"/>
            <w:tcBorders>
              <w:top w:val="nil"/>
              <w:left w:val="nil"/>
              <w:bottom w:val="nil"/>
              <w:right w:val="nil"/>
            </w:tcBorders>
            <w:shd w:val="clear" w:color="auto" w:fill="auto"/>
            <w:hideMark/>
          </w:tcPr>
          <w:p w14:paraId="7E701DD5"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ESTUDIO DE EFICIENCIAS ELECTROMECÁNICAS (TRG)</w:t>
            </w:r>
          </w:p>
        </w:tc>
        <w:tc>
          <w:tcPr>
            <w:tcW w:w="523" w:type="pct"/>
            <w:tcBorders>
              <w:top w:val="nil"/>
              <w:left w:val="single" w:sz="8" w:space="0" w:color="auto"/>
              <w:bottom w:val="nil"/>
              <w:right w:val="single" w:sz="8" w:space="0" w:color="auto"/>
            </w:tcBorders>
            <w:shd w:val="clear" w:color="auto" w:fill="auto"/>
            <w:noWrap/>
            <w:hideMark/>
          </w:tcPr>
          <w:p w14:paraId="2E3561B3"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ESTUDIO</w:t>
            </w:r>
          </w:p>
        </w:tc>
        <w:tc>
          <w:tcPr>
            <w:tcW w:w="328" w:type="pct"/>
            <w:tcBorders>
              <w:top w:val="nil"/>
              <w:left w:val="nil"/>
              <w:bottom w:val="nil"/>
              <w:right w:val="nil"/>
            </w:tcBorders>
            <w:shd w:val="clear" w:color="auto" w:fill="auto"/>
            <w:noWrap/>
            <w:hideMark/>
          </w:tcPr>
          <w:p w14:paraId="50F1EA77"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6BBCBA49"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$85,500.00</w:t>
            </w:r>
          </w:p>
        </w:tc>
        <w:tc>
          <w:tcPr>
            <w:tcW w:w="1415" w:type="pct"/>
            <w:tcBorders>
              <w:top w:val="nil"/>
              <w:left w:val="nil"/>
              <w:bottom w:val="nil"/>
              <w:right w:val="nil"/>
            </w:tcBorders>
            <w:shd w:val="clear" w:color="auto" w:fill="auto"/>
            <w:hideMark/>
          </w:tcPr>
          <w:p w14:paraId="4243614E"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OCHENTA  Y  CINCO  MIL  QUINIENTOS  PESOS 00/100  M.N. *)</w:t>
            </w:r>
          </w:p>
        </w:tc>
        <w:tc>
          <w:tcPr>
            <w:tcW w:w="432" w:type="pct"/>
            <w:tcBorders>
              <w:top w:val="nil"/>
              <w:left w:val="single" w:sz="8" w:space="0" w:color="auto"/>
              <w:bottom w:val="nil"/>
              <w:right w:val="single" w:sz="8" w:space="0" w:color="auto"/>
            </w:tcBorders>
            <w:shd w:val="clear" w:color="auto" w:fill="auto"/>
            <w:noWrap/>
            <w:hideMark/>
          </w:tcPr>
          <w:p w14:paraId="2DF8BEA2"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$85,500.00</w:t>
            </w:r>
          </w:p>
        </w:tc>
      </w:tr>
      <w:tr w:rsidR="00557B16" w:rsidRPr="00557B16" w14:paraId="04AD4386" w14:textId="77777777" w:rsidTr="00557B16">
        <w:trPr>
          <w:trHeight w:val="499"/>
        </w:trPr>
        <w:tc>
          <w:tcPr>
            <w:tcW w:w="281" w:type="pct"/>
            <w:tcBorders>
              <w:top w:val="nil"/>
              <w:left w:val="single" w:sz="8" w:space="0" w:color="auto"/>
              <w:bottom w:val="nil"/>
              <w:right w:val="single" w:sz="8" w:space="0" w:color="auto"/>
            </w:tcBorders>
            <w:shd w:val="clear" w:color="auto" w:fill="auto"/>
            <w:noWrap/>
            <w:hideMark/>
          </w:tcPr>
          <w:p w14:paraId="796D00A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4</w:t>
            </w:r>
          </w:p>
        </w:tc>
        <w:tc>
          <w:tcPr>
            <w:tcW w:w="1589" w:type="pct"/>
            <w:tcBorders>
              <w:top w:val="nil"/>
              <w:left w:val="nil"/>
              <w:bottom w:val="nil"/>
              <w:right w:val="nil"/>
            </w:tcBorders>
            <w:shd w:val="clear" w:color="auto" w:fill="auto"/>
            <w:hideMark/>
          </w:tcPr>
          <w:p w14:paraId="65BF905D"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ESTUDIO DE MEDICIÓN DE PRESIONES A LA ENTREGA DE LA RED (TRG)</w:t>
            </w:r>
          </w:p>
        </w:tc>
        <w:tc>
          <w:tcPr>
            <w:tcW w:w="523" w:type="pct"/>
            <w:tcBorders>
              <w:top w:val="nil"/>
              <w:left w:val="single" w:sz="8" w:space="0" w:color="auto"/>
              <w:bottom w:val="nil"/>
              <w:right w:val="single" w:sz="8" w:space="0" w:color="auto"/>
            </w:tcBorders>
            <w:shd w:val="clear" w:color="auto" w:fill="auto"/>
            <w:noWrap/>
            <w:hideMark/>
          </w:tcPr>
          <w:p w14:paraId="01121D8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ESTUDIO</w:t>
            </w:r>
          </w:p>
        </w:tc>
        <w:tc>
          <w:tcPr>
            <w:tcW w:w="328" w:type="pct"/>
            <w:tcBorders>
              <w:top w:val="nil"/>
              <w:left w:val="nil"/>
              <w:bottom w:val="nil"/>
              <w:right w:val="nil"/>
            </w:tcBorders>
            <w:shd w:val="clear" w:color="auto" w:fill="auto"/>
            <w:noWrap/>
            <w:hideMark/>
          </w:tcPr>
          <w:p w14:paraId="2F035A13"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2EA34DD1"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$389,800.00</w:t>
            </w:r>
          </w:p>
        </w:tc>
        <w:tc>
          <w:tcPr>
            <w:tcW w:w="1415" w:type="pct"/>
            <w:tcBorders>
              <w:top w:val="nil"/>
              <w:left w:val="nil"/>
              <w:bottom w:val="nil"/>
              <w:right w:val="nil"/>
            </w:tcBorders>
            <w:shd w:val="clear" w:color="auto" w:fill="auto"/>
            <w:hideMark/>
          </w:tcPr>
          <w:p w14:paraId="49ED11C5"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TRESCIENTOS  OCHENTA  Y  NUEVE  MIL  OCHOCIENTOS  PESOS 00/100  M.N. *)</w:t>
            </w:r>
          </w:p>
        </w:tc>
        <w:tc>
          <w:tcPr>
            <w:tcW w:w="432" w:type="pct"/>
            <w:tcBorders>
              <w:top w:val="nil"/>
              <w:left w:val="single" w:sz="8" w:space="0" w:color="auto"/>
              <w:bottom w:val="nil"/>
              <w:right w:val="single" w:sz="8" w:space="0" w:color="auto"/>
            </w:tcBorders>
            <w:shd w:val="clear" w:color="auto" w:fill="auto"/>
            <w:noWrap/>
            <w:hideMark/>
          </w:tcPr>
          <w:p w14:paraId="26CF95A9"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$389,800.00</w:t>
            </w:r>
          </w:p>
        </w:tc>
      </w:tr>
      <w:tr w:rsidR="00557B16" w:rsidRPr="00557B16" w14:paraId="624C84D4" w14:textId="77777777" w:rsidTr="00557B16">
        <w:trPr>
          <w:trHeight w:val="499"/>
        </w:trPr>
        <w:tc>
          <w:tcPr>
            <w:tcW w:w="281" w:type="pct"/>
            <w:tcBorders>
              <w:top w:val="nil"/>
              <w:left w:val="single" w:sz="8" w:space="0" w:color="auto"/>
              <w:bottom w:val="nil"/>
              <w:right w:val="single" w:sz="8" w:space="0" w:color="auto"/>
            </w:tcBorders>
            <w:shd w:val="clear" w:color="auto" w:fill="auto"/>
            <w:noWrap/>
            <w:hideMark/>
          </w:tcPr>
          <w:p w14:paraId="060417F7"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5</w:t>
            </w:r>
          </w:p>
        </w:tc>
        <w:tc>
          <w:tcPr>
            <w:tcW w:w="1589" w:type="pct"/>
            <w:tcBorders>
              <w:top w:val="nil"/>
              <w:left w:val="nil"/>
              <w:bottom w:val="nil"/>
              <w:right w:val="nil"/>
            </w:tcBorders>
            <w:shd w:val="clear" w:color="auto" w:fill="auto"/>
            <w:hideMark/>
          </w:tcPr>
          <w:p w14:paraId="66181F9E"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PROYECTO EJECUTIVO DE INGENIERÍA DE DETALLE DE PLANTA POTABILIZADORA (TRG)</w:t>
            </w:r>
          </w:p>
        </w:tc>
        <w:tc>
          <w:tcPr>
            <w:tcW w:w="523" w:type="pct"/>
            <w:tcBorders>
              <w:top w:val="nil"/>
              <w:left w:val="single" w:sz="8" w:space="0" w:color="auto"/>
              <w:bottom w:val="nil"/>
              <w:right w:val="single" w:sz="8" w:space="0" w:color="auto"/>
            </w:tcBorders>
            <w:shd w:val="clear" w:color="auto" w:fill="auto"/>
            <w:noWrap/>
            <w:hideMark/>
          </w:tcPr>
          <w:p w14:paraId="4681D5C7"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PROYECTO</w:t>
            </w:r>
          </w:p>
        </w:tc>
        <w:tc>
          <w:tcPr>
            <w:tcW w:w="328" w:type="pct"/>
            <w:tcBorders>
              <w:top w:val="nil"/>
              <w:left w:val="nil"/>
              <w:bottom w:val="nil"/>
              <w:right w:val="nil"/>
            </w:tcBorders>
            <w:shd w:val="clear" w:color="auto" w:fill="auto"/>
            <w:noWrap/>
            <w:hideMark/>
          </w:tcPr>
          <w:p w14:paraId="7DF303E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6EEA12EE"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$1,008,000.00</w:t>
            </w:r>
          </w:p>
        </w:tc>
        <w:tc>
          <w:tcPr>
            <w:tcW w:w="1415" w:type="pct"/>
            <w:tcBorders>
              <w:top w:val="nil"/>
              <w:left w:val="nil"/>
              <w:bottom w:val="nil"/>
              <w:right w:val="nil"/>
            </w:tcBorders>
            <w:shd w:val="clear" w:color="auto" w:fill="auto"/>
            <w:hideMark/>
          </w:tcPr>
          <w:p w14:paraId="24E51618"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UN  MILLÓN  OCHO  MIL  PESOS 00/100  M.N. *)</w:t>
            </w:r>
          </w:p>
        </w:tc>
        <w:tc>
          <w:tcPr>
            <w:tcW w:w="432" w:type="pct"/>
            <w:tcBorders>
              <w:top w:val="nil"/>
              <w:left w:val="single" w:sz="8" w:space="0" w:color="auto"/>
              <w:bottom w:val="nil"/>
              <w:right w:val="single" w:sz="8" w:space="0" w:color="auto"/>
            </w:tcBorders>
            <w:shd w:val="clear" w:color="auto" w:fill="auto"/>
            <w:noWrap/>
            <w:hideMark/>
          </w:tcPr>
          <w:p w14:paraId="038D6446"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$1,008,000.00</w:t>
            </w:r>
          </w:p>
        </w:tc>
      </w:tr>
      <w:tr w:rsidR="00557B16" w:rsidRPr="00557B16" w14:paraId="79783ED3" w14:textId="77777777" w:rsidTr="00557B16">
        <w:trPr>
          <w:trHeight w:val="499"/>
        </w:trPr>
        <w:tc>
          <w:tcPr>
            <w:tcW w:w="281" w:type="pct"/>
            <w:tcBorders>
              <w:top w:val="nil"/>
              <w:left w:val="single" w:sz="8" w:space="0" w:color="auto"/>
              <w:bottom w:val="nil"/>
              <w:right w:val="single" w:sz="8" w:space="0" w:color="auto"/>
            </w:tcBorders>
            <w:shd w:val="clear" w:color="auto" w:fill="auto"/>
            <w:noWrap/>
            <w:hideMark/>
          </w:tcPr>
          <w:p w14:paraId="2C90AA15"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6</w:t>
            </w:r>
          </w:p>
        </w:tc>
        <w:tc>
          <w:tcPr>
            <w:tcW w:w="1589" w:type="pct"/>
            <w:tcBorders>
              <w:top w:val="nil"/>
              <w:left w:val="nil"/>
              <w:bottom w:val="nil"/>
              <w:right w:val="nil"/>
            </w:tcBorders>
            <w:shd w:val="clear" w:color="auto" w:fill="auto"/>
            <w:hideMark/>
          </w:tcPr>
          <w:p w14:paraId="44D9C524"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ANÁLISIS DE COSTOS DE OPERACIÓN Y MANTENIMIENTO (TRG)</w:t>
            </w:r>
          </w:p>
        </w:tc>
        <w:tc>
          <w:tcPr>
            <w:tcW w:w="523" w:type="pct"/>
            <w:tcBorders>
              <w:top w:val="nil"/>
              <w:left w:val="single" w:sz="8" w:space="0" w:color="auto"/>
              <w:bottom w:val="nil"/>
              <w:right w:val="single" w:sz="8" w:space="0" w:color="auto"/>
            </w:tcBorders>
            <w:shd w:val="clear" w:color="auto" w:fill="auto"/>
            <w:noWrap/>
            <w:hideMark/>
          </w:tcPr>
          <w:p w14:paraId="716CC3E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ESTUDIO</w:t>
            </w:r>
          </w:p>
        </w:tc>
        <w:tc>
          <w:tcPr>
            <w:tcW w:w="328" w:type="pct"/>
            <w:tcBorders>
              <w:top w:val="nil"/>
              <w:left w:val="nil"/>
              <w:bottom w:val="nil"/>
              <w:right w:val="nil"/>
            </w:tcBorders>
            <w:shd w:val="clear" w:color="auto" w:fill="auto"/>
            <w:noWrap/>
            <w:hideMark/>
          </w:tcPr>
          <w:p w14:paraId="74A550B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05171D09"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$92,000.00</w:t>
            </w:r>
          </w:p>
        </w:tc>
        <w:tc>
          <w:tcPr>
            <w:tcW w:w="1415" w:type="pct"/>
            <w:tcBorders>
              <w:top w:val="nil"/>
              <w:left w:val="nil"/>
              <w:bottom w:val="nil"/>
              <w:right w:val="nil"/>
            </w:tcBorders>
            <w:shd w:val="clear" w:color="auto" w:fill="auto"/>
            <w:hideMark/>
          </w:tcPr>
          <w:p w14:paraId="62C18290"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NOVENTA  Y  DOS  MIL  PESOS 00/100  M.N. *)</w:t>
            </w:r>
          </w:p>
        </w:tc>
        <w:tc>
          <w:tcPr>
            <w:tcW w:w="432" w:type="pct"/>
            <w:tcBorders>
              <w:top w:val="nil"/>
              <w:left w:val="single" w:sz="8" w:space="0" w:color="auto"/>
              <w:bottom w:val="nil"/>
              <w:right w:val="single" w:sz="8" w:space="0" w:color="auto"/>
            </w:tcBorders>
            <w:shd w:val="clear" w:color="auto" w:fill="auto"/>
            <w:noWrap/>
            <w:hideMark/>
          </w:tcPr>
          <w:p w14:paraId="34BAB32B"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$92,000.00</w:t>
            </w:r>
          </w:p>
        </w:tc>
      </w:tr>
      <w:tr w:rsidR="00557B16" w:rsidRPr="00557B16" w14:paraId="52C12FDA" w14:textId="77777777" w:rsidTr="00557B16">
        <w:trPr>
          <w:trHeight w:val="499"/>
        </w:trPr>
        <w:tc>
          <w:tcPr>
            <w:tcW w:w="281" w:type="pct"/>
            <w:tcBorders>
              <w:top w:val="nil"/>
              <w:left w:val="single" w:sz="8" w:space="0" w:color="auto"/>
              <w:bottom w:val="nil"/>
              <w:right w:val="single" w:sz="8" w:space="0" w:color="auto"/>
            </w:tcBorders>
            <w:shd w:val="clear" w:color="auto" w:fill="auto"/>
            <w:noWrap/>
            <w:hideMark/>
          </w:tcPr>
          <w:p w14:paraId="150F2C6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7</w:t>
            </w:r>
          </w:p>
        </w:tc>
        <w:tc>
          <w:tcPr>
            <w:tcW w:w="1589" w:type="pct"/>
            <w:tcBorders>
              <w:top w:val="nil"/>
              <w:left w:val="nil"/>
              <w:bottom w:val="nil"/>
              <w:right w:val="nil"/>
            </w:tcBorders>
            <w:shd w:val="clear" w:color="auto" w:fill="auto"/>
            <w:hideMark/>
          </w:tcPr>
          <w:p w14:paraId="02280A2C"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ELABORACIÓN Y TRAMITE DEL INFORME AMBIENTAL (TRG)</w:t>
            </w:r>
          </w:p>
        </w:tc>
        <w:tc>
          <w:tcPr>
            <w:tcW w:w="523" w:type="pct"/>
            <w:tcBorders>
              <w:top w:val="nil"/>
              <w:left w:val="single" w:sz="8" w:space="0" w:color="auto"/>
              <w:bottom w:val="nil"/>
              <w:right w:val="single" w:sz="8" w:space="0" w:color="auto"/>
            </w:tcBorders>
            <w:shd w:val="clear" w:color="auto" w:fill="auto"/>
            <w:noWrap/>
            <w:hideMark/>
          </w:tcPr>
          <w:p w14:paraId="551AF2C7"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INFORME</w:t>
            </w:r>
          </w:p>
        </w:tc>
        <w:tc>
          <w:tcPr>
            <w:tcW w:w="328" w:type="pct"/>
            <w:tcBorders>
              <w:top w:val="nil"/>
              <w:left w:val="nil"/>
              <w:bottom w:val="nil"/>
              <w:right w:val="nil"/>
            </w:tcBorders>
            <w:shd w:val="clear" w:color="auto" w:fill="auto"/>
            <w:noWrap/>
            <w:hideMark/>
          </w:tcPr>
          <w:p w14:paraId="05E0B05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17DA91C4"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$235,500.00</w:t>
            </w:r>
          </w:p>
        </w:tc>
        <w:tc>
          <w:tcPr>
            <w:tcW w:w="1415" w:type="pct"/>
            <w:tcBorders>
              <w:top w:val="nil"/>
              <w:left w:val="nil"/>
              <w:bottom w:val="nil"/>
              <w:right w:val="nil"/>
            </w:tcBorders>
            <w:shd w:val="clear" w:color="auto" w:fill="auto"/>
            <w:hideMark/>
          </w:tcPr>
          <w:p w14:paraId="3716C599"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DOSCIENTOS  TREINTA  Y  CINCO  MIL  QUINIENTOS  PESOS 00/100  M.N. *)</w:t>
            </w:r>
          </w:p>
        </w:tc>
        <w:tc>
          <w:tcPr>
            <w:tcW w:w="432" w:type="pct"/>
            <w:tcBorders>
              <w:top w:val="nil"/>
              <w:left w:val="single" w:sz="8" w:space="0" w:color="auto"/>
              <w:bottom w:val="nil"/>
              <w:right w:val="single" w:sz="8" w:space="0" w:color="auto"/>
            </w:tcBorders>
            <w:shd w:val="clear" w:color="auto" w:fill="auto"/>
            <w:noWrap/>
            <w:hideMark/>
          </w:tcPr>
          <w:p w14:paraId="7FA75DAA"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$235,500.00</w:t>
            </w:r>
          </w:p>
        </w:tc>
      </w:tr>
      <w:tr w:rsidR="00557B16" w:rsidRPr="00557B16" w14:paraId="57128AC3" w14:textId="77777777" w:rsidTr="00557B16">
        <w:trPr>
          <w:trHeight w:val="274"/>
        </w:trPr>
        <w:tc>
          <w:tcPr>
            <w:tcW w:w="281" w:type="pct"/>
            <w:tcBorders>
              <w:top w:val="nil"/>
              <w:left w:val="single" w:sz="8" w:space="0" w:color="auto"/>
              <w:bottom w:val="nil"/>
              <w:right w:val="single" w:sz="8" w:space="0" w:color="auto"/>
            </w:tcBorders>
            <w:shd w:val="clear" w:color="auto" w:fill="auto"/>
            <w:noWrap/>
            <w:hideMark/>
          </w:tcPr>
          <w:p w14:paraId="5855AA0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bottom w:val="nil"/>
              <w:right w:val="nil"/>
            </w:tcBorders>
            <w:shd w:val="clear" w:color="auto" w:fill="auto"/>
            <w:hideMark/>
          </w:tcPr>
          <w:p w14:paraId="696843E7"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523" w:type="pct"/>
            <w:tcBorders>
              <w:top w:val="nil"/>
              <w:left w:val="single" w:sz="8" w:space="0" w:color="auto"/>
              <w:bottom w:val="nil"/>
              <w:right w:val="single" w:sz="8" w:space="0" w:color="auto"/>
            </w:tcBorders>
            <w:shd w:val="clear" w:color="auto" w:fill="auto"/>
            <w:noWrap/>
            <w:hideMark/>
          </w:tcPr>
          <w:p w14:paraId="6001D6B3"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bottom w:val="nil"/>
              <w:right w:val="nil"/>
            </w:tcBorders>
            <w:shd w:val="clear" w:color="auto" w:fill="auto"/>
            <w:noWrap/>
            <w:hideMark/>
          </w:tcPr>
          <w:p w14:paraId="41966C71"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42CAF59B"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15" w:type="pct"/>
            <w:tcBorders>
              <w:top w:val="nil"/>
              <w:left w:val="nil"/>
              <w:bottom w:val="nil"/>
              <w:right w:val="nil"/>
            </w:tcBorders>
            <w:shd w:val="clear" w:color="auto" w:fill="auto"/>
            <w:hideMark/>
          </w:tcPr>
          <w:p w14:paraId="7F3D0AE1" w14:textId="77777777" w:rsidR="00557B16" w:rsidRPr="00557B16" w:rsidRDefault="00557B16" w:rsidP="00557B16">
            <w:pPr>
              <w:spacing w:after="0" w:line="240" w:lineRule="auto"/>
              <w:jc w:val="right"/>
              <w:rPr>
                <w:rFonts w:eastAsia="Times New Roman" w:cs="Arial"/>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63D75631"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269C904A" w14:textId="77777777" w:rsidTr="00557B16">
        <w:trPr>
          <w:trHeight w:val="274"/>
        </w:trPr>
        <w:tc>
          <w:tcPr>
            <w:tcW w:w="281" w:type="pct"/>
            <w:tcBorders>
              <w:top w:val="nil"/>
              <w:left w:val="single" w:sz="8" w:space="0" w:color="auto"/>
              <w:bottom w:val="nil"/>
              <w:right w:val="single" w:sz="8" w:space="0" w:color="auto"/>
            </w:tcBorders>
            <w:shd w:val="clear" w:color="auto" w:fill="auto"/>
            <w:noWrap/>
            <w:hideMark/>
          </w:tcPr>
          <w:p w14:paraId="7D62496E"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589" w:type="pct"/>
            <w:tcBorders>
              <w:top w:val="nil"/>
              <w:left w:val="nil"/>
              <w:bottom w:val="nil"/>
              <w:right w:val="nil"/>
            </w:tcBorders>
            <w:shd w:val="clear" w:color="auto" w:fill="auto"/>
            <w:hideMark/>
          </w:tcPr>
          <w:p w14:paraId="3EA8050F"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CONSTRUCCIÓN</w:t>
            </w:r>
          </w:p>
        </w:tc>
        <w:tc>
          <w:tcPr>
            <w:tcW w:w="523" w:type="pct"/>
            <w:tcBorders>
              <w:top w:val="nil"/>
              <w:left w:val="single" w:sz="8" w:space="0" w:color="auto"/>
              <w:bottom w:val="nil"/>
              <w:right w:val="single" w:sz="8" w:space="0" w:color="auto"/>
            </w:tcBorders>
            <w:shd w:val="clear" w:color="auto" w:fill="auto"/>
            <w:noWrap/>
            <w:hideMark/>
          </w:tcPr>
          <w:p w14:paraId="4ED6F347"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328" w:type="pct"/>
            <w:tcBorders>
              <w:top w:val="nil"/>
              <w:left w:val="nil"/>
              <w:bottom w:val="nil"/>
              <w:right w:val="nil"/>
            </w:tcBorders>
            <w:shd w:val="clear" w:color="auto" w:fill="auto"/>
            <w:noWrap/>
            <w:hideMark/>
          </w:tcPr>
          <w:p w14:paraId="273FDB0A"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57C2C5DB"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15" w:type="pct"/>
            <w:tcBorders>
              <w:top w:val="nil"/>
              <w:left w:val="nil"/>
              <w:bottom w:val="nil"/>
              <w:right w:val="nil"/>
            </w:tcBorders>
            <w:shd w:val="clear" w:color="auto" w:fill="auto"/>
            <w:hideMark/>
          </w:tcPr>
          <w:p w14:paraId="662D3760" w14:textId="77777777" w:rsidR="00557B16" w:rsidRPr="00557B16" w:rsidRDefault="00557B16" w:rsidP="00557B16">
            <w:pPr>
              <w:spacing w:after="0" w:line="240" w:lineRule="auto"/>
              <w:jc w:val="right"/>
              <w:rPr>
                <w:rFonts w:eastAsia="Times New Roman" w:cs="Arial"/>
                <w:b/>
                <w:bCs/>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6FB24F64"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4FC4F11B" w14:textId="77777777" w:rsidTr="00557B16">
        <w:trPr>
          <w:trHeight w:val="274"/>
        </w:trPr>
        <w:tc>
          <w:tcPr>
            <w:tcW w:w="281" w:type="pct"/>
            <w:tcBorders>
              <w:top w:val="nil"/>
              <w:left w:val="single" w:sz="8" w:space="0" w:color="auto"/>
              <w:bottom w:val="nil"/>
              <w:right w:val="single" w:sz="8" w:space="0" w:color="auto"/>
            </w:tcBorders>
            <w:shd w:val="clear" w:color="auto" w:fill="auto"/>
            <w:noWrap/>
            <w:hideMark/>
          </w:tcPr>
          <w:p w14:paraId="5F581C28"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589" w:type="pct"/>
            <w:tcBorders>
              <w:top w:val="nil"/>
              <w:left w:val="nil"/>
              <w:bottom w:val="nil"/>
              <w:right w:val="nil"/>
            </w:tcBorders>
            <w:shd w:val="clear" w:color="auto" w:fill="auto"/>
            <w:hideMark/>
          </w:tcPr>
          <w:p w14:paraId="523D09FD"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PRELIMINARES</w:t>
            </w:r>
          </w:p>
        </w:tc>
        <w:tc>
          <w:tcPr>
            <w:tcW w:w="523" w:type="pct"/>
            <w:tcBorders>
              <w:top w:val="nil"/>
              <w:left w:val="single" w:sz="8" w:space="0" w:color="auto"/>
              <w:bottom w:val="nil"/>
              <w:right w:val="single" w:sz="8" w:space="0" w:color="auto"/>
            </w:tcBorders>
            <w:shd w:val="clear" w:color="auto" w:fill="auto"/>
            <w:noWrap/>
            <w:hideMark/>
          </w:tcPr>
          <w:p w14:paraId="0AB5187D"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328" w:type="pct"/>
            <w:tcBorders>
              <w:top w:val="nil"/>
              <w:left w:val="nil"/>
              <w:bottom w:val="nil"/>
              <w:right w:val="nil"/>
            </w:tcBorders>
            <w:shd w:val="clear" w:color="auto" w:fill="auto"/>
            <w:noWrap/>
            <w:hideMark/>
          </w:tcPr>
          <w:p w14:paraId="60792443"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227108AA"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15" w:type="pct"/>
            <w:tcBorders>
              <w:top w:val="nil"/>
              <w:left w:val="nil"/>
              <w:bottom w:val="nil"/>
              <w:right w:val="nil"/>
            </w:tcBorders>
            <w:shd w:val="clear" w:color="auto" w:fill="auto"/>
            <w:hideMark/>
          </w:tcPr>
          <w:p w14:paraId="656631EE" w14:textId="77777777" w:rsidR="00557B16" w:rsidRPr="00557B16" w:rsidRDefault="00557B16" w:rsidP="00557B16">
            <w:pPr>
              <w:spacing w:after="0" w:line="240" w:lineRule="auto"/>
              <w:jc w:val="right"/>
              <w:rPr>
                <w:rFonts w:eastAsia="Times New Roman" w:cs="Arial"/>
                <w:b/>
                <w:bCs/>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1C965EF0"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0144050C" w14:textId="77777777" w:rsidTr="00557B16">
        <w:trPr>
          <w:trHeight w:val="499"/>
        </w:trPr>
        <w:tc>
          <w:tcPr>
            <w:tcW w:w="281" w:type="pct"/>
            <w:tcBorders>
              <w:top w:val="nil"/>
              <w:left w:val="single" w:sz="8" w:space="0" w:color="auto"/>
              <w:bottom w:val="nil"/>
              <w:right w:val="single" w:sz="8" w:space="0" w:color="auto"/>
            </w:tcBorders>
            <w:shd w:val="clear" w:color="auto" w:fill="auto"/>
            <w:noWrap/>
            <w:hideMark/>
          </w:tcPr>
          <w:p w14:paraId="5162836E"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8</w:t>
            </w:r>
          </w:p>
        </w:tc>
        <w:tc>
          <w:tcPr>
            <w:tcW w:w="1589" w:type="pct"/>
            <w:tcBorders>
              <w:top w:val="nil"/>
              <w:left w:val="nil"/>
              <w:bottom w:val="nil"/>
              <w:right w:val="nil"/>
            </w:tcBorders>
            <w:shd w:val="clear" w:color="auto" w:fill="auto"/>
            <w:hideMark/>
          </w:tcPr>
          <w:p w14:paraId="4B58FF02"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DEMOLICIÓN Y RETIRO DE ESTRUCTURAS NO APROVECHABLES (A1)</w:t>
            </w:r>
          </w:p>
        </w:tc>
        <w:tc>
          <w:tcPr>
            <w:tcW w:w="523" w:type="pct"/>
            <w:tcBorders>
              <w:top w:val="nil"/>
              <w:left w:val="single" w:sz="8" w:space="0" w:color="auto"/>
              <w:bottom w:val="nil"/>
              <w:right w:val="single" w:sz="8" w:space="0" w:color="auto"/>
            </w:tcBorders>
            <w:shd w:val="clear" w:color="auto" w:fill="auto"/>
            <w:noWrap/>
            <w:hideMark/>
          </w:tcPr>
          <w:p w14:paraId="303BC6B8"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CAMPAÑA</w:t>
            </w:r>
          </w:p>
        </w:tc>
        <w:tc>
          <w:tcPr>
            <w:tcW w:w="328" w:type="pct"/>
            <w:tcBorders>
              <w:top w:val="nil"/>
              <w:left w:val="nil"/>
              <w:bottom w:val="nil"/>
              <w:right w:val="nil"/>
            </w:tcBorders>
            <w:shd w:val="clear" w:color="auto" w:fill="auto"/>
            <w:noWrap/>
            <w:hideMark/>
          </w:tcPr>
          <w:p w14:paraId="0043564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325124E1"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$188,410.46</w:t>
            </w:r>
          </w:p>
        </w:tc>
        <w:tc>
          <w:tcPr>
            <w:tcW w:w="1415" w:type="pct"/>
            <w:tcBorders>
              <w:top w:val="nil"/>
              <w:left w:val="nil"/>
              <w:bottom w:val="nil"/>
              <w:right w:val="nil"/>
            </w:tcBorders>
            <w:shd w:val="clear" w:color="auto" w:fill="auto"/>
            <w:hideMark/>
          </w:tcPr>
          <w:p w14:paraId="6E008BBA"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CIENTO OCHENTA  Y  OCHO  MIL  CUATROCIENTOS  DIEZ  PESOS 46/100  M.N. *)</w:t>
            </w:r>
          </w:p>
        </w:tc>
        <w:tc>
          <w:tcPr>
            <w:tcW w:w="432" w:type="pct"/>
            <w:tcBorders>
              <w:top w:val="nil"/>
              <w:left w:val="single" w:sz="8" w:space="0" w:color="auto"/>
              <w:bottom w:val="nil"/>
              <w:right w:val="single" w:sz="8" w:space="0" w:color="auto"/>
            </w:tcBorders>
            <w:shd w:val="clear" w:color="auto" w:fill="auto"/>
            <w:noWrap/>
            <w:hideMark/>
          </w:tcPr>
          <w:p w14:paraId="25FD4B71"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$188,410.46</w:t>
            </w:r>
          </w:p>
        </w:tc>
      </w:tr>
      <w:tr w:rsidR="00557B16" w:rsidRPr="00557B16" w14:paraId="07ED44BE" w14:textId="77777777" w:rsidTr="00557B16">
        <w:trPr>
          <w:trHeight w:val="255"/>
        </w:trPr>
        <w:tc>
          <w:tcPr>
            <w:tcW w:w="281" w:type="pct"/>
            <w:tcBorders>
              <w:top w:val="nil"/>
              <w:left w:val="single" w:sz="8" w:space="0" w:color="auto"/>
              <w:bottom w:val="nil"/>
              <w:right w:val="single" w:sz="8" w:space="0" w:color="auto"/>
            </w:tcBorders>
            <w:shd w:val="clear" w:color="auto" w:fill="auto"/>
            <w:noWrap/>
            <w:hideMark/>
          </w:tcPr>
          <w:p w14:paraId="29824C6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9</w:t>
            </w:r>
          </w:p>
        </w:tc>
        <w:tc>
          <w:tcPr>
            <w:tcW w:w="1589" w:type="pct"/>
            <w:tcBorders>
              <w:top w:val="nil"/>
              <w:left w:val="nil"/>
              <w:bottom w:val="nil"/>
              <w:right w:val="nil"/>
            </w:tcBorders>
            <w:shd w:val="clear" w:color="auto" w:fill="auto"/>
            <w:hideMark/>
          </w:tcPr>
          <w:p w14:paraId="06BA5B0D"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TRÁMITE Y OBTENCIÓN DE PERMISOS (TRG)</w:t>
            </w:r>
          </w:p>
        </w:tc>
        <w:tc>
          <w:tcPr>
            <w:tcW w:w="523" w:type="pct"/>
            <w:tcBorders>
              <w:top w:val="nil"/>
              <w:left w:val="single" w:sz="8" w:space="0" w:color="auto"/>
              <w:bottom w:val="nil"/>
              <w:right w:val="single" w:sz="8" w:space="0" w:color="auto"/>
            </w:tcBorders>
            <w:shd w:val="clear" w:color="auto" w:fill="auto"/>
            <w:noWrap/>
            <w:hideMark/>
          </w:tcPr>
          <w:p w14:paraId="3643A6D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TRAMITE</w:t>
            </w:r>
          </w:p>
        </w:tc>
        <w:tc>
          <w:tcPr>
            <w:tcW w:w="328" w:type="pct"/>
            <w:tcBorders>
              <w:top w:val="nil"/>
              <w:left w:val="nil"/>
              <w:bottom w:val="nil"/>
              <w:right w:val="nil"/>
            </w:tcBorders>
            <w:shd w:val="clear" w:color="auto" w:fill="auto"/>
            <w:noWrap/>
            <w:hideMark/>
          </w:tcPr>
          <w:p w14:paraId="5C64BFF7"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202542E5"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$192,000.00</w:t>
            </w:r>
          </w:p>
        </w:tc>
        <w:tc>
          <w:tcPr>
            <w:tcW w:w="1415" w:type="pct"/>
            <w:tcBorders>
              <w:top w:val="nil"/>
              <w:left w:val="nil"/>
              <w:bottom w:val="nil"/>
              <w:right w:val="nil"/>
            </w:tcBorders>
            <w:shd w:val="clear" w:color="auto" w:fill="auto"/>
            <w:hideMark/>
          </w:tcPr>
          <w:p w14:paraId="50840EB3"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CIENTO NOVENTA  Y  DOS  MIL  PESOS 00/100  M.N. *)</w:t>
            </w:r>
          </w:p>
        </w:tc>
        <w:tc>
          <w:tcPr>
            <w:tcW w:w="432" w:type="pct"/>
            <w:tcBorders>
              <w:top w:val="nil"/>
              <w:left w:val="single" w:sz="8" w:space="0" w:color="auto"/>
              <w:bottom w:val="nil"/>
              <w:right w:val="single" w:sz="8" w:space="0" w:color="auto"/>
            </w:tcBorders>
            <w:shd w:val="clear" w:color="auto" w:fill="auto"/>
            <w:noWrap/>
            <w:hideMark/>
          </w:tcPr>
          <w:p w14:paraId="7534DC1D"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$192,000.00</w:t>
            </w:r>
          </w:p>
        </w:tc>
      </w:tr>
      <w:tr w:rsidR="00557B16" w:rsidRPr="00557B16" w14:paraId="30072436" w14:textId="77777777" w:rsidTr="00557B16">
        <w:trPr>
          <w:trHeight w:val="274"/>
        </w:trPr>
        <w:tc>
          <w:tcPr>
            <w:tcW w:w="281" w:type="pct"/>
            <w:tcBorders>
              <w:top w:val="nil"/>
              <w:left w:val="single" w:sz="8" w:space="0" w:color="auto"/>
              <w:bottom w:val="nil"/>
              <w:right w:val="single" w:sz="8" w:space="0" w:color="auto"/>
            </w:tcBorders>
            <w:shd w:val="clear" w:color="auto" w:fill="auto"/>
            <w:noWrap/>
            <w:hideMark/>
          </w:tcPr>
          <w:p w14:paraId="3472D868"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bottom w:val="nil"/>
              <w:right w:val="nil"/>
            </w:tcBorders>
            <w:shd w:val="clear" w:color="auto" w:fill="auto"/>
            <w:noWrap/>
            <w:hideMark/>
          </w:tcPr>
          <w:p w14:paraId="34E4EE24"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523" w:type="pct"/>
            <w:tcBorders>
              <w:top w:val="nil"/>
              <w:left w:val="single" w:sz="8" w:space="0" w:color="auto"/>
              <w:bottom w:val="nil"/>
              <w:right w:val="single" w:sz="8" w:space="0" w:color="auto"/>
            </w:tcBorders>
            <w:shd w:val="clear" w:color="auto" w:fill="auto"/>
            <w:noWrap/>
            <w:hideMark/>
          </w:tcPr>
          <w:p w14:paraId="4D90A52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bottom w:val="nil"/>
              <w:right w:val="nil"/>
            </w:tcBorders>
            <w:shd w:val="clear" w:color="auto" w:fill="auto"/>
            <w:noWrap/>
            <w:hideMark/>
          </w:tcPr>
          <w:p w14:paraId="411DC834"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2E963B59"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15" w:type="pct"/>
            <w:tcBorders>
              <w:top w:val="nil"/>
              <w:left w:val="nil"/>
              <w:bottom w:val="nil"/>
              <w:right w:val="nil"/>
            </w:tcBorders>
            <w:shd w:val="clear" w:color="auto" w:fill="auto"/>
            <w:hideMark/>
          </w:tcPr>
          <w:p w14:paraId="546F919C" w14:textId="77777777" w:rsidR="00557B16" w:rsidRPr="00557B16" w:rsidRDefault="00557B16" w:rsidP="00557B16">
            <w:pPr>
              <w:spacing w:after="0" w:line="240" w:lineRule="auto"/>
              <w:jc w:val="right"/>
              <w:rPr>
                <w:rFonts w:eastAsia="Times New Roman" w:cs="Arial"/>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5731E410"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315469C6" w14:textId="77777777" w:rsidTr="00557B16">
        <w:trPr>
          <w:trHeight w:val="274"/>
        </w:trPr>
        <w:tc>
          <w:tcPr>
            <w:tcW w:w="281" w:type="pct"/>
            <w:tcBorders>
              <w:top w:val="nil"/>
              <w:left w:val="single" w:sz="8" w:space="0" w:color="auto"/>
              <w:bottom w:val="nil"/>
              <w:right w:val="single" w:sz="8" w:space="0" w:color="auto"/>
            </w:tcBorders>
            <w:shd w:val="clear" w:color="auto" w:fill="auto"/>
            <w:noWrap/>
            <w:hideMark/>
          </w:tcPr>
          <w:p w14:paraId="1D0502C3"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589" w:type="pct"/>
            <w:tcBorders>
              <w:top w:val="nil"/>
              <w:left w:val="nil"/>
              <w:bottom w:val="nil"/>
              <w:right w:val="nil"/>
            </w:tcBorders>
            <w:shd w:val="clear" w:color="auto" w:fill="auto"/>
            <w:hideMark/>
          </w:tcPr>
          <w:p w14:paraId="6447AFD4"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OBRA CIVIL</w:t>
            </w:r>
          </w:p>
        </w:tc>
        <w:tc>
          <w:tcPr>
            <w:tcW w:w="523" w:type="pct"/>
            <w:tcBorders>
              <w:top w:val="nil"/>
              <w:left w:val="single" w:sz="8" w:space="0" w:color="auto"/>
              <w:bottom w:val="nil"/>
              <w:right w:val="single" w:sz="8" w:space="0" w:color="auto"/>
            </w:tcBorders>
            <w:shd w:val="clear" w:color="auto" w:fill="auto"/>
            <w:noWrap/>
            <w:hideMark/>
          </w:tcPr>
          <w:p w14:paraId="2D3152AD"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328" w:type="pct"/>
            <w:tcBorders>
              <w:top w:val="nil"/>
              <w:left w:val="nil"/>
              <w:bottom w:val="nil"/>
              <w:right w:val="nil"/>
            </w:tcBorders>
            <w:shd w:val="clear" w:color="auto" w:fill="auto"/>
            <w:noWrap/>
            <w:hideMark/>
          </w:tcPr>
          <w:p w14:paraId="583D7796"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49218CEF"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15" w:type="pct"/>
            <w:tcBorders>
              <w:top w:val="nil"/>
              <w:left w:val="nil"/>
              <w:bottom w:val="nil"/>
              <w:right w:val="nil"/>
            </w:tcBorders>
            <w:shd w:val="clear" w:color="auto" w:fill="auto"/>
            <w:hideMark/>
          </w:tcPr>
          <w:p w14:paraId="272885B1" w14:textId="77777777" w:rsidR="00557B16" w:rsidRPr="00557B16" w:rsidRDefault="00557B16" w:rsidP="00557B16">
            <w:pPr>
              <w:spacing w:after="0" w:line="240" w:lineRule="auto"/>
              <w:jc w:val="right"/>
              <w:rPr>
                <w:rFonts w:eastAsia="Times New Roman" w:cs="Arial"/>
                <w:b/>
                <w:bCs/>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589D9B1C"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616A5F7B" w14:textId="77777777" w:rsidTr="00557B16">
        <w:trPr>
          <w:trHeight w:val="450"/>
        </w:trPr>
        <w:tc>
          <w:tcPr>
            <w:tcW w:w="281" w:type="pct"/>
            <w:tcBorders>
              <w:top w:val="nil"/>
              <w:left w:val="single" w:sz="8" w:space="0" w:color="auto"/>
              <w:right w:val="single" w:sz="8" w:space="0" w:color="auto"/>
            </w:tcBorders>
            <w:shd w:val="clear" w:color="auto" w:fill="auto"/>
            <w:noWrap/>
            <w:hideMark/>
          </w:tcPr>
          <w:p w14:paraId="0E6A9A4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w:t>
            </w:r>
          </w:p>
        </w:tc>
        <w:tc>
          <w:tcPr>
            <w:tcW w:w="1589" w:type="pct"/>
            <w:tcBorders>
              <w:top w:val="nil"/>
              <w:left w:val="nil"/>
              <w:right w:val="nil"/>
            </w:tcBorders>
            <w:shd w:val="clear" w:color="auto" w:fill="auto"/>
            <w:hideMark/>
          </w:tcPr>
          <w:p w14:paraId="2AADB5B1"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CONSTRUCCIÓN DE REGISTROS Y CAJAS (A2)</w:t>
            </w:r>
          </w:p>
        </w:tc>
        <w:tc>
          <w:tcPr>
            <w:tcW w:w="523" w:type="pct"/>
            <w:tcBorders>
              <w:top w:val="nil"/>
              <w:left w:val="single" w:sz="8" w:space="0" w:color="auto"/>
              <w:right w:val="single" w:sz="8" w:space="0" w:color="auto"/>
            </w:tcBorders>
            <w:shd w:val="clear" w:color="auto" w:fill="auto"/>
            <w:noWrap/>
            <w:hideMark/>
          </w:tcPr>
          <w:p w14:paraId="6520129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28" w:type="pct"/>
            <w:tcBorders>
              <w:top w:val="nil"/>
              <w:left w:val="nil"/>
              <w:right w:val="nil"/>
            </w:tcBorders>
            <w:shd w:val="clear" w:color="auto" w:fill="auto"/>
            <w:noWrap/>
            <w:hideMark/>
          </w:tcPr>
          <w:p w14:paraId="1A768CD8"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right w:val="single" w:sz="8" w:space="0" w:color="auto"/>
            </w:tcBorders>
            <w:shd w:val="clear" w:color="auto" w:fill="auto"/>
            <w:noWrap/>
            <w:hideMark/>
          </w:tcPr>
          <w:p w14:paraId="5105E75A"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$164,290.55</w:t>
            </w:r>
          </w:p>
        </w:tc>
        <w:tc>
          <w:tcPr>
            <w:tcW w:w="1415" w:type="pct"/>
            <w:tcBorders>
              <w:top w:val="nil"/>
              <w:left w:val="nil"/>
              <w:right w:val="nil"/>
            </w:tcBorders>
            <w:shd w:val="clear" w:color="auto" w:fill="auto"/>
            <w:hideMark/>
          </w:tcPr>
          <w:p w14:paraId="6A8939F7"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CIENTO SESENTA  Y  CUATRO  MIL  DOSCIENTOS  NOVENTA  PESOS 55/100  M.N. *)</w:t>
            </w:r>
          </w:p>
        </w:tc>
        <w:tc>
          <w:tcPr>
            <w:tcW w:w="432" w:type="pct"/>
            <w:tcBorders>
              <w:top w:val="nil"/>
              <w:left w:val="single" w:sz="8" w:space="0" w:color="auto"/>
              <w:right w:val="single" w:sz="8" w:space="0" w:color="auto"/>
            </w:tcBorders>
            <w:shd w:val="clear" w:color="auto" w:fill="auto"/>
            <w:noWrap/>
            <w:hideMark/>
          </w:tcPr>
          <w:p w14:paraId="2D81A381"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$164,290.55</w:t>
            </w:r>
          </w:p>
        </w:tc>
      </w:tr>
      <w:tr w:rsidR="00557B16" w:rsidRPr="00557B16" w14:paraId="393A1969" w14:textId="77777777" w:rsidTr="00557B16">
        <w:trPr>
          <w:trHeight w:val="499"/>
        </w:trPr>
        <w:tc>
          <w:tcPr>
            <w:tcW w:w="281" w:type="pct"/>
            <w:tcBorders>
              <w:top w:val="nil"/>
              <w:left w:val="single" w:sz="8" w:space="0" w:color="auto"/>
              <w:bottom w:val="single" w:sz="4" w:space="0" w:color="auto"/>
              <w:right w:val="single" w:sz="8" w:space="0" w:color="auto"/>
            </w:tcBorders>
            <w:shd w:val="clear" w:color="auto" w:fill="auto"/>
            <w:noWrap/>
            <w:hideMark/>
          </w:tcPr>
          <w:p w14:paraId="48DDE6C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11</w:t>
            </w:r>
          </w:p>
        </w:tc>
        <w:tc>
          <w:tcPr>
            <w:tcW w:w="1589" w:type="pct"/>
            <w:tcBorders>
              <w:top w:val="nil"/>
              <w:left w:val="nil"/>
              <w:bottom w:val="single" w:sz="4" w:space="0" w:color="auto"/>
              <w:right w:val="nil"/>
            </w:tcBorders>
            <w:shd w:val="clear" w:color="auto" w:fill="auto"/>
            <w:hideMark/>
          </w:tcPr>
          <w:p w14:paraId="03EBF648"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CONSTRUCCIÓN DE CASETA DE CLORACIÓN, CUARTO DE OPERACIÓN Y BAÑO (A2)</w:t>
            </w:r>
          </w:p>
        </w:tc>
        <w:tc>
          <w:tcPr>
            <w:tcW w:w="523" w:type="pct"/>
            <w:tcBorders>
              <w:top w:val="nil"/>
              <w:left w:val="single" w:sz="8" w:space="0" w:color="auto"/>
              <w:bottom w:val="single" w:sz="4" w:space="0" w:color="auto"/>
              <w:right w:val="single" w:sz="8" w:space="0" w:color="auto"/>
            </w:tcBorders>
            <w:shd w:val="clear" w:color="auto" w:fill="auto"/>
            <w:noWrap/>
            <w:hideMark/>
          </w:tcPr>
          <w:p w14:paraId="0E53D74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CASETA</w:t>
            </w:r>
          </w:p>
        </w:tc>
        <w:tc>
          <w:tcPr>
            <w:tcW w:w="328" w:type="pct"/>
            <w:tcBorders>
              <w:top w:val="nil"/>
              <w:left w:val="nil"/>
              <w:bottom w:val="single" w:sz="4" w:space="0" w:color="auto"/>
              <w:right w:val="nil"/>
            </w:tcBorders>
            <w:shd w:val="clear" w:color="auto" w:fill="auto"/>
            <w:noWrap/>
            <w:hideMark/>
          </w:tcPr>
          <w:p w14:paraId="4176EF0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single" w:sz="4" w:space="0" w:color="auto"/>
              <w:right w:val="single" w:sz="8" w:space="0" w:color="auto"/>
            </w:tcBorders>
            <w:shd w:val="clear" w:color="auto" w:fill="auto"/>
            <w:noWrap/>
            <w:hideMark/>
          </w:tcPr>
          <w:p w14:paraId="0ABC9B6A"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$127,698.25</w:t>
            </w:r>
          </w:p>
        </w:tc>
        <w:tc>
          <w:tcPr>
            <w:tcW w:w="1415" w:type="pct"/>
            <w:tcBorders>
              <w:top w:val="nil"/>
              <w:left w:val="nil"/>
              <w:bottom w:val="single" w:sz="4" w:space="0" w:color="auto"/>
              <w:right w:val="nil"/>
            </w:tcBorders>
            <w:shd w:val="clear" w:color="auto" w:fill="auto"/>
            <w:hideMark/>
          </w:tcPr>
          <w:p w14:paraId="00A2EA02"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CIENTO VEINTISIETE  MIL  SEISCIENTOS  NOVENTA  Y  OCHO  PESOS 25/100  M.N. *)</w:t>
            </w:r>
          </w:p>
        </w:tc>
        <w:tc>
          <w:tcPr>
            <w:tcW w:w="432" w:type="pct"/>
            <w:tcBorders>
              <w:top w:val="nil"/>
              <w:left w:val="single" w:sz="8" w:space="0" w:color="auto"/>
              <w:bottom w:val="single" w:sz="4" w:space="0" w:color="auto"/>
              <w:right w:val="single" w:sz="8" w:space="0" w:color="auto"/>
            </w:tcBorders>
            <w:shd w:val="clear" w:color="auto" w:fill="auto"/>
            <w:noWrap/>
            <w:hideMark/>
          </w:tcPr>
          <w:p w14:paraId="04F8008F"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$127,698.25</w:t>
            </w:r>
          </w:p>
        </w:tc>
      </w:tr>
      <w:tr w:rsidR="00557B16" w:rsidRPr="00557B16" w14:paraId="668A668B" w14:textId="77777777" w:rsidTr="00557B16">
        <w:trPr>
          <w:trHeight w:val="499"/>
        </w:trPr>
        <w:tc>
          <w:tcPr>
            <w:tcW w:w="281" w:type="pct"/>
            <w:tcBorders>
              <w:top w:val="single" w:sz="4" w:space="0" w:color="auto"/>
              <w:left w:val="single" w:sz="8" w:space="0" w:color="auto"/>
              <w:bottom w:val="nil"/>
              <w:right w:val="single" w:sz="8" w:space="0" w:color="auto"/>
            </w:tcBorders>
            <w:shd w:val="clear" w:color="auto" w:fill="auto"/>
            <w:noWrap/>
            <w:hideMark/>
          </w:tcPr>
          <w:p w14:paraId="04ED9D9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lastRenderedPageBreak/>
              <w:t>12</w:t>
            </w:r>
          </w:p>
        </w:tc>
        <w:tc>
          <w:tcPr>
            <w:tcW w:w="1589" w:type="pct"/>
            <w:tcBorders>
              <w:top w:val="single" w:sz="4" w:space="0" w:color="auto"/>
              <w:left w:val="nil"/>
              <w:bottom w:val="nil"/>
              <w:right w:val="nil"/>
            </w:tcBorders>
            <w:shd w:val="clear" w:color="auto" w:fill="auto"/>
            <w:hideMark/>
          </w:tcPr>
          <w:p w14:paraId="2AC41056"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CONSTRUCCIÓN DE TANQUE DE TRANSFERENCIA Y AGUA POTABILIZADA</w:t>
            </w:r>
          </w:p>
        </w:tc>
        <w:tc>
          <w:tcPr>
            <w:tcW w:w="523" w:type="pct"/>
            <w:tcBorders>
              <w:top w:val="single" w:sz="4" w:space="0" w:color="auto"/>
              <w:left w:val="single" w:sz="8" w:space="0" w:color="auto"/>
              <w:bottom w:val="nil"/>
              <w:right w:val="single" w:sz="8" w:space="0" w:color="auto"/>
            </w:tcBorders>
            <w:shd w:val="clear" w:color="auto" w:fill="auto"/>
            <w:noWrap/>
            <w:hideMark/>
          </w:tcPr>
          <w:p w14:paraId="3EB38297"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TANQUE</w:t>
            </w:r>
          </w:p>
        </w:tc>
        <w:tc>
          <w:tcPr>
            <w:tcW w:w="328" w:type="pct"/>
            <w:tcBorders>
              <w:top w:val="single" w:sz="4" w:space="0" w:color="auto"/>
              <w:left w:val="nil"/>
              <w:bottom w:val="nil"/>
              <w:right w:val="nil"/>
            </w:tcBorders>
            <w:shd w:val="clear" w:color="auto" w:fill="auto"/>
            <w:noWrap/>
            <w:hideMark/>
          </w:tcPr>
          <w:p w14:paraId="07A5C26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single" w:sz="4" w:space="0" w:color="auto"/>
              <w:left w:val="single" w:sz="8" w:space="0" w:color="auto"/>
              <w:bottom w:val="nil"/>
              <w:right w:val="single" w:sz="8" w:space="0" w:color="auto"/>
            </w:tcBorders>
            <w:shd w:val="clear" w:color="auto" w:fill="auto"/>
            <w:noWrap/>
            <w:hideMark/>
          </w:tcPr>
          <w:p w14:paraId="7D1FEAAA"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$1,280,000.00</w:t>
            </w:r>
          </w:p>
        </w:tc>
        <w:tc>
          <w:tcPr>
            <w:tcW w:w="1415" w:type="pct"/>
            <w:tcBorders>
              <w:top w:val="single" w:sz="4" w:space="0" w:color="auto"/>
              <w:left w:val="nil"/>
              <w:bottom w:val="nil"/>
              <w:right w:val="nil"/>
            </w:tcBorders>
            <w:shd w:val="clear" w:color="auto" w:fill="auto"/>
            <w:hideMark/>
          </w:tcPr>
          <w:p w14:paraId="4C7A889F"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UN  MILLÓN  DOSCIENTOS  OCHENTA  MIL  PESOS 00/100  M.N. *)</w:t>
            </w:r>
          </w:p>
        </w:tc>
        <w:tc>
          <w:tcPr>
            <w:tcW w:w="432" w:type="pct"/>
            <w:tcBorders>
              <w:top w:val="single" w:sz="4" w:space="0" w:color="auto"/>
              <w:left w:val="single" w:sz="8" w:space="0" w:color="auto"/>
              <w:bottom w:val="nil"/>
              <w:right w:val="single" w:sz="8" w:space="0" w:color="auto"/>
            </w:tcBorders>
            <w:shd w:val="clear" w:color="auto" w:fill="auto"/>
            <w:noWrap/>
            <w:hideMark/>
          </w:tcPr>
          <w:p w14:paraId="13D82830"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$1,280,000.00</w:t>
            </w:r>
          </w:p>
        </w:tc>
      </w:tr>
      <w:tr w:rsidR="00557B16" w:rsidRPr="00557B16" w14:paraId="538066C6" w14:textId="77777777" w:rsidTr="00557B16">
        <w:trPr>
          <w:trHeight w:val="499"/>
        </w:trPr>
        <w:tc>
          <w:tcPr>
            <w:tcW w:w="281" w:type="pct"/>
            <w:tcBorders>
              <w:top w:val="nil"/>
              <w:left w:val="single" w:sz="8" w:space="0" w:color="auto"/>
              <w:bottom w:val="nil"/>
              <w:right w:val="single" w:sz="8" w:space="0" w:color="auto"/>
            </w:tcBorders>
            <w:shd w:val="clear" w:color="auto" w:fill="auto"/>
            <w:noWrap/>
            <w:hideMark/>
          </w:tcPr>
          <w:p w14:paraId="668CC9A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13</w:t>
            </w:r>
          </w:p>
        </w:tc>
        <w:tc>
          <w:tcPr>
            <w:tcW w:w="1589" w:type="pct"/>
            <w:tcBorders>
              <w:top w:val="nil"/>
              <w:left w:val="nil"/>
              <w:bottom w:val="nil"/>
              <w:right w:val="nil"/>
            </w:tcBorders>
            <w:shd w:val="clear" w:color="auto" w:fill="auto"/>
            <w:hideMark/>
          </w:tcPr>
          <w:p w14:paraId="4221A9E5"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CONSTRUCCIÓN DE TANQUE SEDIMENTADOR</w:t>
            </w:r>
          </w:p>
        </w:tc>
        <w:tc>
          <w:tcPr>
            <w:tcW w:w="523" w:type="pct"/>
            <w:tcBorders>
              <w:top w:val="nil"/>
              <w:left w:val="single" w:sz="8" w:space="0" w:color="auto"/>
              <w:bottom w:val="nil"/>
              <w:right w:val="single" w:sz="8" w:space="0" w:color="auto"/>
            </w:tcBorders>
            <w:shd w:val="clear" w:color="auto" w:fill="auto"/>
            <w:noWrap/>
            <w:hideMark/>
          </w:tcPr>
          <w:p w14:paraId="207F8AF0"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TANQUE</w:t>
            </w:r>
          </w:p>
        </w:tc>
        <w:tc>
          <w:tcPr>
            <w:tcW w:w="328" w:type="pct"/>
            <w:tcBorders>
              <w:top w:val="nil"/>
              <w:left w:val="nil"/>
              <w:bottom w:val="nil"/>
              <w:right w:val="nil"/>
            </w:tcBorders>
            <w:shd w:val="clear" w:color="auto" w:fill="auto"/>
            <w:noWrap/>
            <w:hideMark/>
          </w:tcPr>
          <w:p w14:paraId="5801DD5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5A966A97"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$600,000.00</w:t>
            </w:r>
          </w:p>
        </w:tc>
        <w:tc>
          <w:tcPr>
            <w:tcW w:w="1415" w:type="pct"/>
            <w:tcBorders>
              <w:top w:val="nil"/>
              <w:left w:val="nil"/>
              <w:bottom w:val="nil"/>
              <w:right w:val="nil"/>
            </w:tcBorders>
            <w:shd w:val="clear" w:color="auto" w:fill="auto"/>
            <w:hideMark/>
          </w:tcPr>
          <w:p w14:paraId="5783FDF8"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SEISCIENTOS  MIL  PESOS 00/100  M.N. *)</w:t>
            </w:r>
          </w:p>
        </w:tc>
        <w:tc>
          <w:tcPr>
            <w:tcW w:w="432" w:type="pct"/>
            <w:tcBorders>
              <w:top w:val="nil"/>
              <w:left w:val="single" w:sz="8" w:space="0" w:color="auto"/>
              <w:bottom w:val="nil"/>
              <w:right w:val="single" w:sz="8" w:space="0" w:color="auto"/>
            </w:tcBorders>
            <w:shd w:val="clear" w:color="auto" w:fill="auto"/>
            <w:noWrap/>
            <w:hideMark/>
          </w:tcPr>
          <w:p w14:paraId="7DB2E822"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$600,000.00</w:t>
            </w:r>
          </w:p>
        </w:tc>
      </w:tr>
      <w:tr w:rsidR="00557B16" w:rsidRPr="00557B16" w14:paraId="1A404F17" w14:textId="77777777" w:rsidTr="00557B16">
        <w:trPr>
          <w:trHeight w:val="499"/>
        </w:trPr>
        <w:tc>
          <w:tcPr>
            <w:tcW w:w="281" w:type="pct"/>
            <w:tcBorders>
              <w:top w:val="nil"/>
              <w:left w:val="single" w:sz="8" w:space="0" w:color="auto"/>
              <w:bottom w:val="nil"/>
              <w:right w:val="single" w:sz="8" w:space="0" w:color="auto"/>
            </w:tcBorders>
            <w:shd w:val="clear" w:color="auto" w:fill="auto"/>
            <w:noWrap/>
            <w:hideMark/>
          </w:tcPr>
          <w:p w14:paraId="7FF38EA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14</w:t>
            </w:r>
          </w:p>
        </w:tc>
        <w:tc>
          <w:tcPr>
            <w:tcW w:w="1589" w:type="pct"/>
            <w:tcBorders>
              <w:top w:val="nil"/>
              <w:left w:val="nil"/>
              <w:bottom w:val="nil"/>
              <w:right w:val="nil"/>
            </w:tcBorders>
            <w:shd w:val="clear" w:color="auto" w:fill="auto"/>
            <w:hideMark/>
          </w:tcPr>
          <w:p w14:paraId="3DB54708"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SOPORTERÍA (A2)</w:t>
            </w:r>
          </w:p>
        </w:tc>
        <w:tc>
          <w:tcPr>
            <w:tcW w:w="523" w:type="pct"/>
            <w:tcBorders>
              <w:top w:val="nil"/>
              <w:left w:val="single" w:sz="8" w:space="0" w:color="auto"/>
              <w:bottom w:val="nil"/>
              <w:right w:val="single" w:sz="8" w:space="0" w:color="auto"/>
            </w:tcBorders>
            <w:shd w:val="clear" w:color="auto" w:fill="auto"/>
            <w:noWrap/>
            <w:hideMark/>
          </w:tcPr>
          <w:p w14:paraId="6E72E32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28" w:type="pct"/>
            <w:tcBorders>
              <w:top w:val="nil"/>
              <w:left w:val="nil"/>
              <w:bottom w:val="nil"/>
              <w:right w:val="nil"/>
            </w:tcBorders>
            <w:shd w:val="clear" w:color="auto" w:fill="auto"/>
            <w:noWrap/>
            <w:hideMark/>
          </w:tcPr>
          <w:p w14:paraId="48807867"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0397D460"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$25,150.87</w:t>
            </w:r>
          </w:p>
        </w:tc>
        <w:tc>
          <w:tcPr>
            <w:tcW w:w="1415" w:type="pct"/>
            <w:tcBorders>
              <w:top w:val="nil"/>
              <w:left w:val="nil"/>
              <w:bottom w:val="nil"/>
              <w:right w:val="nil"/>
            </w:tcBorders>
            <w:shd w:val="clear" w:color="auto" w:fill="auto"/>
            <w:hideMark/>
          </w:tcPr>
          <w:p w14:paraId="72BB08E4"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VEINTICINCO  MIL  CIENTO CINCUENTA  PESOS 87/100  M.N. *)</w:t>
            </w:r>
          </w:p>
        </w:tc>
        <w:tc>
          <w:tcPr>
            <w:tcW w:w="432" w:type="pct"/>
            <w:tcBorders>
              <w:top w:val="nil"/>
              <w:left w:val="single" w:sz="8" w:space="0" w:color="auto"/>
              <w:bottom w:val="nil"/>
              <w:right w:val="single" w:sz="8" w:space="0" w:color="auto"/>
            </w:tcBorders>
            <w:shd w:val="clear" w:color="auto" w:fill="auto"/>
            <w:noWrap/>
            <w:hideMark/>
          </w:tcPr>
          <w:p w14:paraId="0C50FE81"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$25,150.87</w:t>
            </w:r>
          </w:p>
        </w:tc>
      </w:tr>
      <w:tr w:rsidR="00557B16" w:rsidRPr="00557B16" w14:paraId="6B756B1D" w14:textId="77777777" w:rsidTr="00557B16">
        <w:trPr>
          <w:trHeight w:val="499"/>
        </w:trPr>
        <w:tc>
          <w:tcPr>
            <w:tcW w:w="281" w:type="pct"/>
            <w:tcBorders>
              <w:top w:val="nil"/>
              <w:left w:val="single" w:sz="8" w:space="0" w:color="auto"/>
              <w:bottom w:val="nil"/>
              <w:right w:val="single" w:sz="8" w:space="0" w:color="auto"/>
            </w:tcBorders>
            <w:shd w:val="clear" w:color="auto" w:fill="auto"/>
            <w:noWrap/>
            <w:hideMark/>
          </w:tcPr>
          <w:p w14:paraId="3026EFF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15</w:t>
            </w:r>
          </w:p>
        </w:tc>
        <w:tc>
          <w:tcPr>
            <w:tcW w:w="1589" w:type="pct"/>
            <w:tcBorders>
              <w:top w:val="nil"/>
              <w:left w:val="nil"/>
              <w:bottom w:val="nil"/>
              <w:right w:val="nil"/>
            </w:tcBorders>
            <w:shd w:val="clear" w:color="auto" w:fill="auto"/>
            <w:hideMark/>
          </w:tcPr>
          <w:p w14:paraId="60D16D16"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FILTROS A GRAVEDAD Y CHAROLAS (A2)</w:t>
            </w:r>
          </w:p>
        </w:tc>
        <w:tc>
          <w:tcPr>
            <w:tcW w:w="523" w:type="pct"/>
            <w:tcBorders>
              <w:top w:val="nil"/>
              <w:left w:val="single" w:sz="8" w:space="0" w:color="auto"/>
              <w:bottom w:val="nil"/>
              <w:right w:val="single" w:sz="8" w:space="0" w:color="auto"/>
            </w:tcBorders>
            <w:shd w:val="clear" w:color="auto" w:fill="auto"/>
            <w:noWrap/>
            <w:hideMark/>
          </w:tcPr>
          <w:p w14:paraId="5D52DD53"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28" w:type="pct"/>
            <w:tcBorders>
              <w:top w:val="nil"/>
              <w:left w:val="nil"/>
              <w:bottom w:val="nil"/>
              <w:right w:val="nil"/>
            </w:tcBorders>
            <w:shd w:val="clear" w:color="auto" w:fill="auto"/>
            <w:noWrap/>
            <w:hideMark/>
          </w:tcPr>
          <w:p w14:paraId="4F01AE6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0E8CFC9E"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$2,834,862.60</w:t>
            </w:r>
          </w:p>
        </w:tc>
        <w:tc>
          <w:tcPr>
            <w:tcW w:w="1415" w:type="pct"/>
            <w:tcBorders>
              <w:top w:val="nil"/>
              <w:left w:val="nil"/>
              <w:bottom w:val="nil"/>
              <w:right w:val="nil"/>
            </w:tcBorders>
            <w:shd w:val="clear" w:color="auto" w:fill="auto"/>
            <w:hideMark/>
          </w:tcPr>
          <w:p w14:paraId="51C3E049"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DOS  MILLONES  OCHOCIENTOS  TREINTA  Y  CUATRO  MIL  OCHOCIENTOS  SESENTA  Y  DOS  PESOS 60/100  M.N. *)</w:t>
            </w:r>
          </w:p>
        </w:tc>
        <w:tc>
          <w:tcPr>
            <w:tcW w:w="432" w:type="pct"/>
            <w:tcBorders>
              <w:top w:val="nil"/>
              <w:left w:val="single" w:sz="8" w:space="0" w:color="auto"/>
              <w:bottom w:val="nil"/>
              <w:right w:val="single" w:sz="8" w:space="0" w:color="auto"/>
            </w:tcBorders>
            <w:shd w:val="clear" w:color="auto" w:fill="auto"/>
            <w:noWrap/>
            <w:hideMark/>
          </w:tcPr>
          <w:p w14:paraId="628034C6"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$2,834,862.60</w:t>
            </w:r>
          </w:p>
        </w:tc>
      </w:tr>
      <w:tr w:rsidR="00557B16" w:rsidRPr="00557B16" w14:paraId="6B25A9AD" w14:textId="77777777" w:rsidTr="00557B16">
        <w:trPr>
          <w:trHeight w:val="274"/>
        </w:trPr>
        <w:tc>
          <w:tcPr>
            <w:tcW w:w="281" w:type="pct"/>
            <w:tcBorders>
              <w:top w:val="nil"/>
              <w:left w:val="single" w:sz="8" w:space="0" w:color="auto"/>
              <w:bottom w:val="nil"/>
              <w:right w:val="single" w:sz="8" w:space="0" w:color="auto"/>
            </w:tcBorders>
            <w:shd w:val="clear" w:color="auto" w:fill="auto"/>
            <w:noWrap/>
            <w:hideMark/>
          </w:tcPr>
          <w:p w14:paraId="129B39E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bottom w:val="nil"/>
              <w:right w:val="nil"/>
            </w:tcBorders>
            <w:shd w:val="clear" w:color="auto" w:fill="auto"/>
            <w:noWrap/>
            <w:hideMark/>
          </w:tcPr>
          <w:p w14:paraId="68097B94"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523" w:type="pct"/>
            <w:tcBorders>
              <w:top w:val="nil"/>
              <w:left w:val="single" w:sz="8" w:space="0" w:color="auto"/>
              <w:bottom w:val="nil"/>
              <w:right w:val="single" w:sz="8" w:space="0" w:color="auto"/>
            </w:tcBorders>
            <w:shd w:val="clear" w:color="auto" w:fill="auto"/>
            <w:noWrap/>
            <w:hideMark/>
          </w:tcPr>
          <w:p w14:paraId="4ED6D81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bottom w:val="nil"/>
              <w:right w:val="nil"/>
            </w:tcBorders>
            <w:shd w:val="clear" w:color="auto" w:fill="auto"/>
            <w:noWrap/>
            <w:hideMark/>
          </w:tcPr>
          <w:p w14:paraId="232D102D"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12D240B4"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15" w:type="pct"/>
            <w:tcBorders>
              <w:top w:val="nil"/>
              <w:left w:val="nil"/>
              <w:bottom w:val="nil"/>
              <w:right w:val="nil"/>
            </w:tcBorders>
            <w:shd w:val="clear" w:color="auto" w:fill="auto"/>
            <w:hideMark/>
          </w:tcPr>
          <w:p w14:paraId="2708EF44" w14:textId="77777777" w:rsidR="00557B16" w:rsidRPr="00557B16" w:rsidRDefault="00557B16" w:rsidP="00557B16">
            <w:pPr>
              <w:spacing w:after="0" w:line="240" w:lineRule="auto"/>
              <w:jc w:val="right"/>
              <w:rPr>
                <w:rFonts w:eastAsia="Times New Roman" w:cs="Arial"/>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1CCFCE2F"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17AA9C4B" w14:textId="77777777" w:rsidTr="00557B16">
        <w:trPr>
          <w:trHeight w:val="274"/>
        </w:trPr>
        <w:tc>
          <w:tcPr>
            <w:tcW w:w="281" w:type="pct"/>
            <w:tcBorders>
              <w:top w:val="nil"/>
              <w:left w:val="single" w:sz="8" w:space="0" w:color="auto"/>
              <w:bottom w:val="nil"/>
              <w:right w:val="single" w:sz="8" w:space="0" w:color="auto"/>
            </w:tcBorders>
            <w:shd w:val="clear" w:color="auto" w:fill="auto"/>
            <w:noWrap/>
            <w:hideMark/>
          </w:tcPr>
          <w:p w14:paraId="1EEB526D"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589" w:type="pct"/>
            <w:tcBorders>
              <w:top w:val="nil"/>
              <w:left w:val="nil"/>
              <w:bottom w:val="nil"/>
              <w:right w:val="nil"/>
            </w:tcBorders>
            <w:shd w:val="clear" w:color="auto" w:fill="auto"/>
            <w:hideMark/>
          </w:tcPr>
          <w:p w14:paraId="44C5EDBF"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INSTALACIONES HIDRÁULICAS</w:t>
            </w:r>
          </w:p>
        </w:tc>
        <w:tc>
          <w:tcPr>
            <w:tcW w:w="523" w:type="pct"/>
            <w:tcBorders>
              <w:top w:val="nil"/>
              <w:left w:val="single" w:sz="8" w:space="0" w:color="auto"/>
              <w:bottom w:val="nil"/>
              <w:right w:val="single" w:sz="8" w:space="0" w:color="auto"/>
            </w:tcBorders>
            <w:shd w:val="clear" w:color="auto" w:fill="auto"/>
            <w:noWrap/>
            <w:hideMark/>
          </w:tcPr>
          <w:p w14:paraId="783EA388"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328" w:type="pct"/>
            <w:tcBorders>
              <w:top w:val="nil"/>
              <w:left w:val="nil"/>
              <w:bottom w:val="nil"/>
              <w:right w:val="nil"/>
            </w:tcBorders>
            <w:shd w:val="clear" w:color="auto" w:fill="auto"/>
            <w:noWrap/>
            <w:hideMark/>
          </w:tcPr>
          <w:p w14:paraId="16148EDF"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2DB9BB3C"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15" w:type="pct"/>
            <w:tcBorders>
              <w:top w:val="nil"/>
              <w:left w:val="nil"/>
              <w:bottom w:val="nil"/>
              <w:right w:val="nil"/>
            </w:tcBorders>
            <w:shd w:val="clear" w:color="auto" w:fill="auto"/>
            <w:hideMark/>
          </w:tcPr>
          <w:p w14:paraId="4950A571" w14:textId="77777777" w:rsidR="00557B16" w:rsidRPr="00557B16" w:rsidRDefault="00557B16" w:rsidP="00557B16">
            <w:pPr>
              <w:spacing w:after="0" w:line="240" w:lineRule="auto"/>
              <w:jc w:val="right"/>
              <w:rPr>
                <w:rFonts w:eastAsia="Times New Roman" w:cs="Arial"/>
                <w:b/>
                <w:bCs/>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35E7C62E"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41DF4E57" w14:textId="77777777" w:rsidTr="00557B16">
        <w:trPr>
          <w:trHeight w:val="499"/>
        </w:trPr>
        <w:tc>
          <w:tcPr>
            <w:tcW w:w="281" w:type="pct"/>
            <w:tcBorders>
              <w:top w:val="nil"/>
              <w:left w:val="single" w:sz="8" w:space="0" w:color="auto"/>
              <w:bottom w:val="nil"/>
              <w:right w:val="single" w:sz="8" w:space="0" w:color="auto"/>
            </w:tcBorders>
            <w:shd w:val="clear" w:color="auto" w:fill="auto"/>
            <w:noWrap/>
            <w:hideMark/>
          </w:tcPr>
          <w:p w14:paraId="073AAAF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16</w:t>
            </w:r>
          </w:p>
        </w:tc>
        <w:tc>
          <w:tcPr>
            <w:tcW w:w="1589" w:type="pct"/>
            <w:tcBorders>
              <w:top w:val="nil"/>
              <w:left w:val="nil"/>
              <w:bottom w:val="nil"/>
              <w:right w:val="nil"/>
            </w:tcBorders>
            <w:shd w:val="clear" w:color="auto" w:fill="auto"/>
            <w:hideMark/>
          </w:tcPr>
          <w:p w14:paraId="70BD5E4E"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LÍNEAS DE INTERCONEXIÓN DEL PROCESO DE POTABILIZACIÓN (A1)</w:t>
            </w:r>
          </w:p>
        </w:tc>
        <w:tc>
          <w:tcPr>
            <w:tcW w:w="523" w:type="pct"/>
            <w:tcBorders>
              <w:top w:val="nil"/>
              <w:left w:val="single" w:sz="8" w:space="0" w:color="auto"/>
              <w:bottom w:val="nil"/>
              <w:right w:val="single" w:sz="8" w:space="0" w:color="auto"/>
            </w:tcBorders>
            <w:shd w:val="clear" w:color="auto" w:fill="auto"/>
            <w:noWrap/>
            <w:hideMark/>
          </w:tcPr>
          <w:p w14:paraId="2BD7C65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INTERCONEXIÓN</w:t>
            </w:r>
          </w:p>
        </w:tc>
        <w:tc>
          <w:tcPr>
            <w:tcW w:w="328" w:type="pct"/>
            <w:tcBorders>
              <w:top w:val="nil"/>
              <w:left w:val="nil"/>
              <w:bottom w:val="nil"/>
              <w:right w:val="nil"/>
            </w:tcBorders>
            <w:shd w:val="clear" w:color="auto" w:fill="auto"/>
            <w:noWrap/>
            <w:hideMark/>
          </w:tcPr>
          <w:p w14:paraId="0FE159D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533F68B6"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$3,880,828.40</w:t>
            </w:r>
          </w:p>
        </w:tc>
        <w:tc>
          <w:tcPr>
            <w:tcW w:w="1415" w:type="pct"/>
            <w:tcBorders>
              <w:top w:val="nil"/>
              <w:left w:val="nil"/>
              <w:bottom w:val="nil"/>
              <w:right w:val="nil"/>
            </w:tcBorders>
            <w:shd w:val="clear" w:color="auto" w:fill="auto"/>
            <w:hideMark/>
          </w:tcPr>
          <w:p w14:paraId="42A0FA64"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TRES  MILLONES  OCHOCIENTOS  OCHENTA  MIL  OCHOCIENTOS  VEINTIOCHO  PESOS 40/100  M.N. *)</w:t>
            </w:r>
          </w:p>
        </w:tc>
        <w:tc>
          <w:tcPr>
            <w:tcW w:w="432" w:type="pct"/>
            <w:tcBorders>
              <w:top w:val="nil"/>
              <w:left w:val="single" w:sz="8" w:space="0" w:color="auto"/>
              <w:bottom w:val="nil"/>
              <w:right w:val="single" w:sz="8" w:space="0" w:color="auto"/>
            </w:tcBorders>
            <w:shd w:val="clear" w:color="auto" w:fill="auto"/>
            <w:noWrap/>
            <w:hideMark/>
          </w:tcPr>
          <w:p w14:paraId="34B293DD"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$3,880,828.40</w:t>
            </w:r>
          </w:p>
        </w:tc>
      </w:tr>
      <w:tr w:rsidR="00557B16" w:rsidRPr="00557B16" w14:paraId="512C589E" w14:textId="77777777" w:rsidTr="00557B16">
        <w:trPr>
          <w:trHeight w:val="274"/>
        </w:trPr>
        <w:tc>
          <w:tcPr>
            <w:tcW w:w="281" w:type="pct"/>
            <w:tcBorders>
              <w:top w:val="nil"/>
              <w:left w:val="single" w:sz="8" w:space="0" w:color="auto"/>
              <w:bottom w:val="nil"/>
              <w:right w:val="single" w:sz="8" w:space="0" w:color="auto"/>
            </w:tcBorders>
            <w:shd w:val="clear" w:color="auto" w:fill="auto"/>
            <w:noWrap/>
            <w:hideMark/>
          </w:tcPr>
          <w:p w14:paraId="2ECD3D4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bottom w:val="nil"/>
              <w:right w:val="nil"/>
            </w:tcBorders>
            <w:shd w:val="clear" w:color="auto" w:fill="auto"/>
            <w:hideMark/>
          </w:tcPr>
          <w:p w14:paraId="12B4357E"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523" w:type="pct"/>
            <w:tcBorders>
              <w:top w:val="nil"/>
              <w:left w:val="single" w:sz="8" w:space="0" w:color="auto"/>
              <w:bottom w:val="nil"/>
              <w:right w:val="single" w:sz="8" w:space="0" w:color="auto"/>
            </w:tcBorders>
            <w:shd w:val="clear" w:color="auto" w:fill="auto"/>
            <w:noWrap/>
            <w:hideMark/>
          </w:tcPr>
          <w:p w14:paraId="2674E9C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bottom w:val="nil"/>
              <w:right w:val="nil"/>
            </w:tcBorders>
            <w:shd w:val="clear" w:color="auto" w:fill="auto"/>
            <w:noWrap/>
            <w:hideMark/>
          </w:tcPr>
          <w:p w14:paraId="6E3A652A"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5147FA96"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15" w:type="pct"/>
            <w:tcBorders>
              <w:top w:val="nil"/>
              <w:left w:val="nil"/>
              <w:bottom w:val="nil"/>
              <w:right w:val="nil"/>
            </w:tcBorders>
            <w:shd w:val="clear" w:color="auto" w:fill="auto"/>
            <w:hideMark/>
          </w:tcPr>
          <w:p w14:paraId="51652FEC" w14:textId="77777777" w:rsidR="00557B16" w:rsidRPr="00557B16" w:rsidRDefault="00557B16" w:rsidP="00557B16">
            <w:pPr>
              <w:spacing w:after="0" w:line="240" w:lineRule="auto"/>
              <w:jc w:val="right"/>
              <w:rPr>
                <w:rFonts w:eastAsia="Times New Roman" w:cs="Arial"/>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31EC4C00"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61A7337C" w14:textId="77777777" w:rsidTr="00557B16">
        <w:trPr>
          <w:trHeight w:val="274"/>
        </w:trPr>
        <w:tc>
          <w:tcPr>
            <w:tcW w:w="281" w:type="pct"/>
            <w:tcBorders>
              <w:top w:val="nil"/>
              <w:left w:val="single" w:sz="8" w:space="0" w:color="auto"/>
              <w:bottom w:val="nil"/>
              <w:right w:val="single" w:sz="8" w:space="0" w:color="auto"/>
            </w:tcBorders>
            <w:shd w:val="clear" w:color="auto" w:fill="auto"/>
            <w:noWrap/>
            <w:hideMark/>
          </w:tcPr>
          <w:p w14:paraId="2D507D37"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589" w:type="pct"/>
            <w:tcBorders>
              <w:top w:val="nil"/>
              <w:left w:val="nil"/>
              <w:bottom w:val="nil"/>
              <w:right w:val="nil"/>
            </w:tcBorders>
            <w:shd w:val="clear" w:color="auto" w:fill="auto"/>
            <w:hideMark/>
          </w:tcPr>
          <w:p w14:paraId="03E07C54"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INSTALACIONES MECÁNICAS</w:t>
            </w:r>
          </w:p>
        </w:tc>
        <w:tc>
          <w:tcPr>
            <w:tcW w:w="523" w:type="pct"/>
            <w:tcBorders>
              <w:top w:val="nil"/>
              <w:left w:val="single" w:sz="8" w:space="0" w:color="auto"/>
              <w:bottom w:val="nil"/>
              <w:right w:val="single" w:sz="8" w:space="0" w:color="auto"/>
            </w:tcBorders>
            <w:shd w:val="clear" w:color="auto" w:fill="auto"/>
            <w:noWrap/>
            <w:hideMark/>
          </w:tcPr>
          <w:p w14:paraId="560E51B8"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328" w:type="pct"/>
            <w:tcBorders>
              <w:top w:val="nil"/>
              <w:left w:val="nil"/>
              <w:bottom w:val="nil"/>
              <w:right w:val="nil"/>
            </w:tcBorders>
            <w:shd w:val="clear" w:color="auto" w:fill="auto"/>
            <w:noWrap/>
            <w:hideMark/>
          </w:tcPr>
          <w:p w14:paraId="7E61EA50"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0D67038A"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15" w:type="pct"/>
            <w:tcBorders>
              <w:top w:val="nil"/>
              <w:left w:val="nil"/>
              <w:bottom w:val="nil"/>
              <w:right w:val="nil"/>
            </w:tcBorders>
            <w:shd w:val="clear" w:color="auto" w:fill="auto"/>
            <w:hideMark/>
          </w:tcPr>
          <w:p w14:paraId="43FF7E01" w14:textId="77777777" w:rsidR="00557B16" w:rsidRPr="00557B16" w:rsidRDefault="00557B16" w:rsidP="00557B16">
            <w:pPr>
              <w:spacing w:after="0" w:line="240" w:lineRule="auto"/>
              <w:jc w:val="right"/>
              <w:rPr>
                <w:rFonts w:eastAsia="Times New Roman" w:cs="Arial"/>
                <w:b/>
                <w:bCs/>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3B91C108"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66F8DF69" w14:textId="77777777" w:rsidTr="00557B16">
        <w:trPr>
          <w:trHeight w:val="499"/>
        </w:trPr>
        <w:tc>
          <w:tcPr>
            <w:tcW w:w="281" w:type="pct"/>
            <w:tcBorders>
              <w:top w:val="nil"/>
              <w:left w:val="single" w:sz="8" w:space="0" w:color="auto"/>
              <w:bottom w:val="nil"/>
              <w:right w:val="single" w:sz="8" w:space="0" w:color="auto"/>
            </w:tcBorders>
            <w:shd w:val="clear" w:color="auto" w:fill="auto"/>
            <w:noWrap/>
            <w:hideMark/>
          </w:tcPr>
          <w:p w14:paraId="666F053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17</w:t>
            </w:r>
          </w:p>
        </w:tc>
        <w:tc>
          <w:tcPr>
            <w:tcW w:w="1589" w:type="pct"/>
            <w:tcBorders>
              <w:top w:val="nil"/>
              <w:left w:val="nil"/>
              <w:bottom w:val="nil"/>
              <w:right w:val="nil"/>
            </w:tcBorders>
            <w:shd w:val="clear" w:color="auto" w:fill="auto"/>
            <w:hideMark/>
          </w:tcPr>
          <w:p w14:paraId="4C291CA0"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SUMINISTRO E INSTALACIÓN DE EQUIPO DE BOMBEO DE POZO-CHAROLAS (A1)</w:t>
            </w:r>
          </w:p>
        </w:tc>
        <w:tc>
          <w:tcPr>
            <w:tcW w:w="523" w:type="pct"/>
            <w:tcBorders>
              <w:top w:val="nil"/>
              <w:left w:val="single" w:sz="8" w:space="0" w:color="auto"/>
              <w:bottom w:val="nil"/>
              <w:right w:val="single" w:sz="8" w:space="0" w:color="auto"/>
            </w:tcBorders>
            <w:shd w:val="clear" w:color="auto" w:fill="auto"/>
            <w:noWrap/>
            <w:hideMark/>
          </w:tcPr>
          <w:p w14:paraId="603BFEB0"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28" w:type="pct"/>
            <w:tcBorders>
              <w:top w:val="nil"/>
              <w:left w:val="nil"/>
              <w:bottom w:val="nil"/>
              <w:right w:val="nil"/>
            </w:tcBorders>
            <w:shd w:val="clear" w:color="auto" w:fill="auto"/>
            <w:noWrap/>
            <w:hideMark/>
          </w:tcPr>
          <w:p w14:paraId="78A69A9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2A85D8AB"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$368,175.00</w:t>
            </w:r>
          </w:p>
        </w:tc>
        <w:tc>
          <w:tcPr>
            <w:tcW w:w="1415" w:type="pct"/>
            <w:tcBorders>
              <w:top w:val="nil"/>
              <w:left w:val="nil"/>
              <w:bottom w:val="nil"/>
              <w:right w:val="nil"/>
            </w:tcBorders>
            <w:shd w:val="clear" w:color="auto" w:fill="auto"/>
            <w:hideMark/>
          </w:tcPr>
          <w:p w14:paraId="6BD5DFFA"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TRESCIENTOS  SESENTA  Y  OCHO  MIL  CIENTO  SETENTA  Y  CINCO  PESOS 00/100  M.N. *)</w:t>
            </w:r>
          </w:p>
        </w:tc>
        <w:tc>
          <w:tcPr>
            <w:tcW w:w="432" w:type="pct"/>
            <w:tcBorders>
              <w:top w:val="nil"/>
              <w:left w:val="single" w:sz="8" w:space="0" w:color="auto"/>
              <w:bottom w:val="nil"/>
              <w:right w:val="single" w:sz="8" w:space="0" w:color="auto"/>
            </w:tcBorders>
            <w:shd w:val="clear" w:color="auto" w:fill="auto"/>
            <w:noWrap/>
            <w:hideMark/>
          </w:tcPr>
          <w:p w14:paraId="06FE5B15"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$368,175.00</w:t>
            </w:r>
          </w:p>
        </w:tc>
      </w:tr>
      <w:tr w:rsidR="00557B16" w:rsidRPr="00557B16" w14:paraId="576311A7" w14:textId="77777777" w:rsidTr="00557B16">
        <w:trPr>
          <w:trHeight w:val="499"/>
        </w:trPr>
        <w:tc>
          <w:tcPr>
            <w:tcW w:w="281" w:type="pct"/>
            <w:tcBorders>
              <w:top w:val="nil"/>
              <w:left w:val="single" w:sz="8" w:space="0" w:color="auto"/>
              <w:bottom w:val="nil"/>
              <w:right w:val="single" w:sz="8" w:space="0" w:color="auto"/>
            </w:tcBorders>
            <w:shd w:val="clear" w:color="auto" w:fill="auto"/>
            <w:noWrap/>
            <w:hideMark/>
          </w:tcPr>
          <w:p w14:paraId="749FB47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18</w:t>
            </w:r>
          </w:p>
        </w:tc>
        <w:tc>
          <w:tcPr>
            <w:tcW w:w="1589" w:type="pct"/>
            <w:tcBorders>
              <w:top w:val="nil"/>
              <w:left w:val="nil"/>
              <w:bottom w:val="nil"/>
              <w:right w:val="nil"/>
            </w:tcBorders>
            <w:shd w:val="clear" w:color="auto" w:fill="auto"/>
            <w:hideMark/>
          </w:tcPr>
          <w:p w14:paraId="2DDBBDC2"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SUMINISTRO E INSTALACIÓN DE EQUIPO DE BOMBEO DE RETROLAVADO (A1)</w:t>
            </w:r>
          </w:p>
        </w:tc>
        <w:tc>
          <w:tcPr>
            <w:tcW w:w="523" w:type="pct"/>
            <w:tcBorders>
              <w:top w:val="nil"/>
              <w:left w:val="single" w:sz="8" w:space="0" w:color="auto"/>
              <w:bottom w:val="nil"/>
              <w:right w:val="single" w:sz="8" w:space="0" w:color="auto"/>
            </w:tcBorders>
            <w:shd w:val="clear" w:color="auto" w:fill="auto"/>
            <w:noWrap/>
            <w:hideMark/>
          </w:tcPr>
          <w:p w14:paraId="620B84AE"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28" w:type="pct"/>
            <w:tcBorders>
              <w:top w:val="nil"/>
              <w:left w:val="nil"/>
              <w:bottom w:val="nil"/>
              <w:right w:val="nil"/>
            </w:tcBorders>
            <w:shd w:val="clear" w:color="auto" w:fill="auto"/>
            <w:noWrap/>
            <w:hideMark/>
          </w:tcPr>
          <w:p w14:paraId="6EEDF2CE"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3988C2BF"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$413,200.00</w:t>
            </w:r>
          </w:p>
        </w:tc>
        <w:tc>
          <w:tcPr>
            <w:tcW w:w="1415" w:type="pct"/>
            <w:tcBorders>
              <w:top w:val="nil"/>
              <w:left w:val="nil"/>
              <w:bottom w:val="nil"/>
              <w:right w:val="nil"/>
            </w:tcBorders>
            <w:shd w:val="clear" w:color="auto" w:fill="auto"/>
            <w:hideMark/>
          </w:tcPr>
          <w:p w14:paraId="4EA3E13E"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CUATROCIENTOS  TRECE  MIL  DOSCIENTOS PESOS 00/100  M.N. *)</w:t>
            </w:r>
          </w:p>
        </w:tc>
        <w:tc>
          <w:tcPr>
            <w:tcW w:w="432" w:type="pct"/>
            <w:tcBorders>
              <w:top w:val="nil"/>
              <w:left w:val="single" w:sz="8" w:space="0" w:color="auto"/>
              <w:bottom w:val="nil"/>
              <w:right w:val="single" w:sz="8" w:space="0" w:color="auto"/>
            </w:tcBorders>
            <w:shd w:val="clear" w:color="auto" w:fill="auto"/>
            <w:noWrap/>
            <w:hideMark/>
          </w:tcPr>
          <w:p w14:paraId="0004E8C9"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$413,200.00</w:t>
            </w:r>
          </w:p>
        </w:tc>
      </w:tr>
      <w:tr w:rsidR="00557B16" w:rsidRPr="00557B16" w14:paraId="3E53F09E" w14:textId="77777777" w:rsidTr="00557B16">
        <w:trPr>
          <w:trHeight w:val="499"/>
        </w:trPr>
        <w:tc>
          <w:tcPr>
            <w:tcW w:w="281" w:type="pct"/>
            <w:tcBorders>
              <w:top w:val="nil"/>
              <w:left w:val="single" w:sz="8" w:space="0" w:color="auto"/>
              <w:bottom w:val="nil"/>
              <w:right w:val="single" w:sz="8" w:space="0" w:color="auto"/>
            </w:tcBorders>
            <w:shd w:val="clear" w:color="auto" w:fill="auto"/>
            <w:noWrap/>
            <w:hideMark/>
          </w:tcPr>
          <w:p w14:paraId="0EA91B13"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19</w:t>
            </w:r>
          </w:p>
        </w:tc>
        <w:tc>
          <w:tcPr>
            <w:tcW w:w="1589" w:type="pct"/>
            <w:tcBorders>
              <w:top w:val="nil"/>
              <w:left w:val="nil"/>
              <w:bottom w:val="nil"/>
              <w:right w:val="nil"/>
            </w:tcBorders>
            <w:shd w:val="clear" w:color="auto" w:fill="auto"/>
            <w:hideMark/>
          </w:tcPr>
          <w:p w14:paraId="08805C5B"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SUMINISTRO E INSTALACIÓN DE EQUIPO DE BOMBEO DE RED</w:t>
            </w:r>
          </w:p>
        </w:tc>
        <w:tc>
          <w:tcPr>
            <w:tcW w:w="523" w:type="pct"/>
            <w:tcBorders>
              <w:top w:val="nil"/>
              <w:left w:val="single" w:sz="8" w:space="0" w:color="auto"/>
              <w:bottom w:val="nil"/>
              <w:right w:val="single" w:sz="8" w:space="0" w:color="auto"/>
            </w:tcBorders>
            <w:shd w:val="clear" w:color="auto" w:fill="auto"/>
            <w:noWrap/>
            <w:hideMark/>
          </w:tcPr>
          <w:p w14:paraId="3F63C83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28" w:type="pct"/>
            <w:tcBorders>
              <w:top w:val="nil"/>
              <w:left w:val="nil"/>
              <w:bottom w:val="nil"/>
              <w:right w:val="nil"/>
            </w:tcBorders>
            <w:shd w:val="clear" w:color="auto" w:fill="auto"/>
            <w:noWrap/>
            <w:hideMark/>
          </w:tcPr>
          <w:p w14:paraId="7205499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4FE5DF21"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$370,242.00</w:t>
            </w:r>
          </w:p>
        </w:tc>
        <w:tc>
          <w:tcPr>
            <w:tcW w:w="1415" w:type="pct"/>
            <w:tcBorders>
              <w:top w:val="nil"/>
              <w:left w:val="nil"/>
              <w:bottom w:val="nil"/>
              <w:right w:val="nil"/>
            </w:tcBorders>
            <w:shd w:val="clear" w:color="auto" w:fill="auto"/>
            <w:hideMark/>
          </w:tcPr>
          <w:p w14:paraId="40ADDFC3"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TRESCIENTOS  SETENTA  MIL  DOSCIENTOS  CUARENTA  Y  DOS  PESOS 00/100  M.N. *)</w:t>
            </w:r>
          </w:p>
        </w:tc>
        <w:tc>
          <w:tcPr>
            <w:tcW w:w="432" w:type="pct"/>
            <w:tcBorders>
              <w:top w:val="nil"/>
              <w:left w:val="single" w:sz="8" w:space="0" w:color="auto"/>
              <w:bottom w:val="nil"/>
              <w:right w:val="single" w:sz="8" w:space="0" w:color="auto"/>
            </w:tcBorders>
            <w:shd w:val="clear" w:color="auto" w:fill="auto"/>
            <w:noWrap/>
            <w:hideMark/>
          </w:tcPr>
          <w:p w14:paraId="696E0F75"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$370,242.00</w:t>
            </w:r>
          </w:p>
        </w:tc>
      </w:tr>
      <w:tr w:rsidR="00557B16" w:rsidRPr="00557B16" w14:paraId="5477CF0C" w14:textId="77777777" w:rsidTr="00557B16">
        <w:trPr>
          <w:trHeight w:val="499"/>
        </w:trPr>
        <w:tc>
          <w:tcPr>
            <w:tcW w:w="281" w:type="pct"/>
            <w:tcBorders>
              <w:top w:val="nil"/>
              <w:left w:val="single" w:sz="8" w:space="0" w:color="auto"/>
              <w:bottom w:val="nil"/>
              <w:right w:val="single" w:sz="8" w:space="0" w:color="auto"/>
            </w:tcBorders>
            <w:shd w:val="clear" w:color="auto" w:fill="auto"/>
            <w:noWrap/>
            <w:hideMark/>
          </w:tcPr>
          <w:p w14:paraId="3542B39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20</w:t>
            </w:r>
          </w:p>
        </w:tc>
        <w:tc>
          <w:tcPr>
            <w:tcW w:w="1589" w:type="pct"/>
            <w:tcBorders>
              <w:top w:val="nil"/>
              <w:left w:val="nil"/>
              <w:bottom w:val="nil"/>
              <w:right w:val="nil"/>
            </w:tcBorders>
            <w:shd w:val="clear" w:color="auto" w:fill="auto"/>
            <w:hideMark/>
          </w:tcPr>
          <w:p w14:paraId="5AEF972B"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SUMINISTRO E INSTALACIÓN DE EQUIPO DE BOMBEO DE RECIRCULACIÓN (A1)</w:t>
            </w:r>
          </w:p>
        </w:tc>
        <w:tc>
          <w:tcPr>
            <w:tcW w:w="523" w:type="pct"/>
            <w:tcBorders>
              <w:top w:val="nil"/>
              <w:left w:val="single" w:sz="8" w:space="0" w:color="auto"/>
              <w:bottom w:val="nil"/>
              <w:right w:val="single" w:sz="8" w:space="0" w:color="auto"/>
            </w:tcBorders>
            <w:shd w:val="clear" w:color="auto" w:fill="auto"/>
            <w:noWrap/>
            <w:hideMark/>
          </w:tcPr>
          <w:p w14:paraId="34873020"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28" w:type="pct"/>
            <w:tcBorders>
              <w:top w:val="nil"/>
              <w:left w:val="nil"/>
              <w:bottom w:val="nil"/>
              <w:right w:val="nil"/>
            </w:tcBorders>
            <w:shd w:val="clear" w:color="auto" w:fill="auto"/>
            <w:noWrap/>
            <w:hideMark/>
          </w:tcPr>
          <w:p w14:paraId="414E1DD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6CDC396A"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$71,400.00</w:t>
            </w:r>
          </w:p>
        </w:tc>
        <w:tc>
          <w:tcPr>
            <w:tcW w:w="1415" w:type="pct"/>
            <w:tcBorders>
              <w:top w:val="nil"/>
              <w:left w:val="nil"/>
              <w:bottom w:val="nil"/>
              <w:right w:val="nil"/>
            </w:tcBorders>
            <w:shd w:val="clear" w:color="auto" w:fill="auto"/>
            <w:hideMark/>
          </w:tcPr>
          <w:p w14:paraId="57939610"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SETENTA  Y  UN  MIL  CUATROCIENTOS  PESOS 00/100  M.N. *)</w:t>
            </w:r>
          </w:p>
        </w:tc>
        <w:tc>
          <w:tcPr>
            <w:tcW w:w="432" w:type="pct"/>
            <w:tcBorders>
              <w:top w:val="nil"/>
              <w:left w:val="single" w:sz="8" w:space="0" w:color="auto"/>
              <w:bottom w:val="nil"/>
              <w:right w:val="single" w:sz="8" w:space="0" w:color="auto"/>
            </w:tcBorders>
            <w:shd w:val="clear" w:color="auto" w:fill="auto"/>
            <w:noWrap/>
            <w:hideMark/>
          </w:tcPr>
          <w:p w14:paraId="53F0B5B5"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$71,400.00</w:t>
            </w:r>
          </w:p>
        </w:tc>
      </w:tr>
      <w:tr w:rsidR="00557B16" w:rsidRPr="00557B16" w14:paraId="54B06CD3" w14:textId="77777777" w:rsidTr="00557B16">
        <w:trPr>
          <w:trHeight w:val="499"/>
        </w:trPr>
        <w:tc>
          <w:tcPr>
            <w:tcW w:w="281" w:type="pct"/>
            <w:tcBorders>
              <w:top w:val="nil"/>
              <w:left w:val="single" w:sz="8" w:space="0" w:color="auto"/>
              <w:bottom w:val="nil"/>
              <w:right w:val="single" w:sz="8" w:space="0" w:color="auto"/>
            </w:tcBorders>
            <w:shd w:val="clear" w:color="auto" w:fill="auto"/>
            <w:noWrap/>
            <w:hideMark/>
          </w:tcPr>
          <w:p w14:paraId="134EE79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21</w:t>
            </w:r>
          </w:p>
        </w:tc>
        <w:tc>
          <w:tcPr>
            <w:tcW w:w="1589" w:type="pct"/>
            <w:tcBorders>
              <w:top w:val="nil"/>
              <w:left w:val="nil"/>
              <w:bottom w:val="nil"/>
              <w:right w:val="nil"/>
            </w:tcBorders>
            <w:shd w:val="clear" w:color="auto" w:fill="auto"/>
            <w:hideMark/>
          </w:tcPr>
          <w:p w14:paraId="5517325E"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BOMBEO PARA  EXTRACCIÓN DE LODOS</w:t>
            </w:r>
          </w:p>
        </w:tc>
        <w:tc>
          <w:tcPr>
            <w:tcW w:w="523" w:type="pct"/>
            <w:tcBorders>
              <w:top w:val="nil"/>
              <w:left w:val="single" w:sz="8" w:space="0" w:color="auto"/>
              <w:bottom w:val="nil"/>
              <w:right w:val="single" w:sz="8" w:space="0" w:color="auto"/>
            </w:tcBorders>
            <w:shd w:val="clear" w:color="auto" w:fill="auto"/>
            <w:noWrap/>
            <w:hideMark/>
          </w:tcPr>
          <w:p w14:paraId="75F427E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28" w:type="pct"/>
            <w:tcBorders>
              <w:top w:val="nil"/>
              <w:left w:val="nil"/>
              <w:bottom w:val="nil"/>
              <w:right w:val="nil"/>
            </w:tcBorders>
            <w:shd w:val="clear" w:color="auto" w:fill="auto"/>
            <w:noWrap/>
            <w:hideMark/>
          </w:tcPr>
          <w:p w14:paraId="32AC7887"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1D98AD2F"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$50,701.00</w:t>
            </w:r>
          </w:p>
        </w:tc>
        <w:tc>
          <w:tcPr>
            <w:tcW w:w="1415" w:type="pct"/>
            <w:tcBorders>
              <w:top w:val="nil"/>
              <w:left w:val="nil"/>
              <w:bottom w:val="nil"/>
              <w:right w:val="nil"/>
            </w:tcBorders>
            <w:shd w:val="clear" w:color="auto" w:fill="auto"/>
            <w:hideMark/>
          </w:tcPr>
          <w:p w14:paraId="0538AB43"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CINCUENTA MIL SETECIENTOS UN PESOS 10/100  M.N. *)</w:t>
            </w:r>
          </w:p>
        </w:tc>
        <w:tc>
          <w:tcPr>
            <w:tcW w:w="432" w:type="pct"/>
            <w:tcBorders>
              <w:top w:val="nil"/>
              <w:left w:val="single" w:sz="8" w:space="0" w:color="auto"/>
              <w:bottom w:val="nil"/>
              <w:right w:val="single" w:sz="8" w:space="0" w:color="auto"/>
            </w:tcBorders>
            <w:shd w:val="clear" w:color="auto" w:fill="auto"/>
            <w:noWrap/>
            <w:hideMark/>
          </w:tcPr>
          <w:p w14:paraId="6A0ECBE1"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$50,701.00</w:t>
            </w:r>
          </w:p>
        </w:tc>
      </w:tr>
      <w:tr w:rsidR="00557B16" w:rsidRPr="00557B16" w14:paraId="452CBB49" w14:textId="77777777" w:rsidTr="00557B16">
        <w:trPr>
          <w:trHeight w:val="405"/>
        </w:trPr>
        <w:tc>
          <w:tcPr>
            <w:tcW w:w="281" w:type="pct"/>
            <w:tcBorders>
              <w:top w:val="nil"/>
              <w:left w:val="single" w:sz="8" w:space="0" w:color="auto"/>
              <w:bottom w:val="nil"/>
              <w:right w:val="single" w:sz="8" w:space="0" w:color="auto"/>
            </w:tcBorders>
            <w:shd w:val="clear" w:color="auto" w:fill="auto"/>
            <w:noWrap/>
            <w:hideMark/>
          </w:tcPr>
          <w:p w14:paraId="0F4BBEA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22</w:t>
            </w:r>
          </w:p>
        </w:tc>
        <w:tc>
          <w:tcPr>
            <w:tcW w:w="1589" w:type="pct"/>
            <w:tcBorders>
              <w:top w:val="nil"/>
              <w:left w:val="nil"/>
              <w:bottom w:val="nil"/>
              <w:right w:val="nil"/>
            </w:tcBorders>
            <w:shd w:val="clear" w:color="auto" w:fill="auto"/>
            <w:hideMark/>
          </w:tcPr>
          <w:p w14:paraId="67DF05DB"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BOMBAS DOSIFICADORAS</w:t>
            </w:r>
          </w:p>
        </w:tc>
        <w:tc>
          <w:tcPr>
            <w:tcW w:w="523" w:type="pct"/>
            <w:tcBorders>
              <w:top w:val="nil"/>
              <w:left w:val="single" w:sz="8" w:space="0" w:color="auto"/>
              <w:bottom w:val="nil"/>
              <w:right w:val="single" w:sz="8" w:space="0" w:color="auto"/>
            </w:tcBorders>
            <w:shd w:val="clear" w:color="auto" w:fill="auto"/>
            <w:noWrap/>
            <w:hideMark/>
          </w:tcPr>
          <w:p w14:paraId="71F08AEE"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28" w:type="pct"/>
            <w:tcBorders>
              <w:top w:val="nil"/>
              <w:left w:val="nil"/>
              <w:bottom w:val="nil"/>
              <w:right w:val="nil"/>
            </w:tcBorders>
            <w:shd w:val="clear" w:color="auto" w:fill="auto"/>
            <w:noWrap/>
            <w:hideMark/>
          </w:tcPr>
          <w:p w14:paraId="340ECDA3"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36F3C5C0"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$79,466.00</w:t>
            </w:r>
          </w:p>
        </w:tc>
        <w:tc>
          <w:tcPr>
            <w:tcW w:w="1415" w:type="pct"/>
            <w:tcBorders>
              <w:top w:val="nil"/>
              <w:left w:val="nil"/>
              <w:bottom w:val="nil"/>
              <w:right w:val="nil"/>
            </w:tcBorders>
            <w:shd w:val="clear" w:color="auto" w:fill="auto"/>
            <w:hideMark/>
          </w:tcPr>
          <w:p w14:paraId="40F620EE"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SETENTA  Y NUEVE MIL CUATROCIENTOS SESENTA Y SEIS  PESOS 00/100  M.N. *)</w:t>
            </w:r>
          </w:p>
        </w:tc>
        <w:tc>
          <w:tcPr>
            <w:tcW w:w="432" w:type="pct"/>
            <w:tcBorders>
              <w:top w:val="nil"/>
              <w:left w:val="single" w:sz="8" w:space="0" w:color="auto"/>
              <w:bottom w:val="nil"/>
              <w:right w:val="single" w:sz="8" w:space="0" w:color="auto"/>
            </w:tcBorders>
            <w:shd w:val="clear" w:color="auto" w:fill="auto"/>
            <w:noWrap/>
            <w:hideMark/>
          </w:tcPr>
          <w:p w14:paraId="3D5A1D8F"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$79,466.00</w:t>
            </w:r>
          </w:p>
        </w:tc>
      </w:tr>
      <w:tr w:rsidR="00557B16" w:rsidRPr="00557B16" w14:paraId="7B78E37C" w14:textId="77777777" w:rsidTr="00557B16">
        <w:trPr>
          <w:trHeight w:val="274"/>
        </w:trPr>
        <w:tc>
          <w:tcPr>
            <w:tcW w:w="281" w:type="pct"/>
            <w:tcBorders>
              <w:top w:val="nil"/>
              <w:left w:val="single" w:sz="8" w:space="0" w:color="auto"/>
              <w:bottom w:val="nil"/>
              <w:right w:val="single" w:sz="8" w:space="0" w:color="auto"/>
            </w:tcBorders>
            <w:shd w:val="clear" w:color="auto" w:fill="auto"/>
            <w:noWrap/>
            <w:hideMark/>
          </w:tcPr>
          <w:p w14:paraId="6019AC2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23</w:t>
            </w:r>
          </w:p>
        </w:tc>
        <w:tc>
          <w:tcPr>
            <w:tcW w:w="1589" w:type="pct"/>
            <w:tcBorders>
              <w:top w:val="nil"/>
              <w:left w:val="nil"/>
              <w:bottom w:val="nil"/>
              <w:right w:val="nil"/>
            </w:tcBorders>
            <w:shd w:val="clear" w:color="auto" w:fill="auto"/>
            <w:noWrap/>
            <w:hideMark/>
          </w:tcPr>
          <w:p w14:paraId="53EEE6DB"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SISTEMA DE AIREACIÓN RETROLAVADO DE FILTROS</w:t>
            </w:r>
          </w:p>
        </w:tc>
        <w:tc>
          <w:tcPr>
            <w:tcW w:w="523" w:type="pct"/>
            <w:tcBorders>
              <w:top w:val="nil"/>
              <w:left w:val="single" w:sz="8" w:space="0" w:color="auto"/>
              <w:bottom w:val="nil"/>
              <w:right w:val="single" w:sz="8" w:space="0" w:color="auto"/>
            </w:tcBorders>
            <w:shd w:val="clear" w:color="auto" w:fill="auto"/>
            <w:noWrap/>
            <w:hideMark/>
          </w:tcPr>
          <w:p w14:paraId="0F1B355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SISTEMA</w:t>
            </w:r>
          </w:p>
        </w:tc>
        <w:tc>
          <w:tcPr>
            <w:tcW w:w="328" w:type="pct"/>
            <w:tcBorders>
              <w:top w:val="nil"/>
              <w:left w:val="nil"/>
              <w:bottom w:val="nil"/>
              <w:right w:val="nil"/>
            </w:tcBorders>
            <w:shd w:val="clear" w:color="auto" w:fill="auto"/>
            <w:noWrap/>
            <w:hideMark/>
          </w:tcPr>
          <w:p w14:paraId="21DA96B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59D495DD"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$355,000.00</w:t>
            </w:r>
          </w:p>
        </w:tc>
        <w:tc>
          <w:tcPr>
            <w:tcW w:w="1415" w:type="pct"/>
            <w:tcBorders>
              <w:top w:val="nil"/>
              <w:left w:val="nil"/>
              <w:bottom w:val="nil"/>
              <w:right w:val="nil"/>
            </w:tcBorders>
            <w:shd w:val="clear" w:color="auto" w:fill="auto"/>
            <w:hideMark/>
          </w:tcPr>
          <w:p w14:paraId="4B861FA4"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TRESCIENTOS  CINCUENTA  Y  CINCO  MIL  PESOS 00/100  M.N. *)</w:t>
            </w:r>
          </w:p>
        </w:tc>
        <w:tc>
          <w:tcPr>
            <w:tcW w:w="432" w:type="pct"/>
            <w:tcBorders>
              <w:top w:val="nil"/>
              <w:left w:val="single" w:sz="8" w:space="0" w:color="auto"/>
              <w:bottom w:val="nil"/>
              <w:right w:val="single" w:sz="8" w:space="0" w:color="auto"/>
            </w:tcBorders>
            <w:shd w:val="clear" w:color="auto" w:fill="auto"/>
            <w:noWrap/>
            <w:hideMark/>
          </w:tcPr>
          <w:p w14:paraId="7378C70B"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$355,000.00</w:t>
            </w:r>
          </w:p>
        </w:tc>
      </w:tr>
      <w:tr w:rsidR="00557B16" w:rsidRPr="00557B16" w14:paraId="3904F8CD" w14:textId="77777777" w:rsidTr="00557B16">
        <w:trPr>
          <w:trHeight w:val="255"/>
        </w:trPr>
        <w:tc>
          <w:tcPr>
            <w:tcW w:w="281" w:type="pct"/>
            <w:tcBorders>
              <w:top w:val="nil"/>
              <w:left w:val="single" w:sz="8" w:space="0" w:color="auto"/>
              <w:right w:val="single" w:sz="8" w:space="0" w:color="auto"/>
            </w:tcBorders>
            <w:shd w:val="clear" w:color="auto" w:fill="auto"/>
            <w:noWrap/>
            <w:hideMark/>
          </w:tcPr>
          <w:p w14:paraId="67BBFAD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right w:val="nil"/>
            </w:tcBorders>
            <w:shd w:val="clear" w:color="auto" w:fill="auto"/>
            <w:noWrap/>
            <w:hideMark/>
          </w:tcPr>
          <w:p w14:paraId="3193E300"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523" w:type="pct"/>
            <w:tcBorders>
              <w:top w:val="nil"/>
              <w:left w:val="single" w:sz="8" w:space="0" w:color="auto"/>
              <w:right w:val="single" w:sz="8" w:space="0" w:color="auto"/>
            </w:tcBorders>
            <w:shd w:val="clear" w:color="auto" w:fill="auto"/>
            <w:noWrap/>
            <w:hideMark/>
          </w:tcPr>
          <w:p w14:paraId="1178545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right w:val="nil"/>
            </w:tcBorders>
            <w:shd w:val="clear" w:color="auto" w:fill="auto"/>
            <w:noWrap/>
            <w:hideMark/>
          </w:tcPr>
          <w:p w14:paraId="504933B3"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432" w:type="pct"/>
            <w:tcBorders>
              <w:top w:val="nil"/>
              <w:left w:val="single" w:sz="8" w:space="0" w:color="auto"/>
              <w:right w:val="single" w:sz="8" w:space="0" w:color="auto"/>
            </w:tcBorders>
            <w:shd w:val="clear" w:color="auto" w:fill="auto"/>
            <w:noWrap/>
            <w:hideMark/>
          </w:tcPr>
          <w:p w14:paraId="2351318C"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15" w:type="pct"/>
            <w:tcBorders>
              <w:top w:val="nil"/>
              <w:left w:val="nil"/>
              <w:right w:val="nil"/>
            </w:tcBorders>
            <w:shd w:val="clear" w:color="auto" w:fill="auto"/>
            <w:hideMark/>
          </w:tcPr>
          <w:p w14:paraId="7CE68153" w14:textId="77777777" w:rsidR="00557B16" w:rsidRPr="00557B16" w:rsidRDefault="00557B16" w:rsidP="00557B16">
            <w:pPr>
              <w:spacing w:after="0" w:line="240" w:lineRule="auto"/>
              <w:jc w:val="right"/>
              <w:rPr>
                <w:rFonts w:eastAsia="Times New Roman" w:cs="Arial"/>
                <w:sz w:val="16"/>
                <w:szCs w:val="16"/>
                <w:lang w:val="es-MX" w:eastAsia="es-MX"/>
              </w:rPr>
            </w:pPr>
          </w:p>
        </w:tc>
        <w:tc>
          <w:tcPr>
            <w:tcW w:w="432" w:type="pct"/>
            <w:tcBorders>
              <w:top w:val="nil"/>
              <w:left w:val="single" w:sz="8" w:space="0" w:color="auto"/>
              <w:right w:val="single" w:sz="8" w:space="0" w:color="auto"/>
            </w:tcBorders>
            <w:shd w:val="clear" w:color="auto" w:fill="auto"/>
            <w:noWrap/>
            <w:hideMark/>
          </w:tcPr>
          <w:p w14:paraId="31FC5992"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04141F33" w14:textId="77777777" w:rsidTr="00557B16">
        <w:trPr>
          <w:trHeight w:val="274"/>
        </w:trPr>
        <w:tc>
          <w:tcPr>
            <w:tcW w:w="281" w:type="pct"/>
            <w:tcBorders>
              <w:top w:val="nil"/>
              <w:left w:val="single" w:sz="8" w:space="0" w:color="auto"/>
              <w:bottom w:val="single" w:sz="4" w:space="0" w:color="auto"/>
              <w:right w:val="single" w:sz="8" w:space="0" w:color="auto"/>
            </w:tcBorders>
            <w:shd w:val="clear" w:color="auto" w:fill="auto"/>
            <w:noWrap/>
            <w:hideMark/>
          </w:tcPr>
          <w:p w14:paraId="0EC9A43F"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589" w:type="pct"/>
            <w:tcBorders>
              <w:top w:val="nil"/>
              <w:left w:val="nil"/>
              <w:bottom w:val="single" w:sz="4" w:space="0" w:color="auto"/>
              <w:right w:val="nil"/>
            </w:tcBorders>
            <w:shd w:val="clear" w:color="auto" w:fill="auto"/>
            <w:hideMark/>
          </w:tcPr>
          <w:p w14:paraId="68AEBB35"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ARQUITECTÓNICO Y ACABADOS</w:t>
            </w:r>
          </w:p>
        </w:tc>
        <w:tc>
          <w:tcPr>
            <w:tcW w:w="523" w:type="pct"/>
            <w:tcBorders>
              <w:top w:val="nil"/>
              <w:left w:val="single" w:sz="8" w:space="0" w:color="auto"/>
              <w:bottom w:val="single" w:sz="4" w:space="0" w:color="auto"/>
              <w:right w:val="single" w:sz="8" w:space="0" w:color="auto"/>
            </w:tcBorders>
            <w:shd w:val="clear" w:color="auto" w:fill="auto"/>
            <w:noWrap/>
            <w:hideMark/>
          </w:tcPr>
          <w:p w14:paraId="1250D48C"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328" w:type="pct"/>
            <w:tcBorders>
              <w:top w:val="nil"/>
              <w:left w:val="nil"/>
              <w:bottom w:val="single" w:sz="4" w:space="0" w:color="auto"/>
              <w:right w:val="nil"/>
            </w:tcBorders>
            <w:shd w:val="clear" w:color="auto" w:fill="auto"/>
            <w:noWrap/>
            <w:hideMark/>
          </w:tcPr>
          <w:p w14:paraId="41F6AEBD"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432" w:type="pct"/>
            <w:tcBorders>
              <w:top w:val="nil"/>
              <w:left w:val="single" w:sz="8" w:space="0" w:color="auto"/>
              <w:bottom w:val="single" w:sz="4" w:space="0" w:color="auto"/>
              <w:right w:val="single" w:sz="8" w:space="0" w:color="auto"/>
            </w:tcBorders>
            <w:shd w:val="clear" w:color="auto" w:fill="auto"/>
            <w:noWrap/>
            <w:hideMark/>
          </w:tcPr>
          <w:p w14:paraId="2F9A651F"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15" w:type="pct"/>
            <w:tcBorders>
              <w:top w:val="nil"/>
              <w:left w:val="nil"/>
              <w:bottom w:val="single" w:sz="4" w:space="0" w:color="auto"/>
              <w:right w:val="nil"/>
            </w:tcBorders>
            <w:shd w:val="clear" w:color="auto" w:fill="auto"/>
            <w:hideMark/>
          </w:tcPr>
          <w:p w14:paraId="512635A5" w14:textId="77777777" w:rsidR="00557B16" w:rsidRPr="00557B16" w:rsidRDefault="00557B16" w:rsidP="00557B16">
            <w:pPr>
              <w:spacing w:after="0" w:line="240" w:lineRule="auto"/>
              <w:jc w:val="right"/>
              <w:rPr>
                <w:rFonts w:eastAsia="Times New Roman" w:cs="Arial"/>
                <w:b/>
                <w:bCs/>
                <w:sz w:val="16"/>
                <w:szCs w:val="16"/>
                <w:lang w:val="es-MX" w:eastAsia="es-MX"/>
              </w:rPr>
            </w:pPr>
          </w:p>
        </w:tc>
        <w:tc>
          <w:tcPr>
            <w:tcW w:w="432" w:type="pct"/>
            <w:tcBorders>
              <w:top w:val="nil"/>
              <w:left w:val="single" w:sz="8" w:space="0" w:color="auto"/>
              <w:bottom w:val="single" w:sz="4" w:space="0" w:color="auto"/>
              <w:right w:val="single" w:sz="8" w:space="0" w:color="auto"/>
            </w:tcBorders>
            <w:shd w:val="clear" w:color="auto" w:fill="auto"/>
            <w:noWrap/>
            <w:hideMark/>
          </w:tcPr>
          <w:p w14:paraId="41E4DD8C"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5F3D6DF4" w14:textId="77777777" w:rsidTr="00557B16">
        <w:trPr>
          <w:trHeight w:val="255"/>
        </w:trPr>
        <w:tc>
          <w:tcPr>
            <w:tcW w:w="281" w:type="pct"/>
            <w:tcBorders>
              <w:top w:val="single" w:sz="4" w:space="0" w:color="auto"/>
              <w:left w:val="single" w:sz="8" w:space="0" w:color="auto"/>
              <w:bottom w:val="nil"/>
              <w:right w:val="single" w:sz="8" w:space="0" w:color="auto"/>
            </w:tcBorders>
            <w:shd w:val="clear" w:color="auto" w:fill="auto"/>
            <w:noWrap/>
            <w:hideMark/>
          </w:tcPr>
          <w:p w14:paraId="12FDAB1E"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lastRenderedPageBreak/>
              <w:t>24</w:t>
            </w:r>
          </w:p>
        </w:tc>
        <w:tc>
          <w:tcPr>
            <w:tcW w:w="1589" w:type="pct"/>
            <w:tcBorders>
              <w:top w:val="single" w:sz="4" w:space="0" w:color="auto"/>
              <w:left w:val="nil"/>
              <w:bottom w:val="nil"/>
              <w:right w:val="nil"/>
            </w:tcBorders>
            <w:shd w:val="clear" w:color="auto" w:fill="auto"/>
            <w:hideMark/>
          </w:tcPr>
          <w:p w14:paraId="289A4B3B"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ACABADOS EN BAÑO (A2)</w:t>
            </w:r>
          </w:p>
        </w:tc>
        <w:tc>
          <w:tcPr>
            <w:tcW w:w="523" w:type="pct"/>
            <w:tcBorders>
              <w:top w:val="single" w:sz="4" w:space="0" w:color="auto"/>
              <w:left w:val="single" w:sz="8" w:space="0" w:color="auto"/>
              <w:bottom w:val="nil"/>
              <w:right w:val="single" w:sz="8" w:space="0" w:color="auto"/>
            </w:tcBorders>
            <w:shd w:val="clear" w:color="auto" w:fill="auto"/>
            <w:noWrap/>
            <w:hideMark/>
          </w:tcPr>
          <w:p w14:paraId="4244EC27"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28" w:type="pct"/>
            <w:tcBorders>
              <w:top w:val="single" w:sz="4" w:space="0" w:color="auto"/>
              <w:left w:val="nil"/>
              <w:bottom w:val="nil"/>
              <w:right w:val="nil"/>
            </w:tcBorders>
            <w:shd w:val="clear" w:color="auto" w:fill="auto"/>
            <w:noWrap/>
            <w:hideMark/>
          </w:tcPr>
          <w:p w14:paraId="6924663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single" w:sz="4" w:space="0" w:color="auto"/>
              <w:left w:val="single" w:sz="8" w:space="0" w:color="auto"/>
              <w:bottom w:val="nil"/>
              <w:right w:val="single" w:sz="8" w:space="0" w:color="auto"/>
            </w:tcBorders>
            <w:shd w:val="clear" w:color="auto" w:fill="auto"/>
            <w:noWrap/>
            <w:hideMark/>
          </w:tcPr>
          <w:p w14:paraId="347221D9"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$13,916.63</w:t>
            </w:r>
          </w:p>
        </w:tc>
        <w:tc>
          <w:tcPr>
            <w:tcW w:w="1415" w:type="pct"/>
            <w:tcBorders>
              <w:top w:val="single" w:sz="4" w:space="0" w:color="auto"/>
              <w:left w:val="nil"/>
              <w:bottom w:val="nil"/>
              <w:right w:val="nil"/>
            </w:tcBorders>
            <w:shd w:val="clear" w:color="auto" w:fill="auto"/>
            <w:hideMark/>
          </w:tcPr>
          <w:p w14:paraId="198961D1"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TRECE  MIL  NOVECIENTOS  DIECISÉIS  PESOS 63/100  M.N. *)</w:t>
            </w:r>
          </w:p>
        </w:tc>
        <w:tc>
          <w:tcPr>
            <w:tcW w:w="432" w:type="pct"/>
            <w:tcBorders>
              <w:top w:val="single" w:sz="4" w:space="0" w:color="auto"/>
              <w:left w:val="single" w:sz="8" w:space="0" w:color="auto"/>
              <w:bottom w:val="nil"/>
              <w:right w:val="single" w:sz="8" w:space="0" w:color="auto"/>
            </w:tcBorders>
            <w:shd w:val="clear" w:color="auto" w:fill="auto"/>
            <w:noWrap/>
            <w:hideMark/>
          </w:tcPr>
          <w:p w14:paraId="467A5C8D"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$13,916.63</w:t>
            </w:r>
          </w:p>
        </w:tc>
      </w:tr>
      <w:tr w:rsidR="00557B16" w:rsidRPr="00557B16" w14:paraId="2890AAE4" w14:textId="77777777" w:rsidTr="00557B16">
        <w:trPr>
          <w:trHeight w:val="255"/>
        </w:trPr>
        <w:tc>
          <w:tcPr>
            <w:tcW w:w="281" w:type="pct"/>
            <w:tcBorders>
              <w:top w:val="nil"/>
              <w:left w:val="single" w:sz="8" w:space="0" w:color="auto"/>
              <w:bottom w:val="nil"/>
              <w:right w:val="single" w:sz="8" w:space="0" w:color="auto"/>
            </w:tcBorders>
            <w:shd w:val="clear" w:color="auto" w:fill="auto"/>
            <w:noWrap/>
            <w:hideMark/>
          </w:tcPr>
          <w:p w14:paraId="52B0169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25</w:t>
            </w:r>
          </w:p>
        </w:tc>
        <w:tc>
          <w:tcPr>
            <w:tcW w:w="1589" w:type="pct"/>
            <w:tcBorders>
              <w:top w:val="nil"/>
              <w:left w:val="nil"/>
              <w:bottom w:val="nil"/>
              <w:right w:val="nil"/>
            </w:tcBorders>
            <w:shd w:val="clear" w:color="auto" w:fill="auto"/>
            <w:hideMark/>
          </w:tcPr>
          <w:p w14:paraId="485F5661"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ACABADOS EN CASETA DE CLORACIÓN (A2</w:t>
            </w:r>
          </w:p>
        </w:tc>
        <w:tc>
          <w:tcPr>
            <w:tcW w:w="523" w:type="pct"/>
            <w:tcBorders>
              <w:top w:val="nil"/>
              <w:left w:val="single" w:sz="8" w:space="0" w:color="auto"/>
              <w:bottom w:val="nil"/>
              <w:right w:val="single" w:sz="8" w:space="0" w:color="auto"/>
            </w:tcBorders>
            <w:shd w:val="clear" w:color="auto" w:fill="auto"/>
            <w:noWrap/>
            <w:hideMark/>
          </w:tcPr>
          <w:p w14:paraId="0C81919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28" w:type="pct"/>
            <w:tcBorders>
              <w:top w:val="nil"/>
              <w:left w:val="nil"/>
              <w:bottom w:val="nil"/>
              <w:right w:val="nil"/>
            </w:tcBorders>
            <w:shd w:val="clear" w:color="auto" w:fill="auto"/>
            <w:noWrap/>
            <w:hideMark/>
          </w:tcPr>
          <w:p w14:paraId="61BA48B5"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42842A36"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$9,208.55</w:t>
            </w:r>
          </w:p>
        </w:tc>
        <w:tc>
          <w:tcPr>
            <w:tcW w:w="1415" w:type="pct"/>
            <w:tcBorders>
              <w:top w:val="nil"/>
              <w:left w:val="nil"/>
              <w:bottom w:val="nil"/>
              <w:right w:val="nil"/>
            </w:tcBorders>
            <w:shd w:val="clear" w:color="auto" w:fill="auto"/>
            <w:hideMark/>
          </w:tcPr>
          <w:p w14:paraId="63542704"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NUEVE  MIL  DOSCIENTOS  OCHO  PESOS 55/100  M.N. *)</w:t>
            </w:r>
          </w:p>
        </w:tc>
        <w:tc>
          <w:tcPr>
            <w:tcW w:w="432" w:type="pct"/>
            <w:tcBorders>
              <w:top w:val="nil"/>
              <w:left w:val="single" w:sz="8" w:space="0" w:color="auto"/>
              <w:bottom w:val="nil"/>
              <w:right w:val="single" w:sz="8" w:space="0" w:color="auto"/>
            </w:tcBorders>
            <w:shd w:val="clear" w:color="auto" w:fill="auto"/>
            <w:noWrap/>
            <w:hideMark/>
          </w:tcPr>
          <w:p w14:paraId="2E69B6A5"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$9,208.55</w:t>
            </w:r>
          </w:p>
        </w:tc>
      </w:tr>
      <w:tr w:rsidR="00557B16" w:rsidRPr="00557B16" w14:paraId="28BD9197" w14:textId="77777777" w:rsidTr="00557B16">
        <w:trPr>
          <w:trHeight w:val="450"/>
        </w:trPr>
        <w:tc>
          <w:tcPr>
            <w:tcW w:w="281" w:type="pct"/>
            <w:tcBorders>
              <w:top w:val="nil"/>
              <w:left w:val="single" w:sz="8" w:space="0" w:color="auto"/>
              <w:bottom w:val="nil"/>
              <w:right w:val="single" w:sz="8" w:space="0" w:color="auto"/>
            </w:tcBorders>
            <w:shd w:val="clear" w:color="auto" w:fill="auto"/>
            <w:noWrap/>
            <w:hideMark/>
          </w:tcPr>
          <w:p w14:paraId="50F8A33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26</w:t>
            </w:r>
          </w:p>
        </w:tc>
        <w:tc>
          <w:tcPr>
            <w:tcW w:w="1589" w:type="pct"/>
            <w:tcBorders>
              <w:top w:val="nil"/>
              <w:left w:val="nil"/>
              <w:bottom w:val="nil"/>
              <w:right w:val="nil"/>
            </w:tcBorders>
            <w:shd w:val="clear" w:color="auto" w:fill="auto"/>
            <w:hideMark/>
          </w:tcPr>
          <w:p w14:paraId="6D9ABCF6"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ACABADOS EN CCM Y OFICINA (A2)</w:t>
            </w:r>
          </w:p>
        </w:tc>
        <w:tc>
          <w:tcPr>
            <w:tcW w:w="523" w:type="pct"/>
            <w:tcBorders>
              <w:top w:val="nil"/>
              <w:left w:val="single" w:sz="8" w:space="0" w:color="auto"/>
              <w:bottom w:val="nil"/>
              <w:right w:val="single" w:sz="8" w:space="0" w:color="auto"/>
            </w:tcBorders>
            <w:shd w:val="clear" w:color="auto" w:fill="auto"/>
            <w:noWrap/>
            <w:hideMark/>
          </w:tcPr>
          <w:p w14:paraId="645021D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28" w:type="pct"/>
            <w:tcBorders>
              <w:top w:val="nil"/>
              <w:left w:val="nil"/>
              <w:bottom w:val="nil"/>
              <w:right w:val="nil"/>
            </w:tcBorders>
            <w:shd w:val="clear" w:color="auto" w:fill="auto"/>
            <w:noWrap/>
            <w:hideMark/>
          </w:tcPr>
          <w:p w14:paraId="712F8507"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470F5FC5"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$55,718.60</w:t>
            </w:r>
          </w:p>
        </w:tc>
        <w:tc>
          <w:tcPr>
            <w:tcW w:w="1415" w:type="pct"/>
            <w:tcBorders>
              <w:top w:val="nil"/>
              <w:left w:val="nil"/>
              <w:bottom w:val="nil"/>
              <w:right w:val="nil"/>
            </w:tcBorders>
            <w:shd w:val="clear" w:color="auto" w:fill="auto"/>
            <w:hideMark/>
          </w:tcPr>
          <w:p w14:paraId="33D9D6B8"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CINCUENTA  Y  CINCO  MIL  SETECIENTOS  DIECIOCHO  PESOS 60/100  M.N. *)</w:t>
            </w:r>
          </w:p>
        </w:tc>
        <w:tc>
          <w:tcPr>
            <w:tcW w:w="432" w:type="pct"/>
            <w:tcBorders>
              <w:top w:val="nil"/>
              <w:left w:val="single" w:sz="8" w:space="0" w:color="auto"/>
              <w:bottom w:val="nil"/>
              <w:right w:val="single" w:sz="8" w:space="0" w:color="auto"/>
            </w:tcBorders>
            <w:shd w:val="clear" w:color="auto" w:fill="auto"/>
            <w:noWrap/>
            <w:hideMark/>
          </w:tcPr>
          <w:p w14:paraId="470F15A1"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$55,718.60</w:t>
            </w:r>
          </w:p>
        </w:tc>
      </w:tr>
      <w:tr w:rsidR="00557B16" w:rsidRPr="00557B16" w14:paraId="55628268" w14:textId="77777777" w:rsidTr="00557B16">
        <w:trPr>
          <w:trHeight w:val="255"/>
        </w:trPr>
        <w:tc>
          <w:tcPr>
            <w:tcW w:w="281" w:type="pct"/>
            <w:tcBorders>
              <w:top w:val="nil"/>
              <w:left w:val="single" w:sz="8" w:space="0" w:color="auto"/>
              <w:bottom w:val="nil"/>
              <w:right w:val="single" w:sz="8" w:space="0" w:color="auto"/>
            </w:tcBorders>
            <w:shd w:val="clear" w:color="auto" w:fill="auto"/>
            <w:noWrap/>
            <w:hideMark/>
          </w:tcPr>
          <w:p w14:paraId="0B87080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27</w:t>
            </w:r>
          </w:p>
        </w:tc>
        <w:tc>
          <w:tcPr>
            <w:tcW w:w="1589" w:type="pct"/>
            <w:tcBorders>
              <w:top w:val="nil"/>
              <w:left w:val="nil"/>
              <w:bottom w:val="nil"/>
              <w:right w:val="nil"/>
            </w:tcBorders>
            <w:shd w:val="clear" w:color="auto" w:fill="auto"/>
            <w:hideMark/>
          </w:tcPr>
          <w:p w14:paraId="564AC00A"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BANQUETAS, PISOS Y JARDINERÍA (A2)</w:t>
            </w:r>
          </w:p>
        </w:tc>
        <w:tc>
          <w:tcPr>
            <w:tcW w:w="523" w:type="pct"/>
            <w:tcBorders>
              <w:top w:val="nil"/>
              <w:left w:val="single" w:sz="8" w:space="0" w:color="auto"/>
              <w:bottom w:val="nil"/>
              <w:right w:val="single" w:sz="8" w:space="0" w:color="auto"/>
            </w:tcBorders>
            <w:shd w:val="clear" w:color="auto" w:fill="auto"/>
            <w:noWrap/>
            <w:hideMark/>
          </w:tcPr>
          <w:p w14:paraId="0CB629E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28" w:type="pct"/>
            <w:tcBorders>
              <w:top w:val="nil"/>
              <w:left w:val="nil"/>
              <w:bottom w:val="nil"/>
              <w:right w:val="nil"/>
            </w:tcBorders>
            <w:shd w:val="clear" w:color="auto" w:fill="auto"/>
            <w:noWrap/>
            <w:hideMark/>
          </w:tcPr>
          <w:p w14:paraId="43718C4E"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762077EE"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$10,693.93</w:t>
            </w:r>
          </w:p>
        </w:tc>
        <w:tc>
          <w:tcPr>
            <w:tcW w:w="1415" w:type="pct"/>
            <w:tcBorders>
              <w:top w:val="nil"/>
              <w:left w:val="nil"/>
              <w:bottom w:val="nil"/>
              <w:right w:val="nil"/>
            </w:tcBorders>
            <w:shd w:val="clear" w:color="auto" w:fill="auto"/>
            <w:hideMark/>
          </w:tcPr>
          <w:p w14:paraId="56A5DF5E"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DIEZ  MIL  SEISCIENTOS  NOVENTA  Y  TRES  PESOS 93/100  M.N. *)</w:t>
            </w:r>
          </w:p>
        </w:tc>
        <w:tc>
          <w:tcPr>
            <w:tcW w:w="432" w:type="pct"/>
            <w:tcBorders>
              <w:top w:val="nil"/>
              <w:left w:val="single" w:sz="8" w:space="0" w:color="auto"/>
              <w:bottom w:val="nil"/>
              <w:right w:val="single" w:sz="8" w:space="0" w:color="auto"/>
            </w:tcBorders>
            <w:shd w:val="clear" w:color="auto" w:fill="auto"/>
            <w:noWrap/>
            <w:hideMark/>
          </w:tcPr>
          <w:p w14:paraId="3477075E"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$10,693.93</w:t>
            </w:r>
          </w:p>
        </w:tc>
      </w:tr>
      <w:tr w:rsidR="00557B16" w:rsidRPr="00557B16" w14:paraId="138E9B19" w14:textId="77777777" w:rsidTr="00557B16">
        <w:trPr>
          <w:trHeight w:val="255"/>
        </w:trPr>
        <w:tc>
          <w:tcPr>
            <w:tcW w:w="281" w:type="pct"/>
            <w:tcBorders>
              <w:top w:val="nil"/>
              <w:left w:val="single" w:sz="8" w:space="0" w:color="auto"/>
              <w:bottom w:val="nil"/>
              <w:right w:val="single" w:sz="8" w:space="0" w:color="auto"/>
            </w:tcBorders>
            <w:shd w:val="clear" w:color="auto" w:fill="auto"/>
            <w:noWrap/>
            <w:hideMark/>
          </w:tcPr>
          <w:p w14:paraId="3F31A0C7"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bottom w:val="nil"/>
              <w:right w:val="nil"/>
            </w:tcBorders>
            <w:shd w:val="clear" w:color="auto" w:fill="auto"/>
            <w:noWrap/>
            <w:hideMark/>
          </w:tcPr>
          <w:p w14:paraId="6DF1D9B1"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523" w:type="pct"/>
            <w:tcBorders>
              <w:top w:val="nil"/>
              <w:left w:val="single" w:sz="8" w:space="0" w:color="auto"/>
              <w:bottom w:val="nil"/>
              <w:right w:val="single" w:sz="8" w:space="0" w:color="auto"/>
            </w:tcBorders>
            <w:shd w:val="clear" w:color="auto" w:fill="auto"/>
            <w:noWrap/>
            <w:hideMark/>
          </w:tcPr>
          <w:p w14:paraId="72394E9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bottom w:val="nil"/>
              <w:right w:val="nil"/>
            </w:tcBorders>
            <w:shd w:val="clear" w:color="auto" w:fill="auto"/>
            <w:noWrap/>
            <w:hideMark/>
          </w:tcPr>
          <w:p w14:paraId="1B89CBDB"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105E5CEA"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15" w:type="pct"/>
            <w:tcBorders>
              <w:top w:val="nil"/>
              <w:left w:val="nil"/>
              <w:bottom w:val="nil"/>
              <w:right w:val="nil"/>
            </w:tcBorders>
            <w:shd w:val="clear" w:color="auto" w:fill="auto"/>
            <w:hideMark/>
          </w:tcPr>
          <w:p w14:paraId="0F1F3402" w14:textId="77777777" w:rsidR="00557B16" w:rsidRPr="00557B16" w:rsidRDefault="00557B16" w:rsidP="00557B16">
            <w:pPr>
              <w:spacing w:after="0" w:line="240" w:lineRule="auto"/>
              <w:jc w:val="right"/>
              <w:rPr>
                <w:rFonts w:eastAsia="Times New Roman" w:cs="Arial"/>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3B1AF0A4"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4B8138FC" w14:textId="77777777" w:rsidTr="00557B16">
        <w:trPr>
          <w:trHeight w:val="274"/>
        </w:trPr>
        <w:tc>
          <w:tcPr>
            <w:tcW w:w="281" w:type="pct"/>
            <w:tcBorders>
              <w:top w:val="nil"/>
              <w:left w:val="single" w:sz="8" w:space="0" w:color="auto"/>
              <w:bottom w:val="nil"/>
              <w:right w:val="single" w:sz="8" w:space="0" w:color="auto"/>
            </w:tcBorders>
            <w:shd w:val="clear" w:color="auto" w:fill="auto"/>
            <w:noWrap/>
            <w:hideMark/>
          </w:tcPr>
          <w:p w14:paraId="60E0C78D"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589" w:type="pct"/>
            <w:tcBorders>
              <w:top w:val="nil"/>
              <w:left w:val="nil"/>
              <w:bottom w:val="nil"/>
              <w:right w:val="nil"/>
            </w:tcBorders>
            <w:shd w:val="clear" w:color="auto" w:fill="auto"/>
            <w:hideMark/>
          </w:tcPr>
          <w:p w14:paraId="2A545247"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HERRERÍA Y CARPINTERÍA</w:t>
            </w:r>
          </w:p>
        </w:tc>
        <w:tc>
          <w:tcPr>
            <w:tcW w:w="523" w:type="pct"/>
            <w:tcBorders>
              <w:top w:val="nil"/>
              <w:left w:val="single" w:sz="8" w:space="0" w:color="auto"/>
              <w:bottom w:val="nil"/>
              <w:right w:val="single" w:sz="8" w:space="0" w:color="auto"/>
            </w:tcBorders>
            <w:shd w:val="clear" w:color="auto" w:fill="auto"/>
            <w:noWrap/>
            <w:hideMark/>
          </w:tcPr>
          <w:p w14:paraId="7FE53067"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328" w:type="pct"/>
            <w:tcBorders>
              <w:top w:val="nil"/>
              <w:left w:val="nil"/>
              <w:bottom w:val="nil"/>
              <w:right w:val="nil"/>
            </w:tcBorders>
            <w:shd w:val="clear" w:color="auto" w:fill="auto"/>
            <w:noWrap/>
            <w:hideMark/>
          </w:tcPr>
          <w:p w14:paraId="167ECB9E"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19562AF7"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15" w:type="pct"/>
            <w:tcBorders>
              <w:top w:val="nil"/>
              <w:left w:val="nil"/>
              <w:bottom w:val="nil"/>
              <w:right w:val="nil"/>
            </w:tcBorders>
            <w:shd w:val="clear" w:color="auto" w:fill="auto"/>
            <w:hideMark/>
          </w:tcPr>
          <w:p w14:paraId="19BB12E9" w14:textId="77777777" w:rsidR="00557B16" w:rsidRPr="00557B16" w:rsidRDefault="00557B16" w:rsidP="00557B16">
            <w:pPr>
              <w:spacing w:after="0" w:line="240" w:lineRule="auto"/>
              <w:jc w:val="right"/>
              <w:rPr>
                <w:rFonts w:eastAsia="Times New Roman" w:cs="Arial"/>
                <w:b/>
                <w:bCs/>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38D12B91"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4BC5E90D" w14:textId="77777777" w:rsidTr="00557B16">
        <w:trPr>
          <w:trHeight w:val="274"/>
        </w:trPr>
        <w:tc>
          <w:tcPr>
            <w:tcW w:w="281" w:type="pct"/>
            <w:tcBorders>
              <w:top w:val="nil"/>
              <w:left w:val="single" w:sz="8" w:space="0" w:color="auto"/>
              <w:bottom w:val="nil"/>
              <w:right w:val="single" w:sz="8" w:space="0" w:color="auto"/>
            </w:tcBorders>
            <w:shd w:val="clear" w:color="auto" w:fill="auto"/>
            <w:noWrap/>
            <w:hideMark/>
          </w:tcPr>
          <w:p w14:paraId="3773F72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28</w:t>
            </w:r>
          </w:p>
        </w:tc>
        <w:tc>
          <w:tcPr>
            <w:tcW w:w="1589" w:type="pct"/>
            <w:tcBorders>
              <w:top w:val="nil"/>
              <w:left w:val="nil"/>
              <w:bottom w:val="nil"/>
              <w:right w:val="nil"/>
            </w:tcBorders>
            <w:shd w:val="clear" w:color="auto" w:fill="auto"/>
            <w:hideMark/>
          </w:tcPr>
          <w:p w14:paraId="76DEA588"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HERRERÍA (A2)</w:t>
            </w:r>
          </w:p>
        </w:tc>
        <w:tc>
          <w:tcPr>
            <w:tcW w:w="523" w:type="pct"/>
            <w:tcBorders>
              <w:top w:val="nil"/>
              <w:left w:val="single" w:sz="8" w:space="0" w:color="auto"/>
              <w:bottom w:val="nil"/>
              <w:right w:val="single" w:sz="8" w:space="0" w:color="auto"/>
            </w:tcBorders>
            <w:shd w:val="clear" w:color="auto" w:fill="auto"/>
            <w:noWrap/>
            <w:hideMark/>
          </w:tcPr>
          <w:p w14:paraId="56813BF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JGO</w:t>
            </w:r>
          </w:p>
        </w:tc>
        <w:tc>
          <w:tcPr>
            <w:tcW w:w="328" w:type="pct"/>
            <w:tcBorders>
              <w:top w:val="nil"/>
              <w:left w:val="nil"/>
              <w:bottom w:val="nil"/>
              <w:right w:val="nil"/>
            </w:tcBorders>
            <w:shd w:val="clear" w:color="auto" w:fill="auto"/>
            <w:noWrap/>
            <w:hideMark/>
          </w:tcPr>
          <w:p w14:paraId="36E6E37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52B18A3F"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$38,900.00</w:t>
            </w:r>
          </w:p>
        </w:tc>
        <w:tc>
          <w:tcPr>
            <w:tcW w:w="1415" w:type="pct"/>
            <w:tcBorders>
              <w:top w:val="nil"/>
              <w:left w:val="nil"/>
              <w:bottom w:val="nil"/>
              <w:right w:val="nil"/>
            </w:tcBorders>
            <w:shd w:val="clear" w:color="auto" w:fill="auto"/>
            <w:hideMark/>
          </w:tcPr>
          <w:p w14:paraId="0011854E"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TREINTA  Y  OCHO  MIL  NOVECIENTOS  PESOS 00/100  M.N. *)</w:t>
            </w:r>
          </w:p>
        </w:tc>
        <w:tc>
          <w:tcPr>
            <w:tcW w:w="432" w:type="pct"/>
            <w:tcBorders>
              <w:top w:val="nil"/>
              <w:left w:val="single" w:sz="8" w:space="0" w:color="auto"/>
              <w:bottom w:val="nil"/>
              <w:right w:val="single" w:sz="8" w:space="0" w:color="auto"/>
            </w:tcBorders>
            <w:shd w:val="clear" w:color="auto" w:fill="auto"/>
            <w:noWrap/>
            <w:hideMark/>
          </w:tcPr>
          <w:p w14:paraId="3B33C2D3"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$38,900.00</w:t>
            </w:r>
          </w:p>
        </w:tc>
      </w:tr>
      <w:tr w:rsidR="00557B16" w:rsidRPr="00557B16" w14:paraId="3AAFAE03" w14:textId="77777777" w:rsidTr="00557B16">
        <w:trPr>
          <w:trHeight w:val="255"/>
        </w:trPr>
        <w:tc>
          <w:tcPr>
            <w:tcW w:w="281" w:type="pct"/>
            <w:tcBorders>
              <w:top w:val="nil"/>
              <w:left w:val="single" w:sz="8" w:space="0" w:color="auto"/>
              <w:bottom w:val="nil"/>
              <w:right w:val="single" w:sz="8" w:space="0" w:color="auto"/>
            </w:tcBorders>
            <w:shd w:val="clear" w:color="auto" w:fill="auto"/>
            <w:noWrap/>
            <w:hideMark/>
          </w:tcPr>
          <w:p w14:paraId="028A7B6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bottom w:val="nil"/>
              <w:right w:val="nil"/>
            </w:tcBorders>
            <w:shd w:val="clear" w:color="auto" w:fill="auto"/>
            <w:noWrap/>
            <w:hideMark/>
          </w:tcPr>
          <w:p w14:paraId="15AC020C"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523" w:type="pct"/>
            <w:tcBorders>
              <w:top w:val="nil"/>
              <w:left w:val="single" w:sz="8" w:space="0" w:color="auto"/>
              <w:bottom w:val="nil"/>
              <w:right w:val="single" w:sz="8" w:space="0" w:color="auto"/>
            </w:tcBorders>
            <w:shd w:val="clear" w:color="auto" w:fill="auto"/>
            <w:noWrap/>
            <w:hideMark/>
          </w:tcPr>
          <w:p w14:paraId="02D7369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bottom w:val="nil"/>
              <w:right w:val="nil"/>
            </w:tcBorders>
            <w:shd w:val="clear" w:color="auto" w:fill="auto"/>
            <w:noWrap/>
            <w:hideMark/>
          </w:tcPr>
          <w:p w14:paraId="155714FB"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48CCA2E6"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15" w:type="pct"/>
            <w:tcBorders>
              <w:top w:val="nil"/>
              <w:left w:val="nil"/>
              <w:bottom w:val="nil"/>
              <w:right w:val="nil"/>
            </w:tcBorders>
            <w:shd w:val="clear" w:color="auto" w:fill="auto"/>
            <w:hideMark/>
          </w:tcPr>
          <w:p w14:paraId="6D92277F" w14:textId="77777777" w:rsidR="00557B16" w:rsidRPr="00557B16" w:rsidRDefault="00557B16" w:rsidP="00557B16">
            <w:pPr>
              <w:spacing w:after="0" w:line="240" w:lineRule="auto"/>
              <w:jc w:val="right"/>
              <w:rPr>
                <w:rFonts w:eastAsia="Times New Roman" w:cs="Arial"/>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1B021A17"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3ACD3C5D" w14:textId="77777777" w:rsidTr="00557B16">
        <w:trPr>
          <w:trHeight w:val="274"/>
        </w:trPr>
        <w:tc>
          <w:tcPr>
            <w:tcW w:w="281" w:type="pct"/>
            <w:tcBorders>
              <w:top w:val="nil"/>
              <w:left w:val="single" w:sz="8" w:space="0" w:color="auto"/>
              <w:bottom w:val="nil"/>
              <w:right w:val="single" w:sz="8" w:space="0" w:color="auto"/>
            </w:tcBorders>
            <w:shd w:val="clear" w:color="auto" w:fill="auto"/>
            <w:noWrap/>
            <w:hideMark/>
          </w:tcPr>
          <w:p w14:paraId="00B371C6"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589" w:type="pct"/>
            <w:tcBorders>
              <w:top w:val="nil"/>
              <w:left w:val="nil"/>
              <w:bottom w:val="nil"/>
              <w:right w:val="nil"/>
            </w:tcBorders>
            <w:shd w:val="clear" w:color="auto" w:fill="auto"/>
            <w:hideMark/>
          </w:tcPr>
          <w:p w14:paraId="7F2073BF"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INSTALACIONES HIDROSANITARIAS</w:t>
            </w:r>
          </w:p>
        </w:tc>
        <w:tc>
          <w:tcPr>
            <w:tcW w:w="523" w:type="pct"/>
            <w:tcBorders>
              <w:top w:val="nil"/>
              <w:left w:val="single" w:sz="8" w:space="0" w:color="auto"/>
              <w:bottom w:val="nil"/>
              <w:right w:val="single" w:sz="8" w:space="0" w:color="auto"/>
            </w:tcBorders>
            <w:shd w:val="clear" w:color="auto" w:fill="auto"/>
            <w:noWrap/>
            <w:hideMark/>
          </w:tcPr>
          <w:p w14:paraId="1B0556C8"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328" w:type="pct"/>
            <w:tcBorders>
              <w:top w:val="nil"/>
              <w:left w:val="nil"/>
              <w:bottom w:val="nil"/>
              <w:right w:val="nil"/>
            </w:tcBorders>
            <w:shd w:val="clear" w:color="auto" w:fill="auto"/>
            <w:noWrap/>
            <w:hideMark/>
          </w:tcPr>
          <w:p w14:paraId="36DF075B"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2529F997"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15" w:type="pct"/>
            <w:tcBorders>
              <w:top w:val="nil"/>
              <w:left w:val="nil"/>
              <w:bottom w:val="nil"/>
              <w:right w:val="nil"/>
            </w:tcBorders>
            <w:shd w:val="clear" w:color="auto" w:fill="auto"/>
            <w:hideMark/>
          </w:tcPr>
          <w:p w14:paraId="5658CCED" w14:textId="77777777" w:rsidR="00557B16" w:rsidRPr="00557B16" w:rsidRDefault="00557B16" w:rsidP="00557B16">
            <w:pPr>
              <w:spacing w:after="0" w:line="240" w:lineRule="auto"/>
              <w:jc w:val="right"/>
              <w:rPr>
                <w:rFonts w:eastAsia="Times New Roman" w:cs="Arial"/>
                <w:b/>
                <w:bCs/>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27BA8D58"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1CE0FF1F" w14:textId="77777777" w:rsidTr="00557B16">
        <w:trPr>
          <w:trHeight w:val="499"/>
        </w:trPr>
        <w:tc>
          <w:tcPr>
            <w:tcW w:w="281" w:type="pct"/>
            <w:tcBorders>
              <w:top w:val="nil"/>
              <w:left w:val="single" w:sz="8" w:space="0" w:color="auto"/>
              <w:bottom w:val="nil"/>
              <w:right w:val="single" w:sz="8" w:space="0" w:color="auto"/>
            </w:tcBorders>
            <w:shd w:val="clear" w:color="auto" w:fill="auto"/>
            <w:noWrap/>
            <w:hideMark/>
          </w:tcPr>
          <w:p w14:paraId="6E919BFE"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29</w:t>
            </w:r>
          </w:p>
        </w:tc>
        <w:tc>
          <w:tcPr>
            <w:tcW w:w="1589" w:type="pct"/>
            <w:tcBorders>
              <w:top w:val="nil"/>
              <w:left w:val="nil"/>
              <w:bottom w:val="nil"/>
              <w:right w:val="nil"/>
            </w:tcBorders>
            <w:shd w:val="clear" w:color="auto" w:fill="auto"/>
            <w:hideMark/>
          </w:tcPr>
          <w:p w14:paraId="631A41CD"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SUMINISTRO E INSTALACIÓN MUEBLES SANITARIOS Y ACCESORIOS (A2)</w:t>
            </w:r>
          </w:p>
        </w:tc>
        <w:tc>
          <w:tcPr>
            <w:tcW w:w="523" w:type="pct"/>
            <w:tcBorders>
              <w:top w:val="nil"/>
              <w:left w:val="single" w:sz="8" w:space="0" w:color="auto"/>
              <w:bottom w:val="nil"/>
              <w:right w:val="single" w:sz="8" w:space="0" w:color="auto"/>
            </w:tcBorders>
            <w:shd w:val="clear" w:color="auto" w:fill="auto"/>
            <w:noWrap/>
            <w:hideMark/>
          </w:tcPr>
          <w:p w14:paraId="015B504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BAÑO</w:t>
            </w:r>
          </w:p>
        </w:tc>
        <w:tc>
          <w:tcPr>
            <w:tcW w:w="328" w:type="pct"/>
            <w:tcBorders>
              <w:top w:val="nil"/>
              <w:left w:val="nil"/>
              <w:bottom w:val="nil"/>
              <w:right w:val="nil"/>
            </w:tcBorders>
            <w:shd w:val="clear" w:color="auto" w:fill="auto"/>
            <w:noWrap/>
            <w:hideMark/>
          </w:tcPr>
          <w:p w14:paraId="2723A8D5"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1E10C295"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$8,409.98</w:t>
            </w:r>
          </w:p>
        </w:tc>
        <w:tc>
          <w:tcPr>
            <w:tcW w:w="1415" w:type="pct"/>
            <w:tcBorders>
              <w:top w:val="nil"/>
              <w:left w:val="nil"/>
              <w:bottom w:val="nil"/>
              <w:right w:val="nil"/>
            </w:tcBorders>
            <w:shd w:val="clear" w:color="auto" w:fill="auto"/>
            <w:hideMark/>
          </w:tcPr>
          <w:p w14:paraId="04058CE3"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OCHO  MIL  CUATROCIENTOS  NUEVE  PESOS 98/100  M.N. *)</w:t>
            </w:r>
          </w:p>
        </w:tc>
        <w:tc>
          <w:tcPr>
            <w:tcW w:w="432" w:type="pct"/>
            <w:tcBorders>
              <w:top w:val="nil"/>
              <w:left w:val="single" w:sz="8" w:space="0" w:color="auto"/>
              <w:bottom w:val="nil"/>
              <w:right w:val="single" w:sz="8" w:space="0" w:color="auto"/>
            </w:tcBorders>
            <w:shd w:val="clear" w:color="auto" w:fill="auto"/>
            <w:noWrap/>
            <w:hideMark/>
          </w:tcPr>
          <w:p w14:paraId="63FA8584"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$8,409.98</w:t>
            </w:r>
          </w:p>
        </w:tc>
      </w:tr>
      <w:tr w:rsidR="00557B16" w:rsidRPr="00557B16" w14:paraId="6160DE93" w14:textId="77777777" w:rsidTr="00557B16">
        <w:trPr>
          <w:trHeight w:val="255"/>
        </w:trPr>
        <w:tc>
          <w:tcPr>
            <w:tcW w:w="281" w:type="pct"/>
            <w:tcBorders>
              <w:top w:val="nil"/>
              <w:left w:val="single" w:sz="8" w:space="0" w:color="auto"/>
              <w:bottom w:val="nil"/>
              <w:right w:val="single" w:sz="8" w:space="0" w:color="auto"/>
            </w:tcBorders>
            <w:shd w:val="clear" w:color="auto" w:fill="auto"/>
            <w:noWrap/>
            <w:hideMark/>
          </w:tcPr>
          <w:p w14:paraId="7EA8021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30</w:t>
            </w:r>
          </w:p>
        </w:tc>
        <w:tc>
          <w:tcPr>
            <w:tcW w:w="1589" w:type="pct"/>
            <w:tcBorders>
              <w:top w:val="nil"/>
              <w:left w:val="nil"/>
              <w:bottom w:val="nil"/>
              <w:right w:val="nil"/>
            </w:tcBorders>
            <w:shd w:val="clear" w:color="auto" w:fill="auto"/>
            <w:hideMark/>
          </w:tcPr>
          <w:p w14:paraId="0E65A858"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INSTALACIÓN DE RED HIDRÁULICA (A2)</w:t>
            </w:r>
          </w:p>
        </w:tc>
        <w:tc>
          <w:tcPr>
            <w:tcW w:w="523" w:type="pct"/>
            <w:tcBorders>
              <w:top w:val="nil"/>
              <w:left w:val="single" w:sz="8" w:space="0" w:color="auto"/>
              <w:bottom w:val="nil"/>
              <w:right w:val="single" w:sz="8" w:space="0" w:color="auto"/>
            </w:tcBorders>
            <w:shd w:val="clear" w:color="auto" w:fill="auto"/>
            <w:noWrap/>
            <w:hideMark/>
          </w:tcPr>
          <w:p w14:paraId="6CF7E60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PREDIO</w:t>
            </w:r>
          </w:p>
        </w:tc>
        <w:tc>
          <w:tcPr>
            <w:tcW w:w="328" w:type="pct"/>
            <w:tcBorders>
              <w:top w:val="nil"/>
              <w:left w:val="nil"/>
              <w:bottom w:val="nil"/>
              <w:right w:val="nil"/>
            </w:tcBorders>
            <w:shd w:val="clear" w:color="auto" w:fill="auto"/>
            <w:noWrap/>
            <w:hideMark/>
          </w:tcPr>
          <w:p w14:paraId="7D414F65"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4D8FCB67"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$8,385.20</w:t>
            </w:r>
          </w:p>
        </w:tc>
        <w:tc>
          <w:tcPr>
            <w:tcW w:w="1415" w:type="pct"/>
            <w:tcBorders>
              <w:top w:val="nil"/>
              <w:left w:val="nil"/>
              <w:bottom w:val="nil"/>
              <w:right w:val="nil"/>
            </w:tcBorders>
            <w:shd w:val="clear" w:color="auto" w:fill="auto"/>
            <w:hideMark/>
          </w:tcPr>
          <w:p w14:paraId="207B160C"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OCHO  MIL  TRESCIENTOS  OCHENTA  Y  CINCO  PESOS 20/100  M.N. *)</w:t>
            </w:r>
          </w:p>
        </w:tc>
        <w:tc>
          <w:tcPr>
            <w:tcW w:w="432" w:type="pct"/>
            <w:tcBorders>
              <w:top w:val="nil"/>
              <w:left w:val="single" w:sz="8" w:space="0" w:color="auto"/>
              <w:bottom w:val="nil"/>
              <w:right w:val="single" w:sz="8" w:space="0" w:color="auto"/>
            </w:tcBorders>
            <w:shd w:val="clear" w:color="auto" w:fill="auto"/>
            <w:noWrap/>
            <w:hideMark/>
          </w:tcPr>
          <w:p w14:paraId="2D0985DB"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$8,385.20</w:t>
            </w:r>
          </w:p>
        </w:tc>
      </w:tr>
      <w:tr w:rsidR="00557B16" w:rsidRPr="00557B16" w14:paraId="3A084D0A" w14:textId="77777777" w:rsidTr="00557B16">
        <w:trPr>
          <w:trHeight w:val="255"/>
        </w:trPr>
        <w:tc>
          <w:tcPr>
            <w:tcW w:w="281" w:type="pct"/>
            <w:tcBorders>
              <w:top w:val="nil"/>
              <w:left w:val="single" w:sz="8" w:space="0" w:color="auto"/>
              <w:bottom w:val="nil"/>
              <w:right w:val="single" w:sz="8" w:space="0" w:color="auto"/>
            </w:tcBorders>
            <w:shd w:val="clear" w:color="auto" w:fill="auto"/>
            <w:noWrap/>
            <w:hideMark/>
          </w:tcPr>
          <w:p w14:paraId="5C479A3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31</w:t>
            </w:r>
          </w:p>
        </w:tc>
        <w:tc>
          <w:tcPr>
            <w:tcW w:w="1589" w:type="pct"/>
            <w:tcBorders>
              <w:top w:val="nil"/>
              <w:left w:val="nil"/>
              <w:bottom w:val="nil"/>
              <w:right w:val="nil"/>
            </w:tcBorders>
            <w:shd w:val="clear" w:color="auto" w:fill="auto"/>
            <w:hideMark/>
          </w:tcPr>
          <w:p w14:paraId="41F3667A"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INSTALACIÓN DE RED SANITARIA Y PLUVIAL (A2)</w:t>
            </w:r>
          </w:p>
        </w:tc>
        <w:tc>
          <w:tcPr>
            <w:tcW w:w="523" w:type="pct"/>
            <w:tcBorders>
              <w:top w:val="nil"/>
              <w:left w:val="single" w:sz="8" w:space="0" w:color="auto"/>
              <w:bottom w:val="nil"/>
              <w:right w:val="single" w:sz="8" w:space="0" w:color="auto"/>
            </w:tcBorders>
            <w:shd w:val="clear" w:color="auto" w:fill="auto"/>
            <w:noWrap/>
            <w:hideMark/>
          </w:tcPr>
          <w:p w14:paraId="31AF28E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PREDIO</w:t>
            </w:r>
          </w:p>
        </w:tc>
        <w:tc>
          <w:tcPr>
            <w:tcW w:w="328" w:type="pct"/>
            <w:tcBorders>
              <w:top w:val="nil"/>
              <w:left w:val="nil"/>
              <w:bottom w:val="nil"/>
              <w:right w:val="nil"/>
            </w:tcBorders>
            <w:shd w:val="clear" w:color="auto" w:fill="auto"/>
            <w:noWrap/>
            <w:hideMark/>
          </w:tcPr>
          <w:p w14:paraId="27C0931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21D882AC"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$19,667.30</w:t>
            </w:r>
          </w:p>
        </w:tc>
        <w:tc>
          <w:tcPr>
            <w:tcW w:w="1415" w:type="pct"/>
            <w:tcBorders>
              <w:top w:val="nil"/>
              <w:left w:val="nil"/>
              <w:bottom w:val="nil"/>
              <w:right w:val="nil"/>
            </w:tcBorders>
            <w:shd w:val="clear" w:color="auto" w:fill="auto"/>
            <w:hideMark/>
          </w:tcPr>
          <w:p w14:paraId="0A19D0BC"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DIECINUEVE  MIL  SEISCIENTOS  SESENTA  Y  SIETE  PESOS 30/100  M.N. *)</w:t>
            </w:r>
          </w:p>
        </w:tc>
        <w:tc>
          <w:tcPr>
            <w:tcW w:w="432" w:type="pct"/>
            <w:tcBorders>
              <w:top w:val="nil"/>
              <w:left w:val="single" w:sz="8" w:space="0" w:color="auto"/>
              <w:bottom w:val="nil"/>
              <w:right w:val="single" w:sz="8" w:space="0" w:color="auto"/>
            </w:tcBorders>
            <w:shd w:val="clear" w:color="auto" w:fill="auto"/>
            <w:noWrap/>
            <w:hideMark/>
          </w:tcPr>
          <w:p w14:paraId="1B698461"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$19,667.30</w:t>
            </w:r>
          </w:p>
        </w:tc>
      </w:tr>
      <w:tr w:rsidR="00557B16" w:rsidRPr="00557B16" w14:paraId="37150268" w14:textId="77777777" w:rsidTr="00557B16">
        <w:trPr>
          <w:trHeight w:val="450"/>
        </w:trPr>
        <w:tc>
          <w:tcPr>
            <w:tcW w:w="281" w:type="pct"/>
            <w:tcBorders>
              <w:top w:val="nil"/>
              <w:left w:val="single" w:sz="8" w:space="0" w:color="auto"/>
              <w:bottom w:val="nil"/>
              <w:right w:val="single" w:sz="8" w:space="0" w:color="auto"/>
            </w:tcBorders>
            <w:shd w:val="clear" w:color="auto" w:fill="auto"/>
            <w:noWrap/>
            <w:hideMark/>
          </w:tcPr>
          <w:p w14:paraId="6B803D4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32</w:t>
            </w:r>
          </w:p>
        </w:tc>
        <w:tc>
          <w:tcPr>
            <w:tcW w:w="1589" w:type="pct"/>
            <w:tcBorders>
              <w:top w:val="nil"/>
              <w:left w:val="nil"/>
              <w:bottom w:val="nil"/>
              <w:right w:val="nil"/>
            </w:tcBorders>
            <w:shd w:val="clear" w:color="auto" w:fill="auto"/>
            <w:hideMark/>
          </w:tcPr>
          <w:p w14:paraId="31BB423B"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INSTALACIÓN HIDRÁULICA DE LA REGADERA CON LAVAOJOS (A2)</w:t>
            </w:r>
          </w:p>
        </w:tc>
        <w:tc>
          <w:tcPr>
            <w:tcW w:w="523" w:type="pct"/>
            <w:tcBorders>
              <w:top w:val="nil"/>
              <w:left w:val="single" w:sz="8" w:space="0" w:color="auto"/>
              <w:bottom w:val="nil"/>
              <w:right w:val="single" w:sz="8" w:space="0" w:color="auto"/>
            </w:tcBorders>
            <w:shd w:val="clear" w:color="auto" w:fill="auto"/>
            <w:noWrap/>
            <w:hideMark/>
          </w:tcPr>
          <w:p w14:paraId="77E893E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28" w:type="pct"/>
            <w:tcBorders>
              <w:top w:val="nil"/>
              <w:left w:val="nil"/>
              <w:bottom w:val="nil"/>
              <w:right w:val="nil"/>
            </w:tcBorders>
            <w:shd w:val="clear" w:color="auto" w:fill="auto"/>
            <w:noWrap/>
            <w:hideMark/>
          </w:tcPr>
          <w:p w14:paraId="307E967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035EA71A"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$38,737.97</w:t>
            </w:r>
          </w:p>
        </w:tc>
        <w:tc>
          <w:tcPr>
            <w:tcW w:w="1415" w:type="pct"/>
            <w:tcBorders>
              <w:top w:val="nil"/>
              <w:left w:val="nil"/>
              <w:bottom w:val="nil"/>
              <w:right w:val="nil"/>
            </w:tcBorders>
            <w:shd w:val="clear" w:color="auto" w:fill="auto"/>
            <w:hideMark/>
          </w:tcPr>
          <w:p w14:paraId="613D4472"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TREINTA  Y  OCHO  MIL  SETECIENTOS  TREINTA  Y  SIETE  PESOS 97/100  M.N. *)</w:t>
            </w:r>
          </w:p>
        </w:tc>
        <w:tc>
          <w:tcPr>
            <w:tcW w:w="432" w:type="pct"/>
            <w:tcBorders>
              <w:top w:val="nil"/>
              <w:left w:val="single" w:sz="8" w:space="0" w:color="auto"/>
              <w:bottom w:val="nil"/>
              <w:right w:val="single" w:sz="8" w:space="0" w:color="auto"/>
            </w:tcBorders>
            <w:shd w:val="clear" w:color="auto" w:fill="auto"/>
            <w:noWrap/>
            <w:hideMark/>
          </w:tcPr>
          <w:p w14:paraId="0677A581"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$38,737.97</w:t>
            </w:r>
          </w:p>
        </w:tc>
      </w:tr>
      <w:tr w:rsidR="00557B16" w:rsidRPr="00557B16" w14:paraId="0AB1C140" w14:textId="77777777" w:rsidTr="00557B16">
        <w:trPr>
          <w:trHeight w:val="255"/>
        </w:trPr>
        <w:tc>
          <w:tcPr>
            <w:tcW w:w="281" w:type="pct"/>
            <w:tcBorders>
              <w:top w:val="nil"/>
              <w:left w:val="single" w:sz="8" w:space="0" w:color="auto"/>
              <w:bottom w:val="nil"/>
              <w:right w:val="single" w:sz="8" w:space="0" w:color="auto"/>
            </w:tcBorders>
            <w:shd w:val="clear" w:color="auto" w:fill="auto"/>
            <w:noWrap/>
            <w:hideMark/>
          </w:tcPr>
          <w:p w14:paraId="3C0A20A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bottom w:val="nil"/>
              <w:right w:val="nil"/>
            </w:tcBorders>
            <w:shd w:val="clear" w:color="auto" w:fill="auto"/>
            <w:hideMark/>
          </w:tcPr>
          <w:p w14:paraId="6B9299F3"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523" w:type="pct"/>
            <w:tcBorders>
              <w:top w:val="nil"/>
              <w:left w:val="single" w:sz="8" w:space="0" w:color="auto"/>
              <w:bottom w:val="nil"/>
              <w:right w:val="single" w:sz="8" w:space="0" w:color="auto"/>
            </w:tcBorders>
            <w:shd w:val="clear" w:color="auto" w:fill="auto"/>
            <w:noWrap/>
            <w:hideMark/>
          </w:tcPr>
          <w:p w14:paraId="7228FAD5"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bottom w:val="nil"/>
              <w:right w:val="nil"/>
            </w:tcBorders>
            <w:shd w:val="clear" w:color="auto" w:fill="auto"/>
            <w:noWrap/>
            <w:hideMark/>
          </w:tcPr>
          <w:p w14:paraId="292BAB73"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0B5D2E2D"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15" w:type="pct"/>
            <w:tcBorders>
              <w:top w:val="nil"/>
              <w:left w:val="nil"/>
              <w:bottom w:val="nil"/>
              <w:right w:val="nil"/>
            </w:tcBorders>
            <w:shd w:val="clear" w:color="auto" w:fill="auto"/>
            <w:hideMark/>
          </w:tcPr>
          <w:p w14:paraId="10C12E32" w14:textId="77777777" w:rsidR="00557B16" w:rsidRPr="00557B16" w:rsidRDefault="00557B16" w:rsidP="00557B16">
            <w:pPr>
              <w:spacing w:after="0" w:line="240" w:lineRule="auto"/>
              <w:jc w:val="right"/>
              <w:rPr>
                <w:rFonts w:eastAsia="Times New Roman" w:cs="Arial"/>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5E15F054"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0147C0BE" w14:textId="77777777" w:rsidTr="00557B16">
        <w:trPr>
          <w:trHeight w:val="274"/>
        </w:trPr>
        <w:tc>
          <w:tcPr>
            <w:tcW w:w="281" w:type="pct"/>
            <w:tcBorders>
              <w:top w:val="nil"/>
              <w:left w:val="single" w:sz="8" w:space="0" w:color="auto"/>
              <w:bottom w:val="nil"/>
              <w:right w:val="single" w:sz="8" w:space="0" w:color="auto"/>
            </w:tcBorders>
            <w:shd w:val="clear" w:color="auto" w:fill="auto"/>
            <w:noWrap/>
            <w:hideMark/>
          </w:tcPr>
          <w:p w14:paraId="604F7BF4"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589" w:type="pct"/>
            <w:tcBorders>
              <w:top w:val="nil"/>
              <w:left w:val="nil"/>
              <w:bottom w:val="nil"/>
              <w:right w:val="nil"/>
            </w:tcBorders>
            <w:shd w:val="clear" w:color="auto" w:fill="auto"/>
            <w:hideMark/>
          </w:tcPr>
          <w:p w14:paraId="64533953"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INSTALACIONES ELÉCTRICAS</w:t>
            </w:r>
          </w:p>
        </w:tc>
        <w:tc>
          <w:tcPr>
            <w:tcW w:w="523" w:type="pct"/>
            <w:tcBorders>
              <w:top w:val="nil"/>
              <w:left w:val="single" w:sz="8" w:space="0" w:color="auto"/>
              <w:bottom w:val="nil"/>
              <w:right w:val="single" w:sz="8" w:space="0" w:color="auto"/>
            </w:tcBorders>
            <w:shd w:val="clear" w:color="auto" w:fill="auto"/>
            <w:noWrap/>
            <w:hideMark/>
          </w:tcPr>
          <w:p w14:paraId="67CAFE64"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328" w:type="pct"/>
            <w:tcBorders>
              <w:top w:val="nil"/>
              <w:left w:val="nil"/>
              <w:bottom w:val="nil"/>
              <w:right w:val="nil"/>
            </w:tcBorders>
            <w:shd w:val="clear" w:color="auto" w:fill="auto"/>
            <w:noWrap/>
            <w:hideMark/>
          </w:tcPr>
          <w:p w14:paraId="718E28FA"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75C6F92D"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15" w:type="pct"/>
            <w:tcBorders>
              <w:top w:val="nil"/>
              <w:left w:val="nil"/>
              <w:bottom w:val="nil"/>
              <w:right w:val="nil"/>
            </w:tcBorders>
            <w:shd w:val="clear" w:color="auto" w:fill="auto"/>
            <w:hideMark/>
          </w:tcPr>
          <w:p w14:paraId="6D522503" w14:textId="77777777" w:rsidR="00557B16" w:rsidRPr="00557B16" w:rsidRDefault="00557B16" w:rsidP="00557B16">
            <w:pPr>
              <w:spacing w:after="0" w:line="240" w:lineRule="auto"/>
              <w:jc w:val="right"/>
              <w:rPr>
                <w:rFonts w:eastAsia="Times New Roman" w:cs="Arial"/>
                <w:b/>
                <w:bCs/>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0362D310"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740722D7" w14:textId="77777777" w:rsidTr="00557B16">
        <w:trPr>
          <w:trHeight w:val="450"/>
        </w:trPr>
        <w:tc>
          <w:tcPr>
            <w:tcW w:w="281" w:type="pct"/>
            <w:tcBorders>
              <w:top w:val="nil"/>
              <w:left w:val="single" w:sz="8" w:space="0" w:color="auto"/>
              <w:bottom w:val="nil"/>
              <w:right w:val="single" w:sz="8" w:space="0" w:color="auto"/>
            </w:tcBorders>
            <w:shd w:val="clear" w:color="auto" w:fill="auto"/>
            <w:noWrap/>
            <w:hideMark/>
          </w:tcPr>
          <w:p w14:paraId="38B9E7C8"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33</w:t>
            </w:r>
          </w:p>
        </w:tc>
        <w:tc>
          <w:tcPr>
            <w:tcW w:w="1589" w:type="pct"/>
            <w:tcBorders>
              <w:top w:val="nil"/>
              <w:left w:val="nil"/>
              <w:bottom w:val="nil"/>
              <w:right w:val="nil"/>
            </w:tcBorders>
            <w:shd w:val="clear" w:color="auto" w:fill="auto"/>
            <w:hideMark/>
          </w:tcPr>
          <w:p w14:paraId="4EFDA452"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SUMINISTRO E INSTALACIÓN DEL SISTEMA DE FUERZA Y CONTROL (A2)</w:t>
            </w:r>
          </w:p>
        </w:tc>
        <w:tc>
          <w:tcPr>
            <w:tcW w:w="523" w:type="pct"/>
            <w:tcBorders>
              <w:top w:val="nil"/>
              <w:left w:val="single" w:sz="8" w:space="0" w:color="auto"/>
              <w:bottom w:val="nil"/>
              <w:right w:val="single" w:sz="8" w:space="0" w:color="auto"/>
            </w:tcBorders>
            <w:shd w:val="clear" w:color="auto" w:fill="auto"/>
            <w:noWrap/>
            <w:hideMark/>
          </w:tcPr>
          <w:p w14:paraId="7395B9B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SISTEMA</w:t>
            </w:r>
          </w:p>
        </w:tc>
        <w:tc>
          <w:tcPr>
            <w:tcW w:w="328" w:type="pct"/>
            <w:tcBorders>
              <w:top w:val="nil"/>
              <w:left w:val="nil"/>
              <w:bottom w:val="nil"/>
              <w:right w:val="nil"/>
            </w:tcBorders>
            <w:shd w:val="clear" w:color="auto" w:fill="auto"/>
            <w:noWrap/>
            <w:hideMark/>
          </w:tcPr>
          <w:p w14:paraId="5202E98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54C62C5F"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$920,000.00</w:t>
            </w:r>
          </w:p>
        </w:tc>
        <w:tc>
          <w:tcPr>
            <w:tcW w:w="1415" w:type="pct"/>
            <w:tcBorders>
              <w:top w:val="nil"/>
              <w:left w:val="nil"/>
              <w:bottom w:val="nil"/>
              <w:right w:val="nil"/>
            </w:tcBorders>
            <w:shd w:val="clear" w:color="auto" w:fill="auto"/>
            <w:hideMark/>
          </w:tcPr>
          <w:p w14:paraId="51A11F2A"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NOVECIENTOS  VEINTE  MIL  PESOS 00/100  M.N. *)</w:t>
            </w:r>
          </w:p>
        </w:tc>
        <w:tc>
          <w:tcPr>
            <w:tcW w:w="432" w:type="pct"/>
            <w:tcBorders>
              <w:top w:val="nil"/>
              <w:left w:val="single" w:sz="8" w:space="0" w:color="auto"/>
              <w:bottom w:val="nil"/>
              <w:right w:val="single" w:sz="8" w:space="0" w:color="auto"/>
            </w:tcBorders>
            <w:shd w:val="clear" w:color="auto" w:fill="auto"/>
            <w:noWrap/>
            <w:hideMark/>
          </w:tcPr>
          <w:p w14:paraId="2D356241"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$920,000.00</w:t>
            </w:r>
          </w:p>
        </w:tc>
      </w:tr>
      <w:tr w:rsidR="00557B16" w:rsidRPr="00557B16" w14:paraId="21F353D4" w14:textId="77777777" w:rsidTr="00557B16">
        <w:trPr>
          <w:trHeight w:val="450"/>
        </w:trPr>
        <w:tc>
          <w:tcPr>
            <w:tcW w:w="281" w:type="pct"/>
            <w:tcBorders>
              <w:top w:val="nil"/>
              <w:left w:val="single" w:sz="8" w:space="0" w:color="auto"/>
              <w:bottom w:val="nil"/>
              <w:right w:val="single" w:sz="8" w:space="0" w:color="auto"/>
            </w:tcBorders>
            <w:shd w:val="clear" w:color="auto" w:fill="auto"/>
            <w:noWrap/>
            <w:hideMark/>
          </w:tcPr>
          <w:p w14:paraId="50D07A08"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34</w:t>
            </w:r>
          </w:p>
        </w:tc>
        <w:tc>
          <w:tcPr>
            <w:tcW w:w="1589" w:type="pct"/>
            <w:tcBorders>
              <w:top w:val="nil"/>
              <w:left w:val="nil"/>
              <w:bottom w:val="nil"/>
              <w:right w:val="nil"/>
            </w:tcBorders>
            <w:shd w:val="clear" w:color="auto" w:fill="auto"/>
            <w:hideMark/>
          </w:tcPr>
          <w:p w14:paraId="68E65C58"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INSTALACIÓN DE LA RED DE ALUMBRADO INTERIOR Y CONTACTOS (A2)</w:t>
            </w:r>
          </w:p>
        </w:tc>
        <w:tc>
          <w:tcPr>
            <w:tcW w:w="523" w:type="pct"/>
            <w:tcBorders>
              <w:top w:val="nil"/>
              <w:left w:val="single" w:sz="8" w:space="0" w:color="auto"/>
              <w:bottom w:val="nil"/>
              <w:right w:val="single" w:sz="8" w:space="0" w:color="auto"/>
            </w:tcBorders>
            <w:shd w:val="clear" w:color="auto" w:fill="auto"/>
            <w:noWrap/>
            <w:hideMark/>
          </w:tcPr>
          <w:p w14:paraId="68719B3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RED</w:t>
            </w:r>
          </w:p>
        </w:tc>
        <w:tc>
          <w:tcPr>
            <w:tcW w:w="328" w:type="pct"/>
            <w:tcBorders>
              <w:top w:val="nil"/>
              <w:left w:val="nil"/>
              <w:bottom w:val="nil"/>
              <w:right w:val="nil"/>
            </w:tcBorders>
            <w:shd w:val="clear" w:color="auto" w:fill="auto"/>
            <w:noWrap/>
            <w:hideMark/>
          </w:tcPr>
          <w:p w14:paraId="695BB75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7E9546D7"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$22,000.00</w:t>
            </w:r>
          </w:p>
        </w:tc>
        <w:tc>
          <w:tcPr>
            <w:tcW w:w="1415" w:type="pct"/>
            <w:tcBorders>
              <w:top w:val="nil"/>
              <w:left w:val="nil"/>
              <w:bottom w:val="nil"/>
              <w:right w:val="nil"/>
            </w:tcBorders>
            <w:shd w:val="clear" w:color="auto" w:fill="auto"/>
            <w:hideMark/>
          </w:tcPr>
          <w:p w14:paraId="3FCB95D3"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VEINTIDÓS  MIL  PESOS 00/100  M.N. *)</w:t>
            </w:r>
          </w:p>
        </w:tc>
        <w:tc>
          <w:tcPr>
            <w:tcW w:w="432" w:type="pct"/>
            <w:tcBorders>
              <w:top w:val="nil"/>
              <w:left w:val="single" w:sz="8" w:space="0" w:color="auto"/>
              <w:bottom w:val="nil"/>
              <w:right w:val="single" w:sz="8" w:space="0" w:color="auto"/>
            </w:tcBorders>
            <w:shd w:val="clear" w:color="auto" w:fill="auto"/>
            <w:noWrap/>
            <w:hideMark/>
          </w:tcPr>
          <w:p w14:paraId="003F92E7"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$22,000.00</w:t>
            </w:r>
          </w:p>
        </w:tc>
      </w:tr>
      <w:tr w:rsidR="00557B16" w:rsidRPr="00557B16" w14:paraId="3F8154E9" w14:textId="77777777" w:rsidTr="00557B16">
        <w:trPr>
          <w:trHeight w:val="255"/>
        </w:trPr>
        <w:tc>
          <w:tcPr>
            <w:tcW w:w="281" w:type="pct"/>
            <w:tcBorders>
              <w:top w:val="nil"/>
              <w:left w:val="single" w:sz="8" w:space="0" w:color="auto"/>
              <w:bottom w:val="nil"/>
              <w:right w:val="single" w:sz="8" w:space="0" w:color="auto"/>
            </w:tcBorders>
            <w:shd w:val="clear" w:color="auto" w:fill="auto"/>
            <w:noWrap/>
            <w:hideMark/>
          </w:tcPr>
          <w:p w14:paraId="0EE3B06E"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35</w:t>
            </w:r>
          </w:p>
        </w:tc>
        <w:tc>
          <w:tcPr>
            <w:tcW w:w="1589" w:type="pct"/>
            <w:tcBorders>
              <w:top w:val="nil"/>
              <w:left w:val="nil"/>
              <w:bottom w:val="nil"/>
              <w:right w:val="nil"/>
            </w:tcBorders>
            <w:shd w:val="clear" w:color="auto" w:fill="auto"/>
            <w:hideMark/>
          </w:tcPr>
          <w:p w14:paraId="4FF4279A"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INSTALACIÓN DE RED DE ALUMBRADO EXTERIOR (A2)</w:t>
            </w:r>
          </w:p>
        </w:tc>
        <w:tc>
          <w:tcPr>
            <w:tcW w:w="523" w:type="pct"/>
            <w:tcBorders>
              <w:top w:val="nil"/>
              <w:left w:val="single" w:sz="8" w:space="0" w:color="auto"/>
              <w:bottom w:val="nil"/>
              <w:right w:val="single" w:sz="8" w:space="0" w:color="auto"/>
            </w:tcBorders>
            <w:shd w:val="clear" w:color="auto" w:fill="auto"/>
            <w:noWrap/>
            <w:hideMark/>
          </w:tcPr>
          <w:p w14:paraId="64A02F43"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RED</w:t>
            </w:r>
          </w:p>
        </w:tc>
        <w:tc>
          <w:tcPr>
            <w:tcW w:w="328" w:type="pct"/>
            <w:tcBorders>
              <w:top w:val="nil"/>
              <w:left w:val="nil"/>
              <w:bottom w:val="nil"/>
              <w:right w:val="nil"/>
            </w:tcBorders>
            <w:shd w:val="clear" w:color="auto" w:fill="auto"/>
            <w:noWrap/>
            <w:hideMark/>
          </w:tcPr>
          <w:p w14:paraId="704201E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2F4F7EE4"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$40,000.00</w:t>
            </w:r>
          </w:p>
        </w:tc>
        <w:tc>
          <w:tcPr>
            <w:tcW w:w="1415" w:type="pct"/>
            <w:tcBorders>
              <w:top w:val="nil"/>
              <w:left w:val="nil"/>
              <w:bottom w:val="nil"/>
              <w:right w:val="nil"/>
            </w:tcBorders>
            <w:shd w:val="clear" w:color="auto" w:fill="auto"/>
            <w:hideMark/>
          </w:tcPr>
          <w:p w14:paraId="17C3BC6F"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CUARENTA  MIL  PESOS 00/100  M.N. *)</w:t>
            </w:r>
          </w:p>
        </w:tc>
        <w:tc>
          <w:tcPr>
            <w:tcW w:w="432" w:type="pct"/>
            <w:tcBorders>
              <w:top w:val="nil"/>
              <w:left w:val="single" w:sz="8" w:space="0" w:color="auto"/>
              <w:bottom w:val="nil"/>
              <w:right w:val="single" w:sz="8" w:space="0" w:color="auto"/>
            </w:tcBorders>
            <w:shd w:val="clear" w:color="auto" w:fill="auto"/>
            <w:noWrap/>
            <w:hideMark/>
          </w:tcPr>
          <w:p w14:paraId="4B20AC5D"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$40,000.00</w:t>
            </w:r>
          </w:p>
        </w:tc>
      </w:tr>
      <w:tr w:rsidR="00557B16" w:rsidRPr="00557B16" w14:paraId="6FBDACCE" w14:textId="77777777" w:rsidTr="00557B16">
        <w:trPr>
          <w:trHeight w:val="255"/>
        </w:trPr>
        <w:tc>
          <w:tcPr>
            <w:tcW w:w="281" w:type="pct"/>
            <w:tcBorders>
              <w:top w:val="nil"/>
              <w:left w:val="single" w:sz="8" w:space="0" w:color="auto"/>
              <w:right w:val="single" w:sz="8" w:space="0" w:color="auto"/>
            </w:tcBorders>
            <w:shd w:val="clear" w:color="auto" w:fill="auto"/>
            <w:noWrap/>
            <w:hideMark/>
          </w:tcPr>
          <w:p w14:paraId="5FA3426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right w:val="nil"/>
            </w:tcBorders>
            <w:shd w:val="clear" w:color="auto" w:fill="auto"/>
            <w:hideMark/>
          </w:tcPr>
          <w:p w14:paraId="1537B932"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523" w:type="pct"/>
            <w:tcBorders>
              <w:top w:val="nil"/>
              <w:left w:val="single" w:sz="8" w:space="0" w:color="auto"/>
              <w:right w:val="single" w:sz="8" w:space="0" w:color="auto"/>
            </w:tcBorders>
            <w:shd w:val="clear" w:color="auto" w:fill="auto"/>
            <w:noWrap/>
            <w:hideMark/>
          </w:tcPr>
          <w:p w14:paraId="15C88118"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right w:val="nil"/>
            </w:tcBorders>
            <w:shd w:val="clear" w:color="auto" w:fill="auto"/>
            <w:noWrap/>
            <w:hideMark/>
          </w:tcPr>
          <w:p w14:paraId="480D2599"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432" w:type="pct"/>
            <w:tcBorders>
              <w:top w:val="nil"/>
              <w:left w:val="single" w:sz="8" w:space="0" w:color="auto"/>
              <w:right w:val="single" w:sz="8" w:space="0" w:color="auto"/>
            </w:tcBorders>
            <w:shd w:val="clear" w:color="auto" w:fill="auto"/>
            <w:noWrap/>
            <w:hideMark/>
          </w:tcPr>
          <w:p w14:paraId="3B683B0B"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15" w:type="pct"/>
            <w:tcBorders>
              <w:top w:val="nil"/>
              <w:left w:val="nil"/>
              <w:right w:val="nil"/>
            </w:tcBorders>
            <w:shd w:val="clear" w:color="auto" w:fill="auto"/>
            <w:hideMark/>
          </w:tcPr>
          <w:p w14:paraId="28ADF462" w14:textId="77777777" w:rsidR="00557B16" w:rsidRPr="00557B16" w:rsidRDefault="00557B16" w:rsidP="00557B16">
            <w:pPr>
              <w:spacing w:after="0" w:line="240" w:lineRule="auto"/>
              <w:jc w:val="right"/>
              <w:rPr>
                <w:rFonts w:eastAsia="Times New Roman" w:cs="Arial"/>
                <w:sz w:val="16"/>
                <w:szCs w:val="16"/>
                <w:lang w:val="es-MX" w:eastAsia="es-MX"/>
              </w:rPr>
            </w:pPr>
          </w:p>
        </w:tc>
        <w:tc>
          <w:tcPr>
            <w:tcW w:w="432" w:type="pct"/>
            <w:tcBorders>
              <w:top w:val="nil"/>
              <w:left w:val="single" w:sz="8" w:space="0" w:color="auto"/>
              <w:right w:val="single" w:sz="8" w:space="0" w:color="auto"/>
            </w:tcBorders>
            <w:shd w:val="clear" w:color="auto" w:fill="auto"/>
            <w:noWrap/>
            <w:hideMark/>
          </w:tcPr>
          <w:p w14:paraId="34850FD8"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39C09D60" w14:textId="77777777" w:rsidTr="00557B16">
        <w:trPr>
          <w:trHeight w:val="274"/>
        </w:trPr>
        <w:tc>
          <w:tcPr>
            <w:tcW w:w="281" w:type="pct"/>
            <w:tcBorders>
              <w:top w:val="nil"/>
              <w:left w:val="single" w:sz="8" w:space="0" w:color="auto"/>
              <w:bottom w:val="single" w:sz="4" w:space="0" w:color="auto"/>
              <w:right w:val="single" w:sz="8" w:space="0" w:color="auto"/>
            </w:tcBorders>
            <w:shd w:val="clear" w:color="auto" w:fill="auto"/>
            <w:noWrap/>
            <w:hideMark/>
          </w:tcPr>
          <w:p w14:paraId="5A9B44C9"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589" w:type="pct"/>
            <w:tcBorders>
              <w:top w:val="nil"/>
              <w:left w:val="nil"/>
              <w:bottom w:val="single" w:sz="4" w:space="0" w:color="auto"/>
              <w:right w:val="nil"/>
            </w:tcBorders>
            <w:shd w:val="clear" w:color="auto" w:fill="auto"/>
            <w:hideMark/>
          </w:tcPr>
          <w:p w14:paraId="11AAA6DE"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INSTRUMENTACIÓN Y CONTROL</w:t>
            </w:r>
          </w:p>
        </w:tc>
        <w:tc>
          <w:tcPr>
            <w:tcW w:w="523" w:type="pct"/>
            <w:tcBorders>
              <w:top w:val="nil"/>
              <w:left w:val="single" w:sz="8" w:space="0" w:color="auto"/>
              <w:bottom w:val="single" w:sz="4" w:space="0" w:color="auto"/>
              <w:right w:val="single" w:sz="8" w:space="0" w:color="auto"/>
            </w:tcBorders>
            <w:shd w:val="clear" w:color="auto" w:fill="auto"/>
            <w:noWrap/>
            <w:hideMark/>
          </w:tcPr>
          <w:p w14:paraId="5AD04FF0"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328" w:type="pct"/>
            <w:tcBorders>
              <w:top w:val="nil"/>
              <w:left w:val="nil"/>
              <w:bottom w:val="single" w:sz="4" w:space="0" w:color="auto"/>
              <w:right w:val="nil"/>
            </w:tcBorders>
            <w:shd w:val="clear" w:color="auto" w:fill="auto"/>
            <w:noWrap/>
            <w:hideMark/>
          </w:tcPr>
          <w:p w14:paraId="04979A5C"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432" w:type="pct"/>
            <w:tcBorders>
              <w:top w:val="nil"/>
              <w:left w:val="single" w:sz="8" w:space="0" w:color="auto"/>
              <w:bottom w:val="single" w:sz="4" w:space="0" w:color="auto"/>
              <w:right w:val="single" w:sz="8" w:space="0" w:color="auto"/>
            </w:tcBorders>
            <w:shd w:val="clear" w:color="auto" w:fill="auto"/>
            <w:noWrap/>
            <w:hideMark/>
          </w:tcPr>
          <w:p w14:paraId="47096BAD"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15" w:type="pct"/>
            <w:tcBorders>
              <w:top w:val="nil"/>
              <w:left w:val="nil"/>
              <w:bottom w:val="single" w:sz="4" w:space="0" w:color="auto"/>
              <w:right w:val="nil"/>
            </w:tcBorders>
            <w:shd w:val="clear" w:color="auto" w:fill="auto"/>
            <w:hideMark/>
          </w:tcPr>
          <w:p w14:paraId="4F74A4C9" w14:textId="77777777" w:rsidR="00557B16" w:rsidRPr="00557B16" w:rsidRDefault="00557B16" w:rsidP="00557B16">
            <w:pPr>
              <w:spacing w:after="0" w:line="240" w:lineRule="auto"/>
              <w:jc w:val="right"/>
              <w:rPr>
                <w:rFonts w:eastAsia="Times New Roman" w:cs="Arial"/>
                <w:b/>
                <w:bCs/>
                <w:sz w:val="16"/>
                <w:szCs w:val="16"/>
                <w:lang w:val="es-MX" w:eastAsia="es-MX"/>
              </w:rPr>
            </w:pPr>
          </w:p>
        </w:tc>
        <w:tc>
          <w:tcPr>
            <w:tcW w:w="432" w:type="pct"/>
            <w:tcBorders>
              <w:top w:val="nil"/>
              <w:left w:val="single" w:sz="8" w:space="0" w:color="auto"/>
              <w:bottom w:val="single" w:sz="4" w:space="0" w:color="auto"/>
              <w:right w:val="single" w:sz="8" w:space="0" w:color="auto"/>
            </w:tcBorders>
            <w:shd w:val="clear" w:color="auto" w:fill="auto"/>
            <w:noWrap/>
            <w:hideMark/>
          </w:tcPr>
          <w:p w14:paraId="48E2A429"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0A257428" w14:textId="77777777" w:rsidTr="00557B16">
        <w:trPr>
          <w:trHeight w:val="450"/>
        </w:trPr>
        <w:tc>
          <w:tcPr>
            <w:tcW w:w="281" w:type="pct"/>
            <w:tcBorders>
              <w:top w:val="single" w:sz="4" w:space="0" w:color="auto"/>
              <w:left w:val="single" w:sz="8" w:space="0" w:color="auto"/>
              <w:bottom w:val="nil"/>
              <w:right w:val="single" w:sz="8" w:space="0" w:color="auto"/>
            </w:tcBorders>
            <w:shd w:val="clear" w:color="auto" w:fill="auto"/>
            <w:noWrap/>
            <w:hideMark/>
          </w:tcPr>
          <w:p w14:paraId="2D62359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lastRenderedPageBreak/>
              <w:t>36</w:t>
            </w:r>
          </w:p>
        </w:tc>
        <w:tc>
          <w:tcPr>
            <w:tcW w:w="1589" w:type="pct"/>
            <w:tcBorders>
              <w:top w:val="single" w:sz="4" w:space="0" w:color="auto"/>
              <w:left w:val="nil"/>
              <w:bottom w:val="nil"/>
              <w:right w:val="nil"/>
            </w:tcBorders>
            <w:shd w:val="clear" w:color="auto" w:fill="auto"/>
            <w:hideMark/>
          </w:tcPr>
          <w:p w14:paraId="2BAF4AF5"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INSTALACIÓN DEL SISTEMA DE AUTOMATIZACIÓN Y CONTROL (A2)</w:t>
            </w:r>
          </w:p>
        </w:tc>
        <w:tc>
          <w:tcPr>
            <w:tcW w:w="523" w:type="pct"/>
            <w:tcBorders>
              <w:top w:val="single" w:sz="4" w:space="0" w:color="auto"/>
              <w:left w:val="single" w:sz="8" w:space="0" w:color="auto"/>
              <w:bottom w:val="nil"/>
              <w:right w:val="single" w:sz="8" w:space="0" w:color="auto"/>
            </w:tcBorders>
            <w:shd w:val="clear" w:color="auto" w:fill="auto"/>
            <w:noWrap/>
            <w:hideMark/>
          </w:tcPr>
          <w:p w14:paraId="7EDB7610"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SISTEMA</w:t>
            </w:r>
          </w:p>
        </w:tc>
        <w:tc>
          <w:tcPr>
            <w:tcW w:w="328" w:type="pct"/>
            <w:tcBorders>
              <w:top w:val="single" w:sz="4" w:space="0" w:color="auto"/>
              <w:left w:val="nil"/>
              <w:bottom w:val="nil"/>
              <w:right w:val="nil"/>
            </w:tcBorders>
            <w:shd w:val="clear" w:color="auto" w:fill="auto"/>
            <w:noWrap/>
            <w:hideMark/>
          </w:tcPr>
          <w:p w14:paraId="444D349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single" w:sz="4" w:space="0" w:color="auto"/>
              <w:left w:val="single" w:sz="8" w:space="0" w:color="auto"/>
              <w:bottom w:val="nil"/>
              <w:right w:val="single" w:sz="8" w:space="0" w:color="auto"/>
            </w:tcBorders>
            <w:shd w:val="clear" w:color="auto" w:fill="auto"/>
            <w:noWrap/>
            <w:hideMark/>
          </w:tcPr>
          <w:p w14:paraId="60E6F9D7"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$2,500,000.00</w:t>
            </w:r>
          </w:p>
        </w:tc>
        <w:tc>
          <w:tcPr>
            <w:tcW w:w="1415" w:type="pct"/>
            <w:tcBorders>
              <w:top w:val="single" w:sz="4" w:space="0" w:color="auto"/>
              <w:left w:val="nil"/>
              <w:bottom w:val="nil"/>
              <w:right w:val="nil"/>
            </w:tcBorders>
            <w:shd w:val="clear" w:color="auto" w:fill="auto"/>
            <w:hideMark/>
          </w:tcPr>
          <w:p w14:paraId="180B9269"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DOS  MILLONES  QUINIENTOS  MIL  PESOS 00/100  M.N. *)</w:t>
            </w:r>
          </w:p>
        </w:tc>
        <w:tc>
          <w:tcPr>
            <w:tcW w:w="432" w:type="pct"/>
            <w:tcBorders>
              <w:top w:val="single" w:sz="4" w:space="0" w:color="auto"/>
              <w:left w:val="single" w:sz="8" w:space="0" w:color="auto"/>
              <w:bottom w:val="nil"/>
              <w:right w:val="single" w:sz="8" w:space="0" w:color="auto"/>
            </w:tcBorders>
            <w:shd w:val="clear" w:color="auto" w:fill="auto"/>
            <w:noWrap/>
            <w:hideMark/>
          </w:tcPr>
          <w:p w14:paraId="0EFC8FCD"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$2,500,000.00</w:t>
            </w:r>
          </w:p>
        </w:tc>
      </w:tr>
      <w:tr w:rsidR="00557B16" w:rsidRPr="00557B16" w14:paraId="35D58C09" w14:textId="77777777" w:rsidTr="00557B16">
        <w:trPr>
          <w:trHeight w:val="450"/>
        </w:trPr>
        <w:tc>
          <w:tcPr>
            <w:tcW w:w="281" w:type="pct"/>
            <w:tcBorders>
              <w:top w:val="nil"/>
              <w:left w:val="single" w:sz="8" w:space="0" w:color="auto"/>
              <w:bottom w:val="nil"/>
              <w:right w:val="single" w:sz="8" w:space="0" w:color="auto"/>
            </w:tcBorders>
            <w:shd w:val="clear" w:color="auto" w:fill="auto"/>
            <w:noWrap/>
            <w:hideMark/>
          </w:tcPr>
          <w:p w14:paraId="59E5DD5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37</w:t>
            </w:r>
          </w:p>
        </w:tc>
        <w:tc>
          <w:tcPr>
            <w:tcW w:w="1589" w:type="pct"/>
            <w:tcBorders>
              <w:top w:val="nil"/>
              <w:left w:val="nil"/>
              <w:bottom w:val="nil"/>
              <w:right w:val="nil"/>
            </w:tcBorders>
            <w:shd w:val="clear" w:color="auto" w:fill="auto"/>
            <w:hideMark/>
          </w:tcPr>
          <w:p w14:paraId="62698FB9"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INSTALACIÓN DEL SISTEMA DE TELEMETRÍA (A2)</w:t>
            </w:r>
          </w:p>
        </w:tc>
        <w:tc>
          <w:tcPr>
            <w:tcW w:w="523" w:type="pct"/>
            <w:tcBorders>
              <w:top w:val="nil"/>
              <w:left w:val="single" w:sz="8" w:space="0" w:color="auto"/>
              <w:bottom w:val="nil"/>
              <w:right w:val="single" w:sz="8" w:space="0" w:color="auto"/>
            </w:tcBorders>
            <w:shd w:val="clear" w:color="auto" w:fill="auto"/>
            <w:noWrap/>
            <w:hideMark/>
          </w:tcPr>
          <w:p w14:paraId="06BB97B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SISTEMA</w:t>
            </w:r>
          </w:p>
        </w:tc>
        <w:tc>
          <w:tcPr>
            <w:tcW w:w="328" w:type="pct"/>
            <w:tcBorders>
              <w:top w:val="nil"/>
              <w:left w:val="nil"/>
              <w:bottom w:val="nil"/>
              <w:right w:val="nil"/>
            </w:tcBorders>
            <w:shd w:val="clear" w:color="auto" w:fill="auto"/>
            <w:noWrap/>
            <w:hideMark/>
          </w:tcPr>
          <w:p w14:paraId="65B8AD8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78E5467D"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$397,322.00</w:t>
            </w:r>
          </w:p>
        </w:tc>
        <w:tc>
          <w:tcPr>
            <w:tcW w:w="1415" w:type="pct"/>
            <w:tcBorders>
              <w:top w:val="nil"/>
              <w:left w:val="nil"/>
              <w:bottom w:val="nil"/>
              <w:right w:val="nil"/>
            </w:tcBorders>
            <w:shd w:val="clear" w:color="auto" w:fill="auto"/>
            <w:hideMark/>
          </w:tcPr>
          <w:p w14:paraId="0ECE29B1"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TRESCIENTOS  NOVENTA  Y  SIETE  MIL  TRESCIENTOS  VEINTIDÓS  PESOS 00/100  M.N. *)</w:t>
            </w:r>
          </w:p>
        </w:tc>
        <w:tc>
          <w:tcPr>
            <w:tcW w:w="432" w:type="pct"/>
            <w:tcBorders>
              <w:top w:val="nil"/>
              <w:left w:val="single" w:sz="8" w:space="0" w:color="auto"/>
              <w:bottom w:val="nil"/>
              <w:right w:val="single" w:sz="8" w:space="0" w:color="auto"/>
            </w:tcBorders>
            <w:shd w:val="clear" w:color="auto" w:fill="auto"/>
            <w:noWrap/>
            <w:hideMark/>
          </w:tcPr>
          <w:p w14:paraId="16221D95"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$397,322.00</w:t>
            </w:r>
          </w:p>
        </w:tc>
      </w:tr>
      <w:tr w:rsidR="00557B16" w:rsidRPr="00557B16" w14:paraId="381DBC3D" w14:textId="77777777" w:rsidTr="00557B16">
        <w:trPr>
          <w:trHeight w:val="450"/>
        </w:trPr>
        <w:tc>
          <w:tcPr>
            <w:tcW w:w="281" w:type="pct"/>
            <w:tcBorders>
              <w:top w:val="nil"/>
              <w:left w:val="single" w:sz="8" w:space="0" w:color="auto"/>
              <w:bottom w:val="nil"/>
              <w:right w:val="single" w:sz="8" w:space="0" w:color="auto"/>
            </w:tcBorders>
            <w:shd w:val="clear" w:color="auto" w:fill="auto"/>
            <w:noWrap/>
            <w:hideMark/>
          </w:tcPr>
          <w:p w14:paraId="5C6A03DE"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38</w:t>
            </w:r>
          </w:p>
        </w:tc>
        <w:tc>
          <w:tcPr>
            <w:tcW w:w="1589" w:type="pct"/>
            <w:tcBorders>
              <w:top w:val="nil"/>
              <w:left w:val="nil"/>
              <w:bottom w:val="nil"/>
              <w:right w:val="nil"/>
            </w:tcBorders>
            <w:shd w:val="clear" w:color="auto" w:fill="auto"/>
            <w:hideMark/>
          </w:tcPr>
          <w:p w14:paraId="6A234A3E"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SUMINISTRO, INSTALACIÓN Y PRUEBAS DE SISTEMA DE VIDEOVIGILANCIA (TRG)</w:t>
            </w:r>
          </w:p>
        </w:tc>
        <w:tc>
          <w:tcPr>
            <w:tcW w:w="523" w:type="pct"/>
            <w:tcBorders>
              <w:top w:val="nil"/>
              <w:left w:val="single" w:sz="8" w:space="0" w:color="auto"/>
              <w:bottom w:val="nil"/>
              <w:right w:val="single" w:sz="8" w:space="0" w:color="auto"/>
            </w:tcBorders>
            <w:shd w:val="clear" w:color="auto" w:fill="auto"/>
            <w:noWrap/>
            <w:hideMark/>
          </w:tcPr>
          <w:p w14:paraId="66E40A4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SISTEMA</w:t>
            </w:r>
          </w:p>
        </w:tc>
        <w:tc>
          <w:tcPr>
            <w:tcW w:w="328" w:type="pct"/>
            <w:tcBorders>
              <w:top w:val="nil"/>
              <w:left w:val="nil"/>
              <w:bottom w:val="nil"/>
              <w:right w:val="nil"/>
            </w:tcBorders>
            <w:shd w:val="clear" w:color="auto" w:fill="auto"/>
            <w:noWrap/>
            <w:hideMark/>
          </w:tcPr>
          <w:p w14:paraId="556A68B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6E40B735"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$124,000.00</w:t>
            </w:r>
          </w:p>
        </w:tc>
        <w:tc>
          <w:tcPr>
            <w:tcW w:w="1415" w:type="pct"/>
            <w:tcBorders>
              <w:top w:val="nil"/>
              <w:left w:val="nil"/>
              <w:bottom w:val="nil"/>
              <w:right w:val="nil"/>
            </w:tcBorders>
            <w:shd w:val="clear" w:color="auto" w:fill="auto"/>
            <w:hideMark/>
          </w:tcPr>
          <w:p w14:paraId="43C14DF6"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CIENTO VEINTICUATRO  MIL  PESOS 00/100  M.N. *)</w:t>
            </w:r>
          </w:p>
        </w:tc>
        <w:tc>
          <w:tcPr>
            <w:tcW w:w="432" w:type="pct"/>
            <w:tcBorders>
              <w:top w:val="nil"/>
              <w:left w:val="single" w:sz="8" w:space="0" w:color="auto"/>
              <w:bottom w:val="nil"/>
              <w:right w:val="single" w:sz="8" w:space="0" w:color="auto"/>
            </w:tcBorders>
            <w:shd w:val="clear" w:color="auto" w:fill="auto"/>
            <w:noWrap/>
            <w:hideMark/>
          </w:tcPr>
          <w:p w14:paraId="69D8AACF"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$124,000.00</w:t>
            </w:r>
          </w:p>
        </w:tc>
      </w:tr>
      <w:tr w:rsidR="00557B16" w:rsidRPr="00557B16" w14:paraId="00AE7BE7" w14:textId="77777777" w:rsidTr="00557B16">
        <w:trPr>
          <w:trHeight w:val="255"/>
        </w:trPr>
        <w:tc>
          <w:tcPr>
            <w:tcW w:w="281" w:type="pct"/>
            <w:tcBorders>
              <w:top w:val="nil"/>
              <w:left w:val="single" w:sz="8" w:space="0" w:color="auto"/>
              <w:bottom w:val="nil"/>
              <w:right w:val="single" w:sz="8" w:space="0" w:color="auto"/>
            </w:tcBorders>
            <w:shd w:val="clear" w:color="auto" w:fill="auto"/>
            <w:noWrap/>
            <w:hideMark/>
          </w:tcPr>
          <w:p w14:paraId="67CB3F5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bottom w:val="nil"/>
              <w:right w:val="nil"/>
            </w:tcBorders>
            <w:shd w:val="clear" w:color="auto" w:fill="auto"/>
            <w:hideMark/>
          </w:tcPr>
          <w:p w14:paraId="7B4A8608"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523" w:type="pct"/>
            <w:tcBorders>
              <w:top w:val="nil"/>
              <w:left w:val="single" w:sz="8" w:space="0" w:color="auto"/>
              <w:bottom w:val="nil"/>
              <w:right w:val="single" w:sz="8" w:space="0" w:color="auto"/>
            </w:tcBorders>
            <w:shd w:val="clear" w:color="auto" w:fill="auto"/>
            <w:noWrap/>
            <w:hideMark/>
          </w:tcPr>
          <w:p w14:paraId="7504EA6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bottom w:val="nil"/>
              <w:right w:val="nil"/>
            </w:tcBorders>
            <w:shd w:val="clear" w:color="auto" w:fill="auto"/>
            <w:noWrap/>
            <w:hideMark/>
          </w:tcPr>
          <w:p w14:paraId="58A130E2" w14:textId="77777777" w:rsidR="00557B16" w:rsidRPr="00557B16" w:rsidRDefault="00557B16" w:rsidP="00557B16">
            <w:pPr>
              <w:spacing w:after="0" w:line="240" w:lineRule="auto"/>
              <w:jc w:val="center"/>
              <w:rPr>
                <w:rFonts w:eastAsia="Times New Roman" w:cs="Arial"/>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3ADD223F"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15" w:type="pct"/>
            <w:tcBorders>
              <w:top w:val="nil"/>
              <w:left w:val="nil"/>
              <w:bottom w:val="nil"/>
              <w:right w:val="nil"/>
            </w:tcBorders>
            <w:shd w:val="clear" w:color="auto" w:fill="auto"/>
            <w:hideMark/>
          </w:tcPr>
          <w:p w14:paraId="5077A40D" w14:textId="77777777" w:rsidR="00557B16" w:rsidRPr="00557B16" w:rsidRDefault="00557B16" w:rsidP="00557B16">
            <w:pPr>
              <w:spacing w:after="0" w:line="240" w:lineRule="auto"/>
              <w:jc w:val="right"/>
              <w:rPr>
                <w:rFonts w:eastAsia="Times New Roman" w:cs="Arial"/>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18DD6669"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17D244C2" w14:textId="77777777" w:rsidTr="00557B16">
        <w:trPr>
          <w:trHeight w:val="274"/>
        </w:trPr>
        <w:tc>
          <w:tcPr>
            <w:tcW w:w="281" w:type="pct"/>
            <w:tcBorders>
              <w:top w:val="nil"/>
              <w:left w:val="single" w:sz="8" w:space="0" w:color="auto"/>
              <w:bottom w:val="nil"/>
              <w:right w:val="single" w:sz="8" w:space="0" w:color="auto"/>
            </w:tcBorders>
            <w:shd w:val="clear" w:color="auto" w:fill="auto"/>
            <w:noWrap/>
            <w:hideMark/>
          </w:tcPr>
          <w:p w14:paraId="40D3F169"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589" w:type="pct"/>
            <w:tcBorders>
              <w:top w:val="nil"/>
              <w:left w:val="nil"/>
              <w:bottom w:val="nil"/>
              <w:right w:val="nil"/>
            </w:tcBorders>
            <w:shd w:val="clear" w:color="auto" w:fill="auto"/>
            <w:hideMark/>
          </w:tcPr>
          <w:p w14:paraId="1DE10E3B"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PRUEBAS, PUESTA EN MARCHA Y ESTABILIZACIÓN</w:t>
            </w:r>
          </w:p>
        </w:tc>
        <w:tc>
          <w:tcPr>
            <w:tcW w:w="523" w:type="pct"/>
            <w:tcBorders>
              <w:top w:val="nil"/>
              <w:left w:val="single" w:sz="8" w:space="0" w:color="auto"/>
              <w:bottom w:val="nil"/>
              <w:right w:val="single" w:sz="8" w:space="0" w:color="auto"/>
            </w:tcBorders>
            <w:shd w:val="clear" w:color="auto" w:fill="auto"/>
            <w:noWrap/>
            <w:hideMark/>
          </w:tcPr>
          <w:p w14:paraId="5DEBBE81" w14:textId="77777777" w:rsidR="00557B16" w:rsidRPr="00557B16" w:rsidRDefault="00557B16" w:rsidP="00557B16">
            <w:pPr>
              <w:spacing w:after="0" w:line="240" w:lineRule="auto"/>
              <w:jc w:val="center"/>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328" w:type="pct"/>
            <w:tcBorders>
              <w:top w:val="nil"/>
              <w:left w:val="nil"/>
              <w:bottom w:val="nil"/>
              <w:right w:val="nil"/>
            </w:tcBorders>
            <w:shd w:val="clear" w:color="auto" w:fill="auto"/>
            <w:noWrap/>
            <w:hideMark/>
          </w:tcPr>
          <w:p w14:paraId="37F8493C" w14:textId="77777777" w:rsidR="00557B16" w:rsidRPr="00557B16" w:rsidRDefault="00557B16" w:rsidP="00557B16">
            <w:pPr>
              <w:spacing w:after="0" w:line="240" w:lineRule="auto"/>
              <w:jc w:val="center"/>
              <w:rPr>
                <w:rFonts w:eastAsia="Times New Roman" w:cs="Arial"/>
                <w:b/>
                <w:bCs/>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4B1E4BA0"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1415" w:type="pct"/>
            <w:tcBorders>
              <w:top w:val="nil"/>
              <w:left w:val="nil"/>
              <w:bottom w:val="nil"/>
              <w:right w:val="nil"/>
            </w:tcBorders>
            <w:shd w:val="clear" w:color="auto" w:fill="auto"/>
            <w:hideMark/>
          </w:tcPr>
          <w:p w14:paraId="6448283E" w14:textId="77777777" w:rsidR="00557B16" w:rsidRPr="00557B16" w:rsidRDefault="00557B16" w:rsidP="00557B16">
            <w:pPr>
              <w:spacing w:after="0" w:line="240" w:lineRule="auto"/>
              <w:jc w:val="right"/>
              <w:rPr>
                <w:rFonts w:eastAsia="Times New Roman" w:cs="Arial"/>
                <w:b/>
                <w:bCs/>
                <w:sz w:val="16"/>
                <w:szCs w:val="16"/>
                <w:lang w:val="es-MX" w:eastAsia="es-MX"/>
              </w:rPr>
            </w:pPr>
          </w:p>
        </w:tc>
        <w:tc>
          <w:tcPr>
            <w:tcW w:w="432" w:type="pct"/>
            <w:tcBorders>
              <w:top w:val="nil"/>
              <w:left w:val="single" w:sz="8" w:space="0" w:color="auto"/>
              <w:bottom w:val="nil"/>
              <w:right w:val="single" w:sz="8" w:space="0" w:color="auto"/>
            </w:tcBorders>
            <w:shd w:val="clear" w:color="auto" w:fill="auto"/>
            <w:noWrap/>
            <w:hideMark/>
          </w:tcPr>
          <w:p w14:paraId="3F3CBAAD"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013887CD" w14:textId="77777777" w:rsidTr="00557B16">
        <w:trPr>
          <w:trHeight w:val="499"/>
        </w:trPr>
        <w:tc>
          <w:tcPr>
            <w:tcW w:w="281" w:type="pct"/>
            <w:tcBorders>
              <w:top w:val="nil"/>
              <w:left w:val="single" w:sz="8" w:space="0" w:color="auto"/>
              <w:bottom w:val="nil"/>
              <w:right w:val="single" w:sz="8" w:space="0" w:color="auto"/>
            </w:tcBorders>
            <w:shd w:val="clear" w:color="auto" w:fill="auto"/>
            <w:noWrap/>
            <w:hideMark/>
          </w:tcPr>
          <w:p w14:paraId="78A48C0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39</w:t>
            </w:r>
          </w:p>
        </w:tc>
        <w:tc>
          <w:tcPr>
            <w:tcW w:w="1589" w:type="pct"/>
            <w:tcBorders>
              <w:top w:val="nil"/>
              <w:left w:val="nil"/>
              <w:bottom w:val="nil"/>
              <w:right w:val="nil"/>
            </w:tcBorders>
            <w:shd w:val="clear" w:color="auto" w:fill="auto"/>
            <w:hideMark/>
          </w:tcPr>
          <w:p w14:paraId="5B9C1825"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PRUEBAS, PUESTA EN MARCHA Y ESTABILIZACIÓN DE LA PLANTA 4 MES (TRG)</w:t>
            </w:r>
          </w:p>
        </w:tc>
        <w:tc>
          <w:tcPr>
            <w:tcW w:w="523" w:type="pct"/>
            <w:tcBorders>
              <w:top w:val="nil"/>
              <w:left w:val="single" w:sz="8" w:space="0" w:color="auto"/>
              <w:bottom w:val="nil"/>
              <w:right w:val="single" w:sz="8" w:space="0" w:color="auto"/>
            </w:tcBorders>
            <w:shd w:val="clear" w:color="auto" w:fill="auto"/>
            <w:noWrap/>
            <w:hideMark/>
          </w:tcPr>
          <w:p w14:paraId="0E57212E"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CONJUNTO</w:t>
            </w:r>
          </w:p>
        </w:tc>
        <w:tc>
          <w:tcPr>
            <w:tcW w:w="328" w:type="pct"/>
            <w:tcBorders>
              <w:top w:val="nil"/>
              <w:left w:val="nil"/>
              <w:bottom w:val="nil"/>
              <w:right w:val="nil"/>
            </w:tcBorders>
            <w:shd w:val="clear" w:color="auto" w:fill="auto"/>
            <w:noWrap/>
            <w:hideMark/>
          </w:tcPr>
          <w:p w14:paraId="3FA09E1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0FDE34B9"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$2,454,543.33</w:t>
            </w:r>
          </w:p>
        </w:tc>
        <w:tc>
          <w:tcPr>
            <w:tcW w:w="1415" w:type="pct"/>
            <w:tcBorders>
              <w:top w:val="nil"/>
              <w:left w:val="nil"/>
              <w:bottom w:val="nil"/>
              <w:right w:val="nil"/>
            </w:tcBorders>
            <w:shd w:val="clear" w:color="auto" w:fill="auto"/>
            <w:hideMark/>
          </w:tcPr>
          <w:p w14:paraId="5A99588D"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DOS  MILLONES  CUATROCIENTOS  CINCUENTA  Y  CUATRO  MIL  QUINIENTOS  CUARENTA  Y  TRES  PESOS 33/100  M.N. *)</w:t>
            </w:r>
          </w:p>
        </w:tc>
        <w:tc>
          <w:tcPr>
            <w:tcW w:w="432" w:type="pct"/>
            <w:tcBorders>
              <w:top w:val="nil"/>
              <w:left w:val="single" w:sz="8" w:space="0" w:color="auto"/>
              <w:bottom w:val="nil"/>
              <w:right w:val="single" w:sz="8" w:space="0" w:color="auto"/>
            </w:tcBorders>
            <w:shd w:val="clear" w:color="auto" w:fill="auto"/>
            <w:noWrap/>
            <w:hideMark/>
          </w:tcPr>
          <w:p w14:paraId="47E6EDAB"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$2,454,543.33</w:t>
            </w:r>
          </w:p>
        </w:tc>
      </w:tr>
      <w:tr w:rsidR="00557B16" w:rsidRPr="00557B16" w14:paraId="1DDDAAE5" w14:textId="77777777" w:rsidTr="00557B16">
        <w:trPr>
          <w:trHeight w:val="499"/>
        </w:trPr>
        <w:tc>
          <w:tcPr>
            <w:tcW w:w="281" w:type="pct"/>
            <w:tcBorders>
              <w:top w:val="nil"/>
              <w:left w:val="single" w:sz="8" w:space="0" w:color="auto"/>
              <w:bottom w:val="nil"/>
              <w:right w:val="single" w:sz="8" w:space="0" w:color="auto"/>
            </w:tcBorders>
            <w:shd w:val="clear" w:color="auto" w:fill="auto"/>
            <w:noWrap/>
            <w:hideMark/>
          </w:tcPr>
          <w:p w14:paraId="70BE6C4E"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40</w:t>
            </w:r>
          </w:p>
        </w:tc>
        <w:tc>
          <w:tcPr>
            <w:tcW w:w="1589" w:type="pct"/>
            <w:tcBorders>
              <w:top w:val="nil"/>
              <w:left w:val="nil"/>
              <w:bottom w:val="nil"/>
              <w:right w:val="nil"/>
            </w:tcBorders>
            <w:shd w:val="clear" w:color="auto" w:fill="auto"/>
            <w:hideMark/>
          </w:tcPr>
          <w:p w14:paraId="544DEC50"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CAPACITACIÓN A PERSONAL DE SACMEX PARA LA OPERACIÓN DE LA PLANTA (TRG) 3 MESES</w:t>
            </w:r>
          </w:p>
        </w:tc>
        <w:tc>
          <w:tcPr>
            <w:tcW w:w="523" w:type="pct"/>
            <w:tcBorders>
              <w:top w:val="nil"/>
              <w:left w:val="single" w:sz="8" w:space="0" w:color="auto"/>
              <w:bottom w:val="nil"/>
              <w:right w:val="single" w:sz="8" w:space="0" w:color="auto"/>
            </w:tcBorders>
            <w:shd w:val="clear" w:color="auto" w:fill="auto"/>
            <w:noWrap/>
            <w:hideMark/>
          </w:tcPr>
          <w:p w14:paraId="4C6FA7B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CAPACITACIÓN</w:t>
            </w:r>
          </w:p>
        </w:tc>
        <w:tc>
          <w:tcPr>
            <w:tcW w:w="328" w:type="pct"/>
            <w:tcBorders>
              <w:top w:val="nil"/>
              <w:left w:val="nil"/>
              <w:bottom w:val="nil"/>
              <w:right w:val="nil"/>
            </w:tcBorders>
            <w:shd w:val="clear" w:color="auto" w:fill="auto"/>
            <w:noWrap/>
            <w:hideMark/>
          </w:tcPr>
          <w:p w14:paraId="728295A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16B36CDA"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$300,000.00</w:t>
            </w:r>
          </w:p>
        </w:tc>
        <w:tc>
          <w:tcPr>
            <w:tcW w:w="1415" w:type="pct"/>
            <w:tcBorders>
              <w:top w:val="nil"/>
              <w:left w:val="nil"/>
              <w:bottom w:val="nil"/>
              <w:right w:val="nil"/>
            </w:tcBorders>
            <w:shd w:val="clear" w:color="auto" w:fill="auto"/>
            <w:hideMark/>
          </w:tcPr>
          <w:p w14:paraId="7C63AA8D"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TRESCIENTOS  MIL  PESOS 00/100  M.N. *)</w:t>
            </w:r>
          </w:p>
        </w:tc>
        <w:tc>
          <w:tcPr>
            <w:tcW w:w="432" w:type="pct"/>
            <w:tcBorders>
              <w:top w:val="nil"/>
              <w:left w:val="single" w:sz="8" w:space="0" w:color="auto"/>
              <w:bottom w:val="nil"/>
              <w:right w:val="single" w:sz="8" w:space="0" w:color="auto"/>
            </w:tcBorders>
            <w:shd w:val="clear" w:color="auto" w:fill="auto"/>
            <w:noWrap/>
            <w:hideMark/>
          </w:tcPr>
          <w:p w14:paraId="1692EEBE"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$300,000.00</w:t>
            </w:r>
          </w:p>
        </w:tc>
      </w:tr>
      <w:tr w:rsidR="00557B16" w:rsidRPr="00557B16" w14:paraId="61FAD08F" w14:textId="77777777" w:rsidTr="00557B16">
        <w:trPr>
          <w:trHeight w:val="499"/>
        </w:trPr>
        <w:tc>
          <w:tcPr>
            <w:tcW w:w="281" w:type="pct"/>
            <w:tcBorders>
              <w:top w:val="nil"/>
              <w:left w:val="single" w:sz="8" w:space="0" w:color="auto"/>
              <w:bottom w:val="nil"/>
              <w:right w:val="single" w:sz="8" w:space="0" w:color="auto"/>
            </w:tcBorders>
            <w:shd w:val="clear" w:color="auto" w:fill="auto"/>
            <w:noWrap/>
            <w:hideMark/>
          </w:tcPr>
          <w:p w14:paraId="5BF1CBB0"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41</w:t>
            </w:r>
          </w:p>
        </w:tc>
        <w:tc>
          <w:tcPr>
            <w:tcW w:w="1589" w:type="pct"/>
            <w:tcBorders>
              <w:top w:val="nil"/>
              <w:left w:val="nil"/>
              <w:bottom w:val="nil"/>
              <w:right w:val="nil"/>
            </w:tcBorders>
            <w:shd w:val="clear" w:color="auto" w:fill="auto"/>
            <w:hideMark/>
          </w:tcPr>
          <w:p w14:paraId="661FF720"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ENTREGA DE DOCUMENTOS Y GARANTÍAS (1 MES)</w:t>
            </w:r>
          </w:p>
        </w:tc>
        <w:tc>
          <w:tcPr>
            <w:tcW w:w="523" w:type="pct"/>
            <w:tcBorders>
              <w:top w:val="nil"/>
              <w:left w:val="single" w:sz="8" w:space="0" w:color="auto"/>
              <w:bottom w:val="nil"/>
              <w:right w:val="single" w:sz="8" w:space="0" w:color="auto"/>
            </w:tcBorders>
            <w:shd w:val="clear" w:color="auto" w:fill="auto"/>
            <w:noWrap/>
            <w:hideMark/>
          </w:tcPr>
          <w:p w14:paraId="73587EC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INFORME</w:t>
            </w:r>
          </w:p>
        </w:tc>
        <w:tc>
          <w:tcPr>
            <w:tcW w:w="328" w:type="pct"/>
            <w:tcBorders>
              <w:top w:val="nil"/>
              <w:left w:val="nil"/>
              <w:bottom w:val="nil"/>
              <w:right w:val="nil"/>
            </w:tcBorders>
            <w:shd w:val="clear" w:color="auto" w:fill="auto"/>
            <w:noWrap/>
            <w:hideMark/>
          </w:tcPr>
          <w:p w14:paraId="2505B287"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1.0000</w:t>
            </w:r>
          </w:p>
        </w:tc>
        <w:tc>
          <w:tcPr>
            <w:tcW w:w="432" w:type="pct"/>
            <w:tcBorders>
              <w:top w:val="nil"/>
              <w:left w:val="single" w:sz="8" w:space="0" w:color="auto"/>
              <w:bottom w:val="nil"/>
              <w:right w:val="single" w:sz="8" w:space="0" w:color="auto"/>
            </w:tcBorders>
            <w:shd w:val="clear" w:color="auto" w:fill="auto"/>
            <w:noWrap/>
            <w:hideMark/>
          </w:tcPr>
          <w:p w14:paraId="669EAB19"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$130,000.00</w:t>
            </w:r>
          </w:p>
        </w:tc>
        <w:tc>
          <w:tcPr>
            <w:tcW w:w="1415" w:type="pct"/>
            <w:tcBorders>
              <w:top w:val="nil"/>
              <w:left w:val="nil"/>
              <w:bottom w:val="nil"/>
              <w:right w:val="nil"/>
            </w:tcBorders>
            <w:shd w:val="clear" w:color="auto" w:fill="auto"/>
            <w:hideMark/>
          </w:tcPr>
          <w:p w14:paraId="7016D7EA"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CIENTO TREINTA  MIL  PESOS 00/100  M.N. *)</w:t>
            </w:r>
          </w:p>
        </w:tc>
        <w:tc>
          <w:tcPr>
            <w:tcW w:w="432" w:type="pct"/>
            <w:tcBorders>
              <w:top w:val="nil"/>
              <w:left w:val="single" w:sz="8" w:space="0" w:color="auto"/>
              <w:bottom w:val="nil"/>
              <w:right w:val="single" w:sz="8" w:space="0" w:color="auto"/>
            </w:tcBorders>
            <w:shd w:val="clear" w:color="auto" w:fill="auto"/>
            <w:noWrap/>
            <w:hideMark/>
          </w:tcPr>
          <w:p w14:paraId="3766132F"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$130,000.00</w:t>
            </w:r>
          </w:p>
        </w:tc>
      </w:tr>
      <w:tr w:rsidR="00557B16" w:rsidRPr="00557B16" w14:paraId="12125CF7" w14:textId="77777777" w:rsidTr="00557B16">
        <w:trPr>
          <w:trHeight w:val="170"/>
        </w:trPr>
        <w:tc>
          <w:tcPr>
            <w:tcW w:w="281" w:type="pct"/>
            <w:tcBorders>
              <w:top w:val="nil"/>
              <w:left w:val="single" w:sz="8" w:space="0" w:color="auto"/>
              <w:bottom w:val="nil"/>
              <w:right w:val="single" w:sz="8" w:space="0" w:color="auto"/>
            </w:tcBorders>
            <w:shd w:val="clear" w:color="auto" w:fill="auto"/>
            <w:noWrap/>
            <w:hideMark/>
          </w:tcPr>
          <w:p w14:paraId="6E1FD9A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bottom w:val="nil"/>
              <w:right w:val="single" w:sz="8" w:space="0" w:color="auto"/>
            </w:tcBorders>
            <w:shd w:val="clear" w:color="auto" w:fill="auto"/>
            <w:noWrap/>
            <w:hideMark/>
          </w:tcPr>
          <w:p w14:paraId="56EE0ED2"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523" w:type="pct"/>
            <w:tcBorders>
              <w:top w:val="nil"/>
              <w:left w:val="nil"/>
              <w:bottom w:val="nil"/>
              <w:right w:val="single" w:sz="8" w:space="0" w:color="auto"/>
            </w:tcBorders>
            <w:shd w:val="clear" w:color="auto" w:fill="auto"/>
            <w:noWrap/>
            <w:hideMark/>
          </w:tcPr>
          <w:p w14:paraId="05BB73D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bottom w:val="nil"/>
              <w:right w:val="single" w:sz="8" w:space="0" w:color="auto"/>
            </w:tcBorders>
            <w:shd w:val="clear" w:color="auto" w:fill="auto"/>
            <w:noWrap/>
            <w:hideMark/>
          </w:tcPr>
          <w:p w14:paraId="0356F77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32" w:type="pct"/>
            <w:tcBorders>
              <w:top w:val="nil"/>
              <w:left w:val="nil"/>
              <w:bottom w:val="nil"/>
              <w:right w:val="single" w:sz="8" w:space="0" w:color="auto"/>
            </w:tcBorders>
            <w:shd w:val="clear" w:color="auto" w:fill="auto"/>
            <w:noWrap/>
            <w:hideMark/>
          </w:tcPr>
          <w:p w14:paraId="3A6132BA"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15" w:type="pct"/>
            <w:tcBorders>
              <w:top w:val="nil"/>
              <w:left w:val="nil"/>
              <w:bottom w:val="nil"/>
              <w:right w:val="single" w:sz="8" w:space="0" w:color="auto"/>
            </w:tcBorders>
            <w:shd w:val="clear" w:color="auto" w:fill="auto"/>
            <w:hideMark/>
          </w:tcPr>
          <w:p w14:paraId="3DE3EBE0"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432" w:type="pct"/>
            <w:tcBorders>
              <w:top w:val="nil"/>
              <w:left w:val="nil"/>
              <w:bottom w:val="nil"/>
              <w:right w:val="single" w:sz="8" w:space="0" w:color="auto"/>
            </w:tcBorders>
            <w:shd w:val="clear" w:color="auto" w:fill="auto"/>
            <w:noWrap/>
            <w:hideMark/>
          </w:tcPr>
          <w:p w14:paraId="6BDCD633"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r>
      <w:tr w:rsidR="00557B16" w:rsidRPr="00557B16" w14:paraId="091F9F30" w14:textId="77777777" w:rsidTr="00557B16">
        <w:trPr>
          <w:trHeight w:val="450"/>
        </w:trPr>
        <w:tc>
          <w:tcPr>
            <w:tcW w:w="281" w:type="pct"/>
            <w:tcBorders>
              <w:top w:val="nil"/>
              <w:left w:val="single" w:sz="8" w:space="0" w:color="auto"/>
              <w:bottom w:val="nil"/>
              <w:right w:val="single" w:sz="8" w:space="0" w:color="auto"/>
            </w:tcBorders>
            <w:shd w:val="clear" w:color="auto" w:fill="auto"/>
            <w:noWrap/>
            <w:hideMark/>
          </w:tcPr>
          <w:p w14:paraId="65851BB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bottom w:val="nil"/>
              <w:right w:val="single" w:sz="8" w:space="0" w:color="auto"/>
            </w:tcBorders>
            <w:shd w:val="clear" w:color="auto" w:fill="auto"/>
            <w:hideMark/>
          </w:tcPr>
          <w:p w14:paraId="3E8506DC"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TOTAL</w:t>
            </w:r>
          </w:p>
        </w:tc>
        <w:tc>
          <w:tcPr>
            <w:tcW w:w="523" w:type="pct"/>
            <w:tcBorders>
              <w:top w:val="nil"/>
              <w:left w:val="nil"/>
              <w:bottom w:val="nil"/>
              <w:right w:val="single" w:sz="8" w:space="0" w:color="auto"/>
            </w:tcBorders>
            <w:shd w:val="clear" w:color="auto" w:fill="auto"/>
            <w:noWrap/>
            <w:hideMark/>
          </w:tcPr>
          <w:p w14:paraId="1064F56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bottom w:val="nil"/>
              <w:right w:val="single" w:sz="8" w:space="0" w:color="auto"/>
            </w:tcBorders>
            <w:shd w:val="clear" w:color="auto" w:fill="auto"/>
            <w:noWrap/>
            <w:hideMark/>
          </w:tcPr>
          <w:p w14:paraId="0C27FF5D"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32" w:type="pct"/>
            <w:tcBorders>
              <w:top w:val="nil"/>
              <w:left w:val="nil"/>
              <w:bottom w:val="nil"/>
              <w:right w:val="single" w:sz="8" w:space="0" w:color="auto"/>
            </w:tcBorders>
            <w:shd w:val="clear" w:color="auto" w:fill="auto"/>
            <w:noWrap/>
            <w:hideMark/>
          </w:tcPr>
          <w:p w14:paraId="757C3F11"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15" w:type="pct"/>
            <w:tcBorders>
              <w:top w:val="nil"/>
              <w:left w:val="nil"/>
              <w:bottom w:val="nil"/>
              <w:right w:val="single" w:sz="8" w:space="0" w:color="auto"/>
            </w:tcBorders>
            <w:shd w:val="clear" w:color="auto" w:fill="auto"/>
            <w:hideMark/>
          </w:tcPr>
          <w:p w14:paraId="3A8C566D"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VEINTE  MILLONES  NOVENTA  Y  SEIS  MIL  VEINTIOCHO  PESOS 62/100  M.N. *)</w:t>
            </w:r>
          </w:p>
        </w:tc>
        <w:tc>
          <w:tcPr>
            <w:tcW w:w="432" w:type="pct"/>
            <w:tcBorders>
              <w:top w:val="nil"/>
              <w:left w:val="nil"/>
              <w:bottom w:val="nil"/>
              <w:right w:val="single" w:sz="8" w:space="0" w:color="auto"/>
            </w:tcBorders>
            <w:shd w:val="clear" w:color="auto" w:fill="auto"/>
            <w:noWrap/>
            <w:hideMark/>
          </w:tcPr>
          <w:p w14:paraId="34DC7920"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$20,096,028.62</w:t>
            </w:r>
          </w:p>
        </w:tc>
      </w:tr>
      <w:tr w:rsidR="00557B16" w:rsidRPr="00557B16" w14:paraId="707ADE86" w14:textId="77777777" w:rsidTr="00557B16">
        <w:trPr>
          <w:trHeight w:val="170"/>
        </w:trPr>
        <w:tc>
          <w:tcPr>
            <w:tcW w:w="281" w:type="pct"/>
            <w:tcBorders>
              <w:top w:val="nil"/>
              <w:left w:val="single" w:sz="8" w:space="0" w:color="auto"/>
              <w:bottom w:val="nil"/>
              <w:right w:val="single" w:sz="8" w:space="0" w:color="auto"/>
            </w:tcBorders>
            <w:shd w:val="clear" w:color="auto" w:fill="auto"/>
            <w:noWrap/>
            <w:hideMark/>
          </w:tcPr>
          <w:p w14:paraId="1D2AB0C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bottom w:val="nil"/>
              <w:right w:val="single" w:sz="8" w:space="0" w:color="auto"/>
            </w:tcBorders>
            <w:shd w:val="clear" w:color="auto" w:fill="auto"/>
            <w:noWrap/>
            <w:hideMark/>
          </w:tcPr>
          <w:p w14:paraId="09CBBE6C"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523" w:type="pct"/>
            <w:tcBorders>
              <w:top w:val="nil"/>
              <w:left w:val="nil"/>
              <w:bottom w:val="nil"/>
              <w:right w:val="single" w:sz="8" w:space="0" w:color="auto"/>
            </w:tcBorders>
            <w:shd w:val="clear" w:color="auto" w:fill="auto"/>
            <w:noWrap/>
            <w:hideMark/>
          </w:tcPr>
          <w:p w14:paraId="6854F4B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bottom w:val="nil"/>
              <w:right w:val="single" w:sz="8" w:space="0" w:color="auto"/>
            </w:tcBorders>
            <w:shd w:val="clear" w:color="auto" w:fill="auto"/>
            <w:noWrap/>
            <w:hideMark/>
          </w:tcPr>
          <w:p w14:paraId="1E3C4B1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32" w:type="pct"/>
            <w:tcBorders>
              <w:top w:val="nil"/>
              <w:left w:val="nil"/>
              <w:bottom w:val="nil"/>
              <w:right w:val="single" w:sz="8" w:space="0" w:color="auto"/>
            </w:tcBorders>
            <w:shd w:val="clear" w:color="auto" w:fill="auto"/>
            <w:noWrap/>
            <w:hideMark/>
          </w:tcPr>
          <w:p w14:paraId="0A19D048"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15" w:type="pct"/>
            <w:tcBorders>
              <w:top w:val="nil"/>
              <w:left w:val="nil"/>
              <w:bottom w:val="nil"/>
              <w:right w:val="single" w:sz="8" w:space="0" w:color="auto"/>
            </w:tcBorders>
            <w:shd w:val="clear" w:color="auto" w:fill="auto"/>
            <w:noWrap/>
            <w:hideMark/>
          </w:tcPr>
          <w:p w14:paraId="1B58179A"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32" w:type="pct"/>
            <w:tcBorders>
              <w:top w:val="nil"/>
              <w:left w:val="nil"/>
              <w:bottom w:val="nil"/>
              <w:right w:val="single" w:sz="8" w:space="0" w:color="auto"/>
            </w:tcBorders>
            <w:shd w:val="clear" w:color="auto" w:fill="auto"/>
            <w:noWrap/>
            <w:hideMark/>
          </w:tcPr>
          <w:p w14:paraId="1D8E2053"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44307A2F" w14:textId="77777777" w:rsidTr="00557B16">
        <w:trPr>
          <w:trHeight w:val="450"/>
        </w:trPr>
        <w:tc>
          <w:tcPr>
            <w:tcW w:w="281" w:type="pct"/>
            <w:tcBorders>
              <w:top w:val="nil"/>
              <w:left w:val="single" w:sz="8" w:space="0" w:color="auto"/>
              <w:bottom w:val="nil"/>
              <w:right w:val="single" w:sz="8" w:space="0" w:color="auto"/>
            </w:tcBorders>
            <w:shd w:val="clear" w:color="auto" w:fill="auto"/>
            <w:noWrap/>
            <w:hideMark/>
          </w:tcPr>
          <w:p w14:paraId="34B7BAB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bottom w:val="nil"/>
              <w:right w:val="single" w:sz="8" w:space="0" w:color="auto"/>
            </w:tcBorders>
            <w:shd w:val="clear" w:color="auto" w:fill="auto"/>
            <w:hideMark/>
          </w:tcPr>
          <w:p w14:paraId="0783821C"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IVA</w:t>
            </w:r>
          </w:p>
        </w:tc>
        <w:tc>
          <w:tcPr>
            <w:tcW w:w="523" w:type="pct"/>
            <w:tcBorders>
              <w:top w:val="nil"/>
              <w:left w:val="nil"/>
              <w:bottom w:val="nil"/>
              <w:right w:val="single" w:sz="8" w:space="0" w:color="auto"/>
            </w:tcBorders>
            <w:shd w:val="clear" w:color="auto" w:fill="auto"/>
            <w:noWrap/>
            <w:hideMark/>
          </w:tcPr>
          <w:p w14:paraId="5B232E68"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bottom w:val="nil"/>
              <w:right w:val="single" w:sz="8" w:space="0" w:color="auto"/>
            </w:tcBorders>
            <w:shd w:val="clear" w:color="auto" w:fill="auto"/>
            <w:noWrap/>
            <w:hideMark/>
          </w:tcPr>
          <w:p w14:paraId="6FB83B7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32" w:type="pct"/>
            <w:tcBorders>
              <w:top w:val="nil"/>
              <w:left w:val="nil"/>
              <w:bottom w:val="nil"/>
              <w:right w:val="single" w:sz="8" w:space="0" w:color="auto"/>
            </w:tcBorders>
            <w:shd w:val="clear" w:color="auto" w:fill="auto"/>
            <w:noWrap/>
            <w:hideMark/>
          </w:tcPr>
          <w:p w14:paraId="09CF70AD"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15" w:type="pct"/>
            <w:tcBorders>
              <w:top w:val="nil"/>
              <w:left w:val="nil"/>
              <w:bottom w:val="nil"/>
              <w:right w:val="single" w:sz="8" w:space="0" w:color="auto"/>
            </w:tcBorders>
            <w:shd w:val="clear" w:color="auto" w:fill="auto"/>
            <w:hideMark/>
          </w:tcPr>
          <w:p w14:paraId="762241EF"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TRES  MILLONES  DOSCIENTOS  QUINCE  MIL  TRECIENTOS  SESENTA  Y  CUATRO  PESOS 58/100  M.N. *)</w:t>
            </w:r>
          </w:p>
        </w:tc>
        <w:tc>
          <w:tcPr>
            <w:tcW w:w="432" w:type="pct"/>
            <w:tcBorders>
              <w:top w:val="nil"/>
              <w:left w:val="nil"/>
              <w:bottom w:val="nil"/>
              <w:right w:val="single" w:sz="8" w:space="0" w:color="auto"/>
            </w:tcBorders>
            <w:shd w:val="clear" w:color="auto" w:fill="auto"/>
            <w:noWrap/>
            <w:hideMark/>
          </w:tcPr>
          <w:p w14:paraId="1B486AA8"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$3,215,364.58</w:t>
            </w:r>
          </w:p>
        </w:tc>
      </w:tr>
      <w:tr w:rsidR="00557B16" w:rsidRPr="00557B16" w14:paraId="3374104C" w14:textId="77777777" w:rsidTr="00557B16">
        <w:trPr>
          <w:trHeight w:val="170"/>
        </w:trPr>
        <w:tc>
          <w:tcPr>
            <w:tcW w:w="281" w:type="pct"/>
            <w:tcBorders>
              <w:top w:val="nil"/>
              <w:left w:val="single" w:sz="8" w:space="0" w:color="auto"/>
              <w:bottom w:val="nil"/>
              <w:right w:val="single" w:sz="8" w:space="0" w:color="auto"/>
            </w:tcBorders>
            <w:shd w:val="clear" w:color="auto" w:fill="auto"/>
            <w:noWrap/>
            <w:hideMark/>
          </w:tcPr>
          <w:p w14:paraId="12CC3E0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bottom w:val="nil"/>
              <w:right w:val="single" w:sz="8" w:space="0" w:color="auto"/>
            </w:tcBorders>
            <w:shd w:val="clear" w:color="auto" w:fill="auto"/>
            <w:noWrap/>
            <w:hideMark/>
          </w:tcPr>
          <w:p w14:paraId="40749465"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523" w:type="pct"/>
            <w:tcBorders>
              <w:top w:val="nil"/>
              <w:left w:val="nil"/>
              <w:bottom w:val="nil"/>
              <w:right w:val="single" w:sz="8" w:space="0" w:color="auto"/>
            </w:tcBorders>
            <w:shd w:val="clear" w:color="auto" w:fill="auto"/>
            <w:noWrap/>
            <w:hideMark/>
          </w:tcPr>
          <w:p w14:paraId="536DB836"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bottom w:val="nil"/>
              <w:right w:val="single" w:sz="8" w:space="0" w:color="auto"/>
            </w:tcBorders>
            <w:shd w:val="clear" w:color="auto" w:fill="auto"/>
            <w:noWrap/>
            <w:hideMark/>
          </w:tcPr>
          <w:p w14:paraId="3340E16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32" w:type="pct"/>
            <w:tcBorders>
              <w:top w:val="nil"/>
              <w:left w:val="nil"/>
              <w:bottom w:val="nil"/>
              <w:right w:val="single" w:sz="8" w:space="0" w:color="auto"/>
            </w:tcBorders>
            <w:shd w:val="clear" w:color="auto" w:fill="auto"/>
            <w:noWrap/>
            <w:hideMark/>
          </w:tcPr>
          <w:p w14:paraId="5B1535CA"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15" w:type="pct"/>
            <w:tcBorders>
              <w:top w:val="nil"/>
              <w:left w:val="nil"/>
              <w:bottom w:val="nil"/>
              <w:right w:val="single" w:sz="8" w:space="0" w:color="auto"/>
            </w:tcBorders>
            <w:shd w:val="clear" w:color="auto" w:fill="auto"/>
            <w:noWrap/>
            <w:hideMark/>
          </w:tcPr>
          <w:p w14:paraId="57BD77C0"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32" w:type="pct"/>
            <w:tcBorders>
              <w:top w:val="nil"/>
              <w:left w:val="nil"/>
              <w:bottom w:val="nil"/>
              <w:right w:val="single" w:sz="8" w:space="0" w:color="auto"/>
            </w:tcBorders>
            <w:shd w:val="clear" w:color="auto" w:fill="auto"/>
            <w:noWrap/>
            <w:hideMark/>
          </w:tcPr>
          <w:p w14:paraId="1AA7D3C6"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6E05DCEC" w14:textId="77777777" w:rsidTr="00557B16">
        <w:trPr>
          <w:trHeight w:val="450"/>
        </w:trPr>
        <w:tc>
          <w:tcPr>
            <w:tcW w:w="281" w:type="pct"/>
            <w:tcBorders>
              <w:top w:val="nil"/>
              <w:left w:val="single" w:sz="8" w:space="0" w:color="auto"/>
              <w:bottom w:val="nil"/>
              <w:right w:val="single" w:sz="8" w:space="0" w:color="auto"/>
            </w:tcBorders>
            <w:shd w:val="clear" w:color="auto" w:fill="auto"/>
            <w:noWrap/>
            <w:hideMark/>
          </w:tcPr>
          <w:p w14:paraId="06A20463"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bottom w:val="nil"/>
              <w:right w:val="single" w:sz="8" w:space="0" w:color="auto"/>
            </w:tcBorders>
            <w:shd w:val="clear" w:color="auto" w:fill="auto"/>
            <w:hideMark/>
          </w:tcPr>
          <w:p w14:paraId="108EF61A"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TOTAL CON IVA</w:t>
            </w:r>
          </w:p>
        </w:tc>
        <w:tc>
          <w:tcPr>
            <w:tcW w:w="523" w:type="pct"/>
            <w:tcBorders>
              <w:top w:val="nil"/>
              <w:left w:val="nil"/>
              <w:bottom w:val="nil"/>
              <w:right w:val="single" w:sz="8" w:space="0" w:color="auto"/>
            </w:tcBorders>
            <w:shd w:val="clear" w:color="auto" w:fill="auto"/>
            <w:noWrap/>
            <w:hideMark/>
          </w:tcPr>
          <w:p w14:paraId="5783F665"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bottom w:val="nil"/>
              <w:right w:val="single" w:sz="8" w:space="0" w:color="auto"/>
            </w:tcBorders>
            <w:shd w:val="clear" w:color="auto" w:fill="auto"/>
            <w:noWrap/>
            <w:hideMark/>
          </w:tcPr>
          <w:p w14:paraId="7C906E4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32" w:type="pct"/>
            <w:tcBorders>
              <w:top w:val="nil"/>
              <w:left w:val="nil"/>
              <w:bottom w:val="nil"/>
              <w:right w:val="single" w:sz="8" w:space="0" w:color="auto"/>
            </w:tcBorders>
            <w:shd w:val="clear" w:color="auto" w:fill="auto"/>
            <w:noWrap/>
            <w:hideMark/>
          </w:tcPr>
          <w:p w14:paraId="4BE4C2F0"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15" w:type="pct"/>
            <w:tcBorders>
              <w:top w:val="nil"/>
              <w:left w:val="nil"/>
              <w:bottom w:val="nil"/>
              <w:right w:val="single" w:sz="8" w:space="0" w:color="auto"/>
            </w:tcBorders>
            <w:shd w:val="clear" w:color="auto" w:fill="auto"/>
            <w:hideMark/>
          </w:tcPr>
          <w:p w14:paraId="22173CF1"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VEINTITRÉS  MILLONES  TRECIENTOS  ONCE  MIL  TRECIENTOS  NOVENTA  Y  TRES  PESOS 20/100  M.N. *)</w:t>
            </w:r>
          </w:p>
        </w:tc>
        <w:tc>
          <w:tcPr>
            <w:tcW w:w="432" w:type="pct"/>
            <w:tcBorders>
              <w:top w:val="nil"/>
              <w:left w:val="nil"/>
              <w:bottom w:val="nil"/>
              <w:right w:val="single" w:sz="8" w:space="0" w:color="auto"/>
            </w:tcBorders>
            <w:shd w:val="clear" w:color="auto" w:fill="auto"/>
            <w:noWrap/>
            <w:hideMark/>
          </w:tcPr>
          <w:p w14:paraId="7089B587"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$23,311,393.20</w:t>
            </w:r>
          </w:p>
        </w:tc>
      </w:tr>
      <w:tr w:rsidR="00557B16" w:rsidRPr="00557B16" w14:paraId="3AEA36C9" w14:textId="77777777" w:rsidTr="00557B16">
        <w:trPr>
          <w:trHeight w:val="255"/>
        </w:trPr>
        <w:tc>
          <w:tcPr>
            <w:tcW w:w="281" w:type="pct"/>
            <w:tcBorders>
              <w:top w:val="nil"/>
              <w:left w:val="single" w:sz="8" w:space="0" w:color="auto"/>
              <w:bottom w:val="nil"/>
              <w:right w:val="single" w:sz="8" w:space="0" w:color="auto"/>
            </w:tcBorders>
            <w:shd w:val="clear" w:color="auto" w:fill="auto"/>
            <w:noWrap/>
            <w:hideMark/>
          </w:tcPr>
          <w:p w14:paraId="71F944B0"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bottom w:val="nil"/>
              <w:right w:val="single" w:sz="8" w:space="0" w:color="auto"/>
            </w:tcBorders>
            <w:shd w:val="clear" w:color="auto" w:fill="auto"/>
            <w:noWrap/>
            <w:hideMark/>
          </w:tcPr>
          <w:p w14:paraId="02CD16FE"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523" w:type="pct"/>
            <w:tcBorders>
              <w:top w:val="nil"/>
              <w:left w:val="nil"/>
              <w:bottom w:val="nil"/>
              <w:right w:val="single" w:sz="8" w:space="0" w:color="auto"/>
            </w:tcBorders>
            <w:shd w:val="clear" w:color="auto" w:fill="auto"/>
            <w:noWrap/>
            <w:hideMark/>
          </w:tcPr>
          <w:p w14:paraId="10F7B5E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bottom w:val="nil"/>
              <w:right w:val="single" w:sz="8" w:space="0" w:color="auto"/>
            </w:tcBorders>
            <w:shd w:val="clear" w:color="auto" w:fill="auto"/>
            <w:noWrap/>
            <w:hideMark/>
          </w:tcPr>
          <w:p w14:paraId="0A0A88D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32" w:type="pct"/>
            <w:tcBorders>
              <w:top w:val="nil"/>
              <w:left w:val="nil"/>
              <w:bottom w:val="nil"/>
              <w:right w:val="single" w:sz="8" w:space="0" w:color="auto"/>
            </w:tcBorders>
            <w:shd w:val="clear" w:color="auto" w:fill="auto"/>
            <w:noWrap/>
            <w:hideMark/>
          </w:tcPr>
          <w:p w14:paraId="513128E7"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15" w:type="pct"/>
            <w:tcBorders>
              <w:top w:val="nil"/>
              <w:left w:val="nil"/>
              <w:bottom w:val="nil"/>
              <w:right w:val="single" w:sz="8" w:space="0" w:color="auto"/>
            </w:tcBorders>
            <w:shd w:val="clear" w:color="auto" w:fill="auto"/>
            <w:noWrap/>
            <w:hideMark/>
          </w:tcPr>
          <w:p w14:paraId="65FAFC9C"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32" w:type="pct"/>
            <w:tcBorders>
              <w:top w:val="nil"/>
              <w:left w:val="nil"/>
              <w:bottom w:val="nil"/>
              <w:right w:val="single" w:sz="8" w:space="0" w:color="auto"/>
            </w:tcBorders>
            <w:shd w:val="clear" w:color="auto" w:fill="auto"/>
            <w:noWrap/>
            <w:hideMark/>
          </w:tcPr>
          <w:p w14:paraId="68B9CC94"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0C1EBD27" w14:textId="77777777" w:rsidTr="00557B16">
        <w:trPr>
          <w:trHeight w:val="255"/>
        </w:trPr>
        <w:tc>
          <w:tcPr>
            <w:tcW w:w="281" w:type="pct"/>
            <w:tcBorders>
              <w:top w:val="nil"/>
              <w:left w:val="single" w:sz="8" w:space="0" w:color="auto"/>
              <w:bottom w:val="nil"/>
              <w:right w:val="single" w:sz="8" w:space="0" w:color="auto"/>
            </w:tcBorders>
            <w:shd w:val="clear" w:color="auto" w:fill="auto"/>
            <w:noWrap/>
            <w:hideMark/>
          </w:tcPr>
          <w:p w14:paraId="4644A1D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bottom w:val="nil"/>
              <w:right w:val="single" w:sz="8" w:space="0" w:color="auto"/>
            </w:tcBorders>
            <w:shd w:val="clear" w:color="000000" w:fill="FFFF00"/>
            <w:hideMark/>
          </w:tcPr>
          <w:p w14:paraId="5202D495"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INVERSIÓN</w:t>
            </w:r>
          </w:p>
        </w:tc>
        <w:tc>
          <w:tcPr>
            <w:tcW w:w="523" w:type="pct"/>
            <w:tcBorders>
              <w:top w:val="nil"/>
              <w:left w:val="nil"/>
              <w:bottom w:val="nil"/>
              <w:right w:val="single" w:sz="8" w:space="0" w:color="auto"/>
            </w:tcBorders>
            <w:shd w:val="clear" w:color="000000" w:fill="FFFF00"/>
            <w:noWrap/>
            <w:hideMark/>
          </w:tcPr>
          <w:p w14:paraId="51A2398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bottom w:val="nil"/>
              <w:right w:val="single" w:sz="8" w:space="0" w:color="auto"/>
            </w:tcBorders>
            <w:shd w:val="clear" w:color="000000" w:fill="FFFF00"/>
            <w:noWrap/>
            <w:hideMark/>
          </w:tcPr>
          <w:p w14:paraId="57861BB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32" w:type="pct"/>
            <w:tcBorders>
              <w:top w:val="nil"/>
              <w:left w:val="nil"/>
              <w:bottom w:val="nil"/>
              <w:right w:val="single" w:sz="8" w:space="0" w:color="auto"/>
            </w:tcBorders>
            <w:shd w:val="clear" w:color="000000" w:fill="FFFF00"/>
            <w:noWrap/>
            <w:hideMark/>
          </w:tcPr>
          <w:p w14:paraId="4EE1A78D"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$17,211,485.29</w:t>
            </w:r>
          </w:p>
        </w:tc>
        <w:tc>
          <w:tcPr>
            <w:tcW w:w="1415" w:type="pct"/>
            <w:tcBorders>
              <w:top w:val="nil"/>
              <w:left w:val="nil"/>
              <w:bottom w:val="nil"/>
              <w:right w:val="single" w:sz="8" w:space="0" w:color="auto"/>
            </w:tcBorders>
            <w:shd w:val="clear" w:color="auto" w:fill="auto"/>
            <w:noWrap/>
            <w:hideMark/>
          </w:tcPr>
          <w:p w14:paraId="41E599EC"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32" w:type="pct"/>
            <w:tcBorders>
              <w:top w:val="nil"/>
              <w:left w:val="nil"/>
              <w:bottom w:val="nil"/>
              <w:right w:val="single" w:sz="8" w:space="0" w:color="auto"/>
            </w:tcBorders>
            <w:shd w:val="clear" w:color="auto" w:fill="auto"/>
            <w:noWrap/>
            <w:hideMark/>
          </w:tcPr>
          <w:p w14:paraId="204EDA70"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1B774468" w14:textId="77777777" w:rsidTr="00557B16">
        <w:trPr>
          <w:trHeight w:val="255"/>
        </w:trPr>
        <w:tc>
          <w:tcPr>
            <w:tcW w:w="281" w:type="pct"/>
            <w:tcBorders>
              <w:top w:val="nil"/>
              <w:left w:val="single" w:sz="8" w:space="0" w:color="auto"/>
              <w:bottom w:val="nil"/>
              <w:right w:val="single" w:sz="8" w:space="0" w:color="auto"/>
            </w:tcBorders>
            <w:shd w:val="clear" w:color="auto" w:fill="auto"/>
            <w:noWrap/>
            <w:hideMark/>
          </w:tcPr>
          <w:p w14:paraId="124B3911"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bottom w:val="nil"/>
              <w:right w:val="single" w:sz="8" w:space="0" w:color="auto"/>
            </w:tcBorders>
            <w:shd w:val="clear" w:color="000000" w:fill="FFFF00"/>
            <w:hideMark/>
          </w:tcPr>
          <w:p w14:paraId="6AD907FB"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PRUEBAS, PUESTA EN MARCHA Y CAPACITACIÓN</w:t>
            </w:r>
          </w:p>
        </w:tc>
        <w:tc>
          <w:tcPr>
            <w:tcW w:w="523" w:type="pct"/>
            <w:tcBorders>
              <w:top w:val="nil"/>
              <w:left w:val="nil"/>
              <w:bottom w:val="nil"/>
              <w:right w:val="single" w:sz="8" w:space="0" w:color="auto"/>
            </w:tcBorders>
            <w:shd w:val="clear" w:color="000000" w:fill="FFFF00"/>
            <w:noWrap/>
            <w:hideMark/>
          </w:tcPr>
          <w:p w14:paraId="23141AFA"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bottom w:val="nil"/>
              <w:right w:val="single" w:sz="8" w:space="0" w:color="auto"/>
            </w:tcBorders>
            <w:shd w:val="clear" w:color="000000" w:fill="FFFF00"/>
            <w:noWrap/>
            <w:hideMark/>
          </w:tcPr>
          <w:p w14:paraId="555BA6C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32" w:type="pct"/>
            <w:tcBorders>
              <w:top w:val="nil"/>
              <w:left w:val="nil"/>
              <w:bottom w:val="nil"/>
              <w:right w:val="single" w:sz="8" w:space="0" w:color="auto"/>
            </w:tcBorders>
            <w:shd w:val="clear" w:color="000000" w:fill="FFFF00"/>
            <w:noWrap/>
            <w:hideMark/>
          </w:tcPr>
          <w:p w14:paraId="381A4F2D"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$2,884,543.33</w:t>
            </w:r>
          </w:p>
        </w:tc>
        <w:tc>
          <w:tcPr>
            <w:tcW w:w="1415" w:type="pct"/>
            <w:tcBorders>
              <w:top w:val="nil"/>
              <w:left w:val="nil"/>
              <w:bottom w:val="nil"/>
              <w:right w:val="single" w:sz="8" w:space="0" w:color="auto"/>
            </w:tcBorders>
            <w:shd w:val="clear" w:color="auto" w:fill="auto"/>
            <w:noWrap/>
            <w:hideMark/>
          </w:tcPr>
          <w:p w14:paraId="645C493D"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32" w:type="pct"/>
            <w:tcBorders>
              <w:top w:val="nil"/>
              <w:left w:val="nil"/>
              <w:bottom w:val="nil"/>
              <w:right w:val="single" w:sz="8" w:space="0" w:color="auto"/>
            </w:tcBorders>
            <w:shd w:val="clear" w:color="auto" w:fill="auto"/>
            <w:noWrap/>
            <w:hideMark/>
          </w:tcPr>
          <w:p w14:paraId="43728579"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1E71F792" w14:textId="77777777" w:rsidTr="00557B16">
        <w:trPr>
          <w:trHeight w:val="170"/>
        </w:trPr>
        <w:tc>
          <w:tcPr>
            <w:tcW w:w="281" w:type="pct"/>
            <w:tcBorders>
              <w:top w:val="nil"/>
              <w:left w:val="single" w:sz="8" w:space="0" w:color="auto"/>
              <w:bottom w:val="nil"/>
              <w:right w:val="single" w:sz="8" w:space="0" w:color="auto"/>
            </w:tcBorders>
            <w:shd w:val="clear" w:color="auto" w:fill="auto"/>
            <w:noWrap/>
            <w:hideMark/>
          </w:tcPr>
          <w:p w14:paraId="49880E4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bottom w:val="nil"/>
              <w:right w:val="single" w:sz="8" w:space="0" w:color="auto"/>
            </w:tcBorders>
            <w:shd w:val="clear" w:color="000000" w:fill="FFFF00"/>
            <w:hideMark/>
          </w:tcPr>
          <w:p w14:paraId="0398214C"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 </w:t>
            </w:r>
          </w:p>
        </w:tc>
        <w:tc>
          <w:tcPr>
            <w:tcW w:w="523" w:type="pct"/>
            <w:tcBorders>
              <w:top w:val="nil"/>
              <w:left w:val="nil"/>
              <w:bottom w:val="nil"/>
              <w:right w:val="single" w:sz="8" w:space="0" w:color="auto"/>
            </w:tcBorders>
            <w:shd w:val="clear" w:color="000000" w:fill="FFFF00"/>
            <w:noWrap/>
            <w:hideMark/>
          </w:tcPr>
          <w:p w14:paraId="7E4204D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bottom w:val="nil"/>
              <w:right w:val="single" w:sz="8" w:space="0" w:color="auto"/>
            </w:tcBorders>
            <w:shd w:val="clear" w:color="000000" w:fill="FFFF00"/>
            <w:noWrap/>
            <w:hideMark/>
          </w:tcPr>
          <w:p w14:paraId="45C1DBE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32" w:type="pct"/>
            <w:tcBorders>
              <w:top w:val="nil"/>
              <w:left w:val="nil"/>
              <w:bottom w:val="nil"/>
              <w:right w:val="single" w:sz="8" w:space="0" w:color="auto"/>
            </w:tcBorders>
            <w:shd w:val="clear" w:color="000000" w:fill="FFFF00"/>
            <w:noWrap/>
            <w:hideMark/>
          </w:tcPr>
          <w:p w14:paraId="391E986B"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 </w:t>
            </w:r>
          </w:p>
        </w:tc>
        <w:tc>
          <w:tcPr>
            <w:tcW w:w="1415" w:type="pct"/>
            <w:tcBorders>
              <w:top w:val="nil"/>
              <w:left w:val="nil"/>
              <w:bottom w:val="nil"/>
              <w:right w:val="single" w:sz="8" w:space="0" w:color="auto"/>
            </w:tcBorders>
            <w:shd w:val="clear" w:color="auto" w:fill="auto"/>
            <w:noWrap/>
            <w:hideMark/>
          </w:tcPr>
          <w:p w14:paraId="65CA16BD"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32" w:type="pct"/>
            <w:tcBorders>
              <w:top w:val="nil"/>
              <w:left w:val="nil"/>
              <w:bottom w:val="nil"/>
              <w:right w:val="single" w:sz="8" w:space="0" w:color="auto"/>
            </w:tcBorders>
            <w:shd w:val="clear" w:color="auto" w:fill="auto"/>
            <w:noWrap/>
            <w:hideMark/>
          </w:tcPr>
          <w:p w14:paraId="14D730A5"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52F26B87" w14:textId="77777777" w:rsidTr="00557B16">
        <w:trPr>
          <w:trHeight w:val="255"/>
        </w:trPr>
        <w:tc>
          <w:tcPr>
            <w:tcW w:w="281" w:type="pct"/>
            <w:tcBorders>
              <w:top w:val="nil"/>
              <w:left w:val="single" w:sz="8" w:space="0" w:color="auto"/>
              <w:bottom w:val="nil"/>
              <w:right w:val="single" w:sz="8" w:space="0" w:color="auto"/>
            </w:tcBorders>
            <w:shd w:val="clear" w:color="auto" w:fill="auto"/>
            <w:noWrap/>
            <w:hideMark/>
          </w:tcPr>
          <w:p w14:paraId="15335669"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bottom w:val="nil"/>
              <w:right w:val="single" w:sz="8" w:space="0" w:color="auto"/>
            </w:tcBorders>
            <w:shd w:val="clear" w:color="000000" w:fill="66FFFF"/>
            <w:hideMark/>
          </w:tcPr>
          <w:p w14:paraId="6D86C0B9"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TOTAL</w:t>
            </w:r>
          </w:p>
        </w:tc>
        <w:tc>
          <w:tcPr>
            <w:tcW w:w="523" w:type="pct"/>
            <w:tcBorders>
              <w:top w:val="nil"/>
              <w:left w:val="nil"/>
              <w:bottom w:val="nil"/>
              <w:right w:val="single" w:sz="8" w:space="0" w:color="auto"/>
            </w:tcBorders>
            <w:shd w:val="clear" w:color="000000" w:fill="66FFFF"/>
            <w:noWrap/>
            <w:hideMark/>
          </w:tcPr>
          <w:p w14:paraId="659C7D74"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bottom w:val="nil"/>
              <w:right w:val="single" w:sz="8" w:space="0" w:color="auto"/>
            </w:tcBorders>
            <w:shd w:val="clear" w:color="000000" w:fill="66FFFF"/>
            <w:noWrap/>
            <w:hideMark/>
          </w:tcPr>
          <w:p w14:paraId="3F85BBE8"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32" w:type="pct"/>
            <w:tcBorders>
              <w:top w:val="nil"/>
              <w:left w:val="nil"/>
              <w:bottom w:val="nil"/>
              <w:right w:val="single" w:sz="8" w:space="0" w:color="auto"/>
            </w:tcBorders>
            <w:shd w:val="clear" w:color="000000" w:fill="66FFFF"/>
            <w:noWrap/>
            <w:hideMark/>
          </w:tcPr>
          <w:p w14:paraId="08869B49"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$20,096,028.62</w:t>
            </w:r>
          </w:p>
        </w:tc>
        <w:tc>
          <w:tcPr>
            <w:tcW w:w="1415" w:type="pct"/>
            <w:tcBorders>
              <w:top w:val="nil"/>
              <w:left w:val="nil"/>
              <w:bottom w:val="nil"/>
              <w:right w:val="single" w:sz="8" w:space="0" w:color="auto"/>
            </w:tcBorders>
            <w:shd w:val="clear" w:color="auto" w:fill="auto"/>
            <w:noWrap/>
            <w:hideMark/>
          </w:tcPr>
          <w:p w14:paraId="2EFFF77E"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32" w:type="pct"/>
            <w:tcBorders>
              <w:top w:val="nil"/>
              <w:left w:val="nil"/>
              <w:bottom w:val="nil"/>
              <w:right w:val="single" w:sz="8" w:space="0" w:color="auto"/>
            </w:tcBorders>
            <w:shd w:val="clear" w:color="auto" w:fill="auto"/>
            <w:noWrap/>
            <w:hideMark/>
          </w:tcPr>
          <w:p w14:paraId="2CC66A8D"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57B6DECB" w14:textId="77777777" w:rsidTr="00557B16">
        <w:trPr>
          <w:trHeight w:val="255"/>
        </w:trPr>
        <w:tc>
          <w:tcPr>
            <w:tcW w:w="281" w:type="pct"/>
            <w:tcBorders>
              <w:top w:val="nil"/>
              <w:left w:val="single" w:sz="8" w:space="0" w:color="auto"/>
              <w:bottom w:val="nil"/>
              <w:right w:val="single" w:sz="8" w:space="0" w:color="auto"/>
            </w:tcBorders>
            <w:shd w:val="clear" w:color="auto" w:fill="auto"/>
            <w:noWrap/>
            <w:hideMark/>
          </w:tcPr>
          <w:p w14:paraId="3913FEBF"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bottom w:val="nil"/>
              <w:right w:val="single" w:sz="8" w:space="0" w:color="auto"/>
            </w:tcBorders>
            <w:shd w:val="clear" w:color="000000" w:fill="66FFFF"/>
            <w:hideMark/>
          </w:tcPr>
          <w:p w14:paraId="4F20C405"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IVA</w:t>
            </w:r>
          </w:p>
        </w:tc>
        <w:tc>
          <w:tcPr>
            <w:tcW w:w="523" w:type="pct"/>
            <w:tcBorders>
              <w:top w:val="nil"/>
              <w:left w:val="nil"/>
              <w:bottom w:val="nil"/>
              <w:right w:val="single" w:sz="8" w:space="0" w:color="auto"/>
            </w:tcBorders>
            <w:shd w:val="clear" w:color="000000" w:fill="66FFFF"/>
            <w:noWrap/>
            <w:hideMark/>
          </w:tcPr>
          <w:p w14:paraId="370CDD77"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bottom w:val="nil"/>
              <w:right w:val="single" w:sz="8" w:space="0" w:color="auto"/>
            </w:tcBorders>
            <w:shd w:val="clear" w:color="000000" w:fill="66FFFF"/>
            <w:noWrap/>
            <w:hideMark/>
          </w:tcPr>
          <w:p w14:paraId="0398FC6B"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32" w:type="pct"/>
            <w:tcBorders>
              <w:top w:val="nil"/>
              <w:left w:val="nil"/>
              <w:bottom w:val="nil"/>
              <w:right w:val="single" w:sz="8" w:space="0" w:color="auto"/>
            </w:tcBorders>
            <w:shd w:val="clear" w:color="000000" w:fill="66FFFF"/>
            <w:noWrap/>
            <w:hideMark/>
          </w:tcPr>
          <w:p w14:paraId="1F1854B6"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$3,215,364.58</w:t>
            </w:r>
          </w:p>
        </w:tc>
        <w:tc>
          <w:tcPr>
            <w:tcW w:w="1415" w:type="pct"/>
            <w:tcBorders>
              <w:top w:val="nil"/>
              <w:left w:val="nil"/>
              <w:bottom w:val="nil"/>
              <w:right w:val="single" w:sz="8" w:space="0" w:color="auto"/>
            </w:tcBorders>
            <w:shd w:val="clear" w:color="auto" w:fill="auto"/>
            <w:noWrap/>
            <w:hideMark/>
          </w:tcPr>
          <w:p w14:paraId="03769AAB"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32" w:type="pct"/>
            <w:tcBorders>
              <w:top w:val="nil"/>
              <w:left w:val="nil"/>
              <w:bottom w:val="nil"/>
              <w:right w:val="single" w:sz="8" w:space="0" w:color="auto"/>
            </w:tcBorders>
            <w:shd w:val="clear" w:color="auto" w:fill="auto"/>
            <w:noWrap/>
            <w:hideMark/>
          </w:tcPr>
          <w:p w14:paraId="78184FB6"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r w:rsidR="00557B16" w:rsidRPr="00557B16" w14:paraId="373780DB" w14:textId="77777777" w:rsidTr="00557B16">
        <w:trPr>
          <w:trHeight w:val="255"/>
        </w:trPr>
        <w:tc>
          <w:tcPr>
            <w:tcW w:w="281" w:type="pct"/>
            <w:tcBorders>
              <w:top w:val="nil"/>
              <w:left w:val="single" w:sz="8" w:space="0" w:color="auto"/>
              <w:bottom w:val="single" w:sz="8" w:space="0" w:color="auto"/>
              <w:right w:val="single" w:sz="8" w:space="0" w:color="auto"/>
            </w:tcBorders>
            <w:shd w:val="clear" w:color="auto" w:fill="auto"/>
            <w:noWrap/>
            <w:hideMark/>
          </w:tcPr>
          <w:p w14:paraId="1D8DFE52"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1589" w:type="pct"/>
            <w:tcBorders>
              <w:top w:val="nil"/>
              <w:left w:val="nil"/>
              <w:bottom w:val="single" w:sz="8" w:space="0" w:color="auto"/>
              <w:right w:val="single" w:sz="8" w:space="0" w:color="auto"/>
            </w:tcBorders>
            <w:shd w:val="clear" w:color="000000" w:fill="66FFFF"/>
            <w:hideMark/>
          </w:tcPr>
          <w:p w14:paraId="6B624AD5" w14:textId="77777777" w:rsidR="00557B16" w:rsidRPr="00557B16" w:rsidRDefault="00557B16" w:rsidP="00557B16">
            <w:pPr>
              <w:spacing w:after="0" w:line="240" w:lineRule="auto"/>
              <w:jc w:val="left"/>
              <w:rPr>
                <w:rFonts w:eastAsia="Times New Roman" w:cs="Arial"/>
                <w:sz w:val="16"/>
                <w:szCs w:val="16"/>
                <w:lang w:val="es-MX" w:eastAsia="es-MX"/>
              </w:rPr>
            </w:pPr>
            <w:r w:rsidRPr="00557B16">
              <w:rPr>
                <w:rFonts w:eastAsia="Times New Roman" w:cs="Arial"/>
                <w:sz w:val="16"/>
                <w:szCs w:val="16"/>
                <w:lang w:val="es-MX" w:eastAsia="es-MX"/>
              </w:rPr>
              <w:t>GRAN TOTAL</w:t>
            </w:r>
          </w:p>
        </w:tc>
        <w:tc>
          <w:tcPr>
            <w:tcW w:w="523" w:type="pct"/>
            <w:tcBorders>
              <w:top w:val="nil"/>
              <w:left w:val="nil"/>
              <w:bottom w:val="single" w:sz="8" w:space="0" w:color="auto"/>
              <w:right w:val="single" w:sz="8" w:space="0" w:color="auto"/>
            </w:tcBorders>
            <w:shd w:val="clear" w:color="000000" w:fill="66FFFF"/>
            <w:noWrap/>
            <w:hideMark/>
          </w:tcPr>
          <w:p w14:paraId="34DDAC50"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328" w:type="pct"/>
            <w:tcBorders>
              <w:top w:val="nil"/>
              <w:left w:val="nil"/>
              <w:bottom w:val="single" w:sz="8" w:space="0" w:color="auto"/>
              <w:right w:val="single" w:sz="8" w:space="0" w:color="auto"/>
            </w:tcBorders>
            <w:shd w:val="clear" w:color="000000" w:fill="66FFFF"/>
            <w:noWrap/>
            <w:hideMark/>
          </w:tcPr>
          <w:p w14:paraId="3728584C" w14:textId="77777777" w:rsidR="00557B16" w:rsidRPr="00557B16" w:rsidRDefault="00557B16" w:rsidP="00557B16">
            <w:pPr>
              <w:spacing w:after="0" w:line="240" w:lineRule="auto"/>
              <w:jc w:val="center"/>
              <w:rPr>
                <w:rFonts w:eastAsia="Times New Roman" w:cs="Arial"/>
                <w:sz w:val="16"/>
                <w:szCs w:val="16"/>
                <w:lang w:val="es-MX" w:eastAsia="es-MX"/>
              </w:rPr>
            </w:pPr>
            <w:r w:rsidRPr="00557B16">
              <w:rPr>
                <w:rFonts w:eastAsia="Times New Roman" w:cs="Arial"/>
                <w:sz w:val="16"/>
                <w:szCs w:val="16"/>
                <w:lang w:val="es-MX" w:eastAsia="es-MX"/>
              </w:rPr>
              <w:t> </w:t>
            </w:r>
          </w:p>
        </w:tc>
        <w:tc>
          <w:tcPr>
            <w:tcW w:w="432" w:type="pct"/>
            <w:tcBorders>
              <w:top w:val="nil"/>
              <w:left w:val="nil"/>
              <w:bottom w:val="single" w:sz="8" w:space="0" w:color="auto"/>
              <w:right w:val="single" w:sz="8" w:space="0" w:color="auto"/>
            </w:tcBorders>
            <w:shd w:val="clear" w:color="000000" w:fill="66FFFF"/>
            <w:noWrap/>
            <w:hideMark/>
          </w:tcPr>
          <w:p w14:paraId="21D03048" w14:textId="77777777" w:rsidR="00557B16" w:rsidRPr="00557B16" w:rsidRDefault="00557B16" w:rsidP="00557B16">
            <w:pPr>
              <w:spacing w:after="0" w:line="240" w:lineRule="auto"/>
              <w:jc w:val="right"/>
              <w:rPr>
                <w:rFonts w:eastAsia="Times New Roman" w:cs="Arial"/>
                <w:sz w:val="16"/>
                <w:szCs w:val="16"/>
                <w:lang w:val="es-MX" w:eastAsia="es-MX"/>
              </w:rPr>
            </w:pPr>
            <w:r w:rsidRPr="00557B16">
              <w:rPr>
                <w:rFonts w:eastAsia="Times New Roman" w:cs="Arial"/>
                <w:sz w:val="16"/>
                <w:szCs w:val="16"/>
                <w:lang w:val="es-MX" w:eastAsia="es-MX"/>
              </w:rPr>
              <w:t>$23,311,393.20</w:t>
            </w:r>
          </w:p>
        </w:tc>
        <w:tc>
          <w:tcPr>
            <w:tcW w:w="1415" w:type="pct"/>
            <w:tcBorders>
              <w:top w:val="nil"/>
              <w:left w:val="nil"/>
              <w:bottom w:val="single" w:sz="8" w:space="0" w:color="auto"/>
              <w:right w:val="single" w:sz="8" w:space="0" w:color="auto"/>
            </w:tcBorders>
            <w:shd w:val="clear" w:color="auto" w:fill="auto"/>
            <w:noWrap/>
            <w:hideMark/>
          </w:tcPr>
          <w:p w14:paraId="4AD8F75F" w14:textId="77777777" w:rsidR="00557B16" w:rsidRPr="00557B16" w:rsidRDefault="00557B16" w:rsidP="00557B16">
            <w:pPr>
              <w:spacing w:after="0" w:line="240" w:lineRule="auto"/>
              <w:jc w:val="left"/>
              <w:rPr>
                <w:rFonts w:eastAsia="Times New Roman" w:cs="Arial"/>
                <w:b/>
                <w:bCs/>
                <w:sz w:val="16"/>
                <w:szCs w:val="16"/>
                <w:lang w:val="es-MX" w:eastAsia="es-MX"/>
              </w:rPr>
            </w:pPr>
            <w:r w:rsidRPr="00557B16">
              <w:rPr>
                <w:rFonts w:eastAsia="Times New Roman" w:cs="Arial"/>
                <w:b/>
                <w:bCs/>
                <w:sz w:val="16"/>
                <w:szCs w:val="16"/>
                <w:lang w:val="es-MX" w:eastAsia="es-MX"/>
              </w:rPr>
              <w:t> </w:t>
            </w:r>
          </w:p>
        </w:tc>
        <w:tc>
          <w:tcPr>
            <w:tcW w:w="432" w:type="pct"/>
            <w:tcBorders>
              <w:top w:val="nil"/>
              <w:left w:val="nil"/>
              <w:bottom w:val="single" w:sz="8" w:space="0" w:color="auto"/>
              <w:right w:val="single" w:sz="8" w:space="0" w:color="auto"/>
            </w:tcBorders>
            <w:shd w:val="clear" w:color="auto" w:fill="auto"/>
            <w:noWrap/>
            <w:hideMark/>
          </w:tcPr>
          <w:p w14:paraId="0096E0B7" w14:textId="77777777" w:rsidR="00557B16" w:rsidRPr="00557B16" w:rsidRDefault="00557B16" w:rsidP="00557B16">
            <w:pPr>
              <w:spacing w:after="0" w:line="240" w:lineRule="auto"/>
              <w:jc w:val="right"/>
              <w:rPr>
                <w:rFonts w:eastAsia="Times New Roman" w:cs="Arial"/>
                <w:b/>
                <w:bCs/>
                <w:sz w:val="16"/>
                <w:szCs w:val="16"/>
                <w:lang w:val="es-MX" w:eastAsia="es-MX"/>
              </w:rPr>
            </w:pPr>
            <w:r w:rsidRPr="00557B16">
              <w:rPr>
                <w:rFonts w:eastAsia="Times New Roman" w:cs="Arial"/>
                <w:b/>
                <w:bCs/>
                <w:sz w:val="16"/>
                <w:szCs w:val="16"/>
                <w:lang w:val="es-MX" w:eastAsia="es-MX"/>
              </w:rPr>
              <w:t> </w:t>
            </w:r>
          </w:p>
        </w:tc>
      </w:tr>
    </w:tbl>
    <w:p w14:paraId="204059C2" w14:textId="77777777" w:rsidR="00EA1E2F" w:rsidRPr="00346A2E" w:rsidRDefault="00EA1E2F" w:rsidP="00EA1E2F">
      <w:pPr>
        <w:jc w:val="left"/>
        <w:rPr>
          <w:u w:val="single"/>
        </w:rPr>
      </w:pPr>
      <w:r w:rsidRPr="00346A2E">
        <w:rPr>
          <w:u w:val="single"/>
        </w:rPr>
        <w:lastRenderedPageBreak/>
        <w:t>Programa de obra</w:t>
      </w:r>
    </w:p>
    <w:tbl>
      <w:tblPr>
        <w:tblW w:w="5000" w:type="pct"/>
        <w:tblCellMar>
          <w:left w:w="70" w:type="dxa"/>
          <w:right w:w="70" w:type="dxa"/>
        </w:tblCellMar>
        <w:tblLook w:val="04A0" w:firstRow="1" w:lastRow="0" w:firstColumn="1" w:lastColumn="0" w:noHBand="0" w:noVBand="1"/>
      </w:tblPr>
      <w:tblGrid>
        <w:gridCol w:w="861"/>
        <w:gridCol w:w="3230"/>
        <w:gridCol w:w="186"/>
        <w:gridCol w:w="186"/>
        <w:gridCol w:w="186"/>
        <w:gridCol w:w="188"/>
        <w:gridCol w:w="186"/>
        <w:gridCol w:w="186"/>
        <w:gridCol w:w="186"/>
        <w:gridCol w:w="188"/>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250"/>
      </w:tblGrid>
      <w:tr w:rsidR="00264D05" w:rsidRPr="00C2524D" w14:paraId="3C62467C" w14:textId="77777777" w:rsidTr="006F6A40">
        <w:trPr>
          <w:trHeight w:val="255"/>
          <w:tblHeader/>
        </w:trPr>
        <w:tc>
          <w:tcPr>
            <w:tcW w:w="328" w:type="pct"/>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noWrap/>
            <w:vAlign w:val="center"/>
            <w:hideMark/>
          </w:tcPr>
          <w:p w14:paraId="53A43CA1" w14:textId="77777777" w:rsidR="00264D05" w:rsidRPr="00C2524D" w:rsidRDefault="00264D05"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NÚMERO</w:t>
            </w:r>
          </w:p>
        </w:tc>
        <w:tc>
          <w:tcPr>
            <w:tcW w:w="1229" w:type="pct"/>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noWrap/>
            <w:vAlign w:val="center"/>
            <w:hideMark/>
          </w:tcPr>
          <w:p w14:paraId="5EB6CAAC" w14:textId="77777777" w:rsidR="00264D05" w:rsidRPr="00C2524D" w:rsidRDefault="00264D05"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ACTIVIDAD</w:t>
            </w:r>
          </w:p>
        </w:tc>
        <w:tc>
          <w:tcPr>
            <w:tcW w:w="3443" w:type="pct"/>
            <w:gridSpan w:val="48"/>
            <w:tcBorders>
              <w:top w:val="single" w:sz="8" w:space="0" w:color="auto"/>
              <w:left w:val="nil"/>
              <w:bottom w:val="single" w:sz="8" w:space="0" w:color="auto"/>
              <w:right w:val="single" w:sz="8" w:space="0" w:color="000000"/>
            </w:tcBorders>
            <w:shd w:val="clear" w:color="auto" w:fill="D9D9D9" w:themeFill="background1" w:themeFillShade="D9"/>
            <w:vAlign w:val="center"/>
            <w:hideMark/>
          </w:tcPr>
          <w:p w14:paraId="258A0EB0" w14:textId="77777777" w:rsidR="00264D05" w:rsidRPr="00C2524D" w:rsidRDefault="00264D05"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AÑO 1</w:t>
            </w:r>
          </w:p>
        </w:tc>
      </w:tr>
      <w:tr w:rsidR="00264D05" w:rsidRPr="00C2524D" w14:paraId="77B64E8C" w14:textId="77777777" w:rsidTr="006F6A40">
        <w:trPr>
          <w:trHeight w:val="255"/>
          <w:tblHeader/>
        </w:trPr>
        <w:tc>
          <w:tcPr>
            <w:tcW w:w="328" w:type="pct"/>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2136E701" w14:textId="77777777" w:rsidR="00264D05" w:rsidRPr="00C2524D" w:rsidRDefault="00264D05" w:rsidP="006F6A40">
            <w:pPr>
              <w:spacing w:after="0" w:line="240" w:lineRule="auto"/>
              <w:jc w:val="left"/>
              <w:rPr>
                <w:rFonts w:eastAsia="Times New Roman" w:cs="Arial"/>
                <w:b/>
                <w:bCs/>
                <w:sz w:val="16"/>
                <w:szCs w:val="16"/>
                <w:lang w:val="es-MX" w:eastAsia="es-MX"/>
              </w:rPr>
            </w:pPr>
          </w:p>
        </w:tc>
        <w:tc>
          <w:tcPr>
            <w:tcW w:w="1229" w:type="pct"/>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5248D0AD" w14:textId="77777777" w:rsidR="00264D05" w:rsidRPr="00C2524D" w:rsidRDefault="00264D05" w:rsidP="006F6A40">
            <w:pPr>
              <w:spacing w:after="0" w:line="240" w:lineRule="auto"/>
              <w:jc w:val="left"/>
              <w:rPr>
                <w:rFonts w:eastAsia="Times New Roman" w:cs="Arial"/>
                <w:b/>
                <w:bCs/>
                <w:sz w:val="16"/>
                <w:szCs w:val="16"/>
                <w:lang w:val="es-MX" w:eastAsia="es-MX"/>
              </w:rPr>
            </w:pP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4E7A6958" w14:textId="77777777" w:rsidR="00264D05" w:rsidRPr="00C2524D" w:rsidRDefault="00264D05"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1</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49282F68" w14:textId="77777777" w:rsidR="00264D05" w:rsidRPr="00C2524D" w:rsidRDefault="00264D05"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2</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25AF8BD7" w14:textId="77777777" w:rsidR="00264D05" w:rsidRPr="00C2524D" w:rsidRDefault="00264D05"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3</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5A946F86" w14:textId="77777777" w:rsidR="00264D05" w:rsidRPr="00C2524D" w:rsidRDefault="00264D05"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4</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0B875F45" w14:textId="77777777" w:rsidR="00264D05" w:rsidRPr="00C2524D" w:rsidRDefault="00264D05"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5</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635E89A5" w14:textId="77777777" w:rsidR="00264D05" w:rsidRPr="00C2524D" w:rsidRDefault="00264D05"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6</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3CD365E5" w14:textId="77777777" w:rsidR="00264D05" w:rsidRPr="00C2524D" w:rsidRDefault="00264D05"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7</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14F8CBB3" w14:textId="77777777" w:rsidR="00264D05" w:rsidRPr="00C2524D" w:rsidRDefault="00264D05"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8</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27AB4CC6" w14:textId="77777777" w:rsidR="00264D05" w:rsidRPr="00C2524D" w:rsidRDefault="00264D05"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9</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71AD0AFD" w14:textId="77777777" w:rsidR="00264D05" w:rsidRPr="00C2524D" w:rsidRDefault="00264D05"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10</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168B7B8E" w14:textId="77777777" w:rsidR="00264D05" w:rsidRPr="00C2524D" w:rsidRDefault="00264D05"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11</w:t>
            </w:r>
          </w:p>
        </w:tc>
        <w:tc>
          <w:tcPr>
            <w:tcW w:w="307"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000FC2F1" w14:textId="77777777" w:rsidR="00264D05" w:rsidRPr="00C2524D" w:rsidRDefault="00264D05"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12</w:t>
            </w:r>
          </w:p>
        </w:tc>
      </w:tr>
      <w:tr w:rsidR="00264D05" w:rsidRPr="00C2524D" w14:paraId="5E0AE0BF"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27F03724" w14:textId="77777777" w:rsidR="00264D05" w:rsidRPr="00C2524D" w:rsidRDefault="00264D05"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1</w:t>
            </w:r>
          </w:p>
        </w:tc>
        <w:tc>
          <w:tcPr>
            <w:tcW w:w="1229" w:type="pct"/>
            <w:tcBorders>
              <w:top w:val="nil"/>
              <w:left w:val="nil"/>
              <w:bottom w:val="single" w:sz="4" w:space="0" w:color="auto"/>
              <w:right w:val="single" w:sz="8" w:space="0" w:color="auto"/>
            </w:tcBorders>
            <w:shd w:val="clear" w:color="000000" w:fill="E6B8B7"/>
            <w:vAlign w:val="center"/>
            <w:hideMark/>
          </w:tcPr>
          <w:p w14:paraId="45801EF1" w14:textId="77777777" w:rsidR="00264D05" w:rsidRPr="00C2524D" w:rsidRDefault="00264D05" w:rsidP="006F6A40">
            <w:pPr>
              <w:spacing w:after="0" w:line="240" w:lineRule="auto"/>
              <w:jc w:val="left"/>
              <w:rPr>
                <w:rFonts w:eastAsia="Times New Roman" w:cs="Arial"/>
                <w:b/>
                <w:bCs/>
                <w:sz w:val="16"/>
                <w:szCs w:val="16"/>
                <w:lang w:val="es-MX" w:eastAsia="es-MX"/>
              </w:rPr>
            </w:pPr>
            <w:r w:rsidRPr="00C2524D">
              <w:rPr>
                <w:rFonts w:eastAsia="Times New Roman" w:cs="Arial"/>
                <w:b/>
                <w:bCs/>
                <w:sz w:val="16"/>
                <w:szCs w:val="16"/>
                <w:lang w:val="es-MX" w:eastAsia="es-MX"/>
              </w:rPr>
              <w:t xml:space="preserve">ESTUDIOS Y PROYECTOS </w:t>
            </w:r>
          </w:p>
        </w:tc>
        <w:tc>
          <w:tcPr>
            <w:tcW w:w="71" w:type="pct"/>
            <w:tcBorders>
              <w:top w:val="single" w:sz="4" w:space="0" w:color="auto"/>
              <w:left w:val="nil"/>
              <w:bottom w:val="single" w:sz="4" w:space="0" w:color="auto"/>
              <w:right w:val="nil"/>
            </w:tcBorders>
            <w:shd w:val="clear" w:color="auto" w:fill="auto"/>
            <w:noWrap/>
            <w:vAlign w:val="center"/>
            <w:hideMark/>
          </w:tcPr>
          <w:p w14:paraId="5F2FEC9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center"/>
            <w:hideMark/>
          </w:tcPr>
          <w:p w14:paraId="4C949CB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center"/>
            <w:hideMark/>
          </w:tcPr>
          <w:p w14:paraId="7C4E2C3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center"/>
            <w:hideMark/>
          </w:tcPr>
          <w:p w14:paraId="5E0247B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center"/>
            <w:hideMark/>
          </w:tcPr>
          <w:p w14:paraId="1886115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center"/>
            <w:hideMark/>
          </w:tcPr>
          <w:p w14:paraId="6A53487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180FB042"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2CE9A23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1A0070A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1DEE35E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5697594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0747E72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6C7AD8F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3FE379B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14C13B9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541909F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5F9F51D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7E12B50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2EB7181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4125239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48D453B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149D76B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77E02A6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6DC704F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07171C7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1CAC419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175C624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4E33B26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3051285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3485472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780884A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79D6E04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4367C2C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7EA7961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7E36F09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single" w:sz="4" w:space="0" w:color="auto"/>
              <w:left w:val="nil"/>
              <w:bottom w:val="single" w:sz="4" w:space="0" w:color="auto"/>
              <w:right w:val="single" w:sz="8" w:space="0" w:color="auto"/>
            </w:tcBorders>
            <w:shd w:val="clear" w:color="auto" w:fill="auto"/>
            <w:noWrap/>
            <w:vAlign w:val="bottom"/>
            <w:hideMark/>
          </w:tcPr>
          <w:p w14:paraId="1CB895B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7054649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70A50B1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06A8525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single" w:sz="4" w:space="0" w:color="auto"/>
              <w:left w:val="nil"/>
              <w:bottom w:val="single" w:sz="4" w:space="0" w:color="auto"/>
              <w:right w:val="single" w:sz="8" w:space="0" w:color="auto"/>
            </w:tcBorders>
            <w:shd w:val="clear" w:color="auto" w:fill="auto"/>
            <w:noWrap/>
            <w:vAlign w:val="bottom"/>
            <w:hideMark/>
          </w:tcPr>
          <w:p w14:paraId="026BC8B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7C00110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2999759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7F40CFA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single" w:sz="4" w:space="0" w:color="auto"/>
              <w:left w:val="nil"/>
              <w:bottom w:val="single" w:sz="4" w:space="0" w:color="auto"/>
              <w:right w:val="single" w:sz="8" w:space="0" w:color="auto"/>
            </w:tcBorders>
            <w:shd w:val="clear" w:color="auto" w:fill="auto"/>
            <w:noWrap/>
            <w:vAlign w:val="bottom"/>
            <w:hideMark/>
          </w:tcPr>
          <w:p w14:paraId="746A796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single" w:sz="4" w:space="0" w:color="auto"/>
              <w:bottom w:val="single" w:sz="4" w:space="0" w:color="auto"/>
              <w:right w:val="nil"/>
            </w:tcBorders>
            <w:shd w:val="clear" w:color="auto" w:fill="auto"/>
            <w:noWrap/>
            <w:vAlign w:val="bottom"/>
            <w:hideMark/>
          </w:tcPr>
          <w:p w14:paraId="33BF5E1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4F88BEA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4C076FB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single" w:sz="4" w:space="0" w:color="auto"/>
              <w:left w:val="nil"/>
              <w:bottom w:val="single" w:sz="4" w:space="0" w:color="auto"/>
              <w:right w:val="single" w:sz="8" w:space="0" w:color="auto"/>
            </w:tcBorders>
            <w:shd w:val="clear" w:color="auto" w:fill="auto"/>
            <w:noWrap/>
            <w:vAlign w:val="bottom"/>
            <w:hideMark/>
          </w:tcPr>
          <w:p w14:paraId="54550E1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264D05" w:rsidRPr="00C2524D" w14:paraId="04693540" w14:textId="77777777" w:rsidTr="006F6A40">
        <w:trPr>
          <w:trHeight w:val="52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625CEF6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1.1</w:t>
            </w:r>
          </w:p>
        </w:tc>
        <w:tc>
          <w:tcPr>
            <w:tcW w:w="1229" w:type="pct"/>
            <w:tcBorders>
              <w:top w:val="nil"/>
              <w:left w:val="nil"/>
              <w:bottom w:val="single" w:sz="4" w:space="0" w:color="auto"/>
              <w:right w:val="single" w:sz="8" w:space="0" w:color="auto"/>
            </w:tcBorders>
            <w:shd w:val="clear" w:color="auto" w:fill="auto"/>
            <w:vAlign w:val="center"/>
            <w:hideMark/>
          </w:tcPr>
          <w:p w14:paraId="22593177"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ESTUDIOS DE MECÁNICA DE SUELOS, TOPOGRAFÍA, EFICIENCIAS ELECTROMECÁNICAS, IMPACTO AMBIENTAL, PRESIONES EN LA RED</w:t>
            </w:r>
          </w:p>
        </w:tc>
        <w:tc>
          <w:tcPr>
            <w:tcW w:w="71" w:type="pct"/>
            <w:tcBorders>
              <w:top w:val="nil"/>
              <w:left w:val="nil"/>
              <w:bottom w:val="single" w:sz="4" w:space="0" w:color="auto"/>
              <w:right w:val="nil"/>
            </w:tcBorders>
            <w:shd w:val="clear" w:color="000000" w:fill="00B050"/>
            <w:noWrap/>
            <w:vAlign w:val="center"/>
            <w:hideMark/>
          </w:tcPr>
          <w:p w14:paraId="52CB5D0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5EBD85C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27C1024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center"/>
            <w:hideMark/>
          </w:tcPr>
          <w:p w14:paraId="3281040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A838CA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3B6D66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84C060F"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79142B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AB95B7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3F5ECB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C87338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9D1607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06FAB6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7102C6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284EB1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03B087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C007B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8F5769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BD42B2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588EB0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0AE818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1AB10A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AAA818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A37EDF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EB1C37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4A5CF0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8033A8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EE9D6E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BE5ADF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5508F7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E9D7A5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A6A28F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5B2D77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9009F2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7E5D05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6757BA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415B9C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08476F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4D47E4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06FD4B9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E4921D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6A3197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A15534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6F27E11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67F23E1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343D37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C13518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3C2C23E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264D05" w:rsidRPr="00C2524D" w14:paraId="7F0987D6"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532C88C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1.2</w:t>
            </w:r>
          </w:p>
        </w:tc>
        <w:tc>
          <w:tcPr>
            <w:tcW w:w="1229" w:type="pct"/>
            <w:tcBorders>
              <w:top w:val="nil"/>
              <w:left w:val="nil"/>
              <w:bottom w:val="single" w:sz="4" w:space="0" w:color="auto"/>
              <w:right w:val="single" w:sz="8" w:space="0" w:color="auto"/>
            </w:tcBorders>
            <w:shd w:val="clear" w:color="auto" w:fill="auto"/>
            <w:vAlign w:val="center"/>
            <w:hideMark/>
          </w:tcPr>
          <w:p w14:paraId="6E891549"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PROYECTO EJECUTIVO</w:t>
            </w:r>
          </w:p>
        </w:tc>
        <w:tc>
          <w:tcPr>
            <w:tcW w:w="71" w:type="pct"/>
            <w:tcBorders>
              <w:top w:val="nil"/>
              <w:left w:val="nil"/>
              <w:bottom w:val="single" w:sz="4" w:space="0" w:color="auto"/>
              <w:right w:val="nil"/>
            </w:tcBorders>
            <w:shd w:val="clear" w:color="000000" w:fill="00B050"/>
            <w:noWrap/>
            <w:vAlign w:val="center"/>
            <w:hideMark/>
          </w:tcPr>
          <w:p w14:paraId="1C02722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24E30E7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35AF27E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center"/>
            <w:hideMark/>
          </w:tcPr>
          <w:p w14:paraId="1B9A8AA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12C527C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3094606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7431819"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7400584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C46F2B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8DADB7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F21E41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3237C58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0A1CC5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A283E6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4EFD73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020C12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39FFE5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BEC45E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241F50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760CB2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75F76C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45DA78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7F0FF6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383A51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C61D29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FD936F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B1E4D1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48131E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B63E87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2D9377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2322A0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983E96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49DBC2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247222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DF69FD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695EDB3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70D8EB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E2927B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BE4C56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277112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CD92F1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2EFD10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533E85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53644A4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4982AAB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4DBD9F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144B38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73A794E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264D05" w:rsidRPr="00C2524D" w14:paraId="6D4FE3E6"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2BAD160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1.3</w:t>
            </w:r>
          </w:p>
        </w:tc>
        <w:tc>
          <w:tcPr>
            <w:tcW w:w="1229" w:type="pct"/>
            <w:tcBorders>
              <w:top w:val="nil"/>
              <w:left w:val="nil"/>
              <w:bottom w:val="single" w:sz="4" w:space="0" w:color="auto"/>
              <w:right w:val="single" w:sz="8" w:space="0" w:color="auto"/>
            </w:tcBorders>
            <w:shd w:val="clear" w:color="auto" w:fill="auto"/>
            <w:vAlign w:val="center"/>
            <w:hideMark/>
          </w:tcPr>
          <w:p w14:paraId="2A33CD8F"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ANÁLISIS DE COSTO DE OPERACIÓN Y MANTENIMIENTO</w:t>
            </w:r>
          </w:p>
        </w:tc>
        <w:tc>
          <w:tcPr>
            <w:tcW w:w="71" w:type="pct"/>
            <w:tcBorders>
              <w:top w:val="nil"/>
              <w:left w:val="nil"/>
              <w:bottom w:val="single" w:sz="4" w:space="0" w:color="auto"/>
              <w:right w:val="nil"/>
            </w:tcBorders>
            <w:shd w:val="clear" w:color="auto" w:fill="auto"/>
            <w:noWrap/>
            <w:vAlign w:val="center"/>
            <w:hideMark/>
          </w:tcPr>
          <w:p w14:paraId="2061C2D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17B739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80D388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0E3E450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5EAB09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784D67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E254024"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61A90E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435B00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AADF82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F157ED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26B0621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7B0C22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316622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CBFA31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EE19DE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0735EE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50C1E9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CFEE89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A2EB3B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CB2384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C267EE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BDEF58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37E09D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54B859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D50FCE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703C85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72AA7C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A741B4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347F27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A2CF65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9F2B21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EA79B7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F04D08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6C13EF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0E9839E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0F14B8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3EB24E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EF387D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FAFF55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C63CC1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B99851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B94A5E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0ADEFE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1BDA42D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F4339F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113052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01BA90C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264D05" w:rsidRPr="008D23A7" w14:paraId="25A1FBA2"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2CE6D9B5"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1229" w:type="pct"/>
            <w:tcBorders>
              <w:top w:val="nil"/>
              <w:left w:val="nil"/>
              <w:bottom w:val="single" w:sz="4" w:space="0" w:color="auto"/>
              <w:right w:val="single" w:sz="8" w:space="0" w:color="auto"/>
            </w:tcBorders>
            <w:shd w:val="clear" w:color="auto" w:fill="auto"/>
            <w:vAlign w:val="center"/>
            <w:hideMark/>
          </w:tcPr>
          <w:p w14:paraId="2F3AB591" w14:textId="77777777" w:rsidR="00264D05" w:rsidRPr="008D23A7" w:rsidRDefault="00264D05" w:rsidP="006F6A40">
            <w:pPr>
              <w:spacing w:after="0" w:line="240" w:lineRule="auto"/>
              <w:jc w:val="left"/>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A545A15"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110D2BD"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D7160EB"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11A0036C"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2AFF6DD"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39E51B3"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BB142EE" w14:textId="77777777" w:rsidR="00264D05" w:rsidRPr="008D23A7" w:rsidRDefault="00264D05" w:rsidP="006F6A40">
            <w:pPr>
              <w:spacing w:after="0" w:line="240" w:lineRule="auto"/>
              <w:jc w:val="left"/>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A616485"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55A4E23"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4744617"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BB1D518"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048D38E"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4E8E69E"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5E43B26"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FBE1565"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A478F72"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656D465"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C1EE137"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7B2A922"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C0F795C"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8AF8981"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13ACD7D"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7EA1404"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A0ED4F7"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60CD6B5"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595A277"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886785B"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9C4460D"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9C03876"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E42FB9B"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ABB4300"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D061ABC"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E3C7FEE"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2049B04"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5BB9BDA"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956EB44"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68C46DA"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E86E70C"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85A86A2"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3EBD570"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967E256"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162BD02"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F9BF4F"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6F2CFB69"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2BB5D073"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90A956E"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6138C02"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56EEE3B2" w14:textId="77777777" w:rsidR="00264D05" w:rsidRPr="008D23A7" w:rsidRDefault="00264D05"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r>
      <w:tr w:rsidR="00264D05" w:rsidRPr="00C2524D" w14:paraId="20DA7D0A"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523F32C4" w14:textId="77777777" w:rsidR="00264D05" w:rsidRPr="00C2524D" w:rsidRDefault="00264D05"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2</w:t>
            </w:r>
          </w:p>
        </w:tc>
        <w:tc>
          <w:tcPr>
            <w:tcW w:w="1229" w:type="pct"/>
            <w:tcBorders>
              <w:top w:val="nil"/>
              <w:left w:val="nil"/>
              <w:bottom w:val="single" w:sz="4" w:space="0" w:color="auto"/>
              <w:right w:val="single" w:sz="8" w:space="0" w:color="auto"/>
            </w:tcBorders>
            <w:shd w:val="clear" w:color="000000" w:fill="E6B8B7"/>
            <w:vAlign w:val="center"/>
            <w:hideMark/>
          </w:tcPr>
          <w:p w14:paraId="5D8B7CE4" w14:textId="77777777" w:rsidR="00264D05" w:rsidRPr="00C2524D" w:rsidRDefault="00264D05" w:rsidP="006F6A40">
            <w:pPr>
              <w:spacing w:after="0" w:line="240" w:lineRule="auto"/>
              <w:jc w:val="left"/>
              <w:rPr>
                <w:rFonts w:eastAsia="Times New Roman" w:cs="Arial"/>
                <w:b/>
                <w:bCs/>
                <w:sz w:val="16"/>
                <w:szCs w:val="16"/>
                <w:lang w:val="es-MX" w:eastAsia="es-MX"/>
              </w:rPr>
            </w:pPr>
            <w:r w:rsidRPr="00C2524D">
              <w:rPr>
                <w:rFonts w:eastAsia="Times New Roman" w:cs="Arial"/>
                <w:b/>
                <w:bCs/>
                <w:sz w:val="16"/>
                <w:szCs w:val="16"/>
                <w:lang w:val="es-MX" w:eastAsia="es-MX"/>
              </w:rPr>
              <w:t>CONSTRUCCIÓN</w:t>
            </w:r>
          </w:p>
        </w:tc>
        <w:tc>
          <w:tcPr>
            <w:tcW w:w="71" w:type="pct"/>
            <w:tcBorders>
              <w:top w:val="nil"/>
              <w:left w:val="nil"/>
              <w:bottom w:val="single" w:sz="4" w:space="0" w:color="auto"/>
              <w:right w:val="nil"/>
            </w:tcBorders>
            <w:shd w:val="clear" w:color="auto" w:fill="auto"/>
            <w:noWrap/>
            <w:vAlign w:val="center"/>
            <w:hideMark/>
          </w:tcPr>
          <w:p w14:paraId="4B43220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97E23C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72FD8C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719BD5F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26CE4E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69699A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A929CA6"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590877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4AA918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E9F224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9F28CB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90CB4D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782D26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0CEB71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5521EE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A787D6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B6EB69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15EF20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278D60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0B7CDA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659EE0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30CE19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036A13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AD47D0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4CD1D2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BE54AE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678181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84070A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B2EE27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0B34F6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9FA815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A405BF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214F48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8F5210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EFFEDE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B571FF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8715D0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009E44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68652E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6A263D3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807E2D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195325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B9C36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5888E61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16EF93E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00A3B2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38BCAB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44EBB06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264D05" w:rsidRPr="00C2524D" w14:paraId="04745B26"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78FBAF8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2.1</w:t>
            </w:r>
          </w:p>
        </w:tc>
        <w:tc>
          <w:tcPr>
            <w:tcW w:w="1229" w:type="pct"/>
            <w:tcBorders>
              <w:top w:val="nil"/>
              <w:left w:val="nil"/>
              <w:bottom w:val="single" w:sz="4" w:space="0" w:color="auto"/>
              <w:right w:val="single" w:sz="8" w:space="0" w:color="auto"/>
            </w:tcBorders>
            <w:shd w:val="clear" w:color="auto" w:fill="auto"/>
            <w:vAlign w:val="center"/>
            <w:hideMark/>
          </w:tcPr>
          <w:p w14:paraId="6A892E59"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PRELIMINARES</w:t>
            </w:r>
          </w:p>
        </w:tc>
        <w:tc>
          <w:tcPr>
            <w:tcW w:w="71" w:type="pct"/>
            <w:tcBorders>
              <w:top w:val="nil"/>
              <w:left w:val="nil"/>
              <w:bottom w:val="single" w:sz="4" w:space="0" w:color="auto"/>
              <w:right w:val="nil"/>
            </w:tcBorders>
            <w:shd w:val="clear" w:color="auto" w:fill="auto"/>
            <w:noWrap/>
            <w:vAlign w:val="center"/>
            <w:hideMark/>
          </w:tcPr>
          <w:p w14:paraId="2BC3EC9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6592C8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60E540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1EBA0BE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6267468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2F08957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759A39B"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44E65AC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436877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AF70ED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301DDB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79A3C6D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B100EA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20E363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643B6C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EC6AF8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747B3D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4CB202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F9CC12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BAB828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DBB9B8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14AA17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7217C8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AB3B55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B3FAF9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53FA1B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52C11D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6B56AE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8D3EFA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59E70B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A566D5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0ADE5F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A5B3CF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93FD26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078D75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6E94D5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F47DED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33BA8D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2C9A47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0CB81B7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E0265B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D052B3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A5880D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50547B3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54087FE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520A86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0EA24B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218EF5B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264D05" w:rsidRPr="00C2524D" w14:paraId="47E7CF6A"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7ED97E1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2.2</w:t>
            </w:r>
          </w:p>
        </w:tc>
        <w:tc>
          <w:tcPr>
            <w:tcW w:w="1229" w:type="pct"/>
            <w:tcBorders>
              <w:top w:val="nil"/>
              <w:left w:val="nil"/>
              <w:bottom w:val="single" w:sz="4" w:space="0" w:color="auto"/>
              <w:right w:val="single" w:sz="8" w:space="0" w:color="auto"/>
            </w:tcBorders>
            <w:shd w:val="clear" w:color="auto" w:fill="auto"/>
            <w:vAlign w:val="center"/>
            <w:hideMark/>
          </w:tcPr>
          <w:p w14:paraId="78C74EE2"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OBRA CIVIL ESTRUCTURAL</w:t>
            </w:r>
          </w:p>
        </w:tc>
        <w:tc>
          <w:tcPr>
            <w:tcW w:w="71" w:type="pct"/>
            <w:tcBorders>
              <w:top w:val="nil"/>
              <w:left w:val="nil"/>
              <w:bottom w:val="single" w:sz="4" w:space="0" w:color="auto"/>
              <w:right w:val="nil"/>
            </w:tcBorders>
            <w:shd w:val="clear" w:color="auto" w:fill="auto"/>
            <w:noWrap/>
            <w:vAlign w:val="center"/>
            <w:hideMark/>
          </w:tcPr>
          <w:p w14:paraId="112A312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AACAB8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D3CB49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4CE8727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C7D5F2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0B8666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D3CAA2B"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B593B6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9484A4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555CB7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76CBB3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21567B4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DC528D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FBCA13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2817E0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1CCD354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781B10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56FF61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33F8BF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37E97FD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3DB01C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3E0EF0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73E224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25B4DB2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647276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2C0616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965A05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4AC4B6A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79FA2C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235313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DAD10E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36F0BB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6207CF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766C64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CD174A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A73E81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B9B2BD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AECE7F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D8CA07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6F3C62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104808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4C2CE9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07D89F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0B22D1A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51D0BB7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FB5BED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A6737C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34D419A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264D05" w:rsidRPr="00C2524D" w14:paraId="13FA3B42"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230CE98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2.3</w:t>
            </w:r>
          </w:p>
        </w:tc>
        <w:tc>
          <w:tcPr>
            <w:tcW w:w="1229" w:type="pct"/>
            <w:tcBorders>
              <w:top w:val="nil"/>
              <w:left w:val="nil"/>
              <w:bottom w:val="single" w:sz="4" w:space="0" w:color="auto"/>
              <w:right w:val="single" w:sz="8" w:space="0" w:color="auto"/>
            </w:tcBorders>
            <w:shd w:val="clear" w:color="auto" w:fill="auto"/>
            <w:vAlign w:val="center"/>
            <w:hideMark/>
          </w:tcPr>
          <w:p w14:paraId="4166C517"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INFRAESTRUCTURA HIDRÁULICA Y PAILERÍA</w:t>
            </w:r>
          </w:p>
        </w:tc>
        <w:tc>
          <w:tcPr>
            <w:tcW w:w="71" w:type="pct"/>
            <w:tcBorders>
              <w:top w:val="nil"/>
              <w:left w:val="nil"/>
              <w:bottom w:val="single" w:sz="4" w:space="0" w:color="auto"/>
              <w:right w:val="nil"/>
            </w:tcBorders>
            <w:shd w:val="clear" w:color="auto" w:fill="auto"/>
            <w:noWrap/>
            <w:vAlign w:val="center"/>
            <w:hideMark/>
          </w:tcPr>
          <w:p w14:paraId="1EA3EB4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186008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CCEE69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087083B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F792BE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69596B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3C35F2A"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926BE0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E55D2D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D872F7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634D77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43C193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0A083B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8EAAFF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E6C98E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473396E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131482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AAAD6E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702BBE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0EF0378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08E49D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DB3D89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788A24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2FC7131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334AFF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74EDF8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7E15D1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2BBD043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D566E3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7CE35F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CF8978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7DAC1C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E47F88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A16572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619E2D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A1FEEA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6135E5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0185D5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1C0E18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F99414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56AFC7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46444C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5B0A26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452FDC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4EDF2D6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2DD043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3F8406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75CB514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264D05" w:rsidRPr="00C2524D" w14:paraId="00171670"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01C00F7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2.4</w:t>
            </w:r>
          </w:p>
        </w:tc>
        <w:tc>
          <w:tcPr>
            <w:tcW w:w="1229" w:type="pct"/>
            <w:tcBorders>
              <w:top w:val="nil"/>
              <w:left w:val="nil"/>
              <w:bottom w:val="single" w:sz="4" w:space="0" w:color="auto"/>
              <w:right w:val="single" w:sz="8" w:space="0" w:color="auto"/>
            </w:tcBorders>
            <w:shd w:val="clear" w:color="auto" w:fill="auto"/>
            <w:vAlign w:val="center"/>
            <w:hideMark/>
          </w:tcPr>
          <w:p w14:paraId="401D524B"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INFRAESTRUCTURA ELECTROMECÁNICA</w:t>
            </w:r>
          </w:p>
        </w:tc>
        <w:tc>
          <w:tcPr>
            <w:tcW w:w="71" w:type="pct"/>
            <w:tcBorders>
              <w:top w:val="nil"/>
              <w:left w:val="nil"/>
              <w:bottom w:val="single" w:sz="4" w:space="0" w:color="auto"/>
              <w:right w:val="nil"/>
            </w:tcBorders>
            <w:shd w:val="clear" w:color="auto" w:fill="auto"/>
            <w:noWrap/>
            <w:vAlign w:val="center"/>
            <w:hideMark/>
          </w:tcPr>
          <w:p w14:paraId="3FEAE4D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159AB3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809ABF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0617779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D542A5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0E9D5F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5C2A766"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79CA3C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F44248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43AD01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4F173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8399C3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52B265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36B16E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E5A44F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815195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C79F56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DC7246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BCBD2D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15654D8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A5B83A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3D5F76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280250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191A0AE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721666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76294D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BF5265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26CCCBD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9B4069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A6CA2E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4B20A3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5D3E2CA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543F29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ABF32C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40AAEB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08DC85F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0BD0B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351AAC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F109E8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B9DA66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A04F09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A8FB04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56A1CD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2E1FCF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52B154E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814352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A49162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20E4AEE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264D05" w:rsidRPr="00C2524D" w14:paraId="0178A337"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10C4687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2.5</w:t>
            </w:r>
          </w:p>
        </w:tc>
        <w:tc>
          <w:tcPr>
            <w:tcW w:w="1229" w:type="pct"/>
            <w:tcBorders>
              <w:top w:val="nil"/>
              <w:left w:val="nil"/>
              <w:bottom w:val="single" w:sz="4" w:space="0" w:color="auto"/>
              <w:right w:val="single" w:sz="8" w:space="0" w:color="auto"/>
            </w:tcBorders>
            <w:shd w:val="clear" w:color="auto" w:fill="auto"/>
            <w:vAlign w:val="center"/>
            <w:hideMark/>
          </w:tcPr>
          <w:p w14:paraId="59E90D73"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INSTALACIONES HIDROSANITARIAS</w:t>
            </w:r>
          </w:p>
        </w:tc>
        <w:tc>
          <w:tcPr>
            <w:tcW w:w="71" w:type="pct"/>
            <w:tcBorders>
              <w:top w:val="nil"/>
              <w:left w:val="nil"/>
              <w:bottom w:val="single" w:sz="4" w:space="0" w:color="auto"/>
              <w:right w:val="nil"/>
            </w:tcBorders>
            <w:shd w:val="clear" w:color="auto" w:fill="auto"/>
            <w:noWrap/>
            <w:vAlign w:val="center"/>
            <w:hideMark/>
          </w:tcPr>
          <w:p w14:paraId="5CB5E94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9C45EF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D7C908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7EC0B67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22430D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172AB0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7172BB8"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EF4E9F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4C08FF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A5F059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A66410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FDA8FC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ECA890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AF7B32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BA192E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08D5B6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9F8035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AA5E02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895EC9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AA18F2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2FDBD8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B5C051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43CD7B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D2B76F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77EECF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B56A64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63537F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02B0366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D24C29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649461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413A6A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00EDC9B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D5F171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404AE8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2A7938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1D3AE3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0D007D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7CAA1D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3AFBF4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6849B82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F2B3E5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904291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FAA015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802759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31652B6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13E94D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8E1AD9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74CD426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264D05" w:rsidRPr="00C2524D" w14:paraId="231C676B"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0C1A20F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2.6</w:t>
            </w:r>
          </w:p>
        </w:tc>
        <w:tc>
          <w:tcPr>
            <w:tcW w:w="1229" w:type="pct"/>
            <w:tcBorders>
              <w:top w:val="nil"/>
              <w:left w:val="nil"/>
              <w:bottom w:val="single" w:sz="4" w:space="0" w:color="auto"/>
              <w:right w:val="single" w:sz="8" w:space="0" w:color="auto"/>
            </w:tcBorders>
            <w:shd w:val="clear" w:color="auto" w:fill="auto"/>
            <w:vAlign w:val="center"/>
            <w:hideMark/>
          </w:tcPr>
          <w:p w14:paraId="616F6F1C"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INFRAESTRUCTURA ELÉCTRICA</w:t>
            </w:r>
          </w:p>
        </w:tc>
        <w:tc>
          <w:tcPr>
            <w:tcW w:w="71" w:type="pct"/>
            <w:tcBorders>
              <w:top w:val="nil"/>
              <w:left w:val="nil"/>
              <w:bottom w:val="single" w:sz="4" w:space="0" w:color="auto"/>
              <w:right w:val="nil"/>
            </w:tcBorders>
            <w:shd w:val="clear" w:color="auto" w:fill="auto"/>
            <w:noWrap/>
            <w:vAlign w:val="center"/>
            <w:hideMark/>
          </w:tcPr>
          <w:p w14:paraId="0B06602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EA455C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17C367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25427EC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305477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C93978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5288363"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E45550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4DC45F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173D1D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346142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27FD6F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D6771F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48AEFB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11AE5B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FEAA99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877F9A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DB1CE5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946BD4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9D8DB9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F6CCE5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C3529C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E8FFA6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24851B3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1725EB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BA8090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86FA2D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2DC6122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2B24C8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D2F07B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04829E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6B7BAF9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30C5B0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C0CC05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03B5DD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608BCD3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E4CE33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6B68BB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41A4BA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FD47E7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60545F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5A1CA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309F92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0A90A4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5FFBA12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3624CD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D2A3DE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58968FE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264D05" w:rsidRPr="00C2524D" w14:paraId="6A0ECA96"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13B8321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2.7</w:t>
            </w:r>
          </w:p>
        </w:tc>
        <w:tc>
          <w:tcPr>
            <w:tcW w:w="1229" w:type="pct"/>
            <w:tcBorders>
              <w:top w:val="nil"/>
              <w:left w:val="nil"/>
              <w:bottom w:val="single" w:sz="4" w:space="0" w:color="auto"/>
              <w:right w:val="single" w:sz="8" w:space="0" w:color="auto"/>
            </w:tcBorders>
            <w:shd w:val="clear" w:color="auto" w:fill="auto"/>
            <w:vAlign w:val="center"/>
            <w:hideMark/>
          </w:tcPr>
          <w:p w14:paraId="1C656083"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INSTRUMENTACIÓN Y CONTROL</w:t>
            </w:r>
          </w:p>
        </w:tc>
        <w:tc>
          <w:tcPr>
            <w:tcW w:w="71" w:type="pct"/>
            <w:tcBorders>
              <w:top w:val="nil"/>
              <w:left w:val="nil"/>
              <w:bottom w:val="single" w:sz="4" w:space="0" w:color="auto"/>
              <w:right w:val="nil"/>
            </w:tcBorders>
            <w:shd w:val="clear" w:color="auto" w:fill="auto"/>
            <w:noWrap/>
            <w:vAlign w:val="center"/>
            <w:hideMark/>
          </w:tcPr>
          <w:p w14:paraId="78344D1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97F555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4F98B3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245DFDE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4E1F01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AC386A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A11A3A3"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1BF7E6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A62101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10ED5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76D49E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6B8874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02A3AF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F23A6A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5BC7D7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B25A2E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DE6867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FC1D02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95B869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746421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D61546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9EFBF2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D85C6F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02EAC4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992E7C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3D2463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4DC50B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531096A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E70644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8C3C8F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A00948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534EC3E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BE4BF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275DEF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EF64F3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5A4ABDE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063886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575AB1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E30937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896918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35A231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401751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6F5A24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85EB31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74094F9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43F7D0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2ACEE8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2F47A19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264D05" w:rsidRPr="00C2524D" w14:paraId="5938CF9F"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547EC73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2.8</w:t>
            </w:r>
          </w:p>
        </w:tc>
        <w:tc>
          <w:tcPr>
            <w:tcW w:w="1229" w:type="pct"/>
            <w:tcBorders>
              <w:top w:val="nil"/>
              <w:left w:val="nil"/>
              <w:bottom w:val="single" w:sz="4" w:space="0" w:color="auto"/>
              <w:right w:val="single" w:sz="8" w:space="0" w:color="auto"/>
            </w:tcBorders>
            <w:shd w:val="clear" w:color="auto" w:fill="auto"/>
            <w:vAlign w:val="center"/>
            <w:hideMark/>
          </w:tcPr>
          <w:p w14:paraId="1EAC6F74"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HERRERÍA, CARPINTERÍA Y ACABADOS (ARQUITECTÓNICO)</w:t>
            </w:r>
          </w:p>
        </w:tc>
        <w:tc>
          <w:tcPr>
            <w:tcW w:w="71" w:type="pct"/>
            <w:tcBorders>
              <w:top w:val="nil"/>
              <w:left w:val="nil"/>
              <w:bottom w:val="single" w:sz="4" w:space="0" w:color="auto"/>
              <w:right w:val="nil"/>
            </w:tcBorders>
            <w:shd w:val="clear" w:color="auto" w:fill="auto"/>
            <w:noWrap/>
            <w:vAlign w:val="center"/>
            <w:hideMark/>
          </w:tcPr>
          <w:p w14:paraId="583C880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53AB0E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7A0A71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4937FBA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3BDC94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2E0591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C62065"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2D58B2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547FD1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5C4E50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D92DB3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5F0A42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BD51C9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9B7ADB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68F466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18CB4D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E0334D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C0FCD2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53DA32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8A947D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136DFA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12FA30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B8DF95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0A3687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7EC036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44BACF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6381CB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61B2A6D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DB78AC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554CE9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187255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78B05F4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145385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78EFE9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3CA3F1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0E3845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357CFE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AD068E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8561DF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AC9879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062ADE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4B643C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F53AA8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7C1A01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6A282C4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238C03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633F9C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4302B07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264D05" w:rsidRPr="00C2524D" w14:paraId="146E5495"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7381F36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1229" w:type="pct"/>
            <w:tcBorders>
              <w:top w:val="nil"/>
              <w:left w:val="nil"/>
              <w:bottom w:val="single" w:sz="4" w:space="0" w:color="auto"/>
              <w:right w:val="single" w:sz="8" w:space="0" w:color="auto"/>
            </w:tcBorders>
            <w:shd w:val="clear" w:color="auto" w:fill="auto"/>
            <w:vAlign w:val="center"/>
            <w:hideMark/>
          </w:tcPr>
          <w:p w14:paraId="5B63C528"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D8F6A6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1F2716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CF435E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6FC5E54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5FA559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FB1AE7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E7EB857"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E72A26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ECDC14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67CBBE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A41511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6D1378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4BEAD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27E22A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C04895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51556D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EB19BE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EB7858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18A48E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11AF2D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1E251A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2628A8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969D66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C531A7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B2A368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D7B560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9F203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6A4564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98F537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A80C18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88C7F8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106309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5821D8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BB4226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899B3F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B9B15F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7A6F7A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B77A7B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86A26D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B600C3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EC0C61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47B1CD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20F4E5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03C087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3A1E6A7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BE6696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165C9D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08FE076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264D05" w:rsidRPr="00C2524D" w14:paraId="39D11BA2" w14:textId="77777777" w:rsidTr="006F6A40">
        <w:trPr>
          <w:trHeight w:val="31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67AF9605" w14:textId="77777777" w:rsidR="00264D05" w:rsidRPr="00C2524D" w:rsidRDefault="00264D05"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3</w:t>
            </w:r>
          </w:p>
        </w:tc>
        <w:tc>
          <w:tcPr>
            <w:tcW w:w="1229" w:type="pct"/>
            <w:tcBorders>
              <w:top w:val="nil"/>
              <w:left w:val="nil"/>
              <w:bottom w:val="single" w:sz="4" w:space="0" w:color="auto"/>
              <w:right w:val="single" w:sz="8" w:space="0" w:color="auto"/>
            </w:tcBorders>
            <w:shd w:val="clear" w:color="000000" w:fill="E6B8B7"/>
            <w:vAlign w:val="center"/>
            <w:hideMark/>
          </w:tcPr>
          <w:p w14:paraId="561B1901" w14:textId="77777777" w:rsidR="00264D05" w:rsidRPr="00C2524D" w:rsidRDefault="00264D05" w:rsidP="006F6A40">
            <w:pPr>
              <w:spacing w:after="0" w:line="240" w:lineRule="auto"/>
              <w:jc w:val="left"/>
              <w:rPr>
                <w:rFonts w:eastAsia="Times New Roman" w:cs="Arial"/>
                <w:b/>
                <w:bCs/>
                <w:sz w:val="16"/>
                <w:szCs w:val="16"/>
                <w:lang w:val="es-MX" w:eastAsia="es-MX"/>
              </w:rPr>
            </w:pPr>
            <w:r w:rsidRPr="00C2524D">
              <w:rPr>
                <w:rFonts w:eastAsia="Times New Roman" w:cs="Arial"/>
                <w:b/>
                <w:bCs/>
                <w:sz w:val="16"/>
                <w:szCs w:val="16"/>
                <w:lang w:val="es-MX" w:eastAsia="es-MX"/>
              </w:rPr>
              <w:t>PRUEBAS, PUESTA EN MARCHA Y ESTABILIZACIÓN</w:t>
            </w:r>
          </w:p>
        </w:tc>
        <w:tc>
          <w:tcPr>
            <w:tcW w:w="71" w:type="pct"/>
            <w:tcBorders>
              <w:top w:val="nil"/>
              <w:left w:val="nil"/>
              <w:bottom w:val="single" w:sz="4" w:space="0" w:color="auto"/>
              <w:right w:val="nil"/>
            </w:tcBorders>
            <w:shd w:val="clear" w:color="auto" w:fill="auto"/>
            <w:noWrap/>
            <w:vAlign w:val="center"/>
            <w:hideMark/>
          </w:tcPr>
          <w:p w14:paraId="689B176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0DC99D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A05958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53465B7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D30EFD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96E5A6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9901ECD"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8FA8D7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F11024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A90B8D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D106E6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A68D5E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2E4349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7C1C3D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F820FA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B9F54A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A7E921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4B80C0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3B2F3F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34608C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0CB56B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3C9981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7DBC73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576C9F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93011E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42AC13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742A0E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223ED3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7518B9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E64E38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F79199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3D893F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6B2700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681C1C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AF47A7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00BDCE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226A5D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B5291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3F5EDC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CAF113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334D18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C574B2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BEB4E4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D276A6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7C293B5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4D58D1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F9245C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498CCE3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264D05" w:rsidRPr="00C2524D" w14:paraId="388BDA3E" w14:textId="77777777" w:rsidTr="006F6A40">
        <w:trPr>
          <w:trHeight w:val="52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261DDA0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3.1</w:t>
            </w:r>
          </w:p>
        </w:tc>
        <w:tc>
          <w:tcPr>
            <w:tcW w:w="1229" w:type="pct"/>
            <w:tcBorders>
              <w:top w:val="nil"/>
              <w:left w:val="nil"/>
              <w:bottom w:val="single" w:sz="4" w:space="0" w:color="auto"/>
              <w:right w:val="single" w:sz="8" w:space="0" w:color="auto"/>
            </w:tcBorders>
            <w:shd w:val="clear" w:color="auto" w:fill="auto"/>
            <w:vAlign w:val="center"/>
            <w:hideMark/>
          </w:tcPr>
          <w:p w14:paraId="62427059"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PRUEBAS DE FUNCIONAMIENTO, PUESTA EN MARCHA Y ESTABILIZACIÓN</w:t>
            </w:r>
          </w:p>
        </w:tc>
        <w:tc>
          <w:tcPr>
            <w:tcW w:w="71" w:type="pct"/>
            <w:tcBorders>
              <w:top w:val="nil"/>
              <w:left w:val="nil"/>
              <w:bottom w:val="single" w:sz="4" w:space="0" w:color="auto"/>
              <w:right w:val="nil"/>
            </w:tcBorders>
            <w:shd w:val="clear" w:color="auto" w:fill="auto"/>
            <w:noWrap/>
            <w:vAlign w:val="center"/>
            <w:hideMark/>
          </w:tcPr>
          <w:p w14:paraId="29DCE17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9C1A77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542139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42F54FE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80753E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C2A3F2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BC56F2A"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046A0B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09022B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4915E1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7D453E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7A2BFC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9A53AE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2D2379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5AB7D2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EEE726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CA7BCB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9FEEC6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3C103C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EBB2F5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E13865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E16068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E066A1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7212C3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EAAA38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35078E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13B810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2D2939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37590E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043CCF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41B400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4732E3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1C0FBA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383F3D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82D55D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000000" w:fill="00B050"/>
            <w:noWrap/>
            <w:vAlign w:val="bottom"/>
            <w:hideMark/>
          </w:tcPr>
          <w:p w14:paraId="3E430CC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D4EB2F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F34AB2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297204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000000" w:fill="00B050"/>
            <w:noWrap/>
            <w:vAlign w:val="bottom"/>
            <w:hideMark/>
          </w:tcPr>
          <w:p w14:paraId="5ABE429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00CC1C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472572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186D3B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000000" w:fill="00B050"/>
            <w:noWrap/>
            <w:vAlign w:val="bottom"/>
            <w:hideMark/>
          </w:tcPr>
          <w:p w14:paraId="2C756ED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000000" w:fill="00B050"/>
            <w:noWrap/>
            <w:vAlign w:val="bottom"/>
            <w:hideMark/>
          </w:tcPr>
          <w:p w14:paraId="302B34D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497A4B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896D8E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000000" w:fill="00B050"/>
            <w:noWrap/>
            <w:vAlign w:val="bottom"/>
            <w:hideMark/>
          </w:tcPr>
          <w:p w14:paraId="5E0D1FD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264D05" w:rsidRPr="00C2524D" w14:paraId="25C3EDCE" w14:textId="77777777" w:rsidTr="006F6A40">
        <w:trPr>
          <w:trHeight w:val="480"/>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6840538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3.2</w:t>
            </w:r>
          </w:p>
        </w:tc>
        <w:tc>
          <w:tcPr>
            <w:tcW w:w="1229" w:type="pct"/>
            <w:tcBorders>
              <w:top w:val="nil"/>
              <w:left w:val="nil"/>
              <w:bottom w:val="single" w:sz="4" w:space="0" w:color="auto"/>
              <w:right w:val="single" w:sz="8" w:space="0" w:color="auto"/>
            </w:tcBorders>
            <w:shd w:val="clear" w:color="auto" w:fill="auto"/>
            <w:vAlign w:val="center"/>
            <w:hideMark/>
          </w:tcPr>
          <w:p w14:paraId="06D0C460"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CAPACITACIÓN A PERSONAL DE SACMEX PARA LA PLANTA</w:t>
            </w:r>
          </w:p>
        </w:tc>
        <w:tc>
          <w:tcPr>
            <w:tcW w:w="71" w:type="pct"/>
            <w:tcBorders>
              <w:top w:val="nil"/>
              <w:left w:val="nil"/>
              <w:bottom w:val="single" w:sz="4" w:space="0" w:color="auto"/>
              <w:right w:val="nil"/>
            </w:tcBorders>
            <w:shd w:val="clear" w:color="auto" w:fill="auto"/>
            <w:noWrap/>
            <w:vAlign w:val="center"/>
            <w:hideMark/>
          </w:tcPr>
          <w:p w14:paraId="120A4D0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03AABB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5DA439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316046A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583817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10A4AF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2EA7098"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6EE5E0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199C7C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390D3B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617BBF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7930FC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FD13AB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8C5FD6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E98505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44EB1E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A0AFF4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2EEED2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30BCB4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68236C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C7CAE9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64395A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9D1E33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405A45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77F94C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47B359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5C49F0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315A4F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0664DE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FC77D4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31DB5A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5CDBB1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08FB79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482682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9E293A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6446842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049490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68452F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D70708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000000" w:fill="00B050"/>
            <w:noWrap/>
            <w:vAlign w:val="bottom"/>
            <w:hideMark/>
          </w:tcPr>
          <w:p w14:paraId="0D99D13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0FC768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05D39A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37945C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000000" w:fill="00B050"/>
            <w:noWrap/>
            <w:vAlign w:val="bottom"/>
            <w:hideMark/>
          </w:tcPr>
          <w:p w14:paraId="7E76F77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000000" w:fill="00B050"/>
            <w:noWrap/>
            <w:vAlign w:val="bottom"/>
            <w:hideMark/>
          </w:tcPr>
          <w:p w14:paraId="3501CE4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1535F7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6826B1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000000" w:fill="00B050"/>
            <w:noWrap/>
            <w:vAlign w:val="bottom"/>
            <w:hideMark/>
          </w:tcPr>
          <w:p w14:paraId="24532BC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264D05" w:rsidRPr="00C2524D" w14:paraId="3F530C3B" w14:textId="77777777" w:rsidTr="006F6A40">
        <w:trPr>
          <w:trHeight w:val="480"/>
        </w:trPr>
        <w:tc>
          <w:tcPr>
            <w:tcW w:w="328" w:type="pct"/>
            <w:tcBorders>
              <w:top w:val="nil"/>
              <w:left w:val="single" w:sz="8" w:space="0" w:color="auto"/>
              <w:bottom w:val="single" w:sz="8" w:space="0" w:color="auto"/>
              <w:right w:val="single" w:sz="8" w:space="0" w:color="auto"/>
            </w:tcBorders>
            <w:shd w:val="clear" w:color="auto" w:fill="auto"/>
            <w:noWrap/>
            <w:vAlign w:val="center"/>
            <w:hideMark/>
          </w:tcPr>
          <w:p w14:paraId="6886B04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3.3</w:t>
            </w:r>
          </w:p>
        </w:tc>
        <w:tc>
          <w:tcPr>
            <w:tcW w:w="1229" w:type="pct"/>
            <w:tcBorders>
              <w:top w:val="nil"/>
              <w:left w:val="nil"/>
              <w:bottom w:val="single" w:sz="8" w:space="0" w:color="auto"/>
              <w:right w:val="single" w:sz="8" w:space="0" w:color="auto"/>
            </w:tcBorders>
            <w:shd w:val="clear" w:color="auto" w:fill="auto"/>
            <w:vAlign w:val="center"/>
            <w:hideMark/>
          </w:tcPr>
          <w:p w14:paraId="1224A534"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ENTREGA DE DOCUMENTOS Y GARANTÍAS</w:t>
            </w:r>
          </w:p>
        </w:tc>
        <w:tc>
          <w:tcPr>
            <w:tcW w:w="71" w:type="pct"/>
            <w:tcBorders>
              <w:top w:val="nil"/>
              <w:left w:val="nil"/>
              <w:bottom w:val="single" w:sz="8" w:space="0" w:color="auto"/>
              <w:right w:val="nil"/>
            </w:tcBorders>
            <w:shd w:val="clear" w:color="auto" w:fill="auto"/>
            <w:noWrap/>
            <w:vAlign w:val="center"/>
            <w:hideMark/>
          </w:tcPr>
          <w:p w14:paraId="22E26B79"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center"/>
            <w:hideMark/>
          </w:tcPr>
          <w:p w14:paraId="6341C18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center"/>
            <w:hideMark/>
          </w:tcPr>
          <w:p w14:paraId="6CAAE15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center"/>
            <w:hideMark/>
          </w:tcPr>
          <w:p w14:paraId="72948DE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center"/>
            <w:hideMark/>
          </w:tcPr>
          <w:p w14:paraId="48144D4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center"/>
            <w:hideMark/>
          </w:tcPr>
          <w:p w14:paraId="4DE47FF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520E2043" w14:textId="77777777" w:rsidR="00264D05" w:rsidRPr="00C2524D" w:rsidRDefault="00264D05"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02F89C0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1685C14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2453D43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3F0177F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3664B9E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513C344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0DAE301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6E784B0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17E2655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63569DBC"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0CEE1B0E"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25908ED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35C40AF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3CE5AF8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528B82F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D2B3A8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0E714B3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2B5F9F0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0E658B4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689D805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7D52012A"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E03ADD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7E317F4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BED978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74DAAE8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0466F38D"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7C9A0ECF"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3D3709F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8" w:space="0" w:color="auto"/>
              <w:right w:val="single" w:sz="8" w:space="0" w:color="auto"/>
            </w:tcBorders>
            <w:shd w:val="clear" w:color="auto" w:fill="auto"/>
            <w:noWrap/>
            <w:vAlign w:val="bottom"/>
            <w:hideMark/>
          </w:tcPr>
          <w:p w14:paraId="03854E6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2C1C7AF7"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5BA61126"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0CECBA38"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8" w:space="0" w:color="auto"/>
              <w:right w:val="single" w:sz="8" w:space="0" w:color="auto"/>
            </w:tcBorders>
            <w:shd w:val="clear" w:color="auto" w:fill="auto"/>
            <w:noWrap/>
            <w:vAlign w:val="bottom"/>
            <w:hideMark/>
          </w:tcPr>
          <w:p w14:paraId="70B0C0E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7E50721"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384F533B"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5638DAE5"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8" w:space="0" w:color="auto"/>
              <w:right w:val="single" w:sz="8" w:space="0" w:color="auto"/>
            </w:tcBorders>
            <w:shd w:val="clear" w:color="auto" w:fill="auto"/>
            <w:noWrap/>
            <w:vAlign w:val="bottom"/>
            <w:hideMark/>
          </w:tcPr>
          <w:p w14:paraId="5E326293"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8" w:space="0" w:color="auto"/>
              <w:right w:val="nil"/>
            </w:tcBorders>
            <w:shd w:val="clear" w:color="000000" w:fill="00B050"/>
            <w:noWrap/>
            <w:vAlign w:val="bottom"/>
            <w:hideMark/>
          </w:tcPr>
          <w:p w14:paraId="4DFC8402"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000000" w:fill="00B050"/>
            <w:noWrap/>
            <w:vAlign w:val="bottom"/>
            <w:hideMark/>
          </w:tcPr>
          <w:p w14:paraId="6B611C1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000000" w:fill="00B050"/>
            <w:noWrap/>
            <w:vAlign w:val="bottom"/>
            <w:hideMark/>
          </w:tcPr>
          <w:p w14:paraId="077E7BC4"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8" w:space="0" w:color="auto"/>
              <w:right w:val="single" w:sz="8" w:space="0" w:color="auto"/>
            </w:tcBorders>
            <w:shd w:val="clear" w:color="000000" w:fill="00B050"/>
            <w:noWrap/>
            <w:vAlign w:val="bottom"/>
            <w:hideMark/>
          </w:tcPr>
          <w:p w14:paraId="1A5EBBB0" w14:textId="77777777" w:rsidR="00264D05" w:rsidRPr="00C2524D" w:rsidRDefault="00264D05"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bl>
    <w:p w14:paraId="4C7D9FB6" w14:textId="77777777" w:rsidR="00EA1E2F" w:rsidRDefault="00EA1E2F" w:rsidP="00264D05"/>
    <w:p w14:paraId="0A64DF83" w14:textId="77777777" w:rsidR="00EA1E2F" w:rsidRDefault="00EA1E2F" w:rsidP="00EA1E2F"/>
    <w:p w14:paraId="5ADF68A0" w14:textId="77777777" w:rsidR="00EA1E2F" w:rsidRDefault="00EA1E2F" w:rsidP="00EA1E2F">
      <w:pPr>
        <w:sectPr w:rsidR="00EA1E2F" w:rsidSect="000237F8">
          <w:headerReference w:type="default" r:id="rId38"/>
          <w:footerReference w:type="default" r:id="rId39"/>
          <w:pgSz w:w="15840" w:h="12240" w:orient="landscape" w:code="1"/>
          <w:pgMar w:top="1418" w:right="1418" w:bottom="1418" w:left="1418" w:header="567" w:footer="567" w:gutter="0"/>
          <w:pgNumType w:chapStyle="1"/>
          <w:cols w:space="708"/>
          <w:docGrid w:linePitch="326"/>
        </w:sectPr>
      </w:pPr>
    </w:p>
    <w:p w14:paraId="4FADA90F" w14:textId="77777777" w:rsidR="00EA1E2F" w:rsidRPr="00497FF2" w:rsidRDefault="00EA1E2F" w:rsidP="00EA1E2F">
      <w:pPr>
        <w:pStyle w:val="Ttulo2"/>
        <w:spacing w:line="264" w:lineRule="auto"/>
      </w:pPr>
      <w:r>
        <w:lastRenderedPageBreak/>
        <w:t>PP Purísima 3 y 7</w:t>
      </w:r>
    </w:p>
    <w:p w14:paraId="543B78BE" w14:textId="77777777" w:rsidR="00EA1E2F" w:rsidRDefault="00EA1E2F" w:rsidP="00EA1E2F">
      <w:pPr>
        <w:pStyle w:val="Ttulo3"/>
        <w:spacing w:line="264" w:lineRule="auto"/>
        <w:jc w:val="left"/>
      </w:pPr>
      <w:r>
        <w:t xml:space="preserve">Ingeniería arquitectónica </w:t>
      </w:r>
    </w:p>
    <w:p w14:paraId="0893F821" w14:textId="77777777" w:rsidR="00EA1E2F" w:rsidRDefault="00EA1E2F" w:rsidP="00EA1E2F">
      <w:pPr>
        <w:pStyle w:val="Prrafodelista"/>
        <w:numPr>
          <w:ilvl w:val="0"/>
          <w:numId w:val="23"/>
        </w:numPr>
      </w:pPr>
      <w:r>
        <w:t>Representar la información de niveles y dimensiones de banqueta y del arroyo vehicular.</w:t>
      </w:r>
    </w:p>
    <w:p w14:paraId="2FA2BB11" w14:textId="77777777" w:rsidR="00EA1E2F" w:rsidRDefault="00EA1E2F" w:rsidP="00EA1E2F">
      <w:pPr>
        <w:pStyle w:val="Prrafodelista"/>
        <w:numPr>
          <w:ilvl w:val="0"/>
          <w:numId w:val="23"/>
        </w:numPr>
      </w:pPr>
      <w:r>
        <w:t>Cambiar la fuente de los textos de los letreros de ROMANS por ARIAL UNICODE MS.</w:t>
      </w:r>
    </w:p>
    <w:p w14:paraId="104687FC" w14:textId="77777777" w:rsidR="00C41BF4" w:rsidRDefault="00C41BF4" w:rsidP="00C41BF4">
      <w:pPr>
        <w:pStyle w:val="Prrafodelista"/>
        <w:numPr>
          <w:ilvl w:val="0"/>
          <w:numId w:val="23"/>
        </w:numPr>
      </w:pPr>
      <w:r>
        <w:t>Deberá mantenerse la misma fuente para todos los letreros dentro del dibujo. Y la jerarquía se dará mediante distintos tamaños.</w:t>
      </w:r>
    </w:p>
    <w:p w14:paraId="10EF540B" w14:textId="77777777" w:rsidR="00EA1E2F" w:rsidRDefault="00EA1E2F" w:rsidP="00EA1E2F">
      <w:pPr>
        <w:pStyle w:val="Prrafodelista"/>
        <w:numPr>
          <w:ilvl w:val="0"/>
          <w:numId w:val="23"/>
        </w:numPr>
      </w:pPr>
      <w:r>
        <w:t>Indicar con texto las rejillas pluviales.</w:t>
      </w:r>
    </w:p>
    <w:p w14:paraId="7FB5932C" w14:textId="77777777" w:rsidR="00987ABD" w:rsidRDefault="00EA1E2F" w:rsidP="00EA1E2F">
      <w:pPr>
        <w:pStyle w:val="Prrafodelista"/>
        <w:numPr>
          <w:ilvl w:val="0"/>
          <w:numId w:val="23"/>
        </w:numPr>
      </w:pPr>
      <w:r>
        <w:t xml:space="preserve">Indicar con numeración los escalones. </w:t>
      </w:r>
    </w:p>
    <w:p w14:paraId="4877EDCE" w14:textId="5C50D521" w:rsidR="00EA1E2F" w:rsidRDefault="00EA1E2F" w:rsidP="00EA1E2F">
      <w:pPr>
        <w:pStyle w:val="Prrafodelista"/>
        <w:numPr>
          <w:ilvl w:val="0"/>
          <w:numId w:val="23"/>
        </w:numPr>
      </w:pPr>
      <w:r>
        <w:t xml:space="preserve">Indicar en un punto específico </w:t>
      </w:r>
      <w:r w:rsidR="00070776">
        <w:t xml:space="preserve">e </w:t>
      </w:r>
      <w:r>
        <w:t>inamovibl</w:t>
      </w:r>
      <w:r w:rsidR="00C41BF4">
        <w:t>e un banco de nivel el cual esté</w:t>
      </w:r>
      <w:r>
        <w:t xml:space="preserve"> referenciado con el plano topográfico.</w:t>
      </w:r>
    </w:p>
    <w:p w14:paraId="3BEAE070" w14:textId="77777777" w:rsidR="00EA1E2F" w:rsidRDefault="00EA1E2F" w:rsidP="00EA1E2F">
      <w:pPr>
        <w:pStyle w:val="Prrafodelista"/>
        <w:numPr>
          <w:ilvl w:val="0"/>
          <w:numId w:val="23"/>
        </w:numPr>
      </w:pPr>
      <w:r>
        <w:t>Es recomendable elaborar planta baja y planta alta, al menos de las estructuras que presenten dos niveles.</w:t>
      </w:r>
    </w:p>
    <w:p w14:paraId="3CB0F20B" w14:textId="77777777" w:rsidR="00EA1E2F" w:rsidRPr="000B0A1D" w:rsidRDefault="00EA1E2F" w:rsidP="00EA1E2F">
      <w:pPr>
        <w:pStyle w:val="Prrafodelista"/>
        <w:numPr>
          <w:ilvl w:val="0"/>
          <w:numId w:val="23"/>
        </w:numPr>
      </w:pPr>
      <w:r w:rsidRPr="000B0A1D">
        <w:t>Se recomienda indicar todas las áreas con letreros y niveles, así como indicar las áreas que se van a eliminar, tales como membranas.</w:t>
      </w:r>
    </w:p>
    <w:p w14:paraId="6B42632A" w14:textId="77777777" w:rsidR="00EA1E2F" w:rsidRPr="007057A1" w:rsidRDefault="00EA1E2F" w:rsidP="00EA1E2F">
      <w:pPr>
        <w:pStyle w:val="Prrafodelista"/>
        <w:numPr>
          <w:ilvl w:val="0"/>
          <w:numId w:val="23"/>
        </w:numPr>
      </w:pPr>
      <w:r w:rsidRPr="007057A1">
        <w:t>Representar la información de niveles y dimensiones de banqueta y del arroyo vehicular.</w:t>
      </w:r>
    </w:p>
    <w:p w14:paraId="6CE333EC" w14:textId="48515E39" w:rsidR="00EA1E2F" w:rsidRDefault="00EA1E2F" w:rsidP="00EA1E2F">
      <w:pPr>
        <w:pStyle w:val="Prrafodelista"/>
        <w:numPr>
          <w:ilvl w:val="0"/>
          <w:numId w:val="23"/>
        </w:numPr>
      </w:pPr>
      <w:r>
        <w:t xml:space="preserve">Representar de manera sombreada las áreas </w:t>
      </w:r>
      <w:r w:rsidR="004E3D2D">
        <w:t xml:space="preserve">o estructuras </w:t>
      </w:r>
      <w:r>
        <w:t>existentes con la finalidad de separarlas de las</w:t>
      </w:r>
      <w:r w:rsidR="004E3D2D">
        <w:t xml:space="preserve"> de proyecto nuevo</w:t>
      </w:r>
      <w:r>
        <w:t>.</w:t>
      </w:r>
    </w:p>
    <w:p w14:paraId="634BD3B4" w14:textId="77777777" w:rsidR="00EA1E2F" w:rsidRDefault="00EA1E2F" w:rsidP="00EA1E2F">
      <w:pPr>
        <w:pStyle w:val="Prrafodelista"/>
        <w:numPr>
          <w:ilvl w:val="0"/>
          <w:numId w:val="23"/>
        </w:numPr>
      </w:pPr>
      <w:r>
        <w:t>Incluir cotas de separación entre filtros y separación entre tanque sedimentador y filtros.</w:t>
      </w:r>
    </w:p>
    <w:p w14:paraId="6F057AAD" w14:textId="77777777" w:rsidR="00EA1E2F" w:rsidRDefault="00EA1E2F" w:rsidP="00EA1E2F">
      <w:pPr>
        <w:pStyle w:val="Prrafodelista"/>
        <w:numPr>
          <w:ilvl w:val="0"/>
          <w:numId w:val="23"/>
        </w:numPr>
      </w:pPr>
      <w:r>
        <w:t>Acotar distancias entre equipos y muro barda perimetral.</w:t>
      </w:r>
    </w:p>
    <w:p w14:paraId="7B0A8F8A" w14:textId="77777777" w:rsidR="00EA1E2F" w:rsidRDefault="00EA1E2F" w:rsidP="00EA1E2F">
      <w:pPr>
        <w:pStyle w:val="Prrafodelista"/>
        <w:numPr>
          <w:ilvl w:val="0"/>
          <w:numId w:val="23"/>
        </w:numPr>
      </w:pPr>
      <w:r>
        <w:t>La simbología deberá ser más extensa y los símbolos que se utilicen en el listado deberán de mantener la misma proporción.</w:t>
      </w:r>
    </w:p>
    <w:p w14:paraId="5F3197F8" w14:textId="77777777" w:rsidR="00EA1E2F" w:rsidRDefault="00EA1E2F" w:rsidP="00EA1E2F">
      <w:pPr>
        <w:pStyle w:val="Prrafodelista"/>
        <w:numPr>
          <w:ilvl w:val="0"/>
          <w:numId w:val="23"/>
        </w:numPr>
      </w:pPr>
      <w:r>
        <w:t>En los cortes indicar altura de barda perimetral.</w:t>
      </w:r>
    </w:p>
    <w:p w14:paraId="0C9FE23C" w14:textId="77777777" w:rsidR="00EA1E2F" w:rsidRDefault="00EA1E2F" w:rsidP="00EA1E2F">
      <w:pPr>
        <w:pStyle w:val="Prrafodelista"/>
        <w:numPr>
          <w:ilvl w:val="0"/>
          <w:numId w:val="23"/>
        </w:numPr>
      </w:pPr>
      <w:r>
        <w:t>Representar área de baños, así como la distribución que estos tienen.</w:t>
      </w:r>
    </w:p>
    <w:p w14:paraId="6CB6C2CE" w14:textId="77777777" w:rsidR="00EA1E2F" w:rsidRDefault="00EA1E2F" w:rsidP="00EA1E2F"/>
    <w:p w14:paraId="3A5C3CB7" w14:textId="77777777" w:rsidR="00EA1E2F" w:rsidRDefault="00EA1E2F" w:rsidP="00EA1E2F">
      <w:pPr>
        <w:jc w:val="center"/>
      </w:pPr>
      <w:r>
        <w:rPr>
          <w:noProof/>
          <w:lang w:val="es-MX" w:eastAsia="es-MX"/>
        </w:rPr>
        <w:lastRenderedPageBreak/>
        <w:drawing>
          <wp:inline distT="0" distB="0" distL="0" distR="0" wp14:anchorId="75809F52" wp14:editId="626CF6F6">
            <wp:extent cx="5965162" cy="2126751"/>
            <wp:effectExtent l="0" t="0" r="0" b="6985"/>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67757" cy="2127676"/>
                    </a:xfrm>
                    <a:prstGeom prst="rect">
                      <a:avLst/>
                    </a:prstGeom>
                  </pic:spPr>
                </pic:pic>
              </a:graphicData>
            </a:graphic>
          </wp:inline>
        </w:drawing>
      </w:r>
    </w:p>
    <w:p w14:paraId="7F921743" w14:textId="77777777" w:rsidR="00EA1E2F" w:rsidRDefault="00EA1E2F" w:rsidP="00EA1E2F">
      <w:pPr>
        <w:jc w:val="center"/>
      </w:pPr>
      <w:r>
        <w:rPr>
          <w:noProof/>
          <w:lang w:val="es-MX" w:eastAsia="es-MX"/>
        </w:rPr>
        <w:drawing>
          <wp:inline distT="0" distB="0" distL="0" distR="0" wp14:anchorId="094B240C" wp14:editId="22B28A52">
            <wp:extent cx="5786665" cy="2948683"/>
            <wp:effectExtent l="0" t="0" r="5080" b="4445"/>
            <wp:docPr id="1119" name="Imagen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87456" cy="2949086"/>
                    </a:xfrm>
                    <a:prstGeom prst="rect">
                      <a:avLst/>
                    </a:prstGeom>
                  </pic:spPr>
                </pic:pic>
              </a:graphicData>
            </a:graphic>
          </wp:inline>
        </w:drawing>
      </w:r>
    </w:p>
    <w:p w14:paraId="22935CED" w14:textId="0AE46721" w:rsidR="00EA1E2F" w:rsidRDefault="00EA1E2F" w:rsidP="00EA1E2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19</w:t>
      </w:r>
      <w:r w:rsidR="005D0036">
        <w:fldChar w:fldCharType="end"/>
      </w:r>
      <w:r>
        <w:t xml:space="preserve"> Arquitectónico de conjunto, PP Purísima 3 y 7</w:t>
      </w:r>
    </w:p>
    <w:p w14:paraId="0A60C60B" w14:textId="77777777" w:rsidR="00EA1E2F" w:rsidRDefault="00EA1E2F" w:rsidP="00EA1E2F">
      <w:pPr>
        <w:jc w:val="center"/>
      </w:pPr>
      <w:r>
        <w:rPr>
          <w:noProof/>
          <w:lang w:val="es-MX" w:eastAsia="es-MX"/>
        </w:rPr>
        <w:lastRenderedPageBreak/>
        <w:drawing>
          <wp:inline distT="0" distB="0" distL="0" distR="0" wp14:anchorId="36713AD7" wp14:editId="30EB15C9">
            <wp:extent cx="5910878" cy="3462391"/>
            <wp:effectExtent l="0" t="0" r="0" b="5080"/>
            <wp:docPr id="1123" name="Imagen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913450" cy="3463898"/>
                    </a:xfrm>
                    <a:prstGeom prst="rect">
                      <a:avLst/>
                    </a:prstGeom>
                  </pic:spPr>
                </pic:pic>
              </a:graphicData>
            </a:graphic>
          </wp:inline>
        </w:drawing>
      </w:r>
    </w:p>
    <w:p w14:paraId="3D9A5496" w14:textId="352DBBB9" w:rsidR="00EA1E2F" w:rsidRDefault="00EA1E2F" w:rsidP="00EA1E2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20</w:t>
      </w:r>
      <w:r w:rsidR="005D0036">
        <w:fldChar w:fldCharType="end"/>
      </w:r>
      <w:r>
        <w:t xml:space="preserve"> Arquitectónico, corte y localización de equipos, PP Purísima 3 y 7</w:t>
      </w:r>
    </w:p>
    <w:p w14:paraId="64ABC7FF" w14:textId="77777777" w:rsidR="00EA1E2F" w:rsidRPr="001F1C6E" w:rsidRDefault="00EA1E2F" w:rsidP="00EA1E2F"/>
    <w:p w14:paraId="2D2462BF" w14:textId="77777777" w:rsidR="00EA1E2F" w:rsidRPr="00930666" w:rsidRDefault="00EA1E2F" w:rsidP="00EA1E2F">
      <w:pPr>
        <w:pStyle w:val="Ttulo3"/>
        <w:spacing w:line="264" w:lineRule="auto"/>
        <w:jc w:val="left"/>
      </w:pPr>
      <w:r w:rsidRPr="00930666">
        <w:t xml:space="preserve">Ingeniería estructural </w:t>
      </w:r>
    </w:p>
    <w:p w14:paraId="67ECFC72" w14:textId="7EA8BB23" w:rsidR="00EA1E2F" w:rsidRPr="000B03E0" w:rsidRDefault="00EA1E2F" w:rsidP="00070776">
      <w:r w:rsidRPr="000B03E0">
        <w:t>Derivado de la revisi</w:t>
      </w:r>
      <w:r w:rsidR="00C41BF4">
        <w:t>ón de los planos estructurales</w:t>
      </w:r>
      <w:r w:rsidRPr="000B03E0">
        <w:t>, se emiten una serie de correcciones y comentarios, las cuales se enlistan en lo siguiente:</w:t>
      </w:r>
    </w:p>
    <w:p w14:paraId="099D9110" w14:textId="6475FDB7" w:rsidR="00EA1E2F" w:rsidRPr="000B0A1D" w:rsidRDefault="00070776" w:rsidP="00EA1E2F">
      <w:pPr>
        <w:pStyle w:val="Prrafodelista"/>
        <w:numPr>
          <w:ilvl w:val="0"/>
          <w:numId w:val="24"/>
        </w:numPr>
      </w:pPr>
      <w:r>
        <w:t>T</w:t>
      </w:r>
      <w:r w:rsidR="00EA1E2F" w:rsidRPr="000B0A1D">
        <w:t xml:space="preserve">odos los elementos </w:t>
      </w:r>
      <w:r w:rsidR="004E3D2D">
        <w:t xml:space="preserve">estructurales </w:t>
      </w:r>
      <w:r w:rsidR="00EA1E2F" w:rsidRPr="000B0A1D">
        <w:t>deberán presentar espesores y deberán estar perfectamente ubicados en el plano estructural, así como colocar los castillos y tipo de castillo o columna que se requieran en la construcción de ampliación de áreas.</w:t>
      </w:r>
    </w:p>
    <w:p w14:paraId="7CD2B8A6" w14:textId="64D7CF1C" w:rsidR="00EA1E2F" w:rsidRDefault="004E3D2D" w:rsidP="00EA1E2F">
      <w:pPr>
        <w:pStyle w:val="Prrafodelista"/>
        <w:numPr>
          <w:ilvl w:val="0"/>
          <w:numId w:val="24"/>
        </w:numPr>
      </w:pPr>
      <w:r>
        <w:t>Indicar qué</w:t>
      </w:r>
      <w:r w:rsidR="00EA1E2F" w:rsidRPr="000B03E0">
        <w:t xml:space="preserve"> tipo de impermeabilización se </w:t>
      </w:r>
      <w:r w:rsidR="006F6A40" w:rsidRPr="000B03E0">
        <w:t>usará</w:t>
      </w:r>
      <w:r w:rsidR="00EA1E2F" w:rsidRPr="000B03E0">
        <w:t xml:space="preserve"> en el tanque sedimentador de concreto que se construirá por debajo del nivel de piso terminado,</w:t>
      </w:r>
      <w:r>
        <w:t xml:space="preserve"> así como los tanques de agua,</w:t>
      </w:r>
      <w:r w:rsidR="00EA1E2F" w:rsidRPr="000B03E0">
        <w:t xml:space="preserve"> si será impermeabilizante integral en el concreto o si se utilizar</w:t>
      </w:r>
      <w:r>
        <w:t>á</w:t>
      </w:r>
      <w:r w:rsidR="00EA1E2F" w:rsidRPr="000B03E0">
        <w:t xml:space="preserve"> una</w:t>
      </w:r>
      <w:r>
        <w:t xml:space="preserve"> capa protectora que se aplicará</w:t>
      </w:r>
      <w:r w:rsidR="00EA1E2F" w:rsidRPr="000B03E0">
        <w:t xml:space="preserve"> una vez fraguada la estructura.</w:t>
      </w:r>
    </w:p>
    <w:p w14:paraId="3B02AE18" w14:textId="0D3D0EBB" w:rsidR="00EA1E2F" w:rsidRPr="000B0A1D" w:rsidRDefault="00EA1E2F" w:rsidP="00EA1E2F">
      <w:pPr>
        <w:pStyle w:val="Prrafodelista"/>
        <w:numPr>
          <w:ilvl w:val="0"/>
          <w:numId w:val="24"/>
        </w:numPr>
      </w:pPr>
      <w:r w:rsidRPr="000B0A1D">
        <w:t xml:space="preserve">Indicar en planos </w:t>
      </w:r>
      <w:r w:rsidR="004E3D2D">
        <w:t>cuá</w:t>
      </w:r>
      <w:r w:rsidRPr="000B0A1D">
        <w:t xml:space="preserve">les son los elementos existentes tales </w:t>
      </w:r>
      <w:r w:rsidR="004E3D2D">
        <w:t xml:space="preserve">tuberías, </w:t>
      </w:r>
      <w:r w:rsidRPr="000B0A1D">
        <w:t xml:space="preserve">como el pozo, </w:t>
      </w:r>
      <w:r w:rsidR="00342A3E">
        <w:t>torres de filtración, tanques, casetas, etc., y cuáles son parte del proyecto nuevo</w:t>
      </w:r>
      <w:r w:rsidRPr="000B0A1D">
        <w:t>.</w:t>
      </w:r>
    </w:p>
    <w:p w14:paraId="70DD96DF" w14:textId="77777777" w:rsidR="00EA1E2F" w:rsidRPr="002E2B31" w:rsidRDefault="00EA1E2F" w:rsidP="00EA1E2F">
      <w:pPr>
        <w:pStyle w:val="Prrafodelista"/>
        <w:numPr>
          <w:ilvl w:val="0"/>
          <w:numId w:val="24"/>
        </w:numPr>
        <w:rPr>
          <w:color w:val="FF0000"/>
        </w:rPr>
      </w:pPr>
      <w:r w:rsidRPr="000B0A1D">
        <w:t>Especificar en los detalles de cimentación que la profundidad final será determinada por el estudio de geotecnia.</w:t>
      </w:r>
    </w:p>
    <w:p w14:paraId="7FF1E623" w14:textId="46314348" w:rsidR="00EA1E2F" w:rsidRPr="000B0A1D" w:rsidRDefault="00EA1E2F" w:rsidP="00EA1E2F">
      <w:pPr>
        <w:pStyle w:val="Prrafodelista"/>
        <w:numPr>
          <w:ilvl w:val="0"/>
          <w:numId w:val="24"/>
        </w:numPr>
      </w:pPr>
      <w:r w:rsidRPr="000B0A1D">
        <w:lastRenderedPageBreak/>
        <w:t xml:space="preserve">Es recomendable indicar el espesor de todos los elementos de concreto, para tener un </w:t>
      </w:r>
      <w:r w:rsidR="00342A3E">
        <w:t>p</w:t>
      </w:r>
      <w:r w:rsidRPr="000B0A1D">
        <w:t>re</w:t>
      </w:r>
      <w:r w:rsidR="006F6A40">
        <w:t>-</w:t>
      </w:r>
      <w:r w:rsidRPr="000B0A1D">
        <w:t>dimensionamiento con que poder iniciar el cálculo estructural a nivel ejecutivo.</w:t>
      </w:r>
    </w:p>
    <w:p w14:paraId="7E16DA1A" w14:textId="61C362DD" w:rsidR="00EA1E2F" w:rsidRPr="0039230C" w:rsidRDefault="00EA1E2F" w:rsidP="00EA1E2F">
      <w:pPr>
        <w:pStyle w:val="Prrafodelista"/>
        <w:numPr>
          <w:ilvl w:val="0"/>
          <w:numId w:val="24"/>
        </w:numPr>
      </w:pPr>
      <w:r w:rsidRPr="000B0A1D">
        <w:t>Es recomendable hacer un anteproyecto de pailería, donde se especifique la calidad del acero con la que deberá elaborarse l</w:t>
      </w:r>
      <w:r w:rsidR="00342A3E">
        <w:t>a</w:t>
      </w:r>
      <w:r w:rsidRPr="000B0A1D">
        <w:t>s dos</w:t>
      </w:r>
      <w:r w:rsidR="00342A3E">
        <w:t xml:space="preserve"> torres de aireación</w:t>
      </w:r>
      <w:r w:rsidRPr="000B0A1D">
        <w:t>, así como l</w:t>
      </w:r>
      <w:r w:rsidR="004E3D2D">
        <w:t>a tubería de diferentes diámetros</w:t>
      </w:r>
      <w:r w:rsidRPr="000B0A1D">
        <w:t>. Y deberá ser un plano independiente al de cimentación.</w:t>
      </w:r>
    </w:p>
    <w:p w14:paraId="4DBA0E5B" w14:textId="6AEF0063" w:rsidR="00EA1E2F" w:rsidRPr="002E2B31" w:rsidRDefault="00EA1E2F" w:rsidP="00EA1E2F">
      <w:pPr>
        <w:pStyle w:val="Prrafodelista"/>
        <w:numPr>
          <w:ilvl w:val="0"/>
          <w:numId w:val="24"/>
        </w:numPr>
        <w:rPr>
          <w:color w:val="FF0000"/>
        </w:rPr>
      </w:pPr>
      <w:r w:rsidRPr="000B0A1D">
        <w:t xml:space="preserve">Deberá indicarse en el anteproyecto, en base al </w:t>
      </w:r>
      <w:r w:rsidR="00342A3E">
        <w:t>p</w:t>
      </w:r>
      <w:r w:rsidRPr="000B0A1D">
        <w:t>re</w:t>
      </w:r>
      <w:r w:rsidR="006F6A40">
        <w:t>-</w:t>
      </w:r>
      <w:r w:rsidRPr="000B0A1D">
        <w:t>dimensionamiento una tabla con volúmenes generales de obr</w:t>
      </w:r>
      <w:r w:rsidR="00342A3E">
        <w:t>a, tales como</w:t>
      </w:r>
      <w:r w:rsidRPr="000B0A1D">
        <w:t xml:space="preserve"> metros cúbicos de excavación, toneladas de acero, kilogramos de acero de refuerzo</w:t>
      </w:r>
      <w:r w:rsidR="00342A3E">
        <w:t>,</w:t>
      </w:r>
      <w:r w:rsidRPr="000B0A1D">
        <w:t xml:space="preserve"> metros cúbicos de concreto, entre otros datos que puedan representarse de manera general, sin la necesidad de profundizar a nivel de un catálogo de conceptos.</w:t>
      </w:r>
    </w:p>
    <w:p w14:paraId="75C59D16" w14:textId="0CF3A091" w:rsidR="00EA1E2F" w:rsidRPr="000B03E0" w:rsidRDefault="00EA1E2F" w:rsidP="00EA1E2F">
      <w:pPr>
        <w:pStyle w:val="Prrafodelista"/>
        <w:numPr>
          <w:ilvl w:val="0"/>
          <w:numId w:val="24"/>
        </w:numPr>
      </w:pPr>
      <w:r w:rsidRPr="000B03E0">
        <w:t>Las especificaciones finales de armados y dimensiones de elementos estructurales se darán en el proyecto ejecutivo, pero el plano estructural de ingeniería básica deberá contener las dimensiones finales, así como elevaciones, para poder elaborar dicho c</w:t>
      </w:r>
      <w:r w:rsidR="007B2245">
        <w:t>á</w:t>
      </w:r>
      <w:r w:rsidRPr="000B03E0">
        <w:t>lculo estructural, a lo cual precederá un estudio de mecánica de suelos.</w:t>
      </w:r>
    </w:p>
    <w:p w14:paraId="392841A4" w14:textId="77777777" w:rsidR="00EA1E2F" w:rsidRDefault="00EA1E2F" w:rsidP="00EA1E2F"/>
    <w:p w14:paraId="586AF2BD" w14:textId="77777777" w:rsidR="00EA1E2F" w:rsidRDefault="00EA1E2F" w:rsidP="00EA1E2F">
      <w:pPr>
        <w:jc w:val="center"/>
      </w:pPr>
      <w:r>
        <w:rPr>
          <w:noProof/>
          <w:lang w:val="es-MX" w:eastAsia="es-MX"/>
        </w:rPr>
        <w:drawing>
          <wp:inline distT="0" distB="0" distL="0" distR="0" wp14:anchorId="45AF8507" wp14:editId="798F428B">
            <wp:extent cx="6080683" cy="3195145"/>
            <wp:effectExtent l="0" t="0" r="0" b="5715"/>
            <wp:docPr id="1128" name="Imagen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6080256" cy="3194921"/>
                    </a:xfrm>
                    <a:prstGeom prst="rect">
                      <a:avLst/>
                    </a:prstGeom>
                  </pic:spPr>
                </pic:pic>
              </a:graphicData>
            </a:graphic>
          </wp:inline>
        </w:drawing>
      </w:r>
    </w:p>
    <w:p w14:paraId="19EF256A" w14:textId="48A05F3F" w:rsidR="00EA1E2F" w:rsidRDefault="00EA1E2F" w:rsidP="00EA1E2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21</w:t>
      </w:r>
      <w:r w:rsidR="005D0036">
        <w:fldChar w:fldCharType="end"/>
      </w:r>
      <w:r>
        <w:t xml:space="preserve"> Estructural, cortes del tanque de agua potable, PP Purísima 3 y 7</w:t>
      </w:r>
    </w:p>
    <w:p w14:paraId="067B0471" w14:textId="77777777" w:rsidR="00EA1E2F" w:rsidRPr="0039230C" w:rsidRDefault="00EA1E2F" w:rsidP="00EA1E2F"/>
    <w:p w14:paraId="3866079E" w14:textId="77777777" w:rsidR="00EA1E2F" w:rsidRDefault="00EA1E2F" w:rsidP="00EA1E2F">
      <w:pPr>
        <w:pStyle w:val="Ttulo3"/>
        <w:spacing w:line="264" w:lineRule="auto"/>
        <w:jc w:val="left"/>
      </w:pPr>
      <w:r>
        <w:lastRenderedPageBreak/>
        <w:t xml:space="preserve">Ingeniería eléctrica </w:t>
      </w:r>
    </w:p>
    <w:p w14:paraId="3D3F0473" w14:textId="3DD81260" w:rsidR="00EA1E2F" w:rsidRPr="00F7477E" w:rsidRDefault="00EA1E2F" w:rsidP="00EA1E2F">
      <w:r w:rsidRPr="00F7477E">
        <w:t>La simbología del diagrama unifilar y la señalización deberán hacer referencia a los diferentes equipos que se utilizarán. En la alimentación de energía y distribución hac</w:t>
      </w:r>
      <w:r w:rsidR="004E3D2D">
        <w:t>e falta señalizar en el plano dónde están</w:t>
      </w:r>
      <w:r w:rsidRPr="00F7477E">
        <w:t xml:space="preserve"> distribuidos los tableros de control, tableros de cargas y fu</w:t>
      </w:r>
      <w:r w:rsidR="004E3D2D">
        <w:t xml:space="preserve">erzas, </w:t>
      </w:r>
      <w:r w:rsidR="00C35953">
        <w:t xml:space="preserve">y </w:t>
      </w:r>
      <w:r w:rsidR="004E3D2D">
        <w:t>transformadores</w:t>
      </w:r>
      <w:r w:rsidR="00C35953">
        <w:t>,</w:t>
      </w:r>
      <w:r w:rsidR="004E3D2D">
        <w:t xml:space="preserve"> </w:t>
      </w:r>
      <w:r w:rsidRPr="00F7477E">
        <w:t>siguiendo los lineamientos dados en las especificaciones generales para el diseño eléctrico en base a la NOM-001-SEDE-2012.</w:t>
      </w:r>
    </w:p>
    <w:p w14:paraId="359A97A1" w14:textId="5D0767D4" w:rsidR="00EA1E2F" w:rsidRPr="00F7477E" w:rsidRDefault="00EA1E2F" w:rsidP="00EA1E2F">
      <w:r w:rsidRPr="00F7477E">
        <w:t>Se tiene que mostrar en el plano el lugar donde se ubica el centro de control de m</w:t>
      </w:r>
      <w:r w:rsidR="00342A3E">
        <w:t>otores que es donde se alimentan</w:t>
      </w:r>
      <w:r w:rsidRPr="00F7477E">
        <w:t xml:space="preserve"> </w:t>
      </w:r>
      <w:r w:rsidR="00342A3E">
        <w:t>todos los equipos y parte</w:t>
      </w:r>
      <w:r w:rsidRPr="00F7477E">
        <w:t xml:space="preserve"> la distribución de la tubería conduit para la distrib</w:t>
      </w:r>
      <w:r w:rsidR="00342A3E">
        <w:t>ución eléctrica en la planta y é</w:t>
      </w:r>
      <w:r w:rsidRPr="00F7477E">
        <w:t>sta deberá estar señalizada en el plano para su visualización. Los planos deberán de contener el croquis de localización en el área, el total de luminarias</w:t>
      </w:r>
      <w:r w:rsidR="00C35953">
        <w:t xml:space="preserve"> existentes y de proyecto</w:t>
      </w:r>
      <w:r w:rsidRPr="00F7477E">
        <w:t>, apagadores y la altura de los montajes de los tableros e incluir simbología del diagrama e identificadores.</w:t>
      </w:r>
    </w:p>
    <w:p w14:paraId="06B7CBE4" w14:textId="77777777" w:rsidR="00EA1E2F" w:rsidRDefault="00EA1E2F" w:rsidP="00EA1E2F">
      <w:r>
        <w:rPr>
          <w:noProof/>
          <w:lang w:val="es-MX" w:eastAsia="es-MX"/>
        </w:rPr>
        <w:drawing>
          <wp:inline distT="0" distB="0" distL="0" distR="0" wp14:anchorId="07F8C902" wp14:editId="6E44049A">
            <wp:extent cx="6006348" cy="3794234"/>
            <wp:effectExtent l="0" t="0" r="0" b="0"/>
            <wp:docPr id="1129" name="Imagen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6011807" cy="3797682"/>
                    </a:xfrm>
                    <a:prstGeom prst="rect">
                      <a:avLst/>
                    </a:prstGeom>
                  </pic:spPr>
                </pic:pic>
              </a:graphicData>
            </a:graphic>
          </wp:inline>
        </w:drawing>
      </w:r>
    </w:p>
    <w:p w14:paraId="5415997B" w14:textId="78F02526" w:rsidR="00EA1E2F" w:rsidRDefault="00EA1E2F" w:rsidP="00EA1E2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22</w:t>
      </w:r>
      <w:r w:rsidR="005D0036">
        <w:fldChar w:fldCharType="end"/>
      </w:r>
      <w:r>
        <w:t xml:space="preserve"> Eléctrico, diagrama unifilar, PP Purísima 3 y 7</w:t>
      </w:r>
    </w:p>
    <w:p w14:paraId="5BADF19A" w14:textId="77777777" w:rsidR="00EA1E2F" w:rsidRDefault="00EA1E2F" w:rsidP="00EA1E2F">
      <w:r>
        <w:rPr>
          <w:noProof/>
          <w:lang w:val="es-MX" w:eastAsia="es-MX"/>
        </w:rPr>
        <w:lastRenderedPageBreak/>
        <w:drawing>
          <wp:inline distT="0" distB="0" distL="0" distR="0" wp14:anchorId="42716E99" wp14:editId="14ACB7BB">
            <wp:extent cx="5612130" cy="1943100"/>
            <wp:effectExtent l="0" t="0" r="7620" b="0"/>
            <wp:docPr id="1132" name="Imagen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612130" cy="1943100"/>
                    </a:xfrm>
                    <a:prstGeom prst="rect">
                      <a:avLst/>
                    </a:prstGeom>
                  </pic:spPr>
                </pic:pic>
              </a:graphicData>
            </a:graphic>
          </wp:inline>
        </w:drawing>
      </w:r>
    </w:p>
    <w:p w14:paraId="3B1A8CB1" w14:textId="77777777" w:rsidR="00EA1E2F" w:rsidRDefault="00EA1E2F" w:rsidP="007B2245">
      <w:pPr>
        <w:jc w:val="center"/>
      </w:pPr>
      <w:r>
        <w:rPr>
          <w:noProof/>
          <w:lang w:val="es-MX" w:eastAsia="es-MX"/>
        </w:rPr>
        <w:drawing>
          <wp:inline distT="0" distB="0" distL="0" distR="0" wp14:anchorId="411133BC" wp14:editId="3C7E35AA">
            <wp:extent cx="5210104" cy="2639833"/>
            <wp:effectExtent l="0" t="0" r="0" b="8255"/>
            <wp:docPr id="1133" name="Imagen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218526" cy="2644100"/>
                    </a:xfrm>
                    <a:prstGeom prst="rect">
                      <a:avLst/>
                    </a:prstGeom>
                  </pic:spPr>
                </pic:pic>
              </a:graphicData>
            </a:graphic>
          </wp:inline>
        </w:drawing>
      </w:r>
    </w:p>
    <w:p w14:paraId="049443C9" w14:textId="498BDBCE" w:rsidR="00EA1E2F" w:rsidRDefault="00EA1E2F" w:rsidP="00EA1E2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9</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23</w:t>
      </w:r>
      <w:r w:rsidR="005D0036">
        <w:fldChar w:fldCharType="end"/>
      </w:r>
      <w:r>
        <w:t xml:space="preserve"> Eléctrico, localización d equipos, Purísima 3 y 7</w:t>
      </w:r>
    </w:p>
    <w:p w14:paraId="46F9358F" w14:textId="77777777" w:rsidR="00EA1E2F" w:rsidRPr="004C5637" w:rsidRDefault="00EA1E2F" w:rsidP="00EA1E2F"/>
    <w:p w14:paraId="618889FC" w14:textId="77777777" w:rsidR="00EA1E2F" w:rsidRDefault="00EA1E2F" w:rsidP="00EA1E2F">
      <w:pPr>
        <w:pStyle w:val="Ttulo3"/>
        <w:spacing w:line="264" w:lineRule="auto"/>
        <w:jc w:val="left"/>
      </w:pPr>
      <w:r>
        <w:t xml:space="preserve">Ingeniería de instrumentación y control </w:t>
      </w:r>
    </w:p>
    <w:p w14:paraId="4E227CFC" w14:textId="77777777" w:rsidR="00EA1E2F" w:rsidRPr="00106A2C" w:rsidRDefault="00EA1E2F" w:rsidP="00EA1E2F">
      <w:r w:rsidRPr="00106A2C">
        <w:rPr>
          <w:b/>
        </w:rPr>
        <w:t>UTR</w:t>
      </w:r>
      <w:r w:rsidRPr="00106A2C">
        <w:t>: Se debe incluir en la planimetría las conexiones eléctricas del UTR hacia los sensores y la alimentación, especificando:</w:t>
      </w:r>
    </w:p>
    <w:p w14:paraId="1C21B3BA" w14:textId="77777777" w:rsidR="00EA1E2F" w:rsidRPr="00106A2C" w:rsidRDefault="00EA1E2F" w:rsidP="00EA1E2F">
      <w:pPr>
        <w:pStyle w:val="Prrafodelista"/>
        <w:numPr>
          <w:ilvl w:val="0"/>
          <w:numId w:val="25"/>
        </w:numPr>
      </w:pPr>
      <w:r w:rsidRPr="00106A2C">
        <w:t>Conexiones desde la alimentación principal</w:t>
      </w:r>
    </w:p>
    <w:p w14:paraId="53F8BACA" w14:textId="77777777" w:rsidR="00EA1E2F" w:rsidRPr="00106A2C" w:rsidRDefault="00EA1E2F" w:rsidP="00EA1E2F">
      <w:pPr>
        <w:pStyle w:val="Prrafodelista"/>
        <w:numPr>
          <w:ilvl w:val="0"/>
          <w:numId w:val="25"/>
        </w:numPr>
      </w:pPr>
      <w:r w:rsidRPr="00106A2C">
        <w:t>Alimentación del bus de CD</w:t>
      </w:r>
    </w:p>
    <w:p w14:paraId="0822B785" w14:textId="77777777" w:rsidR="00EA1E2F" w:rsidRPr="00106A2C" w:rsidRDefault="00EA1E2F" w:rsidP="00EA1E2F">
      <w:pPr>
        <w:pStyle w:val="Prrafodelista"/>
        <w:numPr>
          <w:ilvl w:val="0"/>
          <w:numId w:val="25"/>
        </w:numPr>
      </w:pPr>
      <w:r w:rsidRPr="00106A2C">
        <w:t>Entradas Digitales</w:t>
      </w:r>
    </w:p>
    <w:p w14:paraId="36E71E84" w14:textId="77777777" w:rsidR="00EA1E2F" w:rsidRPr="00106A2C" w:rsidRDefault="00EA1E2F" w:rsidP="00EA1E2F">
      <w:pPr>
        <w:pStyle w:val="Prrafodelista"/>
        <w:numPr>
          <w:ilvl w:val="0"/>
          <w:numId w:val="25"/>
        </w:numPr>
      </w:pPr>
      <w:r w:rsidRPr="00106A2C">
        <w:t>Entradas Análogas</w:t>
      </w:r>
    </w:p>
    <w:p w14:paraId="5B8A8671" w14:textId="77777777" w:rsidR="00EA1E2F" w:rsidRPr="00106A2C" w:rsidRDefault="00EA1E2F" w:rsidP="00EA1E2F">
      <w:pPr>
        <w:pStyle w:val="Prrafodelista"/>
        <w:numPr>
          <w:ilvl w:val="0"/>
          <w:numId w:val="25"/>
        </w:numPr>
      </w:pPr>
      <w:r w:rsidRPr="00106A2C">
        <w:t>Salidas Digitales</w:t>
      </w:r>
    </w:p>
    <w:p w14:paraId="6C548ABE" w14:textId="77777777" w:rsidR="00EA1E2F" w:rsidRPr="00106A2C" w:rsidRDefault="00EA1E2F" w:rsidP="00EA1E2F">
      <w:pPr>
        <w:pStyle w:val="Prrafodelista"/>
        <w:numPr>
          <w:ilvl w:val="0"/>
          <w:numId w:val="25"/>
        </w:numPr>
      </w:pPr>
      <w:r w:rsidRPr="00106A2C">
        <w:t>Salidas Análogas</w:t>
      </w:r>
    </w:p>
    <w:p w14:paraId="025B983C" w14:textId="77777777" w:rsidR="00EA1E2F" w:rsidRPr="00106A2C" w:rsidRDefault="00EA1E2F" w:rsidP="00EA1E2F">
      <w:pPr>
        <w:pStyle w:val="Prrafodelista"/>
        <w:numPr>
          <w:ilvl w:val="0"/>
          <w:numId w:val="25"/>
        </w:numPr>
      </w:pPr>
      <w:r w:rsidRPr="00106A2C">
        <w:t xml:space="preserve">Bus 485 (especificar los </w:t>
      </w:r>
      <w:r w:rsidRPr="009A7B29">
        <w:t>terminadores</w:t>
      </w:r>
      <w:r w:rsidRPr="00106A2C">
        <w:t xml:space="preserve"> de línea)</w:t>
      </w:r>
    </w:p>
    <w:p w14:paraId="0EEBD6FE" w14:textId="77777777" w:rsidR="00EA1E2F" w:rsidRPr="00106A2C" w:rsidRDefault="00EA1E2F" w:rsidP="00EA1E2F">
      <w:r w:rsidRPr="00106A2C">
        <w:lastRenderedPageBreak/>
        <w:t>Se deberá proveer una línea de tierra de protección de equipos según la NOM-001-SEDE-2012 para la conexión con el tablero de control.</w:t>
      </w:r>
    </w:p>
    <w:p w14:paraId="08A393AA" w14:textId="77777777" w:rsidR="00EA1E2F" w:rsidRPr="00106A2C" w:rsidRDefault="00EA1E2F" w:rsidP="00EA1E2F">
      <w:r w:rsidRPr="00106A2C">
        <w:rPr>
          <w:b/>
        </w:rPr>
        <w:t>Sensores</w:t>
      </w:r>
      <w:r w:rsidRPr="00106A2C">
        <w:t>: Se debe de incluir en los planos los diagramas de anclaje y conexión de los sensores para su correcta operación.</w:t>
      </w:r>
    </w:p>
    <w:p w14:paraId="06648C85" w14:textId="77777777" w:rsidR="00EA1E2F" w:rsidRDefault="00EA1E2F" w:rsidP="00EA1E2F">
      <w:r>
        <w:t>Los electro</w:t>
      </w:r>
      <w:r w:rsidRPr="00106A2C">
        <w:t>niveles tipo pera de flotación deberán de considerarse dobles para la medición de nivel bajo y nivel alto, se recomienda el uso de un sensor de nivel ultrasónico para la medición de todo el recorrido de nivel en el tanque y tener datos históricos de la operación de la PP</w:t>
      </w:r>
      <w:r>
        <w:t>.</w:t>
      </w:r>
    </w:p>
    <w:p w14:paraId="5A6F80CA" w14:textId="77777777" w:rsidR="00EA1E2F" w:rsidRDefault="00EA1E2F" w:rsidP="00EA1E2F">
      <w:pPr>
        <w:rPr>
          <w:color w:val="000000" w:themeColor="text1"/>
        </w:rPr>
      </w:pPr>
    </w:p>
    <w:p w14:paraId="33B2BBE3" w14:textId="77777777" w:rsidR="00EA1E2F" w:rsidRDefault="00EA1E2F" w:rsidP="00EA1E2F">
      <w:pPr>
        <w:pStyle w:val="Ttulo3"/>
      </w:pPr>
      <w:r>
        <w:t>Catálogo y programa de obra</w:t>
      </w:r>
    </w:p>
    <w:p w14:paraId="6ADED0AD" w14:textId="036142D5" w:rsidR="00EA1E2F" w:rsidRDefault="00EA1E2F" w:rsidP="00EA1E2F">
      <w:r>
        <w:t xml:space="preserve">La empresa consultora presentó su catálogo de obra por actividades y a precio alzado para la potabilizadora Cerro de la Estrella 2, el cual contiene: resumen, antepresupuesto (conceptos desglosados con cantidades, precios unitarios e importe), catálogo de actividades con precios, catálogo de actividades sin precios, así como el programa de obra). El catálogo incluye los siguientes rubros: Estudios y Proyectos; Construcción (obra arquitectónica y herrería, civil, hidráulica, electromecánica, instrumentación y control); Instalaciones hidrosanitarias; y Operación (puesta en marcha; capacitación, elaboración de manual de O&amp;M, y elaboración de informe final).  </w:t>
      </w:r>
    </w:p>
    <w:p w14:paraId="00F86C32" w14:textId="2D087369" w:rsidR="00EA1E2F" w:rsidRDefault="00EA1E2F" w:rsidP="00EA1E2F">
      <w:r>
        <w:t xml:space="preserve">Después de varias revisiones y modificaciones, se verificó que estaban incluidas todas las actividades (y sus conceptos particulares) necesarias para llevar a cabo el proyecto y las obras de rehabilitación, </w:t>
      </w:r>
      <w:r w:rsidR="007B2245">
        <w:t>de acuerdo con el</w:t>
      </w:r>
      <w:r>
        <w:t xml:space="preserve"> proyecto funcional y los Términos de Referencia. Se presenta a continuación, el resumen del catálogo y el programa de obra a doce meses. </w:t>
      </w:r>
    </w:p>
    <w:p w14:paraId="555B6AA4" w14:textId="77777777" w:rsidR="00EA1E2F" w:rsidRDefault="00EA1E2F" w:rsidP="00EA1E2F"/>
    <w:p w14:paraId="2F17036D" w14:textId="77777777" w:rsidR="00EA1E2F" w:rsidRDefault="00EA1E2F" w:rsidP="00EA1E2F">
      <w:r>
        <w:t xml:space="preserve"> </w:t>
      </w:r>
    </w:p>
    <w:p w14:paraId="20EB367B" w14:textId="77777777" w:rsidR="00EA1E2F" w:rsidRDefault="00EA1E2F" w:rsidP="00EA1E2F">
      <w:pPr>
        <w:sectPr w:rsidR="00EA1E2F" w:rsidSect="00F9258F">
          <w:headerReference w:type="default" r:id="rId47"/>
          <w:footerReference w:type="default" r:id="rId48"/>
          <w:pgSz w:w="12240" w:h="15840" w:code="1"/>
          <w:pgMar w:top="1418" w:right="1418" w:bottom="1418" w:left="1418" w:header="567" w:footer="567" w:gutter="0"/>
          <w:pgNumType w:chapStyle="1"/>
          <w:cols w:space="708"/>
          <w:docGrid w:linePitch="326"/>
        </w:sectPr>
      </w:pPr>
    </w:p>
    <w:tbl>
      <w:tblPr>
        <w:tblW w:w="5000" w:type="pct"/>
        <w:tblCellMar>
          <w:left w:w="70" w:type="dxa"/>
          <w:right w:w="70" w:type="dxa"/>
        </w:tblCellMar>
        <w:tblLook w:val="04A0" w:firstRow="1" w:lastRow="0" w:firstColumn="1" w:lastColumn="0" w:noHBand="0" w:noVBand="1"/>
      </w:tblPr>
      <w:tblGrid>
        <w:gridCol w:w="852"/>
        <w:gridCol w:w="3472"/>
        <w:gridCol w:w="1492"/>
        <w:gridCol w:w="976"/>
        <w:gridCol w:w="1253"/>
        <w:gridCol w:w="3846"/>
        <w:gridCol w:w="1253"/>
      </w:tblGrid>
      <w:tr w:rsidR="00FF20B0" w:rsidRPr="00FF20B0" w14:paraId="3EA37316" w14:textId="77777777" w:rsidTr="006F6A40">
        <w:trPr>
          <w:trHeight w:val="227"/>
          <w:tblHeader/>
        </w:trPr>
        <w:tc>
          <w:tcPr>
            <w:tcW w:w="5000" w:type="pct"/>
            <w:gridSpan w:val="7"/>
            <w:tcBorders>
              <w:top w:val="single" w:sz="8" w:space="0" w:color="auto"/>
              <w:left w:val="single" w:sz="8" w:space="0" w:color="auto"/>
              <w:bottom w:val="single" w:sz="8" w:space="0" w:color="auto"/>
              <w:right w:val="single" w:sz="8" w:space="0" w:color="000000"/>
            </w:tcBorders>
            <w:shd w:val="clear" w:color="auto" w:fill="D9D9D9" w:themeFill="background1" w:themeFillShade="D9"/>
            <w:noWrap/>
            <w:vAlign w:val="center"/>
            <w:hideMark/>
          </w:tcPr>
          <w:p w14:paraId="30260BE7"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lastRenderedPageBreak/>
              <w:t>RESUMEN DE CATÁLOGO DE CONCEPTOS DE OBRA CON CANTIDADES, UNIDADES Y PRESUPUESTO BASE</w:t>
            </w:r>
          </w:p>
        </w:tc>
      </w:tr>
      <w:tr w:rsidR="00FF20B0" w:rsidRPr="00FF20B0" w14:paraId="6356FFB5" w14:textId="77777777" w:rsidTr="006F6A40">
        <w:trPr>
          <w:trHeight w:val="227"/>
          <w:tblHeader/>
        </w:trPr>
        <w:tc>
          <w:tcPr>
            <w:tcW w:w="299" w:type="pct"/>
            <w:vMerge w:val="restart"/>
            <w:tcBorders>
              <w:top w:val="nil"/>
              <w:left w:val="single" w:sz="8" w:space="0" w:color="auto"/>
              <w:bottom w:val="single" w:sz="8" w:space="0" w:color="000000"/>
              <w:right w:val="nil"/>
            </w:tcBorders>
            <w:shd w:val="clear" w:color="auto" w:fill="D9D9D9" w:themeFill="background1" w:themeFillShade="D9"/>
            <w:noWrap/>
            <w:vAlign w:val="center"/>
            <w:hideMark/>
          </w:tcPr>
          <w:p w14:paraId="1F82E87D"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NÚMERO</w:t>
            </w:r>
          </w:p>
        </w:tc>
        <w:tc>
          <w:tcPr>
            <w:tcW w:w="1366" w:type="pct"/>
            <w:tcBorders>
              <w:top w:val="nil"/>
              <w:left w:val="single" w:sz="8" w:space="0" w:color="auto"/>
              <w:bottom w:val="single" w:sz="8" w:space="0" w:color="auto"/>
              <w:right w:val="nil"/>
            </w:tcBorders>
            <w:shd w:val="clear" w:color="auto" w:fill="D9D9D9" w:themeFill="background1" w:themeFillShade="D9"/>
            <w:noWrap/>
            <w:vAlign w:val="center"/>
            <w:hideMark/>
          </w:tcPr>
          <w:p w14:paraId="7C1DC08C"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C O N C E P T O S   D E   O B R A</w:t>
            </w:r>
          </w:p>
        </w:tc>
        <w:tc>
          <w:tcPr>
            <w:tcW w:w="557"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1C70C375"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UNIDAD</w:t>
            </w:r>
          </w:p>
        </w:tc>
        <w:tc>
          <w:tcPr>
            <w:tcW w:w="349"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2D071814"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CANTIDAD</w:t>
            </w:r>
          </w:p>
        </w:tc>
        <w:tc>
          <w:tcPr>
            <w:tcW w:w="461"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04337011"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P. UNITARIO</w:t>
            </w:r>
          </w:p>
        </w:tc>
        <w:tc>
          <w:tcPr>
            <w:tcW w:w="1508"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445EE383"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PRECIO CON LETRA</w:t>
            </w:r>
          </w:p>
        </w:tc>
        <w:tc>
          <w:tcPr>
            <w:tcW w:w="461"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074B004B"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IMPORTE</w:t>
            </w:r>
          </w:p>
        </w:tc>
      </w:tr>
      <w:tr w:rsidR="00FF20B0" w:rsidRPr="00FF20B0" w14:paraId="62B8C856" w14:textId="77777777" w:rsidTr="006F6A40">
        <w:trPr>
          <w:trHeight w:val="227"/>
          <w:tblHeader/>
        </w:trPr>
        <w:tc>
          <w:tcPr>
            <w:tcW w:w="299" w:type="pct"/>
            <w:vMerge/>
            <w:tcBorders>
              <w:top w:val="nil"/>
              <w:left w:val="single" w:sz="8" w:space="0" w:color="auto"/>
              <w:bottom w:val="single" w:sz="8" w:space="0" w:color="000000"/>
              <w:right w:val="nil"/>
            </w:tcBorders>
            <w:shd w:val="clear" w:color="auto" w:fill="D9D9D9" w:themeFill="background1" w:themeFillShade="D9"/>
            <w:vAlign w:val="center"/>
            <w:hideMark/>
          </w:tcPr>
          <w:p w14:paraId="1B9CA104" w14:textId="77777777" w:rsidR="00FF20B0" w:rsidRPr="00FF20B0" w:rsidRDefault="00FF20B0" w:rsidP="00FF20B0">
            <w:pPr>
              <w:spacing w:after="0" w:line="240" w:lineRule="auto"/>
              <w:jc w:val="left"/>
              <w:rPr>
                <w:rFonts w:eastAsia="Times New Roman" w:cs="Arial"/>
                <w:b/>
                <w:bCs/>
                <w:sz w:val="16"/>
                <w:szCs w:val="16"/>
                <w:lang w:val="es-MX" w:eastAsia="es-MX"/>
              </w:rPr>
            </w:pPr>
          </w:p>
        </w:tc>
        <w:tc>
          <w:tcPr>
            <w:tcW w:w="1366" w:type="pct"/>
            <w:tcBorders>
              <w:top w:val="nil"/>
              <w:left w:val="single" w:sz="8" w:space="0" w:color="auto"/>
              <w:bottom w:val="single" w:sz="8" w:space="0" w:color="auto"/>
              <w:right w:val="single" w:sz="8" w:space="0" w:color="auto"/>
            </w:tcBorders>
            <w:shd w:val="clear" w:color="auto" w:fill="D9D9D9" w:themeFill="background1" w:themeFillShade="D9"/>
            <w:noWrap/>
            <w:vAlign w:val="center"/>
            <w:hideMark/>
          </w:tcPr>
          <w:p w14:paraId="62D9DD42"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DESCRIPCIÓN</w:t>
            </w:r>
          </w:p>
        </w:tc>
        <w:tc>
          <w:tcPr>
            <w:tcW w:w="557"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5B0A1FC4" w14:textId="77777777" w:rsidR="00FF20B0" w:rsidRPr="00FF20B0" w:rsidRDefault="00FF20B0" w:rsidP="00FF20B0">
            <w:pPr>
              <w:spacing w:after="0" w:line="240" w:lineRule="auto"/>
              <w:jc w:val="left"/>
              <w:rPr>
                <w:rFonts w:eastAsia="Times New Roman" w:cs="Arial"/>
                <w:b/>
                <w:bCs/>
                <w:sz w:val="16"/>
                <w:szCs w:val="16"/>
                <w:lang w:val="es-MX" w:eastAsia="es-MX"/>
              </w:rPr>
            </w:pPr>
          </w:p>
        </w:tc>
        <w:tc>
          <w:tcPr>
            <w:tcW w:w="349"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2E718689" w14:textId="77777777" w:rsidR="00FF20B0" w:rsidRPr="00FF20B0" w:rsidRDefault="00FF20B0" w:rsidP="00FF20B0">
            <w:pPr>
              <w:spacing w:after="0" w:line="240" w:lineRule="auto"/>
              <w:jc w:val="left"/>
              <w:rPr>
                <w:rFonts w:eastAsia="Times New Roman" w:cs="Arial"/>
                <w:b/>
                <w:bCs/>
                <w:sz w:val="16"/>
                <w:szCs w:val="16"/>
                <w:lang w:val="es-MX" w:eastAsia="es-MX"/>
              </w:rPr>
            </w:pPr>
          </w:p>
        </w:tc>
        <w:tc>
          <w:tcPr>
            <w:tcW w:w="461"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5442F190" w14:textId="77777777" w:rsidR="00FF20B0" w:rsidRPr="00FF20B0" w:rsidRDefault="00FF20B0" w:rsidP="00FF20B0">
            <w:pPr>
              <w:spacing w:after="0" w:line="240" w:lineRule="auto"/>
              <w:jc w:val="left"/>
              <w:rPr>
                <w:rFonts w:eastAsia="Times New Roman" w:cs="Arial"/>
                <w:b/>
                <w:bCs/>
                <w:sz w:val="16"/>
                <w:szCs w:val="16"/>
                <w:lang w:val="es-MX" w:eastAsia="es-MX"/>
              </w:rPr>
            </w:pPr>
          </w:p>
        </w:tc>
        <w:tc>
          <w:tcPr>
            <w:tcW w:w="1508"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2739F935" w14:textId="77777777" w:rsidR="00FF20B0" w:rsidRPr="00FF20B0" w:rsidRDefault="00FF20B0" w:rsidP="00FF20B0">
            <w:pPr>
              <w:spacing w:after="0" w:line="240" w:lineRule="auto"/>
              <w:jc w:val="left"/>
              <w:rPr>
                <w:rFonts w:eastAsia="Times New Roman" w:cs="Arial"/>
                <w:b/>
                <w:bCs/>
                <w:sz w:val="16"/>
                <w:szCs w:val="16"/>
                <w:lang w:val="es-MX" w:eastAsia="es-MX"/>
              </w:rPr>
            </w:pPr>
          </w:p>
        </w:tc>
        <w:tc>
          <w:tcPr>
            <w:tcW w:w="461"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761A1C33" w14:textId="77777777" w:rsidR="00FF20B0" w:rsidRPr="00FF20B0" w:rsidRDefault="00FF20B0" w:rsidP="00FF20B0">
            <w:pPr>
              <w:spacing w:after="0" w:line="240" w:lineRule="auto"/>
              <w:jc w:val="left"/>
              <w:rPr>
                <w:rFonts w:eastAsia="Times New Roman" w:cs="Arial"/>
                <w:b/>
                <w:bCs/>
                <w:sz w:val="16"/>
                <w:szCs w:val="16"/>
                <w:lang w:val="es-MX" w:eastAsia="es-MX"/>
              </w:rPr>
            </w:pPr>
          </w:p>
        </w:tc>
      </w:tr>
      <w:tr w:rsidR="00FF20B0" w:rsidRPr="00FF20B0" w14:paraId="56BF1D2B"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65EA762A"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6EC40AD0"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POTABILIZADORA PURÍSIMA 3 Y 7</w:t>
            </w:r>
          </w:p>
        </w:tc>
        <w:tc>
          <w:tcPr>
            <w:tcW w:w="557" w:type="pct"/>
            <w:tcBorders>
              <w:top w:val="nil"/>
              <w:left w:val="nil"/>
              <w:bottom w:val="nil"/>
              <w:right w:val="single" w:sz="8" w:space="0" w:color="auto"/>
            </w:tcBorders>
            <w:shd w:val="clear" w:color="auto" w:fill="auto"/>
            <w:noWrap/>
            <w:hideMark/>
          </w:tcPr>
          <w:p w14:paraId="71DFBA6E"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2F000B51"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2FBEF7EC"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4C39D5E0"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61CED49B"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r>
      <w:tr w:rsidR="00FF20B0" w:rsidRPr="00FF20B0" w14:paraId="181F28DB"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7CCED2CF"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257A4763"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5F1161ED"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38E6AD72"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0498BAEB"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72478E4D"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3E2B245F"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r>
      <w:tr w:rsidR="00FF20B0" w:rsidRPr="00FF20B0" w14:paraId="65D465CA"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7E6F12F3"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0636F9BA"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ESTUDIOS Y PROYECTOS</w:t>
            </w:r>
          </w:p>
        </w:tc>
        <w:tc>
          <w:tcPr>
            <w:tcW w:w="557" w:type="pct"/>
            <w:tcBorders>
              <w:top w:val="nil"/>
              <w:left w:val="nil"/>
              <w:bottom w:val="nil"/>
              <w:right w:val="single" w:sz="8" w:space="0" w:color="auto"/>
            </w:tcBorders>
            <w:shd w:val="clear" w:color="auto" w:fill="auto"/>
            <w:noWrap/>
            <w:hideMark/>
          </w:tcPr>
          <w:p w14:paraId="06171B62"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3F8224AA"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7EC57215"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77B69825"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32F7C1D9"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r>
      <w:tr w:rsidR="00FF20B0" w:rsidRPr="00FF20B0" w14:paraId="3E5FBCE1"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2051ECEC"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w:t>
            </w:r>
          </w:p>
        </w:tc>
        <w:tc>
          <w:tcPr>
            <w:tcW w:w="1366" w:type="pct"/>
            <w:tcBorders>
              <w:top w:val="nil"/>
              <w:left w:val="nil"/>
              <w:bottom w:val="nil"/>
              <w:right w:val="single" w:sz="8" w:space="0" w:color="auto"/>
            </w:tcBorders>
            <w:shd w:val="clear" w:color="auto" w:fill="auto"/>
            <w:hideMark/>
          </w:tcPr>
          <w:p w14:paraId="01FADADA"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LEVANTAMIENTO TOPOGRÁFICO E INVENTARIO DE INSTALACIONES (TRG)</w:t>
            </w:r>
          </w:p>
        </w:tc>
        <w:tc>
          <w:tcPr>
            <w:tcW w:w="557" w:type="pct"/>
            <w:tcBorders>
              <w:top w:val="nil"/>
              <w:left w:val="nil"/>
              <w:bottom w:val="nil"/>
              <w:right w:val="single" w:sz="8" w:space="0" w:color="auto"/>
            </w:tcBorders>
            <w:shd w:val="clear" w:color="auto" w:fill="auto"/>
            <w:noWrap/>
            <w:hideMark/>
          </w:tcPr>
          <w:p w14:paraId="0FAA8AC1"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LEVANTAMIENTO</w:t>
            </w:r>
          </w:p>
        </w:tc>
        <w:tc>
          <w:tcPr>
            <w:tcW w:w="349" w:type="pct"/>
            <w:tcBorders>
              <w:top w:val="nil"/>
              <w:left w:val="nil"/>
              <w:bottom w:val="nil"/>
              <w:right w:val="single" w:sz="8" w:space="0" w:color="auto"/>
            </w:tcBorders>
            <w:shd w:val="clear" w:color="auto" w:fill="auto"/>
            <w:noWrap/>
            <w:hideMark/>
          </w:tcPr>
          <w:p w14:paraId="1C99D261"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5428898F"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$95,800.00</w:t>
            </w:r>
          </w:p>
        </w:tc>
        <w:tc>
          <w:tcPr>
            <w:tcW w:w="1508" w:type="pct"/>
            <w:tcBorders>
              <w:top w:val="nil"/>
              <w:left w:val="nil"/>
              <w:bottom w:val="nil"/>
              <w:right w:val="single" w:sz="8" w:space="0" w:color="auto"/>
            </w:tcBorders>
            <w:shd w:val="clear" w:color="auto" w:fill="auto"/>
            <w:hideMark/>
          </w:tcPr>
          <w:p w14:paraId="3232273D"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NOVENTA  Y  CINCO  MIL  OCHOCIENTOS  PESOS 00/100  M.N. *)</w:t>
            </w:r>
          </w:p>
        </w:tc>
        <w:tc>
          <w:tcPr>
            <w:tcW w:w="461" w:type="pct"/>
            <w:tcBorders>
              <w:top w:val="nil"/>
              <w:left w:val="nil"/>
              <w:bottom w:val="nil"/>
              <w:right w:val="single" w:sz="8" w:space="0" w:color="auto"/>
            </w:tcBorders>
            <w:shd w:val="clear" w:color="auto" w:fill="auto"/>
            <w:noWrap/>
            <w:hideMark/>
          </w:tcPr>
          <w:p w14:paraId="49182567"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$95,800.00</w:t>
            </w:r>
          </w:p>
        </w:tc>
      </w:tr>
      <w:tr w:rsidR="00FF20B0" w:rsidRPr="00FF20B0" w14:paraId="010C02DC"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79DDE31E"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2</w:t>
            </w:r>
          </w:p>
        </w:tc>
        <w:tc>
          <w:tcPr>
            <w:tcW w:w="1366" w:type="pct"/>
            <w:tcBorders>
              <w:top w:val="nil"/>
              <w:left w:val="nil"/>
              <w:bottom w:val="nil"/>
              <w:right w:val="single" w:sz="8" w:space="0" w:color="auto"/>
            </w:tcBorders>
            <w:shd w:val="clear" w:color="auto" w:fill="auto"/>
            <w:hideMark/>
          </w:tcPr>
          <w:p w14:paraId="505EFEDE"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ESTUDIO DE MECÁNICAS DE SUELOS (TRG)</w:t>
            </w:r>
          </w:p>
        </w:tc>
        <w:tc>
          <w:tcPr>
            <w:tcW w:w="557" w:type="pct"/>
            <w:tcBorders>
              <w:top w:val="nil"/>
              <w:left w:val="nil"/>
              <w:bottom w:val="nil"/>
              <w:right w:val="single" w:sz="8" w:space="0" w:color="auto"/>
            </w:tcBorders>
            <w:shd w:val="clear" w:color="auto" w:fill="auto"/>
            <w:noWrap/>
            <w:hideMark/>
          </w:tcPr>
          <w:p w14:paraId="676465FC"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ESTUDIO</w:t>
            </w:r>
          </w:p>
        </w:tc>
        <w:tc>
          <w:tcPr>
            <w:tcW w:w="349" w:type="pct"/>
            <w:tcBorders>
              <w:top w:val="nil"/>
              <w:left w:val="nil"/>
              <w:bottom w:val="nil"/>
              <w:right w:val="single" w:sz="8" w:space="0" w:color="auto"/>
            </w:tcBorders>
            <w:shd w:val="clear" w:color="auto" w:fill="auto"/>
            <w:noWrap/>
            <w:hideMark/>
          </w:tcPr>
          <w:p w14:paraId="11A95E80"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299B01D5"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$100,000.00</w:t>
            </w:r>
          </w:p>
        </w:tc>
        <w:tc>
          <w:tcPr>
            <w:tcW w:w="1508" w:type="pct"/>
            <w:tcBorders>
              <w:top w:val="nil"/>
              <w:left w:val="nil"/>
              <w:bottom w:val="nil"/>
              <w:right w:val="single" w:sz="8" w:space="0" w:color="auto"/>
            </w:tcBorders>
            <w:shd w:val="clear" w:color="auto" w:fill="auto"/>
            <w:hideMark/>
          </w:tcPr>
          <w:p w14:paraId="3AA21E19"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CIEN  MIL  PESOS 00/100  M.N. *)</w:t>
            </w:r>
          </w:p>
        </w:tc>
        <w:tc>
          <w:tcPr>
            <w:tcW w:w="461" w:type="pct"/>
            <w:tcBorders>
              <w:top w:val="nil"/>
              <w:left w:val="nil"/>
              <w:bottom w:val="nil"/>
              <w:right w:val="single" w:sz="8" w:space="0" w:color="auto"/>
            </w:tcBorders>
            <w:shd w:val="clear" w:color="auto" w:fill="auto"/>
            <w:noWrap/>
            <w:hideMark/>
          </w:tcPr>
          <w:p w14:paraId="78697720"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$100,000.00</w:t>
            </w:r>
          </w:p>
        </w:tc>
      </w:tr>
      <w:tr w:rsidR="00FF20B0" w:rsidRPr="00FF20B0" w14:paraId="28A1B204"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44D66BB1"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3</w:t>
            </w:r>
          </w:p>
        </w:tc>
        <w:tc>
          <w:tcPr>
            <w:tcW w:w="1366" w:type="pct"/>
            <w:tcBorders>
              <w:top w:val="nil"/>
              <w:left w:val="nil"/>
              <w:bottom w:val="nil"/>
              <w:right w:val="single" w:sz="8" w:space="0" w:color="auto"/>
            </w:tcBorders>
            <w:shd w:val="clear" w:color="auto" w:fill="auto"/>
            <w:hideMark/>
          </w:tcPr>
          <w:p w14:paraId="70EE40DD"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ESTUDIO DE EFICIENCIAS ELECTROMECÁNICAS (TRG)</w:t>
            </w:r>
          </w:p>
        </w:tc>
        <w:tc>
          <w:tcPr>
            <w:tcW w:w="557" w:type="pct"/>
            <w:tcBorders>
              <w:top w:val="nil"/>
              <w:left w:val="nil"/>
              <w:bottom w:val="nil"/>
              <w:right w:val="single" w:sz="8" w:space="0" w:color="auto"/>
            </w:tcBorders>
            <w:shd w:val="clear" w:color="auto" w:fill="auto"/>
            <w:noWrap/>
            <w:hideMark/>
          </w:tcPr>
          <w:p w14:paraId="7F3B423C"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ESTUDIO</w:t>
            </w:r>
          </w:p>
        </w:tc>
        <w:tc>
          <w:tcPr>
            <w:tcW w:w="349" w:type="pct"/>
            <w:tcBorders>
              <w:top w:val="nil"/>
              <w:left w:val="nil"/>
              <w:bottom w:val="nil"/>
              <w:right w:val="single" w:sz="8" w:space="0" w:color="auto"/>
            </w:tcBorders>
            <w:shd w:val="clear" w:color="auto" w:fill="auto"/>
            <w:noWrap/>
            <w:hideMark/>
          </w:tcPr>
          <w:p w14:paraId="1F6903FD"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1ACAD50F"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$85,500.00</w:t>
            </w:r>
          </w:p>
        </w:tc>
        <w:tc>
          <w:tcPr>
            <w:tcW w:w="1508" w:type="pct"/>
            <w:tcBorders>
              <w:top w:val="nil"/>
              <w:left w:val="nil"/>
              <w:bottom w:val="nil"/>
              <w:right w:val="single" w:sz="8" w:space="0" w:color="auto"/>
            </w:tcBorders>
            <w:shd w:val="clear" w:color="auto" w:fill="auto"/>
            <w:hideMark/>
          </w:tcPr>
          <w:p w14:paraId="725C533F"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OCHENTA  Y  CINCO  MIL  QUINIENTOS  PESOS 00/100  M.N. *)</w:t>
            </w:r>
          </w:p>
        </w:tc>
        <w:tc>
          <w:tcPr>
            <w:tcW w:w="461" w:type="pct"/>
            <w:tcBorders>
              <w:top w:val="nil"/>
              <w:left w:val="nil"/>
              <w:bottom w:val="nil"/>
              <w:right w:val="single" w:sz="8" w:space="0" w:color="auto"/>
            </w:tcBorders>
            <w:shd w:val="clear" w:color="auto" w:fill="auto"/>
            <w:noWrap/>
            <w:hideMark/>
          </w:tcPr>
          <w:p w14:paraId="5AF29DEF"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$85,500.00</w:t>
            </w:r>
          </w:p>
        </w:tc>
      </w:tr>
      <w:tr w:rsidR="00FF20B0" w:rsidRPr="00FF20B0" w14:paraId="53F6A109"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5E371546"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4</w:t>
            </w:r>
          </w:p>
        </w:tc>
        <w:tc>
          <w:tcPr>
            <w:tcW w:w="1366" w:type="pct"/>
            <w:tcBorders>
              <w:top w:val="nil"/>
              <w:left w:val="nil"/>
              <w:bottom w:val="nil"/>
              <w:right w:val="single" w:sz="8" w:space="0" w:color="auto"/>
            </w:tcBorders>
            <w:shd w:val="clear" w:color="auto" w:fill="auto"/>
            <w:hideMark/>
          </w:tcPr>
          <w:p w14:paraId="023805C3"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ESTUDIO DE MEDICIÓN DE PRESIONES A LA ENTREGA DE LA RED (TRG)</w:t>
            </w:r>
          </w:p>
        </w:tc>
        <w:tc>
          <w:tcPr>
            <w:tcW w:w="557" w:type="pct"/>
            <w:tcBorders>
              <w:top w:val="nil"/>
              <w:left w:val="nil"/>
              <w:bottom w:val="nil"/>
              <w:right w:val="single" w:sz="8" w:space="0" w:color="auto"/>
            </w:tcBorders>
            <w:shd w:val="clear" w:color="auto" w:fill="auto"/>
            <w:noWrap/>
            <w:hideMark/>
          </w:tcPr>
          <w:p w14:paraId="3A41A976"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ESTUDIO</w:t>
            </w:r>
          </w:p>
        </w:tc>
        <w:tc>
          <w:tcPr>
            <w:tcW w:w="349" w:type="pct"/>
            <w:tcBorders>
              <w:top w:val="nil"/>
              <w:left w:val="nil"/>
              <w:bottom w:val="nil"/>
              <w:right w:val="single" w:sz="8" w:space="0" w:color="auto"/>
            </w:tcBorders>
            <w:shd w:val="clear" w:color="auto" w:fill="auto"/>
            <w:noWrap/>
            <w:hideMark/>
          </w:tcPr>
          <w:p w14:paraId="040EE060"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49C27873"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$389,800.00</w:t>
            </w:r>
          </w:p>
        </w:tc>
        <w:tc>
          <w:tcPr>
            <w:tcW w:w="1508" w:type="pct"/>
            <w:tcBorders>
              <w:top w:val="nil"/>
              <w:left w:val="nil"/>
              <w:bottom w:val="nil"/>
              <w:right w:val="single" w:sz="8" w:space="0" w:color="auto"/>
            </w:tcBorders>
            <w:shd w:val="clear" w:color="auto" w:fill="auto"/>
            <w:hideMark/>
          </w:tcPr>
          <w:p w14:paraId="4493A8BF"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TRESCIENTOS  OCHENTA  Y  NUEVE  MIL  OCHOCIENTOS  PESOS 00/100  M.N. *)</w:t>
            </w:r>
          </w:p>
        </w:tc>
        <w:tc>
          <w:tcPr>
            <w:tcW w:w="461" w:type="pct"/>
            <w:tcBorders>
              <w:top w:val="nil"/>
              <w:left w:val="nil"/>
              <w:bottom w:val="nil"/>
              <w:right w:val="single" w:sz="8" w:space="0" w:color="auto"/>
            </w:tcBorders>
            <w:shd w:val="clear" w:color="auto" w:fill="auto"/>
            <w:noWrap/>
            <w:hideMark/>
          </w:tcPr>
          <w:p w14:paraId="6FBD8079"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$389,800.00</w:t>
            </w:r>
          </w:p>
        </w:tc>
      </w:tr>
      <w:tr w:rsidR="00FF20B0" w:rsidRPr="00FF20B0" w14:paraId="3EC8E151"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378CB282"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5</w:t>
            </w:r>
          </w:p>
        </w:tc>
        <w:tc>
          <w:tcPr>
            <w:tcW w:w="1366" w:type="pct"/>
            <w:tcBorders>
              <w:top w:val="nil"/>
              <w:left w:val="nil"/>
              <w:bottom w:val="nil"/>
              <w:right w:val="single" w:sz="8" w:space="0" w:color="auto"/>
            </w:tcBorders>
            <w:shd w:val="clear" w:color="auto" w:fill="auto"/>
            <w:hideMark/>
          </w:tcPr>
          <w:p w14:paraId="2BA8EFB5"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PROYECTO EJECUTIVO DE INGENIERÍA DE DETALLE DE PLANTA POTABILIZADORA (TRG)</w:t>
            </w:r>
          </w:p>
        </w:tc>
        <w:tc>
          <w:tcPr>
            <w:tcW w:w="557" w:type="pct"/>
            <w:tcBorders>
              <w:top w:val="nil"/>
              <w:left w:val="nil"/>
              <w:bottom w:val="nil"/>
              <w:right w:val="single" w:sz="8" w:space="0" w:color="auto"/>
            </w:tcBorders>
            <w:shd w:val="clear" w:color="auto" w:fill="auto"/>
            <w:noWrap/>
            <w:hideMark/>
          </w:tcPr>
          <w:p w14:paraId="0B00BB5D"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PROYECTO</w:t>
            </w:r>
          </w:p>
        </w:tc>
        <w:tc>
          <w:tcPr>
            <w:tcW w:w="349" w:type="pct"/>
            <w:tcBorders>
              <w:top w:val="nil"/>
              <w:left w:val="nil"/>
              <w:bottom w:val="nil"/>
              <w:right w:val="single" w:sz="8" w:space="0" w:color="auto"/>
            </w:tcBorders>
            <w:shd w:val="clear" w:color="auto" w:fill="auto"/>
            <w:noWrap/>
            <w:hideMark/>
          </w:tcPr>
          <w:p w14:paraId="362092A3"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1AA6455E"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$1,008,000.00</w:t>
            </w:r>
          </w:p>
        </w:tc>
        <w:tc>
          <w:tcPr>
            <w:tcW w:w="1508" w:type="pct"/>
            <w:tcBorders>
              <w:top w:val="nil"/>
              <w:left w:val="nil"/>
              <w:bottom w:val="nil"/>
              <w:right w:val="single" w:sz="8" w:space="0" w:color="auto"/>
            </w:tcBorders>
            <w:shd w:val="clear" w:color="auto" w:fill="auto"/>
            <w:hideMark/>
          </w:tcPr>
          <w:p w14:paraId="77BFEBEE"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UN  MILLÓN  OCHO  MIL  PESOS 00/100  M.N. *)</w:t>
            </w:r>
          </w:p>
        </w:tc>
        <w:tc>
          <w:tcPr>
            <w:tcW w:w="461" w:type="pct"/>
            <w:tcBorders>
              <w:top w:val="nil"/>
              <w:left w:val="nil"/>
              <w:bottom w:val="nil"/>
              <w:right w:val="single" w:sz="8" w:space="0" w:color="auto"/>
            </w:tcBorders>
            <w:shd w:val="clear" w:color="auto" w:fill="auto"/>
            <w:noWrap/>
            <w:hideMark/>
          </w:tcPr>
          <w:p w14:paraId="18CAFFED"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$1,008,000.00</w:t>
            </w:r>
          </w:p>
        </w:tc>
      </w:tr>
      <w:tr w:rsidR="00FF20B0" w:rsidRPr="00FF20B0" w14:paraId="3D8C0CD4"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3B78BF6F"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6</w:t>
            </w:r>
          </w:p>
        </w:tc>
        <w:tc>
          <w:tcPr>
            <w:tcW w:w="1366" w:type="pct"/>
            <w:tcBorders>
              <w:top w:val="nil"/>
              <w:left w:val="nil"/>
              <w:bottom w:val="nil"/>
              <w:right w:val="single" w:sz="8" w:space="0" w:color="auto"/>
            </w:tcBorders>
            <w:shd w:val="clear" w:color="auto" w:fill="auto"/>
            <w:hideMark/>
          </w:tcPr>
          <w:p w14:paraId="2254EB74"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ANÁLISIS DE COSTOS DE OPERACIÓN Y MANTENIMIENTO (TRG)</w:t>
            </w:r>
          </w:p>
        </w:tc>
        <w:tc>
          <w:tcPr>
            <w:tcW w:w="557" w:type="pct"/>
            <w:tcBorders>
              <w:top w:val="nil"/>
              <w:left w:val="nil"/>
              <w:bottom w:val="nil"/>
              <w:right w:val="single" w:sz="8" w:space="0" w:color="auto"/>
            </w:tcBorders>
            <w:shd w:val="clear" w:color="auto" w:fill="auto"/>
            <w:noWrap/>
            <w:hideMark/>
          </w:tcPr>
          <w:p w14:paraId="2ED98AB9"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ESTUDIO</w:t>
            </w:r>
          </w:p>
        </w:tc>
        <w:tc>
          <w:tcPr>
            <w:tcW w:w="349" w:type="pct"/>
            <w:tcBorders>
              <w:top w:val="nil"/>
              <w:left w:val="nil"/>
              <w:bottom w:val="nil"/>
              <w:right w:val="single" w:sz="8" w:space="0" w:color="auto"/>
            </w:tcBorders>
            <w:shd w:val="clear" w:color="auto" w:fill="auto"/>
            <w:noWrap/>
            <w:hideMark/>
          </w:tcPr>
          <w:p w14:paraId="6AAB9CEB"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54AFC8AC"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$92,000.00</w:t>
            </w:r>
          </w:p>
        </w:tc>
        <w:tc>
          <w:tcPr>
            <w:tcW w:w="1508" w:type="pct"/>
            <w:tcBorders>
              <w:top w:val="nil"/>
              <w:left w:val="nil"/>
              <w:bottom w:val="nil"/>
              <w:right w:val="single" w:sz="8" w:space="0" w:color="auto"/>
            </w:tcBorders>
            <w:shd w:val="clear" w:color="auto" w:fill="auto"/>
            <w:hideMark/>
          </w:tcPr>
          <w:p w14:paraId="76B25E80"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NOVENTA  Y  DOS  MIL  PESOS 00/100  M.N. *)</w:t>
            </w:r>
          </w:p>
        </w:tc>
        <w:tc>
          <w:tcPr>
            <w:tcW w:w="461" w:type="pct"/>
            <w:tcBorders>
              <w:top w:val="nil"/>
              <w:left w:val="nil"/>
              <w:bottom w:val="nil"/>
              <w:right w:val="single" w:sz="8" w:space="0" w:color="auto"/>
            </w:tcBorders>
            <w:shd w:val="clear" w:color="auto" w:fill="auto"/>
            <w:noWrap/>
            <w:hideMark/>
          </w:tcPr>
          <w:p w14:paraId="33E0438B"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$92,000.00</w:t>
            </w:r>
          </w:p>
        </w:tc>
      </w:tr>
      <w:tr w:rsidR="00FF20B0" w:rsidRPr="00FF20B0" w14:paraId="10CA734C"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40D4F8FB"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7</w:t>
            </w:r>
          </w:p>
        </w:tc>
        <w:tc>
          <w:tcPr>
            <w:tcW w:w="1366" w:type="pct"/>
            <w:tcBorders>
              <w:top w:val="nil"/>
              <w:left w:val="nil"/>
              <w:bottom w:val="nil"/>
              <w:right w:val="single" w:sz="8" w:space="0" w:color="auto"/>
            </w:tcBorders>
            <w:shd w:val="clear" w:color="auto" w:fill="auto"/>
            <w:hideMark/>
          </w:tcPr>
          <w:p w14:paraId="45609877"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ELABORACIÓN Y TRAMITACIÓN DEL INFORME AMBIENTAL (TRG)</w:t>
            </w:r>
          </w:p>
        </w:tc>
        <w:tc>
          <w:tcPr>
            <w:tcW w:w="557" w:type="pct"/>
            <w:tcBorders>
              <w:top w:val="nil"/>
              <w:left w:val="nil"/>
              <w:bottom w:val="nil"/>
              <w:right w:val="single" w:sz="8" w:space="0" w:color="auto"/>
            </w:tcBorders>
            <w:shd w:val="clear" w:color="auto" w:fill="auto"/>
            <w:noWrap/>
            <w:hideMark/>
          </w:tcPr>
          <w:p w14:paraId="25C5DA8F"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INFORME</w:t>
            </w:r>
          </w:p>
        </w:tc>
        <w:tc>
          <w:tcPr>
            <w:tcW w:w="349" w:type="pct"/>
            <w:tcBorders>
              <w:top w:val="nil"/>
              <w:left w:val="nil"/>
              <w:bottom w:val="nil"/>
              <w:right w:val="single" w:sz="8" w:space="0" w:color="auto"/>
            </w:tcBorders>
            <w:shd w:val="clear" w:color="auto" w:fill="auto"/>
            <w:noWrap/>
            <w:hideMark/>
          </w:tcPr>
          <w:p w14:paraId="325E64CF"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6A4E3043"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$235,500.00</w:t>
            </w:r>
          </w:p>
        </w:tc>
        <w:tc>
          <w:tcPr>
            <w:tcW w:w="1508" w:type="pct"/>
            <w:tcBorders>
              <w:top w:val="nil"/>
              <w:left w:val="nil"/>
              <w:bottom w:val="nil"/>
              <w:right w:val="single" w:sz="8" w:space="0" w:color="auto"/>
            </w:tcBorders>
            <w:shd w:val="clear" w:color="auto" w:fill="auto"/>
            <w:hideMark/>
          </w:tcPr>
          <w:p w14:paraId="549E7D17"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DOSCIENTOS  TREINTA  Y  CINCO  MIL  QUINIENTOS  PESOS 00/100  M.N. *)</w:t>
            </w:r>
          </w:p>
        </w:tc>
        <w:tc>
          <w:tcPr>
            <w:tcW w:w="461" w:type="pct"/>
            <w:tcBorders>
              <w:top w:val="nil"/>
              <w:left w:val="nil"/>
              <w:bottom w:val="nil"/>
              <w:right w:val="single" w:sz="8" w:space="0" w:color="auto"/>
            </w:tcBorders>
            <w:shd w:val="clear" w:color="auto" w:fill="auto"/>
            <w:noWrap/>
            <w:hideMark/>
          </w:tcPr>
          <w:p w14:paraId="5F31B3C5"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$235,500.00</w:t>
            </w:r>
          </w:p>
        </w:tc>
      </w:tr>
      <w:tr w:rsidR="00FF20B0" w:rsidRPr="00FF20B0" w14:paraId="30DC24D7"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41B5DF36"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noWrap/>
            <w:hideMark/>
          </w:tcPr>
          <w:p w14:paraId="7940E1B9"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49205E82"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79D67511"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33561732"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08C4A31F"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7AB29A73"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r>
      <w:tr w:rsidR="00FF20B0" w:rsidRPr="00FF20B0" w14:paraId="7F5CA0DD"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087E17B6"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68605F28"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CONSTRUCCIÓN</w:t>
            </w:r>
          </w:p>
        </w:tc>
        <w:tc>
          <w:tcPr>
            <w:tcW w:w="557" w:type="pct"/>
            <w:tcBorders>
              <w:top w:val="nil"/>
              <w:left w:val="nil"/>
              <w:bottom w:val="nil"/>
              <w:right w:val="single" w:sz="8" w:space="0" w:color="auto"/>
            </w:tcBorders>
            <w:shd w:val="clear" w:color="auto" w:fill="auto"/>
            <w:noWrap/>
            <w:hideMark/>
          </w:tcPr>
          <w:p w14:paraId="542F6AA8"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3A1B82CD"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4C75CF29"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5E9925D2"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344CBF88"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r>
      <w:tr w:rsidR="00FF20B0" w:rsidRPr="00FF20B0" w14:paraId="217E9D20"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1F944409"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1602C997"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PRELIMINARES</w:t>
            </w:r>
          </w:p>
        </w:tc>
        <w:tc>
          <w:tcPr>
            <w:tcW w:w="557" w:type="pct"/>
            <w:tcBorders>
              <w:top w:val="nil"/>
              <w:left w:val="nil"/>
              <w:bottom w:val="nil"/>
              <w:right w:val="single" w:sz="8" w:space="0" w:color="auto"/>
            </w:tcBorders>
            <w:shd w:val="clear" w:color="auto" w:fill="auto"/>
            <w:noWrap/>
            <w:hideMark/>
          </w:tcPr>
          <w:p w14:paraId="03FC61CD"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0440B4F1"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416A2F42"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21A3C92D"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236980CA"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r>
      <w:tr w:rsidR="00FF20B0" w:rsidRPr="00FF20B0" w14:paraId="6FF92D22"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115EA301"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8</w:t>
            </w:r>
          </w:p>
        </w:tc>
        <w:tc>
          <w:tcPr>
            <w:tcW w:w="1366" w:type="pct"/>
            <w:tcBorders>
              <w:top w:val="nil"/>
              <w:left w:val="nil"/>
              <w:bottom w:val="nil"/>
              <w:right w:val="single" w:sz="8" w:space="0" w:color="auto"/>
            </w:tcBorders>
            <w:shd w:val="clear" w:color="auto" w:fill="auto"/>
            <w:hideMark/>
          </w:tcPr>
          <w:p w14:paraId="76A010B0"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DESMONTAJE Y RETIRO A ALMACÉN DE EQUIPOS EXISTENTES (A1) DESMONTAJE Y RETIRO DE LOS MÓDULOS DE MEMBRANAS, OTROS EQUIPOS, TUBERÍAS, VÁLVULAS, CONEXIONES, CAMBIO DE MEDIOS FILTRANTES, BAJO DREN, DISTRIBUIDOR SUPERIOR, ETC.)</w:t>
            </w:r>
          </w:p>
        </w:tc>
        <w:tc>
          <w:tcPr>
            <w:tcW w:w="557" w:type="pct"/>
            <w:tcBorders>
              <w:top w:val="nil"/>
              <w:left w:val="nil"/>
              <w:bottom w:val="nil"/>
              <w:right w:val="single" w:sz="8" w:space="0" w:color="auto"/>
            </w:tcBorders>
            <w:shd w:val="clear" w:color="auto" w:fill="auto"/>
            <w:noWrap/>
            <w:hideMark/>
          </w:tcPr>
          <w:p w14:paraId="75AD1A08"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CONJUNTO</w:t>
            </w:r>
          </w:p>
        </w:tc>
        <w:tc>
          <w:tcPr>
            <w:tcW w:w="349" w:type="pct"/>
            <w:tcBorders>
              <w:top w:val="nil"/>
              <w:left w:val="nil"/>
              <w:bottom w:val="nil"/>
              <w:right w:val="single" w:sz="8" w:space="0" w:color="auto"/>
            </w:tcBorders>
            <w:shd w:val="clear" w:color="auto" w:fill="auto"/>
            <w:noWrap/>
            <w:hideMark/>
          </w:tcPr>
          <w:p w14:paraId="0CCCACE8"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2311E779"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$342,000.00</w:t>
            </w:r>
          </w:p>
        </w:tc>
        <w:tc>
          <w:tcPr>
            <w:tcW w:w="1508" w:type="pct"/>
            <w:tcBorders>
              <w:top w:val="nil"/>
              <w:left w:val="nil"/>
              <w:bottom w:val="nil"/>
              <w:right w:val="single" w:sz="8" w:space="0" w:color="auto"/>
            </w:tcBorders>
            <w:shd w:val="clear" w:color="auto" w:fill="auto"/>
            <w:hideMark/>
          </w:tcPr>
          <w:p w14:paraId="00E9C05D"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TRESCIENTOS  CUARENTA  Y  DOS  MIL  PESOS 00/100  M.N. *)</w:t>
            </w:r>
          </w:p>
        </w:tc>
        <w:tc>
          <w:tcPr>
            <w:tcW w:w="461" w:type="pct"/>
            <w:tcBorders>
              <w:top w:val="nil"/>
              <w:left w:val="nil"/>
              <w:bottom w:val="nil"/>
              <w:right w:val="single" w:sz="8" w:space="0" w:color="auto"/>
            </w:tcBorders>
            <w:shd w:val="clear" w:color="auto" w:fill="auto"/>
            <w:noWrap/>
            <w:hideMark/>
          </w:tcPr>
          <w:p w14:paraId="22855421"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$342,000.00</w:t>
            </w:r>
          </w:p>
        </w:tc>
      </w:tr>
      <w:tr w:rsidR="00FF20B0" w:rsidRPr="00FF20B0" w14:paraId="0E1FB18C"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45457111"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9</w:t>
            </w:r>
          </w:p>
        </w:tc>
        <w:tc>
          <w:tcPr>
            <w:tcW w:w="1366" w:type="pct"/>
            <w:tcBorders>
              <w:top w:val="nil"/>
              <w:left w:val="nil"/>
              <w:bottom w:val="nil"/>
              <w:right w:val="single" w:sz="8" w:space="0" w:color="auto"/>
            </w:tcBorders>
            <w:shd w:val="clear" w:color="auto" w:fill="auto"/>
            <w:hideMark/>
          </w:tcPr>
          <w:p w14:paraId="140F7737"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DEMOLICIÓN Y RETIRO DE ESTRUCTURAS NO APROVECHABLES (A1)</w:t>
            </w:r>
          </w:p>
        </w:tc>
        <w:tc>
          <w:tcPr>
            <w:tcW w:w="557" w:type="pct"/>
            <w:tcBorders>
              <w:top w:val="nil"/>
              <w:left w:val="nil"/>
              <w:bottom w:val="nil"/>
              <w:right w:val="single" w:sz="8" w:space="0" w:color="auto"/>
            </w:tcBorders>
            <w:shd w:val="clear" w:color="auto" w:fill="auto"/>
            <w:noWrap/>
            <w:hideMark/>
          </w:tcPr>
          <w:p w14:paraId="305D2AE2"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CONJUNTO</w:t>
            </w:r>
          </w:p>
        </w:tc>
        <w:tc>
          <w:tcPr>
            <w:tcW w:w="349" w:type="pct"/>
            <w:tcBorders>
              <w:top w:val="nil"/>
              <w:left w:val="nil"/>
              <w:bottom w:val="nil"/>
              <w:right w:val="single" w:sz="8" w:space="0" w:color="auto"/>
            </w:tcBorders>
            <w:shd w:val="clear" w:color="auto" w:fill="auto"/>
            <w:noWrap/>
            <w:hideMark/>
          </w:tcPr>
          <w:p w14:paraId="0142F8E5"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0153260A"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$127,703.00</w:t>
            </w:r>
          </w:p>
        </w:tc>
        <w:tc>
          <w:tcPr>
            <w:tcW w:w="1508" w:type="pct"/>
            <w:tcBorders>
              <w:top w:val="nil"/>
              <w:left w:val="nil"/>
              <w:bottom w:val="nil"/>
              <w:right w:val="single" w:sz="8" w:space="0" w:color="auto"/>
            </w:tcBorders>
            <w:shd w:val="clear" w:color="auto" w:fill="auto"/>
            <w:hideMark/>
          </w:tcPr>
          <w:p w14:paraId="6DE6EDA0"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CIENTO VEINTISIETE  MIL  SETECIENTOS  TRES  PESOS 00/100  M.N. *)</w:t>
            </w:r>
          </w:p>
        </w:tc>
        <w:tc>
          <w:tcPr>
            <w:tcW w:w="461" w:type="pct"/>
            <w:tcBorders>
              <w:top w:val="nil"/>
              <w:left w:val="nil"/>
              <w:bottom w:val="nil"/>
              <w:right w:val="single" w:sz="8" w:space="0" w:color="auto"/>
            </w:tcBorders>
            <w:shd w:val="clear" w:color="auto" w:fill="auto"/>
            <w:noWrap/>
            <w:hideMark/>
          </w:tcPr>
          <w:p w14:paraId="4F370DF8"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$127,703.00</w:t>
            </w:r>
          </w:p>
        </w:tc>
      </w:tr>
      <w:tr w:rsidR="00FF20B0" w:rsidRPr="00FF20B0" w14:paraId="59D01266"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70EB0227"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w:t>
            </w:r>
          </w:p>
        </w:tc>
        <w:tc>
          <w:tcPr>
            <w:tcW w:w="1366" w:type="pct"/>
            <w:tcBorders>
              <w:top w:val="nil"/>
              <w:left w:val="nil"/>
              <w:bottom w:val="nil"/>
              <w:right w:val="single" w:sz="8" w:space="0" w:color="auto"/>
            </w:tcBorders>
            <w:shd w:val="clear" w:color="auto" w:fill="auto"/>
            <w:hideMark/>
          </w:tcPr>
          <w:p w14:paraId="02BE7826"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TRÁMITE Y OBTENCIÓN DE PERMISOS (TRG)</w:t>
            </w:r>
          </w:p>
        </w:tc>
        <w:tc>
          <w:tcPr>
            <w:tcW w:w="557" w:type="pct"/>
            <w:tcBorders>
              <w:top w:val="nil"/>
              <w:left w:val="nil"/>
              <w:bottom w:val="nil"/>
              <w:right w:val="single" w:sz="8" w:space="0" w:color="auto"/>
            </w:tcBorders>
            <w:shd w:val="clear" w:color="auto" w:fill="auto"/>
            <w:noWrap/>
            <w:hideMark/>
          </w:tcPr>
          <w:p w14:paraId="60140585"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TRAMITE</w:t>
            </w:r>
          </w:p>
        </w:tc>
        <w:tc>
          <w:tcPr>
            <w:tcW w:w="349" w:type="pct"/>
            <w:tcBorders>
              <w:top w:val="nil"/>
              <w:left w:val="nil"/>
              <w:bottom w:val="nil"/>
              <w:right w:val="single" w:sz="8" w:space="0" w:color="auto"/>
            </w:tcBorders>
            <w:shd w:val="clear" w:color="auto" w:fill="auto"/>
            <w:noWrap/>
            <w:hideMark/>
          </w:tcPr>
          <w:p w14:paraId="7B24B69A"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4A7E2961"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$192,000.00</w:t>
            </w:r>
          </w:p>
        </w:tc>
        <w:tc>
          <w:tcPr>
            <w:tcW w:w="1508" w:type="pct"/>
            <w:tcBorders>
              <w:top w:val="nil"/>
              <w:left w:val="nil"/>
              <w:bottom w:val="nil"/>
              <w:right w:val="single" w:sz="8" w:space="0" w:color="auto"/>
            </w:tcBorders>
            <w:shd w:val="clear" w:color="auto" w:fill="auto"/>
            <w:hideMark/>
          </w:tcPr>
          <w:p w14:paraId="65065CC1"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CIENTO NOVENTA  Y  DOS  MIL  PESOS 00/100  M.N. *)</w:t>
            </w:r>
          </w:p>
        </w:tc>
        <w:tc>
          <w:tcPr>
            <w:tcW w:w="461" w:type="pct"/>
            <w:tcBorders>
              <w:top w:val="nil"/>
              <w:left w:val="nil"/>
              <w:bottom w:val="nil"/>
              <w:right w:val="single" w:sz="8" w:space="0" w:color="auto"/>
            </w:tcBorders>
            <w:shd w:val="clear" w:color="auto" w:fill="auto"/>
            <w:noWrap/>
            <w:hideMark/>
          </w:tcPr>
          <w:p w14:paraId="4021553E"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$192,000.00</w:t>
            </w:r>
          </w:p>
        </w:tc>
      </w:tr>
      <w:tr w:rsidR="00FF20B0" w:rsidRPr="00FF20B0" w14:paraId="1DDDCCBD"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1E5EBBF5"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noWrap/>
            <w:hideMark/>
          </w:tcPr>
          <w:p w14:paraId="335D64DF"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20F381B3"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38C37CD4"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3E98B1D3"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02EAB935"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01CFD9A9"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r>
      <w:tr w:rsidR="00FF20B0" w:rsidRPr="00FF20B0" w14:paraId="76FB184D" w14:textId="77777777" w:rsidTr="006F6A40">
        <w:trPr>
          <w:trHeight w:val="227"/>
        </w:trPr>
        <w:tc>
          <w:tcPr>
            <w:tcW w:w="299" w:type="pct"/>
            <w:tcBorders>
              <w:top w:val="nil"/>
              <w:left w:val="single" w:sz="8" w:space="0" w:color="auto"/>
              <w:right w:val="single" w:sz="8" w:space="0" w:color="auto"/>
            </w:tcBorders>
            <w:shd w:val="clear" w:color="auto" w:fill="auto"/>
            <w:noWrap/>
            <w:hideMark/>
          </w:tcPr>
          <w:p w14:paraId="61043CCE"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366" w:type="pct"/>
            <w:tcBorders>
              <w:top w:val="nil"/>
              <w:left w:val="nil"/>
              <w:right w:val="single" w:sz="8" w:space="0" w:color="auto"/>
            </w:tcBorders>
            <w:shd w:val="clear" w:color="auto" w:fill="auto"/>
            <w:hideMark/>
          </w:tcPr>
          <w:p w14:paraId="7A9D8E56"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OBRA CIVIL ESTRUCTURAL</w:t>
            </w:r>
          </w:p>
        </w:tc>
        <w:tc>
          <w:tcPr>
            <w:tcW w:w="557" w:type="pct"/>
            <w:tcBorders>
              <w:top w:val="nil"/>
              <w:left w:val="nil"/>
              <w:right w:val="single" w:sz="8" w:space="0" w:color="auto"/>
            </w:tcBorders>
            <w:shd w:val="clear" w:color="auto" w:fill="auto"/>
            <w:noWrap/>
            <w:hideMark/>
          </w:tcPr>
          <w:p w14:paraId="096A81D7"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349" w:type="pct"/>
            <w:tcBorders>
              <w:top w:val="nil"/>
              <w:left w:val="nil"/>
              <w:right w:val="single" w:sz="8" w:space="0" w:color="auto"/>
            </w:tcBorders>
            <w:shd w:val="clear" w:color="auto" w:fill="auto"/>
            <w:noWrap/>
            <w:hideMark/>
          </w:tcPr>
          <w:p w14:paraId="5603CDAD"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right w:val="single" w:sz="8" w:space="0" w:color="auto"/>
            </w:tcBorders>
            <w:shd w:val="clear" w:color="auto" w:fill="auto"/>
            <w:noWrap/>
            <w:hideMark/>
          </w:tcPr>
          <w:p w14:paraId="6AF64501"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508" w:type="pct"/>
            <w:tcBorders>
              <w:top w:val="nil"/>
              <w:left w:val="nil"/>
              <w:right w:val="single" w:sz="8" w:space="0" w:color="auto"/>
            </w:tcBorders>
            <w:shd w:val="clear" w:color="auto" w:fill="auto"/>
            <w:hideMark/>
          </w:tcPr>
          <w:p w14:paraId="04C22B6E"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right w:val="single" w:sz="8" w:space="0" w:color="auto"/>
            </w:tcBorders>
            <w:shd w:val="clear" w:color="auto" w:fill="auto"/>
            <w:noWrap/>
            <w:hideMark/>
          </w:tcPr>
          <w:p w14:paraId="2808DC60"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r>
      <w:tr w:rsidR="00FF20B0" w:rsidRPr="00FF20B0" w14:paraId="2094F1F2" w14:textId="77777777" w:rsidTr="006F6A40">
        <w:trPr>
          <w:trHeight w:val="227"/>
        </w:trPr>
        <w:tc>
          <w:tcPr>
            <w:tcW w:w="299" w:type="pct"/>
            <w:tcBorders>
              <w:top w:val="nil"/>
              <w:left w:val="single" w:sz="8" w:space="0" w:color="auto"/>
              <w:bottom w:val="single" w:sz="4" w:space="0" w:color="auto"/>
              <w:right w:val="single" w:sz="8" w:space="0" w:color="auto"/>
            </w:tcBorders>
            <w:shd w:val="clear" w:color="auto" w:fill="auto"/>
            <w:noWrap/>
            <w:hideMark/>
          </w:tcPr>
          <w:p w14:paraId="19E0427A"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11</w:t>
            </w:r>
          </w:p>
        </w:tc>
        <w:tc>
          <w:tcPr>
            <w:tcW w:w="1366" w:type="pct"/>
            <w:tcBorders>
              <w:top w:val="nil"/>
              <w:left w:val="nil"/>
              <w:bottom w:val="single" w:sz="4" w:space="0" w:color="auto"/>
              <w:right w:val="single" w:sz="8" w:space="0" w:color="auto"/>
            </w:tcBorders>
            <w:shd w:val="clear" w:color="auto" w:fill="auto"/>
            <w:hideMark/>
          </w:tcPr>
          <w:p w14:paraId="4B630994"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TERRACERÍAS (A2)</w:t>
            </w:r>
          </w:p>
        </w:tc>
        <w:tc>
          <w:tcPr>
            <w:tcW w:w="557" w:type="pct"/>
            <w:tcBorders>
              <w:top w:val="nil"/>
              <w:left w:val="nil"/>
              <w:bottom w:val="single" w:sz="4" w:space="0" w:color="auto"/>
              <w:right w:val="single" w:sz="8" w:space="0" w:color="auto"/>
            </w:tcBorders>
            <w:shd w:val="clear" w:color="auto" w:fill="auto"/>
            <w:noWrap/>
            <w:hideMark/>
          </w:tcPr>
          <w:p w14:paraId="317342A4"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PREDIO</w:t>
            </w:r>
          </w:p>
        </w:tc>
        <w:tc>
          <w:tcPr>
            <w:tcW w:w="349" w:type="pct"/>
            <w:tcBorders>
              <w:top w:val="nil"/>
              <w:left w:val="nil"/>
              <w:bottom w:val="single" w:sz="4" w:space="0" w:color="auto"/>
              <w:right w:val="single" w:sz="8" w:space="0" w:color="auto"/>
            </w:tcBorders>
            <w:shd w:val="clear" w:color="auto" w:fill="auto"/>
            <w:noWrap/>
            <w:hideMark/>
          </w:tcPr>
          <w:p w14:paraId="2DD0592F"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single" w:sz="4" w:space="0" w:color="auto"/>
              <w:right w:val="single" w:sz="8" w:space="0" w:color="auto"/>
            </w:tcBorders>
            <w:shd w:val="clear" w:color="auto" w:fill="auto"/>
            <w:noWrap/>
            <w:hideMark/>
          </w:tcPr>
          <w:p w14:paraId="2CFA1E1E"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$41,604.30</w:t>
            </w:r>
          </w:p>
        </w:tc>
        <w:tc>
          <w:tcPr>
            <w:tcW w:w="1508" w:type="pct"/>
            <w:tcBorders>
              <w:top w:val="nil"/>
              <w:left w:val="nil"/>
              <w:bottom w:val="single" w:sz="4" w:space="0" w:color="auto"/>
              <w:right w:val="single" w:sz="8" w:space="0" w:color="auto"/>
            </w:tcBorders>
            <w:shd w:val="clear" w:color="auto" w:fill="auto"/>
            <w:hideMark/>
          </w:tcPr>
          <w:p w14:paraId="126227AA"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CUARENTA  Y  UN  MIL  SEISCIENTOS  CUATRO  PESOS 30/100  M.N. *)</w:t>
            </w:r>
          </w:p>
        </w:tc>
        <w:tc>
          <w:tcPr>
            <w:tcW w:w="461" w:type="pct"/>
            <w:tcBorders>
              <w:top w:val="nil"/>
              <w:left w:val="nil"/>
              <w:bottom w:val="single" w:sz="4" w:space="0" w:color="auto"/>
              <w:right w:val="single" w:sz="8" w:space="0" w:color="auto"/>
            </w:tcBorders>
            <w:shd w:val="clear" w:color="auto" w:fill="auto"/>
            <w:noWrap/>
            <w:hideMark/>
          </w:tcPr>
          <w:p w14:paraId="5A98522A"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$41,604.30</w:t>
            </w:r>
          </w:p>
        </w:tc>
      </w:tr>
      <w:tr w:rsidR="00FF20B0" w:rsidRPr="00FF20B0" w14:paraId="59ED6E77" w14:textId="77777777" w:rsidTr="006F6A40">
        <w:trPr>
          <w:trHeight w:val="227"/>
        </w:trPr>
        <w:tc>
          <w:tcPr>
            <w:tcW w:w="299" w:type="pct"/>
            <w:tcBorders>
              <w:top w:val="single" w:sz="4" w:space="0" w:color="auto"/>
              <w:left w:val="single" w:sz="8" w:space="0" w:color="auto"/>
              <w:bottom w:val="nil"/>
              <w:right w:val="single" w:sz="8" w:space="0" w:color="auto"/>
            </w:tcBorders>
            <w:shd w:val="clear" w:color="auto" w:fill="auto"/>
            <w:noWrap/>
            <w:hideMark/>
          </w:tcPr>
          <w:p w14:paraId="0D129ED8"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12</w:t>
            </w:r>
          </w:p>
        </w:tc>
        <w:tc>
          <w:tcPr>
            <w:tcW w:w="1366" w:type="pct"/>
            <w:tcBorders>
              <w:top w:val="single" w:sz="4" w:space="0" w:color="auto"/>
              <w:left w:val="nil"/>
              <w:bottom w:val="nil"/>
              <w:right w:val="single" w:sz="8" w:space="0" w:color="auto"/>
            </w:tcBorders>
            <w:shd w:val="clear" w:color="auto" w:fill="auto"/>
            <w:hideMark/>
          </w:tcPr>
          <w:p w14:paraId="1E64745A"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CONSTRUCCIÓN DE REGISTROS Y CAJAS DE VÁLVULAS (A2)</w:t>
            </w:r>
          </w:p>
        </w:tc>
        <w:tc>
          <w:tcPr>
            <w:tcW w:w="557" w:type="pct"/>
            <w:tcBorders>
              <w:top w:val="single" w:sz="4" w:space="0" w:color="auto"/>
              <w:left w:val="nil"/>
              <w:bottom w:val="nil"/>
              <w:right w:val="single" w:sz="8" w:space="0" w:color="auto"/>
            </w:tcBorders>
            <w:shd w:val="clear" w:color="auto" w:fill="auto"/>
            <w:noWrap/>
            <w:hideMark/>
          </w:tcPr>
          <w:p w14:paraId="0ED056CC"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CONJUNTO</w:t>
            </w:r>
          </w:p>
        </w:tc>
        <w:tc>
          <w:tcPr>
            <w:tcW w:w="349" w:type="pct"/>
            <w:tcBorders>
              <w:top w:val="single" w:sz="4" w:space="0" w:color="auto"/>
              <w:left w:val="nil"/>
              <w:bottom w:val="nil"/>
              <w:right w:val="single" w:sz="8" w:space="0" w:color="auto"/>
            </w:tcBorders>
            <w:shd w:val="clear" w:color="auto" w:fill="auto"/>
            <w:noWrap/>
            <w:hideMark/>
          </w:tcPr>
          <w:p w14:paraId="699E8921"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single" w:sz="4" w:space="0" w:color="auto"/>
              <w:left w:val="nil"/>
              <w:bottom w:val="nil"/>
              <w:right w:val="single" w:sz="8" w:space="0" w:color="auto"/>
            </w:tcBorders>
            <w:shd w:val="clear" w:color="auto" w:fill="auto"/>
            <w:noWrap/>
            <w:hideMark/>
          </w:tcPr>
          <w:p w14:paraId="01FF9999"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$106,972.27</w:t>
            </w:r>
          </w:p>
        </w:tc>
        <w:tc>
          <w:tcPr>
            <w:tcW w:w="1508" w:type="pct"/>
            <w:tcBorders>
              <w:top w:val="single" w:sz="4" w:space="0" w:color="auto"/>
              <w:left w:val="nil"/>
              <w:bottom w:val="nil"/>
              <w:right w:val="single" w:sz="8" w:space="0" w:color="auto"/>
            </w:tcBorders>
            <w:shd w:val="clear" w:color="auto" w:fill="auto"/>
            <w:hideMark/>
          </w:tcPr>
          <w:p w14:paraId="45B4378E"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CIENTO SEIS  MIL  NOVECIENTOS  SETENTA  Y  DOS  PESOS 27/100  M.N. *)</w:t>
            </w:r>
          </w:p>
        </w:tc>
        <w:tc>
          <w:tcPr>
            <w:tcW w:w="461" w:type="pct"/>
            <w:tcBorders>
              <w:top w:val="single" w:sz="4" w:space="0" w:color="auto"/>
              <w:left w:val="nil"/>
              <w:bottom w:val="nil"/>
              <w:right w:val="single" w:sz="8" w:space="0" w:color="auto"/>
            </w:tcBorders>
            <w:shd w:val="clear" w:color="auto" w:fill="auto"/>
            <w:noWrap/>
            <w:hideMark/>
          </w:tcPr>
          <w:p w14:paraId="2DC42C8A"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$106,972.27</w:t>
            </w:r>
          </w:p>
        </w:tc>
      </w:tr>
      <w:tr w:rsidR="00FF20B0" w:rsidRPr="00FF20B0" w14:paraId="2488DFA1"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04B3BE40"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13</w:t>
            </w:r>
          </w:p>
        </w:tc>
        <w:tc>
          <w:tcPr>
            <w:tcW w:w="1366" w:type="pct"/>
            <w:tcBorders>
              <w:top w:val="nil"/>
              <w:left w:val="nil"/>
              <w:bottom w:val="nil"/>
              <w:right w:val="single" w:sz="8" w:space="0" w:color="auto"/>
            </w:tcBorders>
            <w:shd w:val="clear" w:color="auto" w:fill="auto"/>
            <w:hideMark/>
          </w:tcPr>
          <w:p w14:paraId="7E9649C1"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CONSTRUCCIÓN DE LOSA DE CIMENTACIÓN DE TANQUE CLARIFICADOR (A2)</w:t>
            </w:r>
          </w:p>
        </w:tc>
        <w:tc>
          <w:tcPr>
            <w:tcW w:w="557" w:type="pct"/>
            <w:tcBorders>
              <w:top w:val="nil"/>
              <w:left w:val="nil"/>
              <w:bottom w:val="nil"/>
              <w:right w:val="single" w:sz="8" w:space="0" w:color="auto"/>
            </w:tcBorders>
            <w:shd w:val="clear" w:color="auto" w:fill="auto"/>
            <w:noWrap/>
            <w:hideMark/>
          </w:tcPr>
          <w:p w14:paraId="66986D44"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LOSA</w:t>
            </w:r>
          </w:p>
        </w:tc>
        <w:tc>
          <w:tcPr>
            <w:tcW w:w="349" w:type="pct"/>
            <w:tcBorders>
              <w:top w:val="nil"/>
              <w:left w:val="nil"/>
              <w:bottom w:val="nil"/>
              <w:right w:val="single" w:sz="8" w:space="0" w:color="auto"/>
            </w:tcBorders>
            <w:shd w:val="clear" w:color="auto" w:fill="auto"/>
            <w:noWrap/>
            <w:hideMark/>
          </w:tcPr>
          <w:p w14:paraId="00A4C929"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4CC5DC3F"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$125,746.50</w:t>
            </w:r>
          </w:p>
        </w:tc>
        <w:tc>
          <w:tcPr>
            <w:tcW w:w="1508" w:type="pct"/>
            <w:tcBorders>
              <w:top w:val="nil"/>
              <w:left w:val="nil"/>
              <w:bottom w:val="nil"/>
              <w:right w:val="single" w:sz="8" w:space="0" w:color="auto"/>
            </w:tcBorders>
            <w:shd w:val="clear" w:color="auto" w:fill="auto"/>
            <w:hideMark/>
          </w:tcPr>
          <w:p w14:paraId="5D9F3920"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CIENTO VEINTICINCO  MIL  SETECIENTOS  CUARENTA  Y  SEIS  PESOS 50/100  M.N. *)</w:t>
            </w:r>
          </w:p>
        </w:tc>
        <w:tc>
          <w:tcPr>
            <w:tcW w:w="461" w:type="pct"/>
            <w:tcBorders>
              <w:top w:val="nil"/>
              <w:left w:val="nil"/>
              <w:bottom w:val="nil"/>
              <w:right w:val="single" w:sz="8" w:space="0" w:color="auto"/>
            </w:tcBorders>
            <w:shd w:val="clear" w:color="auto" w:fill="auto"/>
            <w:noWrap/>
            <w:hideMark/>
          </w:tcPr>
          <w:p w14:paraId="405F5691"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$125,746.50</w:t>
            </w:r>
          </w:p>
        </w:tc>
      </w:tr>
      <w:tr w:rsidR="00FF20B0" w:rsidRPr="00FF20B0" w14:paraId="1B6209F4"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31F7ECFE"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14</w:t>
            </w:r>
          </w:p>
        </w:tc>
        <w:tc>
          <w:tcPr>
            <w:tcW w:w="1366" w:type="pct"/>
            <w:tcBorders>
              <w:top w:val="nil"/>
              <w:left w:val="nil"/>
              <w:bottom w:val="nil"/>
              <w:right w:val="single" w:sz="8" w:space="0" w:color="auto"/>
            </w:tcBorders>
            <w:shd w:val="clear" w:color="auto" w:fill="auto"/>
            <w:hideMark/>
          </w:tcPr>
          <w:p w14:paraId="0F4BAD62"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xml:space="preserve">REVISIÓN ESTRUCTURAL, </w:t>
            </w:r>
            <w:r w:rsidRPr="00FF20B0">
              <w:rPr>
                <w:rFonts w:eastAsia="Times New Roman" w:cs="Arial"/>
                <w:sz w:val="16"/>
                <w:szCs w:val="16"/>
                <w:lang w:val="es-MX" w:eastAsia="es-MX"/>
              </w:rPr>
              <w:lastRenderedPageBreak/>
              <w:t>REPARACIONES  Y MODIFICACIÓN DEL TANQUE ACTUAL PARA  AGUA AIREADA (TRANSFERENCIA)</w:t>
            </w:r>
          </w:p>
        </w:tc>
        <w:tc>
          <w:tcPr>
            <w:tcW w:w="557" w:type="pct"/>
            <w:tcBorders>
              <w:top w:val="nil"/>
              <w:left w:val="nil"/>
              <w:bottom w:val="nil"/>
              <w:right w:val="single" w:sz="8" w:space="0" w:color="auto"/>
            </w:tcBorders>
            <w:shd w:val="clear" w:color="auto" w:fill="auto"/>
            <w:noWrap/>
            <w:hideMark/>
          </w:tcPr>
          <w:p w14:paraId="65474BA9"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lastRenderedPageBreak/>
              <w:t>CONJUNTO</w:t>
            </w:r>
          </w:p>
        </w:tc>
        <w:tc>
          <w:tcPr>
            <w:tcW w:w="349" w:type="pct"/>
            <w:tcBorders>
              <w:top w:val="nil"/>
              <w:left w:val="nil"/>
              <w:bottom w:val="nil"/>
              <w:right w:val="single" w:sz="8" w:space="0" w:color="auto"/>
            </w:tcBorders>
            <w:shd w:val="clear" w:color="auto" w:fill="auto"/>
            <w:noWrap/>
            <w:hideMark/>
          </w:tcPr>
          <w:p w14:paraId="7B2E8209"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423F85D6"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$344,500.00</w:t>
            </w:r>
          </w:p>
        </w:tc>
        <w:tc>
          <w:tcPr>
            <w:tcW w:w="1508" w:type="pct"/>
            <w:tcBorders>
              <w:top w:val="nil"/>
              <w:left w:val="nil"/>
              <w:bottom w:val="nil"/>
              <w:right w:val="single" w:sz="8" w:space="0" w:color="auto"/>
            </w:tcBorders>
            <w:shd w:val="clear" w:color="auto" w:fill="auto"/>
            <w:hideMark/>
          </w:tcPr>
          <w:p w14:paraId="19FE323E"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xml:space="preserve">(* TRESCIENTOS  CUARENTA  Y  CUATRO  MIL  </w:t>
            </w:r>
            <w:r w:rsidRPr="00FF20B0">
              <w:rPr>
                <w:rFonts w:eastAsia="Times New Roman" w:cs="Arial"/>
                <w:sz w:val="16"/>
                <w:szCs w:val="16"/>
                <w:lang w:val="es-MX" w:eastAsia="es-MX"/>
              </w:rPr>
              <w:lastRenderedPageBreak/>
              <w:t>QUINIENTOS  PESOS 00/100  M.N. *)</w:t>
            </w:r>
          </w:p>
        </w:tc>
        <w:tc>
          <w:tcPr>
            <w:tcW w:w="461" w:type="pct"/>
            <w:tcBorders>
              <w:top w:val="nil"/>
              <w:left w:val="nil"/>
              <w:bottom w:val="nil"/>
              <w:right w:val="single" w:sz="8" w:space="0" w:color="auto"/>
            </w:tcBorders>
            <w:shd w:val="clear" w:color="auto" w:fill="auto"/>
            <w:noWrap/>
            <w:hideMark/>
          </w:tcPr>
          <w:p w14:paraId="47DA43A6"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lastRenderedPageBreak/>
              <w:t>$344,500.00</w:t>
            </w:r>
          </w:p>
        </w:tc>
      </w:tr>
      <w:tr w:rsidR="00FF20B0" w:rsidRPr="00FF20B0" w14:paraId="3335981A"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1B249688"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15</w:t>
            </w:r>
          </w:p>
        </w:tc>
        <w:tc>
          <w:tcPr>
            <w:tcW w:w="1366" w:type="pct"/>
            <w:tcBorders>
              <w:top w:val="nil"/>
              <w:left w:val="nil"/>
              <w:bottom w:val="nil"/>
              <w:right w:val="single" w:sz="8" w:space="0" w:color="auto"/>
            </w:tcBorders>
            <w:shd w:val="clear" w:color="auto" w:fill="auto"/>
            <w:hideMark/>
          </w:tcPr>
          <w:p w14:paraId="65AF9E6B"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CONSTRUCCIÓN DE TANQUE PARA AGUA POTABLE</w:t>
            </w:r>
          </w:p>
        </w:tc>
        <w:tc>
          <w:tcPr>
            <w:tcW w:w="557" w:type="pct"/>
            <w:tcBorders>
              <w:top w:val="nil"/>
              <w:left w:val="nil"/>
              <w:bottom w:val="nil"/>
              <w:right w:val="single" w:sz="8" w:space="0" w:color="auto"/>
            </w:tcBorders>
            <w:shd w:val="clear" w:color="auto" w:fill="auto"/>
            <w:noWrap/>
            <w:hideMark/>
          </w:tcPr>
          <w:p w14:paraId="1D5D65DC"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TANQUE</w:t>
            </w:r>
          </w:p>
        </w:tc>
        <w:tc>
          <w:tcPr>
            <w:tcW w:w="349" w:type="pct"/>
            <w:tcBorders>
              <w:top w:val="nil"/>
              <w:left w:val="nil"/>
              <w:bottom w:val="nil"/>
              <w:right w:val="single" w:sz="8" w:space="0" w:color="auto"/>
            </w:tcBorders>
            <w:shd w:val="clear" w:color="auto" w:fill="auto"/>
            <w:noWrap/>
            <w:hideMark/>
          </w:tcPr>
          <w:p w14:paraId="23196D7C"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2189E93E"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$1,350,000.00</w:t>
            </w:r>
          </w:p>
        </w:tc>
        <w:tc>
          <w:tcPr>
            <w:tcW w:w="1508" w:type="pct"/>
            <w:tcBorders>
              <w:top w:val="nil"/>
              <w:left w:val="nil"/>
              <w:bottom w:val="nil"/>
              <w:right w:val="single" w:sz="8" w:space="0" w:color="auto"/>
            </w:tcBorders>
            <w:shd w:val="clear" w:color="auto" w:fill="auto"/>
            <w:hideMark/>
          </w:tcPr>
          <w:p w14:paraId="42C5B608"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UN  MILLÓN  TRECIENTOS  CINCUENTA  MIL  PESOS 00/100  M.N. *)</w:t>
            </w:r>
          </w:p>
        </w:tc>
        <w:tc>
          <w:tcPr>
            <w:tcW w:w="461" w:type="pct"/>
            <w:tcBorders>
              <w:top w:val="nil"/>
              <w:left w:val="nil"/>
              <w:bottom w:val="nil"/>
              <w:right w:val="single" w:sz="8" w:space="0" w:color="auto"/>
            </w:tcBorders>
            <w:shd w:val="clear" w:color="auto" w:fill="auto"/>
            <w:noWrap/>
            <w:hideMark/>
          </w:tcPr>
          <w:p w14:paraId="35E527D3"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$1,350,000.00</w:t>
            </w:r>
          </w:p>
        </w:tc>
      </w:tr>
      <w:tr w:rsidR="00FF20B0" w:rsidRPr="00FF20B0" w14:paraId="09AAC59A"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2A18FE1B"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16</w:t>
            </w:r>
          </w:p>
        </w:tc>
        <w:tc>
          <w:tcPr>
            <w:tcW w:w="1366" w:type="pct"/>
            <w:tcBorders>
              <w:top w:val="nil"/>
              <w:left w:val="nil"/>
              <w:bottom w:val="nil"/>
              <w:right w:val="single" w:sz="8" w:space="0" w:color="auto"/>
            </w:tcBorders>
            <w:shd w:val="clear" w:color="auto" w:fill="auto"/>
            <w:hideMark/>
          </w:tcPr>
          <w:p w14:paraId="1BD9116D"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SUMINISTRO E INSTALACIÓN DE DOS TORRES DE AIREACIÓN CON SIETE CHAROLAS CADA UNA</w:t>
            </w:r>
          </w:p>
        </w:tc>
        <w:tc>
          <w:tcPr>
            <w:tcW w:w="557" w:type="pct"/>
            <w:tcBorders>
              <w:top w:val="nil"/>
              <w:left w:val="nil"/>
              <w:bottom w:val="nil"/>
              <w:right w:val="single" w:sz="8" w:space="0" w:color="auto"/>
            </w:tcBorders>
            <w:shd w:val="clear" w:color="auto" w:fill="auto"/>
            <w:noWrap/>
            <w:hideMark/>
          </w:tcPr>
          <w:p w14:paraId="717E3E3D"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CONJUNTO</w:t>
            </w:r>
          </w:p>
        </w:tc>
        <w:tc>
          <w:tcPr>
            <w:tcW w:w="349" w:type="pct"/>
            <w:tcBorders>
              <w:top w:val="nil"/>
              <w:left w:val="nil"/>
              <w:bottom w:val="nil"/>
              <w:right w:val="single" w:sz="8" w:space="0" w:color="auto"/>
            </w:tcBorders>
            <w:shd w:val="clear" w:color="auto" w:fill="auto"/>
            <w:noWrap/>
            <w:hideMark/>
          </w:tcPr>
          <w:p w14:paraId="13269A7B"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4B011EF3"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$602,320.00</w:t>
            </w:r>
          </w:p>
        </w:tc>
        <w:tc>
          <w:tcPr>
            <w:tcW w:w="1508" w:type="pct"/>
            <w:tcBorders>
              <w:top w:val="nil"/>
              <w:left w:val="nil"/>
              <w:bottom w:val="nil"/>
              <w:right w:val="single" w:sz="8" w:space="0" w:color="auto"/>
            </w:tcBorders>
            <w:shd w:val="clear" w:color="auto" w:fill="auto"/>
            <w:hideMark/>
          </w:tcPr>
          <w:p w14:paraId="050D27F3"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SEISCIENTOS  DOS  MIL  TRECIENTOS  VEINTE  PESOS 00/100  M.N. *)</w:t>
            </w:r>
          </w:p>
        </w:tc>
        <w:tc>
          <w:tcPr>
            <w:tcW w:w="461" w:type="pct"/>
            <w:tcBorders>
              <w:top w:val="nil"/>
              <w:left w:val="nil"/>
              <w:bottom w:val="nil"/>
              <w:right w:val="single" w:sz="8" w:space="0" w:color="auto"/>
            </w:tcBorders>
            <w:shd w:val="clear" w:color="auto" w:fill="auto"/>
            <w:noWrap/>
            <w:hideMark/>
          </w:tcPr>
          <w:p w14:paraId="64C23652"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$602,320.00</w:t>
            </w:r>
          </w:p>
        </w:tc>
      </w:tr>
      <w:tr w:rsidR="00FF20B0" w:rsidRPr="00FF20B0" w14:paraId="08705326"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776B684E"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17</w:t>
            </w:r>
          </w:p>
        </w:tc>
        <w:tc>
          <w:tcPr>
            <w:tcW w:w="1366" w:type="pct"/>
            <w:tcBorders>
              <w:top w:val="nil"/>
              <w:left w:val="nil"/>
              <w:bottom w:val="nil"/>
              <w:right w:val="single" w:sz="8" w:space="0" w:color="auto"/>
            </w:tcBorders>
            <w:shd w:val="clear" w:color="auto" w:fill="auto"/>
            <w:hideMark/>
          </w:tcPr>
          <w:p w14:paraId="6E8D5D7D"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SOPORTERÍA (A2)</w:t>
            </w:r>
          </w:p>
        </w:tc>
        <w:tc>
          <w:tcPr>
            <w:tcW w:w="557" w:type="pct"/>
            <w:tcBorders>
              <w:top w:val="nil"/>
              <w:left w:val="nil"/>
              <w:bottom w:val="nil"/>
              <w:right w:val="single" w:sz="8" w:space="0" w:color="auto"/>
            </w:tcBorders>
            <w:shd w:val="clear" w:color="auto" w:fill="auto"/>
            <w:noWrap/>
            <w:hideMark/>
          </w:tcPr>
          <w:p w14:paraId="404866A4"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CONJUNTO</w:t>
            </w:r>
          </w:p>
        </w:tc>
        <w:tc>
          <w:tcPr>
            <w:tcW w:w="349" w:type="pct"/>
            <w:tcBorders>
              <w:top w:val="nil"/>
              <w:left w:val="nil"/>
              <w:bottom w:val="nil"/>
              <w:right w:val="single" w:sz="8" w:space="0" w:color="auto"/>
            </w:tcBorders>
            <w:shd w:val="clear" w:color="auto" w:fill="auto"/>
            <w:noWrap/>
            <w:hideMark/>
          </w:tcPr>
          <w:p w14:paraId="34968083"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0CCD00C1"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$183,013.79</w:t>
            </w:r>
          </w:p>
        </w:tc>
        <w:tc>
          <w:tcPr>
            <w:tcW w:w="1508" w:type="pct"/>
            <w:tcBorders>
              <w:top w:val="nil"/>
              <w:left w:val="nil"/>
              <w:bottom w:val="nil"/>
              <w:right w:val="single" w:sz="8" w:space="0" w:color="auto"/>
            </w:tcBorders>
            <w:shd w:val="clear" w:color="auto" w:fill="auto"/>
            <w:hideMark/>
          </w:tcPr>
          <w:p w14:paraId="2FA29374"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CIENTO OCHENTA  Y  TRES  MIL  TRECE  PESOS 79/100  M.N. *)</w:t>
            </w:r>
          </w:p>
        </w:tc>
        <w:tc>
          <w:tcPr>
            <w:tcW w:w="461" w:type="pct"/>
            <w:tcBorders>
              <w:top w:val="nil"/>
              <w:left w:val="nil"/>
              <w:bottom w:val="nil"/>
              <w:right w:val="single" w:sz="8" w:space="0" w:color="auto"/>
            </w:tcBorders>
            <w:shd w:val="clear" w:color="auto" w:fill="auto"/>
            <w:noWrap/>
            <w:hideMark/>
          </w:tcPr>
          <w:p w14:paraId="0AFF8A7B"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$183,013.79</w:t>
            </w:r>
          </w:p>
        </w:tc>
      </w:tr>
      <w:tr w:rsidR="00FF20B0" w:rsidRPr="00FF20B0" w14:paraId="27FFA1B9"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583290B3"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18</w:t>
            </w:r>
          </w:p>
        </w:tc>
        <w:tc>
          <w:tcPr>
            <w:tcW w:w="1366" w:type="pct"/>
            <w:tcBorders>
              <w:top w:val="nil"/>
              <w:left w:val="nil"/>
              <w:bottom w:val="nil"/>
              <w:right w:val="single" w:sz="8" w:space="0" w:color="auto"/>
            </w:tcBorders>
            <w:shd w:val="clear" w:color="auto" w:fill="auto"/>
            <w:hideMark/>
          </w:tcPr>
          <w:p w14:paraId="26E61033"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CASETA NUEVA PARA DOSIFICACIÓN (CLORACIÓN)</w:t>
            </w:r>
          </w:p>
        </w:tc>
        <w:tc>
          <w:tcPr>
            <w:tcW w:w="557" w:type="pct"/>
            <w:tcBorders>
              <w:top w:val="nil"/>
              <w:left w:val="nil"/>
              <w:bottom w:val="nil"/>
              <w:right w:val="single" w:sz="8" w:space="0" w:color="auto"/>
            </w:tcBorders>
            <w:shd w:val="clear" w:color="auto" w:fill="auto"/>
            <w:noWrap/>
            <w:hideMark/>
          </w:tcPr>
          <w:p w14:paraId="630840F4"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CASETA</w:t>
            </w:r>
          </w:p>
        </w:tc>
        <w:tc>
          <w:tcPr>
            <w:tcW w:w="349" w:type="pct"/>
            <w:tcBorders>
              <w:top w:val="nil"/>
              <w:left w:val="nil"/>
              <w:bottom w:val="nil"/>
              <w:right w:val="single" w:sz="8" w:space="0" w:color="auto"/>
            </w:tcBorders>
            <w:shd w:val="clear" w:color="auto" w:fill="auto"/>
            <w:noWrap/>
            <w:hideMark/>
          </w:tcPr>
          <w:p w14:paraId="4EB0B4F8"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6C1B703F"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$320,112.53</w:t>
            </w:r>
          </w:p>
        </w:tc>
        <w:tc>
          <w:tcPr>
            <w:tcW w:w="1508" w:type="pct"/>
            <w:tcBorders>
              <w:top w:val="nil"/>
              <w:left w:val="nil"/>
              <w:bottom w:val="nil"/>
              <w:right w:val="single" w:sz="8" w:space="0" w:color="auto"/>
            </w:tcBorders>
            <w:shd w:val="clear" w:color="auto" w:fill="auto"/>
            <w:hideMark/>
          </w:tcPr>
          <w:p w14:paraId="73AE1F23"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TRESCIENTOS  VEINTE  MIL  CIENTO DOCE  PESOS 53/100  M.N. *)</w:t>
            </w:r>
          </w:p>
        </w:tc>
        <w:tc>
          <w:tcPr>
            <w:tcW w:w="461" w:type="pct"/>
            <w:tcBorders>
              <w:top w:val="nil"/>
              <w:left w:val="nil"/>
              <w:bottom w:val="nil"/>
              <w:right w:val="single" w:sz="8" w:space="0" w:color="auto"/>
            </w:tcBorders>
            <w:shd w:val="clear" w:color="auto" w:fill="auto"/>
            <w:noWrap/>
            <w:hideMark/>
          </w:tcPr>
          <w:p w14:paraId="79ED8476"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$320,112.53</w:t>
            </w:r>
          </w:p>
        </w:tc>
      </w:tr>
      <w:tr w:rsidR="00FF20B0" w:rsidRPr="00FF20B0" w14:paraId="3B310762"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14EBFD9E"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19</w:t>
            </w:r>
          </w:p>
        </w:tc>
        <w:tc>
          <w:tcPr>
            <w:tcW w:w="1366" w:type="pct"/>
            <w:tcBorders>
              <w:top w:val="nil"/>
              <w:left w:val="nil"/>
              <w:bottom w:val="nil"/>
              <w:right w:val="single" w:sz="8" w:space="0" w:color="auto"/>
            </w:tcBorders>
            <w:shd w:val="clear" w:color="auto" w:fill="auto"/>
            <w:hideMark/>
          </w:tcPr>
          <w:p w14:paraId="3C6D4DD9"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REHABILITACIÓN DE LA CASETA PARA EL CCM Y OFICINAS</w:t>
            </w:r>
          </w:p>
        </w:tc>
        <w:tc>
          <w:tcPr>
            <w:tcW w:w="557" w:type="pct"/>
            <w:tcBorders>
              <w:top w:val="nil"/>
              <w:left w:val="nil"/>
              <w:bottom w:val="nil"/>
              <w:right w:val="single" w:sz="8" w:space="0" w:color="auto"/>
            </w:tcBorders>
            <w:shd w:val="clear" w:color="auto" w:fill="auto"/>
            <w:noWrap/>
            <w:hideMark/>
          </w:tcPr>
          <w:p w14:paraId="48504131"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CASETA</w:t>
            </w:r>
          </w:p>
        </w:tc>
        <w:tc>
          <w:tcPr>
            <w:tcW w:w="349" w:type="pct"/>
            <w:tcBorders>
              <w:top w:val="nil"/>
              <w:left w:val="nil"/>
              <w:bottom w:val="nil"/>
              <w:right w:val="single" w:sz="8" w:space="0" w:color="auto"/>
            </w:tcBorders>
            <w:shd w:val="clear" w:color="auto" w:fill="auto"/>
            <w:noWrap/>
            <w:hideMark/>
          </w:tcPr>
          <w:p w14:paraId="49E1D9F4"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787347B8"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$48,120.47</w:t>
            </w:r>
          </w:p>
        </w:tc>
        <w:tc>
          <w:tcPr>
            <w:tcW w:w="1508" w:type="pct"/>
            <w:tcBorders>
              <w:top w:val="nil"/>
              <w:left w:val="nil"/>
              <w:bottom w:val="nil"/>
              <w:right w:val="single" w:sz="8" w:space="0" w:color="auto"/>
            </w:tcBorders>
            <w:shd w:val="clear" w:color="auto" w:fill="auto"/>
            <w:hideMark/>
          </w:tcPr>
          <w:p w14:paraId="79935520"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CUARENTA  Y  OCHO  MIL  CIENTO VEINTE  PESOS 47/100  M.N. *)</w:t>
            </w:r>
          </w:p>
        </w:tc>
        <w:tc>
          <w:tcPr>
            <w:tcW w:w="461" w:type="pct"/>
            <w:tcBorders>
              <w:top w:val="nil"/>
              <w:left w:val="nil"/>
              <w:bottom w:val="nil"/>
              <w:right w:val="single" w:sz="8" w:space="0" w:color="auto"/>
            </w:tcBorders>
            <w:shd w:val="clear" w:color="auto" w:fill="auto"/>
            <w:noWrap/>
            <w:hideMark/>
          </w:tcPr>
          <w:p w14:paraId="2435B36C"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$48,120.47</w:t>
            </w:r>
          </w:p>
        </w:tc>
      </w:tr>
      <w:tr w:rsidR="00FF20B0" w:rsidRPr="00FF20B0" w14:paraId="6A451807"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62F50993"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hideMark/>
          </w:tcPr>
          <w:p w14:paraId="6D7D3779"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77C60C72"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03D87C69"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23297986"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0927D80F"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58986AC6"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r>
      <w:tr w:rsidR="00FF20B0" w:rsidRPr="00FF20B0" w14:paraId="480B2F43"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77B7A62C"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5B6ED9D2"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INFRAESTRUCTURA HIDRÁULICA Y PAILERÍA</w:t>
            </w:r>
          </w:p>
        </w:tc>
        <w:tc>
          <w:tcPr>
            <w:tcW w:w="557" w:type="pct"/>
            <w:tcBorders>
              <w:top w:val="nil"/>
              <w:left w:val="nil"/>
              <w:bottom w:val="nil"/>
              <w:right w:val="single" w:sz="8" w:space="0" w:color="auto"/>
            </w:tcBorders>
            <w:shd w:val="clear" w:color="auto" w:fill="auto"/>
            <w:noWrap/>
            <w:hideMark/>
          </w:tcPr>
          <w:p w14:paraId="46A74699"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1A4C3859"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791A5CDC"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03695C69"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7C0ADE9D"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r>
      <w:tr w:rsidR="00FF20B0" w:rsidRPr="00FF20B0" w14:paraId="012ACC11"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7020EB7D"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20</w:t>
            </w:r>
          </w:p>
        </w:tc>
        <w:tc>
          <w:tcPr>
            <w:tcW w:w="1366" w:type="pct"/>
            <w:tcBorders>
              <w:top w:val="nil"/>
              <w:left w:val="nil"/>
              <w:bottom w:val="nil"/>
              <w:right w:val="single" w:sz="8" w:space="0" w:color="auto"/>
            </w:tcBorders>
            <w:shd w:val="clear" w:color="auto" w:fill="auto"/>
            <w:hideMark/>
          </w:tcPr>
          <w:p w14:paraId="39F7058F"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LÍNEAS DE INTERCONEXIÓN DEL PROCESO DE POTABILIZACIÓN, TANQUES Y POZOS (A1)</w:t>
            </w:r>
          </w:p>
        </w:tc>
        <w:tc>
          <w:tcPr>
            <w:tcW w:w="557" w:type="pct"/>
            <w:tcBorders>
              <w:top w:val="nil"/>
              <w:left w:val="nil"/>
              <w:bottom w:val="nil"/>
              <w:right w:val="single" w:sz="8" w:space="0" w:color="auto"/>
            </w:tcBorders>
            <w:shd w:val="clear" w:color="auto" w:fill="auto"/>
            <w:noWrap/>
            <w:hideMark/>
          </w:tcPr>
          <w:p w14:paraId="549D0F32"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INTERCONEXIÓN</w:t>
            </w:r>
          </w:p>
        </w:tc>
        <w:tc>
          <w:tcPr>
            <w:tcW w:w="349" w:type="pct"/>
            <w:tcBorders>
              <w:top w:val="nil"/>
              <w:left w:val="nil"/>
              <w:bottom w:val="nil"/>
              <w:right w:val="single" w:sz="8" w:space="0" w:color="auto"/>
            </w:tcBorders>
            <w:shd w:val="clear" w:color="auto" w:fill="auto"/>
            <w:noWrap/>
            <w:hideMark/>
          </w:tcPr>
          <w:p w14:paraId="285CDF9C"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0DFB3379"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$5,967,232.39</w:t>
            </w:r>
          </w:p>
        </w:tc>
        <w:tc>
          <w:tcPr>
            <w:tcW w:w="1508" w:type="pct"/>
            <w:tcBorders>
              <w:top w:val="nil"/>
              <w:left w:val="nil"/>
              <w:bottom w:val="nil"/>
              <w:right w:val="single" w:sz="8" w:space="0" w:color="auto"/>
            </w:tcBorders>
            <w:shd w:val="clear" w:color="auto" w:fill="auto"/>
            <w:hideMark/>
          </w:tcPr>
          <w:p w14:paraId="78F26D97"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CINCO  MILLONES  NOVECIENTOS  SESENTA  Y  SIETE  MIL  DOSCIENTOS  TREINTA  Y  DOS  PESOS 39/100  M.N. *)</w:t>
            </w:r>
          </w:p>
        </w:tc>
        <w:tc>
          <w:tcPr>
            <w:tcW w:w="461" w:type="pct"/>
            <w:tcBorders>
              <w:top w:val="nil"/>
              <w:left w:val="nil"/>
              <w:bottom w:val="nil"/>
              <w:right w:val="single" w:sz="8" w:space="0" w:color="auto"/>
            </w:tcBorders>
            <w:shd w:val="clear" w:color="auto" w:fill="auto"/>
            <w:noWrap/>
            <w:hideMark/>
          </w:tcPr>
          <w:p w14:paraId="07632262"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$5,967,232.39</w:t>
            </w:r>
          </w:p>
        </w:tc>
      </w:tr>
      <w:tr w:rsidR="00FF20B0" w:rsidRPr="00FF20B0" w14:paraId="392D61EC" w14:textId="77777777" w:rsidTr="006F6A40">
        <w:trPr>
          <w:trHeight w:val="227"/>
        </w:trPr>
        <w:tc>
          <w:tcPr>
            <w:tcW w:w="299" w:type="pct"/>
            <w:tcBorders>
              <w:top w:val="nil"/>
              <w:left w:val="single" w:sz="8" w:space="0" w:color="auto"/>
              <w:bottom w:val="nil"/>
              <w:right w:val="single" w:sz="8" w:space="0" w:color="auto"/>
            </w:tcBorders>
            <w:shd w:val="clear" w:color="000000" w:fill="FFFFFF"/>
            <w:noWrap/>
            <w:hideMark/>
          </w:tcPr>
          <w:p w14:paraId="61E36012"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21</w:t>
            </w:r>
          </w:p>
        </w:tc>
        <w:tc>
          <w:tcPr>
            <w:tcW w:w="1366" w:type="pct"/>
            <w:tcBorders>
              <w:top w:val="nil"/>
              <w:left w:val="nil"/>
              <w:bottom w:val="nil"/>
              <w:right w:val="single" w:sz="8" w:space="0" w:color="auto"/>
            </w:tcBorders>
            <w:shd w:val="clear" w:color="000000" w:fill="FFFFFF"/>
            <w:hideMark/>
          </w:tcPr>
          <w:p w14:paraId="6AE97FB5"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SUMINISTRO E INSTALACIÓN DE TANQUE CLARIFICADOR METÁLICO (A2)</w:t>
            </w:r>
          </w:p>
        </w:tc>
        <w:tc>
          <w:tcPr>
            <w:tcW w:w="557" w:type="pct"/>
            <w:tcBorders>
              <w:top w:val="nil"/>
              <w:left w:val="nil"/>
              <w:bottom w:val="nil"/>
              <w:right w:val="single" w:sz="8" w:space="0" w:color="auto"/>
            </w:tcBorders>
            <w:shd w:val="clear" w:color="000000" w:fill="FFFFFF"/>
            <w:noWrap/>
            <w:hideMark/>
          </w:tcPr>
          <w:p w14:paraId="1AD54103"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TANQUE</w:t>
            </w:r>
          </w:p>
        </w:tc>
        <w:tc>
          <w:tcPr>
            <w:tcW w:w="349" w:type="pct"/>
            <w:tcBorders>
              <w:top w:val="nil"/>
              <w:left w:val="nil"/>
              <w:bottom w:val="nil"/>
              <w:right w:val="single" w:sz="8" w:space="0" w:color="auto"/>
            </w:tcBorders>
            <w:shd w:val="clear" w:color="000000" w:fill="FFFFFF"/>
            <w:noWrap/>
            <w:hideMark/>
          </w:tcPr>
          <w:p w14:paraId="022BC61E"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000000" w:fill="FFFFFF"/>
            <w:noWrap/>
            <w:hideMark/>
          </w:tcPr>
          <w:p w14:paraId="645C1EF3"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$350,000.00</w:t>
            </w:r>
          </w:p>
        </w:tc>
        <w:tc>
          <w:tcPr>
            <w:tcW w:w="1508" w:type="pct"/>
            <w:tcBorders>
              <w:top w:val="nil"/>
              <w:left w:val="nil"/>
              <w:bottom w:val="nil"/>
              <w:right w:val="single" w:sz="8" w:space="0" w:color="auto"/>
            </w:tcBorders>
            <w:shd w:val="clear" w:color="000000" w:fill="FFFFFF"/>
            <w:hideMark/>
          </w:tcPr>
          <w:p w14:paraId="3D1C3702"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TRECIENTOS  CINCUENTA  MIL  PESOS 00/100  M.N. *)</w:t>
            </w:r>
          </w:p>
        </w:tc>
        <w:tc>
          <w:tcPr>
            <w:tcW w:w="461" w:type="pct"/>
            <w:tcBorders>
              <w:top w:val="nil"/>
              <w:left w:val="nil"/>
              <w:bottom w:val="nil"/>
              <w:right w:val="single" w:sz="8" w:space="0" w:color="auto"/>
            </w:tcBorders>
            <w:shd w:val="clear" w:color="auto" w:fill="auto"/>
            <w:noWrap/>
            <w:hideMark/>
          </w:tcPr>
          <w:p w14:paraId="7E771353"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$350,000.00</w:t>
            </w:r>
          </w:p>
        </w:tc>
      </w:tr>
      <w:tr w:rsidR="00FF20B0" w:rsidRPr="00FF20B0" w14:paraId="7416CDE3"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1D125D7F"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22</w:t>
            </w:r>
          </w:p>
        </w:tc>
        <w:tc>
          <w:tcPr>
            <w:tcW w:w="1366" w:type="pct"/>
            <w:tcBorders>
              <w:top w:val="nil"/>
              <w:left w:val="nil"/>
              <w:bottom w:val="nil"/>
              <w:right w:val="single" w:sz="8" w:space="0" w:color="auto"/>
            </w:tcBorders>
            <w:shd w:val="clear" w:color="auto" w:fill="auto"/>
            <w:hideMark/>
          </w:tcPr>
          <w:p w14:paraId="6499A4E8"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REMODELACIÓN DE FILTROS ACTUALES (6 TORRES) PARA EMPACAR CON CARBÓN ACTIVADO</w:t>
            </w:r>
          </w:p>
        </w:tc>
        <w:tc>
          <w:tcPr>
            <w:tcW w:w="557" w:type="pct"/>
            <w:tcBorders>
              <w:top w:val="nil"/>
              <w:left w:val="nil"/>
              <w:bottom w:val="nil"/>
              <w:right w:val="single" w:sz="8" w:space="0" w:color="auto"/>
            </w:tcBorders>
            <w:shd w:val="clear" w:color="auto" w:fill="auto"/>
            <w:noWrap/>
            <w:hideMark/>
          </w:tcPr>
          <w:p w14:paraId="755834F7"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CONJUNTO</w:t>
            </w:r>
          </w:p>
        </w:tc>
        <w:tc>
          <w:tcPr>
            <w:tcW w:w="349" w:type="pct"/>
            <w:tcBorders>
              <w:top w:val="nil"/>
              <w:left w:val="nil"/>
              <w:bottom w:val="nil"/>
              <w:right w:val="single" w:sz="8" w:space="0" w:color="auto"/>
            </w:tcBorders>
            <w:shd w:val="clear" w:color="auto" w:fill="auto"/>
            <w:noWrap/>
            <w:hideMark/>
          </w:tcPr>
          <w:p w14:paraId="53F4DC05"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73A9820E"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$1,450,000.00</w:t>
            </w:r>
          </w:p>
        </w:tc>
        <w:tc>
          <w:tcPr>
            <w:tcW w:w="1508" w:type="pct"/>
            <w:tcBorders>
              <w:top w:val="nil"/>
              <w:left w:val="nil"/>
              <w:bottom w:val="nil"/>
              <w:right w:val="single" w:sz="8" w:space="0" w:color="auto"/>
            </w:tcBorders>
            <w:shd w:val="clear" w:color="auto" w:fill="auto"/>
            <w:hideMark/>
          </w:tcPr>
          <w:p w14:paraId="48EF55E9"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UN  MILLÓN  CUATROCIENTOS  CINCUENTA  MIL  PESOS 00/100  M.N. *)</w:t>
            </w:r>
          </w:p>
        </w:tc>
        <w:tc>
          <w:tcPr>
            <w:tcW w:w="461" w:type="pct"/>
            <w:tcBorders>
              <w:top w:val="nil"/>
              <w:left w:val="nil"/>
              <w:bottom w:val="nil"/>
              <w:right w:val="single" w:sz="8" w:space="0" w:color="auto"/>
            </w:tcBorders>
            <w:shd w:val="clear" w:color="auto" w:fill="auto"/>
            <w:noWrap/>
            <w:hideMark/>
          </w:tcPr>
          <w:p w14:paraId="20BFAB2E"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$1,450,000.00</w:t>
            </w:r>
          </w:p>
        </w:tc>
      </w:tr>
      <w:tr w:rsidR="00FF20B0" w:rsidRPr="00FF20B0" w14:paraId="6EEF4673"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29E576ED"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hideMark/>
          </w:tcPr>
          <w:p w14:paraId="63102681"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7DA21CD8"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4F397F95"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6BE04D5E"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170511FA"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388F5CFE"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r>
      <w:tr w:rsidR="00FF20B0" w:rsidRPr="00FF20B0" w14:paraId="7C91A358"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6C6EA33C"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6B791F91"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INSTALACIONES MECÁNICAS</w:t>
            </w:r>
          </w:p>
        </w:tc>
        <w:tc>
          <w:tcPr>
            <w:tcW w:w="557" w:type="pct"/>
            <w:tcBorders>
              <w:top w:val="nil"/>
              <w:left w:val="nil"/>
              <w:bottom w:val="nil"/>
              <w:right w:val="single" w:sz="8" w:space="0" w:color="auto"/>
            </w:tcBorders>
            <w:shd w:val="clear" w:color="auto" w:fill="auto"/>
            <w:noWrap/>
            <w:hideMark/>
          </w:tcPr>
          <w:p w14:paraId="20BCF7BC"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0C78BD18"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0EFAF460"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4C7DB242"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0D2C6E56"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r>
      <w:tr w:rsidR="00FF20B0" w:rsidRPr="00FF20B0" w14:paraId="54DD7E66"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7A345975"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23</w:t>
            </w:r>
          </w:p>
        </w:tc>
        <w:tc>
          <w:tcPr>
            <w:tcW w:w="1366" w:type="pct"/>
            <w:tcBorders>
              <w:top w:val="nil"/>
              <w:left w:val="nil"/>
              <w:bottom w:val="nil"/>
              <w:right w:val="single" w:sz="8" w:space="0" w:color="auto"/>
            </w:tcBorders>
            <w:shd w:val="clear" w:color="auto" w:fill="auto"/>
            <w:hideMark/>
          </w:tcPr>
          <w:p w14:paraId="4558CC53"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SUMINISTRO E INSTALACIÓN DE EQUIPO DE BOMBEO DE POZOS-CHAROLAS DE AIREACIÓN (A1)</w:t>
            </w:r>
          </w:p>
        </w:tc>
        <w:tc>
          <w:tcPr>
            <w:tcW w:w="557" w:type="pct"/>
            <w:tcBorders>
              <w:top w:val="nil"/>
              <w:left w:val="nil"/>
              <w:bottom w:val="nil"/>
              <w:right w:val="single" w:sz="8" w:space="0" w:color="auto"/>
            </w:tcBorders>
            <w:shd w:val="clear" w:color="auto" w:fill="auto"/>
            <w:noWrap/>
            <w:hideMark/>
          </w:tcPr>
          <w:p w14:paraId="7AA35880"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EQUIPO</w:t>
            </w:r>
          </w:p>
        </w:tc>
        <w:tc>
          <w:tcPr>
            <w:tcW w:w="349" w:type="pct"/>
            <w:tcBorders>
              <w:top w:val="nil"/>
              <w:left w:val="nil"/>
              <w:bottom w:val="nil"/>
              <w:right w:val="single" w:sz="8" w:space="0" w:color="auto"/>
            </w:tcBorders>
            <w:shd w:val="clear" w:color="auto" w:fill="auto"/>
            <w:noWrap/>
            <w:hideMark/>
          </w:tcPr>
          <w:p w14:paraId="67872A39"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476BB322"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$760,000.00</w:t>
            </w:r>
          </w:p>
        </w:tc>
        <w:tc>
          <w:tcPr>
            <w:tcW w:w="1508" w:type="pct"/>
            <w:tcBorders>
              <w:top w:val="nil"/>
              <w:left w:val="nil"/>
              <w:bottom w:val="nil"/>
              <w:right w:val="single" w:sz="8" w:space="0" w:color="auto"/>
            </w:tcBorders>
            <w:shd w:val="clear" w:color="auto" w:fill="auto"/>
            <w:hideMark/>
          </w:tcPr>
          <w:p w14:paraId="09C404CF"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SETECIENTOS  SESENTA  MIL  PESOS 00/100  M.N. *)</w:t>
            </w:r>
          </w:p>
        </w:tc>
        <w:tc>
          <w:tcPr>
            <w:tcW w:w="461" w:type="pct"/>
            <w:tcBorders>
              <w:top w:val="nil"/>
              <w:left w:val="nil"/>
              <w:bottom w:val="nil"/>
              <w:right w:val="single" w:sz="8" w:space="0" w:color="auto"/>
            </w:tcBorders>
            <w:shd w:val="clear" w:color="auto" w:fill="auto"/>
            <w:noWrap/>
            <w:hideMark/>
          </w:tcPr>
          <w:p w14:paraId="3FF92A6D"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$760,000.00</w:t>
            </w:r>
          </w:p>
        </w:tc>
      </w:tr>
      <w:tr w:rsidR="00FF20B0" w:rsidRPr="00FF20B0" w14:paraId="1BBCE6E4" w14:textId="77777777" w:rsidTr="006F6A40">
        <w:trPr>
          <w:trHeight w:val="227"/>
        </w:trPr>
        <w:tc>
          <w:tcPr>
            <w:tcW w:w="299" w:type="pct"/>
            <w:tcBorders>
              <w:top w:val="nil"/>
              <w:left w:val="single" w:sz="8" w:space="0" w:color="auto"/>
              <w:right w:val="single" w:sz="8" w:space="0" w:color="auto"/>
            </w:tcBorders>
            <w:shd w:val="clear" w:color="auto" w:fill="auto"/>
            <w:noWrap/>
            <w:hideMark/>
          </w:tcPr>
          <w:p w14:paraId="5046F0FC"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24</w:t>
            </w:r>
          </w:p>
        </w:tc>
        <w:tc>
          <w:tcPr>
            <w:tcW w:w="1366" w:type="pct"/>
            <w:tcBorders>
              <w:top w:val="nil"/>
              <w:left w:val="nil"/>
              <w:right w:val="single" w:sz="8" w:space="0" w:color="auto"/>
            </w:tcBorders>
            <w:shd w:val="clear" w:color="auto" w:fill="auto"/>
            <w:hideMark/>
          </w:tcPr>
          <w:p w14:paraId="4C97DCE5"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SUMINISTRO E INSTALACIÓN DE EQUIPO DE BOMBEO DE RETROLAVADO (A1)</w:t>
            </w:r>
          </w:p>
        </w:tc>
        <w:tc>
          <w:tcPr>
            <w:tcW w:w="557" w:type="pct"/>
            <w:tcBorders>
              <w:top w:val="nil"/>
              <w:left w:val="nil"/>
              <w:right w:val="single" w:sz="8" w:space="0" w:color="auto"/>
            </w:tcBorders>
            <w:shd w:val="clear" w:color="auto" w:fill="auto"/>
            <w:noWrap/>
            <w:hideMark/>
          </w:tcPr>
          <w:p w14:paraId="790225DD"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EQUIPO</w:t>
            </w:r>
          </w:p>
        </w:tc>
        <w:tc>
          <w:tcPr>
            <w:tcW w:w="349" w:type="pct"/>
            <w:tcBorders>
              <w:top w:val="nil"/>
              <w:left w:val="nil"/>
              <w:right w:val="single" w:sz="8" w:space="0" w:color="auto"/>
            </w:tcBorders>
            <w:shd w:val="clear" w:color="auto" w:fill="auto"/>
            <w:noWrap/>
            <w:hideMark/>
          </w:tcPr>
          <w:p w14:paraId="627385F8"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right w:val="single" w:sz="8" w:space="0" w:color="auto"/>
            </w:tcBorders>
            <w:shd w:val="clear" w:color="auto" w:fill="auto"/>
            <w:noWrap/>
            <w:hideMark/>
          </w:tcPr>
          <w:p w14:paraId="04E77083"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$380,000.00</w:t>
            </w:r>
          </w:p>
        </w:tc>
        <w:tc>
          <w:tcPr>
            <w:tcW w:w="1508" w:type="pct"/>
            <w:tcBorders>
              <w:top w:val="nil"/>
              <w:left w:val="nil"/>
              <w:right w:val="single" w:sz="8" w:space="0" w:color="auto"/>
            </w:tcBorders>
            <w:shd w:val="clear" w:color="auto" w:fill="auto"/>
            <w:hideMark/>
          </w:tcPr>
          <w:p w14:paraId="3DD3F6E8"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(*TRECIENTOS  OCHENTA  MIL  PESOS 00/100  M.N. *)</w:t>
            </w:r>
          </w:p>
        </w:tc>
        <w:tc>
          <w:tcPr>
            <w:tcW w:w="461" w:type="pct"/>
            <w:tcBorders>
              <w:top w:val="nil"/>
              <w:left w:val="nil"/>
              <w:right w:val="single" w:sz="8" w:space="0" w:color="auto"/>
            </w:tcBorders>
            <w:shd w:val="clear" w:color="auto" w:fill="auto"/>
            <w:noWrap/>
            <w:hideMark/>
          </w:tcPr>
          <w:p w14:paraId="07B3E74B"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$380,000.00</w:t>
            </w:r>
          </w:p>
        </w:tc>
      </w:tr>
      <w:tr w:rsidR="00FF20B0" w:rsidRPr="00FF20B0" w14:paraId="3197CBA6" w14:textId="77777777" w:rsidTr="006F6A40">
        <w:trPr>
          <w:trHeight w:val="227"/>
        </w:trPr>
        <w:tc>
          <w:tcPr>
            <w:tcW w:w="299" w:type="pct"/>
            <w:tcBorders>
              <w:top w:val="nil"/>
              <w:left w:val="single" w:sz="8" w:space="0" w:color="auto"/>
              <w:bottom w:val="single" w:sz="4" w:space="0" w:color="auto"/>
              <w:right w:val="single" w:sz="8" w:space="0" w:color="auto"/>
            </w:tcBorders>
            <w:shd w:val="clear" w:color="auto" w:fill="auto"/>
            <w:noWrap/>
            <w:hideMark/>
          </w:tcPr>
          <w:p w14:paraId="38F2669C"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25</w:t>
            </w:r>
          </w:p>
        </w:tc>
        <w:tc>
          <w:tcPr>
            <w:tcW w:w="1366" w:type="pct"/>
            <w:tcBorders>
              <w:top w:val="nil"/>
              <w:left w:val="nil"/>
              <w:bottom w:val="single" w:sz="4" w:space="0" w:color="auto"/>
              <w:right w:val="single" w:sz="8" w:space="0" w:color="auto"/>
            </w:tcBorders>
            <w:shd w:val="clear" w:color="auto" w:fill="auto"/>
            <w:hideMark/>
          </w:tcPr>
          <w:p w14:paraId="465747D6"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SUMINISTRO E INSTALACIÓN DE EQUIPO DE BOMBEO DE RECIRCULACIÓN (A1)</w:t>
            </w:r>
          </w:p>
        </w:tc>
        <w:tc>
          <w:tcPr>
            <w:tcW w:w="557" w:type="pct"/>
            <w:tcBorders>
              <w:top w:val="nil"/>
              <w:left w:val="nil"/>
              <w:bottom w:val="single" w:sz="4" w:space="0" w:color="auto"/>
              <w:right w:val="single" w:sz="8" w:space="0" w:color="auto"/>
            </w:tcBorders>
            <w:shd w:val="clear" w:color="auto" w:fill="auto"/>
            <w:noWrap/>
            <w:hideMark/>
          </w:tcPr>
          <w:p w14:paraId="1D6BBC6E"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EQUIPO</w:t>
            </w:r>
          </w:p>
        </w:tc>
        <w:tc>
          <w:tcPr>
            <w:tcW w:w="349" w:type="pct"/>
            <w:tcBorders>
              <w:top w:val="nil"/>
              <w:left w:val="nil"/>
              <w:bottom w:val="single" w:sz="4" w:space="0" w:color="auto"/>
              <w:right w:val="single" w:sz="8" w:space="0" w:color="auto"/>
            </w:tcBorders>
            <w:shd w:val="clear" w:color="auto" w:fill="auto"/>
            <w:noWrap/>
            <w:hideMark/>
          </w:tcPr>
          <w:p w14:paraId="492879B7"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single" w:sz="4" w:space="0" w:color="auto"/>
              <w:right w:val="single" w:sz="8" w:space="0" w:color="auto"/>
            </w:tcBorders>
            <w:shd w:val="clear" w:color="auto" w:fill="auto"/>
            <w:noWrap/>
            <w:hideMark/>
          </w:tcPr>
          <w:p w14:paraId="30D22C56"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$85,250.68</w:t>
            </w:r>
          </w:p>
        </w:tc>
        <w:tc>
          <w:tcPr>
            <w:tcW w:w="1508" w:type="pct"/>
            <w:tcBorders>
              <w:top w:val="nil"/>
              <w:left w:val="nil"/>
              <w:bottom w:val="single" w:sz="4" w:space="0" w:color="auto"/>
              <w:right w:val="single" w:sz="8" w:space="0" w:color="auto"/>
            </w:tcBorders>
            <w:shd w:val="clear" w:color="auto" w:fill="auto"/>
            <w:hideMark/>
          </w:tcPr>
          <w:p w14:paraId="09FBA454"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OCHENTA  Y  CINCO  MIL  DOSCIENTOS  CINCUENTA  PESOS 68/100  M.N. *)</w:t>
            </w:r>
          </w:p>
        </w:tc>
        <w:tc>
          <w:tcPr>
            <w:tcW w:w="461" w:type="pct"/>
            <w:tcBorders>
              <w:top w:val="nil"/>
              <w:left w:val="nil"/>
              <w:bottom w:val="single" w:sz="4" w:space="0" w:color="auto"/>
              <w:right w:val="single" w:sz="8" w:space="0" w:color="auto"/>
            </w:tcBorders>
            <w:shd w:val="clear" w:color="auto" w:fill="auto"/>
            <w:noWrap/>
            <w:hideMark/>
          </w:tcPr>
          <w:p w14:paraId="15DBF020"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$85,250.68</w:t>
            </w:r>
          </w:p>
        </w:tc>
      </w:tr>
      <w:tr w:rsidR="00FF20B0" w:rsidRPr="00FF20B0" w14:paraId="6279D4BF" w14:textId="77777777" w:rsidTr="006F6A40">
        <w:trPr>
          <w:trHeight w:val="227"/>
        </w:trPr>
        <w:tc>
          <w:tcPr>
            <w:tcW w:w="299" w:type="pct"/>
            <w:tcBorders>
              <w:top w:val="single" w:sz="4" w:space="0" w:color="auto"/>
              <w:left w:val="single" w:sz="8" w:space="0" w:color="auto"/>
              <w:bottom w:val="nil"/>
              <w:right w:val="single" w:sz="8" w:space="0" w:color="auto"/>
            </w:tcBorders>
            <w:shd w:val="clear" w:color="auto" w:fill="auto"/>
            <w:noWrap/>
            <w:hideMark/>
          </w:tcPr>
          <w:p w14:paraId="276C78D9"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26</w:t>
            </w:r>
          </w:p>
        </w:tc>
        <w:tc>
          <w:tcPr>
            <w:tcW w:w="1366" w:type="pct"/>
            <w:tcBorders>
              <w:top w:val="single" w:sz="4" w:space="0" w:color="auto"/>
              <w:left w:val="nil"/>
              <w:bottom w:val="nil"/>
              <w:right w:val="single" w:sz="8" w:space="0" w:color="auto"/>
            </w:tcBorders>
            <w:shd w:val="clear" w:color="auto" w:fill="auto"/>
            <w:hideMark/>
          </w:tcPr>
          <w:p w14:paraId="0764D2A2"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SUMINISTRO E INSTALACIÓN DE EQUIPO DE BOMBEO (2) DE TANQUE DE TRANSFERENCIA A FILTROS (A1)</w:t>
            </w:r>
          </w:p>
        </w:tc>
        <w:tc>
          <w:tcPr>
            <w:tcW w:w="557" w:type="pct"/>
            <w:tcBorders>
              <w:top w:val="single" w:sz="4" w:space="0" w:color="auto"/>
              <w:left w:val="nil"/>
              <w:bottom w:val="nil"/>
              <w:right w:val="single" w:sz="8" w:space="0" w:color="auto"/>
            </w:tcBorders>
            <w:shd w:val="clear" w:color="auto" w:fill="auto"/>
            <w:noWrap/>
            <w:hideMark/>
          </w:tcPr>
          <w:p w14:paraId="41F1545D"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EQUIPO</w:t>
            </w:r>
          </w:p>
        </w:tc>
        <w:tc>
          <w:tcPr>
            <w:tcW w:w="349" w:type="pct"/>
            <w:tcBorders>
              <w:top w:val="single" w:sz="4" w:space="0" w:color="auto"/>
              <w:left w:val="nil"/>
              <w:bottom w:val="nil"/>
              <w:right w:val="single" w:sz="8" w:space="0" w:color="auto"/>
            </w:tcBorders>
            <w:shd w:val="clear" w:color="auto" w:fill="auto"/>
            <w:noWrap/>
            <w:hideMark/>
          </w:tcPr>
          <w:p w14:paraId="623E4083"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single" w:sz="4" w:space="0" w:color="auto"/>
              <w:left w:val="nil"/>
              <w:bottom w:val="nil"/>
              <w:right w:val="single" w:sz="8" w:space="0" w:color="auto"/>
            </w:tcBorders>
            <w:shd w:val="clear" w:color="auto" w:fill="auto"/>
            <w:noWrap/>
            <w:hideMark/>
          </w:tcPr>
          <w:p w14:paraId="093DBB6F"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$760,000.00</w:t>
            </w:r>
          </w:p>
        </w:tc>
        <w:tc>
          <w:tcPr>
            <w:tcW w:w="1508" w:type="pct"/>
            <w:tcBorders>
              <w:top w:val="single" w:sz="4" w:space="0" w:color="auto"/>
              <w:left w:val="nil"/>
              <w:bottom w:val="nil"/>
              <w:right w:val="single" w:sz="8" w:space="0" w:color="auto"/>
            </w:tcBorders>
            <w:shd w:val="clear" w:color="auto" w:fill="auto"/>
            <w:hideMark/>
          </w:tcPr>
          <w:p w14:paraId="204C3CA3"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SETECIENTOS  SESENTA  MIL  PESOS 00/100  M.N. *)</w:t>
            </w:r>
          </w:p>
        </w:tc>
        <w:tc>
          <w:tcPr>
            <w:tcW w:w="461" w:type="pct"/>
            <w:tcBorders>
              <w:top w:val="single" w:sz="4" w:space="0" w:color="auto"/>
              <w:left w:val="nil"/>
              <w:bottom w:val="nil"/>
              <w:right w:val="single" w:sz="8" w:space="0" w:color="auto"/>
            </w:tcBorders>
            <w:shd w:val="clear" w:color="auto" w:fill="auto"/>
            <w:noWrap/>
            <w:hideMark/>
          </w:tcPr>
          <w:p w14:paraId="27BEEC3E"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$760,000.00</w:t>
            </w:r>
          </w:p>
        </w:tc>
      </w:tr>
      <w:tr w:rsidR="00FF20B0" w:rsidRPr="00FF20B0" w14:paraId="342823F4"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76E39580"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27</w:t>
            </w:r>
          </w:p>
        </w:tc>
        <w:tc>
          <w:tcPr>
            <w:tcW w:w="1366" w:type="pct"/>
            <w:tcBorders>
              <w:top w:val="nil"/>
              <w:left w:val="nil"/>
              <w:bottom w:val="nil"/>
              <w:right w:val="single" w:sz="8" w:space="0" w:color="auto"/>
            </w:tcBorders>
            <w:shd w:val="clear" w:color="auto" w:fill="auto"/>
            <w:hideMark/>
          </w:tcPr>
          <w:p w14:paraId="13EB41D8"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SUMINISTRO E INSTALACIÓN DE EQUIPO DE BOMBEO DE TANQUE DE AGUA POTABLE A RED (A1)</w:t>
            </w:r>
          </w:p>
        </w:tc>
        <w:tc>
          <w:tcPr>
            <w:tcW w:w="557" w:type="pct"/>
            <w:tcBorders>
              <w:top w:val="nil"/>
              <w:left w:val="nil"/>
              <w:bottom w:val="nil"/>
              <w:right w:val="single" w:sz="8" w:space="0" w:color="auto"/>
            </w:tcBorders>
            <w:shd w:val="clear" w:color="auto" w:fill="auto"/>
            <w:noWrap/>
            <w:hideMark/>
          </w:tcPr>
          <w:p w14:paraId="4349B623"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EQUIPO</w:t>
            </w:r>
          </w:p>
        </w:tc>
        <w:tc>
          <w:tcPr>
            <w:tcW w:w="349" w:type="pct"/>
            <w:tcBorders>
              <w:top w:val="nil"/>
              <w:left w:val="nil"/>
              <w:bottom w:val="nil"/>
              <w:right w:val="single" w:sz="8" w:space="0" w:color="auto"/>
            </w:tcBorders>
            <w:shd w:val="clear" w:color="auto" w:fill="auto"/>
            <w:noWrap/>
            <w:hideMark/>
          </w:tcPr>
          <w:p w14:paraId="7DDD3F2B"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2BCD4863"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$840,000.00</w:t>
            </w:r>
          </w:p>
        </w:tc>
        <w:tc>
          <w:tcPr>
            <w:tcW w:w="1508" w:type="pct"/>
            <w:tcBorders>
              <w:top w:val="nil"/>
              <w:left w:val="nil"/>
              <w:bottom w:val="nil"/>
              <w:right w:val="single" w:sz="8" w:space="0" w:color="auto"/>
            </w:tcBorders>
            <w:shd w:val="clear" w:color="auto" w:fill="auto"/>
            <w:hideMark/>
          </w:tcPr>
          <w:p w14:paraId="7D5EC9DD"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OCHOCIENTOS  CUARENTA  MIL  PESOS 00/100  M.N. *)</w:t>
            </w:r>
          </w:p>
        </w:tc>
        <w:tc>
          <w:tcPr>
            <w:tcW w:w="461" w:type="pct"/>
            <w:tcBorders>
              <w:top w:val="nil"/>
              <w:left w:val="nil"/>
              <w:bottom w:val="nil"/>
              <w:right w:val="single" w:sz="8" w:space="0" w:color="auto"/>
            </w:tcBorders>
            <w:shd w:val="clear" w:color="auto" w:fill="auto"/>
            <w:noWrap/>
            <w:hideMark/>
          </w:tcPr>
          <w:p w14:paraId="38732390"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$840,000.00</w:t>
            </w:r>
          </w:p>
        </w:tc>
      </w:tr>
      <w:tr w:rsidR="00FF20B0" w:rsidRPr="00FF20B0" w14:paraId="5FCDDAE0"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02F81CEA"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28</w:t>
            </w:r>
          </w:p>
        </w:tc>
        <w:tc>
          <w:tcPr>
            <w:tcW w:w="1366" w:type="pct"/>
            <w:tcBorders>
              <w:top w:val="nil"/>
              <w:left w:val="nil"/>
              <w:bottom w:val="nil"/>
              <w:right w:val="single" w:sz="8" w:space="0" w:color="auto"/>
            </w:tcBorders>
            <w:shd w:val="clear" w:color="auto" w:fill="auto"/>
            <w:hideMark/>
          </w:tcPr>
          <w:p w14:paraId="0379E540"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BOMBAS DOSIFICADORAS</w:t>
            </w:r>
          </w:p>
        </w:tc>
        <w:tc>
          <w:tcPr>
            <w:tcW w:w="557" w:type="pct"/>
            <w:tcBorders>
              <w:top w:val="nil"/>
              <w:left w:val="nil"/>
              <w:bottom w:val="nil"/>
              <w:right w:val="single" w:sz="8" w:space="0" w:color="auto"/>
            </w:tcBorders>
            <w:shd w:val="clear" w:color="auto" w:fill="auto"/>
            <w:noWrap/>
            <w:hideMark/>
          </w:tcPr>
          <w:p w14:paraId="765C6A1E"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CONJUNTO</w:t>
            </w:r>
          </w:p>
        </w:tc>
        <w:tc>
          <w:tcPr>
            <w:tcW w:w="349" w:type="pct"/>
            <w:tcBorders>
              <w:top w:val="nil"/>
              <w:left w:val="nil"/>
              <w:bottom w:val="nil"/>
              <w:right w:val="single" w:sz="8" w:space="0" w:color="auto"/>
            </w:tcBorders>
            <w:shd w:val="clear" w:color="auto" w:fill="auto"/>
            <w:noWrap/>
            <w:hideMark/>
          </w:tcPr>
          <w:p w14:paraId="525FF5A0"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465EEC0B"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$42,140.00</w:t>
            </w:r>
          </w:p>
        </w:tc>
        <w:tc>
          <w:tcPr>
            <w:tcW w:w="1508" w:type="pct"/>
            <w:tcBorders>
              <w:top w:val="nil"/>
              <w:left w:val="nil"/>
              <w:bottom w:val="nil"/>
              <w:right w:val="single" w:sz="8" w:space="0" w:color="auto"/>
            </w:tcBorders>
            <w:shd w:val="clear" w:color="auto" w:fill="auto"/>
            <w:hideMark/>
          </w:tcPr>
          <w:p w14:paraId="42923192"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CUARENTA Y DOS MIL CIENTO CUARENTA PESOS 00/100  M.N. *)</w:t>
            </w:r>
          </w:p>
        </w:tc>
        <w:tc>
          <w:tcPr>
            <w:tcW w:w="461" w:type="pct"/>
            <w:tcBorders>
              <w:top w:val="nil"/>
              <w:left w:val="nil"/>
              <w:bottom w:val="nil"/>
              <w:right w:val="single" w:sz="8" w:space="0" w:color="auto"/>
            </w:tcBorders>
            <w:shd w:val="clear" w:color="auto" w:fill="auto"/>
            <w:noWrap/>
            <w:hideMark/>
          </w:tcPr>
          <w:p w14:paraId="7D848421"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$42,140.00</w:t>
            </w:r>
          </w:p>
        </w:tc>
      </w:tr>
      <w:tr w:rsidR="00FF20B0" w:rsidRPr="00FF20B0" w14:paraId="10CBDB96"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7752AAFF"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29</w:t>
            </w:r>
          </w:p>
        </w:tc>
        <w:tc>
          <w:tcPr>
            <w:tcW w:w="1366" w:type="pct"/>
            <w:tcBorders>
              <w:top w:val="nil"/>
              <w:left w:val="nil"/>
              <w:bottom w:val="nil"/>
              <w:right w:val="single" w:sz="8" w:space="0" w:color="auto"/>
            </w:tcBorders>
            <w:shd w:val="clear" w:color="auto" w:fill="auto"/>
            <w:hideMark/>
          </w:tcPr>
          <w:p w14:paraId="397700DB"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xml:space="preserve">SISTEMA DE DOSIFICACIÓN DE </w:t>
            </w:r>
            <w:r w:rsidRPr="00FF20B0">
              <w:rPr>
                <w:rFonts w:eastAsia="Times New Roman" w:cs="Arial"/>
                <w:sz w:val="16"/>
                <w:szCs w:val="16"/>
                <w:lang w:val="es-MX" w:eastAsia="es-MX"/>
              </w:rPr>
              <w:lastRenderedPageBreak/>
              <w:t>HIPOCLORITO</w:t>
            </w:r>
          </w:p>
        </w:tc>
        <w:tc>
          <w:tcPr>
            <w:tcW w:w="557" w:type="pct"/>
            <w:tcBorders>
              <w:top w:val="nil"/>
              <w:left w:val="nil"/>
              <w:bottom w:val="nil"/>
              <w:right w:val="single" w:sz="8" w:space="0" w:color="auto"/>
            </w:tcBorders>
            <w:shd w:val="clear" w:color="auto" w:fill="auto"/>
            <w:noWrap/>
            <w:hideMark/>
          </w:tcPr>
          <w:p w14:paraId="2568B417"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lastRenderedPageBreak/>
              <w:t>SISTEMA</w:t>
            </w:r>
          </w:p>
        </w:tc>
        <w:tc>
          <w:tcPr>
            <w:tcW w:w="349" w:type="pct"/>
            <w:tcBorders>
              <w:top w:val="nil"/>
              <w:left w:val="nil"/>
              <w:bottom w:val="nil"/>
              <w:right w:val="single" w:sz="8" w:space="0" w:color="auto"/>
            </w:tcBorders>
            <w:shd w:val="clear" w:color="auto" w:fill="auto"/>
            <w:noWrap/>
            <w:hideMark/>
          </w:tcPr>
          <w:p w14:paraId="3CD1AABA"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528F6947"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$87,066.00</w:t>
            </w:r>
          </w:p>
        </w:tc>
        <w:tc>
          <w:tcPr>
            <w:tcW w:w="1508" w:type="pct"/>
            <w:tcBorders>
              <w:top w:val="nil"/>
              <w:left w:val="nil"/>
              <w:bottom w:val="nil"/>
              <w:right w:val="single" w:sz="8" w:space="0" w:color="auto"/>
            </w:tcBorders>
            <w:shd w:val="clear" w:color="auto" w:fill="auto"/>
            <w:hideMark/>
          </w:tcPr>
          <w:p w14:paraId="62C69C1D"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xml:space="preserve">(* OCHENTA Y SIETE MIL SESENTA Y SEIS </w:t>
            </w:r>
            <w:r w:rsidRPr="00FF20B0">
              <w:rPr>
                <w:rFonts w:eastAsia="Times New Roman" w:cs="Arial"/>
                <w:sz w:val="16"/>
                <w:szCs w:val="16"/>
                <w:lang w:val="es-MX" w:eastAsia="es-MX"/>
              </w:rPr>
              <w:lastRenderedPageBreak/>
              <w:t>PESOS 00/100  M.N. *)</w:t>
            </w:r>
          </w:p>
        </w:tc>
        <w:tc>
          <w:tcPr>
            <w:tcW w:w="461" w:type="pct"/>
            <w:tcBorders>
              <w:top w:val="nil"/>
              <w:left w:val="nil"/>
              <w:bottom w:val="nil"/>
              <w:right w:val="single" w:sz="8" w:space="0" w:color="auto"/>
            </w:tcBorders>
            <w:shd w:val="clear" w:color="auto" w:fill="auto"/>
            <w:noWrap/>
            <w:hideMark/>
          </w:tcPr>
          <w:p w14:paraId="785FDDC6"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lastRenderedPageBreak/>
              <w:t>$87,066.00</w:t>
            </w:r>
          </w:p>
        </w:tc>
      </w:tr>
      <w:tr w:rsidR="00FF20B0" w:rsidRPr="00FF20B0" w14:paraId="0D6DAF2C"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77B3B745"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noWrap/>
            <w:hideMark/>
          </w:tcPr>
          <w:p w14:paraId="448AD198"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1C97940E"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7E179CC6"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6AE640E7"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1E54CA31"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35DD7F69"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r>
      <w:tr w:rsidR="00FF20B0" w:rsidRPr="00FF20B0" w14:paraId="50332364"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43E5DE29"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6488A70E"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ARQUITECTÓNICO Y ACABADOS</w:t>
            </w:r>
          </w:p>
        </w:tc>
        <w:tc>
          <w:tcPr>
            <w:tcW w:w="557" w:type="pct"/>
            <w:tcBorders>
              <w:top w:val="nil"/>
              <w:left w:val="nil"/>
              <w:bottom w:val="nil"/>
              <w:right w:val="single" w:sz="8" w:space="0" w:color="auto"/>
            </w:tcBorders>
            <w:shd w:val="clear" w:color="auto" w:fill="auto"/>
            <w:noWrap/>
            <w:hideMark/>
          </w:tcPr>
          <w:p w14:paraId="697DADF5"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15878319"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0ABD0990"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112484A0"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4100A127"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r>
      <w:tr w:rsidR="00FF20B0" w:rsidRPr="00FF20B0" w14:paraId="69F8B963"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54E1A571"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30</w:t>
            </w:r>
          </w:p>
        </w:tc>
        <w:tc>
          <w:tcPr>
            <w:tcW w:w="1366" w:type="pct"/>
            <w:tcBorders>
              <w:top w:val="nil"/>
              <w:left w:val="nil"/>
              <w:bottom w:val="nil"/>
              <w:right w:val="single" w:sz="8" w:space="0" w:color="auto"/>
            </w:tcBorders>
            <w:shd w:val="clear" w:color="auto" w:fill="auto"/>
            <w:hideMark/>
          </w:tcPr>
          <w:p w14:paraId="6F94D264"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ACABADOS EN BAÑO (A2)</w:t>
            </w:r>
          </w:p>
        </w:tc>
        <w:tc>
          <w:tcPr>
            <w:tcW w:w="557" w:type="pct"/>
            <w:tcBorders>
              <w:top w:val="nil"/>
              <w:left w:val="nil"/>
              <w:bottom w:val="nil"/>
              <w:right w:val="single" w:sz="8" w:space="0" w:color="auto"/>
            </w:tcBorders>
            <w:shd w:val="clear" w:color="auto" w:fill="auto"/>
            <w:noWrap/>
            <w:hideMark/>
          </w:tcPr>
          <w:p w14:paraId="3B582736"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CONJUNTO</w:t>
            </w:r>
          </w:p>
        </w:tc>
        <w:tc>
          <w:tcPr>
            <w:tcW w:w="349" w:type="pct"/>
            <w:tcBorders>
              <w:top w:val="nil"/>
              <w:left w:val="nil"/>
              <w:bottom w:val="nil"/>
              <w:right w:val="single" w:sz="8" w:space="0" w:color="auto"/>
            </w:tcBorders>
            <w:shd w:val="clear" w:color="auto" w:fill="auto"/>
            <w:noWrap/>
            <w:hideMark/>
          </w:tcPr>
          <w:p w14:paraId="3FE51736"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52B84F3A"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$8,386.63</w:t>
            </w:r>
          </w:p>
        </w:tc>
        <w:tc>
          <w:tcPr>
            <w:tcW w:w="1508" w:type="pct"/>
            <w:tcBorders>
              <w:top w:val="nil"/>
              <w:left w:val="nil"/>
              <w:bottom w:val="nil"/>
              <w:right w:val="single" w:sz="8" w:space="0" w:color="auto"/>
            </w:tcBorders>
            <w:shd w:val="clear" w:color="auto" w:fill="auto"/>
            <w:hideMark/>
          </w:tcPr>
          <w:p w14:paraId="03C45165"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OCHO  MIL  TRESCIENTOS  OCHENTA  Y  SEIS  PESOS 63/100  M.N. *)</w:t>
            </w:r>
          </w:p>
        </w:tc>
        <w:tc>
          <w:tcPr>
            <w:tcW w:w="461" w:type="pct"/>
            <w:tcBorders>
              <w:top w:val="nil"/>
              <w:left w:val="nil"/>
              <w:bottom w:val="nil"/>
              <w:right w:val="single" w:sz="8" w:space="0" w:color="auto"/>
            </w:tcBorders>
            <w:shd w:val="clear" w:color="auto" w:fill="auto"/>
            <w:noWrap/>
            <w:hideMark/>
          </w:tcPr>
          <w:p w14:paraId="1D7343B2"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$8,386.63</w:t>
            </w:r>
          </w:p>
        </w:tc>
      </w:tr>
      <w:tr w:rsidR="00FF20B0" w:rsidRPr="00FF20B0" w14:paraId="5DA4EEBC"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05ECEDE0"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31</w:t>
            </w:r>
          </w:p>
        </w:tc>
        <w:tc>
          <w:tcPr>
            <w:tcW w:w="1366" w:type="pct"/>
            <w:tcBorders>
              <w:top w:val="nil"/>
              <w:left w:val="nil"/>
              <w:bottom w:val="nil"/>
              <w:right w:val="single" w:sz="8" w:space="0" w:color="auto"/>
            </w:tcBorders>
            <w:shd w:val="clear" w:color="auto" w:fill="auto"/>
            <w:hideMark/>
          </w:tcPr>
          <w:p w14:paraId="6D6E54DB"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ACABADOS EN CASETA DE CLORACIÓN (A2</w:t>
            </w:r>
          </w:p>
        </w:tc>
        <w:tc>
          <w:tcPr>
            <w:tcW w:w="557" w:type="pct"/>
            <w:tcBorders>
              <w:top w:val="nil"/>
              <w:left w:val="nil"/>
              <w:bottom w:val="nil"/>
              <w:right w:val="single" w:sz="8" w:space="0" w:color="auto"/>
            </w:tcBorders>
            <w:shd w:val="clear" w:color="auto" w:fill="auto"/>
            <w:noWrap/>
            <w:hideMark/>
          </w:tcPr>
          <w:p w14:paraId="3CBA5563"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CONJUNTO</w:t>
            </w:r>
          </w:p>
        </w:tc>
        <w:tc>
          <w:tcPr>
            <w:tcW w:w="349" w:type="pct"/>
            <w:tcBorders>
              <w:top w:val="nil"/>
              <w:left w:val="nil"/>
              <w:bottom w:val="nil"/>
              <w:right w:val="single" w:sz="8" w:space="0" w:color="auto"/>
            </w:tcBorders>
            <w:shd w:val="clear" w:color="auto" w:fill="auto"/>
            <w:noWrap/>
            <w:hideMark/>
          </w:tcPr>
          <w:p w14:paraId="536A8C4F"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39958845"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$22,808.55</w:t>
            </w:r>
          </w:p>
        </w:tc>
        <w:tc>
          <w:tcPr>
            <w:tcW w:w="1508" w:type="pct"/>
            <w:tcBorders>
              <w:top w:val="nil"/>
              <w:left w:val="nil"/>
              <w:bottom w:val="nil"/>
              <w:right w:val="single" w:sz="8" w:space="0" w:color="auto"/>
            </w:tcBorders>
            <w:shd w:val="clear" w:color="auto" w:fill="auto"/>
            <w:hideMark/>
          </w:tcPr>
          <w:p w14:paraId="3899832D"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VEINTIDÓS  MIL  OCHOCIENTOS  OCHO  PESOS 55/100  M.N. *)</w:t>
            </w:r>
          </w:p>
        </w:tc>
        <w:tc>
          <w:tcPr>
            <w:tcW w:w="461" w:type="pct"/>
            <w:tcBorders>
              <w:top w:val="nil"/>
              <w:left w:val="nil"/>
              <w:bottom w:val="nil"/>
              <w:right w:val="single" w:sz="8" w:space="0" w:color="auto"/>
            </w:tcBorders>
            <w:shd w:val="clear" w:color="auto" w:fill="auto"/>
            <w:noWrap/>
            <w:hideMark/>
          </w:tcPr>
          <w:p w14:paraId="744A3374"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$22,808.55</w:t>
            </w:r>
          </w:p>
        </w:tc>
      </w:tr>
      <w:tr w:rsidR="00FF20B0" w:rsidRPr="00FF20B0" w14:paraId="6B0FCA72"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1B679D68"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32</w:t>
            </w:r>
          </w:p>
        </w:tc>
        <w:tc>
          <w:tcPr>
            <w:tcW w:w="1366" w:type="pct"/>
            <w:tcBorders>
              <w:top w:val="nil"/>
              <w:left w:val="nil"/>
              <w:bottom w:val="nil"/>
              <w:right w:val="single" w:sz="8" w:space="0" w:color="auto"/>
            </w:tcBorders>
            <w:shd w:val="clear" w:color="auto" w:fill="auto"/>
            <w:hideMark/>
          </w:tcPr>
          <w:p w14:paraId="710E62F7"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ACABADOS EN CCM Y OFICINA (A2)</w:t>
            </w:r>
          </w:p>
        </w:tc>
        <w:tc>
          <w:tcPr>
            <w:tcW w:w="557" w:type="pct"/>
            <w:tcBorders>
              <w:top w:val="nil"/>
              <w:left w:val="nil"/>
              <w:bottom w:val="nil"/>
              <w:right w:val="single" w:sz="8" w:space="0" w:color="auto"/>
            </w:tcBorders>
            <w:shd w:val="clear" w:color="auto" w:fill="auto"/>
            <w:noWrap/>
            <w:hideMark/>
          </w:tcPr>
          <w:p w14:paraId="4FF782CF"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CONJUNTO</w:t>
            </w:r>
          </w:p>
        </w:tc>
        <w:tc>
          <w:tcPr>
            <w:tcW w:w="349" w:type="pct"/>
            <w:tcBorders>
              <w:top w:val="nil"/>
              <w:left w:val="nil"/>
              <w:bottom w:val="nil"/>
              <w:right w:val="single" w:sz="8" w:space="0" w:color="auto"/>
            </w:tcBorders>
            <w:shd w:val="clear" w:color="auto" w:fill="auto"/>
            <w:noWrap/>
            <w:hideMark/>
          </w:tcPr>
          <w:p w14:paraId="65621A63"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7F9B23F9"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$31,314.57</w:t>
            </w:r>
          </w:p>
        </w:tc>
        <w:tc>
          <w:tcPr>
            <w:tcW w:w="1508" w:type="pct"/>
            <w:tcBorders>
              <w:top w:val="nil"/>
              <w:left w:val="nil"/>
              <w:bottom w:val="nil"/>
              <w:right w:val="single" w:sz="8" w:space="0" w:color="auto"/>
            </w:tcBorders>
            <w:shd w:val="clear" w:color="auto" w:fill="auto"/>
            <w:hideMark/>
          </w:tcPr>
          <w:p w14:paraId="7DC009C1"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TREINTA  Y  UN  MIL  TRESCIENTOS  CATORCE  PESOS 57/100  M.N. *)</w:t>
            </w:r>
          </w:p>
        </w:tc>
        <w:tc>
          <w:tcPr>
            <w:tcW w:w="461" w:type="pct"/>
            <w:tcBorders>
              <w:top w:val="nil"/>
              <w:left w:val="nil"/>
              <w:bottom w:val="nil"/>
              <w:right w:val="single" w:sz="8" w:space="0" w:color="auto"/>
            </w:tcBorders>
            <w:shd w:val="clear" w:color="auto" w:fill="auto"/>
            <w:noWrap/>
            <w:hideMark/>
          </w:tcPr>
          <w:p w14:paraId="4B432C85"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$31,314.57</w:t>
            </w:r>
          </w:p>
        </w:tc>
      </w:tr>
      <w:tr w:rsidR="00FF20B0" w:rsidRPr="00FF20B0" w14:paraId="0F03C8E9"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57D67957"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33</w:t>
            </w:r>
          </w:p>
        </w:tc>
        <w:tc>
          <w:tcPr>
            <w:tcW w:w="1366" w:type="pct"/>
            <w:tcBorders>
              <w:top w:val="nil"/>
              <w:left w:val="nil"/>
              <w:bottom w:val="nil"/>
              <w:right w:val="single" w:sz="8" w:space="0" w:color="auto"/>
            </w:tcBorders>
            <w:shd w:val="clear" w:color="auto" w:fill="auto"/>
            <w:hideMark/>
          </w:tcPr>
          <w:p w14:paraId="59F9D73F"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BANQUETAS, PISOS Y JARDINERÍA (A2)</w:t>
            </w:r>
          </w:p>
        </w:tc>
        <w:tc>
          <w:tcPr>
            <w:tcW w:w="557" w:type="pct"/>
            <w:tcBorders>
              <w:top w:val="nil"/>
              <w:left w:val="nil"/>
              <w:bottom w:val="nil"/>
              <w:right w:val="single" w:sz="8" w:space="0" w:color="auto"/>
            </w:tcBorders>
            <w:shd w:val="clear" w:color="auto" w:fill="auto"/>
            <w:noWrap/>
            <w:hideMark/>
          </w:tcPr>
          <w:p w14:paraId="60C36127"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CONJUNTO</w:t>
            </w:r>
          </w:p>
        </w:tc>
        <w:tc>
          <w:tcPr>
            <w:tcW w:w="349" w:type="pct"/>
            <w:tcBorders>
              <w:top w:val="nil"/>
              <w:left w:val="nil"/>
              <w:bottom w:val="nil"/>
              <w:right w:val="single" w:sz="8" w:space="0" w:color="auto"/>
            </w:tcBorders>
            <w:shd w:val="clear" w:color="auto" w:fill="auto"/>
            <w:noWrap/>
            <w:hideMark/>
          </w:tcPr>
          <w:p w14:paraId="42730A22"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52588295"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$10,693.93</w:t>
            </w:r>
          </w:p>
        </w:tc>
        <w:tc>
          <w:tcPr>
            <w:tcW w:w="1508" w:type="pct"/>
            <w:tcBorders>
              <w:top w:val="nil"/>
              <w:left w:val="nil"/>
              <w:bottom w:val="nil"/>
              <w:right w:val="single" w:sz="8" w:space="0" w:color="auto"/>
            </w:tcBorders>
            <w:shd w:val="clear" w:color="auto" w:fill="auto"/>
            <w:hideMark/>
          </w:tcPr>
          <w:p w14:paraId="28966BDE"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DIEZ  MIL  SEISCIENTOS  NOVENTA  Y  TRES  PESOS 93/100  M.N. *)</w:t>
            </w:r>
          </w:p>
        </w:tc>
        <w:tc>
          <w:tcPr>
            <w:tcW w:w="461" w:type="pct"/>
            <w:tcBorders>
              <w:top w:val="nil"/>
              <w:left w:val="nil"/>
              <w:bottom w:val="nil"/>
              <w:right w:val="single" w:sz="8" w:space="0" w:color="auto"/>
            </w:tcBorders>
            <w:shd w:val="clear" w:color="auto" w:fill="auto"/>
            <w:noWrap/>
            <w:hideMark/>
          </w:tcPr>
          <w:p w14:paraId="2DB4E00B"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$10,693.93</w:t>
            </w:r>
          </w:p>
        </w:tc>
      </w:tr>
      <w:tr w:rsidR="00FF20B0" w:rsidRPr="00FF20B0" w14:paraId="40B26C06"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1F3F4DFD"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noWrap/>
            <w:hideMark/>
          </w:tcPr>
          <w:p w14:paraId="5A9FB75A"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3C49ECBC"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7B0BB77E"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0B8B5CC1"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7C7214E0"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3F97E17E"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r>
      <w:tr w:rsidR="00FF20B0" w:rsidRPr="00FF20B0" w14:paraId="2A648551"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17E70670"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14EEAB84"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HERRERÍA Y CARPINTERÍA</w:t>
            </w:r>
          </w:p>
        </w:tc>
        <w:tc>
          <w:tcPr>
            <w:tcW w:w="557" w:type="pct"/>
            <w:tcBorders>
              <w:top w:val="nil"/>
              <w:left w:val="nil"/>
              <w:bottom w:val="nil"/>
              <w:right w:val="single" w:sz="8" w:space="0" w:color="auto"/>
            </w:tcBorders>
            <w:shd w:val="clear" w:color="auto" w:fill="auto"/>
            <w:noWrap/>
            <w:hideMark/>
          </w:tcPr>
          <w:p w14:paraId="23369C9B"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01229BE3"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27C30212"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7F3345A0"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6D0315B4"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r>
      <w:tr w:rsidR="00FF20B0" w:rsidRPr="00FF20B0" w14:paraId="7565822B"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6D5B2FB1"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34</w:t>
            </w:r>
          </w:p>
        </w:tc>
        <w:tc>
          <w:tcPr>
            <w:tcW w:w="1366" w:type="pct"/>
            <w:tcBorders>
              <w:top w:val="nil"/>
              <w:left w:val="nil"/>
              <w:bottom w:val="nil"/>
              <w:right w:val="single" w:sz="8" w:space="0" w:color="auto"/>
            </w:tcBorders>
            <w:shd w:val="clear" w:color="auto" w:fill="auto"/>
            <w:hideMark/>
          </w:tcPr>
          <w:p w14:paraId="5E418D23"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HERRERÍA (A2)</w:t>
            </w:r>
          </w:p>
        </w:tc>
        <w:tc>
          <w:tcPr>
            <w:tcW w:w="557" w:type="pct"/>
            <w:tcBorders>
              <w:top w:val="nil"/>
              <w:left w:val="nil"/>
              <w:bottom w:val="nil"/>
              <w:right w:val="single" w:sz="8" w:space="0" w:color="auto"/>
            </w:tcBorders>
            <w:shd w:val="clear" w:color="auto" w:fill="auto"/>
            <w:noWrap/>
            <w:hideMark/>
          </w:tcPr>
          <w:p w14:paraId="13D07107"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JGO</w:t>
            </w:r>
          </w:p>
        </w:tc>
        <w:tc>
          <w:tcPr>
            <w:tcW w:w="349" w:type="pct"/>
            <w:tcBorders>
              <w:top w:val="nil"/>
              <w:left w:val="nil"/>
              <w:bottom w:val="nil"/>
              <w:right w:val="single" w:sz="8" w:space="0" w:color="auto"/>
            </w:tcBorders>
            <w:shd w:val="clear" w:color="auto" w:fill="auto"/>
            <w:noWrap/>
            <w:hideMark/>
          </w:tcPr>
          <w:p w14:paraId="3E8CCFF1"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3B122572"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$9,021.04</w:t>
            </w:r>
          </w:p>
        </w:tc>
        <w:tc>
          <w:tcPr>
            <w:tcW w:w="1508" w:type="pct"/>
            <w:tcBorders>
              <w:top w:val="nil"/>
              <w:left w:val="nil"/>
              <w:bottom w:val="nil"/>
              <w:right w:val="single" w:sz="8" w:space="0" w:color="auto"/>
            </w:tcBorders>
            <w:shd w:val="clear" w:color="auto" w:fill="auto"/>
            <w:hideMark/>
          </w:tcPr>
          <w:p w14:paraId="42335889"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NUEVE  MIL  VEINTIÚN  PESOS 04/100  M.N. *)</w:t>
            </w:r>
          </w:p>
        </w:tc>
        <w:tc>
          <w:tcPr>
            <w:tcW w:w="461" w:type="pct"/>
            <w:tcBorders>
              <w:top w:val="nil"/>
              <w:left w:val="nil"/>
              <w:bottom w:val="nil"/>
              <w:right w:val="single" w:sz="8" w:space="0" w:color="auto"/>
            </w:tcBorders>
            <w:shd w:val="clear" w:color="auto" w:fill="auto"/>
            <w:noWrap/>
            <w:hideMark/>
          </w:tcPr>
          <w:p w14:paraId="46D85C9B"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$9,021.04</w:t>
            </w:r>
          </w:p>
        </w:tc>
      </w:tr>
      <w:tr w:rsidR="00FF20B0" w:rsidRPr="00FF20B0" w14:paraId="1B1A48F7"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523F9FFC"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35</w:t>
            </w:r>
          </w:p>
        </w:tc>
        <w:tc>
          <w:tcPr>
            <w:tcW w:w="1366" w:type="pct"/>
            <w:tcBorders>
              <w:top w:val="nil"/>
              <w:left w:val="nil"/>
              <w:bottom w:val="nil"/>
              <w:right w:val="single" w:sz="8" w:space="0" w:color="auto"/>
            </w:tcBorders>
            <w:shd w:val="clear" w:color="auto" w:fill="auto"/>
            <w:hideMark/>
          </w:tcPr>
          <w:p w14:paraId="6DE963D5"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CERRAJERÍA (A2)</w:t>
            </w:r>
          </w:p>
        </w:tc>
        <w:tc>
          <w:tcPr>
            <w:tcW w:w="557" w:type="pct"/>
            <w:tcBorders>
              <w:top w:val="nil"/>
              <w:left w:val="nil"/>
              <w:bottom w:val="nil"/>
              <w:right w:val="single" w:sz="8" w:space="0" w:color="auto"/>
            </w:tcBorders>
            <w:shd w:val="clear" w:color="auto" w:fill="auto"/>
            <w:noWrap/>
            <w:hideMark/>
          </w:tcPr>
          <w:p w14:paraId="2DA7C1B0"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JGO</w:t>
            </w:r>
          </w:p>
        </w:tc>
        <w:tc>
          <w:tcPr>
            <w:tcW w:w="349" w:type="pct"/>
            <w:tcBorders>
              <w:top w:val="nil"/>
              <w:left w:val="nil"/>
              <w:bottom w:val="nil"/>
              <w:right w:val="single" w:sz="8" w:space="0" w:color="auto"/>
            </w:tcBorders>
            <w:shd w:val="clear" w:color="auto" w:fill="auto"/>
            <w:noWrap/>
            <w:hideMark/>
          </w:tcPr>
          <w:p w14:paraId="17BE5894"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7C58DEDC"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$3,834.61</w:t>
            </w:r>
          </w:p>
        </w:tc>
        <w:tc>
          <w:tcPr>
            <w:tcW w:w="1508" w:type="pct"/>
            <w:tcBorders>
              <w:top w:val="nil"/>
              <w:left w:val="nil"/>
              <w:bottom w:val="nil"/>
              <w:right w:val="single" w:sz="8" w:space="0" w:color="auto"/>
            </w:tcBorders>
            <w:shd w:val="clear" w:color="auto" w:fill="auto"/>
            <w:hideMark/>
          </w:tcPr>
          <w:p w14:paraId="786A877E"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TRES  MIL  OCHOCIENTOS  TREINTA  Y  CUATRO  PESOS 61/100  M.N. *)</w:t>
            </w:r>
          </w:p>
        </w:tc>
        <w:tc>
          <w:tcPr>
            <w:tcW w:w="461" w:type="pct"/>
            <w:tcBorders>
              <w:top w:val="nil"/>
              <w:left w:val="nil"/>
              <w:bottom w:val="nil"/>
              <w:right w:val="single" w:sz="8" w:space="0" w:color="auto"/>
            </w:tcBorders>
            <w:shd w:val="clear" w:color="auto" w:fill="auto"/>
            <w:noWrap/>
            <w:hideMark/>
          </w:tcPr>
          <w:p w14:paraId="29DCEA6E"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$3,834.61</w:t>
            </w:r>
          </w:p>
        </w:tc>
      </w:tr>
      <w:tr w:rsidR="00FF20B0" w:rsidRPr="00FF20B0" w14:paraId="351C3862"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5A6DFEC0"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noWrap/>
            <w:hideMark/>
          </w:tcPr>
          <w:p w14:paraId="48D2EF7B"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5F3A1274"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51E2E500"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08780A51"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00308CB0"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6191E572"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r>
      <w:tr w:rsidR="00FF20B0" w:rsidRPr="00FF20B0" w14:paraId="1625A171"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16ABD408"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58F1F4DF"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INSTALACIONES HIDROSANITARIAS</w:t>
            </w:r>
          </w:p>
        </w:tc>
        <w:tc>
          <w:tcPr>
            <w:tcW w:w="557" w:type="pct"/>
            <w:tcBorders>
              <w:top w:val="nil"/>
              <w:left w:val="nil"/>
              <w:bottom w:val="nil"/>
              <w:right w:val="single" w:sz="8" w:space="0" w:color="auto"/>
            </w:tcBorders>
            <w:shd w:val="clear" w:color="auto" w:fill="auto"/>
            <w:noWrap/>
            <w:hideMark/>
          </w:tcPr>
          <w:p w14:paraId="554BF12B"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5D6FD683"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26853BE7"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6057DE5D"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25FA80A3"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r>
      <w:tr w:rsidR="00FF20B0" w:rsidRPr="00FF20B0" w14:paraId="5B770597"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3CAF36AE"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36</w:t>
            </w:r>
          </w:p>
        </w:tc>
        <w:tc>
          <w:tcPr>
            <w:tcW w:w="1366" w:type="pct"/>
            <w:tcBorders>
              <w:top w:val="nil"/>
              <w:left w:val="nil"/>
              <w:bottom w:val="nil"/>
              <w:right w:val="single" w:sz="8" w:space="0" w:color="auto"/>
            </w:tcBorders>
            <w:shd w:val="clear" w:color="auto" w:fill="auto"/>
            <w:hideMark/>
          </w:tcPr>
          <w:p w14:paraId="28D187C1"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SUMINISTRO E INSTALACIÓN MUEBLES SANITARIOS Y ACCESORIOS (A2)</w:t>
            </w:r>
          </w:p>
        </w:tc>
        <w:tc>
          <w:tcPr>
            <w:tcW w:w="557" w:type="pct"/>
            <w:tcBorders>
              <w:top w:val="nil"/>
              <w:left w:val="nil"/>
              <w:bottom w:val="nil"/>
              <w:right w:val="single" w:sz="8" w:space="0" w:color="auto"/>
            </w:tcBorders>
            <w:shd w:val="clear" w:color="auto" w:fill="auto"/>
            <w:noWrap/>
            <w:hideMark/>
          </w:tcPr>
          <w:p w14:paraId="0951C917"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BAÑO</w:t>
            </w:r>
          </w:p>
        </w:tc>
        <w:tc>
          <w:tcPr>
            <w:tcW w:w="349" w:type="pct"/>
            <w:tcBorders>
              <w:top w:val="nil"/>
              <w:left w:val="nil"/>
              <w:bottom w:val="nil"/>
              <w:right w:val="single" w:sz="8" w:space="0" w:color="auto"/>
            </w:tcBorders>
            <w:shd w:val="clear" w:color="auto" w:fill="auto"/>
            <w:noWrap/>
            <w:hideMark/>
          </w:tcPr>
          <w:p w14:paraId="219C1FE5"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7D8051EE"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$8,409.98</w:t>
            </w:r>
          </w:p>
        </w:tc>
        <w:tc>
          <w:tcPr>
            <w:tcW w:w="1508" w:type="pct"/>
            <w:tcBorders>
              <w:top w:val="nil"/>
              <w:left w:val="nil"/>
              <w:bottom w:val="nil"/>
              <w:right w:val="single" w:sz="8" w:space="0" w:color="auto"/>
            </w:tcBorders>
            <w:shd w:val="clear" w:color="auto" w:fill="auto"/>
            <w:hideMark/>
          </w:tcPr>
          <w:p w14:paraId="3ED40B13"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OCHO  MIL  CUATROCIENTOS  NUEVE  PESOS 98/100  M.N. *)</w:t>
            </w:r>
          </w:p>
        </w:tc>
        <w:tc>
          <w:tcPr>
            <w:tcW w:w="461" w:type="pct"/>
            <w:tcBorders>
              <w:top w:val="nil"/>
              <w:left w:val="nil"/>
              <w:bottom w:val="nil"/>
              <w:right w:val="single" w:sz="8" w:space="0" w:color="auto"/>
            </w:tcBorders>
            <w:shd w:val="clear" w:color="auto" w:fill="auto"/>
            <w:noWrap/>
            <w:hideMark/>
          </w:tcPr>
          <w:p w14:paraId="67B9BC3B"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$8,409.98</w:t>
            </w:r>
          </w:p>
        </w:tc>
      </w:tr>
      <w:tr w:rsidR="00FF20B0" w:rsidRPr="00FF20B0" w14:paraId="69D247DA"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001E49C0"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37</w:t>
            </w:r>
          </w:p>
        </w:tc>
        <w:tc>
          <w:tcPr>
            <w:tcW w:w="1366" w:type="pct"/>
            <w:tcBorders>
              <w:top w:val="nil"/>
              <w:left w:val="nil"/>
              <w:bottom w:val="nil"/>
              <w:right w:val="single" w:sz="8" w:space="0" w:color="auto"/>
            </w:tcBorders>
            <w:shd w:val="clear" w:color="auto" w:fill="auto"/>
            <w:hideMark/>
          </w:tcPr>
          <w:p w14:paraId="250000B3"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INSTALACIÓN DE RED HIDRÁULICA (A2)</w:t>
            </w:r>
          </w:p>
        </w:tc>
        <w:tc>
          <w:tcPr>
            <w:tcW w:w="557" w:type="pct"/>
            <w:tcBorders>
              <w:top w:val="nil"/>
              <w:left w:val="nil"/>
              <w:bottom w:val="nil"/>
              <w:right w:val="single" w:sz="8" w:space="0" w:color="auto"/>
            </w:tcBorders>
            <w:shd w:val="clear" w:color="auto" w:fill="auto"/>
            <w:noWrap/>
            <w:hideMark/>
          </w:tcPr>
          <w:p w14:paraId="0C27A47B"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PREDIO</w:t>
            </w:r>
          </w:p>
        </w:tc>
        <w:tc>
          <w:tcPr>
            <w:tcW w:w="349" w:type="pct"/>
            <w:tcBorders>
              <w:top w:val="nil"/>
              <w:left w:val="nil"/>
              <w:bottom w:val="nil"/>
              <w:right w:val="single" w:sz="8" w:space="0" w:color="auto"/>
            </w:tcBorders>
            <w:shd w:val="clear" w:color="auto" w:fill="auto"/>
            <w:noWrap/>
            <w:hideMark/>
          </w:tcPr>
          <w:p w14:paraId="67DDAF30"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3E96C098"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$4,515.20</w:t>
            </w:r>
          </w:p>
        </w:tc>
        <w:tc>
          <w:tcPr>
            <w:tcW w:w="1508" w:type="pct"/>
            <w:tcBorders>
              <w:top w:val="nil"/>
              <w:left w:val="nil"/>
              <w:bottom w:val="nil"/>
              <w:right w:val="single" w:sz="8" w:space="0" w:color="auto"/>
            </w:tcBorders>
            <w:shd w:val="clear" w:color="auto" w:fill="auto"/>
            <w:hideMark/>
          </w:tcPr>
          <w:p w14:paraId="3867603C"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CUATRO  MIL  QUINIENTOS  QUINCE  PESOS 20/100  M.N. *)</w:t>
            </w:r>
          </w:p>
        </w:tc>
        <w:tc>
          <w:tcPr>
            <w:tcW w:w="461" w:type="pct"/>
            <w:tcBorders>
              <w:top w:val="nil"/>
              <w:left w:val="nil"/>
              <w:bottom w:val="nil"/>
              <w:right w:val="single" w:sz="8" w:space="0" w:color="auto"/>
            </w:tcBorders>
            <w:shd w:val="clear" w:color="auto" w:fill="auto"/>
            <w:noWrap/>
            <w:hideMark/>
          </w:tcPr>
          <w:p w14:paraId="70E3AF8A"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$4,515.20</w:t>
            </w:r>
          </w:p>
        </w:tc>
      </w:tr>
      <w:tr w:rsidR="00FF20B0" w:rsidRPr="00FF20B0" w14:paraId="60FDDDC4"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431B66D0"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38</w:t>
            </w:r>
          </w:p>
        </w:tc>
        <w:tc>
          <w:tcPr>
            <w:tcW w:w="1366" w:type="pct"/>
            <w:tcBorders>
              <w:top w:val="nil"/>
              <w:left w:val="nil"/>
              <w:bottom w:val="nil"/>
              <w:right w:val="single" w:sz="8" w:space="0" w:color="auto"/>
            </w:tcBorders>
            <w:shd w:val="clear" w:color="auto" w:fill="auto"/>
            <w:hideMark/>
          </w:tcPr>
          <w:p w14:paraId="0D4413A1"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INSTALACIÓN HIDRÁULICA DE LA REGADERA CON LAVAOJOS (A2)</w:t>
            </w:r>
          </w:p>
        </w:tc>
        <w:tc>
          <w:tcPr>
            <w:tcW w:w="557" w:type="pct"/>
            <w:tcBorders>
              <w:top w:val="nil"/>
              <w:left w:val="nil"/>
              <w:bottom w:val="nil"/>
              <w:right w:val="single" w:sz="8" w:space="0" w:color="auto"/>
            </w:tcBorders>
            <w:shd w:val="clear" w:color="auto" w:fill="auto"/>
            <w:noWrap/>
            <w:hideMark/>
          </w:tcPr>
          <w:p w14:paraId="07B1C7B5"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CONJUNTO</w:t>
            </w:r>
          </w:p>
        </w:tc>
        <w:tc>
          <w:tcPr>
            <w:tcW w:w="349" w:type="pct"/>
            <w:tcBorders>
              <w:top w:val="nil"/>
              <w:left w:val="nil"/>
              <w:bottom w:val="nil"/>
              <w:right w:val="single" w:sz="8" w:space="0" w:color="auto"/>
            </w:tcBorders>
            <w:shd w:val="clear" w:color="auto" w:fill="auto"/>
            <w:noWrap/>
            <w:hideMark/>
          </w:tcPr>
          <w:p w14:paraId="4A47116B"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23740539"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$38,737.97</w:t>
            </w:r>
          </w:p>
        </w:tc>
        <w:tc>
          <w:tcPr>
            <w:tcW w:w="1508" w:type="pct"/>
            <w:tcBorders>
              <w:top w:val="nil"/>
              <w:left w:val="nil"/>
              <w:bottom w:val="nil"/>
              <w:right w:val="single" w:sz="8" w:space="0" w:color="auto"/>
            </w:tcBorders>
            <w:shd w:val="clear" w:color="auto" w:fill="auto"/>
            <w:hideMark/>
          </w:tcPr>
          <w:p w14:paraId="34F91CE5"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TREINTA  Y  OCHO  MIL  SETECIENTOS  TREINTA  Y  SIETE  PESOS 97/100  M.N. *)</w:t>
            </w:r>
          </w:p>
        </w:tc>
        <w:tc>
          <w:tcPr>
            <w:tcW w:w="461" w:type="pct"/>
            <w:tcBorders>
              <w:top w:val="nil"/>
              <w:left w:val="nil"/>
              <w:bottom w:val="nil"/>
              <w:right w:val="single" w:sz="8" w:space="0" w:color="auto"/>
            </w:tcBorders>
            <w:shd w:val="clear" w:color="auto" w:fill="auto"/>
            <w:noWrap/>
            <w:hideMark/>
          </w:tcPr>
          <w:p w14:paraId="53D65814"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$38,737.97</w:t>
            </w:r>
          </w:p>
        </w:tc>
      </w:tr>
      <w:tr w:rsidR="00FF20B0" w:rsidRPr="00FF20B0" w14:paraId="22D0C23D"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063194A1"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noWrap/>
            <w:hideMark/>
          </w:tcPr>
          <w:p w14:paraId="371F9199"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51215B65"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07BC101B"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54C28A30"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463C3DFC"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1022D1A1"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r>
      <w:tr w:rsidR="00FF20B0" w:rsidRPr="00FF20B0" w14:paraId="132ECA68" w14:textId="77777777" w:rsidTr="006F6A40">
        <w:trPr>
          <w:trHeight w:val="227"/>
        </w:trPr>
        <w:tc>
          <w:tcPr>
            <w:tcW w:w="299" w:type="pct"/>
            <w:tcBorders>
              <w:top w:val="nil"/>
              <w:left w:val="single" w:sz="8" w:space="0" w:color="auto"/>
              <w:right w:val="single" w:sz="8" w:space="0" w:color="auto"/>
            </w:tcBorders>
            <w:shd w:val="clear" w:color="auto" w:fill="auto"/>
            <w:noWrap/>
            <w:hideMark/>
          </w:tcPr>
          <w:p w14:paraId="3DB87334"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366" w:type="pct"/>
            <w:tcBorders>
              <w:top w:val="nil"/>
              <w:left w:val="nil"/>
              <w:right w:val="single" w:sz="8" w:space="0" w:color="auto"/>
            </w:tcBorders>
            <w:shd w:val="clear" w:color="auto" w:fill="auto"/>
            <w:hideMark/>
          </w:tcPr>
          <w:p w14:paraId="682871F2"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INSTALACIONES ELÉCTRICAS</w:t>
            </w:r>
          </w:p>
        </w:tc>
        <w:tc>
          <w:tcPr>
            <w:tcW w:w="557" w:type="pct"/>
            <w:tcBorders>
              <w:top w:val="nil"/>
              <w:left w:val="nil"/>
              <w:right w:val="single" w:sz="8" w:space="0" w:color="auto"/>
            </w:tcBorders>
            <w:shd w:val="clear" w:color="auto" w:fill="auto"/>
            <w:noWrap/>
            <w:hideMark/>
          </w:tcPr>
          <w:p w14:paraId="72A84BDE"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349" w:type="pct"/>
            <w:tcBorders>
              <w:top w:val="nil"/>
              <w:left w:val="nil"/>
              <w:right w:val="single" w:sz="8" w:space="0" w:color="auto"/>
            </w:tcBorders>
            <w:shd w:val="clear" w:color="auto" w:fill="auto"/>
            <w:noWrap/>
            <w:hideMark/>
          </w:tcPr>
          <w:p w14:paraId="3D7386A0"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right w:val="single" w:sz="8" w:space="0" w:color="auto"/>
            </w:tcBorders>
            <w:shd w:val="clear" w:color="auto" w:fill="auto"/>
            <w:noWrap/>
            <w:hideMark/>
          </w:tcPr>
          <w:p w14:paraId="14006F16"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508" w:type="pct"/>
            <w:tcBorders>
              <w:top w:val="nil"/>
              <w:left w:val="nil"/>
              <w:right w:val="single" w:sz="8" w:space="0" w:color="auto"/>
            </w:tcBorders>
            <w:shd w:val="clear" w:color="auto" w:fill="auto"/>
            <w:hideMark/>
          </w:tcPr>
          <w:p w14:paraId="6FB252FD"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right w:val="single" w:sz="8" w:space="0" w:color="auto"/>
            </w:tcBorders>
            <w:shd w:val="clear" w:color="auto" w:fill="auto"/>
            <w:noWrap/>
            <w:hideMark/>
          </w:tcPr>
          <w:p w14:paraId="2726B65D"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r>
      <w:tr w:rsidR="00FF20B0" w:rsidRPr="00FF20B0" w14:paraId="685509A2" w14:textId="77777777" w:rsidTr="006F6A40">
        <w:trPr>
          <w:trHeight w:val="227"/>
        </w:trPr>
        <w:tc>
          <w:tcPr>
            <w:tcW w:w="299" w:type="pct"/>
            <w:tcBorders>
              <w:top w:val="nil"/>
              <w:left w:val="single" w:sz="8" w:space="0" w:color="auto"/>
              <w:bottom w:val="single" w:sz="4" w:space="0" w:color="auto"/>
              <w:right w:val="single" w:sz="8" w:space="0" w:color="auto"/>
            </w:tcBorders>
            <w:shd w:val="clear" w:color="auto" w:fill="auto"/>
            <w:noWrap/>
            <w:hideMark/>
          </w:tcPr>
          <w:p w14:paraId="0517A93D"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39</w:t>
            </w:r>
          </w:p>
        </w:tc>
        <w:tc>
          <w:tcPr>
            <w:tcW w:w="1366" w:type="pct"/>
            <w:tcBorders>
              <w:top w:val="nil"/>
              <w:left w:val="nil"/>
              <w:bottom w:val="single" w:sz="4" w:space="0" w:color="auto"/>
              <w:right w:val="single" w:sz="8" w:space="0" w:color="auto"/>
            </w:tcBorders>
            <w:shd w:val="clear" w:color="auto" w:fill="auto"/>
            <w:hideMark/>
          </w:tcPr>
          <w:p w14:paraId="77C43823"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SUMINISTRO E INSTALACIÓN DEL SISTEMA DE FUERZA Y CONTROL (A2)</w:t>
            </w:r>
          </w:p>
        </w:tc>
        <w:tc>
          <w:tcPr>
            <w:tcW w:w="557" w:type="pct"/>
            <w:tcBorders>
              <w:top w:val="nil"/>
              <w:left w:val="nil"/>
              <w:bottom w:val="single" w:sz="4" w:space="0" w:color="auto"/>
              <w:right w:val="single" w:sz="8" w:space="0" w:color="auto"/>
            </w:tcBorders>
            <w:shd w:val="clear" w:color="auto" w:fill="auto"/>
            <w:noWrap/>
            <w:hideMark/>
          </w:tcPr>
          <w:p w14:paraId="3DAA92A6"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SISTEMA</w:t>
            </w:r>
          </w:p>
        </w:tc>
        <w:tc>
          <w:tcPr>
            <w:tcW w:w="349" w:type="pct"/>
            <w:tcBorders>
              <w:top w:val="nil"/>
              <w:left w:val="nil"/>
              <w:bottom w:val="single" w:sz="4" w:space="0" w:color="auto"/>
              <w:right w:val="single" w:sz="8" w:space="0" w:color="auto"/>
            </w:tcBorders>
            <w:shd w:val="clear" w:color="auto" w:fill="auto"/>
            <w:noWrap/>
            <w:hideMark/>
          </w:tcPr>
          <w:p w14:paraId="53C8AE90"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single" w:sz="4" w:space="0" w:color="auto"/>
              <w:right w:val="single" w:sz="8" w:space="0" w:color="auto"/>
            </w:tcBorders>
            <w:shd w:val="clear" w:color="auto" w:fill="auto"/>
            <w:noWrap/>
            <w:hideMark/>
          </w:tcPr>
          <w:p w14:paraId="54DDB65C"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$1,800,000.00</w:t>
            </w:r>
          </w:p>
        </w:tc>
        <w:tc>
          <w:tcPr>
            <w:tcW w:w="1508" w:type="pct"/>
            <w:tcBorders>
              <w:top w:val="nil"/>
              <w:left w:val="nil"/>
              <w:bottom w:val="single" w:sz="4" w:space="0" w:color="auto"/>
              <w:right w:val="single" w:sz="8" w:space="0" w:color="auto"/>
            </w:tcBorders>
            <w:shd w:val="clear" w:color="auto" w:fill="auto"/>
            <w:hideMark/>
          </w:tcPr>
          <w:p w14:paraId="58A9BE6A"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UN  MILLÓN  OCHOCIENTOS  MIL  PESOS 00/100  M.N. *)</w:t>
            </w:r>
          </w:p>
        </w:tc>
        <w:tc>
          <w:tcPr>
            <w:tcW w:w="461" w:type="pct"/>
            <w:tcBorders>
              <w:top w:val="nil"/>
              <w:left w:val="nil"/>
              <w:bottom w:val="single" w:sz="4" w:space="0" w:color="auto"/>
              <w:right w:val="single" w:sz="8" w:space="0" w:color="auto"/>
            </w:tcBorders>
            <w:shd w:val="clear" w:color="auto" w:fill="auto"/>
            <w:noWrap/>
            <w:hideMark/>
          </w:tcPr>
          <w:p w14:paraId="02FABDEE"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$1,800,000.00</w:t>
            </w:r>
          </w:p>
        </w:tc>
      </w:tr>
      <w:tr w:rsidR="00FF20B0" w:rsidRPr="00FF20B0" w14:paraId="49C16180" w14:textId="77777777" w:rsidTr="006F6A40">
        <w:trPr>
          <w:trHeight w:val="227"/>
        </w:trPr>
        <w:tc>
          <w:tcPr>
            <w:tcW w:w="299" w:type="pct"/>
            <w:tcBorders>
              <w:top w:val="single" w:sz="4" w:space="0" w:color="auto"/>
              <w:left w:val="single" w:sz="8" w:space="0" w:color="auto"/>
              <w:bottom w:val="nil"/>
              <w:right w:val="single" w:sz="8" w:space="0" w:color="auto"/>
            </w:tcBorders>
            <w:shd w:val="clear" w:color="auto" w:fill="auto"/>
            <w:noWrap/>
            <w:hideMark/>
          </w:tcPr>
          <w:p w14:paraId="215F7235"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40</w:t>
            </w:r>
          </w:p>
        </w:tc>
        <w:tc>
          <w:tcPr>
            <w:tcW w:w="1366" w:type="pct"/>
            <w:tcBorders>
              <w:top w:val="single" w:sz="4" w:space="0" w:color="auto"/>
              <w:left w:val="nil"/>
              <w:bottom w:val="nil"/>
              <w:right w:val="single" w:sz="8" w:space="0" w:color="auto"/>
            </w:tcBorders>
            <w:shd w:val="clear" w:color="auto" w:fill="auto"/>
            <w:hideMark/>
          </w:tcPr>
          <w:p w14:paraId="65AD2A60"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INSTALACIÓN DE LA RED DE ALUMBRADO INTERIOR Y CONTACTOS (A2)</w:t>
            </w:r>
          </w:p>
        </w:tc>
        <w:tc>
          <w:tcPr>
            <w:tcW w:w="557" w:type="pct"/>
            <w:tcBorders>
              <w:top w:val="single" w:sz="4" w:space="0" w:color="auto"/>
              <w:left w:val="nil"/>
              <w:bottom w:val="nil"/>
              <w:right w:val="single" w:sz="8" w:space="0" w:color="auto"/>
            </w:tcBorders>
            <w:shd w:val="clear" w:color="auto" w:fill="auto"/>
            <w:noWrap/>
            <w:hideMark/>
          </w:tcPr>
          <w:p w14:paraId="3F3F9DE2"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RED</w:t>
            </w:r>
          </w:p>
        </w:tc>
        <w:tc>
          <w:tcPr>
            <w:tcW w:w="349" w:type="pct"/>
            <w:tcBorders>
              <w:top w:val="single" w:sz="4" w:space="0" w:color="auto"/>
              <w:left w:val="nil"/>
              <w:bottom w:val="nil"/>
              <w:right w:val="single" w:sz="8" w:space="0" w:color="auto"/>
            </w:tcBorders>
            <w:shd w:val="clear" w:color="auto" w:fill="auto"/>
            <w:noWrap/>
            <w:hideMark/>
          </w:tcPr>
          <w:p w14:paraId="0698CE5B"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single" w:sz="4" w:space="0" w:color="auto"/>
              <w:left w:val="nil"/>
              <w:bottom w:val="nil"/>
              <w:right w:val="single" w:sz="8" w:space="0" w:color="auto"/>
            </w:tcBorders>
            <w:shd w:val="clear" w:color="auto" w:fill="auto"/>
            <w:noWrap/>
            <w:hideMark/>
          </w:tcPr>
          <w:p w14:paraId="2F313813"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$22,000.00</w:t>
            </w:r>
          </w:p>
        </w:tc>
        <w:tc>
          <w:tcPr>
            <w:tcW w:w="1508" w:type="pct"/>
            <w:tcBorders>
              <w:top w:val="single" w:sz="4" w:space="0" w:color="auto"/>
              <w:left w:val="nil"/>
              <w:bottom w:val="nil"/>
              <w:right w:val="single" w:sz="8" w:space="0" w:color="auto"/>
            </w:tcBorders>
            <w:shd w:val="clear" w:color="auto" w:fill="auto"/>
            <w:hideMark/>
          </w:tcPr>
          <w:p w14:paraId="0E410187"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VEINTIDÓS  MIL  PESOS 00/100  M.N. *)</w:t>
            </w:r>
          </w:p>
        </w:tc>
        <w:tc>
          <w:tcPr>
            <w:tcW w:w="461" w:type="pct"/>
            <w:tcBorders>
              <w:top w:val="single" w:sz="4" w:space="0" w:color="auto"/>
              <w:left w:val="nil"/>
              <w:bottom w:val="nil"/>
              <w:right w:val="single" w:sz="8" w:space="0" w:color="auto"/>
            </w:tcBorders>
            <w:shd w:val="clear" w:color="auto" w:fill="auto"/>
            <w:noWrap/>
            <w:hideMark/>
          </w:tcPr>
          <w:p w14:paraId="6EE45C9A"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$22,000.00</w:t>
            </w:r>
          </w:p>
        </w:tc>
      </w:tr>
      <w:tr w:rsidR="00FF20B0" w:rsidRPr="00FF20B0" w14:paraId="65C6A2DB"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1AC65886"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41</w:t>
            </w:r>
          </w:p>
        </w:tc>
        <w:tc>
          <w:tcPr>
            <w:tcW w:w="1366" w:type="pct"/>
            <w:tcBorders>
              <w:top w:val="nil"/>
              <w:left w:val="nil"/>
              <w:bottom w:val="nil"/>
              <w:right w:val="single" w:sz="8" w:space="0" w:color="auto"/>
            </w:tcBorders>
            <w:shd w:val="clear" w:color="auto" w:fill="auto"/>
            <w:hideMark/>
          </w:tcPr>
          <w:p w14:paraId="463ECB2B"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INSTALACIÓN DE RED DE ALUMBRADO EXTERIOR (A2)</w:t>
            </w:r>
          </w:p>
        </w:tc>
        <w:tc>
          <w:tcPr>
            <w:tcW w:w="557" w:type="pct"/>
            <w:tcBorders>
              <w:top w:val="nil"/>
              <w:left w:val="nil"/>
              <w:bottom w:val="nil"/>
              <w:right w:val="single" w:sz="8" w:space="0" w:color="auto"/>
            </w:tcBorders>
            <w:shd w:val="clear" w:color="auto" w:fill="auto"/>
            <w:noWrap/>
            <w:hideMark/>
          </w:tcPr>
          <w:p w14:paraId="72051D31"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RED</w:t>
            </w:r>
          </w:p>
        </w:tc>
        <w:tc>
          <w:tcPr>
            <w:tcW w:w="349" w:type="pct"/>
            <w:tcBorders>
              <w:top w:val="nil"/>
              <w:left w:val="nil"/>
              <w:bottom w:val="nil"/>
              <w:right w:val="single" w:sz="8" w:space="0" w:color="auto"/>
            </w:tcBorders>
            <w:shd w:val="clear" w:color="auto" w:fill="auto"/>
            <w:noWrap/>
            <w:hideMark/>
          </w:tcPr>
          <w:p w14:paraId="493DC235"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61504A30"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$40,000.00</w:t>
            </w:r>
          </w:p>
        </w:tc>
        <w:tc>
          <w:tcPr>
            <w:tcW w:w="1508" w:type="pct"/>
            <w:tcBorders>
              <w:top w:val="nil"/>
              <w:left w:val="nil"/>
              <w:bottom w:val="nil"/>
              <w:right w:val="single" w:sz="8" w:space="0" w:color="auto"/>
            </w:tcBorders>
            <w:shd w:val="clear" w:color="auto" w:fill="auto"/>
            <w:hideMark/>
          </w:tcPr>
          <w:p w14:paraId="603AF298"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CUARENTA  MIL  PESOS 00/100  M.N. *)</w:t>
            </w:r>
          </w:p>
        </w:tc>
        <w:tc>
          <w:tcPr>
            <w:tcW w:w="461" w:type="pct"/>
            <w:tcBorders>
              <w:top w:val="nil"/>
              <w:left w:val="nil"/>
              <w:bottom w:val="nil"/>
              <w:right w:val="single" w:sz="8" w:space="0" w:color="auto"/>
            </w:tcBorders>
            <w:shd w:val="clear" w:color="auto" w:fill="auto"/>
            <w:noWrap/>
            <w:hideMark/>
          </w:tcPr>
          <w:p w14:paraId="5079A548"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$40,000.00</w:t>
            </w:r>
          </w:p>
        </w:tc>
      </w:tr>
      <w:tr w:rsidR="00FF20B0" w:rsidRPr="00FF20B0" w14:paraId="34B51B49"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10629463"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noWrap/>
            <w:hideMark/>
          </w:tcPr>
          <w:p w14:paraId="30E351DD"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1BC85218"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6F022F25"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41D782C5"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03C0A1CD"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100BEDF9"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r>
      <w:tr w:rsidR="00FF20B0" w:rsidRPr="00FF20B0" w14:paraId="4C76DF2E"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22E49158"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35A89DEF"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INSTRUMENTACIÓN Y CONTROL</w:t>
            </w:r>
          </w:p>
        </w:tc>
        <w:tc>
          <w:tcPr>
            <w:tcW w:w="557" w:type="pct"/>
            <w:tcBorders>
              <w:top w:val="nil"/>
              <w:left w:val="nil"/>
              <w:bottom w:val="nil"/>
              <w:right w:val="single" w:sz="8" w:space="0" w:color="auto"/>
            </w:tcBorders>
            <w:shd w:val="clear" w:color="auto" w:fill="auto"/>
            <w:noWrap/>
            <w:hideMark/>
          </w:tcPr>
          <w:p w14:paraId="20BF9FCF"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726294B3"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4AEF8253"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61678830"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5BE071B4"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r>
      <w:tr w:rsidR="00FF20B0" w:rsidRPr="00FF20B0" w14:paraId="166E005D"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075CCAEB"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42</w:t>
            </w:r>
          </w:p>
        </w:tc>
        <w:tc>
          <w:tcPr>
            <w:tcW w:w="1366" w:type="pct"/>
            <w:tcBorders>
              <w:top w:val="nil"/>
              <w:left w:val="nil"/>
              <w:bottom w:val="nil"/>
              <w:right w:val="single" w:sz="8" w:space="0" w:color="auto"/>
            </w:tcBorders>
            <w:shd w:val="clear" w:color="auto" w:fill="auto"/>
            <w:hideMark/>
          </w:tcPr>
          <w:p w14:paraId="0DE15FBB"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INSTALACIÓN DEL SISTEMA DE AUTOMATIZACIÓN Y CONTROL (A2)</w:t>
            </w:r>
          </w:p>
        </w:tc>
        <w:tc>
          <w:tcPr>
            <w:tcW w:w="557" w:type="pct"/>
            <w:tcBorders>
              <w:top w:val="nil"/>
              <w:left w:val="nil"/>
              <w:bottom w:val="nil"/>
              <w:right w:val="single" w:sz="8" w:space="0" w:color="auto"/>
            </w:tcBorders>
            <w:shd w:val="clear" w:color="auto" w:fill="auto"/>
            <w:noWrap/>
            <w:hideMark/>
          </w:tcPr>
          <w:p w14:paraId="1A2251EB"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SISTEMA</w:t>
            </w:r>
          </w:p>
        </w:tc>
        <w:tc>
          <w:tcPr>
            <w:tcW w:w="349" w:type="pct"/>
            <w:tcBorders>
              <w:top w:val="nil"/>
              <w:left w:val="nil"/>
              <w:bottom w:val="nil"/>
              <w:right w:val="single" w:sz="8" w:space="0" w:color="auto"/>
            </w:tcBorders>
            <w:shd w:val="clear" w:color="auto" w:fill="auto"/>
            <w:noWrap/>
            <w:hideMark/>
          </w:tcPr>
          <w:p w14:paraId="31AD54B3"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619736EF"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$3,600,000.00</w:t>
            </w:r>
          </w:p>
        </w:tc>
        <w:tc>
          <w:tcPr>
            <w:tcW w:w="1508" w:type="pct"/>
            <w:tcBorders>
              <w:top w:val="nil"/>
              <w:left w:val="nil"/>
              <w:bottom w:val="nil"/>
              <w:right w:val="single" w:sz="8" w:space="0" w:color="auto"/>
            </w:tcBorders>
            <w:shd w:val="clear" w:color="auto" w:fill="auto"/>
            <w:hideMark/>
          </w:tcPr>
          <w:p w14:paraId="01235BD9"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TRES  MILLONES  SEISCIENTOS  MIL  PESOS 00/100  M.N. *)</w:t>
            </w:r>
          </w:p>
        </w:tc>
        <w:tc>
          <w:tcPr>
            <w:tcW w:w="461" w:type="pct"/>
            <w:tcBorders>
              <w:top w:val="nil"/>
              <w:left w:val="nil"/>
              <w:bottom w:val="nil"/>
              <w:right w:val="single" w:sz="8" w:space="0" w:color="auto"/>
            </w:tcBorders>
            <w:shd w:val="clear" w:color="auto" w:fill="auto"/>
            <w:noWrap/>
            <w:hideMark/>
          </w:tcPr>
          <w:p w14:paraId="44875253"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$3,600,000.00</w:t>
            </w:r>
          </w:p>
        </w:tc>
      </w:tr>
      <w:tr w:rsidR="00FF20B0" w:rsidRPr="00FF20B0" w14:paraId="0CBCD160"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1510B64C"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43</w:t>
            </w:r>
          </w:p>
        </w:tc>
        <w:tc>
          <w:tcPr>
            <w:tcW w:w="1366" w:type="pct"/>
            <w:tcBorders>
              <w:top w:val="nil"/>
              <w:left w:val="nil"/>
              <w:bottom w:val="nil"/>
              <w:right w:val="single" w:sz="8" w:space="0" w:color="auto"/>
            </w:tcBorders>
            <w:shd w:val="clear" w:color="auto" w:fill="auto"/>
            <w:hideMark/>
          </w:tcPr>
          <w:p w14:paraId="3D2E322A"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INSTALACIÓN DEL SISTEMA DE TELEMETRÍA (A2)</w:t>
            </w:r>
          </w:p>
        </w:tc>
        <w:tc>
          <w:tcPr>
            <w:tcW w:w="557" w:type="pct"/>
            <w:tcBorders>
              <w:top w:val="nil"/>
              <w:left w:val="nil"/>
              <w:bottom w:val="nil"/>
              <w:right w:val="single" w:sz="8" w:space="0" w:color="auto"/>
            </w:tcBorders>
            <w:shd w:val="clear" w:color="auto" w:fill="auto"/>
            <w:noWrap/>
            <w:hideMark/>
          </w:tcPr>
          <w:p w14:paraId="304743B6"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SISTEMA</w:t>
            </w:r>
          </w:p>
        </w:tc>
        <w:tc>
          <w:tcPr>
            <w:tcW w:w="349" w:type="pct"/>
            <w:tcBorders>
              <w:top w:val="nil"/>
              <w:left w:val="nil"/>
              <w:bottom w:val="nil"/>
              <w:right w:val="single" w:sz="8" w:space="0" w:color="auto"/>
            </w:tcBorders>
            <w:shd w:val="clear" w:color="auto" w:fill="auto"/>
            <w:noWrap/>
            <w:hideMark/>
          </w:tcPr>
          <w:p w14:paraId="38FD576A"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6A0F3D1F"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$365,971.00</w:t>
            </w:r>
          </w:p>
        </w:tc>
        <w:tc>
          <w:tcPr>
            <w:tcW w:w="1508" w:type="pct"/>
            <w:tcBorders>
              <w:top w:val="nil"/>
              <w:left w:val="nil"/>
              <w:bottom w:val="nil"/>
              <w:right w:val="single" w:sz="8" w:space="0" w:color="auto"/>
            </w:tcBorders>
            <w:shd w:val="clear" w:color="auto" w:fill="auto"/>
            <w:hideMark/>
          </w:tcPr>
          <w:p w14:paraId="65A8B044"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TRESCIENTOS  SESENTA Y CINCO  MIL NOVECIENTOS SETENTA Y UN PESOS 00/100  M.N. *)</w:t>
            </w:r>
          </w:p>
        </w:tc>
        <w:tc>
          <w:tcPr>
            <w:tcW w:w="461" w:type="pct"/>
            <w:tcBorders>
              <w:top w:val="nil"/>
              <w:left w:val="nil"/>
              <w:bottom w:val="nil"/>
              <w:right w:val="single" w:sz="8" w:space="0" w:color="auto"/>
            </w:tcBorders>
            <w:shd w:val="clear" w:color="auto" w:fill="auto"/>
            <w:noWrap/>
            <w:hideMark/>
          </w:tcPr>
          <w:p w14:paraId="137F1106"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$365,971.00</w:t>
            </w:r>
          </w:p>
        </w:tc>
      </w:tr>
      <w:tr w:rsidR="00FF20B0" w:rsidRPr="00FF20B0" w14:paraId="3CADD12C"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42B8FA36"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44</w:t>
            </w:r>
          </w:p>
        </w:tc>
        <w:tc>
          <w:tcPr>
            <w:tcW w:w="1366" w:type="pct"/>
            <w:tcBorders>
              <w:top w:val="nil"/>
              <w:left w:val="nil"/>
              <w:bottom w:val="nil"/>
              <w:right w:val="single" w:sz="8" w:space="0" w:color="auto"/>
            </w:tcBorders>
            <w:shd w:val="clear" w:color="auto" w:fill="auto"/>
            <w:hideMark/>
          </w:tcPr>
          <w:p w14:paraId="4D63B525"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SUMINISTRO, INSTALACIÓN Y PRUEBAS DE SISTEMA DE VIDEOVIGILANCIA (TRG)</w:t>
            </w:r>
          </w:p>
        </w:tc>
        <w:tc>
          <w:tcPr>
            <w:tcW w:w="557" w:type="pct"/>
            <w:tcBorders>
              <w:top w:val="nil"/>
              <w:left w:val="nil"/>
              <w:bottom w:val="nil"/>
              <w:right w:val="single" w:sz="8" w:space="0" w:color="auto"/>
            </w:tcBorders>
            <w:shd w:val="clear" w:color="auto" w:fill="auto"/>
            <w:noWrap/>
            <w:hideMark/>
          </w:tcPr>
          <w:p w14:paraId="052929E2"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SISTEMA</w:t>
            </w:r>
          </w:p>
        </w:tc>
        <w:tc>
          <w:tcPr>
            <w:tcW w:w="349" w:type="pct"/>
            <w:tcBorders>
              <w:top w:val="nil"/>
              <w:left w:val="nil"/>
              <w:bottom w:val="nil"/>
              <w:right w:val="single" w:sz="8" w:space="0" w:color="auto"/>
            </w:tcBorders>
            <w:shd w:val="clear" w:color="auto" w:fill="auto"/>
            <w:noWrap/>
            <w:hideMark/>
          </w:tcPr>
          <w:p w14:paraId="173863A0"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69529E28"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$124,000.00</w:t>
            </w:r>
          </w:p>
        </w:tc>
        <w:tc>
          <w:tcPr>
            <w:tcW w:w="1508" w:type="pct"/>
            <w:tcBorders>
              <w:top w:val="nil"/>
              <w:left w:val="nil"/>
              <w:bottom w:val="nil"/>
              <w:right w:val="single" w:sz="8" w:space="0" w:color="auto"/>
            </w:tcBorders>
            <w:shd w:val="clear" w:color="auto" w:fill="auto"/>
            <w:hideMark/>
          </w:tcPr>
          <w:p w14:paraId="218A44BE"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CIENTO VEINTICUATRO  MIL  PESOS 00/100  M.N. *)</w:t>
            </w:r>
          </w:p>
        </w:tc>
        <w:tc>
          <w:tcPr>
            <w:tcW w:w="461" w:type="pct"/>
            <w:tcBorders>
              <w:top w:val="nil"/>
              <w:left w:val="nil"/>
              <w:bottom w:val="nil"/>
              <w:right w:val="single" w:sz="8" w:space="0" w:color="auto"/>
            </w:tcBorders>
            <w:shd w:val="clear" w:color="auto" w:fill="auto"/>
            <w:noWrap/>
            <w:hideMark/>
          </w:tcPr>
          <w:p w14:paraId="507BE931"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$124,000.00</w:t>
            </w:r>
          </w:p>
        </w:tc>
      </w:tr>
      <w:tr w:rsidR="00FF20B0" w:rsidRPr="00FF20B0" w14:paraId="53983ACE"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733E4CB0"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lastRenderedPageBreak/>
              <w:t> </w:t>
            </w:r>
          </w:p>
        </w:tc>
        <w:tc>
          <w:tcPr>
            <w:tcW w:w="1366" w:type="pct"/>
            <w:tcBorders>
              <w:top w:val="nil"/>
              <w:left w:val="nil"/>
              <w:bottom w:val="nil"/>
              <w:right w:val="single" w:sz="8" w:space="0" w:color="auto"/>
            </w:tcBorders>
            <w:shd w:val="clear" w:color="auto" w:fill="auto"/>
            <w:hideMark/>
          </w:tcPr>
          <w:p w14:paraId="3810F59F"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7DABADFF"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3E3F1CA7"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163B06D1"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718132B9"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0483E942"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r>
      <w:tr w:rsidR="00FF20B0" w:rsidRPr="00FF20B0" w14:paraId="6C22E9D3"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1214C2A9"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366" w:type="pct"/>
            <w:tcBorders>
              <w:top w:val="nil"/>
              <w:left w:val="nil"/>
              <w:bottom w:val="nil"/>
              <w:right w:val="single" w:sz="8" w:space="0" w:color="auto"/>
            </w:tcBorders>
            <w:shd w:val="clear" w:color="auto" w:fill="auto"/>
            <w:hideMark/>
          </w:tcPr>
          <w:p w14:paraId="417C8E5C"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PRUEBAS, PUESTA EN MARCHA Y ESTABILIZACIÓN</w:t>
            </w:r>
          </w:p>
        </w:tc>
        <w:tc>
          <w:tcPr>
            <w:tcW w:w="557" w:type="pct"/>
            <w:tcBorders>
              <w:top w:val="nil"/>
              <w:left w:val="nil"/>
              <w:bottom w:val="nil"/>
              <w:right w:val="single" w:sz="8" w:space="0" w:color="auto"/>
            </w:tcBorders>
            <w:shd w:val="clear" w:color="auto" w:fill="auto"/>
            <w:noWrap/>
            <w:hideMark/>
          </w:tcPr>
          <w:p w14:paraId="626E2567"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369DD349" w14:textId="77777777" w:rsidR="00FF20B0" w:rsidRPr="00FF20B0" w:rsidRDefault="00FF20B0" w:rsidP="00FF20B0">
            <w:pPr>
              <w:spacing w:after="0" w:line="240" w:lineRule="auto"/>
              <w:jc w:val="center"/>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5FBF5C74"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1508" w:type="pct"/>
            <w:tcBorders>
              <w:top w:val="nil"/>
              <w:left w:val="nil"/>
              <w:bottom w:val="nil"/>
              <w:right w:val="single" w:sz="8" w:space="0" w:color="auto"/>
            </w:tcBorders>
            <w:shd w:val="clear" w:color="auto" w:fill="auto"/>
            <w:hideMark/>
          </w:tcPr>
          <w:p w14:paraId="4B4AAC2D"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0ABC129E"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r>
      <w:tr w:rsidR="00FF20B0" w:rsidRPr="00FF20B0" w14:paraId="58F8EA21"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127126DC"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45</w:t>
            </w:r>
          </w:p>
        </w:tc>
        <w:tc>
          <w:tcPr>
            <w:tcW w:w="1366" w:type="pct"/>
            <w:tcBorders>
              <w:top w:val="nil"/>
              <w:left w:val="nil"/>
              <w:bottom w:val="nil"/>
              <w:right w:val="single" w:sz="8" w:space="0" w:color="auto"/>
            </w:tcBorders>
            <w:shd w:val="clear" w:color="auto" w:fill="auto"/>
            <w:hideMark/>
          </w:tcPr>
          <w:p w14:paraId="19EC8C48"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PRUEBAS PUESTA EN MARCHA Y ESTABILIZACIÓN DE LA PLANTA (4 MESES) (TRG)</w:t>
            </w:r>
          </w:p>
        </w:tc>
        <w:tc>
          <w:tcPr>
            <w:tcW w:w="557" w:type="pct"/>
            <w:tcBorders>
              <w:top w:val="nil"/>
              <w:left w:val="nil"/>
              <w:bottom w:val="nil"/>
              <w:right w:val="single" w:sz="8" w:space="0" w:color="auto"/>
            </w:tcBorders>
            <w:shd w:val="clear" w:color="auto" w:fill="auto"/>
            <w:noWrap/>
            <w:hideMark/>
          </w:tcPr>
          <w:p w14:paraId="22CE6F23"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CONJUNTO</w:t>
            </w:r>
          </w:p>
        </w:tc>
        <w:tc>
          <w:tcPr>
            <w:tcW w:w="349" w:type="pct"/>
            <w:tcBorders>
              <w:top w:val="nil"/>
              <w:left w:val="nil"/>
              <w:bottom w:val="nil"/>
              <w:right w:val="single" w:sz="8" w:space="0" w:color="auto"/>
            </w:tcBorders>
            <w:shd w:val="clear" w:color="auto" w:fill="auto"/>
            <w:noWrap/>
            <w:hideMark/>
          </w:tcPr>
          <w:p w14:paraId="648A6868"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2CD43DB1"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$5,151,015.83</w:t>
            </w:r>
          </w:p>
        </w:tc>
        <w:tc>
          <w:tcPr>
            <w:tcW w:w="1508" w:type="pct"/>
            <w:tcBorders>
              <w:top w:val="nil"/>
              <w:left w:val="nil"/>
              <w:bottom w:val="nil"/>
              <w:right w:val="single" w:sz="8" w:space="0" w:color="auto"/>
            </w:tcBorders>
            <w:shd w:val="clear" w:color="auto" w:fill="auto"/>
            <w:hideMark/>
          </w:tcPr>
          <w:p w14:paraId="654F75F5"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CINCO  MILLONES  CIENTO  CINCUENTA  Y  UN  MIL  QUINCE  PESOS 83/100  M.N. *)</w:t>
            </w:r>
          </w:p>
        </w:tc>
        <w:tc>
          <w:tcPr>
            <w:tcW w:w="461" w:type="pct"/>
            <w:tcBorders>
              <w:top w:val="nil"/>
              <w:left w:val="nil"/>
              <w:bottom w:val="nil"/>
              <w:right w:val="single" w:sz="8" w:space="0" w:color="auto"/>
            </w:tcBorders>
            <w:shd w:val="clear" w:color="auto" w:fill="auto"/>
            <w:noWrap/>
            <w:hideMark/>
          </w:tcPr>
          <w:p w14:paraId="346D1CDC"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$5,151,015.83</w:t>
            </w:r>
          </w:p>
        </w:tc>
      </w:tr>
      <w:tr w:rsidR="00FF20B0" w:rsidRPr="00FF20B0" w14:paraId="5F7994F9"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603AD565"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46</w:t>
            </w:r>
          </w:p>
        </w:tc>
        <w:tc>
          <w:tcPr>
            <w:tcW w:w="1366" w:type="pct"/>
            <w:tcBorders>
              <w:top w:val="nil"/>
              <w:left w:val="nil"/>
              <w:bottom w:val="nil"/>
              <w:right w:val="single" w:sz="8" w:space="0" w:color="auto"/>
            </w:tcBorders>
            <w:shd w:val="clear" w:color="auto" w:fill="auto"/>
            <w:hideMark/>
          </w:tcPr>
          <w:p w14:paraId="4C1962A0"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CAPACITACIÓN A PERSONAL DE SACMEX PARA LA OPERACIÓN DE LA PLANTA 3 MESES (TRG)</w:t>
            </w:r>
          </w:p>
        </w:tc>
        <w:tc>
          <w:tcPr>
            <w:tcW w:w="557" w:type="pct"/>
            <w:tcBorders>
              <w:top w:val="nil"/>
              <w:left w:val="nil"/>
              <w:bottom w:val="nil"/>
              <w:right w:val="single" w:sz="8" w:space="0" w:color="auto"/>
            </w:tcBorders>
            <w:shd w:val="clear" w:color="auto" w:fill="auto"/>
            <w:noWrap/>
            <w:hideMark/>
          </w:tcPr>
          <w:p w14:paraId="04E9734A"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CAPACITACIÓN</w:t>
            </w:r>
          </w:p>
        </w:tc>
        <w:tc>
          <w:tcPr>
            <w:tcW w:w="349" w:type="pct"/>
            <w:tcBorders>
              <w:top w:val="nil"/>
              <w:left w:val="nil"/>
              <w:bottom w:val="nil"/>
              <w:right w:val="single" w:sz="8" w:space="0" w:color="auto"/>
            </w:tcBorders>
            <w:shd w:val="clear" w:color="auto" w:fill="auto"/>
            <w:noWrap/>
            <w:hideMark/>
          </w:tcPr>
          <w:p w14:paraId="0AF88539"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7B1B9D0B"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$300,000.00</w:t>
            </w:r>
          </w:p>
        </w:tc>
        <w:tc>
          <w:tcPr>
            <w:tcW w:w="1508" w:type="pct"/>
            <w:tcBorders>
              <w:top w:val="nil"/>
              <w:left w:val="nil"/>
              <w:bottom w:val="nil"/>
              <w:right w:val="single" w:sz="8" w:space="0" w:color="auto"/>
            </w:tcBorders>
            <w:shd w:val="clear" w:color="auto" w:fill="auto"/>
            <w:hideMark/>
          </w:tcPr>
          <w:p w14:paraId="6D6497D1"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TRESCIENTOS  MIL  PESOS 00/100  M.N. *)</w:t>
            </w:r>
          </w:p>
        </w:tc>
        <w:tc>
          <w:tcPr>
            <w:tcW w:w="461" w:type="pct"/>
            <w:tcBorders>
              <w:top w:val="nil"/>
              <w:left w:val="nil"/>
              <w:bottom w:val="nil"/>
              <w:right w:val="single" w:sz="8" w:space="0" w:color="auto"/>
            </w:tcBorders>
            <w:shd w:val="clear" w:color="auto" w:fill="auto"/>
            <w:noWrap/>
            <w:hideMark/>
          </w:tcPr>
          <w:p w14:paraId="472131A0"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$300,000.00</w:t>
            </w:r>
          </w:p>
        </w:tc>
      </w:tr>
      <w:tr w:rsidR="00FF20B0" w:rsidRPr="00FF20B0" w14:paraId="3E2BA7FC"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56550A18"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47</w:t>
            </w:r>
          </w:p>
        </w:tc>
        <w:tc>
          <w:tcPr>
            <w:tcW w:w="1366" w:type="pct"/>
            <w:tcBorders>
              <w:top w:val="nil"/>
              <w:left w:val="nil"/>
              <w:bottom w:val="nil"/>
              <w:right w:val="single" w:sz="8" w:space="0" w:color="auto"/>
            </w:tcBorders>
            <w:shd w:val="clear" w:color="auto" w:fill="auto"/>
            <w:hideMark/>
          </w:tcPr>
          <w:p w14:paraId="17711B4E"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ENTREGA DE DOCUMENTOS Y GARANTÍAS</w:t>
            </w:r>
            <w:r w:rsidRPr="00FF20B0">
              <w:rPr>
                <w:rFonts w:eastAsia="Times New Roman" w:cs="Arial"/>
                <w:sz w:val="16"/>
                <w:szCs w:val="16"/>
                <w:lang w:val="es-MX" w:eastAsia="es-MX"/>
              </w:rPr>
              <w:br/>
              <w:t xml:space="preserve"> (1 MES)</w:t>
            </w:r>
          </w:p>
        </w:tc>
        <w:tc>
          <w:tcPr>
            <w:tcW w:w="557" w:type="pct"/>
            <w:tcBorders>
              <w:top w:val="nil"/>
              <w:left w:val="nil"/>
              <w:bottom w:val="nil"/>
              <w:right w:val="single" w:sz="8" w:space="0" w:color="auto"/>
            </w:tcBorders>
            <w:shd w:val="clear" w:color="auto" w:fill="auto"/>
            <w:noWrap/>
            <w:hideMark/>
          </w:tcPr>
          <w:p w14:paraId="693137FB"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INFORME</w:t>
            </w:r>
          </w:p>
        </w:tc>
        <w:tc>
          <w:tcPr>
            <w:tcW w:w="349" w:type="pct"/>
            <w:tcBorders>
              <w:top w:val="nil"/>
              <w:left w:val="nil"/>
              <w:bottom w:val="nil"/>
              <w:right w:val="single" w:sz="8" w:space="0" w:color="auto"/>
            </w:tcBorders>
            <w:shd w:val="clear" w:color="auto" w:fill="auto"/>
            <w:noWrap/>
            <w:hideMark/>
          </w:tcPr>
          <w:p w14:paraId="203D7E50"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1.0000</w:t>
            </w:r>
          </w:p>
        </w:tc>
        <w:tc>
          <w:tcPr>
            <w:tcW w:w="461" w:type="pct"/>
            <w:tcBorders>
              <w:top w:val="nil"/>
              <w:left w:val="nil"/>
              <w:bottom w:val="nil"/>
              <w:right w:val="single" w:sz="8" w:space="0" w:color="auto"/>
            </w:tcBorders>
            <w:shd w:val="clear" w:color="auto" w:fill="auto"/>
            <w:noWrap/>
            <w:hideMark/>
          </w:tcPr>
          <w:p w14:paraId="72238CA4"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$130,000.00</w:t>
            </w:r>
          </w:p>
        </w:tc>
        <w:tc>
          <w:tcPr>
            <w:tcW w:w="1508" w:type="pct"/>
            <w:tcBorders>
              <w:top w:val="nil"/>
              <w:left w:val="nil"/>
              <w:bottom w:val="nil"/>
              <w:right w:val="single" w:sz="8" w:space="0" w:color="auto"/>
            </w:tcBorders>
            <w:shd w:val="clear" w:color="auto" w:fill="auto"/>
            <w:hideMark/>
          </w:tcPr>
          <w:p w14:paraId="58D757A7"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CIENTO TREINTA  MIL  PESOS 00/100  M.N. *)</w:t>
            </w:r>
          </w:p>
        </w:tc>
        <w:tc>
          <w:tcPr>
            <w:tcW w:w="461" w:type="pct"/>
            <w:tcBorders>
              <w:top w:val="nil"/>
              <w:left w:val="nil"/>
              <w:bottom w:val="nil"/>
              <w:right w:val="single" w:sz="8" w:space="0" w:color="auto"/>
            </w:tcBorders>
            <w:shd w:val="clear" w:color="auto" w:fill="auto"/>
            <w:noWrap/>
            <w:hideMark/>
          </w:tcPr>
          <w:p w14:paraId="584A870B"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$130,000.00</w:t>
            </w:r>
          </w:p>
        </w:tc>
      </w:tr>
      <w:tr w:rsidR="00FF20B0" w:rsidRPr="00FF20B0" w14:paraId="7820D45D"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2BD8331C"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noWrap/>
            <w:hideMark/>
          </w:tcPr>
          <w:p w14:paraId="202D745E"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0AD600A9"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4EE403F3"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1C784FBB"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4E97733A"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232C5E0D"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r>
      <w:tr w:rsidR="00FF20B0" w:rsidRPr="00FF20B0" w14:paraId="2C53D09E"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1E7FE41B"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hideMark/>
          </w:tcPr>
          <w:p w14:paraId="2B5E9E13"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TOTAL</w:t>
            </w:r>
          </w:p>
        </w:tc>
        <w:tc>
          <w:tcPr>
            <w:tcW w:w="557" w:type="pct"/>
            <w:tcBorders>
              <w:top w:val="nil"/>
              <w:left w:val="nil"/>
              <w:bottom w:val="nil"/>
              <w:right w:val="single" w:sz="8" w:space="0" w:color="auto"/>
            </w:tcBorders>
            <w:shd w:val="clear" w:color="auto" w:fill="auto"/>
            <w:noWrap/>
            <w:hideMark/>
          </w:tcPr>
          <w:p w14:paraId="67E31691"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0DE5A673"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3E2F413A"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35E6116F"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VEINTIOCHO  MILLONES  CIENTO  OCHENTA  Y  TRES  MIL  NOVENTA  Y  UN  PESOS 25/100  M.N. *)</w:t>
            </w:r>
          </w:p>
        </w:tc>
        <w:tc>
          <w:tcPr>
            <w:tcW w:w="461" w:type="pct"/>
            <w:tcBorders>
              <w:top w:val="nil"/>
              <w:left w:val="nil"/>
              <w:bottom w:val="nil"/>
              <w:right w:val="single" w:sz="8" w:space="0" w:color="auto"/>
            </w:tcBorders>
            <w:shd w:val="clear" w:color="auto" w:fill="auto"/>
            <w:noWrap/>
            <w:hideMark/>
          </w:tcPr>
          <w:p w14:paraId="56378E1D"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$28,183,091.25</w:t>
            </w:r>
          </w:p>
        </w:tc>
      </w:tr>
      <w:tr w:rsidR="00FF20B0" w:rsidRPr="00FF20B0" w14:paraId="41178690"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26770E53"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noWrap/>
            <w:hideMark/>
          </w:tcPr>
          <w:p w14:paraId="406D4039"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3A459BC8"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1B760FAA"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1B43B597"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noWrap/>
            <w:hideMark/>
          </w:tcPr>
          <w:p w14:paraId="0F9A2A9D"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28618AD3"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r>
      <w:tr w:rsidR="00FF20B0" w:rsidRPr="00FF20B0" w14:paraId="6408A5B1"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3E9207D9"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hideMark/>
          </w:tcPr>
          <w:p w14:paraId="0343D8E4"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IVA</w:t>
            </w:r>
          </w:p>
        </w:tc>
        <w:tc>
          <w:tcPr>
            <w:tcW w:w="557" w:type="pct"/>
            <w:tcBorders>
              <w:top w:val="nil"/>
              <w:left w:val="nil"/>
              <w:bottom w:val="nil"/>
              <w:right w:val="single" w:sz="8" w:space="0" w:color="auto"/>
            </w:tcBorders>
            <w:shd w:val="clear" w:color="auto" w:fill="auto"/>
            <w:noWrap/>
            <w:hideMark/>
          </w:tcPr>
          <w:p w14:paraId="5CE45A20"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3F62596A"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3B0D158B"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00004DC4"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CUATRO  MILLONES  QUINIENTOS  NUEVE  MIL  DOSCIENTOS  NOVENTA  Y  CUATRO  PESOS 60/100  M.N. *)</w:t>
            </w:r>
          </w:p>
        </w:tc>
        <w:tc>
          <w:tcPr>
            <w:tcW w:w="461" w:type="pct"/>
            <w:tcBorders>
              <w:top w:val="nil"/>
              <w:left w:val="nil"/>
              <w:bottom w:val="nil"/>
              <w:right w:val="single" w:sz="8" w:space="0" w:color="auto"/>
            </w:tcBorders>
            <w:shd w:val="clear" w:color="auto" w:fill="auto"/>
            <w:noWrap/>
            <w:hideMark/>
          </w:tcPr>
          <w:p w14:paraId="26B40AA2"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$4,509,294.60</w:t>
            </w:r>
          </w:p>
        </w:tc>
      </w:tr>
      <w:tr w:rsidR="00FF20B0" w:rsidRPr="00FF20B0" w14:paraId="6779BD97"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3AC971CF"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noWrap/>
            <w:hideMark/>
          </w:tcPr>
          <w:p w14:paraId="5D1FEB5D"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auto" w:fill="auto"/>
            <w:noWrap/>
            <w:hideMark/>
          </w:tcPr>
          <w:p w14:paraId="2C952E78"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722489B5"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7EC3D5F8"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noWrap/>
            <w:hideMark/>
          </w:tcPr>
          <w:p w14:paraId="39F4769E"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7277580C"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r>
      <w:tr w:rsidR="00FF20B0" w:rsidRPr="00FF20B0" w14:paraId="41EE8174"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446B4629"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auto" w:fill="auto"/>
            <w:hideMark/>
          </w:tcPr>
          <w:p w14:paraId="626F79D8"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TOTAL CON IVA</w:t>
            </w:r>
          </w:p>
        </w:tc>
        <w:tc>
          <w:tcPr>
            <w:tcW w:w="557" w:type="pct"/>
            <w:tcBorders>
              <w:top w:val="nil"/>
              <w:left w:val="nil"/>
              <w:bottom w:val="nil"/>
              <w:right w:val="single" w:sz="8" w:space="0" w:color="auto"/>
            </w:tcBorders>
            <w:shd w:val="clear" w:color="auto" w:fill="auto"/>
            <w:noWrap/>
            <w:hideMark/>
          </w:tcPr>
          <w:p w14:paraId="69A24356"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auto" w:fill="auto"/>
            <w:noWrap/>
            <w:hideMark/>
          </w:tcPr>
          <w:p w14:paraId="10FE1B5A"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7F6C0EC1"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hideMark/>
          </w:tcPr>
          <w:p w14:paraId="6F7EF1C1"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TREINTA  Y  DOS  MILLONES  SEISCIENTOS  NOVENTA  Y  DOS  MIL  TRECIENTOS  OCHENTA  Y  CINCO  PESOS 85/100  M.N. *)</w:t>
            </w:r>
          </w:p>
        </w:tc>
        <w:tc>
          <w:tcPr>
            <w:tcW w:w="461" w:type="pct"/>
            <w:tcBorders>
              <w:top w:val="nil"/>
              <w:left w:val="nil"/>
              <w:bottom w:val="nil"/>
              <w:right w:val="single" w:sz="8" w:space="0" w:color="auto"/>
            </w:tcBorders>
            <w:shd w:val="clear" w:color="auto" w:fill="auto"/>
            <w:noWrap/>
            <w:hideMark/>
          </w:tcPr>
          <w:p w14:paraId="740D6BD3"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$32,692,385.85</w:t>
            </w:r>
          </w:p>
        </w:tc>
      </w:tr>
      <w:tr w:rsidR="00FF20B0" w:rsidRPr="00FF20B0" w14:paraId="593B9C97" w14:textId="77777777" w:rsidTr="006F6A40">
        <w:trPr>
          <w:trHeight w:val="227"/>
        </w:trPr>
        <w:tc>
          <w:tcPr>
            <w:tcW w:w="299" w:type="pct"/>
            <w:tcBorders>
              <w:top w:val="nil"/>
              <w:left w:val="single" w:sz="8" w:space="0" w:color="auto"/>
              <w:right w:val="single" w:sz="8" w:space="0" w:color="auto"/>
            </w:tcBorders>
            <w:shd w:val="clear" w:color="auto" w:fill="auto"/>
            <w:noWrap/>
            <w:hideMark/>
          </w:tcPr>
          <w:p w14:paraId="75E90618"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1366" w:type="pct"/>
            <w:tcBorders>
              <w:top w:val="nil"/>
              <w:left w:val="nil"/>
              <w:right w:val="single" w:sz="8" w:space="0" w:color="auto"/>
            </w:tcBorders>
            <w:shd w:val="clear" w:color="auto" w:fill="auto"/>
            <w:noWrap/>
            <w:hideMark/>
          </w:tcPr>
          <w:p w14:paraId="079BC773"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557" w:type="pct"/>
            <w:tcBorders>
              <w:top w:val="nil"/>
              <w:left w:val="nil"/>
              <w:right w:val="single" w:sz="8" w:space="0" w:color="auto"/>
            </w:tcBorders>
            <w:shd w:val="clear" w:color="auto" w:fill="auto"/>
            <w:noWrap/>
            <w:hideMark/>
          </w:tcPr>
          <w:p w14:paraId="7E3F3CA6"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nil"/>
              <w:left w:val="nil"/>
              <w:right w:val="single" w:sz="8" w:space="0" w:color="auto"/>
            </w:tcBorders>
            <w:shd w:val="clear" w:color="auto" w:fill="auto"/>
            <w:noWrap/>
            <w:hideMark/>
          </w:tcPr>
          <w:p w14:paraId="5B069D25"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right w:val="single" w:sz="8" w:space="0" w:color="auto"/>
            </w:tcBorders>
            <w:shd w:val="clear" w:color="auto" w:fill="auto"/>
            <w:noWrap/>
            <w:hideMark/>
          </w:tcPr>
          <w:p w14:paraId="27C78390"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c>
          <w:tcPr>
            <w:tcW w:w="1508" w:type="pct"/>
            <w:tcBorders>
              <w:top w:val="nil"/>
              <w:left w:val="nil"/>
              <w:right w:val="single" w:sz="8" w:space="0" w:color="auto"/>
            </w:tcBorders>
            <w:shd w:val="clear" w:color="auto" w:fill="auto"/>
            <w:noWrap/>
            <w:hideMark/>
          </w:tcPr>
          <w:p w14:paraId="2C0EED1A"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right w:val="single" w:sz="8" w:space="0" w:color="auto"/>
            </w:tcBorders>
            <w:shd w:val="clear" w:color="auto" w:fill="auto"/>
            <w:noWrap/>
            <w:hideMark/>
          </w:tcPr>
          <w:p w14:paraId="53AAC45A"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r>
      <w:tr w:rsidR="00FF20B0" w:rsidRPr="00FF20B0" w14:paraId="3928666B" w14:textId="77777777" w:rsidTr="006F6A40">
        <w:trPr>
          <w:trHeight w:val="227"/>
        </w:trPr>
        <w:tc>
          <w:tcPr>
            <w:tcW w:w="299" w:type="pct"/>
            <w:tcBorders>
              <w:top w:val="nil"/>
              <w:left w:val="single" w:sz="8" w:space="0" w:color="auto"/>
              <w:bottom w:val="single" w:sz="4" w:space="0" w:color="auto"/>
              <w:right w:val="single" w:sz="8" w:space="0" w:color="auto"/>
            </w:tcBorders>
            <w:shd w:val="clear" w:color="auto" w:fill="auto"/>
            <w:noWrap/>
          </w:tcPr>
          <w:p w14:paraId="5AB42CF0" w14:textId="77777777" w:rsidR="00FF20B0" w:rsidRPr="00FF20B0" w:rsidRDefault="00FF20B0" w:rsidP="00FF20B0">
            <w:pPr>
              <w:spacing w:after="0" w:line="240" w:lineRule="auto"/>
              <w:jc w:val="center"/>
              <w:rPr>
                <w:rFonts w:eastAsia="Times New Roman" w:cs="Arial"/>
                <w:sz w:val="16"/>
                <w:szCs w:val="16"/>
                <w:lang w:val="es-MX" w:eastAsia="es-MX"/>
              </w:rPr>
            </w:pPr>
          </w:p>
        </w:tc>
        <w:tc>
          <w:tcPr>
            <w:tcW w:w="1366" w:type="pct"/>
            <w:tcBorders>
              <w:top w:val="nil"/>
              <w:left w:val="nil"/>
              <w:bottom w:val="single" w:sz="4" w:space="0" w:color="auto"/>
              <w:right w:val="single" w:sz="8" w:space="0" w:color="auto"/>
            </w:tcBorders>
            <w:shd w:val="clear" w:color="auto" w:fill="auto"/>
            <w:noWrap/>
          </w:tcPr>
          <w:p w14:paraId="4D2CE467" w14:textId="77777777" w:rsidR="00FF20B0" w:rsidRPr="00FF20B0" w:rsidRDefault="00FF20B0" w:rsidP="00FF20B0">
            <w:pPr>
              <w:spacing w:after="0" w:line="240" w:lineRule="auto"/>
              <w:jc w:val="left"/>
              <w:rPr>
                <w:rFonts w:eastAsia="Times New Roman" w:cs="Arial"/>
                <w:sz w:val="16"/>
                <w:szCs w:val="16"/>
                <w:lang w:val="es-MX" w:eastAsia="es-MX"/>
              </w:rPr>
            </w:pPr>
          </w:p>
        </w:tc>
        <w:tc>
          <w:tcPr>
            <w:tcW w:w="557" w:type="pct"/>
            <w:tcBorders>
              <w:top w:val="nil"/>
              <w:left w:val="nil"/>
              <w:bottom w:val="single" w:sz="4" w:space="0" w:color="auto"/>
              <w:right w:val="single" w:sz="8" w:space="0" w:color="auto"/>
            </w:tcBorders>
            <w:shd w:val="clear" w:color="auto" w:fill="auto"/>
            <w:noWrap/>
          </w:tcPr>
          <w:p w14:paraId="4E432EDD" w14:textId="77777777" w:rsidR="00FF20B0" w:rsidRPr="00FF20B0" w:rsidRDefault="00FF20B0" w:rsidP="00FF20B0">
            <w:pPr>
              <w:spacing w:after="0" w:line="240" w:lineRule="auto"/>
              <w:jc w:val="center"/>
              <w:rPr>
                <w:rFonts w:eastAsia="Times New Roman" w:cs="Arial"/>
                <w:sz w:val="16"/>
                <w:szCs w:val="16"/>
                <w:lang w:val="es-MX" w:eastAsia="es-MX"/>
              </w:rPr>
            </w:pPr>
          </w:p>
        </w:tc>
        <w:tc>
          <w:tcPr>
            <w:tcW w:w="349" w:type="pct"/>
            <w:tcBorders>
              <w:top w:val="nil"/>
              <w:left w:val="nil"/>
              <w:bottom w:val="single" w:sz="4" w:space="0" w:color="auto"/>
              <w:right w:val="single" w:sz="8" w:space="0" w:color="auto"/>
            </w:tcBorders>
            <w:shd w:val="clear" w:color="auto" w:fill="auto"/>
            <w:noWrap/>
          </w:tcPr>
          <w:p w14:paraId="0269C043" w14:textId="77777777" w:rsidR="00FF20B0" w:rsidRPr="00FF20B0" w:rsidRDefault="00FF20B0" w:rsidP="00FF20B0">
            <w:pPr>
              <w:spacing w:after="0" w:line="240" w:lineRule="auto"/>
              <w:jc w:val="center"/>
              <w:rPr>
                <w:rFonts w:eastAsia="Times New Roman" w:cs="Arial"/>
                <w:sz w:val="16"/>
                <w:szCs w:val="16"/>
                <w:lang w:val="es-MX" w:eastAsia="es-MX"/>
              </w:rPr>
            </w:pPr>
          </w:p>
        </w:tc>
        <w:tc>
          <w:tcPr>
            <w:tcW w:w="461" w:type="pct"/>
            <w:tcBorders>
              <w:top w:val="nil"/>
              <w:left w:val="nil"/>
              <w:bottom w:val="single" w:sz="4" w:space="0" w:color="auto"/>
              <w:right w:val="single" w:sz="8" w:space="0" w:color="auto"/>
            </w:tcBorders>
            <w:shd w:val="clear" w:color="auto" w:fill="auto"/>
            <w:noWrap/>
          </w:tcPr>
          <w:p w14:paraId="2E017400" w14:textId="77777777" w:rsidR="00FF20B0" w:rsidRPr="00FF20B0" w:rsidRDefault="00FF20B0" w:rsidP="00FF20B0">
            <w:pPr>
              <w:spacing w:after="0" w:line="240" w:lineRule="auto"/>
              <w:jc w:val="right"/>
              <w:rPr>
                <w:rFonts w:eastAsia="Times New Roman" w:cs="Arial"/>
                <w:sz w:val="16"/>
                <w:szCs w:val="16"/>
                <w:lang w:val="es-MX" w:eastAsia="es-MX"/>
              </w:rPr>
            </w:pPr>
          </w:p>
        </w:tc>
        <w:tc>
          <w:tcPr>
            <w:tcW w:w="1508" w:type="pct"/>
            <w:tcBorders>
              <w:top w:val="nil"/>
              <w:left w:val="nil"/>
              <w:bottom w:val="single" w:sz="4" w:space="0" w:color="auto"/>
              <w:right w:val="single" w:sz="8" w:space="0" w:color="auto"/>
            </w:tcBorders>
            <w:shd w:val="clear" w:color="auto" w:fill="auto"/>
            <w:noWrap/>
          </w:tcPr>
          <w:p w14:paraId="08CBFD8C" w14:textId="77777777" w:rsidR="00FF20B0" w:rsidRPr="00FF20B0" w:rsidRDefault="00FF20B0" w:rsidP="00FF20B0">
            <w:pPr>
              <w:spacing w:after="0" w:line="240" w:lineRule="auto"/>
              <w:jc w:val="left"/>
              <w:rPr>
                <w:rFonts w:eastAsia="Times New Roman" w:cs="Arial"/>
                <w:b/>
                <w:bCs/>
                <w:sz w:val="16"/>
                <w:szCs w:val="16"/>
                <w:lang w:val="es-MX" w:eastAsia="es-MX"/>
              </w:rPr>
            </w:pPr>
          </w:p>
        </w:tc>
        <w:tc>
          <w:tcPr>
            <w:tcW w:w="461" w:type="pct"/>
            <w:tcBorders>
              <w:top w:val="nil"/>
              <w:left w:val="nil"/>
              <w:bottom w:val="single" w:sz="4" w:space="0" w:color="auto"/>
              <w:right w:val="single" w:sz="8" w:space="0" w:color="auto"/>
            </w:tcBorders>
            <w:shd w:val="clear" w:color="auto" w:fill="auto"/>
            <w:noWrap/>
          </w:tcPr>
          <w:p w14:paraId="14CA8A4D" w14:textId="77777777" w:rsidR="00FF20B0" w:rsidRPr="00FF20B0" w:rsidRDefault="00FF20B0" w:rsidP="00FF20B0">
            <w:pPr>
              <w:spacing w:after="0" w:line="240" w:lineRule="auto"/>
              <w:jc w:val="right"/>
              <w:rPr>
                <w:rFonts w:eastAsia="Times New Roman" w:cs="Arial"/>
                <w:b/>
                <w:bCs/>
                <w:sz w:val="16"/>
                <w:szCs w:val="16"/>
                <w:lang w:val="es-MX" w:eastAsia="es-MX"/>
              </w:rPr>
            </w:pPr>
          </w:p>
        </w:tc>
      </w:tr>
      <w:tr w:rsidR="00FF20B0" w:rsidRPr="00FF20B0" w14:paraId="7975D1DC" w14:textId="77777777" w:rsidTr="006F6A40">
        <w:trPr>
          <w:trHeight w:val="227"/>
        </w:trPr>
        <w:tc>
          <w:tcPr>
            <w:tcW w:w="299" w:type="pct"/>
            <w:tcBorders>
              <w:top w:val="single" w:sz="4" w:space="0" w:color="auto"/>
              <w:left w:val="single" w:sz="8" w:space="0" w:color="auto"/>
              <w:bottom w:val="nil"/>
              <w:right w:val="single" w:sz="8" w:space="0" w:color="auto"/>
            </w:tcBorders>
            <w:shd w:val="clear" w:color="auto" w:fill="auto"/>
            <w:noWrap/>
            <w:hideMark/>
          </w:tcPr>
          <w:p w14:paraId="5EF33C46"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1366" w:type="pct"/>
            <w:tcBorders>
              <w:top w:val="single" w:sz="4" w:space="0" w:color="auto"/>
              <w:left w:val="nil"/>
              <w:bottom w:val="nil"/>
              <w:right w:val="single" w:sz="8" w:space="0" w:color="auto"/>
            </w:tcBorders>
            <w:shd w:val="clear" w:color="000000" w:fill="FFFF00"/>
            <w:hideMark/>
          </w:tcPr>
          <w:p w14:paraId="345C2717"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INVERSIÓN</w:t>
            </w:r>
          </w:p>
        </w:tc>
        <w:tc>
          <w:tcPr>
            <w:tcW w:w="557" w:type="pct"/>
            <w:tcBorders>
              <w:top w:val="single" w:sz="4" w:space="0" w:color="auto"/>
              <w:left w:val="nil"/>
              <w:bottom w:val="nil"/>
              <w:right w:val="single" w:sz="8" w:space="0" w:color="auto"/>
            </w:tcBorders>
            <w:shd w:val="clear" w:color="000000" w:fill="FFFF00"/>
            <w:noWrap/>
            <w:hideMark/>
          </w:tcPr>
          <w:p w14:paraId="4E547924"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single" w:sz="4" w:space="0" w:color="auto"/>
              <w:left w:val="nil"/>
              <w:bottom w:val="nil"/>
              <w:right w:val="single" w:sz="8" w:space="0" w:color="auto"/>
            </w:tcBorders>
            <w:shd w:val="clear" w:color="000000" w:fill="FFFF00"/>
            <w:noWrap/>
            <w:hideMark/>
          </w:tcPr>
          <w:p w14:paraId="19B8477A"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single" w:sz="4" w:space="0" w:color="auto"/>
              <w:left w:val="nil"/>
              <w:bottom w:val="nil"/>
              <w:right w:val="single" w:sz="8" w:space="0" w:color="auto"/>
            </w:tcBorders>
            <w:shd w:val="clear" w:color="000000" w:fill="FFFF00"/>
            <w:noWrap/>
            <w:hideMark/>
          </w:tcPr>
          <w:p w14:paraId="4D9ACE4A"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$22,602,075.42</w:t>
            </w:r>
          </w:p>
        </w:tc>
        <w:tc>
          <w:tcPr>
            <w:tcW w:w="1508" w:type="pct"/>
            <w:tcBorders>
              <w:top w:val="single" w:sz="4" w:space="0" w:color="auto"/>
              <w:left w:val="nil"/>
              <w:bottom w:val="nil"/>
              <w:right w:val="single" w:sz="8" w:space="0" w:color="auto"/>
            </w:tcBorders>
            <w:shd w:val="clear" w:color="auto" w:fill="auto"/>
            <w:noWrap/>
            <w:hideMark/>
          </w:tcPr>
          <w:p w14:paraId="46E8C4D9"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single" w:sz="4" w:space="0" w:color="auto"/>
              <w:left w:val="nil"/>
              <w:bottom w:val="nil"/>
              <w:right w:val="single" w:sz="8" w:space="0" w:color="auto"/>
            </w:tcBorders>
            <w:shd w:val="clear" w:color="auto" w:fill="auto"/>
            <w:noWrap/>
            <w:hideMark/>
          </w:tcPr>
          <w:p w14:paraId="6AD49C1C"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r>
      <w:tr w:rsidR="00FF20B0" w:rsidRPr="00FF20B0" w14:paraId="4DF3C6EB"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3800D025"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000000" w:fill="FFFF00"/>
            <w:hideMark/>
          </w:tcPr>
          <w:p w14:paraId="123DF296"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PRUEBAS, PUESTA EN MARCHA Y CAPACITACIÓN</w:t>
            </w:r>
          </w:p>
        </w:tc>
        <w:tc>
          <w:tcPr>
            <w:tcW w:w="557" w:type="pct"/>
            <w:tcBorders>
              <w:top w:val="nil"/>
              <w:left w:val="nil"/>
              <w:bottom w:val="nil"/>
              <w:right w:val="single" w:sz="8" w:space="0" w:color="auto"/>
            </w:tcBorders>
            <w:shd w:val="clear" w:color="000000" w:fill="FFFF00"/>
            <w:noWrap/>
            <w:hideMark/>
          </w:tcPr>
          <w:p w14:paraId="6D90217B"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000000" w:fill="FFFF00"/>
            <w:noWrap/>
            <w:hideMark/>
          </w:tcPr>
          <w:p w14:paraId="4D616657"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000000" w:fill="FFFF00"/>
            <w:noWrap/>
            <w:hideMark/>
          </w:tcPr>
          <w:p w14:paraId="2C9FFEC9"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$5,581,015.83</w:t>
            </w:r>
          </w:p>
        </w:tc>
        <w:tc>
          <w:tcPr>
            <w:tcW w:w="1508" w:type="pct"/>
            <w:tcBorders>
              <w:top w:val="nil"/>
              <w:left w:val="nil"/>
              <w:bottom w:val="nil"/>
              <w:right w:val="single" w:sz="8" w:space="0" w:color="auto"/>
            </w:tcBorders>
            <w:shd w:val="clear" w:color="auto" w:fill="auto"/>
            <w:noWrap/>
            <w:hideMark/>
          </w:tcPr>
          <w:p w14:paraId="10FE1D12"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7FADE9EB"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r>
      <w:tr w:rsidR="00FF20B0" w:rsidRPr="00FF20B0" w14:paraId="47DF7326"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1C230A9A"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000000" w:fill="FFFF00"/>
            <w:hideMark/>
          </w:tcPr>
          <w:p w14:paraId="075A78A3"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 </w:t>
            </w:r>
          </w:p>
        </w:tc>
        <w:tc>
          <w:tcPr>
            <w:tcW w:w="557" w:type="pct"/>
            <w:tcBorders>
              <w:top w:val="nil"/>
              <w:left w:val="nil"/>
              <w:bottom w:val="nil"/>
              <w:right w:val="single" w:sz="8" w:space="0" w:color="auto"/>
            </w:tcBorders>
            <w:shd w:val="clear" w:color="000000" w:fill="FFFF00"/>
            <w:noWrap/>
            <w:hideMark/>
          </w:tcPr>
          <w:p w14:paraId="34D2ABA7"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000000" w:fill="FFFF00"/>
            <w:noWrap/>
            <w:hideMark/>
          </w:tcPr>
          <w:p w14:paraId="1110067A"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000000" w:fill="FFFF00"/>
            <w:noWrap/>
            <w:hideMark/>
          </w:tcPr>
          <w:p w14:paraId="2ED543DF"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 </w:t>
            </w:r>
          </w:p>
        </w:tc>
        <w:tc>
          <w:tcPr>
            <w:tcW w:w="1508" w:type="pct"/>
            <w:tcBorders>
              <w:top w:val="nil"/>
              <w:left w:val="nil"/>
              <w:bottom w:val="nil"/>
              <w:right w:val="single" w:sz="8" w:space="0" w:color="auto"/>
            </w:tcBorders>
            <w:shd w:val="clear" w:color="auto" w:fill="auto"/>
            <w:noWrap/>
            <w:hideMark/>
          </w:tcPr>
          <w:p w14:paraId="46999BC7"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0DF9EC00"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r>
      <w:tr w:rsidR="00FF20B0" w:rsidRPr="00FF20B0" w14:paraId="58D0CC51"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625146A7"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000000" w:fill="66FFFF"/>
            <w:hideMark/>
          </w:tcPr>
          <w:p w14:paraId="63106A4E"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TOTAL</w:t>
            </w:r>
          </w:p>
        </w:tc>
        <w:tc>
          <w:tcPr>
            <w:tcW w:w="557" w:type="pct"/>
            <w:tcBorders>
              <w:top w:val="nil"/>
              <w:left w:val="nil"/>
              <w:bottom w:val="nil"/>
              <w:right w:val="single" w:sz="8" w:space="0" w:color="auto"/>
            </w:tcBorders>
            <w:shd w:val="clear" w:color="000000" w:fill="66FFFF"/>
            <w:noWrap/>
            <w:hideMark/>
          </w:tcPr>
          <w:p w14:paraId="07CB12EC"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000000" w:fill="66FFFF"/>
            <w:noWrap/>
            <w:hideMark/>
          </w:tcPr>
          <w:p w14:paraId="14A1A062"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000000" w:fill="66FFFF"/>
            <w:noWrap/>
            <w:hideMark/>
          </w:tcPr>
          <w:p w14:paraId="17928F5E"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$28,183,091.25</w:t>
            </w:r>
          </w:p>
        </w:tc>
        <w:tc>
          <w:tcPr>
            <w:tcW w:w="1508" w:type="pct"/>
            <w:tcBorders>
              <w:top w:val="nil"/>
              <w:left w:val="nil"/>
              <w:bottom w:val="nil"/>
              <w:right w:val="single" w:sz="8" w:space="0" w:color="auto"/>
            </w:tcBorders>
            <w:shd w:val="clear" w:color="auto" w:fill="auto"/>
            <w:noWrap/>
            <w:hideMark/>
          </w:tcPr>
          <w:p w14:paraId="6C92D2BA"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57AB11A5"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r>
      <w:tr w:rsidR="00FF20B0" w:rsidRPr="00FF20B0" w14:paraId="5166FF12" w14:textId="77777777" w:rsidTr="006F6A40">
        <w:trPr>
          <w:trHeight w:val="227"/>
        </w:trPr>
        <w:tc>
          <w:tcPr>
            <w:tcW w:w="299" w:type="pct"/>
            <w:tcBorders>
              <w:top w:val="nil"/>
              <w:left w:val="single" w:sz="8" w:space="0" w:color="auto"/>
              <w:bottom w:val="nil"/>
              <w:right w:val="single" w:sz="8" w:space="0" w:color="auto"/>
            </w:tcBorders>
            <w:shd w:val="clear" w:color="auto" w:fill="auto"/>
            <w:noWrap/>
            <w:hideMark/>
          </w:tcPr>
          <w:p w14:paraId="5D3B3669"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1366" w:type="pct"/>
            <w:tcBorders>
              <w:top w:val="nil"/>
              <w:left w:val="nil"/>
              <w:bottom w:val="nil"/>
              <w:right w:val="single" w:sz="8" w:space="0" w:color="auto"/>
            </w:tcBorders>
            <w:shd w:val="clear" w:color="000000" w:fill="66FFFF"/>
            <w:hideMark/>
          </w:tcPr>
          <w:p w14:paraId="43A34511"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IVA</w:t>
            </w:r>
          </w:p>
        </w:tc>
        <w:tc>
          <w:tcPr>
            <w:tcW w:w="557" w:type="pct"/>
            <w:tcBorders>
              <w:top w:val="nil"/>
              <w:left w:val="nil"/>
              <w:bottom w:val="nil"/>
              <w:right w:val="single" w:sz="8" w:space="0" w:color="auto"/>
            </w:tcBorders>
            <w:shd w:val="clear" w:color="000000" w:fill="66FFFF"/>
            <w:noWrap/>
            <w:hideMark/>
          </w:tcPr>
          <w:p w14:paraId="699D7EBB"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nil"/>
              <w:left w:val="nil"/>
              <w:bottom w:val="nil"/>
              <w:right w:val="single" w:sz="8" w:space="0" w:color="auto"/>
            </w:tcBorders>
            <w:shd w:val="clear" w:color="000000" w:fill="66FFFF"/>
            <w:noWrap/>
            <w:hideMark/>
          </w:tcPr>
          <w:p w14:paraId="5A13B8CE"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nil"/>
              <w:right w:val="single" w:sz="8" w:space="0" w:color="auto"/>
            </w:tcBorders>
            <w:shd w:val="clear" w:color="000000" w:fill="66FFFF"/>
            <w:noWrap/>
            <w:hideMark/>
          </w:tcPr>
          <w:p w14:paraId="41A58DC1"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$4,509,294.60</w:t>
            </w:r>
          </w:p>
        </w:tc>
        <w:tc>
          <w:tcPr>
            <w:tcW w:w="1508" w:type="pct"/>
            <w:tcBorders>
              <w:top w:val="nil"/>
              <w:left w:val="nil"/>
              <w:bottom w:val="nil"/>
              <w:right w:val="single" w:sz="8" w:space="0" w:color="auto"/>
            </w:tcBorders>
            <w:shd w:val="clear" w:color="auto" w:fill="auto"/>
            <w:noWrap/>
            <w:hideMark/>
          </w:tcPr>
          <w:p w14:paraId="073BF391"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nil"/>
              <w:right w:val="single" w:sz="8" w:space="0" w:color="auto"/>
            </w:tcBorders>
            <w:shd w:val="clear" w:color="auto" w:fill="auto"/>
            <w:noWrap/>
            <w:hideMark/>
          </w:tcPr>
          <w:p w14:paraId="21FBBBF9"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r>
      <w:tr w:rsidR="00FF20B0" w:rsidRPr="00FF20B0" w14:paraId="79378E09" w14:textId="77777777" w:rsidTr="006F6A40">
        <w:trPr>
          <w:trHeight w:val="227"/>
        </w:trPr>
        <w:tc>
          <w:tcPr>
            <w:tcW w:w="299" w:type="pct"/>
            <w:tcBorders>
              <w:top w:val="nil"/>
              <w:left w:val="single" w:sz="8" w:space="0" w:color="auto"/>
              <w:bottom w:val="single" w:sz="8" w:space="0" w:color="auto"/>
              <w:right w:val="single" w:sz="8" w:space="0" w:color="auto"/>
            </w:tcBorders>
            <w:shd w:val="clear" w:color="auto" w:fill="auto"/>
            <w:noWrap/>
            <w:hideMark/>
          </w:tcPr>
          <w:p w14:paraId="7754378B"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1366" w:type="pct"/>
            <w:tcBorders>
              <w:top w:val="nil"/>
              <w:left w:val="nil"/>
              <w:bottom w:val="single" w:sz="8" w:space="0" w:color="auto"/>
              <w:right w:val="single" w:sz="8" w:space="0" w:color="auto"/>
            </w:tcBorders>
            <w:shd w:val="clear" w:color="000000" w:fill="66FFFF"/>
            <w:hideMark/>
          </w:tcPr>
          <w:p w14:paraId="74E3BFD0" w14:textId="77777777" w:rsidR="00FF20B0" w:rsidRPr="00FF20B0" w:rsidRDefault="00FF20B0" w:rsidP="00FF20B0">
            <w:pPr>
              <w:spacing w:after="0" w:line="240" w:lineRule="auto"/>
              <w:jc w:val="left"/>
              <w:rPr>
                <w:rFonts w:eastAsia="Times New Roman" w:cs="Arial"/>
                <w:sz w:val="16"/>
                <w:szCs w:val="16"/>
                <w:lang w:val="es-MX" w:eastAsia="es-MX"/>
              </w:rPr>
            </w:pPr>
            <w:r w:rsidRPr="00FF20B0">
              <w:rPr>
                <w:rFonts w:eastAsia="Times New Roman" w:cs="Arial"/>
                <w:sz w:val="16"/>
                <w:szCs w:val="16"/>
                <w:lang w:val="es-MX" w:eastAsia="es-MX"/>
              </w:rPr>
              <w:t>GRAN TOTAL</w:t>
            </w:r>
          </w:p>
        </w:tc>
        <w:tc>
          <w:tcPr>
            <w:tcW w:w="557" w:type="pct"/>
            <w:tcBorders>
              <w:top w:val="nil"/>
              <w:left w:val="nil"/>
              <w:bottom w:val="single" w:sz="8" w:space="0" w:color="auto"/>
              <w:right w:val="single" w:sz="8" w:space="0" w:color="auto"/>
            </w:tcBorders>
            <w:shd w:val="clear" w:color="000000" w:fill="66FFFF"/>
            <w:noWrap/>
            <w:hideMark/>
          </w:tcPr>
          <w:p w14:paraId="60427331"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349" w:type="pct"/>
            <w:tcBorders>
              <w:top w:val="nil"/>
              <w:left w:val="nil"/>
              <w:bottom w:val="single" w:sz="8" w:space="0" w:color="auto"/>
              <w:right w:val="single" w:sz="8" w:space="0" w:color="auto"/>
            </w:tcBorders>
            <w:shd w:val="clear" w:color="000000" w:fill="66FFFF"/>
            <w:noWrap/>
            <w:hideMark/>
          </w:tcPr>
          <w:p w14:paraId="7049F68A" w14:textId="77777777" w:rsidR="00FF20B0" w:rsidRPr="00FF20B0" w:rsidRDefault="00FF20B0" w:rsidP="00FF20B0">
            <w:pPr>
              <w:spacing w:after="0" w:line="240" w:lineRule="auto"/>
              <w:jc w:val="center"/>
              <w:rPr>
                <w:rFonts w:eastAsia="Times New Roman" w:cs="Arial"/>
                <w:sz w:val="16"/>
                <w:szCs w:val="16"/>
                <w:lang w:val="es-MX" w:eastAsia="es-MX"/>
              </w:rPr>
            </w:pPr>
            <w:r w:rsidRPr="00FF20B0">
              <w:rPr>
                <w:rFonts w:eastAsia="Times New Roman" w:cs="Arial"/>
                <w:sz w:val="16"/>
                <w:szCs w:val="16"/>
                <w:lang w:val="es-MX" w:eastAsia="es-MX"/>
              </w:rPr>
              <w:t> </w:t>
            </w:r>
          </w:p>
        </w:tc>
        <w:tc>
          <w:tcPr>
            <w:tcW w:w="461" w:type="pct"/>
            <w:tcBorders>
              <w:top w:val="nil"/>
              <w:left w:val="nil"/>
              <w:bottom w:val="single" w:sz="8" w:space="0" w:color="auto"/>
              <w:right w:val="single" w:sz="8" w:space="0" w:color="auto"/>
            </w:tcBorders>
            <w:shd w:val="clear" w:color="000000" w:fill="66FFFF"/>
            <w:noWrap/>
            <w:hideMark/>
          </w:tcPr>
          <w:p w14:paraId="608400DF" w14:textId="77777777" w:rsidR="00FF20B0" w:rsidRPr="00FF20B0" w:rsidRDefault="00FF20B0" w:rsidP="00FF20B0">
            <w:pPr>
              <w:spacing w:after="0" w:line="240" w:lineRule="auto"/>
              <w:jc w:val="right"/>
              <w:rPr>
                <w:rFonts w:eastAsia="Times New Roman" w:cs="Arial"/>
                <w:sz w:val="16"/>
                <w:szCs w:val="16"/>
                <w:lang w:val="es-MX" w:eastAsia="es-MX"/>
              </w:rPr>
            </w:pPr>
            <w:r w:rsidRPr="00FF20B0">
              <w:rPr>
                <w:rFonts w:eastAsia="Times New Roman" w:cs="Arial"/>
                <w:sz w:val="16"/>
                <w:szCs w:val="16"/>
                <w:lang w:val="es-MX" w:eastAsia="es-MX"/>
              </w:rPr>
              <w:t>$32,692,385.85</w:t>
            </w:r>
          </w:p>
        </w:tc>
        <w:tc>
          <w:tcPr>
            <w:tcW w:w="1508" w:type="pct"/>
            <w:tcBorders>
              <w:top w:val="nil"/>
              <w:left w:val="nil"/>
              <w:bottom w:val="single" w:sz="8" w:space="0" w:color="auto"/>
              <w:right w:val="single" w:sz="8" w:space="0" w:color="auto"/>
            </w:tcBorders>
            <w:shd w:val="clear" w:color="auto" w:fill="auto"/>
            <w:noWrap/>
            <w:hideMark/>
          </w:tcPr>
          <w:p w14:paraId="432244DA" w14:textId="77777777" w:rsidR="00FF20B0" w:rsidRPr="00FF20B0" w:rsidRDefault="00FF20B0" w:rsidP="00FF20B0">
            <w:pPr>
              <w:spacing w:after="0" w:line="240" w:lineRule="auto"/>
              <w:jc w:val="left"/>
              <w:rPr>
                <w:rFonts w:eastAsia="Times New Roman" w:cs="Arial"/>
                <w:b/>
                <w:bCs/>
                <w:sz w:val="16"/>
                <w:szCs w:val="16"/>
                <w:lang w:val="es-MX" w:eastAsia="es-MX"/>
              </w:rPr>
            </w:pPr>
            <w:r w:rsidRPr="00FF20B0">
              <w:rPr>
                <w:rFonts w:eastAsia="Times New Roman" w:cs="Arial"/>
                <w:b/>
                <w:bCs/>
                <w:sz w:val="16"/>
                <w:szCs w:val="16"/>
                <w:lang w:val="es-MX" w:eastAsia="es-MX"/>
              </w:rPr>
              <w:t> </w:t>
            </w:r>
          </w:p>
        </w:tc>
        <w:tc>
          <w:tcPr>
            <w:tcW w:w="461" w:type="pct"/>
            <w:tcBorders>
              <w:top w:val="nil"/>
              <w:left w:val="nil"/>
              <w:bottom w:val="single" w:sz="8" w:space="0" w:color="auto"/>
              <w:right w:val="single" w:sz="8" w:space="0" w:color="auto"/>
            </w:tcBorders>
            <w:shd w:val="clear" w:color="auto" w:fill="auto"/>
            <w:noWrap/>
            <w:hideMark/>
          </w:tcPr>
          <w:p w14:paraId="14B830DF" w14:textId="77777777" w:rsidR="00FF20B0" w:rsidRPr="00FF20B0" w:rsidRDefault="00FF20B0" w:rsidP="00FF20B0">
            <w:pPr>
              <w:spacing w:after="0" w:line="240" w:lineRule="auto"/>
              <w:jc w:val="right"/>
              <w:rPr>
                <w:rFonts w:eastAsia="Times New Roman" w:cs="Arial"/>
                <w:b/>
                <w:bCs/>
                <w:sz w:val="16"/>
                <w:szCs w:val="16"/>
                <w:lang w:val="es-MX" w:eastAsia="es-MX"/>
              </w:rPr>
            </w:pPr>
            <w:r w:rsidRPr="00FF20B0">
              <w:rPr>
                <w:rFonts w:eastAsia="Times New Roman" w:cs="Arial"/>
                <w:b/>
                <w:bCs/>
                <w:sz w:val="16"/>
                <w:szCs w:val="16"/>
                <w:lang w:val="es-MX" w:eastAsia="es-MX"/>
              </w:rPr>
              <w:t> </w:t>
            </w:r>
          </w:p>
        </w:tc>
      </w:tr>
    </w:tbl>
    <w:p w14:paraId="7A95C3E7" w14:textId="235DE77F" w:rsidR="00EA1E2F" w:rsidRDefault="00EA1E2F" w:rsidP="00FF20B0"/>
    <w:p w14:paraId="640CDA81" w14:textId="77777777" w:rsidR="00EA1E2F" w:rsidRDefault="00EA1E2F" w:rsidP="00EA1E2F">
      <w:pPr>
        <w:jc w:val="center"/>
      </w:pPr>
    </w:p>
    <w:p w14:paraId="5C2778E7" w14:textId="77777777" w:rsidR="00EA1E2F" w:rsidRDefault="00EA1E2F" w:rsidP="00EA1E2F">
      <w:pPr>
        <w:spacing w:after="0" w:line="240" w:lineRule="auto"/>
        <w:jc w:val="left"/>
      </w:pPr>
      <w:r>
        <w:br w:type="page"/>
      </w:r>
    </w:p>
    <w:p w14:paraId="7156214A" w14:textId="77777777" w:rsidR="00EA1E2F" w:rsidRPr="00346A2E" w:rsidRDefault="00EA1E2F" w:rsidP="00EA1E2F">
      <w:pPr>
        <w:jc w:val="left"/>
        <w:rPr>
          <w:u w:val="single"/>
        </w:rPr>
      </w:pPr>
      <w:r w:rsidRPr="00346A2E">
        <w:rPr>
          <w:u w:val="single"/>
        </w:rPr>
        <w:lastRenderedPageBreak/>
        <w:t>Programa de obra</w:t>
      </w:r>
    </w:p>
    <w:tbl>
      <w:tblPr>
        <w:tblW w:w="5000" w:type="pct"/>
        <w:tblCellMar>
          <w:left w:w="70" w:type="dxa"/>
          <w:right w:w="70" w:type="dxa"/>
        </w:tblCellMar>
        <w:tblLook w:val="04A0" w:firstRow="1" w:lastRow="0" w:firstColumn="1" w:lastColumn="0" w:noHBand="0" w:noVBand="1"/>
      </w:tblPr>
      <w:tblGrid>
        <w:gridCol w:w="861"/>
        <w:gridCol w:w="3230"/>
        <w:gridCol w:w="186"/>
        <w:gridCol w:w="186"/>
        <w:gridCol w:w="186"/>
        <w:gridCol w:w="188"/>
        <w:gridCol w:w="186"/>
        <w:gridCol w:w="186"/>
        <w:gridCol w:w="186"/>
        <w:gridCol w:w="188"/>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189"/>
        <w:gridCol w:w="187"/>
        <w:gridCol w:w="187"/>
        <w:gridCol w:w="187"/>
        <w:gridCol w:w="250"/>
      </w:tblGrid>
      <w:tr w:rsidR="00FF20B0" w:rsidRPr="00C2524D" w14:paraId="3877DBA3" w14:textId="77777777" w:rsidTr="006F6A40">
        <w:trPr>
          <w:trHeight w:val="255"/>
          <w:tblHeader/>
        </w:trPr>
        <w:tc>
          <w:tcPr>
            <w:tcW w:w="328" w:type="pct"/>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noWrap/>
            <w:vAlign w:val="center"/>
            <w:hideMark/>
          </w:tcPr>
          <w:p w14:paraId="78ED770A" w14:textId="77777777" w:rsidR="00FF20B0" w:rsidRPr="00C2524D" w:rsidRDefault="00FF20B0"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NÚMERO</w:t>
            </w:r>
          </w:p>
        </w:tc>
        <w:tc>
          <w:tcPr>
            <w:tcW w:w="1229" w:type="pct"/>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noWrap/>
            <w:vAlign w:val="center"/>
            <w:hideMark/>
          </w:tcPr>
          <w:p w14:paraId="48FCB0A5" w14:textId="77777777" w:rsidR="00FF20B0" w:rsidRPr="00C2524D" w:rsidRDefault="00FF20B0"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ACTIVIDAD</w:t>
            </w:r>
          </w:p>
        </w:tc>
        <w:tc>
          <w:tcPr>
            <w:tcW w:w="3443" w:type="pct"/>
            <w:gridSpan w:val="48"/>
            <w:tcBorders>
              <w:top w:val="single" w:sz="8" w:space="0" w:color="auto"/>
              <w:left w:val="nil"/>
              <w:bottom w:val="single" w:sz="8" w:space="0" w:color="auto"/>
              <w:right w:val="single" w:sz="8" w:space="0" w:color="000000"/>
            </w:tcBorders>
            <w:shd w:val="clear" w:color="auto" w:fill="D9D9D9" w:themeFill="background1" w:themeFillShade="D9"/>
            <w:vAlign w:val="center"/>
            <w:hideMark/>
          </w:tcPr>
          <w:p w14:paraId="21118714" w14:textId="77777777" w:rsidR="00FF20B0" w:rsidRPr="00C2524D" w:rsidRDefault="00FF20B0"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AÑO 1</w:t>
            </w:r>
          </w:p>
        </w:tc>
      </w:tr>
      <w:tr w:rsidR="00FF20B0" w:rsidRPr="00C2524D" w14:paraId="74E03492" w14:textId="77777777" w:rsidTr="006F6A40">
        <w:trPr>
          <w:trHeight w:val="255"/>
          <w:tblHeader/>
        </w:trPr>
        <w:tc>
          <w:tcPr>
            <w:tcW w:w="328" w:type="pct"/>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6931E018" w14:textId="77777777" w:rsidR="00FF20B0" w:rsidRPr="00C2524D" w:rsidRDefault="00FF20B0" w:rsidP="006F6A40">
            <w:pPr>
              <w:spacing w:after="0" w:line="240" w:lineRule="auto"/>
              <w:jc w:val="left"/>
              <w:rPr>
                <w:rFonts w:eastAsia="Times New Roman" w:cs="Arial"/>
                <w:b/>
                <w:bCs/>
                <w:sz w:val="16"/>
                <w:szCs w:val="16"/>
                <w:lang w:val="es-MX" w:eastAsia="es-MX"/>
              </w:rPr>
            </w:pPr>
          </w:p>
        </w:tc>
        <w:tc>
          <w:tcPr>
            <w:tcW w:w="1229" w:type="pct"/>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396ED76E" w14:textId="77777777" w:rsidR="00FF20B0" w:rsidRPr="00C2524D" w:rsidRDefault="00FF20B0" w:rsidP="006F6A40">
            <w:pPr>
              <w:spacing w:after="0" w:line="240" w:lineRule="auto"/>
              <w:jc w:val="left"/>
              <w:rPr>
                <w:rFonts w:eastAsia="Times New Roman" w:cs="Arial"/>
                <w:b/>
                <w:bCs/>
                <w:sz w:val="16"/>
                <w:szCs w:val="16"/>
                <w:lang w:val="es-MX" w:eastAsia="es-MX"/>
              </w:rPr>
            </w:pP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6C4B6136" w14:textId="77777777" w:rsidR="00FF20B0" w:rsidRPr="00C2524D" w:rsidRDefault="00FF20B0"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1</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22DD550C" w14:textId="77777777" w:rsidR="00FF20B0" w:rsidRPr="00C2524D" w:rsidRDefault="00FF20B0"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2</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20146DBA" w14:textId="77777777" w:rsidR="00FF20B0" w:rsidRPr="00C2524D" w:rsidRDefault="00FF20B0"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3</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4AC22D2B" w14:textId="77777777" w:rsidR="00FF20B0" w:rsidRPr="00C2524D" w:rsidRDefault="00FF20B0"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4</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164BB818" w14:textId="77777777" w:rsidR="00FF20B0" w:rsidRPr="00C2524D" w:rsidRDefault="00FF20B0"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5</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71E232A7" w14:textId="77777777" w:rsidR="00FF20B0" w:rsidRPr="00C2524D" w:rsidRDefault="00FF20B0"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6</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0DBE2AE1" w14:textId="77777777" w:rsidR="00FF20B0" w:rsidRPr="00C2524D" w:rsidRDefault="00FF20B0"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7</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537FB71B" w14:textId="77777777" w:rsidR="00FF20B0" w:rsidRPr="00C2524D" w:rsidRDefault="00FF20B0"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8</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65A05794" w14:textId="77777777" w:rsidR="00FF20B0" w:rsidRPr="00C2524D" w:rsidRDefault="00FF20B0"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9</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534CC1A0" w14:textId="77777777" w:rsidR="00FF20B0" w:rsidRPr="00C2524D" w:rsidRDefault="00FF20B0"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10</w:t>
            </w:r>
          </w:p>
        </w:tc>
        <w:tc>
          <w:tcPr>
            <w:tcW w:w="285"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42ACF071" w14:textId="77777777" w:rsidR="00FF20B0" w:rsidRPr="00C2524D" w:rsidRDefault="00FF20B0"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11</w:t>
            </w:r>
          </w:p>
        </w:tc>
        <w:tc>
          <w:tcPr>
            <w:tcW w:w="307"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7F90E64E" w14:textId="77777777" w:rsidR="00FF20B0" w:rsidRPr="00C2524D" w:rsidRDefault="00FF20B0"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MES 12</w:t>
            </w:r>
          </w:p>
        </w:tc>
      </w:tr>
      <w:tr w:rsidR="00FF20B0" w:rsidRPr="00C2524D" w14:paraId="4B107A0E"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584DB727" w14:textId="77777777" w:rsidR="00FF20B0" w:rsidRPr="00C2524D" w:rsidRDefault="00FF20B0"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1</w:t>
            </w:r>
          </w:p>
        </w:tc>
        <w:tc>
          <w:tcPr>
            <w:tcW w:w="1229" w:type="pct"/>
            <w:tcBorders>
              <w:top w:val="nil"/>
              <w:left w:val="nil"/>
              <w:bottom w:val="single" w:sz="4" w:space="0" w:color="auto"/>
              <w:right w:val="single" w:sz="8" w:space="0" w:color="auto"/>
            </w:tcBorders>
            <w:shd w:val="clear" w:color="000000" w:fill="E6B8B7"/>
            <w:vAlign w:val="center"/>
            <w:hideMark/>
          </w:tcPr>
          <w:p w14:paraId="38784596" w14:textId="77777777" w:rsidR="00FF20B0" w:rsidRPr="00C2524D" w:rsidRDefault="00FF20B0" w:rsidP="006F6A40">
            <w:pPr>
              <w:spacing w:after="0" w:line="240" w:lineRule="auto"/>
              <w:jc w:val="left"/>
              <w:rPr>
                <w:rFonts w:eastAsia="Times New Roman" w:cs="Arial"/>
                <w:b/>
                <w:bCs/>
                <w:sz w:val="16"/>
                <w:szCs w:val="16"/>
                <w:lang w:val="es-MX" w:eastAsia="es-MX"/>
              </w:rPr>
            </w:pPr>
            <w:r w:rsidRPr="00C2524D">
              <w:rPr>
                <w:rFonts w:eastAsia="Times New Roman" w:cs="Arial"/>
                <w:b/>
                <w:bCs/>
                <w:sz w:val="16"/>
                <w:szCs w:val="16"/>
                <w:lang w:val="es-MX" w:eastAsia="es-MX"/>
              </w:rPr>
              <w:t xml:space="preserve">ESTUDIOS Y PROYECTOS </w:t>
            </w:r>
          </w:p>
        </w:tc>
        <w:tc>
          <w:tcPr>
            <w:tcW w:w="71" w:type="pct"/>
            <w:tcBorders>
              <w:top w:val="single" w:sz="4" w:space="0" w:color="auto"/>
              <w:left w:val="nil"/>
              <w:bottom w:val="single" w:sz="4" w:space="0" w:color="auto"/>
              <w:right w:val="nil"/>
            </w:tcBorders>
            <w:shd w:val="clear" w:color="auto" w:fill="auto"/>
            <w:noWrap/>
            <w:vAlign w:val="center"/>
            <w:hideMark/>
          </w:tcPr>
          <w:p w14:paraId="79124CF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center"/>
            <w:hideMark/>
          </w:tcPr>
          <w:p w14:paraId="4E20099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center"/>
            <w:hideMark/>
          </w:tcPr>
          <w:p w14:paraId="3E1C6F3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center"/>
            <w:hideMark/>
          </w:tcPr>
          <w:p w14:paraId="63E3AC3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center"/>
            <w:hideMark/>
          </w:tcPr>
          <w:p w14:paraId="30533B1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center"/>
            <w:hideMark/>
          </w:tcPr>
          <w:p w14:paraId="040D904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1765E2B8"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3AB7734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2ACE3AB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44B05D9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3D03708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47FFC80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3AA8784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6C19F75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3B3247A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12F4A2E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4E1B00D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7CFD02E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1165A2A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031E8E6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4649F12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1DB5B9B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5FA3849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1F2180A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63512F3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3C8CC1F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7EFB20E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032988B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6B6ED62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161B8CA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39F01A2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single" w:sz="8" w:space="0" w:color="auto"/>
            </w:tcBorders>
            <w:shd w:val="clear" w:color="auto" w:fill="auto"/>
            <w:noWrap/>
            <w:vAlign w:val="bottom"/>
            <w:hideMark/>
          </w:tcPr>
          <w:p w14:paraId="4B28B73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740A944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54E7179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40811E3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single" w:sz="4" w:space="0" w:color="auto"/>
              <w:left w:val="nil"/>
              <w:bottom w:val="single" w:sz="4" w:space="0" w:color="auto"/>
              <w:right w:val="single" w:sz="8" w:space="0" w:color="auto"/>
            </w:tcBorders>
            <w:shd w:val="clear" w:color="auto" w:fill="auto"/>
            <w:noWrap/>
            <w:vAlign w:val="bottom"/>
            <w:hideMark/>
          </w:tcPr>
          <w:p w14:paraId="3471622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7CCF25C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31E9BC5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6EEBC03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single" w:sz="4" w:space="0" w:color="auto"/>
              <w:left w:val="nil"/>
              <w:bottom w:val="single" w:sz="4" w:space="0" w:color="auto"/>
              <w:right w:val="single" w:sz="8" w:space="0" w:color="auto"/>
            </w:tcBorders>
            <w:shd w:val="clear" w:color="auto" w:fill="auto"/>
            <w:noWrap/>
            <w:vAlign w:val="bottom"/>
            <w:hideMark/>
          </w:tcPr>
          <w:p w14:paraId="6539803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69F91C4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14BF405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0813197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single" w:sz="4" w:space="0" w:color="auto"/>
              <w:left w:val="nil"/>
              <w:bottom w:val="single" w:sz="4" w:space="0" w:color="auto"/>
              <w:right w:val="single" w:sz="8" w:space="0" w:color="auto"/>
            </w:tcBorders>
            <w:shd w:val="clear" w:color="auto" w:fill="auto"/>
            <w:noWrap/>
            <w:vAlign w:val="bottom"/>
            <w:hideMark/>
          </w:tcPr>
          <w:p w14:paraId="5FC4293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single" w:sz="4" w:space="0" w:color="auto"/>
              <w:bottom w:val="single" w:sz="4" w:space="0" w:color="auto"/>
              <w:right w:val="nil"/>
            </w:tcBorders>
            <w:shd w:val="clear" w:color="auto" w:fill="auto"/>
            <w:noWrap/>
            <w:vAlign w:val="bottom"/>
            <w:hideMark/>
          </w:tcPr>
          <w:p w14:paraId="036D238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0CF8CD0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single" w:sz="4" w:space="0" w:color="auto"/>
              <w:left w:val="nil"/>
              <w:bottom w:val="single" w:sz="4" w:space="0" w:color="auto"/>
              <w:right w:val="nil"/>
            </w:tcBorders>
            <w:shd w:val="clear" w:color="auto" w:fill="auto"/>
            <w:noWrap/>
            <w:vAlign w:val="bottom"/>
            <w:hideMark/>
          </w:tcPr>
          <w:p w14:paraId="3FDD8CD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single" w:sz="4" w:space="0" w:color="auto"/>
              <w:left w:val="nil"/>
              <w:bottom w:val="single" w:sz="4" w:space="0" w:color="auto"/>
              <w:right w:val="single" w:sz="8" w:space="0" w:color="auto"/>
            </w:tcBorders>
            <w:shd w:val="clear" w:color="auto" w:fill="auto"/>
            <w:noWrap/>
            <w:vAlign w:val="bottom"/>
            <w:hideMark/>
          </w:tcPr>
          <w:p w14:paraId="3170AFA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FF20B0" w:rsidRPr="00C2524D" w14:paraId="08F441C0" w14:textId="77777777" w:rsidTr="006F6A40">
        <w:trPr>
          <w:trHeight w:val="52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52274EB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1.1</w:t>
            </w:r>
          </w:p>
        </w:tc>
        <w:tc>
          <w:tcPr>
            <w:tcW w:w="1229" w:type="pct"/>
            <w:tcBorders>
              <w:top w:val="nil"/>
              <w:left w:val="nil"/>
              <w:bottom w:val="single" w:sz="4" w:space="0" w:color="auto"/>
              <w:right w:val="single" w:sz="8" w:space="0" w:color="auto"/>
            </w:tcBorders>
            <w:shd w:val="clear" w:color="auto" w:fill="auto"/>
            <w:vAlign w:val="center"/>
            <w:hideMark/>
          </w:tcPr>
          <w:p w14:paraId="490498D4"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ESTUDIOS DE MECÁNICA DE SUELOS, TOPOGRAFÍA, EFICIENCIAS ELECTROMECÁNICAS, IMPACTO AMBIENTAL, PRESIONES EN LA RED</w:t>
            </w:r>
          </w:p>
        </w:tc>
        <w:tc>
          <w:tcPr>
            <w:tcW w:w="71" w:type="pct"/>
            <w:tcBorders>
              <w:top w:val="nil"/>
              <w:left w:val="nil"/>
              <w:bottom w:val="single" w:sz="4" w:space="0" w:color="auto"/>
              <w:right w:val="nil"/>
            </w:tcBorders>
            <w:shd w:val="clear" w:color="000000" w:fill="00B050"/>
            <w:noWrap/>
            <w:vAlign w:val="center"/>
            <w:hideMark/>
          </w:tcPr>
          <w:p w14:paraId="5067D3A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3A2EC6C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2F8D248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center"/>
            <w:hideMark/>
          </w:tcPr>
          <w:p w14:paraId="54BF0D2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068A7A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9F374C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BD3ACFD"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2A056A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C2A12D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521ED2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194586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310095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943F33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ED5D12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BC4C48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6B3DA8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CD2B64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AA7576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0CFBD5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C9F86A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EFE6D3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1AFE29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959DD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DD618A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97C91B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AEDF0A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536A0E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BC743B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67C904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3B6D4D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8113EE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8A6561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040AE9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C764CE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1709A9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67E7BC4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02E70F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0B1968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7E8226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F7D1BE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DA3DC6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24C69A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87E626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3927D8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55E6C25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0BB62A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FC42D4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2409043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FF20B0" w:rsidRPr="00C2524D" w14:paraId="0269149F"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1D8B0EF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1.2</w:t>
            </w:r>
          </w:p>
        </w:tc>
        <w:tc>
          <w:tcPr>
            <w:tcW w:w="1229" w:type="pct"/>
            <w:tcBorders>
              <w:top w:val="nil"/>
              <w:left w:val="nil"/>
              <w:bottom w:val="single" w:sz="4" w:space="0" w:color="auto"/>
              <w:right w:val="single" w:sz="8" w:space="0" w:color="auto"/>
            </w:tcBorders>
            <w:shd w:val="clear" w:color="auto" w:fill="auto"/>
            <w:vAlign w:val="center"/>
            <w:hideMark/>
          </w:tcPr>
          <w:p w14:paraId="7AC9AD49"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PROYECTO EJECUTIVO</w:t>
            </w:r>
          </w:p>
        </w:tc>
        <w:tc>
          <w:tcPr>
            <w:tcW w:w="71" w:type="pct"/>
            <w:tcBorders>
              <w:top w:val="nil"/>
              <w:left w:val="nil"/>
              <w:bottom w:val="single" w:sz="4" w:space="0" w:color="auto"/>
              <w:right w:val="nil"/>
            </w:tcBorders>
            <w:shd w:val="clear" w:color="000000" w:fill="00B050"/>
            <w:noWrap/>
            <w:vAlign w:val="center"/>
            <w:hideMark/>
          </w:tcPr>
          <w:p w14:paraId="2609B30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5D25971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06212F4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center"/>
            <w:hideMark/>
          </w:tcPr>
          <w:p w14:paraId="421EC6C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31BC84E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284460A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23B9C82"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23F024E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EC3BD0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637A7F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03349D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2AA526F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CD45B0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9B4BCB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5B9640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43FDB7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0D3BD3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60F0EB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AB5837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0812A0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636E29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29F27E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ECA7E1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9551D6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15563A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3DD3E8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9B4D61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9857B9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0E3C7F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D7A523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8B04CB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E7BC85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DC0C25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6EC413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08E00D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02C3249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60026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5484CA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1B1BED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AF2467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B855A2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5E17D9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69BCC7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51FFDD6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5FDE838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6689F3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6B104A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700B73D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FF20B0" w:rsidRPr="00C2524D" w14:paraId="4DB47024"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1448CCB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1.3</w:t>
            </w:r>
          </w:p>
        </w:tc>
        <w:tc>
          <w:tcPr>
            <w:tcW w:w="1229" w:type="pct"/>
            <w:tcBorders>
              <w:top w:val="nil"/>
              <w:left w:val="nil"/>
              <w:bottom w:val="single" w:sz="4" w:space="0" w:color="auto"/>
              <w:right w:val="single" w:sz="8" w:space="0" w:color="auto"/>
            </w:tcBorders>
            <w:shd w:val="clear" w:color="auto" w:fill="auto"/>
            <w:vAlign w:val="center"/>
            <w:hideMark/>
          </w:tcPr>
          <w:p w14:paraId="47E3323F"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ANÁLISIS DE COSTO DE OPERACIÓN Y MANTENIMIENTO</w:t>
            </w:r>
          </w:p>
        </w:tc>
        <w:tc>
          <w:tcPr>
            <w:tcW w:w="71" w:type="pct"/>
            <w:tcBorders>
              <w:top w:val="nil"/>
              <w:left w:val="nil"/>
              <w:bottom w:val="single" w:sz="4" w:space="0" w:color="auto"/>
              <w:right w:val="nil"/>
            </w:tcBorders>
            <w:shd w:val="clear" w:color="auto" w:fill="auto"/>
            <w:noWrap/>
            <w:vAlign w:val="center"/>
            <w:hideMark/>
          </w:tcPr>
          <w:p w14:paraId="720B859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F10982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AA9966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56FB30B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D89249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14E7B1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AD51C77"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CB1C56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AEF589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B264D9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77C085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4C5944C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7AF74B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11D205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56F7D1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11F4F2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92D271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440C08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326862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7F49BB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E05D13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038AEE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99AD86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46C539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ACE8FF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17673C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843E90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04FFF6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804C38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9CE71C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FEFC7A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CCBC5E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075415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D59309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1AA570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5EDA056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D0E3A6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5E3502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C8757D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F4295B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8779FC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0392B2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C3A125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6ADDBDB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57C4CF5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453ABD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8F4A33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2C26205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FF20B0" w:rsidRPr="008D23A7" w14:paraId="0B68ABA2"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1E3F058C"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1229" w:type="pct"/>
            <w:tcBorders>
              <w:top w:val="nil"/>
              <w:left w:val="nil"/>
              <w:bottom w:val="single" w:sz="4" w:space="0" w:color="auto"/>
              <w:right w:val="single" w:sz="8" w:space="0" w:color="auto"/>
            </w:tcBorders>
            <w:shd w:val="clear" w:color="auto" w:fill="auto"/>
            <w:vAlign w:val="center"/>
            <w:hideMark/>
          </w:tcPr>
          <w:p w14:paraId="72C497FC" w14:textId="77777777" w:rsidR="00FF20B0" w:rsidRPr="008D23A7" w:rsidRDefault="00FF20B0" w:rsidP="006F6A40">
            <w:pPr>
              <w:spacing w:after="0" w:line="240" w:lineRule="auto"/>
              <w:jc w:val="left"/>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B078D5D"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BC71B7F"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076DAEF"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7AB9F024"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A3E95CE"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E05DC12"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1D88F62" w14:textId="77777777" w:rsidR="00FF20B0" w:rsidRPr="008D23A7" w:rsidRDefault="00FF20B0" w:rsidP="006F6A40">
            <w:pPr>
              <w:spacing w:after="0" w:line="240" w:lineRule="auto"/>
              <w:jc w:val="left"/>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C016B36"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D7AAA78"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5EA8BBE"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1FFE32C"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0BADF14"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C0D0923"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B245BC2"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CE0E55D"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ACBE9FD"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BDC7A83"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454A0C6"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DA893B6"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7378768"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85275E7"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E81DF95"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76B279A"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4DB1BEE"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4CB6343"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9ABC719"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E01E80B"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A2FBF4C"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4CA7D28"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7304A5C"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2A19BA9"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CDDA658"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E4352DD"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7CEBA69"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0D2049D"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407FD43"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18BC17F"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98AC38E"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B7D150D"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589D5954"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778E1E7"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37F3475"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20C48AB"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C4C8BA2"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2F959294"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825119B"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12138FB"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5293CE92" w14:textId="77777777" w:rsidR="00FF20B0" w:rsidRPr="008D23A7" w:rsidRDefault="00FF20B0" w:rsidP="006F6A40">
            <w:pPr>
              <w:spacing w:after="0" w:line="240" w:lineRule="auto"/>
              <w:jc w:val="center"/>
              <w:rPr>
                <w:rFonts w:eastAsia="Times New Roman" w:cs="Arial"/>
                <w:sz w:val="16"/>
                <w:szCs w:val="16"/>
                <w:lang w:val="es-MX" w:eastAsia="es-MX"/>
              </w:rPr>
            </w:pPr>
            <w:r w:rsidRPr="008D23A7">
              <w:rPr>
                <w:rFonts w:eastAsia="Times New Roman" w:cs="Arial"/>
                <w:sz w:val="16"/>
                <w:szCs w:val="16"/>
                <w:lang w:val="es-MX" w:eastAsia="es-MX"/>
              </w:rPr>
              <w:t> </w:t>
            </w:r>
          </w:p>
        </w:tc>
      </w:tr>
      <w:tr w:rsidR="00FF20B0" w:rsidRPr="00C2524D" w14:paraId="2B1A13C8"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498D0B3E" w14:textId="77777777" w:rsidR="00FF20B0" w:rsidRPr="00C2524D" w:rsidRDefault="00FF20B0"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2</w:t>
            </w:r>
          </w:p>
        </w:tc>
        <w:tc>
          <w:tcPr>
            <w:tcW w:w="1229" w:type="pct"/>
            <w:tcBorders>
              <w:top w:val="nil"/>
              <w:left w:val="nil"/>
              <w:bottom w:val="single" w:sz="4" w:space="0" w:color="auto"/>
              <w:right w:val="single" w:sz="8" w:space="0" w:color="auto"/>
            </w:tcBorders>
            <w:shd w:val="clear" w:color="000000" w:fill="E6B8B7"/>
            <w:vAlign w:val="center"/>
            <w:hideMark/>
          </w:tcPr>
          <w:p w14:paraId="42F51580" w14:textId="77777777" w:rsidR="00FF20B0" w:rsidRPr="00C2524D" w:rsidRDefault="00FF20B0" w:rsidP="006F6A40">
            <w:pPr>
              <w:spacing w:after="0" w:line="240" w:lineRule="auto"/>
              <w:jc w:val="left"/>
              <w:rPr>
                <w:rFonts w:eastAsia="Times New Roman" w:cs="Arial"/>
                <w:b/>
                <w:bCs/>
                <w:sz w:val="16"/>
                <w:szCs w:val="16"/>
                <w:lang w:val="es-MX" w:eastAsia="es-MX"/>
              </w:rPr>
            </w:pPr>
            <w:r w:rsidRPr="00C2524D">
              <w:rPr>
                <w:rFonts w:eastAsia="Times New Roman" w:cs="Arial"/>
                <w:b/>
                <w:bCs/>
                <w:sz w:val="16"/>
                <w:szCs w:val="16"/>
                <w:lang w:val="es-MX" w:eastAsia="es-MX"/>
              </w:rPr>
              <w:t>CONSTRUCCIÓN</w:t>
            </w:r>
          </w:p>
        </w:tc>
        <w:tc>
          <w:tcPr>
            <w:tcW w:w="71" w:type="pct"/>
            <w:tcBorders>
              <w:top w:val="nil"/>
              <w:left w:val="nil"/>
              <w:bottom w:val="single" w:sz="4" w:space="0" w:color="auto"/>
              <w:right w:val="nil"/>
            </w:tcBorders>
            <w:shd w:val="clear" w:color="auto" w:fill="auto"/>
            <w:noWrap/>
            <w:vAlign w:val="center"/>
            <w:hideMark/>
          </w:tcPr>
          <w:p w14:paraId="4F46B06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5E9741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8189EE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7394F55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495A46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BD12FD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324B021"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185D33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6045D5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07D983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D45460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59B6DE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6D4131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0ECD02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7F9C1E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38FB58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B34896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9885AE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F14675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CCD9ED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753925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C21231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E4AFD6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DE7EAB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523BB2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6CFB73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9B3751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4A0E11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AE7ACA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4D7948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D6AD82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6F38F2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8C7F1D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9946AD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DD38F5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830247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9F4248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62B12F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D8323C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5AFFB2E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E7F114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BC67D9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8CD483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565987C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43BAD6E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1D32E3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D9FD23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0750355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FF20B0" w:rsidRPr="00C2524D" w14:paraId="7D887CA0"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2275B1B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2.1</w:t>
            </w:r>
          </w:p>
        </w:tc>
        <w:tc>
          <w:tcPr>
            <w:tcW w:w="1229" w:type="pct"/>
            <w:tcBorders>
              <w:top w:val="nil"/>
              <w:left w:val="nil"/>
              <w:bottom w:val="single" w:sz="4" w:space="0" w:color="auto"/>
              <w:right w:val="single" w:sz="8" w:space="0" w:color="auto"/>
            </w:tcBorders>
            <w:shd w:val="clear" w:color="auto" w:fill="auto"/>
            <w:vAlign w:val="center"/>
            <w:hideMark/>
          </w:tcPr>
          <w:p w14:paraId="182F1C43"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PRELIMINARES</w:t>
            </w:r>
          </w:p>
        </w:tc>
        <w:tc>
          <w:tcPr>
            <w:tcW w:w="71" w:type="pct"/>
            <w:tcBorders>
              <w:top w:val="nil"/>
              <w:left w:val="nil"/>
              <w:bottom w:val="single" w:sz="4" w:space="0" w:color="auto"/>
              <w:right w:val="nil"/>
            </w:tcBorders>
            <w:shd w:val="clear" w:color="auto" w:fill="auto"/>
            <w:noWrap/>
            <w:vAlign w:val="center"/>
            <w:hideMark/>
          </w:tcPr>
          <w:p w14:paraId="625BEFF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C117DF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61B5A0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2258C56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4299257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center"/>
            <w:hideMark/>
          </w:tcPr>
          <w:p w14:paraId="083EBFB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A4D8A86"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3BC8159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5F2073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10AD6D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7E1C3F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7B28835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C44B1C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264BFE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E2241D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3443E1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C0F4E6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240836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FFE65E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D992EE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8AA47A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78B16B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DF2ACD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1DC94F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64B5C5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422273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D46FF8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7C5F81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0CB9BF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E2A439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670E0C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36C577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E63240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C6AE1A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B60E43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F1F221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86C851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63B3D1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9A384D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512C95C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67BEE4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B710FF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B7DEEA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938CBB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52ECFA6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84F656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8F3449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379C2D7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FF20B0" w:rsidRPr="00C2524D" w14:paraId="7F72AB77"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7821FCE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2.2</w:t>
            </w:r>
          </w:p>
        </w:tc>
        <w:tc>
          <w:tcPr>
            <w:tcW w:w="1229" w:type="pct"/>
            <w:tcBorders>
              <w:top w:val="nil"/>
              <w:left w:val="nil"/>
              <w:bottom w:val="single" w:sz="4" w:space="0" w:color="auto"/>
              <w:right w:val="single" w:sz="8" w:space="0" w:color="auto"/>
            </w:tcBorders>
            <w:shd w:val="clear" w:color="auto" w:fill="auto"/>
            <w:vAlign w:val="center"/>
            <w:hideMark/>
          </w:tcPr>
          <w:p w14:paraId="4AEF668F"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OBRA CIVIL ESTRUCTURAL</w:t>
            </w:r>
          </w:p>
        </w:tc>
        <w:tc>
          <w:tcPr>
            <w:tcW w:w="71" w:type="pct"/>
            <w:tcBorders>
              <w:top w:val="nil"/>
              <w:left w:val="nil"/>
              <w:bottom w:val="single" w:sz="4" w:space="0" w:color="auto"/>
              <w:right w:val="nil"/>
            </w:tcBorders>
            <w:shd w:val="clear" w:color="auto" w:fill="auto"/>
            <w:noWrap/>
            <w:vAlign w:val="center"/>
            <w:hideMark/>
          </w:tcPr>
          <w:p w14:paraId="5D3E4A8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9BECB7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78FFEE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1A31BA2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0BE6D4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472850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866F1CE"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057460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F25BEE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619674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79C025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2712542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533AE9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ABCCC5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7F6F88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48A8EFE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407D50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B84F15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62AA6F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2D5412D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D63BC6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63F0C9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BD2C28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5F7DFF1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FB1441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E8F166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25B4FA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640B722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6278D7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66A469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62342E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1CAAAA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700AEF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0460B3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A28CE4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A7EC52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C5E1B9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155796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72010F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4374FF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9044D3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513FD2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AE3421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B6A66E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2BFABF4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D89D1D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B43783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2668041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FF20B0" w:rsidRPr="00C2524D" w14:paraId="173CF522"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6D28F9C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2.3</w:t>
            </w:r>
          </w:p>
        </w:tc>
        <w:tc>
          <w:tcPr>
            <w:tcW w:w="1229" w:type="pct"/>
            <w:tcBorders>
              <w:top w:val="nil"/>
              <w:left w:val="nil"/>
              <w:bottom w:val="single" w:sz="4" w:space="0" w:color="auto"/>
              <w:right w:val="single" w:sz="8" w:space="0" w:color="auto"/>
            </w:tcBorders>
            <w:shd w:val="clear" w:color="auto" w:fill="auto"/>
            <w:vAlign w:val="center"/>
            <w:hideMark/>
          </w:tcPr>
          <w:p w14:paraId="58022EF6"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INFRAESTRUCTURA HIDRÁULICA Y PAILERÍA</w:t>
            </w:r>
          </w:p>
        </w:tc>
        <w:tc>
          <w:tcPr>
            <w:tcW w:w="71" w:type="pct"/>
            <w:tcBorders>
              <w:top w:val="nil"/>
              <w:left w:val="nil"/>
              <w:bottom w:val="single" w:sz="4" w:space="0" w:color="auto"/>
              <w:right w:val="nil"/>
            </w:tcBorders>
            <w:shd w:val="clear" w:color="auto" w:fill="auto"/>
            <w:noWrap/>
            <w:vAlign w:val="center"/>
            <w:hideMark/>
          </w:tcPr>
          <w:p w14:paraId="66D0891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927ABD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1F74BD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7724511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746BF3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023345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19BDBC0"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34A2F0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FFB762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CEFFEF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E1468C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0044C1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FE9131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B8DF3F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FD4C40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20726D4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0D74A7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E513D0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D9F286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6DDE091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A0F224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1A3BC5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17C28E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4339BF3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96A96A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922321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FE7DF9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1D7971C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70EDBE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016E30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90FEFD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370C76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89F5C8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4ADFFF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241547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F511EE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61AA7E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7A85E0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12BF7D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ED040B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64F49C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ACE31F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35F559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B63C75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7DE4337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6985A8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DD5499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4A75760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FF20B0" w:rsidRPr="00C2524D" w14:paraId="1A091E72"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1894DAF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2.4</w:t>
            </w:r>
          </w:p>
        </w:tc>
        <w:tc>
          <w:tcPr>
            <w:tcW w:w="1229" w:type="pct"/>
            <w:tcBorders>
              <w:top w:val="nil"/>
              <w:left w:val="nil"/>
              <w:bottom w:val="single" w:sz="4" w:space="0" w:color="auto"/>
              <w:right w:val="single" w:sz="8" w:space="0" w:color="auto"/>
            </w:tcBorders>
            <w:shd w:val="clear" w:color="auto" w:fill="auto"/>
            <w:vAlign w:val="center"/>
            <w:hideMark/>
          </w:tcPr>
          <w:p w14:paraId="21A1FA3F"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INFRAESTRUCTURA ELECTROMECÁNICA</w:t>
            </w:r>
          </w:p>
        </w:tc>
        <w:tc>
          <w:tcPr>
            <w:tcW w:w="71" w:type="pct"/>
            <w:tcBorders>
              <w:top w:val="nil"/>
              <w:left w:val="nil"/>
              <w:bottom w:val="single" w:sz="4" w:space="0" w:color="auto"/>
              <w:right w:val="nil"/>
            </w:tcBorders>
            <w:shd w:val="clear" w:color="auto" w:fill="auto"/>
            <w:noWrap/>
            <w:vAlign w:val="center"/>
            <w:hideMark/>
          </w:tcPr>
          <w:p w14:paraId="5E0A10A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32E121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977D48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6520AA9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13D262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1ED114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EBC1D8B"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1C62E0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AE13FF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E5F32F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532A72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342C42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6BEF3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EC53C7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FAE7EF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44AD29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57D5EB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5A7825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640717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214CBF1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84C84E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A92F20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25AB54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6CEA39D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0BACCE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953567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D28F50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474C4F8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592D26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C9F227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FF9458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18EC5AD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E653F5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D3B117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E1AED6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A12986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66E924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AEF3B6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6C60D4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6F7F4D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178E82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66EBFF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1C634A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6BDDC12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3548E07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7D9396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37D343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2549C4A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FF20B0" w:rsidRPr="00C2524D" w14:paraId="28CB04E5"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6AE1B99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2.5</w:t>
            </w:r>
          </w:p>
        </w:tc>
        <w:tc>
          <w:tcPr>
            <w:tcW w:w="1229" w:type="pct"/>
            <w:tcBorders>
              <w:top w:val="nil"/>
              <w:left w:val="nil"/>
              <w:bottom w:val="single" w:sz="4" w:space="0" w:color="auto"/>
              <w:right w:val="single" w:sz="8" w:space="0" w:color="auto"/>
            </w:tcBorders>
            <w:shd w:val="clear" w:color="auto" w:fill="auto"/>
            <w:vAlign w:val="center"/>
            <w:hideMark/>
          </w:tcPr>
          <w:p w14:paraId="709A4001"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INSTALACIONES HIDROSANITARIAS</w:t>
            </w:r>
          </w:p>
        </w:tc>
        <w:tc>
          <w:tcPr>
            <w:tcW w:w="71" w:type="pct"/>
            <w:tcBorders>
              <w:top w:val="nil"/>
              <w:left w:val="nil"/>
              <w:bottom w:val="single" w:sz="4" w:space="0" w:color="auto"/>
              <w:right w:val="nil"/>
            </w:tcBorders>
            <w:shd w:val="clear" w:color="auto" w:fill="auto"/>
            <w:noWrap/>
            <w:vAlign w:val="center"/>
            <w:hideMark/>
          </w:tcPr>
          <w:p w14:paraId="6896585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AC772F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0936A5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326467C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0EEDA2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6349FE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BE6BE26"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E19AD3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A17090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0C1F03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B28468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326111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6698E3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A81DA6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2A4760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A502DB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0F6195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C375CB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2EC121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58019F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E70BF0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65CF5A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74A36E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5283CC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3AFFBA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156F8D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094ED2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4C5BC37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766B08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99008E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5B1A31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6ACA6CC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2BC6D8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1C1CBE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2B80EE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A2046F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34EB75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DDD318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9C180C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6F76147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FFB8EE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0A5984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BCF67E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ED2FFA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1FA5D27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787757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2B35C4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15E90E0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FF20B0" w:rsidRPr="00C2524D" w14:paraId="0FC9B47C"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0F87987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2.6</w:t>
            </w:r>
          </w:p>
        </w:tc>
        <w:tc>
          <w:tcPr>
            <w:tcW w:w="1229" w:type="pct"/>
            <w:tcBorders>
              <w:top w:val="nil"/>
              <w:left w:val="nil"/>
              <w:bottom w:val="single" w:sz="4" w:space="0" w:color="auto"/>
              <w:right w:val="single" w:sz="8" w:space="0" w:color="auto"/>
            </w:tcBorders>
            <w:shd w:val="clear" w:color="auto" w:fill="auto"/>
            <w:vAlign w:val="center"/>
            <w:hideMark/>
          </w:tcPr>
          <w:p w14:paraId="5FEFD2F5"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INFRAESTRUCTURA ELÉCTRICA</w:t>
            </w:r>
          </w:p>
        </w:tc>
        <w:tc>
          <w:tcPr>
            <w:tcW w:w="71" w:type="pct"/>
            <w:tcBorders>
              <w:top w:val="nil"/>
              <w:left w:val="nil"/>
              <w:bottom w:val="single" w:sz="4" w:space="0" w:color="auto"/>
              <w:right w:val="nil"/>
            </w:tcBorders>
            <w:shd w:val="clear" w:color="auto" w:fill="auto"/>
            <w:noWrap/>
            <w:vAlign w:val="center"/>
            <w:hideMark/>
          </w:tcPr>
          <w:p w14:paraId="0E7CEBC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96E04E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CBF53C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12FD0FA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14E027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8C03FD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25D8A40"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98D71D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254647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A9E747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BE7715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8F31A1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13C291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C01173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0E3A9B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8F28F1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C678B3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B54A98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9F967A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0096A6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444907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567205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0506DC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4890C37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4A760F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440523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29F5B3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767AB57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C8FFBA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AB53D4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5FBEAC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1C6B0AB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188002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97BA06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6C66CE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454BFA8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ED72AD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F93687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51BD92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86675E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DC6C6E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DC8B86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856006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65A853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09B4D33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916B45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7129BD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1FF186B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FF20B0" w:rsidRPr="00C2524D" w14:paraId="0712DA0C"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481DADA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2.7</w:t>
            </w:r>
          </w:p>
        </w:tc>
        <w:tc>
          <w:tcPr>
            <w:tcW w:w="1229" w:type="pct"/>
            <w:tcBorders>
              <w:top w:val="nil"/>
              <w:left w:val="nil"/>
              <w:bottom w:val="single" w:sz="4" w:space="0" w:color="auto"/>
              <w:right w:val="single" w:sz="8" w:space="0" w:color="auto"/>
            </w:tcBorders>
            <w:shd w:val="clear" w:color="auto" w:fill="auto"/>
            <w:vAlign w:val="center"/>
            <w:hideMark/>
          </w:tcPr>
          <w:p w14:paraId="359B806A"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INSTRUMENTACIÓN Y CONTROL</w:t>
            </w:r>
          </w:p>
        </w:tc>
        <w:tc>
          <w:tcPr>
            <w:tcW w:w="71" w:type="pct"/>
            <w:tcBorders>
              <w:top w:val="nil"/>
              <w:left w:val="nil"/>
              <w:bottom w:val="single" w:sz="4" w:space="0" w:color="auto"/>
              <w:right w:val="nil"/>
            </w:tcBorders>
            <w:shd w:val="clear" w:color="auto" w:fill="auto"/>
            <w:noWrap/>
            <w:vAlign w:val="center"/>
            <w:hideMark/>
          </w:tcPr>
          <w:p w14:paraId="299A247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974FD4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824B0A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729900A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2BB03A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B87D04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44CCBBD"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130FD1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6AE0E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243E86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238488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443665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8B9144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F4AF1D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92D3C2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7692C4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8D3D17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118AFB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B1A746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0F124C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E1BF1E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11D0DE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2AC2E7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27F5E4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B4FA0F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8DF8DF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355C2A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3C19418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FF4CA1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CFA991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4D0106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0D11FB5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5E4DE4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82F115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0B848F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38D4CF5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723877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90FAD8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980E5B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0F976D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D52173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1524AE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D10BEF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067BAA9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514BD24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4CF81F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7BA41E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0F7E9B2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FF20B0" w:rsidRPr="00C2524D" w14:paraId="5FFBF55A"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7943BEA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2.8</w:t>
            </w:r>
          </w:p>
        </w:tc>
        <w:tc>
          <w:tcPr>
            <w:tcW w:w="1229" w:type="pct"/>
            <w:tcBorders>
              <w:top w:val="nil"/>
              <w:left w:val="nil"/>
              <w:bottom w:val="single" w:sz="4" w:space="0" w:color="auto"/>
              <w:right w:val="single" w:sz="8" w:space="0" w:color="auto"/>
            </w:tcBorders>
            <w:shd w:val="clear" w:color="auto" w:fill="auto"/>
            <w:vAlign w:val="center"/>
            <w:hideMark/>
          </w:tcPr>
          <w:p w14:paraId="36F5BA4D"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HERRERÍA, CARPINTERÍA Y ACABADOS (ARQUITECTÓNICO)</w:t>
            </w:r>
          </w:p>
        </w:tc>
        <w:tc>
          <w:tcPr>
            <w:tcW w:w="71" w:type="pct"/>
            <w:tcBorders>
              <w:top w:val="nil"/>
              <w:left w:val="nil"/>
              <w:bottom w:val="single" w:sz="4" w:space="0" w:color="auto"/>
              <w:right w:val="nil"/>
            </w:tcBorders>
            <w:shd w:val="clear" w:color="auto" w:fill="auto"/>
            <w:noWrap/>
            <w:vAlign w:val="center"/>
            <w:hideMark/>
          </w:tcPr>
          <w:p w14:paraId="0BF8E74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6CD575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E9BDE6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6CAFC15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D98781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D43528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AC21F3F"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43586A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47CB66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F6E443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43ADD2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143C50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FE9F0B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CC544A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6E8554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1A1D242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B00699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9E0CBD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F97B5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0FD3F7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E79E04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49CCD7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E84373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147D82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C3D3F6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4B5C1A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BD249A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4D616C5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D86B84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459224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A84385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000000" w:fill="00B050"/>
            <w:noWrap/>
            <w:vAlign w:val="bottom"/>
            <w:hideMark/>
          </w:tcPr>
          <w:p w14:paraId="0D72067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A6F118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1FFF2A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30DF57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98EEAE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AD5EEB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C32C92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35CAB1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51DB40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91573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5CC135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10E4D6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6CBBC0E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79E54ED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D0F5D6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17F58F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0D85C5A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FF20B0" w:rsidRPr="00C2524D" w14:paraId="65286BB9" w14:textId="77777777" w:rsidTr="006F6A40">
        <w:trPr>
          <w:trHeight w:val="25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60005BB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1229" w:type="pct"/>
            <w:tcBorders>
              <w:top w:val="nil"/>
              <w:left w:val="nil"/>
              <w:bottom w:val="single" w:sz="4" w:space="0" w:color="auto"/>
              <w:right w:val="single" w:sz="8" w:space="0" w:color="auto"/>
            </w:tcBorders>
            <w:shd w:val="clear" w:color="auto" w:fill="auto"/>
            <w:vAlign w:val="center"/>
            <w:hideMark/>
          </w:tcPr>
          <w:p w14:paraId="08CA7D4E"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B35D14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AAB917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2F8BDA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7B8F87D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C5AAEA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4DEB000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B6CF1B2"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D811BB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D123F4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0139A2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B0CDB6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74AAC9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6CC7F2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E3650D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4C7E38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3709E5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2764EF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FBFFC6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34398E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34D64F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B27B84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DD5D72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FAD10E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D6F085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79F22C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F06293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A675B7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A2E0C8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3A448E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08D8AE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1178B1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F40389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DC7D20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5D0E98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A9AAB9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6AB6974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9D55DB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97861A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A467A5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2CCF2F9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360CC1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382058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E1A622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1534842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1ABDB98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B83848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F80EF8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107149C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FF20B0" w:rsidRPr="00C2524D" w14:paraId="09AA176C" w14:textId="77777777" w:rsidTr="006F6A40">
        <w:trPr>
          <w:trHeight w:val="31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5AB991E4" w14:textId="77777777" w:rsidR="00FF20B0" w:rsidRPr="00C2524D" w:rsidRDefault="00FF20B0" w:rsidP="006F6A40">
            <w:pPr>
              <w:spacing w:after="0" w:line="240" w:lineRule="auto"/>
              <w:jc w:val="center"/>
              <w:rPr>
                <w:rFonts w:eastAsia="Times New Roman" w:cs="Arial"/>
                <w:b/>
                <w:bCs/>
                <w:sz w:val="16"/>
                <w:szCs w:val="16"/>
                <w:lang w:val="es-MX" w:eastAsia="es-MX"/>
              </w:rPr>
            </w:pPr>
            <w:r w:rsidRPr="00C2524D">
              <w:rPr>
                <w:rFonts w:eastAsia="Times New Roman" w:cs="Arial"/>
                <w:b/>
                <w:bCs/>
                <w:sz w:val="16"/>
                <w:szCs w:val="16"/>
                <w:lang w:val="es-MX" w:eastAsia="es-MX"/>
              </w:rPr>
              <w:t>3</w:t>
            </w:r>
          </w:p>
        </w:tc>
        <w:tc>
          <w:tcPr>
            <w:tcW w:w="1229" w:type="pct"/>
            <w:tcBorders>
              <w:top w:val="nil"/>
              <w:left w:val="nil"/>
              <w:bottom w:val="single" w:sz="4" w:space="0" w:color="auto"/>
              <w:right w:val="single" w:sz="8" w:space="0" w:color="auto"/>
            </w:tcBorders>
            <w:shd w:val="clear" w:color="000000" w:fill="E6B8B7"/>
            <w:vAlign w:val="center"/>
            <w:hideMark/>
          </w:tcPr>
          <w:p w14:paraId="1C1EB112" w14:textId="77777777" w:rsidR="00FF20B0" w:rsidRPr="00C2524D" w:rsidRDefault="00FF20B0" w:rsidP="006F6A40">
            <w:pPr>
              <w:spacing w:after="0" w:line="240" w:lineRule="auto"/>
              <w:jc w:val="left"/>
              <w:rPr>
                <w:rFonts w:eastAsia="Times New Roman" w:cs="Arial"/>
                <w:b/>
                <w:bCs/>
                <w:sz w:val="16"/>
                <w:szCs w:val="16"/>
                <w:lang w:val="es-MX" w:eastAsia="es-MX"/>
              </w:rPr>
            </w:pPr>
            <w:r w:rsidRPr="00C2524D">
              <w:rPr>
                <w:rFonts w:eastAsia="Times New Roman" w:cs="Arial"/>
                <w:b/>
                <w:bCs/>
                <w:sz w:val="16"/>
                <w:szCs w:val="16"/>
                <w:lang w:val="es-MX" w:eastAsia="es-MX"/>
              </w:rPr>
              <w:t>PRUEBAS, PUESTA EN MARCHA Y ESTABILIZACIÓN</w:t>
            </w:r>
          </w:p>
        </w:tc>
        <w:tc>
          <w:tcPr>
            <w:tcW w:w="71" w:type="pct"/>
            <w:tcBorders>
              <w:top w:val="nil"/>
              <w:left w:val="nil"/>
              <w:bottom w:val="single" w:sz="4" w:space="0" w:color="auto"/>
              <w:right w:val="nil"/>
            </w:tcBorders>
            <w:shd w:val="clear" w:color="auto" w:fill="auto"/>
            <w:noWrap/>
            <w:vAlign w:val="center"/>
            <w:hideMark/>
          </w:tcPr>
          <w:p w14:paraId="607BBFD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67AFC0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3722CA5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4CB86D5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A47ED0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145E50B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14B1E0D"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9CC9A9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953395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8CCBE6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1B0C3E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557D93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634250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97E9EB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99CC74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E94AF2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90F466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A0CA6D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269ACF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3B1D93B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8B8A35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E5FA5A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66328E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523E31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CCC527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5842FA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B24780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11D690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0530C4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D0AFEB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9DACD8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A0AC6F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A7F202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A0099A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414A68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745DF6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E98B2D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311809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17F6B0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70392E7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CB8D6B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A12D10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EE9AE2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65CA888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auto" w:fill="auto"/>
            <w:noWrap/>
            <w:vAlign w:val="bottom"/>
            <w:hideMark/>
          </w:tcPr>
          <w:p w14:paraId="25E54B3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884179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E8A9B3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auto" w:fill="auto"/>
            <w:noWrap/>
            <w:vAlign w:val="bottom"/>
            <w:hideMark/>
          </w:tcPr>
          <w:p w14:paraId="16710A7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FF20B0" w:rsidRPr="00C2524D" w14:paraId="4883BF6F" w14:textId="77777777" w:rsidTr="006F6A40">
        <w:trPr>
          <w:trHeight w:val="525"/>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5D514E9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3.1</w:t>
            </w:r>
          </w:p>
        </w:tc>
        <w:tc>
          <w:tcPr>
            <w:tcW w:w="1229" w:type="pct"/>
            <w:tcBorders>
              <w:top w:val="nil"/>
              <w:left w:val="nil"/>
              <w:bottom w:val="single" w:sz="4" w:space="0" w:color="auto"/>
              <w:right w:val="single" w:sz="8" w:space="0" w:color="auto"/>
            </w:tcBorders>
            <w:shd w:val="clear" w:color="auto" w:fill="auto"/>
            <w:vAlign w:val="center"/>
            <w:hideMark/>
          </w:tcPr>
          <w:p w14:paraId="134003B2"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PRUEBAS DE FUNCIONAMIENTO, PUESTA EN MARCHA Y ESTABILIZACIÓN</w:t>
            </w:r>
          </w:p>
        </w:tc>
        <w:tc>
          <w:tcPr>
            <w:tcW w:w="71" w:type="pct"/>
            <w:tcBorders>
              <w:top w:val="nil"/>
              <w:left w:val="nil"/>
              <w:bottom w:val="single" w:sz="4" w:space="0" w:color="auto"/>
              <w:right w:val="nil"/>
            </w:tcBorders>
            <w:shd w:val="clear" w:color="auto" w:fill="auto"/>
            <w:noWrap/>
            <w:vAlign w:val="center"/>
            <w:hideMark/>
          </w:tcPr>
          <w:p w14:paraId="19DA702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6C0E1DC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499344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34788C7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FB0D1D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D6F42E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066864B"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83A8DB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95B6E3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3A0EA6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4D864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2C260EB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B104F8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BC823A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580D3C5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ED10B6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4AE7B6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4C0FF3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B0C219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B72AA8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904C7E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77587A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2E1643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BCD557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F54696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45C970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F1A654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2ACDD3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CAF613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F30895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410C43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244390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E4C096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6124C3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70223C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000000" w:fill="00B050"/>
            <w:noWrap/>
            <w:vAlign w:val="bottom"/>
            <w:hideMark/>
          </w:tcPr>
          <w:p w14:paraId="4824898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CBCC4E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0DAA8F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F91A7E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000000" w:fill="00B050"/>
            <w:noWrap/>
            <w:vAlign w:val="bottom"/>
            <w:hideMark/>
          </w:tcPr>
          <w:p w14:paraId="21E4543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F808EE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1F6756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3703C41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000000" w:fill="00B050"/>
            <w:noWrap/>
            <w:vAlign w:val="bottom"/>
            <w:hideMark/>
          </w:tcPr>
          <w:p w14:paraId="2685A87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000000" w:fill="00B050"/>
            <w:noWrap/>
            <w:vAlign w:val="bottom"/>
            <w:hideMark/>
          </w:tcPr>
          <w:p w14:paraId="709D242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578142E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4F0D4F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000000" w:fill="00B050"/>
            <w:noWrap/>
            <w:vAlign w:val="bottom"/>
            <w:hideMark/>
          </w:tcPr>
          <w:p w14:paraId="7626C5E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FF20B0" w:rsidRPr="00C2524D" w14:paraId="5F4C8148" w14:textId="77777777" w:rsidTr="006F6A40">
        <w:trPr>
          <w:trHeight w:val="480"/>
        </w:trPr>
        <w:tc>
          <w:tcPr>
            <w:tcW w:w="328" w:type="pct"/>
            <w:tcBorders>
              <w:top w:val="nil"/>
              <w:left w:val="single" w:sz="8" w:space="0" w:color="auto"/>
              <w:bottom w:val="single" w:sz="4" w:space="0" w:color="auto"/>
              <w:right w:val="single" w:sz="8" w:space="0" w:color="auto"/>
            </w:tcBorders>
            <w:shd w:val="clear" w:color="auto" w:fill="auto"/>
            <w:noWrap/>
            <w:vAlign w:val="center"/>
            <w:hideMark/>
          </w:tcPr>
          <w:p w14:paraId="0153D0E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3.2</w:t>
            </w:r>
          </w:p>
        </w:tc>
        <w:tc>
          <w:tcPr>
            <w:tcW w:w="1229" w:type="pct"/>
            <w:tcBorders>
              <w:top w:val="nil"/>
              <w:left w:val="nil"/>
              <w:bottom w:val="single" w:sz="4" w:space="0" w:color="auto"/>
              <w:right w:val="single" w:sz="8" w:space="0" w:color="auto"/>
            </w:tcBorders>
            <w:shd w:val="clear" w:color="auto" w:fill="auto"/>
            <w:vAlign w:val="center"/>
            <w:hideMark/>
          </w:tcPr>
          <w:p w14:paraId="0782F881"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CAPACITACIÓN A PERSONAL DE SACMEX PARA LA PLANTA</w:t>
            </w:r>
          </w:p>
        </w:tc>
        <w:tc>
          <w:tcPr>
            <w:tcW w:w="71" w:type="pct"/>
            <w:tcBorders>
              <w:top w:val="nil"/>
              <w:left w:val="nil"/>
              <w:bottom w:val="single" w:sz="4" w:space="0" w:color="auto"/>
              <w:right w:val="nil"/>
            </w:tcBorders>
            <w:shd w:val="clear" w:color="auto" w:fill="auto"/>
            <w:noWrap/>
            <w:vAlign w:val="center"/>
            <w:hideMark/>
          </w:tcPr>
          <w:p w14:paraId="46842FA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5823EC6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7530C9F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center"/>
            <w:hideMark/>
          </w:tcPr>
          <w:p w14:paraId="6BC1CCF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04E0384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center"/>
            <w:hideMark/>
          </w:tcPr>
          <w:p w14:paraId="28DAF57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306FC77"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6E104A3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1FB992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C2FA5D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AFB05A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B15880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41047A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F9922E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0DD37A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1AD214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9E2037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EACF82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6CB8D8E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0A6686A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A48F2C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B95F5D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305DCA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52EEC38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CCF786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2E4B761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FFD31C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4F6C9E8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150B649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711E8E6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C4A034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single" w:sz="8" w:space="0" w:color="auto"/>
            </w:tcBorders>
            <w:shd w:val="clear" w:color="auto" w:fill="auto"/>
            <w:noWrap/>
            <w:vAlign w:val="bottom"/>
            <w:hideMark/>
          </w:tcPr>
          <w:p w14:paraId="7E6D5A7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4433871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07D2D99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auto" w:fill="auto"/>
            <w:noWrap/>
            <w:vAlign w:val="bottom"/>
            <w:hideMark/>
          </w:tcPr>
          <w:p w14:paraId="3EF189C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auto" w:fill="auto"/>
            <w:noWrap/>
            <w:vAlign w:val="bottom"/>
            <w:hideMark/>
          </w:tcPr>
          <w:p w14:paraId="5340A6E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724F206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09A729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202A2794"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000000" w:fill="00B050"/>
            <w:noWrap/>
            <w:vAlign w:val="bottom"/>
            <w:hideMark/>
          </w:tcPr>
          <w:p w14:paraId="0C3D18C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EEB829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4BFE034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6AD13AA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4" w:space="0" w:color="auto"/>
              <w:right w:val="single" w:sz="8" w:space="0" w:color="auto"/>
            </w:tcBorders>
            <w:shd w:val="clear" w:color="000000" w:fill="00B050"/>
            <w:noWrap/>
            <w:vAlign w:val="bottom"/>
            <w:hideMark/>
          </w:tcPr>
          <w:p w14:paraId="77C4BDE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4" w:space="0" w:color="auto"/>
              <w:right w:val="nil"/>
            </w:tcBorders>
            <w:shd w:val="clear" w:color="000000" w:fill="00B050"/>
            <w:noWrap/>
            <w:vAlign w:val="bottom"/>
            <w:hideMark/>
          </w:tcPr>
          <w:p w14:paraId="51B777E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0680B3E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4" w:space="0" w:color="auto"/>
              <w:right w:val="nil"/>
            </w:tcBorders>
            <w:shd w:val="clear" w:color="000000" w:fill="00B050"/>
            <w:noWrap/>
            <w:vAlign w:val="bottom"/>
            <w:hideMark/>
          </w:tcPr>
          <w:p w14:paraId="1282D24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4" w:space="0" w:color="auto"/>
              <w:right w:val="single" w:sz="8" w:space="0" w:color="auto"/>
            </w:tcBorders>
            <w:shd w:val="clear" w:color="000000" w:fill="00B050"/>
            <w:noWrap/>
            <w:vAlign w:val="bottom"/>
            <w:hideMark/>
          </w:tcPr>
          <w:p w14:paraId="3FCAB9F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r w:rsidR="00FF20B0" w:rsidRPr="00C2524D" w14:paraId="5F4D7880" w14:textId="77777777" w:rsidTr="006F6A40">
        <w:trPr>
          <w:trHeight w:val="480"/>
        </w:trPr>
        <w:tc>
          <w:tcPr>
            <w:tcW w:w="328" w:type="pct"/>
            <w:tcBorders>
              <w:top w:val="nil"/>
              <w:left w:val="single" w:sz="8" w:space="0" w:color="auto"/>
              <w:bottom w:val="single" w:sz="8" w:space="0" w:color="auto"/>
              <w:right w:val="single" w:sz="8" w:space="0" w:color="auto"/>
            </w:tcBorders>
            <w:shd w:val="clear" w:color="auto" w:fill="auto"/>
            <w:noWrap/>
            <w:vAlign w:val="center"/>
            <w:hideMark/>
          </w:tcPr>
          <w:p w14:paraId="1508977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3.3</w:t>
            </w:r>
          </w:p>
        </w:tc>
        <w:tc>
          <w:tcPr>
            <w:tcW w:w="1229" w:type="pct"/>
            <w:tcBorders>
              <w:top w:val="nil"/>
              <w:left w:val="nil"/>
              <w:bottom w:val="single" w:sz="8" w:space="0" w:color="auto"/>
              <w:right w:val="single" w:sz="8" w:space="0" w:color="auto"/>
            </w:tcBorders>
            <w:shd w:val="clear" w:color="auto" w:fill="auto"/>
            <w:vAlign w:val="center"/>
            <w:hideMark/>
          </w:tcPr>
          <w:p w14:paraId="05A7E184"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ENTREGA DE DOCUMENTOS Y GARANTÍAS</w:t>
            </w:r>
          </w:p>
        </w:tc>
        <w:tc>
          <w:tcPr>
            <w:tcW w:w="71" w:type="pct"/>
            <w:tcBorders>
              <w:top w:val="nil"/>
              <w:left w:val="nil"/>
              <w:bottom w:val="single" w:sz="8" w:space="0" w:color="auto"/>
              <w:right w:val="nil"/>
            </w:tcBorders>
            <w:shd w:val="clear" w:color="auto" w:fill="auto"/>
            <w:noWrap/>
            <w:vAlign w:val="center"/>
            <w:hideMark/>
          </w:tcPr>
          <w:p w14:paraId="14832F4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center"/>
            <w:hideMark/>
          </w:tcPr>
          <w:p w14:paraId="07B9F56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center"/>
            <w:hideMark/>
          </w:tcPr>
          <w:p w14:paraId="04089A9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center"/>
            <w:hideMark/>
          </w:tcPr>
          <w:p w14:paraId="591F0D0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center"/>
            <w:hideMark/>
          </w:tcPr>
          <w:p w14:paraId="1742FF7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center"/>
            <w:hideMark/>
          </w:tcPr>
          <w:p w14:paraId="00501842"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1BBF5826" w14:textId="77777777" w:rsidR="00FF20B0" w:rsidRPr="00C2524D" w:rsidRDefault="00FF20B0" w:rsidP="006F6A40">
            <w:pPr>
              <w:spacing w:after="0" w:line="240" w:lineRule="auto"/>
              <w:jc w:val="left"/>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16A557D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60269CA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454A78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7EACDA3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483C2B7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75CA37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7F8C6C7"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2DEEAE5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38A3F91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05985A0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0C3650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2306F81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5D682F3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00E85F4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6D9BB16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08F2C13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63EB7B4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5BE4346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5CBAE0FB"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0855D24E"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5F71BAF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291FBF7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20161F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A17445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single" w:sz="8" w:space="0" w:color="auto"/>
            </w:tcBorders>
            <w:shd w:val="clear" w:color="auto" w:fill="auto"/>
            <w:noWrap/>
            <w:vAlign w:val="bottom"/>
            <w:hideMark/>
          </w:tcPr>
          <w:p w14:paraId="79A5F673"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6EEC9E19"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067A1CE5"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15B341C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8" w:space="0" w:color="auto"/>
              <w:right w:val="single" w:sz="8" w:space="0" w:color="auto"/>
            </w:tcBorders>
            <w:shd w:val="clear" w:color="auto" w:fill="auto"/>
            <w:noWrap/>
            <w:vAlign w:val="bottom"/>
            <w:hideMark/>
          </w:tcPr>
          <w:p w14:paraId="18EE444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07BF5136"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519B352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4A53A76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8" w:space="0" w:color="auto"/>
              <w:right w:val="single" w:sz="8" w:space="0" w:color="auto"/>
            </w:tcBorders>
            <w:shd w:val="clear" w:color="auto" w:fill="auto"/>
            <w:noWrap/>
            <w:vAlign w:val="bottom"/>
            <w:hideMark/>
          </w:tcPr>
          <w:p w14:paraId="064B2DF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0D2FDC2A"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001DF2E8"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auto" w:fill="auto"/>
            <w:noWrap/>
            <w:vAlign w:val="bottom"/>
            <w:hideMark/>
          </w:tcPr>
          <w:p w14:paraId="17FC51E0"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2" w:type="pct"/>
            <w:tcBorders>
              <w:top w:val="nil"/>
              <w:left w:val="nil"/>
              <w:bottom w:val="single" w:sz="8" w:space="0" w:color="auto"/>
              <w:right w:val="single" w:sz="8" w:space="0" w:color="auto"/>
            </w:tcBorders>
            <w:shd w:val="clear" w:color="auto" w:fill="auto"/>
            <w:noWrap/>
            <w:vAlign w:val="bottom"/>
            <w:hideMark/>
          </w:tcPr>
          <w:p w14:paraId="45DDBC91"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single" w:sz="4" w:space="0" w:color="auto"/>
              <w:bottom w:val="single" w:sz="8" w:space="0" w:color="auto"/>
              <w:right w:val="nil"/>
            </w:tcBorders>
            <w:shd w:val="clear" w:color="000000" w:fill="00B050"/>
            <w:noWrap/>
            <w:vAlign w:val="bottom"/>
            <w:hideMark/>
          </w:tcPr>
          <w:p w14:paraId="6697E5BD"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000000" w:fill="00B050"/>
            <w:noWrap/>
            <w:vAlign w:val="bottom"/>
            <w:hideMark/>
          </w:tcPr>
          <w:p w14:paraId="6C55789F"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71" w:type="pct"/>
            <w:tcBorders>
              <w:top w:val="nil"/>
              <w:left w:val="nil"/>
              <w:bottom w:val="single" w:sz="8" w:space="0" w:color="auto"/>
              <w:right w:val="nil"/>
            </w:tcBorders>
            <w:shd w:val="clear" w:color="000000" w:fill="00B050"/>
            <w:noWrap/>
            <w:vAlign w:val="bottom"/>
            <w:hideMark/>
          </w:tcPr>
          <w:p w14:paraId="26015A5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c>
          <w:tcPr>
            <w:tcW w:w="94" w:type="pct"/>
            <w:tcBorders>
              <w:top w:val="nil"/>
              <w:left w:val="nil"/>
              <w:bottom w:val="single" w:sz="8" w:space="0" w:color="auto"/>
              <w:right w:val="single" w:sz="8" w:space="0" w:color="auto"/>
            </w:tcBorders>
            <w:shd w:val="clear" w:color="000000" w:fill="00B050"/>
            <w:noWrap/>
            <w:vAlign w:val="bottom"/>
            <w:hideMark/>
          </w:tcPr>
          <w:p w14:paraId="1CF432CC" w14:textId="77777777" w:rsidR="00FF20B0" w:rsidRPr="00C2524D" w:rsidRDefault="00FF20B0" w:rsidP="006F6A40">
            <w:pPr>
              <w:spacing w:after="0" w:line="240" w:lineRule="auto"/>
              <w:jc w:val="center"/>
              <w:rPr>
                <w:rFonts w:eastAsia="Times New Roman" w:cs="Arial"/>
                <w:sz w:val="16"/>
                <w:szCs w:val="16"/>
                <w:lang w:val="es-MX" w:eastAsia="es-MX"/>
              </w:rPr>
            </w:pPr>
            <w:r w:rsidRPr="00C2524D">
              <w:rPr>
                <w:rFonts w:eastAsia="Times New Roman" w:cs="Arial"/>
                <w:sz w:val="16"/>
                <w:szCs w:val="16"/>
                <w:lang w:val="es-MX" w:eastAsia="es-MX"/>
              </w:rPr>
              <w:t> </w:t>
            </w:r>
          </w:p>
        </w:tc>
      </w:tr>
    </w:tbl>
    <w:p w14:paraId="0D1DD50A" w14:textId="77777777" w:rsidR="00EA1E2F" w:rsidRDefault="00EA1E2F" w:rsidP="00FF20B0"/>
    <w:p w14:paraId="4C829D19" w14:textId="77777777" w:rsidR="00EA1E2F" w:rsidRDefault="00EA1E2F" w:rsidP="00EA1E2F"/>
    <w:p w14:paraId="49D1B853" w14:textId="77777777" w:rsidR="00EA1E2F" w:rsidRDefault="00EA1E2F" w:rsidP="00EA1E2F">
      <w:pPr>
        <w:sectPr w:rsidR="00EA1E2F" w:rsidSect="000237F8">
          <w:headerReference w:type="default" r:id="rId49"/>
          <w:footerReference w:type="default" r:id="rId50"/>
          <w:pgSz w:w="15840" w:h="12240" w:orient="landscape" w:code="1"/>
          <w:pgMar w:top="1418" w:right="1418" w:bottom="1418" w:left="1418" w:header="567" w:footer="567" w:gutter="0"/>
          <w:pgNumType w:chapStyle="1"/>
          <w:cols w:space="708"/>
          <w:docGrid w:linePitch="326"/>
        </w:sectPr>
      </w:pPr>
    </w:p>
    <w:p w14:paraId="617CFAFF" w14:textId="755C7391" w:rsidR="003255BA" w:rsidRPr="00497FF2" w:rsidRDefault="003255BA" w:rsidP="000B4DBB">
      <w:pPr>
        <w:pStyle w:val="Ttulo1"/>
      </w:pPr>
      <w:r w:rsidRPr="00497FF2">
        <w:lastRenderedPageBreak/>
        <w:t xml:space="preserve">Acompañamiento técnico durante la elaboración del Proyecto Integral de (2) dos plantas potabilizadoras </w:t>
      </w:r>
      <w:bookmarkEnd w:id="1"/>
    </w:p>
    <w:p w14:paraId="12B605B2" w14:textId="19C63FDB" w:rsidR="003255BA" w:rsidRPr="00497FF2" w:rsidRDefault="003264E3" w:rsidP="00C32D6F">
      <w:r w:rsidRPr="00497FF2">
        <w:t>Se llevó a cabo la revisión de los proyectos integrales de dos potabilizadoras, de las cuales se revisaron los planos y memorias de cálculo.</w:t>
      </w:r>
    </w:p>
    <w:p w14:paraId="083D36E4" w14:textId="1DCEAF8A" w:rsidR="001C6B66" w:rsidRDefault="001C6B66" w:rsidP="001C6B66">
      <w:pPr>
        <w:pStyle w:val="Ttulo2"/>
      </w:pPr>
      <w:bookmarkStart w:id="5" w:name="_Toc28363034"/>
      <w:r w:rsidRPr="00497FF2">
        <w:t xml:space="preserve">Planta potabilizadora </w:t>
      </w:r>
      <w:bookmarkEnd w:id="5"/>
      <w:r w:rsidR="004848E3">
        <w:t>Panteón Civil</w:t>
      </w:r>
    </w:p>
    <w:p w14:paraId="1D3115CE" w14:textId="05657F0A" w:rsidR="00273261" w:rsidRDefault="007C2061" w:rsidP="00273261">
      <w:r w:rsidRPr="00781628">
        <w:t>Actualmente en el predio</w:t>
      </w:r>
      <w:r>
        <w:t xml:space="preserve"> existen edificaciones como se indican en l</w:t>
      </w:r>
      <w:r w:rsidR="00C32D6F">
        <w:t xml:space="preserve">a </w:t>
      </w:r>
      <w:r w:rsidR="008B6332">
        <w:fldChar w:fldCharType="begin"/>
      </w:r>
      <w:r w:rsidR="008B6332">
        <w:instrText xml:space="preserve"> REF _Ref32848843 \h </w:instrText>
      </w:r>
      <w:r w:rsidR="008B6332">
        <w:fldChar w:fldCharType="separate"/>
      </w:r>
      <w:r w:rsidR="00EF4ADB" w:rsidRPr="00C32D6F">
        <w:t xml:space="preserve">Figura </w:t>
      </w:r>
      <w:r w:rsidR="00EF4ADB">
        <w:rPr>
          <w:noProof/>
        </w:rPr>
        <w:t>10</w:t>
      </w:r>
      <w:r w:rsidR="00EF4ADB">
        <w:noBreakHyphen/>
      </w:r>
      <w:r w:rsidR="00EF4ADB">
        <w:rPr>
          <w:noProof/>
        </w:rPr>
        <w:t>1</w:t>
      </w:r>
      <w:r w:rsidR="008B6332">
        <w:fldChar w:fldCharType="end"/>
      </w:r>
    </w:p>
    <w:p w14:paraId="0D393884" w14:textId="6CE06E6A" w:rsidR="007C2061" w:rsidRDefault="007C2061" w:rsidP="007C2061">
      <w:pPr>
        <w:jc w:val="center"/>
      </w:pPr>
      <w:r>
        <w:rPr>
          <w:noProof/>
          <w:lang w:val="es-MX" w:eastAsia="es-MX"/>
        </w:rPr>
        <w:drawing>
          <wp:inline distT="0" distB="0" distL="0" distR="0" wp14:anchorId="07EBCB19" wp14:editId="171D0D2C">
            <wp:extent cx="5487387" cy="5070764"/>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94152" cy="5077016"/>
                    </a:xfrm>
                    <a:prstGeom prst="rect">
                      <a:avLst/>
                    </a:prstGeom>
                    <a:noFill/>
                    <a:ln>
                      <a:noFill/>
                    </a:ln>
                  </pic:spPr>
                </pic:pic>
              </a:graphicData>
            </a:graphic>
          </wp:inline>
        </w:drawing>
      </w:r>
    </w:p>
    <w:p w14:paraId="78F8DB8E" w14:textId="3317515C" w:rsidR="007C2061" w:rsidRPr="00C32D6F" w:rsidRDefault="007C2061" w:rsidP="00C32D6F">
      <w:pPr>
        <w:pStyle w:val="Descripcin"/>
      </w:pPr>
      <w:bookmarkStart w:id="6" w:name="_Ref32848843"/>
      <w:r w:rsidRPr="00C32D6F">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1</w:t>
      </w:r>
      <w:r w:rsidR="005D0036">
        <w:fldChar w:fldCharType="end"/>
      </w:r>
      <w:bookmarkEnd w:id="6"/>
      <w:r w:rsidRPr="00C32D6F">
        <w:t xml:space="preserve"> Distribución actual de los componentes de la potabilizadora Panteón Civil.</w:t>
      </w:r>
    </w:p>
    <w:p w14:paraId="2CF5EB91" w14:textId="7DD4AA5D" w:rsidR="007C2061" w:rsidRDefault="007C2061" w:rsidP="007C2061">
      <w:r w:rsidRPr="007C2061">
        <w:t xml:space="preserve">La redistribución de los espacios que constituyen la Planta Potabilizadora Panteón </w:t>
      </w:r>
      <w:r w:rsidR="006F6A40" w:rsidRPr="007C2061">
        <w:t>Civil</w:t>
      </w:r>
      <w:r w:rsidRPr="007C2061">
        <w:t xml:space="preserve"> está regida por las estructuras existentes que serán aprovechables, éstas son los Filtros a Gravedad, el Cárcamo de Recuperación que se convertirá en un Sedimentador, el </w:t>
      </w:r>
      <w:r w:rsidRPr="007C2061">
        <w:lastRenderedPageBreak/>
        <w:t>Tanque de Transferencia, los Filtros a Presión, el CCM y la Oficina, así como la ubicación el transformador. Se retirará el equipo de Ozono, además se construirá el Tanque Clarificador 02, dos módulos de Charolas, y todo el sistema de cloración.</w:t>
      </w:r>
    </w:p>
    <w:p w14:paraId="1EF0188D" w14:textId="6C24AE61" w:rsidR="007C2061" w:rsidRDefault="007C2061" w:rsidP="007C2061">
      <w:r>
        <w:t>Tomando como base el Proyecto Funcional, y conociendo las necesidades de funcionamiento, se procedió a la distribución de las instalaciones complementarias que, además de las estructuras ya existentes, conformarán en conjunto el desplante de la Planta Potabilizadora, para su óptima operación.</w:t>
      </w:r>
    </w:p>
    <w:p w14:paraId="7000C01E" w14:textId="16D00A94" w:rsidR="00086569" w:rsidRPr="00497FF2" w:rsidRDefault="001F681C" w:rsidP="00086569">
      <w:pPr>
        <w:pStyle w:val="Ttulo3"/>
      </w:pPr>
      <w:r>
        <w:t>Diseño funcional</w:t>
      </w:r>
    </w:p>
    <w:p w14:paraId="53A36555" w14:textId="1598182E" w:rsidR="001F681C" w:rsidRDefault="001F681C" w:rsidP="001F681C">
      <w:r>
        <w:t xml:space="preserve">El planeamiento general de la distribución de la Planta Potabilizadora Panteón </w:t>
      </w:r>
      <w:r w:rsidR="006F6A40">
        <w:t>Civil</w:t>
      </w:r>
      <w:r>
        <w:t xml:space="preserve"> está enfocado en alojar los módulos de charolas, Filtros a gravedad, los Filtros a presión, el Tanque Clarificador 02, las Casetas, el Tanque Clarificador 01, y los Tanques de Agua Potabilizada 1 y 2. Además de contar con circulaciones para maniobras necesarias para instalar o desinstalar algún equipo, mantenimiento preventivo y/o correctivo; y un área destinada como Patio de Maniobras.</w:t>
      </w:r>
    </w:p>
    <w:p w14:paraId="658C7286" w14:textId="3E6DBE56" w:rsidR="003264E3" w:rsidRDefault="001F681C" w:rsidP="001F681C">
      <w:r>
        <w:t>El arreglo fue elaborado dentro del proyecto funcional, con base a las características de los equipos por instalar, en él se contemplaron las necesidades de operación que tienen los equipos, así como las instalaciones complementarias que se requieren para su operación.</w:t>
      </w:r>
    </w:p>
    <w:p w14:paraId="132BB60C" w14:textId="518E543F" w:rsidR="001F681C" w:rsidRDefault="001F681C" w:rsidP="001F681C">
      <w:r w:rsidRPr="00BA6936">
        <w:rPr>
          <w:i/>
        </w:rPr>
        <w:t>El esquema de tratamien</w:t>
      </w:r>
      <w:r w:rsidR="00501179" w:rsidRPr="00BA6936">
        <w:rPr>
          <w:i/>
        </w:rPr>
        <w:t>t</w:t>
      </w:r>
      <w:r w:rsidRPr="00BA6936">
        <w:rPr>
          <w:i/>
        </w:rPr>
        <w:t>o y arreglo general del proyecto funcional</w:t>
      </w:r>
      <w:r w:rsidR="00501179" w:rsidRPr="00BA6936">
        <w:rPr>
          <w:i/>
        </w:rPr>
        <w:t xml:space="preserve"> (aireación más filtración biológica, y </w:t>
      </w:r>
      <w:r w:rsidR="00C32D6F" w:rsidRPr="00BA6936">
        <w:rPr>
          <w:i/>
        </w:rPr>
        <w:t>filtración</w:t>
      </w:r>
      <w:r w:rsidR="00501179" w:rsidRPr="00BA6936">
        <w:rPr>
          <w:i/>
        </w:rPr>
        <w:t xml:space="preserve"> fisicoquímica)</w:t>
      </w:r>
      <w:r w:rsidRPr="00BA6936">
        <w:rPr>
          <w:i/>
        </w:rPr>
        <w:t>, son ade</w:t>
      </w:r>
      <w:r w:rsidR="00501179" w:rsidRPr="00BA6936">
        <w:rPr>
          <w:i/>
        </w:rPr>
        <w:t>c</w:t>
      </w:r>
      <w:r w:rsidRPr="00BA6936">
        <w:rPr>
          <w:i/>
        </w:rPr>
        <w:t>uados para el tipo de contaminante que se desean eliminar (hierro, manganeso</w:t>
      </w:r>
      <w:r w:rsidR="00501179" w:rsidRPr="00BA6936">
        <w:rPr>
          <w:i/>
        </w:rPr>
        <w:t>, DQO, nitrógeno amoniacal, carbó</w:t>
      </w:r>
      <w:r w:rsidR="009A7B29" w:rsidRPr="00BA6936">
        <w:rPr>
          <w:i/>
        </w:rPr>
        <w:t>n</w:t>
      </w:r>
      <w:r w:rsidR="00501179" w:rsidRPr="00BA6936">
        <w:rPr>
          <w:i/>
        </w:rPr>
        <w:t xml:space="preserve"> orgánico total</w:t>
      </w:r>
      <w:r w:rsidRPr="00BA6936">
        <w:rPr>
          <w:i/>
        </w:rPr>
        <w:t>)</w:t>
      </w:r>
      <w:r w:rsidR="00501179" w:rsidRPr="00BA6936">
        <w:rPr>
          <w:i/>
        </w:rPr>
        <w:t xml:space="preserve">, con parámetros de diseño acordes con las </w:t>
      </w:r>
      <w:r w:rsidR="00C32D6F" w:rsidRPr="00BA6936">
        <w:rPr>
          <w:i/>
        </w:rPr>
        <w:t>recomendaciones</w:t>
      </w:r>
      <w:r w:rsidR="00501179" w:rsidRPr="00BA6936">
        <w:rPr>
          <w:i/>
        </w:rPr>
        <w:t xml:space="preserve"> del IMTA</w:t>
      </w:r>
      <w:r w:rsidR="00501179">
        <w:t>.</w:t>
      </w:r>
    </w:p>
    <w:p w14:paraId="43446340" w14:textId="77777777" w:rsidR="007C0F22" w:rsidRPr="00497FF2" w:rsidRDefault="007C0F22" w:rsidP="007C0F22">
      <w:pPr>
        <w:pStyle w:val="Ttulo3"/>
      </w:pPr>
      <w:r>
        <w:t>Arquitectónico</w:t>
      </w:r>
    </w:p>
    <w:p w14:paraId="31A0725B" w14:textId="77777777" w:rsidR="007C0F22" w:rsidRDefault="007C0F22" w:rsidP="007C0F22">
      <w:r>
        <w:t>Se determinaron los espacios requeridos en las áreas interiores, las dimensiones de banquetas, curvas de desplazamiento de los vehículos y sus áreas para maniobras con lo que el área del predio permitió. Los acabados de pisos, muros, techos, banquetas y vialidades se determinaron en conjunto con el área de diseño funcional.</w:t>
      </w:r>
    </w:p>
    <w:p w14:paraId="734FDA4F" w14:textId="77777777" w:rsidR="007C0F22" w:rsidRDefault="007C0F22" w:rsidP="007C0F22">
      <w:r>
        <w:t>Una vez identificadas las necesidades y requerimientos para la automatización de la planta, se procede al desplante de las nuevas estructuras que comprenderán el conjunto, dando por resultado final el siguiente desarrollo.</w:t>
      </w:r>
    </w:p>
    <w:p w14:paraId="4364E9E4" w14:textId="56491407" w:rsidR="003264E3" w:rsidRPr="00497FF2" w:rsidRDefault="001F681C" w:rsidP="001D6887">
      <w:r>
        <w:rPr>
          <w:noProof/>
          <w:lang w:val="es-MX" w:eastAsia="es-MX"/>
        </w:rPr>
        <w:lastRenderedPageBreak/>
        <w:drawing>
          <wp:inline distT="0" distB="0" distL="0" distR="0" wp14:anchorId="4C922583" wp14:editId="711FA7B8">
            <wp:extent cx="5971540" cy="6238875"/>
            <wp:effectExtent l="0" t="0" r="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71540" cy="6238875"/>
                    </a:xfrm>
                    <a:prstGeom prst="rect">
                      <a:avLst/>
                    </a:prstGeom>
                  </pic:spPr>
                </pic:pic>
              </a:graphicData>
            </a:graphic>
          </wp:inline>
        </w:drawing>
      </w:r>
    </w:p>
    <w:p w14:paraId="157ABFB9" w14:textId="22C4CD08" w:rsidR="001F681C" w:rsidRDefault="001F681C" w:rsidP="001F681C">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2</w:t>
      </w:r>
      <w:r w:rsidR="005D0036">
        <w:fldChar w:fldCharType="end"/>
      </w:r>
      <w:r>
        <w:t xml:space="preserve"> Arreglo general del proyecto de rehabilitación de la potabilizadora Panteón Civil</w:t>
      </w:r>
    </w:p>
    <w:p w14:paraId="37FAF83E" w14:textId="08F31A93" w:rsidR="001C6B66" w:rsidRPr="00497FF2" w:rsidRDefault="001C6B66" w:rsidP="001D6887"/>
    <w:p w14:paraId="6CC3B7DF" w14:textId="4F8B4A8C" w:rsidR="001B3B73" w:rsidRPr="003B6611" w:rsidRDefault="001B3B73" w:rsidP="001B3B73">
      <w:pPr>
        <w:rPr>
          <w:u w:val="single"/>
        </w:rPr>
      </w:pPr>
      <w:r w:rsidRPr="003B6611">
        <w:rPr>
          <w:u w:val="single"/>
        </w:rPr>
        <w:t>Edificios de Servicios:</w:t>
      </w:r>
    </w:p>
    <w:p w14:paraId="2B71E8B0" w14:textId="77777777" w:rsidR="001B3B73" w:rsidRDefault="001B3B73" w:rsidP="001B3B73">
      <w:r>
        <w:t xml:space="preserve">Debido a las necesidades por cubrir y el óptimo funcionamiento en los movimientos del personal que labora en la planta, el edificio de servicios está separado en dos bloques, </w:t>
      </w:r>
      <w:r>
        <w:lastRenderedPageBreak/>
        <w:t>el primero consta de CCM localizado en el centro del predio, sobre el Tanque de Agua Potabilizada 1. El segundo bloque consta de la Oficina y Caseta de Vigilancia.</w:t>
      </w:r>
    </w:p>
    <w:p w14:paraId="4BF87962" w14:textId="42DF7F96" w:rsidR="001B3B73" w:rsidRDefault="001B3B73" w:rsidP="001B3B73">
      <w:r>
        <w:t>Estas casetas muestran un diseño sencillo, techado con losa plana. Ya que se rehabilitarán las casetas, se conservará el sistema constructivo para no romper con la propuesta arquitectónica que impera ya en la planta.</w:t>
      </w:r>
    </w:p>
    <w:p w14:paraId="16558F74" w14:textId="77777777" w:rsidR="001B3B73" w:rsidRDefault="001B3B73" w:rsidP="001B3B73">
      <w:r>
        <w:t>El primer edificio de servicios se compone como sigue: cuenta con un acceso principal que conduce directamente al CCM. En el segundo bloque se cuenta con tres accesos, el primero conduce a la Oficina, el segundo acceso conduce a una sala contigua a la Oficina; el tercer acceso es directamente a la Caseta de Vigilancia la cual se encuentra separada de los anteriores por un pequeño jardín.</w:t>
      </w:r>
    </w:p>
    <w:p w14:paraId="6B6D095D" w14:textId="77777777" w:rsidR="001B3B73" w:rsidRDefault="001B3B73" w:rsidP="001B3B73">
      <w:r>
        <w:t xml:space="preserve">La rehabilitación del edificio será con materiales y procedimientos tradicionales, empleando como base el concreto armado, el tabique y los aplanados de mortero. </w:t>
      </w:r>
    </w:p>
    <w:p w14:paraId="510D25C7" w14:textId="77777777" w:rsidR="001B3B73" w:rsidRPr="003B6611" w:rsidRDefault="001B3B73" w:rsidP="001B3B73">
      <w:pPr>
        <w:rPr>
          <w:u w:val="single"/>
        </w:rPr>
      </w:pPr>
      <w:r w:rsidRPr="003B6611">
        <w:rPr>
          <w:u w:val="single"/>
        </w:rPr>
        <w:t>Áreas Comunes:</w:t>
      </w:r>
    </w:p>
    <w:p w14:paraId="006F19D7" w14:textId="77777777" w:rsidR="001B3B73" w:rsidRDefault="001B3B73" w:rsidP="001B3B73">
      <w:r>
        <w:t xml:space="preserve">Como parte complementaria del entorno, encontramos los elementos que por sus funciones son empleados como conectores o vías de acceso entre los diferentes elementos arquitectónicos del contexto como lo son las vialidades y las banquetas. </w:t>
      </w:r>
    </w:p>
    <w:p w14:paraId="413EF8B7" w14:textId="77777777" w:rsidR="001B3B73" w:rsidRPr="003B6611" w:rsidRDefault="001B3B73" w:rsidP="001B3B73">
      <w:pPr>
        <w:rPr>
          <w:i/>
        </w:rPr>
      </w:pPr>
      <w:r w:rsidRPr="003B6611">
        <w:rPr>
          <w:i/>
        </w:rPr>
        <w:t>Estos elementos cumplen una función muy importante dentro de cualquier proyecto arquitectónico, con ellos se complementa la total funcionalidad o bien la ambientación de cualquier desarrollo.</w:t>
      </w:r>
    </w:p>
    <w:p w14:paraId="27D85362" w14:textId="77777777" w:rsidR="001B3B73" w:rsidRPr="003B6611" w:rsidRDefault="001B3B73" w:rsidP="001B3B73">
      <w:pPr>
        <w:rPr>
          <w:u w:val="single"/>
        </w:rPr>
      </w:pPr>
      <w:r w:rsidRPr="003B6611">
        <w:rPr>
          <w:u w:val="single"/>
        </w:rPr>
        <w:t xml:space="preserve">Elementos conectores: </w:t>
      </w:r>
    </w:p>
    <w:p w14:paraId="31039FCF" w14:textId="77777777" w:rsidR="001B3B73" w:rsidRDefault="001B3B73" w:rsidP="001B3B73">
      <w:r>
        <w:t>Banquetas</w:t>
      </w:r>
    </w:p>
    <w:p w14:paraId="73168D6E" w14:textId="77777777" w:rsidR="001B3B73" w:rsidRDefault="001B3B73" w:rsidP="001B3B73">
      <w:r>
        <w:t xml:space="preserve">Estas brindan al usuario una zona de seguridad y al mismo tiempo, de circulación peatonal horizontal dentro del contexto para desplazarse de un lugar a otro sin riesgo. </w:t>
      </w:r>
    </w:p>
    <w:p w14:paraId="433CAEDF" w14:textId="55B61FB7" w:rsidR="001B3B73" w:rsidRDefault="001B3B73" w:rsidP="001B3B73">
      <w:r>
        <w:t>En lo referente</w:t>
      </w:r>
      <w:r w:rsidR="00D20BB1">
        <w:t xml:space="preserve"> al proyecto, é</w:t>
      </w:r>
      <w:r>
        <w:t xml:space="preserve">stas se ubican frente a los accesos de los edificios de servicios, quedando así, los edificios de mayor cruce de peatones protegidos por una banqueta. </w:t>
      </w:r>
    </w:p>
    <w:p w14:paraId="0A0D68DF" w14:textId="77777777" w:rsidR="001B3B73" w:rsidRDefault="001B3B73" w:rsidP="001B3B73">
      <w:r>
        <w:t>Todas las banquetas serán de concreto y tendrán una pendiente del 1% en dirección descendente hacia las vialidades, y estarán confinadas con guarniciones de concreto.</w:t>
      </w:r>
    </w:p>
    <w:p w14:paraId="3F7CEDE8" w14:textId="77777777" w:rsidR="001B3B73" w:rsidRPr="00512B32" w:rsidRDefault="001B3B73" w:rsidP="001B3B73">
      <w:pPr>
        <w:rPr>
          <w:u w:val="single"/>
        </w:rPr>
      </w:pPr>
      <w:r w:rsidRPr="00512B32">
        <w:rPr>
          <w:u w:val="single"/>
        </w:rPr>
        <w:t>Vialidades</w:t>
      </w:r>
    </w:p>
    <w:p w14:paraId="36BFAE48" w14:textId="77777777" w:rsidR="001B3B73" w:rsidRPr="00D20BB1" w:rsidRDefault="001B3B73" w:rsidP="001B3B73">
      <w:r w:rsidRPr="00D20BB1">
        <w:t xml:space="preserve">Este elemento es fundamental para el pleno funcionamiento de la planta, ya que será necesaria la circulación de vehículos dentro del desarrollo, como son el suministro de </w:t>
      </w:r>
      <w:r w:rsidRPr="00D20BB1">
        <w:lastRenderedPageBreak/>
        <w:t xml:space="preserve">reactivos para el proceso, el mantenimiento de los equipos, el cambio o reparación de cualquier accesorio, o bien la llegada del personal por medio de algún vehículo. </w:t>
      </w:r>
    </w:p>
    <w:p w14:paraId="728DC131" w14:textId="77777777" w:rsidR="001B3B73" w:rsidRDefault="001B3B73" w:rsidP="001B3B73">
      <w:r>
        <w:t>Estas se encontrarán distribuidas en la periferia del desarrollo para su mejor funcionabilidad, se contará con un acceso vehicular, atendiendo básicamente a las necesidades de mantenimiento. Al mismo tiempo, una vez accediendo al conjunto, se atenderá también la zona de los filtros y cárcamos ubicando las vialidades en su cercanía.</w:t>
      </w:r>
    </w:p>
    <w:p w14:paraId="4339681E" w14:textId="77777777" w:rsidR="001B3B73" w:rsidRDefault="001B3B73" w:rsidP="001B3B73">
      <w:r>
        <w:t xml:space="preserve">Las vialidades se conformarán como sigue: </w:t>
      </w:r>
    </w:p>
    <w:p w14:paraId="0C5C0F5C" w14:textId="77777777" w:rsidR="001B3B73" w:rsidRDefault="001B3B73" w:rsidP="001B3B73">
      <w:r>
        <w:t xml:space="preserve">Se desplantarán sobre una subrasante elaborada a base de material producto de las excavaciones compactada en capas no mayores a 20 cm al 90% PROCTOR; de 30 cm de espesor. </w:t>
      </w:r>
    </w:p>
    <w:p w14:paraId="42C5E256" w14:textId="77777777" w:rsidR="001B3B73" w:rsidRDefault="001B3B73" w:rsidP="001B3B73">
      <w:r>
        <w:t xml:space="preserve">Enseguida se contará con una base elaborada con tepetate para mejoramiento del terreno compactado al 95% PROCTOR; de 20 cm de espesor. </w:t>
      </w:r>
    </w:p>
    <w:p w14:paraId="3100B49D" w14:textId="3C88D3A3" w:rsidR="00086569" w:rsidRPr="00497FF2" w:rsidRDefault="001B3B73" w:rsidP="001B3B73">
      <w:r>
        <w:t>Y finalmente la carpeta de rodadura a base de concreto hidráulico con módulo de rotura a la flexión (mr) de 42 kg/cm², o su equivalente a f'c= 280 kg/cm²; de 15 cm. de espesor clasificado para transito medio; habilitada con acero de refuerzo a base de malla electrosoldada 6-6/8-8 en ambos lechos.</w:t>
      </w:r>
    </w:p>
    <w:p w14:paraId="0AD2EA42" w14:textId="74DBF70D" w:rsidR="00086569" w:rsidRDefault="00086569" w:rsidP="003B6611">
      <w:pPr>
        <w:pStyle w:val="Ttulo4"/>
      </w:pPr>
      <w:bookmarkStart w:id="7" w:name="_Toc28363036"/>
      <w:r w:rsidRPr="00497FF2">
        <w:lastRenderedPageBreak/>
        <w:t>Planos</w:t>
      </w:r>
      <w:bookmarkEnd w:id="7"/>
    </w:p>
    <w:p w14:paraId="2CC13F57" w14:textId="77777777" w:rsidR="003B6611" w:rsidRDefault="003B6611" w:rsidP="003B6611">
      <w:r>
        <w:rPr>
          <w:noProof/>
          <w:lang w:val="es-MX" w:eastAsia="es-MX"/>
        </w:rPr>
        <w:drawing>
          <wp:inline distT="0" distB="0" distL="0" distR="0" wp14:anchorId="7A2A7178" wp14:editId="490D50FB">
            <wp:extent cx="5971540" cy="5847715"/>
            <wp:effectExtent l="0" t="0" r="0" b="6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71540" cy="5847715"/>
                    </a:xfrm>
                    <a:prstGeom prst="rect">
                      <a:avLst/>
                    </a:prstGeom>
                  </pic:spPr>
                </pic:pic>
              </a:graphicData>
            </a:graphic>
          </wp:inline>
        </w:drawing>
      </w:r>
    </w:p>
    <w:p w14:paraId="0CA7BC1C" w14:textId="18C843C5" w:rsidR="003B6611" w:rsidRPr="00497FF2" w:rsidRDefault="003B6611" w:rsidP="003B6611">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3</w:t>
      </w:r>
      <w:r w:rsidR="005D0036">
        <w:fldChar w:fldCharType="end"/>
      </w:r>
      <w:r>
        <w:t xml:space="preserve"> </w:t>
      </w:r>
      <w:r w:rsidRPr="00E40C25">
        <w:t xml:space="preserve">Planta </w:t>
      </w:r>
      <w:r>
        <w:t xml:space="preserve">arquitectónica </w:t>
      </w:r>
      <w:r w:rsidRPr="00E40C25">
        <w:t xml:space="preserve">de </w:t>
      </w:r>
      <w:r>
        <w:t>a</w:t>
      </w:r>
      <w:r w:rsidRPr="00E40C25">
        <w:t xml:space="preserve">rreglo </w:t>
      </w:r>
      <w:r>
        <w:t>g</w:t>
      </w:r>
      <w:r w:rsidRPr="00E40C25">
        <w:t>eneral</w:t>
      </w:r>
      <w:r w:rsidR="00223943">
        <w:t>, potabilizadora Panteón Civil</w:t>
      </w:r>
    </w:p>
    <w:p w14:paraId="19E826EF" w14:textId="77777777" w:rsidR="003B6611" w:rsidRDefault="003B6611" w:rsidP="003B6611"/>
    <w:p w14:paraId="1CDF1985" w14:textId="036AC7E3" w:rsidR="001C6B66" w:rsidRDefault="001C6B66" w:rsidP="001C6B66">
      <w:pPr>
        <w:jc w:val="center"/>
      </w:pPr>
    </w:p>
    <w:p w14:paraId="78217EB5" w14:textId="083F20E1" w:rsidR="00D44ED4" w:rsidRDefault="00D44ED4" w:rsidP="001C6B66">
      <w:pPr>
        <w:jc w:val="center"/>
      </w:pPr>
    </w:p>
    <w:p w14:paraId="78DCFC60" w14:textId="0EA92DB3" w:rsidR="001D6887" w:rsidRDefault="001D6887" w:rsidP="001C6B66">
      <w:pPr>
        <w:jc w:val="center"/>
      </w:pPr>
    </w:p>
    <w:p w14:paraId="122F7A8E" w14:textId="77777777" w:rsidR="001D6887" w:rsidRPr="00497FF2" w:rsidRDefault="001D6887" w:rsidP="001C6B66">
      <w:pPr>
        <w:jc w:val="center"/>
      </w:pPr>
    </w:p>
    <w:p w14:paraId="6C053735" w14:textId="2B10C878" w:rsidR="003255BA" w:rsidRDefault="00AA7E88" w:rsidP="007E5802">
      <w:pPr>
        <w:jc w:val="center"/>
      </w:pPr>
      <w:r>
        <w:rPr>
          <w:noProof/>
          <w:lang w:val="es-MX" w:eastAsia="es-MX"/>
        </w:rPr>
        <w:drawing>
          <wp:inline distT="0" distB="0" distL="0" distR="0" wp14:anchorId="7B143D20" wp14:editId="2884819D">
            <wp:extent cx="7174870" cy="3157889"/>
            <wp:effectExtent l="8255"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rot="16200000">
                      <a:off x="0" y="0"/>
                      <a:ext cx="7187996" cy="3163666"/>
                    </a:xfrm>
                    <a:prstGeom prst="rect">
                      <a:avLst/>
                    </a:prstGeom>
                  </pic:spPr>
                </pic:pic>
              </a:graphicData>
            </a:graphic>
          </wp:inline>
        </w:drawing>
      </w:r>
    </w:p>
    <w:p w14:paraId="3DE76681" w14:textId="41CCCAE3" w:rsidR="00AA7E88" w:rsidRDefault="003B6611" w:rsidP="003B6611">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4</w:t>
      </w:r>
      <w:r w:rsidR="005D0036">
        <w:fldChar w:fldCharType="end"/>
      </w:r>
      <w:r>
        <w:t xml:space="preserve"> Corte longitudinal </w:t>
      </w:r>
      <w:r w:rsidRPr="00E40C25">
        <w:t>de</w:t>
      </w:r>
      <w:r>
        <w:t>l</w:t>
      </w:r>
      <w:r w:rsidRPr="00E40C25">
        <w:t xml:space="preserve"> </w:t>
      </w:r>
      <w:r>
        <w:t>a</w:t>
      </w:r>
      <w:r w:rsidRPr="00E40C25">
        <w:t xml:space="preserve">rreglo </w:t>
      </w:r>
      <w:r>
        <w:t>g</w:t>
      </w:r>
      <w:r w:rsidRPr="00E40C25">
        <w:t>eneral</w:t>
      </w:r>
      <w:r>
        <w:t xml:space="preserve"> </w:t>
      </w:r>
      <w:r w:rsidR="00512B32">
        <w:t>arquitectónico</w:t>
      </w:r>
    </w:p>
    <w:p w14:paraId="01BDBC0D" w14:textId="7FA06704" w:rsidR="003B6611" w:rsidRDefault="00945C20" w:rsidP="00157E98">
      <w:pPr>
        <w:pStyle w:val="Ttulo3"/>
      </w:pPr>
      <w:r>
        <w:lastRenderedPageBreak/>
        <w:t>E</w:t>
      </w:r>
      <w:r w:rsidR="003B6611">
        <w:t>structural</w:t>
      </w:r>
    </w:p>
    <w:p w14:paraId="5464CCEE" w14:textId="54EEE890" w:rsidR="003B6611" w:rsidRDefault="00157E98" w:rsidP="00157E98">
      <w:pPr>
        <w:pStyle w:val="Ttulo4"/>
      </w:pPr>
      <w:bookmarkStart w:id="8" w:name="_Toc20909011"/>
      <w:r>
        <w:t>Normatividad</w:t>
      </w:r>
      <w:bookmarkEnd w:id="8"/>
    </w:p>
    <w:p w14:paraId="5BFE91B1" w14:textId="02415C31" w:rsidR="00A15A7E" w:rsidRDefault="00A15A7E" w:rsidP="00157E98">
      <w:r>
        <w:t>E</w:t>
      </w:r>
      <w:r w:rsidR="00157E98">
        <w:t>l diseño y análisis de las estructura</w:t>
      </w:r>
      <w:r>
        <w:t xml:space="preserve">s se realiza </w:t>
      </w:r>
      <w:r w:rsidR="00512B32">
        <w:t>de acuerdo con</w:t>
      </w:r>
      <w:r>
        <w:t>:</w:t>
      </w:r>
    </w:p>
    <w:p w14:paraId="0B19B281" w14:textId="2C486041" w:rsidR="00157E98" w:rsidRDefault="00157E98" w:rsidP="004949DA">
      <w:pPr>
        <w:pStyle w:val="Prrafodelista"/>
        <w:numPr>
          <w:ilvl w:val="0"/>
          <w:numId w:val="9"/>
        </w:numPr>
      </w:pPr>
      <w:r>
        <w:t>Reglamento de construcciones para el Distrito Federal 2004 y sus Normas técnicas complementarias para diseño y construcción de estructuras de concreto 2004.</w:t>
      </w:r>
    </w:p>
    <w:p w14:paraId="5F93B977" w14:textId="77777777" w:rsidR="00A15A7E" w:rsidRDefault="00A15A7E" w:rsidP="004949DA">
      <w:pPr>
        <w:pStyle w:val="Prrafodelista"/>
        <w:numPr>
          <w:ilvl w:val="0"/>
          <w:numId w:val="6"/>
        </w:numPr>
      </w:pPr>
      <w:r>
        <w:t>Manual de diseño de obras civiles de la CFE</w:t>
      </w:r>
    </w:p>
    <w:p w14:paraId="413EF4B4" w14:textId="77777777" w:rsidR="00A15A7E" w:rsidRDefault="00A15A7E" w:rsidP="004949DA">
      <w:pPr>
        <w:pStyle w:val="Prrafodelista"/>
        <w:numPr>
          <w:ilvl w:val="1"/>
          <w:numId w:val="6"/>
        </w:numPr>
      </w:pPr>
      <w:r>
        <w:t>Diseño por sismo 2008</w:t>
      </w:r>
    </w:p>
    <w:p w14:paraId="273E7B81" w14:textId="77777777" w:rsidR="00A15A7E" w:rsidRDefault="00A15A7E" w:rsidP="004949DA">
      <w:pPr>
        <w:pStyle w:val="Prrafodelista"/>
        <w:numPr>
          <w:ilvl w:val="1"/>
          <w:numId w:val="6"/>
        </w:numPr>
      </w:pPr>
      <w:r>
        <w:t>Diseño por viento 2008</w:t>
      </w:r>
    </w:p>
    <w:p w14:paraId="73E1C392" w14:textId="6DA04F90" w:rsidR="00157E98" w:rsidRDefault="00157E98" w:rsidP="00157E98">
      <w:r w:rsidRPr="00157E98">
        <w:rPr>
          <w:rFonts w:eastAsia="Calibri"/>
          <w:szCs w:val="22"/>
          <w:lang w:eastAsia="en-US"/>
        </w:rPr>
        <w:t>Normas y Códigos Internacionales</w:t>
      </w:r>
    </w:p>
    <w:p w14:paraId="3718A789" w14:textId="77777777" w:rsidR="00157E98" w:rsidRDefault="00157E98" w:rsidP="004949DA">
      <w:pPr>
        <w:pStyle w:val="Prrafodelista"/>
        <w:numPr>
          <w:ilvl w:val="0"/>
          <w:numId w:val="7"/>
        </w:numPr>
      </w:pPr>
      <w:r>
        <w:t>ACI American Concrete Institute</w:t>
      </w:r>
    </w:p>
    <w:p w14:paraId="47DFF109" w14:textId="77777777" w:rsidR="00157E98" w:rsidRDefault="00157E98" w:rsidP="004949DA">
      <w:pPr>
        <w:pStyle w:val="Prrafodelista"/>
        <w:numPr>
          <w:ilvl w:val="0"/>
          <w:numId w:val="7"/>
        </w:numPr>
      </w:pPr>
      <w:r>
        <w:t>AISC American Institute for Steel Construction</w:t>
      </w:r>
    </w:p>
    <w:p w14:paraId="752EBDEF" w14:textId="77777777" w:rsidR="00157E98" w:rsidRDefault="00157E98" w:rsidP="004949DA">
      <w:pPr>
        <w:pStyle w:val="Prrafodelista"/>
        <w:numPr>
          <w:ilvl w:val="0"/>
          <w:numId w:val="7"/>
        </w:numPr>
      </w:pPr>
      <w:r>
        <w:t>ASCE American Society of Civil Engineers</w:t>
      </w:r>
    </w:p>
    <w:p w14:paraId="6C5CCBF4" w14:textId="60E25737" w:rsidR="00157E98" w:rsidRDefault="00157E98" w:rsidP="004949DA">
      <w:pPr>
        <w:pStyle w:val="Prrafodelista"/>
        <w:numPr>
          <w:ilvl w:val="0"/>
          <w:numId w:val="7"/>
        </w:numPr>
      </w:pPr>
      <w:r>
        <w:t>ASTM American Society of Testing of Material</w:t>
      </w:r>
    </w:p>
    <w:p w14:paraId="6638BFC8" w14:textId="6D88BAFA" w:rsidR="00157E98" w:rsidRDefault="00157E98" w:rsidP="00157E98"/>
    <w:p w14:paraId="3179EA74" w14:textId="73D1FFF0" w:rsidR="00157E98" w:rsidRDefault="00157E98" w:rsidP="00157E98">
      <w:pPr>
        <w:pStyle w:val="Ttulo4"/>
      </w:pPr>
      <w:bookmarkStart w:id="9" w:name="_Toc20909012"/>
      <w:r>
        <w:t>Bases para el cálculo</w:t>
      </w:r>
      <w:bookmarkEnd w:id="9"/>
    </w:p>
    <w:p w14:paraId="33FE81D4" w14:textId="77777777" w:rsidR="00157E98" w:rsidRDefault="00157E98" w:rsidP="004949DA">
      <w:pPr>
        <w:pStyle w:val="Prrafodelista"/>
        <w:numPr>
          <w:ilvl w:val="0"/>
          <w:numId w:val="8"/>
        </w:numPr>
      </w:pPr>
      <w:r>
        <w:t>Datos del terreno</w:t>
      </w:r>
    </w:p>
    <w:p w14:paraId="45C775DC" w14:textId="77777777" w:rsidR="00157E98" w:rsidRDefault="00157E98" w:rsidP="00157E98">
      <w:r>
        <w:t>La profundidad de cimentación está condicionada por la necesidad de apoyar la cimentación en terreno natural competente, y su magnitud será la mínima para proporcionar un empotramiento suficiente al cimiento.</w:t>
      </w:r>
    </w:p>
    <w:p w14:paraId="10015C94" w14:textId="77777777" w:rsidR="00157E98" w:rsidRDefault="00157E98" w:rsidP="00157E98">
      <w:r>
        <w:t>Bajo las cotas que se decidan de las bases de las zapatas o losas estructurales, se sobre excavará, si es necesario, hasta llegar a suelo resistente, sustituyendo el material suelto por material granular compactado o apoyando directamente la cimentación sobre este nivel. La capacidad estimada admisible del suelo será de 10 ton/m² para cimiento continuo a un metro de profundidad.</w:t>
      </w:r>
    </w:p>
    <w:p w14:paraId="1F496393" w14:textId="77777777" w:rsidR="00157E98" w:rsidRDefault="00157E98" w:rsidP="004949DA">
      <w:pPr>
        <w:pStyle w:val="Prrafodelista"/>
        <w:numPr>
          <w:ilvl w:val="0"/>
          <w:numId w:val="8"/>
        </w:numPr>
      </w:pPr>
      <w:r>
        <w:t>Coeficiente de empuje lateral</w:t>
      </w:r>
    </w:p>
    <w:p w14:paraId="5D7DAEA8" w14:textId="77777777" w:rsidR="00157E98" w:rsidRDefault="00157E98" w:rsidP="00157E98">
      <w:r>
        <w:t>Para los muros del tanque de retrolavado, se recomienda adoptar las siguientes fórmulas de los coeficientes de empuje lateral, para suelos cohesivos:</w:t>
      </w:r>
    </w:p>
    <w:p w14:paraId="39A23BF9" w14:textId="77777777" w:rsidR="00157E98" w:rsidRDefault="00157E98" w:rsidP="00157E98">
      <w:r>
        <w:t>Cohesión = c = 5.7</w:t>
      </w:r>
    </w:p>
    <w:p w14:paraId="1FE38A3D" w14:textId="77777777" w:rsidR="00157E98" w:rsidRDefault="00157E98" w:rsidP="00157E98">
      <w:r>
        <w:t xml:space="preserve">- Empuje Activo =  </w:t>
      </w:r>
    </w:p>
    <w:p w14:paraId="773B0446" w14:textId="77777777" w:rsidR="00157E98" w:rsidRPr="00157E98" w:rsidRDefault="00157E98" w:rsidP="00157E98">
      <m:oMathPara>
        <m:oMathParaPr>
          <m:jc m:val="center"/>
        </m:oMathParaPr>
        <m:oMath>
          <m:r>
            <w:rPr>
              <w:rFonts w:ascii="Cambria Math" w:hAnsi="Cambria Math"/>
            </w:rPr>
            <w:lastRenderedPageBreak/>
            <m:t>Ea=</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γ</m:t>
          </m:r>
          <m:sSup>
            <m:sSupPr>
              <m:ctrlPr>
                <w:rPr>
                  <w:rFonts w:ascii="Cambria Math" w:hAnsi="Cambria Math"/>
                  <w:i/>
                </w:rPr>
              </m:ctrlPr>
            </m:sSupPr>
            <m:e>
              <m:r>
                <w:rPr>
                  <w:rFonts w:ascii="Cambria Math" w:hAnsi="Cambria Math"/>
                </w:rPr>
                <m:t>H</m:t>
              </m:r>
            </m:e>
            <m:sup>
              <m:r>
                <w:rPr>
                  <w:rFonts w:ascii="Cambria Math" w:hAnsi="Cambria Math"/>
                </w:rPr>
                <m:t>2</m:t>
              </m:r>
            </m:sup>
          </m:sSup>
          <m:r>
            <w:rPr>
              <w:rFonts w:ascii="Cambria Math" w:hAnsi="Cambria Math"/>
            </w:rPr>
            <m:t>-2cH</m:t>
          </m:r>
        </m:oMath>
      </m:oMathPara>
    </w:p>
    <w:p w14:paraId="2E1FE186" w14:textId="77777777" w:rsidR="00157E98" w:rsidRDefault="00157E98" w:rsidP="00157E98">
      <w:r>
        <w:t xml:space="preserve">- Empuje Pasivo = </w:t>
      </w:r>
    </w:p>
    <w:p w14:paraId="181BA155" w14:textId="77777777" w:rsidR="00157E98" w:rsidRPr="00157E98" w:rsidRDefault="00157E98" w:rsidP="00157E98">
      <m:oMathPara>
        <m:oMathParaPr>
          <m:jc m:val="center"/>
        </m:oMathParaPr>
        <m:oMath>
          <m:r>
            <w:rPr>
              <w:rFonts w:ascii="Cambria Math" w:hAnsi="Cambria Math"/>
            </w:rPr>
            <m:t>Ep=</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γ</m:t>
          </m:r>
          <m:sSup>
            <m:sSupPr>
              <m:ctrlPr>
                <w:rPr>
                  <w:rFonts w:ascii="Cambria Math" w:hAnsi="Cambria Math"/>
                  <w:i/>
                </w:rPr>
              </m:ctrlPr>
            </m:sSupPr>
            <m:e>
              <m:r>
                <w:rPr>
                  <w:rFonts w:ascii="Cambria Math" w:hAnsi="Cambria Math"/>
                </w:rPr>
                <m:t>H</m:t>
              </m:r>
            </m:e>
            <m:sup>
              <m:r>
                <w:rPr>
                  <w:rFonts w:ascii="Cambria Math" w:hAnsi="Cambria Math"/>
                </w:rPr>
                <m:t>2</m:t>
              </m:r>
            </m:sup>
          </m:sSup>
          <m:r>
            <w:rPr>
              <w:rFonts w:ascii="Cambria Math" w:hAnsi="Cambria Math"/>
            </w:rPr>
            <m:t>+2cH</m:t>
          </m:r>
        </m:oMath>
      </m:oMathPara>
    </w:p>
    <w:p w14:paraId="33DEFDDB" w14:textId="1698E45E" w:rsidR="00157E98" w:rsidRDefault="00157E98" w:rsidP="004949DA">
      <w:pPr>
        <w:pStyle w:val="Prrafodelista"/>
        <w:numPr>
          <w:ilvl w:val="0"/>
          <w:numId w:val="8"/>
        </w:numPr>
      </w:pPr>
      <w:r>
        <w:t>Cargas de diseño</w:t>
      </w:r>
      <w:r w:rsidR="009A7B29">
        <w:t xml:space="preserve"> en general</w:t>
      </w:r>
    </w:p>
    <w:p w14:paraId="0CBD8232" w14:textId="7F1F792A" w:rsidR="00157E98" w:rsidRDefault="00157E98" w:rsidP="00157E98">
      <w:r>
        <w:t xml:space="preserve">Para el diseño de las estructuras y de las reacciones sobre las cimentaciones se utilizan las cargas, combinaciones, coeficientes de seguridad y flechas máximas siguientes: </w:t>
      </w:r>
    </w:p>
    <w:p w14:paraId="5680DB87" w14:textId="77777777" w:rsidR="00157E98" w:rsidRDefault="00157E98" w:rsidP="00157E98">
      <w:r>
        <w:t>Análisis de cargas gravitacionales</w:t>
      </w:r>
    </w:p>
    <w:p w14:paraId="2872B052" w14:textId="77777777" w:rsidR="00157E98" w:rsidRDefault="00157E98" w:rsidP="00157E98">
      <w:r>
        <w:t>Las cargas consideradas para el análisis son las siguientes:</w:t>
      </w:r>
    </w:p>
    <w:p w14:paraId="52E3114E" w14:textId="3ECBE550" w:rsidR="00157E98" w:rsidRDefault="00157E98" w:rsidP="00157E98">
      <w:r>
        <w:t>Peso Propio</w:t>
      </w:r>
      <w:r w:rsidR="0034671B">
        <w:t>:</w:t>
      </w:r>
      <w:r>
        <w:tab/>
        <w:t>Del concreto y materiales a utilizar 2.4 ton/m³</w:t>
      </w:r>
    </w:p>
    <w:p w14:paraId="6C1BBD2B" w14:textId="5576B7CB" w:rsidR="00157E98" w:rsidRDefault="00157E98" w:rsidP="00157E98">
      <w:r>
        <w:t>Agua</w:t>
      </w:r>
      <w:r w:rsidR="0034671B">
        <w:t>:</w:t>
      </w:r>
      <w:r>
        <w:tab/>
      </w:r>
      <w:r>
        <w:tab/>
        <w:t xml:space="preserve">hasta 5 m de tirante </w:t>
      </w:r>
      <w:r>
        <w:rPr>
          <w:rFonts w:cstheme="minorHAnsi"/>
        </w:rPr>
        <w:t>γ</w:t>
      </w:r>
      <w:r>
        <w:t xml:space="preserve"> = 1.0 ton/m³</w:t>
      </w:r>
    </w:p>
    <w:p w14:paraId="7F3500AB" w14:textId="0DC19EC8" w:rsidR="00157E98" w:rsidRDefault="00157E98" w:rsidP="00157E98">
      <w:r>
        <w:t xml:space="preserve">Sobrecarga </w:t>
      </w:r>
      <w:r>
        <w:tab/>
        <w:t>en el hombro del talud 1.5 ton/m², de acuerdo con la sección 5.1 de las Normas Técnicas Complementarias para Diseño y Construcción de Estructuras de Concreto 2004, que cubre la maquinaria a utilizar en la construcción del tanque de retrolavado.</w:t>
      </w:r>
    </w:p>
    <w:p w14:paraId="37C8C784" w14:textId="1178A1B3" w:rsidR="00157E98" w:rsidRDefault="00157E98" w:rsidP="00196175">
      <w:r>
        <w:t>Carga muerta</w:t>
      </w:r>
      <w:r w:rsidR="0034671B">
        <w:t>:</w:t>
      </w:r>
      <w:r w:rsidR="0034671B">
        <w:tab/>
      </w:r>
      <w:r>
        <w:t xml:space="preserve"> (Acciones permanentes) (CM)</w:t>
      </w:r>
    </w:p>
    <w:p w14:paraId="2C9AF69C" w14:textId="77777777" w:rsidR="00157E98" w:rsidRDefault="00157E98" w:rsidP="00157E98">
      <w:r>
        <w:t>La carga muerta es la acción gravitatoria de todos los elementos conocidos y permanentes que actúan sobre la estructura. Comprende acciones como:</w:t>
      </w:r>
    </w:p>
    <w:p w14:paraId="4FF3887A" w14:textId="77777777" w:rsidR="00157E98" w:rsidRDefault="00157E98" w:rsidP="00157E98">
      <w:r>
        <w:t>Peso propio de estructuras principales y auxiliares</w:t>
      </w:r>
    </w:p>
    <w:p w14:paraId="4CC786F0" w14:textId="77777777" w:rsidR="00157E98" w:rsidRDefault="00157E98" w:rsidP="00157E98">
      <w:r>
        <w:t>Peso propio de elementos constructivos no estructurales: cerramientos, particiones fijas, y otros materiales de acabado, etc.</w:t>
      </w:r>
    </w:p>
    <w:p w14:paraId="1D907E21" w14:textId="77777777" w:rsidR="00157E98" w:rsidRDefault="00157E98" w:rsidP="00157E98">
      <w:r>
        <w:t>Peso propio de los equipos, tuberías, bandejas de cables e instalaciones, etc.</w:t>
      </w:r>
    </w:p>
    <w:p w14:paraId="21B19A6D" w14:textId="77777777" w:rsidR="00157E98" w:rsidRDefault="00157E98" w:rsidP="00157E98">
      <w:r>
        <w:t>Sobrecargas (Acciones variables o cargas vivas) (CV)</w:t>
      </w:r>
    </w:p>
    <w:p w14:paraId="357E075D" w14:textId="77777777" w:rsidR="00157E98" w:rsidRDefault="00157E98" w:rsidP="00157E98">
      <w:r>
        <w:t>La Sobrecarga es la mayor de las acciones conocidas o estimadas que puede actuar o dejar de hacerlo (total o parcialmente), sobre la estructura.</w:t>
      </w:r>
    </w:p>
    <w:p w14:paraId="3EED445D" w14:textId="77777777" w:rsidR="00157E98" w:rsidRDefault="00157E98" w:rsidP="00157E98">
      <w:r>
        <w:t>Comprende acciones como:</w:t>
      </w:r>
    </w:p>
    <w:p w14:paraId="2F648BDD" w14:textId="77777777" w:rsidR="00157E98" w:rsidRDefault="00157E98" w:rsidP="00157E98">
      <w:r>
        <w:t>Carga debida a pesos de materiales y equipos o al manejo de éstos, a personas, a mobiliario, etc.</w:t>
      </w:r>
    </w:p>
    <w:p w14:paraId="3F565C3A" w14:textId="77777777" w:rsidR="00157E98" w:rsidRDefault="00157E98" w:rsidP="00157E98">
      <w:r>
        <w:lastRenderedPageBreak/>
        <w:t>Empujes de tierras o líquidos.</w:t>
      </w:r>
    </w:p>
    <w:p w14:paraId="6F1CE6B9" w14:textId="77777777" w:rsidR="00157E98" w:rsidRDefault="00157E98" w:rsidP="00157E98">
      <w:r>
        <w:t>Trenes de carga por el paso de vehículos.</w:t>
      </w:r>
    </w:p>
    <w:p w14:paraId="42CC3640" w14:textId="77777777" w:rsidR="00157E98" w:rsidRDefault="00157E98" w:rsidP="00157E98">
      <w:r>
        <w:t>Cargas de peso y frenado de puentes grúa, y otros aparatos de elevación.</w:t>
      </w:r>
    </w:p>
    <w:p w14:paraId="2F4A1695" w14:textId="5BA9CC7C" w:rsidR="00157E98" w:rsidRDefault="00157E98" w:rsidP="00157E98">
      <w:r>
        <w:t>No se aplica sobrecarga en aquellas zonas ocupadas por equipos cuyo peso propio ha sido tomado en cuenta, pero sí se aplica la parte que corresponda por sobrecargas posibles en elementos incorporados a ellos: plataformas, depósitos, etc.</w:t>
      </w:r>
    </w:p>
    <w:p w14:paraId="48512A18" w14:textId="77777777" w:rsidR="00157E98" w:rsidRDefault="00157E98" w:rsidP="00157E98">
      <w:r>
        <w:t>Sobrecargas de uso</w:t>
      </w:r>
    </w:p>
    <w:p w14:paraId="6CC8BDFF" w14:textId="19D66B24" w:rsidR="00157E98" w:rsidRDefault="00157E98" w:rsidP="004949DA">
      <w:pPr>
        <w:pStyle w:val="Prrafodelista"/>
        <w:numPr>
          <w:ilvl w:val="0"/>
          <w:numId w:val="8"/>
        </w:numPr>
      </w:pPr>
      <w:r>
        <w:t>Se toma</w:t>
      </w:r>
      <w:r w:rsidR="0034671B">
        <w:t>n</w:t>
      </w:r>
      <w:r>
        <w:t>, como mínimo, los siguientes valores para las sobrecargas de uso:</w:t>
      </w:r>
    </w:p>
    <w:p w14:paraId="6C2DD353" w14:textId="77777777" w:rsidR="00157E98" w:rsidRDefault="00157E98" w:rsidP="004949DA">
      <w:pPr>
        <w:pStyle w:val="Prrafodelista"/>
        <w:numPr>
          <w:ilvl w:val="0"/>
          <w:numId w:val="8"/>
        </w:numPr>
      </w:pPr>
      <w:r>
        <w:t>Edificios no Industriales 350 kg/m</w:t>
      </w:r>
      <w:r w:rsidRPr="00196175">
        <w:rPr>
          <w:vertAlign w:val="superscript"/>
        </w:rPr>
        <w:t>2</w:t>
      </w:r>
    </w:p>
    <w:p w14:paraId="35110260" w14:textId="77777777" w:rsidR="00157E98" w:rsidRDefault="00157E98" w:rsidP="004949DA">
      <w:pPr>
        <w:pStyle w:val="Prrafodelista"/>
        <w:numPr>
          <w:ilvl w:val="0"/>
          <w:numId w:val="8"/>
        </w:numPr>
      </w:pPr>
      <w:r>
        <w:t>En cubiertas 100 kg/m</w:t>
      </w:r>
      <w:r w:rsidRPr="00196175">
        <w:rPr>
          <w:vertAlign w:val="superscript"/>
        </w:rPr>
        <w:t>2</w:t>
      </w:r>
    </w:p>
    <w:p w14:paraId="6894F404" w14:textId="77777777" w:rsidR="00157E98" w:rsidRDefault="00157E98" w:rsidP="004949DA">
      <w:pPr>
        <w:pStyle w:val="Prrafodelista"/>
        <w:numPr>
          <w:ilvl w:val="0"/>
          <w:numId w:val="8"/>
        </w:numPr>
      </w:pPr>
      <w:r>
        <w:t>En áreas con cargas especiales durante operaciones de mantenimiento según su uso</w:t>
      </w:r>
    </w:p>
    <w:p w14:paraId="356220CF" w14:textId="77777777" w:rsidR="00157E98" w:rsidRDefault="00157E98" w:rsidP="004949DA">
      <w:pPr>
        <w:pStyle w:val="Prrafodelista"/>
        <w:numPr>
          <w:ilvl w:val="0"/>
          <w:numId w:val="8"/>
        </w:numPr>
      </w:pPr>
      <w:r>
        <w:t>En almacenes según su uso</w:t>
      </w:r>
    </w:p>
    <w:p w14:paraId="1091797F" w14:textId="77777777" w:rsidR="00157E98" w:rsidRDefault="00157E98" w:rsidP="004949DA">
      <w:pPr>
        <w:pStyle w:val="Prrafodelista"/>
        <w:numPr>
          <w:ilvl w:val="0"/>
          <w:numId w:val="8"/>
        </w:numPr>
      </w:pPr>
      <w:r>
        <w:t>En escaleras, rampas y pasarelas 350 kg/m</w:t>
      </w:r>
      <w:r w:rsidRPr="00196175">
        <w:rPr>
          <w:vertAlign w:val="superscript"/>
        </w:rPr>
        <w:t>2</w:t>
      </w:r>
    </w:p>
    <w:p w14:paraId="37EEBDE0" w14:textId="77777777" w:rsidR="00157E98" w:rsidRDefault="00157E98" w:rsidP="004949DA">
      <w:pPr>
        <w:pStyle w:val="Prrafodelista"/>
        <w:numPr>
          <w:ilvl w:val="0"/>
          <w:numId w:val="8"/>
        </w:numPr>
      </w:pPr>
      <w:r>
        <w:t>En barandillas, las dos hipótesis siguientes (no simultáneas):</w:t>
      </w:r>
    </w:p>
    <w:p w14:paraId="5CF711D1" w14:textId="6D4F7A0A" w:rsidR="00157E98" w:rsidRDefault="00157E98" w:rsidP="004949DA">
      <w:pPr>
        <w:pStyle w:val="Prrafodelista"/>
        <w:numPr>
          <w:ilvl w:val="0"/>
          <w:numId w:val="8"/>
        </w:numPr>
      </w:pPr>
      <w:r>
        <w:t>Carga en cualquier parte de los pasamanos 100 kg</w:t>
      </w:r>
    </w:p>
    <w:p w14:paraId="0D7357CB" w14:textId="64B5B1B7" w:rsidR="00157E98" w:rsidRDefault="00157E98" w:rsidP="004949DA">
      <w:pPr>
        <w:pStyle w:val="Prrafodelista"/>
        <w:numPr>
          <w:ilvl w:val="0"/>
          <w:numId w:val="8"/>
        </w:numPr>
      </w:pPr>
      <w:r>
        <w:t>Carga horizontal por metro lineal de pasamanos 100 kg/ml</w:t>
      </w:r>
    </w:p>
    <w:p w14:paraId="1CFBCA8F" w14:textId="77777777" w:rsidR="00157E98" w:rsidRDefault="00157E98" w:rsidP="004949DA">
      <w:pPr>
        <w:pStyle w:val="Prrafodelista"/>
        <w:numPr>
          <w:ilvl w:val="0"/>
          <w:numId w:val="8"/>
        </w:numPr>
      </w:pPr>
      <w:r>
        <w:t>Por paso de camiones 1500 m</w:t>
      </w:r>
      <w:r w:rsidRPr="00196175">
        <w:rPr>
          <w:vertAlign w:val="superscript"/>
        </w:rPr>
        <w:t>2</w:t>
      </w:r>
    </w:p>
    <w:p w14:paraId="657304CA" w14:textId="77777777" w:rsidR="00157E98" w:rsidRDefault="00157E98" w:rsidP="00157E98">
      <w:r>
        <w:t>Cargas vivas transitorias</w:t>
      </w:r>
    </w:p>
    <w:p w14:paraId="088BB2EC" w14:textId="502EF9D8" w:rsidR="00157E98" w:rsidRDefault="00157E98" w:rsidP="00157E98">
      <w:r>
        <w:t>Duran</w:t>
      </w:r>
      <w:r w:rsidR="00096FCE">
        <w:t>te la edificación se consideran</w:t>
      </w:r>
      <w:r>
        <w:t xml:space="preserve"> las cargas vivas que pueden considerarse con valor mínimo de 150 kg/cm</w:t>
      </w:r>
      <w:r w:rsidRPr="004F1C76">
        <w:rPr>
          <w:vertAlign w:val="superscript"/>
        </w:rPr>
        <w:t>2</w:t>
      </w:r>
      <w:r>
        <w:t>, se considera además una concentración de 150 kg/cm</w:t>
      </w:r>
      <w:r w:rsidRPr="004F1C76">
        <w:rPr>
          <w:vertAlign w:val="superscript"/>
        </w:rPr>
        <w:t>2</w:t>
      </w:r>
      <w:r>
        <w:t xml:space="preserve"> en el lugar más desfavorable.</w:t>
      </w:r>
    </w:p>
    <w:p w14:paraId="417025FE" w14:textId="77777777" w:rsidR="00157E98" w:rsidRDefault="00157E98" w:rsidP="00157E98">
      <w:r>
        <w:t>Carga de Viento (Acciones variables) (W)</w:t>
      </w:r>
    </w:p>
    <w:p w14:paraId="066E5A71" w14:textId="77777777" w:rsidR="00157E98" w:rsidRDefault="00157E98" w:rsidP="00157E98">
      <w:r>
        <w:t>Sobre los elementos estructurales que soporten directa o indirectamente la acción del viento, se considerará una carga resultado de aplicar la presión y/o succión sobre el área tributaria que soporta dicho elemento.</w:t>
      </w:r>
    </w:p>
    <w:p w14:paraId="52905A5F" w14:textId="77777777" w:rsidR="00157E98" w:rsidRDefault="00157E98" w:rsidP="00157E98">
      <w:r>
        <w:t>Los valores de la presión de referencia y de los diversos coeficientes de aplicación, seguirán lo prescrito en las Normas Técnicas Complementarias para diseño por Viento, considerando la ubicación de la planta potabilizadora en la zona expuesta.</w:t>
      </w:r>
    </w:p>
    <w:p w14:paraId="06E7C6A2" w14:textId="7FC9B07F" w:rsidR="00157E98" w:rsidRDefault="00157E98" w:rsidP="00157E98">
      <w:r>
        <w:t xml:space="preserve">Para determinar la velocidad de vientos en Ciudad de México se utiliza la </w:t>
      </w:r>
      <w:r w:rsidR="00196175">
        <w:t>T</w:t>
      </w:r>
      <w:r>
        <w:t xml:space="preserve">abla 3.1 velocidades regionales V, según la importancia de la construcción y la zonificación eólica, m/s. </w:t>
      </w:r>
    </w:p>
    <w:p w14:paraId="3CE08F18" w14:textId="77777777" w:rsidR="00945C20" w:rsidRDefault="00945C20" w:rsidP="00157E98"/>
    <w:p w14:paraId="04BBD958" w14:textId="7E6D2991" w:rsidR="00157E98" w:rsidRDefault="00157E98" w:rsidP="00157E98">
      <w:r>
        <w:lastRenderedPageBreak/>
        <w:t>A la Alcaldía Iztapalapa, le corresponde:</w:t>
      </w:r>
    </w:p>
    <w:p w14:paraId="358DCA0E" w14:textId="7AAA8A49" w:rsidR="00157E98" w:rsidRDefault="00157E98" w:rsidP="00945C20">
      <w:pPr>
        <w:spacing w:after="0"/>
      </w:pPr>
      <w:r>
        <w:t xml:space="preserve">Zona                                                </w:t>
      </w:r>
      <w:r w:rsidR="00C22E49">
        <w:t xml:space="preserve"> </w:t>
      </w:r>
      <w:r>
        <w:t>- I</w:t>
      </w:r>
    </w:p>
    <w:p w14:paraId="1B8D40B2" w14:textId="77777777" w:rsidR="00157E98" w:rsidRDefault="00157E98" w:rsidP="00945C20">
      <w:pPr>
        <w:spacing w:after="0"/>
      </w:pPr>
      <w:r>
        <w:t>Importancia de la construcción         - A</w:t>
      </w:r>
    </w:p>
    <w:p w14:paraId="14F7BCB1" w14:textId="4DBAA7F7" w:rsidR="00157E98" w:rsidRDefault="00157E98" w:rsidP="00945C20">
      <w:pPr>
        <w:spacing w:after="0"/>
      </w:pPr>
      <w:r>
        <w:t>Velocidad eólica (m/s)                      - 39</w:t>
      </w:r>
    </w:p>
    <w:p w14:paraId="6B23757B" w14:textId="77777777" w:rsidR="00157E98" w:rsidRDefault="00157E98" w:rsidP="00945C20">
      <w:pPr>
        <w:spacing w:after="0"/>
      </w:pPr>
      <w:r>
        <w:t>Coeficiente sísmico</w:t>
      </w:r>
    </w:p>
    <w:p w14:paraId="366CBFF1" w14:textId="77777777" w:rsidR="00945C20" w:rsidRDefault="00945C20" w:rsidP="00157E98"/>
    <w:p w14:paraId="4A5ED9B5" w14:textId="2A2A5E34" w:rsidR="00157E98" w:rsidRDefault="00157E98" w:rsidP="00157E98">
      <w:r>
        <w:t>De acuerdo a lo estipulado en el artículo 139 del reglamento de construcciones del Distrito Federal 2004, las estructuras pertenecen al grupo A, pues la falla de las estructuras compromete el funcionamiento de la Planta Potabilizadora ante una emergencia urbana.</w:t>
      </w:r>
    </w:p>
    <w:p w14:paraId="33D2CF7E" w14:textId="77777777" w:rsidR="00157E98" w:rsidRDefault="00157E98" w:rsidP="00157E98">
      <w:r>
        <w:t xml:space="preserve">     De acuerdo a su destino, la estructura pertenece al Grupo A.</w:t>
      </w:r>
    </w:p>
    <w:p w14:paraId="396EED57" w14:textId="77777777" w:rsidR="00157E98" w:rsidRDefault="00157E98" w:rsidP="00157E98">
      <w:r>
        <w:t xml:space="preserve">     De acuerdo con su estructuración, la estructura pertenece al Tipo 1.</w:t>
      </w:r>
    </w:p>
    <w:p w14:paraId="6F93F0E7" w14:textId="77777777" w:rsidR="00157E98" w:rsidRDefault="00157E98" w:rsidP="004949DA">
      <w:pPr>
        <w:pStyle w:val="Prrafodelista"/>
        <w:numPr>
          <w:ilvl w:val="0"/>
          <w:numId w:val="10"/>
        </w:numPr>
      </w:pPr>
      <w:r>
        <w:t>Estado                                                       Ciudad de México.</w:t>
      </w:r>
    </w:p>
    <w:p w14:paraId="198DC701" w14:textId="77777777" w:rsidR="00157E98" w:rsidRDefault="00157E98" w:rsidP="004949DA">
      <w:pPr>
        <w:pStyle w:val="Prrafodelista"/>
        <w:numPr>
          <w:ilvl w:val="0"/>
          <w:numId w:val="10"/>
        </w:numPr>
      </w:pPr>
      <w:r>
        <w:t>Estructura grupo                                            - A -</w:t>
      </w:r>
    </w:p>
    <w:p w14:paraId="6F183938" w14:textId="77777777" w:rsidR="00157E98" w:rsidRDefault="00157E98" w:rsidP="004949DA">
      <w:pPr>
        <w:pStyle w:val="Prrafodelista"/>
        <w:numPr>
          <w:ilvl w:val="0"/>
          <w:numId w:val="10"/>
        </w:numPr>
      </w:pPr>
      <w:r>
        <w:t>Zona de suelo                                                - IIIa –</w:t>
      </w:r>
    </w:p>
    <w:p w14:paraId="0F57FA9B" w14:textId="25123AAF" w:rsidR="00157E98" w:rsidRDefault="00157E98" w:rsidP="004949DA">
      <w:pPr>
        <w:pStyle w:val="Prrafodelista"/>
        <w:numPr>
          <w:ilvl w:val="0"/>
          <w:numId w:val="10"/>
        </w:numPr>
      </w:pPr>
      <w:r>
        <w:t xml:space="preserve">Coeficiente símico                                         - 0.40 </w:t>
      </w:r>
      <w:r w:rsidR="007C0F22">
        <w:t>–</w:t>
      </w:r>
    </w:p>
    <w:p w14:paraId="596E4467" w14:textId="476215FA" w:rsidR="007C0F22" w:rsidRDefault="007C0F22" w:rsidP="007C0F22">
      <w:pPr>
        <w:pStyle w:val="Prrafodelista"/>
      </w:pPr>
    </w:p>
    <w:p w14:paraId="41702F53" w14:textId="77777777" w:rsidR="007C0F22" w:rsidRDefault="007C0F22" w:rsidP="007C0F22">
      <w:pPr>
        <w:pStyle w:val="Prrafodelista"/>
        <w:numPr>
          <w:ilvl w:val="0"/>
          <w:numId w:val="8"/>
        </w:numPr>
      </w:pPr>
      <w:r>
        <w:t>Combinaciones de carga</w:t>
      </w:r>
    </w:p>
    <w:p w14:paraId="07D44984" w14:textId="77777777" w:rsidR="007C0F22" w:rsidRDefault="007C0F22" w:rsidP="007C0F22">
      <w:r>
        <w:t>Las estructuras se revisaron con las siguientes condiciones:</w:t>
      </w:r>
    </w:p>
    <w:p w14:paraId="7614EF91" w14:textId="77777777" w:rsidR="007C0F22" w:rsidRDefault="007C0F22" w:rsidP="007C0F22">
      <w:r>
        <w:t xml:space="preserve">Acciones gravitacionales con un factor de 1.5 y con sismo factor de 1.1. </w:t>
      </w:r>
    </w:p>
    <w:p w14:paraId="1C378ABC" w14:textId="77777777" w:rsidR="007C0F22" w:rsidRDefault="007C0F22" w:rsidP="007C0F22">
      <w:pPr>
        <w:spacing w:after="0"/>
        <w:ind w:firstLine="708"/>
      </w:pPr>
      <w:r>
        <w:t>1.1 x (Peso propio + Carga Viva + Carga Lateral + Sismo)</w:t>
      </w:r>
    </w:p>
    <w:p w14:paraId="19D207EB" w14:textId="77777777" w:rsidR="007C0F22" w:rsidRDefault="007C0F22" w:rsidP="007C0F22">
      <w:pPr>
        <w:spacing w:after="0"/>
        <w:ind w:firstLine="708"/>
      </w:pPr>
      <w:r>
        <w:t xml:space="preserve">1.5 x (Peso propio + Carga Viva + Carga de agua + Empuje de tierra) </w:t>
      </w:r>
    </w:p>
    <w:p w14:paraId="29869000" w14:textId="77777777" w:rsidR="007C0F22" w:rsidRDefault="007C0F22" w:rsidP="007C0F22">
      <w:pPr>
        <w:ind w:firstLine="708"/>
      </w:pPr>
      <w:r>
        <w:t xml:space="preserve">1.5 x (Peso propio + Carga Viva + Carga de agua + Empuje de tierra + Empuje de agua) </w:t>
      </w:r>
    </w:p>
    <w:p w14:paraId="2A4F0A5F" w14:textId="77777777" w:rsidR="007C0F22" w:rsidRDefault="007C0F22" w:rsidP="007C0F22">
      <w:r>
        <w:t xml:space="preserve">Puesto que las estructuras son alargadas, el análisis sísmico se realiza la revisión para el sentido transversal, sólo en el modelo que contempla las estructuras </w:t>
      </w:r>
      <w:r w:rsidRPr="009146DF">
        <w:t>del tanque de retrolavado y base de filtros, se incluyen ambos sentidos (Sx y Sy) para el análisis.</w:t>
      </w:r>
    </w:p>
    <w:p w14:paraId="18F1FFD3" w14:textId="77777777" w:rsidR="007C0F22" w:rsidRDefault="007C0F22" w:rsidP="007C0F22">
      <w:pPr>
        <w:pStyle w:val="Prrafodelista"/>
      </w:pPr>
    </w:p>
    <w:p w14:paraId="5A549A77" w14:textId="62D7E9C4" w:rsidR="00157E98" w:rsidRDefault="00096FCE" w:rsidP="00945C20">
      <w:pPr>
        <w:jc w:val="center"/>
      </w:pPr>
      <w:r>
        <w:rPr>
          <w:noProof/>
          <w:lang w:val="es-MX" w:eastAsia="es-MX"/>
        </w:rPr>
        <w:lastRenderedPageBreak/>
        <w:drawing>
          <wp:inline distT="0" distB="0" distL="0" distR="0" wp14:anchorId="102FE9A9" wp14:editId="40BF4CB5">
            <wp:extent cx="4743450" cy="5338457"/>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66116" cy="5363966"/>
                    </a:xfrm>
                    <a:prstGeom prst="rect">
                      <a:avLst/>
                    </a:prstGeom>
                    <a:noFill/>
                  </pic:spPr>
                </pic:pic>
              </a:graphicData>
            </a:graphic>
          </wp:inline>
        </w:drawing>
      </w:r>
    </w:p>
    <w:p w14:paraId="69FCED19" w14:textId="4AF47D56" w:rsidR="00157E98" w:rsidRDefault="00096FCE" w:rsidP="00096FCE">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5</w:t>
      </w:r>
      <w:r w:rsidR="005D0036">
        <w:fldChar w:fldCharType="end"/>
      </w:r>
      <w:r>
        <w:t xml:space="preserve"> . Zonificación de la CDMX para fines de diseño por sismo</w:t>
      </w:r>
    </w:p>
    <w:p w14:paraId="6BBDF48A" w14:textId="77777777" w:rsidR="009146DF" w:rsidRPr="009146DF" w:rsidRDefault="009146DF" w:rsidP="009146DF"/>
    <w:p w14:paraId="39B94D65" w14:textId="77777777" w:rsidR="009146DF" w:rsidRDefault="009146DF" w:rsidP="009146DF">
      <w:r>
        <w:t>Tierra compactada</w:t>
      </w:r>
    </w:p>
    <w:p w14:paraId="14DADFF4" w14:textId="40CDC387" w:rsidR="009146DF" w:rsidRDefault="009146DF" w:rsidP="009146DF">
      <w:r>
        <w:t>Los rellenos se realiza</w:t>
      </w:r>
      <w:r w:rsidR="00213AEF">
        <w:t>rá</w:t>
      </w:r>
      <w:r>
        <w:t>n con tierra de banco o procedente de la excavación.</w:t>
      </w:r>
    </w:p>
    <w:p w14:paraId="2BCE5953" w14:textId="77777777" w:rsidR="009146DF" w:rsidRDefault="009146DF" w:rsidP="009146DF">
      <w:r>
        <w:t>•</w:t>
      </w:r>
      <w:r>
        <w:tab/>
        <w:t>Red de alumbrado exterior y canalizaciones eléctricas de servicios</w:t>
      </w:r>
    </w:p>
    <w:p w14:paraId="26459C25" w14:textId="77777777" w:rsidR="009146DF" w:rsidRDefault="009146DF" w:rsidP="009146DF">
      <w:r>
        <w:t>Las áreas exteriores serán iluminadas por medio de luminarias tipo poste situados en los bordes exteriores de las aceras y exteriormente a las mismas, a la separación requerida que garantice la correcta y uniforme iluminación según normativa vigente, teniendo en cuenta el tipo y potencia de las luminarias elegidas.</w:t>
      </w:r>
    </w:p>
    <w:p w14:paraId="57840CDC" w14:textId="77777777" w:rsidR="009146DF" w:rsidRDefault="009146DF" w:rsidP="009146DF">
      <w:r>
        <w:lastRenderedPageBreak/>
        <w:t>Al pie de los postes se colocarán registros eléctricos con la canalización de cables de alumbrado.</w:t>
      </w:r>
    </w:p>
    <w:p w14:paraId="7FEE3074" w14:textId="77777777" w:rsidR="009146DF" w:rsidRDefault="009146DF" w:rsidP="009146DF">
      <w:r>
        <w:t>Los postes irán cimentados con dados de concreto donde irán embebidos 4 pernos de anclaje. Los registros de concreto o material plástico, tendrán como medidas interiores mínimas 0.6 x 0.6 x 0.6 m, llevando su tapa correspondiente.</w:t>
      </w:r>
    </w:p>
    <w:p w14:paraId="6FC5DEDA" w14:textId="77777777" w:rsidR="009146DF" w:rsidRDefault="009146DF" w:rsidP="009146DF">
      <w:r>
        <w:t>Los conductos y registros para servicios eléctricos, y comunicación se diseñarán de acuerdo a las normas y regulaciones aplicables.</w:t>
      </w:r>
    </w:p>
    <w:p w14:paraId="15035632" w14:textId="77777777" w:rsidR="009146DF" w:rsidRDefault="009146DF" w:rsidP="009146DF">
      <w:r>
        <w:t>Los registros llevarán un desagüe, si es posible, conectada al sistema de drenaje de agua superficial.</w:t>
      </w:r>
    </w:p>
    <w:p w14:paraId="3C0E7F86" w14:textId="77777777" w:rsidR="009146DF" w:rsidRDefault="009146DF" w:rsidP="009146DF">
      <w:r>
        <w:t>Los tubos serán de diámetro 110 mm, lisos por el interior y corrugados por el exterior, de PEAD.</w:t>
      </w:r>
    </w:p>
    <w:p w14:paraId="3AC404F5" w14:textId="6F994E8C" w:rsidR="009146DF" w:rsidRDefault="009146DF" w:rsidP="009146DF">
      <w:r>
        <w:t>La protección de los conductos será con material granular excepto en pasos viales si la profundidad es inferior a 1.2 m, en cuyo caso se empleará concreto en masa.</w:t>
      </w:r>
    </w:p>
    <w:p w14:paraId="676744C5" w14:textId="76C7A5F4" w:rsidR="00213AEF" w:rsidRDefault="00213AEF" w:rsidP="00213AEF">
      <w:bookmarkStart w:id="10" w:name="_Toc20909014"/>
      <w:r>
        <w:t>•</w:t>
      </w:r>
      <w:r>
        <w:tab/>
        <w:t>Zanjas de electricidad, instrumentación y comunicaciones</w:t>
      </w:r>
      <w:bookmarkEnd w:id="10"/>
    </w:p>
    <w:p w14:paraId="50B8AF84" w14:textId="5A8E1E84" w:rsidR="00213AEF" w:rsidRDefault="00213AEF" w:rsidP="00213AEF">
      <w:r>
        <w:t xml:space="preserve">Los conductos, canaletas y registros para cables y/o tuberías, se diseñan de acuerdo con las normas y regulaciones aplicables. </w:t>
      </w:r>
    </w:p>
    <w:p w14:paraId="58323611" w14:textId="77777777" w:rsidR="00213AEF" w:rsidRDefault="00213AEF" w:rsidP="00213AEF">
      <w:r>
        <w:t>Los registros eléctricos, llevarán desagüe conectado, si es posible, al sistema de drenaje de agua superficial.</w:t>
      </w:r>
    </w:p>
    <w:p w14:paraId="1950FF39" w14:textId="06E45283" w:rsidR="00213AEF" w:rsidRDefault="00213AEF" w:rsidP="00213AEF">
      <w:r>
        <w:t>Los postes eléctricos serán de concreto prefabricado o ejecutado</w:t>
      </w:r>
      <w:r w:rsidR="006F6A40">
        <w:t>s</w:t>
      </w:r>
      <w:r>
        <w:t xml:space="preserve"> in situ.</w:t>
      </w:r>
    </w:p>
    <w:p w14:paraId="535BE767" w14:textId="6CA1C52B" w:rsidR="00213AEF" w:rsidRDefault="00213AEF" w:rsidP="00213AEF">
      <w:r>
        <w:t xml:space="preserve">Los registros eléctricos que estén en la vialidad tendrán tapas de concreto calculadas para soportar las cargas de vehículos, mientras que aquellas que estén en banquetas tendrán tapa metálica de lámina estriada 5/7, con un marco de ángulo soldados a la propia tapa para evitar el deslizamiento de </w:t>
      </w:r>
      <w:r w:rsidR="006F6A40">
        <w:t>esta</w:t>
      </w:r>
      <w:r>
        <w:t>. Las tapas irán apoyadas directamente sobre las paredes del registro. Los registros eléctricos inspeccionables cuyas tapas sean de grandes dimensiones, tendrán un registro de 700 x 700 mm, terminados mientras que las que no estén en vialidades, sobresaldrán mínimo 100 mm respecto al nivel de urbanización.</w:t>
      </w:r>
    </w:p>
    <w:p w14:paraId="3841A45D" w14:textId="1D651C81" w:rsidR="00213AEF" w:rsidRDefault="00213AEF" w:rsidP="00213AEF">
      <w:r>
        <w:t>Se prestará especial atención a l</w:t>
      </w:r>
      <w:r w:rsidR="00994B94">
        <w:t>os cruces entre zanjas y entre é</w:t>
      </w:r>
      <w:r>
        <w:t>stas y tuberías enterradas del agua potable y drenaje.</w:t>
      </w:r>
    </w:p>
    <w:p w14:paraId="06B945D3" w14:textId="68BAC875" w:rsidR="00C56BEC" w:rsidRPr="00705F52" w:rsidRDefault="00994B94" w:rsidP="00213AEF">
      <w:pPr>
        <w:rPr>
          <w:i/>
        </w:rPr>
      </w:pPr>
      <w:r w:rsidRPr="00705F52">
        <w:rPr>
          <w:i/>
        </w:rPr>
        <w:t xml:space="preserve">Los criterios de diseño, cálculos, recomendaciones y </w:t>
      </w:r>
      <w:r w:rsidR="00945C20" w:rsidRPr="00705F52">
        <w:rPr>
          <w:i/>
        </w:rPr>
        <w:t>especificaciones</w:t>
      </w:r>
      <w:r w:rsidRPr="00705F52">
        <w:rPr>
          <w:i/>
        </w:rPr>
        <w:t xml:space="preserve"> del proyecto estructural son </w:t>
      </w:r>
      <w:r w:rsidR="00945C20" w:rsidRPr="00705F52">
        <w:rPr>
          <w:i/>
        </w:rPr>
        <w:t>adecuados</w:t>
      </w:r>
      <w:r w:rsidRPr="00705F52">
        <w:rPr>
          <w:i/>
        </w:rPr>
        <w:t xml:space="preserve"> porque cumplen con </w:t>
      </w:r>
      <w:r w:rsidR="00945C20" w:rsidRPr="00705F52">
        <w:rPr>
          <w:i/>
        </w:rPr>
        <w:t>las</w:t>
      </w:r>
      <w:r w:rsidRPr="00705F52">
        <w:rPr>
          <w:i/>
        </w:rPr>
        <w:t xml:space="preserve"> normas y reglamentos </w:t>
      </w:r>
      <w:r w:rsidR="00F11F05" w:rsidRPr="00705F52">
        <w:rPr>
          <w:i/>
        </w:rPr>
        <w:t>requeridos y aplicables.</w:t>
      </w:r>
    </w:p>
    <w:p w14:paraId="64367F71" w14:textId="1189EADA" w:rsidR="00213AEF" w:rsidRDefault="00C56BEC" w:rsidP="00C56BEC">
      <w:pPr>
        <w:pStyle w:val="Ttulo4"/>
      </w:pPr>
      <w:r>
        <w:lastRenderedPageBreak/>
        <w:t>Planos</w:t>
      </w:r>
    </w:p>
    <w:p w14:paraId="608A75CC" w14:textId="4D183E98" w:rsidR="007E5802" w:rsidRDefault="00497C73" w:rsidP="00312414">
      <w:pPr>
        <w:jc w:val="center"/>
      </w:pPr>
      <w:r>
        <w:rPr>
          <w:noProof/>
          <w:lang w:val="es-MX" w:eastAsia="es-MX"/>
        </w:rPr>
        <w:drawing>
          <wp:inline distT="0" distB="0" distL="0" distR="0" wp14:anchorId="149C4F99" wp14:editId="06B16145">
            <wp:extent cx="5721549" cy="419199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31561" cy="4199326"/>
                    </a:xfrm>
                    <a:prstGeom prst="rect">
                      <a:avLst/>
                    </a:prstGeom>
                  </pic:spPr>
                </pic:pic>
              </a:graphicData>
            </a:graphic>
          </wp:inline>
        </w:drawing>
      </w:r>
    </w:p>
    <w:p w14:paraId="60DA108D" w14:textId="6C670A2D" w:rsidR="00312414" w:rsidRDefault="00780591" w:rsidP="00312414">
      <w:pPr>
        <w:jc w:val="center"/>
      </w:pPr>
      <w:r>
        <w:rPr>
          <w:noProof/>
          <w:lang w:val="es-MX" w:eastAsia="es-MX"/>
        </w:rPr>
        <w:drawing>
          <wp:inline distT="0" distB="0" distL="0" distR="0" wp14:anchorId="54377A44" wp14:editId="183A30AB">
            <wp:extent cx="5399454" cy="1721923"/>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480476" cy="1747762"/>
                    </a:xfrm>
                    <a:prstGeom prst="rect">
                      <a:avLst/>
                    </a:prstGeom>
                  </pic:spPr>
                </pic:pic>
              </a:graphicData>
            </a:graphic>
          </wp:inline>
        </w:drawing>
      </w:r>
    </w:p>
    <w:p w14:paraId="47FE414E" w14:textId="0C3FBED5" w:rsidR="00D64DF8" w:rsidRDefault="00D64DF8" w:rsidP="00D64DF8">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6</w:t>
      </w:r>
      <w:r w:rsidR="005D0036">
        <w:fldChar w:fldCharType="end"/>
      </w:r>
      <w:r>
        <w:t xml:space="preserve"> Corte y detalle de</w:t>
      </w:r>
      <w:r w:rsidR="00B562A8">
        <w:t xml:space="preserve"> </w:t>
      </w:r>
      <w:r>
        <w:t>las charola</w:t>
      </w:r>
      <w:r w:rsidR="00B562A8">
        <w:t>s</w:t>
      </w:r>
      <w:r>
        <w:t xml:space="preserve"> de aireación</w:t>
      </w:r>
    </w:p>
    <w:p w14:paraId="2C1B3702" w14:textId="77777777" w:rsidR="00D64DF8" w:rsidRPr="00D64DF8" w:rsidRDefault="00D64DF8" w:rsidP="00D64DF8"/>
    <w:p w14:paraId="16BD6D2F" w14:textId="53D6D308" w:rsidR="00312414" w:rsidRDefault="007971AC" w:rsidP="001D6887">
      <w:pPr>
        <w:ind w:left="284"/>
        <w:jc w:val="center"/>
      </w:pPr>
      <w:r>
        <w:rPr>
          <w:noProof/>
          <w:lang w:val="es-MX" w:eastAsia="es-MX"/>
        </w:rPr>
        <w:lastRenderedPageBreak/>
        <w:drawing>
          <wp:inline distT="0" distB="0" distL="0" distR="0" wp14:anchorId="7492ED5E" wp14:editId="477420D2">
            <wp:extent cx="4229100" cy="4129262"/>
            <wp:effectExtent l="0" t="0" r="0" b="508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262958" cy="4162320"/>
                    </a:xfrm>
                    <a:prstGeom prst="rect">
                      <a:avLst/>
                    </a:prstGeom>
                  </pic:spPr>
                </pic:pic>
              </a:graphicData>
            </a:graphic>
          </wp:inline>
        </w:drawing>
      </w:r>
    </w:p>
    <w:p w14:paraId="736ABDEF" w14:textId="1CD838B7" w:rsidR="007971AC" w:rsidRDefault="008220F2" w:rsidP="00312414">
      <w:pPr>
        <w:jc w:val="center"/>
      </w:pPr>
      <w:r>
        <w:rPr>
          <w:noProof/>
          <w:lang w:val="es-MX" w:eastAsia="es-MX"/>
        </w:rPr>
        <w:drawing>
          <wp:inline distT="0" distB="0" distL="0" distR="0" wp14:anchorId="2440033D" wp14:editId="7411FDD1">
            <wp:extent cx="3467100" cy="3059705"/>
            <wp:effectExtent l="0" t="0" r="0" b="762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490488" cy="3080345"/>
                    </a:xfrm>
                    <a:prstGeom prst="rect">
                      <a:avLst/>
                    </a:prstGeom>
                  </pic:spPr>
                </pic:pic>
              </a:graphicData>
            </a:graphic>
          </wp:inline>
        </w:drawing>
      </w:r>
    </w:p>
    <w:p w14:paraId="2E0490E9" w14:textId="31A490CB" w:rsidR="00D64DF8" w:rsidRDefault="00D64DF8" w:rsidP="00D64DF8">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7</w:t>
      </w:r>
      <w:r w:rsidR="005D0036">
        <w:fldChar w:fldCharType="end"/>
      </w:r>
      <w:r>
        <w:t xml:space="preserve"> Vista de planta y corte del sedimentador enterrado</w:t>
      </w:r>
    </w:p>
    <w:p w14:paraId="2B418A7D" w14:textId="77777777" w:rsidR="00D64DF8" w:rsidRPr="00D64DF8" w:rsidRDefault="00D64DF8" w:rsidP="00D64DF8"/>
    <w:p w14:paraId="2A59D4EF" w14:textId="43AB8F4F" w:rsidR="00312414" w:rsidRDefault="007971AC" w:rsidP="00312414">
      <w:pPr>
        <w:jc w:val="center"/>
      </w:pPr>
      <w:r>
        <w:rPr>
          <w:noProof/>
          <w:lang w:val="es-MX" w:eastAsia="es-MX"/>
        </w:rPr>
        <w:lastRenderedPageBreak/>
        <w:drawing>
          <wp:inline distT="0" distB="0" distL="0" distR="0" wp14:anchorId="32655B29" wp14:editId="1CF17EED">
            <wp:extent cx="4972050" cy="4979451"/>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004140" cy="5011589"/>
                    </a:xfrm>
                    <a:prstGeom prst="rect">
                      <a:avLst/>
                    </a:prstGeom>
                  </pic:spPr>
                </pic:pic>
              </a:graphicData>
            </a:graphic>
          </wp:inline>
        </w:drawing>
      </w:r>
    </w:p>
    <w:p w14:paraId="491C1C9C" w14:textId="0AFF7123" w:rsidR="00A41756" w:rsidRPr="00497FF2" w:rsidRDefault="00A41756" w:rsidP="00312414">
      <w:pPr>
        <w:jc w:val="center"/>
      </w:pPr>
      <w:r>
        <w:rPr>
          <w:noProof/>
          <w:lang w:val="es-MX" w:eastAsia="es-MX"/>
        </w:rPr>
        <w:drawing>
          <wp:inline distT="0" distB="0" distL="0" distR="0" wp14:anchorId="04A40018" wp14:editId="32784996">
            <wp:extent cx="5604631" cy="211455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635847" cy="2126327"/>
                    </a:xfrm>
                    <a:prstGeom prst="rect">
                      <a:avLst/>
                    </a:prstGeom>
                  </pic:spPr>
                </pic:pic>
              </a:graphicData>
            </a:graphic>
          </wp:inline>
        </w:drawing>
      </w:r>
    </w:p>
    <w:p w14:paraId="534A9A35" w14:textId="554E3CA4" w:rsidR="00312414" w:rsidRDefault="006B60D4" w:rsidP="006B60D4">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8</w:t>
      </w:r>
      <w:r w:rsidR="005D0036">
        <w:fldChar w:fldCharType="end"/>
      </w:r>
      <w:r>
        <w:t xml:space="preserve"> Vista</w:t>
      </w:r>
      <w:r w:rsidR="007B2D9B">
        <w:t xml:space="preserve"> </w:t>
      </w:r>
      <w:r>
        <w:t>de planta y corte de la cimentación del sedimentador metálico superficial</w:t>
      </w:r>
    </w:p>
    <w:p w14:paraId="7B4517E0" w14:textId="77777777" w:rsidR="007971AC" w:rsidRPr="00497FF2" w:rsidRDefault="007971AC" w:rsidP="007971AC"/>
    <w:p w14:paraId="2191DFDE" w14:textId="239550E2" w:rsidR="00AF5ED8" w:rsidRDefault="007B2D9B" w:rsidP="003255BA">
      <w:r>
        <w:rPr>
          <w:noProof/>
          <w:lang w:val="es-MX" w:eastAsia="es-MX"/>
        </w:rPr>
        <w:lastRenderedPageBreak/>
        <w:drawing>
          <wp:inline distT="0" distB="0" distL="0" distR="0" wp14:anchorId="2305EC30" wp14:editId="414FB7F5">
            <wp:extent cx="5676900" cy="4362713"/>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678156" cy="4363678"/>
                    </a:xfrm>
                    <a:prstGeom prst="rect">
                      <a:avLst/>
                    </a:prstGeom>
                  </pic:spPr>
                </pic:pic>
              </a:graphicData>
            </a:graphic>
          </wp:inline>
        </w:drawing>
      </w:r>
    </w:p>
    <w:p w14:paraId="324CA5B3" w14:textId="5C80EE46" w:rsidR="007B2D9B" w:rsidRPr="00497FF2" w:rsidRDefault="00372F24" w:rsidP="00372F24">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9</w:t>
      </w:r>
      <w:r w:rsidR="005D0036">
        <w:fldChar w:fldCharType="end"/>
      </w:r>
      <w:r>
        <w:t xml:space="preserve"> Vista de planta y cortes de casetas</w:t>
      </w:r>
    </w:p>
    <w:p w14:paraId="74461E7D" w14:textId="1F995BC8" w:rsidR="00AF5ED8" w:rsidRDefault="00AF5ED8" w:rsidP="003255BA">
      <w:pPr>
        <w:rPr>
          <w:noProof/>
          <w:lang w:val="es-MX" w:eastAsia="es-MX"/>
        </w:rPr>
      </w:pPr>
    </w:p>
    <w:p w14:paraId="5962BD4E" w14:textId="030375D2" w:rsidR="0013322D" w:rsidRDefault="00945C20" w:rsidP="0013322D">
      <w:pPr>
        <w:pStyle w:val="Ttulo3"/>
        <w:rPr>
          <w:noProof/>
          <w:lang w:val="es-MX" w:eastAsia="es-MX"/>
        </w:rPr>
      </w:pPr>
      <w:r>
        <w:rPr>
          <w:noProof/>
          <w:lang w:val="es-MX" w:eastAsia="es-MX"/>
        </w:rPr>
        <w:t>E</w:t>
      </w:r>
      <w:r w:rsidR="0013322D">
        <w:rPr>
          <w:noProof/>
          <w:lang w:val="es-MX" w:eastAsia="es-MX"/>
        </w:rPr>
        <w:t>l</w:t>
      </w:r>
      <w:r>
        <w:rPr>
          <w:noProof/>
          <w:lang w:val="es-MX" w:eastAsia="es-MX"/>
        </w:rPr>
        <w:t>é</w:t>
      </w:r>
      <w:r w:rsidR="0013322D">
        <w:rPr>
          <w:noProof/>
          <w:lang w:val="es-MX" w:eastAsia="es-MX"/>
        </w:rPr>
        <w:t>ctrico</w:t>
      </w:r>
    </w:p>
    <w:p w14:paraId="6A719FE5" w14:textId="50852990" w:rsidR="0013322D" w:rsidRDefault="0013322D" w:rsidP="0013322D">
      <w:pPr>
        <w:pStyle w:val="Ttulo4"/>
      </w:pPr>
      <w:r>
        <w:t>Cumplimiento con Normas y Reglamentos</w:t>
      </w:r>
    </w:p>
    <w:p w14:paraId="24101119" w14:textId="58ED9074" w:rsidR="0013322D" w:rsidRDefault="0013322D" w:rsidP="0013322D">
      <w:r>
        <w:t xml:space="preserve">El proyecto </w:t>
      </w:r>
      <w:r w:rsidR="008B7141">
        <w:t>se realiza en cumplimiento de</w:t>
      </w:r>
      <w:r>
        <w:t xml:space="preserve"> la norma mexicana para Instalaciones Eléctricas (utilización) NOM-001-SEDE-2012 y los equipos en su diseño, fabricación, instalación y pruebas con las normas vigentes según NOM, ANSI, NEMA, IEEE, NEC, NTIE, CCONNIE, IEC y otras normas nacionales e internacionales relativas a ellos.</w:t>
      </w:r>
    </w:p>
    <w:p w14:paraId="176CBE0E" w14:textId="7908C641" w:rsidR="0013322D" w:rsidRDefault="0013322D" w:rsidP="0013322D">
      <w:pPr>
        <w:pStyle w:val="Ttulo4"/>
      </w:pPr>
      <w:r>
        <w:t>Condiciones ambientales</w:t>
      </w:r>
    </w:p>
    <w:p w14:paraId="41C3EDFC" w14:textId="77777777" w:rsidR="0013322D" w:rsidRDefault="0013322D" w:rsidP="00945C20">
      <w:pPr>
        <w:spacing w:after="0"/>
      </w:pPr>
      <w:r>
        <w:t>Localización</w:t>
      </w:r>
      <w:r>
        <w:tab/>
      </w:r>
      <w:r>
        <w:tab/>
        <w:t xml:space="preserve"> </w:t>
      </w:r>
      <w:r>
        <w:tab/>
        <w:t>Ciudad de México</w:t>
      </w:r>
    </w:p>
    <w:p w14:paraId="148DC0A7" w14:textId="1AB7715E" w:rsidR="0013322D" w:rsidRDefault="0013322D" w:rsidP="00945C20">
      <w:pPr>
        <w:spacing w:after="0"/>
      </w:pPr>
      <w:r>
        <w:t>Altura</w:t>
      </w:r>
      <w:r>
        <w:tab/>
      </w:r>
      <w:r>
        <w:tab/>
      </w:r>
      <w:r>
        <w:tab/>
      </w:r>
      <w:r>
        <w:tab/>
      </w:r>
      <w:r w:rsidR="003C2F97">
        <w:tab/>
      </w:r>
      <w:r>
        <w:t>2250 msnm</w:t>
      </w:r>
    </w:p>
    <w:p w14:paraId="1D2493EC" w14:textId="47EE9AEE" w:rsidR="0013322D" w:rsidRDefault="0013322D" w:rsidP="00945C20">
      <w:pPr>
        <w:spacing w:after="0"/>
      </w:pPr>
      <w:r>
        <w:t>Temperatura</w:t>
      </w:r>
      <w:r>
        <w:tab/>
      </w:r>
      <w:r>
        <w:tab/>
      </w:r>
      <w:r w:rsidR="003C2F97">
        <w:tab/>
      </w:r>
      <w:r>
        <w:t>30°C/5°C</w:t>
      </w:r>
    </w:p>
    <w:p w14:paraId="1F4B82A1" w14:textId="77777777" w:rsidR="0013322D" w:rsidRDefault="0013322D" w:rsidP="00945C20">
      <w:pPr>
        <w:spacing w:after="0"/>
      </w:pPr>
      <w:r>
        <w:t>Nivel de contaminación</w:t>
      </w:r>
      <w:r>
        <w:tab/>
      </w:r>
      <w:r>
        <w:tab/>
        <w:t>Alto</w:t>
      </w:r>
    </w:p>
    <w:p w14:paraId="3F004669" w14:textId="3D98ACCA" w:rsidR="003C2F97" w:rsidRDefault="003C2F97" w:rsidP="003C2F97">
      <w:pPr>
        <w:pStyle w:val="Ttulo4"/>
      </w:pPr>
      <w:r>
        <w:lastRenderedPageBreak/>
        <w:t>Memoria de cálculo</w:t>
      </w:r>
    </w:p>
    <w:p w14:paraId="0899F933" w14:textId="605C9DD3" w:rsidR="003C2F97" w:rsidRDefault="003C2F97" w:rsidP="003C2F97">
      <w:r>
        <w:t>Dentro de esta actividad se realiza lo siguiente:</w:t>
      </w:r>
    </w:p>
    <w:p w14:paraId="15F9CD3B" w14:textId="078D65E4" w:rsidR="003C2F97" w:rsidRDefault="003C2F97" w:rsidP="004949DA">
      <w:pPr>
        <w:pStyle w:val="Prrafodelista"/>
        <w:numPr>
          <w:ilvl w:val="0"/>
          <w:numId w:val="8"/>
        </w:numPr>
      </w:pPr>
      <w:r>
        <w:t>Selección de arreglo de Subestación y número de transformadores.</w:t>
      </w:r>
    </w:p>
    <w:p w14:paraId="2B4310A6" w14:textId="726923F0" w:rsidR="003C2F97" w:rsidRDefault="003C2F97" w:rsidP="004949DA">
      <w:pPr>
        <w:pStyle w:val="Prrafodelista"/>
        <w:numPr>
          <w:ilvl w:val="0"/>
          <w:numId w:val="8"/>
        </w:numPr>
      </w:pPr>
      <w:r>
        <w:t>Selección y cálculo de potencia de transformadores, apartarrayos, fusibles y cuchillas desconectadoras, arrancadores e interruptores, así como transformadores de corriente y potencial.</w:t>
      </w:r>
    </w:p>
    <w:p w14:paraId="46E27D55" w14:textId="4BDB31AF" w:rsidR="003C2F97" w:rsidRDefault="003C2F97" w:rsidP="004949DA">
      <w:pPr>
        <w:pStyle w:val="Prrafodelista"/>
        <w:numPr>
          <w:ilvl w:val="0"/>
          <w:numId w:val="8"/>
        </w:numPr>
      </w:pPr>
      <w:r>
        <w:t>Cálculo de alimentadores: Selección por ampacidad, por caída de tensión y por corto circuito.</w:t>
      </w:r>
    </w:p>
    <w:p w14:paraId="79EEF53A" w14:textId="2B615EDF" w:rsidR="003C2F97" w:rsidRDefault="003C2F97" w:rsidP="004949DA">
      <w:pPr>
        <w:pStyle w:val="Prrafodelista"/>
        <w:numPr>
          <w:ilvl w:val="0"/>
          <w:numId w:val="8"/>
        </w:numPr>
      </w:pPr>
      <w:r>
        <w:t>Estudio de corto circuito.</w:t>
      </w:r>
    </w:p>
    <w:p w14:paraId="5F42999F" w14:textId="01946DFA" w:rsidR="003C2F97" w:rsidRDefault="003C2F97" w:rsidP="004949DA">
      <w:pPr>
        <w:pStyle w:val="Prrafodelista"/>
        <w:numPr>
          <w:ilvl w:val="0"/>
          <w:numId w:val="8"/>
        </w:numPr>
      </w:pPr>
      <w:r>
        <w:t>Cálculo del sistema de tierras.</w:t>
      </w:r>
    </w:p>
    <w:p w14:paraId="190C43CD" w14:textId="1DB9234F" w:rsidR="003C2F97" w:rsidRDefault="003C2F97" w:rsidP="004949DA">
      <w:pPr>
        <w:pStyle w:val="Prrafodelista"/>
        <w:numPr>
          <w:ilvl w:val="0"/>
          <w:numId w:val="8"/>
        </w:numPr>
      </w:pPr>
      <w:r>
        <w:t>Cálculo de alumbrado interior y exterior (balance, cargas circuitos, tipo de lámpara) utilizando el método por lumen, punto por punto, cavidad zonal, etc. según sea el caso.</w:t>
      </w:r>
    </w:p>
    <w:p w14:paraId="0691DD8D" w14:textId="432BD9ED" w:rsidR="003C2F97" w:rsidRDefault="003C2F97" w:rsidP="004949DA">
      <w:pPr>
        <w:pStyle w:val="Prrafodelista"/>
        <w:numPr>
          <w:ilvl w:val="0"/>
          <w:numId w:val="8"/>
        </w:numPr>
      </w:pPr>
      <w:r>
        <w:t>Estudio de factor de potencia.</w:t>
      </w:r>
    </w:p>
    <w:p w14:paraId="24ED280A" w14:textId="13B649C8" w:rsidR="003C2F97" w:rsidRDefault="003C2F97" w:rsidP="004949DA">
      <w:pPr>
        <w:pStyle w:val="Prrafodelista"/>
        <w:numPr>
          <w:ilvl w:val="0"/>
          <w:numId w:val="8"/>
        </w:numPr>
      </w:pPr>
      <w:r>
        <w:t>Cálculo de cimentaciones, bases de equipo y estructuras metálicas, de subestación (civil).</w:t>
      </w:r>
    </w:p>
    <w:p w14:paraId="7C701A53" w14:textId="6783AA34" w:rsidR="003C2F97" w:rsidRDefault="003C2F97" w:rsidP="003C2F97">
      <w:pPr>
        <w:pStyle w:val="Ttulo4"/>
      </w:pPr>
      <w:r>
        <w:t>Especificaciones y documentos</w:t>
      </w:r>
    </w:p>
    <w:p w14:paraId="73AEE413" w14:textId="6D9ADA24" w:rsidR="003C2F97" w:rsidRDefault="003C2F97" w:rsidP="003C2F97">
      <w:r>
        <w:t>En este rubro el contratista realiza lo siguiente:</w:t>
      </w:r>
    </w:p>
    <w:p w14:paraId="1770ABE9" w14:textId="22DEBD20" w:rsidR="003C2F97" w:rsidRDefault="003C2F97" w:rsidP="004949DA">
      <w:pPr>
        <w:pStyle w:val="Prrafodelista"/>
        <w:numPr>
          <w:ilvl w:val="0"/>
          <w:numId w:val="11"/>
        </w:numPr>
      </w:pPr>
      <w:r>
        <w:t>Bases de diseño al inicio del proyecto.</w:t>
      </w:r>
    </w:p>
    <w:p w14:paraId="587FB8A0" w14:textId="20C20860" w:rsidR="003C2F97" w:rsidRDefault="003C2F97" w:rsidP="004949DA">
      <w:pPr>
        <w:pStyle w:val="Prrafodelista"/>
        <w:numPr>
          <w:ilvl w:val="0"/>
          <w:numId w:val="11"/>
        </w:numPr>
      </w:pPr>
      <w:r>
        <w:t xml:space="preserve">Memoria descriptiva al finalizar el proyecto. </w:t>
      </w:r>
    </w:p>
    <w:p w14:paraId="36DAA7B2" w14:textId="0C1779D9" w:rsidR="003C2F97" w:rsidRDefault="003C2F97" w:rsidP="004949DA">
      <w:pPr>
        <w:pStyle w:val="Prrafodelista"/>
        <w:numPr>
          <w:ilvl w:val="0"/>
          <w:numId w:val="11"/>
        </w:numPr>
      </w:pPr>
      <w:r>
        <w:t>Especificaciones del equipo mayor.</w:t>
      </w:r>
    </w:p>
    <w:p w14:paraId="2CA1AA3C" w14:textId="571134C7" w:rsidR="00AF1812" w:rsidRDefault="00923291" w:rsidP="00AF1812">
      <w:pPr>
        <w:pStyle w:val="Ttulo4"/>
      </w:pPr>
      <w:r>
        <w:t xml:space="preserve"> </w:t>
      </w:r>
      <w:r w:rsidR="00AF1812">
        <w:t>Planos</w:t>
      </w:r>
    </w:p>
    <w:p w14:paraId="510C7931" w14:textId="77777777" w:rsidR="00AF1812" w:rsidRDefault="00AF1812" w:rsidP="00AF1812">
      <w:r>
        <w:t>a) Generalidades</w:t>
      </w:r>
    </w:p>
    <w:p w14:paraId="66922BE2" w14:textId="18B3F1A6" w:rsidR="00AF1812" w:rsidRDefault="00AF1812" w:rsidP="00AF1812">
      <w:r>
        <w:t>Todos los planos contienen croquis de localización del área en cuestión y se ejecutan de acuerdo con la buena práctica de la ingeniería, así como siguiendo las normas generales de dibujo que exige el SACMEX para los proyectos de obra eléctrica y los marcos y lineamientos propios del proyecto.</w:t>
      </w:r>
    </w:p>
    <w:p w14:paraId="10AA6A33" w14:textId="77777777" w:rsidR="00AF1812" w:rsidRDefault="00AF1812" w:rsidP="00AF1812">
      <w:r>
        <w:t>b) Planos de alumbrado y contactos</w:t>
      </w:r>
    </w:p>
    <w:p w14:paraId="74B8EBFC" w14:textId="6377413A" w:rsidR="00AF1812" w:rsidRDefault="00AF1812" w:rsidP="00AF1812">
      <w:r>
        <w:t xml:space="preserve">Estos planos contienen la localización y tipo de luminarias, circuitos, apagadores, altura de montaje, tableros, alambrado, asimismo la lista de materiales, detalles de instalación y simbología. Se presentan los cuadros de los centros de carga involucrados, mostrando el número de circuito, capacidad y polos de la pastilla, carga y elementos conectados y el calibre del conductor alimentador de cada circuito. Para mayor </w:t>
      </w:r>
      <w:r>
        <w:lastRenderedPageBreak/>
        <w:t xml:space="preserve">comprensión, cada cuadro debe mostrar el diagrama trifilar tal y como es el arreglo físico real del centro de carga. </w:t>
      </w:r>
    </w:p>
    <w:p w14:paraId="75420AFE" w14:textId="77777777" w:rsidR="00AF1812" w:rsidRDefault="00AF1812" w:rsidP="00AF1812">
      <w:r>
        <w:t>c) Planos de distribución de fuerza y tierras</w:t>
      </w:r>
    </w:p>
    <w:p w14:paraId="01ACBA92" w14:textId="572192F1" w:rsidR="00AF1812" w:rsidRDefault="00AF1812" w:rsidP="00AF1812">
      <w:r>
        <w:t>En este tipo de dibujos se muestra la localización de los motores, rutas de conduits, estaciones de control, centro de control de motores, tipo de soportes, etc. Las tuberías conduits deberán identificarse con un número de referencia el cual también estará representado en el diagrama unifilar.</w:t>
      </w:r>
    </w:p>
    <w:p w14:paraId="5A7E3619" w14:textId="7A9C71FE" w:rsidR="00AF1812" w:rsidRDefault="00AF1812" w:rsidP="00AF1812">
      <w:r>
        <w:t>En los planos generales de fuerza, aparecen los alimentadores principales, tanto en alta como en baja tensión. Asimismo, los detalles de instalación, cortes y lista de materiales.</w:t>
      </w:r>
    </w:p>
    <w:p w14:paraId="36EE4CBA" w14:textId="77777777" w:rsidR="00AF1812" w:rsidRDefault="00AF1812" w:rsidP="00AF1812">
      <w:r>
        <w:t>d) Plano de diagramas esquemáticos de control</w:t>
      </w:r>
    </w:p>
    <w:p w14:paraId="6F025EC6" w14:textId="693CD917" w:rsidR="00AF1812" w:rsidRDefault="00AF1812" w:rsidP="00AF1812">
      <w:r>
        <w:t>Estos dibujos contienen los diagramas elementales de control de los motores, electroniveles y de aquellos dispositivos que tengan enlaces e interconexiones con instrumentos. Incluyen la simbología que identifica a cada elemento.</w:t>
      </w:r>
    </w:p>
    <w:p w14:paraId="48FABEA7" w14:textId="77777777" w:rsidR="00AF1812" w:rsidRDefault="00AF1812" w:rsidP="00AF1812">
      <w:r>
        <w:t>e) Plano de tierras en la subestación</w:t>
      </w:r>
    </w:p>
    <w:p w14:paraId="5670D5B9" w14:textId="3797566D" w:rsidR="00AF1812" w:rsidRDefault="00AF1812" w:rsidP="00AF1812">
      <w:r>
        <w:t>El sistema de tierras presenta el tipo de conector, calibre de conductores, detalle de instalación, cortes y lista de materiales.</w:t>
      </w:r>
    </w:p>
    <w:p w14:paraId="41C3F7DE" w14:textId="77777777" w:rsidR="00AF1812" w:rsidRDefault="00AF1812" w:rsidP="00AF1812">
      <w:r>
        <w:t>f) Plano de diagrama unifilar</w:t>
      </w:r>
    </w:p>
    <w:p w14:paraId="1608DB70" w14:textId="6C39A293" w:rsidR="00AF1812" w:rsidRDefault="00AF1812" w:rsidP="00AF1812">
      <w:r>
        <w:t>Este dibujo muestra todos los elementos de protección, control y medición, su designación y características principales.  En todos los circuitos alimentadores presenta número de cables, calibres y diámetro de la conducción, así como la longitud y la caída de tensión en el tramo. También presenta un cuadro de cargas indicando la totalidad de carga instalada y demandada de la planta. Incluye cuadro identificando a todos los símbolos que componen al diagrama unifilar.</w:t>
      </w:r>
    </w:p>
    <w:p w14:paraId="6CD71EB8" w14:textId="3B5941A7" w:rsidR="00AF1812" w:rsidRDefault="00AF1812" w:rsidP="00AF1812">
      <w:r>
        <w:t>En este plano no se inclu</w:t>
      </w:r>
      <w:r w:rsidR="00B93A91">
        <w:t>ye</w:t>
      </w:r>
      <w:r>
        <w:t xml:space="preserve"> el diagrama de los centros de carga de alumbrado y contactos, solamente se indica su existencia con un símbolo.</w:t>
      </w:r>
    </w:p>
    <w:p w14:paraId="13C25A2E" w14:textId="77777777" w:rsidR="00AF1812" w:rsidRDefault="00AF1812" w:rsidP="00AF1812">
      <w:r>
        <w:t>g) Plano de la lista de cables y conduits</w:t>
      </w:r>
    </w:p>
    <w:p w14:paraId="220A4864" w14:textId="153B477D" w:rsidR="00AF1812" w:rsidRDefault="003B5E9C" w:rsidP="00AF1812">
      <w:r>
        <w:t>Contiene</w:t>
      </w:r>
      <w:r w:rsidR="00AF1812">
        <w:t xml:space="preserve"> las características de todos los alimentadores, circuitos de control y de alimentación eléctrica que no se muestren en los diagramas del centro de control de motores. Se m</w:t>
      </w:r>
      <w:r>
        <w:t>uestra de dónde parte y a qué</w:t>
      </w:r>
      <w:r w:rsidR="00AF1812">
        <w:t xml:space="preserve"> equipo llega, característica del cable, longitud, canalización e identificación del circuito. Podrá omitirse este plano cuando la planta o estación sea muy simple.</w:t>
      </w:r>
    </w:p>
    <w:p w14:paraId="7F87E836" w14:textId="77777777" w:rsidR="00AF1812" w:rsidRDefault="00AF1812" w:rsidP="00AF1812">
      <w:r>
        <w:t>h) Plano de la subestación</w:t>
      </w:r>
    </w:p>
    <w:p w14:paraId="1BE44F30" w14:textId="1C72FB3C" w:rsidR="00AF1812" w:rsidRDefault="00AF1812" w:rsidP="00AF1812">
      <w:r>
        <w:lastRenderedPageBreak/>
        <w:t>Se indica la planta y las el</w:t>
      </w:r>
      <w:r w:rsidR="003B5E9C">
        <w:t>evaciones necesarias que muestra</w:t>
      </w:r>
      <w:r>
        <w:t>n las partes principales, así como los detalles suficientes que faciliten la construcción de ésta y sus registros.</w:t>
      </w:r>
    </w:p>
    <w:p w14:paraId="20BEA9C0" w14:textId="6B98A25B" w:rsidR="00AF1812" w:rsidRDefault="00AF1812" w:rsidP="00AF1812">
      <w:r>
        <w:t xml:space="preserve">Todos los símbolos, notas, detalle de instalación y lista de materiales, así como todo el equipo, </w:t>
      </w:r>
      <w:r w:rsidR="003B5E9C">
        <w:t>se i</w:t>
      </w:r>
      <w:r>
        <w:t>ndica</w:t>
      </w:r>
      <w:r w:rsidR="003B5E9C">
        <w:t>n</w:t>
      </w:r>
      <w:r>
        <w:t xml:space="preserve"> en el plano.</w:t>
      </w:r>
    </w:p>
    <w:p w14:paraId="0CCA3AEA" w14:textId="70533C64" w:rsidR="00AF1812" w:rsidRDefault="0040087D" w:rsidP="00AF1812">
      <w:r>
        <w:rPr>
          <w:noProof/>
          <w:lang w:val="es-MX" w:eastAsia="es-MX"/>
        </w:rPr>
        <w:drawing>
          <wp:inline distT="0" distB="0" distL="0" distR="0" wp14:anchorId="3E6C3DE0" wp14:editId="364AA81B">
            <wp:extent cx="5971540" cy="4455160"/>
            <wp:effectExtent l="0" t="0" r="0" b="254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71540" cy="4455160"/>
                    </a:xfrm>
                    <a:prstGeom prst="rect">
                      <a:avLst/>
                    </a:prstGeom>
                  </pic:spPr>
                </pic:pic>
              </a:graphicData>
            </a:graphic>
          </wp:inline>
        </w:drawing>
      </w:r>
    </w:p>
    <w:p w14:paraId="4440AB75" w14:textId="6122B568" w:rsidR="0040087D" w:rsidRDefault="0040087D" w:rsidP="0040087D">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10</w:t>
      </w:r>
      <w:r w:rsidR="005D0036">
        <w:fldChar w:fldCharType="end"/>
      </w:r>
      <w:r>
        <w:t xml:space="preserve"> Diagrama unifilar de fuerza</w:t>
      </w:r>
    </w:p>
    <w:p w14:paraId="104EFC48" w14:textId="3C3720AD" w:rsidR="0040087D" w:rsidRDefault="0040087D" w:rsidP="0040087D"/>
    <w:p w14:paraId="24762F3D" w14:textId="04FCE709" w:rsidR="00014AF8" w:rsidRDefault="00945C20" w:rsidP="001D085B">
      <w:pPr>
        <w:pStyle w:val="Ttulo3"/>
      </w:pPr>
      <w:r>
        <w:t>I</w:t>
      </w:r>
      <w:r w:rsidR="00014AF8">
        <w:t>nstrumentación y control</w:t>
      </w:r>
    </w:p>
    <w:p w14:paraId="7F4A5D61" w14:textId="7B87FA24" w:rsidR="001D085B" w:rsidRDefault="00C22E49" w:rsidP="001D085B">
      <w:pPr>
        <w:pStyle w:val="Ttulo4"/>
      </w:pPr>
      <w:r>
        <w:t xml:space="preserve"> </w:t>
      </w:r>
      <w:r w:rsidR="001D085B">
        <w:t>Descripción General</w:t>
      </w:r>
    </w:p>
    <w:p w14:paraId="4535CE29" w14:textId="77777777" w:rsidR="001D085B" w:rsidRDefault="001D085B" w:rsidP="001D085B">
      <w:r>
        <w:t xml:space="preserve">Conforme al estudio realizado por el IMTA con la información proporcionada por SACMEX y basado en el estudio se realiza la selección de la instrumentación para el control y recabar la información producida por la planta potabilizadora de tal forma que se consiga que el agua potabilizada por la planta cumpla con la Norma Oficial Mexicana NOM-127-SSA1-1994, Salud ambiental. Agua para uso y consumo humano. Límites </w:t>
      </w:r>
      <w:r>
        <w:lastRenderedPageBreak/>
        <w:t>permisibles de calidad y tratamiento a que debe someterse el agua para su potabilización.</w:t>
      </w:r>
    </w:p>
    <w:p w14:paraId="3C32D34F" w14:textId="77777777" w:rsidR="001D085B" w:rsidRDefault="001D085B" w:rsidP="001D085B">
      <w:r>
        <w:t>La Planta Panteón Civil se alimenta de agua procedente del pozo del mismo nombre que está dentro de la Planta, además de los pozos Panteón Civil 2 y auxiliar Xotepingo 1 A.</w:t>
      </w:r>
    </w:p>
    <w:p w14:paraId="04E1646E" w14:textId="77777777" w:rsidR="001D085B" w:rsidRDefault="001D085B" w:rsidP="001D085B">
      <w:r>
        <w:t>El Instituto Mexicano del Agua (IMTA) propuso que el sistema de potabilización recomendado para la rehabilitación de la potabilizadora Panteón Civil, considerando los parámetros de calidad del agua que están fuera de norma (hierro, manganeso, nitrógeno amoniacal), incluye cuatro etapas: 1) aireación para oxidar el hierro; 2) filtración en zeolita a gravedad para remoción del hierro y parte del manganeso; 3) filtración en zeolita a presión para remoción del manganeso.</w:t>
      </w:r>
    </w:p>
    <w:p w14:paraId="55D6848F" w14:textId="2DA7B6AE" w:rsidR="001D085B" w:rsidRDefault="00CA7714" w:rsidP="001D085B">
      <w:r>
        <w:t>Como inicio</w:t>
      </w:r>
      <w:r w:rsidR="001D085B">
        <w:t xml:space="preserve"> </w:t>
      </w:r>
      <w:r>
        <w:t>de</w:t>
      </w:r>
      <w:r w:rsidR="001D085B">
        <w:t xml:space="preserve"> proceso de potabilización, se </w:t>
      </w:r>
      <w:r>
        <w:t>oxidará el</w:t>
      </w:r>
      <w:r w:rsidR="001D085B">
        <w:t xml:space="preserve"> hierro mediante un sistema de aireación, para </w:t>
      </w:r>
      <w:r>
        <w:t>posteriormente eliminar los precipitados en la primera etapa de filtros;</w:t>
      </w:r>
      <w:r w:rsidR="001D085B">
        <w:t xml:space="preserve"> enseguida se pasa al proceso de eliminación del manganeso mediante el proceso desarrollado por el Instituto mediante filtros empacados con zeolita y la adición de clor</w:t>
      </w:r>
      <w:r w:rsidR="00397B6A">
        <w:t>o</w:t>
      </w:r>
      <w:r w:rsidR="001D085B">
        <w:t xml:space="preserve"> antes de entrar a los filtros.</w:t>
      </w:r>
    </w:p>
    <w:p w14:paraId="21A84F6C" w14:textId="77777777" w:rsidR="001D085B" w:rsidRDefault="001D085B" w:rsidP="001D085B">
      <w:r>
        <w:t>Conforme al documento proporcionado por el IMTA denominado “Diseño Funcional Planta Potabilizadora Panteón Civil”, en el que se lee:</w:t>
      </w:r>
    </w:p>
    <w:p w14:paraId="50FBA42C" w14:textId="77777777" w:rsidR="001D085B" w:rsidRDefault="001D085B" w:rsidP="001D085B">
      <w:r w:rsidRPr="00D54670">
        <w:rPr>
          <w:i/>
        </w:rPr>
        <w:t>El objetivo del proyecto es controlar el lavado de filtros de la planta y contar con la medición de las variables hidráulicas (gasto y presión), protección de los equipos de bombeo por alto y bajo nivel en tanque de transferencia, tanque de agua potable y los tanques clarificadores (sensores de nivel tipo flotador), medidor del nivel dinámico presente en el pozo, automatización del arranque y paro de las bombas alimentadoras de hipoclorito de sodio conforme a los niveles censados por el medidor de cloro residual y cuando la bombas de los pozos Panteón Civil 1 y 2 y del auxiliar Xotepingo 1 A arranque o pare también lo harán las bombas de hipoclorito</w:t>
      </w:r>
      <w:r>
        <w:t>.</w:t>
      </w:r>
    </w:p>
    <w:p w14:paraId="60D5FFD4" w14:textId="77777777" w:rsidR="001D085B" w:rsidRDefault="001D085B" w:rsidP="001D085B">
      <w:r>
        <w:t>Para ello se requiere suministrar, instalar y poner en servicio la instrumentación necesaria y una red de comunicación con capacidad de monitorear en tiempo real las medidas de las variables hidráulicas.</w:t>
      </w:r>
    </w:p>
    <w:p w14:paraId="0CC44BAC" w14:textId="77777777" w:rsidR="001D085B" w:rsidRDefault="001D085B" w:rsidP="001D085B">
      <w:r>
        <w:t>Las mediciones de nivel dinámico del pozo Panteón Civil, presión en la tubería de distribución de agua potabilizada y a la entrada de agua cruda a aireadores, medidor de cloro residual, medidores de gasto a la entrada de influente, a la salida a red de distribución se medirán en tiempo real.</w:t>
      </w:r>
    </w:p>
    <w:p w14:paraId="6197CF49" w14:textId="77777777" w:rsidR="001D085B" w:rsidRDefault="001D085B" w:rsidP="001D085B">
      <w:r>
        <w:t>La información será enviada al centro de control de la planta y al centro de operación del organismo operador de agua potable de SACMEX en donde será presentado en computadoras con monitores integrados.</w:t>
      </w:r>
    </w:p>
    <w:p w14:paraId="17F82081" w14:textId="77777777" w:rsidR="001D085B" w:rsidRDefault="001D085B" w:rsidP="001D085B">
      <w:r>
        <w:lastRenderedPageBreak/>
        <w:t>El objetivo del proyecto es mostrar en la propia planta mediante un sistema de equipos de instrumentación las medidas del proceso (Variables hidráulicas), estados (en operación o en paro) de las bombas de influente, las variables hidráulicas de la planta (Nivel, gasto, presión y cloro residual), automatización del control de suministro de la solución de hipoclorito de sodio mediante la medida de cloro residual en el agua tratada, y el arranque y paro de estos también por el estado de las bombas de influente (cuando arranquen las bombas del influente a la planta, arranca la bomba dosificadora de hipoclorito y cuando paren las bombas del influente la bomba de hipoclorito también para), en el caso de la bomba de polímero (en caso de requerirse el uso de polímero) ésta arrancará y parará en sincronía con la bomba de retrolavado.</w:t>
      </w:r>
    </w:p>
    <w:p w14:paraId="2503A771" w14:textId="77777777" w:rsidR="001D085B" w:rsidRDefault="001D085B" w:rsidP="001D085B">
      <w:r>
        <w:t>En el proceso de remoción de hierro y manganeso, el paro y arranque del pozos (el estado del pozo Panteón Civil 1 y 2, Auxiliar Xotepingo 1 A), estado de las bombas en general, la presión a la entrada del agua cruda, salida de descarga a la red, la dosificación del cloro mediante el control del cloro residual, el gasto del agua cruda a filtros de zeolita y finalmente el gasto del agua potable serán presentadas en tiempo real en el centro de control del SACMEX mediante un sistema de telemetría.</w:t>
      </w:r>
    </w:p>
    <w:p w14:paraId="183B64D5" w14:textId="77777777" w:rsidR="001D085B" w:rsidRDefault="001D085B" w:rsidP="001D085B">
      <w:r>
        <w:t>Se requiere suministrar, instalar y poner en servicio la instrumentación necesaria y una red de comunicación alámbrica en la planta, con capacidad de monitorear en tiempo real las variables hidráulicas requeridas para el control de todas las variables mencionadas anteriormente.</w:t>
      </w:r>
    </w:p>
    <w:p w14:paraId="3997FD7F" w14:textId="7203A71C" w:rsidR="001D085B" w:rsidRDefault="001D085B" w:rsidP="001D085B">
      <w:pPr>
        <w:pStyle w:val="Ttulo4"/>
      </w:pPr>
      <w:r>
        <w:t>Criterios</w:t>
      </w:r>
    </w:p>
    <w:p w14:paraId="16E4BADE" w14:textId="77777777" w:rsidR="001D085B" w:rsidRDefault="001D085B" w:rsidP="001D085B">
      <w:r>
        <w:t>En el documento del IMTA mencionado anteriormente se indica de forma clara la secuencia de limpieza de filtros tiempo (a definirse en campo) y en caso de requerirse se podrá operar antes de tiempo por taponamiento prematuro o conforme lo decidan los técnicos de operación de la planta.</w:t>
      </w:r>
    </w:p>
    <w:p w14:paraId="5FE1A64C" w14:textId="77777777" w:rsidR="001D085B" w:rsidRDefault="001D085B" w:rsidP="001D085B">
      <w:r>
        <w:t>Como se mencionó anteriormente todas estas señales de operación y control se podrán observar mediante una computadora con pantalla integrada en el armario de instalación de los equipos requeridos para el control, podrán observarse y guardarse en memoria para posteriormente generar los reportes diarios, semanales y mensuales del servicio, cantidad de agua producida en el ciclo y alarmas de equipos que hayan salido de servicio para que se generen las ordenes de mantenimiento ya sea correctivo o preventivo. Mismo equipo que se instalará en las oficinas de SACMEX.</w:t>
      </w:r>
    </w:p>
    <w:p w14:paraId="6EB58EAB" w14:textId="1617EBE2" w:rsidR="001D085B" w:rsidRDefault="001D085B" w:rsidP="001D085B">
      <w:r>
        <w:t xml:space="preserve">Tomando en cuenta el diagrama de tuberías e instrumentación (DTI), se definen los equipos que generarán las señales de las variables que se alimentarán al PLC y que se tomarán en cuenta para la vigilancia del sistema el control del suministro de hipoclorito de sodio y de otras para que la operación sea más eficiente, así mismo para la protección de los equipos de bombeo se instalarán sensores de nivel tipo flotador (tipo </w:t>
      </w:r>
      <w:r>
        <w:lastRenderedPageBreak/>
        <w:t>pera) con salida mediante contacto de 1</w:t>
      </w:r>
      <w:r w:rsidR="00945C20">
        <w:t xml:space="preserve"> </w:t>
      </w:r>
      <w:r>
        <w:t>polo 2 tiros que se instalarán en el arrancador de los equipos.</w:t>
      </w:r>
    </w:p>
    <w:p w14:paraId="462F26E3" w14:textId="77777777" w:rsidR="001D085B" w:rsidRDefault="001D085B" w:rsidP="001D085B">
      <w:r>
        <w:t>El sistema de control contará con un sistema de comunicación de protocolo definido por la casa suministradora de los equipos de control.</w:t>
      </w:r>
    </w:p>
    <w:p w14:paraId="19F3BA8B" w14:textId="77777777" w:rsidR="001D085B" w:rsidRDefault="001D085B" w:rsidP="001D085B">
      <w:r>
        <w:t>Todas las señales de medidas se enlazarán mediante cable de control con blindaje de malla trenzada a base de alambre de cobre suave, cinta separadora y cubierta interna y externa de PVC, las señales de control y alimentación eléctrica se enlazarán mediante cable tipo THW.</w:t>
      </w:r>
    </w:p>
    <w:p w14:paraId="36482570" w14:textId="77777777" w:rsidR="001D085B" w:rsidRDefault="001D085B" w:rsidP="001D085B">
      <w:r>
        <w:t>Considerando estos criterios, se tiene dentro del alcance de este proyecto el monitoreo de los sistemas que lo integran, la instrumentación que se requiere y la función que deberá realizar el PLC en caso de que se presente una falla.</w:t>
      </w:r>
    </w:p>
    <w:p w14:paraId="6E9E4FD9" w14:textId="53E162A4" w:rsidR="00014AF8" w:rsidRDefault="001D085B" w:rsidP="001D085B">
      <w:r>
        <w:t>En el documento del IMTA se indican los criterios para la filosofía de operación de la planta potabilizadora, de tal forma que el proyecto se apega totalmente a los requerimientos definidos, a continuación, se presenta el cuadro con las necesidades de la operación requeridos por el IMTA</w:t>
      </w:r>
      <w:r w:rsidR="008E1089">
        <w:t>.</w:t>
      </w:r>
    </w:p>
    <w:p w14:paraId="089213B6" w14:textId="24600107" w:rsidR="008E1089" w:rsidRDefault="008E1089" w:rsidP="008E1089">
      <w:pPr>
        <w:pStyle w:val="Descripcin"/>
      </w:pPr>
      <w:r>
        <w:t xml:space="preserve">Tabla </w:t>
      </w:r>
      <w:r w:rsidR="009D6B26">
        <w:fldChar w:fldCharType="begin"/>
      </w:r>
      <w:r w:rsidR="009D6B26">
        <w:instrText xml:space="preserve"> STYLEREF 1 \s </w:instrText>
      </w:r>
      <w:r w:rsidR="009D6B26">
        <w:fldChar w:fldCharType="separate"/>
      </w:r>
      <w:r w:rsidR="00EF4ADB">
        <w:rPr>
          <w:noProof/>
        </w:rPr>
        <w:t>10</w:t>
      </w:r>
      <w:r w:rsidR="009D6B26">
        <w:fldChar w:fldCharType="end"/>
      </w:r>
      <w:r w:rsidR="009D6B26">
        <w:noBreakHyphen/>
      </w:r>
      <w:r w:rsidR="009D6B26">
        <w:fldChar w:fldCharType="begin"/>
      </w:r>
      <w:r w:rsidR="009D6B26">
        <w:instrText xml:space="preserve"> SEQ Tabla \* ARABIC \s 1 </w:instrText>
      </w:r>
      <w:r w:rsidR="009D6B26">
        <w:fldChar w:fldCharType="separate"/>
      </w:r>
      <w:r w:rsidR="00EF4ADB">
        <w:rPr>
          <w:noProof/>
        </w:rPr>
        <w:t>1</w:t>
      </w:r>
      <w:r w:rsidR="009D6B26">
        <w:fldChar w:fldCharType="end"/>
      </w:r>
      <w:r>
        <w:t xml:space="preserve"> Acciones y actividades para la operación de la Potabilizadora Panteón Civil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5055"/>
        <w:gridCol w:w="1449"/>
        <w:gridCol w:w="1554"/>
      </w:tblGrid>
      <w:tr w:rsidR="008E1089" w:rsidRPr="00F31C41" w14:paraId="7D6F3308" w14:textId="77777777" w:rsidTr="006229A4">
        <w:trPr>
          <w:tblHeader/>
          <w:jc w:val="center"/>
        </w:trPr>
        <w:tc>
          <w:tcPr>
            <w:tcW w:w="770" w:type="dxa"/>
            <w:shd w:val="clear" w:color="auto" w:fill="auto"/>
            <w:vAlign w:val="center"/>
          </w:tcPr>
          <w:p w14:paraId="35F6C17F" w14:textId="77777777" w:rsidR="008E1089" w:rsidRPr="00F31C41" w:rsidRDefault="008E1089" w:rsidP="006229A4">
            <w:pPr>
              <w:spacing w:after="0"/>
              <w:jc w:val="center"/>
              <w:rPr>
                <w:b/>
              </w:rPr>
            </w:pPr>
            <w:r w:rsidRPr="00F31C41">
              <w:rPr>
                <w:b/>
              </w:rPr>
              <w:t>No.</w:t>
            </w:r>
          </w:p>
        </w:tc>
        <w:tc>
          <w:tcPr>
            <w:tcW w:w="5055" w:type="dxa"/>
            <w:shd w:val="clear" w:color="auto" w:fill="auto"/>
            <w:vAlign w:val="center"/>
          </w:tcPr>
          <w:p w14:paraId="5669FDB3" w14:textId="77777777" w:rsidR="008E1089" w:rsidRPr="00F31C41" w:rsidRDefault="008E1089" w:rsidP="006229A4">
            <w:pPr>
              <w:spacing w:after="0"/>
              <w:jc w:val="center"/>
              <w:rPr>
                <w:b/>
              </w:rPr>
            </w:pPr>
            <w:r w:rsidRPr="00F31C41">
              <w:rPr>
                <w:b/>
              </w:rPr>
              <w:t>Acción o actividad</w:t>
            </w:r>
          </w:p>
        </w:tc>
        <w:tc>
          <w:tcPr>
            <w:tcW w:w="1449" w:type="dxa"/>
            <w:shd w:val="clear" w:color="auto" w:fill="auto"/>
            <w:vAlign w:val="center"/>
          </w:tcPr>
          <w:p w14:paraId="3B36B0B1" w14:textId="77777777" w:rsidR="008E1089" w:rsidRPr="00F31C41" w:rsidRDefault="008E1089" w:rsidP="006229A4">
            <w:pPr>
              <w:spacing w:after="0"/>
              <w:jc w:val="center"/>
              <w:rPr>
                <w:b/>
              </w:rPr>
            </w:pPr>
            <w:r w:rsidRPr="00F31C41">
              <w:rPr>
                <w:b/>
              </w:rPr>
              <w:t>Manual</w:t>
            </w:r>
          </w:p>
        </w:tc>
        <w:tc>
          <w:tcPr>
            <w:tcW w:w="1554" w:type="dxa"/>
            <w:shd w:val="clear" w:color="auto" w:fill="auto"/>
            <w:vAlign w:val="center"/>
          </w:tcPr>
          <w:p w14:paraId="3C254906" w14:textId="77777777" w:rsidR="008E1089" w:rsidRPr="00F31C41" w:rsidRDefault="008E1089" w:rsidP="006229A4">
            <w:pPr>
              <w:spacing w:after="0"/>
              <w:jc w:val="center"/>
              <w:rPr>
                <w:b/>
              </w:rPr>
            </w:pPr>
            <w:r w:rsidRPr="00F31C41">
              <w:rPr>
                <w:b/>
              </w:rPr>
              <w:t>Automática</w:t>
            </w:r>
          </w:p>
        </w:tc>
      </w:tr>
      <w:tr w:rsidR="008E1089" w:rsidRPr="00F31C41" w14:paraId="092E6D7F" w14:textId="77777777" w:rsidTr="006229A4">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5C187" w14:textId="77777777" w:rsidR="008E1089" w:rsidRPr="00420E3C" w:rsidRDefault="008E1089" w:rsidP="006229A4">
            <w:pPr>
              <w:jc w:val="center"/>
            </w:pPr>
            <w:r w:rsidRPr="00420E3C">
              <w:t>1</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DE2931" w14:textId="77777777" w:rsidR="008E1089" w:rsidRPr="00420E3C" w:rsidRDefault="008E1089" w:rsidP="006229A4">
            <w:r w:rsidRPr="00420E3C">
              <w:t>Medición y registro de caudales de entrada y salida (flujómetros conectados al PLC)</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DF0BC7" w14:textId="77777777" w:rsidR="008E1089" w:rsidRPr="00420E3C" w:rsidRDefault="008E1089" w:rsidP="006229A4">
            <w:pPr>
              <w:jc w:val="center"/>
            </w:pP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39601" w14:textId="77777777" w:rsidR="008E1089" w:rsidRPr="00420E3C" w:rsidRDefault="008E1089" w:rsidP="006229A4">
            <w:pPr>
              <w:jc w:val="center"/>
            </w:pPr>
            <w:r w:rsidRPr="00420E3C">
              <w:t>X</w:t>
            </w:r>
          </w:p>
        </w:tc>
      </w:tr>
      <w:tr w:rsidR="008E1089" w:rsidRPr="00F31C41" w14:paraId="6C5B92F4" w14:textId="77777777" w:rsidTr="006229A4">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B5F67" w14:textId="77777777" w:rsidR="008E1089" w:rsidRPr="00420E3C" w:rsidRDefault="008E1089" w:rsidP="006229A4">
            <w:pPr>
              <w:jc w:val="center"/>
            </w:pPr>
            <w:r w:rsidRPr="00420E3C">
              <w:t>2</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F7CA15" w14:textId="77777777" w:rsidR="008E1089" w:rsidRPr="00420E3C" w:rsidRDefault="008E1089" w:rsidP="006229A4">
            <w:r w:rsidRPr="00420E3C">
              <w:t>Muestreo y análisis de la calidad del agua en el influente y efluente para control de procesos (manganeso, hierro, cloro libre residual, color, turbiedad, nitrógeno amoniacal, SDT)</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107566" w14:textId="77777777" w:rsidR="008E1089" w:rsidRPr="00420E3C" w:rsidRDefault="008E1089" w:rsidP="006229A4">
            <w:pPr>
              <w:jc w:val="center"/>
            </w:pPr>
            <w:r w:rsidRPr="00420E3C">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4A7F0" w14:textId="77777777" w:rsidR="008E1089" w:rsidRPr="00420E3C" w:rsidRDefault="008E1089" w:rsidP="006229A4">
            <w:pPr>
              <w:jc w:val="center"/>
            </w:pPr>
          </w:p>
        </w:tc>
      </w:tr>
      <w:tr w:rsidR="008E1089" w:rsidRPr="00F31C41" w14:paraId="7B26A4AB" w14:textId="77777777" w:rsidTr="006229A4">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2182A5" w14:textId="77777777" w:rsidR="008E1089" w:rsidRPr="00420E3C" w:rsidRDefault="008E1089" w:rsidP="006229A4">
            <w:pPr>
              <w:jc w:val="center"/>
            </w:pPr>
            <w:r w:rsidRPr="00420E3C">
              <w:t>3</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DABE9" w14:textId="77777777" w:rsidR="008E1089" w:rsidRPr="00420E3C" w:rsidRDefault="008E1089" w:rsidP="006229A4">
            <w:r w:rsidRPr="00420E3C">
              <w:t>Medición en línea de cloro libre residual en el efluente de filtros a presión (conectado a PLC)</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D8FDC8" w14:textId="77777777" w:rsidR="008E1089" w:rsidRPr="00420E3C" w:rsidRDefault="008E1089" w:rsidP="006229A4">
            <w:pPr>
              <w:jc w:val="center"/>
            </w:pP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8CD079" w14:textId="77777777" w:rsidR="008E1089" w:rsidRPr="00420E3C" w:rsidRDefault="008E1089" w:rsidP="006229A4">
            <w:pPr>
              <w:jc w:val="center"/>
            </w:pPr>
            <w:r w:rsidRPr="00420E3C">
              <w:t>X</w:t>
            </w:r>
          </w:p>
        </w:tc>
      </w:tr>
      <w:tr w:rsidR="008E1089" w:rsidRPr="00F31C41" w14:paraId="6DE91D5F" w14:textId="77777777" w:rsidTr="006229A4">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837EC" w14:textId="77777777" w:rsidR="008E1089" w:rsidRPr="00420E3C" w:rsidRDefault="008E1089" w:rsidP="006229A4">
            <w:pPr>
              <w:jc w:val="center"/>
            </w:pPr>
            <w:r w:rsidRPr="00420E3C">
              <w:t>4</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D61FB1" w14:textId="77777777" w:rsidR="008E1089" w:rsidRPr="00420E3C" w:rsidRDefault="008E1089" w:rsidP="006229A4">
            <w:r w:rsidRPr="00420E3C">
              <w:t>Registro y ajuste de la dosificación de hipoclorito de sodio (por cloro residual con PLC); paro y arranque de bombas dosificadoras</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8AA3AA" w14:textId="77777777" w:rsidR="008E1089" w:rsidRPr="00420E3C" w:rsidRDefault="008E1089" w:rsidP="006229A4">
            <w:pPr>
              <w:jc w:val="center"/>
            </w:pPr>
            <w:r w:rsidRPr="00420E3C">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58CD8" w14:textId="77777777" w:rsidR="008E1089" w:rsidRPr="00420E3C" w:rsidRDefault="008E1089" w:rsidP="006229A4">
            <w:pPr>
              <w:jc w:val="center"/>
            </w:pPr>
            <w:r w:rsidRPr="00420E3C">
              <w:t>X</w:t>
            </w:r>
          </w:p>
        </w:tc>
      </w:tr>
      <w:tr w:rsidR="008E1089" w:rsidRPr="00F31C41" w14:paraId="6161B606" w14:textId="77777777" w:rsidTr="006229A4">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18BCBA" w14:textId="77777777" w:rsidR="008E1089" w:rsidRPr="00420E3C" w:rsidRDefault="008E1089" w:rsidP="006229A4">
            <w:pPr>
              <w:jc w:val="center"/>
            </w:pPr>
            <w:r w:rsidRPr="00420E3C">
              <w:t>5</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CDEC0" w14:textId="77777777" w:rsidR="008E1089" w:rsidRPr="00420E3C" w:rsidRDefault="008E1089" w:rsidP="006229A4">
            <w:r w:rsidRPr="00420E3C">
              <w:t>Verificación de la caída de presión en filtros (manómetros)</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A218D" w14:textId="77777777" w:rsidR="008E1089" w:rsidRPr="00420E3C" w:rsidRDefault="008E1089" w:rsidP="006229A4">
            <w:pPr>
              <w:jc w:val="center"/>
            </w:pPr>
            <w:r w:rsidRPr="00420E3C">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75E1BC" w14:textId="77777777" w:rsidR="008E1089" w:rsidRPr="00420E3C" w:rsidRDefault="008E1089" w:rsidP="006229A4">
            <w:pPr>
              <w:jc w:val="center"/>
            </w:pPr>
          </w:p>
        </w:tc>
      </w:tr>
      <w:tr w:rsidR="008E1089" w:rsidRPr="00F31C41" w14:paraId="339A6790" w14:textId="77777777" w:rsidTr="006229A4">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90DE04" w14:textId="77777777" w:rsidR="008E1089" w:rsidRPr="00420E3C" w:rsidRDefault="008E1089" w:rsidP="006229A4">
            <w:pPr>
              <w:jc w:val="center"/>
            </w:pPr>
            <w:r w:rsidRPr="00420E3C">
              <w:lastRenderedPageBreak/>
              <w:t>6</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A2377D" w14:textId="77777777" w:rsidR="008E1089" w:rsidRPr="00420E3C" w:rsidRDefault="008E1089" w:rsidP="006229A4">
            <w:r w:rsidRPr="00420E3C">
              <w:t>Medición de presión en la descarga de pozos y en el efluente de la planta antes de suministro a red (conectados a PLC)</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78FF3" w14:textId="77777777" w:rsidR="008E1089" w:rsidRPr="00420E3C" w:rsidRDefault="008E1089" w:rsidP="006229A4">
            <w:pPr>
              <w:jc w:val="center"/>
            </w:pP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9A3971" w14:textId="77777777" w:rsidR="008E1089" w:rsidRPr="00420E3C" w:rsidRDefault="008E1089" w:rsidP="006229A4">
            <w:pPr>
              <w:jc w:val="center"/>
            </w:pPr>
            <w:r w:rsidRPr="00420E3C">
              <w:t>X</w:t>
            </w:r>
          </w:p>
        </w:tc>
      </w:tr>
      <w:tr w:rsidR="008E1089" w:rsidRPr="00F31C41" w14:paraId="45C9CEB4" w14:textId="77777777" w:rsidTr="006229A4">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3CC0A" w14:textId="77777777" w:rsidR="008E1089" w:rsidRPr="00420E3C" w:rsidRDefault="008E1089" w:rsidP="006229A4">
            <w:pPr>
              <w:jc w:val="center"/>
            </w:pPr>
            <w:r w:rsidRPr="00420E3C">
              <w:t>7</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377578" w14:textId="77777777" w:rsidR="008E1089" w:rsidRPr="00420E3C" w:rsidRDefault="008E1089" w:rsidP="006229A4">
            <w:r w:rsidRPr="00420E3C">
              <w:t>Control de nivel en el segundo tanque de agua potabilizada con sistema ultrasónico en PLC y señal de alarma, y con válvulas reguladoras de flujo del tanque de agua potabilizada 1 al tanque de agua potabilizada 2</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A274A1" w14:textId="77777777" w:rsidR="008E1089" w:rsidRPr="00420E3C" w:rsidRDefault="008E1089" w:rsidP="006229A4">
            <w:pPr>
              <w:jc w:val="center"/>
            </w:pP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11E07" w14:textId="77777777" w:rsidR="008E1089" w:rsidRPr="00420E3C" w:rsidRDefault="008E1089" w:rsidP="006229A4">
            <w:pPr>
              <w:jc w:val="center"/>
            </w:pPr>
            <w:r w:rsidRPr="00420E3C">
              <w:t>X</w:t>
            </w:r>
          </w:p>
        </w:tc>
      </w:tr>
      <w:tr w:rsidR="008E1089" w:rsidRPr="00F31C41" w14:paraId="3C443DD5" w14:textId="77777777" w:rsidTr="006229A4">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BB943" w14:textId="77777777" w:rsidR="008E1089" w:rsidRPr="00420E3C" w:rsidRDefault="008E1089" w:rsidP="006229A4">
            <w:pPr>
              <w:jc w:val="center"/>
            </w:pPr>
            <w:r w:rsidRPr="00420E3C">
              <w:t>8</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F326E" w14:textId="77777777" w:rsidR="008E1089" w:rsidRPr="00420E3C" w:rsidRDefault="008E1089" w:rsidP="006229A4">
            <w:r w:rsidRPr="00420E3C">
              <w:t>Control de nivel en el tanque de transferencia (con ultrasónico) con verificación en PLC</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E7FCD" w14:textId="77777777" w:rsidR="008E1089" w:rsidRPr="00420E3C" w:rsidRDefault="008E1089" w:rsidP="006229A4">
            <w:pPr>
              <w:jc w:val="center"/>
            </w:pP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9AD26" w14:textId="77777777" w:rsidR="008E1089" w:rsidRPr="00420E3C" w:rsidRDefault="008E1089" w:rsidP="006229A4">
            <w:pPr>
              <w:jc w:val="center"/>
            </w:pPr>
            <w:r w:rsidRPr="00420E3C">
              <w:t>X</w:t>
            </w:r>
          </w:p>
        </w:tc>
      </w:tr>
      <w:tr w:rsidR="008E1089" w:rsidRPr="00F31C41" w14:paraId="30D0EC4C" w14:textId="77777777" w:rsidTr="006229A4">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04E29B" w14:textId="77777777" w:rsidR="008E1089" w:rsidRPr="00420E3C" w:rsidRDefault="008E1089" w:rsidP="006229A4">
            <w:pPr>
              <w:jc w:val="center"/>
            </w:pPr>
            <w:r w:rsidRPr="00420E3C">
              <w:t>9</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6200F" w14:textId="77777777" w:rsidR="008E1089" w:rsidRPr="00420E3C" w:rsidRDefault="008E1089" w:rsidP="006229A4">
            <w:r w:rsidRPr="00420E3C">
              <w:t>Control de nivel en los sedimentadores (con electro-nivel y señal de alarma)</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B8D1C9" w14:textId="77777777" w:rsidR="008E1089" w:rsidRPr="00420E3C" w:rsidRDefault="008E1089" w:rsidP="006229A4">
            <w:pPr>
              <w:jc w:val="center"/>
            </w:pPr>
            <w:r w:rsidRPr="00420E3C">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551344" w14:textId="77777777" w:rsidR="008E1089" w:rsidRPr="00420E3C" w:rsidRDefault="008E1089" w:rsidP="006229A4">
            <w:pPr>
              <w:jc w:val="center"/>
            </w:pPr>
            <w:r w:rsidRPr="00420E3C">
              <w:t>X</w:t>
            </w:r>
          </w:p>
        </w:tc>
      </w:tr>
      <w:tr w:rsidR="008E1089" w:rsidRPr="00F31C41" w14:paraId="2BB15B3D" w14:textId="77777777" w:rsidTr="006229A4">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5FC38" w14:textId="77777777" w:rsidR="008E1089" w:rsidRPr="00420E3C" w:rsidRDefault="008E1089" w:rsidP="006229A4">
            <w:pPr>
              <w:jc w:val="center"/>
            </w:pPr>
            <w:r w:rsidRPr="00420E3C">
              <w:t>10</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9DDAA" w14:textId="77777777" w:rsidR="008E1089" w:rsidRPr="00420E3C" w:rsidRDefault="008E1089" w:rsidP="006229A4">
            <w:r w:rsidRPr="00420E3C">
              <w:t>Apertura y cierre de válvulas para iniciar retrolavado de un filtro</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99D1F" w14:textId="77777777" w:rsidR="008E1089" w:rsidRPr="00420E3C" w:rsidRDefault="008E1089" w:rsidP="006229A4">
            <w:pPr>
              <w:jc w:val="center"/>
            </w:pPr>
            <w:r w:rsidRPr="00420E3C">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D8A59" w14:textId="77777777" w:rsidR="008E1089" w:rsidRPr="00420E3C" w:rsidRDefault="008E1089" w:rsidP="006229A4">
            <w:pPr>
              <w:jc w:val="center"/>
            </w:pPr>
          </w:p>
        </w:tc>
      </w:tr>
      <w:tr w:rsidR="008E1089" w:rsidRPr="00F31C41" w14:paraId="471AF76B" w14:textId="77777777" w:rsidTr="006229A4">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060402" w14:textId="77777777" w:rsidR="008E1089" w:rsidRPr="00420E3C" w:rsidRDefault="008E1089" w:rsidP="006229A4">
            <w:pPr>
              <w:jc w:val="center"/>
            </w:pPr>
            <w:r w:rsidRPr="00420E3C">
              <w:t>11</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49A31" w14:textId="77777777" w:rsidR="008E1089" w:rsidRPr="00420E3C" w:rsidRDefault="008E1089" w:rsidP="006229A4">
            <w:r w:rsidRPr="00420E3C">
              <w:t>Apertura y cierre de válvulas para terminar retrolavado y reiniciar filtración</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C1EFF" w14:textId="77777777" w:rsidR="008E1089" w:rsidRPr="00420E3C" w:rsidRDefault="008E1089" w:rsidP="006229A4">
            <w:pPr>
              <w:jc w:val="center"/>
            </w:pPr>
            <w:r w:rsidRPr="00420E3C">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DE445" w14:textId="77777777" w:rsidR="008E1089" w:rsidRPr="00420E3C" w:rsidRDefault="008E1089" w:rsidP="006229A4">
            <w:pPr>
              <w:jc w:val="center"/>
            </w:pPr>
          </w:p>
        </w:tc>
      </w:tr>
      <w:tr w:rsidR="008E1089" w:rsidRPr="00F31C41" w14:paraId="4D093E84" w14:textId="77777777" w:rsidTr="006229A4">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2A13B" w14:textId="77777777" w:rsidR="008E1089" w:rsidRPr="00420E3C" w:rsidRDefault="008E1089" w:rsidP="006229A4">
            <w:pPr>
              <w:jc w:val="center"/>
            </w:pPr>
            <w:r w:rsidRPr="00420E3C">
              <w:t>12</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403AB6" w14:textId="77777777" w:rsidR="008E1089" w:rsidRPr="00420E3C" w:rsidRDefault="008E1089" w:rsidP="006229A4">
            <w:r w:rsidRPr="00420E3C">
              <w:t>Arranque y paro de equipos de bombeo para los retrolavados de filtros en caso de llenado excesivo de sedimentador (con “timer” y electro-nivel)</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92FB5" w14:textId="77777777" w:rsidR="008E1089" w:rsidRPr="00420E3C" w:rsidRDefault="008E1089" w:rsidP="006229A4">
            <w:pPr>
              <w:jc w:val="center"/>
            </w:pPr>
            <w:r w:rsidRPr="00420E3C">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8198E" w14:textId="77777777" w:rsidR="008E1089" w:rsidRPr="00420E3C" w:rsidRDefault="008E1089" w:rsidP="006229A4">
            <w:pPr>
              <w:jc w:val="center"/>
            </w:pPr>
            <w:r w:rsidRPr="00420E3C">
              <w:t>X</w:t>
            </w:r>
          </w:p>
        </w:tc>
      </w:tr>
      <w:tr w:rsidR="008E1089" w:rsidRPr="00F31C41" w14:paraId="175C07B4" w14:textId="77777777" w:rsidTr="006229A4">
        <w:trPr>
          <w:trHeight w:val="589"/>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B0374D" w14:textId="77777777" w:rsidR="008E1089" w:rsidRPr="00420E3C" w:rsidRDefault="008E1089" w:rsidP="006229A4">
            <w:pPr>
              <w:jc w:val="center"/>
            </w:pPr>
            <w:r w:rsidRPr="00420E3C">
              <w:t>13</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466DA5" w14:textId="77777777" w:rsidR="008E1089" w:rsidRPr="00420E3C" w:rsidRDefault="008E1089" w:rsidP="006229A4">
            <w:r w:rsidRPr="00420E3C">
              <w:t>Sedimentador enterrado: Arranque y paro de equipos de bombeo de recirculación del agua clarificada, después de concluido el tiempo de sedimentación (1 a 2 horas) (con “timer”)</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949B3" w14:textId="77777777" w:rsidR="008E1089" w:rsidRPr="00420E3C" w:rsidRDefault="008E1089" w:rsidP="006229A4">
            <w:pPr>
              <w:jc w:val="center"/>
            </w:pPr>
            <w:r w:rsidRPr="00420E3C">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D5469" w14:textId="77777777" w:rsidR="008E1089" w:rsidRPr="00420E3C" w:rsidRDefault="008E1089" w:rsidP="006229A4">
            <w:pPr>
              <w:jc w:val="center"/>
            </w:pPr>
          </w:p>
        </w:tc>
      </w:tr>
      <w:tr w:rsidR="008E1089" w:rsidRPr="00F31C41" w14:paraId="44854E21" w14:textId="77777777" w:rsidTr="006229A4">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049C6" w14:textId="77777777" w:rsidR="008E1089" w:rsidRPr="00420E3C" w:rsidRDefault="008E1089" w:rsidP="006229A4">
            <w:pPr>
              <w:jc w:val="center"/>
            </w:pPr>
            <w:r w:rsidRPr="00420E3C">
              <w:t>14</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3B1269" w14:textId="77777777" w:rsidR="008E1089" w:rsidRPr="00420E3C" w:rsidRDefault="008E1089" w:rsidP="006229A4">
            <w:r w:rsidRPr="00420E3C">
              <w:t>Sedimentador enterrado: Arranque y paro de equipos de bombeo para purga de lodos en el sedimentador (10 a 15 min) después de cierta cantidad acumulada en el cono (cada 2 o 3 días a establecerse con los criterios de la NOM-002)</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3E2C0C" w14:textId="77777777" w:rsidR="008E1089" w:rsidRPr="00420E3C" w:rsidRDefault="008E1089" w:rsidP="006229A4">
            <w:pPr>
              <w:jc w:val="center"/>
            </w:pPr>
            <w:r w:rsidRPr="00420E3C">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2CA366" w14:textId="77777777" w:rsidR="008E1089" w:rsidRPr="00420E3C" w:rsidRDefault="008E1089" w:rsidP="006229A4">
            <w:pPr>
              <w:jc w:val="center"/>
            </w:pPr>
          </w:p>
        </w:tc>
      </w:tr>
      <w:tr w:rsidR="008E1089" w:rsidRPr="00F31C41" w14:paraId="12C63192" w14:textId="77777777" w:rsidTr="006229A4">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132C2B" w14:textId="77777777" w:rsidR="008E1089" w:rsidRPr="00420E3C" w:rsidRDefault="008E1089" w:rsidP="006229A4">
            <w:pPr>
              <w:jc w:val="center"/>
            </w:pPr>
            <w:r w:rsidRPr="00420E3C">
              <w:lastRenderedPageBreak/>
              <w:t>15</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9241D6" w14:textId="77777777" w:rsidR="008E1089" w:rsidRPr="00420E3C" w:rsidRDefault="008E1089" w:rsidP="006229A4">
            <w:r w:rsidRPr="00420E3C">
              <w:t>Sedimentador superficial: Apertura y cierre de la válvula de recirculación del agua clarificada, después de concluido el tiempo de sedimentación (1 a 2 horas) (con “timer”)</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4B53D" w14:textId="77777777" w:rsidR="008E1089" w:rsidRPr="00420E3C" w:rsidRDefault="008E1089" w:rsidP="006229A4">
            <w:pPr>
              <w:jc w:val="center"/>
            </w:pPr>
            <w:r w:rsidRPr="00420E3C">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9C0CC" w14:textId="77777777" w:rsidR="008E1089" w:rsidRPr="00420E3C" w:rsidRDefault="008E1089" w:rsidP="006229A4">
            <w:pPr>
              <w:jc w:val="center"/>
            </w:pPr>
          </w:p>
        </w:tc>
      </w:tr>
      <w:tr w:rsidR="008E1089" w:rsidRPr="00F31C41" w14:paraId="0F38B2F5" w14:textId="77777777" w:rsidTr="006229A4">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687140" w14:textId="77777777" w:rsidR="008E1089" w:rsidRPr="00420E3C" w:rsidRDefault="008E1089" w:rsidP="006229A4">
            <w:pPr>
              <w:jc w:val="center"/>
            </w:pPr>
            <w:r w:rsidRPr="00420E3C">
              <w:t>16</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D7B78" w14:textId="77777777" w:rsidR="008E1089" w:rsidRPr="00420E3C" w:rsidRDefault="008E1089" w:rsidP="006229A4">
            <w:r w:rsidRPr="00420E3C">
              <w:t>Sedimentador superficial: Purga de lodos en el sedimentador (10 a 15 min) después de cierta cantidad acumulada en el cono (cada 2 o 3 días a establecerse con los criterios de la NOM-002)</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66E8E" w14:textId="77777777" w:rsidR="008E1089" w:rsidRPr="00420E3C" w:rsidRDefault="008E1089" w:rsidP="006229A4">
            <w:pPr>
              <w:jc w:val="center"/>
            </w:pPr>
            <w:r w:rsidRPr="00420E3C">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CC0DC2" w14:textId="77777777" w:rsidR="008E1089" w:rsidRPr="00420E3C" w:rsidRDefault="008E1089" w:rsidP="006229A4">
            <w:pPr>
              <w:jc w:val="center"/>
            </w:pPr>
          </w:p>
        </w:tc>
      </w:tr>
      <w:tr w:rsidR="008E1089" w:rsidRPr="00F31C41" w14:paraId="74FBCDB4" w14:textId="77777777" w:rsidTr="006229A4">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360E90" w14:textId="77777777" w:rsidR="008E1089" w:rsidRPr="00420E3C" w:rsidRDefault="008E1089" w:rsidP="006229A4">
            <w:pPr>
              <w:jc w:val="center"/>
            </w:pPr>
            <w:r w:rsidRPr="00420E3C">
              <w:t>17</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D96E92" w14:textId="77777777" w:rsidR="008E1089" w:rsidRPr="00420E3C" w:rsidRDefault="008E1089" w:rsidP="006229A4">
            <w:r w:rsidRPr="00420E3C">
              <w:t>Telemetría para monitoreo de las operaciones de la planta desde el SACMEX y control de las bombas de los pozos “Panteón Civil 1”, “Panteón Civil 2” y “Xotepingo 1-A” desde la potabilizadora</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73C316" w14:textId="77777777" w:rsidR="008E1089" w:rsidRPr="00420E3C" w:rsidRDefault="008E1089" w:rsidP="006229A4">
            <w:pPr>
              <w:jc w:val="center"/>
            </w:pP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FFA21" w14:textId="77777777" w:rsidR="008E1089" w:rsidRPr="00420E3C" w:rsidRDefault="008E1089" w:rsidP="006229A4">
            <w:pPr>
              <w:jc w:val="center"/>
            </w:pPr>
            <w:r w:rsidRPr="00420E3C">
              <w:t>X</w:t>
            </w:r>
          </w:p>
        </w:tc>
      </w:tr>
      <w:tr w:rsidR="008E1089" w:rsidRPr="00F31C41" w14:paraId="42622C51" w14:textId="77777777" w:rsidTr="006229A4">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F6D32" w14:textId="77777777" w:rsidR="008E1089" w:rsidRPr="00420E3C" w:rsidRDefault="008E1089" w:rsidP="006229A4">
            <w:pPr>
              <w:jc w:val="center"/>
            </w:pPr>
            <w:r w:rsidRPr="00420E3C">
              <w:t>18</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DD0C48" w14:textId="77777777" w:rsidR="008E1089" w:rsidRPr="00420E3C" w:rsidRDefault="008E1089" w:rsidP="006229A4">
            <w:r w:rsidRPr="00420E3C">
              <w:t>Arranque, control y paro de los equipos de bombeo de los pozos (con sensor ultrasónico en el segundo tanque de agua potabilizada y telemetría)</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2CD609" w14:textId="77777777" w:rsidR="008E1089" w:rsidRPr="00420E3C" w:rsidRDefault="008E1089" w:rsidP="006229A4">
            <w:pPr>
              <w:jc w:val="center"/>
            </w:pPr>
            <w:r w:rsidRPr="00420E3C">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BF3BB" w14:textId="77777777" w:rsidR="008E1089" w:rsidRPr="00420E3C" w:rsidRDefault="008E1089" w:rsidP="006229A4">
            <w:pPr>
              <w:jc w:val="center"/>
            </w:pPr>
            <w:r w:rsidRPr="00420E3C">
              <w:t>X</w:t>
            </w:r>
          </w:p>
        </w:tc>
      </w:tr>
      <w:tr w:rsidR="008E1089" w:rsidRPr="00F31C41" w14:paraId="74D69962" w14:textId="77777777" w:rsidTr="006229A4">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4B0208" w14:textId="77777777" w:rsidR="008E1089" w:rsidRPr="00420E3C" w:rsidRDefault="008E1089" w:rsidP="006229A4">
            <w:pPr>
              <w:jc w:val="center"/>
            </w:pPr>
            <w:r w:rsidRPr="00420E3C">
              <w:t>19</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9C83F" w14:textId="77777777" w:rsidR="008E1089" w:rsidRPr="00420E3C" w:rsidRDefault="008E1089" w:rsidP="006229A4">
            <w:r w:rsidRPr="00420E3C">
              <w:t>Arranque, control y paro de los equipos de bombeo a filtros a presión con sensor ultrasónico en tanque de transferencia conectados al PLC y señal de alarma.</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A3DC7A" w14:textId="77777777" w:rsidR="008E1089" w:rsidRPr="00420E3C" w:rsidRDefault="008E1089" w:rsidP="006229A4">
            <w:pPr>
              <w:jc w:val="center"/>
            </w:pPr>
            <w:r w:rsidRPr="00420E3C">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DE1A8" w14:textId="77777777" w:rsidR="008E1089" w:rsidRPr="00420E3C" w:rsidRDefault="008E1089" w:rsidP="006229A4">
            <w:pPr>
              <w:jc w:val="center"/>
            </w:pPr>
            <w:r w:rsidRPr="00420E3C">
              <w:t>X</w:t>
            </w:r>
          </w:p>
        </w:tc>
      </w:tr>
      <w:tr w:rsidR="008E1089" w:rsidRPr="00F31C41" w14:paraId="7B761D72" w14:textId="77777777" w:rsidTr="006229A4">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C74882" w14:textId="77777777" w:rsidR="008E1089" w:rsidRPr="00420E3C" w:rsidRDefault="008E1089" w:rsidP="006229A4">
            <w:pPr>
              <w:jc w:val="center"/>
            </w:pPr>
            <w:r w:rsidRPr="00420E3C">
              <w:t>20</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58036" w14:textId="77777777" w:rsidR="008E1089" w:rsidRPr="00420E3C" w:rsidRDefault="008E1089" w:rsidP="006229A4">
            <w:r w:rsidRPr="00420E3C">
              <w:t>Arranque, control y paro de los equipos de bombeo a red de distribución (con sensor ultrásónico en tanque de agua potabilizada, variador de velocidad y sensor de presión desde PLC).</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4816B" w14:textId="77777777" w:rsidR="008E1089" w:rsidRPr="00420E3C" w:rsidRDefault="008E1089" w:rsidP="006229A4">
            <w:pPr>
              <w:jc w:val="center"/>
            </w:pPr>
            <w:r w:rsidRPr="00420E3C">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5ABA0" w14:textId="77777777" w:rsidR="008E1089" w:rsidRDefault="008E1089" w:rsidP="006229A4">
            <w:pPr>
              <w:jc w:val="center"/>
            </w:pPr>
            <w:r w:rsidRPr="00420E3C">
              <w:t>X</w:t>
            </w:r>
          </w:p>
        </w:tc>
      </w:tr>
    </w:tbl>
    <w:p w14:paraId="7D549639" w14:textId="77777777" w:rsidR="008E1089" w:rsidRPr="00F31C41" w:rsidRDefault="008E1089" w:rsidP="008E1089"/>
    <w:p w14:paraId="13A35534" w14:textId="5519B28D" w:rsidR="00014AF8" w:rsidRDefault="008E1089" w:rsidP="0040087D">
      <w:r w:rsidRPr="008E1089">
        <w:t>Entonces tomando en cuenta las directivas que da el IMTA para la filosofía de operación y control de la Planta Potabilizadora Panteón Civil se deberán realizar y plasmarán en el proyecto de Operación y control de la planta</w:t>
      </w:r>
      <w:r>
        <w:t>.</w:t>
      </w:r>
    </w:p>
    <w:p w14:paraId="55E3A1D7" w14:textId="4A9AAD8F" w:rsidR="009D6B26" w:rsidRDefault="009D6B26" w:rsidP="009D6B26">
      <w:pPr>
        <w:pStyle w:val="Ttulo4"/>
      </w:pPr>
      <w:r>
        <w:lastRenderedPageBreak/>
        <w:t>Planos</w:t>
      </w:r>
    </w:p>
    <w:p w14:paraId="2A4198CB" w14:textId="15D8D454" w:rsidR="00014AF8" w:rsidRDefault="00014AF8" w:rsidP="0040087D">
      <w:r>
        <w:rPr>
          <w:noProof/>
          <w:lang w:val="es-MX" w:eastAsia="es-MX"/>
        </w:rPr>
        <w:drawing>
          <wp:inline distT="0" distB="0" distL="0" distR="0" wp14:anchorId="23E58ABF" wp14:editId="67D8367A">
            <wp:extent cx="5971540" cy="4881880"/>
            <wp:effectExtent l="0" t="0" r="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71540" cy="4881880"/>
                    </a:xfrm>
                    <a:prstGeom prst="rect">
                      <a:avLst/>
                    </a:prstGeom>
                  </pic:spPr>
                </pic:pic>
              </a:graphicData>
            </a:graphic>
          </wp:inline>
        </w:drawing>
      </w:r>
    </w:p>
    <w:p w14:paraId="3A564C32" w14:textId="7CBD269F" w:rsidR="00014AF8" w:rsidRDefault="008E1089" w:rsidP="008E1089">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11</w:t>
      </w:r>
      <w:r w:rsidR="005D0036">
        <w:fldChar w:fldCharType="end"/>
      </w:r>
      <w:r>
        <w:t xml:space="preserve"> Diagrama de tuberías e instrumentación, parte 1</w:t>
      </w:r>
    </w:p>
    <w:p w14:paraId="2FD5754F" w14:textId="1C1EBC52" w:rsidR="00536E61" w:rsidRDefault="00536E61" w:rsidP="00536E61">
      <w:r w:rsidRPr="00D54670">
        <w:rPr>
          <w:i/>
        </w:rPr>
        <w:t>En el diagrama anterior, se observa que el empaque de los filtros es dual arena- antracita, lo cual es incorrecto, pues el lecho filtrante debe ser simple, compuesto de zeolita únicamente.</w:t>
      </w:r>
      <w:r w:rsidR="00AA7BC1" w:rsidRPr="00D54670">
        <w:rPr>
          <w:i/>
        </w:rPr>
        <w:t xml:space="preserve"> D</w:t>
      </w:r>
      <w:r w:rsidR="00D54670" w:rsidRPr="00D54670">
        <w:rPr>
          <w:i/>
        </w:rPr>
        <w:t>e</w:t>
      </w:r>
      <w:r w:rsidR="00AA7BC1" w:rsidRPr="00D54670">
        <w:rPr>
          <w:i/>
        </w:rPr>
        <w:t xml:space="preserve"> igual modo, aunque no está indicado en el diagrama, los filtros a presión también están empacados con zeolita</w:t>
      </w:r>
      <w:r w:rsidR="00AA7BC1">
        <w:t>.</w:t>
      </w:r>
    </w:p>
    <w:p w14:paraId="06DD34AB" w14:textId="77777777" w:rsidR="007C0F22" w:rsidRDefault="00536E61" w:rsidP="007C0F22">
      <w:pPr>
        <w:pStyle w:val="Ttulo3"/>
      </w:pPr>
      <w:r>
        <w:t xml:space="preserve"> </w:t>
      </w:r>
      <w:r w:rsidR="007C0F22">
        <w:t>Catálogo y programa de obra</w:t>
      </w:r>
    </w:p>
    <w:p w14:paraId="6F3A3AD1" w14:textId="77777777" w:rsidR="007C0F22" w:rsidRDefault="007C0F22" w:rsidP="007C0F22">
      <w:r>
        <w:t xml:space="preserve">La empresa consultora presentó su catálogo de obra por actividades y a precio alzado para la potabilizadora Panteón Civil, el cual contiene: resumen, ante presupuesto (conceptos desglosados con cantidades, precios unitarios e importe), catálogo de actividades con precios, catálogo de actividades sin precios,  así como el programa de obra). El catálogo incluye los siguientes rubros: Estudios y Proyectos; Construcción </w:t>
      </w:r>
      <w:r>
        <w:lastRenderedPageBreak/>
        <w:t xml:space="preserve">(obra arquitectónica y herrería, civil, hidráulica, electromecánica, instrumentación y control); Instalaciones hidrosanitarias; y Operación (puesta en marcha; capacitación, elaboración de manual de O&amp;M, y elaboración de informe final).  </w:t>
      </w:r>
    </w:p>
    <w:p w14:paraId="27EF54B2" w14:textId="77777777" w:rsidR="007C0F22" w:rsidRDefault="007C0F22" w:rsidP="007C0F22">
      <w:r>
        <w:t xml:space="preserve">Después de varias revisiones y modificaciones, se verificó que estaban incluidas todas las actividades (y sus conceptos particulares) necesarias para llevar a cabo el proyecto y las obras de rehabilitación, de acuerdo con el proyecto funcional y los Términos de Referencia. Se presenta a continuación, el resumen del catálogo y el programa de obra </w:t>
      </w:r>
      <w:r w:rsidRPr="007D1D04">
        <w:t>a cinco</w:t>
      </w:r>
      <w:r>
        <w:t xml:space="preserve"> meses.</w:t>
      </w:r>
    </w:p>
    <w:p w14:paraId="6DA6C368" w14:textId="031ACA90" w:rsidR="00014AF8" w:rsidRDefault="00014AF8" w:rsidP="0040087D">
      <w:r>
        <w:rPr>
          <w:noProof/>
          <w:lang w:val="es-MX" w:eastAsia="es-MX"/>
        </w:rPr>
        <w:drawing>
          <wp:inline distT="0" distB="0" distL="0" distR="0" wp14:anchorId="30B078D2" wp14:editId="5F56141B">
            <wp:extent cx="5971540" cy="5647690"/>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71540" cy="5647690"/>
                    </a:xfrm>
                    <a:prstGeom prst="rect">
                      <a:avLst/>
                    </a:prstGeom>
                  </pic:spPr>
                </pic:pic>
              </a:graphicData>
            </a:graphic>
          </wp:inline>
        </w:drawing>
      </w:r>
    </w:p>
    <w:p w14:paraId="256298BB" w14:textId="66C2C9A9" w:rsidR="00923291" w:rsidRDefault="008E1089" w:rsidP="007C0F22">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12</w:t>
      </w:r>
      <w:r w:rsidR="005D0036">
        <w:fldChar w:fldCharType="end"/>
      </w:r>
      <w:r>
        <w:t xml:space="preserve"> Diagrama de tuberías e instrumentación, parte 2</w:t>
      </w:r>
    </w:p>
    <w:p w14:paraId="528A0EA1" w14:textId="77777777" w:rsidR="00923291" w:rsidRDefault="00923291" w:rsidP="00923291">
      <w:pPr>
        <w:sectPr w:rsidR="00923291" w:rsidSect="000B4DBB">
          <w:headerReference w:type="default" r:id="rId66"/>
          <w:footerReference w:type="default" r:id="rId67"/>
          <w:pgSz w:w="12240" w:h="15840" w:code="1"/>
          <w:pgMar w:top="1418" w:right="1418" w:bottom="1418" w:left="1418" w:header="567" w:footer="567" w:gutter="0"/>
          <w:pgNumType w:start="1" w:chapStyle="1"/>
          <w:cols w:space="708"/>
          <w:docGrid w:linePitch="326"/>
        </w:sectPr>
      </w:pPr>
    </w:p>
    <w:tbl>
      <w:tblPr>
        <w:tblW w:w="5000" w:type="pct"/>
        <w:tblCellMar>
          <w:left w:w="70" w:type="dxa"/>
          <w:right w:w="70" w:type="dxa"/>
        </w:tblCellMar>
        <w:tblLook w:val="04A0" w:firstRow="1" w:lastRow="0" w:firstColumn="1" w:lastColumn="0" w:noHBand="0" w:noVBand="1"/>
      </w:tblPr>
      <w:tblGrid>
        <w:gridCol w:w="883"/>
        <w:gridCol w:w="5116"/>
        <w:gridCol w:w="1254"/>
        <w:gridCol w:w="4532"/>
        <w:gridCol w:w="1359"/>
      </w:tblGrid>
      <w:tr w:rsidR="007E744C" w:rsidRPr="007E744C" w14:paraId="072EB7EE" w14:textId="77777777" w:rsidTr="007E744C">
        <w:trPr>
          <w:trHeight w:val="255"/>
          <w:tblHeader/>
        </w:trPr>
        <w:tc>
          <w:tcPr>
            <w:tcW w:w="5000" w:type="pct"/>
            <w:gridSpan w:val="5"/>
            <w:tcBorders>
              <w:top w:val="single" w:sz="8" w:space="0" w:color="auto"/>
              <w:left w:val="single" w:sz="8" w:space="0" w:color="auto"/>
              <w:bottom w:val="single" w:sz="8" w:space="0" w:color="auto"/>
              <w:right w:val="single" w:sz="8" w:space="0" w:color="000000"/>
            </w:tcBorders>
            <w:shd w:val="clear" w:color="auto" w:fill="D9D9D9" w:themeFill="background1" w:themeFillShade="D9"/>
            <w:noWrap/>
            <w:vAlign w:val="center"/>
            <w:hideMark/>
          </w:tcPr>
          <w:p w14:paraId="0C49D2F5" w14:textId="77777777" w:rsidR="007E744C" w:rsidRPr="007E744C" w:rsidRDefault="007E744C" w:rsidP="007E744C">
            <w:pPr>
              <w:spacing w:after="0" w:line="240" w:lineRule="auto"/>
              <w:jc w:val="center"/>
              <w:rPr>
                <w:rFonts w:eastAsia="Times New Roman" w:cs="Arial"/>
                <w:b/>
                <w:bCs/>
                <w:sz w:val="16"/>
                <w:szCs w:val="16"/>
                <w:lang w:val="es-MX" w:eastAsia="es-MX"/>
              </w:rPr>
            </w:pPr>
            <w:r w:rsidRPr="007E744C">
              <w:rPr>
                <w:rFonts w:eastAsia="Times New Roman" w:cs="Arial"/>
                <w:b/>
                <w:bCs/>
                <w:sz w:val="16"/>
                <w:szCs w:val="16"/>
                <w:lang w:val="es-MX" w:eastAsia="es-MX"/>
              </w:rPr>
              <w:lastRenderedPageBreak/>
              <w:t>RESUMEN DE CATÁLOGO DE CONCEPTOS DE OBRA CON CANTIDADES, UNIDADES Y PRESUPUESTO BASE</w:t>
            </w:r>
          </w:p>
        </w:tc>
      </w:tr>
      <w:tr w:rsidR="007E744C" w:rsidRPr="007E744C" w14:paraId="391D6493" w14:textId="77777777" w:rsidTr="007E744C">
        <w:trPr>
          <w:trHeight w:val="255"/>
          <w:tblHeader/>
        </w:trPr>
        <w:tc>
          <w:tcPr>
            <w:tcW w:w="336" w:type="pct"/>
            <w:tcBorders>
              <w:top w:val="nil"/>
              <w:left w:val="single" w:sz="8" w:space="0" w:color="auto"/>
              <w:bottom w:val="nil"/>
              <w:right w:val="single" w:sz="8" w:space="0" w:color="auto"/>
            </w:tcBorders>
            <w:shd w:val="clear" w:color="auto" w:fill="D9D9D9" w:themeFill="background1" w:themeFillShade="D9"/>
            <w:noWrap/>
            <w:vAlign w:val="center"/>
            <w:hideMark/>
          </w:tcPr>
          <w:p w14:paraId="2652DE69" w14:textId="77777777" w:rsidR="007E744C" w:rsidRPr="007E744C" w:rsidRDefault="007E744C" w:rsidP="007E744C">
            <w:pPr>
              <w:spacing w:after="0" w:line="240" w:lineRule="auto"/>
              <w:jc w:val="center"/>
              <w:rPr>
                <w:rFonts w:eastAsia="Times New Roman" w:cs="Arial"/>
                <w:b/>
                <w:bCs/>
                <w:sz w:val="16"/>
                <w:szCs w:val="16"/>
                <w:lang w:val="es-MX" w:eastAsia="es-MX"/>
              </w:rPr>
            </w:pPr>
            <w:r w:rsidRPr="007E744C">
              <w:rPr>
                <w:rFonts w:eastAsia="Times New Roman" w:cs="Arial"/>
                <w:b/>
                <w:bCs/>
                <w:sz w:val="16"/>
                <w:szCs w:val="16"/>
                <w:lang w:val="es-MX" w:eastAsia="es-MX"/>
              </w:rPr>
              <w:t> </w:t>
            </w:r>
          </w:p>
        </w:tc>
        <w:tc>
          <w:tcPr>
            <w:tcW w:w="1946" w:type="pct"/>
            <w:tcBorders>
              <w:top w:val="nil"/>
              <w:left w:val="nil"/>
              <w:bottom w:val="nil"/>
              <w:right w:val="single" w:sz="8" w:space="0" w:color="auto"/>
            </w:tcBorders>
            <w:shd w:val="clear" w:color="auto" w:fill="D9D9D9" w:themeFill="background1" w:themeFillShade="D9"/>
            <w:noWrap/>
            <w:vAlign w:val="center"/>
            <w:hideMark/>
          </w:tcPr>
          <w:p w14:paraId="542B176B" w14:textId="77777777" w:rsidR="007E744C" w:rsidRPr="007E744C" w:rsidRDefault="007E744C" w:rsidP="007E744C">
            <w:pPr>
              <w:spacing w:after="0" w:line="240" w:lineRule="auto"/>
              <w:jc w:val="center"/>
              <w:rPr>
                <w:rFonts w:eastAsia="Times New Roman" w:cs="Arial"/>
                <w:b/>
                <w:bCs/>
                <w:sz w:val="16"/>
                <w:szCs w:val="16"/>
                <w:lang w:val="es-MX" w:eastAsia="es-MX"/>
              </w:rPr>
            </w:pPr>
            <w:r w:rsidRPr="007E744C">
              <w:rPr>
                <w:rFonts w:eastAsia="Times New Roman" w:cs="Arial"/>
                <w:b/>
                <w:bCs/>
                <w:sz w:val="16"/>
                <w:szCs w:val="16"/>
                <w:lang w:val="es-MX" w:eastAsia="es-MX"/>
              </w:rPr>
              <w:t>C O N C E P T O S   D E   O B R A</w:t>
            </w:r>
          </w:p>
        </w:tc>
        <w:tc>
          <w:tcPr>
            <w:tcW w:w="2201" w:type="pct"/>
            <w:gridSpan w:val="2"/>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142E4355" w14:textId="77777777" w:rsidR="007E744C" w:rsidRPr="007E744C" w:rsidRDefault="007E744C" w:rsidP="007E744C">
            <w:pPr>
              <w:spacing w:after="0" w:line="240" w:lineRule="auto"/>
              <w:jc w:val="right"/>
              <w:rPr>
                <w:rFonts w:eastAsia="Times New Roman" w:cs="Arial"/>
                <w:b/>
                <w:bCs/>
                <w:sz w:val="16"/>
                <w:szCs w:val="16"/>
                <w:lang w:val="es-MX" w:eastAsia="es-MX"/>
              </w:rPr>
            </w:pPr>
            <w:r w:rsidRPr="007E744C">
              <w:rPr>
                <w:rFonts w:eastAsia="Times New Roman" w:cs="Arial"/>
                <w:b/>
                <w:bCs/>
                <w:sz w:val="16"/>
                <w:szCs w:val="16"/>
                <w:lang w:val="es-MX" w:eastAsia="es-MX"/>
              </w:rPr>
              <w:t>IMPORTE TOTAL DEL PROYECTO (CON IVA)</w:t>
            </w:r>
          </w:p>
        </w:tc>
        <w:tc>
          <w:tcPr>
            <w:tcW w:w="517" w:type="pct"/>
            <w:tcBorders>
              <w:top w:val="nil"/>
              <w:left w:val="nil"/>
              <w:bottom w:val="single" w:sz="8" w:space="0" w:color="auto"/>
              <w:right w:val="single" w:sz="8" w:space="0" w:color="auto"/>
            </w:tcBorders>
            <w:shd w:val="clear" w:color="auto" w:fill="D9D9D9" w:themeFill="background1" w:themeFillShade="D9"/>
            <w:noWrap/>
            <w:vAlign w:val="bottom"/>
            <w:hideMark/>
          </w:tcPr>
          <w:p w14:paraId="4DD9D717" w14:textId="77777777" w:rsidR="007E744C" w:rsidRPr="007E744C" w:rsidRDefault="007E744C" w:rsidP="007E744C">
            <w:pPr>
              <w:spacing w:after="0" w:line="240" w:lineRule="auto"/>
              <w:jc w:val="center"/>
              <w:rPr>
                <w:rFonts w:eastAsia="Times New Roman" w:cs="Arial"/>
                <w:b/>
                <w:bCs/>
                <w:sz w:val="16"/>
                <w:szCs w:val="16"/>
                <w:lang w:val="es-MX" w:eastAsia="es-MX"/>
              </w:rPr>
            </w:pPr>
            <w:r w:rsidRPr="007E744C">
              <w:rPr>
                <w:rFonts w:eastAsia="Times New Roman" w:cs="Arial"/>
                <w:b/>
                <w:bCs/>
                <w:sz w:val="16"/>
                <w:szCs w:val="16"/>
                <w:lang w:val="es-MX" w:eastAsia="es-MX"/>
              </w:rPr>
              <w:t>$35,049,194.79</w:t>
            </w:r>
          </w:p>
        </w:tc>
      </w:tr>
      <w:tr w:rsidR="007E744C" w:rsidRPr="007E744C" w14:paraId="455E1091" w14:textId="77777777" w:rsidTr="007E744C">
        <w:trPr>
          <w:trHeight w:val="255"/>
          <w:tblHeader/>
        </w:trPr>
        <w:tc>
          <w:tcPr>
            <w:tcW w:w="336" w:type="pct"/>
            <w:tcBorders>
              <w:top w:val="nil"/>
              <w:left w:val="single" w:sz="8" w:space="0" w:color="auto"/>
              <w:bottom w:val="nil"/>
              <w:right w:val="single" w:sz="8" w:space="0" w:color="auto"/>
            </w:tcBorders>
            <w:shd w:val="clear" w:color="auto" w:fill="D9D9D9" w:themeFill="background1" w:themeFillShade="D9"/>
            <w:noWrap/>
            <w:vAlign w:val="center"/>
            <w:hideMark/>
          </w:tcPr>
          <w:p w14:paraId="37A81F5D" w14:textId="77777777" w:rsidR="007E744C" w:rsidRPr="007E744C" w:rsidRDefault="007E744C" w:rsidP="007E744C">
            <w:pPr>
              <w:spacing w:after="0" w:line="240" w:lineRule="auto"/>
              <w:jc w:val="center"/>
              <w:rPr>
                <w:rFonts w:eastAsia="Times New Roman" w:cs="Arial"/>
                <w:b/>
                <w:bCs/>
                <w:sz w:val="16"/>
                <w:szCs w:val="16"/>
                <w:lang w:val="es-MX" w:eastAsia="es-MX"/>
              </w:rPr>
            </w:pPr>
            <w:r w:rsidRPr="007E744C">
              <w:rPr>
                <w:rFonts w:eastAsia="Times New Roman" w:cs="Arial"/>
                <w:b/>
                <w:bCs/>
                <w:sz w:val="16"/>
                <w:szCs w:val="16"/>
                <w:lang w:val="es-MX" w:eastAsia="es-MX"/>
              </w:rPr>
              <w:t>NÚMERO</w:t>
            </w:r>
          </w:p>
        </w:tc>
        <w:tc>
          <w:tcPr>
            <w:tcW w:w="1946" w:type="pct"/>
            <w:tcBorders>
              <w:top w:val="nil"/>
              <w:left w:val="nil"/>
              <w:bottom w:val="nil"/>
              <w:right w:val="single" w:sz="8" w:space="0" w:color="auto"/>
            </w:tcBorders>
            <w:shd w:val="clear" w:color="auto" w:fill="D9D9D9" w:themeFill="background1" w:themeFillShade="D9"/>
            <w:noWrap/>
            <w:vAlign w:val="center"/>
            <w:hideMark/>
          </w:tcPr>
          <w:p w14:paraId="47C802F5" w14:textId="77777777" w:rsidR="007E744C" w:rsidRPr="007E744C" w:rsidRDefault="007E744C" w:rsidP="007E744C">
            <w:pPr>
              <w:spacing w:after="0" w:line="240" w:lineRule="auto"/>
              <w:jc w:val="center"/>
              <w:rPr>
                <w:rFonts w:eastAsia="Times New Roman" w:cs="Arial"/>
                <w:b/>
                <w:bCs/>
                <w:sz w:val="16"/>
                <w:szCs w:val="16"/>
                <w:lang w:val="es-MX" w:eastAsia="es-MX"/>
              </w:rPr>
            </w:pPr>
            <w:r w:rsidRPr="007E744C">
              <w:rPr>
                <w:rFonts w:eastAsia="Times New Roman" w:cs="Arial"/>
                <w:b/>
                <w:bCs/>
                <w:sz w:val="16"/>
                <w:szCs w:val="16"/>
                <w:lang w:val="es-MX" w:eastAsia="es-MX"/>
              </w:rPr>
              <w:t>DESCRIPCIÓN</w:t>
            </w:r>
          </w:p>
        </w:tc>
        <w:tc>
          <w:tcPr>
            <w:tcW w:w="2201" w:type="pct"/>
            <w:gridSpan w:val="2"/>
            <w:tcBorders>
              <w:top w:val="single" w:sz="8" w:space="0" w:color="auto"/>
              <w:left w:val="nil"/>
              <w:bottom w:val="single" w:sz="8" w:space="0" w:color="auto"/>
              <w:right w:val="single" w:sz="8" w:space="0" w:color="000000"/>
            </w:tcBorders>
            <w:shd w:val="clear" w:color="auto" w:fill="D9D9D9" w:themeFill="background1" w:themeFillShade="D9"/>
            <w:noWrap/>
            <w:vAlign w:val="bottom"/>
            <w:hideMark/>
          </w:tcPr>
          <w:p w14:paraId="5F26587A" w14:textId="77777777" w:rsidR="007E744C" w:rsidRPr="007E744C" w:rsidRDefault="007E744C" w:rsidP="007E744C">
            <w:pPr>
              <w:spacing w:after="0" w:line="240" w:lineRule="auto"/>
              <w:jc w:val="center"/>
              <w:rPr>
                <w:rFonts w:eastAsia="Times New Roman" w:cs="Arial"/>
                <w:b/>
                <w:bCs/>
                <w:sz w:val="16"/>
                <w:szCs w:val="16"/>
                <w:lang w:val="es-MX" w:eastAsia="es-MX"/>
              </w:rPr>
            </w:pPr>
            <w:r w:rsidRPr="007E744C">
              <w:rPr>
                <w:rFonts w:eastAsia="Times New Roman" w:cs="Arial"/>
                <w:b/>
                <w:bCs/>
                <w:sz w:val="16"/>
                <w:szCs w:val="16"/>
                <w:lang w:val="es-MX" w:eastAsia="es-MX"/>
              </w:rPr>
              <w:t>PRECIO</w:t>
            </w:r>
          </w:p>
        </w:tc>
        <w:tc>
          <w:tcPr>
            <w:tcW w:w="517" w:type="pct"/>
            <w:tcBorders>
              <w:top w:val="nil"/>
              <w:left w:val="nil"/>
              <w:bottom w:val="nil"/>
              <w:right w:val="single" w:sz="8" w:space="0" w:color="auto"/>
            </w:tcBorders>
            <w:shd w:val="clear" w:color="auto" w:fill="D9D9D9" w:themeFill="background1" w:themeFillShade="D9"/>
            <w:noWrap/>
            <w:vAlign w:val="bottom"/>
            <w:hideMark/>
          </w:tcPr>
          <w:p w14:paraId="5D1D3A9A" w14:textId="77777777" w:rsidR="007E744C" w:rsidRPr="007E744C" w:rsidRDefault="007E744C" w:rsidP="007E744C">
            <w:pPr>
              <w:spacing w:after="0" w:line="240" w:lineRule="auto"/>
              <w:jc w:val="center"/>
              <w:rPr>
                <w:rFonts w:eastAsia="Times New Roman" w:cs="Arial"/>
                <w:b/>
                <w:bCs/>
                <w:sz w:val="16"/>
                <w:szCs w:val="16"/>
                <w:lang w:val="es-MX" w:eastAsia="es-MX"/>
              </w:rPr>
            </w:pPr>
            <w:r w:rsidRPr="007E744C">
              <w:rPr>
                <w:rFonts w:eastAsia="Times New Roman" w:cs="Arial"/>
                <w:b/>
                <w:bCs/>
                <w:sz w:val="16"/>
                <w:szCs w:val="16"/>
                <w:lang w:val="es-MX" w:eastAsia="es-MX"/>
              </w:rPr>
              <w:t>IMPORTE</w:t>
            </w:r>
          </w:p>
        </w:tc>
      </w:tr>
      <w:tr w:rsidR="007E744C" w:rsidRPr="007E744C" w14:paraId="1369757A" w14:textId="77777777" w:rsidTr="007E744C">
        <w:trPr>
          <w:trHeight w:val="255"/>
          <w:tblHeader/>
        </w:trPr>
        <w:tc>
          <w:tcPr>
            <w:tcW w:w="336" w:type="pct"/>
            <w:tcBorders>
              <w:top w:val="nil"/>
              <w:left w:val="single" w:sz="8" w:space="0" w:color="auto"/>
              <w:bottom w:val="single" w:sz="8" w:space="0" w:color="auto"/>
              <w:right w:val="single" w:sz="8" w:space="0" w:color="auto"/>
            </w:tcBorders>
            <w:shd w:val="clear" w:color="auto" w:fill="D9D9D9" w:themeFill="background1" w:themeFillShade="D9"/>
            <w:noWrap/>
            <w:vAlign w:val="center"/>
            <w:hideMark/>
          </w:tcPr>
          <w:p w14:paraId="44AE76B9" w14:textId="77777777" w:rsidR="007E744C" w:rsidRPr="007E744C" w:rsidRDefault="007E744C" w:rsidP="007E744C">
            <w:pPr>
              <w:spacing w:after="0" w:line="240" w:lineRule="auto"/>
              <w:jc w:val="center"/>
              <w:rPr>
                <w:rFonts w:eastAsia="Times New Roman" w:cs="Arial"/>
                <w:b/>
                <w:bCs/>
                <w:sz w:val="16"/>
                <w:szCs w:val="16"/>
                <w:lang w:val="es-MX" w:eastAsia="es-MX"/>
              </w:rPr>
            </w:pPr>
            <w:r w:rsidRPr="007E744C">
              <w:rPr>
                <w:rFonts w:eastAsia="Times New Roman" w:cs="Arial"/>
                <w:b/>
                <w:bCs/>
                <w:sz w:val="16"/>
                <w:szCs w:val="16"/>
                <w:lang w:val="es-MX" w:eastAsia="es-MX"/>
              </w:rPr>
              <w:t> </w:t>
            </w:r>
          </w:p>
        </w:tc>
        <w:tc>
          <w:tcPr>
            <w:tcW w:w="1946" w:type="pct"/>
            <w:tcBorders>
              <w:top w:val="nil"/>
              <w:left w:val="nil"/>
              <w:bottom w:val="single" w:sz="8" w:space="0" w:color="auto"/>
              <w:right w:val="single" w:sz="8" w:space="0" w:color="auto"/>
            </w:tcBorders>
            <w:shd w:val="clear" w:color="auto" w:fill="D9D9D9" w:themeFill="background1" w:themeFillShade="D9"/>
            <w:noWrap/>
            <w:vAlign w:val="bottom"/>
            <w:hideMark/>
          </w:tcPr>
          <w:p w14:paraId="740D6E32" w14:textId="77777777" w:rsidR="007E744C" w:rsidRPr="007E744C" w:rsidRDefault="007E744C" w:rsidP="007E744C">
            <w:pPr>
              <w:spacing w:after="0" w:line="240" w:lineRule="auto"/>
              <w:jc w:val="left"/>
              <w:rPr>
                <w:rFonts w:eastAsia="Times New Roman" w:cs="Arial"/>
                <w:b/>
                <w:bCs/>
                <w:sz w:val="16"/>
                <w:szCs w:val="16"/>
                <w:lang w:val="es-MX" w:eastAsia="es-MX"/>
              </w:rPr>
            </w:pPr>
            <w:r w:rsidRPr="007E744C">
              <w:rPr>
                <w:rFonts w:eastAsia="Times New Roman" w:cs="Arial"/>
                <w:b/>
                <w:bCs/>
                <w:sz w:val="16"/>
                <w:szCs w:val="16"/>
                <w:lang w:val="es-MX" w:eastAsia="es-MX"/>
              </w:rPr>
              <w:t> </w:t>
            </w:r>
          </w:p>
        </w:tc>
        <w:tc>
          <w:tcPr>
            <w:tcW w:w="477" w:type="pct"/>
            <w:tcBorders>
              <w:top w:val="nil"/>
              <w:left w:val="nil"/>
              <w:bottom w:val="single" w:sz="8" w:space="0" w:color="auto"/>
              <w:right w:val="single" w:sz="8" w:space="0" w:color="auto"/>
            </w:tcBorders>
            <w:shd w:val="clear" w:color="auto" w:fill="D9D9D9" w:themeFill="background1" w:themeFillShade="D9"/>
            <w:noWrap/>
            <w:vAlign w:val="bottom"/>
            <w:hideMark/>
          </w:tcPr>
          <w:p w14:paraId="42496FF2" w14:textId="77777777" w:rsidR="007E744C" w:rsidRPr="007E744C" w:rsidRDefault="007E744C" w:rsidP="007E744C">
            <w:pPr>
              <w:spacing w:after="0" w:line="240" w:lineRule="auto"/>
              <w:jc w:val="center"/>
              <w:rPr>
                <w:rFonts w:eastAsia="Times New Roman" w:cs="Arial"/>
                <w:b/>
                <w:bCs/>
                <w:sz w:val="16"/>
                <w:szCs w:val="16"/>
                <w:lang w:val="es-MX" w:eastAsia="es-MX"/>
              </w:rPr>
            </w:pPr>
            <w:r w:rsidRPr="007E744C">
              <w:rPr>
                <w:rFonts w:eastAsia="Times New Roman" w:cs="Arial"/>
                <w:b/>
                <w:bCs/>
                <w:sz w:val="16"/>
                <w:szCs w:val="16"/>
                <w:lang w:val="es-MX" w:eastAsia="es-MX"/>
              </w:rPr>
              <w:t>C/NUMERO</w:t>
            </w:r>
          </w:p>
        </w:tc>
        <w:tc>
          <w:tcPr>
            <w:tcW w:w="1724" w:type="pct"/>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16587374" w14:textId="77777777" w:rsidR="007E744C" w:rsidRPr="007E744C" w:rsidRDefault="007E744C" w:rsidP="007E744C">
            <w:pPr>
              <w:spacing w:after="0" w:line="240" w:lineRule="auto"/>
              <w:jc w:val="center"/>
              <w:rPr>
                <w:rFonts w:eastAsia="Times New Roman" w:cs="Arial"/>
                <w:b/>
                <w:bCs/>
                <w:sz w:val="16"/>
                <w:szCs w:val="16"/>
                <w:lang w:val="es-MX" w:eastAsia="es-MX"/>
              </w:rPr>
            </w:pPr>
            <w:r w:rsidRPr="007E744C">
              <w:rPr>
                <w:rFonts w:eastAsia="Times New Roman" w:cs="Arial"/>
                <w:b/>
                <w:bCs/>
                <w:sz w:val="16"/>
                <w:szCs w:val="16"/>
                <w:lang w:val="es-MX" w:eastAsia="es-MX"/>
              </w:rPr>
              <w:t>C/LETRA</w:t>
            </w:r>
          </w:p>
        </w:tc>
        <w:tc>
          <w:tcPr>
            <w:tcW w:w="517" w:type="pct"/>
            <w:tcBorders>
              <w:top w:val="nil"/>
              <w:left w:val="nil"/>
              <w:bottom w:val="single" w:sz="8" w:space="0" w:color="auto"/>
              <w:right w:val="single" w:sz="8" w:space="0" w:color="auto"/>
            </w:tcBorders>
            <w:shd w:val="clear" w:color="auto" w:fill="D9D9D9" w:themeFill="background1" w:themeFillShade="D9"/>
            <w:noWrap/>
            <w:vAlign w:val="bottom"/>
            <w:hideMark/>
          </w:tcPr>
          <w:p w14:paraId="5A51E921" w14:textId="77777777" w:rsidR="007E744C" w:rsidRPr="007E744C" w:rsidRDefault="007E744C" w:rsidP="007E744C">
            <w:pPr>
              <w:spacing w:after="0" w:line="240" w:lineRule="auto"/>
              <w:jc w:val="center"/>
              <w:rPr>
                <w:rFonts w:eastAsia="Times New Roman" w:cs="Arial"/>
                <w:b/>
                <w:bCs/>
                <w:sz w:val="16"/>
                <w:szCs w:val="16"/>
                <w:lang w:val="es-MX" w:eastAsia="es-MX"/>
              </w:rPr>
            </w:pPr>
            <w:r w:rsidRPr="007E744C">
              <w:rPr>
                <w:rFonts w:eastAsia="Times New Roman" w:cs="Arial"/>
                <w:b/>
                <w:bCs/>
                <w:sz w:val="16"/>
                <w:szCs w:val="16"/>
                <w:lang w:val="es-MX" w:eastAsia="es-MX"/>
              </w:rPr>
              <w:t>TOTAL</w:t>
            </w:r>
          </w:p>
        </w:tc>
      </w:tr>
      <w:tr w:rsidR="007E744C" w:rsidRPr="007E744C" w14:paraId="7682AA4E" w14:textId="77777777" w:rsidTr="007E744C">
        <w:trPr>
          <w:trHeight w:val="255"/>
        </w:trPr>
        <w:tc>
          <w:tcPr>
            <w:tcW w:w="336" w:type="pct"/>
            <w:tcBorders>
              <w:top w:val="nil"/>
              <w:left w:val="single" w:sz="8" w:space="0" w:color="auto"/>
              <w:bottom w:val="single" w:sz="4" w:space="0" w:color="auto"/>
              <w:right w:val="single" w:sz="4" w:space="0" w:color="auto"/>
            </w:tcBorders>
            <w:shd w:val="clear" w:color="auto" w:fill="auto"/>
            <w:noWrap/>
            <w:hideMark/>
          </w:tcPr>
          <w:p w14:paraId="4FCC7EA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bottom"/>
            <w:hideMark/>
          </w:tcPr>
          <w:p w14:paraId="73244C8C"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bottom"/>
            <w:hideMark/>
          </w:tcPr>
          <w:p w14:paraId="52997C5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8" w:space="0" w:color="auto"/>
              <w:left w:val="nil"/>
              <w:bottom w:val="single" w:sz="4" w:space="0" w:color="auto"/>
              <w:right w:val="single" w:sz="4" w:space="0" w:color="000000"/>
            </w:tcBorders>
            <w:shd w:val="clear" w:color="auto" w:fill="auto"/>
            <w:vAlign w:val="bottom"/>
            <w:hideMark/>
          </w:tcPr>
          <w:p w14:paraId="6542E0C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bottom"/>
            <w:hideMark/>
          </w:tcPr>
          <w:p w14:paraId="51B70D3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1A411125" w14:textId="77777777" w:rsidTr="007E744C">
        <w:trPr>
          <w:trHeight w:val="25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DCC5C7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000000" w:fill="C5D9F1"/>
            <w:vAlign w:val="center"/>
            <w:hideMark/>
          </w:tcPr>
          <w:p w14:paraId="7402EFF4" w14:textId="77777777" w:rsidR="007E744C" w:rsidRPr="007E744C" w:rsidRDefault="007E744C" w:rsidP="007E744C">
            <w:pPr>
              <w:spacing w:after="0" w:line="240" w:lineRule="auto"/>
              <w:jc w:val="center"/>
              <w:rPr>
                <w:rFonts w:eastAsia="Times New Roman" w:cs="Arial"/>
                <w:b/>
                <w:bCs/>
                <w:i/>
                <w:iCs/>
                <w:sz w:val="16"/>
                <w:szCs w:val="16"/>
                <w:lang w:val="es-MX" w:eastAsia="es-MX"/>
              </w:rPr>
            </w:pPr>
            <w:r w:rsidRPr="007E744C">
              <w:rPr>
                <w:rFonts w:eastAsia="Times New Roman" w:cs="Arial"/>
                <w:b/>
                <w:bCs/>
                <w:i/>
                <w:iCs/>
                <w:sz w:val="16"/>
                <w:szCs w:val="16"/>
                <w:lang w:val="es-MX" w:eastAsia="es-MX"/>
              </w:rPr>
              <w:t>ESTUDIOS Y PROYECTOS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FBC577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774DCA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940E94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32E23D78" w14:textId="77777777" w:rsidTr="007E744C">
        <w:trPr>
          <w:trHeight w:val="25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D3B8A9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03F9327" w14:textId="77777777" w:rsidR="007E744C" w:rsidRPr="007E744C" w:rsidRDefault="007E744C" w:rsidP="007E744C">
            <w:pPr>
              <w:spacing w:after="0" w:line="240" w:lineRule="auto"/>
              <w:jc w:val="center"/>
              <w:rPr>
                <w:rFonts w:eastAsia="Times New Roman" w:cs="Arial"/>
                <w:b/>
                <w:bCs/>
                <w:i/>
                <w:iCs/>
                <w:sz w:val="16"/>
                <w:szCs w:val="16"/>
                <w:lang w:val="es-MX" w:eastAsia="es-MX"/>
              </w:rPr>
            </w:pPr>
            <w:r w:rsidRPr="007E744C">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1FCF4A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043122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81B1AD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7D2C3759" w14:textId="77777777" w:rsidTr="007E744C">
        <w:trPr>
          <w:trHeight w:val="25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C5CFAC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w:t>
            </w:r>
          </w:p>
        </w:tc>
        <w:tc>
          <w:tcPr>
            <w:tcW w:w="1946" w:type="pct"/>
            <w:tcBorders>
              <w:top w:val="nil"/>
              <w:left w:val="nil"/>
              <w:bottom w:val="single" w:sz="4" w:space="0" w:color="auto"/>
              <w:right w:val="nil"/>
            </w:tcBorders>
            <w:shd w:val="clear" w:color="auto" w:fill="auto"/>
            <w:vAlign w:val="center"/>
            <w:hideMark/>
          </w:tcPr>
          <w:p w14:paraId="060CE056"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LEVANTAMIENTO TOPOGRÁFICO E INVENTARIO DE INSTALACIONES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707006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$46,712.50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2A691D6"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**CUARENTA Y SEIS MIL SETECIENTOS DOCE PESOS 50/100 M.N.**</w:t>
            </w:r>
          </w:p>
        </w:tc>
        <w:tc>
          <w:tcPr>
            <w:tcW w:w="517" w:type="pct"/>
            <w:tcBorders>
              <w:top w:val="nil"/>
              <w:left w:val="nil"/>
              <w:bottom w:val="single" w:sz="4" w:space="0" w:color="auto"/>
              <w:right w:val="single" w:sz="8" w:space="0" w:color="auto"/>
            </w:tcBorders>
            <w:shd w:val="clear" w:color="auto" w:fill="auto"/>
            <w:noWrap/>
            <w:vAlign w:val="center"/>
            <w:hideMark/>
          </w:tcPr>
          <w:p w14:paraId="6B35773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$46,712.50</w:t>
            </w:r>
          </w:p>
        </w:tc>
      </w:tr>
      <w:tr w:rsidR="007E744C" w:rsidRPr="007E744C" w14:paraId="2BB60FFF" w14:textId="77777777" w:rsidTr="007E744C">
        <w:trPr>
          <w:trHeight w:val="25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454499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0981439"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54CBDE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C1E0FA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484C21B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40D70DE2" w14:textId="77777777" w:rsidTr="007E744C">
        <w:trPr>
          <w:trHeight w:val="25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2906B0E"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w:t>
            </w:r>
          </w:p>
        </w:tc>
        <w:tc>
          <w:tcPr>
            <w:tcW w:w="1946" w:type="pct"/>
            <w:tcBorders>
              <w:top w:val="nil"/>
              <w:left w:val="nil"/>
              <w:bottom w:val="single" w:sz="4" w:space="0" w:color="auto"/>
              <w:right w:val="nil"/>
            </w:tcBorders>
            <w:shd w:val="clear" w:color="auto" w:fill="auto"/>
            <w:vAlign w:val="center"/>
            <w:hideMark/>
          </w:tcPr>
          <w:p w14:paraId="79679B26"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ESTUDIO DE MECÁNICA DE SUELOS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6B8015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$97,212.50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C1711E3"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**NOVENTA Y SIETE MIL DOSCIENTOS DOCE PESOS 50/100 M.N.**</w:t>
            </w:r>
          </w:p>
        </w:tc>
        <w:tc>
          <w:tcPr>
            <w:tcW w:w="517" w:type="pct"/>
            <w:tcBorders>
              <w:top w:val="nil"/>
              <w:left w:val="nil"/>
              <w:bottom w:val="single" w:sz="4" w:space="0" w:color="auto"/>
              <w:right w:val="single" w:sz="8" w:space="0" w:color="auto"/>
            </w:tcBorders>
            <w:shd w:val="clear" w:color="auto" w:fill="auto"/>
            <w:noWrap/>
            <w:vAlign w:val="center"/>
            <w:hideMark/>
          </w:tcPr>
          <w:p w14:paraId="0C15F14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$97,212.50</w:t>
            </w:r>
          </w:p>
        </w:tc>
      </w:tr>
      <w:tr w:rsidR="007E744C" w:rsidRPr="007E744C" w14:paraId="0BFCC87E" w14:textId="77777777" w:rsidTr="007E744C">
        <w:trPr>
          <w:trHeight w:val="25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53C7B0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4C49ADC3"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19BFE5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87903A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58F0D4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1559F4ED"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BA434B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w:t>
            </w:r>
          </w:p>
        </w:tc>
        <w:tc>
          <w:tcPr>
            <w:tcW w:w="1946" w:type="pct"/>
            <w:tcBorders>
              <w:top w:val="nil"/>
              <w:left w:val="nil"/>
              <w:bottom w:val="single" w:sz="4" w:space="0" w:color="auto"/>
              <w:right w:val="nil"/>
            </w:tcBorders>
            <w:shd w:val="clear" w:color="auto" w:fill="auto"/>
            <w:vAlign w:val="center"/>
            <w:hideMark/>
          </w:tcPr>
          <w:p w14:paraId="6586E0A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ESTUDIO DE EFICIENCIAS ELECTROMECÁNICAS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265BC9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$78,275.00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400B6BD"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**SETENTA Y OCHO MIL DOSCIENTOS SETENTA Y CINCO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7A6F27E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$78,275.00</w:t>
            </w:r>
          </w:p>
        </w:tc>
      </w:tr>
      <w:tr w:rsidR="007E744C" w:rsidRPr="007E744C" w14:paraId="690D69C1"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715EA4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EC8CEB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8AF8CD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1BBC536"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B899B0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1FDC1099"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29F080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4</w:t>
            </w:r>
          </w:p>
        </w:tc>
        <w:tc>
          <w:tcPr>
            <w:tcW w:w="1946" w:type="pct"/>
            <w:tcBorders>
              <w:top w:val="nil"/>
              <w:left w:val="nil"/>
              <w:bottom w:val="single" w:sz="4" w:space="0" w:color="auto"/>
              <w:right w:val="nil"/>
            </w:tcBorders>
            <w:shd w:val="clear" w:color="auto" w:fill="auto"/>
            <w:vAlign w:val="center"/>
            <w:hideMark/>
          </w:tcPr>
          <w:p w14:paraId="6A03B222"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ESTUDIO DE MEDICIÓN DE PRESIONES A LA ENTREGA DE LA RED</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AD5A80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$383,295.00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19C010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**TRESCIENTOS OCHENTA Y TRES MIL DOSCIENTOS NOVENTA Y CINCO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38E0B71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$383,295.00</w:t>
            </w:r>
          </w:p>
        </w:tc>
      </w:tr>
      <w:tr w:rsidR="007E744C" w:rsidRPr="007E744C" w14:paraId="52ABE3B7"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875760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D3CD596"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1DAB17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DD5D647"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5F8A2B4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3054CE76" w14:textId="77777777" w:rsidTr="007E744C">
        <w:trPr>
          <w:trHeight w:val="450"/>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74BCCE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5</w:t>
            </w:r>
          </w:p>
        </w:tc>
        <w:tc>
          <w:tcPr>
            <w:tcW w:w="1946" w:type="pct"/>
            <w:tcBorders>
              <w:top w:val="nil"/>
              <w:left w:val="nil"/>
              <w:bottom w:val="single" w:sz="4" w:space="0" w:color="auto"/>
              <w:right w:val="nil"/>
            </w:tcBorders>
            <w:shd w:val="clear" w:color="auto" w:fill="auto"/>
            <w:vAlign w:val="center"/>
            <w:hideMark/>
          </w:tcPr>
          <w:p w14:paraId="2200A990"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PROYECTO EJECUTIVO DE INGENIERÍA DE DETALLE DE LA PLANTA POTABILIZADORA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E75C58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$1,035,250.00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7272860" w14:textId="592AA9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**UN MILLÓN TREINTA Y CINCO MIL DOSCIENTOS CINCUENTA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1444D96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$1,035,250.00</w:t>
            </w:r>
          </w:p>
        </w:tc>
      </w:tr>
      <w:tr w:rsidR="007E744C" w:rsidRPr="007E744C" w14:paraId="53AF3831"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081456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A4F8323"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766BAF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B1E9899"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FD118B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3199C546"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40BA3B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6</w:t>
            </w:r>
          </w:p>
        </w:tc>
        <w:tc>
          <w:tcPr>
            <w:tcW w:w="1946" w:type="pct"/>
            <w:tcBorders>
              <w:top w:val="nil"/>
              <w:left w:val="nil"/>
              <w:bottom w:val="single" w:sz="4" w:space="0" w:color="auto"/>
              <w:right w:val="nil"/>
            </w:tcBorders>
            <w:shd w:val="clear" w:color="auto" w:fill="auto"/>
            <w:vAlign w:val="center"/>
            <w:hideMark/>
          </w:tcPr>
          <w:p w14:paraId="4D947D3E"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ANÁLISIS DE COSTOS DE OPERACIÓN Y MANTENIMIENTO</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495A49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$88,375.00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BD8125F"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**OCHENTA Y OCHO MIL TRESCIENTOS SETENTA Y CINCO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7B456DF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$88,375.00</w:t>
            </w:r>
          </w:p>
        </w:tc>
      </w:tr>
      <w:tr w:rsidR="007E744C" w:rsidRPr="007E744C" w14:paraId="186154C2"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331EF2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DB0E4D7"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647EA2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FEE3F57"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200EBC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5BD0C69E"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8FD63C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7</w:t>
            </w:r>
          </w:p>
        </w:tc>
        <w:tc>
          <w:tcPr>
            <w:tcW w:w="1946" w:type="pct"/>
            <w:tcBorders>
              <w:top w:val="nil"/>
              <w:left w:val="nil"/>
              <w:bottom w:val="single" w:sz="4" w:space="0" w:color="auto"/>
              <w:right w:val="nil"/>
            </w:tcBorders>
            <w:shd w:val="clear" w:color="auto" w:fill="auto"/>
            <w:vAlign w:val="center"/>
            <w:hideMark/>
          </w:tcPr>
          <w:p w14:paraId="5BEA9AB2"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ELABORACIÓN Y TRAMITACIÓN DEL INFORME AMBIENTAL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23D75B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$227,250.00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ADA6353"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**DOSCIENTOS VEINTISIETE MIL DOSCIENTOS CINCUENTA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4721193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$227,250.00</w:t>
            </w:r>
          </w:p>
        </w:tc>
      </w:tr>
      <w:tr w:rsidR="007E744C" w:rsidRPr="007E744C" w14:paraId="71818646"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360765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6A994E4"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2C1D73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169C0B5"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11298E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4C7A2995"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109250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000000" w:fill="F2DCDB"/>
            <w:vAlign w:val="center"/>
            <w:hideMark/>
          </w:tcPr>
          <w:p w14:paraId="26DEC2FB"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AEAE29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30027DD0"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AA163A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$1,956,370.00</w:t>
            </w:r>
          </w:p>
        </w:tc>
      </w:tr>
      <w:tr w:rsidR="007E744C" w:rsidRPr="007E744C" w14:paraId="2EFE6CDA"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59A206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4D90E9F"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612940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1C56EBD"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E362A3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54BB57E4"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1A2BE2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B670CDC"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B650A1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3E412112"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39E8E0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59A24298"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227AC4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000000" w:fill="C5D9F1"/>
            <w:vAlign w:val="center"/>
            <w:hideMark/>
          </w:tcPr>
          <w:p w14:paraId="37081F11" w14:textId="77777777" w:rsidR="007E744C" w:rsidRPr="007E744C" w:rsidRDefault="007E744C" w:rsidP="007E744C">
            <w:pPr>
              <w:spacing w:after="0" w:line="240" w:lineRule="auto"/>
              <w:jc w:val="center"/>
              <w:rPr>
                <w:rFonts w:eastAsia="Times New Roman" w:cs="Arial"/>
                <w:b/>
                <w:bCs/>
                <w:i/>
                <w:iCs/>
                <w:sz w:val="16"/>
                <w:szCs w:val="16"/>
                <w:lang w:val="es-MX" w:eastAsia="es-MX"/>
              </w:rPr>
            </w:pPr>
            <w:r w:rsidRPr="007E744C">
              <w:rPr>
                <w:rFonts w:eastAsia="Times New Roman" w:cs="Arial"/>
                <w:b/>
                <w:bCs/>
                <w:i/>
                <w:iCs/>
                <w:sz w:val="16"/>
                <w:szCs w:val="16"/>
                <w:lang w:val="es-MX" w:eastAsia="es-MX"/>
              </w:rPr>
              <w:t>CONSTRUCCIÓN</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D9CA6C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DB69402"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058CC4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4E61455E"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0E1A9E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C3F8684" w14:textId="77777777" w:rsidR="007E744C" w:rsidRPr="007E744C" w:rsidRDefault="007E744C" w:rsidP="007E744C">
            <w:pPr>
              <w:spacing w:after="0" w:line="240" w:lineRule="auto"/>
              <w:jc w:val="center"/>
              <w:rPr>
                <w:rFonts w:eastAsia="Times New Roman" w:cs="Arial"/>
                <w:b/>
                <w:bCs/>
                <w:i/>
                <w:iCs/>
                <w:sz w:val="16"/>
                <w:szCs w:val="16"/>
                <w:lang w:val="es-MX" w:eastAsia="es-MX"/>
              </w:rPr>
            </w:pPr>
            <w:r w:rsidRPr="007E744C">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C18450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A1C030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4FAD820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22B3CE57"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4AEFB4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47EB4569"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PRELIMINARES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7D2ACD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83D1921"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AF9F83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143234B3"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6FFA53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8</w:t>
            </w:r>
          </w:p>
        </w:tc>
        <w:tc>
          <w:tcPr>
            <w:tcW w:w="1946" w:type="pct"/>
            <w:tcBorders>
              <w:top w:val="nil"/>
              <w:left w:val="nil"/>
              <w:bottom w:val="single" w:sz="4" w:space="0" w:color="auto"/>
              <w:right w:val="nil"/>
            </w:tcBorders>
            <w:shd w:val="clear" w:color="auto" w:fill="auto"/>
            <w:vAlign w:val="center"/>
            <w:hideMark/>
          </w:tcPr>
          <w:p w14:paraId="7871FF00"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DESMONTAJE Y RETIRO A ALMACÉN DE EQUIPOS EXISTENTES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850A2E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$11,362.50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8865427"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**ONCE MIL TRESCIENTOS SESENTA Y DOS PESOS 50/100 M.N.**</w:t>
            </w:r>
          </w:p>
        </w:tc>
        <w:tc>
          <w:tcPr>
            <w:tcW w:w="517" w:type="pct"/>
            <w:tcBorders>
              <w:top w:val="nil"/>
              <w:left w:val="nil"/>
              <w:bottom w:val="single" w:sz="4" w:space="0" w:color="auto"/>
              <w:right w:val="single" w:sz="8" w:space="0" w:color="auto"/>
            </w:tcBorders>
            <w:shd w:val="clear" w:color="auto" w:fill="auto"/>
            <w:noWrap/>
            <w:vAlign w:val="center"/>
            <w:hideMark/>
          </w:tcPr>
          <w:p w14:paraId="34574D0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$11,362.50</w:t>
            </w:r>
          </w:p>
        </w:tc>
      </w:tr>
      <w:tr w:rsidR="007E744C" w:rsidRPr="007E744C" w14:paraId="658E98F6"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51C6AE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E3D07E4"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6647A9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7C0A922"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5255DD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35DB9195"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A8EFF9E"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9</w:t>
            </w:r>
          </w:p>
        </w:tc>
        <w:tc>
          <w:tcPr>
            <w:tcW w:w="1946" w:type="pct"/>
            <w:tcBorders>
              <w:top w:val="nil"/>
              <w:left w:val="nil"/>
              <w:bottom w:val="single" w:sz="4" w:space="0" w:color="auto"/>
              <w:right w:val="nil"/>
            </w:tcBorders>
            <w:shd w:val="clear" w:color="auto" w:fill="auto"/>
            <w:vAlign w:val="center"/>
            <w:hideMark/>
          </w:tcPr>
          <w:p w14:paraId="4AF1199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DEMOLICIÓN Y RETIRO DE ESTRUCTURAS NO APROVECHABLES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E70148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$6,558.38</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CD0EC0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**SEIS MIL QUINIENTOS CINCUENTA Y OCHO PESOS 38/100 M.N.**</w:t>
            </w:r>
          </w:p>
        </w:tc>
        <w:tc>
          <w:tcPr>
            <w:tcW w:w="517" w:type="pct"/>
            <w:tcBorders>
              <w:top w:val="nil"/>
              <w:left w:val="nil"/>
              <w:bottom w:val="single" w:sz="4" w:space="0" w:color="auto"/>
              <w:right w:val="single" w:sz="8" w:space="0" w:color="auto"/>
            </w:tcBorders>
            <w:shd w:val="clear" w:color="auto" w:fill="auto"/>
            <w:noWrap/>
            <w:vAlign w:val="center"/>
            <w:hideMark/>
          </w:tcPr>
          <w:p w14:paraId="05FC29C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$6,558.38</w:t>
            </w:r>
          </w:p>
        </w:tc>
      </w:tr>
      <w:tr w:rsidR="007E744C" w:rsidRPr="007E744C" w14:paraId="3556557E"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36CD63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lastRenderedPageBreak/>
              <w:t> </w:t>
            </w:r>
          </w:p>
        </w:tc>
        <w:tc>
          <w:tcPr>
            <w:tcW w:w="1946" w:type="pct"/>
            <w:tcBorders>
              <w:top w:val="nil"/>
              <w:left w:val="nil"/>
              <w:bottom w:val="single" w:sz="4" w:space="0" w:color="auto"/>
              <w:right w:val="nil"/>
            </w:tcBorders>
            <w:shd w:val="clear" w:color="auto" w:fill="auto"/>
            <w:vAlign w:val="center"/>
            <w:hideMark/>
          </w:tcPr>
          <w:p w14:paraId="416415E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7A9827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CFF85AB"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1B7DAE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0316E11E"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C1AA0C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10</w:t>
            </w:r>
          </w:p>
        </w:tc>
        <w:tc>
          <w:tcPr>
            <w:tcW w:w="1946" w:type="pct"/>
            <w:tcBorders>
              <w:top w:val="nil"/>
              <w:left w:val="nil"/>
              <w:bottom w:val="single" w:sz="4" w:space="0" w:color="auto"/>
              <w:right w:val="nil"/>
            </w:tcBorders>
            <w:shd w:val="clear" w:color="auto" w:fill="auto"/>
            <w:vAlign w:val="center"/>
            <w:hideMark/>
          </w:tcPr>
          <w:p w14:paraId="3497FD77"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TRÁMITES Y OBTENCIÓN DE PERMISOS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5E3970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$189,375.00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7257E05"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**CIENTO OCHENTA Y NUEVE MIL TRESCIENTOS SETENTA Y CINCO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0460728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$189,375.00</w:t>
            </w:r>
          </w:p>
        </w:tc>
      </w:tr>
      <w:tr w:rsidR="007E744C" w:rsidRPr="007E744C" w14:paraId="074F4510"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FC6EC3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D614CFB"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8D316D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5203842"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01B030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$207,295.88</w:t>
            </w:r>
          </w:p>
        </w:tc>
      </w:tr>
      <w:tr w:rsidR="007E744C" w:rsidRPr="007E744C" w14:paraId="6105EADA"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719286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6B304DC9" w14:textId="77777777" w:rsidR="007E744C" w:rsidRPr="007E744C" w:rsidRDefault="007E744C" w:rsidP="007E744C">
            <w:pPr>
              <w:spacing w:after="0" w:line="240" w:lineRule="auto"/>
              <w:jc w:val="center"/>
              <w:rPr>
                <w:rFonts w:eastAsia="Times New Roman" w:cs="Arial"/>
                <w:b/>
                <w:bCs/>
                <w:i/>
                <w:iCs/>
                <w:sz w:val="16"/>
                <w:szCs w:val="16"/>
                <w:lang w:val="es-MX" w:eastAsia="es-MX"/>
              </w:rPr>
            </w:pPr>
            <w:r w:rsidRPr="007E744C">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7250BB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33F09F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446E92E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236D9D1E"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B0F859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D859866"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OBRA CIVIL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9345C0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8BAF2ED"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5706300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4D1EA99F"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F31453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11</w:t>
            </w:r>
          </w:p>
        </w:tc>
        <w:tc>
          <w:tcPr>
            <w:tcW w:w="1946" w:type="pct"/>
            <w:tcBorders>
              <w:top w:val="nil"/>
              <w:left w:val="nil"/>
              <w:bottom w:val="single" w:sz="4" w:space="0" w:color="auto"/>
              <w:right w:val="nil"/>
            </w:tcBorders>
            <w:shd w:val="clear" w:color="auto" w:fill="auto"/>
            <w:vAlign w:val="center"/>
            <w:hideMark/>
          </w:tcPr>
          <w:p w14:paraId="6038329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TERRACERÍAS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6FA3AE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$40,649.45</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8B36F0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**CUARENTA MIL SEISCIENTOS CUARENTA Y NUEVE PESOS 45/100 M.N.**</w:t>
            </w:r>
          </w:p>
        </w:tc>
        <w:tc>
          <w:tcPr>
            <w:tcW w:w="517" w:type="pct"/>
            <w:tcBorders>
              <w:top w:val="nil"/>
              <w:left w:val="nil"/>
              <w:bottom w:val="single" w:sz="4" w:space="0" w:color="auto"/>
              <w:right w:val="single" w:sz="8" w:space="0" w:color="auto"/>
            </w:tcBorders>
            <w:shd w:val="clear" w:color="auto" w:fill="auto"/>
            <w:noWrap/>
            <w:vAlign w:val="center"/>
            <w:hideMark/>
          </w:tcPr>
          <w:p w14:paraId="06B79D6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$40,649.45</w:t>
            </w:r>
          </w:p>
        </w:tc>
      </w:tr>
      <w:tr w:rsidR="007E744C" w:rsidRPr="007E744C" w14:paraId="436EC4A9"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C5E28D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3522935"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203B35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302F4D5"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377511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567C95C2"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B7B510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12</w:t>
            </w:r>
          </w:p>
        </w:tc>
        <w:tc>
          <w:tcPr>
            <w:tcW w:w="1946" w:type="pct"/>
            <w:tcBorders>
              <w:top w:val="nil"/>
              <w:left w:val="nil"/>
              <w:bottom w:val="single" w:sz="4" w:space="0" w:color="auto"/>
              <w:right w:val="nil"/>
            </w:tcBorders>
            <w:shd w:val="clear" w:color="auto" w:fill="auto"/>
            <w:vAlign w:val="center"/>
            <w:hideMark/>
          </w:tcPr>
          <w:p w14:paraId="14E12868"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CONSTRUCCIÓN DE REGISTROS Y CAJAS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CD7D89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$105,802.67</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F9D55F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**CIENTO CINCO MIL OCHOCIENTOS DOS PESOS 67/100 M.N.**</w:t>
            </w:r>
          </w:p>
        </w:tc>
        <w:tc>
          <w:tcPr>
            <w:tcW w:w="517" w:type="pct"/>
            <w:tcBorders>
              <w:top w:val="nil"/>
              <w:left w:val="nil"/>
              <w:bottom w:val="single" w:sz="4" w:space="0" w:color="auto"/>
              <w:right w:val="single" w:sz="8" w:space="0" w:color="auto"/>
            </w:tcBorders>
            <w:shd w:val="clear" w:color="auto" w:fill="auto"/>
            <w:noWrap/>
            <w:vAlign w:val="center"/>
            <w:hideMark/>
          </w:tcPr>
          <w:p w14:paraId="71F81CF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$105,802.67</w:t>
            </w:r>
          </w:p>
        </w:tc>
      </w:tr>
      <w:tr w:rsidR="007E744C" w:rsidRPr="007E744C" w14:paraId="54057E4E"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48A25E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42DC83AE"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0B47A9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6D088B1"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4918B5D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49D0A2DD"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1CB57D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13</w:t>
            </w:r>
          </w:p>
        </w:tc>
        <w:tc>
          <w:tcPr>
            <w:tcW w:w="1946" w:type="pct"/>
            <w:tcBorders>
              <w:top w:val="nil"/>
              <w:left w:val="nil"/>
              <w:bottom w:val="single" w:sz="4" w:space="0" w:color="auto"/>
              <w:right w:val="nil"/>
            </w:tcBorders>
            <w:shd w:val="clear" w:color="auto" w:fill="auto"/>
            <w:vAlign w:val="center"/>
            <w:hideMark/>
          </w:tcPr>
          <w:p w14:paraId="20F4D2D5"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LOSA DE TANQUE CLARIFICADOR</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B48EA0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$56,836.13</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747E929"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**CINCUENTA Y SEIS MIL OCHOCIENTOS TREINTA Y SEIS PESOS 13/100 M.N.**</w:t>
            </w:r>
          </w:p>
        </w:tc>
        <w:tc>
          <w:tcPr>
            <w:tcW w:w="517" w:type="pct"/>
            <w:tcBorders>
              <w:top w:val="nil"/>
              <w:left w:val="nil"/>
              <w:bottom w:val="single" w:sz="4" w:space="0" w:color="auto"/>
              <w:right w:val="single" w:sz="8" w:space="0" w:color="auto"/>
            </w:tcBorders>
            <w:shd w:val="clear" w:color="auto" w:fill="auto"/>
            <w:noWrap/>
            <w:vAlign w:val="center"/>
            <w:hideMark/>
          </w:tcPr>
          <w:p w14:paraId="4CC8AE3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$56,836.13</w:t>
            </w:r>
          </w:p>
        </w:tc>
      </w:tr>
      <w:tr w:rsidR="007E744C" w:rsidRPr="007E744C" w14:paraId="177F3111"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404D02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7B32AA9"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F7866D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90E30F3"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078DB3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6E62CFCD"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58A095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14</w:t>
            </w:r>
          </w:p>
        </w:tc>
        <w:tc>
          <w:tcPr>
            <w:tcW w:w="1946" w:type="pct"/>
            <w:tcBorders>
              <w:top w:val="nil"/>
              <w:left w:val="nil"/>
              <w:bottom w:val="single" w:sz="4" w:space="0" w:color="auto"/>
              <w:right w:val="nil"/>
            </w:tcBorders>
            <w:shd w:val="clear" w:color="auto" w:fill="auto"/>
            <w:vAlign w:val="center"/>
            <w:hideMark/>
          </w:tcPr>
          <w:p w14:paraId="1B95BA08"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TANQUE CLARIFICADOR 01 EXISTENTE</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A0E93CE"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$42,356.36</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C4929F0"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**CUARENTA Y DOS MIL TRESCIENTOS CINCUENTA Y SEIS PESOS 36/100 M.N.**</w:t>
            </w:r>
          </w:p>
        </w:tc>
        <w:tc>
          <w:tcPr>
            <w:tcW w:w="517" w:type="pct"/>
            <w:tcBorders>
              <w:top w:val="nil"/>
              <w:left w:val="nil"/>
              <w:bottom w:val="single" w:sz="4" w:space="0" w:color="auto"/>
              <w:right w:val="single" w:sz="8" w:space="0" w:color="auto"/>
            </w:tcBorders>
            <w:shd w:val="clear" w:color="auto" w:fill="auto"/>
            <w:noWrap/>
            <w:vAlign w:val="center"/>
            <w:hideMark/>
          </w:tcPr>
          <w:p w14:paraId="1DDACFCE"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$42,356.36</w:t>
            </w:r>
          </w:p>
        </w:tc>
      </w:tr>
      <w:tr w:rsidR="007E744C" w:rsidRPr="007E744C" w14:paraId="566689B7"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FCACDA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23F7188"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6F3324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ADD3074"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298AE6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5FFE5B89" w14:textId="77777777" w:rsidTr="007E744C">
        <w:trPr>
          <w:trHeight w:val="450"/>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6BE207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15</w:t>
            </w:r>
          </w:p>
        </w:tc>
        <w:tc>
          <w:tcPr>
            <w:tcW w:w="1946" w:type="pct"/>
            <w:tcBorders>
              <w:top w:val="nil"/>
              <w:left w:val="nil"/>
              <w:bottom w:val="single" w:sz="4" w:space="0" w:color="auto"/>
              <w:right w:val="nil"/>
            </w:tcBorders>
            <w:shd w:val="clear" w:color="auto" w:fill="auto"/>
            <w:vAlign w:val="center"/>
            <w:hideMark/>
          </w:tcPr>
          <w:p w14:paraId="36EFB5FE" w14:textId="1DEE0BA2"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REHABILITACIÓN DE CASETAS: CCM Y OZON</w:t>
            </w:r>
            <w:r>
              <w:rPr>
                <w:rFonts w:eastAsia="Times New Roman" w:cs="Arial"/>
                <w:sz w:val="16"/>
                <w:szCs w:val="16"/>
                <w:lang w:val="es-MX" w:eastAsia="es-MX"/>
              </w:rPr>
              <w:t>IZ</w:t>
            </w:r>
            <w:r w:rsidRPr="007E744C">
              <w:rPr>
                <w:rFonts w:eastAsia="Times New Roman" w:cs="Arial"/>
                <w:sz w:val="16"/>
                <w:szCs w:val="16"/>
                <w:lang w:val="es-MX" w:eastAsia="es-MX"/>
              </w:rPr>
              <w:t>ACIÓN, OFICINA Y DE VIGILANCIA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5259F6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$214,524.00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F61DD62"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**DOSCIENTOS CATORCE MIL QUINIENTOS VEINTICUATRO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5876C8B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$214,524.00</w:t>
            </w:r>
          </w:p>
        </w:tc>
      </w:tr>
      <w:tr w:rsidR="007E744C" w:rsidRPr="007E744C" w14:paraId="6870E98F"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C0A6ED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7749E572"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8F435F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BC7C9D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A97B11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245E3415"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EBD13F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16</w:t>
            </w:r>
          </w:p>
        </w:tc>
        <w:tc>
          <w:tcPr>
            <w:tcW w:w="1946" w:type="pct"/>
            <w:tcBorders>
              <w:top w:val="nil"/>
              <w:left w:val="nil"/>
              <w:bottom w:val="single" w:sz="4" w:space="0" w:color="auto"/>
              <w:right w:val="nil"/>
            </w:tcBorders>
            <w:shd w:val="clear" w:color="auto" w:fill="auto"/>
            <w:vAlign w:val="center"/>
            <w:hideMark/>
          </w:tcPr>
          <w:p w14:paraId="46B42F6B"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TORRE DE CHAROLAS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98BEE4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$691,405.70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8418597"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**SEISCIENTOS NOVENTA Y UN MIL CUATROCIENTOS CINCO PESOS 70/100 M.N.**</w:t>
            </w:r>
          </w:p>
        </w:tc>
        <w:tc>
          <w:tcPr>
            <w:tcW w:w="517" w:type="pct"/>
            <w:tcBorders>
              <w:top w:val="nil"/>
              <w:left w:val="nil"/>
              <w:bottom w:val="single" w:sz="4" w:space="0" w:color="auto"/>
              <w:right w:val="single" w:sz="8" w:space="0" w:color="auto"/>
            </w:tcBorders>
            <w:shd w:val="clear" w:color="auto" w:fill="auto"/>
            <w:noWrap/>
            <w:vAlign w:val="center"/>
            <w:hideMark/>
          </w:tcPr>
          <w:p w14:paraId="64AEE39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$691,405.70</w:t>
            </w:r>
          </w:p>
        </w:tc>
      </w:tr>
      <w:tr w:rsidR="007E744C" w:rsidRPr="007E744C" w14:paraId="70AB4B7A"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D00D8C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48836C3"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8A997B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D2E9FF3"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10BAFDE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3BC65828"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67B68E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17</w:t>
            </w:r>
          </w:p>
        </w:tc>
        <w:tc>
          <w:tcPr>
            <w:tcW w:w="1946" w:type="pct"/>
            <w:tcBorders>
              <w:top w:val="nil"/>
              <w:left w:val="nil"/>
              <w:bottom w:val="single" w:sz="4" w:space="0" w:color="auto"/>
              <w:right w:val="nil"/>
            </w:tcBorders>
            <w:shd w:val="clear" w:color="auto" w:fill="auto"/>
            <w:vAlign w:val="center"/>
            <w:hideMark/>
          </w:tcPr>
          <w:p w14:paraId="77734665"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SUMINISTRO E INSTALACIÓN DE TANQUE CLARIFICADOR METÁLICO</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C60759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$184,673.65</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3B8D2203"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**CIENTO OCHENTA Y CUATRO MIL SEISCIENTOS SETENTA Y TRES PESOS 65/100 M.N.**</w:t>
            </w:r>
          </w:p>
        </w:tc>
        <w:tc>
          <w:tcPr>
            <w:tcW w:w="517" w:type="pct"/>
            <w:tcBorders>
              <w:top w:val="nil"/>
              <w:left w:val="nil"/>
              <w:bottom w:val="single" w:sz="4" w:space="0" w:color="auto"/>
              <w:right w:val="single" w:sz="8" w:space="0" w:color="auto"/>
            </w:tcBorders>
            <w:shd w:val="clear" w:color="auto" w:fill="auto"/>
            <w:noWrap/>
            <w:vAlign w:val="center"/>
            <w:hideMark/>
          </w:tcPr>
          <w:p w14:paraId="305EB15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$184,673.65</w:t>
            </w:r>
          </w:p>
        </w:tc>
      </w:tr>
      <w:tr w:rsidR="007E744C" w:rsidRPr="007E744C" w14:paraId="5DBD151C"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330D28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4309FA6F"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0D9494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ADD9B56"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29D0B0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471377A3"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9DFBFE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18</w:t>
            </w:r>
          </w:p>
        </w:tc>
        <w:tc>
          <w:tcPr>
            <w:tcW w:w="1946" w:type="pct"/>
            <w:tcBorders>
              <w:top w:val="nil"/>
              <w:left w:val="nil"/>
              <w:bottom w:val="single" w:sz="4" w:space="0" w:color="auto"/>
              <w:right w:val="nil"/>
            </w:tcBorders>
            <w:shd w:val="clear" w:color="auto" w:fill="auto"/>
            <w:vAlign w:val="center"/>
            <w:hideMark/>
          </w:tcPr>
          <w:p w14:paraId="57D1942C"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SOPORTERÍA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E2E4FF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$67,061.02</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1BEE430"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**SESENTA Y SIETE MIL SESENTA Y UN PESOS 2/100 M.N.**</w:t>
            </w:r>
          </w:p>
        </w:tc>
        <w:tc>
          <w:tcPr>
            <w:tcW w:w="517" w:type="pct"/>
            <w:tcBorders>
              <w:top w:val="nil"/>
              <w:left w:val="nil"/>
              <w:bottom w:val="single" w:sz="4" w:space="0" w:color="auto"/>
              <w:right w:val="single" w:sz="8" w:space="0" w:color="auto"/>
            </w:tcBorders>
            <w:shd w:val="clear" w:color="auto" w:fill="auto"/>
            <w:noWrap/>
            <w:vAlign w:val="center"/>
            <w:hideMark/>
          </w:tcPr>
          <w:p w14:paraId="4344F26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$67,061.02</w:t>
            </w:r>
          </w:p>
        </w:tc>
      </w:tr>
      <w:tr w:rsidR="007E744C" w:rsidRPr="007E744C" w14:paraId="5CC426EE"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0E1807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760AC778"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693502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C77219E"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151736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$1,403,308.98</w:t>
            </w:r>
          </w:p>
        </w:tc>
      </w:tr>
      <w:tr w:rsidR="007E744C" w:rsidRPr="007E744C" w14:paraId="008E209F"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C16587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04BDB0B" w14:textId="77777777" w:rsidR="007E744C" w:rsidRPr="007E744C" w:rsidRDefault="007E744C" w:rsidP="007E744C">
            <w:pPr>
              <w:spacing w:after="0" w:line="240" w:lineRule="auto"/>
              <w:jc w:val="center"/>
              <w:rPr>
                <w:rFonts w:eastAsia="Times New Roman" w:cs="Arial"/>
                <w:b/>
                <w:bCs/>
                <w:i/>
                <w:iCs/>
                <w:sz w:val="16"/>
                <w:szCs w:val="16"/>
                <w:lang w:val="es-MX" w:eastAsia="es-MX"/>
              </w:rPr>
            </w:pPr>
            <w:r w:rsidRPr="007E744C">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91EEF5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2D1AFBB"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14F76D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00CCFA65"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7862E6E"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1B0146C"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INSTALACIONES HIDRÁULICAS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B0C25B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C108779"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4129EF4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23E0652F"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2AE9D6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19</w:t>
            </w:r>
          </w:p>
        </w:tc>
        <w:tc>
          <w:tcPr>
            <w:tcW w:w="1946" w:type="pct"/>
            <w:tcBorders>
              <w:top w:val="nil"/>
              <w:left w:val="nil"/>
              <w:bottom w:val="single" w:sz="4" w:space="0" w:color="auto"/>
              <w:right w:val="nil"/>
            </w:tcBorders>
            <w:shd w:val="clear" w:color="auto" w:fill="auto"/>
            <w:vAlign w:val="center"/>
            <w:hideMark/>
          </w:tcPr>
          <w:p w14:paraId="0FD85DEC"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LÍNEAS DE INTERCONEXIÓN DEL PROCESO DE POTABILIZACIÓN</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A97D0D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$2,001,681.11</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D33CB75"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**DOS MILLONES UN MIL SEISCIENTOS OCHENTA Y UN PESOS 11/100 M.N.**</w:t>
            </w:r>
          </w:p>
        </w:tc>
        <w:tc>
          <w:tcPr>
            <w:tcW w:w="517" w:type="pct"/>
            <w:tcBorders>
              <w:top w:val="nil"/>
              <w:left w:val="nil"/>
              <w:bottom w:val="single" w:sz="4" w:space="0" w:color="auto"/>
              <w:right w:val="single" w:sz="8" w:space="0" w:color="auto"/>
            </w:tcBorders>
            <w:shd w:val="clear" w:color="auto" w:fill="auto"/>
            <w:noWrap/>
            <w:vAlign w:val="center"/>
            <w:hideMark/>
          </w:tcPr>
          <w:p w14:paraId="37110B0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$2,001,681.11</w:t>
            </w:r>
          </w:p>
        </w:tc>
      </w:tr>
      <w:tr w:rsidR="007E744C" w:rsidRPr="007E744C" w14:paraId="11FB66F3"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2966F8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104245E6"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9803BB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7805119"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0B3EF9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13607DEE"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4A92BC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20</w:t>
            </w:r>
          </w:p>
        </w:tc>
        <w:tc>
          <w:tcPr>
            <w:tcW w:w="1946" w:type="pct"/>
            <w:tcBorders>
              <w:top w:val="nil"/>
              <w:left w:val="nil"/>
              <w:bottom w:val="single" w:sz="4" w:space="0" w:color="auto"/>
              <w:right w:val="nil"/>
            </w:tcBorders>
            <w:shd w:val="clear" w:color="auto" w:fill="auto"/>
            <w:vAlign w:val="center"/>
            <w:hideMark/>
          </w:tcPr>
          <w:p w14:paraId="1900684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SISTEMA DE CLORACIÓN</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FADA09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$1,124,351.05</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2F6CC87" w14:textId="6916ECC3"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**UN MILLÓN CIENTO VEINTICUATRO MIL TRESCIENTOS CINCUENTA Y UN PESOS 5/100 M.N.**</w:t>
            </w:r>
          </w:p>
        </w:tc>
        <w:tc>
          <w:tcPr>
            <w:tcW w:w="517" w:type="pct"/>
            <w:tcBorders>
              <w:top w:val="nil"/>
              <w:left w:val="nil"/>
              <w:bottom w:val="single" w:sz="4" w:space="0" w:color="auto"/>
              <w:right w:val="single" w:sz="8" w:space="0" w:color="auto"/>
            </w:tcBorders>
            <w:shd w:val="clear" w:color="auto" w:fill="auto"/>
            <w:noWrap/>
            <w:vAlign w:val="center"/>
            <w:hideMark/>
          </w:tcPr>
          <w:p w14:paraId="5110FA5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$1,124,351.05</w:t>
            </w:r>
          </w:p>
        </w:tc>
      </w:tr>
      <w:tr w:rsidR="007E744C" w:rsidRPr="007E744C" w14:paraId="52C9BA68"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7CBBEE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lastRenderedPageBreak/>
              <w:t> </w:t>
            </w:r>
          </w:p>
        </w:tc>
        <w:tc>
          <w:tcPr>
            <w:tcW w:w="1946" w:type="pct"/>
            <w:tcBorders>
              <w:top w:val="nil"/>
              <w:left w:val="nil"/>
              <w:bottom w:val="single" w:sz="4" w:space="0" w:color="auto"/>
              <w:right w:val="nil"/>
            </w:tcBorders>
            <w:shd w:val="clear" w:color="auto" w:fill="auto"/>
            <w:vAlign w:val="center"/>
            <w:hideMark/>
          </w:tcPr>
          <w:p w14:paraId="5E6824B2"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C54AD1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3780F877"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9C8AE0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79637390"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000FC8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21</w:t>
            </w:r>
          </w:p>
        </w:tc>
        <w:tc>
          <w:tcPr>
            <w:tcW w:w="1946" w:type="pct"/>
            <w:tcBorders>
              <w:top w:val="nil"/>
              <w:left w:val="nil"/>
              <w:bottom w:val="single" w:sz="4" w:space="0" w:color="auto"/>
              <w:right w:val="nil"/>
            </w:tcBorders>
            <w:shd w:val="clear" w:color="auto" w:fill="auto"/>
            <w:vAlign w:val="center"/>
            <w:hideMark/>
          </w:tcPr>
          <w:p w14:paraId="60E48B3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REHABILITACIÓN DE FILTROS DE ZEOLITA A PRESIÓN</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ABE152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$5,324,167.53</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93E2DEB"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**CINCO MILLONES TRESCIENTOS VEINTICUATRO MIL CIENTO SESENTA Y SIETE PESOS 53/100 M.N.**</w:t>
            </w:r>
          </w:p>
        </w:tc>
        <w:tc>
          <w:tcPr>
            <w:tcW w:w="517" w:type="pct"/>
            <w:tcBorders>
              <w:top w:val="nil"/>
              <w:left w:val="nil"/>
              <w:bottom w:val="single" w:sz="4" w:space="0" w:color="auto"/>
              <w:right w:val="single" w:sz="8" w:space="0" w:color="auto"/>
            </w:tcBorders>
            <w:shd w:val="clear" w:color="auto" w:fill="auto"/>
            <w:noWrap/>
            <w:vAlign w:val="center"/>
            <w:hideMark/>
          </w:tcPr>
          <w:p w14:paraId="5174656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$5,324,167.53</w:t>
            </w:r>
          </w:p>
        </w:tc>
      </w:tr>
      <w:tr w:rsidR="007E744C" w:rsidRPr="007E744C" w14:paraId="7C457A66"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755564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1FDB71C1"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0A7C71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F8E80BE"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18EDF7B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677E5176"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075A77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22</w:t>
            </w:r>
          </w:p>
        </w:tc>
        <w:tc>
          <w:tcPr>
            <w:tcW w:w="1946" w:type="pct"/>
            <w:tcBorders>
              <w:top w:val="nil"/>
              <w:left w:val="nil"/>
              <w:bottom w:val="single" w:sz="4" w:space="0" w:color="auto"/>
              <w:right w:val="nil"/>
            </w:tcBorders>
            <w:shd w:val="clear" w:color="auto" w:fill="auto"/>
            <w:vAlign w:val="center"/>
            <w:hideMark/>
          </w:tcPr>
          <w:p w14:paraId="0CA68FB9"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MATERIAL FILTROS DE ZEOLITA A GRAVEDAD</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CE4599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$746,767.73</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F4EB8B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**SETECIENTOS CUARENTA Y SEIS MIL SETECIENTOS SESENTA Y SIETE PESOS 73/100 M.N.**</w:t>
            </w:r>
          </w:p>
        </w:tc>
        <w:tc>
          <w:tcPr>
            <w:tcW w:w="517" w:type="pct"/>
            <w:tcBorders>
              <w:top w:val="nil"/>
              <w:left w:val="nil"/>
              <w:bottom w:val="single" w:sz="4" w:space="0" w:color="auto"/>
              <w:right w:val="single" w:sz="8" w:space="0" w:color="auto"/>
            </w:tcBorders>
            <w:shd w:val="clear" w:color="auto" w:fill="auto"/>
            <w:noWrap/>
            <w:vAlign w:val="center"/>
            <w:hideMark/>
          </w:tcPr>
          <w:p w14:paraId="5A115F3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$746,767.73</w:t>
            </w:r>
          </w:p>
        </w:tc>
      </w:tr>
      <w:tr w:rsidR="007E744C" w:rsidRPr="007E744C" w14:paraId="3098F9D6"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4081A9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75F032CB"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AD99B5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92953B7"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17D57A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$9,196,967.41</w:t>
            </w:r>
          </w:p>
        </w:tc>
      </w:tr>
      <w:tr w:rsidR="007E744C" w:rsidRPr="007E744C" w14:paraId="2F908C8F"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7B561D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477E39B" w14:textId="77777777" w:rsidR="007E744C" w:rsidRPr="007E744C" w:rsidRDefault="007E744C" w:rsidP="007E744C">
            <w:pPr>
              <w:spacing w:after="0" w:line="240" w:lineRule="auto"/>
              <w:jc w:val="center"/>
              <w:rPr>
                <w:rFonts w:eastAsia="Times New Roman" w:cs="Arial"/>
                <w:b/>
                <w:bCs/>
                <w:i/>
                <w:iCs/>
                <w:sz w:val="16"/>
                <w:szCs w:val="16"/>
                <w:lang w:val="es-MX" w:eastAsia="es-MX"/>
              </w:rPr>
            </w:pPr>
            <w:r w:rsidRPr="007E744C">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6636B1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F0FB9D4"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958D28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40FFFAC1"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76D20C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108FD33B"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INSTALACIONES MECÁNICAS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8A73CD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2D6366F"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EF325D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4581A8EE" w14:textId="77777777" w:rsidTr="007E744C">
        <w:trPr>
          <w:trHeight w:val="450"/>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743A0C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23</w:t>
            </w:r>
          </w:p>
        </w:tc>
        <w:tc>
          <w:tcPr>
            <w:tcW w:w="1946" w:type="pct"/>
            <w:tcBorders>
              <w:top w:val="nil"/>
              <w:left w:val="nil"/>
              <w:bottom w:val="single" w:sz="4" w:space="0" w:color="auto"/>
              <w:right w:val="nil"/>
            </w:tcBorders>
            <w:shd w:val="clear" w:color="auto" w:fill="auto"/>
            <w:vAlign w:val="center"/>
            <w:hideMark/>
          </w:tcPr>
          <w:p w14:paraId="387C6E0E"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SUMINISTRO E INSTALACIÓN DE EQUIPO DE BOMBEO DE POZO A PLANTA POTABILIZADORA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896CE8E"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$2,350,720.20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C7ECB4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**DOS MILLONES TRESCIENTOS CINCUENTA MIL SETECIENTOS VEINTE PESOS 20/100 M.N.**</w:t>
            </w:r>
          </w:p>
        </w:tc>
        <w:tc>
          <w:tcPr>
            <w:tcW w:w="517" w:type="pct"/>
            <w:tcBorders>
              <w:top w:val="nil"/>
              <w:left w:val="nil"/>
              <w:bottom w:val="single" w:sz="4" w:space="0" w:color="auto"/>
              <w:right w:val="single" w:sz="8" w:space="0" w:color="auto"/>
            </w:tcBorders>
            <w:shd w:val="clear" w:color="auto" w:fill="auto"/>
            <w:noWrap/>
            <w:vAlign w:val="center"/>
            <w:hideMark/>
          </w:tcPr>
          <w:p w14:paraId="5749CE7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$2,350,720.20</w:t>
            </w:r>
          </w:p>
        </w:tc>
      </w:tr>
      <w:tr w:rsidR="007E744C" w:rsidRPr="007E744C" w14:paraId="6FE56135"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A3A912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3E00F3D"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5B5713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CC57E49"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F8A838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56A395D7"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DCF15CE"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24</w:t>
            </w:r>
          </w:p>
        </w:tc>
        <w:tc>
          <w:tcPr>
            <w:tcW w:w="1946" w:type="pct"/>
            <w:tcBorders>
              <w:top w:val="nil"/>
              <w:left w:val="nil"/>
              <w:bottom w:val="single" w:sz="4" w:space="0" w:color="auto"/>
              <w:right w:val="nil"/>
            </w:tcBorders>
            <w:shd w:val="clear" w:color="auto" w:fill="auto"/>
            <w:vAlign w:val="center"/>
            <w:hideMark/>
          </w:tcPr>
          <w:p w14:paraId="1C845AE0"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SUMINISTRO E INSTALACIÓN DE EQUIPO DE BOMBEO DE DISTRIBUCIÓN</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C9F117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$2,350,720.20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D6D4CF5"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**DOS MILLONES TRESCIENTOS CINCUENTA MIL SETECIENTOS VEINTE PESOS 20/100 M.N.**</w:t>
            </w:r>
          </w:p>
        </w:tc>
        <w:tc>
          <w:tcPr>
            <w:tcW w:w="517" w:type="pct"/>
            <w:tcBorders>
              <w:top w:val="nil"/>
              <w:left w:val="nil"/>
              <w:bottom w:val="single" w:sz="4" w:space="0" w:color="auto"/>
              <w:right w:val="single" w:sz="8" w:space="0" w:color="auto"/>
            </w:tcBorders>
            <w:shd w:val="clear" w:color="auto" w:fill="auto"/>
            <w:noWrap/>
            <w:vAlign w:val="center"/>
            <w:hideMark/>
          </w:tcPr>
          <w:p w14:paraId="052E273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$2,350,720.20</w:t>
            </w:r>
          </w:p>
        </w:tc>
      </w:tr>
      <w:tr w:rsidR="007E744C" w:rsidRPr="007E744C" w14:paraId="0CF8D9E5"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CB834A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1C95C9D"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4F2BA5E"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EE47EFE"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EE89DC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3EDF14A0"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1CBE56E"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25</w:t>
            </w:r>
          </w:p>
        </w:tc>
        <w:tc>
          <w:tcPr>
            <w:tcW w:w="1946" w:type="pct"/>
            <w:tcBorders>
              <w:top w:val="nil"/>
              <w:left w:val="nil"/>
              <w:bottom w:val="single" w:sz="4" w:space="0" w:color="auto"/>
              <w:right w:val="nil"/>
            </w:tcBorders>
            <w:shd w:val="clear" w:color="auto" w:fill="auto"/>
            <w:vAlign w:val="center"/>
            <w:hideMark/>
          </w:tcPr>
          <w:p w14:paraId="462D927D"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SUMINISTRO E INSTALACIÓN DE BOMBEO DE FILTRACIÓN Y RETROLAVADO</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D59A3F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$2,387,054.92</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2F443C6"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**DOS MILLONES TRESCIENTOS OCHENTA Y SIETE MIL CINCUENTA Y CUATRO PESOS 92/100 M.N.**</w:t>
            </w:r>
          </w:p>
        </w:tc>
        <w:tc>
          <w:tcPr>
            <w:tcW w:w="517" w:type="pct"/>
            <w:tcBorders>
              <w:top w:val="nil"/>
              <w:left w:val="nil"/>
              <w:bottom w:val="single" w:sz="4" w:space="0" w:color="auto"/>
              <w:right w:val="single" w:sz="8" w:space="0" w:color="auto"/>
            </w:tcBorders>
            <w:shd w:val="clear" w:color="auto" w:fill="auto"/>
            <w:noWrap/>
            <w:vAlign w:val="center"/>
            <w:hideMark/>
          </w:tcPr>
          <w:p w14:paraId="7FD8E53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$2,387,054.92</w:t>
            </w:r>
          </w:p>
        </w:tc>
      </w:tr>
      <w:tr w:rsidR="007E744C" w:rsidRPr="007E744C" w14:paraId="1CACABC9"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F27124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68F4BA3B"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F99491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696DC05"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483504E"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2765CAAE"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74703A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26</w:t>
            </w:r>
          </w:p>
        </w:tc>
        <w:tc>
          <w:tcPr>
            <w:tcW w:w="1946" w:type="pct"/>
            <w:tcBorders>
              <w:top w:val="nil"/>
              <w:left w:val="nil"/>
              <w:bottom w:val="single" w:sz="4" w:space="0" w:color="auto"/>
              <w:right w:val="nil"/>
            </w:tcBorders>
            <w:shd w:val="clear" w:color="auto" w:fill="auto"/>
            <w:vAlign w:val="center"/>
            <w:hideMark/>
          </w:tcPr>
          <w:p w14:paraId="6A630782"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SUMINISTRO E INSTALACIÓN DE BOMBEO DE RECIRCULACIÓN</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424062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$125,099.61</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50BFC27"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**CIENTO VEINTICINCO MIL NOVENTA Y NUEVE PESOS 61/100 M.N.**</w:t>
            </w:r>
          </w:p>
        </w:tc>
        <w:tc>
          <w:tcPr>
            <w:tcW w:w="517" w:type="pct"/>
            <w:tcBorders>
              <w:top w:val="nil"/>
              <w:left w:val="nil"/>
              <w:bottom w:val="single" w:sz="4" w:space="0" w:color="auto"/>
              <w:right w:val="single" w:sz="8" w:space="0" w:color="auto"/>
            </w:tcBorders>
            <w:shd w:val="clear" w:color="auto" w:fill="auto"/>
            <w:noWrap/>
            <w:vAlign w:val="center"/>
            <w:hideMark/>
          </w:tcPr>
          <w:p w14:paraId="57D527D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$125,099.61</w:t>
            </w:r>
          </w:p>
        </w:tc>
      </w:tr>
      <w:tr w:rsidR="007E744C" w:rsidRPr="007E744C" w14:paraId="6570F054"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71D46D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93245A0"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8A5B71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386E788D"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11388B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129AADCA"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8C0BF8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27</w:t>
            </w:r>
          </w:p>
        </w:tc>
        <w:tc>
          <w:tcPr>
            <w:tcW w:w="1946" w:type="pct"/>
            <w:tcBorders>
              <w:top w:val="nil"/>
              <w:left w:val="nil"/>
              <w:bottom w:val="single" w:sz="4" w:space="0" w:color="auto"/>
              <w:right w:val="nil"/>
            </w:tcBorders>
            <w:shd w:val="clear" w:color="auto" w:fill="auto"/>
            <w:vAlign w:val="center"/>
            <w:hideMark/>
          </w:tcPr>
          <w:p w14:paraId="55806A65"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BOMBEO DE EXTRACCIÓN DE LODOS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A7E820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$160,402.99</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2501300"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**CIENTO SESENTA MIL CUATROCIENTOS DOS PESOS 99/100 M.N.**</w:t>
            </w:r>
          </w:p>
        </w:tc>
        <w:tc>
          <w:tcPr>
            <w:tcW w:w="517" w:type="pct"/>
            <w:tcBorders>
              <w:top w:val="nil"/>
              <w:left w:val="nil"/>
              <w:bottom w:val="single" w:sz="4" w:space="0" w:color="auto"/>
              <w:right w:val="single" w:sz="8" w:space="0" w:color="auto"/>
            </w:tcBorders>
            <w:shd w:val="clear" w:color="auto" w:fill="auto"/>
            <w:noWrap/>
            <w:vAlign w:val="center"/>
            <w:hideMark/>
          </w:tcPr>
          <w:p w14:paraId="74F5BE8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$160,402.99</w:t>
            </w:r>
          </w:p>
        </w:tc>
      </w:tr>
      <w:tr w:rsidR="007E744C" w:rsidRPr="007E744C" w14:paraId="549BAA55"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309DE2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C9C2163"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CB994A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6899628"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7521FD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$7,373,997.92</w:t>
            </w:r>
          </w:p>
        </w:tc>
      </w:tr>
      <w:tr w:rsidR="007E744C" w:rsidRPr="007E744C" w14:paraId="1C8B3E39"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2E2600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718C0FD7" w14:textId="77777777" w:rsidR="007E744C" w:rsidRPr="007E744C" w:rsidRDefault="007E744C" w:rsidP="007E744C">
            <w:pPr>
              <w:spacing w:after="0" w:line="240" w:lineRule="auto"/>
              <w:jc w:val="center"/>
              <w:rPr>
                <w:rFonts w:eastAsia="Times New Roman" w:cs="Arial"/>
                <w:b/>
                <w:bCs/>
                <w:i/>
                <w:iCs/>
                <w:sz w:val="16"/>
                <w:szCs w:val="16"/>
                <w:lang w:val="es-MX" w:eastAsia="es-MX"/>
              </w:rPr>
            </w:pPr>
            <w:r w:rsidRPr="007E744C">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54896A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CC76B23"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96616F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5C86B503"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4DED14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13101A1E"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ARQUITECTÓNICO Y ACABADOS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BC6ABA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3FB39C01"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8749BB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592DBE96"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6DB25C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28</w:t>
            </w:r>
          </w:p>
        </w:tc>
        <w:tc>
          <w:tcPr>
            <w:tcW w:w="1946" w:type="pct"/>
            <w:tcBorders>
              <w:top w:val="nil"/>
              <w:left w:val="nil"/>
              <w:bottom w:val="single" w:sz="4" w:space="0" w:color="auto"/>
              <w:right w:val="nil"/>
            </w:tcBorders>
            <w:shd w:val="clear" w:color="auto" w:fill="auto"/>
            <w:vAlign w:val="center"/>
            <w:hideMark/>
          </w:tcPr>
          <w:p w14:paraId="10444C03"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ACABADOS EN BAÑO</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724BBF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$7,763.07</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74C11B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**SIETE MIL SETECIENTOS SESENTA Y TRES PESOS 7/100 M.N.**</w:t>
            </w:r>
          </w:p>
        </w:tc>
        <w:tc>
          <w:tcPr>
            <w:tcW w:w="517" w:type="pct"/>
            <w:tcBorders>
              <w:top w:val="nil"/>
              <w:left w:val="nil"/>
              <w:bottom w:val="single" w:sz="4" w:space="0" w:color="auto"/>
              <w:right w:val="single" w:sz="8" w:space="0" w:color="auto"/>
            </w:tcBorders>
            <w:shd w:val="clear" w:color="auto" w:fill="auto"/>
            <w:noWrap/>
            <w:vAlign w:val="center"/>
            <w:hideMark/>
          </w:tcPr>
          <w:p w14:paraId="4C50F75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$7,763.07</w:t>
            </w:r>
          </w:p>
        </w:tc>
      </w:tr>
      <w:tr w:rsidR="007E744C" w:rsidRPr="007E744C" w14:paraId="5D0423A4"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AF5759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45AD917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EB2CAD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C1B7112"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3CD7B6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2B985C6E"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2D822C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29</w:t>
            </w:r>
          </w:p>
        </w:tc>
        <w:tc>
          <w:tcPr>
            <w:tcW w:w="1946" w:type="pct"/>
            <w:tcBorders>
              <w:top w:val="nil"/>
              <w:left w:val="nil"/>
              <w:bottom w:val="single" w:sz="4" w:space="0" w:color="auto"/>
              <w:right w:val="nil"/>
            </w:tcBorders>
            <w:shd w:val="clear" w:color="auto" w:fill="auto"/>
            <w:vAlign w:val="center"/>
            <w:hideMark/>
          </w:tcPr>
          <w:p w14:paraId="38BAB164"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ACABADOS EN CASETAS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D340A4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$21,172.22</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07BBC3C" w14:textId="3D5383FE"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**VEINTIÚN MIL CIENTO SETENTA Y DOS PESOS 22/100 M.N.**</w:t>
            </w:r>
          </w:p>
        </w:tc>
        <w:tc>
          <w:tcPr>
            <w:tcW w:w="517" w:type="pct"/>
            <w:tcBorders>
              <w:top w:val="nil"/>
              <w:left w:val="nil"/>
              <w:bottom w:val="single" w:sz="4" w:space="0" w:color="auto"/>
              <w:right w:val="single" w:sz="8" w:space="0" w:color="auto"/>
            </w:tcBorders>
            <w:shd w:val="clear" w:color="auto" w:fill="auto"/>
            <w:noWrap/>
            <w:vAlign w:val="center"/>
            <w:hideMark/>
          </w:tcPr>
          <w:p w14:paraId="25F10D4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$21,172.22</w:t>
            </w:r>
          </w:p>
        </w:tc>
      </w:tr>
      <w:tr w:rsidR="007E744C" w:rsidRPr="007E744C" w14:paraId="564939D4"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F1EA6F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5F72582"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566C60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2C7DBE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84C684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09411B70"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23C6DD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30</w:t>
            </w:r>
          </w:p>
        </w:tc>
        <w:tc>
          <w:tcPr>
            <w:tcW w:w="1946" w:type="pct"/>
            <w:tcBorders>
              <w:top w:val="nil"/>
              <w:left w:val="nil"/>
              <w:bottom w:val="single" w:sz="4" w:space="0" w:color="auto"/>
              <w:right w:val="nil"/>
            </w:tcBorders>
            <w:shd w:val="clear" w:color="auto" w:fill="auto"/>
            <w:vAlign w:val="center"/>
            <w:hideMark/>
          </w:tcPr>
          <w:p w14:paraId="734F3D5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ACABADOS EN CCM Y OFICINA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1F19AE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$7,647.86</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CCFAD3C"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**SIETE MIL SEISCIENTOS CUARENTA Y SIETE PESOS 86/100 M.N.**</w:t>
            </w:r>
          </w:p>
        </w:tc>
        <w:tc>
          <w:tcPr>
            <w:tcW w:w="517" w:type="pct"/>
            <w:tcBorders>
              <w:top w:val="nil"/>
              <w:left w:val="nil"/>
              <w:bottom w:val="single" w:sz="4" w:space="0" w:color="auto"/>
              <w:right w:val="single" w:sz="8" w:space="0" w:color="auto"/>
            </w:tcBorders>
            <w:shd w:val="clear" w:color="auto" w:fill="auto"/>
            <w:noWrap/>
            <w:vAlign w:val="center"/>
            <w:hideMark/>
          </w:tcPr>
          <w:p w14:paraId="7635CE8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$7,647.86</w:t>
            </w:r>
          </w:p>
        </w:tc>
      </w:tr>
      <w:tr w:rsidR="007E744C" w:rsidRPr="007E744C" w14:paraId="46583F4F"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1C65E0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212BB57"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3A9CF4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4827685"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C0992F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3192DC82"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281A66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31</w:t>
            </w:r>
          </w:p>
        </w:tc>
        <w:tc>
          <w:tcPr>
            <w:tcW w:w="1946" w:type="pct"/>
            <w:tcBorders>
              <w:top w:val="nil"/>
              <w:left w:val="nil"/>
              <w:bottom w:val="single" w:sz="4" w:space="0" w:color="auto"/>
              <w:right w:val="nil"/>
            </w:tcBorders>
            <w:shd w:val="clear" w:color="auto" w:fill="auto"/>
            <w:vAlign w:val="center"/>
            <w:hideMark/>
          </w:tcPr>
          <w:p w14:paraId="02DA4638"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BANQUETAS, PISOS Y JARDINERÍA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AC482A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$10,239.53</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FD5E065"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**DIEZ MIL DOSCIENTOS TREINTA Y NUEVE PESOS 53/100 M.N.**</w:t>
            </w:r>
          </w:p>
        </w:tc>
        <w:tc>
          <w:tcPr>
            <w:tcW w:w="517" w:type="pct"/>
            <w:tcBorders>
              <w:top w:val="nil"/>
              <w:left w:val="nil"/>
              <w:bottom w:val="single" w:sz="4" w:space="0" w:color="auto"/>
              <w:right w:val="single" w:sz="8" w:space="0" w:color="auto"/>
            </w:tcBorders>
            <w:shd w:val="clear" w:color="auto" w:fill="auto"/>
            <w:noWrap/>
            <w:vAlign w:val="center"/>
            <w:hideMark/>
          </w:tcPr>
          <w:p w14:paraId="3B0E605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$10,239.53</w:t>
            </w:r>
          </w:p>
        </w:tc>
      </w:tr>
      <w:tr w:rsidR="007E744C" w:rsidRPr="007E744C" w14:paraId="5298B097"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A2242C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lastRenderedPageBreak/>
              <w:t> </w:t>
            </w:r>
          </w:p>
        </w:tc>
        <w:tc>
          <w:tcPr>
            <w:tcW w:w="1946" w:type="pct"/>
            <w:tcBorders>
              <w:top w:val="nil"/>
              <w:left w:val="nil"/>
              <w:bottom w:val="single" w:sz="4" w:space="0" w:color="auto"/>
              <w:right w:val="nil"/>
            </w:tcBorders>
            <w:shd w:val="clear" w:color="auto" w:fill="auto"/>
            <w:vAlign w:val="center"/>
            <w:hideMark/>
          </w:tcPr>
          <w:p w14:paraId="3F6917E0"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DC5B3B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48BFD98"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98C9E1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$46,822.68</w:t>
            </w:r>
          </w:p>
        </w:tc>
      </w:tr>
      <w:tr w:rsidR="007E744C" w:rsidRPr="007E744C" w14:paraId="18EE5C0E"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6BB767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0BC4C09" w14:textId="77777777" w:rsidR="007E744C" w:rsidRPr="007E744C" w:rsidRDefault="007E744C" w:rsidP="007E744C">
            <w:pPr>
              <w:spacing w:after="0" w:line="240" w:lineRule="auto"/>
              <w:jc w:val="center"/>
              <w:rPr>
                <w:rFonts w:eastAsia="Times New Roman" w:cs="Arial"/>
                <w:b/>
                <w:bCs/>
                <w:i/>
                <w:iCs/>
                <w:sz w:val="16"/>
                <w:szCs w:val="16"/>
                <w:lang w:val="es-MX" w:eastAsia="es-MX"/>
              </w:rPr>
            </w:pPr>
            <w:r w:rsidRPr="007E744C">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2BDAD7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1B490E9"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7281D0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409BE0F7"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B4E35A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26CA307"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HERRERÍA Y CARPINTERÍA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CB7243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8F49E82"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B719CD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1AD46CAA"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712484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32</w:t>
            </w:r>
          </w:p>
        </w:tc>
        <w:tc>
          <w:tcPr>
            <w:tcW w:w="1946" w:type="pct"/>
            <w:tcBorders>
              <w:top w:val="nil"/>
              <w:left w:val="nil"/>
              <w:bottom w:val="single" w:sz="4" w:space="0" w:color="auto"/>
              <w:right w:val="nil"/>
            </w:tcBorders>
            <w:shd w:val="clear" w:color="auto" w:fill="auto"/>
            <w:vAlign w:val="center"/>
            <w:hideMark/>
          </w:tcPr>
          <w:p w14:paraId="536BE937"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HERRERÍA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DDED4DE"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$26,007.70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8994C73" w14:textId="166FA8E4"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**VEINTISÉIS MIL SIETE PESOS 70/100 M.N.**</w:t>
            </w:r>
          </w:p>
        </w:tc>
        <w:tc>
          <w:tcPr>
            <w:tcW w:w="517" w:type="pct"/>
            <w:tcBorders>
              <w:top w:val="nil"/>
              <w:left w:val="nil"/>
              <w:bottom w:val="single" w:sz="4" w:space="0" w:color="auto"/>
              <w:right w:val="single" w:sz="8" w:space="0" w:color="auto"/>
            </w:tcBorders>
            <w:shd w:val="clear" w:color="auto" w:fill="auto"/>
            <w:noWrap/>
            <w:vAlign w:val="center"/>
            <w:hideMark/>
          </w:tcPr>
          <w:p w14:paraId="4C169EB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$26,007.70</w:t>
            </w:r>
          </w:p>
        </w:tc>
      </w:tr>
      <w:tr w:rsidR="007E744C" w:rsidRPr="007E744C" w14:paraId="522E48BE"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2596B7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1B7D3097"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CBDE1B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B888FDC"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110399C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3851C48B"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4A993B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33</w:t>
            </w:r>
          </w:p>
        </w:tc>
        <w:tc>
          <w:tcPr>
            <w:tcW w:w="1946" w:type="pct"/>
            <w:tcBorders>
              <w:top w:val="nil"/>
              <w:left w:val="nil"/>
              <w:bottom w:val="single" w:sz="4" w:space="0" w:color="auto"/>
              <w:right w:val="nil"/>
            </w:tcBorders>
            <w:shd w:val="clear" w:color="auto" w:fill="auto"/>
            <w:vAlign w:val="center"/>
            <w:hideMark/>
          </w:tcPr>
          <w:p w14:paraId="08959706"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CERRAJERÍA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DCF811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$3,587.22</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C984D3C"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**TRES MIL QUINIENTOS OCHENTA Y SIETE PESOS 22/100 M.N.**</w:t>
            </w:r>
          </w:p>
        </w:tc>
        <w:tc>
          <w:tcPr>
            <w:tcW w:w="517" w:type="pct"/>
            <w:tcBorders>
              <w:top w:val="nil"/>
              <w:left w:val="nil"/>
              <w:bottom w:val="single" w:sz="4" w:space="0" w:color="auto"/>
              <w:right w:val="single" w:sz="8" w:space="0" w:color="auto"/>
            </w:tcBorders>
            <w:shd w:val="clear" w:color="auto" w:fill="auto"/>
            <w:noWrap/>
            <w:vAlign w:val="center"/>
            <w:hideMark/>
          </w:tcPr>
          <w:p w14:paraId="09D7D6A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$3,587.22</w:t>
            </w:r>
          </w:p>
        </w:tc>
      </w:tr>
      <w:tr w:rsidR="007E744C" w:rsidRPr="007E744C" w14:paraId="236CA1A1"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3EDCB1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4495B701"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E9A864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91EB86C"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A95E48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$29,594.92</w:t>
            </w:r>
          </w:p>
        </w:tc>
      </w:tr>
      <w:tr w:rsidR="007E744C" w:rsidRPr="007E744C" w14:paraId="7A019380"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98152C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1150E24D" w14:textId="77777777" w:rsidR="007E744C" w:rsidRPr="007E744C" w:rsidRDefault="007E744C" w:rsidP="007E744C">
            <w:pPr>
              <w:spacing w:after="0" w:line="240" w:lineRule="auto"/>
              <w:jc w:val="center"/>
              <w:rPr>
                <w:rFonts w:eastAsia="Times New Roman" w:cs="Arial"/>
                <w:b/>
                <w:bCs/>
                <w:i/>
                <w:iCs/>
                <w:sz w:val="16"/>
                <w:szCs w:val="16"/>
                <w:lang w:val="es-MX" w:eastAsia="es-MX"/>
              </w:rPr>
            </w:pPr>
            <w:r w:rsidRPr="007E744C">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706672E"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BB14D4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5BEEFA3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25FB5A6E"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98483F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BC6AADC"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INSTALACIONES HIDROSANITARIAS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F95B2D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CFB5BD7"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1FF30AE"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7CE4691B"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6C8F1E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34</w:t>
            </w:r>
          </w:p>
        </w:tc>
        <w:tc>
          <w:tcPr>
            <w:tcW w:w="1946" w:type="pct"/>
            <w:tcBorders>
              <w:top w:val="nil"/>
              <w:left w:val="nil"/>
              <w:bottom w:val="single" w:sz="4" w:space="0" w:color="auto"/>
              <w:right w:val="nil"/>
            </w:tcBorders>
            <w:shd w:val="clear" w:color="auto" w:fill="auto"/>
            <w:vAlign w:val="center"/>
            <w:hideMark/>
          </w:tcPr>
          <w:p w14:paraId="55F5BAE8"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SUMINISTRO E INSTALACIÓN DE MUEBLES SANITARIOS Y ACCESORIOS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F103DC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$8,797.33</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3D1E0F66"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**OCHO MIL SETECIENTOS NOVENTA Y SIETE PESOS 33/100 M.N.**</w:t>
            </w:r>
          </w:p>
        </w:tc>
        <w:tc>
          <w:tcPr>
            <w:tcW w:w="517" w:type="pct"/>
            <w:tcBorders>
              <w:top w:val="nil"/>
              <w:left w:val="nil"/>
              <w:bottom w:val="single" w:sz="4" w:space="0" w:color="auto"/>
              <w:right w:val="single" w:sz="8" w:space="0" w:color="auto"/>
            </w:tcBorders>
            <w:shd w:val="clear" w:color="auto" w:fill="auto"/>
            <w:noWrap/>
            <w:vAlign w:val="center"/>
            <w:hideMark/>
          </w:tcPr>
          <w:p w14:paraId="4541805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$8,797.33</w:t>
            </w:r>
          </w:p>
        </w:tc>
      </w:tr>
      <w:tr w:rsidR="007E744C" w:rsidRPr="007E744C" w14:paraId="7A1171B4"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1A12E2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7F74D6BF"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05F674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7090AD9"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0F1DF5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004C8C85"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A43FE9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35</w:t>
            </w:r>
          </w:p>
        </w:tc>
        <w:tc>
          <w:tcPr>
            <w:tcW w:w="1946" w:type="pct"/>
            <w:tcBorders>
              <w:top w:val="nil"/>
              <w:left w:val="nil"/>
              <w:bottom w:val="single" w:sz="4" w:space="0" w:color="auto"/>
              <w:right w:val="nil"/>
            </w:tcBorders>
            <w:shd w:val="clear" w:color="auto" w:fill="auto"/>
            <w:vAlign w:val="center"/>
            <w:hideMark/>
          </w:tcPr>
          <w:p w14:paraId="6D8A34B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INSTALACIÓN DE RED HIDRÁULICA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A15AFE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$3,344.35</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D0A9705"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**TRES MIL TRESCIENTOS CUARENTA Y CUATRO PESOS 35/100 M.N.**</w:t>
            </w:r>
          </w:p>
        </w:tc>
        <w:tc>
          <w:tcPr>
            <w:tcW w:w="517" w:type="pct"/>
            <w:tcBorders>
              <w:top w:val="nil"/>
              <w:left w:val="nil"/>
              <w:bottom w:val="single" w:sz="4" w:space="0" w:color="auto"/>
              <w:right w:val="single" w:sz="8" w:space="0" w:color="auto"/>
            </w:tcBorders>
            <w:shd w:val="clear" w:color="auto" w:fill="auto"/>
            <w:noWrap/>
            <w:vAlign w:val="center"/>
            <w:hideMark/>
          </w:tcPr>
          <w:p w14:paraId="7A50940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$3,344.35</w:t>
            </w:r>
          </w:p>
        </w:tc>
      </w:tr>
      <w:tr w:rsidR="007E744C" w:rsidRPr="007E744C" w14:paraId="6FB977EF"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3B77D0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144E7B8"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B7A1BB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68655BE"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A9420C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1040F0C1"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93AF44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36</w:t>
            </w:r>
          </w:p>
        </w:tc>
        <w:tc>
          <w:tcPr>
            <w:tcW w:w="1946" w:type="pct"/>
            <w:tcBorders>
              <w:top w:val="nil"/>
              <w:left w:val="nil"/>
              <w:bottom w:val="single" w:sz="4" w:space="0" w:color="auto"/>
              <w:right w:val="nil"/>
            </w:tcBorders>
            <w:shd w:val="clear" w:color="auto" w:fill="auto"/>
            <w:vAlign w:val="center"/>
            <w:hideMark/>
          </w:tcPr>
          <w:p w14:paraId="25BA035D"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INSTALACIÓN DE RED SANITARIA Y PLUVIAL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C1FC9C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$84,176.71</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A8C733E"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**OCHENTA Y CUATRO MIL CIENTO SETENTA Y SEIS PESOS 71/100 M.N.**</w:t>
            </w:r>
          </w:p>
        </w:tc>
        <w:tc>
          <w:tcPr>
            <w:tcW w:w="517" w:type="pct"/>
            <w:tcBorders>
              <w:top w:val="nil"/>
              <w:left w:val="nil"/>
              <w:bottom w:val="single" w:sz="4" w:space="0" w:color="auto"/>
              <w:right w:val="single" w:sz="8" w:space="0" w:color="auto"/>
            </w:tcBorders>
            <w:shd w:val="clear" w:color="auto" w:fill="auto"/>
            <w:noWrap/>
            <w:vAlign w:val="center"/>
            <w:hideMark/>
          </w:tcPr>
          <w:p w14:paraId="192DE1E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$84,176.71</w:t>
            </w:r>
          </w:p>
        </w:tc>
      </w:tr>
      <w:tr w:rsidR="007E744C" w:rsidRPr="007E744C" w14:paraId="26657C9E"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660E3A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6E0B02DE"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779E02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99837F7"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FA7E0B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7F397FDE"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E6A779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37</w:t>
            </w:r>
          </w:p>
        </w:tc>
        <w:tc>
          <w:tcPr>
            <w:tcW w:w="1946" w:type="pct"/>
            <w:tcBorders>
              <w:top w:val="nil"/>
              <w:left w:val="nil"/>
              <w:bottom w:val="single" w:sz="4" w:space="0" w:color="auto"/>
              <w:right w:val="nil"/>
            </w:tcBorders>
            <w:shd w:val="clear" w:color="auto" w:fill="auto"/>
            <w:vAlign w:val="center"/>
            <w:hideMark/>
          </w:tcPr>
          <w:p w14:paraId="757AAC8D"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INSTALACIÓN HIDRÁULICA DE LA REGADERA CON LAVAOJOS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E3A8F1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$38,592.79</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79128F9"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**TREINTA Y OCHO MIL QUINIENTOS NOVENTA Y DOS PESOS 79/100 M.N.**</w:t>
            </w:r>
          </w:p>
        </w:tc>
        <w:tc>
          <w:tcPr>
            <w:tcW w:w="517" w:type="pct"/>
            <w:tcBorders>
              <w:top w:val="nil"/>
              <w:left w:val="nil"/>
              <w:bottom w:val="single" w:sz="4" w:space="0" w:color="auto"/>
              <w:right w:val="single" w:sz="8" w:space="0" w:color="auto"/>
            </w:tcBorders>
            <w:shd w:val="clear" w:color="auto" w:fill="auto"/>
            <w:noWrap/>
            <w:vAlign w:val="center"/>
            <w:hideMark/>
          </w:tcPr>
          <w:p w14:paraId="06DD9F6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$38,592.79</w:t>
            </w:r>
          </w:p>
        </w:tc>
      </w:tr>
      <w:tr w:rsidR="007E744C" w:rsidRPr="007E744C" w14:paraId="495AC042"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BEB6A1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7152240F"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73E51A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CCE62D5"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4B25B0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$134,911.19</w:t>
            </w:r>
          </w:p>
        </w:tc>
      </w:tr>
      <w:tr w:rsidR="007E744C" w:rsidRPr="007E744C" w14:paraId="7086714E"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98E7DF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A834C57" w14:textId="77777777" w:rsidR="007E744C" w:rsidRPr="007E744C" w:rsidRDefault="007E744C" w:rsidP="007E744C">
            <w:pPr>
              <w:spacing w:after="0" w:line="240" w:lineRule="auto"/>
              <w:jc w:val="center"/>
              <w:rPr>
                <w:rFonts w:eastAsia="Times New Roman" w:cs="Arial"/>
                <w:b/>
                <w:bCs/>
                <w:i/>
                <w:iCs/>
                <w:sz w:val="16"/>
                <w:szCs w:val="16"/>
                <w:lang w:val="es-MX" w:eastAsia="es-MX"/>
              </w:rPr>
            </w:pPr>
            <w:r w:rsidRPr="007E744C">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A1476C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E1C9916"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A29CC1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04F93811"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0B5A1F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313587A"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INSTALACIONES ELÉCTRICAS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835E86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721BE70"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1493CBA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0149564A"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7E8889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38</w:t>
            </w:r>
          </w:p>
        </w:tc>
        <w:tc>
          <w:tcPr>
            <w:tcW w:w="1946" w:type="pct"/>
            <w:tcBorders>
              <w:top w:val="nil"/>
              <w:left w:val="nil"/>
              <w:bottom w:val="single" w:sz="4" w:space="0" w:color="auto"/>
              <w:right w:val="nil"/>
            </w:tcBorders>
            <w:shd w:val="clear" w:color="auto" w:fill="auto"/>
            <w:vAlign w:val="center"/>
            <w:hideMark/>
          </w:tcPr>
          <w:p w14:paraId="5ECCED55"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SUMINISTRO E INSTALACIÓN DEL SISTEMA DE FUERZA Y CONTROL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6B9C5F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$623,675.00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FECB11B" w14:textId="56FC5688"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**SEISCIENTOS VEINTITRÉS MIL SEISCIENTOS SETENTA Y CINCO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465335F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$623,675.00</w:t>
            </w:r>
          </w:p>
        </w:tc>
      </w:tr>
      <w:tr w:rsidR="007E744C" w:rsidRPr="007E744C" w14:paraId="16FE86DE"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580126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4D4EB1C4"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F0681F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7B5ECA8"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944946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21402E60"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D88BCC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39</w:t>
            </w:r>
          </w:p>
        </w:tc>
        <w:tc>
          <w:tcPr>
            <w:tcW w:w="1946" w:type="pct"/>
            <w:tcBorders>
              <w:top w:val="nil"/>
              <w:left w:val="nil"/>
              <w:bottom w:val="single" w:sz="4" w:space="0" w:color="auto"/>
              <w:right w:val="nil"/>
            </w:tcBorders>
            <w:shd w:val="clear" w:color="auto" w:fill="auto"/>
            <w:vAlign w:val="center"/>
            <w:hideMark/>
          </w:tcPr>
          <w:p w14:paraId="41BE043E"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INSTALACIÓN DE LA RED DE ALUMBRADO INTERIOR Y CONTACTOS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1B586F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$18,937.50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C081777"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**DIECIOCHO MIL NOVECIENTOS TREINTA Y SIETE PESOS 50/100 M.N.**</w:t>
            </w:r>
          </w:p>
        </w:tc>
        <w:tc>
          <w:tcPr>
            <w:tcW w:w="517" w:type="pct"/>
            <w:tcBorders>
              <w:top w:val="nil"/>
              <w:left w:val="nil"/>
              <w:bottom w:val="single" w:sz="4" w:space="0" w:color="auto"/>
              <w:right w:val="single" w:sz="8" w:space="0" w:color="auto"/>
            </w:tcBorders>
            <w:shd w:val="clear" w:color="auto" w:fill="auto"/>
            <w:noWrap/>
            <w:vAlign w:val="center"/>
            <w:hideMark/>
          </w:tcPr>
          <w:p w14:paraId="7D78E04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$18,937.50</w:t>
            </w:r>
          </w:p>
        </w:tc>
      </w:tr>
      <w:tr w:rsidR="007E744C" w:rsidRPr="007E744C" w14:paraId="4DCEA3CA"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63FF00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4DE7ACCF"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BDD557E"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525A9E1"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10F2CDD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34A69D61"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B6E668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40</w:t>
            </w:r>
          </w:p>
        </w:tc>
        <w:tc>
          <w:tcPr>
            <w:tcW w:w="1946" w:type="pct"/>
            <w:tcBorders>
              <w:top w:val="nil"/>
              <w:left w:val="nil"/>
              <w:bottom w:val="single" w:sz="4" w:space="0" w:color="auto"/>
              <w:right w:val="nil"/>
            </w:tcBorders>
            <w:shd w:val="clear" w:color="auto" w:fill="auto"/>
            <w:vAlign w:val="center"/>
            <w:hideMark/>
          </w:tcPr>
          <w:p w14:paraId="25613E30"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INSTALACIÓN DE LA RED DE ALUMBRADO EXTERIOR</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E9B80C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$37,875.00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EA8BEE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**TREINTA Y SIETE MIL OCHOCIENTOS SETENTA Y CINCO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3AB108A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$37,875.00</w:t>
            </w:r>
          </w:p>
        </w:tc>
      </w:tr>
      <w:tr w:rsidR="007E744C" w:rsidRPr="007E744C" w14:paraId="249EBE0D"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6F0657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7F721851"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71BC65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F9525F6"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7DE423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$680,487.50</w:t>
            </w:r>
          </w:p>
        </w:tc>
      </w:tr>
      <w:tr w:rsidR="007E744C" w:rsidRPr="007E744C" w14:paraId="5BB77BFA"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8EDC79E"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51002DD" w14:textId="77777777" w:rsidR="007E744C" w:rsidRPr="007E744C" w:rsidRDefault="007E744C" w:rsidP="007E744C">
            <w:pPr>
              <w:spacing w:after="0" w:line="240" w:lineRule="auto"/>
              <w:jc w:val="center"/>
              <w:rPr>
                <w:rFonts w:eastAsia="Times New Roman" w:cs="Arial"/>
                <w:b/>
                <w:bCs/>
                <w:i/>
                <w:iCs/>
                <w:sz w:val="16"/>
                <w:szCs w:val="16"/>
                <w:lang w:val="es-MX" w:eastAsia="es-MX"/>
              </w:rPr>
            </w:pPr>
            <w:r w:rsidRPr="007E744C">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24ACBE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A7D1ACE"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5C7A526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151511D8"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91C01C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27C4472"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INSTRUMENTACIÓN Y CONTROL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45AA28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4190795"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4F44950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748CF06B"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45A541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41</w:t>
            </w:r>
          </w:p>
        </w:tc>
        <w:tc>
          <w:tcPr>
            <w:tcW w:w="1946" w:type="pct"/>
            <w:tcBorders>
              <w:top w:val="nil"/>
              <w:left w:val="nil"/>
              <w:bottom w:val="single" w:sz="4" w:space="0" w:color="auto"/>
              <w:right w:val="nil"/>
            </w:tcBorders>
            <w:shd w:val="clear" w:color="auto" w:fill="auto"/>
            <w:vAlign w:val="center"/>
            <w:hideMark/>
          </w:tcPr>
          <w:p w14:paraId="7858371D"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INSTALACIÓN DEL SISTEMA DE AUTOMATIZACIÓN Y CONTROL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B47480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$3,869,129.58</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8A3DF95"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xml:space="preserve">**TRES MILLONES OCHOCIENTOS SESENTA Y NUEVE </w:t>
            </w:r>
            <w:r w:rsidRPr="007E744C">
              <w:rPr>
                <w:rFonts w:eastAsia="Times New Roman" w:cs="Arial"/>
                <w:sz w:val="16"/>
                <w:szCs w:val="16"/>
                <w:lang w:val="es-MX" w:eastAsia="es-MX"/>
              </w:rPr>
              <w:lastRenderedPageBreak/>
              <w:t>MIL CIENTO VEINTINUEVE PESOS 58/100 M.N.**</w:t>
            </w:r>
          </w:p>
        </w:tc>
        <w:tc>
          <w:tcPr>
            <w:tcW w:w="517" w:type="pct"/>
            <w:tcBorders>
              <w:top w:val="nil"/>
              <w:left w:val="nil"/>
              <w:bottom w:val="single" w:sz="4" w:space="0" w:color="auto"/>
              <w:right w:val="single" w:sz="8" w:space="0" w:color="auto"/>
            </w:tcBorders>
            <w:shd w:val="clear" w:color="auto" w:fill="auto"/>
            <w:noWrap/>
            <w:vAlign w:val="center"/>
            <w:hideMark/>
          </w:tcPr>
          <w:p w14:paraId="31C52E4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lastRenderedPageBreak/>
              <w:t>$3,869,129.58</w:t>
            </w:r>
          </w:p>
        </w:tc>
      </w:tr>
      <w:tr w:rsidR="007E744C" w:rsidRPr="007E744C" w14:paraId="75A63FE2"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DF0338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62F5A938"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569A7C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1556BDC"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5179B1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743BA39F"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5EDC29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42</w:t>
            </w:r>
          </w:p>
        </w:tc>
        <w:tc>
          <w:tcPr>
            <w:tcW w:w="1946" w:type="pct"/>
            <w:tcBorders>
              <w:top w:val="nil"/>
              <w:left w:val="nil"/>
              <w:bottom w:val="single" w:sz="4" w:space="0" w:color="auto"/>
              <w:right w:val="nil"/>
            </w:tcBorders>
            <w:shd w:val="clear" w:color="auto" w:fill="auto"/>
            <w:vAlign w:val="center"/>
            <w:hideMark/>
          </w:tcPr>
          <w:p w14:paraId="0D4E7CD0"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INSTALACIÓN DEL SISTEMA DE TELEMETRÍA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716F14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$1,288,528.09</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6324592" w14:textId="25886312"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**UN MILLÓN DOSCIENTOS OCHENTA Y OCHO MIL QUINIENTOS VEINTIOCHO PESOS 9/100 M.N.**</w:t>
            </w:r>
          </w:p>
        </w:tc>
        <w:tc>
          <w:tcPr>
            <w:tcW w:w="517" w:type="pct"/>
            <w:tcBorders>
              <w:top w:val="nil"/>
              <w:left w:val="nil"/>
              <w:bottom w:val="single" w:sz="4" w:space="0" w:color="auto"/>
              <w:right w:val="single" w:sz="8" w:space="0" w:color="auto"/>
            </w:tcBorders>
            <w:shd w:val="clear" w:color="auto" w:fill="auto"/>
            <w:noWrap/>
            <w:vAlign w:val="center"/>
            <w:hideMark/>
          </w:tcPr>
          <w:p w14:paraId="31A3CEA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$1,288,528.09</w:t>
            </w:r>
          </w:p>
        </w:tc>
      </w:tr>
      <w:tr w:rsidR="007E744C" w:rsidRPr="007E744C" w14:paraId="585002C1"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F010B7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62296A5"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7FA28C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2FB6FA1"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2F6275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$5,157,657.67</w:t>
            </w:r>
          </w:p>
        </w:tc>
      </w:tr>
      <w:tr w:rsidR="007E744C" w:rsidRPr="007E744C" w14:paraId="2FF5F949"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086914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157F8771"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87BB43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CBCBA35"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F40472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4E8E21B0"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A692AC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000000" w:fill="F2DCDB"/>
            <w:vAlign w:val="center"/>
            <w:hideMark/>
          </w:tcPr>
          <w:p w14:paraId="7F9A01A8"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23E782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19530C9"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137D721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$24,231,044.14</w:t>
            </w:r>
          </w:p>
        </w:tc>
      </w:tr>
      <w:tr w:rsidR="007E744C" w:rsidRPr="007E744C" w14:paraId="611DC0FE"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DAF2E2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48AB0D7"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7AEE8B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C21BE2B"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58958B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2047CBC7"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D81BFE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5AC6694"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1E7E4D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842612B"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596ABC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17B2C062"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D6161C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000000" w:fill="C5D9F1"/>
            <w:vAlign w:val="center"/>
            <w:hideMark/>
          </w:tcPr>
          <w:p w14:paraId="1BF07931" w14:textId="77777777" w:rsidR="007E744C" w:rsidRPr="007E744C" w:rsidRDefault="007E744C" w:rsidP="007E744C">
            <w:pPr>
              <w:spacing w:after="0" w:line="240" w:lineRule="auto"/>
              <w:jc w:val="center"/>
              <w:rPr>
                <w:rFonts w:eastAsia="Times New Roman" w:cs="Arial"/>
                <w:b/>
                <w:bCs/>
                <w:i/>
                <w:iCs/>
                <w:sz w:val="16"/>
                <w:szCs w:val="16"/>
                <w:lang w:val="es-MX" w:eastAsia="es-MX"/>
              </w:rPr>
            </w:pPr>
            <w:r w:rsidRPr="007E744C">
              <w:rPr>
                <w:rFonts w:eastAsia="Times New Roman" w:cs="Arial"/>
                <w:b/>
                <w:bCs/>
                <w:i/>
                <w:iCs/>
                <w:sz w:val="16"/>
                <w:szCs w:val="16"/>
                <w:lang w:val="es-MX" w:eastAsia="es-MX"/>
              </w:rPr>
              <w:t>OPERACIÓN</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366104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D8C99C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5F4B43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18264CD3"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F8B22A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7BC48B6"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D3E603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CFEA9C7"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0C3F1F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18488B7C"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05E080E"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43</w:t>
            </w:r>
          </w:p>
        </w:tc>
        <w:tc>
          <w:tcPr>
            <w:tcW w:w="1946" w:type="pct"/>
            <w:tcBorders>
              <w:top w:val="nil"/>
              <w:left w:val="nil"/>
              <w:bottom w:val="single" w:sz="4" w:space="0" w:color="auto"/>
              <w:right w:val="nil"/>
            </w:tcBorders>
            <w:shd w:val="clear" w:color="auto" w:fill="auto"/>
            <w:vAlign w:val="center"/>
            <w:hideMark/>
          </w:tcPr>
          <w:p w14:paraId="0267CCEB"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SUMINISTRO DE REACTIVOS PARA OPERACIÓN DE DOS MESES DE LA PLANTA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32CFFF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$240,871.33</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0641067"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**DOSCIENTOS CUARENTA MIL OCHOCIENTOS SETENTA Y UN PESOS 33/100 M.N.**</w:t>
            </w:r>
          </w:p>
        </w:tc>
        <w:tc>
          <w:tcPr>
            <w:tcW w:w="517" w:type="pct"/>
            <w:tcBorders>
              <w:top w:val="nil"/>
              <w:left w:val="nil"/>
              <w:bottom w:val="single" w:sz="4" w:space="0" w:color="auto"/>
              <w:right w:val="single" w:sz="8" w:space="0" w:color="auto"/>
            </w:tcBorders>
            <w:shd w:val="clear" w:color="auto" w:fill="auto"/>
            <w:noWrap/>
            <w:vAlign w:val="center"/>
            <w:hideMark/>
          </w:tcPr>
          <w:p w14:paraId="29D62B5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$240,871.33</w:t>
            </w:r>
          </w:p>
        </w:tc>
      </w:tr>
      <w:tr w:rsidR="007E744C" w:rsidRPr="007E744C" w14:paraId="370D684A"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21BCB5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6F54CAC1"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2F33B8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83ECB8E"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4C1404E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30252EE6"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866AC3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44</w:t>
            </w:r>
          </w:p>
        </w:tc>
        <w:tc>
          <w:tcPr>
            <w:tcW w:w="1946" w:type="pct"/>
            <w:tcBorders>
              <w:top w:val="nil"/>
              <w:left w:val="nil"/>
              <w:bottom w:val="single" w:sz="4" w:space="0" w:color="auto"/>
              <w:right w:val="nil"/>
            </w:tcBorders>
            <w:shd w:val="clear" w:color="auto" w:fill="auto"/>
            <w:vAlign w:val="center"/>
            <w:hideMark/>
          </w:tcPr>
          <w:p w14:paraId="35E9587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SUMINISTRO DE EQUIPO PORTÁTIL DE ANÁLISIS DE CALIDAD DEL AGUA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3F4176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$208,503.05</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6320D5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**DOSCIENTOS OCHO MIL QUINIENTOS TRES PESOS 5/100 M.N.**</w:t>
            </w:r>
          </w:p>
        </w:tc>
        <w:tc>
          <w:tcPr>
            <w:tcW w:w="517" w:type="pct"/>
            <w:tcBorders>
              <w:top w:val="nil"/>
              <w:left w:val="nil"/>
              <w:bottom w:val="single" w:sz="4" w:space="0" w:color="auto"/>
              <w:right w:val="single" w:sz="8" w:space="0" w:color="auto"/>
            </w:tcBorders>
            <w:shd w:val="clear" w:color="auto" w:fill="auto"/>
            <w:noWrap/>
            <w:vAlign w:val="center"/>
            <w:hideMark/>
          </w:tcPr>
          <w:p w14:paraId="59370E1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$208,503.05</w:t>
            </w:r>
          </w:p>
        </w:tc>
      </w:tr>
      <w:tr w:rsidR="007E744C" w:rsidRPr="007E744C" w14:paraId="4C95E51B"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D85088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13A49D6D"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D38208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D44FB9D"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A7599B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26037794"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D83136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45</w:t>
            </w:r>
          </w:p>
        </w:tc>
        <w:tc>
          <w:tcPr>
            <w:tcW w:w="1946" w:type="pct"/>
            <w:tcBorders>
              <w:top w:val="nil"/>
              <w:left w:val="nil"/>
              <w:bottom w:val="single" w:sz="4" w:space="0" w:color="auto"/>
              <w:right w:val="nil"/>
            </w:tcBorders>
            <w:shd w:val="clear" w:color="auto" w:fill="auto"/>
            <w:vAlign w:val="center"/>
            <w:hideMark/>
          </w:tcPr>
          <w:p w14:paraId="188D158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PRUEBAS DE FUNCIONAMIENTO DE LA PLANTA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78019E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$315,625.00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86EE421"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**TRESCIENTOS QUINCE MIL SEISCIENTOS VEINTICINCO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2132696E"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$315,625.00</w:t>
            </w:r>
          </w:p>
        </w:tc>
      </w:tr>
      <w:tr w:rsidR="007E744C" w:rsidRPr="007E744C" w14:paraId="388DF008"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E0F41B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A588788"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154510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AB59DEF"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5478C79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14920DE6" w14:textId="77777777" w:rsidTr="007E744C">
        <w:trPr>
          <w:trHeight w:val="450"/>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83E264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46</w:t>
            </w:r>
          </w:p>
        </w:tc>
        <w:tc>
          <w:tcPr>
            <w:tcW w:w="1946" w:type="pct"/>
            <w:tcBorders>
              <w:top w:val="nil"/>
              <w:left w:val="nil"/>
              <w:bottom w:val="single" w:sz="4" w:space="0" w:color="auto"/>
              <w:right w:val="nil"/>
            </w:tcBorders>
            <w:shd w:val="clear" w:color="auto" w:fill="auto"/>
            <w:vAlign w:val="center"/>
            <w:hideMark/>
          </w:tcPr>
          <w:p w14:paraId="434EE3DB"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PUESTA EN MARCHA DE LA PLANTA Y OPERACIÓN TRANSITORIA DURANTE 3 SEMANAS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4882AA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$250,482.47</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36D8A680"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**DOSCIENTOS CINCUENTA MIL CUATROCIENTOS OCHENTA Y DOS PESOS 47/100 M.N.**</w:t>
            </w:r>
          </w:p>
        </w:tc>
        <w:tc>
          <w:tcPr>
            <w:tcW w:w="517" w:type="pct"/>
            <w:tcBorders>
              <w:top w:val="nil"/>
              <w:left w:val="nil"/>
              <w:bottom w:val="single" w:sz="4" w:space="0" w:color="auto"/>
              <w:right w:val="single" w:sz="8" w:space="0" w:color="auto"/>
            </w:tcBorders>
            <w:shd w:val="clear" w:color="auto" w:fill="auto"/>
            <w:noWrap/>
            <w:vAlign w:val="center"/>
            <w:hideMark/>
          </w:tcPr>
          <w:p w14:paraId="30785CE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$250,482.47</w:t>
            </w:r>
          </w:p>
        </w:tc>
      </w:tr>
      <w:tr w:rsidR="007E744C" w:rsidRPr="007E744C" w14:paraId="5E57A3C7"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22BF89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BEB7525"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2F9D53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574C750"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C0F345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5016D902"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332EFA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47</w:t>
            </w:r>
          </w:p>
        </w:tc>
        <w:tc>
          <w:tcPr>
            <w:tcW w:w="1946" w:type="pct"/>
            <w:tcBorders>
              <w:top w:val="nil"/>
              <w:left w:val="nil"/>
              <w:bottom w:val="single" w:sz="4" w:space="0" w:color="auto"/>
              <w:right w:val="nil"/>
            </w:tcBorders>
            <w:shd w:val="clear" w:color="auto" w:fill="auto"/>
            <w:vAlign w:val="center"/>
            <w:hideMark/>
          </w:tcPr>
          <w:p w14:paraId="34206B6D"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CAPACITACIÓN A PERSONAL DE SACMEX PARA OPERACIÓN DE LA PLANTA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AC6104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$56,812.50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B6C8D1F"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**CINCUENTA Y SEIS MIL OCHOCIENTOS DOCE PESOS 50/100 M.N.**</w:t>
            </w:r>
          </w:p>
        </w:tc>
        <w:tc>
          <w:tcPr>
            <w:tcW w:w="517" w:type="pct"/>
            <w:tcBorders>
              <w:top w:val="nil"/>
              <w:left w:val="nil"/>
              <w:bottom w:val="single" w:sz="4" w:space="0" w:color="auto"/>
              <w:right w:val="single" w:sz="8" w:space="0" w:color="auto"/>
            </w:tcBorders>
            <w:shd w:val="clear" w:color="auto" w:fill="auto"/>
            <w:noWrap/>
            <w:vAlign w:val="center"/>
            <w:hideMark/>
          </w:tcPr>
          <w:p w14:paraId="0E6EEA1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$56,812.50</w:t>
            </w:r>
          </w:p>
        </w:tc>
      </w:tr>
      <w:tr w:rsidR="007E744C" w:rsidRPr="007E744C" w14:paraId="72D659B4"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78FF01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7FAEF23"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0B4D57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46D7E68"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7974F9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4B0E37D0"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43C518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48</w:t>
            </w:r>
          </w:p>
        </w:tc>
        <w:tc>
          <w:tcPr>
            <w:tcW w:w="1946" w:type="pct"/>
            <w:tcBorders>
              <w:top w:val="nil"/>
              <w:left w:val="nil"/>
              <w:bottom w:val="single" w:sz="4" w:space="0" w:color="auto"/>
              <w:right w:val="nil"/>
            </w:tcBorders>
            <w:shd w:val="clear" w:color="auto" w:fill="auto"/>
            <w:vAlign w:val="center"/>
            <w:hideMark/>
          </w:tcPr>
          <w:p w14:paraId="391009FF"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ELABORACIÓN DE MANUAL DE OPERACIÓN DE LA PLANTA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75C5BB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$50,500.00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D369041"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**CINCUENTA MIL QUINIENTOS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6149109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$50,500.00</w:t>
            </w:r>
          </w:p>
        </w:tc>
      </w:tr>
      <w:tr w:rsidR="007E744C" w:rsidRPr="007E744C" w14:paraId="0C8886CD"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B8000E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78B0602E"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166CE0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FFBC6F9"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90D412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3FE0A60C"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CA82B0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49</w:t>
            </w:r>
          </w:p>
        </w:tc>
        <w:tc>
          <w:tcPr>
            <w:tcW w:w="1946" w:type="pct"/>
            <w:tcBorders>
              <w:top w:val="nil"/>
              <w:left w:val="nil"/>
              <w:bottom w:val="single" w:sz="4" w:space="0" w:color="auto"/>
              <w:right w:val="nil"/>
            </w:tcBorders>
            <w:shd w:val="clear" w:color="auto" w:fill="auto"/>
            <w:vAlign w:val="center"/>
            <w:hideMark/>
          </w:tcPr>
          <w:p w14:paraId="0A87B377"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SUMINISTRO, INSTALACIÓN Y PRUEBAS DE SISTEMA DE VIDEOVIGILANCIA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2FCA2E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$126,250.00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101C353" w14:textId="421DEFC9"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**CIENTO VEINTISÉIS MIL DOSCIENTOS CINCUENTA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3BAEE6F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$126,250.00</w:t>
            </w:r>
          </w:p>
        </w:tc>
      </w:tr>
      <w:tr w:rsidR="007E744C" w:rsidRPr="007E744C" w14:paraId="27C2423A"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84EDE6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74B69FD5"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D1E91B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38C9ADBE"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C1B20B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7E1453FD"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27384A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50</w:t>
            </w:r>
          </w:p>
        </w:tc>
        <w:tc>
          <w:tcPr>
            <w:tcW w:w="1946" w:type="pct"/>
            <w:tcBorders>
              <w:top w:val="nil"/>
              <w:left w:val="nil"/>
              <w:bottom w:val="single" w:sz="4" w:space="0" w:color="auto"/>
              <w:right w:val="nil"/>
            </w:tcBorders>
            <w:shd w:val="clear" w:color="auto" w:fill="auto"/>
            <w:vAlign w:val="center"/>
            <w:hideMark/>
          </w:tcPr>
          <w:p w14:paraId="04B610B5"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INFORME FINAL DE OBRA TERMINADA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7ABAF2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$31,562.50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06AEB8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**TREINTA Y UN MIL QUINIENTOS SESENTA Y DOS PESOS 50/100 M.N.**</w:t>
            </w:r>
          </w:p>
        </w:tc>
        <w:tc>
          <w:tcPr>
            <w:tcW w:w="517" w:type="pct"/>
            <w:tcBorders>
              <w:top w:val="nil"/>
              <w:left w:val="nil"/>
              <w:bottom w:val="single" w:sz="4" w:space="0" w:color="auto"/>
              <w:right w:val="single" w:sz="8" w:space="0" w:color="auto"/>
            </w:tcBorders>
            <w:shd w:val="clear" w:color="auto" w:fill="auto"/>
            <w:noWrap/>
            <w:vAlign w:val="center"/>
            <w:hideMark/>
          </w:tcPr>
          <w:p w14:paraId="50DB09D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$31,562.50</w:t>
            </w:r>
          </w:p>
        </w:tc>
      </w:tr>
      <w:tr w:rsidR="007E744C" w:rsidRPr="007E744C" w14:paraId="3CFC58C7"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CE7128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77BEF4E6"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3C6016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E2FE0C0"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5DCDD8A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205E7DDB"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7E69E4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000000" w:fill="F2DCDB"/>
            <w:vAlign w:val="center"/>
            <w:hideMark/>
          </w:tcPr>
          <w:p w14:paraId="2553481D"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702421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CAE9072"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4FE85DA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$1,280,606.86</w:t>
            </w:r>
          </w:p>
        </w:tc>
      </w:tr>
      <w:tr w:rsidR="007E744C" w:rsidRPr="007E744C" w14:paraId="22F64B8C"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40F036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F01DC16"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564F9C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3DCF3391"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50FA074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6869C9FE"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DBCED0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lastRenderedPageBreak/>
              <w:t> </w:t>
            </w:r>
          </w:p>
        </w:tc>
        <w:tc>
          <w:tcPr>
            <w:tcW w:w="1946" w:type="pct"/>
            <w:tcBorders>
              <w:top w:val="nil"/>
              <w:left w:val="nil"/>
              <w:bottom w:val="single" w:sz="4" w:space="0" w:color="auto"/>
              <w:right w:val="nil"/>
            </w:tcBorders>
            <w:shd w:val="clear" w:color="000000" w:fill="C5D9F1"/>
            <w:vAlign w:val="center"/>
            <w:hideMark/>
          </w:tcPr>
          <w:p w14:paraId="33DE4E6F" w14:textId="77777777" w:rsidR="007E744C" w:rsidRPr="007E744C" w:rsidRDefault="007E744C" w:rsidP="007E744C">
            <w:pPr>
              <w:spacing w:after="0" w:line="240" w:lineRule="auto"/>
              <w:jc w:val="center"/>
              <w:rPr>
                <w:rFonts w:eastAsia="Times New Roman" w:cs="Arial"/>
                <w:b/>
                <w:bCs/>
                <w:i/>
                <w:iCs/>
                <w:sz w:val="16"/>
                <w:szCs w:val="16"/>
                <w:lang w:val="es-MX" w:eastAsia="es-MX"/>
              </w:rPr>
            </w:pPr>
            <w:r w:rsidRPr="007E744C">
              <w:rPr>
                <w:rFonts w:eastAsia="Times New Roman" w:cs="Arial"/>
                <w:b/>
                <w:bCs/>
                <w:i/>
                <w:iCs/>
                <w:sz w:val="16"/>
                <w:szCs w:val="16"/>
                <w:lang w:val="es-MX" w:eastAsia="es-MX"/>
              </w:rPr>
              <w:t>IMPREVISTOS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273BBD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CF9CD78"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64C4E6E"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29B36367"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D77152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1C743B83"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21BD41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0A4B62B"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9ED8FD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21CA19C7"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1F9207C"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51</w:t>
            </w:r>
          </w:p>
        </w:tc>
        <w:tc>
          <w:tcPr>
            <w:tcW w:w="1946" w:type="pct"/>
            <w:tcBorders>
              <w:top w:val="nil"/>
              <w:left w:val="nil"/>
              <w:bottom w:val="single" w:sz="4" w:space="0" w:color="auto"/>
              <w:right w:val="nil"/>
            </w:tcBorders>
            <w:shd w:val="clear" w:color="auto" w:fill="auto"/>
            <w:vAlign w:val="center"/>
            <w:hideMark/>
          </w:tcPr>
          <w:p w14:paraId="2D602C7C"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INCREMENTO POR IMPREVISTOS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D97590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$2,746,802.10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24036EB"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**DOS MILLONES SETECIENTOS CUARENTA Y SEIS MIL OCHOCIENTOS DOS PESOS 10/100 M.N.**</w:t>
            </w:r>
          </w:p>
        </w:tc>
        <w:tc>
          <w:tcPr>
            <w:tcW w:w="517" w:type="pct"/>
            <w:tcBorders>
              <w:top w:val="nil"/>
              <w:left w:val="nil"/>
              <w:bottom w:val="single" w:sz="4" w:space="0" w:color="auto"/>
              <w:right w:val="single" w:sz="8" w:space="0" w:color="auto"/>
            </w:tcBorders>
            <w:shd w:val="clear" w:color="auto" w:fill="auto"/>
            <w:noWrap/>
            <w:vAlign w:val="center"/>
            <w:hideMark/>
          </w:tcPr>
          <w:p w14:paraId="44879E2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$2,746,802.10</w:t>
            </w:r>
          </w:p>
        </w:tc>
      </w:tr>
      <w:tr w:rsidR="007E744C" w:rsidRPr="007E744C" w14:paraId="3F2D345E"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14BAD3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F40696D"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51943A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5453B54"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C01E14E"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4A1C24DF"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43EDB7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A76D5A6"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BEF249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05B5BD2"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BDE4C2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244EB775"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4BF5B8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000000" w:fill="F2DCDB"/>
            <w:vAlign w:val="center"/>
            <w:hideMark/>
          </w:tcPr>
          <w:p w14:paraId="2C27F037"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337261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5BD8F28"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1429D7F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$30,214,823.10</w:t>
            </w:r>
          </w:p>
        </w:tc>
      </w:tr>
      <w:tr w:rsidR="007E744C" w:rsidRPr="007E744C" w14:paraId="0FE9A849"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AE0DB1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1F420E86"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433E63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614E83D"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B1E2E7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79CBD18C"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1E9A13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000000" w:fill="F2DCDB"/>
            <w:vAlign w:val="center"/>
            <w:hideMark/>
          </w:tcPr>
          <w:p w14:paraId="4ADA39EE"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IVA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0ED4AD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A5CB263"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1342DBE"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$4,834,371.70</w:t>
            </w:r>
          </w:p>
        </w:tc>
      </w:tr>
      <w:tr w:rsidR="007E744C" w:rsidRPr="007E744C" w14:paraId="5F5E4BB3"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B32EE0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BE37537"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014889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EC7BE07"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FD1D17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368592F5"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F8B0125"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000000" w:fill="F2DCDB"/>
            <w:vAlign w:val="center"/>
            <w:hideMark/>
          </w:tcPr>
          <w:p w14:paraId="52B7D097" w14:textId="77777777" w:rsidR="007E744C" w:rsidRPr="007E744C" w:rsidRDefault="007E744C" w:rsidP="007E744C">
            <w:pPr>
              <w:spacing w:after="0" w:line="240" w:lineRule="auto"/>
              <w:jc w:val="left"/>
              <w:rPr>
                <w:rFonts w:eastAsia="Times New Roman" w:cs="Arial"/>
                <w:b/>
                <w:bCs/>
                <w:i/>
                <w:iCs/>
                <w:sz w:val="16"/>
                <w:szCs w:val="16"/>
                <w:lang w:val="es-MX" w:eastAsia="es-MX"/>
              </w:rPr>
            </w:pPr>
            <w:r w:rsidRPr="007E744C">
              <w:rPr>
                <w:rFonts w:eastAsia="Times New Roman" w:cs="Arial"/>
                <w:b/>
                <w:bCs/>
                <w:i/>
                <w:iCs/>
                <w:sz w:val="16"/>
                <w:szCs w:val="16"/>
                <w:lang w:val="es-MX" w:eastAsia="es-MX"/>
              </w:rPr>
              <w:t>TOTAL CON IVA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0CA1D2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4CC4086"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AD41DB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$35,049,194.79</w:t>
            </w:r>
          </w:p>
        </w:tc>
      </w:tr>
      <w:tr w:rsidR="007E744C" w:rsidRPr="007E744C" w14:paraId="5A48406D"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D639CF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1889E85"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1362D6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678C77E"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128A2F60"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6731619B"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0DC8B89"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47E1DCDD"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EE2D8CF"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FA464D4"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0BCD48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6F35D3F8"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C7A641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E5F3B39"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66FC443"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8C90DE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427A01A"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6B1DF6A0"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F11B8B7"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65E84CC6"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BD6315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3303958"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C148ACE"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557C9382"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78B375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2D7992B"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41BCAE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94305C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B41C702"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794CF55F" w14:textId="77777777" w:rsidTr="007E744C">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733BEC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72A2532"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6E1A74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9DB773B"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379F8DD"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64C47BBF" w14:textId="77777777" w:rsidTr="007E744C">
        <w:trPr>
          <w:trHeight w:val="240"/>
        </w:trPr>
        <w:tc>
          <w:tcPr>
            <w:tcW w:w="336" w:type="pct"/>
            <w:tcBorders>
              <w:top w:val="nil"/>
              <w:left w:val="single" w:sz="8" w:space="0" w:color="auto"/>
              <w:bottom w:val="single" w:sz="8" w:space="0" w:color="auto"/>
              <w:right w:val="single" w:sz="4" w:space="0" w:color="auto"/>
            </w:tcBorders>
            <w:shd w:val="clear" w:color="auto" w:fill="auto"/>
            <w:noWrap/>
            <w:vAlign w:val="center"/>
            <w:hideMark/>
          </w:tcPr>
          <w:p w14:paraId="186E3B7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single" w:sz="8" w:space="0" w:color="auto"/>
              <w:right w:val="nil"/>
            </w:tcBorders>
            <w:shd w:val="clear" w:color="auto" w:fill="auto"/>
            <w:vAlign w:val="bottom"/>
            <w:hideMark/>
          </w:tcPr>
          <w:p w14:paraId="57EC2B1B"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single" w:sz="4" w:space="0" w:color="auto"/>
              <w:bottom w:val="single" w:sz="8" w:space="0" w:color="auto"/>
              <w:right w:val="single" w:sz="4" w:space="0" w:color="auto"/>
            </w:tcBorders>
            <w:shd w:val="clear" w:color="auto" w:fill="auto"/>
            <w:noWrap/>
            <w:vAlign w:val="bottom"/>
            <w:hideMark/>
          </w:tcPr>
          <w:p w14:paraId="1A3E93B6"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DB56BFB"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bottom"/>
            <w:hideMark/>
          </w:tcPr>
          <w:p w14:paraId="63FC653B"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r>
      <w:tr w:rsidR="007E744C" w:rsidRPr="007E744C" w14:paraId="60C6B598" w14:textId="77777777" w:rsidTr="007E744C">
        <w:trPr>
          <w:trHeight w:val="225"/>
        </w:trPr>
        <w:tc>
          <w:tcPr>
            <w:tcW w:w="336" w:type="pct"/>
            <w:tcBorders>
              <w:top w:val="nil"/>
              <w:left w:val="nil"/>
              <w:bottom w:val="nil"/>
              <w:right w:val="nil"/>
            </w:tcBorders>
            <w:shd w:val="clear" w:color="auto" w:fill="auto"/>
            <w:noWrap/>
            <w:vAlign w:val="bottom"/>
            <w:hideMark/>
          </w:tcPr>
          <w:p w14:paraId="60CC3D21"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946" w:type="pct"/>
            <w:tcBorders>
              <w:top w:val="nil"/>
              <w:left w:val="nil"/>
              <w:bottom w:val="nil"/>
              <w:right w:val="nil"/>
            </w:tcBorders>
            <w:shd w:val="clear" w:color="auto" w:fill="auto"/>
            <w:noWrap/>
            <w:vAlign w:val="bottom"/>
            <w:hideMark/>
          </w:tcPr>
          <w:p w14:paraId="165206AA" w14:textId="77777777" w:rsidR="007E744C" w:rsidRPr="007E744C" w:rsidRDefault="007E744C" w:rsidP="007E744C">
            <w:pPr>
              <w:spacing w:after="0" w:line="240" w:lineRule="auto"/>
              <w:jc w:val="left"/>
              <w:rPr>
                <w:rFonts w:eastAsia="Times New Roman" w:cs="Arial"/>
                <w:sz w:val="16"/>
                <w:szCs w:val="16"/>
                <w:lang w:val="es-MX" w:eastAsia="es-MX"/>
              </w:rPr>
            </w:pPr>
            <w:r w:rsidRPr="007E744C">
              <w:rPr>
                <w:rFonts w:eastAsia="Times New Roman" w:cs="Arial"/>
                <w:sz w:val="16"/>
                <w:szCs w:val="16"/>
                <w:lang w:val="es-MX" w:eastAsia="es-MX"/>
              </w:rPr>
              <w:t> </w:t>
            </w:r>
          </w:p>
        </w:tc>
        <w:tc>
          <w:tcPr>
            <w:tcW w:w="477" w:type="pct"/>
            <w:tcBorders>
              <w:top w:val="nil"/>
              <w:left w:val="nil"/>
              <w:bottom w:val="nil"/>
              <w:right w:val="nil"/>
            </w:tcBorders>
            <w:shd w:val="clear" w:color="auto" w:fill="auto"/>
            <w:noWrap/>
            <w:vAlign w:val="bottom"/>
            <w:hideMark/>
          </w:tcPr>
          <w:p w14:paraId="63D65BE8"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1724" w:type="pct"/>
            <w:tcBorders>
              <w:top w:val="single" w:sz="8" w:space="0" w:color="auto"/>
              <w:left w:val="single" w:sz="8" w:space="0" w:color="auto"/>
              <w:bottom w:val="nil"/>
              <w:right w:val="single" w:sz="4" w:space="0" w:color="auto"/>
            </w:tcBorders>
            <w:shd w:val="clear" w:color="auto" w:fill="auto"/>
            <w:vAlign w:val="center"/>
            <w:hideMark/>
          </w:tcPr>
          <w:p w14:paraId="3190BD4E" w14:textId="77777777" w:rsidR="007E744C" w:rsidRPr="007E744C" w:rsidRDefault="007E744C" w:rsidP="007E744C">
            <w:pPr>
              <w:spacing w:after="0" w:line="240" w:lineRule="auto"/>
              <w:jc w:val="right"/>
              <w:rPr>
                <w:rFonts w:eastAsia="Times New Roman" w:cs="Arial"/>
                <w:sz w:val="16"/>
                <w:szCs w:val="16"/>
                <w:lang w:val="es-MX" w:eastAsia="es-MX"/>
              </w:rPr>
            </w:pPr>
            <w:r w:rsidRPr="007E744C">
              <w:rPr>
                <w:rFonts w:eastAsia="Times New Roman" w:cs="Arial"/>
                <w:sz w:val="16"/>
                <w:szCs w:val="16"/>
                <w:lang w:val="es-MX" w:eastAsia="es-MX"/>
              </w:rPr>
              <w:t xml:space="preserve">   PROPOSICIÓN QUE TIENE UN IMPORTE ACUMULADO (CON IVA) :</w:t>
            </w:r>
          </w:p>
        </w:tc>
        <w:tc>
          <w:tcPr>
            <w:tcW w:w="517" w:type="pct"/>
            <w:tcBorders>
              <w:top w:val="single" w:sz="4" w:space="0" w:color="auto"/>
              <w:left w:val="single" w:sz="4" w:space="0" w:color="auto"/>
              <w:bottom w:val="nil"/>
              <w:right w:val="single" w:sz="4" w:space="0" w:color="auto"/>
            </w:tcBorders>
            <w:shd w:val="clear" w:color="auto" w:fill="auto"/>
            <w:noWrap/>
            <w:vAlign w:val="center"/>
            <w:hideMark/>
          </w:tcPr>
          <w:p w14:paraId="18BB3400" w14:textId="77777777" w:rsidR="007E744C" w:rsidRPr="007E744C" w:rsidRDefault="007E744C" w:rsidP="007E744C">
            <w:pPr>
              <w:spacing w:after="0" w:line="240" w:lineRule="auto"/>
              <w:jc w:val="center"/>
              <w:rPr>
                <w:rFonts w:eastAsia="Times New Roman" w:cs="Arial"/>
                <w:b/>
                <w:bCs/>
                <w:sz w:val="16"/>
                <w:szCs w:val="16"/>
                <w:lang w:val="es-MX" w:eastAsia="es-MX"/>
              </w:rPr>
            </w:pPr>
            <w:r w:rsidRPr="007E744C">
              <w:rPr>
                <w:rFonts w:eastAsia="Times New Roman" w:cs="Arial"/>
                <w:b/>
                <w:bCs/>
                <w:sz w:val="16"/>
                <w:szCs w:val="16"/>
                <w:lang w:val="es-MX" w:eastAsia="es-MX"/>
              </w:rPr>
              <w:t>$35,049,194.79</w:t>
            </w:r>
          </w:p>
        </w:tc>
      </w:tr>
      <w:tr w:rsidR="007E744C" w:rsidRPr="007E744C" w14:paraId="2D6A986C" w14:textId="77777777" w:rsidTr="007E744C">
        <w:trPr>
          <w:trHeight w:val="225"/>
        </w:trPr>
        <w:tc>
          <w:tcPr>
            <w:tcW w:w="336" w:type="pct"/>
            <w:tcBorders>
              <w:top w:val="nil"/>
              <w:left w:val="nil"/>
              <w:bottom w:val="nil"/>
              <w:right w:val="nil"/>
            </w:tcBorders>
            <w:shd w:val="clear" w:color="auto" w:fill="auto"/>
            <w:noWrap/>
            <w:vAlign w:val="bottom"/>
            <w:hideMark/>
          </w:tcPr>
          <w:p w14:paraId="42318101" w14:textId="77777777" w:rsidR="007E744C" w:rsidRPr="007E744C" w:rsidRDefault="007E744C" w:rsidP="007E744C">
            <w:pPr>
              <w:spacing w:after="0" w:line="240" w:lineRule="auto"/>
              <w:jc w:val="center"/>
              <w:rPr>
                <w:rFonts w:eastAsia="Times New Roman" w:cs="Arial"/>
                <w:b/>
                <w:bCs/>
                <w:sz w:val="16"/>
                <w:szCs w:val="16"/>
                <w:lang w:val="es-MX" w:eastAsia="es-MX"/>
              </w:rPr>
            </w:pPr>
          </w:p>
        </w:tc>
        <w:tc>
          <w:tcPr>
            <w:tcW w:w="1946" w:type="pct"/>
            <w:tcBorders>
              <w:top w:val="nil"/>
              <w:left w:val="nil"/>
              <w:bottom w:val="nil"/>
              <w:right w:val="nil"/>
            </w:tcBorders>
            <w:shd w:val="clear" w:color="auto" w:fill="auto"/>
            <w:noWrap/>
            <w:vAlign w:val="bottom"/>
            <w:hideMark/>
          </w:tcPr>
          <w:p w14:paraId="002ED5B7" w14:textId="77777777" w:rsidR="007E744C" w:rsidRPr="007E744C" w:rsidRDefault="007E744C" w:rsidP="007E744C">
            <w:pPr>
              <w:spacing w:after="0" w:line="240" w:lineRule="auto"/>
              <w:jc w:val="left"/>
              <w:rPr>
                <w:rFonts w:ascii="Times New Roman" w:eastAsia="Times New Roman" w:hAnsi="Times New Roman"/>
                <w:sz w:val="20"/>
                <w:szCs w:val="20"/>
                <w:lang w:val="es-MX" w:eastAsia="es-MX"/>
              </w:rPr>
            </w:pPr>
          </w:p>
        </w:tc>
        <w:tc>
          <w:tcPr>
            <w:tcW w:w="477" w:type="pct"/>
            <w:tcBorders>
              <w:top w:val="nil"/>
              <w:left w:val="nil"/>
              <w:bottom w:val="nil"/>
              <w:right w:val="nil"/>
            </w:tcBorders>
            <w:shd w:val="clear" w:color="auto" w:fill="auto"/>
            <w:noWrap/>
            <w:vAlign w:val="bottom"/>
            <w:hideMark/>
          </w:tcPr>
          <w:p w14:paraId="1FC9727F" w14:textId="77777777" w:rsidR="007E744C" w:rsidRPr="007E744C" w:rsidRDefault="007E744C" w:rsidP="007E744C">
            <w:pPr>
              <w:spacing w:after="0" w:line="240" w:lineRule="auto"/>
              <w:jc w:val="left"/>
              <w:rPr>
                <w:rFonts w:ascii="Times New Roman" w:eastAsia="Times New Roman" w:hAnsi="Times New Roman"/>
                <w:sz w:val="20"/>
                <w:szCs w:val="20"/>
                <w:lang w:val="es-MX" w:eastAsia="es-MX"/>
              </w:rPr>
            </w:pPr>
          </w:p>
        </w:tc>
        <w:tc>
          <w:tcPr>
            <w:tcW w:w="1724" w:type="pct"/>
            <w:tcBorders>
              <w:top w:val="nil"/>
              <w:left w:val="single" w:sz="8" w:space="0" w:color="auto"/>
              <w:bottom w:val="single" w:sz="8" w:space="0" w:color="auto"/>
              <w:right w:val="single" w:sz="4" w:space="0" w:color="auto"/>
            </w:tcBorders>
            <w:shd w:val="clear" w:color="auto" w:fill="auto"/>
            <w:vAlign w:val="center"/>
            <w:hideMark/>
          </w:tcPr>
          <w:p w14:paraId="0E3A41A4" w14:textId="77777777" w:rsidR="007E744C" w:rsidRPr="007E744C" w:rsidRDefault="007E744C" w:rsidP="007E744C">
            <w:pPr>
              <w:spacing w:after="0" w:line="240" w:lineRule="auto"/>
              <w:jc w:val="center"/>
              <w:rPr>
                <w:rFonts w:eastAsia="Times New Roman" w:cs="Arial"/>
                <w:sz w:val="16"/>
                <w:szCs w:val="16"/>
                <w:lang w:val="es-MX" w:eastAsia="es-MX"/>
              </w:rPr>
            </w:pPr>
            <w:r w:rsidRPr="007E744C">
              <w:rPr>
                <w:rFonts w:eastAsia="Times New Roman" w:cs="Arial"/>
                <w:sz w:val="16"/>
                <w:szCs w:val="16"/>
                <w:lang w:val="es-MX" w:eastAsia="es-MX"/>
              </w:rPr>
              <w:t> </w:t>
            </w:r>
          </w:p>
        </w:tc>
        <w:tc>
          <w:tcPr>
            <w:tcW w:w="517" w:type="pct"/>
            <w:tcBorders>
              <w:top w:val="nil"/>
              <w:left w:val="single" w:sz="4" w:space="0" w:color="auto"/>
              <w:bottom w:val="single" w:sz="4" w:space="0" w:color="auto"/>
              <w:right w:val="single" w:sz="4" w:space="0" w:color="auto"/>
            </w:tcBorders>
            <w:shd w:val="clear" w:color="auto" w:fill="auto"/>
            <w:noWrap/>
            <w:vAlign w:val="center"/>
            <w:hideMark/>
          </w:tcPr>
          <w:p w14:paraId="6BF4E7B9" w14:textId="272310CD" w:rsidR="007E744C" w:rsidRPr="007E744C" w:rsidRDefault="007E744C" w:rsidP="007E744C">
            <w:pPr>
              <w:spacing w:after="0" w:line="240" w:lineRule="auto"/>
              <w:jc w:val="center"/>
              <w:rPr>
                <w:rFonts w:eastAsia="Times New Roman" w:cs="Arial"/>
                <w:sz w:val="16"/>
                <w:szCs w:val="16"/>
                <w:lang w:val="es-MX" w:eastAsia="es-MX"/>
              </w:rPr>
            </w:pPr>
            <w:r>
              <w:rPr>
                <w:rFonts w:eastAsia="Times New Roman" w:cs="Arial"/>
                <w:sz w:val="16"/>
                <w:szCs w:val="16"/>
                <w:lang w:val="es-MX" w:eastAsia="es-MX"/>
              </w:rPr>
              <w:t xml:space="preserve"> </w:t>
            </w:r>
          </w:p>
        </w:tc>
      </w:tr>
    </w:tbl>
    <w:p w14:paraId="15602862" w14:textId="216B68F9" w:rsidR="00923291" w:rsidRDefault="00923291" w:rsidP="007E744C"/>
    <w:p w14:paraId="24F9EEAD" w14:textId="6E7E080B" w:rsidR="00923291" w:rsidRDefault="00923291" w:rsidP="00923291">
      <w:pPr>
        <w:jc w:val="center"/>
      </w:pPr>
    </w:p>
    <w:p w14:paraId="234629BB" w14:textId="19D77A5F" w:rsidR="00923291" w:rsidRDefault="00923291" w:rsidP="00923291">
      <w:pPr>
        <w:jc w:val="center"/>
      </w:pPr>
    </w:p>
    <w:p w14:paraId="55BBBE54" w14:textId="740772EC" w:rsidR="00923291" w:rsidRDefault="00923291" w:rsidP="00923291">
      <w:pPr>
        <w:jc w:val="center"/>
      </w:pPr>
    </w:p>
    <w:p w14:paraId="1E817CBA" w14:textId="5CD0BB59" w:rsidR="00923291" w:rsidRDefault="00923291" w:rsidP="00923291">
      <w:pPr>
        <w:jc w:val="center"/>
      </w:pPr>
    </w:p>
    <w:p w14:paraId="689AA7BC" w14:textId="7A7E4E7F" w:rsidR="00923291" w:rsidRDefault="00923291" w:rsidP="00923291">
      <w:pPr>
        <w:jc w:val="center"/>
      </w:pPr>
    </w:p>
    <w:tbl>
      <w:tblPr>
        <w:tblW w:w="5000" w:type="pct"/>
        <w:tblCellMar>
          <w:left w:w="70" w:type="dxa"/>
          <w:right w:w="70" w:type="dxa"/>
        </w:tblCellMar>
        <w:tblLook w:val="04A0" w:firstRow="1" w:lastRow="0" w:firstColumn="1" w:lastColumn="0" w:noHBand="0" w:noVBand="1"/>
      </w:tblPr>
      <w:tblGrid>
        <w:gridCol w:w="349"/>
        <w:gridCol w:w="1791"/>
        <w:gridCol w:w="524"/>
        <w:gridCol w:w="524"/>
        <w:gridCol w:w="524"/>
        <w:gridCol w:w="524"/>
        <w:gridCol w:w="524"/>
        <w:gridCol w:w="524"/>
        <w:gridCol w:w="524"/>
        <w:gridCol w:w="524"/>
        <w:gridCol w:w="524"/>
        <w:gridCol w:w="524"/>
        <w:gridCol w:w="524"/>
        <w:gridCol w:w="524"/>
        <w:gridCol w:w="524"/>
        <w:gridCol w:w="524"/>
        <w:gridCol w:w="524"/>
        <w:gridCol w:w="524"/>
        <w:gridCol w:w="524"/>
        <w:gridCol w:w="524"/>
        <w:gridCol w:w="524"/>
        <w:gridCol w:w="524"/>
        <w:gridCol w:w="524"/>
      </w:tblGrid>
      <w:tr w:rsidR="007E744C" w:rsidRPr="007E744C" w14:paraId="413AB4A6" w14:textId="77777777" w:rsidTr="007E744C">
        <w:trPr>
          <w:trHeight w:val="255"/>
        </w:trPr>
        <w:tc>
          <w:tcPr>
            <w:tcW w:w="5000" w:type="pct"/>
            <w:gridSpan w:val="23"/>
            <w:tcBorders>
              <w:top w:val="single" w:sz="8" w:space="0" w:color="auto"/>
              <w:left w:val="single" w:sz="8" w:space="0" w:color="auto"/>
              <w:bottom w:val="single" w:sz="8" w:space="0" w:color="auto"/>
              <w:right w:val="single" w:sz="8" w:space="0" w:color="000000"/>
            </w:tcBorders>
            <w:shd w:val="clear" w:color="auto" w:fill="D9D9D9" w:themeFill="background1" w:themeFillShade="D9"/>
            <w:noWrap/>
            <w:vAlign w:val="center"/>
            <w:hideMark/>
          </w:tcPr>
          <w:p w14:paraId="6EF8289B"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lastRenderedPageBreak/>
              <w:t>PROGRAMA DE OBRA</w:t>
            </w:r>
          </w:p>
        </w:tc>
      </w:tr>
      <w:tr w:rsidR="007E744C" w:rsidRPr="007E744C" w14:paraId="099311A2" w14:textId="77777777" w:rsidTr="007E744C">
        <w:trPr>
          <w:trHeight w:val="255"/>
        </w:trPr>
        <w:tc>
          <w:tcPr>
            <w:tcW w:w="95" w:type="pct"/>
            <w:tcBorders>
              <w:top w:val="nil"/>
              <w:left w:val="single" w:sz="8" w:space="0" w:color="auto"/>
              <w:bottom w:val="nil"/>
              <w:right w:val="single" w:sz="8" w:space="0" w:color="auto"/>
            </w:tcBorders>
            <w:shd w:val="clear" w:color="auto" w:fill="D9D9D9" w:themeFill="background1" w:themeFillShade="D9"/>
            <w:noWrap/>
            <w:vAlign w:val="center"/>
            <w:hideMark/>
          </w:tcPr>
          <w:p w14:paraId="04312557"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 </w:t>
            </w:r>
          </w:p>
        </w:tc>
        <w:tc>
          <w:tcPr>
            <w:tcW w:w="1435" w:type="pct"/>
            <w:tcBorders>
              <w:top w:val="nil"/>
              <w:left w:val="nil"/>
              <w:bottom w:val="nil"/>
              <w:right w:val="single" w:sz="8" w:space="0" w:color="auto"/>
            </w:tcBorders>
            <w:shd w:val="clear" w:color="auto" w:fill="D9D9D9" w:themeFill="background1" w:themeFillShade="D9"/>
            <w:noWrap/>
            <w:vAlign w:val="center"/>
            <w:hideMark/>
          </w:tcPr>
          <w:p w14:paraId="6C7236B2"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ACTIVIDAD</w:t>
            </w:r>
          </w:p>
        </w:tc>
        <w:tc>
          <w:tcPr>
            <w:tcW w:w="826" w:type="pct"/>
            <w:gridSpan w:val="5"/>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74A93E6D"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AGOSTO</w:t>
            </w:r>
          </w:p>
        </w:tc>
        <w:tc>
          <w:tcPr>
            <w:tcW w:w="661"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1BCCCDDE"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SEPTIEMBRE</w:t>
            </w:r>
          </w:p>
        </w:tc>
        <w:tc>
          <w:tcPr>
            <w:tcW w:w="661"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1B027147"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OCTUBRE</w:t>
            </w:r>
          </w:p>
        </w:tc>
        <w:tc>
          <w:tcPr>
            <w:tcW w:w="826" w:type="pct"/>
            <w:gridSpan w:val="5"/>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47C06A0A"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NOVIEMBRE</w:t>
            </w:r>
          </w:p>
        </w:tc>
        <w:tc>
          <w:tcPr>
            <w:tcW w:w="496" w:type="pct"/>
            <w:gridSpan w:val="3"/>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3BB0D2C8"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DICIEMBRE</w:t>
            </w:r>
          </w:p>
        </w:tc>
      </w:tr>
      <w:tr w:rsidR="007E744C" w:rsidRPr="007E744C" w14:paraId="72625365" w14:textId="77777777" w:rsidTr="007E744C">
        <w:trPr>
          <w:trHeight w:val="255"/>
        </w:trPr>
        <w:tc>
          <w:tcPr>
            <w:tcW w:w="95" w:type="pct"/>
            <w:tcBorders>
              <w:top w:val="nil"/>
              <w:left w:val="single" w:sz="8" w:space="0" w:color="auto"/>
              <w:bottom w:val="single" w:sz="8" w:space="0" w:color="auto"/>
              <w:right w:val="single" w:sz="8" w:space="0" w:color="auto"/>
            </w:tcBorders>
            <w:shd w:val="clear" w:color="auto" w:fill="D9D9D9" w:themeFill="background1" w:themeFillShade="D9"/>
            <w:noWrap/>
            <w:vAlign w:val="center"/>
            <w:hideMark/>
          </w:tcPr>
          <w:p w14:paraId="6A18388F"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 </w:t>
            </w:r>
          </w:p>
        </w:tc>
        <w:tc>
          <w:tcPr>
            <w:tcW w:w="1435" w:type="pct"/>
            <w:tcBorders>
              <w:top w:val="nil"/>
              <w:left w:val="nil"/>
              <w:bottom w:val="single" w:sz="8" w:space="0" w:color="auto"/>
              <w:right w:val="single" w:sz="8" w:space="0" w:color="auto"/>
            </w:tcBorders>
            <w:shd w:val="clear" w:color="auto" w:fill="D9D9D9" w:themeFill="background1" w:themeFillShade="D9"/>
            <w:noWrap/>
            <w:vAlign w:val="bottom"/>
            <w:hideMark/>
          </w:tcPr>
          <w:p w14:paraId="3E3EB571" w14:textId="77777777" w:rsidR="007E744C" w:rsidRPr="007E744C" w:rsidRDefault="007E744C" w:rsidP="007E744C">
            <w:pPr>
              <w:spacing w:after="0" w:line="240" w:lineRule="auto"/>
              <w:jc w:val="left"/>
              <w:rPr>
                <w:rFonts w:eastAsia="Times New Roman" w:cs="Arial"/>
                <w:b/>
                <w:bCs/>
                <w:sz w:val="15"/>
                <w:szCs w:val="15"/>
                <w:lang w:val="es-MX" w:eastAsia="es-MX"/>
              </w:rPr>
            </w:pPr>
            <w:r w:rsidRPr="007E744C">
              <w:rPr>
                <w:rFonts w:eastAsia="Times New Roman" w:cs="Arial"/>
                <w:b/>
                <w:bCs/>
                <w:sz w:val="15"/>
                <w:szCs w:val="15"/>
                <w:lang w:val="es-MX" w:eastAsia="es-MX"/>
              </w:rPr>
              <w:t> </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06C394AF"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29-04</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182BAEE1"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05-11</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5EE0B525"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12-18</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6D922A40"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19-25</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1B6BC2FA"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26-01</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1023AFB0"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02-08</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4417B5A0"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09-15</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5C9F87ED"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16-22</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6F2E6FE7"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23-29</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6387E4D5"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30-06</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6F629937"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07-13</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349CCB04"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14-20</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7E2531FD"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21-27</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73FBB96F"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28-03</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1B05C15A"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04-10</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46D74E12"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11-17</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4CDAE11B"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18-24</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03FA971D"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25-01</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3F83DFE5"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02-08</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41311C0C"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09-15</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140DD99F"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16-20</w:t>
            </w:r>
          </w:p>
        </w:tc>
      </w:tr>
      <w:tr w:rsidR="007E744C" w:rsidRPr="007E744C" w14:paraId="73E49A76"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hideMark/>
          </w:tcPr>
          <w:p w14:paraId="4126311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435" w:type="pct"/>
            <w:tcBorders>
              <w:top w:val="single" w:sz="4" w:space="0" w:color="auto"/>
              <w:left w:val="nil"/>
              <w:bottom w:val="single" w:sz="4" w:space="0" w:color="auto"/>
              <w:right w:val="nil"/>
            </w:tcBorders>
            <w:shd w:val="clear" w:color="auto" w:fill="auto"/>
            <w:vAlign w:val="center"/>
            <w:hideMark/>
          </w:tcPr>
          <w:p w14:paraId="713632AB"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4742B8D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5BAE21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D810E4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6B0CDBC1"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bottom"/>
            <w:hideMark/>
          </w:tcPr>
          <w:p w14:paraId="67577CE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bottom"/>
            <w:hideMark/>
          </w:tcPr>
          <w:p w14:paraId="225F016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31C4DC2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683F807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bottom"/>
            <w:hideMark/>
          </w:tcPr>
          <w:p w14:paraId="672F3D9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1A5A180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0D58A66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1CF4797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bottom"/>
            <w:hideMark/>
          </w:tcPr>
          <w:p w14:paraId="69E3841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bottom"/>
            <w:hideMark/>
          </w:tcPr>
          <w:p w14:paraId="5850693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1FE10F31"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181084B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4CC0705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bottom"/>
            <w:hideMark/>
          </w:tcPr>
          <w:p w14:paraId="0DA2B03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354F1C6D"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37025166"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6EF97AB0"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332A893B" w14:textId="77777777" w:rsidTr="007E744C">
        <w:trPr>
          <w:trHeight w:val="450"/>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240689B2"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1</w:t>
            </w:r>
          </w:p>
        </w:tc>
        <w:tc>
          <w:tcPr>
            <w:tcW w:w="1435" w:type="pct"/>
            <w:tcBorders>
              <w:top w:val="nil"/>
              <w:left w:val="nil"/>
              <w:bottom w:val="single" w:sz="4" w:space="0" w:color="auto"/>
              <w:right w:val="nil"/>
            </w:tcBorders>
            <w:shd w:val="clear" w:color="000000" w:fill="E6B8B7"/>
            <w:vAlign w:val="center"/>
            <w:hideMark/>
          </w:tcPr>
          <w:p w14:paraId="29DD29A3" w14:textId="77777777" w:rsidR="007E744C" w:rsidRPr="007E744C" w:rsidRDefault="007E744C" w:rsidP="007E744C">
            <w:pPr>
              <w:spacing w:after="0" w:line="240" w:lineRule="auto"/>
              <w:jc w:val="left"/>
              <w:rPr>
                <w:rFonts w:eastAsia="Times New Roman" w:cs="Arial"/>
                <w:b/>
                <w:bCs/>
                <w:sz w:val="15"/>
                <w:szCs w:val="15"/>
                <w:lang w:val="es-MX" w:eastAsia="es-MX"/>
              </w:rPr>
            </w:pPr>
            <w:r w:rsidRPr="007E744C">
              <w:rPr>
                <w:rFonts w:eastAsia="Times New Roman" w:cs="Arial"/>
                <w:b/>
                <w:bCs/>
                <w:sz w:val="15"/>
                <w:szCs w:val="15"/>
                <w:lang w:val="es-MX" w:eastAsia="es-MX"/>
              </w:rPr>
              <w:t xml:space="preserve">PROYECTO INTEGRAL PARA LA ADECUACIÓN TECNOLÓGICA DE LA PLANTA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24931FF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3B3F1B9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7F11E17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6C03973A"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60CD75C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452CD1F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3802681"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652160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5623EB5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B08A93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651AFA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6CC646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3A336E0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6210AA0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457C42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60DF94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121914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7FCE50B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8FC529B"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2F9D18F"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4E93F33"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49BD5055"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01DF601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71765361"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6369A83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76695F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5937AE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5DF7BE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49A2759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7886D03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6EDBE91"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9B4A7B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329274D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79A1F4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EAE83D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805A16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0B0DF0B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30D97A7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23C387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B4E21A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F6D5B3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2150D6C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54D2228"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B242E66"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614DF09"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1802ACA7"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7EBFB493"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2</w:t>
            </w:r>
          </w:p>
        </w:tc>
        <w:tc>
          <w:tcPr>
            <w:tcW w:w="1435" w:type="pct"/>
            <w:tcBorders>
              <w:top w:val="nil"/>
              <w:left w:val="nil"/>
              <w:bottom w:val="single" w:sz="4" w:space="0" w:color="auto"/>
              <w:right w:val="nil"/>
            </w:tcBorders>
            <w:shd w:val="clear" w:color="000000" w:fill="E6B8B7"/>
            <w:vAlign w:val="center"/>
            <w:hideMark/>
          </w:tcPr>
          <w:p w14:paraId="1B7F7A98" w14:textId="77777777" w:rsidR="007E744C" w:rsidRPr="007E744C" w:rsidRDefault="007E744C" w:rsidP="007E744C">
            <w:pPr>
              <w:spacing w:after="0" w:line="240" w:lineRule="auto"/>
              <w:jc w:val="left"/>
              <w:rPr>
                <w:rFonts w:eastAsia="Times New Roman" w:cs="Arial"/>
                <w:b/>
                <w:bCs/>
                <w:sz w:val="15"/>
                <w:szCs w:val="15"/>
                <w:lang w:val="es-MX" w:eastAsia="es-MX"/>
              </w:rPr>
            </w:pPr>
            <w:r w:rsidRPr="007E744C">
              <w:rPr>
                <w:rFonts w:eastAsia="Times New Roman" w:cs="Arial"/>
                <w:b/>
                <w:bCs/>
                <w:sz w:val="15"/>
                <w:szCs w:val="15"/>
                <w:lang w:val="es-MX" w:eastAsia="es-MX"/>
              </w:rPr>
              <w:t>CONSTRUCCIÓN</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048ED13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5FC129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261801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17B1751"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7A3A640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2D1C461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0B8FF2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42224A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6CE4390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A6CF47A"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0EB968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8F9B6D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5EE7559A"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6BCBE17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794867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7F84C8A"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B9D2FE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1842E49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94764FE"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2FA47B5"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69D9FA6"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6E8D7CB3"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39A6343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382D3E7A"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3AC29FC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7780D0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399865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3C275B1"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7629DDD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3F307971"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1AFB31A"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C76B82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418268A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2F4F3D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A3BECB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7F48E8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7C0DBD4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3622D84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1CF2DD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41FB24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F08429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3AEE5B31"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52D2836"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06C8F6A"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FC68949"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339FECDB"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44F5CE4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2.1</w:t>
            </w:r>
          </w:p>
        </w:tc>
        <w:tc>
          <w:tcPr>
            <w:tcW w:w="1435" w:type="pct"/>
            <w:tcBorders>
              <w:top w:val="nil"/>
              <w:left w:val="nil"/>
              <w:bottom w:val="single" w:sz="4" w:space="0" w:color="auto"/>
              <w:right w:val="nil"/>
            </w:tcBorders>
            <w:shd w:val="clear" w:color="auto" w:fill="auto"/>
            <w:vAlign w:val="center"/>
            <w:hideMark/>
          </w:tcPr>
          <w:p w14:paraId="24F80969"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PRELIMINARES</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5A8DC5C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0BE94BD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100E79A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165EB92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4AF1650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29BCC9C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A95BF2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DD2BED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48F0141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D40D72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B8BEB7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1D4C8F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1B2F518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015763B1"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09820E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732AF6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E7F1EC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5DCD78A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E9BC617"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90B2524"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B9CA62E"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02A85123"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194E659A"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6F9C88D4"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633A1C9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7676BC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59F71F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0E4BA9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51D64DB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256FC3F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BBE935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926F63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16C0DA7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F893D4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F009BE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56A590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3BE5D5B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7B443FC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44F3931"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E51D15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3D997FA"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5DA83ED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A7FA2F6"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D9B7D94"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12D51CF"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09226DB3"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0E3D648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2.2</w:t>
            </w:r>
          </w:p>
        </w:tc>
        <w:tc>
          <w:tcPr>
            <w:tcW w:w="1435" w:type="pct"/>
            <w:tcBorders>
              <w:top w:val="nil"/>
              <w:left w:val="nil"/>
              <w:bottom w:val="single" w:sz="4" w:space="0" w:color="auto"/>
              <w:right w:val="nil"/>
            </w:tcBorders>
            <w:shd w:val="clear" w:color="auto" w:fill="auto"/>
            <w:vAlign w:val="center"/>
            <w:hideMark/>
          </w:tcPr>
          <w:p w14:paraId="6445C34A"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OBRA CIVIL</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6361EC9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EBE164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D68745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4B43CDF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4" w:space="0" w:color="auto"/>
              <w:bottom w:val="single" w:sz="4" w:space="0" w:color="auto"/>
              <w:right w:val="nil"/>
            </w:tcBorders>
            <w:shd w:val="clear" w:color="000000" w:fill="C4D79B"/>
            <w:noWrap/>
            <w:vAlign w:val="center"/>
            <w:hideMark/>
          </w:tcPr>
          <w:p w14:paraId="0341B54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0AD44D3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0DA4255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6D3813B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000000" w:fill="C4D79B"/>
            <w:noWrap/>
            <w:vAlign w:val="center"/>
            <w:hideMark/>
          </w:tcPr>
          <w:p w14:paraId="1B5A38A1"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6F3B373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4DC1A101"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184A786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7BFA0DD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42F1C5B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503A40B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5D17A6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051BE0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4AF3C8A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5651AF7"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2C831FA"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531F8CC"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5A4B9CBD"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08D7195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3EF4B424"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4CAF9B2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7DEF07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EBCF1C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1936D1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0FCD5F2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54C92E4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501DCA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37A0BD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2C26156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C0FA42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F1830B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E110B0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5EE1211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7DBFAB3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D17ABA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021F84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23E428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698B68F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445EA53"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93B46E6"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21BA9BD"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6D231505"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21C8D9C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2.3</w:t>
            </w:r>
          </w:p>
        </w:tc>
        <w:tc>
          <w:tcPr>
            <w:tcW w:w="1435" w:type="pct"/>
            <w:tcBorders>
              <w:top w:val="nil"/>
              <w:left w:val="nil"/>
              <w:bottom w:val="single" w:sz="4" w:space="0" w:color="auto"/>
              <w:right w:val="nil"/>
            </w:tcBorders>
            <w:shd w:val="clear" w:color="auto" w:fill="auto"/>
            <w:vAlign w:val="center"/>
            <w:hideMark/>
          </w:tcPr>
          <w:p w14:paraId="315755F9"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INSTALACIONES HIDRÁULICAS</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7E8A118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1CEC98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516DC8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917B4CA"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3D7F594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59903BC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0D5306D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453AE22A"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000000" w:fill="C4D79B"/>
            <w:noWrap/>
            <w:vAlign w:val="center"/>
            <w:hideMark/>
          </w:tcPr>
          <w:p w14:paraId="7F03409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3AD1F12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231DD27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4A2002E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491B884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404795A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1546338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4" w:space="0" w:color="auto"/>
              <w:bottom w:val="single" w:sz="4" w:space="0" w:color="auto"/>
              <w:right w:val="nil"/>
            </w:tcBorders>
            <w:shd w:val="clear" w:color="000000" w:fill="C4D79B"/>
            <w:noWrap/>
            <w:vAlign w:val="center"/>
            <w:hideMark/>
          </w:tcPr>
          <w:p w14:paraId="413319B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4" w:space="0" w:color="auto"/>
              <w:bottom w:val="single" w:sz="4" w:space="0" w:color="auto"/>
              <w:right w:val="single" w:sz="4" w:space="0" w:color="auto"/>
            </w:tcBorders>
            <w:shd w:val="clear" w:color="auto" w:fill="auto"/>
            <w:noWrap/>
            <w:vAlign w:val="center"/>
            <w:hideMark/>
          </w:tcPr>
          <w:p w14:paraId="606EFF6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1D494F3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071A6D0"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3193043"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85D44BF"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568C26AB"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75EA658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3C4546CE"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48BA1C2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6D81EA1"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C1BBB0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EE2489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2A07B54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04C2384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9F5498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2122B5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4E16638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BF51C9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556B1F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9F4F8F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05FEE43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1E868B7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AA2355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BE633C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95C86C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2DAC1A7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E80700B"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05738E6"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D2EC6C5"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06A26885"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59B4435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2.4</w:t>
            </w:r>
          </w:p>
        </w:tc>
        <w:tc>
          <w:tcPr>
            <w:tcW w:w="1435" w:type="pct"/>
            <w:tcBorders>
              <w:top w:val="nil"/>
              <w:left w:val="nil"/>
              <w:bottom w:val="single" w:sz="4" w:space="0" w:color="auto"/>
              <w:right w:val="nil"/>
            </w:tcBorders>
            <w:shd w:val="clear" w:color="auto" w:fill="auto"/>
            <w:vAlign w:val="center"/>
            <w:hideMark/>
          </w:tcPr>
          <w:p w14:paraId="7387420E"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INSTALACIONES MECÁNICAS</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26FE05C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A3166E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445BF8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2D1719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07FF75A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6E50C88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2C28D1F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350C713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000000" w:fill="C4D79B"/>
            <w:noWrap/>
            <w:vAlign w:val="center"/>
            <w:hideMark/>
          </w:tcPr>
          <w:p w14:paraId="395FF51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314A505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0AF9036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0E04728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5BAAF61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48AFC80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1A991E5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7F2EB89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3E6D4F4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0287348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7F701CD"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A0CD862"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9D6204F"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4018C45B"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1F90666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01B6083E"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3F66DF2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88CCB71"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C6595D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031AF7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6D24828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2CB148C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84176A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2708F6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633AFE0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92FF34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F951FD1"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6F28F2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6269EF1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1505C96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A0C46E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409585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58E2F6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4ABD9F0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78A4E6B"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FEF4346"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8F4BD8E"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2DD40333"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1131B3C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2.5</w:t>
            </w:r>
          </w:p>
        </w:tc>
        <w:tc>
          <w:tcPr>
            <w:tcW w:w="1435" w:type="pct"/>
            <w:tcBorders>
              <w:top w:val="nil"/>
              <w:left w:val="nil"/>
              <w:bottom w:val="single" w:sz="4" w:space="0" w:color="auto"/>
              <w:right w:val="nil"/>
            </w:tcBorders>
            <w:shd w:val="clear" w:color="auto" w:fill="auto"/>
            <w:vAlign w:val="center"/>
            <w:hideMark/>
          </w:tcPr>
          <w:p w14:paraId="3AC97450"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ACABADOS</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5D7FF74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13F47C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3B23C7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7C7906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2DFAB49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05EE555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34D316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36C9F0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591E616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D8BA8A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71D1C84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17FD8C9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750717E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2C2CE8B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51E86841"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4" w:space="0" w:color="auto"/>
              <w:bottom w:val="single" w:sz="4" w:space="0" w:color="auto"/>
              <w:right w:val="nil"/>
            </w:tcBorders>
            <w:shd w:val="clear" w:color="000000" w:fill="C4D79B"/>
            <w:noWrap/>
            <w:vAlign w:val="center"/>
            <w:hideMark/>
          </w:tcPr>
          <w:p w14:paraId="5BF4732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4" w:space="0" w:color="auto"/>
              <w:bottom w:val="single" w:sz="4" w:space="0" w:color="auto"/>
              <w:right w:val="nil"/>
            </w:tcBorders>
            <w:shd w:val="clear" w:color="000000" w:fill="C4D79B"/>
            <w:noWrap/>
            <w:vAlign w:val="center"/>
            <w:hideMark/>
          </w:tcPr>
          <w:p w14:paraId="4BF2B4C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4" w:space="0" w:color="auto"/>
              <w:bottom w:val="single" w:sz="4" w:space="0" w:color="auto"/>
              <w:right w:val="nil"/>
            </w:tcBorders>
            <w:shd w:val="clear" w:color="000000" w:fill="C4D79B"/>
            <w:noWrap/>
            <w:vAlign w:val="center"/>
            <w:hideMark/>
          </w:tcPr>
          <w:p w14:paraId="390EEC3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0C881E3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5CFB2A7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A983FCA"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68217DC5"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398B74B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3608C135"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08E8E15A"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919FE0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533458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B0051D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164FBB1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0BC8EDA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651A4B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527D44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140831B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96805A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6AEDA0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CEDFA2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10A2A74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4AF8F57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BEE7EF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788EF2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B4B212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0C42BBC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72B1543"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ADBA639"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784AE59"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76909543"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67E2EEE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2.6</w:t>
            </w:r>
          </w:p>
        </w:tc>
        <w:tc>
          <w:tcPr>
            <w:tcW w:w="1435" w:type="pct"/>
            <w:tcBorders>
              <w:top w:val="nil"/>
              <w:left w:val="nil"/>
              <w:bottom w:val="single" w:sz="4" w:space="0" w:color="auto"/>
              <w:right w:val="nil"/>
            </w:tcBorders>
            <w:shd w:val="clear" w:color="auto" w:fill="auto"/>
            <w:vAlign w:val="center"/>
            <w:hideMark/>
          </w:tcPr>
          <w:p w14:paraId="07F48CFC"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HERRERÍA Y CARPINTERÍA</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4BD14A5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71D6DD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F0C2F4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17E333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317EE9C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6CDBE86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B6FF1EA"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0A07BE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47BDCA8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570F315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7CE505C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791BE3C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3DFE61E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62FF74B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7D2DBCD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4" w:space="0" w:color="auto"/>
              <w:bottom w:val="single" w:sz="4" w:space="0" w:color="auto"/>
              <w:right w:val="nil"/>
            </w:tcBorders>
            <w:shd w:val="clear" w:color="000000" w:fill="C4D79B"/>
            <w:noWrap/>
            <w:vAlign w:val="center"/>
            <w:hideMark/>
          </w:tcPr>
          <w:p w14:paraId="5EB16F1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4" w:space="0" w:color="auto"/>
              <w:bottom w:val="single" w:sz="4" w:space="0" w:color="auto"/>
              <w:right w:val="single" w:sz="4" w:space="0" w:color="auto"/>
            </w:tcBorders>
            <w:shd w:val="clear" w:color="auto" w:fill="auto"/>
            <w:noWrap/>
            <w:vAlign w:val="center"/>
            <w:hideMark/>
          </w:tcPr>
          <w:p w14:paraId="57FEFAF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6BEE2E51"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B73C4CD"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351AB31"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F212B8D"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5FE80871"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23BB31C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5F70DA95"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077E70A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8B581E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6463C3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F80B8A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18390B7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5F7935B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80F49E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D93369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63A28C4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DED8EC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D8B97E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F502FF1"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424C3061"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7FE8CE9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149FFB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EE33A4A"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E3FEE91"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55B007A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D23008A"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2D88AAC"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84CA879"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104465A8"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6398B2C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2.7</w:t>
            </w:r>
          </w:p>
        </w:tc>
        <w:tc>
          <w:tcPr>
            <w:tcW w:w="1435" w:type="pct"/>
            <w:tcBorders>
              <w:top w:val="nil"/>
              <w:left w:val="nil"/>
              <w:bottom w:val="single" w:sz="4" w:space="0" w:color="auto"/>
              <w:right w:val="nil"/>
            </w:tcBorders>
            <w:shd w:val="clear" w:color="auto" w:fill="auto"/>
            <w:vAlign w:val="center"/>
            <w:hideMark/>
          </w:tcPr>
          <w:p w14:paraId="740EC944"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INSTALACIONES HIDROSANITARIAS</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764C1B2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0BAA54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3633CE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123646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05CF5CD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7F28ADD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6A305B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71F6F9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000000" w:fill="C4D79B"/>
            <w:noWrap/>
            <w:vAlign w:val="center"/>
            <w:hideMark/>
          </w:tcPr>
          <w:p w14:paraId="1C089E1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11A6A97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41BFCF1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76775F51"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5C90A3B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33E5253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78D11C8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4" w:space="0" w:color="auto"/>
              <w:bottom w:val="single" w:sz="4" w:space="0" w:color="auto"/>
              <w:right w:val="nil"/>
            </w:tcBorders>
            <w:shd w:val="clear" w:color="000000" w:fill="C4D79B"/>
            <w:noWrap/>
            <w:vAlign w:val="center"/>
            <w:hideMark/>
          </w:tcPr>
          <w:p w14:paraId="09410CD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4" w:space="0" w:color="auto"/>
              <w:bottom w:val="single" w:sz="4" w:space="0" w:color="auto"/>
              <w:right w:val="single" w:sz="4" w:space="0" w:color="auto"/>
            </w:tcBorders>
            <w:shd w:val="clear" w:color="auto" w:fill="auto"/>
            <w:noWrap/>
            <w:vAlign w:val="center"/>
            <w:hideMark/>
          </w:tcPr>
          <w:p w14:paraId="1F964FD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6481229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91841D6"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2A27FD1"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F0E3CEE"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65E05C41"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2AFCA6CA"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3997552C"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7DAB3EE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D989CBA"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2C154A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DD85BC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504609C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29F3113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CE8E5C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DC3682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0C801D0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9E756F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B00E48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C4BE6D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66E45B4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618E154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2D2E28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F49A63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77B77C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76AE222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160C906"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90CAE17"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67F8A11"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0822107E"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6B401EA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2.8</w:t>
            </w:r>
          </w:p>
        </w:tc>
        <w:tc>
          <w:tcPr>
            <w:tcW w:w="1435" w:type="pct"/>
            <w:tcBorders>
              <w:top w:val="nil"/>
              <w:left w:val="nil"/>
              <w:bottom w:val="single" w:sz="4" w:space="0" w:color="auto"/>
              <w:right w:val="nil"/>
            </w:tcBorders>
            <w:shd w:val="clear" w:color="auto" w:fill="auto"/>
            <w:vAlign w:val="center"/>
            <w:hideMark/>
          </w:tcPr>
          <w:p w14:paraId="15E4BBDF"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INSTALACIONES ELÉCTRICAS</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03080D5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6F4865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DD2993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34D9DA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73A5664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2B52B45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EDD977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608A7F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000000" w:fill="C4D79B"/>
            <w:noWrap/>
            <w:vAlign w:val="center"/>
            <w:hideMark/>
          </w:tcPr>
          <w:p w14:paraId="0520929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4DA54961"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58FCFED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7CC9F19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6A47475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4B88A1B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53B0731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333B5CF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076A715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000000" w:fill="C4D79B"/>
            <w:noWrap/>
            <w:vAlign w:val="center"/>
            <w:hideMark/>
          </w:tcPr>
          <w:p w14:paraId="198B930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A94BE7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75B171F"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C92D5D4"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0C76F952"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1DDF698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1EDFF28D"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1068DFE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262116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742ABF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3CC96E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1AC6B44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53FFBC4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4E69C2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E014C0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42CE637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2C990D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9C630B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347C78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43BF72B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22A07C6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1D2751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1E185E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3DAFDB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4344E7B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57A222F"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97E4295"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BCD4257"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6A080AF9"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4B47800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2.9</w:t>
            </w:r>
          </w:p>
        </w:tc>
        <w:tc>
          <w:tcPr>
            <w:tcW w:w="1435" w:type="pct"/>
            <w:tcBorders>
              <w:top w:val="nil"/>
              <w:left w:val="nil"/>
              <w:bottom w:val="single" w:sz="4" w:space="0" w:color="auto"/>
              <w:right w:val="nil"/>
            </w:tcBorders>
            <w:shd w:val="clear" w:color="auto" w:fill="auto"/>
            <w:vAlign w:val="center"/>
            <w:hideMark/>
          </w:tcPr>
          <w:p w14:paraId="11085495"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INSTRUMENTACIÓN Y CONTROL</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07A1942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CBD3C3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2BCC01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E22C4B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16E28D4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0C53D2EA"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6CF0BD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006E13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32FBFE1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84E6CE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43B5940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27FC481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1465ECF4"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253FFD4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22E4157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2319129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13EAC47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000000" w:fill="C4D79B"/>
            <w:noWrap/>
            <w:vAlign w:val="center"/>
            <w:hideMark/>
          </w:tcPr>
          <w:p w14:paraId="3080812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4CE82A5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1ACE54F"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0E5C6CA"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0D828647"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5199F04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19A31335"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20249C11"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783FA6A"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D2A7DD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22B5A7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143A05C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10FD9EB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CBF3F2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FE799F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730B1D1A"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C68767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E949A9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5FBDFB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6AC213D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327F3CC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64C525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8FF096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B197B2D"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1B9772B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C18E2F9"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1C8340A"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8812558"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6274EAE2"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63660C29" w14:textId="77777777" w:rsidR="007E744C" w:rsidRPr="007E744C" w:rsidRDefault="007E744C" w:rsidP="007E744C">
            <w:pPr>
              <w:spacing w:after="0" w:line="240" w:lineRule="auto"/>
              <w:jc w:val="center"/>
              <w:rPr>
                <w:rFonts w:eastAsia="Times New Roman" w:cs="Arial"/>
                <w:b/>
                <w:bCs/>
                <w:sz w:val="15"/>
                <w:szCs w:val="15"/>
                <w:lang w:val="es-MX" w:eastAsia="es-MX"/>
              </w:rPr>
            </w:pPr>
            <w:r w:rsidRPr="007E744C">
              <w:rPr>
                <w:rFonts w:eastAsia="Times New Roman" w:cs="Arial"/>
                <w:b/>
                <w:bCs/>
                <w:sz w:val="15"/>
                <w:szCs w:val="15"/>
                <w:lang w:val="es-MX" w:eastAsia="es-MX"/>
              </w:rPr>
              <w:t>3</w:t>
            </w:r>
          </w:p>
        </w:tc>
        <w:tc>
          <w:tcPr>
            <w:tcW w:w="1435" w:type="pct"/>
            <w:tcBorders>
              <w:top w:val="nil"/>
              <w:left w:val="nil"/>
              <w:bottom w:val="single" w:sz="4" w:space="0" w:color="auto"/>
              <w:right w:val="nil"/>
            </w:tcBorders>
            <w:shd w:val="clear" w:color="000000" w:fill="E6B8B7"/>
            <w:vAlign w:val="center"/>
            <w:hideMark/>
          </w:tcPr>
          <w:p w14:paraId="5CED6DD7" w14:textId="77777777" w:rsidR="007E744C" w:rsidRPr="007E744C" w:rsidRDefault="007E744C" w:rsidP="007E744C">
            <w:pPr>
              <w:spacing w:after="0" w:line="240" w:lineRule="auto"/>
              <w:jc w:val="left"/>
              <w:rPr>
                <w:rFonts w:eastAsia="Times New Roman" w:cs="Arial"/>
                <w:b/>
                <w:bCs/>
                <w:sz w:val="15"/>
                <w:szCs w:val="15"/>
                <w:lang w:val="es-MX" w:eastAsia="es-MX"/>
              </w:rPr>
            </w:pPr>
            <w:r w:rsidRPr="007E744C">
              <w:rPr>
                <w:rFonts w:eastAsia="Times New Roman" w:cs="Arial"/>
                <w:b/>
                <w:bCs/>
                <w:sz w:val="15"/>
                <w:szCs w:val="15"/>
                <w:lang w:val="es-MX" w:eastAsia="es-MX"/>
              </w:rPr>
              <w:t>OPERACIÓN</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1B9BAEF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E95109A"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7AAC4F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D538D4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395FAA5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2616CBC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39595D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CA3656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1375EEA5"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E50FBB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3D4A7A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0301F7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1133C67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0A51797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2AE2AA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EA6AFF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BB88CC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71FDEBD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4" w:space="0" w:color="auto"/>
              <w:bottom w:val="single" w:sz="4" w:space="0" w:color="auto"/>
              <w:right w:val="single" w:sz="4" w:space="0" w:color="auto"/>
            </w:tcBorders>
            <w:shd w:val="clear" w:color="000000" w:fill="C4D79B"/>
            <w:noWrap/>
            <w:vAlign w:val="center"/>
            <w:hideMark/>
          </w:tcPr>
          <w:p w14:paraId="354E460B"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16E1D5D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70D625C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r>
      <w:tr w:rsidR="007E744C" w:rsidRPr="007E744C" w14:paraId="0CE6E8B6" w14:textId="77777777" w:rsidTr="007E744C">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3A63CFF8"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222E3E34"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631513F3"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AAB40E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6E669E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07AEB9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66ADAE3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3000649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A1EF58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0BF0B20"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2C1A897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1196976"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6EFA0AC"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1F3A0EF"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7A719802"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72E184DA"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0B2A75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0CA9017"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606BA3E"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single" w:sz="4" w:space="0" w:color="auto"/>
              <w:left w:val="nil"/>
              <w:bottom w:val="single" w:sz="4" w:space="0" w:color="auto"/>
              <w:right w:val="single" w:sz="4" w:space="0" w:color="auto"/>
            </w:tcBorders>
            <w:shd w:val="clear" w:color="auto" w:fill="auto"/>
            <w:noWrap/>
            <w:vAlign w:val="bottom"/>
            <w:hideMark/>
          </w:tcPr>
          <w:p w14:paraId="6B23A7F9"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single" w:sz="4" w:space="0" w:color="auto"/>
              <w:bottom w:val="single" w:sz="4" w:space="0" w:color="auto"/>
              <w:right w:val="single" w:sz="4" w:space="0" w:color="auto"/>
            </w:tcBorders>
            <w:shd w:val="clear" w:color="auto" w:fill="auto"/>
            <w:noWrap/>
            <w:vAlign w:val="center"/>
            <w:hideMark/>
          </w:tcPr>
          <w:p w14:paraId="51EFF849" w14:textId="77777777" w:rsidR="007E744C" w:rsidRPr="007E744C" w:rsidRDefault="007E744C" w:rsidP="007E744C">
            <w:pPr>
              <w:spacing w:after="0" w:line="240" w:lineRule="auto"/>
              <w:jc w:val="center"/>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E14FA08"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5C90C3B" w14:textId="77777777" w:rsidR="007E744C" w:rsidRPr="007E744C" w:rsidRDefault="007E744C" w:rsidP="007E744C">
            <w:pPr>
              <w:spacing w:after="0" w:line="240" w:lineRule="auto"/>
              <w:jc w:val="left"/>
              <w:rPr>
                <w:rFonts w:eastAsia="Times New Roman" w:cs="Arial"/>
                <w:sz w:val="15"/>
                <w:szCs w:val="15"/>
                <w:lang w:val="es-MX" w:eastAsia="es-MX"/>
              </w:rPr>
            </w:pPr>
            <w:r w:rsidRPr="007E744C">
              <w:rPr>
                <w:rFonts w:eastAsia="Times New Roman" w:cs="Arial"/>
                <w:sz w:val="15"/>
                <w:szCs w:val="15"/>
                <w:lang w:val="es-MX" w:eastAsia="es-MX"/>
              </w:rPr>
              <w:t> </w:t>
            </w:r>
          </w:p>
        </w:tc>
      </w:tr>
    </w:tbl>
    <w:p w14:paraId="4F6B3F9F" w14:textId="5755EFCA" w:rsidR="00212AE6" w:rsidRDefault="00212AE6">
      <w:pPr>
        <w:spacing w:after="0" w:line="240" w:lineRule="auto"/>
        <w:jc w:val="left"/>
      </w:pPr>
    </w:p>
    <w:p w14:paraId="7243DC78" w14:textId="5019F5CF" w:rsidR="00923291" w:rsidRDefault="00923291" w:rsidP="007E744C">
      <w:pPr>
        <w:jc w:val="center"/>
      </w:pPr>
    </w:p>
    <w:p w14:paraId="306DDB96" w14:textId="77777777" w:rsidR="00923291" w:rsidRDefault="00923291" w:rsidP="00923291">
      <w:pPr>
        <w:sectPr w:rsidR="00923291" w:rsidSect="0075594A">
          <w:headerReference w:type="default" r:id="rId68"/>
          <w:footerReference w:type="default" r:id="rId69"/>
          <w:pgSz w:w="15840" w:h="12240" w:orient="landscape" w:code="1"/>
          <w:pgMar w:top="1418" w:right="1418" w:bottom="1418" w:left="1418" w:header="567" w:footer="567" w:gutter="0"/>
          <w:pgNumType w:chapStyle="1"/>
          <w:cols w:space="708"/>
          <w:docGrid w:linePitch="326"/>
        </w:sectPr>
      </w:pPr>
    </w:p>
    <w:p w14:paraId="79C86DB0" w14:textId="7C85A524" w:rsidR="00FC365E" w:rsidRDefault="00887235" w:rsidP="00FC365E">
      <w:pPr>
        <w:pStyle w:val="Ttulo2"/>
      </w:pPr>
      <w:r w:rsidRPr="00887235">
        <w:lastRenderedPageBreak/>
        <w:t xml:space="preserve"> </w:t>
      </w:r>
      <w:r w:rsidRPr="00497FF2">
        <w:t>Planta potabilizadora</w:t>
      </w:r>
      <w:r>
        <w:t xml:space="preserve"> V</w:t>
      </w:r>
      <w:r w:rsidR="00C07862">
        <w:t>ista Alegre</w:t>
      </w:r>
    </w:p>
    <w:p w14:paraId="337CF5D6" w14:textId="09C0A804" w:rsidR="008B6332" w:rsidRDefault="008B6332" w:rsidP="008B6332">
      <w:r w:rsidRPr="00781628">
        <w:t>Actualmente en el predio</w:t>
      </w:r>
      <w:r>
        <w:t xml:space="preserve"> existen edificaciones como se indican en la </w:t>
      </w:r>
      <w:r w:rsidR="00220AA6">
        <w:fldChar w:fldCharType="begin"/>
      </w:r>
      <w:r w:rsidR="00220AA6">
        <w:instrText xml:space="preserve"> REF _Ref32854647 \h </w:instrText>
      </w:r>
      <w:r w:rsidR="00220AA6">
        <w:fldChar w:fldCharType="separate"/>
      </w:r>
      <w:r w:rsidR="00EF4ADB">
        <w:t xml:space="preserve">Figura </w:t>
      </w:r>
      <w:r w:rsidR="00EF4ADB">
        <w:rPr>
          <w:noProof/>
        </w:rPr>
        <w:t>10</w:t>
      </w:r>
      <w:r w:rsidR="00EF4ADB">
        <w:noBreakHyphen/>
      </w:r>
      <w:r w:rsidR="00EF4ADB">
        <w:rPr>
          <w:noProof/>
        </w:rPr>
        <w:t>13</w:t>
      </w:r>
      <w:r w:rsidR="00220AA6">
        <w:fldChar w:fldCharType="end"/>
      </w:r>
      <w:r w:rsidR="00220AA6">
        <w:t>.</w:t>
      </w:r>
    </w:p>
    <w:p w14:paraId="7BDF7ADD" w14:textId="327E5340" w:rsidR="008B6332" w:rsidRDefault="008B6332" w:rsidP="008B6332">
      <w:pPr>
        <w:jc w:val="center"/>
      </w:pPr>
      <w:r>
        <w:rPr>
          <w:noProof/>
          <w:lang w:val="es-MX" w:eastAsia="es-MX"/>
        </w:rPr>
        <w:drawing>
          <wp:inline distT="0" distB="0" distL="0" distR="0" wp14:anchorId="19C7656A" wp14:editId="118A6110">
            <wp:extent cx="5426075" cy="4338955"/>
            <wp:effectExtent l="0" t="0" r="3175" b="4445"/>
            <wp:docPr id="62" name="Imagen 62"/>
            <wp:cNvGraphicFramePr/>
            <a:graphic xmlns:a="http://schemas.openxmlformats.org/drawingml/2006/main">
              <a:graphicData uri="http://schemas.openxmlformats.org/drawingml/2006/picture">
                <pic:pic xmlns:pic="http://schemas.openxmlformats.org/drawingml/2006/picture">
                  <pic:nvPicPr>
                    <pic:cNvPr id="12" name="Imagen 12"/>
                    <pic:cNvPicPr/>
                  </pic:nvPicPr>
                  <pic:blipFill rotWithShape="1">
                    <a:blip r:embed="rId70"/>
                    <a:srcRect l="22428" t="18310" r="25247" b="7311"/>
                    <a:stretch/>
                  </pic:blipFill>
                  <pic:spPr bwMode="auto">
                    <a:xfrm>
                      <a:off x="0" y="0"/>
                      <a:ext cx="5426075" cy="4338955"/>
                    </a:xfrm>
                    <a:prstGeom prst="rect">
                      <a:avLst/>
                    </a:prstGeom>
                    <a:ln>
                      <a:noFill/>
                    </a:ln>
                    <a:extLst>
                      <a:ext uri="{53640926-AAD7-44D8-BBD7-CCE9431645EC}">
                        <a14:shadowObscured xmlns:a14="http://schemas.microsoft.com/office/drawing/2010/main"/>
                      </a:ext>
                    </a:extLst>
                  </pic:spPr>
                </pic:pic>
              </a:graphicData>
            </a:graphic>
          </wp:inline>
        </w:drawing>
      </w:r>
    </w:p>
    <w:p w14:paraId="334C9372" w14:textId="32156199" w:rsidR="008B6332" w:rsidRDefault="008B6332" w:rsidP="008B6332">
      <w:pPr>
        <w:pStyle w:val="Descripcin"/>
      </w:pPr>
      <w:bookmarkStart w:id="11" w:name="_Ref32854647"/>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13</w:t>
      </w:r>
      <w:r w:rsidR="005D0036">
        <w:fldChar w:fldCharType="end"/>
      </w:r>
      <w:bookmarkEnd w:id="11"/>
      <w:r>
        <w:t xml:space="preserve"> </w:t>
      </w:r>
      <w:r w:rsidRPr="008A4971">
        <w:t>Distribución actual de los co</w:t>
      </w:r>
      <w:r>
        <w:t>mponentes de la potabilizadora Vista Alegre</w:t>
      </w:r>
    </w:p>
    <w:p w14:paraId="2963AFD3" w14:textId="148E0552" w:rsidR="000F35DF" w:rsidRPr="00497FF2" w:rsidRDefault="000F35DF" w:rsidP="000F35DF">
      <w:r w:rsidRPr="008B6332">
        <w:t xml:space="preserve">La redistribución de los espacios que constituyen la Planta Potabilizadora Vista </w:t>
      </w:r>
      <w:r w:rsidR="007021E4" w:rsidRPr="008B6332">
        <w:t>Alegre</w:t>
      </w:r>
      <w:r w:rsidRPr="008B6332">
        <w:t xml:space="preserve"> está regida por las estructuras existentes que serán aprovechables, éstas son el Tanque de Recuperación de Agua de Retrolavado, el Cárcamo de Contacto de Ozono, el Cárcamo de Agua Potabilizada, así como la ubicación el transformador y el Cuarto de Planta de Emergencia. Se retirarán los 10 filtros a presión existentes y en su lugar se colocarán seis nuevos Filtros de Zeolita, además se construirán seis filtros de zeolita a gravedad con un sistema de charolas para aireación, se colocará un Tanque Clarificador nuevo, además de nuevas casetas para el CCM, Oficina y Baño. Se ampliarán el Tanque de Recuperación de Agua Retrolavado para convertirse en el Tanque de Agua Potabilizada; el Cárcamo de Contacto de Ozono para convertirse en el Tanque Clarificador 01. Así mismo se rehabilitará el Cárcamo de Agua Potable y se usará como Tanque de Transferencia. Las membranas y el sistema de cloración serán </w:t>
      </w:r>
      <w:r w:rsidRPr="008B6332">
        <w:lastRenderedPageBreak/>
        <w:t>rehabilitados y relocalizados. Tomando como base el Proyecto Funcional, y conociendo las necesidades de funcionamiento, se procedió a la distribución de las instalaciones complementarias que, además de las estructuras ya existentes, conformarán en conjunto el desplante de la Planta Potabilizadora, para su óptima operación.</w:t>
      </w:r>
    </w:p>
    <w:p w14:paraId="31009272" w14:textId="66A7C1A6" w:rsidR="008B6332" w:rsidRDefault="000F35DF" w:rsidP="008B6332">
      <w:r>
        <w:t>Tomando como base el Proyecto Funcional, y conociendo las necesidades de funcionamiento, se procedió a la distribución de las instalaciones complementarias que, además de las estructuras ya existentes, conformarán en conjunto el desplante de la Planta Potabilizadora, para su óptima operación.</w:t>
      </w:r>
    </w:p>
    <w:p w14:paraId="6A061FCB" w14:textId="77777777" w:rsidR="00887235" w:rsidRPr="00497FF2" w:rsidRDefault="00887235" w:rsidP="00887235">
      <w:pPr>
        <w:pStyle w:val="Ttulo3"/>
      </w:pPr>
      <w:r>
        <w:t>Diseño funcional</w:t>
      </w:r>
    </w:p>
    <w:p w14:paraId="44410A2D" w14:textId="6ED7F721" w:rsidR="000F35DF" w:rsidRDefault="000F35DF" w:rsidP="000F35DF">
      <w:r>
        <w:t>El planeamiento general de la distribución de la Planta Potabilizadora Vista Alegre está enfocad</w:t>
      </w:r>
      <w:r w:rsidR="00D239CF">
        <w:t>o en alojar los Filtros de Zeolita de operación a gravedad para remoción de hierro,</w:t>
      </w:r>
      <w:r>
        <w:t xml:space="preserve"> las Charolas</w:t>
      </w:r>
      <w:r w:rsidR="00D239CF">
        <w:t xml:space="preserve"> de aireación</w:t>
      </w:r>
      <w:r>
        <w:t xml:space="preserve">, </w:t>
      </w:r>
      <w:r w:rsidR="00D239CF">
        <w:t>los filtros de zeolita a presión para remoción de manganeso, los</w:t>
      </w:r>
      <w:r>
        <w:t xml:space="preserve"> Tanque</w:t>
      </w:r>
      <w:r w:rsidR="00D239CF">
        <w:t>s</w:t>
      </w:r>
      <w:r>
        <w:t xml:space="preserve"> Clarificador</w:t>
      </w:r>
      <w:r w:rsidR="00D239CF">
        <w:t>es</w:t>
      </w:r>
      <w:r>
        <w:t xml:space="preserve"> y las Casetas. Así mismo se ampliarán las estructuras existentes destinadas para Tanque de Agua Potable y el Tanque Clarificador 01; mientras que se realizará la rehabilitación del que será el Tanque de Transferencia, de las membranas y del sistema de cloración. Además de contar con circulaciones para maniobras necesarias para instalar o desinstalar algún equipo, mantenimiento preventivo y/o correctivo; y un área destinada como Patio de Maniobras.</w:t>
      </w:r>
    </w:p>
    <w:p w14:paraId="36C6D187" w14:textId="416F826A" w:rsidR="00AF5ED8" w:rsidRDefault="000F35DF" w:rsidP="000F35DF">
      <w:r>
        <w:t>El arreglo fue elaborado dentro del proyecto funcional, con base a las características de los equipos por instalar, en él se contemplaron las necesidades de operación que tienen los equipos, así como las instalaciones complementarias que se requieren para su operación.</w:t>
      </w:r>
    </w:p>
    <w:p w14:paraId="527124BC" w14:textId="668D56D4" w:rsidR="00220AA6" w:rsidRDefault="00220AA6" w:rsidP="00220AA6">
      <w:r>
        <w:t xml:space="preserve">El esquema de tratamiento y arreglo </w:t>
      </w:r>
      <w:r w:rsidR="00E053C4">
        <w:t>general del proyecto funcional</w:t>
      </w:r>
      <w:r>
        <w:t xml:space="preserve">, son adecuados para el tipo de contaminante que se desean eliminar (hierro, nitrógeno amoniacal, sólidos disueltos totales, dureza total y boro), con parámetros de diseño acordes con las </w:t>
      </w:r>
      <w:r w:rsidR="00945C20">
        <w:t>recomendaciones</w:t>
      </w:r>
      <w:r>
        <w:t xml:space="preserve"> del IMTA.</w:t>
      </w:r>
    </w:p>
    <w:p w14:paraId="093A39F4" w14:textId="77777777" w:rsidR="007C0F22" w:rsidRDefault="007C0F22" w:rsidP="007C0F22">
      <w:pPr>
        <w:pStyle w:val="Ttulo3"/>
      </w:pPr>
      <w:r>
        <w:t>Arquitectónico</w:t>
      </w:r>
    </w:p>
    <w:p w14:paraId="19CDF227" w14:textId="77777777" w:rsidR="007C0F22" w:rsidRDefault="007C0F22" w:rsidP="007C0F22">
      <w:r>
        <w:t>Se determinaron los espacios requeridos en las áreas interiores, las dimensiones de banquetas, curvas de desplazamiento de los vehículos y sus áreas para maniobras con lo que el área del predio permitió. Los acabados de pisos, muros, techos, banquetas y vialidades se determinaron en conjunto con el área de diseño funcional.</w:t>
      </w:r>
    </w:p>
    <w:p w14:paraId="0CCF719A" w14:textId="77777777" w:rsidR="007C0F22" w:rsidRPr="00DD55E1" w:rsidRDefault="007C0F22" w:rsidP="007C0F22">
      <w:r>
        <w:t>Una vez identificadas las necesidades y requerimientos para la automatización de la planta, se procede al desplante de las nuevas estructuras que comprenderán el conjunto, dando por resultado final el siguiente desarrollo:</w:t>
      </w:r>
    </w:p>
    <w:p w14:paraId="21B9B8A2" w14:textId="68D4CEEF" w:rsidR="00220AA6" w:rsidRDefault="00220AA6" w:rsidP="00220AA6">
      <w:r>
        <w:rPr>
          <w:noProof/>
          <w:lang w:val="es-MX" w:eastAsia="es-MX"/>
        </w:rPr>
        <w:lastRenderedPageBreak/>
        <w:drawing>
          <wp:inline distT="0" distB="0" distL="0" distR="0" wp14:anchorId="280D3C4E" wp14:editId="1ECF4911">
            <wp:extent cx="5317355" cy="4680000"/>
            <wp:effectExtent l="0" t="0" r="0" b="635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l="24440" t="15087" r="26001" b="7363"/>
                    <a:stretch/>
                  </pic:blipFill>
                  <pic:spPr bwMode="auto">
                    <a:xfrm>
                      <a:off x="0" y="0"/>
                      <a:ext cx="5317355" cy="4680000"/>
                    </a:xfrm>
                    <a:prstGeom prst="rect">
                      <a:avLst/>
                    </a:prstGeom>
                    <a:ln>
                      <a:noFill/>
                    </a:ln>
                    <a:extLst>
                      <a:ext uri="{53640926-AAD7-44D8-BBD7-CCE9431645EC}">
                        <a14:shadowObscured xmlns:a14="http://schemas.microsoft.com/office/drawing/2010/main"/>
                      </a:ext>
                    </a:extLst>
                  </pic:spPr>
                </pic:pic>
              </a:graphicData>
            </a:graphic>
          </wp:inline>
        </w:drawing>
      </w:r>
    </w:p>
    <w:p w14:paraId="4713A108" w14:textId="0CC2CF4D" w:rsidR="00220AA6" w:rsidRDefault="00220AA6" w:rsidP="00220AA6">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14</w:t>
      </w:r>
      <w:r w:rsidR="005D0036">
        <w:fldChar w:fldCharType="end"/>
      </w:r>
      <w:r>
        <w:t xml:space="preserve"> Arreglo general del proyecto de rehabilitación de la potabilizadora Vista Alegre</w:t>
      </w:r>
    </w:p>
    <w:p w14:paraId="29AA7E97" w14:textId="77777777" w:rsidR="00DD55E1" w:rsidRPr="00DD55E1" w:rsidRDefault="00DD55E1" w:rsidP="00DD55E1">
      <w:pPr>
        <w:rPr>
          <w:u w:val="single"/>
        </w:rPr>
      </w:pPr>
      <w:r w:rsidRPr="00DD55E1">
        <w:rPr>
          <w:u w:val="single"/>
        </w:rPr>
        <w:t>Edificios de Servicios:</w:t>
      </w:r>
    </w:p>
    <w:p w14:paraId="0CC72965" w14:textId="77777777" w:rsidR="00DD55E1" w:rsidRDefault="00DD55E1" w:rsidP="00DD55E1">
      <w:r>
        <w:t>Debido a las necesidades por cubrir y el óptimo funcionamiento en los movimientos del personal que labora en la planta, el edificio de servicios está separado en dos bloques, el primero consta de CCM y Oficina se encuentra localizado en el ala izquierda del predio, sobre el Tanque de Transferencia. El segundo bloque consta del Cuarto de Dosificación de Polímero y Baño.</w:t>
      </w:r>
    </w:p>
    <w:p w14:paraId="4F8BC68E" w14:textId="4F8562A0" w:rsidR="00DD55E1" w:rsidRDefault="00DD55E1" w:rsidP="00DD55E1">
      <w:r>
        <w:t>Estas casetas muestran un diseño sencillo, techado con losa plana. Ya que se construirán nuevas casetas, se conservará el sistema constructivo para no romper con la propuesta arquitectónica que impera ya en la planta.</w:t>
      </w:r>
    </w:p>
    <w:p w14:paraId="404D1EA3" w14:textId="3EC47C3F" w:rsidR="00DD55E1" w:rsidRDefault="00DD55E1" w:rsidP="00DD55E1">
      <w:r>
        <w:t xml:space="preserve">El primer edificio de servicios se compone como sigue: contará con un acceso principal, éste nos conducirá a la </w:t>
      </w:r>
      <w:r w:rsidR="00B23749">
        <w:t>o</w:t>
      </w:r>
      <w:r>
        <w:t xml:space="preserve">ficina que se conecta con el CCM. En el segundo edificio se contará con dos accesos, el primero conducirá al servicio sanitario, en donde se contará </w:t>
      </w:r>
      <w:r>
        <w:lastRenderedPageBreak/>
        <w:t>con servicio de lavamanos, inodoro y regadera; el segundo acceso es a la caseta de Dosificación de Polímero en donde se albergarán los reactivos y las bombas dosificadoras.</w:t>
      </w:r>
    </w:p>
    <w:p w14:paraId="699D2004" w14:textId="77777777" w:rsidR="00DD55E1" w:rsidRDefault="00DD55E1" w:rsidP="00DD55E1">
      <w:r>
        <w:t xml:space="preserve">La construcción del edificio será con materiales y procedimientos tradicionales, empleando como base el concreto armado, el tabique y los aplanados de mortero. </w:t>
      </w:r>
    </w:p>
    <w:p w14:paraId="4BE21A43" w14:textId="77777777" w:rsidR="00DD55E1" w:rsidRPr="00DD55E1" w:rsidRDefault="00DD55E1" w:rsidP="00DD55E1">
      <w:pPr>
        <w:rPr>
          <w:u w:val="single"/>
        </w:rPr>
      </w:pPr>
      <w:r w:rsidRPr="00DD55E1">
        <w:rPr>
          <w:u w:val="single"/>
        </w:rPr>
        <w:t>Áreas Comunes:</w:t>
      </w:r>
    </w:p>
    <w:p w14:paraId="3C1649E4" w14:textId="77777777" w:rsidR="00DD55E1" w:rsidRDefault="00DD55E1" w:rsidP="00DD55E1">
      <w:r>
        <w:t xml:space="preserve">Como parte complementaria del entorno, encontramos los elementos que por sus funciones son empleados como conectores o vías de acceso entre los diferentes elementos arquitectónicos del contexto como lo son las vialidades y las banquetas. </w:t>
      </w:r>
    </w:p>
    <w:p w14:paraId="171F3D76" w14:textId="3E1D8998" w:rsidR="00AF5ED8" w:rsidRPr="00497FF2" w:rsidRDefault="00DD55E1" w:rsidP="00DD55E1">
      <w:r>
        <w:t>Estos elementos cumplen una función muy importante dentro de cualquier proyecto arquitectónico, con ellos se complementa la total funcionalidad o bien la ambientación de cualquier desarrollo.</w:t>
      </w:r>
    </w:p>
    <w:p w14:paraId="2A8F9DB0" w14:textId="77777777" w:rsidR="00DD55E1" w:rsidRPr="00B23749" w:rsidRDefault="00DD55E1" w:rsidP="00DD55E1">
      <w:pPr>
        <w:rPr>
          <w:u w:val="single"/>
        </w:rPr>
      </w:pPr>
      <w:r w:rsidRPr="00B23749">
        <w:rPr>
          <w:u w:val="single"/>
        </w:rPr>
        <w:t>Banquetas</w:t>
      </w:r>
    </w:p>
    <w:p w14:paraId="62A12B9F" w14:textId="77777777" w:rsidR="00DD55E1" w:rsidRPr="00A112BA" w:rsidRDefault="00DD55E1" w:rsidP="00DD55E1">
      <w:r w:rsidRPr="00A112BA">
        <w:t xml:space="preserve">Estas brindan al usuario una zona de seguridad y al mismo tiempo, de circulación peatonal horizontal dentro del contexto para desplazarse de un lugar a otro sin riesgo. </w:t>
      </w:r>
    </w:p>
    <w:p w14:paraId="5C1365ED" w14:textId="77777777" w:rsidR="00DD55E1" w:rsidRDefault="00DD55E1" w:rsidP="00DD55E1">
      <w:r w:rsidRPr="00A112BA">
        <w:t xml:space="preserve">En lo referente al proyecto, estas se ubican </w:t>
      </w:r>
      <w:r>
        <w:t>frente a los accesos</w:t>
      </w:r>
      <w:r w:rsidRPr="00A112BA">
        <w:t xml:space="preserve"> de</w:t>
      </w:r>
      <w:r>
        <w:t xml:space="preserve"> </w:t>
      </w:r>
      <w:r w:rsidRPr="00A112BA">
        <w:t>l</w:t>
      </w:r>
      <w:r>
        <w:t>os</w:t>
      </w:r>
      <w:r w:rsidRPr="00A112BA">
        <w:t xml:space="preserve"> edificio</w:t>
      </w:r>
      <w:r>
        <w:t>s</w:t>
      </w:r>
      <w:r w:rsidRPr="00A112BA">
        <w:t xml:space="preserve"> de servicios, </w:t>
      </w:r>
      <w:r>
        <w:t>q</w:t>
      </w:r>
      <w:r w:rsidRPr="00A112BA">
        <w:t xml:space="preserve">uedando así, </w:t>
      </w:r>
      <w:r>
        <w:t>los edificios</w:t>
      </w:r>
      <w:r w:rsidRPr="00A112BA">
        <w:t xml:space="preserve"> de mayor cruce de peatones </w:t>
      </w:r>
      <w:r>
        <w:t>protegidos</w:t>
      </w:r>
      <w:r w:rsidRPr="00A112BA">
        <w:t xml:space="preserve"> por </w:t>
      </w:r>
      <w:r>
        <w:t>una</w:t>
      </w:r>
      <w:r w:rsidRPr="00A112BA">
        <w:t xml:space="preserve"> banqueta.</w:t>
      </w:r>
      <w:r>
        <w:t xml:space="preserve"> </w:t>
      </w:r>
    </w:p>
    <w:p w14:paraId="6F3A15E7" w14:textId="12DF5574" w:rsidR="00DD55E1" w:rsidRDefault="00DD55E1" w:rsidP="00DD55E1">
      <w:r w:rsidRPr="00A112BA">
        <w:t>Todas las banquetas serán de concreto y tendrán una pendiente del 1% en dirección descendente hacia las vialidades, y estarán confinadas</w:t>
      </w:r>
      <w:r>
        <w:t xml:space="preserve"> con guarniciones de concreto.</w:t>
      </w:r>
    </w:p>
    <w:p w14:paraId="226732D6" w14:textId="77777777" w:rsidR="00DD55E1" w:rsidRPr="00B23749" w:rsidRDefault="00DD55E1" w:rsidP="00DD55E1">
      <w:pPr>
        <w:rPr>
          <w:u w:val="single"/>
        </w:rPr>
      </w:pPr>
      <w:r w:rsidRPr="00B23749">
        <w:rPr>
          <w:u w:val="single"/>
        </w:rPr>
        <w:t>Vialidades</w:t>
      </w:r>
    </w:p>
    <w:p w14:paraId="6C15EF37" w14:textId="77777777" w:rsidR="00DD55E1" w:rsidRPr="00A112BA" w:rsidRDefault="00DD55E1" w:rsidP="00DD55E1">
      <w:r w:rsidRPr="00A112BA">
        <w:t xml:space="preserve">Este elemento es fundamental para el pleno funcionamiento de la planta, ya que será necesaria la circulación de vehículos dentro del desarrollo, como son el suministro de </w:t>
      </w:r>
      <w:r>
        <w:t>reactivos</w:t>
      </w:r>
      <w:r w:rsidRPr="00A112BA">
        <w:t xml:space="preserve"> para </w:t>
      </w:r>
      <w:r>
        <w:t>el proceso</w:t>
      </w:r>
      <w:r w:rsidRPr="00A112BA">
        <w:t xml:space="preserve">, el mantenimiento de los equipos, el cambio o reparación de cualquier accesorio, o bien la llegada del personal por medio de algún vehículo. </w:t>
      </w:r>
    </w:p>
    <w:p w14:paraId="20870905" w14:textId="77777777" w:rsidR="00DD55E1" w:rsidRPr="00A112BA" w:rsidRDefault="00DD55E1" w:rsidP="00DD55E1">
      <w:r w:rsidRPr="00A112BA">
        <w:t xml:space="preserve">Estas se encontrarán </w:t>
      </w:r>
      <w:r>
        <w:t>distribuidas</w:t>
      </w:r>
      <w:r w:rsidRPr="00A112BA">
        <w:t xml:space="preserve"> dentro del desarrollo para su mejor funcionabilidad, se contará con un acceso</w:t>
      </w:r>
      <w:r>
        <w:t xml:space="preserve"> principal y otro vehicular</w:t>
      </w:r>
      <w:r w:rsidRPr="00A112BA">
        <w:t xml:space="preserve">, atendiendo básicamente </w:t>
      </w:r>
      <w:r>
        <w:t>a las necesidades de mantenimiento</w:t>
      </w:r>
      <w:r w:rsidRPr="00A112BA">
        <w:t xml:space="preserve">. Al mismo tiempo, una vez accediendo al conjunto, se atenderá también la zona de </w:t>
      </w:r>
      <w:r>
        <w:t>los filtros</w:t>
      </w:r>
      <w:r w:rsidRPr="00A112BA">
        <w:t xml:space="preserve"> ubicando las vialidades en su cercanía.</w:t>
      </w:r>
    </w:p>
    <w:p w14:paraId="7771B7FD" w14:textId="77777777" w:rsidR="00DD55E1" w:rsidRPr="00A112BA" w:rsidRDefault="00DD55E1" w:rsidP="00DD55E1">
      <w:r w:rsidRPr="00A112BA">
        <w:t xml:space="preserve">Las vialidades se conformarán como sigue: </w:t>
      </w:r>
    </w:p>
    <w:p w14:paraId="60AC676F" w14:textId="77777777" w:rsidR="00DD55E1" w:rsidRPr="00A112BA" w:rsidRDefault="00DD55E1" w:rsidP="00DD55E1">
      <w:r w:rsidRPr="00A112BA">
        <w:lastRenderedPageBreak/>
        <w:t xml:space="preserve">Se desplantarán sobre una subrasante elaborada a base de material producto de las excavaciones compactada en capas no mayores a 20 cm al 90% PROCTOR; de 30 cm de espesor. </w:t>
      </w:r>
    </w:p>
    <w:p w14:paraId="5108F759" w14:textId="77777777" w:rsidR="00DD55E1" w:rsidRPr="00A112BA" w:rsidRDefault="00DD55E1" w:rsidP="00DD55E1">
      <w:r w:rsidRPr="00A112BA">
        <w:t xml:space="preserve">Enseguida se contará con una base elaborada con tepetate para mejoramiento del terreno compactado al 95% PROCTOR; de 20 cm de espesor. </w:t>
      </w:r>
    </w:p>
    <w:p w14:paraId="2485856D" w14:textId="546CCF97" w:rsidR="00AF5ED8" w:rsidRPr="00497FF2" w:rsidRDefault="00DD55E1" w:rsidP="00DD55E1">
      <w:r w:rsidRPr="00A112BA">
        <w:t>Y finalmente la carpeta de rodadura a base de concreto hidráulico con módulo de rotura a la flexión (mr) de 42 kg/cm², o su equivalente a f'c= 280 kg/cm²; de 15 cm. de espesor clasificado para transito medio; habilitada con acero de refuerzo a base de malla electrosoldada 6-6/8-8 en ambos lechos</w:t>
      </w:r>
      <w:r>
        <w:t>.</w:t>
      </w:r>
    </w:p>
    <w:p w14:paraId="0B7074B9" w14:textId="73295F1E" w:rsidR="00AF5ED8" w:rsidRPr="00497FF2" w:rsidRDefault="00AF5ED8" w:rsidP="004F42FF">
      <w:pPr>
        <w:pStyle w:val="Ttulo4"/>
      </w:pPr>
      <w:bookmarkStart w:id="12" w:name="_Toc28363039"/>
      <w:r w:rsidRPr="00497FF2">
        <w:t>Planos</w:t>
      </w:r>
      <w:bookmarkEnd w:id="12"/>
    </w:p>
    <w:p w14:paraId="5138789A" w14:textId="116AC535" w:rsidR="00AF5ED8" w:rsidRPr="00497FF2" w:rsidRDefault="00223943" w:rsidP="00AF5ED8">
      <w:pPr>
        <w:jc w:val="center"/>
      </w:pPr>
      <w:r>
        <w:rPr>
          <w:noProof/>
          <w:lang w:val="es-MX" w:eastAsia="es-MX"/>
        </w:rPr>
        <w:drawing>
          <wp:inline distT="0" distB="0" distL="0" distR="0" wp14:anchorId="481C3CF5" wp14:editId="48DACA5E">
            <wp:extent cx="5971540" cy="5152390"/>
            <wp:effectExtent l="0" t="0" r="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71540" cy="5152390"/>
                    </a:xfrm>
                    <a:prstGeom prst="rect">
                      <a:avLst/>
                    </a:prstGeom>
                  </pic:spPr>
                </pic:pic>
              </a:graphicData>
            </a:graphic>
          </wp:inline>
        </w:drawing>
      </w:r>
    </w:p>
    <w:p w14:paraId="7226A3A1" w14:textId="0A93B54A" w:rsidR="00FC365E" w:rsidRPr="00497FF2" w:rsidRDefault="00223943" w:rsidP="00223943">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15</w:t>
      </w:r>
      <w:r w:rsidR="005D0036">
        <w:fldChar w:fldCharType="end"/>
      </w:r>
      <w:r>
        <w:t xml:space="preserve"> </w:t>
      </w:r>
      <w:r w:rsidRPr="00E40C25">
        <w:t xml:space="preserve">Planta </w:t>
      </w:r>
      <w:r>
        <w:t xml:space="preserve">arquitectónica </w:t>
      </w:r>
      <w:r w:rsidRPr="00E40C25">
        <w:t xml:space="preserve">de </w:t>
      </w:r>
      <w:r>
        <w:t>a</w:t>
      </w:r>
      <w:r w:rsidRPr="00E40C25">
        <w:t xml:space="preserve">rreglo </w:t>
      </w:r>
      <w:r>
        <w:t>g</w:t>
      </w:r>
      <w:r w:rsidRPr="00E40C25">
        <w:t>eneral</w:t>
      </w:r>
      <w:r>
        <w:t>, potabilizadora Vista Alegre</w:t>
      </w:r>
    </w:p>
    <w:p w14:paraId="011FD123" w14:textId="2B896136" w:rsidR="00E57E3B" w:rsidRPr="00497FF2" w:rsidRDefault="00104AAC" w:rsidP="00AF5ED8">
      <w:pPr>
        <w:jc w:val="center"/>
      </w:pPr>
      <w:r>
        <w:rPr>
          <w:noProof/>
          <w:lang w:val="es-MX" w:eastAsia="es-MX"/>
        </w:rPr>
        <w:lastRenderedPageBreak/>
        <w:drawing>
          <wp:inline distT="0" distB="0" distL="0" distR="0" wp14:anchorId="50631521" wp14:editId="69C1F47F">
            <wp:extent cx="5971540" cy="2978150"/>
            <wp:effectExtent l="0" t="0" r="0"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71540" cy="2978150"/>
                    </a:xfrm>
                    <a:prstGeom prst="rect">
                      <a:avLst/>
                    </a:prstGeom>
                  </pic:spPr>
                </pic:pic>
              </a:graphicData>
            </a:graphic>
          </wp:inline>
        </w:drawing>
      </w:r>
    </w:p>
    <w:p w14:paraId="0E4D7A77" w14:textId="7312A881" w:rsidR="00E57E3B" w:rsidRDefault="00104AAC" w:rsidP="00104AAC">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16</w:t>
      </w:r>
      <w:r w:rsidR="005D0036">
        <w:fldChar w:fldCharType="end"/>
      </w:r>
      <w:r>
        <w:t xml:space="preserve"> Corte longitudinal </w:t>
      </w:r>
      <w:r w:rsidRPr="00E40C25">
        <w:t>de</w:t>
      </w:r>
      <w:r>
        <w:t>l</w:t>
      </w:r>
      <w:r w:rsidRPr="00E40C25">
        <w:t xml:space="preserve"> </w:t>
      </w:r>
      <w:r>
        <w:t>a</w:t>
      </w:r>
      <w:r w:rsidRPr="00E40C25">
        <w:t xml:space="preserve">rreglo </w:t>
      </w:r>
      <w:r>
        <w:t>g</w:t>
      </w:r>
      <w:r w:rsidRPr="00E40C25">
        <w:t>eneral</w:t>
      </w:r>
      <w:r>
        <w:t xml:space="preserve"> </w:t>
      </w:r>
      <w:r w:rsidR="00B23749">
        <w:t>arquitectónica</w:t>
      </w:r>
    </w:p>
    <w:p w14:paraId="0678A1A3" w14:textId="4CF3F3AA" w:rsidR="0034671B" w:rsidRDefault="00B23749" w:rsidP="0034671B">
      <w:pPr>
        <w:pStyle w:val="Ttulo3"/>
      </w:pPr>
      <w:r>
        <w:t>E</w:t>
      </w:r>
      <w:r w:rsidR="0034671B">
        <w:t>structural</w:t>
      </w:r>
    </w:p>
    <w:p w14:paraId="5CDDAC3A" w14:textId="77777777" w:rsidR="0034671B" w:rsidRDefault="0034671B" w:rsidP="0034671B">
      <w:pPr>
        <w:pStyle w:val="Ttulo4"/>
      </w:pPr>
      <w:r>
        <w:t>Normatividad</w:t>
      </w:r>
    </w:p>
    <w:p w14:paraId="3F2507E2" w14:textId="2DEA6F94" w:rsidR="0034671B" w:rsidRDefault="0034671B" w:rsidP="0034671B">
      <w:r>
        <w:t xml:space="preserve">El diseño y análisis de las estructuras se realiza </w:t>
      </w:r>
      <w:r w:rsidR="00B23749">
        <w:t>de acuerdo con</w:t>
      </w:r>
      <w:r>
        <w:t>:</w:t>
      </w:r>
    </w:p>
    <w:p w14:paraId="0AAC48A4" w14:textId="77777777" w:rsidR="0034671B" w:rsidRDefault="0034671B" w:rsidP="004949DA">
      <w:pPr>
        <w:pStyle w:val="Prrafodelista"/>
        <w:numPr>
          <w:ilvl w:val="0"/>
          <w:numId w:val="9"/>
        </w:numPr>
      </w:pPr>
      <w:r>
        <w:t>Reglamento de construcciones para el Distrito Federal 2004 y sus Normas técnicas complementarias para diseño y construcción de estructuras de concreto 2004.</w:t>
      </w:r>
    </w:p>
    <w:p w14:paraId="0E6B5F66" w14:textId="6E65C027" w:rsidR="0034671B" w:rsidRDefault="0034671B" w:rsidP="004949DA">
      <w:pPr>
        <w:pStyle w:val="Prrafodelista"/>
        <w:numPr>
          <w:ilvl w:val="0"/>
          <w:numId w:val="6"/>
        </w:numPr>
      </w:pPr>
      <w:r>
        <w:t>Manual de diseño de obras civiles de la CFE</w:t>
      </w:r>
      <w:r w:rsidR="008B7141">
        <w:t>.</w:t>
      </w:r>
    </w:p>
    <w:p w14:paraId="483778C9" w14:textId="77777777" w:rsidR="0034671B" w:rsidRDefault="0034671B" w:rsidP="004949DA">
      <w:pPr>
        <w:pStyle w:val="Prrafodelista"/>
        <w:numPr>
          <w:ilvl w:val="1"/>
          <w:numId w:val="6"/>
        </w:numPr>
      </w:pPr>
      <w:r>
        <w:t>Diseño por sismo 2008</w:t>
      </w:r>
    </w:p>
    <w:p w14:paraId="1321A1B8" w14:textId="77777777" w:rsidR="0034671B" w:rsidRDefault="0034671B" w:rsidP="004949DA">
      <w:pPr>
        <w:pStyle w:val="Prrafodelista"/>
        <w:numPr>
          <w:ilvl w:val="1"/>
          <w:numId w:val="6"/>
        </w:numPr>
      </w:pPr>
      <w:r>
        <w:t>Diseño por viento 2008</w:t>
      </w:r>
    </w:p>
    <w:p w14:paraId="0C45DC80" w14:textId="77777777" w:rsidR="0034671B" w:rsidRDefault="0034671B" w:rsidP="0034671B">
      <w:r w:rsidRPr="00157E98">
        <w:rPr>
          <w:rFonts w:eastAsia="Calibri"/>
          <w:szCs w:val="22"/>
          <w:lang w:eastAsia="en-US"/>
        </w:rPr>
        <w:t>Normas y Códigos Internacionales</w:t>
      </w:r>
    </w:p>
    <w:p w14:paraId="6F28C701" w14:textId="77777777" w:rsidR="0034671B" w:rsidRDefault="0034671B" w:rsidP="004949DA">
      <w:pPr>
        <w:pStyle w:val="Prrafodelista"/>
        <w:numPr>
          <w:ilvl w:val="0"/>
          <w:numId w:val="7"/>
        </w:numPr>
      </w:pPr>
      <w:r>
        <w:t>ACI American Concrete Institute</w:t>
      </w:r>
    </w:p>
    <w:p w14:paraId="0A676D86" w14:textId="77777777" w:rsidR="0034671B" w:rsidRDefault="0034671B" w:rsidP="004949DA">
      <w:pPr>
        <w:pStyle w:val="Prrafodelista"/>
        <w:numPr>
          <w:ilvl w:val="0"/>
          <w:numId w:val="7"/>
        </w:numPr>
      </w:pPr>
      <w:r>
        <w:t>AISC American Institute for Steel Construction</w:t>
      </w:r>
    </w:p>
    <w:p w14:paraId="3CE16068" w14:textId="77777777" w:rsidR="0034671B" w:rsidRDefault="0034671B" w:rsidP="004949DA">
      <w:pPr>
        <w:pStyle w:val="Prrafodelista"/>
        <w:numPr>
          <w:ilvl w:val="0"/>
          <w:numId w:val="7"/>
        </w:numPr>
      </w:pPr>
      <w:r>
        <w:t>ASCE American Society of Civil Engineers</w:t>
      </w:r>
    </w:p>
    <w:p w14:paraId="2D3C4E7F" w14:textId="77777777" w:rsidR="0034671B" w:rsidRDefault="0034671B" w:rsidP="004949DA">
      <w:pPr>
        <w:pStyle w:val="Prrafodelista"/>
        <w:numPr>
          <w:ilvl w:val="0"/>
          <w:numId w:val="7"/>
        </w:numPr>
      </w:pPr>
      <w:r>
        <w:t>ASTM American Society of Testing of Material</w:t>
      </w:r>
    </w:p>
    <w:p w14:paraId="6D783F5A" w14:textId="77777777" w:rsidR="0034671B" w:rsidRDefault="0034671B" w:rsidP="0034671B">
      <w:pPr>
        <w:pStyle w:val="Ttulo4"/>
      </w:pPr>
      <w:r>
        <w:t>Bases para el cálculo</w:t>
      </w:r>
    </w:p>
    <w:p w14:paraId="39234ED1" w14:textId="77777777" w:rsidR="0034671B" w:rsidRDefault="0034671B" w:rsidP="004949DA">
      <w:pPr>
        <w:pStyle w:val="Prrafodelista"/>
        <w:numPr>
          <w:ilvl w:val="0"/>
          <w:numId w:val="8"/>
        </w:numPr>
      </w:pPr>
      <w:r>
        <w:t>Datos del terreno</w:t>
      </w:r>
    </w:p>
    <w:p w14:paraId="1A9369CA" w14:textId="77777777" w:rsidR="0034671B" w:rsidRDefault="0034671B" w:rsidP="0034671B">
      <w:r>
        <w:lastRenderedPageBreak/>
        <w:t>La profundidad de cimentación está condicionada por la necesidad de apoyar la cimentación en terreno natural competente, y su magnitud será la mínima para proporcionar un empotramiento suficiente al cimiento.</w:t>
      </w:r>
    </w:p>
    <w:p w14:paraId="244E3743" w14:textId="77777777" w:rsidR="0034671B" w:rsidRDefault="0034671B" w:rsidP="0034671B">
      <w:r>
        <w:t>Bajo las cotas que se decidan de las bases de las zapatas o losas estructurales, se sobre excavará, si es necesario, hasta llegar a suelo resistente, sustituyendo el material suelto por material granular compactado o apoyando directamente la cimentación sobre este nivel. La capacidad estimada admisible del suelo será de 10 ton/m² para cimiento continuo a un metro de profundidad.</w:t>
      </w:r>
    </w:p>
    <w:p w14:paraId="67AAC6C0" w14:textId="77777777" w:rsidR="0034671B" w:rsidRDefault="0034671B" w:rsidP="004949DA">
      <w:pPr>
        <w:pStyle w:val="Prrafodelista"/>
        <w:numPr>
          <w:ilvl w:val="0"/>
          <w:numId w:val="8"/>
        </w:numPr>
      </w:pPr>
      <w:r>
        <w:t>Coeficiente de empuje lateral</w:t>
      </w:r>
    </w:p>
    <w:p w14:paraId="1D97A38C" w14:textId="77777777" w:rsidR="0034671B" w:rsidRDefault="0034671B" w:rsidP="0034671B">
      <w:r>
        <w:t>Para los muros del tanque de retrolavado, se recomienda adoptar las siguientes fórmulas de los coeficientes de empuje lateral, para suelos cohesivos:</w:t>
      </w:r>
    </w:p>
    <w:p w14:paraId="5D69E5A2" w14:textId="77777777" w:rsidR="0034671B" w:rsidRDefault="0034671B" w:rsidP="0034671B">
      <w:r>
        <w:t>Cohesión = c = 5.7</w:t>
      </w:r>
    </w:p>
    <w:p w14:paraId="429B6566" w14:textId="77777777" w:rsidR="0034671B" w:rsidRDefault="0034671B" w:rsidP="0034671B">
      <w:r>
        <w:t xml:space="preserve">- Empuje Activo =  </w:t>
      </w:r>
    </w:p>
    <w:p w14:paraId="5E8DC2F5" w14:textId="77777777" w:rsidR="0034671B" w:rsidRPr="00157E98" w:rsidRDefault="0034671B" w:rsidP="0034671B">
      <m:oMathPara>
        <m:oMathParaPr>
          <m:jc m:val="center"/>
        </m:oMathParaPr>
        <m:oMath>
          <m:r>
            <w:rPr>
              <w:rFonts w:ascii="Cambria Math" w:hAnsi="Cambria Math"/>
            </w:rPr>
            <m:t>Ea=</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γ</m:t>
          </m:r>
          <m:sSup>
            <m:sSupPr>
              <m:ctrlPr>
                <w:rPr>
                  <w:rFonts w:ascii="Cambria Math" w:hAnsi="Cambria Math"/>
                  <w:i/>
                </w:rPr>
              </m:ctrlPr>
            </m:sSupPr>
            <m:e>
              <m:r>
                <w:rPr>
                  <w:rFonts w:ascii="Cambria Math" w:hAnsi="Cambria Math"/>
                </w:rPr>
                <m:t>H</m:t>
              </m:r>
            </m:e>
            <m:sup>
              <m:r>
                <w:rPr>
                  <w:rFonts w:ascii="Cambria Math" w:hAnsi="Cambria Math"/>
                </w:rPr>
                <m:t>2</m:t>
              </m:r>
            </m:sup>
          </m:sSup>
          <m:r>
            <w:rPr>
              <w:rFonts w:ascii="Cambria Math" w:hAnsi="Cambria Math"/>
            </w:rPr>
            <m:t>-2cH</m:t>
          </m:r>
        </m:oMath>
      </m:oMathPara>
    </w:p>
    <w:p w14:paraId="7F7D2716" w14:textId="77777777" w:rsidR="0034671B" w:rsidRDefault="0034671B" w:rsidP="0034671B">
      <w:r>
        <w:t xml:space="preserve">- Empuje Pasivo = </w:t>
      </w:r>
    </w:p>
    <w:p w14:paraId="7F518162" w14:textId="77777777" w:rsidR="0034671B" w:rsidRPr="00157E98" w:rsidRDefault="0034671B" w:rsidP="0034671B">
      <m:oMathPara>
        <m:oMathParaPr>
          <m:jc m:val="center"/>
        </m:oMathParaPr>
        <m:oMath>
          <m:r>
            <w:rPr>
              <w:rFonts w:ascii="Cambria Math" w:hAnsi="Cambria Math"/>
            </w:rPr>
            <m:t>Ep=</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γ</m:t>
          </m:r>
          <m:sSup>
            <m:sSupPr>
              <m:ctrlPr>
                <w:rPr>
                  <w:rFonts w:ascii="Cambria Math" w:hAnsi="Cambria Math"/>
                  <w:i/>
                </w:rPr>
              </m:ctrlPr>
            </m:sSupPr>
            <m:e>
              <m:r>
                <w:rPr>
                  <w:rFonts w:ascii="Cambria Math" w:hAnsi="Cambria Math"/>
                </w:rPr>
                <m:t>H</m:t>
              </m:r>
            </m:e>
            <m:sup>
              <m:r>
                <w:rPr>
                  <w:rFonts w:ascii="Cambria Math" w:hAnsi="Cambria Math"/>
                </w:rPr>
                <m:t>2</m:t>
              </m:r>
            </m:sup>
          </m:sSup>
          <m:r>
            <w:rPr>
              <w:rFonts w:ascii="Cambria Math" w:hAnsi="Cambria Math"/>
            </w:rPr>
            <m:t>+2cH</m:t>
          </m:r>
        </m:oMath>
      </m:oMathPara>
    </w:p>
    <w:p w14:paraId="74DD7952" w14:textId="136E0F79" w:rsidR="0034671B" w:rsidRDefault="0034671B" w:rsidP="004949DA">
      <w:pPr>
        <w:pStyle w:val="Prrafodelista"/>
        <w:numPr>
          <w:ilvl w:val="0"/>
          <w:numId w:val="8"/>
        </w:numPr>
      </w:pPr>
      <w:r>
        <w:t>Cargas de diseño</w:t>
      </w:r>
      <w:r w:rsidR="00705F52">
        <w:t xml:space="preserve"> en general</w:t>
      </w:r>
    </w:p>
    <w:p w14:paraId="6F842E34" w14:textId="77777777" w:rsidR="0034671B" w:rsidRDefault="0034671B" w:rsidP="0034671B">
      <w:r>
        <w:t xml:space="preserve">Para el diseño de las estructuras y de las reacciones sobre las cimentaciones se utilizan las cargas, combinaciones, coeficientes de seguridad y flechas máximas siguientes: </w:t>
      </w:r>
    </w:p>
    <w:p w14:paraId="3CED84FD" w14:textId="77777777" w:rsidR="0034671B" w:rsidRDefault="0034671B" w:rsidP="0034671B">
      <w:r>
        <w:t>Análisis de cargas gravitacionales</w:t>
      </w:r>
    </w:p>
    <w:p w14:paraId="7F13C0BD" w14:textId="77777777" w:rsidR="0034671B" w:rsidRDefault="0034671B" w:rsidP="0034671B">
      <w:r>
        <w:t>Las cargas consideradas para el análisis son las siguientes:</w:t>
      </w:r>
    </w:p>
    <w:p w14:paraId="33D602E7" w14:textId="77777777" w:rsidR="0034671B" w:rsidRDefault="0034671B" w:rsidP="0034671B">
      <w:r>
        <w:t>Peso Propio:</w:t>
      </w:r>
      <w:r>
        <w:tab/>
        <w:t>Del concreto y materiales a utilizar 2.4 ton/m³</w:t>
      </w:r>
    </w:p>
    <w:p w14:paraId="343A35A8" w14:textId="77777777" w:rsidR="0034671B" w:rsidRDefault="0034671B" w:rsidP="0034671B">
      <w:r>
        <w:t>Agua:</w:t>
      </w:r>
      <w:r>
        <w:tab/>
      </w:r>
      <w:r>
        <w:tab/>
        <w:t xml:space="preserve">hasta 5 m de tirante </w:t>
      </w:r>
      <w:r>
        <w:rPr>
          <w:rFonts w:cstheme="minorHAnsi"/>
        </w:rPr>
        <w:t>γ</w:t>
      </w:r>
      <w:r>
        <w:t xml:space="preserve"> = 1.0 ton/m³</w:t>
      </w:r>
    </w:p>
    <w:p w14:paraId="38292A6D" w14:textId="77777777" w:rsidR="0034671B" w:rsidRDefault="0034671B" w:rsidP="0034671B">
      <w:r>
        <w:t xml:space="preserve">Sobrecarga </w:t>
      </w:r>
      <w:r>
        <w:tab/>
        <w:t>en el hombro del talud 1.5 ton/m², de acuerdo con la sección 5.1 de las Normas Técnicas Complementarias para Diseño y Construcción de Estructuras de Concreto 2004, que cubre la maquinaria a utilizar en la construcción del tanque de retrolavado.</w:t>
      </w:r>
    </w:p>
    <w:p w14:paraId="1E4D5A83" w14:textId="77777777" w:rsidR="0034671B" w:rsidRDefault="0034671B" w:rsidP="0034671B">
      <w:r>
        <w:t>Carga muerta:</w:t>
      </w:r>
      <w:r>
        <w:tab/>
        <w:t xml:space="preserve"> (Acciones permanentes) (CM)</w:t>
      </w:r>
    </w:p>
    <w:p w14:paraId="18960EF0" w14:textId="77777777" w:rsidR="0034671B" w:rsidRDefault="0034671B" w:rsidP="0034671B">
      <w:r>
        <w:lastRenderedPageBreak/>
        <w:t>La carga muerta es la acción gravitatoria de todos los elementos conocidos y permanentes que actúan sobre la estructura. Comprende acciones como:</w:t>
      </w:r>
    </w:p>
    <w:p w14:paraId="4FC7BB45" w14:textId="77777777" w:rsidR="0034671B" w:rsidRDefault="0034671B" w:rsidP="0034671B">
      <w:r>
        <w:t>Peso propio de estructuras principales y auxiliares</w:t>
      </w:r>
    </w:p>
    <w:p w14:paraId="3C6814BE" w14:textId="77777777" w:rsidR="0034671B" w:rsidRDefault="0034671B" w:rsidP="0034671B">
      <w:r>
        <w:t>Peso propio de elementos constructivos no estructurales: cerramientos, particiones fijas, y otros materiales de acabado, etc.</w:t>
      </w:r>
    </w:p>
    <w:p w14:paraId="7FF08C38" w14:textId="77777777" w:rsidR="0034671B" w:rsidRDefault="0034671B" w:rsidP="0034671B">
      <w:r>
        <w:t>Peso propio de los equipos, tuberías, bandejas de cables e instalaciones, etc.</w:t>
      </w:r>
    </w:p>
    <w:p w14:paraId="4A404052" w14:textId="77777777" w:rsidR="0034671B" w:rsidRDefault="0034671B" w:rsidP="0034671B">
      <w:r>
        <w:t>Sobrecargas (Acciones variables o cargas vivas) (CV)</w:t>
      </w:r>
    </w:p>
    <w:p w14:paraId="1DF06CEC" w14:textId="77777777" w:rsidR="0034671B" w:rsidRDefault="0034671B" w:rsidP="0034671B">
      <w:r>
        <w:t>La Sobrecarga es la mayor de las acciones conocidas o estimadas que puede actuar o dejar de hacerlo (total o parcialmente), sobre la estructura.</w:t>
      </w:r>
    </w:p>
    <w:p w14:paraId="2B8F5920" w14:textId="77777777" w:rsidR="0034671B" w:rsidRDefault="0034671B" w:rsidP="0034671B">
      <w:r>
        <w:t>Comprende acciones como:</w:t>
      </w:r>
    </w:p>
    <w:p w14:paraId="355AEDBA" w14:textId="77777777" w:rsidR="0034671B" w:rsidRDefault="0034671B" w:rsidP="0034671B">
      <w:r>
        <w:t>Carga debida a pesos de materiales y equipos o al manejo de éstos, a personas, a mobiliario, etc.</w:t>
      </w:r>
    </w:p>
    <w:p w14:paraId="7C5ECEE2" w14:textId="77777777" w:rsidR="0034671B" w:rsidRDefault="0034671B" w:rsidP="0034671B">
      <w:r>
        <w:t>Empujes de tierras o líquidos.</w:t>
      </w:r>
    </w:p>
    <w:p w14:paraId="5C33BDE5" w14:textId="77777777" w:rsidR="0034671B" w:rsidRDefault="0034671B" w:rsidP="0034671B">
      <w:r>
        <w:t>Trenes de carga por el paso de vehículos.</w:t>
      </w:r>
    </w:p>
    <w:p w14:paraId="4808D587" w14:textId="77777777" w:rsidR="0034671B" w:rsidRDefault="0034671B" w:rsidP="0034671B">
      <w:r>
        <w:t>Cargas de peso y frenado de puentes grúa, y otros aparatos de elevación.</w:t>
      </w:r>
    </w:p>
    <w:p w14:paraId="15F485FF" w14:textId="77777777" w:rsidR="0034671B" w:rsidRDefault="0034671B" w:rsidP="0034671B">
      <w:r>
        <w:t>No se aplica sobrecarga en aquellas zonas ocupadas por equipos cuyo peso propio ha sido tomado en cuenta, pero sí se aplica la parte que corresponda por sobrecargas posibles en elementos incorporados a ellos: plataformas, depósitos, etc.</w:t>
      </w:r>
    </w:p>
    <w:p w14:paraId="60C534F7" w14:textId="77777777" w:rsidR="0034671B" w:rsidRDefault="0034671B" w:rsidP="0034671B">
      <w:r>
        <w:t>Sobrecargas de uso</w:t>
      </w:r>
    </w:p>
    <w:p w14:paraId="088DE3D1" w14:textId="77777777" w:rsidR="0034671B" w:rsidRDefault="0034671B" w:rsidP="004949DA">
      <w:pPr>
        <w:pStyle w:val="Prrafodelista"/>
        <w:numPr>
          <w:ilvl w:val="0"/>
          <w:numId w:val="8"/>
        </w:numPr>
      </w:pPr>
      <w:r>
        <w:t>Se toman, como mínimo, los siguientes valores para las sobrecargas de uso:</w:t>
      </w:r>
    </w:p>
    <w:p w14:paraId="4669749C" w14:textId="77777777" w:rsidR="0034671B" w:rsidRDefault="0034671B" w:rsidP="004949DA">
      <w:pPr>
        <w:pStyle w:val="Prrafodelista"/>
        <w:numPr>
          <w:ilvl w:val="0"/>
          <w:numId w:val="8"/>
        </w:numPr>
      </w:pPr>
      <w:r>
        <w:t>Edificios no Industriales 350 kg/m</w:t>
      </w:r>
      <w:r w:rsidRPr="00196175">
        <w:rPr>
          <w:vertAlign w:val="superscript"/>
        </w:rPr>
        <w:t>2</w:t>
      </w:r>
    </w:p>
    <w:p w14:paraId="56AB5A8A" w14:textId="77777777" w:rsidR="0034671B" w:rsidRDefault="0034671B" w:rsidP="004949DA">
      <w:pPr>
        <w:pStyle w:val="Prrafodelista"/>
        <w:numPr>
          <w:ilvl w:val="0"/>
          <w:numId w:val="8"/>
        </w:numPr>
      </w:pPr>
      <w:r>
        <w:t>En cubiertas 100 kg/m</w:t>
      </w:r>
      <w:r w:rsidRPr="00196175">
        <w:rPr>
          <w:vertAlign w:val="superscript"/>
        </w:rPr>
        <w:t>2</w:t>
      </w:r>
    </w:p>
    <w:p w14:paraId="06BD401F" w14:textId="77777777" w:rsidR="0034671B" w:rsidRDefault="0034671B" w:rsidP="004949DA">
      <w:pPr>
        <w:pStyle w:val="Prrafodelista"/>
        <w:numPr>
          <w:ilvl w:val="0"/>
          <w:numId w:val="8"/>
        </w:numPr>
      </w:pPr>
      <w:r>
        <w:t>En áreas con cargas especiales durante operaciones de mantenimiento según su uso</w:t>
      </w:r>
    </w:p>
    <w:p w14:paraId="25518C87" w14:textId="77777777" w:rsidR="0034671B" w:rsidRDefault="0034671B" w:rsidP="004949DA">
      <w:pPr>
        <w:pStyle w:val="Prrafodelista"/>
        <w:numPr>
          <w:ilvl w:val="0"/>
          <w:numId w:val="8"/>
        </w:numPr>
      </w:pPr>
      <w:r>
        <w:t>En almacenes según su uso</w:t>
      </w:r>
    </w:p>
    <w:p w14:paraId="4488D16A" w14:textId="77777777" w:rsidR="0034671B" w:rsidRDefault="0034671B" w:rsidP="004949DA">
      <w:pPr>
        <w:pStyle w:val="Prrafodelista"/>
        <w:numPr>
          <w:ilvl w:val="0"/>
          <w:numId w:val="8"/>
        </w:numPr>
      </w:pPr>
      <w:r>
        <w:t>En escaleras, rampas y pasarelas 350 kg/m</w:t>
      </w:r>
      <w:r w:rsidRPr="00196175">
        <w:rPr>
          <w:vertAlign w:val="superscript"/>
        </w:rPr>
        <w:t>2</w:t>
      </w:r>
    </w:p>
    <w:p w14:paraId="4FD69617" w14:textId="77777777" w:rsidR="0034671B" w:rsidRDefault="0034671B" w:rsidP="004949DA">
      <w:pPr>
        <w:pStyle w:val="Prrafodelista"/>
        <w:numPr>
          <w:ilvl w:val="0"/>
          <w:numId w:val="8"/>
        </w:numPr>
      </w:pPr>
      <w:r>
        <w:t>En barandillas, las dos hipótesis siguientes (no simultáneas):</w:t>
      </w:r>
    </w:p>
    <w:p w14:paraId="7648CE3D" w14:textId="77777777" w:rsidR="0034671B" w:rsidRDefault="0034671B" w:rsidP="004949DA">
      <w:pPr>
        <w:pStyle w:val="Prrafodelista"/>
        <w:numPr>
          <w:ilvl w:val="0"/>
          <w:numId w:val="8"/>
        </w:numPr>
      </w:pPr>
      <w:r>
        <w:t>Carga en cualquier parte de los pasamanos 100 kg</w:t>
      </w:r>
    </w:p>
    <w:p w14:paraId="621CEADA" w14:textId="77777777" w:rsidR="0034671B" w:rsidRDefault="0034671B" w:rsidP="004949DA">
      <w:pPr>
        <w:pStyle w:val="Prrafodelista"/>
        <w:numPr>
          <w:ilvl w:val="0"/>
          <w:numId w:val="8"/>
        </w:numPr>
      </w:pPr>
      <w:r>
        <w:t>Carga horizontal por metro lineal de pasamanos 100 kg/ml</w:t>
      </w:r>
    </w:p>
    <w:p w14:paraId="0A6A8E3B" w14:textId="77777777" w:rsidR="0034671B" w:rsidRDefault="0034671B" w:rsidP="004949DA">
      <w:pPr>
        <w:pStyle w:val="Prrafodelista"/>
        <w:numPr>
          <w:ilvl w:val="0"/>
          <w:numId w:val="8"/>
        </w:numPr>
      </w:pPr>
      <w:r>
        <w:t>Por paso de camiones 1500 m</w:t>
      </w:r>
      <w:r w:rsidRPr="00196175">
        <w:rPr>
          <w:vertAlign w:val="superscript"/>
        </w:rPr>
        <w:t>2</w:t>
      </w:r>
    </w:p>
    <w:p w14:paraId="34DF2987" w14:textId="77777777" w:rsidR="0034671B" w:rsidRDefault="0034671B" w:rsidP="0034671B">
      <w:r>
        <w:t>Cargas vivas transitorias</w:t>
      </w:r>
    </w:p>
    <w:p w14:paraId="7048ED71" w14:textId="77777777" w:rsidR="0034671B" w:rsidRDefault="0034671B" w:rsidP="0034671B">
      <w:r>
        <w:lastRenderedPageBreak/>
        <w:t>Durante la edificación se consideran las cargas vivas que pueden considerarse con valor mínimo de 150 kg/cm</w:t>
      </w:r>
      <w:r w:rsidRPr="004F1C76">
        <w:rPr>
          <w:vertAlign w:val="superscript"/>
        </w:rPr>
        <w:t>2</w:t>
      </w:r>
      <w:r>
        <w:t>, se considera además una concentración de 150 kg/cm</w:t>
      </w:r>
      <w:r w:rsidRPr="004F1C76">
        <w:rPr>
          <w:vertAlign w:val="superscript"/>
        </w:rPr>
        <w:t>2</w:t>
      </w:r>
      <w:r>
        <w:t xml:space="preserve"> en el lugar más desfavorable.</w:t>
      </w:r>
    </w:p>
    <w:p w14:paraId="38C9FA3E" w14:textId="77777777" w:rsidR="0034671B" w:rsidRDefault="0034671B" w:rsidP="0034671B">
      <w:r>
        <w:t>Carga de Viento (Acciones variables) (W)</w:t>
      </w:r>
    </w:p>
    <w:p w14:paraId="3791EF78" w14:textId="77777777" w:rsidR="0034671B" w:rsidRDefault="0034671B" w:rsidP="0034671B">
      <w:r>
        <w:t>Sobre los elementos estructurales que soporten directa o indirectamente la acción del viento, se considerará una carga resultado de aplicar la presión y/o succión sobre el área tributaria que soporta dicho elemento.</w:t>
      </w:r>
    </w:p>
    <w:p w14:paraId="749CAB5A" w14:textId="77777777" w:rsidR="0034671B" w:rsidRDefault="0034671B" w:rsidP="0034671B">
      <w:r>
        <w:t>Los valores de la presión de referencia y de los diversos coeficientes de aplicación, seguirán lo prescrito en las Normas Técnicas Complementarias para diseño por Viento, considerando la ubicación de la planta potabilizadora en la zona expuesta.</w:t>
      </w:r>
    </w:p>
    <w:p w14:paraId="396696F4" w14:textId="77777777" w:rsidR="0034671B" w:rsidRDefault="0034671B" w:rsidP="0034671B">
      <w:r>
        <w:t xml:space="preserve">Para determinar la velocidad de vientos en Ciudad de México se utiliza la Tabla 3.1 velocidades regionales V, según la importancia de la construcción y la zonificación eólica, m/s. </w:t>
      </w:r>
    </w:p>
    <w:p w14:paraId="2FB9E0D7" w14:textId="77777777" w:rsidR="0034671B" w:rsidRDefault="0034671B" w:rsidP="0034671B">
      <w:r>
        <w:t>A la Alcaldía Iztapalapa, le corresponde:</w:t>
      </w:r>
    </w:p>
    <w:p w14:paraId="08F3558D" w14:textId="5AD1C854" w:rsidR="0034671B" w:rsidRDefault="0034671B" w:rsidP="0034671B">
      <w:r>
        <w:t>Zona                                                 - I</w:t>
      </w:r>
    </w:p>
    <w:p w14:paraId="7A25B399" w14:textId="3CFF18BB" w:rsidR="0034671B" w:rsidRDefault="0034671B" w:rsidP="0034671B">
      <w:r>
        <w:t>Importancia de la construcción        - A</w:t>
      </w:r>
    </w:p>
    <w:p w14:paraId="1367E953" w14:textId="716802D5" w:rsidR="0034671B" w:rsidRDefault="0034671B" w:rsidP="0034671B">
      <w:r>
        <w:t xml:space="preserve">Velocidad eólica (m/s)                 </w:t>
      </w:r>
      <w:r w:rsidR="00755391">
        <w:t xml:space="preserve"> </w:t>
      </w:r>
      <w:r>
        <w:t xml:space="preserve">    - 39</w:t>
      </w:r>
    </w:p>
    <w:p w14:paraId="146EC8A2" w14:textId="77777777" w:rsidR="0034671B" w:rsidRDefault="0034671B" w:rsidP="0034671B">
      <w:r>
        <w:t>Coeficiente sísmico</w:t>
      </w:r>
    </w:p>
    <w:p w14:paraId="79139A28" w14:textId="5F29F8FE" w:rsidR="0034671B" w:rsidRDefault="00391197" w:rsidP="0034671B">
      <w:r>
        <w:t>De acuerdo con</w:t>
      </w:r>
      <w:r w:rsidR="0034671B">
        <w:t xml:space="preserve"> lo estipulado en el artículo 139 del reglamento de construcciones del Distrito Federal 2004, las estructuras pertenecen al grupo A, pues la falla de las estructuras compromete el funcionamiento de la Planta Potabilizadora ante una emergencia urbana.</w:t>
      </w:r>
    </w:p>
    <w:p w14:paraId="000DF04A" w14:textId="6E485551" w:rsidR="0034671B" w:rsidRDefault="0034671B" w:rsidP="0034671B">
      <w:r>
        <w:t xml:space="preserve">     </w:t>
      </w:r>
      <w:r w:rsidR="00391197">
        <w:t>De acuerdo con</w:t>
      </w:r>
      <w:r>
        <w:t xml:space="preserve"> su destino, la estructura pertenece al Grupo A.</w:t>
      </w:r>
    </w:p>
    <w:p w14:paraId="31C7EED2" w14:textId="77777777" w:rsidR="0034671B" w:rsidRDefault="0034671B" w:rsidP="0034671B">
      <w:r>
        <w:t xml:space="preserve">     De acuerdo con su estructuración, la estructura pertenece al Tipo 1.</w:t>
      </w:r>
    </w:p>
    <w:p w14:paraId="5E21C103" w14:textId="77777777" w:rsidR="0034671B" w:rsidRDefault="0034671B" w:rsidP="004949DA">
      <w:pPr>
        <w:pStyle w:val="Prrafodelista"/>
        <w:numPr>
          <w:ilvl w:val="0"/>
          <w:numId w:val="10"/>
        </w:numPr>
      </w:pPr>
      <w:r>
        <w:t>Estado                                                       Ciudad de México.</w:t>
      </w:r>
    </w:p>
    <w:p w14:paraId="4FF66595" w14:textId="77777777" w:rsidR="0034671B" w:rsidRDefault="0034671B" w:rsidP="004949DA">
      <w:pPr>
        <w:pStyle w:val="Prrafodelista"/>
        <w:numPr>
          <w:ilvl w:val="0"/>
          <w:numId w:val="10"/>
        </w:numPr>
      </w:pPr>
      <w:r>
        <w:t>Estructura grupo                                            - A -</w:t>
      </w:r>
    </w:p>
    <w:p w14:paraId="3AA3E8A2" w14:textId="77777777" w:rsidR="0034671B" w:rsidRDefault="0034671B" w:rsidP="004949DA">
      <w:pPr>
        <w:pStyle w:val="Prrafodelista"/>
        <w:numPr>
          <w:ilvl w:val="0"/>
          <w:numId w:val="10"/>
        </w:numPr>
      </w:pPr>
      <w:r>
        <w:t>Zona de suelo                                                - IIIa –</w:t>
      </w:r>
    </w:p>
    <w:p w14:paraId="3D207115" w14:textId="77777777" w:rsidR="0034671B" w:rsidRDefault="0034671B" w:rsidP="004949DA">
      <w:pPr>
        <w:pStyle w:val="Prrafodelista"/>
        <w:numPr>
          <w:ilvl w:val="0"/>
          <w:numId w:val="10"/>
        </w:numPr>
      </w:pPr>
      <w:r>
        <w:t>Coeficiente símico                                         - 0.40 -</w:t>
      </w:r>
    </w:p>
    <w:p w14:paraId="209F117E" w14:textId="77777777" w:rsidR="0034671B" w:rsidRDefault="0034671B" w:rsidP="0034671B">
      <w:pPr>
        <w:ind w:firstLine="454"/>
        <w:jc w:val="center"/>
      </w:pPr>
      <w:r>
        <w:rPr>
          <w:noProof/>
          <w:lang w:val="es-MX" w:eastAsia="es-MX"/>
        </w:rPr>
        <w:lastRenderedPageBreak/>
        <w:drawing>
          <wp:inline distT="0" distB="0" distL="0" distR="0" wp14:anchorId="468363C2" wp14:editId="3996DD19">
            <wp:extent cx="4510977" cy="5076825"/>
            <wp:effectExtent l="0" t="0" r="4445"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15171" cy="5081545"/>
                    </a:xfrm>
                    <a:prstGeom prst="rect">
                      <a:avLst/>
                    </a:prstGeom>
                    <a:noFill/>
                  </pic:spPr>
                </pic:pic>
              </a:graphicData>
            </a:graphic>
          </wp:inline>
        </w:drawing>
      </w:r>
    </w:p>
    <w:p w14:paraId="116EC09B" w14:textId="5BEB85B1" w:rsidR="0034671B" w:rsidRDefault="0034671B" w:rsidP="0034671B">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17</w:t>
      </w:r>
      <w:r w:rsidR="005D0036">
        <w:fldChar w:fldCharType="end"/>
      </w:r>
      <w:r>
        <w:t xml:space="preserve"> Zonificación de la CDMX para fines de diseño por sismo</w:t>
      </w:r>
    </w:p>
    <w:p w14:paraId="60DFA5C4" w14:textId="77777777" w:rsidR="0034671B" w:rsidRPr="009146DF" w:rsidRDefault="0034671B" w:rsidP="0034671B"/>
    <w:p w14:paraId="7EE73787" w14:textId="77777777" w:rsidR="0034671B" w:rsidRDefault="0034671B" w:rsidP="004949DA">
      <w:pPr>
        <w:pStyle w:val="Prrafodelista"/>
        <w:numPr>
          <w:ilvl w:val="0"/>
          <w:numId w:val="8"/>
        </w:numPr>
      </w:pPr>
      <w:r>
        <w:t>Combinaciones de carga</w:t>
      </w:r>
    </w:p>
    <w:p w14:paraId="074A2265" w14:textId="77777777" w:rsidR="0034671B" w:rsidRDefault="0034671B" w:rsidP="0034671B">
      <w:r>
        <w:t>Las estructuras se revisaron con las siguientes condiciones:</w:t>
      </w:r>
    </w:p>
    <w:p w14:paraId="421622FB" w14:textId="77777777" w:rsidR="0034671B" w:rsidRDefault="0034671B" w:rsidP="0034671B">
      <w:r>
        <w:t xml:space="preserve">Acciones gravitacionales con un factor de 1.5 y con sismo factor de 1.1. </w:t>
      </w:r>
    </w:p>
    <w:p w14:paraId="6648CA0D" w14:textId="77777777" w:rsidR="0034671B" w:rsidRDefault="0034671B" w:rsidP="0034671B">
      <w:pPr>
        <w:spacing w:after="0"/>
        <w:ind w:firstLine="708"/>
      </w:pPr>
      <w:r>
        <w:t>1.1 x (Peso propio + Carga Viva + Carga Lateral + Sismo)</w:t>
      </w:r>
    </w:p>
    <w:p w14:paraId="117C50E2" w14:textId="77777777" w:rsidR="0034671B" w:rsidRDefault="0034671B" w:rsidP="0034671B">
      <w:pPr>
        <w:spacing w:after="0"/>
        <w:ind w:firstLine="708"/>
      </w:pPr>
      <w:r>
        <w:t xml:space="preserve">1.5 x (Peso propio + Carga Viva + Carga de agua + Empuje de tierra) </w:t>
      </w:r>
    </w:p>
    <w:p w14:paraId="6937A0C0" w14:textId="77777777" w:rsidR="0034671B" w:rsidRDefault="0034671B" w:rsidP="0034671B">
      <w:pPr>
        <w:ind w:firstLine="708"/>
      </w:pPr>
      <w:r>
        <w:t xml:space="preserve">1.5 x (Peso propio + Carga Viva + Carga de agua + Empuje de tierra + Empuje de agua) </w:t>
      </w:r>
    </w:p>
    <w:p w14:paraId="161EDDDD" w14:textId="77777777" w:rsidR="0034671B" w:rsidRDefault="0034671B" w:rsidP="0034671B">
      <w:r>
        <w:lastRenderedPageBreak/>
        <w:t xml:space="preserve">Puesto que las estructuras son alargadas, el análisis sísmico se realiza la revisión para el sentido transversal, sólo en el modelo que contempla las estructuras </w:t>
      </w:r>
      <w:r w:rsidRPr="009146DF">
        <w:t>del tanque de retrolavado y base de filtros, se incluyen ambos sentidos (Sx y Sy) para el análisis.</w:t>
      </w:r>
    </w:p>
    <w:p w14:paraId="39322148" w14:textId="77777777" w:rsidR="0034671B" w:rsidRDefault="0034671B" w:rsidP="0034671B">
      <w:r>
        <w:t>Tierra compactada</w:t>
      </w:r>
    </w:p>
    <w:p w14:paraId="53339142" w14:textId="77777777" w:rsidR="0034671B" w:rsidRDefault="0034671B" w:rsidP="0034671B">
      <w:r>
        <w:t>Los rellenos se realizarán con tierra de banco o procedente de la excavación.</w:t>
      </w:r>
    </w:p>
    <w:p w14:paraId="7C588377" w14:textId="77777777" w:rsidR="0034671B" w:rsidRDefault="0034671B" w:rsidP="0034671B">
      <w:r>
        <w:t>•</w:t>
      </w:r>
      <w:r>
        <w:tab/>
        <w:t>Red de alumbrado exterior y canalizaciones eléctricas de servicios</w:t>
      </w:r>
    </w:p>
    <w:p w14:paraId="6AB85B0C" w14:textId="77777777" w:rsidR="0034671B" w:rsidRDefault="0034671B" w:rsidP="0034671B">
      <w:r>
        <w:t>Las áreas exteriores serán iluminadas por medio de luminarias tipo poste situados en los bordes exteriores de las aceras y exteriormente a las mismas, a la separación requerida que garantice la correcta y uniforme iluminación según normativa vigente, teniendo en cuenta el tipo y potencia de las luminarias elegidas.</w:t>
      </w:r>
    </w:p>
    <w:p w14:paraId="3D89CE13" w14:textId="77777777" w:rsidR="0034671B" w:rsidRDefault="0034671B" w:rsidP="0034671B">
      <w:r>
        <w:t>Al pie de los postes se colocarán registros eléctricos con la canalización de cables de alumbrado.</w:t>
      </w:r>
    </w:p>
    <w:p w14:paraId="6AB38C43" w14:textId="77777777" w:rsidR="0034671B" w:rsidRDefault="0034671B" w:rsidP="0034671B">
      <w:r>
        <w:t>Los postes irán cimentados con dados de concreto donde irán embebidos 4 pernos de anclaje. Los registros de concreto o material plástico, tendrán como medidas interiores mínimas 0.6 x 0.6 x 0.6 m, llevando su tapa correspondiente.</w:t>
      </w:r>
    </w:p>
    <w:p w14:paraId="0518CC9F" w14:textId="1B819875" w:rsidR="0034671B" w:rsidRDefault="0034671B" w:rsidP="0034671B">
      <w:r>
        <w:t xml:space="preserve">Los conductos y registros para servicios eléctricos, y comunicación se diseñarán </w:t>
      </w:r>
      <w:r w:rsidR="00391197">
        <w:t>de acuerdo con</w:t>
      </w:r>
      <w:r>
        <w:t xml:space="preserve"> las normas y regulaciones aplicables.</w:t>
      </w:r>
    </w:p>
    <w:p w14:paraId="236EA0EB" w14:textId="77777777" w:rsidR="0034671B" w:rsidRDefault="0034671B" w:rsidP="0034671B">
      <w:r>
        <w:t>Los registros llevarán un desagüe, si es posible, conectada al sistema de drenaje de agua superficial.</w:t>
      </w:r>
    </w:p>
    <w:p w14:paraId="662010D7" w14:textId="77777777" w:rsidR="0034671B" w:rsidRDefault="0034671B" w:rsidP="0034671B">
      <w:r>
        <w:t>Los tubos serán de diámetro 110 mm, lisos por el interior y corrugados por el exterior, de PEAD.</w:t>
      </w:r>
    </w:p>
    <w:p w14:paraId="7732EE28" w14:textId="77777777" w:rsidR="0034671B" w:rsidRDefault="0034671B" w:rsidP="0034671B">
      <w:r>
        <w:t>La protección de los conductos será con material granular excepto en pasos viales si la profundidad es inferior a 1.2 m, en cuyo caso se empleará concreto en masa.</w:t>
      </w:r>
    </w:p>
    <w:p w14:paraId="77E75D81" w14:textId="77777777" w:rsidR="0034671B" w:rsidRDefault="0034671B" w:rsidP="0034671B">
      <w:r>
        <w:t>•</w:t>
      </w:r>
      <w:r>
        <w:tab/>
        <w:t>Zanjas de electricidad, instrumentación y comunicaciones</w:t>
      </w:r>
    </w:p>
    <w:p w14:paraId="01FB0A24" w14:textId="77777777" w:rsidR="0034671B" w:rsidRDefault="0034671B" w:rsidP="0034671B">
      <w:r>
        <w:t xml:space="preserve">Los conductos, canaletas y registros para cables y/o tuberías, se diseñan de acuerdo con las normas y regulaciones aplicables. </w:t>
      </w:r>
    </w:p>
    <w:p w14:paraId="16C0A653" w14:textId="77777777" w:rsidR="0034671B" w:rsidRDefault="0034671B" w:rsidP="0034671B">
      <w:r>
        <w:t>Los registros eléctricos, llevarán desagüe conectado, si es posible, al sistema de drenaje de agua superficial.</w:t>
      </w:r>
    </w:p>
    <w:p w14:paraId="77B98E2D" w14:textId="55C28151" w:rsidR="0034671B" w:rsidRDefault="0034671B" w:rsidP="0034671B">
      <w:r>
        <w:t>Los postes eléctricos serán de concreto prefabricado o ejecutado</w:t>
      </w:r>
      <w:r w:rsidR="00391197">
        <w:t>s</w:t>
      </w:r>
      <w:r>
        <w:t xml:space="preserve"> in situ.</w:t>
      </w:r>
    </w:p>
    <w:p w14:paraId="249044E4" w14:textId="575C8C7C" w:rsidR="0034671B" w:rsidRDefault="0034671B" w:rsidP="0034671B">
      <w:r>
        <w:t xml:space="preserve">Los registros eléctricos que estén en la vialidad tendrán tapas de concreto calculadas para soportar las cargas de vehículos, mientras que aquellas que estén en banquetas </w:t>
      </w:r>
      <w:r>
        <w:lastRenderedPageBreak/>
        <w:t xml:space="preserve">tendrán tapa metálica de lámina estriada 5/7, con un marco de ángulo soldados a la propia tapa para evitar el deslizamiento de </w:t>
      </w:r>
      <w:r w:rsidR="00391197">
        <w:t>esta</w:t>
      </w:r>
      <w:r>
        <w:t>. Las tapas irán apoyadas directamente sobre las paredes del registro. Los registros eléctricos inspeccionables cuyas tapas sean de grandes dimensiones, tendrán un registro de 700 x 700 mm, terminados mientras que las que no estén en vialidades, sobresaldrán mínimo 100 mm respecto al nivel de urbanización.</w:t>
      </w:r>
    </w:p>
    <w:p w14:paraId="4DAFB213" w14:textId="77777777" w:rsidR="0034671B" w:rsidRDefault="0034671B" w:rsidP="0034671B">
      <w:r>
        <w:t>Se prestará especial atención a los cruces entre zanjas y entre éstas y tuberías enterradas del agua potable y drenaje.</w:t>
      </w:r>
    </w:p>
    <w:p w14:paraId="73654C90" w14:textId="5E24869E" w:rsidR="00196797" w:rsidRDefault="0034671B" w:rsidP="0034671B">
      <w:r w:rsidRPr="00705F52">
        <w:rPr>
          <w:i/>
        </w:rPr>
        <w:t xml:space="preserve">Los criterios de diseño, cálculos, recomendaciones y </w:t>
      </w:r>
      <w:r w:rsidR="00391197" w:rsidRPr="00705F52">
        <w:rPr>
          <w:i/>
        </w:rPr>
        <w:t>especificaciones</w:t>
      </w:r>
      <w:r w:rsidRPr="00705F52">
        <w:rPr>
          <w:i/>
        </w:rPr>
        <w:t xml:space="preserve"> del proyecto estructural son </w:t>
      </w:r>
      <w:r w:rsidR="00391197" w:rsidRPr="00705F52">
        <w:rPr>
          <w:i/>
        </w:rPr>
        <w:t>adecuados</w:t>
      </w:r>
      <w:r w:rsidR="00705F52">
        <w:rPr>
          <w:i/>
        </w:rPr>
        <w:t xml:space="preserve"> porque cumplen con la</w:t>
      </w:r>
      <w:r w:rsidRPr="00705F52">
        <w:rPr>
          <w:i/>
        </w:rPr>
        <w:t>s normas y reglamentos requeridos y aplicables</w:t>
      </w:r>
      <w:r>
        <w:t>.</w:t>
      </w:r>
    </w:p>
    <w:p w14:paraId="33B51D5C" w14:textId="4A9A5DE1" w:rsidR="0034671B" w:rsidRDefault="004F42FF" w:rsidP="004F42FF">
      <w:pPr>
        <w:pStyle w:val="Ttulo4"/>
      </w:pPr>
      <w:r>
        <w:t>Planos</w:t>
      </w:r>
    </w:p>
    <w:p w14:paraId="1F105230" w14:textId="51EEC4E6" w:rsidR="004F42FF" w:rsidRDefault="004F42FF" w:rsidP="004F42FF">
      <w:pPr>
        <w:jc w:val="center"/>
      </w:pPr>
      <w:r>
        <w:rPr>
          <w:noProof/>
          <w:lang w:val="es-MX" w:eastAsia="es-MX"/>
        </w:rPr>
        <w:drawing>
          <wp:inline distT="0" distB="0" distL="0" distR="0" wp14:anchorId="31DB400A" wp14:editId="323017FF">
            <wp:extent cx="5971540" cy="4286250"/>
            <wp:effectExtent l="0" t="0" r="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71540" cy="4286250"/>
                    </a:xfrm>
                    <a:prstGeom prst="rect">
                      <a:avLst/>
                    </a:prstGeom>
                  </pic:spPr>
                </pic:pic>
              </a:graphicData>
            </a:graphic>
          </wp:inline>
        </w:drawing>
      </w:r>
    </w:p>
    <w:p w14:paraId="50047EA6" w14:textId="2044F0BF" w:rsidR="004F42FF" w:rsidRDefault="004F42FF" w:rsidP="004F42F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18</w:t>
      </w:r>
      <w:r w:rsidR="005D0036">
        <w:fldChar w:fldCharType="end"/>
      </w:r>
      <w:r>
        <w:t xml:space="preserve"> Vista de planta </w:t>
      </w:r>
      <w:r w:rsidR="00B23749">
        <w:t>estructural</w:t>
      </w:r>
      <w:r>
        <w:t xml:space="preserve">, CCM y </w:t>
      </w:r>
      <w:r w:rsidR="00B23749">
        <w:t>o</w:t>
      </w:r>
      <w:r>
        <w:t>ficina</w:t>
      </w:r>
    </w:p>
    <w:p w14:paraId="58E1F771" w14:textId="2CF6AA1D" w:rsidR="004F42FF" w:rsidRDefault="004F42FF" w:rsidP="004F42FF">
      <w:pPr>
        <w:jc w:val="center"/>
      </w:pPr>
      <w:r>
        <w:rPr>
          <w:noProof/>
          <w:lang w:val="es-MX" w:eastAsia="es-MX"/>
        </w:rPr>
        <w:lastRenderedPageBreak/>
        <w:drawing>
          <wp:inline distT="0" distB="0" distL="0" distR="0" wp14:anchorId="371C5CE9" wp14:editId="29F905BC">
            <wp:extent cx="5971540" cy="3276600"/>
            <wp:effectExtent l="0" t="0" r="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b="1826"/>
                    <a:stretch/>
                  </pic:blipFill>
                  <pic:spPr bwMode="auto">
                    <a:xfrm>
                      <a:off x="0" y="0"/>
                      <a:ext cx="5971540" cy="3276600"/>
                    </a:xfrm>
                    <a:prstGeom prst="rect">
                      <a:avLst/>
                    </a:prstGeom>
                    <a:ln>
                      <a:noFill/>
                    </a:ln>
                    <a:extLst>
                      <a:ext uri="{53640926-AAD7-44D8-BBD7-CCE9431645EC}">
                        <a14:shadowObscured xmlns:a14="http://schemas.microsoft.com/office/drawing/2010/main"/>
                      </a:ext>
                    </a:extLst>
                  </pic:spPr>
                </pic:pic>
              </a:graphicData>
            </a:graphic>
          </wp:inline>
        </w:drawing>
      </w:r>
    </w:p>
    <w:p w14:paraId="0DE8E3BE" w14:textId="19A384A5" w:rsidR="004F42FF" w:rsidRDefault="004F42FF" w:rsidP="004F42F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19</w:t>
      </w:r>
      <w:r w:rsidR="005D0036">
        <w:fldChar w:fldCharType="end"/>
      </w:r>
      <w:r>
        <w:t xml:space="preserve"> Cortes transversal y </w:t>
      </w:r>
      <w:r w:rsidR="00B23749">
        <w:t>longitudinal</w:t>
      </w:r>
      <w:r>
        <w:t>, baño y cuarto de dosificación</w:t>
      </w:r>
    </w:p>
    <w:p w14:paraId="7DEA893C" w14:textId="54D2A789" w:rsidR="004F42FF" w:rsidRDefault="00B51634" w:rsidP="00B51634">
      <w:pPr>
        <w:jc w:val="center"/>
      </w:pPr>
      <w:r>
        <w:rPr>
          <w:noProof/>
          <w:lang w:val="es-MX" w:eastAsia="es-MX"/>
        </w:rPr>
        <w:drawing>
          <wp:inline distT="0" distB="0" distL="0" distR="0" wp14:anchorId="1D3B6714" wp14:editId="6DC106D1">
            <wp:extent cx="5971540" cy="3937635"/>
            <wp:effectExtent l="0" t="0" r="0" b="5715"/>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971540" cy="3937635"/>
                    </a:xfrm>
                    <a:prstGeom prst="rect">
                      <a:avLst/>
                    </a:prstGeom>
                  </pic:spPr>
                </pic:pic>
              </a:graphicData>
            </a:graphic>
          </wp:inline>
        </w:drawing>
      </w:r>
    </w:p>
    <w:p w14:paraId="307224F6" w14:textId="578D784E" w:rsidR="00B51634" w:rsidRDefault="00B51634" w:rsidP="00B51634">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20</w:t>
      </w:r>
      <w:r w:rsidR="005D0036">
        <w:fldChar w:fldCharType="end"/>
      </w:r>
      <w:r>
        <w:t xml:space="preserve"> Vista de Planta caseta de </w:t>
      </w:r>
      <w:r w:rsidR="00B23749">
        <w:t>dosificación</w:t>
      </w:r>
      <w:r>
        <w:t xml:space="preserve"> de reactivos y almacén</w:t>
      </w:r>
    </w:p>
    <w:p w14:paraId="4E955AE4" w14:textId="2B6D54D4" w:rsidR="00B51634" w:rsidRDefault="00B51634" w:rsidP="00B51634">
      <w:pPr>
        <w:jc w:val="center"/>
      </w:pPr>
      <w:r>
        <w:rPr>
          <w:noProof/>
          <w:lang w:val="es-MX" w:eastAsia="es-MX"/>
        </w:rPr>
        <w:lastRenderedPageBreak/>
        <w:drawing>
          <wp:inline distT="0" distB="0" distL="0" distR="0" wp14:anchorId="751C789C" wp14:editId="3BD51C11">
            <wp:extent cx="4991535" cy="3810000"/>
            <wp:effectExtent l="0" t="0" r="0" b="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992580" cy="3810798"/>
                    </a:xfrm>
                    <a:prstGeom prst="rect">
                      <a:avLst/>
                    </a:prstGeom>
                  </pic:spPr>
                </pic:pic>
              </a:graphicData>
            </a:graphic>
          </wp:inline>
        </w:drawing>
      </w:r>
    </w:p>
    <w:p w14:paraId="1C5C13B9" w14:textId="24CF818E" w:rsidR="00B51634" w:rsidRDefault="00B51634" w:rsidP="00B51634">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21</w:t>
      </w:r>
      <w:r w:rsidR="005D0036">
        <w:fldChar w:fldCharType="end"/>
      </w:r>
      <w:r>
        <w:t xml:space="preserve"> Corte longitudinal, caseta de dosificación de reactivos y almacén</w:t>
      </w:r>
    </w:p>
    <w:p w14:paraId="205B1009" w14:textId="29F0FAAE" w:rsidR="00B51634" w:rsidRDefault="00CC2845" w:rsidP="00B51634">
      <w:pPr>
        <w:jc w:val="center"/>
      </w:pPr>
      <w:r>
        <w:rPr>
          <w:noProof/>
          <w:lang w:val="es-MX" w:eastAsia="es-MX"/>
        </w:rPr>
        <w:drawing>
          <wp:inline distT="0" distB="0" distL="0" distR="0" wp14:anchorId="00422187" wp14:editId="040CF736">
            <wp:extent cx="5838825" cy="3371850"/>
            <wp:effectExtent l="0" t="0" r="9525"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838825" cy="3371850"/>
                    </a:xfrm>
                    <a:prstGeom prst="rect">
                      <a:avLst/>
                    </a:prstGeom>
                  </pic:spPr>
                </pic:pic>
              </a:graphicData>
            </a:graphic>
          </wp:inline>
        </w:drawing>
      </w:r>
    </w:p>
    <w:p w14:paraId="1CCDA8E0" w14:textId="62186EF7" w:rsidR="00CC2845" w:rsidRDefault="00CC2845" w:rsidP="00CC2845">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22</w:t>
      </w:r>
      <w:r w:rsidR="005D0036">
        <w:fldChar w:fldCharType="end"/>
      </w:r>
      <w:r>
        <w:t xml:space="preserve"> Vista de planta de filtros a gravedad y charolas de aireación</w:t>
      </w:r>
    </w:p>
    <w:p w14:paraId="18D712A8" w14:textId="5C9D3AC5" w:rsidR="00CC2845" w:rsidRDefault="00CC2845" w:rsidP="00B51634">
      <w:pPr>
        <w:jc w:val="center"/>
      </w:pPr>
      <w:r>
        <w:rPr>
          <w:noProof/>
          <w:lang w:val="es-MX" w:eastAsia="es-MX"/>
        </w:rPr>
        <w:lastRenderedPageBreak/>
        <w:drawing>
          <wp:inline distT="0" distB="0" distL="0" distR="0" wp14:anchorId="11104A20" wp14:editId="38F8654C">
            <wp:extent cx="5962650" cy="2724150"/>
            <wp:effectExtent l="0" t="0" r="0" b="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62650" cy="2724150"/>
                    </a:xfrm>
                    <a:prstGeom prst="rect">
                      <a:avLst/>
                    </a:prstGeom>
                  </pic:spPr>
                </pic:pic>
              </a:graphicData>
            </a:graphic>
          </wp:inline>
        </w:drawing>
      </w:r>
    </w:p>
    <w:p w14:paraId="16E47A1A" w14:textId="181538FA" w:rsidR="00CC2845" w:rsidRDefault="00CC2845" w:rsidP="00CC2845">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23</w:t>
      </w:r>
      <w:r w:rsidR="005D0036">
        <w:fldChar w:fldCharType="end"/>
      </w:r>
      <w:r>
        <w:t xml:space="preserve"> Corte longitudinal de las charolas de </w:t>
      </w:r>
      <w:r w:rsidR="00B23749">
        <w:t>aireación</w:t>
      </w:r>
    </w:p>
    <w:p w14:paraId="0D9497AF" w14:textId="44667F3A" w:rsidR="00CC2845" w:rsidRDefault="00CC2845" w:rsidP="00B51634">
      <w:pPr>
        <w:jc w:val="center"/>
      </w:pPr>
      <w:r>
        <w:rPr>
          <w:noProof/>
          <w:lang w:val="es-MX" w:eastAsia="es-MX"/>
        </w:rPr>
        <w:drawing>
          <wp:inline distT="0" distB="0" distL="0" distR="0" wp14:anchorId="61037F87" wp14:editId="1F8730FD">
            <wp:extent cx="3067050" cy="4486131"/>
            <wp:effectExtent l="0" t="0" r="0" b="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068828" cy="4488732"/>
                    </a:xfrm>
                    <a:prstGeom prst="rect">
                      <a:avLst/>
                    </a:prstGeom>
                  </pic:spPr>
                </pic:pic>
              </a:graphicData>
            </a:graphic>
          </wp:inline>
        </w:drawing>
      </w:r>
    </w:p>
    <w:p w14:paraId="2B2BA3A5" w14:textId="179D5790" w:rsidR="00CC2845" w:rsidRDefault="00CC2845" w:rsidP="00CC2845">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24</w:t>
      </w:r>
      <w:r w:rsidR="005D0036">
        <w:fldChar w:fldCharType="end"/>
      </w:r>
      <w:r>
        <w:t xml:space="preserve"> Corte transversal de las charolas de </w:t>
      </w:r>
      <w:r w:rsidR="00B23749">
        <w:t>aireación</w:t>
      </w:r>
    </w:p>
    <w:p w14:paraId="298772D3" w14:textId="3F5ECDC7" w:rsidR="00CC2845" w:rsidRDefault="001E507F" w:rsidP="00B51634">
      <w:pPr>
        <w:jc w:val="center"/>
      </w:pPr>
      <w:r>
        <w:rPr>
          <w:noProof/>
          <w:lang w:val="es-MX" w:eastAsia="es-MX"/>
        </w:rPr>
        <w:lastRenderedPageBreak/>
        <w:drawing>
          <wp:inline distT="0" distB="0" distL="0" distR="0" wp14:anchorId="3966505B" wp14:editId="25258D46">
            <wp:extent cx="5476875" cy="3295650"/>
            <wp:effectExtent l="0" t="0" r="9525"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476875" cy="3295650"/>
                    </a:xfrm>
                    <a:prstGeom prst="rect">
                      <a:avLst/>
                    </a:prstGeom>
                  </pic:spPr>
                </pic:pic>
              </a:graphicData>
            </a:graphic>
          </wp:inline>
        </w:drawing>
      </w:r>
    </w:p>
    <w:p w14:paraId="3309238F" w14:textId="6B58E1EC" w:rsidR="001E507F" w:rsidRDefault="001E507F" w:rsidP="001E507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25</w:t>
      </w:r>
      <w:r w:rsidR="005D0036">
        <w:fldChar w:fldCharType="end"/>
      </w:r>
      <w:r>
        <w:t xml:space="preserve"> Planta general de tanque de </w:t>
      </w:r>
      <w:r w:rsidR="00B23749">
        <w:t>transferencia</w:t>
      </w:r>
      <w:r>
        <w:t xml:space="preserve"> y </w:t>
      </w:r>
      <w:r w:rsidR="00B23749">
        <w:t>clarificador</w:t>
      </w:r>
      <w:r>
        <w:t xml:space="preserve"> 01</w:t>
      </w:r>
    </w:p>
    <w:p w14:paraId="0D93E6F3" w14:textId="2F28866E" w:rsidR="001E507F" w:rsidRDefault="001E507F" w:rsidP="00B51634">
      <w:pPr>
        <w:jc w:val="center"/>
      </w:pPr>
      <w:r>
        <w:rPr>
          <w:noProof/>
          <w:lang w:val="es-MX" w:eastAsia="es-MX"/>
        </w:rPr>
        <w:drawing>
          <wp:inline distT="0" distB="0" distL="0" distR="0" wp14:anchorId="110F2819" wp14:editId="0D8205BA">
            <wp:extent cx="5629275" cy="3590925"/>
            <wp:effectExtent l="0" t="0" r="9525" b="9525"/>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629275" cy="3590925"/>
                    </a:xfrm>
                    <a:prstGeom prst="rect">
                      <a:avLst/>
                    </a:prstGeom>
                  </pic:spPr>
                </pic:pic>
              </a:graphicData>
            </a:graphic>
          </wp:inline>
        </w:drawing>
      </w:r>
    </w:p>
    <w:p w14:paraId="40BA00BA" w14:textId="269D1668" w:rsidR="001E507F" w:rsidRDefault="001E507F" w:rsidP="001E507F">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26</w:t>
      </w:r>
      <w:r w:rsidR="005D0036">
        <w:fldChar w:fldCharType="end"/>
      </w:r>
      <w:r>
        <w:t xml:space="preserve"> Corte de tanque de </w:t>
      </w:r>
      <w:r w:rsidR="00B23749">
        <w:t>transferencia</w:t>
      </w:r>
      <w:r>
        <w:t xml:space="preserve"> y </w:t>
      </w:r>
      <w:r w:rsidR="00B23749">
        <w:t>clarificador</w:t>
      </w:r>
      <w:r>
        <w:t xml:space="preserve"> 01</w:t>
      </w:r>
    </w:p>
    <w:p w14:paraId="2E3C981E" w14:textId="77777777" w:rsidR="001E507F" w:rsidRPr="001E507F" w:rsidRDefault="001E507F" w:rsidP="001E507F"/>
    <w:p w14:paraId="4B40C3F3" w14:textId="36C89EE5" w:rsidR="008B7141" w:rsidRDefault="00B23749" w:rsidP="008B7141">
      <w:pPr>
        <w:pStyle w:val="Ttulo3"/>
        <w:rPr>
          <w:noProof/>
          <w:lang w:val="es-MX" w:eastAsia="es-MX"/>
        </w:rPr>
      </w:pPr>
      <w:r>
        <w:rPr>
          <w:noProof/>
          <w:lang w:val="es-MX" w:eastAsia="es-MX"/>
        </w:rPr>
        <w:lastRenderedPageBreak/>
        <w:t>E</w:t>
      </w:r>
      <w:r w:rsidR="008B7141">
        <w:rPr>
          <w:noProof/>
          <w:lang w:val="es-MX" w:eastAsia="es-MX"/>
        </w:rPr>
        <w:t>lectrico</w:t>
      </w:r>
    </w:p>
    <w:p w14:paraId="0EAA1B45" w14:textId="77777777" w:rsidR="008B7141" w:rsidRDefault="008B7141" w:rsidP="008B7141">
      <w:pPr>
        <w:pStyle w:val="Ttulo4"/>
      </w:pPr>
      <w:r>
        <w:t>Cumplimiento con Normas y Reglamentos</w:t>
      </w:r>
    </w:p>
    <w:p w14:paraId="2EE4DF50" w14:textId="77777777" w:rsidR="008B7141" w:rsidRDefault="008B7141" w:rsidP="008B7141">
      <w:r>
        <w:t>El proyecto se realiza en cumplimiento de la norma mexicana para Instalaciones Eléctricas (utilización) NOM-001-SEDE-2012 y los equipos en su diseño, fabricación, instalación y pruebas con las normas vigentes según NOM, ANSI, NEMA, IEEE, NEC, NTIE, CCONNIE, IEC y otras normas nacionales e internacionales relativas a ellos.</w:t>
      </w:r>
    </w:p>
    <w:p w14:paraId="1D57D136" w14:textId="77777777" w:rsidR="008B7141" w:rsidRDefault="008B7141" w:rsidP="008B7141">
      <w:pPr>
        <w:pStyle w:val="Ttulo4"/>
      </w:pPr>
      <w:r>
        <w:t>Condiciones ambientales</w:t>
      </w:r>
    </w:p>
    <w:p w14:paraId="4D01D397" w14:textId="3BF42B84" w:rsidR="008B7141" w:rsidRDefault="008B7141" w:rsidP="008B7141">
      <w:r>
        <w:t>Localización</w:t>
      </w:r>
      <w:r>
        <w:tab/>
      </w:r>
      <w:r>
        <w:tab/>
        <w:t xml:space="preserve"> </w:t>
      </w:r>
      <w:r>
        <w:tab/>
      </w:r>
      <w:r w:rsidR="00FE49F2">
        <w:tab/>
      </w:r>
      <w:r>
        <w:t>Ciudad de México</w:t>
      </w:r>
    </w:p>
    <w:p w14:paraId="5A1F32ED" w14:textId="77777777" w:rsidR="008B7141" w:rsidRDefault="008B7141" w:rsidP="008B7141">
      <w:r>
        <w:t>Altura</w:t>
      </w:r>
      <w:r>
        <w:tab/>
      </w:r>
      <w:r>
        <w:tab/>
      </w:r>
      <w:r>
        <w:tab/>
      </w:r>
      <w:r>
        <w:tab/>
      </w:r>
      <w:r>
        <w:tab/>
        <w:t>2250 msnm</w:t>
      </w:r>
    </w:p>
    <w:p w14:paraId="79F19D96" w14:textId="77777777" w:rsidR="008B7141" w:rsidRDefault="008B7141" w:rsidP="008B7141">
      <w:r>
        <w:t>Temperatura</w:t>
      </w:r>
      <w:r>
        <w:tab/>
      </w:r>
      <w:r>
        <w:tab/>
      </w:r>
      <w:r>
        <w:tab/>
        <w:t>30°C/5°C</w:t>
      </w:r>
    </w:p>
    <w:p w14:paraId="45378E7C" w14:textId="3A21A5B7" w:rsidR="008B7141" w:rsidRDefault="008B7141" w:rsidP="008B7141">
      <w:r>
        <w:t>Nivel de contaminación</w:t>
      </w:r>
      <w:r>
        <w:tab/>
        <w:t>Alto</w:t>
      </w:r>
    </w:p>
    <w:p w14:paraId="7F6202C9" w14:textId="77777777" w:rsidR="008B7141" w:rsidRDefault="008B7141" w:rsidP="008B7141">
      <w:pPr>
        <w:pStyle w:val="Ttulo4"/>
      </w:pPr>
      <w:r>
        <w:t>Memoria de cálculo</w:t>
      </w:r>
    </w:p>
    <w:p w14:paraId="6E11CDC1" w14:textId="77777777" w:rsidR="008B7141" w:rsidRDefault="008B7141" w:rsidP="008B7141">
      <w:r>
        <w:t>Dentro de esta actividad se realiza lo siguiente:</w:t>
      </w:r>
    </w:p>
    <w:p w14:paraId="3C0F6551" w14:textId="77777777" w:rsidR="008B7141" w:rsidRDefault="008B7141" w:rsidP="004949DA">
      <w:pPr>
        <w:pStyle w:val="Prrafodelista"/>
        <w:numPr>
          <w:ilvl w:val="0"/>
          <w:numId w:val="8"/>
        </w:numPr>
      </w:pPr>
      <w:r>
        <w:t>Selección de arreglo de Subestación y número de transformadores.</w:t>
      </w:r>
    </w:p>
    <w:p w14:paraId="35AEA62C" w14:textId="77777777" w:rsidR="008B7141" w:rsidRDefault="008B7141" w:rsidP="004949DA">
      <w:pPr>
        <w:pStyle w:val="Prrafodelista"/>
        <w:numPr>
          <w:ilvl w:val="0"/>
          <w:numId w:val="8"/>
        </w:numPr>
      </w:pPr>
      <w:r>
        <w:t>Selección y cálculo de potencia de transformadores, apartarrayos, fusibles y cuchillas desconectadoras, arrancadores e interruptores, así como transformadores de corriente y potencial.</w:t>
      </w:r>
    </w:p>
    <w:p w14:paraId="0829C659" w14:textId="77777777" w:rsidR="008B7141" w:rsidRDefault="008B7141" w:rsidP="004949DA">
      <w:pPr>
        <w:pStyle w:val="Prrafodelista"/>
        <w:numPr>
          <w:ilvl w:val="0"/>
          <w:numId w:val="8"/>
        </w:numPr>
      </w:pPr>
      <w:r>
        <w:t>Cálculo de alimentadores: Selección por ampacidad, por caída de tensión y por corto circuito.</w:t>
      </w:r>
    </w:p>
    <w:p w14:paraId="45AAE813" w14:textId="77777777" w:rsidR="008B7141" w:rsidRDefault="008B7141" w:rsidP="004949DA">
      <w:pPr>
        <w:pStyle w:val="Prrafodelista"/>
        <w:numPr>
          <w:ilvl w:val="0"/>
          <w:numId w:val="8"/>
        </w:numPr>
      </w:pPr>
      <w:r>
        <w:t>Estudio de corto circuito.</w:t>
      </w:r>
    </w:p>
    <w:p w14:paraId="4895ED07" w14:textId="77777777" w:rsidR="008B7141" w:rsidRDefault="008B7141" w:rsidP="004949DA">
      <w:pPr>
        <w:pStyle w:val="Prrafodelista"/>
        <w:numPr>
          <w:ilvl w:val="0"/>
          <w:numId w:val="8"/>
        </w:numPr>
      </w:pPr>
      <w:r>
        <w:t>Cálculo del sistema de tierras.</w:t>
      </w:r>
    </w:p>
    <w:p w14:paraId="3AB3145D" w14:textId="77777777" w:rsidR="008B7141" w:rsidRDefault="008B7141" w:rsidP="004949DA">
      <w:pPr>
        <w:pStyle w:val="Prrafodelista"/>
        <w:numPr>
          <w:ilvl w:val="0"/>
          <w:numId w:val="8"/>
        </w:numPr>
      </w:pPr>
      <w:r>
        <w:t>Cálculo de alumbrado interior y exterior (balance, cargas circuitos, tipo de lámpara) utilizando el método por lumen, punto por punto, cavidad zonal, etc. según sea el caso.</w:t>
      </w:r>
    </w:p>
    <w:p w14:paraId="03210011" w14:textId="77777777" w:rsidR="008B7141" w:rsidRDefault="008B7141" w:rsidP="004949DA">
      <w:pPr>
        <w:pStyle w:val="Prrafodelista"/>
        <w:numPr>
          <w:ilvl w:val="0"/>
          <w:numId w:val="8"/>
        </w:numPr>
      </w:pPr>
      <w:r>
        <w:t>Estudio de factor de potencia.</w:t>
      </w:r>
    </w:p>
    <w:p w14:paraId="240C3C35" w14:textId="357E3EB1" w:rsidR="008B7141" w:rsidRDefault="008B7141" w:rsidP="004949DA">
      <w:pPr>
        <w:pStyle w:val="Prrafodelista"/>
        <w:numPr>
          <w:ilvl w:val="0"/>
          <w:numId w:val="8"/>
        </w:numPr>
      </w:pPr>
      <w:r>
        <w:t>Cálculo de cimentaciones, bases de equipo y estructuras metálicas de subestación (civil).</w:t>
      </w:r>
    </w:p>
    <w:p w14:paraId="046E814C" w14:textId="77777777" w:rsidR="008B7141" w:rsidRDefault="008B7141" w:rsidP="008B7141">
      <w:pPr>
        <w:pStyle w:val="Ttulo4"/>
      </w:pPr>
      <w:r>
        <w:t>Especificaciones y documentos</w:t>
      </w:r>
    </w:p>
    <w:p w14:paraId="1E62E208" w14:textId="77777777" w:rsidR="008B7141" w:rsidRDefault="008B7141" w:rsidP="008B7141">
      <w:r>
        <w:t>En este rubro el contratista realiza lo siguiente:</w:t>
      </w:r>
    </w:p>
    <w:p w14:paraId="528600D5" w14:textId="77777777" w:rsidR="008B7141" w:rsidRDefault="008B7141" w:rsidP="004949DA">
      <w:pPr>
        <w:pStyle w:val="Prrafodelista"/>
        <w:numPr>
          <w:ilvl w:val="0"/>
          <w:numId w:val="11"/>
        </w:numPr>
      </w:pPr>
      <w:r>
        <w:t>Bases de diseño al inicio del proyecto.</w:t>
      </w:r>
    </w:p>
    <w:p w14:paraId="79DAC07F" w14:textId="77777777" w:rsidR="008B7141" w:rsidRDefault="008B7141" w:rsidP="004949DA">
      <w:pPr>
        <w:pStyle w:val="Prrafodelista"/>
        <w:numPr>
          <w:ilvl w:val="0"/>
          <w:numId w:val="11"/>
        </w:numPr>
      </w:pPr>
      <w:r>
        <w:t xml:space="preserve">Memoria descriptiva al finalizar el proyecto. </w:t>
      </w:r>
    </w:p>
    <w:p w14:paraId="5817AF29" w14:textId="23A6AAFE" w:rsidR="008B7141" w:rsidRDefault="008B7141" w:rsidP="004949DA">
      <w:pPr>
        <w:pStyle w:val="Prrafodelista"/>
        <w:numPr>
          <w:ilvl w:val="0"/>
          <w:numId w:val="11"/>
        </w:numPr>
      </w:pPr>
      <w:r>
        <w:lastRenderedPageBreak/>
        <w:t>Especificaciones del equipo mayor.</w:t>
      </w:r>
    </w:p>
    <w:p w14:paraId="250E384D" w14:textId="7BFCFC02" w:rsidR="008B7141" w:rsidRDefault="008B7141" w:rsidP="008B7141">
      <w:pPr>
        <w:pStyle w:val="Ttulo4"/>
      </w:pPr>
      <w:r>
        <w:t>Planos</w:t>
      </w:r>
    </w:p>
    <w:p w14:paraId="2D92A183" w14:textId="77777777" w:rsidR="008B7141" w:rsidRDefault="008B7141" w:rsidP="008B7141">
      <w:r>
        <w:t>a) Generalidades</w:t>
      </w:r>
    </w:p>
    <w:p w14:paraId="6D4AF9A0" w14:textId="77777777" w:rsidR="008B7141" w:rsidRDefault="008B7141" w:rsidP="008B7141">
      <w:r>
        <w:t>Todos los planos contienen croquis de localización del área en cuestión y se ejecutan de acuerdo con la buena práctica de la ingeniería, así como siguiendo las normas generales de dibujo que exige el SACMEX para los proyectos de obra eléctrica y los marcos y lineamientos propios del proyecto.</w:t>
      </w:r>
    </w:p>
    <w:p w14:paraId="70576390" w14:textId="77777777" w:rsidR="008B7141" w:rsidRDefault="008B7141" w:rsidP="008B7141">
      <w:r>
        <w:t>b) Planos de alumbrado y contactos</w:t>
      </w:r>
    </w:p>
    <w:p w14:paraId="63936FA4" w14:textId="77777777" w:rsidR="008B7141" w:rsidRDefault="008B7141" w:rsidP="008B7141">
      <w:r>
        <w:t xml:space="preserve">Estos planos contienen la localización y tipo de luminarias, circuitos, apagadores, altura de montaje, tableros, alambrado, asimismo la lista de materiales, detalles de instalación y simbología. Se presentan los cuadros de los centros de carga involucrados, mostrando el número de circuito, capacidad y polos de la pastilla, carga y elementos conectados y el calibre del conductor alimentador de cada circuito. Para mayor comprensión, cada cuadro debe mostrar el diagrama trifilar tal y como es el arreglo físico real del centro de carga. </w:t>
      </w:r>
    </w:p>
    <w:p w14:paraId="2A2EC8D0" w14:textId="77777777" w:rsidR="008B7141" w:rsidRDefault="008B7141" w:rsidP="008B7141">
      <w:r>
        <w:t>c) Planos de distribución de fuerza y tierras</w:t>
      </w:r>
    </w:p>
    <w:p w14:paraId="5FDA8C0F" w14:textId="77777777" w:rsidR="008B7141" w:rsidRDefault="008B7141" w:rsidP="008B7141">
      <w:r>
        <w:t>En este tipo de dibujos se muestra la localización de los motores, rutas de conduits, estaciones de control, centro de control de motores, tipo de soportes, etc. Las tuberías conduits deberán identificarse con un número de referencia el cual también estará representado en el diagrama unifilar.</w:t>
      </w:r>
    </w:p>
    <w:p w14:paraId="5E3BF3A3" w14:textId="77777777" w:rsidR="008B7141" w:rsidRDefault="008B7141" w:rsidP="008B7141">
      <w:r>
        <w:t>En los planos generales de fuerza, aparecen los alimentadores principales, tanto en alta como en baja tensión. Asimismo, los detalles de instalación, cortes y lista de materiales.</w:t>
      </w:r>
    </w:p>
    <w:p w14:paraId="3CFEAC66" w14:textId="77777777" w:rsidR="008B7141" w:rsidRDefault="008B7141" w:rsidP="008B7141">
      <w:r>
        <w:t>d) Plano de diagramas esquemáticos de control</w:t>
      </w:r>
    </w:p>
    <w:p w14:paraId="1128AC62" w14:textId="77777777" w:rsidR="008B7141" w:rsidRDefault="008B7141" w:rsidP="008B7141">
      <w:r>
        <w:t>Estos dibujos contienen los diagramas elementales de control de los motores, electroniveles y de aquellos dispositivos que tengan enlaces e interconexiones con instrumentos. Incluyen la simbología que identifica a cada elemento.</w:t>
      </w:r>
    </w:p>
    <w:p w14:paraId="6069F195" w14:textId="77777777" w:rsidR="008B7141" w:rsidRDefault="008B7141" w:rsidP="008B7141">
      <w:r>
        <w:t>e) Plano de tierras en la subestación</w:t>
      </w:r>
    </w:p>
    <w:p w14:paraId="5B65D3FE" w14:textId="77777777" w:rsidR="008B7141" w:rsidRDefault="008B7141" w:rsidP="008B7141">
      <w:r>
        <w:t>El sistema de tierras presenta el tipo de conector, calibre de conductores, detalle de instalación, cortes y lista de materiales.</w:t>
      </w:r>
    </w:p>
    <w:p w14:paraId="6C82A291" w14:textId="77777777" w:rsidR="008B7141" w:rsidRDefault="008B7141" w:rsidP="008B7141">
      <w:r>
        <w:t>f) Plano de diagrama unifilar</w:t>
      </w:r>
    </w:p>
    <w:p w14:paraId="6AA39912" w14:textId="77777777" w:rsidR="008B7141" w:rsidRDefault="008B7141" w:rsidP="008B7141">
      <w:r>
        <w:lastRenderedPageBreak/>
        <w:t>Este dibujo muestra todos los elementos de protección, control y medición, su designación y características principales.  En todos los circuitos alimentadores presenta número de cables, calibres y diámetro de la conducción, así como la longitud y la caída de tensión en el tramo. También presenta un cuadro de cargas indicando la totalidad de carga instalada y demandada de la planta. Incluye cuadro identificando a todos los símbolos que componen al diagrama unifilar.</w:t>
      </w:r>
    </w:p>
    <w:p w14:paraId="2134463F" w14:textId="77777777" w:rsidR="008B7141" w:rsidRDefault="008B7141" w:rsidP="008B7141">
      <w:r>
        <w:t>En este plano no se incluye el diagrama de los centros de carga de alumbrado y contactos, solamente se indica su existencia con un símbolo.</w:t>
      </w:r>
    </w:p>
    <w:p w14:paraId="6D779848" w14:textId="77777777" w:rsidR="008B7141" w:rsidRDefault="008B7141" w:rsidP="008B7141">
      <w:r>
        <w:t>g) Plano de la lista de cables y conduits</w:t>
      </w:r>
    </w:p>
    <w:p w14:paraId="2019E13E" w14:textId="77777777" w:rsidR="008B7141" w:rsidRDefault="008B7141" w:rsidP="008B7141">
      <w:r>
        <w:t>Contiene las características de todos los alimentadores, circuitos de control y de alimentación eléctrica que no se muestren en los diagramas del centro de control de motores. Se muestra de dónde parte y a qué equipo llega, característica del cable, longitud, canalización e identificación del circuito. Podrá omitirse este plano cuando la planta o estación sea muy simple.</w:t>
      </w:r>
    </w:p>
    <w:p w14:paraId="1BE2CE55" w14:textId="77777777" w:rsidR="008B7141" w:rsidRDefault="008B7141" w:rsidP="008B7141">
      <w:r>
        <w:t>h) Plano de la subestación</w:t>
      </w:r>
    </w:p>
    <w:p w14:paraId="67125F4E" w14:textId="77777777" w:rsidR="008B7141" w:rsidRDefault="008B7141" w:rsidP="008B7141">
      <w:r>
        <w:t>Se indica la planta y las elevaciones necesarias que muestran las partes principales, así como los detalles suficientes que faciliten la construcción de ésta y sus registros.</w:t>
      </w:r>
    </w:p>
    <w:p w14:paraId="030A9852" w14:textId="6C5D76AE" w:rsidR="00386FA6" w:rsidRDefault="008B7141" w:rsidP="008B7141">
      <w:r>
        <w:t>Todos los símbolos, notas, detalle de instalación y lista de materiales, así como todo el equipo, se indican en el plano.</w:t>
      </w:r>
    </w:p>
    <w:p w14:paraId="765F73E3" w14:textId="77777777" w:rsidR="007C0F22" w:rsidRDefault="007C0F22" w:rsidP="007C0F22">
      <w:pPr>
        <w:pStyle w:val="Ttulo3"/>
      </w:pPr>
      <w:r>
        <w:t>Instrumentación y control</w:t>
      </w:r>
    </w:p>
    <w:p w14:paraId="46EDC479" w14:textId="77777777" w:rsidR="007C0F22" w:rsidRDefault="007C0F22" w:rsidP="007C0F22">
      <w:pPr>
        <w:pStyle w:val="Ttulo4"/>
      </w:pPr>
      <w:r>
        <w:t>Descripción General</w:t>
      </w:r>
    </w:p>
    <w:p w14:paraId="2A973D49" w14:textId="77777777" w:rsidR="007C0F22" w:rsidRDefault="007C0F22" w:rsidP="007C0F22">
      <w:r>
        <w:t>Con información proporcionada por el SACMEX, se observa que los parámetros que no cumplen con la NOM-127, del agua del pozo (promedios de 2016 a 2019), son: sólidos disueltos totales (2200 mg/L), dureza total (1414 mg/L como CaCO</w:t>
      </w:r>
      <w:r w:rsidRPr="00031F7F">
        <w:rPr>
          <w:vertAlign w:val="subscript"/>
        </w:rPr>
        <w:t>3</w:t>
      </w:r>
      <w:r>
        <w:t>), boro (12.34 mg/L), hierro (5.31 mg/L), manganeso (1.08 mg/L) y nitrógeno amoniacal (3.40 mg/L).</w:t>
      </w:r>
    </w:p>
    <w:p w14:paraId="0716DF82" w14:textId="77777777" w:rsidR="007C0F22" w:rsidRDefault="007C0F22" w:rsidP="007C0F22">
      <w:r>
        <w:t>La Planta Vista Alegre se alimenta de agua procedente del pozo del mismo nombre que está dentro de la Planta, actualmente no está en operación</w:t>
      </w:r>
    </w:p>
    <w:p w14:paraId="1389245E" w14:textId="77777777" w:rsidR="007C0F22" w:rsidRDefault="007C0F22" w:rsidP="007C0F22">
      <w:r>
        <w:t xml:space="preserve">El Instituto Mexicano del Agua (IMTA) propuso que el sistema de potabilización recomendado para la rehabilitación de la potabilizadora VISTA ALEGRE, considerando los parámetros de calidad del agua que estarán fuera de norma (hierro, manganeso, dureza, nitrógeno amoniacal, sodio, cloruros, bario y boro), incluye cuatro etapas: 1) aireación para oxidar el hierro; 2) filtración en zeolita a gravedad para remoción del </w:t>
      </w:r>
      <w:r>
        <w:lastRenderedPageBreak/>
        <w:t>hierro y parte del manganeso; 3) filtración en zeolita a presión para remoción del manganeso; 4) Ósmosis inversa (existente) para remoción de sólidos disueltos</w:t>
      </w:r>
    </w:p>
    <w:p w14:paraId="09D49EF1" w14:textId="450706FE" w:rsidR="00EF3A55" w:rsidRDefault="00FE5F4D" w:rsidP="00FE5F4D">
      <w:pPr>
        <w:jc w:val="center"/>
      </w:pPr>
      <w:r>
        <w:rPr>
          <w:noProof/>
          <w:lang w:val="es-MX" w:eastAsia="es-MX"/>
        </w:rPr>
        <w:drawing>
          <wp:inline distT="0" distB="0" distL="0" distR="0" wp14:anchorId="347B825C" wp14:editId="0144CDE8">
            <wp:extent cx="5524500" cy="4086225"/>
            <wp:effectExtent l="0" t="0" r="0" b="9525"/>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524500" cy="4086225"/>
                    </a:xfrm>
                    <a:prstGeom prst="rect">
                      <a:avLst/>
                    </a:prstGeom>
                  </pic:spPr>
                </pic:pic>
              </a:graphicData>
            </a:graphic>
          </wp:inline>
        </w:drawing>
      </w:r>
    </w:p>
    <w:p w14:paraId="39A419E9" w14:textId="255F1842" w:rsidR="00FE5F4D" w:rsidRDefault="00FE5F4D" w:rsidP="00FE5F4D">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27</w:t>
      </w:r>
      <w:r w:rsidR="005D0036">
        <w:fldChar w:fldCharType="end"/>
      </w:r>
      <w:r>
        <w:t xml:space="preserve"> Planta general de distribución de equipos y diagrama unifilar</w:t>
      </w:r>
    </w:p>
    <w:p w14:paraId="7BD36DE4" w14:textId="77777777" w:rsidR="007C0F22" w:rsidRDefault="007C0F22" w:rsidP="007C0F22">
      <w:r>
        <w:t>Como inicio de proceso de potabilización, se oxidará el hierro mediante un sistema de aireación, para posteriormente eliminar los precipitados en la primera etapa de filtros; enseguida se pasa al proceso de eliminación del manganeso mediante el proceso desarrollado por el Instituto mediante filtros empacados con zeolita y la adición de cloro antes de entrar a los filtros. Por último, se procederá al ablandado del agua mediante un sistema de ósmosis inversa para retirar los elementos causantes de la dureza del agua.</w:t>
      </w:r>
    </w:p>
    <w:p w14:paraId="751DFB1D" w14:textId="77777777" w:rsidR="000A2CF0" w:rsidRDefault="000A2CF0" w:rsidP="000A2CF0">
      <w:r>
        <w:t>Conforme al documento proporcionado por el IMTA denominado “Diseño Funcional Planta Potabilizadora Vista Alegre“, en el que se lee:</w:t>
      </w:r>
    </w:p>
    <w:p w14:paraId="1A377C6D" w14:textId="77777777" w:rsidR="000A2CF0" w:rsidRDefault="000A2CF0" w:rsidP="000A2CF0">
      <w:r>
        <w:t xml:space="preserve">El objetivo del proyecto es controlar el lavado de filtros de la planta y contar con la medición de las variables hidráulicas (Gasto y presión ), protección de los equipos de bombeo por alto y bajo nivel en tanque de transferencia, tanque de agua potable y los tanques clarificadores (sensores de nivel tipo flotador), medidor del nivel dinámico presente en el pozo, automatización del arranque y paro de las bombas alimentadoras </w:t>
      </w:r>
      <w:r>
        <w:lastRenderedPageBreak/>
        <w:t>de hipoclorito de sodio conforme a los niveles censados por el medidor de cloro residual y cuando la bomba del pozo Vista Alegre arranque o pare, así como el paro y arranque de la bomba dosificadora de bisulfito de sodio para eliminar los restos de cloro en el agua, así mismo se medirá la conductividad y la turbiedad del agua antes de entrar al sistema de ósmosis inversa, para evitar mala operación del sistema.</w:t>
      </w:r>
    </w:p>
    <w:p w14:paraId="5DAD22DC" w14:textId="77777777" w:rsidR="000A2CF0" w:rsidRDefault="000A2CF0" w:rsidP="000A2CF0">
      <w:r>
        <w:t>Para ello se requiere suministrar, instalar y poner en servicio la instrumentación necesaria y una red de comunicación con capacidad de monitorear en tiempo real las medidas de las variables hidráulicas.</w:t>
      </w:r>
    </w:p>
    <w:p w14:paraId="561F33C7" w14:textId="77777777" w:rsidR="000A2CF0" w:rsidRDefault="000A2CF0" w:rsidP="000A2CF0">
      <w:r>
        <w:t>Las mediciones de nivel dinámico del pozo Vista Alegre, presión en la tubería de distribución de agua filtrada, medidor de cloro residual, medidores de gasto a la entrada de influente, a la salida a red de distribución y agua de retorno del tanque clarificador elevado se medirán en tiempo real.</w:t>
      </w:r>
    </w:p>
    <w:p w14:paraId="06123BAD" w14:textId="77777777" w:rsidR="000A2CF0" w:rsidRDefault="000A2CF0" w:rsidP="000A2CF0">
      <w:r>
        <w:t>La información será enviada al centro de control de la planta y al centro de operación del organismo operador de agua potable de SACMEX en donde será presentado en computadoras con monitores integrados.</w:t>
      </w:r>
    </w:p>
    <w:p w14:paraId="04882249" w14:textId="77777777" w:rsidR="000A2CF0" w:rsidRDefault="000A2CF0" w:rsidP="000A2CF0">
      <w:r>
        <w:t>El objetivo del proyecto es mostrar en la propia planta mediante un sistema de equipos de instrumentación las medidas del proceso (Variables hidráulicas), estados (En operación o en paro) de la bomba de influente, las variables hidráulicas de la planta (Nivel, gasto, presión y cloro residual), automatización del control de suministro de la solución de hipoclorito de sodio y bisulfito de sodio mediante la medida de cloro residual en el agua tratada, y el arranque y paro de estos también por el estado de la bomba de influente (Cuando arranque la bomba del influente a la planta, arranca la bomba dosificadora de hipoclorito y cuando pare la bomba del influente la bomba de hipoclorito también para), en cuanto al arranque y paro de la bomba dosificadora de bisulfito de sodio esta arrancará y parará conforme arranquen o paren las bombas alimentadoras de agua al sistema de ósmosis inversa, en el caso de la bomba de polímero esta arrancará y parará en sincronía con la bomba de retrolavado.</w:t>
      </w:r>
    </w:p>
    <w:p w14:paraId="7597F41A" w14:textId="77777777" w:rsidR="000A2CF0" w:rsidRDefault="000A2CF0" w:rsidP="000A2CF0">
      <w:r>
        <w:t>En el proceso de remoción de hierro y manganeso, el paro y arranque del pozo, el estado del pozo Vista Alegre, estado de las bombas en general, la presión a la salida del pozo, salida de descarga a la red, la presión en la tubería de salida de agua para distribución, la dosificación del cloro mediante el control del cloro residual, y el control de la adición de bisulfito de sodio, el gasto del agua cruda a filtros de arena y finalmente el gasto del agua potable serán presentadas en tiempo real en el centro de control del SACMEX mediante un sistema de telemetría.</w:t>
      </w:r>
    </w:p>
    <w:p w14:paraId="18DA3337" w14:textId="14F2E440" w:rsidR="000A2CF0" w:rsidRDefault="000A2CF0" w:rsidP="000A2CF0">
      <w:r w:rsidRPr="006B6BD2">
        <w:rPr>
          <w:i/>
        </w:rPr>
        <w:t xml:space="preserve">Se requiere suministrar, instalar y poner en servicio la instrumentación necesaria y una red de comunicación alámbrica en la planta, con capacidad de monitorear en tiempo </w:t>
      </w:r>
      <w:r w:rsidRPr="006B6BD2">
        <w:rPr>
          <w:i/>
        </w:rPr>
        <w:lastRenderedPageBreak/>
        <w:t>real las variables hidráulicas requeridas para el control de todas las variables mencionadas anteriormente</w:t>
      </w:r>
      <w:r>
        <w:t>.</w:t>
      </w:r>
    </w:p>
    <w:p w14:paraId="452B3654" w14:textId="34F2196D" w:rsidR="000A2CF0" w:rsidRDefault="009D6B26" w:rsidP="009D6B26">
      <w:pPr>
        <w:pStyle w:val="Ttulo4"/>
      </w:pPr>
      <w:r>
        <w:t>Criterios</w:t>
      </w:r>
    </w:p>
    <w:p w14:paraId="091DBE29" w14:textId="77777777" w:rsidR="009D6B26" w:rsidRDefault="009D6B26" w:rsidP="009D6B26">
      <w:r>
        <w:t xml:space="preserve">En el documento del IMTA mencionado anteriormente se indica de forma clara la secuencia de limpieza de filtros tiempo (Cada 24 horas) en caso de requerirse se podrá operar antes de tiempo por taponamiento prematuro o conforme lo decidan los técnicos de operación de la planta. </w:t>
      </w:r>
    </w:p>
    <w:p w14:paraId="5514E650" w14:textId="77777777" w:rsidR="009D6B26" w:rsidRDefault="009D6B26" w:rsidP="009D6B26">
      <w:r>
        <w:t>Como se mencionó anteriormente todas estas señales de operación y control se podrán observar mediante una computadora con pantalla integrada en el armario de instalación de los equipos requeridos para el control, podrán observarse y guardarse en memoria para posteriormente generar los reportes diarios, semanales y mensuales del servicio, cantidad de agua producida en el ciclo y alarmas de equipos que hayan salido de servicio para que se generen las ordenes de mantenimiento ya sea correctivo o preventivo. Mismo equipo que se instalará en las oficinas de SACMEX.</w:t>
      </w:r>
    </w:p>
    <w:p w14:paraId="1DD4667A" w14:textId="77777777" w:rsidR="009D6B26" w:rsidRDefault="009D6B26" w:rsidP="009D6B26">
      <w:r>
        <w:t>Tomando en cuenta el diagrama de tuberías e instrumentación (DTI), se definen los equipos que generarán las señales de las variables que se alimentarán al PLC y que se tomarán en cuenta para la vigilancia del sistema el control del suministro de hipoclorito de sodio y de otras para que la operación sea más eficiente, así mismo para la protección de los equipos de bombeo del agua de retorno del sedimentador y de retrolavado se instalarán sensores de nivel tipo flotador (tipo pera) con salida mediante contacto de 1 polo 2 tiros que se instalará en el arrancador de cada uno de los equipos.</w:t>
      </w:r>
    </w:p>
    <w:p w14:paraId="786C20DF" w14:textId="77777777" w:rsidR="009D6B26" w:rsidRDefault="009D6B26" w:rsidP="009D6B26">
      <w:r>
        <w:t>El sistema de control contará con un sistema de comunicación de protocolo definido por la casa suministradora de los equipos de control.</w:t>
      </w:r>
    </w:p>
    <w:p w14:paraId="673600F2" w14:textId="77777777" w:rsidR="009D6B26" w:rsidRDefault="009D6B26" w:rsidP="009D6B26">
      <w:r>
        <w:t>Todas las señales de medidas se enlazarán mediante cable de control con blindaje de malla trenzada a base de alambre de cobre suave, cinta separadora y cubierta interna y externa de PVC, las señales de control se enlazarán mediante cable tipo THW.</w:t>
      </w:r>
    </w:p>
    <w:p w14:paraId="1DCF4086" w14:textId="77777777" w:rsidR="009D6B26" w:rsidRDefault="009D6B26" w:rsidP="009D6B26">
      <w:r>
        <w:t>Considerando estos criterios, se tiene dentro del alcance de este proyecto el monitoreo de los sistemas que lo integran, la instrumentación que se requiere y la función que deberá realizar el PLC en caso de que se presente una falla.</w:t>
      </w:r>
    </w:p>
    <w:p w14:paraId="6621C60A" w14:textId="792BAFCC" w:rsidR="000A2CF0" w:rsidRDefault="009D6B26" w:rsidP="009D6B26">
      <w:r>
        <w:t>En el documento del IMTA se indican los criterios para la filosofía de operación de la planta potabilizadora, de tal forma que el proyecto se apega totalmente a los requerimientos definidos. A continuación, se presenta el cuadro con las necesidades de la operación requeridos por el IMTA:</w:t>
      </w:r>
    </w:p>
    <w:p w14:paraId="1C041B93" w14:textId="77777777" w:rsidR="007C0F22" w:rsidRDefault="007C0F22" w:rsidP="009D6B26"/>
    <w:p w14:paraId="6D55D9B4" w14:textId="7EF9E132" w:rsidR="009D6B26" w:rsidRDefault="009D6B26" w:rsidP="009D6B26">
      <w:pPr>
        <w:pStyle w:val="Descripcin"/>
      </w:pPr>
      <w:r>
        <w:lastRenderedPageBreak/>
        <w:t xml:space="preserve">Tabla </w:t>
      </w:r>
      <w:r>
        <w:fldChar w:fldCharType="begin"/>
      </w:r>
      <w:r>
        <w:instrText xml:space="preserve"> STYLEREF 1 \s </w:instrText>
      </w:r>
      <w:r>
        <w:fldChar w:fldCharType="separate"/>
      </w:r>
      <w:r w:rsidR="00EF4ADB">
        <w:rPr>
          <w:noProof/>
        </w:rPr>
        <w:t>10</w:t>
      </w:r>
      <w:r>
        <w:fldChar w:fldCharType="end"/>
      </w:r>
      <w:r>
        <w:noBreakHyphen/>
      </w:r>
      <w:r>
        <w:fldChar w:fldCharType="begin"/>
      </w:r>
      <w:r>
        <w:instrText xml:space="preserve"> SEQ Tabla \* ARABIC \s 1 </w:instrText>
      </w:r>
      <w:r>
        <w:fldChar w:fldCharType="separate"/>
      </w:r>
      <w:r w:rsidR="00EF4ADB">
        <w:rPr>
          <w:noProof/>
        </w:rPr>
        <w:t>2</w:t>
      </w:r>
      <w:r>
        <w:fldChar w:fldCharType="end"/>
      </w:r>
      <w:r>
        <w:t xml:space="preserve"> Acciones y actividades para la operación de la Potabilizadora Vista Alegre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5055"/>
        <w:gridCol w:w="1449"/>
        <w:gridCol w:w="1554"/>
      </w:tblGrid>
      <w:tr w:rsidR="009D6B26" w:rsidRPr="00F31C41" w14:paraId="72D73466" w14:textId="77777777" w:rsidTr="00FE49F2">
        <w:trPr>
          <w:tblHeader/>
          <w:jc w:val="center"/>
        </w:trPr>
        <w:tc>
          <w:tcPr>
            <w:tcW w:w="770" w:type="dxa"/>
            <w:shd w:val="clear" w:color="auto" w:fill="auto"/>
            <w:vAlign w:val="center"/>
          </w:tcPr>
          <w:p w14:paraId="5F3D372B" w14:textId="77777777" w:rsidR="009D6B26" w:rsidRPr="00F31C41" w:rsidRDefault="009D6B26" w:rsidP="00FE49F2">
            <w:pPr>
              <w:spacing w:after="0"/>
              <w:jc w:val="center"/>
              <w:rPr>
                <w:b/>
              </w:rPr>
            </w:pPr>
            <w:r w:rsidRPr="00F31C41">
              <w:rPr>
                <w:b/>
              </w:rPr>
              <w:t>No.</w:t>
            </w:r>
          </w:p>
        </w:tc>
        <w:tc>
          <w:tcPr>
            <w:tcW w:w="5055" w:type="dxa"/>
            <w:shd w:val="clear" w:color="auto" w:fill="auto"/>
            <w:vAlign w:val="center"/>
          </w:tcPr>
          <w:p w14:paraId="4A7A43B0" w14:textId="77777777" w:rsidR="009D6B26" w:rsidRPr="00F31C41" w:rsidRDefault="009D6B26" w:rsidP="00FE49F2">
            <w:pPr>
              <w:spacing w:after="0"/>
              <w:jc w:val="center"/>
              <w:rPr>
                <w:b/>
              </w:rPr>
            </w:pPr>
            <w:r w:rsidRPr="00F31C41">
              <w:rPr>
                <w:b/>
              </w:rPr>
              <w:t>Acción o actividad</w:t>
            </w:r>
          </w:p>
        </w:tc>
        <w:tc>
          <w:tcPr>
            <w:tcW w:w="1449" w:type="dxa"/>
            <w:shd w:val="clear" w:color="auto" w:fill="auto"/>
            <w:vAlign w:val="center"/>
          </w:tcPr>
          <w:p w14:paraId="4F839353" w14:textId="77777777" w:rsidR="009D6B26" w:rsidRPr="00F31C41" w:rsidRDefault="009D6B26" w:rsidP="00FE49F2">
            <w:pPr>
              <w:spacing w:after="0"/>
              <w:jc w:val="center"/>
              <w:rPr>
                <w:b/>
              </w:rPr>
            </w:pPr>
            <w:r w:rsidRPr="00F31C41">
              <w:rPr>
                <w:b/>
              </w:rPr>
              <w:t>Manual</w:t>
            </w:r>
          </w:p>
        </w:tc>
        <w:tc>
          <w:tcPr>
            <w:tcW w:w="1554" w:type="dxa"/>
            <w:shd w:val="clear" w:color="auto" w:fill="auto"/>
            <w:vAlign w:val="center"/>
          </w:tcPr>
          <w:p w14:paraId="05B7AF92" w14:textId="77777777" w:rsidR="009D6B26" w:rsidRPr="00F31C41" w:rsidRDefault="009D6B26" w:rsidP="00FE49F2">
            <w:pPr>
              <w:spacing w:after="0"/>
              <w:jc w:val="center"/>
              <w:rPr>
                <w:b/>
              </w:rPr>
            </w:pPr>
            <w:r w:rsidRPr="00F31C41">
              <w:rPr>
                <w:b/>
              </w:rPr>
              <w:t>Automática</w:t>
            </w:r>
          </w:p>
        </w:tc>
      </w:tr>
      <w:tr w:rsidR="009D6B26" w:rsidRPr="00F31C41" w14:paraId="3A9BCE43"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022E62" w14:textId="77777777" w:rsidR="009D6B26" w:rsidRDefault="009D6B26" w:rsidP="00FE49F2">
            <w:pPr>
              <w:jc w:val="center"/>
              <w:rPr>
                <w:rFonts w:cs="Arial"/>
              </w:rPr>
            </w:pPr>
            <w:r>
              <w:rPr>
                <w:rFonts w:cs="Arial"/>
              </w:rPr>
              <w:t>1</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A2CDB" w14:textId="77777777" w:rsidR="009D6B26" w:rsidRDefault="009D6B26" w:rsidP="00FE49F2">
            <w:pPr>
              <w:rPr>
                <w:rFonts w:cs="Arial"/>
              </w:rPr>
            </w:pPr>
            <w:r>
              <w:rPr>
                <w:rFonts w:cs="Arial"/>
              </w:rPr>
              <w:t>Medición y registro de caudales de entrada a la planta, entrada a las membranas, permeado y salida a red (flujómetros conectados al PLC).</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7C3CC" w14:textId="77777777" w:rsidR="009D6B26" w:rsidRDefault="009D6B26" w:rsidP="00FE49F2">
            <w:pPr>
              <w:jc w:val="center"/>
              <w:rPr>
                <w:rFonts w:cs="Arial"/>
              </w:rPr>
            </w:pP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F34DC" w14:textId="77777777" w:rsidR="009D6B26" w:rsidRDefault="009D6B26" w:rsidP="00FE49F2">
            <w:pPr>
              <w:jc w:val="center"/>
              <w:rPr>
                <w:rFonts w:cs="Arial"/>
              </w:rPr>
            </w:pPr>
            <w:r>
              <w:rPr>
                <w:rFonts w:cs="Arial"/>
              </w:rPr>
              <w:t>X</w:t>
            </w:r>
          </w:p>
        </w:tc>
      </w:tr>
      <w:tr w:rsidR="009D6B26" w:rsidRPr="00F31C41" w14:paraId="0127E4F1"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4C13A" w14:textId="77777777" w:rsidR="009D6B26" w:rsidRDefault="009D6B26" w:rsidP="00FE49F2">
            <w:pPr>
              <w:jc w:val="center"/>
              <w:rPr>
                <w:rFonts w:cs="Arial"/>
              </w:rPr>
            </w:pPr>
            <w:r>
              <w:rPr>
                <w:rFonts w:cs="Arial"/>
              </w:rPr>
              <w:t>2</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57C3B" w14:textId="77777777" w:rsidR="009D6B26" w:rsidRDefault="009D6B26" w:rsidP="00FE49F2">
            <w:pPr>
              <w:rPr>
                <w:rFonts w:cs="Arial"/>
              </w:rPr>
            </w:pPr>
            <w:r>
              <w:rPr>
                <w:rFonts w:cs="Arial"/>
              </w:rPr>
              <w:t>Muestreo y análisis de la calidad del agua en el influente y efluente para control de procesos (manganeso, hierro, cloro libre residual, color, turbiedad, nitrógeno amoniacal, SDT, conductividad).</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6B92B7" w14:textId="77777777" w:rsidR="009D6B26" w:rsidRDefault="009D6B26" w:rsidP="00FE49F2">
            <w:pPr>
              <w:jc w:val="center"/>
              <w:rPr>
                <w:rFonts w:cs="Arial"/>
              </w:rPr>
            </w:pPr>
            <w:r>
              <w:rPr>
                <w:rFonts w:cs="Arial"/>
              </w:rPr>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E8418E" w14:textId="77777777" w:rsidR="009D6B26" w:rsidRDefault="009D6B26" w:rsidP="00FE49F2">
            <w:pPr>
              <w:jc w:val="center"/>
              <w:rPr>
                <w:rFonts w:cs="Arial"/>
              </w:rPr>
            </w:pPr>
          </w:p>
        </w:tc>
      </w:tr>
      <w:tr w:rsidR="009D6B26" w:rsidRPr="00F31C41" w14:paraId="74642C5B"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86AADE" w14:textId="77777777" w:rsidR="009D6B26" w:rsidRDefault="009D6B26" w:rsidP="00FE49F2">
            <w:pPr>
              <w:jc w:val="center"/>
              <w:rPr>
                <w:rFonts w:cs="Arial"/>
              </w:rPr>
            </w:pPr>
            <w:r>
              <w:rPr>
                <w:rFonts w:cs="Arial"/>
              </w:rPr>
              <w:t>3</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560521" w14:textId="77777777" w:rsidR="009D6B26" w:rsidRDefault="009D6B26" w:rsidP="00FE49F2">
            <w:pPr>
              <w:rPr>
                <w:rFonts w:cs="Arial"/>
              </w:rPr>
            </w:pPr>
            <w:r>
              <w:rPr>
                <w:rFonts w:cs="Arial"/>
              </w:rPr>
              <w:t>Medición en línea de cloro libre residual (en el efluente potabilizado y medición en línea de ORP en la entrada de las membranas); turbiedad (a la salida de los filtros a presión-antes de los filtros cartucho); conductividad (a la salida de las membranas y salida de agua potabilizada); todo conectado al PLC.</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F9962" w14:textId="77777777" w:rsidR="009D6B26" w:rsidRDefault="009D6B26" w:rsidP="00FE49F2">
            <w:pPr>
              <w:jc w:val="center"/>
              <w:rPr>
                <w:rFonts w:cs="Arial"/>
              </w:rPr>
            </w:pP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7C08A4" w14:textId="77777777" w:rsidR="009D6B26" w:rsidRDefault="009D6B26" w:rsidP="00FE49F2">
            <w:pPr>
              <w:jc w:val="center"/>
              <w:rPr>
                <w:rFonts w:cs="Arial"/>
              </w:rPr>
            </w:pPr>
            <w:r>
              <w:rPr>
                <w:rFonts w:cs="Arial"/>
              </w:rPr>
              <w:t>X</w:t>
            </w:r>
          </w:p>
        </w:tc>
      </w:tr>
      <w:tr w:rsidR="009D6B26" w:rsidRPr="00F31C41" w14:paraId="126504BE"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06826A" w14:textId="77777777" w:rsidR="009D6B26" w:rsidRDefault="009D6B26" w:rsidP="00FE49F2">
            <w:pPr>
              <w:jc w:val="center"/>
              <w:rPr>
                <w:rFonts w:cs="Arial"/>
              </w:rPr>
            </w:pPr>
            <w:r>
              <w:rPr>
                <w:rFonts w:cs="Arial"/>
              </w:rPr>
              <w:t>4</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5F0F5" w14:textId="77777777" w:rsidR="009D6B26" w:rsidRDefault="009D6B26" w:rsidP="00FE49F2">
            <w:pPr>
              <w:rPr>
                <w:rFonts w:cs="Arial"/>
              </w:rPr>
            </w:pPr>
            <w:r>
              <w:rPr>
                <w:rFonts w:cs="Arial"/>
              </w:rPr>
              <w:t>Ajuste de la dosificación de hipoclorito de sodio para desinfección y a la entrada a membranas (por cloro residual con PLC) para paro y arranque de bombas dosificadoras.</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B98F50" w14:textId="77777777" w:rsidR="009D6B26" w:rsidRDefault="009D6B26" w:rsidP="00FE49F2">
            <w:pPr>
              <w:jc w:val="center"/>
              <w:rPr>
                <w:rFonts w:cs="Arial"/>
              </w:rPr>
            </w:pPr>
            <w:r>
              <w:rPr>
                <w:rFonts w:cs="Arial"/>
              </w:rPr>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BE5A1" w14:textId="77777777" w:rsidR="009D6B26" w:rsidRDefault="009D6B26" w:rsidP="00FE49F2">
            <w:pPr>
              <w:jc w:val="center"/>
              <w:rPr>
                <w:rFonts w:cs="Arial"/>
              </w:rPr>
            </w:pPr>
            <w:r>
              <w:rPr>
                <w:rFonts w:cs="Arial"/>
              </w:rPr>
              <w:t>X</w:t>
            </w:r>
          </w:p>
        </w:tc>
      </w:tr>
      <w:tr w:rsidR="009D6B26" w:rsidRPr="00F31C41" w14:paraId="523628F4"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73A9CA" w14:textId="77777777" w:rsidR="009D6B26" w:rsidRDefault="009D6B26" w:rsidP="00FE49F2">
            <w:pPr>
              <w:jc w:val="center"/>
              <w:rPr>
                <w:rFonts w:cs="Arial"/>
              </w:rPr>
            </w:pPr>
            <w:r>
              <w:rPr>
                <w:rFonts w:cs="Arial"/>
              </w:rPr>
              <w:t>5</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459023" w14:textId="77777777" w:rsidR="009D6B26" w:rsidRDefault="009D6B26" w:rsidP="00FE49F2">
            <w:pPr>
              <w:rPr>
                <w:rFonts w:cs="Arial"/>
              </w:rPr>
            </w:pPr>
            <w:r>
              <w:rPr>
                <w:rFonts w:cs="Arial"/>
              </w:rPr>
              <w:t>Verificación del aumento de presión en filtros (manómetros).</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B75BD1" w14:textId="77777777" w:rsidR="009D6B26" w:rsidRDefault="009D6B26" w:rsidP="00FE49F2">
            <w:pPr>
              <w:jc w:val="center"/>
              <w:rPr>
                <w:rFonts w:cs="Arial"/>
              </w:rPr>
            </w:pPr>
            <w:r>
              <w:rPr>
                <w:rFonts w:cs="Arial"/>
              </w:rPr>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A373D" w14:textId="77777777" w:rsidR="009D6B26" w:rsidRDefault="009D6B26" w:rsidP="00FE49F2">
            <w:pPr>
              <w:jc w:val="center"/>
              <w:rPr>
                <w:rFonts w:cs="Arial"/>
              </w:rPr>
            </w:pPr>
          </w:p>
        </w:tc>
      </w:tr>
      <w:tr w:rsidR="009D6B26" w:rsidRPr="00F31C41" w14:paraId="63EA0DCA"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CDF3FB" w14:textId="77777777" w:rsidR="009D6B26" w:rsidRDefault="009D6B26" w:rsidP="00FE49F2">
            <w:pPr>
              <w:jc w:val="center"/>
              <w:rPr>
                <w:rFonts w:cs="Arial"/>
              </w:rPr>
            </w:pPr>
            <w:r>
              <w:rPr>
                <w:rFonts w:cs="Arial"/>
              </w:rPr>
              <w:t>6</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15A7C5" w14:textId="77777777" w:rsidR="009D6B26" w:rsidRDefault="009D6B26" w:rsidP="00FE49F2">
            <w:pPr>
              <w:rPr>
                <w:rFonts w:cs="Arial"/>
              </w:rPr>
            </w:pPr>
            <w:r>
              <w:rPr>
                <w:rFonts w:cs="Arial"/>
              </w:rPr>
              <w:t>Medición de presión en la descarga de pozos, en la salida a red, en la entrada y salida de membranas (conectados a PLC).</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20445" w14:textId="77777777" w:rsidR="009D6B26" w:rsidRDefault="009D6B26" w:rsidP="00FE49F2">
            <w:pPr>
              <w:jc w:val="center"/>
              <w:rPr>
                <w:rFonts w:cs="Arial"/>
              </w:rPr>
            </w:pP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A6B10" w14:textId="77777777" w:rsidR="009D6B26" w:rsidRDefault="009D6B26" w:rsidP="00FE49F2">
            <w:pPr>
              <w:jc w:val="center"/>
              <w:rPr>
                <w:rFonts w:cs="Arial"/>
              </w:rPr>
            </w:pPr>
            <w:r>
              <w:rPr>
                <w:rFonts w:cs="Arial"/>
              </w:rPr>
              <w:t>X</w:t>
            </w:r>
          </w:p>
        </w:tc>
      </w:tr>
      <w:tr w:rsidR="009D6B26" w:rsidRPr="00F31C41" w14:paraId="663E2BA9"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FFB71" w14:textId="77777777" w:rsidR="009D6B26" w:rsidRDefault="009D6B26" w:rsidP="00FE49F2">
            <w:pPr>
              <w:jc w:val="center"/>
              <w:rPr>
                <w:rFonts w:cs="Arial"/>
              </w:rPr>
            </w:pPr>
            <w:r>
              <w:rPr>
                <w:rFonts w:cs="Arial"/>
              </w:rPr>
              <w:t>7</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DD798" w14:textId="77777777" w:rsidR="009D6B26" w:rsidRDefault="009D6B26" w:rsidP="00FE49F2">
            <w:pPr>
              <w:rPr>
                <w:rFonts w:cs="Arial"/>
              </w:rPr>
            </w:pPr>
            <w:r>
              <w:rPr>
                <w:rFonts w:cs="Arial"/>
              </w:rPr>
              <w:t>Control de nivel en el tanque de agua potabilizada (con electro-nivel y señal de alarma).</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44CF3D" w14:textId="77777777" w:rsidR="009D6B26" w:rsidRDefault="009D6B26" w:rsidP="00FE49F2">
            <w:pPr>
              <w:jc w:val="center"/>
              <w:rPr>
                <w:rFonts w:cs="Arial"/>
              </w:rPr>
            </w:pPr>
            <w:r>
              <w:rPr>
                <w:rFonts w:cs="Arial"/>
              </w:rPr>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CF3C03" w14:textId="77777777" w:rsidR="009D6B26" w:rsidRDefault="009D6B26" w:rsidP="00FE49F2">
            <w:pPr>
              <w:jc w:val="center"/>
              <w:rPr>
                <w:rFonts w:cs="Arial"/>
              </w:rPr>
            </w:pPr>
            <w:r>
              <w:rPr>
                <w:rFonts w:cs="Arial"/>
              </w:rPr>
              <w:t>X</w:t>
            </w:r>
          </w:p>
        </w:tc>
      </w:tr>
      <w:tr w:rsidR="009D6B26" w:rsidRPr="00F31C41" w14:paraId="210F91D8"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1DD3CC" w14:textId="77777777" w:rsidR="009D6B26" w:rsidRDefault="009D6B26" w:rsidP="00FE49F2">
            <w:pPr>
              <w:jc w:val="center"/>
              <w:rPr>
                <w:rFonts w:cs="Arial"/>
              </w:rPr>
            </w:pPr>
            <w:r>
              <w:rPr>
                <w:rFonts w:cs="Arial"/>
              </w:rPr>
              <w:t>8</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33E68" w14:textId="77777777" w:rsidR="009D6B26" w:rsidRDefault="009D6B26" w:rsidP="00FE49F2">
            <w:pPr>
              <w:rPr>
                <w:rFonts w:cs="Arial"/>
              </w:rPr>
            </w:pPr>
            <w:r>
              <w:rPr>
                <w:rFonts w:cs="Arial"/>
              </w:rPr>
              <w:t>Control de nivel en el tanque de transferencia (con electro-nivel y señal de alarma).</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DFB04" w14:textId="77777777" w:rsidR="009D6B26" w:rsidRDefault="009D6B26" w:rsidP="00FE49F2">
            <w:pPr>
              <w:jc w:val="center"/>
              <w:rPr>
                <w:rFonts w:cs="Arial"/>
              </w:rPr>
            </w:pPr>
            <w:r>
              <w:rPr>
                <w:rFonts w:cs="Arial"/>
              </w:rPr>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39D1F" w14:textId="77777777" w:rsidR="009D6B26" w:rsidRDefault="009D6B26" w:rsidP="00FE49F2">
            <w:pPr>
              <w:jc w:val="center"/>
              <w:rPr>
                <w:rFonts w:cs="Arial"/>
              </w:rPr>
            </w:pPr>
            <w:r>
              <w:rPr>
                <w:rFonts w:cs="Arial"/>
              </w:rPr>
              <w:t>X</w:t>
            </w:r>
          </w:p>
        </w:tc>
      </w:tr>
      <w:tr w:rsidR="009D6B26" w:rsidRPr="00F31C41" w14:paraId="46EADE48"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5ACE61" w14:textId="77777777" w:rsidR="009D6B26" w:rsidRDefault="009D6B26" w:rsidP="00FE49F2">
            <w:pPr>
              <w:jc w:val="center"/>
              <w:rPr>
                <w:rFonts w:cs="Arial"/>
              </w:rPr>
            </w:pPr>
            <w:r>
              <w:rPr>
                <w:rFonts w:cs="Arial"/>
              </w:rPr>
              <w:lastRenderedPageBreak/>
              <w:t>9</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C40F2" w14:textId="77777777" w:rsidR="009D6B26" w:rsidRDefault="009D6B26" w:rsidP="00FE49F2">
            <w:pPr>
              <w:rPr>
                <w:rFonts w:cs="Arial"/>
              </w:rPr>
            </w:pPr>
            <w:r>
              <w:rPr>
                <w:rFonts w:cs="Arial"/>
              </w:rPr>
              <w:t>Control de nivel en sedimentadores (con electro-nivel y señal de alarma).</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44585C" w14:textId="77777777" w:rsidR="009D6B26" w:rsidRDefault="009D6B26" w:rsidP="00FE49F2">
            <w:pPr>
              <w:jc w:val="center"/>
              <w:rPr>
                <w:rFonts w:cs="Arial"/>
              </w:rPr>
            </w:pPr>
            <w:r>
              <w:rPr>
                <w:rFonts w:cs="Arial"/>
              </w:rPr>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E9019" w14:textId="77777777" w:rsidR="009D6B26" w:rsidRDefault="009D6B26" w:rsidP="00FE49F2">
            <w:pPr>
              <w:jc w:val="center"/>
              <w:rPr>
                <w:rFonts w:cs="Arial"/>
              </w:rPr>
            </w:pPr>
            <w:r>
              <w:rPr>
                <w:rFonts w:cs="Arial"/>
              </w:rPr>
              <w:t>X</w:t>
            </w:r>
          </w:p>
        </w:tc>
      </w:tr>
      <w:tr w:rsidR="009D6B26" w:rsidRPr="00F31C41" w14:paraId="1B91CADA"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5E49C5" w14:textId="77777777" w:rsidR="009D6B26" w:rsidRDefault="009D6B26" w:rsidP="00FE49F2">
            <w:pPr>
              <w:jc w:val="center"/>
              <w:rPr>
                <w:rFonts w:cs="Arial"/>
              </w:rPr>
            </w:pPr>
            <w:r>
              <w:rPr>
                <w:rFonts w:cs="Arial"/>
              </w:rPr>
              <w:t>10</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40EDB3" w14:textId="77777777" w:rsidR="009D6B26" w:rsidRDefault="009D6B26" w:rsidP="00FE49F2">
            <w:pPr>
              <w:rPr>
                <w:rFonts w:cs="Arial"/>
              </w:rPr>
            </w:pPr>
            <w:r>
              <w:rPr>
                <w:rFonts w:cs="Arial"/>
              </w:rPr>
              <w:t>Apertura y cierre de válvulas para iniciar retrolavado de un filtro (con botoneras).</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EBAB6A" w14:textId="77777777" w:rsidR="009D6B26" w:rsidRDefault="009D6B26" w:rsidP="00FE49F2">
            <w:pPr>
              <w:jc w:val="center"/>
              <w:rPr>
                <w:rFonts w:cs="Arial"/>
              </w:rPr>
            </w:pPr>
            <w:r>
              <w:rPr>
                <w:rFonts w:cs="Arial"/>
              </w:rPr>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BF4FA" w14:textId="77777777" w:rsidR="009D6B26" w:rsidRDefault="009D6B26" w:rsidP="00FE49F2">
            <w:pPr>
              <w:jc w:val="center"/>
              <w:rPr>
                <w:rFonts w:cs="Arial"/>
              </w:rPr>
            </w:pPr>
          </w:p>
        </w:tc>
      </w:tr>
      <w:tr w:rsidR="009D6B26" w:rsidRPr="00F31C41" w14:paraId="781FBBAA"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FD13B" w14:textId="77777777" w:rsidR="009D6B26" w:rsidRDefault="009D6B26" w:rsidP="00FE49F2">
            <w:pPr>
              <w:jc w:val="center"/>
              <w:rPr>
                <w:rFonts w:cs="Arial"/>
              </w:rPr>
            </w:pPr>
            <w:r>
              <w:rPr>
                <w:rFonts w:cs="Arial"/>
              </w:rPr>
              <w:t>11</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A9B93" w14:textId="77777777" w:rsidR="009D6B26" w:rsidRDefault="009D6B26" w:rsidP="00FE49F2">
            <w:pPr>
              <w:rPr>
                <w:rFonts w:cs="Arial"/>
              </w:rPr>
            </w:pPr>
            <w:r>
              <w:rPr>
                <w:rFonts w:cs="Arial"/>
              </w:rPr>
              <w:t>Apertura y cierre de válvulas para terminar retrolavado y reiniciar filtración (con botoneras).</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1F39C2" w14:textId="77777777" w:rsidR="009D6B26" w:rsidRDefault="009D6B26" w:rsidP="00FE49F2">
            <w:pPr>
              <w:jc w:val="center"/>
              <w:rPr>
                <w:rFonts w:cs="Arial"/>
              </w:rPr>
            </w:pPr>
            <w:r>
              <w:rPr>
                <w:rFonts w:cs="Arial"/>
              </w:rPr>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79BC6" w14:textId="77777777" w:rsidR="009D6B26" w:rsidRDefault="009D6B26" w:rsidP="00FE49F2">
            <w:pPr>
              <w:jc w:val="center"/>
              <w:rPr>
                <w:rFonts w:cs="Arial"/>
              </w:rPr>
            </w:pPr>
          </w:p>
        </w:tc>
      </w:tr>
      <w:tr w:rsidR="009D6B26" w:rsidRPr="00F31C41" w14:paraId="49BEA7B1"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F668F" w14:textId="77777777" w:rsidR="009D6B26" w:rsidRDefault="009D6B26" w:rsidP="00FE49F2">
            <w:pPr>
              <w:jc w:val="center"/>
              <w:rPr>
                <w:rFonts w:cs="Arial"/>
              </w:rPr>
            </w:pPr>
            <w:r>
              <w:rPr>
                <w:rFonts w:cs="Arial"/>
              </w:rPr>
              <w:t>12</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E7B40" w14:textId="77777777" w:rsidR="009D6B26" w:rsidRDefault="009D6B26" w:rsidP="00FE49F2">
            <w:pPr>
              <w:rPr>
                <w:rFonts w:cs="Arial"/>
              </w:rPr>
            </w:pPr>
            <w:r>
              <w:rPr>
                <w:rFonts w:cs="Arial"/>
              </w:rPr>
              <w:t>Apertura y cierre de la válvula de recirculación del agua clarificada de tanques superficiales, después de concluido el tiempo de sedimentación (con “timer” y alarma). Encendido de bomba de recirculación de sedimentador enterrado (con “timer”).</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B3777" w14:textId="77777777" w:rsidR="009D6B26" w:rsidRDefault="009D6B26" w:rsidP="00FE49F2">
            <w:pPr>
              <w:jc w:val="center"/>
              <w:rPr>
                <w:rFonts w:cs="Arial"/>
              </w:rPr>
            </w:pPr>
            <w:r>
              <w:rPr>
                <w:rFonts w:cs="Arial"/>
              </w:rPr>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BBBC1" w14:textId="77777777" w:rsidR="009D6B26" w:rsidRDefault="009D6B26" w:rsidP="00FE49F2">
            <w:pPr>
              <w:jc w:val="center"/>
              <w:rPr>
                <w:rFonts w:cs="Arial"/>
              </w:rPr>
            </w:pPr>
          </w:p>
        </w:tc>
      </w:tr>
      <w:tr w:rsidR="009D6B26" w:rsidRPr="00F31C41" w14:paraId="12F06875" w14:textId="77777777" w:rsidTr="00FE49F2">
        <w:trPr>
          <w:trHeight w:val="589"/>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3FD34" w14:textId="77777777" w:rsidR="009D6B26" w:rsidRDefault="009D6B26" w:rsidP="00FE49F2">
            <w:pPr>
              <w:jc w:val="center"/>
              <w:rPr>
                <w:rFonts w:cs="Arial"/>
              </w:rPr>
            </w:pPr>
            <w:r>
              <w:rPr>
                <w:rFonts w:cs="Arial"/>
              </w:rPr>
              <w:t>13</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58DCF" w14:textId="77777777" w:rsidR="009D6B26" w:rsidRDefault="009D6B26" w:rsidP="00FE49F2">
            <w:pPr>
              <w:rPr>
                <w:rFonts w:cs="Arial"/>
              </w:rPr>
            </w:pPr>
            <w:r>
              <w:rPr>
                <w:rFonts w:cs="Arial"/>
              </w:rPr>
              <w:t>Purga de lodos en los sedimentadores (10 a 15 min) después de cierta cantidad acumulada en el cono (cada 2 o 3 días)</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DF07B" w14:textId="77777777" w:rsidR="009D6B26" w:rsidRDefault="009D6B26" w:rsidP="00FE49F2">
            <w:pPr>
              <w:jc w:val="center"/>
              <w:rPr>
                <w:rFonts w:cs="Arial"/>
              </w:rPr>
            </w:pPr>
            <w:r>
              <w:rPr>
                <w:rFonts w:cs="Arial"/>
              </w:rPr>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1F4D96" w14:textId="77777777" w:rsidR="009D6B26" w:rsidRDefault="009D6B26" w:rsidP="00FE49F2">
            <w:pPr>
              <w:jc w:val="center"/>
              <w:rPr>
                <w:rFonts w:cs="Arial"/>
              </w:rPr>
            </w:pPr>
          </w:p>
        </w:tc>
      </w:tr>
      <w:tr w:rsidR="009D6B26" w:rsidRPr="00F31C41" w14:paraId="6A9F6C32"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418D0" w14:textId="77777777" w:rsidR="009D6B26" w:rsidRDefault="009D6B26" w:rsidP="00FE49F2">
            <w:pPr>
              <w:jc w:val="center"/>
              <w:rPr>
                <w:rFonts w:cs="Arial"/>
              </w:rPr>
            </w:pPr>
            <w:r>
              <w:rPr>
                <w:rFonts w:cs="Arial"/>
              </w:rPr>
              <w:t>14</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98A1E7" w14:textId="77777777" w:rsidR="009D6B26" w:rsidRDefault="009D6B26" w:rsidP="00FE49F2">
            <w:pPr>
              <w:rPr>
                <w:rFonts w:cs="Arial"/>
              </w:rPr>
            </w:pPr>
            <w:r>
              <w:rPr>
                <w:rFonts w:cs="Arial"/>
              </w:rPr>
              <w:t>Arranque, control y paro del pozo en función del nivel del tanque de transferencia y presión en la red.</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87F98D" w14:textId="77777777" w:rsidR="009D6B26" w:rsidRDefault="009D6B26" w:rsidP="00FE49F2">
            <w:pPr>
              <w:jc w:val="center"/>
              <w:rPr>
                <w:rFonts w:cs="Arial"/>
              </w:rPr>
            </w:pPr>
            <w:r>
              <w:rPr>
                <w:rFonts w:cs="Arial"/>
              </w:rPr>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7D7FDE" w14:textId="77777777" w:rsidR="009D6B26" w:rsidRDefault="009D6B26" w:rsidP="00FE49F2">
            <w:pPr>
              <w:jc w:val="center"/>
              <w:rPr>
                <w:rFonts w:cs="Arial"/>
              </w:rPr>
            </w:pPr>
            <w:r>
              <w:rPr>
                <w:rFonts w:cs="Arial"/>
              </w:rPr>
              <w:t>X</w:t>
            </w:r>
          </w:p>
        </w:tc>
      </w:tr>
      <w:tr w:rsidR="009D6B26" w:rsidRPr="00F31C41" w14:paraId="02E8BDCD"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06A072" w14:textId="77777777" w:rsidR="009D6B26" w:rsidRDefault="009D6B26" w:rsidP="00FE49F2">
            <w:pPr>
              <w:jc w:val="center"/>
              <w:rPr>
                <w:rFonts w:cs="Arial"/>
              </w:rPr>
            </w:pPr>
            <w:r>
              <w:rPr>
                <w:rFonts w:cs="Arial"/>
              </w:rPr>
              <w:t>15</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45E690" w14:textId="77777777" w:rsidR="009D6B26" w:rsidRDefault="009D6B26" w:rsidP="00FE49F2">
            <w:pPr>
              <w:rPr>
                <w:rFonts w:cs="Arial"/>
              </w:rPr>
            </w:pPr>
            <w:r>
              <w:rPr>
                <w:rFonts w:cs="Arial"/>
              </w:rPr>
              <w:t>Arranque, control y paro de los equipos de bombeo a filtros (con electro nivel en tanque de transferencia).</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AB2882" w14:textId="77777777" w:rsidR="009D6B26" w:rsidRDefault="009D6B26" w:rsidP="00FE49F2">
            <w:pPr>
              <w:jc w:val="center"/>
              <w:rPr>
                <w:rFonts w:cs="Arial"/>
              </w:rPr>
            </w:pPr>
            <w:r>
              <w:rPr>
                <w:rFonts w:cs="Arial"/>
              </w:rPr>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3DF4E5" w14:textId="77777777" w:rsidR="009D6B26" w:rsidRDefault="009D6B26" w:rsidP="00FE49F2">
            <w:pPr>
              <w:jc w:val="center"/>
              <w:rPr>
                <w:rFonts w:cs="Arial"/>
              </w:rPr>
            </w:pPr>
            <w:r>
              <w:rPr>
                <w:rFonts w:cs="Arial"/>
              </w:rPr>
              <w:t>X</w:t>
            </w:r>
          </w:p>
        </w:tc>
      </w:tr>
      <w:tr w:rsidR="009D6B26" w:rsidRPr="00F31C41" w14:paraId="78EE5F5C"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61553" w14:textId="77777777" w:rsidR="009D6B26" w:rsidRDefault="009D6B26" w:rsidP="00FE49F2">
            <w:pPr>
              <w:jc w:val="center"/>
              <w:rPr>
                <w:rFonts w:cs="Arial"/>
              </w:rPr>
            </w:pPr>
            <w:r>
              <w:rPr>
                <w:rFonts w:cs="Arial"/>
              </w:rPr>
              <w:t>16</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CDF4F" w14:textId="77777777" w:rsidR="009D6B26" w:rsidRDefault="009D6B26" w:rsidP="00FE49F2">
            <w:pPr>
              <w:rPr>
                <w:rFonts w:cs="Arial"/>
              </w:rPr>
            </w:pPr>
            <w:r>
              <w:rPr>
                <w:rFonts w:cs="Arial"/>
              </w:rPr>
              <w:t>Arranque, control y paro de los equipos de bombeo a red de distribución (con electro-nivel en tanque de agua potabilizada, variador de frecuencia y sensor de presión desde PLC).</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F8F1F" w14:textId="77777777" w:rsidR="009D6B26" w:rsidRDefault="009D6B26" w:rsidP="00FE49F2">
            <w:pPr>
              <w:jc w:val="center"/>
              <w:rPr>
                <w:rFonts w:cs="Arial"/>
              </w:rPr>
            </w:pPr>
            <w:r>
              <w:rPr>
                <w:rFonts w:cs="Arial"/>
              </w:rPr>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A285A8" w14:textId="77777777" w:rsidR="009D6B26" w:rsidRDefault="009D6B26" w:rsidP="00FE49F2">
            <w:pPr>
              <w:jc w:val="center"/>
              <w:rPr>
                <w:rFonts w:cs="Arial"/>
              </w:rPr>
            </w:pPr>
            <w:r>
              <w:rPr>
                <w:rFonts w:cs="Arial"/>
              </w:rPr>
              <w:t>X</w:t>
            </w:r>
          </w:p>
        </w:tc>
      </w:tr>
      <w:tr w:rsidR="009D6B26" w:rsidRPr="00F31C41" w14:paraId="6FEE3F64"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D4AC0" w14:textId="77777777" w:rsidR="009D6B26" w:rsidRDefault="009D6B26" w:rsidP="00FE49F2">
            <w:pPr>
              <w:jc w:val="center"/>
              <w:rPr>
                <w:rFonts w:cs="Arial"/>
              </w:rPr>
            </w:pPr>
            <w:r>
              <w:rPr>
                <w:rFonts w:cs="Arial"/>
              </w:rPr>
              <w:t>17</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B98B2E" w14:textId="77777777" w:rsidR="009D6B26" w:rsidRDefault="009D6B26" w:rsidP="00FE49F2">
            <w:pPr>
              <w:rPr>
                <w:rFonts w:cs="Arial"/>
              </w:rPr>
            </w:pPr>
            <w:r>
              <w:rPr>
                <w:rFonts w:cs="Arial"/>
              </w:rPr>
              <w:t>Telemetría para monitoreo de las operaciones de la planta desde el SACMEX.</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D3F0D" w14:textId="77777777" w:rsidR="009D6B26" w:rsidRDefault="009D6B26" w:rsidP="00FE49F2">
            <w:pPr>
              <w:jc w:val="center"/>
              <w:rPr>
                <w:rFonts w:cs="Arial"/>
              </w:rPr>
            </w:pP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89950" w14:textId="77777777" w:rsidR="009D6B26" w:rsidRDefault="009D6B26" w:rsidP="00FE49F2">
            <w:pPr>
              <w:jc w:val="center"/>
              <w:rPr>
                <w:rFonts w:cs="Arial"/>
              </w:rPr>
            </w:pPr>
            <w:r>
              <w:rPr>
                <w:rFonts w:cs="Arial"/>
              </w:rPr>
              <w:t>X</w:t>
            </w:r>
          </w:p>
        </w:tc>
      </w:tr>
      <w:tr w:rsidR="009D6B26" w:rsidRPr="00F31C41" w14:paraId="150E3F70"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02DB69" w14:textId="77777777" w:rsidR="009D6B26" w:rsidRDefault="009D6B26" w:rsidP="00FE49F2">
            <w:pPr>
              <w:jc w:val="center"/>
              <w:rPr>
                <w:rFonts w:cs="Arial"/>
              </w:rPr>
            </w:pPr>
            <w:r>
              <w:rPr>
                <w:rFonts w:cs="Arial"/>
              </w:rPr>
              <w:t>18</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A81D30" w14:textId="77777777" w:rsidR="009D6B26" w:rsidRDefault="009D6B26" w:rsidP="00FE49F2">
            <w:pPr>
              <w:rPr>
                <w:rFonts w:cs="Arial"/>
              </w:rPr>
            </w:pPr>
            <w:r>
              <w:rPr>
                <w:rFonts w:cs="Arial"/>
              </w:rPr>
              <w:t xml:space="preserve">Arranque y paro de la bomba de alta presión de membranas cuando los caudales estén fuera del rango de operación (15-35 L/s) (flujómetro conectado al PLC) </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74B6AB" w14:textId="77777777" w:rsidR="009D6B26" w:rsidRDefault="009D6B26" w:rsidP="00FE49F2">
            <w:pPr>
              <w:jc w:val="center"/>
              <w:rPr>
                <w:rFonts w:cs="Arial"/>
              </w:rPr>
            </w:pP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909E1B" w14:textId="77777777" w:rsidR="009D6B26" w:rsidRDefault="009D6B26" w:rsidP="00FE49F2">
            <w:pPr>
              <w:jc w:val="center"/>
              <w:rPr>
                <w:rFonts w:cs="Arial"/>
              </w:rPr>
            </w:pPr>
            <w:r>
              <w:rPr>
                <w:rFonts w:cs="Arial"/>
              </w:rPr>
              <w:t>X</w:t>
            </w:r>
          </w:p>
        </w:tc>
      </w:tr>
      <w:tr w:rsidR="009D6B26" w:rsidRPr="00F31C41" w14:paraId="52DD4BEF"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4660E" w14:textId="77777777" w:rsidR="009D6B26" w:rsidRDefault="009D6B26" w:rsidP="00FE49F2">
            <w:pPr>
              <w:jc w:val="center"/>
              <w:rPr>
                <w:rFonts w:cs="Arial"/>
              </w:rPr>
            </w:pPr>
            <w:r>
              <w:rPr>
                <w:rFonts w:cs="Arial"/>
              </w:rPr>
              <w:lastRenderedPageBreak/>
              <w:t>19</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EC1408" w14:textId="77777777" w:rsidR="009D6B26" w:rsidRDefault="009D6B26" w:rsidP="00FE49F2">
            <w:pPr>
              <w:rPr>
                <w:rFonts w:cs="Arial"/>
              </w:rPr>
            </w:pPr>
            <w:r>
              <w:rPr>
                <w:rFonts w:cs="Arial"/>
              </w:rPr>
              <w:t>Paro de la bomba de alta presión de membranas cuando se detecte cloro residual a la entrada de las membranas y arranque cuando ya no se detecte.</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954CA" w14:textId="77777777" w:rsidR="009D6B26" w:rsidRDefault="009D6B26" w:rsidP="00FE49F2">
            <w:pPr>
              <w:jc w:val="center"/>
              <w:rPr>
                <w:rFonts w:cs="Arial"/>
              </w:rPr>
            </w:pP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6BA14" w14:textId="77777777" w:rsidR="009D6B26" w:rsidRDefault="009D6B26" w:rsidP="00FE49F2">
            <w:pPr>
              <w:jc w:val="center"/>
              <w:rPr>
                <w:rFonts w:cs="Arial"/>
              </w:rPr>
            </w:pPr>
            <w:r>
              <w:rPr>
                <w:rFonts w:cs="Arial"/>
              </w:rPr>
              <w:t>X</w:t>
            </w:r>
          </w:p>
        </w:tc>
      </w:tr>
      <w:tr w:rsidR="009D6B26" w:rsidRPr="00F31C41" w14:paraId="302D37EC"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B6F249" w14:textId="77777777" w:rsidR="009D6B26" w:rsidRDefault="009D6B26" w:rsidP="00FE49F2">
            <w:pPr>
              <w:jc w:val="center"/>
              <w:rPr>
                <w:rFonts w:cs="Arial"/>
              </w:rPr>
            </w:pPr>
            <w:r>
              <w:rPr>
                <w:rFonts w:cs="Arial"/>
              </w:rPr>
              <w:t>20</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9818F" w14:textId="77777777" w:rsidR="009D6B26" w:rsidRDefault="009D6B26" w:rsidP="00FE49F2">
            <w:r>
              <w:rPr>
                <w:rFonts w:cs="Arial"/>
              </w:rPr>
              <w:t>Paro de la bomba de alta presión de membranas cuando la presión de entrada sea inferior a 2.5 kg/cm</w:t>
            </w:r>
            <w:r>
              <w:rPr>
                <w:rFonts w:cs="Arial"/>
                <w:vertAlign w:val="superscript"/>
              </w:rPr>
              <w:t>2</w:t>
            </w:r>
            <w:r>
              <w:rPr>
                <w:rFonts w:cs="Arial"/>
              </w:rPr>
              <w:t xml:space="preserve"> y arranque cuando la presión regrese a 3 kg/cm</w:t>
            </w:r>
            <w:r>
              <w:rPr>
                <w:rFonts w:cs="Arial"/>
                <w:vertAlign w:val="superscript"/>
              </w:rPr>
              <w:t>2</w:t>
            </w:r>
            <w:r>
              <w:rPr>
                <w:rFonts w:cs="Arial"/>
              </w:rPr>
              <w:t xml:space="preserve">. </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6C16C7" w14:textId="77777777" w:rsidR="009D6B26" w:rsidRDefault="009D6B26" w:rsidP="00FE49F2">
            <w:pPr>
              <w:jc w:val="center"/>
              <w:rPr>
                <w:rFonts w:cs="Arial"/>
              </w:rPr>
            </w:pP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2A33E" w14:textId="77777777" w:rsidR="009D6B26" w:rsidRDefault="009D6B26" w:rsidP="00FE49F2">
            <w:pPr>
              <w:jc w:val="center"/>
              <w:rPr>
                <w:rFonts w:cs="Arial"/>
              </w:rPr>
            </w:pPr>
            <w:r>
              <w:rPr>
                <w:rFonts w:cs="Arial"/>
              </w:rPr>
              <w:t>X</w:t>
            </w:r>
          </w:p>
        </w:tc>
      </w:tr>
      <w:tr w:rsidR="009D6B26" w:rsidRPr="00F31C41" w14:paraId="37B6375B"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72DA1" w14:textId="77777777" w:rsidR="009D6B26" w:rsidRDefault="009D6B26" w:rsidP="00FE49F2">
            <w:pPr>
              <w:jc w:val="center"/>
              <w:rPr>
                <w:rFonts w:cs="Arial"/>
              </w:rPr>
            </w:pPr>
            <w:r>
              <w:rPr>
                <w:rFonts w:cs="Arial"/>
              </w:rPr>
              <w:t>21</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2E4B9C" w14:textId="77777777" w:rsidR="009D6B26" w:rsidRDefault="009D6B26" w:rsidP="00FE49F2">
            <w:pPr>
              <w:rPr>
                <w:rFonts w:cs="Arial"/>
              </w:rPr>
            </w:pPr>
            <w:r>
              <w:rPr>
                <w:rFonts w:cs="Arial"/>
              </w:rPr>
              <w:t xml:space="preserve">Purga de aire en el sistema de membranas. </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77C82" w14:textId="77777777" w:rsidR="009D6B26" w:rsidRDefault="009D6B26" w:rsidP="00FE49F2">
            <w:pPr>
              <w:jc w:val="center"/>
              <w:rPr>
                <w:rFonts w:cs="Arial"/>
              </w:rPr>
            </w:pPr>
            <w:r>
              <w:rPr>
                <w:rFonts w:cs="Arial"/>
              </w:rPr>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06317" w14:textId="77777777" w:rsidR="009D6B26" w:rsidRDefault="009D6B26" w:rsidP="00FE49F2">
            <w:pPr>
              <w:jc w:val="center"/>
              <w:rPr>
                <w:rFonts w:cs="Arial"/>
              </w:rPr>
            </w:pPr>
          </w:p>
        </w:tc>
      </w:tr>
      <w:tr w:rsidR="009D6B26" w:rsidRPr="00F31C41" w14:paraId="794F9713"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67B44" w14:textId="77777777" w:rsidR="009D6B26" w:rsidRDefault="009D6B26" w:rsidP="00FE49F2">
            <w:pPr>
              <w:jc w:val="center"/>
              <w:rPr>
                <w:rFonts w:cs="Arial"/>
              </w:rPr>
            </w:pPr>
            <w:r>
              <w:rPr>
                <w:rFonts w:cs="Arial"/>
              </w:rPr>
              <w:t>22</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63DE68" w14:textId="77777777" w:rsidR="009D6B26" w:rsidRDefault="009D6B26" w:rsidP="00FE49F2">
            <w:pPr>
              <w:rPr>
                <w:rFonts w:cs="Arial"/>
              </w:rPr>
            </w:pPr>
            <w:r>
              <w:rPr>
                <w:rFonts w:cs="Arial"/>
              </w:rPr>
              <w:t>Variador de frecuencia de la bomba de alta presión, controlado en función de gasto de salida de las membranas.</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581B8B" w14:textId="77777777" w:rsidR="009D6B26" w:rsidRDefault="009D6B26" w:rsidP="00FE49F2">
            <w:pPr>
              <w:jc w:val="center"/>
              <w:rPr>
                <w:rFonts w:cs="Arial"/>
              </w:rPr>
            </w:pPr>
            <w:r>
              <w:rPr>
                <w:rFonts w:cs="Arial"/>
              </w:rPr>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255C38" w14:textId="77777777" w:rsidR="009D6B26" w:rsidRDefault="009D6B26" w:rsidP="00FE49F2">
            <w:pPr>
              <w:jc w:val="center"/>
              <w:rPr>
                <w:rFonts w:cs="Arial"/>
              </w:rPr>
            </w:pPr>
          </w:p>
        </w:tc>
      </w:tr>
      <w:tr w:rsidR="009D6B26" w:rsidRPr="00F31C41" w14:paraId="3FDFD8D3"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63B6B7" w14:textId="77777777" w:rsidR="009D6B26" w:rsidRDefault="009D6B26" w:rsidP="00FE49F2">
            <w:pPr>
              <w:jc w:val="center"/>
              <w:rPr>
                <w:rFonts w:cs="Arial"/>
              </w:rPr>
            </w:pPr>
            <w:r>
              <w:rPr>
                <w:rFonts w:cs="Arial"/>
              </w:rPr>
              <w:t>23</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58117" w14:textId="77777777" w:rsidR="009D6B26" w:rsidRDefault="009D6B26" w:rsidP="00FE49F2">
            <w:pPr>
              <w:rPr>
                <w:rFonts w:cs="Arial"/>
              </w:rPr>
            </w:pPr>
            <w:r>
              <w:rPr>
                <w:rFonts w:cs="Arial"/>
              </w:rPr>
              <w:t>Enjuague de membranas (Flushing) al apagar el sistema (conectado al PLC al apagarse la bomba de alta presión y por “timer” establecido en el manual de operación)</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163DE0" w14:textId="77777777" w:rsidR="009D6B26" w:rsidRDefault="009D6B26" w:rsidP="00FE49F2">
            <w:pPr>
              <w:jc w:val="center"/>
              <w:rPr>
                <w:rFonts w:cs="Arial"/>
              </w:rPr>
            </w:pPr>
            <w:r>
              <w:rPr>
                <w:rFonts w:cs="Arial"/>
              </w:rPr>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09138" w14:textId="77777777" w:rsidR="009D6B26" w:rsidRDefault="009D6B26" w:rsidP="00FE49F2">
            <w:pPr>
              <w:jc w:val="center"/>
              <w:rPr>
                <w:rFonts w:cs="Arial"/>
              </w:rPr>
            </w:pPr>
            <w:r>
              <w:rPr>
                <w:rFonts w:cs="Arial"/>
              </w:rPr>
              <w:t>X</w:t>
            </w:r>
          </w:p>
        </w:tc>
      </w:tr>
      <w:tr w:rsidR="009D6B26" w:rsidRPr="00F31C41" w14:paraId="6F732B70"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DFB6F" w14:textId="77777777" w:rsidR="009D6B26" w:rsidRDefault="009D6B26" w:rsidP="00FE49F2">
            <w:pPr>
              <w:jc w:val="center"/>
              <w:rPr>
                <w:rFonts w:cs="Arial"/>
              </w:rPr>
            </w:pPr>
            <w:r>
              <w:rPr>
                <w:rFonts w:cs="Arial"/>
              </w:rPr>
              <w:t>24</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39091" w14:textId="77777777" w:rsidR="009D6B26" w:rsidRDefault="009D6B26" w:rsidP="00FE49F2">
            <w:pPr>
              <w:rPr>
                <w:rFonts w:cs="Arial"/>
              </w:rPr>
            </w:pPr>
            <w:r>
              <w:rPr>
                <w:rFonts w:cs="Arial"/>
              </w:rPr>
              <w:t>Limpieza química de membranas cuando se detecte incrustación (utilizando la unidad de limpieza en sitio-CIP)</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FDC9D7" w14:textId="77777777" w:rsidR="009D6B26" w:rsidRDefault="009D6B26" w:rsidP="00FE49F2">
            <w:pPr>
              <w:jc w:val="center"/>
              <w:rPr>
                <w:rFonts w:cs="Arial"/>
              </w:rPr>
            </w:pPr>
            <w:r>
              <w:rPr>
                <w:rFonts w:cs="Arial"/>
              </w:rPr>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351BAA" w14:textId="77777777" w:rsidR="009D6B26" w:rsidRDefault="009D6B26" w:rsidP="00FE49F2">
            <w:pPr>
              <w:jc w:val="center"/>
              <w:rPr>
                <w:rFonts w:cs="Arial"/>
              </w:rPr>
            </w:pPr>
          </w:p>
        </w:tc>
      </w:tr>
      <w:tr w:rsidR="009D6B26" w:rsidRPr="00F31C41" w14:paraId="5E69572E"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564A12" w14:textId="77777777" w:rsidR="009D6B26" w:rsidRDefault="009D6B26" w:rsidP="00FE49F2">
            <w:pPr>
              <w:jc w:val="center"/>
              <w:rPr>
                <w:rFonts w:cs="Arial"/>
              </w:rPr>
            </w:pPr>
            <w:r>
              <w:rPr>
                <w:rFonts w:cs="Arial"/>
              </w:rPr>
              <w:t>25</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645B0B" w14:textId="77777777" w:rsidR="009D6B26" w:rsidRDefault="009D6B26" w:rsidP="00FE49F2">
            <w:pPr>
              <w:rPr>
                <w:rFonts w:cs="Arial"/>
              </w:rPr>
            </w:pPr>
            <w:r>
              <w:rPr>
                <w:rFonts w:cs="Arial"/>
              </w:rPr>
              <w:t>Ajuste de la dosificación de sosa cáustica en el tanque de agua potabilizada para asegurarse que el pH a salida a red sea entre 6.5-8.5.</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5B247" w14:textId="77777777" w:rsidR="009D6B26" w:rsidRDefault="009D6B26" w:rsidP="00FE49F2">
            <w:pPr>
              <w:jc w:val="center"/>
              <w:rPr>
                <w:rFonts w:cs="Arial"/>
              </w:rPr>
            </w:pPr>
            <w:r>
              <w:rPr>
                <w:rFonts w:cs="Arial"/>
              </w:rPr>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951C3E" w14:textId="77777777" w:rsidR="009D6B26" w:rsidRDefault="009D6B26" w:rsidP="00FE49F2">
            <w:pPr>
              <w:jc w:val="center"/>
              <w:rPr>
                <w:rFonts w:cs="Arial"/>
              </w:rPr>
            </w:pPr>
          </w:p>
        </w:tc>
      </w:tr>
      <w:tr w:rsidR="009D6B26" w:rsidRPr="00F31C41" w14:paraId="146F6F97"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4265B1" w14:textId="77777777" w:rsidR="009D6B26" w:rsidRDefault="009D6B26" w:rsidP="00FE49F2">
            <w:pPr>
              <w:jc w:val="center"/>
              <w:rPr>
                <w:rFonts w:cs="Arial"/>
              </w:rPr>
            </w:pPr>
            <w:r>
              <w:rPr>
                <w:rFonts w:cs="Arial"/>
              </w:rPr>
              <w:t>26</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43F2F2" w14:textId="77777777" w:rsidR="009D6B26" w:rsidRDefault="009D6B26" w:rsidP="00FE49F2">
            <w:pPr>
              <w:rPr>
                <w:rFonts w:cs="Arial"/>
              </w:rPr>
            </w:pPr>
            <w:r>
              <w:rPr>
                <w:rFonts w:cs="Arial"/>
              </w:rPr>
              <w:t>Dosificación de bisulfito de sodio al detectarse cloro residual en el efluente de los filtros a presión</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CBF7DE" w14:textId="77777777" w:rsidR="009D6B26" w:rsidRDefault="009D6B26" w:rsidP="00FE49F2">
            <w:pPr>
              <w:jc w:val="center"/>
              <w:rPr>
                <w:rFonts w:cs="Arial"/>
              </w:rPr>
            </w:pPr>
            <w:r>
              <w:rPr>
                <w:rFonts w:cs="Arial"/>
              </w:rPr>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0E433" w14:textId="77777777" w:rsidR="009D6B26" w:rsidRDefault="009D6B26" w:rsidP="00FE49F2">
            <w:pPr>
              <w:jc w:val="center"/>
              <w:rPr>
                <w:rFonts w:cs="Arial"/>
              </w:rPr>
            </w:pPr>
            <w:r>
              <w:rPr>
                <w:rFonts w:cs="Arial"/>
              </w:rPr>
              <w:t>X</w:t>
            </w:r>
          </w:p>
        </w:tc>
      </w:tr>
      <w:tr w:rsidR="009D6B26" w:rsidRPr="00F31C41" w14:paraId="2E962B8B" w14:textId="77777777" w:rsidTr="00FE49F2">
        <w:trPr>
          <w:jc w:val="center"/>
        </w:trPr>
        <w:tc>
          <w:tcPr>
            <w:tcW w:w="7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8BF63" w14:textId="77777777" w:rsidR="009D6B26" w:rsidRDefault="009D6B26" w:rsidP="00FE49F2">
            <w:pPr>
              <w:jc w:val="center"/>
              <w:rPr>
                <w:rFonts w:cs="Arial"/>
              </w:rPr>
            </w:pPr>
            <w:r>
              <w:rPr>
                <w:rFonts w:cs="Arial"/>
              </w:rPr>
              <w:t>27</w:t>
            </w:r>
          </w:p>
        </w:tc>
        <w:tc>
          <w:tcPr>
            <w:tcW w:w="50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72F009" w14:textId="77777777" w:rsidR="009D6B26" w:rsidRDefault="009D6B26" w:rsidP="00FE49F2">
            <w:pPr>
              <w:rPr>
                <w:rFonts w:cs="Arial"/>
              </w:rPr>
            </w:pPr>
            <w:r>
              <w:rPr>
                <w:rFonts w:cs="Arial"/>
              </w:rPr>
              <w:t xml:space="preserve">Dosificación de anti incrustante </w:t>
            </w:r>
          </w:p>
        </w:tc>
        <w:tc>
          <w:tcPr>
            <w:tcW w:w="1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F7685" w14:textId="77777777" w:rsidR="009D6B26" w:rsidRDefault="009D6B26" w:rsidP="00FE49F2">
            <w:pPr>
              <w:jc w:val="center"/>
              <w:rPr>
                <w:rFonts w:cs="Arial"/>
              </w:rPr>
            </w:pPr>
            <w:r>
              <w:rPr>
                <w:rFonts w:cs="Arial"/>
              </w:rPr>
              <w:t>X</w:t>
            </w:r>
          </w:p>
        </w:tc>
        <w:tc>
          <w:tcPr>
            <w:tcW w:w="15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227958" w14:textId="77777777" w:rsidR="009D6B26" w:rsidRDefault="009D6B26" w:rsidP="00FE49F2">
            <w:pPr>
              <w:jc w:val="center"/>
              <w:rPr>
                <w:rFonts w:cs="Arial"/>
              </w:rPr>
            </w:pPr>
          </w:p>
        </w:tc>
      </w:tr>
    </w:tbl>
    <w:p w14:paraId="52112FAA" w14:textId="77777777" w:rsidR="009D6B26" w:rsidRPr="00F31C41" w:rsidRDefault="009D6B26" w:rsidP="009D6B26"/>
    <w:p w14:paraId="7AA5EF5D" w14:textId="39483F40" w:rsidR="009D6B26" w:rsidRDefault="009D6B26" w:rsidP="009D6B26">
      <w:r w:rsidRPr="00C16C1C">
        <w:t>Entonces tomando en cuenta las directivas que da el IMTA para la filosofía de operación y control de la Planta Potabilizadora Libertad se deberán realizar y plasmarán en el proyecto de Operación y control de la planta.</w:t>
      </w:r>
    </w:p>
    <w:p w14:paraId="2C8654D0" w14:textId="1EC98901" w:rsidR="009D6B26" w:rsidRDefault="009D6B26" w:rsidP="009D6B26">
      <w:pPr>
        <w:pStyle w:val="Ttulo4"/>
      </w:pPr>
      <w:r>
        <w:lastRenderedPageBreak/>
        <w:t>Planos</w:t>
      </w:r>
    </w:p>
    <w:p w14:paraId="3499BFCF" w14:textId="6B07814B" w:rsidR="009D6B26" w:rsidRDefault="00BF334E" w:rsidP="007C0F22">
      <w:pPr>
        <w:jc w:val="center"/>
      </w:pPr>
      <w:r>
        <w:rPr>
          <w:noProof/>
          <w:lang w:val="es-MX" w:eastAsia="es-MX"/>
        </w:rPr>
        <w:drawing>
          <wp:inline distT="0" distB="0" distL="0" distR="0" wp14:anchorId="653EF1F3" wp14:editId="4CAA0AD8">
            <wp:extent cx="4582763" cy="3664680"/>
            <wp:effectExtent l="0" t="0" r="889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589817" cy="3670321"/>
                    </a:xfrm>
                    <a:prstGeom prst="rect">
                      <a:avLst/>
                    </a:prstGeom>
                  </pic:spPr>
                </pic:pic>
              </a:graphicData>
            </a:graphic>
          </wp:inline>
        </w:drawing>
      </w:r>
    </w:p>
    <w:p w14:paraId="19F80B9E" w14:textId="294E7352" w:rsidR="00BF334E" w:rsidRDefault="00BF334E" w:rsidP="00BF334E">
      <w:pPr>
        <w:pStyle w:val="Descripcin"/>
      </w:pPr>
      <w:bookmarkStart w:id="13" w:name="_Ref40118529"/>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28</w:t>
      </w:r>
      <w:r w:rsidR="005D0036">
        <w:fldChar w:fldCharType="end"/>
      </w:r>
      <w:bookmarkEnd w:id="13"/>
      <w:r>
        <w:t xml:space="preserve"> Diagrama de </w:t>
      </w:r>
      <w:r w:rsidR="00B23749">
        <w:t>tuberías</w:t>
      </w:r>
      <w:r>
        <w:t xml:space="preserve"> e </w:t>
      </w:r>
      <w:r w:rsidR="00B23749">
        <w:t>instrumentación</w:t>
      </w:r>
      <w:r>
        <w:t>, pozo y torre de aireación</w:t>
      </w:r>
    </w:p>
    <w:p w14:paraId="690A3A22" w14:textId="1B94F60A" w:rsidR="005D0036" w:rsidRDefault="005D0036" w:rsidP="005D0036">
      <w:pPr>
        <w:jc w:val="center"/>
      </w:pPr>
      <w:r>
        <w:rPr>
          <w:noProof/>
          <w:lang w:val="es-MX" w:eastAsia="es-MX"/>
        </w:rPr>
        <w:drawing>
          <wp:inline distT="0" distB="0" distL="0" distR="0" wp14:anchorId="3CAFA9FC" wp14:editId="28C5F78A">
            <wp:extent cx="3354788" cy="316230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365780" cy="3172662"/>
                    </a:xfrm>
                    <a:prstGeom prst="rect">
                      <a:avLst/>
                    </a:prstGeom>
                  </pic:spPr>
                </pic:pic>
              </a:graphicData>
            </a:graphic>
          </wp:inline>
        </w:drawing>
      </w:r>
    </w:p>
    <w:p w14:paraId="2A1AABEA" w14:textId="726E8AA9" w:rsidR="005D0036" w:rsidRDefault="005D0036" w:rsidP="005D0036">
      <w:pPr>
        <w:pStyle w:val="Descripcin"/>
      </w:pPr>
      <w:bookmarkStart w:id="14" w:name="_Ref40118504"/>
      <w:r>
        <w:t xml:space="preserve">Figura </w:t>
      </w:r>
      <w:r>
        <w:fldChar w:fldCharType="begin"/>
      </w:r>
      <w:r>
        <w:instrText xml:space="preserve"> STYLEREF 1 \s </w:instrText>
      </w:r>
      <w:r>
        <w:fldChar w:fldCharType="separate"/>
      </w:r>
      <w:r w:rsidR="00EF4ADB">
        <w:rPr>
          <w:noProof/>
        </w:rPr>
        <w:t>10</w:t>
      </w:r>
      <w:r>
        <w:fldChar w:fldCharType="end"/>
      </w:r>
      <w:r>
        <w:noBreakHyphen/>
      </w:r>
      <w:r>
        <w:fldChar w:fldCharType="begin"/>
      </w:r>
      <w:r>
        <w:instrText xml:space="preserve"> SEQ Figura \* ARABIC \s 1 </w:instrText>
      </w:r>
      <w:r>
        <w:fldChar w:fldCharType="separate"/>
      </w:r>
      <w:r w:rsidR="00EF4ADB">
        <w:rPr>
          <w:noProof/>
        </w:rPr>
        <w:t>29</w:t>
      </w:r>
      <w:r>
        <w:fldChar w:fldCharType="end"/>
      </w:r>
      <w:bookmarkEnd w:id="14"/>
      <w:r>
        <w:t xml:space="preserve"> Diagrama de tuberías e instrumentación, filtros a presión y tanque de transferencia</w:t>
      </w:r>
    </w:p>
    <w:p w14:paraId="635A1CCA" w14:textId="7505F4FF" w:rsidR="007C0F22" w:rsidRPr="006B6BD2" w:rsidRDefault="007C0F22" w:rsidP="007C0F22">
      <w:pPr>
        <w:rPr>
          <w:i/>
        </w:rPr>
      </w:pPr>
      <w:r w:rsidRPr="006B6BD2">
        <w:rPr>
          <w:i/>
        </w:rPr>
        <w:lastRenderedPageBreak/>
        <w:t>En el diagrama anterior (</w:t>
      </w:r>
      <w:r w:rsidRPr="006B6BD2">
        <w:rPr>
          <w:i/>
        </w:rPr>
        <w:fldChar w:fldCharType="begin"/>
      </w:r>
      <w:r w:rsidRPr="006B6BD2">
        <w:rPr>
          <w:i/>
        </w:rPr>
        <w:instrText xml:space="preserve"> REF _Ref40118529 \h </w:instrText>
      </w:r>
      <w:r>
        <w:rPr>
          <w:i/>
        </w:rPr>
        <w:instrText xml:space="preserve"> \* MERGEFORMAT </w:instrText>
      </w:r>
      <w:r w:rsidRPr="006B6BD2">
        <w:rPr>
          <w:i/>
        </w:rPr>
      </w:r>
      <w:r w:rsidRPr="006B6BD2">
        <w:rPr>
          <w:i/>
        </w:rPr>
        <w:fldChar w:fldCharType="separate"/>
      </w:r>
      <w:r w:rsidR="00EF4ADB" w:rsidRPr="00EF4ADB">
        <w:rPr>
          <w:i/>
        </w:rPr>
        <w:t xml:space="preserve">Figura </w:t>
      </w:r>
      <w:r w:rsidR="00EF4ADB" w:rsidRPr="00EF4ADB">
        <w:rPr>
          <w:i/>
          <w:noProof/>
        </w:rPr>
        <w:t>10</w:t>
      </w:r>
      <w:r w:rsidR="00EF4ADB" w:rsidRPr="00EF4ADB">
        <w:rPr>
          <w:i/>
          <w:noProof/>
        </w:rPr>
        <w:noBreakHyphen/>
        <w:t>28</w:t>
      </w:r>
      <w:r w:rsidRPr="006B6BD2">
        <w:rPr>
          <w:i/>
        </w:rPr>
        <w:fldChar w:fldCharType="end"/>
      </w:r>
      <w:r w:rsidRPr="006B6BD2">
        <w:rPr>
          <w:i/>
        </w:rPr>
        <w:t>), se observa que el empaque de los filtros a gravedad es dual arena- antracita, lo cual es incorrecto, pues el lecho filtrante debe ser simple, compuesto de zeolita únicamente. De igual modo, aunque no está indicado en el diagrama, los filtros a presión también están empacados con zeolita (</w:t>
      </w:r>
      <w:r w:rsidRPr="006B6BD2">
        <w:rPr>
          <w:i/>
        </w:rPr>
        <w:fldChar w:fldCharType="begin"/>
      </w:r>
      <w:r w:rsidRPr="006B6BD2">
        <w:rPr>
          <w:i/>
        </w:rPr>
        <w:instrText xml:space="preserve"> REF _Ref40118504 \h </w:instrText>
      </w:r>
      <w:r>
        <w:rPr>
          <w:i/>
        </w:rPr>
        <w:instrText xml:space="preserve"> \* MERGEFORMAT </w:instrText>
      </w:r>
      <w:r w:rsidRPr="006B6BD2">
        <w:rPr>
          <w:i/>
        </w:rPr>
      </w:r>
      <w:r w:rsidRPr="006B6BD2">
        <w:rPr>
          <w:i/>
        </w:rPr>
        <w:fldChar w:fldCharType="separate"/>
      </w:r>
      <w:r w:rsidR="00EF4ADB" w:rsidRPr="00EF4ADB">
        <w:rPr>
          <w:i/>
        </w:rPr>
        <w:t xml:space="preserve">Figura </w:t>
      </w:r>
      <w:r w:rsidR="00EF4ADB" w:rsidRPr="00EF4ADB">
        <w:rPr>
          <w:i/>
          <w:noProof/>
        </w:rPr>
        <w:t>10</w:t>
      </w:r>
      <w:r w:rsidR="00EF4ADB" w:rsidRPr="00EF4ADB">
        <w:rPr>
          <w:i/>
          <w:noProof/>
        </w:rPr>
        <w:noBreakHyphen/>
        <w:t>29</w:t>
      </w:r>
      <w:r w:rsidRPr="006B6BD2">
        <w:rPr>
          <w:i/>
        </w:rPr>
        <w:fldChar w:fldCharType="end"/>
      </w:r>
      <w:r w:rsidRPr="006B6BD2">
        <w:rPr>
          <w:i/>
        </w:rPr>
        <w:t>).</w:t>
      </w:r>
    </w:p>
    <w:p w14:paraId="4348BD64" w14:textId="27587652" w:rsidR="00BF334E" w:rsidRDefault="00BF334E" w:rsidP="009D6B26">
      <w:r>
        <w:rPr>
          <w:noProof/>
          <w:lang w:val="es-MX" w:eastAsia="es-MX"/>
        </w:rPr>
        <w:drawing>
          <wp:inline distT="0" distB="0" distL="0" distR="0" wp14:anchorId="5EC83E41" wp14:editId="54A61C3F">
            <wp:extent cx="5971540" cy="4424045"/>
            <wp:effectExtent l="0" t="0" r="0" b="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971540" cy="4424045"/>
                    </a:xfrm>
                    <a:prstGeom prst="rect">
                      <a:avLst/>
                    </a:prstGeom>
                  </pic:spPr>
                </pic:pic>
              </a:graphicData>
            </a:graphic>
          </wp:inline>
        </w:drawing>
      </w:r>
    </w:p>
    <w:p w14:paraId="07BFEF33" w14:textId="5D6D8D07" w:rsidR="00BF334E" w:rsidRDefault="00BF334E" w:rsidP="00BF334E">
      <w:pPr>
        <w:pStyle w:val="Descripcin"/>
      </w:pPr>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30</w:t>
      </w:r>
      <w:r w:rsidR="005D0036">
        <w:fldChar w:fldCharType="end"/>
      </w:r>
      <w:r>
        <w:t xml:space="preserve"> Diagrama de </w:t>
      </w:r>
      <w:r w:rsidR="00B23749">
        <w:t>tuberías</w:t>
      </w:r>
      <w:r>
        <w:t xml:space="preserve"> e </w:t>
      </w:r>
      <w:r w:rsidR="00B23749">
        <w:t>instrumentación</w:t>
      </w:r>
      <w:r>
        <w:t>, tanque de agua potable</w:t>
      </w:r>
    </w:p>
    <w:p w14:paraId="703DE941" w14:textId="4BB0E7E1" w:rsidR="00CD67E4" w:rsidRDefault="00CD67E4" w:rsidP="00B23749">
      <w:r>
        <w:t xml:space="preserve">En la tabla de la </w:t>
      </w:r>
      <w:r>
        <w:fldChar w:fldCharType="begin"/>
      </w:r>
      <w:r>
        <w:instrText xml:space="preserve"> REF _Ref40118720 \h </w:instrText>
      </w:r>
      <w:r>
        <w:fldChar w:fldCharType="separate"/>
      </w:r>
      <w:r w:rsidR="00EF4ADB">
        <w:t xml:space="preserve">Figura </w:t>
      </w:r>
      <w:r w:rsidR="00EF4ADB">
        <w:rPr>
          <w:noProof/>
        </w:rPr>
        <w:t>10</w:t>
      </w:r>
      <w:r w:rsidR="00EF4ADB">
        <w:noBreakHyphen/>
      </w:r>
      <w:r w:rsidR="00EF4ADB">
        <w:rPr>
          <w:noProof/>
        </w:rPr>
        <w:t>31</w:t>
      </w:r>
      <w:r>
        <w:fldChar w:fldCharType="end"/>
      </w:r>
      <w:r>
        <w:t>, se muestra la lista de equipos con sus características y capacidades de acuerdo con lo solicitado en el proyecto funcional del IMTA</w:t>
      </w:r>
      <w:r w:rsidR="006B6BD2">
        <w:t>.</w:t>
      </w:r>
    </w:p>
    <w:p w14:paraId="46A5A9E3" w14:textId="77777777" w:rsidR="00CD67E4" w:rsidRDefault="00CD67E4" w:rsidP="00B23749"/>
    <w:p w14:paraId="3B50EF63" w14:textId="77777777" w:rsidR="00CD67E4" w:rsidRDefault="00CD67E4" w:rsidP="00B23749">
      <w:pPr>
        <w:sectPr w:rsidR="00CD67E4" w:rsidSect="000B4DBB">
          <w:headerReference w:type="default" r:id="rId87"/>
          <w:footerReference w:type="default" r:id="rId88"/>
          <w:pgSz w:w="12240" w:h="15840" w:code="1"/>
          <w:pgMar w:top="1418" w:right="1418" w:bottom="1418" w:left="1418" w:header="567" w:footer="567" w:gutter="0"/>
          <w:pgNumType w:chapStyle="1"/>
          <w:cols w:space="708"/>
          <w:docGrid w:linePitch="326"/>
        </w:sectPr>
      </w:pPr>
    </w:p>
    <w:p w14:paraId="4E0FDF74" w14:textId="33D5F3A1" w:rsidR="00BF334E" w:rsidRDefault="00BF334E" w:rsidP="009D6B26">
      <w:r>
        <w:rPr>
          <w:noProof/>
          <w:lang w:val="es-MX" w:eastAsia="es-MX"/>
        </w:rPr>
        <w:lastRenderedPageBreak/>
        <w:drawing>
          <wp:inline distT="0" distB="0" distL="0" distR="0" wp14:anchorId="22F4CFFF" wp14:editId="552DBAA7">
            <wp:extent cx="8134597" cy="2097564"/>
            <wp:effectExtent l="0" t="0" r="0" b="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8148226" cy="2101078"/>
                    </a:xfrm>
                    <a:prstGeom prst="rect">
                      <a:avLst/>
                    </a:prstGeom>
                  </pic:spPr>
                </pic:pic>
              </a:graphicData>
            </a:graphic>
          </wp:inline>
        </w:drawing>
      </w:r>
    </w:p>
    <w:p w14:paraId="31F02A07" w14:textId="2ABDEC51" w:rsidR="00BF334E" w:rsidRDefault="00BF334E" w:rsidP="00BF334E">
      <w:pPr>
        <w:jc w:val="left"/>
      </w:pPr>
      <w:r>
        <w:rPr>
          <w:noProof/>
          <w:lang w:val="es-MX" w:eastAsia="es-MX"/>
        </w:rPr>
        <w:drawing>
          <wp:inline distT="0" distB="0" distL="0" distR="0" wp14:anchorId="6E59897E" wp14:editId="57602B29">
            <wp:extent cx="8275297" cy="1805049"/>
            <wp:effectExtent l="0" t="0" r="0" b="508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8295560" cy="1809469"/>
                    </a:xfrm>
                    <a:prstGeom prst="rect">
                      <a:avLst/>
                    </a:prstGeom>
                  </pic:spPr>
                </pic:pic>
              </a:graphicData>
            </a:graphic>
          </wp:inline>
        </w:drawing>
      </w:r>
    </w:p>
    <w:p w14:paraId="0A1F397E" w14:textId="3A6AEDCC" w:rsidR="00CF1007" w:rsidRDefault="00BF334E" w:rsidP="00BF334E">
      <w:pPr>
        <w:pStyle w:val="Descripcin"/>
      </w:pPr>
      <w:bookmarkStart w:id="15" w:name="_Ref40118720"/>
      <w:r>
        <w:t xml:space="preserve">Figura </w:t>
      </w:r>
      <w:r w:rsidR="005D0036">
        <w:fldChar w:fldCharType="begin"/>
      </w:r>
      <w:r w:rsidR="005D0036">
        <w:instrText xml:space="preserve"> STYLEREF 1 \s </w:instrText>
      </w:r>
      <w:r w:rsidR="005D0036">
        <w:fldChar w:fldCharType="separate"/>
      </w:r>
      <w:r w:rsidR="00EF4ADB">
        <w:rPr>
          <w:noProof/>
        </w:rPr>
        <w:t>10</w:t>
      </w:r>
      <w:r w:rsidR="005D0036">
        <w:fldChar w:fldCharType="end"/>
      </w:r>
      <w:r w:rsidR="005D0036">
        <w:noBreakHyphen/>
      </w:r>
      <w:r w:rsidR="005D0036">
        <w:fldChar w:fldCharType="begin"/>
      </w:r>
      <w:r w:rsidR="005D0036">
        <w:instrText xml:space="preserve"> SEQ Figura \* ARABIC \s 1 </w:instrText>
      </w:r>
      <w:r w:rsidR="005D0036">
        <w:fldChar w:fldCharType="separate"/>
      </w:r>
      <w:r w:rsidR="00EF4ADB">
        <w:rPr>
          <w:noProof/>
        </w:rPr>
        <w:t>31</w:t>
      </w:r>
      <w:r w:rsidR="005D0036">
        <w:fldChar w:fldCharType="end"/>
      </w:r>
      <w:bookmarkEnd w:id="15"/>
      <w:r>
        <w:t xml:space="preserve"> Característica de equipos e </w:t>
      </w:r>
      <w:r w:rsidR="00B23749">
        <w:t>instrumentos</w:t>
      </w:r>
      <w:r>
        <w:t xml:space="preserve"> </w:t>
      </w:r>
    </w:p>
    <w:p w14:paraId="7BF2ADC5" w14:textId="77777777" w:rsidR="00B23749" w:rsidRPr="00B23749" w:rsidRDefault="00B23749" w:rsidP="00B23749"/>
    <w:p w14:paraId="1F23D947" w14:textId="77777777" w:rsidR="003255BA" w:rsidRPr="00497FF2" w:rsidRDefault="003255BA" w:rsidP="003255BA">
      <w:pPr>
        <w:sectPr w:rsidR="003255BA" w:rsidRPr="00497FF2" w:rsidSect="000B4DBB">
          <w:pgSz w:w="15840" w:h="12240" w:orient="landscape" w:code="1"/>
          <w:pgMar w:top="1418" w:right="1418" w:bottom="1418" w:left="1418" w:header="567" w:footer="567" w:gutter="0"/>
          <w:pgNumType w:chapStyle="1"/>
          <w:cols w:space="708"/>
          <w:docGrid w:linePitch="326"/>
        </w:sectPr>
      </w:pPr>
    </w:p>
    <w:p w14:paraId="6948FB40" w14:textId="44FBB0EE" w:rsidR="004214F7" w:rsidRDefault="004214F7" w:rsidP="004214F7">
      <w:pPr>
        <w:pStyle w:val="Ttulo3"/>
      </w:pPr>
      <w:bookmarkStart w:id="16" w:name="_Toc28363045"/>
      <w:r>
        <w:lastRenderedPageBreak/>
        <w:t>Catálogo y programa de obra</w:t>
      </w:r>
    </w:p>
    <w:p w14:paraId="2FDBA722" w14:textId="73EC30EF" w:rsidR="004214F7" w:rsidRDefault="004214F7" w:rsidP="004214F7">
      <w:r>
        <w:t>La empresa consultora presentó su catálogo de obra por actividades y a precio alzado para la potabilizadora Vista Alegre, el cual contiene: resumen, ante</w:t>
      </w:r>
      <w:r w:rsidR="00391197">
        <w:t xml:space="preserve"> </w:t>
      </w:r>
      <w:r>
        <w:t xml:space="preserve">presupuesto (conceptos desglosados con cantidades, precios unitarios e importe), catálogo de actividades con precios, catálogo de actividades sin precios, así como el programa de obra). El catálogo incluye los siguientes rubros: Estudios y Proyectos; Construcción (obra arquitectónica y herrería, civil, hidráulica, electromecánica, instrumentación y control); Instalaciones hidrosanitarias; y Operación (puesta en marcha; capacitación, elaboración de manual de O&amp;M, y elaboración de informe final).  </w:t>
      </w:r>
    </w:p>
    <w:p w14:paraId="18A797E0" w14:textId="6D7E52A7" w:rsidR="004214F7" w:rsidRDefault="004214F7" w:rsidP="004214F7">
      <w:r>
        <w:t xml:space="preserve">Después de varias revisiones y modificaciones, se verificó que estaban incluidas todas las actividades (y sus conceptos particulares) necesarias para llevar a cabo el proyecto y las obras de rehabilitación, </w:t>
      </w:r>
      <w:r w:rsidR="00045D51">
        <w:t>de acuerdo con el</w:t>
      </w:r>
      <w:r>
        <w:t xml:space="preserve"> proyecto funcional y los Términos de Referencia. Se presenta a continuación, el resumen del catálogo y el programa de obra a </w:t>
      </w:r>
      <w:r w:rsidR="000F5EBA" w:rsidRPr="000F5EBA">
        <w:t>cinco</w:t>
      </w:r>
      <w:r w:rsidRPr="000F5EBA">
        <w:t xml:space="preserve"> </w:t>
      </w:r>
      <w:r>
        <w:t>meses.</w:t>
      </w:r>
    </w:p>
    <w:p w14:paraId="707A1BA7" w14:textId="77777777" w:rsidR="004214F7" w:rsidRDefault="004214F7" w:rsidP="004214F7"/>
    <w:p w14:paraId="1783C71D" w14:textId="77777777" w:rsidR="004214F7" w:rsidRDefault="004214F7" w:rsidP="004214F7"/>
    <w:p w14:paraId="357A5750" w14:textId="77777777" w:rsidR="004214F7" w:rsidRDefault="004214F7" w:rsidP="004214F7">
      <w:pPr>
        <w:sectPr w:rsidR="004214F7" w:rsidSect="00F9258F">
          <w:headerReference w:type="default" r:id="rId91"/>
          <w:footerReference w:type="default" r:id="rId92"/>
          <w:pgSz w:w="12240" w:h="15840" w:code="1"/>
          <w:pgMar w:top="1418" w:right="1418" w:bottom="1418" w:left="1418" w:header="567" w:footer="567" w:gutter="0"/>
          <w:pgNumType w:chapStyle="1"/>
          <w:cols w:space="708"/>
          <w:docGrid w:linePitch="326"/>
        </w:sectPr>
      </w:pPr>
    </w:p>
    <w:tbl>
      <w:tblPr>
        <w:tblW w:w="5000" w:type="pct"/>
        <w:tblCellMar>
          <w:left w:w="70" w:type="dxa"/>
          <w:right w:w="70" w:type="dxa"/>
        </w:tblCellMar>
        <w:tblLook w:val="04A0" w:firstRow="1" w:lastRow="0" w:firstColumn="1" w:lastColumn="0" w:noHBand="0" w:noVBand="1"/>
      </w:tblPr>
      <w:tblGrid>
        <w:gridCol w:w="883"/>
        <w:gridCol w:w="5116"/>
        <w:gridCol w:w="1254"/>
        <w:gridCol w:w="4532"/>
        <w:gridCol w:w="1359"/>
      </w:tblGrid>
      <w:tr w:rsidR="00527337" w:rsidRPr="00527337" w14:paraId="40FE260A" w14:textId="77777777" w:rsidTr="00527337">
        <w:trPr>
          <w:trHeight w:val="255"/>
          <w:tblHeader/>
        </w:trPr>
        <w:tc>
          <w:tcPr>
            <w:tcW w:w="5000" w:type="pct"/>
            <w:gridSpan w:val="5"/>
            <w:tcBorders>
              <w:top w:val="single" w:sz="8" w:space="0" w:color="auto"/>
              <w:left w:val="single" w:sz="8" w:space="0" w:color="auto"/>
              <w:bottom w:val="single" w:sz="8" w:space="0" w:color="auto"/>
              <w:right w:val="single" w:sz="8" w:space="0" w:color="000000"/>
            </w:tcBorders>
            <w:shd w:val="clear" w:color="auto" w:fill="D9D9D9" w:themeFill="background1" w:themeFillShade="D9"/>
            <w:noWrap/>
            <w:vAlign w:val="center"/>
            <w:hideMark/>
          </w:tcPr>
          <w:p w14:paraId="1935D376" w14:textId="77777777" w:rsidR="00527337" w:rsidRPr="00527337" w:rsidRDefault="00527337" w:rsidP="00527337">
            <w:pPr>
              <w:spacing w:after="0" w:line="240" w:lineRule="auto"/>
              <w:jc w:val="center"/>
              <w:rPr>
                <w:rFonts w:eastAsia="Times New Roman" w:cs="Arial"/>
                <w:b/>
                <w:bCs/>
                <w:sz w:val="16"/>
                <w:szCs w:val="16"/>
                <w:lang w:val="es-MX" w:eastAsia="es-MX"/>
              </w:rPr>
            </w:pPr>
            <w:r w:rsidRPr="00527337">
              <w:rPr>
                <w:rFonts w:eastAsia="Times New Roman" w:cs="Arial"/>
                <w:b/>
                <w:bCs/>
                <w:sz w:val="16"/>
                <w:szCs w:val="16"/>
                <w:lang w:val="es-MX" w:eastAsia="es-MX"/>
              </w:rPr>
              <w:lastRenderedPageBreak/>
              <w:t>RESUMEN DE CATÁLOGO DE CONCEPTOS DE OBRA CON CANTIDADES, UNIDADES Y PRESUPUESTO BASE</w:t>
            </w:r>
          </w:p>
        </w:tc>
      </w:tr>
      <w:tr w:rsidR="00527337" w:rsidRPr="00527337" w14:paraId="1A3554A5" w14:textId="77777777" w:rsidTr="00527337">
        <w:trPr>
          <w:trHeight w:val="255"/>
          <w:tblHeader/>
        </w:trPr>
        <w:tc>
          <w:tcPr>
            <w:tcW w:w="336"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7106351B" w14:textId="77777777" w:rsidR="00527337" w:rsidRPr="00527337" w:rsidRDefault="00527337" w:rsidP="00527337">
            <w:pPr>
              <w:spacing w:after="0" w:line="240" w:lineRule="auto"/>
              <w:jc w:val="center"/>
              <w:rPr>
                <w:rFonts w:eastAsia="Times New Roman" w:cs="Arial"/>
                <w:b/>
                <w:bCs/>
                <w:sz w:val="16"/>
                <w:szCs w:val="16"/>
                <w:lang w:val="es-MX" w:eastAsia="es-MX"/>
              </w:rPr>
            </w:pPr>
            <w:r w:rsidRPr="00527337">
              <w:rPr>
                <w:rFonts w:eastAsia="Times New Roman" w:cs="Arial"/>
                <w:b/>
                <w:bCs/>
                <w:sz w:val="16"/>
                <w:szCs w:val="16"/>
                <w:lang w:val="es-MX" w:eastAsia="es-MX"/>
              </w:rPr>
              <w:t>NÚMERO</w:t>
            </w:r>
          </w:p>
        </w:tc>
        <w:tc>
          <w:tcPr>
            <w:tcW w:w="1946" w:type="pct"/>
            <w:tcBorders>
              <w:top w:val="nil"/>
              <w:left w:val="nil"/>
              <w:bottom w:val="nil"/>
              <w:right w:val="single" w:sz="8" w:space="0" w:color="auto"/>
            </w:tcBorders>
            <w:shd w:val="clear" w:color="auto" w:fill="D9D9D9" w:themeFill="background1" w:themeFillShade="D9"/>
            <w:noWrap/>
            <w:vAlign w:val="center"/>
            <w:hideMark/>
          </w:tcPr>
          <w:p w14:paraId="16304718" w14:textId="77777777" w:rsidR="00527337" w:rsidRPr="00527337" w:rsidRDefault="00527337" w:rsidP="00527337">
            <w:pPr>
              <w:spacing w:after="0" w:line="240" w:lineRule="auto"/>
              <w:jc w:val="center"/>
              <w:rPr>
                <w:rFonts w:eastAsia="Times New Roman" w:cs="Arial"/>
                <w:b/>
                <w:bCs/>
                <w:sz w:val="16"/>
                <w:szCs w:val="16"/>
                <w:lang w:val="es-MX" w:eastAsia="es-MX"/>
              </w:rPr>
            </w:pPr>
            <w:r w:rsidRPr="00527337">
              <w:rPr>
                <w:rFonts w:eastAsia="Times New Roman" w:cs="Arial"/>
                <w:b/>
                <w:bCs/>
                <w:sz w:val="16"/>
                <w:szCs w:val="16"/>
                <w:lang w:val="es-MX" w:eastAsia="es-MX"/>
              </w:rPr>
              <w:t>C O N C E P T O S   D E   O B R A</w:t>
            </w:r>
          </w:p>
        </w:tc>
        <w:tc>
          <w:tcPr>
            <w:tcW w:w="2201" w:type="pct"/>
            <w:gridSpan w:val="2"/>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552427FA" w14:textId="77777777" w:rsidR="00527337" w:rsidRPr="00527337" w:rsidRDefault="00527337" w:rsidP="00527337">
            <w:pPr>
              <w:spacing w:after="0" w:line="240" w:lineRule="auto"/>
              <w:jc w:val="right"/>
              <w:rPr>
                <w:rFonts w:eastAsia="Times New Roman" w:cs="Arial"/>
                <w:b/>
                <w:bCs/>
                <w:sz w:val="16"/>
                <w:szCs w:val="16"/>
                <w:lang w:val="es-MX" w:eastAsia="es-MX"/>
              </w:rPr>
            </w:pPr>
            <w:r w:rsidRPr="00527337">
              <w:rPr>
                <w:rFonts w:eastAsia="Times New Roman" w:cs="Arial"/>
                <w:b/>
                <w:bCs/>
                <w:sz w:val="16"/>
                <w:szCs w:val="16"/>
                <w:lang w:val="es-MX" w:eastAsia="es-MX"/>
              </w:rPr>
              <w:t>IMPORTE TOTAL DEL PROYECTO (CON IVA)</w:t>
            </w:r>
          </w:p>
        </w:tc>
        <w:tc>
          <w:tcPr>
            <w:tcW w:w="517" w:type="pct"/>
            <w:tcBorders>
              <w:top w:val="nil"/>
              <w:left w:val="nil"/>
              <w:bottom w:val="single" w:sz="8" w:space="0" w:color="auto"/>
              <w:right w:val="single" w:sz="8" w:space="0" w:color="auto"/>
            </w:tcBorders>
            <w:shd w:val="clear" w:color="auto" w:fill="D9D9D9" w:themeFill="background1" w:themeFillShade="D9"/>
            <w:noWrap/>
            <w:vAlign w:val="bottom"/>
            <w:hideMark/>
          </w:tcPr>
          <w:p w14:paraId="671E8DDD" w14:textId="77777777" w:rsidR="00527337" w:rsidRPr="00527337" w:rsidRDefault="00527337" w:rsidP="00527337">
            <w:pPr>
              <w:spacing w:after="0" w:line="240" w:lineRule="auto"/>
              <w:jc w:val="center"/>
              <w:rPr>
                <w:rFonts w:eastAsia="Times New Roman" w:cs="Arial"/>
                <w:b/>
                <w:bCs/>
                <w:sz w:val="16"/>
                <w:szCs w:val="16"/>
                <w:lang w:val="es-MX" w:eastAsia="es-MX"/>
              </w:rPr>
            </w:pPr>
            <w:r w:rsidRPr="00527337">
              <w:rPr>
                <w:rFonts w:eastAsia="Times New Roman" w:cs="Arial"/>
                <w:b/>
                <w:bCs/>
                <w:sz w:val="16"/>
                <w:szCs w:val="16"/>
                <w:lang w:val="es-MX" w:eastAsia="es-MX"/>
              </w:rPr>
              <w:t>$32,098,793.91</w:t>
            </w:r>
          </w:p>
        </w:tc>
      </w:tr>
      <w:tr w:rsidR="00527337" w:rsidRPr="00527337" w14:paraId="41C5D149" w14:textId="77777777" w:rsidTr="00527337">
        <w:trPr>
          <w:trHeight w:val="255"/>
          <w:tblHeader/>
        </w:trPr>
        <w:tc>
          <w:tcPr>
            <w:tcW w:w="336"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0AFCED00" w14:textId="77777777" w:rsidR="00527337" w:rsidRPr="00527337" w:rsidRDefault="00527337" w:rsidP="00527337">
            <w:pPr>
              <w:spacing w:after="0" w:line="240" w:lineRule="auto"/>
              <w:jc w:val="left"/>
              <w:rPr>
                <w:rFonts w:eastAsia="Times New Roman" w:cs="Arial"/>
                <w:b/>
                <w:bCs/>
                <w:sz w:val="16"/>
                <w:szCs w:val="16"/>
                <w:lang w:val="es-MX" w:eastAsia="es-MX"/>
              </w:rPr>
            </w:pPr>
          </w:p>
        </w:tc>
        <w:tc>
          <w:tcPr>
            <w:tcW w:w="1946"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241CCF2D" w14:textId="77777777" w:rsidR="00527337" w:rsidRPr="00527337" w:rsidRDefault="00527337" w:rsidP="00527337">
            <w:pPr>
              <w:spacing w:after="0" w:line="240" w:lineRule="auto"/>
              <w:jc w:val="center"/>
              <w:rPr>
                <w:rFonts w:eastAsia="Times New Roman" w:cs="Arial"/>
                <w:b/>
                <w:bCs/>
                <w:sz w:val="16"/>
                <w:szCs w:val="16"/>
                <w:lang w:val="es-MX" w:eastAsia="es-MX"/>
              </w:rPr>
            </w:pPr>
            <w:r w:rsidRPr="00527337">
              <w:rPr>
                <w:rFonts w:eastAsia="Times New Roman" w:cs="Arial"/>
                <w:b/>
                <w:bCs/>
                <w:sz w:val="16"/>
                <w:szCs w:val="16"/>
                <w:lang w:val="es-MX" w:eastAsia="es-MX"/>
              </w:rPr>
              <w:t>DESCRIPCIÓN</w:t>
            </w:r>
          </w:p>
        </w:tc>
        <w:tc>
          <w:tcPr>
            <w:tcW w:w="2201" w:type="pct"/>
            <w:gridSpan w:val="2"/>
            <w:tcBorders>
              <w:top w:val="single" w:sz="8" w:space="0" w:color="auto"/>
              <w:left w:val="nil"/>
              <w:bottom w:val="single" w:sz="8" w:space="0" w:color="auto"/>
              <w:right w:val="single" w:sz="8" w:space="0" w:color="000000"/>
            </w:tcBorders>
            <w:shd w:val="clear" w:color="auto" w:fill="D9D9D9" w:themeFill="background1" w:themeFillShade="D9"/>
            <w:noWrap/>
            <w:vAlign w:val="bottom"/>
            <w:hideMark/>
          </w:tcPr>
          <w:p w14:paraId="0044B157" w14:textId="77777777" w:rsidR="00527337" w:rsidRPr="00527337" w:rsidRDefault="00527337" w:rsidP="00527337">
            <w:pPr>
              <w:spacing w:after="0" w:line="240" w:lineRule="auto"/>
              <w:jc w:val="center"/>
              <w:rPr>
                <w:rFonts w:eastAsia="Times New Roman" w:cs="Arial"/>
                <w:b/>
                <w:bCs/>
                <w:sz w:val="16"/>
                <w:szCs w:val="16"/>
                <w:lang w:val="es-MX" w:eastAsia="es-MX"/>
              </w:rPr>
            </w:pPr>
            <w:r w:rsidRPr="00527337">
              <w:rPr>
                <w:rFonts w:eastAsia="Times New Roman" w:cs="Arial"/>
                <w:b/>
                <w:bCs/>
                <w:sz w:val="16"/>
                <w:szCs w:val="16"/>
                <w:lang w:val="es-MX" w:eastAsia="es-MX"/>
              </w:rPr>
              <w:t>PRECIO</w:t>
            </w:r>
          </w:p>
        </w:tc>
        <w:tc>
          <w:tcPr>
            <w:tcW w:w="517" w:type="pct"/>
            <w:tcBorders>
              <w:top w:val="nil"/>
              <w:left w:val="nil"/>
              <w:bottom w:val="nil"/>
              <w:right w:val="single" w:sz="8" w:space="0" w:color="auto"/>
            </w:tcBorders>
            <w:shd w:val="clear" w:color="auto" w:fill="D9D9D9" w:themeFill="background1" w:themeFillShade="D9"/>
            <w:noWrap/>
            <w:vAlign w:val="bottom"/>
            <w:hideMark/>
          </w:tcPr>
          <w:p w14:paraId="66540EBA" w14:textId="77777777" w:rsidR="00527337" w:rsidRPr="00527337" w:rsidRDefault="00527337" w:rsidP="00527337">
            <w:pPr>
              <w:spacing w:after="0" w:line="240" w:lineRule="auto"/>
              <w:jc w:val="center"/>
              <w:rPr>
                <w:rFonts w:eastAsia="Times New Roman" w:cs="Arial"/>
                <w:b/>
                <w:bCs/>
                <w:sz w:val="16"/>
                <w:szCs w:val="16"/>
                <w:lang w:val="es-MX" w:eastAsia="es-MX"/>
              </w:rPr>
            </w:pPr>
            <w:r w:rsidRPr="00527337">
              <w:rPr>
                <w:rFonts w:eastAsia="Times New Roman" w:cs="Arial"/>
                <w:b/>
                <w:bCs/>
                <w:sz w:val="16"/>
                <w:szCs w:val="16"/>
                <w:lang w:val="es-MX" w:eastAsia="es-MX"/>
              </w:rPr>
              <w:t>IMPORTE</w:t>
            </w:r>
          </w:p>
        </w:tc>
      </w:tr>
      <w:tr w:rsidR="00527337" w:rsidRPr="00527337" w14:paraId="0FEF8B67" w14:textId="77777777" w:rsidTr="00527337">
        <w:trPr>
          <w:trHeight w:val="255"/>
          <w:tblHeader/>
        </w:trPr>
        <w:tc>
          <w:tcPr>
            <w:tcW w:w="336"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5CFAABF8" w14:textId="77777777" w:rsidR="00527337" w:rsidRPr="00527337" w:rsidRDefault="00527337" w:rsidP="00527337">
            <w:pPr>
              <w:spacing w:after="0" w:line="240" w:lineRule="auto"/>
              <w:jc w:val="left"/>
              <w:rPr>
                <w:rFonts w:eastAsia="Times New Roman" w:cs="Arial"/>
                <w:b/>
                <w:bCs/>
                <w:sz w:val="16"/>
                <w:szCs w:val="16"/>
                <w:lang w:val="es-MX" w:eastAsia="es-MX"/>
              </w:rPr>
            </w:pPr>
          </w:p>
        </w:tc>
        <w:tc>
          <w:tcPr>
            <w:tcW w:w="1946"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17A429C1" w14:textId="77777777" w:rsidR="00527337" w:rsidRPr="00527337" w:rsidRDefault="00527337" w:rsidP="00527337">
            <w:pPr>
              <w:spacing w:after="0" w:line="240" w:lineRule="auto"/>
              <w:jc w:val="left"/>
              <w:rPr>
                <w:rFonts w:eastAsia="Times New Roman" w:cs="Arial"/>
                <w:b/>
                <w:bCs/>
                <w:sz w:val="16"/>
                <w:szCs w:val="16"/>
                <w:lang w:val="es-MX" w:eastAsia="es-MX"/>
              </w:rPr>
            </w:pPr>
          </w:p>
        </w:tc>
        <w:tc>
          <w:tcPr>
            <w:tcW w:w="477" w:type="pct"/>
            <w:tcBorders>
              <w:top w:val="nil"/>
              <w:left w:val="nil"/>
              <w:bottom w:val="single" w:sz="8" w:space="0" w:color="auto"/>
              <w:right w:val="single" w:sz="8" w:space="0" w:color="auto"/>
            </w:tcBorders>
            <w:shd w:val="clear" w:color="auto" w:fill="D9D9D9" w:themeFill="background1" w:themeFillShade="D9"/>
            <w:noWrap/>
            <w:vAlign w:val="bottom"/>
            <w:hideMark/>
          </w:tcPr>
          <w:p w14:paraId="0FE290BB" w14:textId="77777777" w:rsidR="00527337" w:rsidRPr="00527337" w:rsidRDefault="00527337" w:rsidP="00527337">
            <w:pPr>
              <w:spacing w:after="0" w:line="240" w:lineRule="auto"/>
              <w:jc w:val="center"/>
              <w:rPr>
                <w:rFonts w:eastAsia="Times New Roman" w:cs="Arial"/>
                <w:b/>
                <w:bCs/>
                <w:sz w:val="16"/>
                <w:szCs w:val="16"/>
                <w:lang w:val="es-MX" w:eastAsia="es-MX"/>
              </w:rPr>
            </w:pPr>
            <w:r w:rsidRPr="00527337">
              <w:rPr>
                <w:rFonts w:eastAsia="Times New Roman" w:cs="Arial"/>
                <w:b/>
                <w:bCs/>
                <w:sz w:val="16"/>
                <w:szCs w:val="16"/>
                <w:lang w:val="es-MX" w:eastAsia="es-MX"/>
              </w:rPr>
              <w:t>C/NUMERO</w:t>
            </w:r>
          </w:p>
        </w:tc>
        <w:tc>
          <w:tcPr>
            <w:tcW w:w="1724" w:type="pct"/>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01D71195" w14:textId="77777777" w:rsidR="00527337" w:rsidRPr="00527337" w:rsidRDefault="00527337" w:rsidP="00527337">
            <w:pPr>
              <w:spacing w:after="0" w:line="240" w:lineRule="auto"/>
              <w:jc w:val="center"/>
              <w:rPr>
                <w:rFonts w:eastAsia="Times New Roman" w:cs="Arial"/>
                <w:b/>
                <w:bCs/>
                <w:sz w:val="16"/>
                <w:szCs w:val="16"/>
                <w:lang w:val="es-MX" w:eastAsia="es-MX"/>
              </w:rPr>
            </w:pPr>
            <w:r w:rsidRPr="00527337">
              <w:rPr>
                <w:rFonts w:eastAsia="Times New Roman" w:cs="Arial"/>
                <w:b/>
                <w:bCs/>
                <w:sz w:val="16"/>
                <w:szCs w:val="16"/>
                <w:lang w:val="es-MX" w:eastAsia="es-MX"/>
              </w:rPr>
              <w:t>C/LETRA</w:t>
            </w:r>
          </w:p>
        </w:tc>
        <w:tc>
          <w:tcPr>
            <w:tcW w:w="517" w:type="pct"/>
            <w:tcBorders>
              <w:top w:val="nil"/>
              <w:left w:val="nil"/>
              <w:bottom w:val="single" w:sz="8" w:space="0" w:color="auto"/>
              <w:right w:val="single" w:sz="8" w:space="0" w:color="auto"/>
            </w:tcBorders>
            <w:shd w:val="clear" w:color="auto" w:fill="D9D9D9" w:themeFill="background1" w:themeFillShade="D9"/>
            <w:noWrap/>
            <w:vAlign w:val="bottom"/>
            <w:hideMark/>
          </w:tcPr>
          <w:p w14:paraId="32CA24B9" w14:textId="77777777" w:rsidR="00527337" w:rsidRPr="00527337" w:rsidRDefault="00527337" w:rsidP="00527337">
            <w:pPr>
              <w:spacing w:after="0" w:line="240" w:lineRule="auto"/>
              <w:jc w:val="center"/>
              <w:rPr>
                <w:rFonts w:eastAsia="Times New Roman" w:cs="Arial"/>
                <w:b/>
                <w:bCs/>
                <w:sz w:val="16"/>
                <w:szCs w:val="16"/>
                <w:lang w:val="es-MX" w:eastAsia="es-MX"/>
              </w:rPr>
            </w:pPr>
            <w:r w:rsidRPr="00527337">
              <w:rPr>
                <w:rFonts w:eastAsia="Times New Roman" w:cs="Arial"/>
                <w:b/>
                <w:bCs/>
                <w:sz w:val="16"/>
                <w:szCs w:val="16"/>
                <w:lang w:val="es-MX" w:eastAsia="es-MX"/>
              </w:rPr>
              <w:t>TOTAL</w:t>
            </w:r>
          </w:p>
        </w:tc>
      </w:tr>
      <w:tr w:rsidR="00527337" w:rsidRPr="00527337" w14:paraId="3835ABFB" w14:textId="77777777" w:rsidTr="00527337">
        <w:trPr>
          <w:trHeight w:val="255"/>
        </w:trPr>
        <w:tc>
          <w:tcPr>
            <w:tcW w:w="336" w:type="pct"/>
            <w:tcBorders>
              <w:top w:val="nil"/>
              <w:left w:val="single" w:sz="8" w:space="0" w:color="auto"/>
              <w:bottom w:val="single" w:sz="4" w:space="0" w:color="auto"/>
              <w:right w:val="single" w:sz="4" w:space="0" w:color="auto"/>
            </w:tcBorders>
            <w:shd w:val="clear" w:color="auto" w:fill="auto"/>
            <w:noWrap/>
            <w:hideMark/>
          </w:tcPr>
          <w:p w14:paraId="73C3AFC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bottom"/>
            <w:hideMark/>
          </w:tcPr>
          <w:p w14:paraId="353A67F0"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bottom"/>
            <w:hideMark/>
          </w:tcPr>
          <w:p w14:paraId="1CB2408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8" w:space="0" w:color="auto"/>
              <w:left w:val="nil"/>
              <w:bottom w:val="single" w:sz="4" w:space="0" w:color="auto"/>
              <w:right w:val="single" w:sz="4" w:space="0" w:color="000000"/>
            </w:tcBorders>
            <w:shd w:val="clear" w:color="auto" w:fill="auto"/>
            <w:vAlign w:val="center"/>
            <w:hideMark/>
          </w:tcPr>
          <w:p w14:paraId="7D622274"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bottom"/>
            <w:hideMark/>
          </w:tcPr>
          <w:p w14:paraId="38D0AAC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133BC90E" w14:textId="77777777" w:rsidTr="00527337">
        <w:trPr>
          <w:trHeight w:val="25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E137B6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000000" w:fill="C5D9F1"/>
            <w:vAlign w:val="center"/>
            <w:hideMark/>
          </w:tcPr>
          <w:p w14:paraId="4C72C3C3" w14:textId="77777777" w:rsidR="00527337" w:rsidRPr="00527337" w:rsidRDefault="00527337" w:rsidP="00527337">
            <w:pPr>
              <w:spacing w:after="0" w:line="240" w:lineRule="auto"/>
              <w:jc w:val="center"/>
              <w:rPr>
                <w:rFonts w:eastAsia="Times New Roman" w:cs="Arial"/>
                <w:b/>
                <w:bCs/>
                <w:i/>
                <w:iCs/>
                <w:sz w:val="16"/>
                <w:szCs w:val="16"/>
                <w:lang w:val="es-MX" w:eastAsia="es-MX"/>
              </w:rPr>
            </w:pPr>
            <w:r w:rsidRPr="00527337">
              <w:rPr>
                <w:rFonts w:eastAsia="Times New Roman" w:cs="Arial"/>
                <w:b/>
                <w:bCs/>
                <w:i/>
                <w:iCs/>
                <w:sz w:val="16"/>
                <w:szCs w:val="16"/>
                <w:lang w:val="es-MX" w:eastAsia="es-MX"/>
              </w:rPr>
              <w:t>ESTUDIOS Y PROYECTOS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9CCEE7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5E5819A"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0A9F57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3D5138AA"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79CCF3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5C7427E" w14:textId="77777777" w:rsidR="00527337" w:rsidRPr="00527337" w:rsidRDefault="00527337" w:rsidP="00527337">
            <w:pPr>
              <w:spacing w:after="0" w:line="240" w:lineRule="auto"/>
              <w:jc w:val="center"/>
              <w:rPr>
                <w:rFonts w:eastAsia="Times New Roman" w:cs="Arial"/>
                <w:b/>
                <w:bCs/>
                <w:i/>
                <w:iCs/>
                <w:sz w:val="16"/>
                <w:szCs w:val="16"/>
                <w:lang w:val="es-MX" w:eastAsia="es-MX"/>
              </w:rPr>
            </w:pPr>
            <w:r w:rsidRPr="00527337">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84ED09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2A4EB26"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BDDF6C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749165E3"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FF79BB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w:t>
            </w:r>
          </w:p>
        </w:tc>
        <w:tc>
          <w:tcPr>
            <w:tcW w:w="1946" w:type="pct"/>
            <w:tcBorders>
              <w:top w:val="nil"/>
              <w:left w:val="nil"/>
              <w:bottom w:val="single" w:sz="4" w:space="0" w:color="auto"/>
              <w:right w:val="nil"/>
            </w:tcBorders>
            <w:shd w:val="clear" w:color="auto" w:fill="auto"/>
            <w:vAlign w:val="center"/>
            <w:hideMark/>
          </w:tcPr>
          <w:p w14:paraId="091D79AD"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LEVANTAMIENTO TOPOGRÁFICO E INVENTARIO DE INSTALACIONES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AD18C5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$46,712.50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4017257"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**CUARENTA Y SEIS MIL SETECIENTOS DOCE PESOS 50/100 M.N.**</w:t>
            </w:r>
          </w:p>
        </w:tc>
        <w:tc>
          <w:tcPr>
            <w:tcW w:w="517" w:type="pct"/>
            <w:tcBorders>
              <w:top w:val="nil"/>
              <w:left w:val="nil"/>
              <w:bottom w:val="single" w:sz="4" w:space="0" w:color="auto"/>
              <w:right w:val="single" w:sz="8" w:space="0" w:color="auto"/>
            </w:tcBorders>
            <w:shd w:val="clear" w:color="auto" w:fill="auto"/>
            <w:noWrap/>
            <w:vAlign w:val="center"/>
            <w:hideMark/>
          </w:tcPr>
          <w:p w14:paraId="268C6F2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$46,712.50</w:t>
            </w:r>
          </w:p>
        </w:tc>
      </w:tr>
      <w:tr w:rsidR="00527337" w:rsidRPr="00527337" w14:paraId="42878486"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8FEA82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C86CA26"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A05DAB0"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DA36555"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0734E1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16BB41F7"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3F3DD0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w:t>
            </w:r>
          </w:p>
        </w:tc>
        <w:tc>
          <w:tcPr>
            <w:tcW w:w="1946" w:type="pct"/>
            <w:tcBorders>
              <w:top w:val="nil"/>
              <w:left w:val="nil"/>
              <w:bottom w:val="single" w:sz="4" w:space="0" w:color="auto"/>
              <w:right w:val="nil"/>
            </w:tcBorders>
            <w:shd w:val="clear" w:color="auto" w:fill="auto"/>
            <w:vAlign w:val="center"/>
            <w:hideMark/>
          </w:tcPr>
          <w:p w14:paraId="1D74036E"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ESTUDIO DE MECÁNICA DE SUELOS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6B4664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$97,212.50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1C4B165"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**NOVENTA Y SIETE MIL DOSCIENTOS DOCE PESOS 50/100 M.N.**</w:t>
            </w:r>
          </w:p>
        </w:tc>
        <w:tc>
          <w:tcPr>
            <w:tcW w:w="517" w:type="pct"/>
            <w:tcBorders>
              <w:top w:val="nil"/>
              <w:left w:val="nil"/>
              <w:bottom w:val="single" w:sz="4" w:space="0" w:color="auto"/>
              <w:right w:val="single" w:sz="8" w:space="0" w:color="auto"/>
            </w:tcBorders>
            <w:shd w:val="clear" w:color="auto" w:fill="auto"/>
            <w:noWrap/>
            <w:vAlign w:val="center"/>
            <w:hideMark/>
          </w:tcPr>
          <w:p w14:paraId="01D6565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$97,212.50</w:t>
            </w:r>
          </w:p>
        </w:tc>
      </w:tr>
      <w:tr w:rsidR="00527337" w:rsidRPr="00527337" w14:paraId="31D93F75"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8DE6BF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77E094EE"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DBE631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BED956D"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48A1F2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06AFE97E"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66438C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w:t>
            </w:r>
          </w:p>
        </w:tc>
        <w:tc>
          <w:tcPr>
            <w:tcW w:w="1946" w:type="pct"/>
            <w:tcBorders>
              <w:top w:val="nil"/>
              <w:left w:val="nil"/>
              <w:bottom w:val="single" w:sz="4" w:space="0" w:color="auto"/>
              <w:right w:val="nil"/>
            </w:tcBorders>
            <w:shd w:val="clear" w:color="auto" w:fill="auto"/>
            <w:vAlign w:val="center"/>
            <w:hideMark/>
          </w:tcPr>
          <w:p w14:paraId="7DE2285D"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ESTUDIO DE EFICIENCIAS ELECTROMECÁNICAS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833797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$78,275.00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9C87413"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**SETENTA Y OCHO MIL DOSCIENTOS SETENTA Y CINCO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3A19B13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$78,275.00</w:t>
            </w:r>
          </w:p>
        </w:tc>
      </w:tr>
      <w:tr w:rsidR="00527337" w:rsidRPr="00527337" w14:paraId="7EA61984"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59D32D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1AB3E7BA"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2CD95F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3FE5AC7"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FED536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0F0398CB"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52DE1A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4</w:t>
            </w:r>
          </w:p>
        </w:tc>
        <w:tc>
          <w:tcPr>
            <w:tcW w:w="1946" w:type="pct"/>
            <w:tcBorders>
              <w:top w:val="nil"/>
              <w:left w:val="nil"/>
              <w:bottom w:val="single" w:sz="4" w:space="0" w:color="auto"/>
              <w:right w:val="nil"/>
            </w:tcBorders>
            <w:shd w:val="clear" w:color="auto" w:fill="auto"/>
            <w:vAlign w:val="center"/>
            <w:hideMark/>
          </w:tcPr>
          <w:p w14:paraId="0C369186"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ESTUDIO DE MEDICIÓN DE PRESIONES A LA ENTREGA DE LA RED</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4796A9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$383,295.00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0FB0370"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**TRESCIENTOS OCHENTA Y TRES MIL DOSCIENTOS NOVENTA Y CINCO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18BFBEB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$383,295.00</w:t>
            </w:r>
          </w:p>
        </w:tc>
      </w:tr>
      <w:tr w:rsidR="00527337" w:rsidRPr="00527337" w14:paraId="29A4AA53"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8096D5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CB3F13A"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E3A235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76BE387"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104A11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2C45FCB0" w14:textId="77777777" w:rsidTr="00527337">
        <w:trPr>
          <w:trHeight w:val="450"/>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D270A1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5</w:t>
            </w:r>
          </w:p>
        </w:tc>
        <w:tc>
          <w:tcPr>
            <w:tcW w:w="1946" w:type="pct"/>
            <w:tcBorders>
              <w:top w:val="nil"/>
              <w:left w:val="nil"/>
              <w:bottom w:val="single" w:sz="4" w:space="0" w:color="auto"/>
              <w:right w:val="nil"/>
            </w:tcBorders>
            <w:shd w:val="clear" w:color="auto" w:fill="auto"/>
            <w:vAlign w:val="center"/>
            <w:hideMark/>
          </w:tcPr>
          <w:p w14:paraId="4DBC0FAE"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PROYECTO EJECUTIVO DE INGENIERÍA DE DETALLE DE LA PLANTA POTABILIZADORA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2B26230"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$1,035,250.00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06D90AC" w14:textId="6263191F"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xml:space="preserve">**UN </w:t>
            </w:r>
            <w:r w:rsidR="004B6470" w:rsidRPr="00527337">
              <w:rPr>
                <w:rFonts w:eastAsia="Times New Roman" w:cs="Arial"/>
                <w:sz w:val="16"/>
                <w:szCs w:val="16"/>
                <w:lang w:val="es-MX" w:eastAsia="es-MX"/>
              </w:rPr>
              <w:t>MILLÓN</w:t>
            </w:r>
            <w:r w:rsidRPr="00527337">
              <w:rPr>
                <w:rFonts w:eastAsia="Times New Roman" w:cs="Arial"/>
                <w:sz w:val="16"/>
                <w:szCs w:val="16"/>
                <w:lang w:val="es-MX" w:eastAsia="es-MX"/>
              </w:rPr>
              <w:t xml:space="preserve"> TREINTA Y CINCO MIL DOSCIENTOS CINCUENTA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1653EA0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$1,035,250.00</w:t>
            </w:r>
          </w:p>
        </w:tc>
      </w:tr>
      <w:tr w:rsidR="00527337" w:rsidRPr="00527337" w14:paraId="695D836A"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3FBC63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CF07430"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FA63C7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76A71B4"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998E38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67DE7FEF"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3875D6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6</w:t>
            </w:r>
          </w:p>
        </w:tc>
        <w:tc>
          <w:tcPr>
            <w:tcW w:w="1946" w:type="pct"/>
            <w:tcBorders>
              <w:top w:val="nil"/>
              <w:left w:val="nil"/>
              <w:bottom w:val="single" w:sz="4" w:space="0" w:color="auto"/>
              <w:right w:val="nil"/>
            </w:tcBorders>
            <w:shd w:val="clear" w:color="auto" w:fill="auto"/>
            <w:vAlign w:val="center"/>
            <w:hideMark/>
          </w:tcPr>
          <w:p w14:paraId="3B167DAD"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ANÁLISIS DE COSTOS DE OPERACIÓN Y MANTENIMIENTO</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8E0201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$88,375.00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93C5F82"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**OCHENTA Y OCHO MIL TRESCIENTOS SETENTA Y CINCO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1C28E4C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$88,375.00</w:t>
            </w:r>
          </w:p>
        </w:tc>
      </w:tr>
      <w:tr w:rsidR="00527337" w:rsidRPr="00527337" w14:paraId="58F4BAE2"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DDEF08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4CBD684B"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956E08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34EFBE35"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C60CF1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6026C25B"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FB245B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7</w:t>
            </w:r>
          </w:p>
        </w:tc>
        <w:tc>
          <w:tcPr>
            <w:tcW w:w="1946" w:type="pct"/>
            <w:tcBorders>
              <w:top w:val="nil"/>
              <w:left w:val="nil"/>
              <w:bottom w:val="single" w:sz="4" w:space="0" w:color="auto"/>
              <w:right w:val="nil"/>
            </w:tcBorders>
            <w:shd w:val="clear" w:color="auto" w:fill="auto"/>
            <w:vAlign w:val="center"/>
            <w:hideMark/>
          </w:tcPr>
          <w:p w14:paraId="352A7B77"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ELABORACIÓN Y TRAMITACIÓN DEL INFORME AMBIENTAL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9CF5E3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$227,250.00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35E69F3"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**DOSCIENTOS VEINTISIETE MIL DOSCIENTOS CINCUENTA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381386C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$227,250.00</w:t>
            </w:r>
          </w:p>
        </w:tc>
      </w:tr>
      <w:tr w:rsidR="00527337" w:rsidRPr="00527337" w14:paraId="6A3D4C28"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9FB082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E73C97B"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B05584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719CCBB"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53CFE97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76C11D68"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C9F7C0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000000" w:fill="F2DCDB"/>
            <w:vAlign w:val="center"/>
            <w:hideMark/>
          </w:tcPr>
          <w:p w14:paraId="1D6564FF"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5E03F4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6E9AE24"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1DCA58E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$1,956,370.00</w:t>
            </w:r>
          </w:p>
        </w:tc>
      </w:tr>
      <w:tr w:rsidR="00527337" w:rsidRPr="00527337" w14:paraId="3BDA7FD0"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992254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6ACF06F"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3908B6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B417171"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48A9F9A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0B15496F"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8661EB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10B5F9C7"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03BF4D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72D1375"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750352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7EAFA54E"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AAED66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000000" w:fill="C5D9F1"/>
            <w:vAlign w:val="center"/>
            <w:hideMark/>
          </w:tcPr>
          <w:p w14:paraId="306323C7" w14:textId="77777777" w:rsidR="00527337" w:rsidRPr="00527337" w:rsidRDefault="00527337" w:rsidP="00527337">
            <w:pPr>
              <w:spacing w:after="0" w:line="240" w:lineRule="auto"/>
              <w:jc w:val="center"/>
              <w:rPr>
                <w:rFonts w:eastAsia="Times New Roman" w:cs="Arial"/>
                <w:b/>
                <w:bCs/>
                <w:i/>
                <w:iCs/>
                <w:sz w:val="16"/>
                <w:szCs w:val="16"/>
                <w:lang w:val="es-MX" w:eastAsia="es-MX"/>
              </w:rPr>
            </w:pPr>
            <w:r w:rsidRPr="00527337">
              <w:rPr>
                <w:rFonts w:eastAsia="Times New Roman" w:cs="Arial"/>
                <w:b/>
                <w:bCs/>
                <w:i/>
                <w:iCs/>
                <w:sz w:val="16"/>
                <w:szCs w:val="16"/>
                <w:lang w:val="es-MX" w:eastAsia="es-MX"/>
              </w:rPr>
              <w:t>CONSTRUCCIÓN</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660494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6E82DA5"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42BC84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4E0C0B00"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365AD2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EB088E8" w14:textId="77777777" w:rsidR="00527337" w:rsidRPr="00527337" w:rsidRDefault="00527337" w:rsidP="00527337">
            <w:pPr>
              <w:spacing w:after="0" w:line="240" w:lineRule="auto"/>
              <w:jc w:val="center"/>
              <w:rPr>
                <w:rFonts w:eastAsia="Times New Roman" w:cs="Arial"/>
                <w:b/>
                <w:bCs/>
                <w:i/>
                <w:iCs/>
                <w:sz w:val="16"/>
                <w:szCs w:val="16"/>
                <w:lang w:val="es-MX" w:eastAsia="es-MX"/>
              </w:rPr>
            </w:pPr>
            <w:r w:rsidRPr="00527337">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581210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35DC9682"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A86BCF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7491787B"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F0ECC7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5C7371E"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PRELIMINARES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69A48B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7E4BE57"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D67075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2CE12081"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BC80BD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8</w:t>
            </w:r>
          </w:p>
        </w:tc>
        <w:tc>
          <w:tcPr>
            <w:tcW w:w="1946" w:type="pct"/>
            <w:tcBorders>
              <w:top w:val="nil"/>
              <w:left w:val="nil"/>
              <w:bottom w:val="single" w:sz="4" w:space="0" w:color="auto"/>
              <w:right w:val="nil"/>
            </w:tcBorders>
            <w:shd w:val="clear" w:color="auto" w:fill="auto"/>
            <w:vAlign w:val="center"/>
            <w:hideMark/>
          </w:tcPr>
          <w:p w14:paraId="147ABBAE"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DESMONTAJE Y RETIRO A ALMACÉN DE EQUIPOS EXISTENTES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37EB8C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$124,987.50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F82CD4E"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**CIENTO VEINTICUATRO MIL NOVECIENTOS OCHENTA Y SIETE PESOS 50/100 M.N.**</w:t>
            </w:r>
          </w:p>
        </w:tc>
        <w:tc>
          <w:tcPr>
            <w:tcW w:w="517" w:type="pct"/>
            <w:tcBorders>
              <w:top w:val="nil"/>
              <w:left w:val="nil"/>
              <w:bottom w:val="single" w:sz="4" w:space="0" w:color="auto"/>
              <w:right w:val="single" w:sz="8" w:space="0" w:color="auto"/>
            </w:tcBorders>
            <w:shd w:val="clear" w:color="auto" w:fill="auto"/>
            <w:noWrap/>
            <w:vAlign w:val="center"/>
            <w:hideMark/>
          </w:tcPr>
          <w:p w14:paraId="080B199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$124,987.50</w:t>
            </w:r>
          </w:p>
        </w:tc>
      </w:tr>
      <w:tr w:rsidR="00527337" w:rsidRPr="00527337" w14:paraId="55CACB6A"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3A8B14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9A4F3E4"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82D2D2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82AC56E"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BE4DBA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7250B9AD"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FEA7B1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9</w:t>
            </w:r>
          </w:p>
        </w:tc>
        <w:tc>
          <w:tcPr>
            <w:tcW w:w="1946" w:type="pct"/>
            <w:tcBorders>
              <w:top w:val="nil"/>
              <w:left w:val="nil"/>
              <w:bottom w:val="single" w:sz="4" w:space="0" w:color="auto"/>
              <w:right w:val="nil"/>
            </w:tcBorders>
            <w:shd w:val="clear" w:color="auto" w:fill="auto"/>
            <w:vAlign w:val="center"/>
            <w:hideMark/>
          </w:tcPr>
          <w:p w14:paraId="41823764"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DEMOLICIÓN Y RETIRO DE ESTRUCTURAS NO APROVECHABLES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B93DD1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$206,760.49</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32953BBB"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**DOSCIENTOS SEIS MIL SETECIENTOS SESENTA PESOS 49/100 M.N.**</w:t>
            </w:r>
          </w:p>
        </w:tc>
        <w:tc>
          <w:tcPr>
            <w:tcW w:w="517" w:type="pct"/>
            <w:tcBorders>
              <w:top w:val="nil"/>
              <w:left w:val="nil"/>
              <w:bottom w:val="single" w:sz="4" w:space="0" w:color="auto"/>
              <w:right w:val="single" w:sz="8" w:space="0" w:color="auto"/>
            </w:tcBorders>
            <w:shd w:val="clear" w:color="auto" w:fill="auto"/>
            <w:noWrap/>
            <w:vAlign w:val="center"/>
            <w:hideMark/>
          </w:tcPr>
          <w:p w14:paraId="22214B4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$206,760.49</w:t>
            </w:r>
          </w:p>
        </w:tc>
      </w:tr>
      <w:tr w:rsidR="00527337" w:rsidRPr="00527337" w14:paraId="4C5E8CDF"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DF0237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08DBC17"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8757DB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E65D57D"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3BBF2C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7C880E31"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24F1E2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lastRenderedPageBreak/>
              <w:t>10</w:t>
            </w:r>
          </w:p>
        </w:tc>
        <w:tc>
          <w:tcPr>
            <w:tcW w:w="1946" w:type="pct"/>
            <w:tcBorders>
              <w:top w:val="nil"/>
              <w:left w:val="nil"/>
              <w:bottom w:val="single" w:sz="4" w:space="0" w:color="auto"/>
              <w:right w:val="nil"/>
            </w:tcBorders>
            <w:shd w:val="clear" w:color="auto" w:fill="auto"/>
            <w:vAlign w:val="center"/>
            <w:hideMark/>
          </w:tcPr>
          <w:p w14:paraId="1044A187"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TRÁMITES Y OBTENCIÓN DE PERMISOS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3F565F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$189,375.00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855E88E"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**CIENTO OCHENTA Y NUEVE MIL TRESCIENTOS SETENTA Y CINCO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42C78D6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$189,375.00</w:t>
            </w:r>
          </w:p>
        </w:tc>
      </w:tr>
      <w:tr w:rsidR="00527337" w:rsidRPr="00527337" w14:paraId="4D5988CE"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A9557F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1E5CD422"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A42ECA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47E77E6"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2CA7E3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$521,122.99</w:t>
            </w:r>
          </w:p>
        </w:tc>
      </w:tr>
      <w:tr w:rsidR="00527337" w:rsidRPr="00527337" w14:paraId="2E1A8281"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EE22BD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45B8AB40" w14:textId="77777777" w:rsidR="00527337" w:rsidRPr="00527337" w:rsidRDefault="00527337" w:rsidP="00527337">
            <w:pPr>
              <w:spacing w:after="0" w:line="240" w:lineRule="auto"/>
              <w:jc w:val="center"/>
              <w:rPr>
                <w:rFonts w:eastAsia="Times New Roman" w:cs="Arial"/>
                <w:b/>
                <w:bCs/>
                <w:i/>
                <w:iCs/>
                <w:sz w:val="16"/>
                <w:szCs w:val="16"/>
                <w:lang w:val="es-MX" w:eastAsia="es-MX"/>
              </w:rPr>
            </w:pPr>
            <w:r w:rsidRPr="00527337">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88E8F7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023950F"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01A5AC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2B48938A"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A0D576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7CDE90EF"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OBRA CIVIL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16B197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4BC886E"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4FCA9F2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11789D49"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A50CCB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11</w:t>
            </w:r>
          </w:p>
        </w:tc>
        <w:tc>
          <w:tcPr>
            <w:tcW w:w="1946" w:type="pct"/>
            <w:tcBorders>
              <w:top w:val="nil"/>
              <w:left w:val="nil"/>
              <w:bottom w:val="single" w:sz="4" w:space="0" w:color="auto"/>
              <w:right w:val="nil"/>
            </w:tcBorders>
            <w:shd w:val="clear" w:color="auto" w:fill="auto"/>
            <w:vAlign w:val="center"/>
            <w:hideMark/>
          </w:tcPr>
          <w:p w14:paraId="28CAF33C"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TERRACERÍAS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CE1FB5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$40,649.45</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47441CC"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**CUARENTA MIL SEISCIENTOS CUARENTA Y NUEVE PESOS 45/100 M.N.**</w:t>
            </w:r>
          </w:p>
        </w:tc>
        <w:tc>
          <w:tcPr>
            <w:tcW w:w="517" w:type="pct"/>
            <w:tcBorders>
              <w:top w:val="nil"/>
              <w:left w:val="nil"/>
              <w:bottom w:val="single" w:sz="4" w:space="0" w:color="auto"/>
              <w:right w:val="single" w:sz="8" w:space="0" w:color="auto"/>
            </w:tcBorders>
            <w:shd w:val="clear" w:color="auto" w:fill="auto"/>
            <w:noWrap/>
            <w:vAlign w:val="center"/>
            <w:hideMark/>
          </w:tcPr>
          <w:p w14:paraId="0B0D1F5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$40,649.45</w:t>
            </w:r>
          </w:p>
        </w:tc>
      </w:tr>
      <w:tr w:rsidR="00527337" w:rsidRPr="00527337" w14:paraId="5793F558"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B36A7F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AD6ECF9"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24DED6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299D700"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2D9C62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5C57BFD0"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2381D1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12</w:t>
            </w:r>
          </w:p>
        </w:tc>
        <w:tc>
          <w:tcPr>
            <w:tcW w:w="1946" w:type="pct"/>
            <w:tcBorders>
              <w:top w:val="nil"/>
              <w:left w:val="nil"/>
              <w:bottom w:val="single" w:sz="4" w:space="0" w:color="auto"/>
              <w:right w:val="nil"/>
            </w:tcBorders>
            <w:shd w:val="clear" w:color="auto" w:fill="auto"/>
            <w:vAlign w:val="center"/>
            <w:hideMark/>
          </w:tcPr>
          <w:p w14:paraId="1DC0D951"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CONSTRUCCIÓN DE REGISTROS Y CAJAS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A5DC9B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$105,802.67</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B109B1E"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**CIENTO CINCO MIL OCHOCIENTOS DOS PESOS 67/100 M.N.**</w:t>
            </w:r>
          </w:p>
        </w:tc>
        <w:tc>
          <w:tcPr>
            <w:tcW w:w="517" w:type="pct"/>
            <w:tcBorders>
              <w:top w:val="nil"/>
              <w:left w:val="nil"/>
              <w:bottom w:val="single" w:sz="4" w:space="0" w:color="auto"/>
              <w:right w:val="single" w:sz="8" w:space="0" w:color="auto"/>
            </w:tcBorders>
            <w:shd w:val="clear" w:color="auto" w:fill="auto"/>
            <w:noWrap/>
            <w:vAlign w:val="center"/>
            <w:hideMark/>
          </w:tcPr>
          <w:p w14:paraId="571BB0B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$105,802.67</w:t>
            </w:r>
          </w:p>
        </w:tc>
      </w:tr>
      <w:tr w:rsidR="00527337" w:rsidRPr="00527337" w14:paraId="5AD151AE"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D666C2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4D4FC29F"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7EA3F4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08A67C0"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18BB0C3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0765811B"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B37720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13</w:t>
            </w:r>
          </w:p>
        </w:tc>
        <w:tc>
          <w:tcPr>
            <w:tcW w:w="1946" w:type="pct"/>
            <w:tcBorders>
              <w:top w:val="nil"/>
              <w:left w:val="nil"/>
              <w:bottom w:val="single" w:sz="4" w:space="0" w:color="auto"/>
              <w:right w:val="nil"/>
            </w:tcBorders>
            <w:shd w:val="clear" w:color="auto" w:fill="auto"/>
            <w:vAlign w:val="center"/>
            <w:hideMark/>
          </w:tcPr>
          <w:p w14:paraId="091E4D04"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AMPLIACIÓN DE TANQUE DE AGUA POTABILIZADA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A7D371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$684,879.14</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0B766BD"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**SEISCIENTOS OCHENTA Y CUATRO MIL OCHOCIENTOS SETENTA Y NUEVE PESOS 14/100 M.N.**</w:t>
            </w:r>
          </w:p>
        </w:tc>
        <w:tc>
          <w:tcPr>
            <w:tcW w:w="517" w:type="pct"/>
            <w:tcBorders>
              <w:top w:val="nil"/>
              <w:left w:val="nil"/>
              <w:bottom w:val="single" w:sz="4" w:space="0" w:color="auto"/>
              <w:right w:val="single" w:sz="8" w:space="0" w:color="auto"/>
            </w:tcBorders>
            <w:shd w:val="clear" w:color="auto" w:fill="auto"/>
            <w:noWrap/>
            <w:vAlign w:val="center"/>
            <w:hideMark/>
          </w:tcPr>
          <w:p w14:paraId="76ED446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$684,879.14</w:t>
            </w:r>
          </w:p>
        </w:tc>
      </w:tr>
      <w:tr w:rsidR="00527337" w:rsidRPr="00527337" w14:paraId="55554092"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C16951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69627A9B"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20671B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C443D8F"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0FA81D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628878C4"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29B04E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14</w:t>
            </w:r>
          </w:p>
        </w:tc>
        <w:tc>
          <w:tcPr>
            <w:tcW w:w="1946" w:type="pct"/>
            <w:tcBorders>
              <w:top w:val="nil"/>
              <w:left w:val="nil"/>
              <w:bottom w:val="single" w:sz="4" w:space="0" w:color="auto"/>
              <w:right w:val="nil"/>
            </w:tcBorders>
            <w:shd w:val="clear" w:color="auto" w:fill="auto"/>
            <w:vAlign w:val="center"/>
            <w:hideMark/>
          </w:tcPr>
          <w:p w14:paraId="50188A14"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AMPLIACIÓN DE TANQUE CLARIFICADOR</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87611E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$223,372.44</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498E52A" w14:textId="19D157E3"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xml:space="preserve">**DOSCIENTOS </w:t>
            </w:r>
            <w:r w:rsidR="004B6470" w:rsidRPr="00527337">
              <w:rPr>
                <w:rFonts w:eastAsia="Times New Roman" w:cs="Arial"/>
                <w:sz w:val="16"/>
                <w:szCs w:val="16"/>
                <w:lang w:val="es-MX" w:eastAsia="es-MX"/>
              </w:rPr>
              <w:t>VEINTITRÉS</w:t>
            </w:r>
            <w:r w:rsidRPr="00527337">
              <w:rPr>
                <w:rFonts w:eastAsia="Times New Roman" w:cs="Arial"/>
                <w:sz w:val="16"/>
                <w:szCs w:val="16"/>
                <w:lang w:val="es-MX" w:eastAsia="es-MX"/>
              </w:rPr>
              <w:t xml:space="preserve"> MIL TRESCIENTOS SETENTA Y DOS PESOS 44/100 M.N.**</w:t>
            </w:r>
          </w:p>
        </w:tc>
        <w:tc>
          <w:tcPr>
            <w:tcW w:w="517" w:type="pct"/>
            <w:tcBorders>
              <w:top w:val="nil"/>
              <w:left w:val="nil"/>
              <w:bottom w:val="single" w:sz="4" w:space="0" w:color="auto"/>
              <w:right w:val="single" w:sz="8" w:space="0" w:color="auto"/>
            </w:tcBorders>
            <w:shd w:val="clear" w:color="auto" w:fill="auto"/>
            <w:noWrap/>
            <w:vAlign w:val="center"/>
            <w:hideMark/>
          </w:tcPr>
          <w:p w14:paraId="389C62D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$223,372.44</w:t>
            </w:r>
          </w:p>
        </w:tc>
      </w:tr>
      <w:tr w:rsidR="00527337" w:rsidRPr="00527337" w14:paraId="233DC963"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88DECE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67C6B48E"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D09ACD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738743F"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1BD05AF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330A6077"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4639BC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15</w:t>
            </w:r>
          </w:p>
        </w:tc>
        <w:tc>
          <w:tcPr>
            <w:tcW w:w="1946" w:type="pct"/>
            <w:tcBorders>
              <w:top w:val="nil"/>
              <w:left w:val="nil"/>
              <w:bottom w:val="single" w:sz="4" w:space="0" w:color="auto"/>
              <w:right w:val="nil"/>
            </w:tcBorders>
            <w:shd w:val="clear" w:color="auto" w:fill="auto"/>
            <w:vAlign w:val="center"/>
            <w:hideMark/>
          </w:tcPr>
          <w:p w14:paraId="4C5BFFB4"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CASETA DE DOSIFICACIÓN DE REACTIVOS Y ALMACÉN</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06D712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$576,836.40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19A0FE7"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**QUINIENTOS SETENTA Y SEIS MIL OCHOCIENTOS TREINTA Y SEIS PESOS 40/100 M.N.**</w:t>
            </w:r>
          </w:p>
        </w:tc>
        <w:tc>
          <w:tcPr>
            <w:tcW w:w="517" w:type="pct"/>
            <w:tcBorders>
              <w:top w:val="nil"/>
              <w:left w:val="nil"/>
              <w:bottom w:val="single" w:sz="4" w:space="0" w:color="auto"/>
              <w:right w:val="single" w:sz="8" w:space="0" w:color="auto"/>
            </w:tcBorders>
            <w:shd w:val="clear" w:color="auto" w:fill="auto"/>
            <w:noWrap/>
            <w:vAlign w:val="center"/>
            <w:hideMark/>
          </w:tcPr>
          <w:p w14:paraId="0E60CFA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$576,836.40</w:t>
            </w:r>
          </w:p>
        </w:tc>
      </w:tr>
      <w:tr w:rsidR="00527337" w:rsidRPr="00527337" w14:paraId="02568DA6"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02381E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D3BFDE8"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188943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FAA1B54"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4BE7453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04405320"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D84BDC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16</w:t>
            </w:r>
          </w:p>
        </w:tc>
        <w:tc>
          <w:tcPr>
            <w:tcW w:w="1946" w:type="pct"/>
            <w:tcBorders>
              <w:top w:val="nil"/>
              <w:left w:val="nil"/>
              <w:bottom w:val="single" w:sz="4" w:space="0" w:color="auto"/>
              <w:right w:val="nil"/>
            </w:tcBorders>
            <w:shd w:val="clear" w:color="auto" w:fill="auto"/>
            <w:vAlign w:val="center"/>
            <w:hideMark/>
          </w:tcPr>
          <w:p w14:paraId="78720031"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CASETA CCM Y OFICINA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87E5AC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$156,985.84</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326D4B40"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**CIENTO CINCUENTA Y SEIS MIL NOVECIENTOS OCHENTA Y CINCO PESOS 84/100 M.N.**</w:t>
            </w:r>
          </w:p>
        </w:tc>
        <w:tc>
          <w:tcPr>
            <w:tcW w:w="517" w:type="pct"/>
            <w:tcBorders>
              <w:top w:val="nil"/>
              <w:left w:val="nil"/>
              <w:bottom w:val="single" w:sz="4" w:space="0" w:color="auto"/>
              <w:right w:val="single" w:sz="8" w:space="0" w:color="auto"/>
            </w:tcBorders>
            <w:shd w:val="clear" w:color="auto" w:fill="auto"/>
            <w:noWrap/>
            <w:vAlign w:val="center"/>
            <w:hideMark/>
          </w:tcPr>
          <w:p w14:paraId="25ECB09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$156,985.84</w:t>
            </w:r>
          </w:p>
        </w:tc>
      </w:tr>
      <w:tr w:rsidR="00527337" w:rsidRPr="00527337" w14:paraId="489F72C1"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2C1AF2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4B69D578"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62F360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C39B2A4"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5C872B9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5937D27F"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802337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17</w:t>
            </w:r>
          </w:p>
        </w:tc>
        <w:tc>
          <w:tcPr>
            <w:tcW w:w="1946" w:type="pct"/>
            <w:tcBorders>
              <w:top w:val="nil"/>
              <w:left w:val="nil"/>
              <w:bottom w:val="single" w:sz="4" w:space="0" w:color="auto"/>
              <w:right w:val="nil"/>
            </w:tcBorders>
            <w:shd w:val="clear" w:color="auto" w:fill="auto"/>
            <w:vAlign w:val="center"/>
            <w:hideMark/>
          </w:tcPr>
          <w:p w14:paraId="777D8F3B"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CUARTO DE DOSIFICACIÓN DE POLÍMEROS Y BAÑO</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6ECC85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$121,346.96</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4CD84E5" w14:textId="27A9452E"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xml:space="preserve">**CIENTO </w:t>
            </w:r>
            <w:r w:rsidR="004B6470" w:rsidRPr="00527337">
              <w:rPr>
                <w:rFonts w:eastAsia="Times New Roman" w:cs="Arial"/>
                <w:sz w:val="16"/>
                <w:szCs w:val="16"/>
                <w:lang w:val="es-MX" w:eastAsia="es-MX"/>
              </w:rPr>
              <w:t>VEINTIÚN</w:t>
            </w:r>
            <w:r w:rsidRPr="00527337">
              <w:rPr>
                <w:rFonts w:eastAsia="Times New Roman" w:cs="Arial"/>
                <w:sz w:val="16"/>
                <w:szCs w:val="16"/>
                <w:lang w:val="es-MX" w:eastAsia="es-MX"/>
              </w:rPr>
              <w:t xml:space="preserve"> MIL TRESCIENTOS CUARENTA Y SEIS PESOS 96/100 M.N.**</w:t>
            </w:r>
          </w:p>
        </w:tc>
        <w:tc>
          <w:tcPr>
            <w:tcW w:w="517" w:type="pct"/>
            <w:tcBorders>
              <w:top w:val="nil"/>
              <w:left w:val="nil"/>
              <w:bottom w:val="single" w:sz="4" w:space="0" w:color="auto"/>
              <w:right w:val="single" w:sz="8" w:space="0" w:color="auto"/>
            </w:tcBorders>
            <w:shd w:val="clear" w:color="auto" w:fill="auto"/>
            <w:noWrap/>
            <w:vAlign w:val="center"/>
            <w:hideMark/>
          </w:tcPr>
          <w:p w14:paraId="3B702B3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$121,346.96</w:t>
            </w:r>
          </w:p>
        </w:tc>
      </w:tr>
      <w:tr w:rsidR="00527337" w:rsidRPr="00527337" w14:paraId="6AB14B87"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D933E5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4CB27CF"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0C2FD6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37F2928"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05AE93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35D0DC03"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EAB599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18</w:t>
            </w:r>
          </w:p>
        </w:tc>
        <w:tc>
          <w:tcPr>
            <w:tcW w:w="1946" w:type="pct"/>
            <w:tcBorders>
              <w:top w:val="nil"/>
              <w:left w:val="nil"/>
              <w:bottom w:val="single" w:sz="4" w:space="0" w:color="auto"/>
              <w:right w:val="nil"/>
            </w:tcBorders>
            <w:shd w:val="clear" w:color="auto" w:fill="auto"/>
            <w:vAlign w:val="center"/>
            <w:hideMark/>
          </w:tcPr>
          <w:p w14:paraId="7E984CF1"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FILTROS A GRAVEDAD Y CHAROLAS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3CCB30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$1,355,467.36</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EFC3E80" w14:textId="728BB1BC"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xml:space="preserve">**UN </w:t>
            </w:r>
            <w:r w:rsidR="004B6470" w:rsidRPr="00527337">
              <w:rPr>
                <w:rFonts w:eastAsia="Times New Roman" w:cs="Arial"/>
                <w:sz w:val="16"/>
                <w:szCs w:val="16"/>
                <w:lang w:val="es-MX" w:eastAsia="es-MX"/>
              </w:rPr>
              <w:t>MILLÓN</w:t>
            </w:r>
            <w:r w:rsidRPr="00527337">
              <w:rPr>
                <w:rFonts w:eastAsia="Times New Roman" w:cs="Arial"/>
                <w:sz w:val="16"/>
                <w:szCs w:val="16"/>
                <w:lang w:val="es-MX" w:eastAsia="es-MX"/>
              </w:rPr>
              <w:t xml:space="preserve"> TRESCIENTOS CINCUENTA Y CINCO MIL CUATROCIENTOS SESENTA Y SIETE PESOS 36/100 M.N.**</w:t>
            </w:r>
          </w:p>
        </w:tc>
        <w:tc>
          <w:tcPr>
            <w:tcW w:w="517" w:type="pct"/>
            <w:tcBorders>
              <w:top w:val="nil"/>
              <w:left w:val="nil"/>
              <w:bottom w:val="single" w:sz="4" w:space="0" w:color="auto"/>
              <w:right w:val="single" w:sz="8" w:space="0" w:color="auto"/>
            </w:tcBorders>
            <w:shd w:val="clear" w:color="auto" w:fill="auto"/>
            <w:noWrap/>
            <w:vAlign w:val="center"/>
            <w:hideMark/>
          </w:tcPr>
          <w:p w14:paraId="3DF6881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$1,355,467.36</w:t>
            </w:r>
          </w:p>
        </w:tc>
      </w:tr>
      <w:tr w:rsidR="00527337" w:rsidRPr="00527337" w14:paraId="4981A2ED"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895354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7F28FA77"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21DB11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81FEE51"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C0651E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7676B3FF"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D542FF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19</w:t>
            </w:r>
          </w:p>
        </w:tc>
        <w:tc>
          <w:tcPr>
            <w:tcW w:w="1946" w:type="pct"/>
            <w:tcBorders>
              <w:top w:val="nil"/>
              <w:left w:val="nil"/>
              <w:bottom w:val="single" w:sz="4" w:space="0" w:color="auto"/>
              <w:right w:val="nil"/>
            </w:tcBorders>
            <w:shd w:val="clear" w:color="auto" w:fill="auto"/>
            <w:vAlign w:val="center"/>
            <w:hideMark/>
          </w:tcPr>
          <w:p w14:paraId="71C21191"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SUMINISTRO E INSTALACIÓN DE TANQUE CLARIFICADOR METÁLICO</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D28CFE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$184,673.65</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1BC9DDE"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**CIENTO OCHENTA Y CUATRO MIL SEISCIENTOS SETENTA Y TRES PESOS 65/100 M.N.**</w:t>
            </w:r>
          </w:p>
        </w:tc>
        <w:tc>
          <w:tcPr>
            <w:tcW w:w="517" w:type="pct"/>
            <w:tcBorders>
              <w:top w:val="nil"/>
              <w:left w:val="nil"/>
              <w:bottom w:val="single" w:sz="4" w:space="0" w:color="auto"/>
              <w:right w:val="single" w:sz="8" w:space="0" w:color="auto"/>
            </w:tcBorders>
            <w:shd w:val="clear" w:color="auto" w:fill="auto"/>
            <w:noWrap/>
            <w:vAlign w:val="center"/>
            <w:hideMark/>
          </w:tcPr>
          <w:p w14:paraId="1C013C6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$184,673.65</w:t>
            </w:r>
          </w:p>
        </w:tc>
      </w:tr>
      <w:tr w:rsidR="00527337" w:rsidRPr="00527337" w14:paraId="12CD7335"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2E43E8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493F119D"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3938EB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ED63AA0"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1B93DE8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47C5B47C"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EC983A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20</w:t>
            </w:r>
          </w:p>
        </w:tc>
        <w:tc>
          <w:tcPr>
            <w:tcW w:w="1946" w:type="pct"/>
            <w:tcBorders>
              <w:top w:val="nil"/>
              <w:left w:val="nil"/>
              <w:bottom w:val="single" w:sz="4" w:space="0" w:color="auto"/>
              <w:right w:val="nil"/>
            </w:tcBorders>
            <w:shd w:val="clear" w:color="auto" w:fill="auto"/>
            <w:vAlign w:val="center"/>
            <w:hideMark/>
          </w:tcPr>
          <w:p w14:paraId="43CBAD5A"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SOPORTERÍA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7C624E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$67,061.02</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7823ECF"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**SESENTA Y SIETE MIL SESENTA Y UN PESOS 2/100 M.N.**</w:t>
            </w:r>
          </w:p>
        </w:tc>
        <w:tc>
          <w:tcPr>
            <w:tcW w:w="517" w:type="pct"/>
            <w:tcBorders>
              <w:top w:val="nil"/>
              <w:left w:val="nil"/>
              <w:bottom w:val="single" w:sz="4" w:space="0" w:color="auto"/>
              <w:right w:val="single" w:sz="8" w:space="0" w:color="auto"/>
            </w:tcBorders>
            <w:shd w:val="clear" w:color="auto" w:fill="auto"/>
            <w:noWrap/>
            <w:vAlign w:val="center"/>
            <w:hideMark/>
          </w:tcPr>
          <w:p w14:paraId="2AB047F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$67,061.02</w:t>
            </w:r>
          </w:p>
        </w:tc>
      </w:tr>
      <w:tr w:rsidR="00527337" w:rsidRPr="00527337" w14:paraId="24DA36CE"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6A9C62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A23761F"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D7766B0"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8AB6F90"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13E3CA7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$3,517,074.92</w:t>
            </w:r>
          </w:p>
        </w:tc>
      </w:tr>
      <w:tr w:rsidR="00527337" w:rsidRPr="00527337" w14:paraId="7251D111"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27549E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48A25281" w14:textId="77777777" w:rsidR="00527337" w:rsidRPr="00527337" w:rsidRDefault="00527337" w:rsidP="00527337">
            <w:pPr>
              <w:spacing w:after="0" w:line="240" w:lineRule="auto"/>
              <w:jc w:val="center"/>
              <w:rPr>
                <w:rFonts w:eastAsia="Times New Roman" w:cs="Arial"/>
                <w:b/>
                <w:bCs/>
                <w:i/>
                <w:iCs/>
                <w:sz w:val="16"/>
                <w:szCs w:val="16"/>
                <w:lang w:val="es-MX" w:eastAsia="es-MX"/>
              </w:rPr>
            </w:pPr>
            <w:r w:rsidRPr="00527337">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644024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A18D282"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550A83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283CB8CA"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7CE74E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lastRenderedPageBreak/>
              <w:t> </w:t>
            </w:r>
          </w:p>
        </w:tc>
        <w:tc>
          <w:tcPr>
            <w:tcW w:w="1946" w:type="pct"/>
            <w:tcBorders>
              <w:top w:val="nil"/>
              <w:left w:val="nil"/>
              <w:bottom w:val="single" w:sz="4" w:space="0" w:color="auto"/>
              <w:right w:val="nil"/>
            </w:tcBorders>
            <w:shd w:val="clear" w:color="auto" w:fill="auto"/>
            <w:vAlign w:val="center"/>
            <w:hideMark/>
          </w:tcPr>
          <w:p w14:paraId="5666D7BE"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INSTALACIONES HIDRÁULICAS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26F857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B600038"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CF543F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3A75CB57"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C89EC5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21</w:t>
            </w:r>
          </w:p>
        </w:tc>
        <w:tc>
          <w:tcPr>
            <w:tcW w:w="1946" w:type="pct"/>
            <w:tcBorders>
              <w:top w:val="nil"/>
              <w:left w:val="nil"/>
              <w:bottom w:val="single" w:sz="4" w:space="0" w:color="auto"/>
              <w:right w:val="nil"/>
            </w:tcBorders>
            <w:shd w:val="clear" w:color="auto" w:fill="auto"/>
            <w:vAlign w:val="center"/>
            <w:hideMark/>
          </w:tcPr>
          <w:p w14:paraId="123D4A22"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LÍNEAS DE INTERCONEXIÓN DEL PROCESO DE POTABILIZACIÓN</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451C37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$2,001,681.11</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FC52A50"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**DOS MILLONES UN MIL SEISCIENTOS OCHENTA Y UN PESOS 11/100 M.N.**</w:t>
            </w:r>
          </w:p>
        </w:tc>
        <w:tc>
          <w:tcPr>
            <w:tcW w:w="517" w:type="pct"/>
            <w:tcBorders>
              <w:top w:val="nil"/>
              <w:left w:val="nil"/>
              <w:bottom w:val="single" w:sz="4" w:space="0" w:color="auto"/>
              <w:right w:val="single" w:sz="8" w:space="0" w:color="auto"/>
            </w:tcBorders>
            <w:shd w:val="clear" w:color="auto" w:fill="auto"/>
            <w:noWrap/>
            <w:vAlign w:val="center"/>
            <w:hideMark/>
          </w:tcPr>
          <w:p w14:paraId="29F516B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$2,001,681.11</w:t>
            </w:r>
          </w:p>
        </w:tc>
      </w:tr>
      <w:tr w:rsidR="00527337" w:rsidRPr="00527337" w14:paraId="5F76CA74"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406A66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1E2B1A3C"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69A2E9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3FA1294"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BA7626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232306F9"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B41B77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22</w:t>
            </w:r>
          </w:p>
        </w:tc>
        <w:tc>
          <w:tcPr>
            <w:tcW w:w="1946" w:type="pct"/>
            <w:tcBorders>
              <w:top w:val="nil"/>
              <w:left w:val="nil"/>
              <w:bottom w:val="single" w:sz="4" w:space="0" w:color="auto"/>
              <w:right w:val="nil"/>
            </w:tcBorders>
            <w:shd w:val="clear" w:color="auto" w:fill="auto"/>
            <w:vAlign w:val="center"/>
            <w:hideMark/>
          </w:tcPr>
          <w:p w14:paraId="5327CBE2"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SISTEMA DE CLORACIÓN</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8C588E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$1,124,351.05</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D22AE30" w14:textId="328B3CC4"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xml:space="preserve">**UN </w:t>
            </w:r>
            <w:r w:rsidR="004B6470" w:rsidRPr="00527337">
              <w:rPr>
                <w:rFonts w:eastAsia="Times New Roman" w:cs="Arial"/>
                <w:sz w:val="16"/>
                <w:szCs w:val="16"/>
                <w:lang w:val="es-MX" w:eastAsia="es-MX"/>
              </w:rPr>
              <w:t>MILLÓN</w:t>
            </w:r>
            <w:r w:rsidRPr="00527337">
              <w:rPr>
                <w:rFonts w:eastAsia="Times New Roman" w:cs="Arial"/>
                <w:sz w:val="16"/>
                <w:szCs w:val="16"/>
                <w:lang w:val="es-MX" w:eastAsia="es-MX"/>
              </w:rPr>
              <w:t xml:space="preserve"> CIENTO VEINTICUATRO MIL TRESCIENTOS CINCUENTA Y UN PESOS 5/100 M.N.**</w:t>
            </w:r>
          </w:p>
        </w:tc>
        <w:tc>
          <w:tcPr>
            <w:tcW w:w="517" w:type="pct"/>
            <w:tcBorders>
              <w:top w:val="nil"/>
              <w:left w:val="nil"/>
              <w:bottom w:val="single" w:sz="4" w:space="0" w:color="auto"/>
              <w:right w:val="single" w:sz="8" w:space="0" w:color="auto"/>
            </w:tcBorders>
            <w:shd w:val="clear" w:color="auto" w:fill="auto"/>
            <w:noWrap/>
            <w:vAlign w:val="center"/>
            <w:hideMark/>
          </w:tcPr>
          <w:p w14:paraId="068122D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$1,124,351.05</w:t>
            </w:r>
          </w:p>
        </w:tc>
      </w:tr>
      <w:tr w:rsidR="00527337" w:rsidRPr="00527337" w14:paraId="3D533273"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1CF490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830C7AA"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2689AD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2096BB8"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1E76597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2CC3AD9D"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BC3482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23</w:t>
            </w:r>
          </w:p>
        </w:tc>
        <w:tc>
          <w:tcPr>
            <w:tcW w:w="1946" w:type="pct"/>
            <w:tcBorders>
              <w:top w:val="nil"/>
              <w:left w:val="nil"/>
              <w:bottom w:val="single" w:sz="4" w:space="0" w:color="auto"/>
              <w:right w:val="nil"/>
            </w:tcBorders>
            <w:shd w:val="clear" w:color="auto" w:fill="auto"/>
            <w:vAlign w:val="center"/>
            <w:hideMark/>
          </w:tcPr>
          <w:p w14:paraId="4DB41354"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FILTROS DE ZEOLITA A PRESIÓN</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0564D7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$4,052,964.88</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9E6A0CD"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**CUATRO MILLONES CINCUENTA Y DOS MIL NOVECIENTOS SESENTA Y CUATRO PESOS 88/100 M.N.**</w:t>
            </w:r>
          </w:p>
        </w:tc>
        <w:tc>
          <w:tcPr>
            <w:tcW w:w="517" w:type="pct"/>
            <w:tcBorders>
              <w:top w:val="nil"/>
              <w:left w:val="nil"/>
              <w:bottom w:val="single" w:sz="4" w:space="0" w:color="auto"/>
              <w:right w:val="single" w:sz="8" w:space="0" w:color="auto"/>
            </w:tcBorders>
            <w:shd w:val="clear" w:color="auto" w:fill="auto"/>
            <w:noWrap/>
            <w:vAlign w:val="center"/>
            <w:hideMark/>
          </w:tcPr>
          <w:p w14:paraId="7FB3B8C0"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$4,052,964.88</w:t>
            </w:r>
          </w:p>
        </w:tc>
      </w:tr>
      <w:tr w:rsidR="00527337" w:rsidRPr="00527337" w14:paraId="76F8955A"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9E8304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B91289B"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ACF6BB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2654305"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1C8FF5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1C50FF7D"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9869B5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24</w:t>
            </w:r>
          </w:p>
        </w:tc>
        <w:tc>
          <w:tcPr>
            <w:tcW w:w="1946" w:type="pct"/>
            <w:tcBorders>
              <w:top w:val="nil"/>
              <w:left w:val="nil"/>
              <w:bottom w:val="single" w:sz="4" w:space="0" w:color="auto"/>
              <w:right w:val="nil"/>
            </w:tcBorders>
            <w:shd w:val="clear" w:color="auto" w:fill="auto"/>
            <w:vAlign w:val="center"/>
            <w:hideMark/>
          </w:tcPr>
          <w:p w14:paraId="7C0296B2"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MATERIAL FILTROS DE ZEOLITA A GRAVEDAD</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A5C240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$375,390.80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BDFC418"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**TRESCIENTOS SETENTA Y CINCO MIL TRESCIENTOS NOVENTA PESOS 80/100 M.N.**</w:t>
            </w:r>
          </w:p>
        </w:tc>
        <w:tc>
          <w:tcPr>
            <w:tcW w:w="517" w:type="pct"/>
            <w:tcBorders>
              <w:top w:val="nil"/>
              <w:left w:val="nil"/>
              <w:bottom w:val="single" w:sz="4" w:space="0" w:color="auto"/>
              <w:right w:val="single" w:sz="8" w:space="0" w:color="auto"/>
            </w:tcBorders>
            <w:shd w:val="clear" w:color="auto" w:fill="auto"/>
            <w:noWrap/>
            <w:vAlign w:val="center"/>
            <w:hideMark/>
          </w:tcPr>
          <w:p w14:paraId="2272772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$375,390.80</w:t>
            </w:r>
          </w:p>
        </w:tc>
      </w:tr>
      <w:tr w:rsidR="00527337" w:rsidRPr="00527337" w14:paraId="237E43C2"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A66115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68B4E40A"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E9D49D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327BB9D"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56555A8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305C8604"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DFA401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25</w:t>
            </w:r>
          </w:p>
        </w:tc>
        <w:tc>
          <w:tcPr>
            <w:tcW w:w="1946" w:type="pct"/>
            <w:tcBorders>
              <w:top w:val="nil"/>
              <w:left w:val="nil"/>
              <w:bottom w:val="single" w:sz="4" w:space="0" w:color="auto"/>
              <w:right w:val="nil"/>
            </w:tcBorders>
            <w:shd w:val="clear" w:color="auto" w:fill="auto"/>
            <w:vAlign w:val="center"/>
            <w:hideMark/>
          </w:tcPr>
          <w:p w14:paraId="4479B1A9"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REHABILITACIÓN SISTEMA DE MEMBRANAS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BA16B2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$1,893,750.00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A995B77" w14:textId="7D25C0E8"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xml:space="preserve">**UN </w:t>
            </w:r>
            <w:r w:rsidR="004B6470" w:rsidRPr="00527337">
              <w:rPr>
                <w:rFonts w:eastAsia="Times New Roman" w:cs="Arial"/>
                <w:sz w:val="16"/>
                <w:szCs w:val="16"/>
                <w:lang w:val="es-MX" w:eastAsia="es-MX"/>
              </w:rPr>
              <w:t>MILLÓN</w:t>
            </w:r>
            <w:r w:rsidRPr="00527337">
              <w:rPr>
                <w:rFonts w:eastAsia="Times New Roman" w:cs="Arial"/>
                <w:sz w:val="16"/>
                <w:szCs w:val="16"/>
                <w:lang w:val="es-MX" w:eastAsia="es-MX"/>
              </w:rPr>
              <w:t xml:space="preserve"> OCHOCIENTOS NOVENTA Y TRES MIL SETECIENTOS CINCUENTA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7856ADF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$1,893,750.00</w:t>
            </w:r>
          </w:p>
        </w:tc>
      </w:tr>
      <w:tr w:rsidR="00527337" w:rsidRPr="00527337" w14:paraId="26F15B66"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88E249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01E863B"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E1042F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0E542FC"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647AE2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$9,448,137.84</w:t>
            </w:r>
          </w:p>
        </w:tc>
      </w:tr>
      <w:tr w:rsidR="00527337" w:rsidRPr="00527337" w14:paraId="3FBC1E2D"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44C1F3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47573011" w14:textId="77777777" w:rsidR="00527337" w:rsidRPr="00527337" w:rsidRDefault="00527337" w:rsidP="00527337">
            <w:pPr>
              <w:spacing w:after="0" w:line="240" w:lineRule="auto"/>
              <w:jc w:val="center"/>
              <w:rPr>
                <w:rFonts w:eastAsia="Times New Roman" w:cs="Arial"/>
                <w:b/>
                <w:bCs/>
                <w:i/>
                <w:iCs/>
                <w:sz w:val="16"/>
                <w:szCs w:val="16"/>
                <w:lang w:val="es-MX" w:eastAsia="es-MX"/>
              </w:rPr>
            </w:pPr>
            <w:r w:rsidRPr="00527337">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6DBCBE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92A1A95"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F4AB2D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39DB0D5F"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EDE7B0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8230E8B"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INSTALACIONES MECÁNICAS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3F1B12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A260A05"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05B4E6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0223C8F8" w14:textId="77777777" w:rsidTr="00527337">
        <w:trPr>
          <w:trHeight w:val="450"/>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39CD47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24</w:t>
            </w:r>
          </w:p>
        </w:tc>
        <w:tc>
          <w:tcPr>
            <w:tcW w:w="1946" w:type="pct"/>
            <w:tcBorders>
              <w:top w:val="nil"/>
              <w:left w:val="nil"/>
              <w:bottom w:val="single" w:sz="4" w:space="0" w:color="auto"/>
              <w:right w:val="nil"/>
            </w:tcBorders>
            <w:shd w:val="clear" w:color="auto" w:fill="auto"/>
            <w:vAlign w:val="center"/>
            <w:hideMark/>
          </w:tcPr>
          <w:p w14:paraId="528EF892"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SUMINISTRO E INSTALACIÓN DE EQUIPO DE BOMBEO DE POZO A PLANTA POTABILIZADORA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1E2ED1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$783,573.40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9AEE626"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**SETECIENTOS OCHENTA Y TRES MIL QUINIENTOS SETENTA Y TRES PESOS 40/100 M.N.**</w:t>
            </w:r>
          </w:p>
        </w:tc>
        <w:tc>
          <w:tcPr>
            <w:tcW w:w="517" w:type="pct"/>
            <w:tcBorders>
              <w:top w:val="nil"/>
              <w:left w:val="nil"/>
              <w:bottom w:val="single" w:sz="4" w:space="0" w:color="auto"/>
              <w:right w:val="single" w:sz="8" w:space="0" w:color="auto"/>
            </w:tcBorders>
            <w:shd w:val="clear" w:color="auto" w:fill="auto"/>
            <w:noWrap/>
            <w:vAlign w:val="center"/>
            <w:hideMark/>
          </w:tcPr>
          <w:p w14:paraId="15C0024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$783,573.40</w:t>
            </w:r>
          </w:p>
        </w:tc>
      </w:tr>
      <w:tr w:rsidR="00527337" w:rsidRPr="00527337" w14:paraId="2385A12F"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1E1728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0F3E490"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7943D4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CFFCC3F"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C4B659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0A4E21BA"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88552A0"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25</w:t>
            </w:r>
          </w:p>
        </w:tc>
        <w:tc>
          <w:tcPr>
            <w:tcW w:w="1946" w:type="pct"/>
            <w:tcBorders>
              <w:top w:val="nil"/>
              <w:left w:val="nil"/>
              <w:bottom w:val="single" w:sz="4" w:space="0" w:color="auto"/>
              <w:right w:val="nil"/>
            </w:tcBorders>
            <w:shd w:val="clear" w:color="auto" w:fill="auto"/>
            <w:vAlign w:val="center"/>
            <w:hideMark/>
          </w:tcPr>
          <w:p w14:paraId="0DBFBA11"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SUMINISTRO E INSTALACIÓN DE BOMBEO DE FILTRACIÓN Y RETROLAVADO</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F51CDE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$1,705,039.23</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0550BCE" w14:textId="7154B90E"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xml:space="preserve">**UN </w:t>
            </w:r>
            <w:r w:rsidR="004B6470" w:rsidRPr="00527337">
              <w:rPr>
                <w:rFonts w:eastAsia="Times New Roman" w:cs="Arial"/>
                <w:sz w:val="16"/>
                <w:szCs w:val="16"/>
                <w:lang w:val="es-MX" w:eastAsia="es-MX"/>
              </w:rPr>
              <w:t>MILLÓN</w:t>
            </w:r>
            <w:r w:rsidRPr="00527337">
              <w:rPr>
                <w:rFonts w:eastAsia="Times New Roman" w:cs="Arial"/>
                <w:sz w:val="16"/>
                <w:szCs w:val="16"/>
                <w:lang w:val="es-MX" w:eastAsia="es-MX"/>
              </w:rPr>
              <w:t xml:space="preserve"> SETECIENTOS CINCO MIL TREINTA Y NUEVE PESOS 23/100 M.N.**</w:t>
            </w:r>
          </w:p>
        </w:tc>
        <w:tc>
          <w:tcPr>
            <w:tcW w:w="517" w:type="pct"/>
            <w:tcBorders>
              <w:top w:val="nil"/>
              <w:left w:val="nil"/>
              <w:bottom w:val="single" w:sz="4" w:space="0" w:color="auto"/>
              <w:right w:val="single" w:sz="8" w:space="0" w:color="auto"/>
            </w:tcBorders>
            <w:shd w:val="clear" w:color="auto" w:fill="auto"/>
            <w:noWrap/>
            <w:vAlign w:val="center"/>
            <w:hideMark/>
          </w:tcPr>
          <w:p w14:paraId="69B2C57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$1,705,039.23</w:t>
            </w:r>
          </w:p>
        </w:tc>
      </w:tr>
      <w:tr w:rsidR="00527337" w:rsidRPr="00527337" w14:paraId="2B0BEB73"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270989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649A9F49"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ADDA9D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4C922F3"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34EA48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64E37BAF"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3546B0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26</w:t>
            </w:r>
          </w:p>
        </w:tc>
        <w:tc>
          <w:tcPr>
            <w:tcW w:w="1946" w:type="pct"/>
            <w:tcBorders>
              <w:top w:val="nil"/>
              <w:left w:val="nil"/>
              <w:bottom w:val="single" w:sz="4" w:space="0" w:color="auto"/>
              <w:right w:val="nil"/>
            </w:tcBorders>
            <w:shd w:val="clear" w:color="auto" w:fill="auto"/>
            <w:vAlign w:val="center"/>
            <w:hideMark/>
          </w:tcPr>
          <w:p w14:paraId="589AB39F"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SUMINISTRO E INSTALACIÓN DE BOMBEO DE RECIRCULACIÓN</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1E9D0E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$125,099.61</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200EFBC"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**CIENTO VEINTICINCO MIL NOVENTA Y NUEVE PESOS 61/100 M.N.**</w:t>
            </w:r>
          </w:p>
        </w:tc>
        <w:tc>
          <w:tcPr>
            <w:tcW w:w="517" w:type="pct"/>
            <w:tcBorders>
              <w:top w:val="nil"/>
              <w:left w:val="nil"/>
              <w:bottom w:val="single" w:sz="4" w:space="0" w:color="auto"/>
              <w:right w:val="single" w:sz="8" w:space="0" w:color="auto"/>
            </w:tcBorders>
            <w:shd w:val="clear" w:color="auto" w:fill="auto"/>
            <w:noWrap/>
            <w:vAlign w:val="center"/>
            <w:hideMark/>
          </w:tcPr>
          <w:p w14:paraId="38F9DEC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$125,099.61</w:t>
            </w:r>
          </w:p>
        </w:tc>
      </w:tr>
      <w:tr w:rsidR="00527337" w:rsidRPr="00527337" w14:paraId="4A887382"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60CE62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7E6507E"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9AAC1F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6DF4864"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EE8F83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4724D252"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FC42E5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27</w:t>
            </w:r>
          </w:p>
        </w:tc>
        <w:tc>
          <w:tcPr>
            <w:tcW w:w="1946" w:type="pct"/>
            <w:tcBorders>
              <w:top w:val="nil"/>
              <w:left w:val="nil"/>
              <w:bottom w:val="single" w:sz="4" w:space="0" w:color="auto"/>
              <w:right w:val="nil"/>
            </w:tcBorders>
            <w:shd w:val="clear" w:color="auto" w:fill="auto"/>
            <w:vAlign w:val="center"/>
            <w:hideMark/>
          </w:tcPr>
          <w:p w14:paraId="5432EA4B"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SISTEMA DE AIREACIÓN PARA FILTROS A GRAVEDAD</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05310B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$49,729.88</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DB44126"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**CUARENTA Y NUEVE MIL SETECIENTOS VEINTINUEVE PESOS 88/100 M.N.**</w:t>
            </w:r>
          </w:p>
        </w:tc>
        <w:tc>
          <w:tcPr>
            <w:tcW w:w="517" w:type="pct"/>
            <w:tcBorders>
              <w:top w:val="nil"/>
              <w:left w:val="nil"/>
              <w:bottom w:val="single" w:sz="4" w:space="0" w:color="auto"/>
              <w:right w:val="single" w:sz="8" w:space="0" w:color="auto"/>
            </w:tcBorders>
            <w:shd w:val="clear" w:color="auto" w:fill="auto"/>
            <w:noWrap/>
            <w:vAlign w:val="center"/>
            <w:hideMark/>
          </w:tcPr>
          <w:p w14:paraId="1734296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$49,729.88</w:t>
            </w:r>
          </w:p>
        </w:tc>
      </w:tr>
      <w:tr w:rsidR="00527337" w:rsidRPr="00527337" w14:paraId="07DF2F40"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AA56A5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66ED10D9"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FAC4A1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FA35ED2"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97991E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3E9E54D1"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824660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28</w:t>
            </w:r>
          </w:p>
        </w:tc>
        <w:tc>
          <w:tcPr>
            <w:tcW w:w="1946" w:type="pct"/>
            <w:tcBorders>
              <w:top w:val="nil"/>
              <w:left w:val="nil"/>
              <w:bottom w:val="single" w:sz="4" w:space="0" w:color="auto"/>
              <w:right w:val="nil"/>
            </w:tcBorders>
            <w:shd w:val="clear" w:color="auto" w:fill="auto"/>
            <w:vAlign w:val="center"/>
            <w:hideMark/>
          </w:tcPr>
          <w:p w14:paraId="476B8BE3"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SISTEMA DE AIREACIÓN PARA FILTROS A PRESIÓN</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3E25FC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$49,729.88</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E8126BE"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**CUARENTA Y NUEVE MIL SETECIENTOS VEINTINUEVE PESOS 88/100 M.N.**</w:t>
            </w:r>
          </w:p>
        </w:tc>
        <w:tc>
          <w:tcPr>
            <w:tcW w:w="517" w:type="pct"/>
            <w:tcBorders>
              <w:top w:val="nil"/>
              <w:left w:val="nil"/>
              <w:bottom w:val="single" w:sz="4" w:space="0" w:color="auto"/>
              <w:right w:val="single" w:sz="8" w:space="0" w:color="auto"/>
            </w:tcBorders>
            <w:shd w:val="clear" w:color="auto" w:fill="auto"/>
            <w:noWrap/>
            <w:vAlign w:val="center"/>
            <w:hideMark/>
          </w:tcPr>
          <w:p w14:paraId="5BB80B8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$49,729.88</w:t>
            </w:r>
          </w:p>
        </w:tc>
      </w:tr>
      <w:tr w:rsidR="00527337" w:rsidRPr="00527337" w14:paraId="753E6F51"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B28A08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40A43E21"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7F049F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8523144"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438E1E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25FE1FC5"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7417CE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29</w:t>
            </w:r>
          </w:p>
        </w:tc>
        <w:tc>
          <w:tcPr>
            <w:tcW w:w="1946" w:type="pct"/>
            <w:tcBorders>
              <w:top w:val="nil"/>
              <w:left w:val="nil"/>
              <w:bottom w:val="single" w:sz="4" w:space="0" w:color="auto"/>
              <w:right w:val="nil"/>
            </w:tcBorders>
            <w:shd w:val="clear" w:color="auto" w:fill="auto"/>
            <w:vAlign w:val="center"/>
            <w:hideMark/>
          </w:tcPr>
          <w:p w14:paraId="26624560"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BOMBEO DE EXTRACCIÓN DE LODOS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30C2D0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$160,402.99</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528EF8A"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**CIENTO SESENTA MIL CUATROCIENTOS DOS PESOS 99/100 M.N.**</w:t>
            </w:r>
          </w:p>
        </w:tc>
        <w:tc>
          <w:tcPr>
            <w:tcW w:w="517" w:type="pct"/>
            <w:tcBorders>
              <w:top w:val="nil"/>
              <w:left w:val="nil"/>
              <w:bottom w:val="single" w:sz="4" w:space="0" w:color="auto"/>
              <w:right w:val="single" w:sz="8" w:space="0" w:color="auto"/>
            </w:tcBorders>
            <w:shd w:val="clear" w:color="auto" w:fill="auto"/>
            <w:noWrap/>
            <w:vAlign w:val="center"/>
            <w:hideMark/>
          </w:tcPr>
          <w:p w14:paraId="2E7A543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$160,402.99</w:t>
            </w:r>
          </w:p>
        </w:tc>
      </w:tr>
      <w:tr w:rsidR="00527337" w:rsidRPr="00527337" w14:paraId="6609AFC0"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115953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40A5837"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BE70BC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9BB83F1"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9C1ACA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7AC50694"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CA8493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lastRenderedPageBreak/>
              <w:t>30</w:t>
            </w:r>
          </w:p>
        </w:tc>
        <w:tc>
          <w:tcPr>
            <w:tcW w:w="1946" w:type="pct"/>
            <w:tcBorders>
              <w:top w:val="nil"/>
              <w:left w:val="nil"/>
              <w:bottom w:val="single" w:sz="4" w:space="0" w:color="auto"/>
              <w:right w:val="nil"/>
            </w:tcBorders>
            <w:shd w:val="clear" w:color="auto" w:fill="auto"/>
            <w:vAlign w:val="center"/>
            <w:hideMark/>
          </w:tcPr>
          <w:p w14:paraId="7F0DB578"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SISTEMA DE DESINFECCIÓN UV</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BF7AB6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$568,125.00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777CDDB"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**QUINIENTOS SESENTA Y OCHO MIL CIENTO VEINTICINCO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4A214E4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$568,125.00</w:t>
            </w:r>
          </w:p>
        </w:tc>
      </w:tr>
      <w:tr w:rsidR="00527337" w:rsidRPr="00527337" w14:paraId="1FD5BB1D"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39A679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58496E0"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A9CB77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9370A86"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4F9B9CA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$3,441,699.98</w:t>
            </w:r>
          </w:p>
        </w:tc>
      </w:tr>
      <w:tr w:rsidR="00527337" w:rsidRPr="00527337" w14:paraId="6DCC4103"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578187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4B4F20F0" w14:textId="77777777" w:rsidR="00527337" w:rsidRPr="00527337" w:rsidRDefault="00527337" w:rsidP="00527337">
            <w:pPr>
              <w:spacing w:after="0" w:line="240" w:lineRule="auto"/>
              <w:jc w:val="center"/>
              <w:rPr>
                <w:rFonts w:eastAsia="Times New Roman" w:cs="Arial"/>
                <w:b/>
                <w:bCs/>
                <w:i/>
                <w:iCs/>
                <w:sz w:val="16"/>
                <w:szCs w:val="16"/>
                <w:lang w:val="es-MX" w:eastAsia="es-MX"/>
              </w:rPr>
            </w:pPr>
            <w:r w:rsidRPr="00527337">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5AF684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53F9A59"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1411112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45CBD2FE"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FE6F83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6ACE2894"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ARQUITECTÓNICO Y ACABADOS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1F7AF9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61867E9"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41571BA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20217176"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76A3C8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31</w:t>
            </w:r>
          </w:p>
        </w:tc>
        <w:tc>
          <w:tcPr>
            <w:tcW w:w="1946" w:type="pct"/>
            <w:tcBorders>
              <w:top w:val="nil"/>
              <w:left w:val="nil"/>
              <w:bottom w:val="single" w:sz="4" w:space="0" w:color="auto"/>
              <w:right w:val="nil"/>
            </w:tcBorders>
            <w:shd w:val="clear" w:color="auto" w:fill="auto"/>
            <w:vAlign w:val="center"/>
            <w:hideMark/>
          </w:tcPr>
          <w:p w14:paraId="019FFFBA"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ACABADOS EN BAÑO</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222346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$7,763.07</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540FEE1"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**SIETE MIL SETECIENTOS SESENTA Y TRES PESOS 7/100 M.N.**</w:t>
            </w:r>
          </w:p>
        </w:tc>
        <w:tc>
          <w:tcPr>
            <w:tcW w:w="517" w:type="pct"/>
            <w:tcBorders>
              <w:top w:val="nil"/>
              <w:left w:val="nil"/>
              <w:bottom w:val="single" w:sz="4" w:space="0" w:color="auto"/>
              <w:right w:val="single" w:sz="8" w:space="0" w:color="auto"/>
            </w:tcBorders>
            <w:shd w:val="clear" w:color="auto" w:fill="auto"/>
            <w:noWrap/>
            <w:vAlign w:val="center"/>
            <w:hideMark/>
          </w:tcPr>
          <w:p w14:paraId="497ECA3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$7,763.07</w:t>
            </w:r>
          </w:p>
        </w:tc>
      </w:tr>
      <w:tr w:rsidR="00527337" w:rsidRPr="00527337" w14:paraId="52F84C3C"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E0A738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1FF4D66"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A491AD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197B3AC"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43D4BA3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61F87C93"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A91707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32</w:t>
            </w:r>
          </w:p>
        </w:tc>
        <w:tc>
          <w:tcPr>
            <w:tcW w:w="1946" w:type="pct"/>
            <w:tcBorders>
              <w:top w:val="nil"/>
              <w:left w:val="nil"/>
              <w:bottom w:val="single" w:sz="4" w:space="0" w:color="auto"/>
              <w:right w:val="nil"/>
            </w:tcBorders>
            <w:shd w:val="clear" w:color="auto" w:fill="auto"/>
            <w:vAlign w:val="center"/>
            <w:hideMark/>
          </w:tcPr>
          <w:p w14:paraId="58954B51"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ACABADOS EN CASETAS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2774F7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$21,172.22</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62FAD44" w14:textId="3867CC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w:t>
            </w:r>
            <w:r w:rsidR="004B6470" w:rsidRPr="00527337">
              <w:rPr>
                <w:rFonts w:eastAsia="Times New Roman" w:cs="Arial"/>
                <w:sz w:val="16"/>
                <w:szCs w:val="16"/>
                <w:lang w:val="es-MX" w:eastAsia="es-MX"/>
              </w:rPr>
              <w:t>VEINTIÚN</w:t>
            </w:r>
            <w:r w:rsidRPr="00527337">
              <w:rPr>
                <w:rFonts w:eastAsia="Times New Roman" w:cs="Arial"/>
                <w:sz w:val="16"/>
                <w:szCs w:val="16"/>
                <w:lang w:val="es-MX" w:eastAsia="es-MX"/>
              </w:rPr>
              <w:t xml:space="preserve"> MIL CIENTO SETENTA Y DOS PESOS 22/100 M.N.**</w:t>
            </w:r>
          </w:p>
        </w:tc>
        <w:tc>
          <w:tcPr>
            <w:tcW w:w="517" w:type="pct"/>
            <w:tcBorders>
              <w:top w:val="nil"/>
              <w:left w:val="nil"/>
              <w:bottom w:val="single" w:sz="4" w:space="0" w:color="auto"/>
              <w:right w:val="single" w:sz="8" w:space="0" w:color="auto"/>
            </w:tcBorders>
            <w:shd w:val="clear" w:color="auto" w:fill="auto"/>
            <w:noWrap/>
            <w:vAlign w:val="center"/>
            <w:hideMark/>
          </w:tcPr>
          <w:p w14:paraId="4E16F66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$21,172.22</w:t>
            </w:r>
          </w:p>
        </w:tc>
      </w:tr>
      <w:tr w:rsidR="00527337" w:rsidRPr="00527337" w14:paraId="3DF6F56E"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4D0107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D14386A"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BC5012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FCA8D1D"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89457B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1934A26E"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6325BE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33</w:t>
            </w:r>
          </w:p>
        </w:tc>
        <w:tc>
          <w:tcPr>
            <w:tcW w:w="1946" w:type="pct"/>
            <w:tcBorders>
              <w:top w:val="nil"/>
              <w:left w:val="nil"/>
              <w:bottom w:val="single" w:sz="4" w:space="0" w:color="auto"/>
              <w:right w:val="nil"/>
            </w:tcBorders>
            <w:shd w:val="clear" w:color="auto" w:fill="auto"/>
            <w:vAlign w:val="center"/>
            <w:hideMark/>
          </w:tcPr>
          <w:p w14:paraId="14FC3F5A"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ACABADOS EN CCM Y OFICINA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C172D6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$7,647.86</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0356365"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**SIETE MIL SEISCIENTOS CUARENTA Y SIETE PESOS 86/100 M.N.**</w:t>
            </w:r>
          </w:p>
        </w:tc>
        <w:tc>
          <w:tcPr>
            <w:tcW w:w="517" w:type="pct"/>
            <w:tcBorders>
              <w:top w:val="nil"/>
              <w:left w:val="nil"/>
              <w:bottom w:val="single" w:sz="4" w:space="0" w:color="auto"/>
              <w:right w:val="single" w:sz="8" w:space="0" w:color="auto"/>
            </w:tcBorders>
            <w:shd w:val="clear" w:color="auto" w:fill="auto"/>
            <w:noWrap/>
            <w:vAlign w:val="center"/>
            <w:hideMark/>
          </w:tcPr>
          <w:p w14:paraId="6B32DC2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$7,647.86</w:t>
            </w:r>
          </w:p>
        </w:tc>
      </w:tr>
      <w:tr w:rsidR="00527337" w:rsidRPr="00527337" w14:paraId="7FF6E55D"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3481CE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08A3DBC"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26F316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EC65F81"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B4ACF1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39557436"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DCA1C7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34</w:t>
            </w:r>
          </w:p>
        </w:tc>
        <w:tc>
          <w:tcPr>
            <w:tcW w:w="1946" w:type="pct"/>
            <w:tcBorders>
              <w:top w:val="nil"/>
              <w:left w:val="nil"/>
              <w:bottom w:val="single" w:sz="4" w:space="0" w:color="auto"/>
              <w:right w:val="nil"/>
            </w:tcBorders>
            <w:shd w:val="clear" w:color="auto" w:fill="auto"/>
            <w:vAlign w:val="center"/>
            <w:hideMark/>
          </w:tcPr>
          <w:p w14:paraId="0DB3E36B"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BANQUETAS, PISOS Y JARDINERÍA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9284AF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$10,239.53</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9D02645"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**DIEZ MIL DOSCIENTOS TREINTA Y NUEVE PESOS 53/100 M.N.**</w:t>
            </w:r>
          </w:p>
        </w:tc>
        <w:tc>
          <w:tcPr>
            <w:tcW w:w="517" w:type="pct"/>
            <w:tcBorders>
              <w:top w:val="nil"/>
              <w:left w:val="nil"/>
              <w:bottom w:val="single" w:sz="4" w:space="0" w:color="auto"/>
              <w:right w:val="single" w:sz="8" w:space="0" w:color="auto"/>
            </w:tcBorders>
            <w:shd w:val="clear" w:color="auto" w:fill="auto"/>
            <w:noWrap/>
            <w:vAlign w:val="center"/>
            <w:hideMark/>
          </w:tcPr>
          <w:p w14:paraId="3158DE50"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$10,239.53</w:t>
            </w:r>
          </w:p>
        </w:tc>
      </w:tr>
      <w:tr w:rsidR="00527337" w:rsidRPr="00527337" w14:paraId="6D43D8E2"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E580A9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29B2DEE"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63DCC9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BDEA17D"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6E5E9B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$46,822.68</w:t>
            </w:r>
          </w:p>
        </w:tc>
      </w:tr>
      <w:tr w:rsidR="00527337" w:rsidRPr="00527337" w14:paraId="295817AF"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EE45A5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796AF919" w14:textId="77777777" w:rsidR="00527337" w:rsidRPr="00527337" w:rsidRDefault="00527337" w:rsidP="00527337">
            <w:pPr>
              <w:spacing w:after="0" w:line="240" w:lineRule="auto"/>
              <w:jc w:val="center"/>
              <w:rPr>
                <w:rFonts w:eastAsia="Times New Roman" w:cs="Arial"/>
                <w:b/>
                <w:bCs/>
                <w:i/>
                <w:iCs/>
                <w:sz w:val="16"/>
                <w:szCs w:val="16"/>
                <w:lang w:val="es-MX" w:eastAsia="es-MX"/>
              </w:rPr>
            </w:pPr>
            <w:r w:rsidRPr="00527337">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7E31C1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EB92FF6"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171E48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2DD3B713"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39160D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6B3D6196"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HERRERÍA Y CARPINTERÍA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CD5A1E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AB07EF9"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003D37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47C27FF0"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E2314A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35</w:t>
            </w:r>
          </w:p>
        </w:tc>
        <w:tc>
          <w:tcPr>
            <w:tcW w:w="1946" w:type="pct"/>
            <w:tcBorders>
              <w:top w:val="nil"/>
              <w:left w:val="nil"/>
              <w:bottom w:val="single" w:sz="4" w:space="0" w:color="auto"/>
              <w:right w:val="nil"/>
            </w:tcBorders>
            <w:shd w:val="clear" w:color="auto" w:fill="auto"/>
            <w:vAlign w:val="center"/>
            <w:hideMark/>
          </w:tcPr>
          <w:p w14:paraId="12DBBCD9"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HERRERÍA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2E883D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$26,007.70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D15ED35" w14:textId="22FF5B11"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w:t>
            </w:r>
            <w:r w:rsidR="004B6470" w:rsidRPr="00527337">
              <w:rPr>
                <w:rFonts w:eastAsia="Times New Roman" w:cs="Arial"/>
                <w:sz w:val="16"/>
                <w:szCs w:val="16"/>
                <w:lang w:val="es-MX" w:eastAsia="es-MX"/>
              </w:rPr>
              <w:t>VEINTISÉIS</w:t>
            </w:r>
            <w:r w:rsidRPr="00527337">
              <w:rPr>
                <w:rFonts w:eastAsia="Times New Roman" w:cs="Arial"/>
                <w:sz w:val="16"/>
                <w:szCs w:val="16"/>
                <w:lang w:val="es-MX" w:eastAsia="es-MX"/>
              </w:rPr>
              <w:t xml:space="preserve"> MIL SIETE PESOS 70/100 M.N.**</w:t>
            </w:r>
          </w:p>
        </w:tc>
        <w:tc>
          <w:tcPr>
            <w:tcW w:w="517" w:type="pct"/>
            <w:tcBorders>
              <w:top w:val="nil"/>
              <w:left w:val="nil"/>
              <w:bottom w:val="single" w:sz="4" w:space="0" w:color="auto"/>
              <w:right w:val="single" w:sz="8" w:space="0" w:color="auto"/>
            </w:tcBorders>
            <w:shd w:val="clear" w:color="auto" w:fill="auto"/>
            <w:noWrap/>
            <w:vAlign w:val="center"/>
            <w:hideMark/>
          </w:tcPr>
          <w:p w14:paraId="4D3A119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$26,007.70</w:t>
            </w:r>
          </w:p>
        </w:tc>
      </w:tr>
      <w:tr w:rsidR="00527337" w:rsidRPr="00527337" w14:paraId="65F21A2C"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BB2F41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6B4B6215"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5FEBB4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862C817"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0A2F08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4DA98A46"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3E2ED7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36</w:t>
            </w:r>
          </w:p>
        </w:tc>
        <w:tc>
          <w:tcPr>
            <w:tcW w:w="1946" w:type="pct"/>
            <w:tcBorders>
              <w:top w:val="nil"/>
              <w:left w:val="nil"/>
              <w:bottom w:val="single" w:sz="4" w:space="0" w:color="auto"/>
              <w:right w:val="nil"/>
            </w:tcBorders>
            <w:shd w:val="clear" w:color="auto" w:fill="auto"/>
            <w:vAlign w:val="center"/>
            <w:hideMark/>
          </w:tcPr>
          <w:p w14:paraId="03BDB6A5"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CERRAJERÍA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014907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$3,587.22</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FF5F0E1"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**TRES MIL QUINIENTOS OCHENTA Y SIETE PESOS 22/100 M.N.**</w:t>
            </w:r>
          </w:p>
        </w:tc>
        <w:tc>
          <w:tcPr>
            <w:tcW w:w="517" w:type="pct"/>
            <w:tcBorders>
              <w:top w:val="nil"/>
              <w:left w:val="nil"/>
              <w:bottom w:val="single" w:sz="4" w:space="0" w:color="auto"/>
              <w:right w:val="single" w:sz="8" w:space="0" w:color="auto"/>
            </w:tcBorders>
            <w:shd w:val="clear" w:color="auto" w:fill="auto"/>
            <w:noWrap/>
            <w:vAlign w:val="center"/>
            <w:hideMark/>
          </w:tcPr>
          <w:p w14:paraId="2926B990"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$3,587.22</w:t>
            </w:r>
          </w:p>
        </w:tc>
      </w:tr>
      <w:tr w:rsidR="00527337" w:rsidRPr="00527337" w14:paraId="5199C3FA"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C2A8BC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7411DCC"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820E01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042C3E7"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C624910"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$29,594.92</w:t>
            </w:r>
          </w:p>
        </w:tc>
      </w:tr>
      <w:tr w:rsidR="00527337" w:rsidRPr="00527337" w14:paraId="7EA72B3C"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3002D8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8DE85FC" w14:textId="77777777" w:rsidR="00527337" w:rsidRPr="00527337" w:rsidRDefault="00527337" w:rsidP="00527337">
            <w:pPr>
              <w:spacing w:after="0" w:line="240" w:lineRule="auto"/>
              <w:jc w:val="center"/>
              <w:rPr>
                <w:rFonts w:eastAsia="Times New Roman" w:cs="Arial"/>
                <w:b/>
                <w:bCs/>
                <w:i/>
                <w:iCs/>
                <w:sz w:val="16"/>
                <w:szCs w:val="16"/>
                <w:lang w:val="es-MX" w:eastAsia="es-MX"/>
              </w:rPr>
            </w:pPr>
            <w:r w:rsidRPr="00527337">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BC6B90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1B579B7"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5A0B4D7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725CE0E1"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E32A3A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7BDAF2A"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INSTALACIONES HIDROSANITARIAS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2F5A23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45D0E85"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5102C56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2578BD61"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02C025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37</w:t>
            </w:r>
          </w:p>
        </w:tc>
        <w:tc>
          <w:tcPr>
            <w:tcW w:w="1946" w:type="pct"/>
            <w:tcBorders>
              <w:top w:val="nil"/>
              <w:left w:val="nil"/>
              <w:bottom w:val="single" w:sz="4" w:space="0" w:color="auto"/>
              <w:right w:val="nil"/>
            </w:tcBorders>
            <w:shd w:val="clear" w:color="auto" w:fill="auto"/>
            <w:vAlign w:val="center"/>
            <w:hideMark/>
          </w:tcPr>
          <w:p w14:paraId="63636F8B"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SUMINISTRO E INSTALACIÓN DE MUEBLES SANITARIOS Y ACCESORIOS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8BB058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$8,797.33</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39D00AAC"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**OCHO MIL SETECIENTOS NOVENTA Y SIETE PESOS 33/100 M.N.**</w:t>
            </w:r>
          </w:p>
        </w:tc>
        <w:tc>
          <w:tcPr>
            <w:tcW w:w="517" w:type="pct"/>
            <w:tcBorders>
              <w:top w:val="nil"/>
              <w:left w:val="nil"/>
              <w:bottom w:val="single" w:sz="4" w:space="0" w:color="auto"/>
              <w:right w:val="single" w:sz="8" w:space="0" w:color="auto"/>
            </w:tcBorders>
            <w:shd w:val="clear" w:color="auto" w:fill="auto"/>
            <w:noWrap/>
            <w:vAlign w:val="center"/>
            <w:hideMark/>
          </w:tcPr>
          <w:p w14:paraId="7D36416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$8,797.33</w:t>
            </w:r>
          </w:p>
        </w:tc>
      </w:tr>
      <w:tr w:rsidR="00527337" w:rsidRPr="00527337" w14:paraId="5E6BA5F3"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405F08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12E85C88"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73294C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A83CD5F"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5D6A9F3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25E5E97D"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2CA3D5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38</w:t>
            </w:r>
          </w:p>
        </w:tc>
        <w:tc>
          <w:tcPr>
            <w:tcW w:w="1946" w:type="pct"/>
            <w:tcBorders>
              <w:top w:val="nil"/>
              <w:left w:val="nil"/>
              <w:bottom w:val="single" w:sz="4" w:space="0" w:color="auto"/>
              <w:right w:val="nil"/>
            </w:tcBorders>
            <w:shd w:val="clear" w:color="auto" w:fill="auto"/>
            <w:vAlign w:val="center"/>
            <w:hideMark/>
          </w:tcPr>
          <w:p w14:paraId="03A0C359"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INSTALACIÓN DE RED HIDRÁULICA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972E76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$3,344.35</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8242B7D"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**TRES MIL TRESCIENTOS CUARENTA Y CUATRO PESOS 35/100 M.N.**</w:t>
            </w:r>
          </w:p>
        </w:tc>
        <w:tc>
          <w:tcPr>
            <w:tcW w:w="517" w:type="pct"/>
            <w:tcBorders>
              <w:top w:val="nil"/>
              <w:left w:val="nil"/>
              <w:bottom w:val="single" w:sz="4" w:space="0" w:color="auto"/>
              <w:right w:val="single" w:sz="8" w:space="0" w:color="auto"/>
            </w:tcBorders>
            <w:shd w:val="clear" w:color="auto" w:fill="auto"/>
            <w:noWrap/>
            <w:vAlign w:val="center"/>
            <w:hideMark/>
          </w:tcPr>
          <w:p w14:paraId="7EA548C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$3,344.35</w:t>
            </w:r>
          </w:p>
        </w:tc>
      </w:tr>
      <w:tr w:rsidR="00527337" w:rsidRPr="00527337" w14:paraId="127A207D"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03B292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78A71868"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D603A0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F9FFF15"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80993D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66392172"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23D0C6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39</w:t>
            </w:r>
          </w:p>
        </w:tc>
        <w:tc>
          <w:tcPr>
            <w:tcW w:w="1946" w:type="pct"/>
            <w:tcBorders>
              <w:top w:val="nil"/>
              <w:left w:val="nil"/>
              <w:bottom w:val="single" w:sz="4" w:space="0" w:color="auto"/>
              <w:right w:val="nil"/>
            </w:tcBorders>
            <w:shd w:val="clear" w:color="auto" w:fill="auto"/>
            <w:vAlign w:val="center"/>
            <w:hideMark/>
          </w:tcPr>
          <w:p w14:paraId="2B121068"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INSTALACIÓN DE RED SANITARIA Y PLUVIAL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F0C2DC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$84,176.71</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1456737"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**OCHENTA Y CUATRO MIL CIENTO SETENTA Y SEIS PESOS 71/100 M.N.**</w:t>
            </w:r>
          </w:p>
        </w:tc>
        <w:tc>
          <w:tcPr>
            <w:tcW w:w="517" w:type="pct"/>
            <w:tcBorders>
              <w:top w:val="nil"/>
              <w:left w:val="nil"/>
              <w:bottom w:val="single" w:sz="4" w:space="0" w:color="auto"/>
              <w:right w:val="single" w:sz="8" w:space="0" w:color="auto"/>
            </w:tcBorders>
            <w:shd w:val="clear" w:color="auto" w:fill="auto"/>
            <w:noWrap/>
            <w:vAlign w:val="center"/>
            <w:hideMark/>
          </w:tcPr>
          <w:p w14:paraId="1E9571B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$84,176.71</w:t>
            </w:r>
          </w:p>
        </w:tc>
      </w:tr>
      <w:tr w:rsidR="00527337" w:rsidRPr="00527337" w14:paraId="1EE31E0F"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8C4FEB0"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786B6B78"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C06CA0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3B80B2D3"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53592B6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5FBDF93E"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A04E0C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40</w:t>
            </w:r>
          </w:p>
        </w:tc>
        <w:tc>
          <w:tcPr>
            <w:tcW w:w="1946" w:type="pct"/>
            <w:tcBorders>
              <w:top w:val="nil"/>
              <w:left w:val="nil"/>
              <w:bottom w:val="single" w:sz="4" w:space="0" w:color="auto"/>
              <w:right w:val="nil"/>
            </w:tcBorders>
            <w:shd w:val="clear" w:color="auto" w:fill="auto"/>
            <w:vAlign w:val="center"/>
            <w:hideMark/>
          </w:tcPr>
          <w:p w14:paraId="7830A030"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INSTALACIÓN HIDRÁULICA DE LA REGADERA CON LAVAOJOS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C7E467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$38,592.79</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36285AC"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**TREINTA Y OCHO MIL QUINIENTOS NOVENTA Y DOS PESOS 79/100 M.N.**</w:t>
            </w:r>
          </w:p>
        </w:tc>
        <w:tc>
          <w:tcPr>
            <w:tcW w:w="517" w:type="pct"/>
            <w:tcBorders>
              <w:top w:val="nil"/>
              <w:left w:val="nil"/>
              <w:bottom w:val="single" w:sz="4" w:space="0" w:color="auto"/>
              <w:right w:val="single" w:sz="8" w:space="0" w:color="auto"/>
            </w:tcBorders>
            <w:shd w:val="clear" w:color="auto" w:fill="auto"/>
            <w:noWrap/>
            <w:vAlign w:val="center"/>
            <w:hideMark/>
          </w:tcPr>
          <w:p w14:paraId="45AED8B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$38,592.79</w:t>
            </w:r>
          </w:p>
        </w:tc>
      </w:tr>
      <w:tr w:rsidR="00527337" w:rsidRPr="00527337" w14:paraId="44737154"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60FA1E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lastRenderedPageBreak/>
              <w:t> </w:t>
            </w:r>
          </w:p>
        </w:tc>
        <w:tc>
          <w:tcPr>
            <w:tcW w:w="1946" w:type="pct"/>
            <w:tcBorders>
              <w:top w:val="nil"/>
              <w:left w:val="nil"/>
              <w:bottom w:val="single" w:sz="4" w:space="0" w:color="auto"/>
              <w:right w:val="nil"/>
            </w:tcBorders>
            <w:shd w:val="clear" w:color="auto" w:fill="auto"/>
            <w:vAlign w:val="center"/>
            <w:hideMark/>
          </w:tcPr>
          <w:p w14:paraId="70C307B6"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50BC76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FEE999C"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F87B68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$134,911.19</w:t>
            </w:r>
          </w:p>
        </w:tc>
      </w:tr>
      <w:tr w:rsidR="00527337" w:rsidRPr="00527337" w14:paraId="4C592FED"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BCF743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0AA2D83" w14:textId="77777777" w:rsidR="00527337" w:rsidRPr="00527337" w:rsidRDefault="00527337" w:rsidP="00527337">
            <w:pPr>
              <w:spacing w:after="0" w:line="240" w:lineRule="auto"/>
              <w:jc w:val="center"/>
              <w:rPr>
                <w:rFonts w:eastAsia="Times New Roman" w:cs="Arial"/>
                <w:b/>
                <w:bCs/>
                <w:i/>
                <w:iCs/>
                <w:sz w:val="16"/>
                <w:szCs w:val="16"/>
                <w:lang w:val="es-MX" w:eastAsia="es-MX"/>
              </w:rPr>
            </w:pPr>
            <w:r w:rsidRPr="00527337">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BA0B1A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ECC8DA3"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862AB7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172411BA"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4907150"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457D837"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INSTALACIONES ELÉCTRICAS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90E7AC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B88814C"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ED5477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20E1CCA0"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DC8D07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41</w:t>
            </w:r>
          </w:p>
        </w:tc>
        <w:tc>
          <w:tcPr>
            <w:tcW w:w="1946" w:type="pct"/>
            <w:tcBorders>
              <w:top w:val="nil"/>
              <w:left w:val="nil"/>
              <w:bottom w:val="single" w:sz="4" w:space="0" w:color="auto"/>
              <w:right w:val="nil"/>
            </w:tcBorders>
            <w:shd w:val="clear" w:color="auto" w:fill="auto"/>
            <w:vAlign w:val="center"/>
            <w:hideMark/>
          </w:tcPr>
          <w:p w14:paraId="7BF1E1B5"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SUMINISTRO E INSTALACIÓN DEL SISTEMA DE FUERZA Y CONTROL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96CC85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$939,300.00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D4EF83E"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**NOVECIENTOS TREINTA Y NUEVE MIL TRESCIENTOS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49962A4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$939,300.00</w:t>
            </w:r>
          </w:p>
        </w:tc>
      </w:tr>
      <w:tr w:rsidR="00527337" w:rsidRPr="00527337" w14:paraId="29A20992"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173EB3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714908D"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AFA41B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DB726A6"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652981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4A43A436"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855DDA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42</w:t>
            </w:r>
          </w:p>
        </w:tc>
        <w:tc>
          <w:tcPr>
            <w:tcW w:w="1946" w:type="pct"/>
            <w:tcBorders>
              <w:top w:val="nil"/>
              <w:left w:val="nil"/>
              <w:bottom w:val="single" w:sz="4" w:space="0" w:color="auto"/>
              <w:right w:val="nil"/>
            </w:tcBorders>
            <w:shd w:val="clear" w:color="auto" w:fill="auto"/>
            <w:vAlign w:val="center"/>
            <w:hideMark/>
          </w:tcPr>
          <w:p w14:paraId="21248784"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INSTALACIÓN DE LA RED DE ALUMBRADO INTERIOR Y CONTACTOS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16F898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$18,937.50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EFAD654"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**DIECIOCHO MIL NOVECIENTOS TREINTA Y SIETE PESOS 50/100 M.N.**</w:t>
            </w:r>
          </w:p>
        </w:tc>
        <w:tc>
          <w:tcPr>
            <w:tcW w:w="517" w:type="pct"/>
            <w:tcBorders>
              <w:top w:val="nil"/>
              <w:left w:val="nil"/>
              <w:bottom w:val="single" w:sz="4" w:space="0" w:color="auto"/>
              <w:right w:val="single" w:sz="8" w:space="0" w:color="auto"/>
            </w:tcBorders>
            <w:shd w:val="clear" w:color="auto" w:fill="auto"/>
            <w:noWrap/>
            <w:vAlign w:val="center"/>
            <w:hideMark/>
          </w:tcPr>
          <w:p w14:paraId="77FD44C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$18,937.50</w:t>
            </w:r>
          </w:p>
        </w:tc>
      </w:tr>
      <w:tr w:rsidR="00527337" w:rsidRPr="00527337" w14:paraId="7D61CB17"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FFF8E7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A089BA9"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748599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DA2D738"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B274A80"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15D071B4"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BB9333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43</w:t>
            </w:r>
          </w:p>
        </w:tc>
        <w:tc>
          <w:tcPr>
            <w:tcW w:w="1946" w:type="pct"/>
            <w:tcBorders>
              <w:top w:val="nil"/>
              <w:left w:val="nil"/>
              <w:bottom w:val="single" w:sz="4" w:space="0" w:color="auto"/>
              <w:right w:val="nil"/>
            </w:tcBorders>
            <w:shd w:val="clear" w:color="auto" w:fill="auto"/>
            <w:vAlign w:val="center"/>
            <w:hideMark/>
          </w:tcPr>
          <w:p w14:paraId="7AEE49D9"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INSTALACIÓN DE LA RED DE ALUMBRADO EXTERIOR</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294029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$37,875.00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33539BF"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**TREINTA Y SIETE MIL OCHOCIENTOS SETENTA Y CINCO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4BF51FC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$37,875.00</w:t>
            </w:r>
          </w:p>
        </w:tc>
      </w:tr>
      <w:tr w:rsidR="00527337" w:rsidRPr="00527337" w14:paraId="11CBD036"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8A6D58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359FB9A"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E1603E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DA0C7A1"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C1737F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$996,112.50</w:t>
            </w:r>
          </w:p>
        </w:tc>
      </w:tr>
      <w:tr w:rsidR="00527337" w:rsidRPr="00527337" w14:paraId="13578CFD"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2FF5F4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9F77226" w14:textId="77777777" w:rsidR="00527337" w:rsidRPr="00527337" w:rsidRDefault="00527337" w:rsidP="00527337">
            <w:pPr>
              <w:spacing w:after="0" w:line="240" w:lineRule="auto"/>
              <w:jc w:val="center"/>
              <w:rPr>
                <w:rFonts w:eastAsia="Times New Roman" w:cs="Arial"/>
                <w:b/>
                <w:bCs/>
                <w:i/>
                <w:iCs/>
                <w:sz w:val="16"/>
                <w:szCs w:val="16"/>
                <w:lang w:val="es-MX" w:eastAsia="es-MX"/>
              </w:rPr>
            </w:pPr>
            <w:r w:rsidRPr="00527337">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4E2F49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1CE4E6C"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42A371F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33A1CF54"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0C8763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456CE212"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INSTRUMENTACIÓN Y CONTROL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D29933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3F00CA05"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1C52E82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4881C9EC"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19BA03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44</w:t>
            </w:r>
          </w:p>
        </w:tc>
        <w:tc>
          <w:tcPr>
            <w:tcW w:w="1946" w:type="pct"/>
            <w:tcBorders>
              <w:top w:val="nil"/>
              <w:left w:val="nil"/>
              <w:bottom w:val="single" w:sz="4" w:space="0" w:color="auto"/>
              <w:right w:val="nil"/>
            </w:tcBorders>
            <w:shd w:val="clear" w:color="auto" w:fill="auto"/>
            <w:vAlign w:val="center"/>
            <w:hideMark/>
          </w:tcPr>
          <w:p w14:paraId="2A5DF12A"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INSTALACIÓN DEL SISTEMA DE AUTOMATIZACIÓN Y CONTROL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0F99EE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$3,346,419.72</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33525BDD"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**TRES MILLONES TRESCIENTOS CUARENTA Y SEIS MIL CUATROCIENTOS DIECINUEVE PESOS 72/100 M.N.**</w:t>
            </w:r>
          </w:p>
        </w:tc>
        <w:tc>
          <w:tcPr>
            <w:tcW w:w="517" w:type="pct"/>
            <w:tcBorders>
              <w:top w:val="nil"/>
              <w:left w:val="nil"/>
              <w:bottom w:val="single" w:sz="4" w:space="0" w:color="auto"/>
              <w:right w:val="single" w:sz="8" w:space="0" w:color="auto"/>
            </w:tcBorders>
            <w:shd w:val="clear" w:color="auto" w:fill="auto"/>
            <w:noWrap/>
            <w:vAlign w:val="center"/>
            <w:hideMark/>
          </w:tcPr>
          <w:p w14:paraId="799AF3A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$3,346,419.72</w:t>
            </w:r>
          </w:p>
        </w:tc>
      </w:tr>
      <w:tr w:rsidR="00527337" w:rsidRPr="00527337" w14:paraId="2FBB88D7"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62C399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9A9AA3F"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CF517A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199BA5C"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418F40F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062C98E9"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87D5C6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45</w:t>
            </w:r>
          </w:p>
        </w:tc>
        <w:tc>
          <w:tcPr>
            <w:tcW w:w="1946" w:type="pct"/>
            <w:tcBorders>
              <w:top w:val="nil"/>
              <w:left w:val="nil"/>
              <w:bottom w:val="single" w:sz="4" w:space="0" w:color="auto"/>
              <w:right w:val="nil"/>
            </w:tcBorders>
            <w:shd w:val="clear" w:color="auto" w:fill="auto"/>
            <w:vAlign w:val="center"/>
            <w:hideMark/>
          </w:tcPr>
          <w:p w14:paraId="0C4F7D8B"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INSTALACIÓN DEL SISTEMA DE TELEMETRÍA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08FFCF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$603,350.82</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EE83D71"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**SEISCIENTOS TRES MIL TRESCIENTOS CINCUENTA PESOS 82/100 M.N.**</w:t>
            </w:r>
          </w:p>
        </w:tc>
        <w:tc>
          <w:tcPr>
            <w:tcW w:w="517" w:type="pct"/>
            <w:tcBorders>
              <w:top w:val="nil"/>
              <w:left w:val="nil"/>
              <w:bottom w:val="single" w:sz="4" w:space="0" w:color="auto"/>
              <w:right w:val="single" w:sz="8" w:space="0" w:color="auto"/>
            </w:tcBorders>
            <w:shd w:val="clear" w:color="auto" w:fill="auto"/>
            <w:noWrap/>
            <w:vAlign w:val="center"/>
            <w:hideMark/>
          </w:tcPr>
          <w:p w14:paraId="7E89C3E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$603,350.82</w:t>
            </w:r>
          </w:p>
        </w:tc>
      </w:tr>
      <w:tr w:rsidR="00527337" w:rsidRPr="00527337" w14:paraId="41E642CE"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7F2D40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9BCB88E"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800F96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86D9C44"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010DC7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$3,949,770.53</w:t>
            </w:r>
          </w:p>
        </w:tc>
      </w:tr>
      <w:tr w:rsidR="00527337" w:rsidRPr="00527337" w14:paraId="60C16AD5"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99DAB8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70CB54CE"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381441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11E1DDE"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B6C9CA0"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02BB45E8"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72C5CD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000000" w:fill="F2DCDB"/>
            <w:vAlign w:val="center"/>
            <w:hideMark/>
          </w:tcPr>
          <w:p w14:paraId="7BF3BBA3"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0725A5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DFFCA3D"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8FE66D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$22,085,247.54</w:t>
            </w:r>
          </w:p>
        </w:tc>
      </w:tr>
      <w:tr w:rsidR="00527337" w:rsidRPr="00527337" w14:paraId="1984B3A9"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57590E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6A459E0D"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BCD544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F2715C9"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97BB2B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08AF78D1"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2ED1A7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D1CDFF5"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7C8919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4865B04"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15EB0B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6E718F09"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EBA8CD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000000" w:fill="C5D9F1"/>
            <w:vAlign w:val="center"/>
            <w:hideMark/>
          </w:tcPr>
          <w:p w14:paraId="65BA06AB" w14:textId="77777777" w:rsidR="00527337" w:rsidRPr="00527337" w:rsidRDefault="00527337" w:rsidP="00527337">
            <w:pPr>
              <w:spacing w:after="0" w:line="240" w:lineRule="auto"/>
              <w:jc w:val="center"/>
              <w:rPr>
                <w:rFonts w:eastAsia="Times New Roman" w:cs="Arial"/>
                <w:b/>
                <w:bCs/>
                <w:i/>
                <w:iCs/>
                <w:sz w:val="16"/>
                <w:szCs w:val="16"/>
                <w:lang w:val="es-MX" w:eastAsia="es-MX"/>
              </w:rPr>
            </w:pPr>
            <w:r w:rsidRPr="00527337">
              <w:rPr>
                <w:rFonts w:eastAsia="Times New Roman" w:cs="Arial"/>
                <w:b/>
                <w:bCs/>
                <w:i/>
                <w:iCs/>
                <w:sz w:val="16"/>
                <w:szCs w:val="16"/>
                <w:lang w:val="es-MX" w:eastAsia="es-MX"/>
              </w:rPr>
              <w:t>OPERACIÓN</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C9EC3E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1CE89CC"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4B89543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60A3551F"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589352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4BC997D9"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FD348E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379FD2E7"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96AC8B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4C7B125F"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505600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46</w:t>
            </w:r>
          </w:p>
        </w:tc>
        <w:tc>
          <w:tcPr>
            <w:tcW w:w="1946" w:type="pct"/>
            <w:tcBorders>
              <w:top w:val="nil"/>
              <w:left w:val="nil"/>
              <w:bottom w:val="single" w:sz="4" w:space="0" w:color="auto"/>
              <w:right w:val="nil"/>
            </w:tcBorders>
            <w:shd w:val="clear" w:color="auto" w:fill="auto"/>
            <w:vAlign w:val="center"/>
            <w:hideMark/>
          </w:tcPr>
          <w:p w14:paraId="6A41B73F"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SUMINISTRO DE REACTIVOS PARA OPERACIÓN DE DOS MESES DE LA PLANTA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61FC97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$74,441.53</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3C80FBC7"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**SETENTA Y CUATRO MIL CUATROCIENTOS CUARENTA Y UN PESOS 53/100 M.N.**</w:t>
            </w:r>
          </w:p>
        </w:tc>
        <w:tc>
          <w:tcPr>
            <w:tcW w:w="517" w:type="pct"/>
            <w:tcBorders>
              <w:top w:val="nil"/>
              <w:left w:val="nil"/>
              <w:bottom w:val="single" w:sz="4" w:space="0" w:color="auto"/>
              <w:right w:val="single" w:sz="8" w:space="0" w:color="auto"/>
            </w:tcBorders>
            <w:shd w:val="clear" w:color="auto" w:fill="auto"/>
            <w:noWrap/>
            <w:vAlign w:val="center"/>
            <w:hideMark/>
          </w:tcPr>
          <w:p w14:paraId="3B47CC7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$74,441.53</w:t>
            </w:r>
          </w:p>
        </w:tc>
      </w:tr>
      <w:tr w:rsidR="00527337" w:rsidRPr="00527337" w14:paraId="6E744BC4"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87CA200"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05FAB85"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143FF2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89F91D2"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CA9F04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7F2C6D4E"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E8B909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47</w:t>
            </w:r>
          </w:p>
        </w:tc>
        <w:tc>
          <w:tcPr>
            <w:tcW w:w="1946" w:type="pct"/>
            <w:tcBorders>
              <w:top w:val="nil"/>
              <w:left w:val="nil"/>
              <w:bottom w:val="single" w:sz="4" w:space="0" w:color="auto"/>
              <w:right w:val="nil"/>
            </w:tcBorders>
            <w:shd w:val="clear" w:color="auto" w:fill="auto"/>
            <w:vAlign w:val="center"/>
            <w:hideMark/>
          </w:tcPr>
          <w:p w14:paraId="4B36756D"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SUMINISTRO DE EQUIPO PORTÁTIL DE ANÁLISIS DE CALIDAD DEL AGUA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343B39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$208,503.05</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74D44ED"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**DOSCIENTOS OCHO MIL QUINIENTOS TRES PESOS 5/100 M.N.**</w:t>
            </w:r>
          </w:p>
        </w:tc>
        <w:tc>
          <w:tcPr>
            <w:tcW w:w="517" w:type="pct"/>
            <w:tcBorders>
              <w:top w:val="nil"/>
              <w:left w:val="nil"/>
              <w:bottom w:val="single" w:sz="4" w:space="0" w:color="auto"/>
              <w:right w:val="single" w:sz="8" w:space="0" w:color="auto"/>
            </w:tcBorders>
            <w:shd w:val="clear" w:color="auto" w:fill="auto"/>
            <w:noWrap/>
            <w:vAlign w:val="center"/>
            <w:hideMark/>
          </w:tcPr>
          <w:p w14:paraId="4A5A243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$208,503.05</w:t>
            </w:r>
          </w:p>
        </w:tc>
      </w:tr>
      <w:tr w:rsidR="00527337" w:rsidRPr="00527337" w14:paraId="4BAFF6C0"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66A37E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13F08333"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CE5F7E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D64DBA5"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514B2AA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6A468CAE"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899F26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48</w:t>
            </w:r>
          </w:p>
        </w:tc>
        <w:tc>
          <w:tcPr>
            <w:tcW w:w="1946" w:type="pct"/>
            <w:tcBorders>
              <w:top w:val="nil"/>
              <w:left w:val="nil"/>
              <w:bottom w:val="single" w:sz="4" w:space="0" w:color="auto"/>
              <w:right w:val="nil"/>
            </w:tcBorders>
            <w:shd w:val="clear" w:color="auto" w:fill="auto"/>
            <w:vAlign w:val="center"/>
            <w:hideMark/>
          </w:tcPr>
          <w:p w14:paraId="04F60ECD"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PRUEBAS DE FUNCIONAMIENTO DE LA PLANTA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EA281B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$315,625.00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B577956"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**TRESCIENTOS QUINCE MIL SEISCIENTOS VEINTICINCO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15D6BE1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$315,625.00</w:t>
            </w:r>
          </w:p>
        </w:tc>
      </w:tr>
      <w:tr w:rsidR="00527337" w:rsidRPr="00527337" w14:paraId="31E217FB"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F8FEEB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FC6A858"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335101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5B6E6D8"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4C2D7E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7F009E2E" w14:textId="77777777" w:rsidTr="00527337">
        <w:trPr>
          <w:trHeight w:val="450"/>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9BEC83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lastRenderedPageBreak/>
              <w:t>49</w:t>
            </w:r>
          </w:p>
        </w:tc>
        <w:tc>
          <w:tcPr>
            <w:tcW w:w="1946" w:type="pct"/>
            <w:tcBorders>
              <w:top w:val="nil"/>
              <w:left w:val="nil"/>
              <w:bottom w:val="single" w:sz="4" w:space="0" w:color="auto"/>
              <w:right w:val="nil"/>
            </w:tcBorders>
            <w:shd w:val="clear" w:color="auto" w:fill="auto"/>
            <w:vAlign w:val="center"/>
            <w:hideMark/>
          </w:tcPr>
          <w:p w14:paraId="371372CB"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PUESTA EN MARCHA DE LA PLANTA Y OPERACIÓN TRANSITORIA DURANTE 3 SEMANAS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027B1E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$250,482.47</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DE0FB29"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**DOSCIENTOS CINCUENTA MIL CUATROCIENTOS OCHENTA Y DOS PESOS 47/100 M.N.**</w:t>
            </w:r>
          </w:p>
        </w:tc>
        <w:tc>
          <w:tcPr>
            <w:tcW w:w="517" w:type="pct"/>
            <w:tcBorders>
              <w:top w:val="nil"/>
              <w:left w:val="nil"/>
              <w:bottom w:val="single" w:sz="4" w:space="0" w:color="auto"/>
              <w:right w:val="single" w:sz="8" w:space="0" w:color="auto"/>
            </w:tcBorders>
            <w:shd w:val="clear" w:color="auto" w:fill="auto"/>
            <w:noWrap/>
            <w:vAlign w:val="center"/>
            <w:hideMark/>
          </w:tcPr>
          <w:p w14:paraId="0B0FFA4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$250,482.47</w:t>
            </w:r>
          </w:p>
        </w:tc>
      </w:tr>
      <w:tr w:rsidR="00527337" w:rsidRPr="00527337" w14:paraId="1A52BAC5"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5C145C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729F9586"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F381D8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6D1BAF4"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46FE06A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5E83B609"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2D3D99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50</w:t>
            </w:r>
          </w:p>
        </w:tc>
        <w:tc>
          <w:tcPr>
            <w:tcW w:w="1946" w:type="pct"/>
            <w:tcBorders>
              <w:top w:val="nil"/>
              <w:left w:val="nil"/>
              <w:bottom w:val="single" w:sz="4" w:space="0" w:color="auto"/>
              <w:right w:val="nil"/>
            </w:tcBorders>
            <w:shd w:val="clear" w:color="auto" w:fill="auto"/>
            <w:vAlign w:val="center"/>
            <w:hideMark/>
          </w:tcPr>
          <w:p w14:paraId="444EDD94"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CAPACITACIÓN A PERSONAL DE SACMEX PARA OPERACIÓN DE LA PLANTA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097564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$56,812.50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8D69226"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**CINCUENTA Y SEIS MIL OCHOCIENTOS DOCE PESOS 50/100 M.N.**</w:t>
            </w:r>
          </w:p>
        </w:tc>
        <w:tc>
          <w:tcPr>
            <w:tcW w:w="517" w:type="pct"/>
            <w:tcBorders>
              <w:top w:val="nil"/>
              <w:left w:val="nil"/>
              <w:bottom w:val="single" w:sz="4" w:space="0" w:color="auto"/>
              <w:right w:val="single" w:sz="8" w:space="0" w:color="auto"/>
            </w:tcBorders>
            <w:shd w:val="clear" w:color="auto" w:fill="auto"/>
            <w:noWrap/>
            <w:vAlign w:val="center"/>
            <w:hideMark/>
          </w:tcPr>
          <w:p w14:paraId="0AB1B54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$56,812.50</w:t>
            </w:r>
          </w:p>
        </w:tc>
      </w:tr>
      <w:tr w:rsidR="00527337" w:rsidRPr="00527337" w14:paraId="099F0CE6"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DEB6A4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4B594564"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AC7E34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166B505"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C3B4A5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1AB59DD8"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5BE969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51</w:t>
            </w:r>
          </w:p>
        </w:tc>
        <w:tc>
          <w:tcPr>
            <w:tcW w:w="1946" w:type="pct"/>
            <w:tcBorders>
              <w:top w:val="nil"/>
              <w:left w:val="nil"/>
              <w:bottom w:val="single" w:sz="4" w:space="0" w:color="auto"/>
              <w:right w:val="nil"/>
            </w:tcBorders>
            <w:shd w:val="clear" w:color="auto" w:fill="auto"/>
            <w:vAlign w:val="center"/>
            <w:hideMark/>
          </w:tcPr>
          <w:p w14:paraId="6BA4F4AD"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ELABORACIÓN DE MANUAL DE OPERACIÓN DE LA PLANTA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24B836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$50,500.00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5FD4902"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**CINCUENTA MIL QUINIENTOS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30E6A0D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$50,500.00</w:t>
            </w:r>
          </w:p>
        </w:tc>
      </w:tr>
      <w:tr w:rsidR="00527337" w:rsidRPr="00527337" w14:paraId="1F8F472B"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475285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D9A106F"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A75694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555E6A0"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4B7D436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25F8D70B"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6AA0F6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52</w:t>
            </w:r>
          </w:p>
        </w:tc>
        <w:tc>
          <w:tcPr>
            <w:tcW w:w="1946" w:type="pct"/>
            <w:tcBorders>
              <w:top w:val="nil"/>
              <w:left w:val="nil"/>
              <w:bottom w:val="single" w:sz="4" w:space="0" w:color="auto"/>
              <w:right w:val="nil"/>
            </w:tcBorders>
            <w:shd w:val="clear" w:color="auto" w:fill="auto"/>
            <w:vAlign w:val="center"/>
            <w:hideMark/>
          </w:tcPr>
          <w:p w14:paraId="551E4AB2"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SUMINISTRO, INSTALACIÓN Y PRUEBAS DE SISTEMA DE VIDEOVIGILANCIA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6246BC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$126,250.00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3E4868D8" w14:textId="19FC0B3B"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xml:space="preserve">**CIENTO </w:t>
            </w:r>
            <w:r w:rsidR="004B6470" w:rsidRPr="00527337">
              <w:rPr>
                <w:rFonts w:eastAsia="Times New Roman" w:cs="Arial"/>
                <w:sz w:val="16"/>
                <w:szCs w:val="16"/>
                <w:lang w:val="es-MX" w:eastAsia="es-MX"/>
              </w:rPr>
              <w:t>VEINTISÉIS</w:t>
            </w:r>
            <w:r w:rsidRPr="00527337">
              <w:rPr>
                <w:rFonts w:eastAsia="Times New Roman" w:cs="Arial"/>
                <w:sz w:val="16"/>
                <w:szCs w:val="16"/>
                <w:lang w:val="es-MX" w:eastAsia="es-MX"/>
              </w:rPr>
              <w:t xml:space="preserve"> MIL DOSCIENTOS CINCUENTA PESOS 00/100 M.N.**</w:t>
            </w:r>
          </w:p>
        </w:tc>
        <w:tc>
          <w:tcPr>
            <w:tcW w:w="517" w:type="pct"/>
            <w:tcBorders>
              <w:top w:val="nil"/>
              <w:left w:val="nil"/>
              <w:bottom w:val="single" w:sz="4" w:space="0" w:color="auto"/>
              <w:right w:val="single" w:sz="8" w:space="0" w:color="auto"/>
            </w:tcBorders>
            <w:shd w:val="clear" w:color="auto" w:fill="auto"/>
            <w:noWrap/>
            <w:vAlign w:val="center"/>
            <w:hideMark/>
          </w:tcPr>
          <w:p w14:paraId="7AEB0A5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$126,250.00</w:t>
            </w:r>
          </w:p>
        </w:tc>
      </w:tr>
      <w:tr w:rsidR="00527337" w:rsidRPr="00527337" w14:paraId="0D041896"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65E8B40"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0410F051"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8E013A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75E479A"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6EDD4A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0FBDA44B"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12FE70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53</w:t>
            </w:r>
          </w:p>
        </w:tc>
        <w:tc>
          <w:tcPr>
            <w:tcW w:w="1946" w:type="pct"/>
            <w:tcBorders>
              <w:top w:val="nil"/>
              <w:left w:val="nil"/>
              <w:bottom w:val="single" w:sz="4" w:space="0" w:color="auto"/>
              <w:right w:val="nil"/>
            </w:tcBorders>
            <w:shd w:val="clear" w:color="auto" w:fill="auto"/>
            <w:vAlign w:val="center"/>
            <w:hideMark/>
          </w:tcPr>
          <w:p w14:paraId="55BE6AF4"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INFORME FINAL DE OBRA TERMINADA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0519FF1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$31,562.50</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15ADC48"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**TREINTA Y UN MIL QUINIENTOS SESENTA Y DOS PESOS 50/100 M.N.**</w:t>
            </w:r>
          </w:p>
        </w:tc>
        <w:tc>
          <w:tcPr>
            <w:tcW w:w="517" w:type="pct"/>
            <w:tcBorders>
              <w:top w:val="nil"/>
              <w:left w:val="nil"/>
              <w:bottom w:val="single" w:sz="4" w:space="0" w:color="auto"/>
              <w:right w:val="single" w:sz="8" w:space="0" w:color="auto"/>
            </w:tcBorders>
            <w:shd w:val="clear" w:color="auto" w:fill="auto"/>
            <w:noWrap/>
            <w:vAlign w:val="center"/>
            <w:hideMark/>
          </w:tcPr>
          <w:p w14:paraId="25C19D5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$31,562.50</w:t>
            </w:r>
          </w:p>
        </w:tc>
      </w:tr>
      <w:tr w:rsidR="00527337" w:rsidRPr="00527337" w14:paraId="3C3F8B1E"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9547FA0"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39B107AC"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78036B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CBFCD2A"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152EB76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0E66A6B7"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6CC8D26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000000" w:fill="F2DCDB"/>
            <w:vAlign w:val="center"/>
            <w:hideMark/>
          </w:tcPr>
          <w:p w14:paraId="6F3D2883"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SUBTOTAL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8481B1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144BBD8"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4E7098F"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$1,114,177.06</w:t>
            </w:r>
          </w:p>
        </w:tc>
      </w:tr>
      <w:tr w:rsidR="00527337" w:rsidRPr="00527337" w14:paraId="5D389D6A"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3168650"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622B57A5"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3CE31B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8559B4A"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573311A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7CA612DF"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FFBC75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000000" w:fill="C5D9F1"/>
            <w:vAlign w:val="center"/>
            <w:hideMark/>
          </w:tcPr>
          <w:p w14:paraId="591C5583" w14:textId="77777777" w:rsidR="00527337" w:rsidRPr="00527337" w:rsidRDefault="00527337" w:rsidP="00527337">
            <w:pPr>
              <w:spacing w:after="0" w:line="240" w:lineRule="auto"/>
              <w:jc w:val="center"/>
              <w:rPr>
                <w:rFonts w:eastAsia="Times New Roman" w:cs="Arial"/>
                <w:b/>
                <w:bCs/>
                <w:i/>
                <w:iCs/>
                <w:sz w:val="16"/>
                <w:szCs w:val="16"/>
                <w:lang w:val="es-MX" w:eastAsia="es-MX"/>
              </w:rPr>
            </w:pPr>
            <w:r w:rsidRPr="00527337">
              <w:rPr>
                <w:rFonts w:eastAsia="Times New Roman" w:cs="Arial"/>
                <w:b/>
                <w:bCs/>
                <w:i/>
                <w:iCs/>
                <w:sz w:val="16"/>
                <w:szCs w:val="16"/>
                <w:lang w:val="es-MX" w:eastAsia="es-MX"/>
              </w:rPr>
              <w:t>IMPREVISTOS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F095FC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5AD13D1"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BDDF253"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4B6EB7C8"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0A2EE21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43A511A1"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EA235F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FFC19F9"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57D1A8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71FA7999"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718D433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54</w:t>
            </w:r>
          </w:p>
        </w:tc>
        <w:tc>
          <w:tcPr>
            <w:tcW w:w="1946" w:type="pct"/>
            <w:tcBorders>
              <w:top w:val="nil"/>
              <w:left w:val="nil"/>
              <w:bottom w:val="single" w:sz="4" w:space="0" w:color="auto"/>
              <w:right w:val="nil"/>
            </w:tcBorders>
            <w:shd w:val="clear" w:color="auto" w:fill="auto"/>
            <w:vAlign w:val="center"/>
            <w:hideMark/>
          </w:tcPr>
          <w:p w14:paraId="53590486"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INCREMENTO POR IMPREVISTOS</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90F7DA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$2,515,579.46</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253EB2D"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**DOS MILLONES QUINIENTOS QUINCE MIL QUINIENTOS SETENTA Y NUEVE PESOS 46/100 M.N.**</w:t>
            </w:r>
          </w:p>
        </w:tc>
        <w:tc>
          <w:tcPr>
            <w:tcW w:w="517" w:type="pct"/>
            <w:tcBorders>
              <w:top w:val="nil"/>
              <w:left w:val="nil"/>
              <w:bottom w:val="single" w:sz="4" w:space="0" w:color="auto"/>
              <w:right w:val="single" w:sz="8" w:space="0" w:color="auto"/>
            </w:tcBorders>
            <w:shd w:val="clear" w:color="auto" w:fill="auto"/>
            <w:noWrap/>
            <w:vAlign w:val="center"/>
            <w:hideMark/>
          </w:tcPr>
          <w:p w14:paraId="6871D4B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$2,515,579.46</w:t>
            </w:r>
          </w:p>
        </w:tc>
      </w:tr>
      <w:tr w:rsidR="00527337" w:rsidRPr="00527337" w14:paraId="2D959BC7"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117E2D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7C66EA8F"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3416B9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4FC901E1"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D59EAE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7B569538"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F85DE8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DB60A6D"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BBAD25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92405D0"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45FFA480"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7D6F8570"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3A77390"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000000" w:fill="F2DCDB"/>
            <w:vAlign w:val="center"/>
            <w:hideMark/>
          </w:tcPr>
          <w:p w14:paraId="0A093CA6"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TOTAL</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1F685DE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01E77091"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26D611A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$27,671,374.06</w:t>
            </w:r>
          </w:p>
        </w:tc>
      </w:tr>
      <w:tr w:rsidR="00527337" w:rsidRPr="00527337" w14:paraId="5157F518"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A5F07C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6AB970DF"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672BFB38"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1D5175E0"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5923E6B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1F5C0B51"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36626D0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000000" w:fill="F2DCDB"/>
            <w:vAlign w:val="center"/>
            <w:hideMark/>
          </w:tcPr>
          <w:p w14:paraId="78FDF1DF"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IVA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4134DEAA"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244EF3E8"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03EFBE16"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$4,427,419.85</w:t>
            </w:r>
          </w:p>
        </w:tc>
      </w:tr>
      <w:tr w:rsidR="00527337" w:rsidRPr="00527337" w14:paraId="547B50BD"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292AD42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6B1AB390"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7A6786C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0A9AC98"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384F479E"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56C19D1D"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19D5426C"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000000" w:fill="F2DCDB"/>
            <w:vAlign w:val="center"/>
            <w:hideMark/>
          </w:tcPr>
          <w:p w14:paraId="2561E1F5" w14:textId="77777777" w:rsidR="00527337" w:rsidRPr="00527337" w:rsidRDefault="00527337" w:rsidP="00527337">
            <w:pPr>
              <w:spacing w:after="0" w:line="240" w:lineRule="auto"/>
              <w:jc w:val="left"/>
              <w:rPr>
                <w:rFonts w:eastAsia="Times New Roman" w:cs="Arial"/>
                <w:b/>
                <w:bCs/>
                <w:i/>
                <w:iCs/>
                <w:sz w:val="16"/>
                <w:szCs w:val="16"/>
                <w:lang w:val="es-MX" w:eastAsia="es-MX"/>
              </w:rPr>
            </w:pPr>
            <w:r w:rsidRPr="00527337">
              <w:rPr>
                <w:rFonts w:eastAsia="Times New Roman" w:cs="Arial"/>
                <w:b/>
                <w:bCs/>
                <w:i/>
                <w:iCs/>
                <w:sz w:val="16"/>
                <w:szCs w:val="16"/>
                <w:lang w:val="es-MX" w:eastAsia="es-MX"/>
              </w:rPr>
              <w:t>TOTAL CON IVA</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37263ABD"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50A82A1E"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5E64A95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$32,098,793.91</w:t>
            </w:r>
          </w:p>
        </w:tc>
      </w:tr>
      <w:tr w:rsidR="00527337" w:rsidRPr="00527337" w14:paraId="7461E9E9"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5CB53CF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2FF000D5"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255CBAF4"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717CF8BB"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625F12D2"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5E78185B" w14:textId="77777777" w:rsidTr="00527337">
        <w:trPr>
          <w:trHeight w:val="225"/>
        </w:trPr>
        <w:tc>
          <w:tcPr>
            <w:tcW w:w="336" w:type="pct"/>
            <w:tcBorders>
              <w:top w:val="nil"/>
              <w:left w:val="single" w:sz="8" w:space="0" w:color="auto"/>
              <w:bottom w:val="single" w:sz="4" w:space="0" w:color="auto"/>
              <w:right w:val="single" w:sz="4" w:space="0" w:color="auto"/>
            </w:tcBorders>
            <w:shd w:val="clear" w:color="auto" w:fill="auto"/>
            <w:noWrap/>
            <w:vAlign w:val="center"/>
            <w:hideMark/>
          </w:tcPr>
          <w:p w14:paraId="46E81AB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4" w:space="0" w:color="auto"/>
              <w:right w:val="nil"/>
            </w:tcBorders>
            <w:shd w:val="clear" w:color="auto" w:fill="auto"/>
            <w:vAlign w:val="center"/>
            <w:hideMark/>
          </w:tcPr>
          <w:p w14:paraId="51555D0E"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4" w:space="0" w:color="auto"/>
              <w:right w:val="single" w:sz="4" w:space="0" w:color="auto"/>
            </w:tcBorders>
            <w:shd w:val="clear" w:color="auto" w:fill="auto"/>
            <w:noWrap/>
            <w:vAlign w:val="center"/>
            <w:hideMark/>
          </w:tcPr>
          <w:p w14:paraId="52DFD0F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4" w:space="0" w:color="auto"/>
              <w:right w:val="single" w:sz="4" w:space="0" w:color="000000"/>
            </w:tcBorders>
            <w:shd w:val="clear" w:color="auto" w:fill="auto"/>
            <w:vAlign w:val="center"/>
            <w:hideMark/>
          </w:tcPr>
          <w:p w14:paraId="6F61006D"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center"/>
            <w:hideMark/>
          </w:tcPr>
          <w:p w14:paraId="775A4E3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527337" w:rsidRPr="00527337" w14:paraId="61B40434" w14:textId="77777777" w:rsidTr="004B6470">
        <w:trPr>
          <w:trHeight w:val="270"/>
        </w:trPr>
        <w:tc>
          <w:tcPr>
            <w:tcW w:w="336" w:type="pct"/>
            <w:tcBorders>
              <w:top w:val="nil"/>
              <w:left w:val="single" w:sz="8" w:space="0" w:color="auto"/>
              <w:bottom w:val="single" w:sz="8" w:space="0" w:color="auto"/>
              <w:right w:val="single" w:sz="4" w:space="0" w:color="auto"/>
            </w:tcBorders>
            <w:shd w:val="clear" w:color="auto" w:fill="auto"/>
            <w:noWrap/>
            <w:vAlign w:val="center"/>
            <w:hideMark/>
          </w:tcPr>
          <w:p w14:paraId="404B3CB1"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single" w:sz="8" w:space="0" w:color="auto"/>
              <w:right w:val="nil"/>
            </w:tcBorders>
            <w:shd w:val="clear" w:color="auto" w:fill="auto"/>
            <w:vAlign w:val="bottom"/>
            <w:hideMark/>
          </w:tcPr>
          <w:p w14:paraId="21641FC7"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single" w:sz="4" w:space="0" w:color="auto"/>
              <w:bottom w:val="single" w:sz="8" w:space="0" w:color="auto"/>
              <w:right w:val="single" w:sz="4" w:space="0" w:color="auto"/>
            </w:tcBorders>
            <w:shd w:val="clear" w:color="auto" w:fill="auto"/>
            <w:noWrap/>
            <w:vAlign w:val="bottom"/>
            <w:hideMark/>
          </w:tcPr>
          <w:p w14:paraId="1923E817"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4" w:space="0" w:color="auto"/>
              <w:left w:val="nil"/>
              <w:bottom w:val="single" w:sz="8" w:space="0" w:color="auto"/>
              <w:right w:val="single" w:sz="4" w:space="0" w:color="000000"/>
            </w:tcBorders>
            <w:shd w:val="clear" w:color="auto" w:fill="auto"/>
            <w:vAlign w:val="center"/>
            <w:hideMark/>
          </w:tcPr>
          <w:p w14:paraId="118B892F"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nil"/>
              <w:bottom w:val="single" w:sz="4" w:space="0" w:color="auto"/>
              <w:right w:val="single" w:sz="8" w:space="0" w:color="auto"/>
            </w:tcBorders>
            <w:shd w:val="clear" w:color="auto" w:fill="auto"/>
            <w:noWrap/>
            <w:vAlign w:val="bottom"/>
            <w:hideMark/>
          </w:tcPr>
          <w:p w14:paraId="311A86D9"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r>
      <w:tr w:rsidR="004B6470" w:rsidRPr="00527337" w14:paraId="51ECF367" w14:textId="77777777" w:rsidTr="004B6470">
        <w:trPr>
          <w:trHeight w:val="225"/>
        </w:trPr>
        <w:tc>
          <w:tcPr>
            <w:tcW w:w="336" w:type="pct"/>
            <w:tcBorders>
              <w:top w:val="nil"/>
              <w:left w:val="nil"/>
              <w:bottom w:val="nil"/>
              <w:right w:val="nil"/>
            </w:tcBorders>
            <w:shd w:val="clear" w:color="auto" w:fill="auto"/>
            <w:noWrap/>
            <w:vAlign w:val="bottom"/>
            <w:hideMark/>
          </w:tcPr>
          <w:p w14:paraId="521222C5"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946" w:type="pct"/>
            <w:tcBorders>
              <w:top w:val="nil"/>
              <w:left w:val="nil"/>
              <w:bottom w:val="nil"/>
              <w:right w:val="nil"/>
            </w:tcBorders>
            <w:shd w:val="clear" w:color="auto" w:fill="auto"/>
            <w:vAlign w:val="bottom"/>
            <w:hideMark/>
          </w:tcPr>
          <w:p w14:paraId="1CCCBE47" w14:textId="77777777" w:rsidR="00527337" w:rsidRPr="00527337" w:rsidRDefault="00527337" w:rsidP="00527337">
            <w:pPr>
              <w:spacing w:after="0" w:line="240" w:lineRule="auto"/>
              <w:jc w:val="left"/>
              <w:rPr>
                <w:rFonts w:eastAsia="Times New Roman" w:cs="Arial"/>
                <w:sz w:val="16"/>
                <w:szCs w:val="16"/>
                <w:lang w:val="es-MX" w:eastAsia="es-MX"/>
              </w:rPr>
            </w:pPr>
            <w:r w:rsidRPr="00527337">
              <w:rPr>
                <w:rFonts w:eastAsia="Times New Roman" w:cs="Arial"/>
                <w:sz w:val="16"/>
                <w:szCs w:val="16"/>
                <w:lang w:val="es-MX" w:eastAsia="es-MX"/>
              </w:rPr>
              <w:t> </w:t>
            </w:r>
          </w:p>
        </w:tc>
        <w:tc>
          <w:tcPr>
            <w:tcW w:w="477" w:type="pct"/>
            <w:tcBorders>
              <w:top w:val="nil"/>
              <w:left w:val="nil"/>
              <w:bottom w:val="nil"/>
              <w:right w:val="nil"/>
            </w:tcBorders>
            <w:shd w:val="clear" w:color="auto" w:fill="auto"/>
            <w:noWrap/>
            <w:vAlign w:val="bottom"/>
            <w:hideMark/>
          </w:tcPr>
          <w:p w14:paraId="75AC740B"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1724" w:type="pct"/>
            <w:tcBorders>
              <w:top w:val="single" w:sz="8" w:space="0" w:color="auto"/>
              <w:left w:val="single" w:sz="8" w:space="0" w:color="auto"/>
              <w:bottom w:val="nil"/>
              <w:right w:val="single" w:sz="4" w:space="0" w:color="auto"/>
            </w:tcBorders>
            <w:shd w:val="clear" w:color="auto" w:fill="auto"/>
            <w:vAlign w:val="center"/>
            <w:hideMark/>
          </w:tcPr>
          <w:p w14:paraId="73ECCA6C" w14:textId="77777777" w:rsidR="00527337" w:rsidRPr="00527337" w:rsidRDefault="00527337" w:rsidP="00527337">
            <w:pPr>
              <w:spacing w:after="0" w:line="240" w:lineRule="auto"/>
              <w:jc w:val="right"/>
              <w:rPr>
                <w:rFonts w:eastAsia="Times New Roman" w:cs="Arial"/>
                <w:sz w:val="16"/>
                <w:szCs w:val="16"/>
                <w:lang w:val="es-MX" w:eastAsia="es-MX"/>
              </w:rPr>
            </w:pPr>
            <w:r w:rsidRPr="00527337">
              <w:rPr>
                <w:rFonts w:eastAsia="Times New Roman" w:cs="Arial"/>
                <w:sz w:val="16"/>
                <w:szCs w:val="16"/>
                <w:lang w:val="es-MX" w:eastAsia="es-MX"/>
              </w:rPr>
              <w:t xml:space="preserve">   PROPOSICIÓN QUE TIENE UN IMPORTE ACUMULADO (CON IVA) :</w:t>
            </w:r>
          </w:p>
        </w:tc>
        <w:tc>
          <w:tcPr>
            <w:tcW w:w="517" w:type="pct"/>
            <w:tcBorders>
              <w:top w:val="single" w:sz="4" w:space="0" w:color="auto"/>
              <w:left w:val="single" w:sz="4" w:space="0" w:color="auto"/>
              <w:bottom w:val="nil"/>
              <w:right w:val="single" w:sz="4" w:space="0" w:color="auto"/>
            </w:tcBorders>
            <w:shd w:val="clear" w:color="auto" w:fill="auto"/>
            <w:noWrap/>
            <w:vAlign w:val="center"/>
            <w:hideMark/>
          </w:tcPr>
          <w:p w14:paraId="5E1E77F6" w14:textId="77777777" w:rsidR="00527337" w:rsidRPr="00527337" w:rsidRDefault="00527337" w:rsidP="00527337">
            <w:pPr>
              <w:spacing w:after="0" w:line="240" w:lineRule="auto"/>
              <w:jc w:val="center"/>
              <w:rPr>
                <w:rFonts w:eastAsia="Times New Roman" w:cs="Arial"/>
                <w:b/>
                <w:bCs/>
                <w:sz w:val="16"/>
                <w:szCs w:val="16"/>
                <w:lang w:val="es-MX" w:eastAsia="es-MX"/>
              </w:rPr>
            </w:pPr>
            <w:r w:rsidRPr="00527337">
              <w:rPr>
                <w:rFonts w:eastAsia="Times New Roman" w:cs="Arial"/>
                <w:b/>
                <w:bCs/>
                <w:sz w:val="16"/>
                <w:szCs w:val="16"/>
                <w:lang w:val="es-MX" w:eastAsia="es-MX"/>
              </w:rPr>
              <w:t>$32,098,793.91</w:t>
            </w:r>
          </w:p>
        </w:tc>
      </w:tr>
      <w:tr w:rsidR="004B6470" w:rsidRPr="00527337" w14:paraId="7396C1E4" w14:textId="77777777" w:rsidTr="004B6470">
        <w:trPr>
          <w:trHeight w:val="225"/>
        </w:trPr>
        <w:tc>
          <w:tcPr>
            <w:tcW w:w="336" w:type="pct"/>
            <w:tcBorders>
              <w:top w:val="nil"/>
              <w:left w:val="nil"/>
              <w:bottom w:val="nil"/>
              <w:right w:val="nil"/>
            </w:tcBorders>
            <w:shd w:val="clear" w:color="auto" w:fill="auto"/>
            <w:noWrap/>
            <w:vAlign w:val="bottom"/>
            <w:hideMark/>
          </w:tcPr>
          <w:p w14:paraId="0A42AADC" w14:textId="77777777" w:rsidR="00527337" w:rsidRPr="00527337" w:rsidRDefault="00527337" w:rsidP="00527337">
            <w:pPr>
              <w:spacing w:after="0" w:line="240" w:lineRule="auto"/>
              <w:jc w:val="center"/>
              <w:rPr>
                <w:rFonts w:eastAsia="Times New Roman" w:cs="Arial"/>
                <w:b/>
                <w:bCs/>
                <w:sz w:val="16"/>
                <w:szCs w:val="16"/>
                <w:lang w:val="es-MX" w:eastAsia="es-MX"/>
              </w:rPr>
            </w:pPr>
          </w:p>
        </w:tc>
        <w:tc>
          <w:tcPr>
            <w:tcW w:w="1946" w:type="pct"/>
            <w:tcBorders>
              <w:top w:val="nil"/>
              <w:left w:val="nil"/>
              <w:bottom w:val="nil"/>
              <w:right w:val="nil"/>
            </w:tcBorders>
            <w:shd w:val="clear" w:color="auto" w:fill="auto"/>
            <w:vAlign w:val="bottom"/>
            <w:hideMark/>
          </w:tcPr>
          <w:p w14:paraId="3AA177BD" w14:textId="77777777" w:rsidR="00527337" w:rsidRPr="00527337" w:rsidRDefault="00527337" w:rsidP="00527337">
            <w:pPr>
              <w:spacing w:after="0" w:line="240" w:lineRule="auto"/>
              <w:jc w:val="left"/>
              <w:rPr>
                <w:rFonts w:ascii="Times New Roman" w:eastAsia="Times New Roman" w:hAnsi="Times New Roman"/>
                <w:sz w:val="20"/>
                <w:szCs w:val="20"/>
                <w:lang w:val="es-MX" w:eastAsia="es-MX"/>
              </w:rPr>
            </w:pPr>
          </w:p>
        </w:tc>
        <w:tc>
          <w:tcPr>
            <w:tcW w:w="477" w:type="pct"/>
            <w:tcBorders>
              <w:top w:val="nil"/>
              <w:left w:val="nil"/>
              <w:bottom w:val="nil"/>
              <w:right w:val="nil"/>
            </w:tcBorders>
            <w:shd w:val="clear" w:color="auto" w:fill="auto"/>
            <w:noWrap/>
            <w:vAlign w:val="bottom"/>
            <w:hideMark/>
          </w:tcPr>
          <w:p w14:paraId="5F7B61E1" w14:textId="77777777" w:rsidR="00527337" w:rsidRPr="00527337" w:rsidRDefault="00527337" w:rsidP="00527337">
            <w:pPr>
              <w:spacing w:after="0" w:line="240" w:lineRule="auto"/>
              <w:jc w:val="left"/>
              <w:rPr>
                <w:rFonts w:ascii="Times New Roman" w:eastAsia="Times New Roman" w:hAnsi="Times New Roman"/>
                <w:sz w:val="20"/>
                <w:szCs w:val="20"/>
                <w:lang w:val="es-MX" w:eastAsia="es-MX"/>
              </w:rPr>
            </w:pPr>
          </w:p>
        </w:tc>
        <w:tc>
          <w:tcPr>
            <w:tcW w:w="1724" w:type="pct"/>
            <w:tcBorders>
              <w:top w:val="nil"/>
              <w:left w:val="single" w:sz="8" w:space="0" w:color="auto"/>
              <w:bottom w:val="single" w:sz="8" w:space="0" w:color="auto"/>
              <w:right w:val="single" w:sz="4" w:space="0" w:color="auto"/>
            </w:tcBorders>
            <w:shd w:val="clear" w:color="auto" w:fill="auto"/>
            <w:vAlign w:val="center"/>
            <w:hideMark/>
          </w:tcPr>
          <w:p w14:paraId="1B66D4E0" w14:textId="77777777" w:rsidR="00527337" w:rsidRPr="00527337" w:rsidRDefault="00527337" w:rsidP="00527337">
            <w:pPr>
              <w:spacing w:after="0" w:line="240" w:lineRule="auto"/>
              <w:jc w:val="center"/>
              <w:rPr>
                <w:rFonts w:eastAsia="Times New Roman" w:cs="Arial"/>
                <w:sz w:val="16"/>
                <w:szCs w:val="16"/>
                <w:lang w:val="es-MX" w:eastAsia="es-MX"/>
              </w:rPr>
            </w:pPr>
            <w:r w:rsidRPr="00527337">
              <w:rPr>
                <w:rFonts w:eastAsia="Times New Roman" w:cs="Arial"/>
                <w:sz w:val="16"/>
                <w:szCs w:val="16"/>
                <w:lang w:val="es-MX" w:eastAsia="es-MX"/>
              </w:rPr>
              <w:t> </w:t>
            </w:r>
          </w:p>
        </w:tc>
        <w:tc>
          <w:tcPr>
            <w:tcW w:w="517" w:type="pct"/>
            <w:tcBorders>
              <w:top w:val="nil"/>
              <w:left w:val="single" w:sz="4" w:space="0" w:color="auto"/>
              <w:bottom w:val="single" w:sz="4" w:space="0" w:color="auto"/>
              <w:right w:val="single" w:sz="4" w:space="0" w:color="auto"/>
            </w:tcBorders>
            <w:shd w:val="clear" w:color="auto" w:fill="auto"/>
            <w:noWrap/>
            <w:vAlign w:val="center"/>
            <w:hideMark/>
          </w:tcPr>
          <w:p w14:paraId="53014A93" w14:textId="77777777" w:rsidR="00527337" w:rsidRPr="00527337" w:rsidRDefault="00527337" w:rsidP="00527337">
            <w:pPr>
              <w:spacing w:after="0" w:line="240" w:lineRule="auto"/>
              <w:jc w:val="center"/>
              <w:rPr>
                <w:rFonts w:eastAsia="Times New Roman" w:cs="Arial"/>
                <w:sz w:val="16"/>
                <w:szCs w:val="16"/>
                <w:lang w:val="es-MX" w:eastAsia="es-MX"/>
              </w:rPr>
            </w:pPr>
          </w:p>
        </w:tc>
      </w:tr>
    </w:tbl>
    <w:p w14:paraId="31745F3F" w14:textId="4E834B00" w:rsidR="004214F7" w:rsidRDefault="004214F7" w:rsidP="007E744C"/>
    <w:tbl>
      <w:tblPr>
        <w:tblW w:w="5000" w:type="pct"/>
        <w:tblCellMar>
          <w:left w:w="70" w:type="dxa"/>
          <w:right w:w="70" w:type="dxa"/>
        </w:tblCellMar>
        <w:tblLook w:val="04A0" w:firstRow="1" w:lastRow="0" w:firstColumn="1" w:lastColumn="0" w:noHBand="0" w:noVBand="1"/>
      </w:tblPr>
      <w:tblGrid>
        <w:gridCol w:w="349"/>
        <w:gridCol w:w="1791"/>
        <w:gridCol w:w="524"/>
        <w:gridCol w:w="524"/>
        <w:gridCol w:w="524"/>
        <w:gridCol w:w="524"/>
        <w:gridCol w:w="524"/>
        <w:gridCol w:w="524"/>
        <w:gridCol w:w="524"/>
        <w:gridCol w:w="524"/>
        <w:gridCol w:w="524"/>
        <w:gridCol w:w="524"/>
        <w:gridCol w:w="524"/>
        <w:gridCol w:w="524"/>
        <w:gridCol w:w="524"/>
        <w:gridCol w:w="524"/>
        <w:gridCol w:w="524"/>
        <w:gridCol w:w="524"/>
        <w:gridCol w:w="524"/>
        <w:gridCol w:w="524"/>
        <w:gridCol w:w="524"/>
        <w:gridCol w:w="524"/>
        <w:gridCol w:w="524"/>
      </w:tblGrid>
      <w:tr w:rsidR="004B6470" w:rsidRPr="004B6470" w14:paraId="778C47D7" w14:textId="77777777" w:rsidTr="004B6470">
        <w:trPr>
          <w:trHeight w:val="255"/>
        </w:trPr>
        <w:tc>
          <w:tcPr>
            <w:tcW w:w="5000" w:type="pct"/>
            <w:gridSpan w:val="23"/>
            <w:tcBorders>
              <w:top w:val="single" w:sz="8" w:space="0" w:color="auto"/>
              <w:left w:val="single" w:sz="8" w:space="0" w:color="auto"/>
              <w:bottom w:val="single" w:sz="8" w:space="0" w:color="auto"/>
              <w:right w:val="single" w:sz="8" w:space="0" w:color="000000"/>
            </w:tcBorders>
            <w:shd w:val="clear" w:color="auto" w:fill="D9D9D9" w:themeFill="background1" w:themeFillShade="D9"/>
            <w:noWrap/>
            <w:vAlign w:val="center"/>
            <w:hideMark/>
          </w:tcPr>
          <w:p w14:paraId="01355F0E"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lastRenderedPageBreak/>
              <w:t>PROGRAMA DE OBRA</w:t>
            </w:r>
          </w:p>
        </w:tc>
      </w:tr>
      <w:tr w:rsidR="004B6470" w:rsidRPr="004B6470" w14:paraId="551CA91F" w14:textId="77777777" w:rsidTr="004B6470">
        <w:trPr>
          <w:trHeight w:val="255"/>
        </w:trPr>
        <w:tc>
          <w:tcPr>
            <w:tcW w:w="95"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5BAD064E"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 </w:t>
            </w:r>
          </w:p>
        </w:tc>
        <w:tc>
          <w:tcPr>
            <w:tcW w:w="1435" w:type="pct"/>
            <w:vMerge w:val="restart"/>
            <w:tcBorders>
              <w:top w:val="nil"/>
              <w:left w:val="single" w:sz="8" w:space="0" w:color="auto"/>
              <w:bottom w:val="single" w:sz="8" w:space="0" w:color="000000"/>
              <w:right w:val="single" w:sz="8" w:space="0" w:color="auto"/>
            </w:tcBorders>
            <w:shd w:val="clear" w:color="auto" w:fill="D9D9D9" w:themeFill="background1" w:themeFillShade="D9"/>
            <w:noWrap/>
            <w:vAlign w:val="center"/>
            <w:hideMark/>
          </w:tcPr>
          <w:p w14:paraId="17D7C5D1"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ACTIVIDAD</w:t>
            </w:r>
          </w:p>
        </w:tc>
        <w:tc>
          <w:tcPr>
            <w:tcW w:w="826" w:type="pct"/>
            <w:gridSpan w:val="5"/>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4BCC907B"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AGOSTO</w:t>
            </w:r>
          </w:p>
        </w:tc>
        <w:tc>
          <w:tcPr>
            <w:tcW w:w="661"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01CFA950"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SEPTIEMBRE</w:t>
            </w:r>
          </w:p>
        </w:tc>
        <w:tc>
          <w:tcPr>
            <w:tcW w:w="661" w:type="pct"/>
            <w:gridSpan w:val="4"/>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169F0163"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OCTUBRE</w:t>
            </w:r>
          </w:p>
        </w:tc>
        <w:tc>
          <w:tcPr>
            <w:tcW w:w="826" w:type="pct"/>
            <w:gridSpan w:val="5"/>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6D04E398"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NOVIEMBRE</w:t>
            </w:r>
          </w:p>
        </w:tc>
        <w:tc>
          <w:tcPr>
            <w:tcW w:w="496" w:type="pct"/>
            <w:gridSpan w:val="3"/>
            <w:tcBorders>
              <w:top w:val="single" w:sz="8" w:space="0" w:color="auto"/>
              <w:left w:val="nil"/>
              <w:bottom w:val="single" w:sz="8" w:space="0" w:color="auto"/>
              <w:right w:val="single" w:sz="8" w:space="0" w:color="000000"/>
            </w:tcBorders>
            <w:shd w:val="clear" w:color="auto" w:fill="D9D9D9" w:themeFill="background1" w:themeFillShade="D9"/>
            <w:noWrap/>
            <w:vAlign w:val="center"/>
            <w:hideMark/>
          </w:tcPr>
          <w:p w14:paraId="6F9C2AA3"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DICIEMBRE</w:t>
            </w:r>
          </w:p>
        </w:tc>
      </w:tr>
      <w:tr w:rsidR="004B6470" w:rsidRPr="004B6470" w14:paraId="5ABFE1A9" w14:textId="77777777" w:rsidTr="004B6470">
        <w:trPr>
          <w:trHeight w:val="255"/>
        </w:trPr>
        <w:tc>
          <w:tcPr>
            <w:tcW w:w="95"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4790F87B" w14:textId="77777777" w:rsidR="004B6470" w:rsidRPr="004B6470" w:rsidRDefault="004B6470" w:rsidP="004B6470">
            <w:pPr>
              <w:spacing w:after="0" w:line="240" w:lineRule="auto"/>
              <w:jc w:val="left"/>
              <w:rPr>
                <w:rFonts w:eastAsia="Times New Roman" w:cs="Arial"/>
                <w:b/>
                <w:bCs/>
                <w:sz w:val="15"/>
                <w:szCs w:val="15"/>
                <w:lang w:val="es-MX" w:eastAsia="es-MX"/>
              </w:rPr>
            </w:pPr>
          </w:p>
        </w:tc>
        <w:tc>
          <w:tcPr>
            <w:tcW w:w="1435" w:type="pct"/>
            <w:vMerge/>
            <w:tcBorders>
              <w:top w:val="nil"/>
              <w:left w:val="single" w:sz="8" w:space="0" w:color="auto"/>
              <w:bottom w:val="single" w:sz="8" w:space="0" w:color="000000"/>
              <w:right w:val="single" w:sz="8" w:space="0" w:color="auto"/>
            </w:tcBorders>
            <w:shd w:val="clear" w:color="auto" w:fill="D9D9D9" w:themeFill="background1" w:themeFillShade="D9"/>
            <w:vAlign w:val="center"/>
            <w:hideMark/>
          </w:tcPr>
          <w:p w14:paraId="1F9967F1" w14:textId="77777777" w:rsidR="004B6470" w:rsidRPr="004B6470" w:rsidRDefault="004B6470" w:rsidP="004B6470">
            <w:pPr>
              <w:spacing w:after="0" w:line="240" w:lineRule="auto"/>
              <w:jc w:val="left"/>
              <w:rPr>
                <w:rFonts w:eastAsia="Times New Roman" w:cs="Arial"/>
                <w:b/>
                <w:bCs/>
                <w:sz w:val="15"/>
                <w:szCs w:val="15"/>
                <w:lang w:val="es-MX" w:eastAsia="es-MX"/>
              </w:rPr>
            </w:pP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5B35598C"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29-04</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28B93743"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05-11</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6489D24A"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12-18</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16554FA1"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19-25</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61DC98CC"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26-01</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66DEA49F"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02-08</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065E51CA"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09-15</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6B7466AE"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16-22</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6B94192B"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23-29</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2B967F7B"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30-06</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47A56B13"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07-13</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30098621"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14-20</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786B6BBD"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21-27</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4C112400"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28-03</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489EF508"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04-10</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152B165D"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11-17</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3105BB30"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18-24</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43EAEC44"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25-01</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2676BFA7"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02-08</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34A32011"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09-15</w:t>
            </w:r>
          </w:p>
        </w:tc>
        <w:tc>
          <w:tcPr>
            <w:tcW w:w="165" w:type="pct"/>
            <w:tcBorders>
              <w:top w:val="nil"/>
              <w:left w:val="nil"/>
              <w:bottom w:val="single" w:sz="8" w:space="0" w:color="auto"/>
              <w:right w:val="single" w:sz="8" w:space="0" w:color="auto"/>
            </w:tcBorders>
            <w:shd w:val="clear" w:color="auto" w:fill="D9D9D9" w:themeFill="background1" w:themeFillShade="D9"/>
            <w:noWrap/>
            <w:vAlign w:val="center"/>
            <w:hideMark/>
          </w:tcPr>
          <w:p w14:paraId="71120111"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16-20</w:t>
            </w:r>
          </w:p>
        </w:tc>
      </w:tr>
      <w:tr w:rsidR="004B6470" w:rsidRPr="004B6470" w14:paraId="357D8ABC"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hideMark/>
          </w:tcPr>
          <w:p w14:paraId="0E40ED3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435" w:type="pct"/>
            <w:tcBorders>
              <w:top w:val="single" w:sz="4" w:space="0" w:color="auto"/>
              <w:left w:val="nil"/>
              <w:bottom w:val="single" w:sz="4" w:space="0" w:color="auto"/>
              <w:right w:val="nil"/>
            </w:tcBorders>
            <w:shd w:val="clear" w:color="auto" w:fill="auto"/>
            <w:vAlign w:val="center"/>
            <w:hideMark/>
          </w:tcPr>
          <w:p w14:paraId="6BD9CC4B"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1D7F4D9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7D136F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036344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6A81BCB3"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bottom"/>
            <w:hideMark/>
          </w:tcPr>
          <w:p w14:paraId="0E30FE9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bottom"/>
            <w:hideMark/>
          </w:tcPr>
          <w:p w14:paraId="08A2A47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628D48D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6131575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bottom"/>
            <w:hideMark/>
          </w:tcPr>
          <w:p w14:paraId="3CF0BDF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7AB53F6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164EC1A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66686FD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bottom"/>
            <w:hideMark/>
          </w:tcPr>
          <w:p w14:paraId="4F97B08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bottom"/>
            <w:hideMark/>
          </w:tcPr>
          <w:p w14:paraId="095CC71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474ED49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363D60E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6BBBF19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bottom"/>
            <w:hideMark/>
          </w:tcPr>
          <w:p w14:paraId="242FD5A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5A23DFCD"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2D4D928A"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bottom"/>
            <w:hideMark/>
          </w:tcPr>
          <w:p w14:paraId="13FB9486"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3EABECCC" w14:textId="77777777" w:rsidTr="004B6470">
        <w:trPr>
          <w:trHeight w:val="450"/>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2C400EA9"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1</w:t>
            </w:r>
          </w:p>
        </w:tc>
        <w:tc>
          <w:tcPr>
            <w:tcW w:w="1435" w:type="pct"/>
            <w:tcBorders>
              <w:top w:val="nil"/>
              <w:left w:val="nil"/>
              <w:bottom w:val="single" w:sz="4" w:space="0" w:color="auto"/>
              <w:right w:val="nil"/>
            </w:tcBorders>
            <w:shd w:val="clear" w:color="000000" w:fill="E6B8B7"/>
            <w:vAlign w:val="center"/>
            <w:hideMark/>
          </w:tcPr>
          <w:p w14:paraId="307F445C" w14:textId="77777777" w:rsidR="004B6470" w:rsidRPr="004B6470" w:rsidRDefault="004B6470" w:rsidP="004B6470">
            <w:pPr>
              <w:spacing w:after="0" w:line="240" w:lineRule="auto"/>
              <w:jc w:val="left"/>
              <w:rPr>
                <w:rFonts w:eastAsia="Times New Roman" w:cs="Arial"/>
                <w:b/>
                <w:bCs/>
                <w:sz w:val="15"/>
                <w:szCs w:val="15"/>
                <w:lang w:val="es-MX" w:eastAsia="es-MX"/>
              </w:rPr>
            </w:pPr>
            <w:r w:rsidRPr="004B6470">
              <w:rPr>
                <w:rFonts w:eastAsia="Times New Roman" w:cs="Arial"/>
                <w:b/>
                <w:bCs/>
                <w:sz w:val="15"/>
                <w:szCs w:val="15"/>
                <w:lang w:val="es-MX" w:eastAsia="es-MX"/>
              </w:rPr>
              <w:t xml:space="preserve">PROYECTO INTEGRAL PARA LA ADECUACIÓN TECNOLÓGICA DE LA PLANTA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1D6E448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2A47D75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211D1ED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7533F53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65532F2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43449B7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A0E370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E628E0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35EF144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FEAE0E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0C305B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4BE0FD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7A73BD2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452D0EA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C99375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CED412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4E842C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1D56206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C253EE0"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BE9C0BD"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193D054"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61AA8CF1"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64A8367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243F0DDD"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2203907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DC9A2A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B72E6A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20818E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4BAFDCD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34B6E65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7AE613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7D4E9E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2E1F0C9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833522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3E4673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C58349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6EE68AF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1D6E77E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1FAC61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C8E2CC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558D8F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6C891DC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3483A3A"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4EEA24D"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1D55F02"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0F0262E2"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66EDE2C0"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2</w:t>
            </w:r>
          </w:p>
        </w:tc>
        <w:tc>
          <w:tcPr>
            <w:tcW w:w="1435" w:type="pct"/>
            <w:tcBorders>
              <w:top w:val="nil"/>
              <w:left w:val="nil"/>
              <w:bottom w:val="single" w:sz="4" w:space="0" w:color="auto"/>
              <w:right w:val="nil"/>
            </w:tcBorders>
            <w:shd w:val="clear" w:color="000000" w:fill="E6B8B7"/>
            <w:vAlign w:val="center"/>
            <w:hideMark/>
          </w:tcPr>
          <w:p w14:paraId="4F20BA7D" w14:textId="77777777" w:rsidR="004B6470" w:rsidRPr="004B6470" w:rsidRDefault="004B6470" w:rsidP="004B6470">
            <w:pPr>
              <w:spacing w:after="0" w:line="240" w:lineRule="auto"/>
              <w:jc w:val="left"/>
              <w:rPr>
                <w:rFonts w:eastAsia="Times New Roman" w:cs="Arial"/>
                <w:b/>
                <w:bCs/>
                <w:sz w:val="15"/>
                <w:szCs w:val="15"/>
                <w:lang w:val="es-MX" w:eastAsia="es-MX"/>
              </w:rPr>
            </w:pPr>
            <w:r w:rsidRPr="004B6470">
              <w:rPr>
                <w:rFonts w:eastAsia="Times New Roman" w:cs="Arial"/>
                <w:b/>
                <w:bCs/>
                <w:sz w:val="15"/>
                <w:szCs w:val="15"/>
                <w:lang w:val="es-MX" w:eastAsia="es-MX"/>
              </w:rPr>
              <w:t>CONSTRUCCIÓN</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359F25F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580B61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5D795F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AA1AC6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075FCCA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013BD9D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0211AD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110A9F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37553CB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C0776C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565580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BEF28A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60F6C71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76416B7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6C49C7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FB3017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14BADE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1F5AA2E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329202E"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BC48CDC"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E5C890D"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08157C12"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6998438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1164750E"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55EB651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291F66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4A5A49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1A89F16"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0CEBBB4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4A7C53A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EA31F9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2FFB47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56BB973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5A6072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D6D570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6AFBAA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7E99355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569F66A6"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C31E2D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0D7571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034440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3021948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34B1745"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2C875F4"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F61DAD9"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0B56D8A5"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3B456BB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2.1</w:t>
            </w:r>
          </w:p>
        </w:tc>
        <w:tc>
          <w:tcPr>
            <w:tcW w:w="1435" w:type="pct"/>
            <w:tcBorders>
              <w:top w:val="nil"/>
              <w:left w:val="nil"/>
              <w:bottom w:val="single" w:sz="4" w:space="0" w:color="auto"/>
              <w:right w:val="nil"/>
            </w:tcBorders>
            <w:shd w:val="clear" w:color="auto" w:fill="auto"/>
            <w:vAlign w:val="center"/>
            <w:hideMark/>
          </w:tcPr>
          <w:p w14:paraId="71425FFC"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PRELIMINARES</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1A69473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53DD44B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6AA234D6"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6BD1E87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6ECFADD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304DDDB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63F74A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B6ABC8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08CE5D2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FD9900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876CF4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0FAD14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413C502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41DB2E66"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08FD72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93E7DD6"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D6E663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3F532B8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4BAEAFB"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1D59DD0"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B140D81"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15475EB7"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1DC1F00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3423392E"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4655695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5B7CB7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7061E7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0CB09C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5842F5A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1BD5EF4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948CC0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8C74D6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10F2539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B7DD7F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5D21DB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8CA647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177D46E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3C15062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D9A970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EA1E27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3796B56"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04178B0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63C40CA"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08E4B4B"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DEB41C8"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5FD9EA00"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6E0949C6"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2.2</w:t>
            </w:r>
          </w:p>
        </w:tc>
        <w:tc>
          <w:tcPr>
            <w:tcW w:w="1435" w:type="pct"/>
            <w:tcBorders>
              <w:top w:val="nil"/>
              <w:left w:val="nil"/>
              <w:bottom w:val="single" w:sz="4" w:space="0" w:color="auto"/>
              <w:right w:val="nil"/>
            </w:tcBorders>
            <w:shd w:val="clear" w:color="auto" w:fill="auto"/>
            <w:vAlign w:val="center"/>
            <w:hideMark/>
          </w:tcPr>
          <w:p w14:paraId="75603314"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OBRA CIVIL</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069473B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828DBA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280304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2AC9B32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4" w:space="0" w:color="auto"/>
              <w:bottom w:val="single" w:sz="4" w:space="0" w:color="auto"/>
              <w:right w:val="nil"/>
            </w:tcBorders>
            <w:shd w:val="clear" w:color="000000" w:fill="C4D79B"/>
            <w:noWrap/>
            <w:vAlign w:val="center"/>
            <w:hideMark/>
          </w:tcPr>
          <w:p w14:paraId="16EA5CA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37F012D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1010464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5B641EA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000000" w:fill="C4D79B"/>
            <w:noWrap/>
            <w:vAlign w:val="center"/>
            <w:hideMark/>
          </w:tcPr>
          <w:p w14:paraId="2AF7D95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015A743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06293B0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76C91A6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1C060D7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2F3F12A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21BB5FA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C5101A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AB92CC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6CF872B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2569454"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E852213"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478F848"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27C4419A"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45F2E7F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12BA43D4"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0EC8E5F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C2B3FA6"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235940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C7BB5E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40FDC94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631EFC9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6CCD9E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BCFB9A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1B12DE0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DDC13E6"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EF42D3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877FFA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6E96C37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28D58F5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3E9A24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502455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32A2CF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140CA35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3E38B70"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B691611"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9803D80"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62307134"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2F156C3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2.3</w:t>
            </w:r>
          </w:p>
        </w:tc>
        <w:tc>
          <w:tcPr>
            <w:tcW w:w="1435" w:type="pct"/>
            <w:tcBorders>
              <w:top w:val="nil"/>
              <w:left w:val="nil"/>
              <w:bottom w:val="single" w:sz="4" w:space="0" w:color="auto"/>
              <w:right w:val="nil"/>
            </w:tcBorders>
            <w:shd w:val="clear" w:color="auto" w:fill="auto"/>
            <w:vAlign w:val="center"/>
            <w:hideMark/>
          </w:tcPr>
          <w:p w14:paraId="63E54774"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INSTALACIONES HIDRÁULICAS</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6DF3264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41126C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10A3D3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0DC6B4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630BA6D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510CFE4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7A83675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1E1F8ED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000000" w:fill="C4D79B"/>
            <w:noWrap/>
            <w:vAlign w:val="center"/>
            <w:hideMark/>
          </w:tcPr>
          <w:p w14:paraId="3BB827E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22E063B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155D912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4195ADA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2633B38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287A8C3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006316B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4" w:space="0" w:color="auto"/>
              <w:bottom w:val="single" w:sz="4" w:space="0" w:color="auto"/>
              <w:right w:val="nil"/>
            </w:tcBorders>
            <w:shd w:val="clear" w:color="000000" w:fill="C4D79B"/>
            <w:noWrap/>
            <w:vAlign w:val="center"/>
            <w:hideMark/>
          </w:tcPr>
          <w:p w14:paraId="746A5AE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4" w:space="0" w:color="auto"/>
              <w:bottom w:val="single" w:sz="4" w:space="0" w:color="auto"/>
              <w:right w:val="single" w:sz="4" w:space="0" w:color="auto"/>
            </w:tcBorders>
            <w:shd w:val="clear" w:color="auto" w:fill="auto"/>
            <w:noWrap/>
            <w:vAlign w:val="center"/>
            <w:hideMark/>
          </w:tcPr>
          <w:p w14:paraId="2F2EC25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2FE1504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1D2809F"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39D4E1F"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4CAC691"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40C3FD49"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7773D17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3138EDC6"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7006897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5D561F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61C2DC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214039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74DB178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1422045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80E1C5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062AE3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74C2683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124157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0574A6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FCED7D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6D3A4AC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7054D7F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1EE06C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387F23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163F89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63452DD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FFD9C80"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F69C831"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831FD01"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615C93AA"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39D89EE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2.4</w:t>
            </w:r>
          </w:p>
        </w:tc>
        <w:tc>
          <w:tcPr>
            <w:tcW w:w="1435" w:type="pct"/>
            <w:tcBorders>
              <w:top w:val="nil"/>
              <w:left w:val="nil"/>
              <w:bottom w:val="single" w:sz="4" w:space="0" w:color="auto"/>
              <w:right w:val="nil"/>
            </w:tcBorders>
            <w:shd w:val="clear" w:color="auto" w:fill="auto"/>
            <w:vAlign w:val="center"/>
            <w:hideMark/>
          </w:tcPr>
          <w:p w14:paraId="4654E566"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INSTALACIONES MECÁNICAS</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41F15FF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3FB150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263151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E2C37B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2162621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5658DFF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2A94227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0FFB7AD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000000" w:fill="C4D79B"/>
            <w:noWrap/>
            <w:vAlign w:val="center"/>
            <w:hideMark/>
          </w:tcPr>
          <w:p w14:paraId="3DA344E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3B96DC0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25840CC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55EA068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0E094EA6"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161AF57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2347DB2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16AF49D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5DB0EC2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675FE08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4360890"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7F374E0"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1D772D2"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66CA8AA7"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3799D57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23A042D4"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563082C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E14E16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2173A1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01BE40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790908A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6A9D325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BA1782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C8AE7E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27F049B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847AFA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12A041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3EBB43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446D248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2A1F3B1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B2AB85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0EF03C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C6FB94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15240BE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2E8540A"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5ECB7EF"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5591D6C"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4B55C1D3"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0336216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2.5</w:t>
            </w:r>
          </w:p>
        </w:tc>
        <w:tc>
          <w:tcPr>
            <w:tcW w:w="1435" w:type="pct"/>
            <w:tcBorders>
              <w:top w:val="nil"/>
              <w:left w:val="nil"/>
              <w:bottom w:val="single" w:sz="4" w:space="0" w:color="auto"/>
              <w:right w:val="nil"/>
            </w:tcBorders>
            <w:shd w:val="clear" w:color="auto" w:fill="auto"/>
            <w:vAlign w:val="center"/>
            <w:hideMark/>
          </w:tcPr>
          <w:p w14:paraId="4EAB519E"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ACABADOS</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1D66E9E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02802A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9FBBD2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994693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4D9654D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1B4112A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A76192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FB0417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77CB561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EB228C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23D39A0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07C91E2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499620D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1F77E40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5573B24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4" w:space="0" w:color="auto"/>
              <w:bottom w:val="single" w:sz="4" w:space="0" w:color="auto"/>
              <w:right w:val="nil"/>
            </w:tcBorders>
            <w:shd w:val="clear" w:color="000000" w:fill="C4D79B"/>
            <w:noWrap/>
            <w:vAlign w:val="center"/>
            <w:hideMark/>
          </w:tcPr>
          <w:p w14:paraId="528BA13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4" w:space="0" w:color="auto"/>
              <w:bottom w:val="single" w:sz="4" w:space="0" w:color="auto"/>
              <w:right w:val="nil"/>
            </w:tcBorders>
            <w:shd w:val="clear" w:color="000000" w:fill="C4D79B"/>
            <w:noWrap/>
            <w:vAlign w:val="center"/>
            <w:hideMark/>
          </w:tcPr>
          <w:p w14:paraId="51B591A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4" w:space="0" w:color="auto"/>
              <w:bottom w:val="single" w:sz="4" w:space="0" w:color="auto"/>
              <w:right w:val="nil"/>
            </w:tcBorders>
            <w:shd w:val="clear" w:color="000000" w:fill="C4D79B"/>
            <w:noWrap/>
            <w:vAlign w:val="center"/>
            <w:hideMark/>
          </w:tcPr>
          <w:p w14:paraId="3DA0999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55320AD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7BD73FD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BB8CB23"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7B9A26A2"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33F999C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098CAD14"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74D8869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1AF729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2CD00A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D9FA83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7104343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495523A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244FA7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B4936F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12CE811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73C182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776F86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A24E47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645D305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6614A9F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1CA18B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122FB1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607C706"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636AFBF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A50D5F3"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A2C8CFE"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A29AB38"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75C42D45"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63C903E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2.6</w:t>
            </w:r>
          </w:p>
        </w:tc>
        <w:tc>
          <w:tcPr>
            <w:tcW w:w="1435" w:type="pct"/>
            <w:tcBorders>
              <w:top w:val="nil"/>
              <w:left w:val="nil"/>
              <w:bottom w:val="single" w:sz="4" w:space="0" w:color="auto"/>
              <w:right w:val="nil"/>
            </w:tcBorders>
            <w:shd w:val="clear" w:color="auto" w:fill="auto"/>
            <w:vAlign w:val="center"/>
            <w:hideMark/>
          </w:tcPr>
          <w:p w14:paraId="31A74986"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HERRERÍA Y CARPINTERÍA</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79BC71A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D60AA3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06F1A1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149700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495A82F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305E5AA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EC973B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16A1226"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5D46F24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05C969A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1AE72B8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317C7C5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0FBA908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0346BDF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4BF1A3E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4" w:space="0" w:color="auto"/>
              <w:bottom w:val="single" w:sz="4" w:space="0" w:color="auto"/>
              <w:right w:val="nil"/>
            </w:tcBorders>
            <w:shd w:val="clear" w:color="000000" w:fill="C4D79B"/>
            <w:noWrap/>
            <w:vAlign w:val="center"/>
            <w:hideMark/>
          </w:tcPr>
          <w:p w14:paraId="102A07E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4" w:space="0" w:color="auto"/>
              <w:bottom w:val="single" w:sz="4" w:space="0" w:color="auto"/>
              <w:right w:val="single" w:sz="4" w:space="0" w:color="auto"/>
            </w:tcBorders>
            <w:shd w:val="clear" w:color="auto" w:fill="auto"/>
            <w:noWrap/>
            <w:vAlign w:val="center"/>
            <w:hideMark/>
          </w:tcPr>
          <w:p w14:paraId="377ED74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1814AF6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C99031D"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519586F"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8627F8D"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27B72622"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0209A36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46CDAF0F"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5BC19EB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DF332F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5F70F0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209B0C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58CFA59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310FC5B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5215BC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BCB51D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320E74F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FA966B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0D57B0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8DD969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57E6A03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459CCF1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BC0B9C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BA3279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D33673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180C414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9317B37"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A50C3D2"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7753D23"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1DC9DB43"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383EA59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2.7</w:t>
            </w:r>
          </w:p>
        </w:tc>
        <w:tc>
          <w:tcPr>
            <w:tcW w:w="1435" w:type="pct"/>
            <w:tcBorders>
              <w:top w:val="nil"/>
              <w:left w:val="nil"/>
              <w:bottom w:val="single" w:sz="4" w:space="0" w:color="auto"/>
              <w:right w:val="nil"/>
            </w:tcBorders>
            <w:shd w:val="clear" w:color="auto" w:fill="auto"/>
            <w:vAlign w:val="center"/>
            <w:hideMark/>
          </w:tcPr>
          <w:p w14:paraId="56637762"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INSTALACIONES HIDROSANITARIAS</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40E7C92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71D0C9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07845B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117169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5DCA263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2F2844B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6E1510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CEDB7D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000000" w:fill="C4D79B"/>
            <w:noWrap/>
            <w:vAlign w:val="center"/>
            <w:hideMark/>
          </w:tcPr>
          <w:p w14:paraId="46B234C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3D9EA9F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0AEAC75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6BED217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03292D5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5DBE3AE6"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65E67BE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4" w:space="0" w:color="auto"/>
              <w:bottom w:val="single" w:sz="4" w:space="0" w:color="auto"/>
              <w:right w:val="nil"/>
            </w:tcBorders>
            <w:shd w:val="clear" w:color="000000" w:fill="C4D79B"/>
            <w:noWrap/>
            <w:vAlign w:val="center"/>
            <w:hideMark/>
          </w:tcPr>
          <w:p w14:paraId="562BF81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4" w:space="0" w:color="auto"/>
              <w:bottom w:val="single" w:sz="4" w:space="0" w:color="auto"/>
              <w:right w:val="single" w:sz="4" w:space="0" w:color="auto"/>
            </w:tcBorders>
            <w:shd w:val="clear" w:color="auto" w:fill="auto"/>
            <w:noWrap/>
            <w:vAlign w:val="center"/>
            <w:hideMark/>
          </w:tcPr>
          <w:p w14:paraId="6FD8E2B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6E7E834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6805F38"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5D1A204"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6412F8B"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0FA38B8A"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63ED652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254EF592"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612F986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9F7D59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3C9874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5567F16"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72564AD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7382818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0B1283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761652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4E73786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EDE76A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77A0AA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FF8894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1CB7618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42245D3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819E30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4272C4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DDB7EF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78A34A6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B6B69B4"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2C2EF16"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B5B10E3"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0519023F"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102CF40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2.8</w:t>
            </w:r>
          </w:p>
        </w:tc>
        <w:tc>
          <w:tcPr>
            <w:tcW w:w="1435" w:type="pct"/>
            <w:tcBorders>
              <w:top w:val="nil"/>
              <w:left w:val="nil"/>
              <w:bottom w:val="single" w:sz="4" w:space="0" w:color="auto"/>
              <w:right w:val="nil"/>
            </w:tcBorders>
            <w:shd w:val="clear" w:color="auto" w:fill="auto"/>
            <w:vAlign w:val="center"/>
            <w:hideMark/>
          </w:tcPr>
          <w:p w14:paraId="279A10DA"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INSTALACIONES ELÉCTRICAS</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5C85350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D50A32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99056A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158265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3DC3DF3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1E57851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E98C49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5BA2EB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000000" w:fill="C4D79B"/>
            <w:noWrap/>
            <w:vAlign w:val="center"/>
            <w:hideMark/>
          </w:tcPr>
          <w:p w14:paraId="329F113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1B64A36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7EDC9AC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7029A1C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083003A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35098FC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4ADD011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1B805DC6"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269A3D2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000000" w:fill="C4D79B"/>
            <w:noWrap/>
            <w:vAlign w:val="center"/>
            <w:hideMark/>
          </w:tcPr>
          <w:p w14:paraId="06292BA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47BA23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60C0DCC"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77A2CE4"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08253BA2"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2B77CF1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2E5001D7"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4E636B3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714520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19CA45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159CC3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5CFB2FD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2B6651B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F59F62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9452F1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3E2CD8B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983411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B641FC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B245076"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6B2FB50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2040B89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DF74E9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38F558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CD1890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3D8332C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D3FD6BB"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51DA6FD"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D9C16D9"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39243D62"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176D5D3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2.9</w:t>
            </w:r>
          </w:p>
        </w:tc>
        <w:tc>
          <w:tcPr>
            <w:tcW w:w="1435" w:type="pct"/>
            <w:tcBorders>
              <w:top w:val="nil"/>
              <w:left w:val="nil"/>
              <w:bottom w:val="single" w:sz="4" w:space="0" w:color="auto"/>
              <w:right w:val="nil"/>
            </w:tcBorders>
            <w:shd w:val="clear" w:color="auto" w:fill="auto"/>
            <w:vAlign w:val="center"/>
            <w:hideMark/>
          </w:tcPr>
          <w:p w14:paraId="599CE223"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INSTRUMENTACIÓN Y CONTROL</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729C418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F8B296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8BFCEA6"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16790B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7D28AC1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1C5E5A0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AB1818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6C426D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1E11C79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B21BC86"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484A390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627A549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000000" w:fill="C4D79B"/>
            <w:noWrap/>
            <w:vAlign w:val="center"/>
            <w:hideMark/>
          </w:tcPr>
          <w:p w14:paraId="0A0B6A7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000000" w:fill="C4D79B"/>
            <w:noWrap/>
            <w:vAlign w:val="center"/>
            <w:hideMark/>
          </w:tcPr>
          <w:p w14:paraId="7301042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0908C4E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3076941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501BAC0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000000" w:fill="C4D79B"/>
            <w:noWrap/>
            <w:vAlign w:val="center"/>
            <w:hideMark/>
          </w:tcPr>
          <w:p w14:paraId="50A2ECB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1561265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B07BD7A"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2FCD92D"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03B635A5"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3E53AE9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2B5EE853"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7303747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69801E6"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08DBA6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83415A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513039D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42276BC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D5DC0F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0C105F3"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580DE78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879403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EA0C9E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96E99E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73131DD6"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3F6CA2A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5A91A6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367395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A106AF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52E573A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793B925"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9329F9B"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7621A4A5"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74A4C9CE"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0034BD68" w14:textId="77777777" w:rsidR="004B6470" w:rsidRPr="004B6470" w:rsidRDefault="004B6470" w:rsidP="004B6470">
            <w:pPr>
              <w:spacing w:after="0" w:line="240" w:lineRule="auto"/>
              <w:jc w:val="center"/>
              <w:rPr>
                <w:rFonts w:eastAsia="Times New Roman" w:cs="Arial"/>
                <w:b/>
                <w:bCs/>
                <w:sz w:val="15"/>
                <w:szCs w:val="15"/>
                <w:lang w:val="es-MX" w:eastAsia="es-MX"/>
              </w:rPr>
            </w:pPr>
            <w:r w:rsidRPr="004B6470">
              <w:rPr>
                <w:rFonts w:eastAsia="Times New Roman" w:cs="Arial"/>
                <w:b/>
                <w:bCs/>
                <w:sz w:val="15"/>
                <w:szCs w:val="15"/>
                <w:lang w:val="es-MX" w:eastAsia="es-MX"/>
              </w:rPr>
              <w:t>3</w:t>
            </w:r>
          </w:p>
        </w:tc>
        <w:tc>
          <w:tcPr>
            <w:tcW w:w="1435" w:type="pct"/>
            <w:tcBorders>
              <w:top w:val="nil"/>
              <w:left w:val="nil"/>
              <w:bottom w:val="single" w:sz="4" w:space="0" w:color="auto"/>
              <w:right w:val="nil"/>
            </w:tcBorders>
            <w:shd w:val="clear" w:color="000000" w:fill="E6B8B7"/>
            <w:vAlign w:val="center"/>
            <w:hideMark/>
          </w:tcPr>
          <w:p w14:paraId="0252F6AF" w14:textId="77777777" w:rsidR="004B6470" w:rsidRPr="004B6470" w:rsidRDefault="004B6470" w:rsidP="004B6470">
            <w:pPr>
              <w:spacing w:after="0" w:line="240" w:lineRule="auto"/>
              <w:jc w:val="left"/>
              <w:rPr>
                <w:rFonts w:eastAsia="Times New Roman" w:cs="Arial"/>
                <w:b/>
                <w:bCs/>
                <w:sz w:val="15"/>
                <w:szCs w:val="15"/>
                <w:lang w:val="es-MX" w:eastAsia="es-MX"/>
              </w:rPr>
            </w:pPr>
            <w:r w:rsidRPr="004B6470">
              <w:rPr>
                <w:rFonts w:eastAsia="Times New Roman" w:cs="Arial"/>
                <w:b/>
                <w:bCs/>
                <w:sz w:val="15"/>
                <w:szCs w:val="15"/>
                <w:lang w:val="es-MX" w:eastAsia="es-MX"/>
              </w:rPr>
              <w:t>OPERACIÓN</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43CE380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947F29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833770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296958E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4983585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4EE13967"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16413E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75CB64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6AC9731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D514D7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316924C"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3F737F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4E29D33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3598EDC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6E79EE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EC6C33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A3B74D6"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05FE1282"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4" w:space="0" w:color="auto"/>
              <w:bottom w:val="single" w:sz="4" w:space="0" w:color="auto"/>
              <w:right w:val="single" w:sz="4" w:space="0" w:color="auto"/>
            </w:tcBorders>
            <w:shd w:val="clear" w:color="000000" w:fill="C4D79B"/>
            <w:noWrap/>
            <w:vAlign w:val="center"/>
            <w:hideMark/>
          </w:tcPr>
          <w:p w14:paraId="7F18B3C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71B4EB98"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000000" w:fill="C4D79B"/>
            <w:noWrap/>
            <w:vAlign w:val="center"/>
            <w:hideMark/>
          </w:tcPr>
          <w:p w14:paraId="44BF296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r>
      <w:tr w:rsidR="004B6470" w:rsidRPr="004B6470" w14:paraId="78EDBB25" w14:textId="77777777" w:rsidTr="004B6470">
        <w:trPr>
          <w:trHeight w:val="225"/>
        </w:trPr>
        <w:tc>
          <w:tcPr>
            <w:tcW w:w="95" w:type="pct"/>
            <w:tcBorders>
              <w:top w:val="nil"/>
              <w:left w:val="single" w:sz="8" w:space="0" w:color="auto"/>
              <w:bottom w:val="single" w:sz="4" w:space="0" w:color="auto"/>
              <w:right w:val="single" w:sz="4" w:space="0" w:color="auto"/>
            </w:tcBorders>
            <w:shd w:val="clear" w:color="auto" w:fill="auto"/>
            <w:noWrap/>
            <w:vAlign w:val="center"/>
            <w:hideMark/>
          </w:tcPr>
          <w:p w14:paraId="70DEDF2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435" w:type="pct"/>
            <w:tcBorders>
              <w:top w:val="nil"/>
              <w:left w:val="nil"/>
              <w:bottom w:val="single" w:sz="4" w:space="0" w:color="auto"/>
              <w:right w:val="nil"/>
            </w:tcBorders>
            <w:shd w:val="clear" w:color="auto" w:fill="auto"/>
            <w:vAlign w:val="center"/>
            <w:hideMark/>
          </w:tcPr>
          <w:p w14:paraId="31244DDD"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58CBD7A6"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F1CD64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3054DC2D"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28F6C4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133A005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332CD371"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9B85FD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1422B2E"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8" w:space="0" w:color="auto"/>
            </w:tcBorders>
            <w:shd w:val="clear" w:color="auto" w:fill="auto"/>
            <w:noWrap/>
            <w:vAlign w:val="center"/>
            <w:hideMark/>
          </w:tcPr>
          <w:p w14:paraId="327F364A"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5527FA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8F85ADF"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4AC30D1B"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nil"/>
            </w:tcBorders>
            <w:shd w:val="clear" w:color="auto" w:fill="auto"/>
            <w:noWrap/>
            <w:vAlign w:val="center"/>
            <w:hideMark/>
          </w:tcPr>
          <w:p w14:paraId="37DA947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8" w:space="0" w:color="auto"/>
              <w:bottom w:val="single" w:sz="4" w:space="0" w:color="auto"/>
              <w:right w:val="single" w:sz="4" w:space="0" w:color="auto"/>
            </w:tcBorders>
            <w:shd w:val="clear" w:color="auto" w:fill="auto"/>
            <w:noWrap/>
            <w:vAlign w:val="center"/>
            <w:hideMark/>
          </w:tcPr>
          <w:p w14:paraId="577E2990"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1E0D6A1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03AB6945"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1F23409"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single" w:sz="4" w:space="0" w:color="auto"/>
              <w:left w:val="nil"/>
              <w:bottom w:val="single" w:sz="4" w:space="0" w:color="auto"/>
              <w:right w:val="single" w:sz="4" w:space="0" w:color="auto"/>
            </w:tcBorders>
            <w:shd w:val="clear" w:color="auto" w:fill="auto"/>
            <w:noWrap/>
            <w:vAlign w:val="bottom"/>
            <w:hideMark/>
          </w:tcPr>
          <w:p w14:paraId="23C33169"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single" w:sz="4" w:space="0" w:color="auto"/>
              <w:bottom w:val="single" w:sz="4" w:space="0" w:color="auto"/>
              <w:right w:val="single" w:sz="4" w:space="0" w:color="auto"/>
            </w:tcBorders>
            <w:shd w:val="clear" w:color="auto" w:fill="auto"/>
            <w:noWrap/>
            <w:vAlign w:val="center"/>
            <w:hideMark/>
          </w:tcPr>
          <w:p w14:paraId="124B5174" w14:textId="77777777" w:rsidR="004B6470" w:rsidRPr="004B6470" w:rsidRDefault="004B6470" w:rsidP="004B6470">
            <w:pPr>
              <w:spacing w:after="0" w:line="240" w:lineRule="auto"/>
              <w:jc w:val="center"/>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6E808D7A"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c>
          <w:tcPr>
            <w:tcW w:w="165" w:type="pct"/>
            <w:tcBorders>
              <w:top w:val="nil"/>
              <w:left w:val="nil"/>
              <w:bottom w:val="single" w:sz="4" w:space="0" w:color="auto"/>
              <w:right w:val="single" w:sz="4" w:space="0" w:color="auto"/>
            </w:tcBorders>
            <w:shd w:val="clear" w:color="auto" w:fill="auto"/>
            <w:noWrap/>
            <w:vAlign w:val="center"/>
            <w:hideMark/>
          </w:tcPr>
          <w:p w14:paraId="54C08651" w14:textId="77777777" w:rsidR="004B6470" w:rsidRPr="004B6470" w:rsidRDefault="004B6470" w:rsidP="004B6470">
            <w:pPr>
              <w:spacing w:after="0" w:line="240" w:lineRule="auto"/>
              <w:jc w:val="left"/>
              <w:rPr>
                <w:rFonts w:eastAsia="Times New Roman" w:cs="Arial"/>
                <w:sz w:val="15"/>
                <w:szCs w:val="15"/>
                <w:lang w:val="es-MX" w:eastAsia="es-MX"/>
              </w:rPr>
            </w:pPr>
            <w:r w:rsidRPr="004B6470">
              <w:rPr>
                <w:rFonts w:eastAsia="Times New Roman" w:cs="Arial"/>
                <w:sz w:val="15"/>
                <w:szCs w:val="15"/>
                <w:lang w:val="es-MX" w:eastAsia="es-MX"/>
              </w:rPr>
              <w:t> </w:t>
            </w:r>
          </w:p>
        </w:tc>
      </w:tr>
    </w:tbl>
    <w:p w14:paraId="4EBAB50E" w14:textId="4FBB4259" w:rsidR="004214F7" w:rsidRDefault="004214F7" w:rsidP="004214F7">
      <w:pPr>
        <w:spacing w:after="0" w:line="240" w:lineRule="auto"/>
        <w:jc w:val="left"/>
      </w:pPr>
    </w:p>
    <w:p w14:paraId="5B453449" w14:textId="7439EF4E" w:rsidR="004214F7" w:rsidRDefault="004214F7" w:rsidP="004B6470">
      <w:pPr>
        <w:jc w:val="center"/>
      </w:pPr>
    </w:p>
    <w:p w14:paraId="08F3BDF3" w14:textId="77777777" w:rsidR="004214F7" w:rsidRDefault="004214F7" w:rsidP="004214F7">
      <w:pPr>
        <w:sectPr w:rsidR="004214F7" w:rsidSect="0075594A">
          <w:headerReference w:type="default" r:id="rId93"/>
          <w:footerReference w:type="default" r:id="rId94"/>
          <w:pgSz w:w="15840" w:h="12240" w:orient="landscape" w:code="1"/>
          <w:pgMar w:top="1418" w:right="1418" w:bottom="1418" w:left="1418" w:header="567" w:footer="567" w:gutter="0"/>
          <w:pgNumType w:chapStyle="1"/>
          <w:cols w:space="708"/>
          <w:docGrid w:linePitch="326"/>
        </w:sectPr>
      </w:pPr>
    </w:p>
    <w:p w14:paraId="289DB6B4" w14:textId="5EE99BAC" w:rsidR="00086569" w:rsidRPr="00497FF2" w:rsidRDefault="00086569" w:rsidP="00086569">
      <w:pPr>
        <w:pStyle w:val="Ttulo1"/>
      </w:pPr>
      <w:r w:rsidRPr="00497FF2">
        <w:lastRenderedPageBreak/>
        <w:t>Revisión de los proyectos funcionales y la ingeniería básica de dos (2) plantas potabilizadoras.</w:t>
      </w:r>
      <w:bookmarkEnd w:id="16"/>
    </w:p>
    <w:p w14:paraId="15FF81E8" w14:textId="5411B332" w:rsidR="00242AC2" w:rsidRPr="00497FF2" w:rsidRDefault="00A85F76" w:rsidP="00A85F76">
      <w:pPr>
        <w:pStyle w:val="Ttulo2"/>
      </w:pPr>
      <w:bookmarkStart w:id="17" w:name="_Toc28363046"/>
      <w:r w:rsidRPr="00497FF2">
        <w:t>Planta potabilizadora Xaltepec</w:t>
      </w:r>
      <w:bookmarkEnd w:id="17"/>
    </w:p>
    <w:p w14:paraId="34107CEC" w14:textId="7BDC38B6" w:rsidR="00F3078C" w:rsidRPr="00497FF2" w:rsidRDefault="00F3078C" w:rsidP="00F3078C">
      <w:pPr>
        <w:pStyle w:val="Ttulo3"/>
      </w:pPr>
      <w:bookmarkStart w:id="18" w:name="_Toc28363047"/>
      <w:r w:rsidRPr="00497FF2">
        <w:t>Diseño funcional presentado por SUEZ</w:t>
      </w:r>
      <w:bookmarkEnd w:id="18"/>
    </w:p>
    <w:p w14:paraId="6B7073A7" w14:textId="5D9A75CA" w:rsidR="00A85F76" w:rsidRPr="00497FF2" w:rsidRDefault="00A85F76" w:rsidP="00A85F76">
      <w:r w:rsidRPr="00497FF2">
        <w:t>La empresa SUEZ presentó la siguiente evaluación y proyecto de rehabilitación de la potabilizadora Xaltepec.</w:t>
      </w:r>
    </w:p>
    <w:p w14:paraId="188B16BD" w14:textId="5D6467C2" w:rsidR="00EC63BE" w:rsidRPr="00497FF2" w:rsidRDefault="00EC63BE" w:rsidP="00A85F76"/>
    <w:tbl>
      <w:tblPr>
        <w:tblStyle w:val="Tablaconcuadrcula"/>
        <w:tblW w:w="0" w:type="auto"/>
        <w:tblLook w:val="04A0" w:firstRow="1" w:lastRow="0" w:firstColumn="1" w:lastColumn="0" w:noHBand="0" w:noVBand="1"/>
      </w:tblPr>
      <w:tblGrid>
        <w:gridCol w:w="4697"/>
        <w:gridCol w:w="4869"/>
      </w:tblGrid>
      <w:tr w:rsidR="00B04173" w:rsidRPr="00497FF2" w14:paraId="1BBE9A37" w14:textId="77777777" w:rsidTr="00374632">
        <w:tc>
          <w:tcPr>
            <w:tcW w:w="4697" w:type="dxa"/>
          </w:tcPr>
          <w:p w14:paraId="3CFC5D8E" w14:textId="7AC90E73" w:rsidR="00374632" w:rsidRPr="00497FF2" w:rsidRDefault="00374632" w:rsidP="00B04173">
            <w:pPr>
              <w:jc w:val="center"/>
            </w:pPr>
            <w:r w:rsidRPr="00497FF2">
              <w:rPr>
                <w:noProof/>
                <w:lang w:val="es-MX" w:eastAsia="es-MX"/>
              </w:rPr>
              <w:drawing>
                <wp:inline distT="0" distB="0" distL="0" distR="0" wp14:anchorId="0E3C3D27" wp14:editId="19ED3DA5">
                  <wp:extent cx="2789072" cy="3725334"/>
                  <wp:effectExtent l="0" t="0" r="0" b="8890"/>
                  <wp:docPr id="1350" name="Imagen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91624" cy="3728742"/>
                          </a:xfrm>
                          <a:prstGeom prst="rect">
                            <a:avLst/>
                          </a:prstGeom>
                          <a:noFill/>
                        </pic:spPr>
                      </pic:pic>
                    </a:graphicData>
                  </a:graphic>
                </wp:inline>
              </w:drawing>
            </w:r>
          </w:p>
        </w:tc>
        <w:tc>
          <w:tcPr>
            <w:tcW w:w="4697" w:type="dxa"/>
          </w:tcPr>
          <w:p w14:paraId="389DE09C" w14:textId="00116B95" w:rsidR="00374632" w:rsidRPr="00497FF2" w:rsidRDefault="00EC63BE" w:rsidP="00B04173">
            <w:pPr>
              <w:jc w:val="center"/>
            </w:pPr>
            <w:r w:rsidRPr="00497FF2">
              <w:rPr>
                <w:noProof/>
                <w:lang w:val="es-MX" w:eastAsia="es-MX"/>
              </w:rPr>
              <w:drawing>
                <wp:inline distT="0" distB="0" distL="0" distR="0" wp14:anchorId="3758D599" wp14:editId="1C71EC09">
                  <wp:extent cx="2803306" cy="3649134"/>
                  <wp:effectExtent l="0" t="0" r="0" b="8890"/>
                  <wp:docPr id="1356" name="Imagen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l="32894" t="15374" r="34207" b="8495"/>
                          <a:stretch/>
                        </pic:blipFill>
                        <pic:spPr bwMode="auto">
                          <a:xfrm>
                            <a:off x="0" y="0"/>
                            <a:ext cx="2813307" cy="3662153"/>
                          </a:xfrm>
                          <a:prstGeom prst="rect">
                            <a:avLst/>
                          </a:prstGeom>
                          <a:ln>
                            <a:noFill/>
                          </a:ln>
                          <a:extLst>
                            <a:ext uri="{53640926-AAD7-44D8-BBD7-CCE9431645EC}">
                              <a14:shadowObscured xmlns:a14="http://schemas.microsoft.com/office/drawing/2010/main"/>
                            </a:ext>
                          </a:extLst>
                        </pic:spPr>
                      </pic:pic>
                    </a:graphicData>
                  </a:graphic>
                </wp:inline>
              </w:drawing>
            </w:r>
          </w:p>
        </w:tc>
      </w:tr>
      <w:tr w:rsidR="00B04173" w:rsidRPr="00497FF2" w14:paraId="5D6642CE" w14:textId="77777777" w:rsidTr="00374632">
        <w:tc>
          <w:tcPr>
            <w:tcW w:w="4697" w:type="dxa"/>
          </w:tcPr>
          <w:p w14:paraId="3D080809" w14:textId="1F90BB30" w:rsidR="00374632" w:rsidRPr="00497FF2" w:rsidRDefault="00EC63BE" w:rsidP="00A85F76">
            <w:pPr>
              <w:rPr>
                <w:lang w:eastAsia="es-MX"/>
              </w:rPr>
            </w:pPr>
            <w:r w:rsidRPr="00497FF2">
              <w:rPr>
                <w:noProof/>
                <w:lang w:val="es-MX" w:eastAsia="es-MX"/>
              </w:rPr>
              <w:lastRenderedPageBreak/>
              <w:drawing>
                <wp:inline distT="0" distB="0" distL="0" distR="0" wp14:anchorId="0E69E9F2" wp14:editId="58114F85">
                  <wp:extent cx="2781036" cy="3615266"/>
                  <wp:effectExtent l="0" t="0" r="635" b="4445"/>
                  <wp:docPr id="1317" name="Imagen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l="31583" t="14461" r="32768" b="3155"/>
                          <a:stretch/>
                        </pic:blipFill>
                        <pic:spPr bwMode="auto">
                          <a:xfrm>
                            <a:off x="0" y="0"/>
                            <a:ext cx="2792936" cy="3630735"/>
                          </a:xfrm>
                          <a:prstGeom prst="rect">
                            <a:avLst/>
                          </a:prstGeom>
                          <a:ln>
                            <a:noFill/>
                          </a:ln>
                          <a:extLst>
                            <a:ext uri="{53640926-AAD7-44D8-BBD7-CCE9431645EC}">
                              <a14:shadowObscured xmlns:a14="http://schemas.microsoft.com/office/drawing/2010/main"/>
                            </a:ext>
                          </a:extLst>
                        </pic:spPr>
                      </pic:pic>
                    </a:graphicData>
                  </a:graphic>
                </wp:inline>
              </w:drawing>
            </w:r>
          </w:p>
        </w:tc>
        <w:tc>
          <w:tcPr>
            <w:tcW w:w="4697" w:type="dxa"/>
          </w:tcPr>
          <w:p w14:paraId="78292466" w14:textId="7407EF10" w:rsidR="00374632" w:rsidRPr="00497FF2" w:rsidRDefault="00EC63BE" w:rsidP="00A85F76">
            <w:pPr>
              <w:rPr>
                <w:lang w:eastAsia="es-MX"/>
              </w:rPr>
            </w:pPr>
            <w:r w:rsidRPr="00497FF2">
              <w:rPr>
                <w:noProof/>
                <w:lang w:val="es-MX" w:eastAsia="es-MX"/>
              </w:rPr>
              <w:drawing>
                <wp:inline distT="0" distB="0" distL="0" distR="0" wp14:anchorId="6F6B1CEA" wp14:editId="00A54167">
                  <wp:extent cx="2943873" cy="3767666"/>
                  <wp:effectExtent l="0" t="0" r="8890" b="4445"/>
                  <wp:docPr id="1318" name="Imagen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31742" t="14461" r="32614" b="4442"/>
                          <a:stretch/>
                        </pic:blipFill>
                        <pic:spPr bwMode="auto">
                          <a:xfrm>
                            <a:off x="0" y="0"/>
                            <a:ext cx="2948792" cy="3773961"/>
                          </a:xfrm>
                          <a:prstGeom prst="rect">
                            <a:avLst/>
                          </a:prstGeom>
                          <a:ln>
                            <a:noFill/>
                          </a:ln>
                          <a:extLst>
                            <a:ext uri="{53640926-AAD7-44D8-BBD7-CCE9431645EC}">
                              <a14:shadowObscured xmlns:a14="http://schemas.microsoft.com/office/drawing/2010/main"/>
                            </a:ext>
                          </a:extLst>
                        </pic:spPr>
                      </pic:pic>
                    </a:graphicData>
                  </a:graphic>
                </wp:inline>
              </w:drawing>
            </w:r>
          </w:p>
        </w:tc>
      </w:tr>
      <w:tr w:rsidR="00B04173" w:rsidRPr="00497FF2" w14:paraId="5EB82FDE" w14:textId="77777777" w:rsidTr="00374632">
        <w:tc>
          <w:tcPr>
            <w:tcW w:w="4697" w:type="dxa"/>
          </w:tcPr>
          <w:p w14:paraId="67C0DA18" w14:textId="08992542" w:rsidR="00374632" w:rsidRPr="00497FF2" w:rsidRDefault="00EC63BE" w:rsidP="00B04173">
            <w:pPr>
              <w:jc w:val="center"/>
              <w:rPr>
                <w:lang w:eastAsia="es-MX"/>
              </w:rPr>
            </w:pPr>
            <w:r w:rsidRPr="00497FF2">
              <w:rPr>
                <w:noProof/>
                <w:lang w:val="es-MX" w:eastAsia="es-MX"/>
              </w:rPr>
              <w:drawing>
                <wp:inline distT="0" distB="0" distL="0" distR="0" wp14:anchorId="76371BA2" wp14:editId="6D64A247">
                  <wp:extent cx="2839111" cy="2201333"/>
                  <wp:effectExtent l="0" t="0" r="0" b="8890"/>
                  <wp:docPr id="1319" name="Imagen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a:srcRect l="26482" t="21692" r="27329" b="14643"/>
                          <a:stretch/>
                        </pic:blipFill>
                        <pic:spPr bwMode="auto">
                          <a:xfrm>
                            <a:off x="0" y="0"/>
                            <a:ext cx="2842237" cy="2203756"/>
                          </a:xfrm>
                          <a:prstGeom prst="rect">
                            <a:avLst/>
                          </a:prstGeom>
                          <a:ln>
                            <a:noFill/>
                          </a:ln>
                          <a:extLst>
                            <a:ext uri="{53640926-AAD7-44D8-BBD7-CCE9431645EC}">
                              <a14:shadowObscured xmlns:a14="http://schemas.microsoft.com/office/drawing/2010/main"/>
                            </a:ext>
                          </a:extLst>
                        </pic:spPr>
                      </pic:pic>
                    </a:graphicData>
                  </a:graphic>
                </wp:inline>
              </w:drawing>
            </w:r>
          </w:p>
        </w:tc>
        <w:tc>
          <w:tcPr>
            <w:tcW w:w="4697" w:type="dxa"/>
          </w:tcPr>
          <w:p w14:paraId="6C7BA6BA" w14:textId="4661D2BB" w:rsidR="00374632" w:rsidRPr="00497FF2" w:rsidRDefault="00EC63BE" w:rsidP="00B04173">
            <w:pPr>
              <w:jc w:val="center"/>
              <w:rPr>
                <w:lang w:eastAsia="es-MX"/>
              </w:rPr>
            </w:pPr>
            <w:r w:rsidRPr="00497FF2">
              <w:rPr>
                <w:noProof/>
                <w:lang w:val="es-MX" w:eastAsia="es-MX"/>
              </w:rPr>
              <w:drawing>
                <wp:inline distT="0" distB="0" distL="0" distR="0" wp14:anchorId="31DE384F" wp14:editId="548F2BC1">
                  <wp:extent cx="2857706" cy="2252133"/>
                  <wp:effectExtent l="0" t="0" r="0" b="0"/>
                  <wp:docPr id="1320" name="Imagen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l="26956" t="23393" r="27499" b="12799"/>
                          <a:stretch/>
                        </pic:blipFill>
                        <pic:spPr bwMode="auto">
                          <a:xfrm>
                            <a:off x="0" y="0"/>
                            <a:ext cx="2860282" cy="2254163"/>
                          </a:xfrm>
                          <a:prstGeom prst="rect">
                            <a:avLst/>
                          </a:prstGeom>
                          <a:ln>
                            <a:noFill/>
                          </a:ln>
                          <a:extLst>
                            <a:ext uri="{53640926-AAD7-44D8-BBD7-CCE9431645EC}">
                              <a14:shadowObscured xmlns:a14="http://schemas.microsoft.com/office/drawing/2010/main"/>
                            </a:ext>
                          </a:extLst>
                        </pic:spPr>
                      </pic:pic>
                    </a:graphicData>
                  </a:graphic>
                </wp:inline>
              </w:drawing>
            </w:r>
          </w:p>
        </w:tc>
      </w:tr>
      <w:tr w:rsidR="00B04173" w:rsidRPr="00497FF2" w14:paraId="23DFE610" w14:textId="77777777" w:rsidTr="00374632">
        <w:tc>
          <w:tcPr>
            <w:tcW w:w="4697" w:type="dxa"/>
          </w:tcPr>
          <w:p w14:paraId="605A0009" w14:textId="35998B6E" w:rsidR="00374632" w:rsidRPr="00497FF2" w:rsidRDefault="00EC63BE" w:rsidP="00A85F76">
            <w:pPr>
              <w:rPr>
                <w:lang w:eastAsia="es-MX"/>
              </w:rPr>
            </w:pPr>
            <w:r w:rsidRPr="00497FF2">
              <w:rPr>
                <w:noProof/>
                <w:lang w:val="es-MX" w:eastAsia="es-MX"/>
              </w:rPr>
              <w:lastRenderedPageBreak/>
              <w:drawing>
                <wp:inline distT="0" distB="0" distL="0" distR="0" wp14:anchorId="5E86CB22" wp14:editId="5B79F47F">
                  <wp:extent cx="2760133" cy="3552277"/>
                  <wp:effectExtent l="0" t="0" r="2540" b="0"/>
                  <wp:docPr id="1321" name="Imagen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a:srcRect l="31662" t="14744" r="32765" b="3869"/>
                          <a:stretch/>
                        </pic:blipFill>
                        <pic:spPr bwMode="auto">
                          <a:xfrm>
                            <a:off x="0" y="0"/>
                            <a:ext cx="2765801" cy="3559572"/>
                          </a:xfrm>
                          <a:prstGeom prst="rect">
                            <a:avLst/>
                          </a:prstGeom>
                          <a:ln>
                            <a:noFill/>
                          </a:ln>
                          <a:extLst>
                            <a:ext uri="{53640926-AAD7-44D8-BBD7-CCE9431645EC}">
                              <a14:shadowObscured xmlns:a14="http://schemas.microsoft.com/office/drawing/2010/main"/>
                            </a:ext>
                          </a:extLst>
                        </pic:spPr>
                      </pic:pic>
                    </a:graphicData>
                  </a:graphic>
                </wp:inline>
              </w:drawing>
            </w:r>
          </w:p>
        </w:tc>
        <w:tc>
          <w:tcPr>
            <w:tcW w:w="4697" w:type="dxa"/>
          </w:tcPr>
          <w:p w14:paraId="77C035E1" w14:textId="395EE6C9" w:rsidR="00374632" w:rsidRPr="00497FF2" w:rsidRDefault="00EC63BE" w:rsidP="00A85F76">
            <w:pPr>
              <w:rPr>
                <w:lang w:eastAsia="es-MX"/>
              </w:rPr>
            </w:pPr>
            <w:r w:rsidRPr="00497FF2">
              <w:rPr>
                <w:noProof/>
                <w:lang w:val="es-MX" w:eastAsia="es-MX"/>
              </w:rPr>
              <w:drawing>
                <wp:inline distT="0" distB="0" distL="0" distR="0" wp14:anchorId="08C877E0" wp14:editId="74DDBA76">
                  <wp:extent cx="2895600" cy="3752592"/>
                  <wp:effectExtent l="0" t="0" r="0" b="635"/>
                  <wp:docPr id="1322" name="Imagen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a:srcRect l="31742" t="14603" r="32684" b="3441"/>
                          <a:stretch/>
                        </pic:blipFill>
                        <pic:spPr bwMode="auto">
                          <a:xfrm>
                            <a:off x="0" y="0"/>
                            <a:ext cx="2902896" cy="3762048"/>
                          </a:xfrm>
                          <a:prstGeom prst="rect">
                            <a:avLst/>
                          </a:prstGeom>
                          <a:ln>
                            <a:noFill/>
                          </a:ln>
                          <a:extLst>
                            <a:ext uri="{53640926-AAD7-44D8-BBD7-CCE9431645EC}">
                              <a14:shadowObscured xmlns:a14="http://schemas.microsoft.com/office/drawing/2010/main"/>
                            </a:ext>
                          </a:extLst>
                        </pic:spPr>
                      </pic:pic>
                    </a:graphicData>
                  </a:graphic>
                </wp:inline>
              </w:drawing>
            </w:r>
          </w:p>
        </w:tc>
      </w:tr>
      <w:tr w:rsidR="00B04173" w:rsidRPr="00497FF2" w14:paraId="354B6311" w14:textId="77777777" w:rsidTr="00374632">
        <w:tc>
          <w:tcPr>
            <w:tcW w:w="4697" w:type="dxa"/>
          </w:tcPr>
          <w:p w14:paraId="2DD3D71A" w14:textId="5F831738" w:rsidR="00374632" w:rsidRPr="00497FF2" w:rsidRDefault="00EC63BE" w:rsidP="00A85F76">
            <w:pPr>
              <w:rPr>
                <w:lang w:eastAsia="es-MX"/>
              </w:rPr>
            </w:pPr>
            <w:r w:rsidRPr="00497FF2">
              <w:rPr>
                <w:noProof/>
                <w:lang w:val="es-MX" w:eastAsia="es-MX"/>
              </w:rPr>
              <w:drawing>
                <wp:inline distT="0" distB="0" distL="0" distR="0" wp14:anchorId="431EA22D" wp14:editId="54ACAAEF">
                  <wp:extent cx="2768600" cy="3593557"/>
                  <wp:effectExtent l="0" t="0" r="0" b="6985"/>
                  <wp:docPr id="1323" name="Imagen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srcRect l="31902" t="14744" r="32767" b="3734"/>
                          <a:stretch/>
                        </pic:blipFill>
                        <pic:spPr bwMode="auto">
                          <a:xfrm>
                            <a:off x="0" y="0"/>
                            <a:ext cx="2778758" cy="3606742"/>
                          </a:xfrm>
                          <a:prstGeom prst="rect">
                            <a:avLst/>
                          </a:prstGeom>
                          <a:ln>
                            <a:noFill/>
                          </a:ln>
                          <a:extLst>
                            <a:ext uri="{53640926-AAD7-44D8-BBD7-CCE9431645EC}">
                              <a14:shadowObscured xmlns:a14="http://schemas.microsoft.com/office/drawing/2010/main"/>
                            </a:ext>
                          </a:extLst>
                        </pic:spPr>
                      </pic:pic>
                    </a:graphicData>
                  </a:graphic>
                </wp:inline>
              </w:drawing>
            </w:r>
          </w:p>
        </w:tc>
        <w:tc>
          <w:tcPr>
            <w:tcW w:w="4697" w:type="dxa"/>
          </w:tcPr>
          <w:p w14:paraId="32EFD1AB" w14:textId="4B42D87A" w:rsidR="00374632" w:rsidRPr="00497FF2" w:rsidRDefault="00EC63BE" w:rsidP="00A85F76">
            <w:pPr>
              <w:rPr>
                <w:lang w:eastAsia="es-MX"/>
              </w:rPr>
            </w:pPr>
            <w:r w:rsidRPr="00497FF2">
              <w:rPr>
                <w:noProof/>
                <w:lang w:val="es-MX" w:eastAsia="es-MX"/>
              </w:rPr>
              <w:drawing>
                <wp:inline distT="0" distB="0" distL="0" distR="0" wp14:anchorId="5E77A001" wp14:editId="6DCFE1E9">
                  <wp:extent cx="2954866" cy="3809526"/>
                  <wp:effectExtent l="0" t="0" r="0" b="635"/>
                  <wp:docPr id="1324" name="Imagen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4"/>
                          <a:srcRect l="31742" t="15028" r="32689" b="3450"/>
                          <a:stretch/>
                        </pic:blipFill>
                        <pic:spPr bwMode="auto">
                          <a:xfrm>
                            <a:off x="0" y="0"/>
                            <a:ext cx="2966985" cy="3825150"/>
                          </a:xfrm>
                          <a:prstGeom prst="rect">
                            <a:avLst/>
                          </a:prstGeom>
                          <a:ln>
                            <a:noFill/>
                          </a:ln>
                          <a:extLst>
                            <a:ext uri="{53640926-AAD7-44D8-BBD7-CCE9431645EC}">
                              <a14:shadowObscured xmlns:a14="http://schemas.microsoft.com/office/drawing/2010/main"/>
                            </a:ext>
                          </a:extLst>
                        </pic:spPr>
                      </pic:pic>
                    </a:graphicData>
                  </a:graphic>
                </wp:inline>
              </w:drawing>
            </w:r>
          </w:p>
        </w:tc>
      </w:tr>
      <w:tr w:rsidR="00B04173" w:rsidRPr="00497FF2" w14:paraId="5035579D" w14:textId="77777777" w:rsidTr="00374632">
        <w:tc>
          <w:tcPr>
            <w:tcW w:w="4697" w:type="dxa"/>
          </w:tcPr>
          <w:p w14:paraId="025823DD" w14:textId="092C6195" w:rsidR="00374632" w:rsidRPr="00497FF2" w:rsidRDefault="00EC63BE" w:rsidP="00A85F76">
            <w:pPr>
              <w:rPr>
                <w:lang w:eastAsia="es-MX"/>
              </w:rPr>
            </w:pPr>
            <w:r w:rsidRPr="00497FF2">
              <w:rPr>
                <w:noProof/>
                <w:lang w:val="es-MX" w:eastAsia="es-MX"/>
              </w:rPr>
              <w:lastRenderedPageBreak/>
              <w:drawing>
                <wp:inline distT="0" distB="0" distL="0" distR="0" wp14:anchorId="06A85997" wp14:editId="7A20CFA7">
                  <wp:extent cx="2751666" cy="3548529"/>
                  <wp:effectExtent l="0" t="0" r="0" b="0"/>
                  <wp:docPr id="1325" name="Imagen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a:srcRect l="31821" t="15453" r="32924" b="3724"/>
                          <a:stretch/>
                        </pic:blipFill>
                        <pic:spPr bwMode="auto">
                          <a:xfrm>
                            <a:off x="0" y="0"/>
                            <a:ext cx="2758356" cy="3557156"/>
                          </a:xfrm>
                          <a:prstGeom prst="rect">
                            <a:avLst/>
                          </a:prstGeom>
                          <a:ln>
                            <a:noFill/>
                          </a:ln>
                          <a:extLst>
                            <a:ext uri="{53640926-AAD7-44D8-BBD7-CCE9431645EC}">
                              <a14:shadowObscured xmlns:a14="http://schemas.microsoft.com/office/drawing/2010/main"/>
                            </a:ext>
                          </a:extLst>
                        </pic:spPr>
                      </pic:pic>
                    </a:graphicData>
                  </a:graphic>
                </wp:inline>
              </w:drawing>
            </w:r>
          </w:p>
        </w:tc>
        <w:tc>
          <w:tcPr>
            <w:tcW w:w="4697" w:type="dxa"/>
          </w:tcPr>
          <w:p w14:paraId="0A649859" w14:textId="4544EAEE" w:rsidR="00374632" w:rsidRPr="00497FF2" w:rsidRDefault="00EC63BE" w:rsidP="00A85F76">
            <w:pPr>
              <w:rPr>
                <w:lang w:eastAsia="es-MX"/>
              </w:rPr>
            </w:pPr>
            <w:r w:rsidRPr="00497FF2">
              <w:rPr>
                <w:noProof/>
                <w:lang w:val="es-MX" w:eastAsia="es-MX"/>
              </w:rPr>
              <w:drawing>
                <wp:inline distT="0" distB="0" distL="0" distR="0" wp14:anchorId="7FF59402" wp14:editId="1F9A3E16">
                  <wp:extent cx="2683722" cy="3490041"/>
                  <wp:effectExtent l="0" t="0" r="2540" b="0"/>
                  <wp:docPr id="1326" name="Imagen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a:srcRect l="31583" t="14462" r="32848" b="3308"/>
                          <a:stretch/>
                        </pic:blipFill>
                        <pic:spPr bwMode="auto">
                          <a:xfrm>
                            <a:off x="0" y="0"/>
                            <a:ext cx="2699311" cy="3510314"/>
                          </a:xfrm>
                          <a:prstGeom prst="rect">
                            <a:avLst/>
                          </a:prstGeom>
                          <a:ln>
                            <a:noFill/>
                          </a:ln>
                          <a:extLst>
                            <a:ext uri="{53640926-AAD7-44D8-BBD7-CCE9431645EC}">
                              <a14:shadowObscured xmlns:a14="http://schemas.microsoft.com/office/drawing/2010/main"/>
                            </a:ext>
                          </a:extLst>
                        </pic:spPr>
                      </pic:pic>
                    </a:graphicData>
                  </a:graphic>
                </wp:inline>
              </w:drawing>
            </w:r>
          </w:p>
        </w:tc>
      </w:tr>
      <w:tr w:rsidR="00B04173" w:rsidRPr="00497FF2" w14:paraId="3600C383" w14:textId="77777777" w:rsidTr="00374632">
        <w:tc>
          <w:tcPr>
            <w:tcW w:w="4697" w:type="dxa"/>
          </w:tcPr>
          <w:p w14:paraId="2E7D33C4" w14:textId="438D157B" w:rsidR="00EC63BE" w:rsidRPr="00497FF2" w:rsidRDefault="00EC63BE" w:rsidP="00A85F76">
            <w:pPr>
              <w:rPr>
                <w:lang w:eastAsia="es-MX"/>
              </w:rPr>
            </w:pPr>
            <w:r w:rsidRPr="00497FF2">
              <w:rPr>
                <w:noProof/>
                <w:lang w:val="es-MX" w:eastAsia="es-MX"/>
              </w:rPr>
              <w:drawing>
                <wp:inline distT="0" distB="0" distL="0" distR="0" wp14:anchorId="167DEC73" wp14:editId="433D7A9B">
                  <wp:extent cx="2805851" cy="3581400"/>
                  <wp:effectExtent l="0" t="0" r="0" b="0"/>
                  <wp:docPr id="1327" name="Imagen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7"/>
                          <a:srcRect l="31822" t="15878" r="32686" b="3585"/>
                          <a:stretch/>
                        </pic:blipFill>
                        <pic:spPr bwMode="auto">
                          <a:xfrm>
                            <a:off x="0" y="0"/>
                            <a:ext cx="2814944" cy="3593007"/>
                          </a:xfrm>
                          <a:prstGeom prst="rect">
                            <a:avLst/>
                          </a:prstGeom>
                          <a:ln>
                            <a:noFill/>
                          </a:ln>
                          <a:extLst>
                            <a:ext uri="{53640926-AAD7-44D8-BBD7-CCE9431645EC}">
                              <a14:shadowObscured xmlns:a14="http://schemas.microsoft.com/office/drawing/2010/main"/>
                            </a:ext>
                          </a:extLst>
                        </pic:spPr>
                      </pic:pic>
                    </a:graphicData>
                  </a:graphic>
                </wp:inline>
              </w:drawing>
            </w:r>
          </w:p>
        </w:tc>
        <w:tc>
          <w:tcPr>
            <w:tcW w:w="4697" w:type="dxa"/>
          </w:tcPr>
          <w:p w14:paraId="1437A6A5" w14:textId="4FDBEB6E" w:rsidR="00EC63BE" w:rsidRPr="00497FF2" w:rsidRDefault="00EC63BE" w:rsidP="00A85F76">
            <w:pPr>
              <w:rPr>
                <w:lang w:eastAsia="es-MX"/>
              </w:rPr>
            </w:pPr>
            <w:r w:rsidRPr="00497FF2">
              <w:rPr>
                <w:noProof/>
                <w:lang w:val="es-MX" w:eastAsia="es-MX"/>
              </w:rPr>
              <w:drawing>
                <wp:inline distT="0" distB="0" distL="0" distR="0" wp14:anchorId="42E3BBEB" wp14:editId="0017F115">
                  <wp:extent cx="2836333" cy="3621389"/>
                  <wp:effectExtent l="0" t="0" r="2540" b="0"/>
                  <wp:docPr id="1328" name="Imagen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a:srcRect l="31583" t="15454" r="32684" b="3440"/>
                          <a:stretch/>
                        </pic:blipFill>
                        <pic:spPr bwMode="auto">
                          <a:xfrm>
                            <a:off x="0" y="0"/>
                            <a:ext cx="2846399" cy="3634241"/>
                          </a:xfrm>
                          <a:prstGeom prst="rect">
                            <a:avLst/>
                          </a:prstGeom>
                          <a:ln>
                            <a:noFill/>
                          </a:ln>
                          <a:extLst>
                            <a:ext uri="{53640926-AAD7-44D8-BBD7-CCE9431645EC}">
                              <a14:shadowObscured xmlns:a14="http://schemas.microsoft.com/office/drawing/2010/main"/>
                            </a:ext>
                          </a:extLst>
                        </pic:spPr>
                      </pic:pic>
                    </a:graphicData>
                  </a:graphic>
                </wp:inline>
              </w:drawing>
            </w:r>
          </w:p>
        </w:tc>
      </w:tr>
      <w:tr w:rsidR="00B04173" w:rsidRPr="00497FF2" w14:paraId="7E8A44F5" w14:textId="77777777" w:rsidTr="00374632">
        <w:tc>
          <w:tcPr>
            <w:tcW w:w="4697" w:type="dxa"/>
          </w:tcPr>
          <w:p w14:paraId="57FF5296" w14:textId="7851A5D1" w:rsidR="00EC63BE" w:rsidRPr="00497FF2" w:rsidRDefault="00EC63BE" w:rsidP="00A85F76">
            <w:pPr>
              <w:rPr>
                <w:lang w:eastAsia="es-MX"/>
              </w:rPr>
            </w:pPr>
            <w:r w:rsidRPr="00497FF2">
              <w:rPr>
                <w:noProof/>
                <w:lang w:val="es-MX" w:eastAsia="es-MX"/>
              </w:rPr>
              <w:lastRenderedPageBreak/>
              <w:drawing>
                <wp:inline distT="0" distB="0" distL="0" distR="0" wp14:anchorId="6F533710" wp14:editId="05BD1D54">
                  <wp:extent cx="2763150" cy="3572933"/>
                  <wp:effectExtent l="0" t="0" r="0" b="8890"/>
                  <wp:docPr id="1329" name="Imagen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srcRect l="31662" t="14461" r="32686" b="3585"/>
                          <a:stretch/>
                        </pic:blipFill>
                        <pic:spPr bwMode="auto">
                          <a:xfrm>
                            <a:off x="0" y="0"/>
                            <a:ext cx="2772375" cy="3584861"/>
                          </a:xfrm>
                          <a:prstGeom prst="rect">
                            <a:avLst/>
                          </a:prstGeom>
                          <a:ln>
                            <a:noFill/>
                          </a:ln>
                          <a:extLst>
                            <a:ext uri="{53640926-AAD7-44D8-BBD7-CCE9431645EC}">
                              <a14:shadowObscured xmlns:a14="http://schemas.microsoft.com/office/drawing/2010/main"/>
                            </a:ext>
                          </a:extLst>
                        </pic:spPr>
                      </pic:pic>
                    </a:graphicData>
                  </a:graphic>
                </wp:inline>
              </w:drawing>
            </w:r>
          </w:p>
        </w:tc>
        <w:tc>
          <w:tcPr>
            <w:tcW w:w="4697" w:type="dxa"/>
          </w:tcPr>
          <w:p w14:paraId="791039E7" w14:textId="731CFB93" w:rsidR="00EC63BE" w:rsidRPr="00497FF2" w:rsidRDefault="00EC63BE" w:rsidP="00A85F76">
            <w:pPr>
              <w:rPr>
                <w:lang w:eastAsia="es-MX"/>
              </w:rPr>
            </w:pPr>
            <w:r w:rsidRPr="00497FF2">
              <w:rPr>
                <w:noProof/>
                <w:lang w:val="es-MX" w:eastAsia="es-MX"/>
              </w:rPr>
              <w:drawing>
                <wp:inline distT="0" distB="0" distL="0" distR="0" wp14:anchorId="39EC3D80" wp14:editId="54C81894">
                  <wp:extent cx="2871536" cy="3716866"/>
                  <wp:effectExtent l="0" t="0" r="5080" b="0"/>
                  <wp:docPr id="1330" name="Imagen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a:srcRect l="31583" t="14461" r="32927" b="3876"/>
                          <a:stretch/>
                        </pic:blipFill>
                        <pic:spPr bwMode="auto">
                          <a:xfrm>
                            <a:off x="0" y="0"/>
                            <a:ext cx="2878668" cy="3726098"/>
                          </a:xfrm>
                          <a:prstGeom prst="rect">
                            <a:avLst/>
                          </a:prstGeom>
                          <a:ln>
                            <a:noFill/>
                          </a:ln>
                          <a:extLst>
                            <a:ext uri="{53640926-AAD7-44D8-BBD7-CCE9431645EC}">
                              <a14:shadowObscured xmlns:a14="http://schemas.microsoft.com/office/drawing/2010/main"/>
                            </a:ext>
                          </a:extLst>
                        </pic:spPr>
                      </pic:pic>
                    </a:graphicData>
                  </a:graphic>
                </wp:inline>
              </w:drawing>
            </w:r>
          </w:p>
        </w:tc>
      </w:tr>
      <w:tr w:rsidR="00B04173" w:rsidRPr="00497FF2" w14:paraId="26A49E81" w14:textId="77777777" w:rsidTr="00374632">
        <w:tc>
          <w:tcPr>
            <w:tcW w:w="4697" w:type="dxa"/>
          </w:tcPr>
          <w:p w14:paraId="021EF665" w14:textId="5C946B36" w:rsidR="00EC63BE" w:rsidRPr="00497FF2" w:rsidRDefault="00EC63BE" w:rsidP="00A85F76">
            <w:pPr>
              <w:rPr>
                <w:lang w:eastAsia="es-MX"/>
              </w:rPr>
            </w:pPr>
            <w:r w:rsidRPr="00497FF2">
              <w:rPr>
                <w:noProof/>
                <w:lang w:val="es-MX" w:eastAsia="es-MX"/>
              </w:rPr>
              <w:drawing>
                <wp:inline distT="0" distB="0" distL="0" distR="0" wp14:anchorId="44E1E85C" wp14:editId="52680A1D">
                  <wp:extent cx="2782553" cy="3640666"/>
                  <wp:effectExtent l="0" t="0" r="0" b="0"/>
                  <wp:docPr id="1331" name="Imagen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l="32061" t="14744" r="32768" b="3450"/>
                          <a:stretch/>
                        </pic:blipFill>
                        <pic:spPr bwMode="auto">
                          <a:xfrm>
                            <a:off x="0" y="0"/>
                            <a:ext cx="2795500" cy="3657606"/>
                          </a:xfrm>
                          <a:prstGeom prst="rect">
                            <a:avLst/>
                          </a:prstGeom>
                          <a:ln>
                            <a:noFill/>
                          </a:ln>
                          <a:extLst>
                            <a:ext uri="{53640926-AAD7-44D8-BBD7-CCE9431645EC}">
                              <a14:shadowObscured xmlns:a14="http://schemas.microsoft.com/office/drawing/2010/main"/>
                            </a:ext>
                          </a:extLst>
                        </pic:spPr>
                      </pic:pic>
                    </a:graphicData>
                  </a:graphic>
                </wp:inline>
              </w:drawing>
            </w:r>
          </w:p>
        </w:tc>
        <w:tc>
          <w:tcPr>
            <w:tcW w:w="4697" w:type="dxa"/>
          </w:tcPr>
          <w:p w14:paraId="78DF3942" w14:textId="7C76BB83" w:rsidR="00EC63BE" w:rsidRPr="00497FF2" w:rsidRDefault="00EC63BE" w:rsidP="00A85F76">
            <w:pPr>
              <w:rPr>
                <w:lang w:eastAsia="es-MX"/>
              </w:rPr>
            </w:pPr>
            <w:r w:rsidRPr="00497FF2">
              <w:rPr>
                <w:noProof/>
                <w:lang w:val="es-MX" w:eastAsia="es-MX"/>
              </w:rPr>
              <w:drawing>
                <wp:inline distT="0" distB="0" distL="0" distR="0" wp14:anchorId="720481E1" wp14:editId="12C0AA71">
                  <wp:extent cx="2835595" cy="3657600"/>
                  <wp:effectExtent l="0" t="0" r="3175" b="0"/>
                  <wp:docPr id="1332" name="Imagen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2"/>
                          <a:srcRect l="31662" t="14461" r="32845" b="4153"/>
                          <a:stretch/>
                        </pic:blipFill>
                        <pic:spPr bwMode="auto">
                          <a:xfrm>
                            <a:off x="0" y="0"/>
                            <a:ext cx="2854492" cy="3681975"/>
                          </a:xfrm>
                          <a:prstGeom prst="rect">
                            <a:avLst/>
                          </a:prstGeom>
                          <a:ln>
                            <a:noFill/>
                          </a:ln>
                          <a:extLst>
                            <a:ext uri="{53640926-AAD7-44D8-BBD7-CCE9431645EC}">
                              <a14:shadowObscured xmlns:a14="http://schemas.microsoft.com/office/drawing/2010/main"/>
                            </a:ext>
                          </a:extLst>
                        </pic:spPr>
                      </pic:pic>
                    </a:graphicData>
                  </a:graphic>
                </wp:inline>
              </w:drawing>
            </w:r>
          </w:p>
        </w:tc>
      </w:tr>
      <w:tr w:rsidR="00B04173" w:rsidRPr="00497FF2" w14:paraId="5D621878" w14:textId="77777777" w:rsidTr="00374632">
        <w:tc>
          <w:tcPr>
            <w:tcW w:w="4697" w:type="dxa"/>
          </w:tcPr>
          <w:p w14:paraId="2EDBCE38" w14:textId="2264D8C0" w:rsidR="00EC63BE" w:rsidRPr="00497FF2" w:rsidRDefault="00EC63BE" w:rsidP="00A85F76">
            <w:pPr>
              <w:rPr>
                <w:lang w:eastAsia="es-MX"/>
              </w:rPr>
            </w:pPr>
            <w:r w:rsidRPr="00497FF2">
              <w:rPr>
                <w:noProof/>
                <w:lang w:val="es-MX" w:eastAsia="es-MX"/>
              </w:rPr>
              <w:lastRenderedPageBreak/>
              <w:drawing>
                <wp:inline distT="0" distB="0" distL="0" distR="0" wp14:anchorId="11DBF700" wp14:editId="22D16221">
                  <wp:extent cx="2757614" cy="3589866"/>
                  <wp:effectExtent l="0" t="0" r="5080" b="0"/>
                  <wp:docPr id="1333" name="Imagen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3"/>
                          <a:srcRect l="31901" t="14603" r="32684" b="3441"/>
                          <a:stretch/>
                        </pic:blipFill>
                        <pic:spPr bwMode="auto">
                          <a:xfrm>
                            <a:off x="0" y="0"/>
                            <a:ext cx="2765645" cy="3600321"/>
                          </a:xfrm>
                          <a:prstGeom prst="rect">
                            <a:avLst/>
                          </a:prstGeom>
                          <a:ln>
                            <a:noFill/>
                          </a:ln>
                          <a:extLst>
                            <a:ext uri="{53640926-AAD7-44D8-BBD7-CCE9431645EC}">
                              <a14:shadowObscured xmlns:a14="http://schemas.microsoft.com/office/drawing/2010/main"/>
                            </a:ext>
                          </a:extLst>
                        </pic:spPr>
                      </pic:pic>
                    </a:graphicData>
                  </a:graphic>
                </wp:inline>
              </w:drawing>
            </w:r>
          </w:p>
        </w:tc>
        <w:tc>
          <w:tcPr>
            <w:tcW w:w="4697" w:type="dxa"/>
          </w:tcPr>
          <w:p w14:paraId="418318FA" w14:textId="2596DB69" w:rsidR="00EC63BE" w:rsidRPr="00497FF2" w:rsidRDefault="00EC63BE" w:rsidP="00A85F76">
            <w:pPr>
              <w:rPr>
                <w:lang w:eastAsia="es-MX"/>
              </w:rPr>
            </w:pPr>
            <w:r w:rsidRPr="00497FF2">
              <w:rPr>
                <w:noProof/>
                <w:lang w:val="es-MX" w:eastAsia="es-MX"/>
              </w:rPr>
              <w:drawing>
                <wp:inline distT="0" distB="0" distL="0" distR="0" wp14:anchorId="276C0DE8" wp14:editId="6F51E816">
                  <wp:extent cx="2752035" cy="3598333"/>
                  <wp:effectExtent l="0" t="0" r="0" b="2540"/>
                  <wp:docPr id="1334" name="Imagen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4"/>
                          <a:srcRect l="31981" t="14036" r="33004" b="4575"/>
                          <a:stretch/>
                        </pic:blipFill>
                        <pic:spPr bwMode="auto">
                          <a:xfrm>
                            <a:off x="0" y="0"/>
                            <a:ext cx="2763911" cy="3613860"/>
                          </a:xfrm>
                          <a:prstGeom prst="rect">
                            <a:avLst/>
                          </a:prstGeom>
                          <a:ln>
                            <a:noFill/>
                          </a:ln>
                          <a:extLst>
                            <a:ext uri="{53640926-AAD7-44D8-BBD7-CCE9431645EC}">
                              <a14:shadowObscured xmlns:a14="http://schemas.microsoft.com/office/drawing/2010/main"/>
                            </a:ext>
                          </a:extLst>
                        </pic:spPr>
                      </pic:pic>
                    </a:graphicData>
                  </a:graphic>
                </wp:inline>
              </w:drawing>
            </w:r>
          </w:p>
        </w:tc>
      </w:tr>
      <w:tr w:rsidR="00B04173" w:rsidRPr="00497FF2" w14:paraId="46F9CF3F" w14:textId="77777777" w:rsidTr="00374632">
        <w:tc>
          <w:tcPr>
            <w:tcW w:w="4697" w:type="dxa"/>
          </w:tcPr>
          <w:p w14:paraId="167FA6BB" w14:textId="312C3243" w:rsidR="00EC63BE" w:rsidRPr="00497FF2" w:rsidRDefault="00EC63BE" w:rsidP="00A85F76">
            <w:pPr>
              <w:rPr>
                <w:lang w:eastAsia="es-MX"/>
              </w:rPr>
            </w:pPr>
            <w:r w:rsidRPr="00497FF2">
              <w:rPr>
                <w:noProof/>
                <w:lang w:val="es-MX" w:eastAsia="es-MX"/>
              </w:rPr>
              <w:drawing>
                <wp:inline distT="0" distB="0" distL="0" distR="0" wp14:anchorId="0790F41C" wp14:editId="05B0F489">
                  <wp:extent cx="2754137" cy="3572933"/>
                  <wp:effectExtent l="0" t="0" r="8255" b="8890"/>
                  <wp:docPr id="1335" name="Imagen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5"/>
                          <a:srcRect l="31662" t="14603" r="32923" b="3724"/>
                          <a:stretch/>
                        </pic:blipFill>
                        <pic:spPr bwMode="auto">
                          <a:xfrm>
                            <a:off x="0" y="0"/>
                            <a:ext cx="2763919" cy="3585624"/>
                          </a:xfrm>
                          <a:prstGeom prst="rect">
                            <a:avLst/>
                          </a:prstGeom>
                          <a:ln>
                            <a:noFill/>
                          </a:ln>
                          <a:extLst>
                            <a:ext uri="{53640926-AAD7-44D8-BBD7-CCE9431645EC}">
                              <a14:shadowObscured xmlns:a14="http://schemas.microsoft.com/office/drawing/2010/main"/>
                            </a:ext>
                          </a:extLst>
                        </pic:spPr>
                      </pic:pic>
                    </a:graphicData>
                  </a:graphic>
                </wp:inline>
              </w:drawing>
            </w:r>
          </w:p>
        </w:tc>
        <w:tc>
          <w:tcPr>
            <w:tcW w:w="4697" w:type="dxa"/>
          </w:tcPr>
          <w:p w14:paraId="3A2C0CF4" w14:textId="51FE569E" w:rsidR="00EC63BE" w:rsidRPr="00497FF2" w:rsidRDefault="00EC63BE" w:rsidP="00A85F76">
            <w:pPr>
              <w:rPr>
                <w:lang w:eastAsia="es-MX"/>
              </w:rPr>
            </w:pPr>
            <w:r w:rsidRPr="00497FF2">
              <w:rPr>
                <w:noProof/>
                <w:lang w:val="es-MX" w:eastAsia="es-MX"/>
              </w:rPr>
              <w:drawing>
                <wp:inline distT="0" distB="0" distL="0" distR="0" wp14:anchorId="254DBF9F" wp14:editId="5AC3ED08">
                  <wp:extent cx="2807281" cy="3632200"/>
                  <wp:effectExtent l="0" t="0" r="0" b="6350"/>
                  <wp:docPr id="1336" name="Imagen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6"/>
                          <a:srcRect l="32060" t="15312" r="32928" b="4159"/>
                          <a:stretch/>
                        </pic:blipFill>
                        <pic:spPr bwMode="auto">
                          <a:xfrm>
                            <a:off x="0" y="0"/>
                            <a:ext cx="2829076" cy="3660399"/>
                          </a:xfrm>
                          <a:prstGeom prst="rect">
                            <a:avLst/>
                          </a:prstGeom>
                          <a:ln>
                            <a:noFill/>
                          </a:ln>
                          <a:extLst>
                            <a:ext uri="{53640926-AAD7-44D8-BBD7-CCE9431645EC}">
                              <a14:shadowObscured xmlns:a14="http://schemas.microsoft.com/office/drawing/2010/main"/>
                            </a:ext>
                          </a:extLst>
                        </pic:spPr>
                      </pic:pic>
                    </a:graphicData>
                  </a:graphic>
                </wp:inline>
              </w:drawing>
            </w:r>
          </w:p>
        </w:tc>
      </w:tr>
      <w:tr w:rsidR="00B04173" w:rsidRPr="00497FF2" w14:paraId="163E70B7" w14:textId="77777777" w:rsidTr="00374632">
        <w:tc>
          <w:tcPr>
            <w:tcW w:w="4697" w:type="dxa"/>
          </w:tcPr>
          <w:p w14:paraId="395FDBE0" w14:textId="60F569E9" w:rsidR="00EC63BE" w:rsidRPr="00497FF2" w:rsidRDefault="00EC63BE" w:rsidP="00EC63BE">
            <w:pPr>
              <w:rPr>
                <w:lang w:eastAsia="es-MX"/>
              </w:rPr>
            </w:pPr>
            <w:r w:rsidRPr="00497FF2">
              <w:rPr>
                <w:noProof/>
                <w:lang w:val="es-MX" w:eastAsia="es-MX"/>
              </w:rPr>
              <w:lastRenderedPageBreak/>
              <w:drawing>
                <wp:inline distT="0" distB="0" distL="0" distR="0" wp14:anchorId="4D4BC758" wp14:editId="00993C19">
                  <wp:extent cx="2777066" cy="3629621"/>
                  <wp:effectExtent l="0" t="0" r="4445" b="9525"/>
                  <wp:docPr id="1339" name="Imagen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srcRect l="31742" t="14178" r="32928" b="3733"/>
                          <a:stretch/>
                        </pic:blipFill>
                        <pic:spPr bwMode="auto">
                          <a:xfrm>
                            <a:off x="0" y="0"/>
                            <a:ext cx="2785471" cy="3640606"/>
                          </a:xfrm>
                          <a:prstGeom prst="rect">
                            <a:avLst/>
                          </a:prstGeom>
                          <a:ln>
                            <a:noFill/>
                          </a:ln>
                          <a:extLst>
                            <a:ext uri="{53640926-AAD7-44D8-BBD7-CCE9431645EC}">
                              <a14:shadowObscured xmlns:a14="http://schemas.microsoft.com/office/drawing/2010/main"/>
                            </a:ext>
                          </a:extLst>
                        </pic:spPr>
                      </pic:pic>
                    </a:graphicData>
                  </a:graphic>
                </wp:inline>
              </w:drawing>
            </w:r>
          </w:p>
        </w:tc>
        <w:tc>
          <w:tcPr>
            <w:tcW w:w="4697" w:type="dxa"/>
          </w:tcPr>
          <w:p w14:paraId="2D830408" w14:textId="2C1DA7AE" w:rsidR="00EC63BE" w:rsidRPr="00497FF2" w:rsidRDefault="00EC63BE" w:rsidP="00A85F76">
            <w:pPr>
              <w:rPr>
                <w:lang w:eastAsia="es-MX"/>
              </w:rPr>
            </w:pPr>
            <w:r w:rsidRPr="00497FF2">
              <w:rPr>
                <w:noProof/>
                <w:lang w:val="es-MX" w:eastAsia="es-MX"/>
              </w:rPr>
              <w:drawing>
                <wp:inline distT="0" distB="0" distL="0" distR="0" wp14:anchorId="08B69AAD" wp14:editId="4638BD80">
                  <wp:extent cx="2809437" cy="3581400"/>
                  <wp:effectExtent l="0" t="0" r="0" b="0"/>
                  <wp:docPr id="1338" name="Imagen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8"/>
                          <a:srcRect l="31662" t="15596" r="32924" b="4152"/>
                          <a:stretch/>
                        </pic:blipFill>
                        <pic:spPr bwMode="auto">
                          <a:xfrm>
                            <a:off x="0" y="0"/>
                            <a:ext cx="2820187" cy="3595104"/>
                          </a:xfrm>
                          <a:prstGeom prst="rect">
                            <a:avLst/>
                          </a:prstGeom>
                          <a:ln>
                            <a:noFill/>
                          </a:ln>
                          <a:extLst>
                            <a:ext uri="{53640926-AAD7-44D8-BBD7-CCE9431645EC}">
                              <a14:shadowObscured xmlns:a14="http://schemas.microsoft.com/office/drawing/2010/main"/>
                            </a:ext>
                          </a:extLst>
                        </pic:spPr>
                      </pic:pic>
                    </a:graphicData>
                  </a:graphic>
                </wp:inline>
              </w:drawing>
            </w:r>
          </w:p>
        </w:tc>
      </w:tr>
      <w:tr w:rsidR="00B04173" w:rsidRPr="00497FF2" w14:paraId="06498FB2" w14:textId="77777777" w:rsidTr="00374632">
        <w:tc>
          <w:tcPr>
            <w:tcW w:w="4697" w:type="dxa"/>
          </w:tcPr>
          <w:p w14:paraId="6C2EC7D2" w14:textId="798EF2E6" w:rsidR="00EC63BE" w:rsidRPr="00497FF2" w:rsidRDefault="00EC63BE" w:rsidP="00EC63BE">
            <w:pPr>
              <w:rPr>
                <w:lang w:eastAsia="es-MX"/>
              </w:rPr>
            </w:pPr>
            <w:r w:rsidRPr="00497FF2">
              <w:rPr>
                <w:noProof/>
                <w:lang w:val="es-MX" w:eastAsia="es-MX"/>
              </w:rPr>
              <w:drawing>
                <wp:inline distT="0" distB="0" distL="0" distR="0" wp14:anchorId="12572B4D" wp14:editId="55759F44">
                  <wp:extent cx="2801104" cy="3632200"/>
                  <wp:effectExtent l="0" t="0" r="0" b="6350"/>
                  <wp:docPr id="1341" name="Imagen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9"/>
                          <a:srcRect l="31744" t="14320" r="32768" b="3875"/>
                          <a:stretch/>
                        </pic:blipFill>
                        <pic:spPr bwMode="auto">
                          <a:xfrm>
                            <a:off x="0" y="0"/>
                            <a:ext cx="2809217" cy="3642721"/>
                          </a:xfrm>
                          <a:prstGeom prst="rect">
                            <a:avLst/>
                          </a:prstGeom>
                          <a:ln>
                            <a:noFill/>
                          </a:ln>
                          <a:extLst>
                            <a:ext uri="{53640926-AAD7-44D8-BBD7-CCE9431645EC}">
                              <a14:shadowObscured xmlns:a14="http://schemas.microsoft.com/office/drawing/2010/main"/>
                            </a:ext>
                          </a:extLst>
                        </pic:spPr>
                      </pic:pic>
                    </a:graphicData>
                  </a:graphic>
                </wp:inline>
              </w:drawing>
            </w:r>
          </w:p>
        </w:tc>
        <w:tc>
          <w:tcPr>
            <w:tcW w:w="4697" w:type="dxa"/>
          </w:tcPr>
          <w:p w14:paraId="59B4C07E" w14:textId="3DEA78E7" w:rsidR="00EC63BE" w:rsidRPr="00497FF2" w:rsidRDefault="00EC63BE" w:rsidP="00A85F76">
            <w:pPr>
              <w:rPr>
                <w:lang w:eastAsia="es-MX"/>
              </w:rPr>
            </w:pPr>
            <w:r w:rsidRPr="00497FF2">
              <w:rPr>
                <w:noProof/>
                <w:lang w:val="es-MX" w:eastAsia="es-MX"/>
              </w:rPr>
              <w:drawing>
                <wp:inline distT="0" distB="0" distL="0" distR="0" wp14:anchorId="672D16CC" wp14:editId="532F7B62">
                  <wp:extent cx="2869844" cy="3623733"/>
                  <wp:effectExtent l="0" t="0" r="6985" b="0"/>
                  <wp:docPr id="1340" name="Imagen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a:srcRect l="31422" t="14461" r="32449" b="4442"/>
                          <a:stretch/>
                        </pic:blipFill>
                        <pic:spPr bwMode="auto">
                          <a:xfrm>
                            <a:off x="0" y="0"/>
                            <a:ext cx="2880800" cy="3637568"/>
                          </a:xfrm>
                          <a:prstGeom prst="rect">
                            <a:avLst/>
                          </a:prstGeom>
                          <a:ln>
                            <a:noFill/>
                          </a:ln>
                          <a:extLst>
                            <a:ext uri="{53640926-AAD7-44D8-BBD7-CCE9431645EC}">
                              <a14:shadowObscured xmlns:a14="http://schemas.microsoft.com/office/drawing/2010/main"/>
                            </a:ext>
                          </a:extLst>
                        </pic:spPr>
                      </pic:pic>
                    </a:graphicData>
                  </a:graphic>
                </wp:inline>
              </w:drawing>
            </w:r>
          </w:p>
        </w:tc>
      </w:tr>
      <w:tr w:rsidR="00B04173" w:rsidRPr="00497FF2" w14:paraId="52EEBC47" w14:textId="77777777" w:rsidTr="00374632">
        <w:tc>
          <w:tcPr>
            <w:tcW w:w="4697" w:type="dxa"/>
          </w:tcPr>
          <w:p w14:paraId="107A4403" w14:textId="39342192" w:rsidR="00EC63BE" w:rsidRPr="00497FF2" w:rsidRDefault="00EC63BE" w:rsidP="00A85F76">
            <w:pPr>
              <w:rPr>
                <w:lang w:eastAsia="es-MX"/>
              </w:rPr>
            </w:pPr>
            <w:r w:rsidRPr="00497FF2">
              <w:rPr>
                <w:noProof/>
                <w:lang w:val="es-MX" w:eastAsia="es-MX"/>
              </w:rPr>
              <w:lastRenderedPageBreak/>
              <w:drawing>
                <wp:inline distT="0" distB="0" distL="0" distR="0" wp14:anchorId="1FF8C0B9" wp14:editId="29151CF4">
                  <wp:extent cx="2766906" cy="3699933"/>
                  <wp:effectExtent l="0" t="0" r="0" b="0"/>
                  <wp:docPr id="1337" name="Imagen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1"/>
                          <a:srcRect l="31583" t="14603" r="34114" b="3854"/>
                          <a:stretch/>
                        </pic:blipFill>
                        <pic:spPr bwMode="auto">
                          <a:xfrm>
                            <a:off x="0" y="0"/>
                            <a:ext cx="2775574" cy="3711523"/>
                          </a:xfrm>
                          <a:prstGeom prst="rect">
                            <a:avLst/>
                          </a:prstGeom>
                          <a:ln>
                            <a:noFill/>
                          </a:ln>
                          <a:extLst>
                            <a:ext uri="{53640926-AAD7-44D8-BBD7-CCE9431645EC}">
                              <a14:shadowObscured xmlns:a14="http://schemas.microsoft.com/office/drawing/2010/main"/>
                            </a:ext>
                          </a:extLst>
                        </pic:spPr>
                      </pic:pic>
                    </a:graphicData>
                  </a:graphic>
                </wp:inline>
              </w:drawing>
            </w:r>
          </w:p>
        </w:tc>
        <w:tc>
          <w:tcPr>
            <w:tcW w:w="4697" w:type="dxa"/>
          </w:tcPr>
          <w:p w14:paraId="3D8FDBC4" w14:textId="2A853AE3" w:rsidR="00EC63BE" w:rsidRPr="00497FF2" w:rsidRDefault="00EC63BE" w:rsidP="00A85F76">
            <w:pPr>
              <w:rPr>
                <w:lang w:eastAsia="es-MX"/>
              </w:rPr>
            </w:pPr>
            <w:r w:rsidRPr="00497FF2">
              <w:rPr>
                <w:noProof/>
                <w:lang w:val="es-MX" w:eastAsia="es-MX"/>
              </w:rPr>
              <w:drawing>
                <wp:inline distT="0" distB="0" distL="0" distR="0" wp14:anchorId="5430E5D0" wp14:editId="2FA8F0BB">
                  <wp:extent cx="2806581" cy="3589866"/>
                  <wp:effectExtent l="0" t="0" r="0" b="0"/>
                  <wp:docPr id="1342" name="Imagen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2"/>
                          <a:srcRect l="31505" t="14888" r="32768" b="3875"/>
                          <a:stretch/>
                        </pic:blipFill>
                        <pic:spPr bwMode="auto">
                          <a:xfrm>
                            <a:off x="0" y="0"/>
                            <a:ext cx="2820899" cy="3608180"/>
                          </a:xfrm>
                          <a:prstGeom prst="rect">
                            <a:avLst/>
                          </a:prstGeom>
                          <a:ln>
                            <a:noFill/>
                          </a:ln>
                          <a:extLst>
                            <a:ext uri="{53640926-AAD7-44D8-BBD7-CCE9431645EC}">
                              <a14:shadowObscured xmlns:a14="http://schemas.microsoft.com/office/drawing/2010/main"/>
                            </a:ext>
                          </a:extLst>
                        </pic:spPr>
                      </pic:pic>
                    </a:graphicData>
                  </a:graphic>
                </wp:inline>
              </w:drawing>
            </w:r>
          </w:p>
        </w:tc>
      </w:tr>
      <w:tr w:rsidR="00B04173" w:rsidRPr="00497FF2" w14:paraId="4C86333A" w14:textId="77777777" w:rsidTr="00374632">
        <w:tc>
          <w:tcPr>
            <w:tcW w:w="4697" w:type="dxa"/>
          </w:tcPr>
          <w:p w14:paraId="5F213A14" w14:textId="6F56C3D4" w:rsidR="00EC63BE" w:rsidRPr="00497FF2" w:rsidRDefault="00EC63BE" w:rsidP="00A85F76">
            <w:pPr>
              <w:rPr>
                <w:lang w:eastAsia="es-MX"/>
              </w:rPr>
            </w:pPr>
            <w:r w:rsidRPr="00497FF2">
              <w:rPr>
                <w:noProof/>
                <w:lang w:val="es-MX" w:eastAsia="es-MX"/>
              </w:rPr>
              <w:drawing>
                <wp:inline distT="0" distB="0" distL="0" distR="0" wp14:anchorId="6EA39CD1" wp14:editId="010966C8">
                  <wp:extent cx="2810933" cy="3633082"/>
                  <wp:effectExtent l="0" t="0" r="8890" b="5715"/>
                  <wp:docPr id="1343" name="Imagen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3"/>
                          <a:srcRect l="31665" t="14604" r="32608" b="3309"/>
                          <a:stretch/>
                        </pic:blipFill>
                        <pic:spPr bwMode="auto">
                          <a:xfrm>
                            <a:off x="0" y="0"/>
                            <a:ext cx="2817940" cy="3642138"/>
                          </a:xfrm>
                          <a:prstGeom prst="rect">
                            <a:avLst/>
                          </a:prstGeom>
                          <a:ln>
                            <a:noFill/>
                          </a:ln>
                          <a:extLst>
                            <a:ext uri="{53640926-AAD7-44D8-BBD7-CCE9431645EC}">
                              <a14:shadowObscured xmlns:a14="http://schemas.microsoft.com/office/drawing/2010/main"/>
                            </a:ext>
                          </a:extLst>
                        </pic:spPr>
                      </pic:pic>
                    </a:graphicData>
                  </a:graphic>
                </wp:inline>
              </w:drawing>
            </w:r>
          </w:p>
        </w:tc>
        <w:tc>
          <w:tcPr>
            <w:tcW w:w="4697" w:type="dxa"/>
          </w:tcPr>
          <w:p w14:paraId="18BE0302" w14:textId="429A9F7D" w:rsidR="00EC63BE" w:rsidRPr="00497FF2" w:rsidRDefault="00EC63BE" w:rsidP="00A85F76">
            <w:pPr>
              <w:rPr>
                <w:lang w:eastAsia="es-MX"/>
              </w:rPr>
            </w:pPr>
            <w:r w:rsidRPr="00497FF2">
              <w:rPr>
                <w:noProof/>
                <w:lang w:val="es-MX" w:eastAsia="es-MX"/>
              </w:rPr>
              <w:drawing>
                <wp:inline distT="0" distB="0" distL="0" distR="0" wp14:anchorId="40E54897" wp14:editId="2A339CA4">
                  <wp:extent cx="2820852" cy="3615267"/>
                  <wp:effectExtent l="0" t="0" r="0" b="4445"/>
                  <wp:docPr id="1344" name="Imagen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4"/>
                          <a:srcRect l="31745" t="14746" r="32848" b="4584"/>
                          <a:stretch/>
                        </pic:blipFill>
                        <pic:spPr bwMode="auto">
                          <a:xfrm>
                            <a:off x="0" y="0"/>
                            <a:ext cx="2831507" cy="3628922"/>
                          </a:xfrm>
                          <a:prstGeom prst="rect">
                            <a:avLst/>
                          </a:prstGeom>
                          <a:ln>
                            <a:noFill/>
                          </a:ln>
                          <a:extLst>
                            <a:ext uri="{53640926-AAD7-44D8-BBD7-CCE9431645EC}">
                              <a14:shadowObscured xmlns:a14="http://schemas.microsoft.com/office/drawing/2010/main"/>
                            </a:ext>
                          </a:extLst>
                        </pic:spPr>
                      </pic:pic>
                    </a:graphicData>
                  </a:graphic>
                </wp:inline>
              </w:drawing>
            </w:r>
          </w:p>
        </w:tc>
      </w:tr>
      <w:tr w:rsidR="00B04173" w:rsidRPr="00497FF2" w14:paraId="6D475F3A" w14:textId="77777777" w:rsidTr="00374632">
        <w:tc>
          <w:tcPr>
            <w:tcW w:w="4697" w:type="dxa"/>
          </w:tcPr>
          <w:p w14:paraId="78457B73" w14:textId="5363A439" w:rsidR="00EC63BE" w:rsidRPr="00497FF2" w:rsidRDefault="00EC63BE" w:rsidP="00A85F76">
            <w:pPr>
              <w:rPr>
                <w:lang w:eastAsia="es-MX"/>
              </w:rPr>
            </w:pPr>
            <w:r w:rsidRPr="00497FF2">
              <w:rPr>
                <w:noProof/>
                <w:lang w:val="es-MX" w:eastAsia="es-MX"/>
              </w:rPr>
              <w:lastRenderedPageBreak/>
              <w:drawing>
                <wp:inline distT="0" distB="0" distL="0" distR="0" wp14:anchorId="309FF447" wp14:editId="62AB94D1">
                  <wp:extent cx="2768600" cy="3567593"/>
                  <wp:effectExtent l="0" t="0" r="0" b="0"/>
                  <wp:docPr id="1345" name="Imagen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5"/>
                          <a:srcRect l="31742" t="14319" r="32605" b="4008"/>
                          <a:stretch/>
                        </pic:blipFill>
                        <pic:spPr bwMode="auto">
                          <a:xfrm>
                            <a:off x="0" y="0"/>
                            <a:ext cx="2775908" cy="3577009"/>
                          </a:xfrm>
                          <a:prstGeom prst="rect">
                            <a:avLst/>
                          </a:prstGeom>
                          <a:ln>
                            <a:noFill/>
                          </a:ln>
                          <a:extLst>
                            <a:ext uri="{53640926-AAD7-44D8-BBD7-CCE9431645EC}">
                              <a14:shadowObscured xmlns:a14="http://schemas.microsoft.com/office/drawing/2010/main"/>
                            </a:ext>
                          </a:extLst>
                        </pic:spPr>
                      </pic:pic>
                    </a:graphicData>
                  </a:graphic>
                </wp:inline>
              </w:drawing>
            </w:r>
          </w:p>
        </w:tc>
        <w:tc>
          <w:tcPr>
            <w:tcW w:w="4697" w:type="dxa"/>
          </w:tcPr>
          <w:p w14:paraId="1C9DD028" w14:textId="2890C8A6" w:rsidR="00EC63BE" w:rsidRPr="00497FF2" w:rsidRDefault="00EC63BE" w:rsidP="00A85F76">
            <w:pPr>
              <w:rPr>
                <w:lang w:eastAsia="es-MX"/>
              </w:rPr>
            </w:pPr>
            <w:r w:rsidRPr="00497FF2">
              <w:rPr>
                <w:noProof/>
                <w:lang w:val="es-MX" w:eastAsia="es-MX"/>
              </w:rPr>
              <w:drawing>
                <wp:inline distT="0" distB="0" distL="0" distR="0" wp14:anchorId="556E5328" wp14:editId="74A85791">
                  <wp:extent cx="2879299" cy="3691466"/>
                  <wp:effectExtent l="0" t="0" r="0" b="4445"/>
                  <wp:docPr id="1346" name="Imagen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6"/>
                          <a:srcRect l="31662" t="14319" r="32689" b="4433"/>
                          <a:stretch/>
                        </pic:blipFill>
                        <pic:spPr bwMode="auto">
                          <a:xfrm>
                            <a:off x="0" y="0"/>
                            <a:ext cx="2888725" cy="3703550"/>
                          </a:xfrm>
                          <a:prstGeom prst="rect">
                            <a:avLst/>
                          </a:prstGeom>
                          <a:ln>
                            <a:noFill/>
                          </a:ln>
                          <a:extLst>
                            <a:ext uri="{53640926-AAD7-44D8-BBD7-CCE9431645EC}">
                              <a14:shadowObscured xmlns:a14="http://schemas.microsoft.com/office/drawing/2010/main"/>
                            </a:ext>
                          </a:extLst>
                        </pic:spPr>
                      </pic:pic>
                    </a:graphicData>
                  </a:graphic>
                </wp:inline>
              </w:drawing>
            </w:r>
          </w:p>
        </w:tc>
      </w:tr>
      <w:tr w:rsidR="00B04173" w:rsidRPr="00497FF2" w14:paraId="045B8EF9" w14:textId="77777777" w:rsidTr="00374632">
        <w:tc>
          <w:tcPr>
            <w:tcW w:w="4697" w:type="dxa"/>
          </w:tcPr>
          <w:p w14:paraId="6A67101A" w14:textId="782641ED" w:rsidR="00EC63BE" w:rsidRPr="00497FF2" w:rsidRDefault="00EC63BE" w:rsidP="00A85F76">
            <w:pPr>
              <w:rPr>
                <w:lang w:eastAsia="es-MX"/>
              </w:rPr>
            </w:pPr>
            <w:r w:rsidRPr="00497FF2">
              <w:rPr>
                <w:noProof/>
                <w:lang w:val="es-MX" w:eastAsia="es-MX"/>
              </w:rPr>
              <w:drawing>
                <wp:inline distT="0" distB="0" distL="0" distR="0" wp14:anchorId="6EBC11B6" wp14:editId="7073D083">
                  <wp:extent cx="2782956" cy="3556000"/>
                  <wp:effectExtent l="0" t="0" r="0" b="6350"/>
                  <wp:docPr id="1347" name="Imagen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7"/>
                          <a:srcRect l="31502" t="14744" r="32606" b="3728"/>
                          <a:stretch/>
                        </pic:blipFill>
                        <pic:spPr bwMode="auto">
                          <a:xfrm>
                            <a:off x="0" y="0"/>
                            <a:ext cx="2792442" cy="3568121"/>
                          </a:xfrm>
                          <a:prstGeom prst="rect">
                            <a:avLst/>
                          </a:prstGeom>
                          <a:ln>
                            <a:noFill/>
                          </a:ln>
                          <a:extLst>
                            <a:ext uri="{53640926-AAD7-44D8-BBD7-CCE9431645EC}">
                              <a14:shadowObscured xmlns:a14="http://schemas.microsoft.com/office/drawing/2010/main"/>
                            </a:ext>
                          </a:extLst>
                        </pic:spPr>
                      </pic:pic>
                    </a:graphicData>
                  </a:graphic>
                </wp:inline>
              </w:drawing>
            </w:r>
          </w:p>
        </w:tc>
        <w:tc>
          <w:tcPr>
            <w:tcW w:w="4697" w:type="dxa"/>
          </w:tcPr>
          <w:p w14:paraId="0EE1B7F9" w14:textId="34229BDE" w:rsidR="00EC63BE" w:rsidRPr="00497FF2" w:rsidRDefault="00EC63BE" w:rsidP="00A85F76">
            <w:pPr>
              <w:rPr>
                <w:lang w:eastAsia="es-MX"/>
              </w:rPr>
            </w:pPr>
            <w:r w:rsidRPr="00497FF2">
              <w:rPr>
                <w:noProof/>
                <w:lang w:val="es-MX" w:eastAsia="es-MX"/>
              </w:rPr>
              <w:drawing>
                <wp:inline distT="0" distB="0" distL="0" distR="0" wp14:anchorId="2EC26B64" wp14:editId="20261076">
                  <wp:extent cx="2850556" cy="3699934"/>
                  <wp:effectExtent l="0" t="0" r="6985" b="0"/>
                  <wp:docPr id="1348" name="Imagen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8"/>
                          <a:srcRect l="31583" t="14178" r="33087" b="4301"/>
                          <a:stretch/>
                        </pic:blipFill>
                        <pic:spPr bwMode="auto">
                          <a:xfrm>
                            <a:off x="0" y="0"/>
                            <a:ext cx="2859989" cy="3712177"/>
                          </a:xfrm>
                          <a:prstGeom prst="rect">
                            <a:avLst/>
                          </a:prstGeom>
                          <a:ln>
                            <a:noFill/>
                          </a:ln>
                          <a:extLst>
                            <a:ext uri="{53640926-AAD7-44D8-BBD7-CCE9431645EC}">
                              <a14:shadowObscured xmlns:a14="http://schemas.microsoft.com/office/drawing/2010/main"/>
                            </a:ext>
                          </a:extLst>
                        </pic:spPr>
                      </pic:pic>
                    </a:graphicData>
                  </a:graphic>
                </wp:inline>
              </w:drawing>
            </w:r>
          </w:p>
        </w:tc>
      </w:tr>
      <w:tr w:rsidR="00B04173" w:rsidRPr="00497FF2" w14:paraId="1235EA53" w14:textId="77777777" w:rsidTr="00374632">
        <w:tc>
          <w:tcPr>
            <w:tcW w:w="4697" w:type="dxa"/>
          </w:tcPr>
          <w:p w14:paraId="7BE979A8" w14:textId="09BA9AC0" w:rsidR="00EC63BE" w:rsidRPr="00497FF2" w:rsidRDefault="00EC63BE" w:rsidP="00A85F76">
            <w:pPr>
              <w:rPr>
                <w:lang w:eastAsia="es-MX"/>
              </w:rPr>
            </w:pPr>
            <w:r w:rsidRPr="00497FF2">
              <w:rPr>
                <w:noProof/>
                <w:lang w:val="es-MX" w:eastAsia="es-MX"/>
              </w:rPr>
              <w:lastRenderedPageBreak/>
              <w:drawing>
                <wp:inline distT="0" distB="0" distL="0" distR="0" wp14:anchorId="56CF690D" wp14:editId="61A136B6">
                  <wp:extent cx="2752710" cy="3572933"/>
                  <wp:effectExtent l="0" t="0" r="0" b="8890"/>
                  <wp:docPr id="1349" name="Imagen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9"/>
                          <a:srcRect l="31901" t="14603" r="32764" b="3867"/>
                          <a:stretch/>
                        </pic:blipFill>
                        <pic:spPr bwMode="auto">
                          <a:xfrm>
                            <a:off x="0" y="0"/>
                            <a:ext cx="2768792" cy="3593806"/>
                          </a:xfrm>
                          <a:prstGeom prst="rect">
                            <a:avLst/>
                          </a:prstGeom>
                          <a:ln>
                            <a:noFill/>
                          </a:ln>
                          <a:extLst>
                            <a:ext uri="{53640926-AAD7-44D8-BBD7-CCE9431645EC}">
                              <a14:shadowObscured xmlns:a14="http://schemas.microsoft.com/office/drawing/2010/main"/>
                            </a:ext>
                          </a:extLst>
                        </pic:spPr>
                      </pic:pic>
                    </a:graphicData>
                  </a:graphic>
                </wp:inline>
              </w:drawing>
            </w:r>
          </w:p>
        </w:tc>
        <w:tc>
          <w:tcPr>
            <w:tcW w:w="4697" w:type="dxa"/>
          </w:tcPr>
          <w:p w14:paraId="46ED21C9" w14:textId="77777777" w:rsidR="00EC63BE" w:rsidRPr="00497FF2" w:rsidRDefault="00EC63BE" w:rsidP="00A85F76">
            <w:pPr>
              <w:rPr>
                <w:lang w:eastAsia="es-MX"/>
              </w:rPr>
            </w:pPr>
          </w:p>
        </w:tc>
      </w:tr>
    </w:tbl>
    <w:p w14:paraId="04355A47" w14:textId="5F5738DB" w:rsidR="00374632" w:rsidRPr="00497FF2" w:rsidRDefault="00374632" w:rsidP="00A85F76"/>
    <w:p w14:paraId="27676F3C" w14:textId="0ADA1B49" w:rsidR="00374632" w:rsidRPr="00497FF2" w:rsidRDefault="006779F1" w:rsidP="006779F1">
      <w:pPr>
        <w:pStyle w:val="Ttulo3"/>
      </w:pPr>
      <w:bookmarkStart w:id="19" w:name="_Toc28363048"/>
      <w:r w:rsidRPr="00497FF2">
        <w:t>Evaluación de la propuesta</w:t>
      </w:r>
      <w:bookmarkEnd w:id="19"/>
    </w:p>
    <w:p w14:paraId="7DACBAB5" w14:textId="77777777" w:rsidR="006779F1" w:rsidRPr="00497FF2" w:rsidRDefault="006779F1" w:rsidP="006779F1">
      <w:pPr>
        <w:pStyle w:val="Ttulo4"/>
      </w:pPr>
      <w:r w:rsidRPr="00497FF2">
        <w:t>Antecedentes</w:t>
      </w:r>
    </w:p>
    <w:p w14:paraId="66839F12" w14:textId="43B06380" w:rsidR="006779F1" w:rsidRPr="00497FF2" w:rsidRDefault="006779F1" w:rsidP="006779F1">
      <w:r w:rsidRPr="00497FF2">
        <w:t xml:space="preserve">La potabilizadora Xaltepec fue diseñada y construida por la empresa SUEZ en el año 2007. Se construyó para tratar el agua de los pozos del Ramal-Tlahuac-Nezahualcoyotl. La capacidad hidráulica de la planta es de 500 L/s y está integrada por los siguientes procesos de tratamiento, </w:t>
      </w:r>
      <w:r w:rsidR="000B4DBB" w:rsidRPr="00497FF2">
        <w:t>de acuerdo con</w:t>
      </w:r>
      <w:r w:rsidRPr="00497FF2">
        <w:t xml:space="preserve"> lo mencionado en el informe de la empresa SUEZ:</w:t>
      </w:r>
    </w:p>
    <w:p w14:paraId="627A7657" w14:textId="77777777" w:rsidR="006779F1" w:rsidRPr="00497FF2" w:rsidRDefault="006779F1" w:rsidP="006779F1"/>
    <w:tbl>
      <w:tblPr>
        <w:tblStyle w:val="Tablaconcuadrcula"/>
        <w:tblW w:w="8642" w:type="dxa"/>
        <w:jc w:val="center"/>
        <w:tblLook w:val="04A0" w:firstRow="1" w:lastRow="0" w:firstColumn="1" w:lastColumn="0" w:noHBand="0" w:noVBand="1"/>
      </w:tblPr>
      <w:tblGrid>
        <w:gridCol w:w="3823"/>
        <w:gridCol w:w="4819"/>
      </w:tblGrid>
      <w:tr w:rsidR="006779F1" w:rsidRPr="00497FF2" w14:paraId="7C8A79EE" w14:textId="77777777" w:rsidTr="006779F1">
        <w:trPr>
          <w:tblHeader/>
          <w:jc w:val="center"/>
        </w:trPr>
        <w:tc>
          <w:tcPr>
            <w:tcW w:w="3823" w:type="dxa"/>
            <w:shd w:val="clear" w:color="auto" w:fill="F2F2F2" w:themeFill="background1" w:themeFillShade="F2"/>
          </w:tcPr>
          <w:p w14:paraId="0F1ACAAA" w14:textId="77777777" w:rsidR="006779F1" w:rsidRPr="00497FF2" w:rsidRDefault="006779F1" w:rsidP="00086569">
            <w:pPr>
              <w:jc w:val="center"/>
            </w:pPr>
            <w:r w:rsidRPr="00497FF2">
              <w:t>Proceso</w:t>
            </w:r>
          </w:p>
        </w:tc>
        <w:tc>
          <w:tcPr>
            <w:tcW w:w="4819" w:type="dxa"/>
            <w:shd w:val="clear" w:color="auto" w:fill="F2F2F2" w:themeFill="background1" w:themeFillShade="F2"/>
          </w:tcPr>
          <w:p w14:paraId="11DD942F" w14:textId="77777777" w:rsidR="006779F1" w:rsidRPr="00497FF2" w:rsidRDefault="006779F1" w:rsidP="00086569">
            <w:pPr>
              <w:jc w:val="center"/>
            </w:pPr>
            <w:r w:rsidRPr="00497FF2">
              <w:t>Equipos</w:t>
            </w:r>
          </w:p>
        </w:tc>
      </w:tr>
      <w:tr w:rsidR="006779F1" w:rsidRPr="00497FF2" w14:paraId="35D1C8E8" w14:textId="77777777" w:rsidTr="006779F1">
        <w:trPr>
          <w:jc w:val="center"/>
        </w:trPr>
        <w:tc>
          <w:tcPr>
            <w:tcW w:w="3823" w:type="dxa"/>
          </w:tcPr>
          <w:p w14:paraId="67749BC4" w14:textId="77777777" w:rsidR="006779F1" w:rsidRPr="00497FF2" w:rsidRDefault="006779F1" w:rsidP="00086569">
            <w:r w:rsidRPr="00497FF2">
              <w:t>Oxidación de Fe</w:t>
            </w:r>
          </w:p>
        </w:tc>
        <w:tc>
          <w:tcPr>
            <w:tcW w:w="4819" w:type="dxa"/>
          </w:tcPr>
          <w:p w14:paraId="7F88953A" w14:textId="77777777" w:rsidR="006779F1" w:rsidRPr="00497FF2" w:rsidRDefault="006779F1" w:rsidP="00086569">
            <w:r w:rsidRPr="00497FF2">
              <w:t>Cascada de Aireación</w:t>
            </w:r>
          </w:p>
        </w:tc>
      </w:tr>
      <w:tr w:rsidR="006779F1" w:rsidRPr="00497FF2" w14:paraId="2788B168" w14:textId="77777777" w:rsidTr="006779F1">
        <w:trPr>
          <w:jc w:val="center"/>
        </w:trPr>
        <w:tc>
          <w:tcPr>
            <w:tcW w:w="3823" w:type="dxa"/>
          </w:tcPr>
          <w:p w14:paraId="4C15496B" w14:textId="77777777" w:rsidR="006779F1" w:rsidRPr="00497FF2" w:rsidRDefault="006779F1" w:rsidP="00086569">
            <w:r w:rsidRPr="00497FF2">
              <w:t>Oxidación de sulfuros</w:t>
            </w:r>
          </w:p>
        </w:tc>
        <w:tc>
          <w:tcPr>
            <w:tcW w:w="4819" w:type="dxa"/>
          </w:tcPr>
          <w:p w14:paraId="67AE5F3E" w14:textId="349C1E79" w:rsidR="006779F1" w:rsidRPr="00497FF2" w:rsidRDefault="006779F1" w:rsidP="00086569">
            <w:r w:rsidRPr="00497FF2">
              <w:t>Ozon</w:t>
            </w:r>
            <w:r w:rsidR="00844BD6">
              <w:t>iz</w:t>
            </w:r>
            <w:r w:rsidRPr="00497FF2">
              <w:t>ación</w:t>
            </w:r>
          </w:p>
        </w:tc>
      </w:tr>
      <w:tr w:rsidR="006779F1" w:rsidRPr="00497FF2" w14:paraId="2C8C1812" w14:textId="77777777" w:rsidTr="006779F1">
        <w:trPr>
          <w:jc w:val="center"/>
        </w:trPr>
        <w:tc>
          <w:tcPr>
            <w:tcW w:w="3823" w:type="dxa"/>
          </w:tcPr>
          <w:p w14:paraId="420A9B21" w14:textId="77777777" w:rsidR="006779F1" w:rsidRPr="00497FF2" w:rsidRDefault="006779F1" w:rsidP="00086569">
            <w:r w:rsidRPr="00497FF2">
              <w:t>Remoción fisicoquímica de Fe</w:t>
            </w:r>
          </w:p>
        </w:tc>
        <w:tc>
          <w:tcPr>
            <w:tcW w:w="4819" w:type="dxa"/>
          </w:tcPr>
          <w:p w14:paraId="2BEE0B3E" w14:textId="77777777" w:rsidR="006779F1" w:rsidRPr="00497FF2" w:rsidRDefault="006779F1" w:rsidP="00086569">
            <w:r w:rsidRPr="00497FF2">
              <w:t>Filtración a gravedad con empaque de arena</w:t>
            </w:r>
          </w:p>
          <w:p w14:paraId="66322396" w14:textId="77777777" w:rsidR="006779F1" w:rsidRPr="00497FF2" w:rsidRDefault="006779F1" w:rsidP="00086569">
            <w:r w:rsidRPr="00497FF2">
              <w:lastRenderedPageBreak/>
              <w:t>Filtros Aquazur V</w:t>
            </w:r>
          </w:p>
        </w:tc>
      </w:tr>
      <w:tr w:rsidR="006779F1" w:rsidRPr="00497FF2" w14:paraId="21801EBC" w14:textId="77777777" w:rsidTr="006779F1">
        <w:trPr>
          <w:jc w:val="center"/>
        </w:trPr>
        <w:tc>
          <w:tcPr>
            <w:tcW w:w="3823" w:type="dxa"/>
          </w:tcPr>
          <w:p w14:paraId="15843791" w14:textId="77777777" w:rsidR="006779F1" w:rsidRPr="00497FF2" w:rsidRDefault="006779F1" w:rsidP="00086569">
            <w:r w:rsidRPr="00497FF2">
              <w:lastRenderedPageBreak/>
              <w:t>Remoción biológica de nitrógeno orgánico y amoniacal</w:t>
            </w:r>
          </w:p>
        </w:tc>
        <w:tc>
          <w:tcPr>
            <w:tcW w:w="4819" w:type="dxa"/>
          </w:tcPr>
          <w:p w14:paraId="0C548507" w14:textId="77777777" w:rsidR="006779F1" w:rsidRPr="00497FF2" w:rsidRDefault="006779F1" w:rsidP="00086569">
            <w:r w:rsidRPr="00497FF2">
              <w:t>Filtros Nitrazur empacados con Biolita</w:t>
            </w:r>
          </w:p>
        </w:tc>
      </w:tr>
      <w:tr w:rsidR="006779F1" w:rsidRPr="00497FF2" w14:paraId="58D52B4E" w14:textId="77777777" w:rsidTr="006779F1">
        <w:trPr>
          <w:jc w:val="center"/>
        </w:trPr>
        <w:tc>
          <w:tcPr>
            <w:tcW w:w="3823" w:type="dxa"/>
          </w:tcPr>
          <w:p w14:paraId="4B27C6D2" w14:textId="77777777" w:rsidR="006779F1" w:rsidRPr="00497FF2" w:rsidRDefault="006779F1" w:rsidP="00086569">
            <w:r w:rsidRPr="00497FF2">
              <w:t>Remoción biológica de Manganeso</w:t>
            </w:r>
          </w:p>
        </w:tc>
        <w:tc>
          <w:tcPr>
            <w:tcW w:w="4819" w:type="dxa"/>
          </w:tcPr>
          <w:p w14:paraId="50034CCA" w14:textId="77777777" w:rsidR="006779F1" w:rsidRPr="00497FF2" w:rsidRDefault="006779F1" w:rsidP="00086569">
            <w:r w:rsidRPr="00497FF2">
              <w:t>Filtración a gravedad con empaque de arena</w:t>
            </w:r>
          </w:p>
          <w:p w14:paraId="29A5CDCE" w14:textId="77777777" w:rsidR="006779F1" w:rsidRPr="00497FF2" w:rsidRDefault="006779F1" w:rsidP="00086569">
            <w:r w:rsidRPr="00497FF2">
              <w:t>Filtros Aquazur V</w:t>
            </w:r>
          </w:p>
        </w:tc>
      </w:tr>
      <w:tr w:rsidR="006779F1" w:rsidRPr="00497FF2" w14:paraId="1666BABF" w14:textId="77777777" w:rsidTr="006779F1">
        <w:trPr>
          <w:jc w:val="center"/>
        </w:trPr>
        <w:tc>
          <w:tcPr>
            <w:tcW w:w="3823" w:type="dxa"/>
          </w:tcPr>
          <w:p w14:paraId="04EB3684" w14:textId="77777777" w:rsidR="006779F1" w:rsidRPr="00497FF2" w:rsidRDefault="006779F1" w:rsidP="00086569">
            <w:r w:rsidRPr="00497FF2">
              <w:t>Desinfección</w:t>
            </w:r>
          </w:p>
        </w:tc>
        <w:tc>
          <w:tcPr>
            <w:tcW w:w="4819" w:type="dxa"/>
          </w:tcPr>
          <w:p w14:paraId="4E971E00" w14:textId="77777777" w:rsidR="006779F1" w:rsidRPr="00497FF2" w:rsidRDefault="006779F1" w:rsidP="00086569">
            <w:r w:rsidRPr="00497FF2">
              <w:t>Hipoclorito de Sodio</w:t>
            </w:r>
          </w:p>
        </w:tc>
      </w:tr>
    </w:tbl>
    <w:p w14:paraId="7E16F591" w14:textId="77777777" w:rsidR="006779F1" w:rsidRPr="00497FF2" w:rsidRDefault="006779F1" w:rsidP="006779F1"/>
    <w:p w14:paraId="51D7C71E" w14:textId="7EADA034" w:rsidR="006779F1" w:rsidRPr="00497FF2" w:rsidRDefault="006779F1" w:rsidP="006779F1">
      <w:r w:rsidRPr="00497FF2">
        <w:t>El sistema instalado consiste en un sistema de aireación formado por una cascada con tres escalones, de operación hidráulica. De ahí el agua llega por gravedad a una cámara de ozon</w:t>
      </w:r>
      <w:r w:rsidR="00844BD6">
        <w:t>iz</w:t>
      </w:r>
      <w:r w:rsidRPr="00497FF2">
        <w:t xml:space="preserve">ación, y también por gravedad a una primera etapa de cinco filtros a gravedad denominados Aquzur V, empacados con arena. De estos filtros, y por bombeo, el agua pasa a través de otra batería de cinco filtros empacados con un material denominado Biolita, a los cuales, por diseño, se les debería dosificar 0.2 ppm de ácido fosfórico. Posteriormente el agua pasa a una tercera batería de cinco filtros de tipo Aquzur V, empacados con arena, para finalmente ser enviada a la red con inyección de hipoclorito de sodio. Las tasas de filtración de operación de la primera etapa son de aproximadamente 8.5 m/h, pero de la segunda y tercera son de 6.4 m/h. Las tasas de lavado y enjuague de la primera y tercera etapa son de 8 y 15 m/h, respectivamente, mientras que de la segunda son de 20 y 20 m/h. Los lavados son con aire-agua. </w:t>
      </w:r>
    </w:p>
    <w:p w14:paraId="0D101902" w14:textId="77777777" w:rsidR="006779F1" w:rsidRPr="00497FF2" w:rsidRDefault="006779F1" w:rsidP="00A967F4">
      <w:pPr>
        <w:pStyle w:val="Ttulo4"/>
      </w:pPr>
      <w:r w:rsidRPr="00497FF2">
        <w:t>Calidad del agua problema</w:t>
      </w:r>
    </w:p>
    <w:p w14:paraId="3D9C174D" w14:textId="236E5510" w:rsidR="006779F1" w:rsidRPr="00497FF2" w:rsidRDefault="006779F1" w:rsidP="00A967F4">
      <w:r w:rsidRPr="00497FF2">
        <w:t xml:space="preserve">A </w:t>
      </w:r>
      <w:r w:rsidR="00330644" w:rsidRPr="00497FF2">
        <w:t>continuación,</w:t>
      </w:r>
      <w:r w:rsidRPr="00497FF2">
        <w:t xml:space="preserve"> se muestra el comportamiento histórico de los parámetros que se salen de la NOM-127 en el agua del influente y el efluente de la potabilizadora, con base en datos proporcionados por el SACMEX. </w:t>
      </w:r>
    </w:p>
    <w:p w14:paraId="2836B9F1" w14:textId="77777777" w:rsidR="006779F1" w:rsidRPr="00497FF2" w:rsidRDefault="006779F1" w:rsidP="00A967F4">
      <w:r w:rsidRPr="00497FF2">
        <w:rPr>
          <w:noProof/>
          <w:lang w:val="es-MX" w:eastAsia="es-MX"/>
        </w:rPr>
        <w:lastRenderedPageBreak/>
        <w:drawing>
          <wp:inline distT="0" distB="0" distL="0" distR="0" wp14:anchorId="1B2A088E" wp14:editId="36970262">
            <wp:extent cx="5584190" cy="2407920"/>
            <wp:effectExtent l="0" t="0" r="0" b="0"/>
            <wp:docPr id="1357" name="Imagen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584190" cy="2407920"/>
                    </a:xfrm>
                    <a:prstGeom prst="rect">
                      <a:avLst/>
                    </a:prstGeom>
                    <a:noFill/>
                  </pic:spPr>
                </pic:pic>
              </a:graphicData>
            </a:graphic>
          </wp:inline>
        </w:drawing>
      </w:r>
    </w:p>
    <w:p w14:paraId="56882BA4" w14:textId="77777777" w:rsidR="006779F1" w:rsidRPr="00497FF2" w:rsidRDefault="006779F1" w:rsidP="00A967F4">
      <w:r w:rsidRPr="00497FF2">
        <w:rPr>
          <w:noProof/>
          <w:lang w:val="es-MX" w:eastAsia="es-MX"/>
        </w:rPr>
        <w:drawing>
          <wp:inline distT="0" distB="0" distL="0" distR="0" wp14:anchorId="5A43386D" wp14:editId="66874DAF">
            <wp:extent cx="5608320" cy="2533650"/>
            <wp:effectExtent l="0" t="0" r="0" b="0"/>
            <wp:docPr id="1358" name="Imagen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608320" cy="2533650"/>
                    </a:xfrm>
                    <a:prstGeom prst="rect">
                      <a:avLst/>
                    </a:prstGeom>
                    <a:noFill/>
                  </pic:spPr>
                </pic:pic>
              </a:graphicData>
            </a:graphic>
          </wp:inline>
        </w:drawing>
      </w:r>
    </w:p>
    <w:p w14:paraId="40FF0B4B" w14:textId="77777777" w:rsidR="006779F1" w:rsidRPr="00497FF2" w:rsidRDefault="006779F1" w:rsidP="00A967F4">
      <w:r w:rsidRPr="00497FF2">
        <w:rPr>
          <w:noProof/>
          <w:lang w:val="es-MX" w:eastAsia="es-MX"/>
        </w:rPr>
        <w:drawing>
          <wp:inline distT="0" distB="0" distL="0" distR="0" wp14:anchorId="114F1FAC" wp14:editId="237EC701">
            <wp:extent cx="5593080" cy="2628900"/>
            <wp:effectExtent l="0" t="0" r="7620" b="0"/>
            <wp:docPr id="1359" name="Imagen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593080" cy="2628900"/>
                    </a:xfrm>
                    <a:prstGeom prst="rect">
                      <a:avLst/>
                    </a:prstGeom>
                    <a:noFill/>
                  </pic:spPr>
                </pic:pic>
              </a:graphicData>
            </a:graphic>
          </wp:inline>
        </w:drawing>
      </w:r>
    </w:p>
    <w:p w14:paraId="1361187C" w14:textId="77777777" w:rsidR="006779F1" w:rsidRPr="00497FF2" w:rsidRDefault="006779F1" w:rsidP="00A967F4">
      <w:r w:rsidRPr="00497FF2">
        <w:rPr>
          <w:noProof/>
          <w:lang w:val="es-MX" w:eastAsia="es-MX"/>
        </w:rPr>
        <w:lastRenderedPageBreak/>
        <w:drawing>
          <wp:inline distT="0" distB="0" distL="0" distR="0" wp14:anchorId="51A529B5" wp14:editId="483DF55F">
            <wp:extent cx="5524500" cy="2415540"/>
            <wp:effectExtent l="0" t="0" r="0" b="3810"/>
            <wp:docPr id="1360" name="Imagen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524500" cy="2415540"/>
                    </a:xfrm>
                    <a:prstGeom prst="rect">
                      <a:avLst/>
                    </a:prstGeom>
                    <a:noFill/>
                  </pic:spPr>
                </pic:pic>
              </a:graphicData>
            </a:graphic>
          </wp:inline>
        </w:drawing>
      </w:r>
    </w:p>
    <w:p w14:paraId="0EF51787" w14:textId="77777777" w:rsidR="006779F1" w:rsidRPr="00497FF2" w:rsidRDefault="006779F1" w:rsidP="00A967F4">
      <w:r w:rsidRPr="00497FF2">
        <w:rPr>
          <w:noProof/>
          <w:lang w:val="es-MX" w:eastAsia="es-MX"/>
        </w:rPr>
        <w:drawing>
          <wp:inline distT="0" distB="0" distL="0" distR="0" wp14:anchorId="0BFB1794" wp14:editId="3AC448FB">
            <wp:extent cx="5509260" cy="2301240"/>
            <wp:effectExtent l="0" t="0" r="0" b="3810"/>
            <wp:docPr id="1361" name="Imagen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509260" cy="2301240"/>
                    </a:xfrm>
                    <a:prstGeom prst="rect">
                      <a:avLst/>
                    </a:prstGeom>
                    <a:noFill/>
                  </pic:spPr>
                </pic:pic>
              </a:graphicData>
            </a:graphic>
          </wp:inline>
        </w:drawing>
      </w:r>
    </w:p>
    <w:p w14:paraId="6B945EA5" w14:textId="77777777" w:rsidR="006779F1" w:rsidRPr="00497FF2" w:rsidRDefault="006779F1" w:rsidP="00A967F4"/>
    <w:p w14:paraId="35FFE085" w14:textId="77777777" w:rsidR="006779F1" w:rsidRPr="00497FF2" w:rsidRDefault="006779F1" w:rsidP="00A967F4">
      <w:r w:rsidRPr="00497FF2">
        <w:t xml:space="preserve">Como se observa en las gráficas elaboradas por el IMTA, la calidad del agua del influente, desde el inicio en que se tienen datos, rebasaba los límites establecidos en la </w:t>
      </w:r>
      <w:r w:rsidRPr="00497FF2">
        <w:rPr>
          <w:i/>
        </w:rPr>
        <w:t xml:space="preserve">MODIFICACIÓN </w:t>
      </w:r>
      <w:r w:rsidRPr="00497FF2">
        <w:t xml:space="preserve">a la </w:t>
      </w:r>
      <w:r w:rsidRPr="00497FF2">
        <w:rPr>
          <w:i/>
        </w:rPr>
        <w:t>Norma Oficial Mexicana NOM-127-SSA1-1994, Salud ambiental. Agua para uso y consumo humano. Límites permisibles de calidad y tratamientos a que debe someterse el agua para su potabilización</w:t>
      </w:r>
      <w:r w:rsidRPr="00497FF2">
        <w:t xml:space="preserve"> (NOM-127), para el manganeso. </w:t>
      </w:r>
    </w:p>
    <w:p w14:paraId="34551C78" w14:textId="487556CD" w:rsidR="006779F1" w:rsidRPr="00497FF2" w:rsidRDefault="006779F1" w:rsidP="00A967F4">
      <w:r w:rsidRPr="00497FF2">
        <w:t>A partir del 2011 se tienen datos del nitrógeno amoniacal arriba de la NOM-127, aunque desde el 2018 se ha mantenido debajo de ésta. Con respecto al arsénico, se observa un aumento acelerado los últimos años, y en el 2018 ya hay un dato fuera de la norma, sin embargo, las últimas mediciones lo vuelven a colocar por abajo del límite máxi</w:t>
      </w:r>
      <w:r w:rsidR="0016777B">
        <w:t>mo permitido; lo mismo para el B</w:t>
      </w:r>
      <w:r w:rsidRPr="00497FF2">
        <w:t>ario, que presenta un solo dato con valor elevado.</w:t>
      </w:r>
    </w:p>
    <w:p w14:paraId="4031EC61" w14:textId="77777777" w:rsidR="006779F1" w:rsidRPr="00497FF2" w:rsidRDefault="006779F1" w:rsidP="00A967F4">
      <w:r w:rsidRPr="00497FF2">
        <w:t>El plomo ha rebasado en tres datos la norma, pero consistentemente ha estado en el límite, lo que lo hace un parámetro al que hay que dar seguimiento.</w:t>
      </w:r>
    </w:p>
    <w:p w14:paraId="56461556" w14:textId="77777777" w:rsidR="006779F1" w:rsidRPr="00497FF2" w:rsidRDefault="006779F1" w:rsidP="00A967F4">
      <w:r w:rsidRPr="00497FF2">
        <w:lastRenderedPageBreak/>
        <w:t>La comparación del influente y el efluente muestra aspectos interesantes:</w:t>
      </w:r>
    </w:p>
    <w:p w14:paraId="59AD64C0" w14:textId="77777777" w:rsidR="006779F1" w:rsidRPr="00497FF2" w:rsidRDefault="006779F1" w:rsidP="004949DA">
      <w:pPr>
        <w:pStyle w:val="Prrafodelista"/>
        <w:numPr>
          <w:ilvl w:val="0"/>
          <w:numId w:val="1"/>
        </w:numPr>
      </w:pPr>
      <w:r w:rsidRPr="00497FF2">
        <w:t>El nitrógeno amoniacal se ha removido satisfactoriamente todo el tiempo que ha operado la planta.</w:t>
      </w:r>
    </w:p>
    <w:p w14:paraId="6BFEF1CA" w14:textId="77777777" w:rsidR="006779F1" w:rsidRPr="00497FF2" w:rsidRDefault="006779F1" w:rsidP="004949DA">
      <w:pPr>
        <w:pStyle w:val="Prrafodelista"/>
        <w:numPr>
          <w:ilvl w:val="0"/>
          <w:numId w:val="1"/>
        </w:numPr>
      </w:pPr>
      <w:r w:rsidRPr="00497FF2">
        <w:t xml:space="preserve">El manganeso lo remueve bien el sistema, pero parece que hay problemas de operación porque hay datos que se salen de la norma. </w:t>
      </w:r>
    </w:p>
    <w:p w14:paraId="2E8EBCA2" w14:textId="77777777" w:rsidR="006779F1" w:rsidRPr="00497FF2" w:rsidRDefault="006779F1" w:rsidP="004949DA">
      <w:pPr>
        <w:pStyle w:val="Prrafodelista"/>
        <w:numPr>
          <w:ilvl w:val="0"/>
          <w:numId w:val="1"/>
        </w:numPr>
      </w:pPr>
      <w:r w:rsidRPr="00497FF2">
        <w:t>El arsénico no se está removiendo adecuadamente, lo que pone en alerta al sistema si este contaminante sigue aumentando en el influente.</w:t>
      </w:r>
    </w:p>
    <w:p w14:paraId="2AC9306D" w14:textId="77777777" w:rsidR="006779F1" w:rsidRPr="00497FF2" w:rsidRDefault="006779F1" w:rsidP="00A967F4">
      <w:pPr>
        <w:pStyle w:val="Ttulo4"/>
      </w:pPr>
      <w:r w:rsidRPr="00497FF2">
        <w:t>Propuesta de rehabilitación de la empresa SUEZ</w:t>
      </w:r>
    </w:p>
    <w:p w14:paraId="035390E8" w14:textId="77777777" w:rsidR="006779F1" w:rsidRPr="00497FF2" w:rsidRDefault="006779F1" w:rsidP="00A967F4">
      <w:r w:rsidRPr="00497FF2">
        <w:t>La empresa propone de forma general lo siguiente para la rehabilitación de la planta:</w:t>
      </w:r>
    </w:p>
    <w:p w14:paraId="37EAB673" w14:textId="588FD721" w:rsidR="006779F1" w:rsidRPr="00497FF2" w:rsidRDefault="006779F1" w:rsidP="004949DA">
      <w:pPr>
        <w:pStyle w:val="Prrafodelista"/>
        <w:numPr>
          <w:ilvl w:val="0"/>
          <w:numId w:val="2"/>
        </w:numPr>
      </w:pPr>
      <w:r w:rsidRPr="00497FF2">
        <w:t>Dejar fuera de operación (como actualmente está) el sistema de ozon</w:t>
      </w:r>
      <w:r w:rsidR="0016777B">
        <w:t>iz</w:t>
      </w:r>
      <w:r w:rsidRPr="00497FF2">
        <w:t>ación.</w:t>
      </w:r>
    </w:p>
    <w:p w14:paraId="42662D06" w14:textId="77777777" w:rsidR="006779F1" w:rsidRPr="00497FF2" w:rsidRDefault="006779F1" w:rsidP="004949DA">
      <w:pPr>
        <w:pStyle w:val="Prrafodelista"/>
        <w:numPr>
          <w:ilvl w:val="0"/>
          <w:numId w:val="2"/>
        </w:numPr>
      </w:pPr>
      <w:r w:rsidRPr="00497FF2">
        <w:t>Restablecimiento del sistema de operación semi automático-manual de la primera y tercera etapa de filtración.</w:t>
      </w:r>
    </w:p>
    <w:p w14:paraId="64DA2874" w14:textId="77777777" w:rsidR="006779F1" w:rsidRPr="00497FF2" w:rsidRDefault="006779F1" w:rsidP="004949DA">
      <w:pPr>
        <w:pStyle w:val="Prrafodelista"/>
        <w:numPr>
          <w:ilvl w:val="0"/>
          <w:numId w:val="2"/>
        </w:numPr>
      </w:pPr>
      <w:r w:rsidRPr="00497FF2">
        <w:t>Mantenimiento mayor a los equipos sopladores de aire para el retrolavado de los filtros y analizar el remplazo de uno de ellos.</w:t>
      </w:r>
    </w:p>
    <w:p w14:paraId="204ECBD9" w14:textId="77777777" w:rsidR="006779F1" w:rsidRPr="00497FF2" w:rsidRDefault="006779F1" w:rsidP="004949DA">
      <w:pPr>
        <w:pStyle w:val="Prrafodelista"/>
        <w:numPr>
          <w:ilvl w:val="0"/>
          <w:numId w:val="2"/>
        </w:numPr>
      </w:pPr>
      <w:r w:rsidRPr="00497FF2">
        <w:t>Reposición de arena del empaque de los filtros.</w:t>
      </w:r>
    </w:p>
    <w:p w14:paraId="09EF1848" w14:textId="77777777" w:rsidR="006779F1" w:rsidRPr="00497FF2" w:rsidRDefault="006779F1" w:rsidP="004949DA">
      <w:pPr>
        <w:pStyle w:val="Prrafodelista"/>
        <w:numPr>
          <w:ilvl w:val="0"/>
          <w:numId w:val="2"/>
        </w:numPr>
      </w:pPr>
      <w:r w:rsidRPr="00497FF2">
        <w:t>Revisión y mantenimiento general de válvulas, actuadores y red neumática.</w:t>
      </w:r>
    </w:p>
    <w:p w14:paraId="34832A78" w14:textId="77777777" w:rsidR="006779F1" w:rsidRPr="00497FF2" w:rsidRDefault="006779F1" w:rsidP="004949DA">
      <w:pPr>
        <w:pStyle w:val="Prrafodelista"/>
        <w:numPr>
          <w:ilvl w:val="0"/>
          <w:numId w:val="2"/>
        </w:numPr>
      </w:pPr>
      <w:r w:rsidRPr="00497FF2">
        <w:t>Restitución del empaque perdido de la segunda etapa de filtración (Biolita) sin la dosificación de reactivo y sin aire.</w:t>
      </w:r>
    </w:p>
    <w:p w14:paraId="27010CCB" w14:textId="77777777" w:rsidR="006779F1" w:rsidRPr="00497FF2" w:rsidRDefault="006779F1" w:rsidP="004949DA">
      <w:pPr>
        <w:pStyle w:val="Prrafodelista"/>
        <w:numPr>
          <w:ilvl w:val="0"/>
          <w:numId w:val="2"/>
        </w:numPr>
      </w:pPr>
      <w:r w:rsidRPr="00497FF2">
        <w:t>Mantenimiento mayor de los equipos de bombeo a red</w:t>
      </w:r>
    </w:p>
    <w:p w14:paraId="6E54A15C" w14:textId="77777777" w:rsidR="006779F1" w:rsidRPr="00497FF2" w:rsidRDefault="006779F1" w:rsidP="004949DA">
      <w:pPr>
        <w:pStyle w:val="Prrafodelista"/>
        <w:numPr>
          <w:ilvl w:val="0"/>
          <w:numId w:val="2"/>
        </w:numPr>
      </w:pPr>
      <w:r w:rsidRPr="00497FF2">
        <w:t>Restitución del equipo de bombeo del sistema de dosificación de cloro, así como de las tuberías de conducción del mismo y del equipo de seguridad.</w:t>
      </w:r>
    </w:p>
    <w:p w14:paraId="3FBF298D" w14:textId="77777777" w:rsidR="006779F1" w:rsidRPr="00497FF2" w:rsidRDefault="006779F1" w:rsidP="004949DA">
      <w:pPr>
        <w:pStyle w:val="Prrafodelista"/>
        <w:numPr>
          <w:ilvl w:val="0"/>
          <w:numId w:val="2"/>
        </w:numPr>
      </w:pPr>
      <w:r w:rsidRPr="00497FF2">
        <w:t>Mantenimiento mayor a tablero de control y CCM.</w:t>
      </w:r>
    </w:p>
    <w:p w14:paraId="23A9EC0D" w14:textId="77777777" w:rsidR="006779F1" w:rsidRPr="00497FF2" w:rsidRDefault="006779F1" w:rsidP="004949DA">
      <w:pPr>
        <w:pStyle w:val="Prrafodelista"/>
        <w:numPr>
          <w:ilvl w:val="0"/>
          <w:numId w:val="2"/>
        </w:numPr>
      </w:pPr>
      <w:r w:rsidRPr="00497FF2">
        <w:t>Limpieza profunda de los canales</w:t>
      </w:r>
    </w:p>
    <w:p w14:paraId="289377F2" w14:textId="77777777" w:rsidR="006779F1" w:rsidRPr="00497FF2" w:rsidRDefault="006779F1" w:rsidP="00A967F4">
      <w:r w:rsidRPr="00497FF2">
        <w:t>Además de estas acciones, la empresa propone algunos trabajos adicionales en los filtros Aquazur, para resolver la problemática que existe con la restitución del nivel de agua durante la etapa de filtración.</w:t>
      </w:r>
    </w:p>
    <w:p w14:paraId="3C6D3C5B" w14:textId="77777777" w:rsidR="006779F1" w:rsidRPr="00497FF2" w:rsidRDefault="006779F1" w:rsidP="00A967F4">
      <w:r w:rsidRPr="00497FF2">
        <w:t>También existe la propuesta de un tanque de recuperación de agua de retrolavado.</w:t>
      </w:r>
    </w:p>
    <w:p w14:paraId="3CF5F4D9" w14:textId="77777777" w:rsidR="006779F1" w:rsidRPr="00497FF2" w:rsidRDefault="006779F1" w:rsidP="00A967F4">
      <w:pPr>
        <w:pStyle w:val="Ttulo4"/>
      </w:pPr>
      <w:r w:rsidRPr="00497FF2">
        <w:t>Observaciones y conclusiones</w:t>
      </w:r>
    </w:p>
    <w:p w14:paraId="42BF0285" w14:textId="77777777" w:rsidR="006779F1" w:rsidRPr="00497FF2" w:rsidRDefault="006779F1" w:rsidP="00A967F4">
      <w:r w:rsidRPr="00497FF2">
        <w:t xml:space="preserve">La rehabilitación propuesta por Suez es la adecuada para el sistema, el cual no tiene y no tendrá problemas para cumplir con la NOM-127. </w:t>
      </w:r>
    </w:p>
    <w:p w14:paraId="34D0926A" w14:textId="77777777" w:rsidR="006779F1" w:rsidRPr="00497FF2" w:rsidRDefault="006779F1" w:rsidP="00A967F4">
      <w:r w:rsidRPr="00497FF2">
        <w:t>De las acciones adicionales que proponen para los filtros Aquazur, no podemos opinar, dado que para ello se requiere una evaluación física del sistema, sin embargo, considerando que la tecnología es propia de la empresa, ellos tendrán la mejor opción para resolver el problema.</w:t>
      </w:r>
    </w:p>
    <w:p w14:paraId="408DCE24" w14:textId="65460304" w:rsidR="006779F1" w:rsidRDefault="006779F1" w:rsidP="00A967F4">
      <w:r w:rsidRPr="00497FF2">
        <w:lastRenderedPageBreak/>
        <w:t xml:space="preserve">En cuanto al sistema de recuperación de agua de retrolavado, el IMTA opina que los tanques sedimentadores se construyan con tolvas cónicas, con al menos 45° de pendiente y extracción mediante bombeo de los lodos. </w:t>
      </w:r>
      <w:r w:rsidR="00A91C42" w:rsidRPr="00497FF2">
        <w:t>Además,</w:t>
      </w:r>
      <w:r w:rsidRPr="00497FF2">
        <w:t xml:space="preserve"> se debe asegurar al menos una hora de sedimentación, agregando polímero. Para este último se deberán hacer pruebas con los lodos para seleccionar el más adecuado. </w:t>
      </w:r>
    </w:p>
    <w:p w14:paraId="36420FFC" w14:textId="1236631F" w:rsidR="00134AF8" w:rsidRDefault="00134AF8" w:rsidP="00843CD6"/>
    <w:p w14:paraId="4D213F09" w14:textId="2DEE3160" w:rsidR="008E0138" w:rsidRPr="00497FF2" w:rsidRDefault="008E0138" w:rsidP="008E0138">
      <w:pPr>
        <w:pStyle w:val="Ttulo2"/>
      </w:pPr>
      <w:bookmarkStart w:id="20" w:name="_Toc28363049"/>
      <w:r w:rsidRPr="00497FF2">
        <w:t xml:space="preserve">Planta potabilizadora </w:t>
      </w:r>
      <w:r>
        <w:t>Sta Catarina 8 y 9</w:t>
      </w:r>
      <w:bookmarkEnd w:id="20"/>
    </w:p>
    <w:p w14:paraId="0F7C1AC2" w14:textId="77777777" w:rsidR="008E0138" w:rsidRPr="00497FF2" w:rsidRDefault="008E0138" w:rsidP="008E0138">
      <w:pPr>
        <w:pStyle w:val="Ttulo3"/>
      </w:pPr>
      <w:bookmarkStart w:id="21" w:name="_Toc28363050"/>
      <w:r w:rsidRPr="00497FF2">
        <w:t>Diseño funcional presentado por SUEZ</w:t>
      </w:r>
      <w:bookmarkEnd w:id="21"/>
    </w:p>
    <w:p w14:paraId="271B39D4" w14:textId="00C93B75" w:rsidR="008E0138" w:rsidRPr="00497FF2" w:rsidRDefault="008E0138" w:rsidP="008E0138">
      <w:r w:rsidRPr="00497FF2">
        <w:t xml:space="preserve">La empresa SUEZ presentó la siguiente evaluación y proyecto de rehabilitación de la potabilizadora </w:t>
      </w:r>
      <w:r>
        <w:t>Sta</w:t>
      </w:r>
      <w:r w:rsidR="00BA6936">
        <w:t>.</w:t>
      </w:r>
      <w:r>
        <w:t xml:space="preserve"> Catarina 8 y 9</w:t>
      </w:r>
      <w:r w:rsidRPr="00497FF2">
        <w:t>.</w:t>
      </w:r>
    </w:p>
    <w:tbl>
      <w:tblPr>
        <w:tblStyle w:val="Tablaconcuadrcula"/>
        <w:tblW w:w="0" w:type="auto"/>
        <w:tblLook w:val="04A0" w:firstRow="1" w:lastRow="0" w:firstColumn="1" w:lastColumn="0" w:noHBand="0" w:noVBand="1"/>
      </w:tblPr>
      <w:tblGrid>
        <w:gridCol w:w="4808"/>
        <w:gridCol w:w="4716"/>
      </w:tblGrid>
      <w:tr w:rsidR="00315C99" w:rsidRPr="00497FF2" w14:paraId="7F45311F" w14:textId="77777777" w:rsidTr="00A91C42">
        <w:tc>
          <w:tcPr>
            <w:tcW w:w="4808" w:type="dxa"/>
          </w:tcPr>
          <w:p w14:paraId="6A6EF6B7" w14:textId="6D9F690C" w:rsidR="008E0138" w:rsidRPr="00497FF2" w:rsidRDefault="008E0138" w:rsidP="00315C99">
            <w:pPr>
              <w:jc w:val="center"/>
            </w:pPr>
            <w:r w:rsidRPr="008E0138">
              <w:rPr>
                <w:noProof/>
                <w:lang w:val="es-MX" w:eastAsia="es-MX"/>
              </w:rPr>
              <w:drawing>
                <wp:inline distT="0" distB="0" distL="0" distR="0" wp14:anchorId="420EFFA5" wp14:editId="10C6F7A7">
                  <wp:extent cx="2784076" cy="3602899"/>
                  <wp:effectExtent l="0" t="0" r="0" b="0"/>
                  <wp:docPr id="16588" name="Imagen 16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flipH="1">
                            <a:off x="0" y="0"/>
                            <a:ext cx="2791859" cy="3612971"/>
                          </a:xfrm>
                          <a:prstGeom prst="rect">
                            <a:avLst/>
                          </a:prstGeom>
                          <a:noFill/>
                          <a:ln>
                            <a:noFill/>
                          </a:ln>
                        </pic:spPr>
                      </pic:pic>
                    </a:graphicData>
                  </a:graphic>
                </wp:inline>
              </w:drawing>
            </w:r>
          </w:p>
        </w:tc>
        <w:tc>
          <w:tcPr>
            <w:tcW w:w="4716" w:type="dxa"/>
          </w:tcPr>
          <w:p w14:paraId="3DFBC86F" w14:textId="0E8E1649" w:rsidR="008E0138" w:rsidRPr="00497FF2" w:rsidRDefault="008E0138" w:rsidP="00315C99">
            <w:pPr>
              <w:jc w:val="center"/>
            </w:pPr>
            <w:r w:rsidRPr="008E0138">
              <w:rPr>
                <w:noProof/>
                <w:lang w:val="es-MX" w:eastAsia="es-MX"/>
              </w:rPr>
              <w:drawing>
                <wp:inline distT="0" distB="0" distL="0" distR="0" wp14:anchorId="39F8B7FF" wp14:editId="48AB8597">
                  <wp:extent cx="2803838" cy="3581400"/>
                  <wp:effectExtent l="0" t="0" r="0" b="0"/>
                  <wp:docPr id="16589" name="Imagen 16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811711" cy="3591456"/>
                          </a:xfrm>
                          <a:prstGeom prst="rect">
                            <a:avLst/>
                          </a:prstGeom>
                          <a:noFill/>
                          <a:ln>
                            <a:noFill/>
                          </a:ln>
                        </pic:spPr>
                      </pic:pic>
                    </a:graphicData>
                  </a:graphic>
                </wp:inline>
              </w:drawing>
            </w:r>
          </w:p>
        </w:tc>
      </w:tr>
      <w:tr w:rsidR="00315C99" w:rsidRPr="00497FF2" w14:paraId="57FAD35E" w14:textId="77777777" w:rsidTr="00A91C42">
        <w:tc>
          <w:tcPr>
            <w:tcW w:w="4808" w:type="dxa"/>
          </w:tcPr>
          <w:p w14:paraId="1C7A7A8F" w14:textId="3A1EA7E4" w:rsidR="008E0138" w:rsidRPr="00497FF2" w:rsidRDefault="008E0138" w:rsidP="00315C99">
            <w:pPr>
              <w:rPr>
                <w:lang w:eastAsia="es-MX"/>
              </w:rPr>
            </w:pPr>
            <w:r w:rsidRPr="008E0138">
              <w:rPr>
                <w:noProof/>
                <w:lang w:val="es-MX" w:eastAsia="es-MX"/>
              </w:rPr>
              <w:lastRenderedPageBreak/>
              <w:drawing>
                <wp:inline distT="0" distB="0" distL="0" distR="0" wp14:anchorId="287CA617" wp14:editId="5A268B6B">
                  <wp:extent cx="2852148" cy="3704136"/>
                  <wp:effectExtent l="0" t="0" r="5715" b="0"/>
                  <wp:docPr id="16590" name="Imagen 16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855951" cy="3709076"/>
                          </a:xfrm>
                          <a:prstGeom prst="rect">
                            <a:avLst/>
                          </a:prstGeom>
                          <a:noFill/>
                          <a:ln>
                            <a:noFill/>
                          </a:ln>
                        </pic:spPr>
                      </pic:pic>
                    </a:graphicData>
                  </a:graphic>
                </wp:inline>
              </w:drawing>
            </w:r>
          </w:p>
        </w:tc>
        <w:tc>
          <w:tcPr>
            <w:tcW w:w="4716" w:type="dxa"/>
          </w:tcPr>
          <w:p w14:paraId="21BC8303" w14:textId="4AB8E24B" w:rsidR="008E0138" w:rsidRPr="00497FF2" w:rsidRDefault="008E0138" w:rsidP="00315C99">
            <w:pPr>
              <w:rPr>
                <w:lang w:eastAsia="es-MX"/>
              </w:rPr>
            </w:pPr>
            <w:r w:rsidRPr="008E0138">
              <w:rPr>
                <w:noProof/>
                <w:lang w:val="es-MX" w:eastAsia="es-MX"/>
              </w:rPr>
              <w:drawing>
                <wp:inline distT="0" distB="0" distL="0" distR="0" wp14:anchorId="57309B87" wp14:editId="1EBE476B">
                  <wp:extent cx="2857395" cy="3703955"/>
                  <wp:effectExtent l="0" t="0" r="635" b="0"/>
                  <wp:docPr id="16591" name="Imagen 16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866964" cy="3716359"/>
                          </a:xfrm>
                          <a:prstGeom prst="rect">
                            <a:avLst/>
                          </a:prstGeom>
                          <a:noFill/>
                          <a:ln>
                            <a:noFill/>
                          </a:ln>
                        </pic:spPr>
                      </pic:pic>
                    </a:graphicData>
                  </a:graphic>
                </wp:inline>
              </w:drawing>
            </w:r>
          </w:p>
        </w:tc>
      </w:tr>
      <w:tr w:rsidR="00315C99" w:rsidRPr="00497FF2" w14:paraId="6E40C86D" w14:textId="77777777" w:rsidTr="00A91C42">
        <w:tc>
          <w:tcPr>
            <w:tcW w:w="4808" w:type="dxa"/>
          </w:tcPr>
          <w:p w14:paraId="71C33974" w14:textId="17E93609" w:rsidR="008E0138" w:rsidRPr="00497FF2" w:rsidRDefault="00396765" w:rsidP="00315C99">
            <w:pPr>
              <w:rPr>
                <w:lang w:eastAsia="es-MX"/>
              </w:rPr>
            </w:pPr>
            <w:r w:rsidRPr="008E0138">
              <w:rPr>
                <w:noProof/>
                <w:lang w:val="es-MX" w:eastAsia="es-MX"/>
              </w:rPr>
              <w:drawing>
                <wp:inline distT="0" distB="0" distL="0" distR="0" wp14:anchorId="68CAC006" wp14:editId="45358E54">
                  <wp:extent cx="2775857" cy="2318675"/>
                  <wp:effectExtent l="0" t="0" r="5715" b="5715"/>
                  <wp:docPr id="16592" name="Imagen 16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780871" cy="2322864"/>
                          </a:xfrm>
                          <a:prstGeom prst="rect">
                            <a:avLst/>
                          </a:prstGeom>
                          <a:noFill/>
                          <a:ln>
                            <a:noFill/>
                          </a:ln>
                        </pic:spPr>
                      </pic:pic>
                    </a:graphicData>
                  </a:graphic>
                </wp:inline>
              </w:drawing>
            </w:r>
          </w:p>
        </w:tc>
        <w:tc>
          <w:tcPr>
            <w:tcW w:w="4716" w:type="dxa"/>
          </w:tcPr>
          <w:p w14:paraId="697FFE04" w14:textId="47B8FEF3" w:rsidR="008E0138" w:rsidRPr="00497FF2" w:rsidRDefault="00396765" w:rsidP="00315C99">
            <w:pPr>
              <w:rPr>
                <w:lang w:eastAsia="es-MX"/>
              </w:rPr>
            </w:pPr>
            <w:r w:rsidRPr="00396765">
              <w:rPr>
                <w:noProof/>
                <w:lang w:val="es-MX" w:eastAsia="es-MX"/>
              </w:rPr>
              <w:drawing>
                <wp:inline distT="0" distB="0" distL="0" distR="0" wp14:anchorId="1F199668" wp14:editId="33ABDD5D">
                  <wp:extent cx="2470654" cy="2166348"/>
                  <wp:effectExtent l="0" t="0" r="6350" b="5715"/>
                  <wp:docPr id="16593" name="Imagen 16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472371" cy="2167854"/>
                          </a:xfrm>
                          <a:prstGeom prst="rect">
                            <a:avLst/>
                          </a:prstGeom>
                          <a:noFill/>
                          <a:ln>
                            <a:noFill/>
                          </a:ln>
                        </pic:spPr>
                      </pic:pic>
                    </a:graphicData>
                  </a:graphic>
                </wp:inline>
              </w:drawing>
            </w:r>
          </w:p>
        </w:tc>
      </w:tr>
      <w:tr w:rsidR="00315C99" w:rsidRPr="00497FF2" w14:paraId="653BBB06" w14:textId="77777777" w:rsidTr="00A91C42">
        <w:tc>
          <w:tcPr>
            <w:tcW w:w="4808" w:type="dxa"/>
          </w:tcPr>
          <w:p w14:paraId="4655E9CB" w14:textId="3788FB7F" w:rsidR="008E0138" w:rsidRPr="00497FF2" w:rsidRDefault="00315C99" w:rsidP="00315C99">
            <w:pPr>
              <w:rPr>
                <w:lang w:eastAsia="es-MX"/>
              </w:rPr>
            </w:pPr>
            <w:r w:rsidRPr="00315C99">
              <w:rPr>
                <w:noProof/>
                <w:lang w:val="es-MX" w:eastAsia="es-MX"/>
              </w:rPr>
              <w:lastRenderedPageBreak/>
              <w:drawing>
                <wp:inline distT="0" distB="0" distL="0" distR="0" wp14:anchorId="01360FFD" wp14:editId="73C1E03A">
                  <wp:extent cx="2916476" cy="3777615"/>
                  <wp:effectExtent l="0" t="0" r="0" b="0"/>
                  <wp:docPr id="16595" name="Imagen 16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922111" cy="3784914"/>
                          </a:xfrm>
                          <a:prstGeom prst="rect">
                            <a:avLst/>
                          </a:prstGeom>
                          <a:noFill/>
                          <a:ln>
                            <a:noFill/>
                          </a:ln>
                        </pic:spPr>
                      </pic:pic>
                    </a:graphicData>
                  </a:graphic>
                </wp:inline>
              </w:drawing>
            </w:r>
          </w:p>
        </w:tc>
        <w:tc>
          <w:tcPr>
            <w:tcW w:w="4716" w:type="dxa"/>
          </w:tcPr>
          <w:p w14:paraId="68F6F5AC" w14:textId="774660BB" w:rsidR="008E0138" w:rsidRPr="00497FF2" w:rsidRDefault="00315C99" w:rsidP="00315C99">
            <w:pPr>
              <w:rPr>
                <w:lang w:eastAsia="es-MX"/>
              </w:rPr>
            </w:pPr>
            <w:r w:rsidRPr="00315C99">
              <w:rPr>
                <w:noProof/>
                <w:lang w:val="es-MX" w:eastAsia="es-MX"/>
              </w:rPr>
              <w:drawing>
                <wp:inline distT="0" distB="0" distL="0" distR="0" wp14:anchorId="2ED0689B" wp14:editId="1CD5A251">
                  <wp:extent cx="2753691" cy="3777615"/>
                  <wp:effectExtent l="0" t="0" r="8890" b="0"/>
                  <wp:docPr id="16596" name="Imagen 16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757948" cy="3783454"/>
                          </a:xfrm>
                          <a:prstGeom prst="rect">
                            <a:avLst/>
                          </a:prstGeom>
                          <a:noFill/>
                          <a:ln>
                            <a:noFill/>
                          </a:ln>
                        </pic:spPr>
                      </pic:pic>
                    </a:graphicData>
                  </a:graphic>
                </wp:inline>
              </w:drawing>
            </w:r>
          </w:p>
        </w:tc>
      </w:tr>
      <w:tr w:rsidR="00315C99" w:rsidRPr="00497FF2" w14:paraId="2D08AFC6" w14:textId="77777777" w:rsidTr="00A91C42">
        <w:tc>
          <w:tcPr>
            <w:tcW w:w="4808" w:type="dxa"/>
          </w:tcPr>
          <w:p w14:paraId="3F82B277" w14:textId="3AF4AD59" w:rsidR="008E0138" w:rsidRPr="00497FF2" w:rsidRDefault="00315C99" w:rsidP="000B4DBB">
            <w:pPr>
              <w:spacing w:after="0"/>
              <w:rPr>
                <w:lang w:eastAsia="es-MX"/>
              </w:rPr>
            </w:pPr>
            <w:r w:rsidRPr="00315C99">
              <w:rPr>
                <w:noProof/>
                <w:lang w:val="es-MX" w:eastAsia="es-MX"/>
              </w:rPr>
              <w:drawing>
                <wp:inline distT="0" distB="0" distL="0" distR="0" wp14:anchorId="2468A462" wp14:editId="3AF7FD72">
                  <wp:extent cx="2623730" cy="3764478"/>
                  <wp:effectExtent l="0" t="0" r="5715" b="7620"/>
                  <wp:docPr id="16597" name="Imagen 16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43">
                            <a:extLst>
                              <a:ext uri="{28A0092B-C50C-407E-A947-70E740481C1C}">
                                <a14:useLocalDpi xmlns:a14="http://schemas.microsoft.com/office/drawing/2010/main" val="0"/>
                              </a:ext>
                            </a:extLst>
                          </a:blip>
                          <a:srcRect b="3667"/>
                          <a:stretch/>
                        </pic:blipFill>
                        <pic:spPr bwMode="auto">
                          <a:xfrm>
                            <a:off x="0" y="0"/>
                            <a:ext cx="2633382" cy="377832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16" w:type="dxa"/>
          </w:tcPr>
          <w:p w14:paraId="14055E8B" w14:textId="22F01721" w:rsidR="008E0138" w:rsidRPr="00497FF2" w:rsidRDefault="00315C99" w:rsidP="000B4DBB">
            <w:pPr>
              <w:spacing w:after="0"/>
              <w:rPr>
                <w:lang w:eastAsia="es-MX"/>
              </w:rPr>
            </w:pPr>
            <w:r w:rsidRPr="00315C99">
              <w:rPr>
                <w:noProof/>
                <w:lang w:val="es-MX" w:eastAsia="es-MX"/>
              </w:rPr>
              <w:drawing>
                <wp:inline distT="0" distB="0" distL="0" distR="0" wp14:anchorId="54792F80" wp14:editId="4532D4FD">
                  <wp:extent cx="2562656" cy="3669475"/>
                  <wp:effectExtent l="0" t="0" r="9525" b="7620"/>
                  <wp:docPr id="16598" name="Imagen 16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44">
                            <a:extLst>
                              <a:ext uri="{28A0092B-C50C-407E-A947-70E740481C1C}">
                                <a14:useLocalDpi xmlns:a14="http://schemas.microsoft.com/office/drawing/2010/main" val="0"/>
                              </a:ext>
                            </a:extLst>
                          </a:blip>
                          <a:srcRect b="4736"/>
                          <a:stretch/>
                        </pic:blipFill>
                        <pic:spPr bwMode="auto">
                          <a:xfrm>
                            <a:off x="0" y="0"/>
                            <a:ext cx="2568464" cy="367779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15C99" w:rsidRPr="00497FF2" w14:paraId="5EA5AE54" w14:textId="77777777" w:rsidTr="00A91C42">
        <w:tc>
          <w:tcPr>
            <w:tcW w:w="4808" w:type="dxa"/>
          </w:tcPr>
          <w:p w14:paraId="414BF806" w14:textId="3FA82FFB" w:rsidR="008E0138" w:rsidRPr="00497FF2" w:rsidRDefault="00315C99" w:rsidP="000B4DBB">
            <w:pPr>
              <w:spacing w:after="0"/>
              <w:jc w:val="center"/>
              <w:rPr>
                <w:lang w:eastAsia="es-MX"/>
              </w:rPr>
            </w:pPr>
            <w:r w:rsidRPr="00315C99">
              <w:rPr>
                <w:noProof/>
                <w:lang w:val="es-MX" w:eastAsia="es-MX"/>
              </w:rPr>
              <w:lastRenderedPageBreak/>
              <w:drawing>
                <wp:inline distT="0" distB="0" distL="0" distR="0" wp14:anchorId="12612727" wp14:editId="6FE9A60D">
                  <wp:extent cx="2529205" cy="3693226"/>
                  <wp:effectExtent l="0" t="0" r="4445" b="2540"/>
                  <wp:docPr id="16599" name="Imagen 16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45">
                            <a:extLst>
                              <a:ext uri="{28A0092B-C50C-407E-A947-70E740481C1C}">
                                <a14:useLocalDpi xmlns:a14="http://schemas.microsoft.com/office/drawing/2010/main" val="0"/>
                              </a:ext>
                            </a:extLst>
                          </a:blip>
                          <a:srcRect b="3238"/>
                          <a:stretch/>
                        </pic:blipFill>
                        <pic:spPr bwMode="auto">
                          <a:xfrm>
                            <a:off x="0" y="0"/>
                            <a:ext cx="2537067" cy="370470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16" w:type="dxa"/>
          </w:tcPr>
          <w:p w14:paraId="1A76E7C2" w14:textId="4A8D151A" w:rsidR="008E0138" w:rsidRPr="00497FF2" w:rsidRDefault="00315C99" w:rsidP="000B4DBB">
            <w:pPr>
              <w:spacing w:after="0"/>
              <w:jc w:val="center"/>
              <w:rPr>
                <w:lang w:eastAsia="es-MX"/>
              </w:rPr>
            </w:pPr>
            <w:r w:rsidRPr="00315C99">
              <w:rPr>
                <w:noProof/>
                <w:lang w:val="es-MX" w:eastAsia="es-MX"/>
              </w:rPr>
              <w:drawing>
                <wp:inline distT="0" distB="0" distL="0" distR="0" wp14:anchorId="61CE7D6C" wp14:editId="2CCDAE91">
                  <wp:extent cx="2641392" cy="3752602"/>
                  <wp:effectExtent l="0" t="0" r="0" b="635"/>
                  <wp:docPr id="16600" name="Imagen 16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46">
                            <a:extLst>
                              <a:ext uri="{28A0092B-C50C-407E-A947-70E740481C1C}">
                                <a14:useLocalDpi xmlns:a14="http://schemas.microsoft.com/office/drawing/2010/main" val="0"/>
                              </a:ext>
                            </a:extLst>
                          </a:blip>
                          <a:srcRect l="2248" r="-2248" b="4807"/>
                          <a:stretch/>
                        </pic:blipFill>
                        <pic:spPr bwMode="auto">
                          <a:xfrm>
                            <a:off x="0" y="0"/>
                            <a:ext cx="2649313" cy="376385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15C99" w:rsidRPr="00497FF2" w14:paraId="77555944" w14:textId="77777777" w:rsidTr="00A91C42">
        <w:tc>
          <w:tcPr>
            <w:tcW w:w="4808" w:type="dxa"/>
          </w:tcPr>
          <w:p w14:paraId="151DB6D8" w14:textId="2C82626C" w:rsidR="008E0138" w:rsidRPr="00497FF2" w:rsidRDefault="00315C99" w:rsidP="000B4DBB">
            <w:pPr>
              <w:spacing w:after="0"/>
              <w:rPr>
                <w:lang w:eastAsia="es-MX"/>
              </w:rPr>
            </w:pPr>
            <w:r w:rsidRPr="00315C99">
              <w:rPr>
                <w:noProof/>
                <w:lang w:val="es-MX" w:eastAsia="es-MX"/>
              </w:rPr>
              <w:drawing>
                <wp:inline distT="0" distB="0" distL="0" distR="0" wp14:anchorId="5FBD8871" wp14:editId="6D210F39">
                  <wp:extent cx="2635885" cy="3835730"/>
                  <wp:effectExtent l="0" t="0" r="0" b="0"/>
                  <wp:docPr id="16601" name="Imagen 16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47">
                            <a:extLst>
                              <a:ext uri="{28A0092B-C50C-407E-A947-70E740481C1C}">
                                <a14:useLocalDpi xmlns:a14="http://schemas.microsoft.com/office/drawing/2010/main" val="0"/>
                              </a:ext>
                            </a:extLst>
                          </a:blip>
                          <a:srcRect b="2492"/>
                          <a:stretch/>
                        </pic:blipFill>
                        <pic:spPr bwMode="auto">
                          <a:xfrm>
                            <a:off x="0" y="0"/>
                            <a:ext cx="2642737" cy="384570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16" w:type="dxa"/>
          </w:tcPr>
          <w:p w14:paraId="2FFC2648" w14:textId="4D89BA2B" w:rsidR="008E0138" w:rsidRPr="00497FF2" w:rsidRDefault="00315C99" w:rsidP="000B4DBB">
            <w:pPr>
              <w:spacing w:after="0"/>
              <w:rPr>
                <w:lang w:eastAsia="es-MX"/>
              </w:rPr>
            </w:pPr>
            <w:r w:rsidRPr="00315C99">
              <w:rPr>
                <w:noProof/>
                <w:lang w:val="es-MX" w:eastAsia="es-MX"/>
              </w:rPr>
              <w:drawing>
                <wp:inline distT="0" distB="0" distL="0" distR="0" wp14:anchorId="2D1F514F" wp14:editId="5958D3F9">
                  <wp:extent cx="2687755" cy="3764478"/>
                  <wp:effectExtent l="0" t="0" r="0" b="7620"/>
                  <wp:docPr id="16602" name="Imagen 16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48">
                            <a:extLst>
                              <a:ext uri="{28A0092B-C50C-407E-A947-70E740481C1C}">
                                <a14:useLocalDpi xmlns:a14="http://schemas.microsoft.com/office/drawing/2010/main" val="0"/>
                              </a:ext>
                            </a:extLst>
                          </a:blip>
                          <a:srcRect b="3636"/>
                          <a:stretch/>
                        </pic:blipFill>
                        <pic:spPr bwMode="auto">
                          <a:xfrm>
                            <a:off x="0" y="0"/>
                            <a:ext cx="2694218" cy="377352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15C99" w:rsidRPr="00497FF2" w14:paraId="14B54AAC" w14:textId="77777777" w:rsidTr="00A91C42">
        <w:tc>
          <w:tcPr>
            <w:tcW w:w="4808" w:type="dxa"/>
          </w:tcPr>
          <w:p w14:paraId="204E7FFD" w14:textId="7DC0C670" w:rsidR="008E0138" w:rsidRPr="00497FF2" w:rsidRDefault="00315C99" w:rsidP="00315C99">
            <w:pPr>
              <w:rPr>
                <w:lang w:eastAsia="es-MX"/>
              </w:rPr>
            </w:pPr>
            <w:r w:rsidRPr="00315C99">
              <w:rPr>
                <w:noProof/>
                <w:lang w:val="es-MX" w:eastAsia="es-MX"/>
              </w:rPr>
              <w:lastRenderedPageBreak/>
              <w:drawing>
                <wp:inline distT="0" distB="0" distL="0" distR="0" wp14:anchorId="0B4B3989" wp14:editId="313E41F3">
                  <wp:extent cx="2514600" cy="3729889"/>
                  <wp:effectExtent l="0" t="0" r="0" b="4445"/>
                  <wp:docPr id="16603" name="Imagen 16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49">
                            <a:extLst>
                              <a:ext uri="{28A0092B-C50C-407E-A947-70E740481C1C}">
                                <a14:useLocalDpi xmlns:a14="http://schemas.microsoft.com/office/drawing/2010/main" val="0"/>
                              </a:ext>
                            </a:extLst>
                          </a:blip>
                          <a:srcRect b="3500"/>
                          <a:stretch/>
                        </pic:blipFill>
                        <pic:spPr bwMode="auto">
                          <a:xfrm>
                            <a:off x="0" y="0"/>
                            <a:ext cx="2524141" cy="37440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16" w:type="dxa"/>
          </w:tcPr>
          <w:p w14:paraId="7E90D12B" w14:textId="3E0C66F9" w:rsidR="008E0138" w:rsidRPr="00497FF2" w:rsidRDefault="00315C99" w:rsidP="00315C99">
            <w:pPr>
              <w:rPr>
                <w:lang w:eastAsia="es-MX"/>
              </w:rPr>
            </w:pPr>
            <w:r w:rsidRPr="00315C99">
              <w:rPr>
                <w:noProof/>
                <w:lang w:val="es-MX" w:eastAsia="es-MX"/>
              </w:rPr>
              <w:drawing>
                <wp:inline distT="0" distB="0" distL="0" distR="0" wp14:anchorId="23FDFEE8" wp14:editId="2B39147D">
                  <wp:extent cx="2775585" cy="3918857"/>
                  <wp:effectExtent l="0" t="0" r="5715" b="5715"/>
                  <wp:docPr id="16604" name="Imagen 16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50">
                            <a:extLst>
                              <a:ext uri="{28A0092B-C50C-407E-A947-70E740481C1C}">
                                <a14:useLocalDpi xmlns:a14="http://schemas.microsoft.com/office/drawing/2010/main" val="0"/>
                              </a:ext>
                            </a:extLst>
                          </a:blip>
                          <a:srcRect b="4235"/>
                          <a:stretch/>
                        </pic:blipFill>
                        <pic:spPr bwMode="auto">
                          <a:xfrm>
                            <a:off x="0" y="0"/>
                            <a:ext cx="2778924" cy="392357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15C99" w:rsidRPr="00497FF2" w14:paraId="61127AF5" w14:textId="77777777" w:rsidTr="00A91C42">
        <w:tc>
          <w:tcPr>
            <w:tcW w:w="4808" w:type="dxa"/>
          </w:tcPr>
          <w:p w14:paraId="09FE5944" w14:textId="02814AE6" w:rsidR="008E0138" w:rsidRPr="00497FF2" w:rsidRDefault="00315C99" w:rsidP="000B4DBB">
            <w:pPr>
              <w:jc w:val="center"/>
              <w:rPr>
                <w:lang w:eastAsia="es-MX"/>
              </w:rPr>
            </w:pPr>
            <w:r w:rsidRPr="00315C99">
              <w:rPr>
                <w:noProof/>
                <w:lang w:val="es-MX" w:eastAsia="es-MX"/>
              </w:rPr>
              <w:drawing>
                <wp:inline distT="0" distB="0" distL="0" distR="0" wp14:anchorId="777A3FDF" wp14:editId="4DFFE758">
                  <wp:extent cx="2412004" cy="3409950"/>
                  <wp:effectExtent l="0" t="0" r="7620" b="0"/>
                  <wp:docPr id="16605" name="Imagen 16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51">
                            <a:extLst>
                              <a:ext uri="{28A0092B-C50C-407E-A947-70E740481C1C}">
                                <a14:useLocalDpi xmlns:a14="http://schemas.microsoft.com/office/drawing/2010/main" val="0"/>
                              </a:ext>
                            </a:extLst>
                          </a:blip>
                          <a:srcRect b="4895"/>
                          <a:stretch/>
                        </pic:blipFill>
                        <pic:spPr bwMode="auto">
                          <a:xfrm>
                            <a:off x="0" y="0"/>
                            <a:ext cx="2424054" cy="34269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16" w:type="dxa"/>
          </w:tcPr>
          <w:p w14:paraId="7DB342B1" w14:textId="1EDF003D" w:rsidR="008E0138" w:rsidRPr="00497FF2" w:rsidRDefault="00315C99" w:rsidP="000B4DBB">
            <w:pPr>
              <w:jc w:val="center"/>
              <w:rPr>
                <w:lang w:eastAsia="es-MX"/>
              </w:rPr>
            </w:pPr>
            <w:r w:rsidRPr="00315C99">
              <w:rPr>
                <w:noProof/>
                <w:lang w:val="es-MX" w:eastAsia="es-MX"/>
              </w:rPr>
              <w:drawing>
                <wp:inline distT="0" distB="0" distL="0" distR="0" wp14:anchorId="308365D6" wp14:editId="5584A0C5">
                  <wp:extent cx="2252997" cy="3314700"/>
                  <wp:effectExtent l="0" t="0" r="0" b="0"/>
                  <wp:docPr id="16606" name="Imagen 16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52">
                            <a:extLst>
                              <a:ext uri="{28A0092B-C50C-407E-A947-70E740481C1C}">
                                <a14:useLocalDpi xmlns:a14="http://schemas.microsoft.com/office/drawing/2010/main" val="0"/>
                              </a:ext>
                            </a:extLst>
                          </a:blip>
                          <a:srcRect b="3516"/>
                          <a:stretch/>
                        </pic:blipFill>
                        <pic:spPr bwMode="auto">
                          <a:xfrm>
                            <a:off x="0" y="0"/>
                            <a:ext cx="2263409" cy="333001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15C99" w:rsidRPr="00497FF2" w14:paraId="2078C102" w14:textId="77777777" w:rsidTr="00A91C42">
        <w:tc>
          <w:tcPr>
            <w:tcW w:w="4808" w:type="dxa"/>
          </w:tcPr>
          <w:p w14:paraId="1D03F02F" w14:textId="3A4EA2D0" w:rsidR="008E0138" w:rsidRPr="00497FF2" w:rsidRDefault="00315C99" w:rsidP="000B4DBB">
            <w:pPr>
              <w:jc w:val="center"/>
              <w:rPr>
                <w:lang w:eastAsia="es-MX"/>
              </w:rPr>
            </w:pPr>
            <w:r w:rsidRPr="00315C99">
              <w:rPr>
                <w:noProof/>
                <w:lang w:val="es-MX" w:eastAsia="es-MX"/>
              </w:rPr>
              <w:lastRenderedPageBreak/>
              <w:drawing>
                <wp:inline distT="0" distB="0" distL="0" distR="0" wp14:anchorId="5F42B74C" wp14:editId="48E1459F">
                  <wp:extent cx="2652818" cy="3811979"/>
                  <wp:effectExtent l="0" t="0" r="0" b="0"/>
                  <wp:docPr id="16607" name="Imagen 16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53">
                            <a:extLst>
                              <a:ext uri="{28A0092B-C50C-407E-A947-70E740481C1C}">
                                <a14:useLocalDpi xmlns:a14="http://schemas.microsoft.com/office/drawing/2010/main" val="0"/>
                              </a:ext>
                            </a:extLst>
                          </a:blip>
                          <a:srcRect b="4016"/>
                          <a:stretch/>
                        </pic:blipFill>
                        <pic:spPr bwMode="auto">
                          <a:xfrm>
                            <a:off x="0" y="0"/>
                            <a:ext cx="2660657" cy="382324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16" w:type="dxa"/>
          </w:tcPr>
          <w:p w14:paraId="3B21F31F" w14:textId="4BEAA92A" w:rsidR="008E0138" w:rsidRPr="00497FF2" w:rsidRDefault="00315C99" w:rsidP="00315C99">
            <w:pPr>
              <w:rPr>
                <w:lang w:eastAsia="es-MX"/>
              </w:rPr>
            </w:pPr>
            <w:r w:rsidRPr="00315C99">
              <w:rPr>
                <w:noProof/>
                <w:lang w:val="es-MX" w:eastAsia="es-MX"/>
              </w:rPr>
              <w:drawing>
                <wp:inline distT="0" distB="0" distL="0" distR="0" wp14:anchorId="11E88923" wp14:editId="1D58A742">
                  <wp:extent cx="2610202" cy="3811905"/>
                  <wp:effectExtent l="0" t="0" r="0" b="0"/>
                  <wp:docPr id="16608" name="Imagen 16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54">
                            <a:extLst>
                              <a:ext uri="{28A0092B-C50C-407E-A947-70E740481C1C}">
                                <a14:useLocalDpi xmlns:a14="http://schemas.microsoft.com/office/drawing/2010/main" val="0"/>
                              </a:ext>
                            </a:extLst>
                          </a:blip>
                          <a:srcRect b="3525"/>
                          <a:stretch/>
                        </pic:blipFill>
                        <pic:spPr bwMode="auto">
                          <a:xfrm>
                            <a:off x="0" y="0"/>
                            <a:ext cx="2621260" cy="382805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15C99" w:rsidRPr="00497FF2" w14:paraId="72761C51" w14:textId="77777777" w:rsidTr="00A91C42">
        <w:tc>
          <w:tcPr>
            <w:tcW w:w="4808" w:type="dxa"/>
          </w:tcPr>
          <w:p w14:paraId="53912DE9" w14:textId="0FFC8E37" w:rsidR="008E0138" w:rsidRPr="00497FF2" w:rsidRDefault="00315C99" w:rsidP="000B4DBB">
            <w:pPr>
              <w:jc w:val="center"/>
              <w:rPr>
                <w:lang w:eastAsia="es-MX"/>
              </w:rPr>
            </w:pPr>
            <w:r w:rsidRPr="00315C99">
              <w:rPr>
                <w:noProof/>
                <w:lang w:val="es-MX" w:eastAsia="es-MX"/>
              </w:rPr>
              <w:drawing>
                <wp:inline distT="0" distB="0" distL="0" distR="0" wp14:anchorId="63310A2F" wp14:editId="780396C5">
                  <wp:extent cx="2553195" cy="3725207"/>
                  <wp:effectExtent l="0" t="0" r="0" b="8890"/>
                  <wp:docPr id="16609" name="Imagen 16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55">
                            <a:extLst>
                              <a:ext uri="{28A0092B-C50C-407E-A947-70E740481C1C}">
                                <a14:useLocalDpi xmlns:a14="http://schemas.microsoft.com/office/drawing/2010/main" val="0"/>
                              </a:ext>
                            </a:extLst>
                          </a:blip>
                          <a:srcRect b="4507"/>
                          <a:stretch/>
                        </pic:blipFill>
                        <pic:spPr bwMode="auto">
                          <a:xfrm>
                            <a:off x="0" y="0"/>
                            <a:ext cx="2562189" cy="373832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16" w:type="dxa"/>
          </w:tcPr>
          <w:p w14:paraId="039B28BA" w14:textId="437E267E" w:rsidR="008E0138" w:rsidRPr="00497FF2" w:rsidRDefault="00315C99" w:rsidP="000B4DBB">
            <w:pPr>
              <w:jc w:val="center"/>
              <w:rPr>
                <w:lang w:eastAsia="es-MX"/>
              </w:rPr>
            </w:pPr>
            <w:r w:rsidRPr="00315C99">
              <w:rPr>
                <w:noProof/>
                <w:lang w:val="es-MX" w:eastAsia="es-MX"/>
              </w:rPr>
              <w:drawing>
                <wp:inline distT="0" distB="0" distL="0" distR="0" wp14:anchorId="312B13D8" wp14:editId="3D49291D">
                  <wp:extent cx="2503888" cy="3705101"/>
                  <wp:effectExtent l="0" t="0" r="0" b="0"/>
                  <wp:docPr id="16610" name="Imagen 16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56">
                            <a:extLst>
                              <a:ext uri="{28A0092B-C50C-407E-A947-70E740481C1C}">
                                <a14:useLocalDpi xmlns:a14="http://schemas.microsoft.com/office/drawing/2010/main" val="0"/>
                              </a:ext>
                            </a:extLst>
                          </a:blip>
                          <a:srcRect b="4635"/>
                          <a:stretch/>
                        </pic:blipFill>
                        <pic:spPr bwMode="auto">
                          <a:xfrm>
                            <a:off x="0" y="0"/>
                            <a:ext cx="2514587" cy="37209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15C99" w:rsidRPr="00497FF2" w14:paraId="6A955626" w14:textId="77777777" w:rsidTr="00A91C42">
        <w:tc>
          <w:tcPr>
            <w:tcW w:w="4808" w:type="dxa"/>
          </w:tcPr>
          <w:p w14:paraId="38294AD5" w14:textId="65847170" w:rsidR="008E0138" w:rsidRPr="00497FF2" w:rsidRDefault="00315C99" w:rsidP="00315C99">
            <w:pPr>
              <w:rPr>
                <w:lang w:eastAsia="es-MX"/>
              </w:rPr>
            </w:pPr>
            <w:r w:rsidRPr="00315C99">
              <w:rPr>
                <w:noProof/>
                <w:lang w:val="es-MX" w:eastAsia="es-MX"/>
              </w:rPr>
              <w:lastRenderedPageBreak/>
              <w:drawing>
                <wp:inline distT="0" distB="0" distL="0" distR="0" wp14:anchorId="4499777B" wp14:editId="35B63879">
                  <wp:extent cx="2809769" cy="3895106"/>
                  <wp:effectExtent l="0" t="0" r="0" b="0"/>
                  <wp:docPr id="16611" name="Imagen 16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57">
                            <a:extLst>
                              <a:ext uri="{28A0092B-C50C-407E-A947-70E740481C1C}">
                                <a14:useLocalDpi xmlns:a14="http://schemas.microsoft.com/office/drawing/2010/main" val="0"/>
                              </a:ext>
                            </a:extLst>
                          </a:blip>
                          <a:srcRect b="4573"/>
                          <a:stretch/>
                        </pic:blipFill>
                        <pic:spPr bwMode="auto">
                          <a:xfrm>
                            <a:off x="0" y="0"/>
                            <a:ext cx="2815592" cy="390317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16" w:type="dxa"/>
          </w:tcPr>
          <w:p w14:paraId="2328AD84" w14:textId="66C4E71F" w:rsidR="008E0138" w:rsidRPr="00497FF2" w:rsidRDefault="00315C99" w:rsidP="00315C99">
            <w:pPr>
              <w:rPr>
                <w:lang w:eastAsia="es-MX"/>
              </w:rPr>
            </w:pPr>
            <w:r w:rsidRPr="00315C99">
              <w:rPr>
                <w:noProof/>
                <w:lang w:val="es-MX" w:eastAsia="es-MX"/>
              </w:rPr>
              <w:drawing>
                <wp:inline distT="0" distB="0" distL="0" distR="0" wp14:anchorId="28FA64C3" wp14:editId="766EBB61">
                  <wp:extent cx="2841080" cy="2422344"/>
                  <wp:effectExtent l="0" t="0" r="0" b="0"/>
                  <wp:docPr id="16612" name="Imagen 16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853183" cy="2432663"/>
                          </a:xfrm>
                          <a:prstGeom prst="rect">
                            <a:avLst/>
                          </a:prstGeom>
                          <a:noFill/>
                          <a:ln>
                            <a:noFill/>
                          </a:ln>
                        </pic:spPr>
                      </pic:pic>
                    </a:graphicData>
                  </a:graphic>
                </wp:inline>
              </w:drawing>
            </w:r>
          </w:p>
        </w:tc>
      </w:tr>
      <w:tr w:rsidR="00315C99" w:rsidRPr="00497FF2" w14:paraId="1F93066A" w14:textId="77777777" w:rsidTr="00A91C42">
        <w:tc>
          <w:tcPr>
            <w:tcW w:w="4808" w:type="dxa"/>
          </w:tcPr>
          <w:p w14:paraId="7E16EEA8" w14:textId="4FAF5595" w:rsidR="008E0138" w:rsidRPr="00497FF2" w:rsidRDefault="00315C99" w:rsidP="00F64606">
            <w:pPr>
              <w:jc w:val="center"/>
              <w:rPr>
                <w:lang w:eastAsia="es-MX"/>
              </w:rPr>
            </w:pPr>
            <w:r w:rsidRPr="00315C99">
              <w:rPr>
                <w:noProof/>
                <w:lang w:val="es-MX" w:eastAsia="es-MX"/>
              </w:rPr>
              <w:drawing>
                <wp:inline distT="0" distB="0" distL="0" distR="0" wp14:anchorId="71722741" wp14:editId="0434602D">
                  <wp:extent cx="2434968" cy="3352800"/>
                  <wp:effectExtent l="0" t="0" r="3810" b="0"/>
                  <wp:docPr id="16613" name="Imagen 16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59">
                            <a:extLst>
                              <a:ext uri="{28A0092B-C50C-407E-A947-70E740481C1C}">
                                <a14:useLocalDpi xmlns:a14="http://schemas.microsoft.com/office/drawing/2010/main" val="0"/>
                              </a:ext>
                            </a:extLst>
                          </a:blip>
                          <a:srcRect b="4473"/>
                          <a:stretch/>
                        </pic:blipFill>
                        <pic:spPr bwMode="auto">
                          <a:xfrm>
                            <a:off x="0" y="0"/>
                            <a:ext cx="2438357" cy="335746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16" w:type="dxa"/>
          </w:tcPr>
          <w:p w14:paraId="50CE90BA" w14:textId="049BDD9D" w:rsidR="008E0138" w:rsidRPr="00497FF2" w:rsidRDefault="008E0138" w:rsidP="00315C99">
            <w:pPr>
              <w:rPr>
                <w:lang w:eastAsia="es-MX"/>
              </w:rPr>
            </w:pPr>
          </w:p>
        </w:tc>
      </w:tr>
    </w:tbl>
    <w:p w14:paraId="6D1C0B38" w14:textId="77777777" w:rsidR="008E0138" w:rsidRPr="00497FF2" w:rsidRDefault="008E0138" w:rsidP="008E0138"/>
    <w:p w14:paraId="67E74666" w14:textId="77777777" w:rsidR="008E0138" w:rsidRPr="00497FF2" w:rsidRDefault="008E0138" w:rsidP="008E0138">
      <w:pPr>
        <w:pStyle w:val="Ttulo3"/>
      </w:pPr>
      <w:bookmarkStart w:id="22" w:name="_Toc28363051"/>
      <w:r w:rsidRPr="00497FF2">
        <w:lastRenderedPageBreak/>
        <w:t>Evaluación de la propuesta</w:t>
      </w:r>
      <w:bookmarkEnd w:id="22"/>
    </w:p>
    <w:p w14:paraId="24AE02D6" w14:textId="77777777" w:rsidR="00315C99" w:rsidRPr="006F73D6" w:rsidRDefault="00315C99" w:rsidP="00315C99">
      <w:pPr>
        <w:pStyle w:val="Ttulo4"/>
      </w:pPr>
      <w:r w:rsidRPr="006F73D6">
        <w:t>Antecedentes</w:t>
      </w:r>
    </w:p>
    <w:p w14:paraId="42AF9C4A" w14:textId="2C1FF79D" w:rsidR="00315C99" w:rsidRDefault="00315C99" w:rsidP="00315C99">
      <w:r>
        <w:t xml:space="preserve">La potabilizadora Santa Catarina 8 y 9, fue diseñada y construida por la empresa SUEZ en el año 2008. Se alimenta de dos pozos denominados 8 y 9 respectivamente. La capacidad hidráulica de la planta es de 100 L/s y está integrada por los siguientes procesos de tratamiento, </w:t>
      </w:r>
      <w:r w:rsidR="000B4DBB">
        <w:t>de acuerdo con</w:t>
      </w:r>
      <w:r>
        <w:t xml:space="preserve"> lo mencionado en el informe de la empresa SUEZ:</w:t>
      </w:r>
    </w:p>
    <w:tbl>
      <w:tblPr>
        <w:tblStyle w:val="Tablaconcuadrcula"/>
        <w:tblW w:w="8784" w:type="dxa"/>
        <w:jc w:val="center"/>
        <w:tblLook w:val="04A0" w:firstRow="1" w:lastRow="0" w:firstColumn="1" w:lastColumn="0" w:noHBand="0" w:noVBand="1"/>
      </w:tblPr>
      <w:tblGrid>
        <w:gridCol w:w="5098"/>
        <w:gridCol w:w="3686"/>
      </w:tblGrid>
      <w:tr w:rsidR="00315C99" w14:paraId="39D0065E" w14:textId="77777777" w:rsidTr="00A82ECB">
        <w:trPr>
          <w:jc w:val="center"/>
        </w:trPr>
        <w:tc>
          <w:tcPr>
            <w:tcW w:w="5098" w:type="dxa"/>
            <w:shd w:val="clear" w:color="auto" w:fill="F2F2F2" w:themeFill="background1" w:themeFillShade="F2"/>
          </w:tcPr>
          <w:p w14:paraId="660BA6D6" w14:textId="77777777" w:rsidR="00315C99" w:rsidRDefault="00315C99" w:rsidP="00315C99">
            <w:pPr>
              <w:jc w:val="center"/>
            </w:pPr>
            <w:r>
              <w:t>Proceso</w:t>
            </w:r>
          </w:p>
        </w:tc>
        <w:tc>
          <w:tcPr>
            <w:tcW w:w="3686" w:type="dxa"/>
            <w:shd w:val="clear" w:color="auto" w:fill="F2F2F2" w:themeFill="background1" w:themeFillShade="F2"/>
          </w:tcPr>
          <w:p w14:paraId="680C456B" w14:textId="77777777" w:rsidR="00315C99" w:rsidRDefault="00315C99" w:rsidP="00315C99">
            <w:pPr>
              <w:jc w:val="center"/>
            </w:pPr>
            <w:r>
              <w:t>Equipos</w:t>
            </w:r>
          </w:p>
        </w:tc>
      </w:tr>
      <w:tr w:rsidR="00315C99" w14:paraId="09DF30CC" w14:textId="77777777" w:rsidTr="00A82ECB">
        <w:trPr>
          <w:jc w:val="center"/>
        </w:trPr>
        <w:tc>
          <w:tcPr>
            <w:tcW w:w="5098" w:type="dxa"/>
          </w:tcPr>
          <w:p w14:paraId="7C911E95" w14:textId="77777777" w:rsidR="00315C99" w:rsidRDefault="00315C99" w:rsidP="00315C99">
            <w:r>
              <w:t>Remoción de SST</w:t>
            </w:r>
          </w:p>
        </w:tc>
        <w:tc>
          <w:tcPr>
            <w:tcW w:w="3686" w:type="dxa"/>
          </w:tcPr>
          <w:p w14:paraId="664F438C" w14:textId="77777777" w:rsidR="00315C99" w:rsidRDefault="00315C99" w:rsidP="00315C99">
            <w:r>
              <w:t>Filtros a presión</w:t>
            </w:r>
          </w:p>
        </w:tc>
      </w:tr>
      <w:tr w:rsidR="00315C99" w14:paraId="2A7B3BE3" w14:textId="77777777" w:rsidTr="00A82ECB">
        <w:trPr>
          <w:jc w:val="center"/>
        </w:trPr>
        <w:tc>
          <w:tcPr>
            <w:tcW w:w="5098" w:type="dxa"/>
          </w:tcPr>
          <w:p w14:paraId="525FBAE7" w14:textId="77777777" w:rsidR="00315C99" w:rsidRDefault="00315C99" w:rsidP="00315C99">
            <w:r>
              <w:t>Remoción de Fe, Mn, N-NH</w:t>
            </w:r>
            <w:r w:rsidRPr="00151794">
              <w:rPr>
                <w:vertAlign w:val="subscript"/>
              </w:rPr>
              <w:t>4</w:t>
            </w:r>
            <w:r>
              <w:t>, N-NO</w:t>
            </w:r>
            <w:r w:rsidRPr="00151794">
              <w:rPr>
                <w:vertAlign w:val="subscript"/>
              </w:rPr>
              <w:t>3</w:t>
            </w:r>
            <w:r>
              <w:t>, SDT</w:t>
            </w:r>
          </w:p>
        </w:tc>
        <w:tc>
          <w:tcPr>
            <w:tcW w:w="3686" w:type="dxa"/>
          </w:tcPr>
          <w:p w14:paraId="3D9223FB" w14:textId="77777777" w:rsidR="00315C99" w:rsidRDefault="00315C99" w:rsidP="00315C99">
            <w:r>
              <w:t>Ósmosis Inversa</w:t>
            </w:r>
          </w:p>
        </w:tc>
      </w:tr>
      <w:tr w:rsidR="00315C99" w14:paraId="7FA1C73A" w14:textId="77777777" w:rsidTr="00A82ECB">
        <w:trPr>
          <w:jc w:val="center"/>
        </w:trPr>
        <w:tc>
          <w:tcPr>
            <w:tcW w:w="5098" w:type="dxa"/>
          </w:tcPr>
          <w:p w14:paraId="54B535ED" w14:textId="77777777" w:rsidR="00315C99" w:rsidRDefault="00315C99" w:rsidP="00315C99">
            <w:r>
              <w:t>Remoción de H</w:t>
            </w:r>
            <w:r w:rsidRPr="00151794">
              <w:rPr>
                <w:vertAlign w:val="subscript"/>
              </w:rPr>
              <w:t>2</w:t>
            </w:r>
            <w:r>
              <w:t>S</w:t>
            </w:r>
          </w:p>
        </w:tc>
        <w:tc>
          <w:tcPr>
            <w:tcW w:w="3686" w:type="dxa"/>
          </w:tcPr>
          <w:p w14:paraId="46E2A35B" w14:textId="77777777" w:rsidR="00315C99" w:rsidRDefault="00315C99" w:rsidP="00315C99">
            <w:r>
              <w:t>Torre de Stripping</w:t>
            </w:r>
          </w:p>
        </w:tc>
      </w:tr>
      <w:tr w:rsidR="00315C99" w14:paraId="0A5C437C" w14:textId="77777777" w:rsidTr="00A82ECB">
        <w:trPr>
          <w:jc w:val="center"/>
        </w:trPr>
        <w:tc>
          <w:tcPr>
            <w:tcW w:w="5098" w:type="dxa"/>
          </w:tcPr>
          <w:p w14:paraId="7C64EEDB" w14:textId="77777777" w:rsidR="00315C99" w:rsidRDefault="00315C99" w:rsidP="00315C99">
            <w:r>
              <w:t>Desinfección</w:t>
            </w:r>
          </w:p>
        </w:tc>
        <w:tc>
          <w:tcPr>
            <w:tcW w:w="3686" w:type="dxa"/>
          </w:tcPr>
          <w:p w14:paraId="472C5240" w14:textId="77777777" w:rsidR="00315C99" w:rsidRDefault="00315C99" w:rsidP="00315C99">
            <w:r>
              <w:t>Inyección de NaClO en línea</w:t>
            </w:r>
          </w:p>
        </w:tc>
      </w:tr>
    </w:tbl>
    <w:p w14:paraId="34C64B1A" w14:textId="77777777" w:rsidR="00A82ECB" w:rsidRDefault="00A82ECB" w:rsidP="00315C99"/>
    <w:p w14:paraId="57D640B0" w14:textId="5CC2B5D3" w:rsidR="00315C99" w:rsidRDefault="00315C99" w:rsidP="00315C99">
      <w:r>
        <w:t>El sistema instalado consiste en una batería de cuatro filtros a presión, de 3.8 m de diámetro, empacados con arena-antracita, los cuales inicialmente incluían la adición de cloruro férrico como coagulante. De los filtros el agua se manda a dos módulos de ósmosis inversa y posteriormente a dos torres de Stripping.</w:t>
      </w:r>
    </w:p>
    <w:p w14:paraId="517C71C2" w14:textId="77777777" w:rsidR="00315C99" w:rsidRDefault="00315C99" w:rsidP="00315C99">
      <w:r>
        <w:t>Las tasas de filtración y retrolavado son de aproximadamente 8 m/h y 32 m/h, respectivamente.</w:t>
      </w:r>
    </w:p>
    <w:p w14:paraId="2E2506CE" w14:textId="77777777" w:rsidR="00315C99" w:rsidRDefault="00315C99" w:rsidP="00315C99"/>
    <w:p w14:paraId="5D82D2D1" w14:textId="77777777" w:rsidR="00315C99" w:rsidRPr="002E6181" w:rsidRDefault="00315C99" w:rsidP="00315C99">
      <w:pPr>
        <w:pStyle w:val="Ttulo4"/>
      </w:pPr>
      <w:r w:rsidRPr="002E6181">
        <w:t>Calidad del agua problema</w:t>
      </w:r>
    </w:p>
    <w:p w14:paraId="7EDE8ECA" w14:textId="77777777" w:rsidR="00315C99" w:rsidRDefault="00315C99" w:rsidP="00315C99">
      <w:r>
        <w:t xml:space="preserve">A continuación se muestra el comportamiento histórico de agua en el influente y el efluente de la potabilizadora, con base en datos proporcionados por el SACMEX. </w:t>
      </w:r>
    </w:p>
    <w:p w14:paraId="3B18C6AE" w14:textId="77777777" w:rsidR="00315C99" w:rsidRDefault="00315C99" w:rsidP="00315C99">
      <w:pPr>
        <w:rPr>
          <w:lang w:val="es-ES_tradnl"/>
        </w:rPr>
      </w:pPr>
      <w:r>
        <w:rPr>
          <w:lang w:val="es-ES_tradnl"/>
        </w:rPr>
        <w:t xml:space="preserve">Como se observa en las gráficas elaboradas por el IMTA, la calidad del agua del influente, desde el inicio en que se tienen datos, solo rebasaba los límites establecidos en la </w:t>
      </w:r>
      <w:r w:rsidRPr="006725C5">
        <w:rPr>
          <w:i/>
        </w:rPr>
        <w:t xml:space="preserve">MODIFICACIÓN </w:t>
      </w:r>
      <w:r w:rsidRPr="00AB09AE">
        <w:t xml:space="preserve">a la </w:t>
      </w:r>
      <w:r w:rsidRPr="006725C5">
        <w:rPr>
          <w:i/>
        </w:rPr>
        <w:t>Norma Oficial Mexicana NOM-127-SSA1-1994, Salud ambiental. Agua para uso y consumo humano. Límites permisibles de calidad y tratamientos a que debe someterse el agua para su potabilización</w:t>
      </w:r>
      <w:r w:rsidRPr="00AB09AE">
        <w:t xml:space="preserve"> </w:t>
      </w:r>
      <w:r>
        <w:rPr>
          <w:lang w:val="es-ES_tradnl"/>
        </w:rPr>
        <w:t xml:space="preserve">(NOM-127), para el nitrógeno amoniacal y el color, así como para la DQO con respecto a los límites establecidos internacionalmente. De hecho, la presencia de color, junto con valores </w:t>
      </w:r>
      <w:r>
        <w:rPr>
          <w:lang w:val="es-ES_tradnl"/>
        </w:rPr>
        <w:lastRenderedPageBreak/>
        <w:t>elevados de DQO, confirma la presencia de materia orgánica en el influente a la potabilizadora.</w:t>
      </w:r>
    </w:p>
    <w:p w14:paraId="408ADF3F" w14:textId="77777777" w:rsidR="00315C99" w:rsidRDefault="00315C99" w:rsidP="00315C99">
      <w:pPr>
        <w:rPr>
          <w:lang w:val="es-ES_tradnl"/>
        </w:rPr>
      </w:pPr>
      <w:r>
        <w:rPr>
          <w:lang w:val="es-ES_tradnl"/>
        </w:rPr>
        <w:t xml:space="preserve">A partir del 2013 la turbiedad empezó a ser un problema y desde el 2015 también el sodio y los SDT. Desde entonces, y hasta la última medición del 2019, la calidad fluctúa mucho, tanto en la entrada como la salida de la planta, lo que puede deberse a que opere uno o ambos pozos que la abastecen. </w:t>
      </w:r>
    </w:p>
    <w:p w14:paraId="2AA34C27" w14:textId="77777777" w:rsidR="00315C99" w:rsidRDefault="00315C99" w:rsidP="00315C99">
      <w:pPr>
        <w:rPr>
          <w:lang w:val="es-ES_tradnl"/>
        </w:rPr>
      </w:pPr>
      <w:r>
        <w:rPr>
          <w:lang w:val="es-ES_tradnl"/>
        </w:rPr>
        <w:t>La comparación del influente y el efluente muestra aspectos interesantes:</w:t>
      </w:r>
    </w:p>
    <w:p w14:paraId="55AD4CF5" w14:textId="77777777" w:rsidR="00315C99" w:rsidRDefault="00315C99" w:rsidP="004949DA">
      <w:pPr>
        <w:pStyle w:val="Prrafodelista"/>
        <w:numPr>
          <w:ilvl w:val="0"/>
          <w:numId w:val="5"/>
        </w:numPr>
        <w:rPr>
          <w:lang w:val="es-ES_tradnl"/>
        </w:rPr>
      </w:pPr>
      <w:r>
        <w:rPr>
          <w:lang w:val="es-ES_tradnl"/>
        </w:rPr>
        <w:t>E</w:t>
      </w:r>
      <w:r w:rsidRPr="0010472B">
        <w:rPr>
          <w:lang w:val="es-ES_tradnl"/>
        </w:rPr>
        <w:t xml:space="preserve">l sistema removió sodio </w:t>
      </w:r>
      <w:r>
        <w:rPr>
          <w:lang w:val="es-ES_tradnl"/>
        </w:rPr>
        <w:t xml:space="preserve">(aun cuando no rebasaba los límites de la NOM-127) </w:t>
      </w:r>
      <w:r w:rsidRPr="0010472B">
        <w:rPr>
          <w:lang w:val="es-ES_tradnl"/>
        </w:rPr>
        <w:t>solo el primer año de operación</w:t>
      </w:r>
      <w:r>
        <w:rPr>
          <w:lang w:val="es-ES_tradnl"/>
        </w:rPr>
        <w:t>, lo que indica que las membranas dejaron de operar adecuadamente, muy probablemente por ensuciamiento debido al alto contenido de materia orgánica.</w:t>
      </w:r>
    </w:p>
    <w:p w14:paraId="746E3635" w14:textId="77777777" w:rsidR="00315C99" w:rsidRDefault="00315C99" w:rsidP="004949DA">
      <w:pPr>
        <w:pStyle w:val="Prrafodelista"/>
        <w:numPr>
          <w:ilvl w:val="0"/>
          <w:numId w:val="5"/>
        </w:numPr>
        <w:rPr>
          <w:lang w:val="es-ES_tradnl"/>
        </w:rPr>
      </w:pPr>
      <w:r>
        <w:rPr>
          <w:lang w:val="es-ES_tradnl"/>
        </w:rPr>
        <w:t xml:space="preserve">El </w:t>
      </w:r>
      <w:r w:rsidRPr="0010472B">
        <w:rPr>
          <w:lang w:val="es-ES_tradnl"/>
        </w:rPr>
        <w:t xml:space="preserve">nitrógeno amoniacal </w:t>
      </w:r>
      <w:r>
        <w:rPr>
          <w:lang w:val="es-ES_tradnl"/>
        </w:rPr>
        <w:t>se removió satisfactoriamente hasta el 2014, por lo tanto, las membranas ya no removían sodio, pero siguieron removiendo nitrógeno amoniacal por un corto periodo más.</w:t>
      </w:r>
    </w:p>
    <w:p w14:paraId="43227BFA" w14:textId="77777777" w:rsidR="00315C99" w:rsidRDefault="00315C99" w:rsidP="004949DA">
      <w:pPr>
        <w:pStyle w:val="Prrafodelista"/>
        <w:numPr>
          <w:ilvl w:val="0"/>
          <w:numId w:val="5"/>
        </w:numPr>
        <w:rPr>
          <w:lang w:val="es-ES_tradnl"/>
        </w:rPr>
      </w:pPr>
      <w:r>
        <w:rPr>
          <w:lang w:val="es-ES_tradnl"/>
        </w:rPr>
        <w:t>El color también dejó de removerse a partir del 2014, con algunas excepciones.</w:t>
      </w:r>
    </w:p>
    <w:p w14:paraId="1CFAEEE1" w14:textId="77777777" w:rsidR="00315C99" w:rsidRDefault="00315C99" w:rsidP="004949DA">
      <w:pPr>
        <w:pStyle w:val="Prrafodelista"/>
        <w:numPr>
          <w:ilvl w:val="0"/>
          <w:numId w:val="5"/>
        </w:numPr>
        <w:rPr>
          <w:lang w:val="es-ES_tradnl"/>
        </w:rPr>
      </w:pPr>
      <w:r w:rsidRPr="00C657F5">
        <w:rPr>
          <w:lang w:val="es-ES_tradnl"/>
        </w:rPr>
        <w:t xml:space="preserve">La </w:t>
      </w:r>
      <w:r>
        <w:rPr>
          <w:lang w:val="es-ES_tradnl"/>
        </w:rPr>
        <w:t xml:space="preserve">remoción de </w:t>
      </w:r>
      <w:r w:rsidRPr="00C657F5">
        <w:rPr>
          <w:lang w:val="es-ES_tradnl"/>
        </w:rPr>
        <w:t>tu</w:t>
      </w:r>
      <w:r>
        <w:rPr>
          <w:lang w:val="es-ES_tradnl"/>
        </w:rPr>
        <w:t>r</w:t>
      </w:r>
      <w:r w:rsidRPr="00C657F5">
        <w:rPr>
          <w:lang w:val="es-ES_tradnl"/>
        </w:rPr>
        <w:t xml:space="preserve">biedad </w:t>
      </w:r>
      <w:r>
        <w:rPr>
          <w:lang w:val="es-ES_tradnl"/>
        </w:rPr>
        <w:t>ha tenido un comportamiento errático, que podría ser atribuible a una mala operación de los filtros de arena-antracita y al daño de las membranas.</w:t>
      </w:r>
    </w:p>
    <w:p w14:paraId="7421660E" w14:textId="77777777" w:rsidR="00315C99" w:rsidRDefault="00315C99" w:rsidP="00315C99">
      <w:pPr>
        <w:jc w:val="center"/>
        <w:rPr>
          <w:lang w:val="es-ES_tradnl"/>
        </w:rPr>
      </w:pPr>
      <w:r>
        <w:rPr>
          <w:noProof/>
          <w:lang w:val="es-MX" w:eastAsia="es-MX"/>
        </w:rPr>
        <w:drawing>
          <wp:inline distT="0" distB="0" distL="0" distR="0" wp14:anchorId="5A04F0C4" wp14:editId="246769DA">
            <wp:extent cx="6095365" cy="3467100"/>
            <wp:effectExtent l="0" t="0" r="0" b="0"/>
            <wp:docPr id="16614" name="Imagen 16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196501" cy="3524627"/>
                    </a:xfrm>
                    <a:prstGeom prst="rect">
                      <a:avLst/>
                    </a:prstGeom>
                    <a:noFill/>
                  </pic:spPr>
                </pic:pic>
              </a:graphicData>
            </a:graphic>
          </wp:inline>
        </w:drawing>
      </w:r>
    </w:p>
    <w:p w14:paraId="4055147B" w14:textId="77777777" w:rsidR="00315C99" w:rsidRDefault="00315C99" w:rsidP="00315C99">
      <w:pPr>
        <w:jc w:val="center"/>
        <w:rPr>
          <w:lang w:val="es-ES_tradnl"/>
        </w:rPr>
      </w:pPr>
      <w:r>
        <w:rPr>
          <w:noProof/>
          <w:lang w:val="es-MX" w:eastAsia="es-MX"/>
        </w:rPr>
        <w:lastRenderedPageBreak/>
        <w:drawing>
          <wp:inline distT="0" distB="0" distL="0" distR="0" wp14:anchorId="216FD6B9" wp14:editId="6B7A9521">
            <wp:extent cx="5426075" cy="3067050"/>
            <wp:effectExtent l="19050" t="19050" r="22225" b="19050"/>
            <wp:docPr id="16615" name="Imagen 16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497970" cy="3107688"/>
                    </a:xfrm>
                    <a:prstGeom prst="rect">
                      <a:avLst/>
                    </a:prstGeom>
                    <a:noFill/>
                    <a:ln>
                      <a:solidFill>
                        <a:schemeClr val="bg1">
                          <a:lumMod val="85000"/>
                        </a:schemeClr>
                      </a:solidFill>
                    </a:ln>
                  </pic:spPr>
                </pic:pic>
              </a:graphicData>
            </a:graphic>
          </wp:inline>
        </w:drawing>
      </w:r>
    </w:p>
    <w:p w14:paraId="1AFF9405" w14:textId="77777777" w:rsidR="00315C99" w:rsidRDefault="00315C99" w:rsidP="00315C99">
      <w:pPr>
        <w:jc w:val="center"/>
        <w:rPr>
          <w:lang w:val="es-ES_tradnl"/>
        </w:rPr>
      </w:pPr>
      <w:r>
        <w:rPr>
          <w:noProof/>
          <w:lang w:val="es-MX" w:eastAsia="es-MX"/>
        </w:rPr>
        <w:drawing>
          <wp:inline distT="0" distB="0" distL="0" distR="0" wp14:anchorId="74F04A24" wp14:editId="6A7373BE">
            <wp:extent cx="5659755" cy="3448050"/>
            <wp:effectExtent l="0" t="0" r="0" b="0"/>
            <wp:docPr id="16616" name="Imagen 16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691653" cy="3467483"/>
                    </a:xfrm>
                    <a:prstGeom prst="rect">
                      <a:avLst/>
                    </a:prstGeom>
                    <a:noFill/>
                  </pic:spPr>
                </pic:pic>
              </a:graphicData>
            </a:graphic>
          </wp:inline>
        </w:drawing>
      </w:r>
    </w:p>
    <w:p w14:paraId="59DE356B" w14:textId="77777777" w:rsidR="00315C99" w:rsidRDefault="00315C99" w:rsidP="00315C99">
      <w:pPr>
        <w:jc w:val="center"/>
        <w:rPr>
          <w:lang w:val="es-ES_tradnl"/>
        </w:rPr>
      </w:pPr>
      <w:r>
        <w:rPr>
          <w:noProof/>
          <w:lang w:val="es-MX" w:eastAsia="es-MX"/>
        </w:rPr>
        <w:lastRenderedPageBreak/>
        <w:drawing>
          <wp:inline distT="0" distB="0" distL="0" distR="0" wp14:anchorId="15AC4DF6" wp14:editId="77B78644">
            <wp:extent cx="5596255" cy="3086100"/>
            <wp:effectExtent l="0" t="0" r="4445" b="0"/>
            <wp:docPr id="16617" name="Imagen 16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643354" cy="3112073"/>
                    </a:xfrm>
                    <a:prstGeom prst="rect">
                      <a:avLst/>
                    </a:prstGeom>
                    <a:noFill/>
                  </pic:spPr>
                </pic:pic>
              </a:graphicData>
            </a:graphic>
          </wp:inline>
        </w:drawing>
      </w:r>
    </w:p>
    <w:p w14:paraId="3CB42D27" w14:textId="77777777" w:rsidR="00315C99" w:rsidRDefault="00315C99" w:rsidP="00315C99">
      <w:pPr>
        <w:jc w:val="center"/>
        <w:rPr>
          <w:lang w:val="es-ES_tradnl"/>
        </w:rPr>
      </w:pPr>
      <w:r>
        <w:rPr>
          <w:noProof/>
          <w:lang w:val="es-MX" w:eastAsia="es-MX"/>
        </w:rPr>
        <w:drawing>
          <wp:inline distT="0" distB="0" distL="0" distR="0" wp14:anchorId="0733ACAA" wp14:editId="45B8ECDE">
            <wp:extent cx="5485380" cy="3431969"/>
            <wp:effectExtent l="19050" t="19050" r="20320" b="16510"/>
            <wp:docPr id="16618" name="Imagen 16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607500" cy="3508375"/>
                    </a:xfrm>
                    <a:prstGeom prst="rect">
                      <a:avLst/>
                    </a:prstGeom>
                    <a:noFill/>
                    <a:ln>
                      <a:solidFill>
                        <a:schemeClr val="bg1">
                          <a:lumMod val="85000"/>
                        </a:schemeClr>
                      </a:solidFill>
                    </a:ln>
                  </pic:spPr>
                </pic:pic>
              </a:graphicData>
            </a:graphic>
          </wp:inline>
        </w:drawing>
      </w:r>
    </w:p>
    <w:p w14:paraId="6734FE7E" w14:textId="77777777" w:rsidR="00315C99" w:rsidRDefault="00315C99" w:rsidP="00315C99">
      <w:pPr>
        <w:jc w:val="center"/>
        <w:rPr>
          <w:lang w:val="es-ES_tradnl"/>
        </w:rPr>
      </w:pPr>
      <w:r>
        <w:rPr>
          <w:noProof/>
          <w:lang w:val="es-MX" w:eastAsia="es-MX"/>
        </w:rPr>
        <w:lastRenderedPageBreak/>
        <w:drawing>
          <wp:inline distT="0" distB="0" distL="0" distR="0" wp14:anchorId="4649BC49" wp14:editId="6F2E5822">
            <wp:extent cx="5796203" cy="3602925"/>
            <wp:effectExtent l="19050" t="19050" r="14605" b="17145"/>
            <wp:docPr id="16619" name="Imagen 16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831163" cy="3624656"/>
                    </a:xfrm>
                    <a:prstGeom prst="rect">
                      <a:avLst/>
                    </a:prstGeom>
                    <a:noFill/>
                    <a:ln>
                      <a:solidFill>
                        <a:schemeClr val="bg1">
                          <a:lumMod val="85000"/>
                        </a:schemeClr>
                      </a:solidFill>
                    </a:ln>
                  </pic:spPr>
                </pic:pic>
              </a:graphicData>
            </a:graphic>
          </wp:inline>
        </w:drawing>
      </w:r>
    </w:p>
    <w:p w14:paraId="771412FE" w14:textId="77777777" w:rsidR="00315C99" w:rsidRDefault="00315C99" w:rsidP="00315C99">
      <w:pPr>
        <w:jc w:val="center"/>
        <w:rPr>
          <w:lang w:val="es-ES_tradnl"/>
        </w:rPr>
      </w:pPr>
    </w:p>
    <w:p w14:paraId="582997B4" w14:textId="77777777" w:rsidR="00315C99" w:rsidRDefault="00315C99" w:rsidP="00315C99">
      <w:pPr>
        <w:pStyle w:val="Ttulo4"/>
        <w:rPr>
          <w:lang w:val="es-ES_tradnl"/>
        </w:rPr>
      </w:pPr>
      <w:r>
        <w:rPr>
          <w:lang w:val="es-ES_tradnl"/>
        </w:rPr>
        <w:t>Propuesta de rehabilitación de la empresa SUEZ</w:t>
      </w:r>
    </w:p>
    <w:p w14:paraId="4EADB0ED" w14:textId="77777777" w:rsidR="00315C99" w:rsidRDefault="00315C99" w:rsidP="00315C99">
      <w:pPr>
        <w:rPr>
          <w:lang w:val="es-ES_tradnl"/>
        </w:rPr>
      </w:pPr>
      <w:r>
        <w:rPr>
          <w:lang w:val="es-ES_tradnl"/>
        </w:rPr>
        <w:t>La empresa propone de forma general lo siguiente para la rehabilitación de la planta:</w:t>
      </w:r>
    </w:p>
    <w:p w14:paraId="78695A72" w14:textId="77777777" w:rsidR="00315C99" w:rsidRDefault="00315C99" w:rsidP="004949DA">
      <w:pPr>
        <w:pStyle w:val="Prrafodelista"/>
        <w:numPr>
          <w:ilvl w:val="0"/>
          <w:numId w:val="3"/>
        </w:numPr>
        <w:rPr>
          <w:lang w:val="es-ES_tradnl"/>
        </w:rPr>
      </w:pPr>
      <w:r>
        <w:rPr>
          <w:lang w:val="es-ES_tradnl"/>
        </w:rPr>
        <w:t>Mantenimiento mayor del equipo de bombeo de toda la planta (limpieza, cambio de piezas, etc).</w:t>
      </w:r>
    </w:p>
    <w:p w14:paraId="7CBFCC42" w14:textId="77777777" w:rsidR="00315C99" w:rsidRDefault="00315C99" w:rsidP="004949DA">
      <w:pPr>
        <w:pStyle w:val="Prrafodelista"/>
        <w:numPr>
          <w:ilvl w:val="0"/>
          <w:numId w:val="3"/>
        </w:numPr>
        <w:rPr>
          <w:lang w:val="es-ES_tradnl"/>
        </w:rPr>
      </w:pPr>
      <w:r>
        <w:rPr>
          <w:lang w:val="es-ES_tradnl"/>
        </w:rPr>
        <w:t>Limpieza, pintura, cambio de medio filtrante y revisión de falsos fondos y espreas en los filtros a presión.</w:t>
      </w:r>
    </w:p>
    <w:p w14:paraId="650C0220" w14:textId="77777777" w:rsidR="00315C99" w:rsidRDefault="00315C99" w:rsidP="004949DA">
      <w:pPr>
        <w:pStyle w:val="Prrafodelista"/>
        <w:numPr>
          <w:ilvl w:val="0"/>
          <w:numId w:val="3"/>
        </w:numPr>
        <w:rPr>
          <w:lang w:val="es-ES_tradnl"/>
        </w:rPr>
      </w:pPr>
      <w:r>
        <w:rPr>
          <w:lang w:val="es-ES_tradnl"/>
        </w:rPr>
        <w:t>Limpieza y/o cambios de sellos en válvulas, empaques en juntas, tornillería, medidores de presión, mantenimiento de válvulas, revisión de sistema de inyección de químico.</w:t>
      </w:r>
    </w:p>
    <w:p w14:paraId="18BA7319" w14:textId="77777777" w:rsidR="00315C99" w:rsidRDefault="00315C99" w:rsidP="004949DA">
      <w:pPr>
        <w:pStyle w:val="Prrafodelista"/>
        <w:numPr>
          <w:ilvl w:val="0"/>
          <w:numId w:val="3"/>
        </w:numPr>
        <w:rPr>
          <w:lang w:val="es-ES_tradnl"/>
        </w:rPr>
      </w:pPr>
      <w:r>
        <w:rPr>
          <w:lang w:val="es-ES_tradnl"/>
        </w:rPr>
        <w:t>Limpieza y mantenimiento general de sopladores</w:t>
      </w:r>
    </w:p>
    <w:p w14:paraId="43DE4805" w14:textId="77777777" w:rsidR="00315C99" w:rsidRDefault="00315C99" w:rsidP="004949DA">
      <w:pPr>
        <w:pStyle w:val="Prrafodelista"/>
        <w:numPr>
          <w:ilvl w:val="0"/>
          <w:numId w:val="3"/>
        </w:numPr>
        <w:rPr>
          <w:lang w:val="es-ES_tradnl"/>
        </w:rPr>
      </w:pPr>
      <w:r>
        <w:rPr>
          <w:lang w:val="es-ES_tradnl"/>
        </w:rPr>
        <w:t>Reposición de filtros cartucho del sistema de OI.</w:t>
      </w:r>
    </w:p>
    <w:p w14:paraId="417DBBA9" w14:textId="77777777" w:rsidR="00315C99" w:rsidRDefault="00315C99" w:rsidP="004949DA">
      <w:pPr>
        <w:pStyle w:val="Prrafodelista"/>
        <w:numPr>
          <w:ilvl w:val="0"/>
          <w:numId w:val="3"/>
        </w:numPr>
        <w:rPr>
          <w:lang w:val="es-ES_tradnl"/>
        </w:rPr>
      </w:pPr>
      <w:r>
        <w:rPr>
          <w:lang w:val="es-ES_tradnl"/>
        </w:rPr>
        <w:t>Remplazo de todas las membranas, así como limpieza y cambio de instrumentación del sistema de OI.</w:t>
      </w:r>
    </w:p>
    <w:p w14:paraId="0F95260D" w14:textId="77777777" w:rsidR="00315C99" w:rsidRDefault="00315C99" w:rsidP="004949DA">
      <w:pPr>
        <w:pStyle w:val="Prrafodelista"/>
        <w:numPr>
          <w:ilvl w:val="0"/>
          <w:numId w:val="3"/>
        </w:numPr>
        <w:rPr>
          <w:lang w:val="es-ES_tradnl"/>
        </w:rPr>
      </w:pPr>
      <w:r>
        <w:rPr>
          <w:lang w:val="es-ES_tradnl"/>
        </w:rPr>
        <w:t>Limpieza, mantenimiento general, revisión de tanque de almacenamiento y suministro de bombas de dosificación de cloruro férrico, antiincrustante y biocida</w:t>
      </w:r>
    </w:p>
    <w:p w14:paraId="67E18A86" w14:textId="77777777" w:rsidR="00315C99" w:rsidRDefault="00315C99" w:rsidP="004949DA">
      <w:pPr>
        <w:pStyle w:val="Prrafodelista"/>
        <w:numPr>
          <w:ilvl w:val="0"/>
          <w:numId w:val="3"/>
        </w:numPr>
        <w:rPr>
          <w:lang w:val="es-ES_tradnl"/>
        </w:rPr>
      </w:pPr>
      <w:r>
        <w:rPr>
          <w:lang w:val="es-ES_tradnl"/>
        </w:rPr>
        <w:t>Limpieza, mantenimiento general, remplazo de tubos filtrantes, remplazo de bombas e instrumentación del sistema de limpieza de membranas.</w:t>
      </w:r>
    </w:p>
    <w:p w14:paraId="528C33A9" w14:textId="77777777" w:rsidR="00315C99" w:rsidRDefault="00315C99" w:rsidP="004949DA">
      <w:pPr>
        <w:pStyle w:val="Prrafodelista"/>
        <w:numPr>
          <w:ilvl w:val="0"/>
          <w:numId w:val="3"/>
        </w:numPr>
        <w:rPr>
          <w:lang w:val="es-ES_tradnl"/>
        </w:rPr>
      </w:pPr>
      <w:r>
        <w:rPr>
          <w:lang w:val="es-ES_tradnl"/>
        </w:rPr>
        <w:lastRenderedPageBreak/>
        <w:t>Retiro y remplazo de toda la tubería, válvulas y conexiones del sistema de químicos y lavado de la OI.</w:t>
      </w:r>
    </w:p>
    <w:p w14:paraId="67A6B355" w14:textId="77777777" w:rsidR="00315C99" w:rsidRDefault="00315C99" w:rsidP="004949DA">
      <w:pPr>
        <w:pStyle w:val="Prrafodelista"/>
        <w:numPr>
          <w:ilvl w:val="0"/>
          <w:numId w:val="3"/>
        </w:numPr>
        <w:rPr>
          <w:lang w:val="es-ES_tradnl"/>
        </w:rPr>
      </w:pPr>
      <w:r>
        <w:rPr>
          <w:lang w:val="es-ES_tradnl"/>
        </w:rPr>
        <w:t>Cambio total del sistema de dosificación de hipoclorito de sodio.</w:t>
      </w:r>
    </w:p>
    <w:p w14:paraId="013AB506" w14:textId="77777777" w:rsidR="00315C99" w:rsidRDefault="00315C99" w:rsidP="004949DA">
      <w:pPr>
        <w:pStyle w:val="Prrafodelista"/>
        <w:numPr>
          <w:ilvl w:val="0"/>
          <w:numId w:val="3"/>
        </w:numPr>
        <w:rPr>
          <w:lang w:val="es-ES_tradnl"/>
        </w:rPr>
      </w:pPr>
      <w:r>
        <w:rPr>
          <w:lang w:val="es-ES_tradnl"/>
        </w:rPr>
        <w:t>Mantenimiento general de la obra civil y tuberías</w:t>
      </w:r>
    </w:p>
    <w:p w14:paraId="443F654C" w14:textId="77777777" w:rsidR="00315C99" w:rsidRDefault="00315C99" w:rsidP="004949DA">
      <w:pPr>
        <w:pStyle w:val="Prrafodelista"/>
        <w:numPr>
          <w:ilvl w:val="0"/>
          <w:numId w:val="3"/>
        </w:numPr>
        <w:rPr>
          <w:lang w:val="es-ES_tradnl"/>
        </w:rPr>
      </w:pPr>
      <w:r>
        <w:rPr>
          <w:lang w:val="es-ES_tradnl"/>
        </w:rPr>
        <w:t>Adecuaciones necesarias para que la planta opere en modo semi-automático-manual</w:t>
      </w:r>
    </w:p>
    <w:p w14:paraId="4F1DDE57" w14:textId="77777777" w:rsidR="00315C99" w:rsidRDefault="00315C99" w:rsidP="004949DA">
      <w:pPr>
        <w:pStyle w:val="Prrafodelista"/>
        <w:numPr>
          <w:ilvl w:val="0"/>
          <w:numId w:val="3"/>
        </w:numPr>
        <w:rPr>
          <w:lang w:val="es-ES_tradnl"/>
        </w:rPr>
      </w:pPr>
      <w:r>
        <w:rPr>
          <w:lang w:val="es-ES_tradnl"/>
        </w:rPr>
        <w:t>Mantenimiento a todas las válvulas actuadoras.</w:t>
      </w:r>
    </w:p>
    <w:p w14:paraId="47E78AB8" w14:textId="77777777" w:rsidR="00315C99" w:rsidRDefault="00315C99" w:rsidP="004949DA">
      <w:pPr>
        <w:pStyle w:val="Prrafodelista"/>
        <w:numPr>
          <w:ilvl w:val="0"/>
          <w:numId w:val="3"/>
        </w:numPr>
        <w:rPr>
          <w:lang w:val="es-ES_tradnl"/>
        </w:rPr>
      </w:pPr>
      <w:r>
        <w:rPr>
          <w:lang w:val="es-ES_tradnl"/>
        </w:rPr>
        <w:t>Limpieza, ajuste y prueba de contactores y relevadores de carga.</w:t>
      </w:r>
    </w:p>
    <w:p w14:paraId="18C189E4" w14:textId="77777777" w:rsidR="00315C99" w:rsidRDefault="00315C99" w:rsidP="004949DA">
      <w:pPr>
        <w:pStyle w:val="Prrafodelista"/>
        <w:numPr>
          <w:ilvl w:val="0"/>
          <w:numId w:val="3"/>
        </w:numPr>
        <w:rPr>
          <w:lang w:val="es-ES_tradnl"/>
        </w:rPr>
      </w:pPr>
      <w:r>
        <w:rPr>
          <w:lang w:val="es-ES_tradnl"/>
        </w:rPr>
        <w:t>Cambio de cableado de fuerza y control que presente valores de resistencia fuera de lo aceptable, así como de condulets, tapas y tuberías conduit afectadas por corrosión.</w:t>
      </w:r>
    </w:p>
    <w:p w14:paraId="53D3A986" w14:textId="77777777" w:rsidR="00315C99" w:rsidRDefault="00315C99" w:rsidP="004949DA">
      <w:pPr>
        <w:pStyle w:val="Prrafodelista"/>
        <w:numPr>
          <w:ilvl w:val="0"/>
          <w:numId w:val="3"/>
        </w:numPr>
        <w:rPr>
          <w:lang w:val="es-ES_tradnl"/>
        </w:rPr>
      </w:pPr>
      <w:r>
        <w:rPr>
          <w:lang w:val="es-ES_tradnl"/>
        </w:rPr>
        <w:t>Restitución de la computadora central del sistema de automatismo y control.</w:t>
      </w:r>
    </w:p>
    <w:p w14:paraId="7A1B4E45" w14:textId="77777777" w:rsidR="00315C99" w:rsidRDefault="00315C99" w:rsidP="004949DA">
      <w:pPr>
        <w:pStyle w:val="Prrafodelista"/>
        <w:numPr>
          <w:ilvl w:val="0"/>
          <w:numId w:val="3"/>
        </w:numPr>
        <w:rPr>
          <w:lang w:val="es-ES_tradnl"/>
        </w:rPr>
      </w:pPr>
      <w:r>
        <w:rPr>
          <w:lang w:val="es-ES_tradnl"/>
        </w:rPr>
        <w:t>Mantenimiento a la subestación y remplazo de la batería de la planta de emergencia.</w:t>
      </w:r>
    </w:p>
    <w:p w14:paraId="23EC5CF5" w14:textId="77777777" w:rsidR="00315C99" w:rsidRPr="00C25403" w:rsidRDefault="00315C99" w:rsidP="00315C99">
      <w:pPr>
        <w:rPr>
          <w:lang w:val="es-ES_tradnl"/>
        </w:rPr>
      </w:pPr>
      <w:r>
        <w:rPr>
          <w:lang w:val="es-ES_tradnl"/>
        </w:rPr>
        <w:t>Como cambio mayor a la forma de operar del sistema, la empresa propone:</w:t>
      </w:r>
    </w:p>
    <w:p w14:paraId="3DB6D701" w14:textId="77777777" w:rsidR="00315C99" w:rsidRDefault="00315C99" w:rsidP="004949DA">
      <w:pPr>
        <w:pStyle w:val="Prrafodelista"/>
        <w:numPr>
          <w:ilvl w:val="0"/>
          <w:numId w:val="4"/>
        </w:numPr>
        <w:rPr>
          <w:lang w:val="es-ES_tradnl"/>
        </w:rPr>
      </w:pPr>
      <w:r>
        <w:rPr>
          <w:lang w:val="es-ES_tradnl"/>
        </w:rPr>
        <w:t>Modificación del arreglo de tuberías para que las torres de Stripping reciban el agua directamente del pozo, así como la limpieza, mantenimiento y cambio de relleno de las mismas. Esto tendría como finalidad la oxidación del hierro y el manganeso.</w:t>
      </w:r>
    </w:p>
    <w:p w14:paraId="2A631D74" w14:textId="77777777" w:rsidR="00315C99" w:rsidRDefault="00315C99" w:rsidP="004949DA">
      <w:pPr>
        <w:pStyle w:val="Prrafodelista"/>
        <w:numPr>
          <w:ilvl w:val="0"/>
          <w:numId w:val="4"/>
        </w:numPr>
        <w:rPr>
          <w:lang w:val="es-ES_tradnl"/>
        </w:rPr>
      </w:pPr>
      <w:r>
        <w:rPr>
          <w:lang w:val="es-ES_tradnl"/>
        </w:rPr>
        <w:t>Implementación de un segundo paso de filtración compuesto por una batería igual la existente. Con la finalidad de una mayor retención de solidos mayores y flexibilidad del proceso.</w:t>
      </w:r>
    </w:p>
    <w:p w14:paraId="04C6B56D" w14:textId="77777777" w:rsidR="00315C99" w:rsidRPr="00615C03" w:rsidRDefault="00315C99" w:rsidP="00B25B39">
      <w:pPr>
        <w:pStyle w:val="Ttulo4"/>
        <w:rPr>
          <w:lang w:val="es-ES_tradnl"/>
        </w:rPr>
      </w:pPr>
      <w:r>
        <w:rPr>
          <w:lang w:val="es-ES_tradnl"/>
        </w:rPr>
        <w:t>Observaciones</w:t>
      </w:r>
    </w:p>
    <w:p w14:paraId="562AC9B3" w14:textId="77777777" w:rsidR="00315C99" w:rsidRDefault="00315C99" w:rsidP="00315C99">
      <w:pPr>
        <w:rPr>
          <w:lang w:val="es-ES_tradnl"/>
        </w:rPr>
      </w:pPr>
      <w:r>
        <w:t xml:space="preserve">Dada la calidad del agua cuando se construyó la planta, y el tipo de sistema implementado, se deduce que el objetivo era remover la materia orgánica mediante un proceso de filtración directa utilizando cloruro férrico como coagulante y el nitrógeno amoniacal mediante las </w:t>
      </w:r>
      <w:r>
        <w:rPr>
          <w:lang w:val="es-ES_tradnl"/>
        </w:rPr>
        <w:t>membranas de ósmosis inversa. Sin embargo, no se tiene información de que se hayan hecho pruebas de tratabilidad para asegurar que mediante el primer proceso, realmente se podría remover la materia orgánica.</w:t>
      </w:r>
    </w:p>
    <w:p w14:paraId="4288AD39" w14:textId="77777777" w:rsidR="00315C99" w:rsidRDefault="00315C99" w:rsidP="00315C99">
      <w:pPr>
        <w:rPr>
          <w:lang w:val="es-ES_tradnl"/>
        </w:rPr>
      </w:pPr>
      <w:r>
        <w:rPr>
          <w:lang w:val="es-ES_tradnl"/>
        </w:rPr>
        <w:t>Por los resultados de calidad del agua se intuye que no sirvió la primera etapa para el objetivo antes mencionado, por lo tanto la materia orgánica debió ensuciar rápidamente las membranas de OI.</w:t>
      </w:r>
    </w:p>
    <w:p w14:paraId="106A2B57" w14:textId="77777777" w:rsidR="00315C99" w:rsidRDefault="00315C99" w:rsidP="00315C99">
      <w:pPr>
        <w:rPr>
          <w:lang w:val="es-ES_tradnl"/>
        </w:rPr>
      </w:pPr>
      <w:r>
        <w:rPr>
          <w:lang w:val="es-ES_tradnl"/>
        </w:rPr>
        <w:t>Cabe mencionar que, en pruebas realizadas por el IMTA a escala laboratorio, con agua de algunas de las potabilizadoras con alto contenido de DQO, se observó que el proceso de coagulación no es eficiente para remover el tipo de materia orgánica presente. Sin embargo, se necesitaría verificar esto con el agua específica de la potabilizadora Santa Catarina 8 y 9.</w:t>
      </w:r>
    </w:p>
    <w:p w14:paraId="540D74F5" w14:textId="77777777" w:rsidR="00315C99" w:rsidRDefault="00315C99" w:rsidP="00315C99">
      <w:pPr>
        <w:rPr>
          <w:lang w:val="es-ES_tradnl"/>
        </w:rPr>
      </w:pPr>
      <w:r>
        <w:rPr>
          <w:lang w:val="es-ES_tradnl"/>
        </w:rPr>
        <w:lastRenderedPageBreak/>
        <w:t>Si los resultados muestran que la coagulación no es efectiva, la implementación de una segunda etapa de filtración con arena-antracita, no va a resolver el problema de ensuciamiento de las membranas.</w:t>
      </w:r>
    </w:p>
    <w:p w14:paraId="234CB85E" w14:textId="77777777" w:rsidR="00315C99" w:rsidRDefault="00315C99" w:rsidP="00315C99">
      <w:pPr>
        <w:rPr>
          <w:lang w:val="es-ES_tradnl"/>
        </w:rPr>
      </w:pPr>
      <w:r>
        <w:rPr>
          <w:lang w:val="es-ES_tradnl"/>
        </w:rPr>
        <w:t>Es importante también tomar en cuenta que, si con concentraciones de DQO alrededor de los 30 mg/L, las membranas dejaron de funcionar correctamente para la remoción de sodio en el primer año de operación, valores de hasta 50 mg/L de DQO van a disminuir aún más el tiempo de vida de las mismas.</w:t>
      </w:r>
    </w:p>
    <w:p w14:paraId="5149AE10" w14:textId="77777777" w:rsidR="00315C99" w:rsidRDefault="00315C99" w:rsidP="00315C99">
      <w:pPr>
        <w:rPr>
          <w:lang w:val="es-ES_tradnl"/>
        </w:rPr>
      </w:pPr>
      <w:r>
        <w:rPr>
          <w:lang w:val="es-ES_tradnl"/>
        </w:rPr>
        <w:t>Este aspecto es aún más importante, si se toma en cuenta que ahora los SDT ya se encuentran por arriba de lo que marca la norma, y que el nitrógeno amoniacal rebasa el máximo que puede remover la OI para llevarlo a condiciones de agua potable.</w:t>
      </w:r>
    </w:p>
    <w:p w14:paraId="12A77355" w14:textId="77777777" w:rsidR="00315C99" w:rsidRDefault="00315C99" w:rsidP="00315C99">
      <w:pPr>
        <w:rPr>
          <w:lang w:val="es-ES_tradnl"/>
        </w:rPr>
      </w:pPr>
      <w:r>
        <w:rPr>
          <w:lang w:val="es-ES_tradnl"/>
        </w:rPr>
        <w:t>Por tal razón, la rehabilitación que propone SUEZ no va a permitir remover el nitrógeno amoniacal hasta la NOM-127, a menos que propongan un tipo de membrana de mayor eficiencia que las convencionales, para lo cual se sugiere que lo comprueben con pruebas de campo.</w:t>
      </w:r>
    </w:p>
    <w:p w14:paraId="3D003D59" w14:textId="77777777" w:rsidR="00315C99" w:rsidRDefault="00315C99" w:rsidP="00315C99">
      <w:pPr>
        <w:rPr>
          <w:lang w:val="es-ES_tradnl"/>
        </w:rPr>
      </w:pPr>
      <w:r>
        <w:rPr>
          <w:lang w:val="es-ES_tradnl"/>
        </w:rPr>
        <w:t xml:space="preserve">Por otro lado, el pretratamiento no eliminaría la DQO, así que, si la empresa SUEZ considera que es más económico y/o factible el remplazo frecuente de las membranas (menos de un año de operación), en lugar de implementar un sistema de remoción de materia orgánica, sería conveniente que presentaran un análisis técnico-económico que lo avale. </w:t>
      </w:r>
    </w:p>
    <w:p w14:paraId="4D3E6562" w14:textId="3F2C38FB" w:rsidR="00315C99" w:rsidRDefault="00315C99" w:rsidP="00315C99">
      <w:pPr>
        <w:rPr>
          <w:lang w:val="es-ES_tradnl"/>
        </w:rPr>
      </w:pPr>
      <w:r>
        <w:rPr>
          <w:lang w:val="es-ES_tradnl"/>
        </w:rPr>
        <w:t xml:space="preserve">El cambiar la forma de operar las torres de Stripping podría ayudar al proceso, pero no para oxidar al hierro y el manganeso (que no son un problema), sino para aumentar la concentración de oxígeno en el agua y favorecer un proceso biológico en los filtros a presión si los medios filtrantes se sustituyen por carbón activado. Sin embargo, aun </w:t>
      </w:r>
      <w:r w:rsidR="007B08A3">
        <w:rPr>
          <w:lang w:val="es-ES_tradnl"/>
        </w:rPr>
        <w:t>así,</w:t>
      </w:r>
      <w:r>
        <w:rPr>
          <w:lang w:val="es-ES_tradnl"/>
        </w:rPr>
        <w:t xml:space="preserve"> no se lograría remover más de 20 mg/L de materia orgánica y no se bajaría la concentración de nitrógeno amoniacal a 5 mg/L, que requiere la OI.</w:t>
      </w:r>
      <w:r w:rsidRPr="00F952E9">
        <w:rPr>
          <w:lang w:val="es-ES_tradnl"/>
        </w:rPr>
        <w:t xml:space="preserve"> </w:t>
      </w:r>
      <w:r>
        <w:rPr>
          <w:lang w:val="es-ES_tradnl"/>
        </w:rPr>
        <w:t xml:space="preserve"> </w:t>
      </w:r>
    </w:p>
    <w:p w14:paraId="1E47789A" w14:textId="77777777" w:rsidR="00315C99" w:rsidRDefault="00315C99" w:rsidP="00B25B39">
      <w:pPr>
        <w:pStyle w:val="Ttulo4"/>
        <w:rPr>
          <w:lang w:val="es-ES_tradnl"/>
        </w:rPr>
      </w:pPr>
      <w:r w:rsidRPr="00C804ED">
        <w:rPr>
          <w:lang w:val="es-ES_tradnl"/>
        </w:rPr>
        <w:t>Conclusión</w:t>
      </w:r>
    </w:p>
    <w:p w14:paraId="36EA6A83" w14:textId="77777777" w:rsidR="00315C99" w:rsidRPr="00C804ED" w:rsidRDefault="00315C99" w:rsidP="00315C99">
      <w:pPr>
        <w:rPr>
          <w:lang w:val="es-ES_tradnl"/>
        </w:rPr>
      </w:pPr>
      <w:r>
        <w:rPr>
          <w:lang w:val="es-ES_tradnl"/>
        </w:rPr>
        <w:t>La rehabilitación propuesta para la potabilizadora Santa Catarina 8 y 9, no asegura la obtención de agua que cumpla con la NOM-127, e implica un costo elevado de operación por el muy seguro cambio frecuente de las membranas de OI.</w:t>
      </w:r>
    </w:p>
    <w:p w14:paraId="703F612C" w14:textId="77777777" w:rsidR="008E0138" w:rsidRPr="00497FF2" w:rsidRDefault="008E0138" w:rsidP="008E0138"/>
    <w:p w14:paraId="5799F36A" w14:textId="77777777" w:rsidR="006779F1" w:rsidRPr="00497FF2" w:rsidRDefault="006779F1" w:rsidP="00A967F4"/>
    <w:sectPr w:rsidR="006779F1" w:rsidRPr="00497FF2" w:rsidSect="00F9258F">
      <w:headerReference w:type="default" r:id="rId166"/>
      <w:footerReference w:type="default" r:id="rId167"/>
      <w:pgSz w:w="12240" w:h="15840" w:code="1"/>
      <w:pgMar w:top="1418" w:right="1418" w:bottom="1418" w:left="1418" w:header="567" w:footer="567" w:gutter="0"/>
      <w:pgNumType w:start="1" w:chapStyle="1"/>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96253F8" w14:textId="77777777" w:rsidR="00B32AED" w:rsidRDefault="00B32AED">
      <w:pPr>
        <w:spacing w:after="0"/>
      </w:pPr>
      <w:r>
        <w:separator/>
      </w:r>
    </w:p>
  </w:endnote>
  <w:endnote w:type="continuationSeparator" w:id="0">
    <w:p w14:paraId="549F512F" w14:textId="77777777" w:rsidR="00B32AED" w:rsidRDefault="00B32AE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Soberana Titular">
    <w:altName w:val="Times New Roman"/>
    <w:panose1 w:val="00000000000000000000"/>
    <w:charset w:val="00"/>
    <w:family w:val="modern"/>
    <w:notTrueType/>
    <w:pitch w:val="variable"/>
    <w:sig w:usb0="00000003"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Lucida Grande">
    <w:altName w:val="Times New Roman"/>
    <w:charset w:val="00"/>
    <w:family w:val="auto"/>
    <w:pitch w:val="variable"/>
    <w:sig w:usb0="E1000AEF" w:usb1="5000A1FF" w:usb2="00000000" w:usb3="00000000" w:csb0="000001BF" w:csb1="00000000"/>
  </w:font>
  <w:font w:name="Soberana Sans">
    <w:altName w:val="Times New Roman"/>
    <w:panose1 w:val="00000000000000000000"/>
    <w:charset w:val="00"/>
    <w:family w:val="modern"/>
    <w:notTrueType/>
    <w:pitch w:val="variable"/>
    <w:sig w:usb0="00000003" w:usb1="4000204B"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94834807"/>
      <w:docPartObj>
        <w:docPartGallery w:val="Page Numbers (Bottom of Page)"/>
        <w:docPartUnique/>
      </w:docPartObj>
    </w:sdtPr>
    <w:sdtContent>
      <w:p w14:paraId="39B813F6" w14:textId="77777777" w:rsidR="00EF4ADB" w:rsidRPr="00E4487B" w:rsidRDefault="00EF4ADB" w:rsidP="009D2CCC">
        <w:pPr>
          <w:pStyle w:val="Piedepgina"/>
          <w:jc w:val="right"/>
        </w:pPr>
        <w:r>
          <w:fldChar w:fldCharType="begin"/>
        </w:r>
        <w:r>
          <w:instrText>PAGE   \* MERGEFORMAT</w:instrText>
        </w:r>
        <w:r>
          <w:fldChar w:fldCharType="separate"/>
        </w:r>
        <w:r w:rsidR="009F6056">
          <w:rPr>
            <w:noProof/>
          </w:rPr>
          <w:t>9-8</w:t>
        </w:r>
        <w:r>
          <w:fldChar w:fldCharType="end"/>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42023643"/>
      <w:docPartObj>
        <w:docPartGallery w:val="Page Numbers (Bottom of Page)"/>
        <w:docPartUnique/>
      </w:docPartObj>
    </w:sdtPr>
    <w:sdtContent>
      <w:p w14:paraId="6B1B62E4" w14:textId="77777777" w:rsidR="00EF4ADB" w:rsidRPr="00E4487B" w:rsidRDefault="00EF4ADB" w:rsidP="009D2CCC">
        <w:pPr>
          <w:pStyle w:val="Piedepgina"/>
          <w:jc w:val="right"/>
        </w:pPr>
        <w:r>
          <w:fldChar w:fldCharType="begin"/>
        </w:r>
        <w:r>
          <w:instrText>PAGE   \* MERGEFORMAT</w:instrText>
        </w:r>
        <w:r>
          <w:fldChar w:fldCharType="separate"/>
        </w:r>
        <w:r w:rsidR="009F6056">
          <w:rPr>
            <w:noProof/>
          </w:rPr>
          <w:t>10-34</w:t>
        </w:r>
        <w:r>
          <w:fldChar w:fldCharType="end"/>
        </w:r>
      </w:p>
    </w:sdtContent>
  </w:sdt>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18284698"/>
      <w:docPartObj>
        <w:docPartGallery w:val="Page Numbers (Bottom of Page)"/>
        <w:docPartUnique/>
      </w:docPartObj>
    </w:sdtPr>
    <w:sdtContent>
      <w:p w14:paraId="5C63EC11" w14:textId="79EE5AE3" w:rsidR="00EF4ADB" w:rsidRPr="00E4487B" w:rsidRDefault="00EF4ADB" w:rsidP="009D2CCC">
        <w:pPr>
          <w:pStyle w:val="Piedepgina"/>
          <w:jc w:val="right"/>
        </w:pPr>
        <w:r>
          <w:fldChar w:fldCharType="begin"/>
        </w:r>
        <w:r>
          <w:instrText>PAGE   \* MERGEFORMAT</w:instrText>
        </w:r>
        <w:r>
          <w:fldChar w:fldCharType="separate"/>
        </w:r>
        <w:r w:rsidR="009F6056">
          <w:rPr>
            <w:noProof/>
          </w:rPr>
          <w:t>10-62</w:t>
        </w:r>
        <w:r>
          <w:fldChar w:fldCharType="end"/>
        </w:r>
      </w:p>
    </w:sdtContent>
  </w:sdt>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61379940"/>
      <w:docPartObj>
        <w:docPartGallery w:val="Page Numbers (Bottom of Page)"/>
        <w:docPartUnique/>
      </w:docPartObj>
    </w:sdtPr>
    <w:sdtContent>
      <w:p w14:paraId="4838BF3F" w14:textId="77777777" w:rsidR="00EF4ADB" w:rsidRPr="00E4487B" w:rsidRDefault="00EF4ADB" w:rsidP="009D2CCC">
        <w:pPr>
          <w:pStyle w:val="Piedepgina"/>
          <w:jc w:val="right"/>
        </w:pPr>
        <w:r>
          <w:fldChar w:fldCharType="begin"/>
        </w:r>
        <w:r>
          <w:instrText>PAGE   \* MERGEFORMAT</w:instrText>
        </w:r>
        <w:r>
          <w:fldChar w:fldCharType="separate"/>
        </w:r>
        <w:r w:rsidR="009F6056">
          <w:rPr>
            <w:noProof/>
          </w:rPr>
          <w:t>10-63</w:t>
        </w:r>
        <w:r>
          <w:fldChar w:fldCharType="end"/>
        </w:r>
      </w:p>
    </w:sdtContent>
  </w:sdt>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02515640"/>
      <w:docPartObj>
        <w:docPartGallery w:val="Page Numbers (Bottom of Page)"/>
        <w:docPartUnique/>
      </w:docPartObj>
    </w:sdtPr>
    <w:sdtContent>
      <w:p w14:paraId="53A007EE" w14:textId="77777777" w:rsidR="00EF4ADB" w:rsidRPr="00E4487B" w:rsidRDefault="00EF4ADB" w:rsidP="009D2CCC">
        <w:pPr>
          <w:pStyle w:val="Piedepgina"/>
          <w:jc w:val="right"/>
        </w:pPr>
        <w:r>
          <w:fldChar w:fldCharType="begin"/>
        </w:r>
        <w:r>
          <w:instrText>PAGE   \* MERGEFORMAT</w:instrText>
        </w:r>
        <w:r>
          <w:fldChar w:fldCharType="separate"/>
        </w:r>
        <w:r w:rsidR="009F6056">
          <w:rPr>
            <w:noProof/>
          </w:rPr>
          <w:t>10-70</w:t>
        </w:r>
        <w:r>
          <w:fldChar w:fldCharType="end"/>
        </w:r>
      </w:p>
    </w:sdtContent>
  </w:sdt>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04787159"/>
      <w:docPartObj>
        <w:docPartGallery w:val="Page Numbers (Bottom of Page)"/>
        <w:docPartUnique/>
      </w:docPartObj>
    </w:sdtPr>
    <w:sdtContent>
      <w:p w14:paraId="56D3FA75" w14:textId="77777777" w:rsidR="00EF4ADB" w:rsidRPr="00E4487B" w:rsidRDefault="00EF4ADB" w:rsidP="009D2CCC">
        <w:pPr>
          <w:pStyle w:val="Piedepgina"/>
          <w:jc w:val="right"/>
        </w:pPr>
        <w:r>
          <w:fldChar w:fldCharType="begin"/>
        </w:r>
        <w:r>
          <w:instrText>PAGE   \* MERGEFORMAT</w:instrText>
        </w:r>
        <w:r>
          <w:fldChar w:fldCharType="separate"/>
        </w:r>
        <w:r w:rsidR="009F6056">
          <w:rPr>
            <w:noProof/>
          </w:rPr>
          <w:t>11-28</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15112689"/>
      <w:docPartObj>
        <w:docPartGallery w:val="Page Numbers (Bottom of Page)"/>
        <w:docPartUnique/>
      </w:docPartObj>
    </w:sdtPr>
    <w:sdtContent>
      <w:p w14:paraId="52A4ECFA" w14:textId="77777777" w:rsidR="00EF4ADB" w:rsidRPr="00E4487B" w:rsidRDefault="00EF4ADB" w:rsidP="009D2CCC">
        <w:pPr>
          <w:pStyle w:val="Piedepgina"/>
          <w:jc w:val="right"/>
        </w:pPr>
        <w:r>
          <w:fldChar w:fldCharType="begin"/>
        </w:r>
        <w:r>
          <w:instrText>PAGE   \* MERGEFORMAT</w:instrText>
        </w:r>
        <w:r>
          <w:fldChar w:fldCharType="separate"/>
        </w:r>
        <w:r w:rsidR="009F6056">
          <w:rPr>
            <w:noProof/>
          </w:rPr>
          <w:t>9-13</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53627307"/>
      <w:docPartObj>
        <w:docPartGallery w:val="Page Numbers (Bottom of Page)"/>
        <w:docPartUnique/>
      </w:docPartObj>
    </w:sdtPr>
    <w:sdtContent>
      <w:p w14:paraId="710CE8FB" w14:textId="6BF2F424" w:rsidR="00EF4ADB" w:rsidRPr="00E4487B" w:rsidRDefault="00EF4ADB" w:rsidP="009D2CCC">
        <w:pPr>
          <w:pStyle w:val="Piedepgina"/>
          <w:jc w:val="right"/>
        </w:pPr>
        <w:r>
          <w:fldChar w:fldCharType="begin"/>
        </w:r>
        <w:r>
          <w:instrText>PAGE   \* MERGEFORMAT</w:instrText>
        </w:r>
        <w:r>
          <w:fldChar w:fldCharType="separate"/>
        </w:r>
        <w:r w:rsidR="009F6056">
          <w:rPr>
            <w:noProof/>
          </w:rPr>
          <w:t>9-17</w:t>
        </w:r>
        <w: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33006369"/>
      <w:docPartObj>
        <w:docPartGallery w:val="Page Numbers (Bottom of Page)"/>
        <w:docPartUnique/>
      </w:docPartObj>
    </w:sdtPr>
    <w:sdtContent>
      <w:p w14:paraId="431B0CD0" w14:textId="77777777" w:rsidR="00EF4ADB" w:rsidRPr="00E4487B" w:rsidRDefault="00EF4ADB" w:rsidP="009D2CCC">
        <w:pPr>
          <w:pStyle w:val="Piedepgina"/>
          <w:jc w:val="right"/>
        </w:pPr>
        <w:r>
          <w:fldChar w:fldCharType="begin"/>
        </w:r>
        <w:r>
          <w:instrText>PAGE   \* MERGEFORMAT</w:instrText>
        </w:r>
        <w:r>
          <w:fldChar w:fldCharType="separate"/>
        </w:r>
        <w:r w:rsidR="009F6056">
          <w:rPr>
            <w:noProof/>
          </w:rPr>
          <w:t>9-26</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96387149"/>
      <w:docPartObj>
        <w:docPartGallery w:val="Page Numbers (Bottom of Page)"/>
        <w:docPartUnique/>
      </w:docPartObj>
    </w:sdtPr>
    <w:sdtContent>
      <w:p w14:paraId="1327E47C" w14:textId="77777777" w:rsidR="00EF4ADB" w:rsidRPr="00E4487B" w:rsidRDefault="00EF4ADB" w:rsidP="009D2CCC">
        <w:pPr>
          <w:pStyle w:val="Piedepgina"/>
          <w:jc w:val="right"/>
        </w:pPr>
        <w:r>
          <w:fldChar w:fldCharType="begin"/>
        </w:r>
        <w:r>
          <w:instrText>PAGE   \* MERGEFORMAT</w:instrText>
        </w:r>
        <w:r>
          <w:fldChar w:fldCharType="separate"/>
        </w:r>
        <w:r w:rsidR="009F6056">
          <w:rPr>
            <w:noProof/>
          </w:rPr>
          <w:t>9-32</w:t>
        </w:r>
        <w: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2417217"/>
      <w:docPartObj>
        <w:docPartGallery w:val="Page Numbers (Bottom of Page)"/>
        <w:docPartUnique/>
      </w:docPartObj>
    </w:sdtPr>
    <w:sdtContent>
      <w:p w14:paraId="518AE31D" w14:textId="77777777" w:rsidR="00EF4ADB" w:rsidRPr="00E4487B" w:rsidRDefault="00EF4ADB" w:rsidP="009D2CCC">
        <w:pPr>
          <w:pStyle w:val="Piedepgina"/>
          <w:jc w:val="right"/>
        </w:pPr>
        <w:r>
          <w:fldChar w:fldCharType="begin"/>
        </w:r>
        <w:r>
          <w:instrText>PAGE   \* MERGEFORMAT</w:instrText>
        </w:r>
        <w:r>
          <w:fldChar w:fldCharType="separate"/>
        </w:r>
        <w:r w:rsidR="009F6056">
          <w:rPr>
            <w:noProof/>
          </w:rPr>
          <w:t>9-37</w:t>
        </w:r>
        <w: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70986541"/>
      <w:docPartObj>
        <w:docPartGallery w:val="Page Numbers (Bottom of Page)"/>
        <w:docPartUnique/>
      </w:docPartObj>
    </w:sdtPr>
    <w:sdtContent>
      <w:p w14:paraId="1A0645CE" w14:textId="77777777" w:rsidR="00EF4ADB" w:rsidRPr="00E4487B" w:rsidRDefault="00EF4ADB" w:rsidP="009D2CCC">
        <w:pPr>
          <w:pStyle w:val="Piedepgina"/>
          <w:jc w:val="right"/>
        </w:pPr>
        <w:r>
          <w:fldChar w:fldCharType="begin"/>
        </w:r>
        <w:r>
          <w:instrText>PAGE   \* MERGEFORMAT</w:instrText>
        </w:r>
        <w:r>
          <w:fldChar w:fldCharType="separate"/>
        </w:r>
        <w:r w:rsidR="009F6056">
          <w:rPr>
            <w:noProof/>
          </w:rPr>
          <w:t>9-44</w:t>
        </w:r>
        <w: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83442709"/>
      <w:docPartObj>
        <w:docPartGallery w:val="Page Numbers (Bottom of Page)"/>
        <w:docPartUnique/>
      </w:docPartObj>
    </w:sdtPr>
    <w:sdtContent>
      <w:p w14:paraId="0242F6EA" w14:textId="77777777" w:rsidR="00EF4ADB" w:rsidRPr="00E4487B" w:rsidRDefault="00EF4ADB" w:rsidP="009D2CCC">
        <w:pPr>
          <w:pStyle w:val="Piedepgina"/>
          <w:jc w:val="right"/>
        </w:pPr>
        <w:r>
          <w:fldChar w:fldCharType="begin"/>
        </w:r>
        <w:r>
          <w:instrText>PAGE   \* MERGEFORMAT</w:instrText>
        </w:r>
        <w:r>
          <w:fldChar w:fldCharType="separate"/>
        </w:r>
        <w:r w:rsidR="009F6056">
          <w:rPr>
            <w:noProof/>
          </w:rPr>
          <w:t>9-49</w:t>
        </w:r>
        <w:r>
          <w:fldChar w:fldCharType="end"/>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4055712"/>
      <w:docPartObj>
        <w:docPartGallery w:val="Page Numbers (Bottom of Page)"/>
        <w:docPartUnique/>
      </w:docPartObj>
    </w:sdtPr>
    <w:sdtContent>
      <w:p w14:paraId="09EE9602" w14:textId="77777777" w:rsidR="00EF4ADB" w:rsidRPr="00E4487B" w:rsidRDefault="00EF4ADB" w:rsidP="009D2CCC">
        <w:pPr>
          <w:pStyle w:val="Piedepgina"/>
          <w:jc w:val="right"/>
        </w:pPr>
        <w:r>
          <w:fldChar w:fldCharType="begin"/>
        </w:r>
        <w:r>
          <w:instrText>PAGE   \* MERGEFORMAT</w:instrText>
        </w:r>
        <w:r>
          <w:fldChar w:fldCharType="separate"/>
        </w:r>
        <w:r w:rsidR="009F6056">
          <w:rPr>
            <w:noProof/>
          </w:rPr>
          <w:t>10-27</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5A3283" w14:textId="77777777" w:rsidR="00B32AED" w:rsidRDefault="00B32AED">
      <w:pPr>
        <w:spacing w:after="0"/>
      </w:pPr>
      <w:r>
        <w:separator/>
      </w:r>
    </w:p>
  </w:footnote>
  <w:footnote w:type="continuationSeparator" w:id="0">
    <w:p w14:paraId="47A9320C" w14:textId="77777777" w:rsidR="00B32AED" w:rsidRDefault="00B32AED">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96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67"/>
      <w:gridCol w:w="4253"/>
    </w:tblGrid>
    <w:tr w:rsidR="00EF4ADB" w14:paraId="4BC21179" w14:textId="77777777" w:rsidTr="000237F8">
      <w:trPr>
        <w:jc w:val="center"/>
      </w:trPr>
      <w:tc>
        <w:tcPr>
          <w:tcW w:w="5367" w:type="dxa"/>
          <w:vAlign w:val="center"/>
        </w:tcPr>
        <w:p w14:paraId="0525DB8A" w14:textId="77777777" w:rsidR="00EF4ADB" w:rsidRPr="00423B83" w:rsidRDefault="00EF4ADB"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1863E7D8" w14:textId="77777777" w:rsidR="00EF4ADB" w:rsidRDefault="00EF4ADB" w:rsidP="0042488F">
          <w:pPr>
            <w:tabs>
              <w:tab w:val="center" w:pos="4037"/>
              <w:tab w:val="right" w:pos="4887"/>
            </w:tabs>
            <w:spacing w:after="0"/>
            <w:jc w:val="center"/>
            <w:rPr>
              <w:lang w:val="es-ES_tradnl"/>
            </w:rPr>
          </w:pPr>
          <w:r w:rsidRPr="008959B0">
            <w:rPr>
              <w:noProof/>
              <w:lang w:val="es-MX" w:eastAsia="es-MX"/>
            </w:rPr>
            <w:drawing>
              <wp:inline distT="0" distB="0" distL="0" distR="0" wp14:anchorId="06C27EC2" wp14:editId="6E857D0A">
                <wp:extent cx="2139950" cy="487680"/>
                <wp:effectExtent l="0" t="0" r="0" b="762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6F253E26" w14:textId="77777777" w:rsidR="00EF4ADB" w:rsidRDefault="00EF4ADB" w:rsidP="009D2CCC"/>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96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67"/>
      <w:gridCol w:w="4253"/>
    </w:tblGrid>
    <w:tr w:rsidR="00EF4ADB" w14:paraId="1C30AC8E" w14:textId="77777777" w:rsidTr="0075594A">
      <w:trPr>
        <w:jc w:val="center"/>
      </w:trPr>
      <w:tc>
        <w:tcPr>
          <w:tcW w:w="5367" w:type="dxa"/>
          <w:vAlign w:val="center"/>
        </w:tcPr>
        <w:p w14:paraId="386C3C3A" w14:textId="77777777" w:rsidR="00EF4ADB" w:rsidRPr="00423B83" w:rsidRDefault="00EF4ADB"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2B4F4C59" w14:textId="77777777" w:rsidR="00EF4ADB" w:rsidRDefault="00EF4ADB" w:rsidP="0042488F">
          <w:pPr>
            <w:tabs>
              <w:tab w:val="center" w:pos="4037"/>
              <w:tab w:val="right" w:pos="4887"/>
            </w:tabs>
            <w:spacing w:after="0"/>
            <w:jc w:val="center"/>
            <w:rPr>
              <w:lang w:val="es-ES_tradnl"/>
            </w:rPr>
          </w:pPr>
          <w:r w:rsidRPr="008959B0">
            <w:rPr>
              <w:noProof/>
              <w:lang w:val="es-MX" w:eastAsia="es-MX"/>
            </w:rPr>
            <w:drawing>
              <wp:inline distT="0" distB="0" distL="0" distR="0" wp14:anchorId="0D61DD5C" wp14:editId="7E75CD9D">
                <wp:extent cx="2139950" cy="487680"/>
                <wp:effectExtent l="0" t="0" r="0" b="7620"/>
                <wp:docPr id="16582" name="Imagen 16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12587C3C" w14:textId="77777777" w:rsidR="00EF4ADB" w:rsidRDefault="00EF4ADB" w:rsidP="009D2CCC"/>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253"/>
    </w:tblGrid>
    <w:tr w:rsidR="00EF4ADB" w14:paraId="70E21BED" w14:textId="77777777" w:rsidTr="00322493">
      <w:trPr>
        <w:jc w:val="center"/>
      </w:trPr>
      <w:tc>
        <w:tcPr>
          <w:tcW w:w="5103" w:type="dxa"/>
          <w:vAlign w:val="center"/>
        </w:tcPr>
        <w:p w14:paraId="5226EFF6" w14:textId="3458FA3A" w:rsidR="00EF4ADB" w:rsidRPr="00423B83" w:rsidRDefault="00EF4ADB"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3AD0A1F6" w14:textId="77777777" w:rsidR="00EF4ADB" w:rsidRDefault="00EF4ADB" w:rsidP="0042488F">
          <w:pPr>
            <w:tabs>
              <w:tab w:val="center" w:pos="4037"/>
              <w:tab w:val="right" w:pos="4887"/>
            </w:tabs>
            <w:spacing w:after="0"/>
            <w:jc w:val="center"/>
            <w:rPr>
              <w:lang w:val="es-ES_tradnl"/>
            </w:rPr>
          </w:pPr>
          <w:r w:rsidRPr="008959B0">
            <w:rPr>
              <w:noProof/>
              <w:lang w:val="es-MX" w:eastAsia="es-MX"/>
            </w:rPr>
            <w:drawing>
              <wp:inline distT="0" distB="0" distL="0" distR="0" wp14:anchorId="2D5650D4" wp14:editId="6367A70F">
                <wp:extent cx="2139950" cy="487680"/>
                <wp:effectExtent l="0" t="0" r="0" b="762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69B2CD7E" w14:textId="77777777" w:rsidR="00EF4ADB" w:rsidRDefault="00EF4ADB" w:rsidP="009D2CCC"/>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96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67"/>
      <w:gridCol w:w="4253"/>
    </w:tblGrid>
    <w:tr w:rsidR="00EF4ADB" w14:paraId="6F3A6E08" w14:textId="77777777" w:rsidTr="0075594A">
      <w:trPr>
        <w:jc w:val="center"/>
      </w:trPr>
      <w:tc>
        <w:tcPr>
          <w:tcW w:w="5367" w:type="dxa"/>
          <w:vAlign w:val="center"/>
        </w:tcPr>
        <w:p w14:paraId="0363F126" w14:textId="77777777" w:rsidR="00EF4ADB" w:rsidRPr="00423B83" w:rsidRDefault="00EF4ADB"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2C270012" w14:textId="77777777" w:rsidR="00EF4ADB" w:rsidRDefault="00EF4ADB" w:rsidP="0042488F">
          <w:pPr>
            <w:tabs>
              <w:tab w:val="center" w:pos="4037"/>
              <w:tab w:val="right" w:pos="4887"/>
            </w:tabs>
            <w:spacing w:after="0"/>
            <w:jc w:val="center"/>
            <w:rPr>
              <w:lang w:val="es-ES_tradnl"/>
            </w:rPr>
          </w:pPr>
          <w:r w:rsidRPr="008959B0">
            <w:rPr>
              <w:noProof/>
              <w:lang w:val="es-MX" w:eastAsia="es-MX"/>
            </w:rPr>
            <w:drawing>
              <wp:inline distT="0" distB="0" distL="0" distR="0" wp14:anchorId="39BB8522" wp14:editId="69EF303B">
                <wp:extent cx="2139950" cy="487680"/>
                <wp:effectExtent l="0" t="0" r="0" b="762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2F9C0B4A" w14:textId="77777777" w:rsidR="00EF4ADB" w:rsidRDefault="00EF4ADB" w:rsidP="009D2CCC"/>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96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67"/>
      <w:gridCol w:w="4253"/>
    </w:tblGrid>
    <w:tr w:rsidR="00EF4ADB" w14:paraId="4D295169" w14:textId="77777777" w:rsidTr="0075594A">
      <w:trPr>
        <w:jc w:val="center"/>
      </w:trPr>
      <w:tc>
        <w:tcPr>
          <w:tcW w:w="5367" w:type="dxa"/>
          <w:vAlign w:val="center"/>
        </w:tcPr>
        <w:p w14:paraId="5A199DE6" w14:textId="77777777" w:rsidR="00EF4ADB" w:rsidRPr="00423B83" w:rsidRDefault="00EF4ADB"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23CB6689" w14:textId="77777777" w:rsidR="00EF4ADB" w:rsidRDefault="00EF4ADB" w:rsidP="0042488F">
          <w:pPr>
            <w:tabs>
              <w:tab w:val="center" w:pos="4037"/>
              <w:tab w:val="right" w:pos="4887"/>
            </w:tabs>
            <w:spacing w:after="0"/>
            <w:jc w:val="center"/>
            <w:rPr>
              <w:lang w:val="es-ES_tradnl"/>
            </w:rPr>
          </w:pPr>
          <w:r w:rsidRPr="008959B0">
            <w:rPr>
              <w:noProof/>
              <w:lang w:val="es-MX" w:eastAsia="es-MX"/>
            </w:rPr>
            <w:drawing>
              <wp:inline distT="0" distB="0" distL="0" distR="0" wp14:anchorId="181A4132" wp14:editId="4243D502">
                <wp:extent cx="2139950" cy="487680"/>
                <wp:effectExtent l="0" t="0" r="0" b="762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45251976" w14:textId="77777777" w:rsidR="00EF4ADB" w:rsidRDefault="00EF4ADB" w:rsidP="009D2CCC"/>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96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67"/>
      <w:gridCol w:w="4253"/>
    </w:tblGrid>
    <w:tr w:rsidR="00EF4ADB" w14:paraId="02BFEA75" w14:textId="77777777" w:rsidTr="0075594A">
      <w:trPr>
        <w:jc w:val="center"/>
      </w:trPr>
      <w:tc>
        <w:tcPr>
          <w:tcW w:w="5367" w:type="dxa"/>
          <w:vAlign w:val="center"/>
        </w:tcPr>
        <w:p w14:paraId="05D2B15A" w14:textId="77777777" w:rsidR="00EF4ADB" w:rsidRPr="00423B83" w:rsidRDefault="00EF4ADB"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7EEA6F61" w14:textId="77777777" w:rsidR="00EF4ADB" w:rsidRDefault="00EF4ADB" w:rsidP="0042488F">
          <w:pPr>
            <w:tabs>
              <w:tab w:val="center" w:pos="4037"/>
              <w:tab w:val="right" w:pos="4887"/>
            </w:tabs>
            <w:spacing w:after="0"/>
            <w:jc w:val="center"/>
            <w:rPr>
              <w:lang w:val="es-ES_tradnl"/>
            </w:rPr>
          </w:pPr>
          <w:r w:rsidRPr="008959B0">
            <w:rPr>
              <w:noProof/>
              <w:lang w:val="es-MX" w:eastAsia="es-MX"/>
            </w:rPr>
            <w:drawing>
              <wp:inline distT="0" distB="0" distL="0" distR="0" wp14:anchorId="5EFC27E5" wp14:editId="0A935283">
                <wp:extent cx="2139950" cy="487680"/>
                <wp:effectExtent l="0" t="0" r="0" b="762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179234B1" w14:textId="77777777" w:rsidR="00EF4ADB" w:rsidRDefault="00EF4ADB" w:rsidP="009D2CCC"/>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96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67"/>
      <w:gridCol w:w="4253"/>
    </w:tblGrid>
    <w:tr w:rsidR="00EF4ADB" w14:paraId="44C183FE" w14:textId="77777777" w:rsidTr="000237F8">
      <w:trPr>
        <w:jc w:val="center"/>
      </w:trPr>
      <w:tc>
        <w:tcPr>
          <w:tcW w:w="5367" w:type="dxa"/>
          <w:vAlign w:val="center"/>
        </w:tcPr>
        <w:p w14:paraId="3FEAF64D" w14:textId="77777777" w:rsidR="00EF4ADB" w:rsidRPr="00423B83" w:rsidRDefault="00EF4ADB"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33F7CEB3" w14:textId="77777777" w:rsidR="00EF4ADB" w:rsidRDefault="00EF4ADB" w:rsidP="0042488F">
          <w:pPr>
            <w:tabs>
              <w:tab w:val="center" w:pos="4037"/>
              <w:tab w:val="right" w:pos="4887"/>
            </w:tabs>
            <w:spacing w:after="0"/>
            <w:jc w:val="center"/>
            <w:rPr>
              <w:lang w:val="es-ES_tradnl"/>
            </w:rPr>
          </w:pPr>
          <w:r w:rsidRPr="008959B0">
            <w:rPr>
              <w:noProof/>
              <w:lang w:val="es-MX" w:eastAsia="es-MX"/>
            </w:rPr>
            <w:drawing>
              <wp:inline distT="0" distB="0" distL="0" distR="0" wp14:anchorId="121ADB0D" wp14:editId="2B524349">
                <wp:extent cx="2139950" cy="487680"/>
                <wp:effectExtent l="0" t="0" r="0" b="762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4EF16E61" w14:textId="77777777" w:rsidR="00EF4ADB" w:rsidRDefault="00EF4ADB" w:rsidP="009D2CC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96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67"/>
      <w:gridCol w:w="4253"/>
    </w:tblGrid>
    <w:tr w:rsidR="00EF4ADB" w14:paraId="181D8D77" w14:textId="77777777" w:rsidTr="000237F8">
      <w:trPr>
        <w:jc w:val="center"/>
      </w:trPr>
      <w:tc>
        <w:tcPr>
          <w:tcW w:w="5367" w:type="dxa"/>
          <w:vAlign w:val="center"/>
        </w:tcPr>
        <w:p w14:paraId="2F7F1020" w14:textId="77777777" w:rsidR="00EF4ADB" w:rsidRPr="00423B83" w:rsidRDefault="00EF4ADB"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389A723E" w14:textId="77777777" w:rsidR="00EF4ADB" w:rsidRDefault="00EF4ADB" w:rsidP="0042488F">
          <w:pPr>
            <w:tabs>
              <w:tab w:val="center" w:pos="4037"/>
              <w:tab w:val="right" w:pos="4887"/>
            </w:tabs>
            <w:spacing w:after="0"/>
            <w:jc w:val="center"/>
            <w:rPr>
              <w:lang w:val="es-ES_tradnl"/>
            </w:rPr>
          </w:pPr>
          <w:r w:rsidRPr="008959B0">
            <w:rPr>
              <w:noProof/>
              <w:lang w:val="es-MX" w:eastAsia="es-MX"/>
            </w:rPr>
            <w:drawing>
              <wp:inline distT="0" distB="0" distL="0" distR="0" wp14:anchorId="0DEC1EE4" wp14:editId="3669BC5D">
                <wp:extent cx="2139950" cy="487680"/>
                <wp:effectExtent l="0" t="0" r="0" b="7620"/>
                <wp:docPr id="2057" name="Imagen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40C8D902" w14:textId="77777777" w:rsidR="00EF4ADB" w:rsidRDefault="00EF4ADB" w:rsidP="009D2CCC"/>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96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67"/>
      <w:gridCol w:w="4253"/>
    </w:tblGrid>
    <w:tr w:rsidR="00EF4ADB" w14:paraId="7055DCD8" w14:textId="77777777" w:rsidTr="000237F8">
      <w:trPr>
        <w:jc w:val="center"/>
      </w:trPr>
      <w:tc>
        <w:tcPr>
          <w:tcW w:w="5367" w:type="dxa"/>
          <w:vAlign w:val="center"/>
        </w:tcPr>
        <w:p w14:paraId="60AFEA4C" w14:textId="77777777" w:rsidR="00EF4ADB" w:rsidRPr="00423B83" w:rsidRDefault="00EF4ADB"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57BC5D58" w14:textId="77777777" w:rsidR="00EF4ADB" w:rsidRDefault="00EF4ADB" w:rsidP="0042488F">
          <w:pPr>
            <w:tabs>
              <w:tab w:val="center" w:pos="4037"/>
              <w:tab w:val="right" w:pos="4887"/>
            </w:tabs>
            <w:spacing w:after="0"/>
            <w:jc w:val="center"/>
            <w:rPr>
              <w:lang w:val="es-ES_tradnl"/>
            </w:rPr>
          </w:pPr>
          <w:r w:rsidRPr="008959B0">
            <w:rPr>
              <w:noProof/>
              <w:lang w:val="es-MX" w:eastAsia="es-MX"/>
            </w:rPr>
            <w:drawing>
              <wp:inline distT="0" distB="0" distL="0" distR="0" wp14:anchorId="116C03B8" wp14:editId="77D76BB4">
                <wp:extent cx="2139950" cy="487680"/>
                <wp:effectExtent l="0" t="0" r="0" b="7620"/>
                <wp:docPr id="2058" name="Imagen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29064F8B" w14:textId="77777777" w:rsidR="00EF4ADB" w:rsidRDefault="00EF4ADB" w:rsidP="009D2CC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96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67"/>
      <w:gridCol w:w="4253"/>
    </w:tblGrid>
    <w:tr w:rsidR="00EF4ADB" w14:paraId="6C5B3D3A" w14:textId="77777777" w:rsidTr="000237F8">
      <w:trPr>
        <w:jc w:val="center"/>
      </w:trPr>
      <w:tc>
        <w:tcPr>
          <w:tcW w:w="5367" w:type="dxa"/>
          <w:vAlign w:val="center"/>
        </w:tcPr>
        <w:p w14:paraId="20DEE7D9" w14:textId="77777777" w:rsidR="00EF4ADB" w:rsidRPr="00423B83" w:rsidRDefault="00EF4ADB"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22713717" w14:textId="77777777" w:rsidR="00EF4ADB" w:rsidRDefault="00EF4ADB" w:rsidP="0042488F">
          <w:pPr>
            <w:tabs>
              <w:tab w:val="center" w:pos="4037"/>
              <w:tab w:val="right" w:pos="4887"/>
            </w:tabs>
            <w:spacing w:after="0"/>
            <w:jc w:val="center"/>
            <w:rPr>
              <w:lang w:val="es-ES_tradnl"/>
            </w:rPr>
          </w:pPr>
          <w:r w:rsidRPr="008959B0">
            <w:rPr>
              <w:noProof/>
              <w:lang w:val="es-MX" w:eastAsia="es-MX"/>
            </w:rPr>
            <w:drawing>
              <wp:inline distT="0" distB="0" distL="0" distR="0" wp14:anchorId="1E4BCBA2" wp14:editId="5CCFC76A">
                <wp:extent cx="2139950" cy="487680"/>
                <wp:effectExtent l="0" t="0" r="0" b="7620"/>
                <wp:docPr id="2064" name="Imagen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0348CC0A" w14:textId="77777777" w:rsidR="00EF4ADB" w:rsidRDefault="00EF4ADB" w:rsidP="009D2CCC"/>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96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67"/>
      <w:gridCol w:w="4253"/>
    </w:tblGrid>
    <w:tr w:rsidR="00EF4ADB" w14:paraId="412DECC3" w14:textId="77777777" w:rsidTr="000237F8">
      <w:trPr>
        <w:jc w:val="center"/>
      </w:trPr>
      <w:tc>
        <w:tcPr>
          <w:tcW w:w="5367" w:type="dxa"/>
          <w:vAlign w:val="center"/>
        </w:tcPr>
        <w:p w14:paraId="35BF9C3D" w14:textId="77777777" w:rsidR="00EF4ADB" w:rsidRPr="00423B83" w:rsidRDefault="00EF4ADB"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12D99B77" w14:textId="77777777" w:rsidR="00EF4ADB" w:rsidRDefault="00EF4ADB" w:rsidP="0042488F">
          <w:pPr>
            <w:tabs>
              <w:tab w:val="center" w:pos="4037"/>
              <w:tab w:val="right" w:pos="4887"/>
            </w:tabs>
            <w:spacing w:after="0"/>
            <w:jc w:val="center"/>
            <w:rPr>
              <w:lang w:val="es-ES_tradnl"/>
            </w:rPr>
          </w:pPr>
          <w:r w:rsidRPr="008959B0">
            <w:rPr>
              <w:noProof/>
              <w:lang w:val="es-MX" w:eastAsia="es-MX"/>
            </w:rPr>
            <w:drawing>
              <wp:inline distT="0" distB="0" distL="0" distR="0" wp14:anchorId="2A2204E0" wp14:editId="7621D745">
                <wp:extent cx="2139950" cy="487680"/>
                <wp:effectExtent l="0" t="0" r="0" b="7620"/>
                <wp:docPr id="2065" name="Imagen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19E0C816" w14:textId="77777777" w:rsidR="00EF4ADB" w:rsidRDefault="00EF4ADB" w:rsidP="009D2CCC"/>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96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67"/>
      <w:gridCol w:w="4253"/>
    </w:tblGrid>
    <w:tr w:rsidR="00EF4ADB" w14:paraId="13F889A6" w14:textId="77777777" w:rsidTr="000237F8">
      <w:trPr>
        <w:jc w:val="center"/>
      </w:trPr>
      <w:tc>
        <w:tcPr>
          <w:tcW w:w="5367" w:type="dxa"/>
          <w:vAlign w:val="center"/>
        </w:tcPr>
        <w:p w14:paraId="697B0447" w14:textId="77777777" w:rsidR="00EF4ADB" w:rsidRPr="00423B83" w:rsidRDefault="00EF4ADB"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2F601453" w14:textId="77777777" w:rsidR="00EF4ADB" w:rsidRDefault="00EF4ADB" w:rsidP="0042488F">
          <w:pPr>
            <w:tabs>
              <w:tab w:val="center" w:pos="4037"/>
              <w:tab w:val="right" w:pos="4887"/>
            </w:tabs>
            <w:spacing w:after="0"/>
            <w:jc w:val="center"/>
            <w:rPr>
              <w:lang w:val="es-ES_tradnl"/>
            </w:rPr>
          </w:pPr>
          <w:r w:rsidRPr="008959B0">
            <w:rPr>
              <w:noProof/>
              <w:lang w:val="es-MX" w:eastAsia="es-MX"/>
            </w:rPr>
            <w:drawing>
              <wp:inline distT="0" distB="0" distL="0" distR="0" wp14:anchorId="0B4C605D" wp14:editId="0C1991A7">
                <wp:extent cx="2139950" cy="487680"/>
                <wp:effectExtent l="0" t="0" r="0" b="762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40C56272" w14:textId="77777777" w:rsidR="00EF4ADB" w:rsidRDefault="00EF4ADB" w:rsidP="009D2CCC"/>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96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67"/>
      <w:gridCol w:w="4253"/>
    </w:tblGrid>
    <w:tr w:rsidR="00EF4ADB" w14:paraId="633667EC" w14:textId="77777777" w:rsidTr="000237F8">
      <w:trPr>
        <w:jc w:val="center"/>
      </w:trPr>
      <w:tc>
        <w:tcPr>
          <w:tcW w:w="5367" w:type="dxa"/>
          <w:vAlign w:val="center"/>
        </w:tcPr>
        <w:p w14:paraId="7C3C8851" w14:textId="77777777" w:rsidR="00EF4ADB" w:rsidRPr="00423B83" w:rsidRDefault="00EF4ADB"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39469106" w14:textId="77777777" w:rsidR="00EF4ADB" w:rsidRDefault="00EF4ADB" w:rsidP="0042488F">
          <w:pPr>
            <w:tabs>
              <w:tab w:val="center" w:pos="4037"/>
              <w:tab w:val="right" w:pos="4887"/>
            </w:tabs>
            <w:spacing w:after="0"/>
            <w:jc w:val="center"/>
            <w:rPr>
              <w:lang w:val="es-ES_tradnl"/>
            </w:rPr>
          </w:pPr>
          <w:r w:rsidRPr="008959B0">
            <w:rPr>
              <w:noProof/>
              <w:lang w:val="es-MX" w:eastAsia="es-MX"/>
            </w:rPr>
            <w:drawing>
              <wp:inline distT="0" distB="0" distL="0" distR="0" wp14:anchorId="4BF55A2E" wp14:editId="1E917E7D">
                <wp:extent cx="2139950" cy="487680"/>
                <wp:effectExtent l="0" t="0" r="0" b="762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393DB348" w14:textId="77777777" w:rsidR="00EF4ADB" w:rsidRDefault="00EF4ADB" w:rsidP="009D2CCC"/>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96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67"/>
      <w:gridCol w:w="4253"/>
    </w:tblGrid>
    <w:tr w:rsidR="00EF4ADB" w14:paraId="08A7B215" w14:textId="77777777" w:rsidTr="0075594A">
      <w:trPr>
        <w:jc w:val="center"/>
      </w:trPr>
      <w:tc>
        <w:tcPr>
          <w:tcW w:w="5367" w:type="dxa"/>
          <w:vAlign w:val="center"/>
        </w:tcPr>
        <w:p w14:paraId="03E08C6D" w14:textId="77777777" w:rsidR="00EF4ADB" w:rsidRPr="00423B83" w:rsidRDefault="00EF4ADB" w:rsidP="00312483">
          <w:pPr>
            <w:tabs>
              <w:tab w:val="center" w:pos="4252"/>
              <w:tab w:val="right" w:pos="8504"/>
            </w:tabs>
            <w:spacing w:after="0"/>
            <w:jc w:val="center"/>
            <w:rPr>
              <w:sz w:val="16"/>
              <w:szCs w:val="16"/>
              <w:lang w:val="es-ES_tradnl"/>
            </w:rPr>
          </w:pPr>
          <w:r w:rsidRPr="000867CB">
            <w:rPr>
              <w:sz w:val="16"/>
              <w:szCs w:val="16"/>
              <w:lang w:val="es-ES_tradnl"/>
            </w:rPr>
            <w:t>“PROYECTOS FUNCIONALES PARA LA REHABILITACIÓN INTEGRAL DE 16 PLANTAS POTABILIZADORAS EN LA CIUDAD DE MÉXICO”</w:t>
          </w:r>
        </w:p>
      </w:tc>
      <w:tc>
        <w:tcPr>
          <w:tcW w:w="4253" w:type="dxa"/>
          <w:vAlign w:val="center"/>
        </w:tcPr>
        <w:p w14:paraId="5877D809" w14:textId="77777777" w:rsidR="00EF4ADB" w:rsidRDefault="00EF4ADB" w:rsidP="0042488F">
          <w:pPr>
            <w:tabs>
              <w:tab w:val="center" w:pos="4037"/>
              <w:tab w:val="right" w:pos="4887"/>
            </w:tabs>
            <w:spacing w:after="0"/>
            <w:jc w:val="center"/>
            <w:rPr>
              <w:lang w:val="es-ES_tradnl"/>
            </w:rPr>
          </w:pPr>
          <w:r w:rsidRPr="008959B0">
            <w:rPr>
              <w:noProof/>
              <w:lang w:val="es-MX" w:eastAsia="es-MX"/>
            </w:rPr>
            <w:drawing>
              <wp:inline distT="0" distB="0" distL="0" distR="0" wp14:anchorId="65CEFF4B" wp14:editId="5124D73B">
                <wp:extent cx="2139950" cy="487680"/>
                <wp:effectExtent l="0" t="0" r="0" b="7620"/>
                <wp:docPr id="16581" name="Imagen 16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9950" cy="487680"/>
                        </a:xfrm>
                        <a:prstGeom prst="rect">
                          <a:avLst/>
                        </a:prstGeom>
                        <a:noFill/>
                      </pic:spPr>
                    </pic:pic>
                  </a:graphicData>
                </a:graphic>
              </wp:inline>
            </w:drawing>
          </w:r>
        </w:p>
      </w:tc>
    </w:tr>
  </w:tbl>
  <w:p w14:paraId="246776D2" w14:textId="77777777" w:rsidR="00EF4ADB" w:rsidRDefault="00EF4ADB" w:rsidP="009D2CC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42808E8"/>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64B1AA0"/>
    <w:multiLevelType w:val="hybridMultilevel"/>
    <w:tmpl w:val="44FE41A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87B18FA"/>
    <w:multiLevelType w:val="hybridMultilevel"/>
    <w:tmpl w:val="BF90691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0A620353"/>
    <w:multiLevelType w:val="hybridMultilevel"/>
    <w:tmpl w:val="84CAB1A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0DA76447"/>
    <w:multiLevelType w:val="hybridMultilevel"/>
    <w:tmpl w:val="AB9ACFD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B886A51"/>
    <w:multiLevelType w:val="multilevel"/>
    <w:tmpl w:val="F3FCC9BE"/>
    <w:lvl w:ilvl="0">
      <w:start w:val="1"/>
      <w:numFmt w:val="decimal"/>
      <w:lvlText w:val="%1."/>
      <w:lvlJc w:val="left"/>
      <w:pPr>
        <w:ind w:left="720" w:hanging="360"/>
      </w:pPr>
      <w:rPr>
        <w:color w:val="000000" w:themeColor="text1"/>
      </w:rPr>
    </w:lvl>
    <w:lvl w:ilvl="1">
      <w:start w:val="1"/>
      <w:numFmt w:val="lowerLetter"/>
      <w:lvlText w:val="%2)"/>
      <w:lvlJc w:val="left"/>
      <w:pPr>
        <w:ind w:left="1440" w:hanging="360"/>
      </w:p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 w15:restartNumberingAfterBreak="0">
    <w:nsid w:val="297349D8"/>
    <w:multiLevelType w:val="hybridMultilevel"/>
    <w:tmpl w:val="7FC2BEA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2B2742BF"/>
    <w:multiLevelType w:val="hybridMultilevel"/>
    <w:tmpl w:val="A88C73B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2BCC6D98"/>
    <w:multiLevelType w:val="multilevel"/>
    <w:tmpl w:val="989E747A"/>
    <w:lvl w:ilvl="0">
      <w:numFmt w:val="bullet"/>
      <w:lvlText w:val=""/>
      <w:lvlJc w:val="left"/>
      <w:pPr>
        <w:ind w:left="720" w:hanging="360"/>
      </w:pPr>
      <w:rPr>
        <w:rFonts w:ascii="Symbol" w:eastAsia="Calibri" w:hAnsi="Symbol" w:cs="Calibri"/>
        <w:color w:val="000000" w:themeColor="text1"/>
      </w:rPr>
    </w:lvl>
    <w:lvl w:ilvl="1">
      <w:start w:val="1"/>
      <w:numFmt w:val="lowerLetter"/>
      <w:lvlText w:val="%2)"/>
      <w:lvlJc w:val="left"/>
      <w:pPr>
        <w:ind w:left="1440" w:hanging="360"/>
      </w:p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 w15:restartNumberingAfterBreak="0">
    <w:nsid w:val="2C0907B1"/>
    <w:multiLevelType w:val="hybridMultilevel"/>
    <w:tmpl w:val="6B5406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31071D66"/>
    <w:multiLevelType w:val="multilevel"/>
    <w:tmpl w:val="989E747A"/>
    <w:lvl w:ilvl="0">
      <w:numFmt w:val="bullet"/>
      <w:lvlText w:val=""/>
      <w:lvlJc w:val="left"/>
      <w:pPr>
        <w:ind w:left="720" w:hanging="360"/>
      </w:pPr>
      <w:rPr>
        <w:rFonts w:ascii="Symbol" w:eastAsia="Calibri" w:hAnsi="Symbol" w:cs="Calibri"/>
        <w:color w:val="000000" w:themeColor="text1"/>
      </w:rPr>
    </w:lvl>
    <w:lvl w:ilvl="1">
      <w:start w:val="1"/>
      <w:numFmt w:val="lowerLetter"/>
      <w:lvlText w:val="%2)"/>
      <w:lvlJc w:val="left"/>
      <w:pPr>
        <w:ind w:left="1440" w:hanging="360"/>
      </w:p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1" w15:restartNumberingAfterBreak="0">
    <w:nsid w:val="34A14D03"/>
    <w:multiLevelType w:val="hybridMultilevel"/>
    <w:tmpl w:val="4E64C0C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446A4AD6"/>
    <w:multiLevelType w:val="multilevel"/>
    <w:tmpl w:val="989E747A"/>
    <w:lvl w:ilvl="0">
      <w:numFmt w:val="bullet"/>
      <w:lvlText w:val=""/>
      <w:lvlJc w:val="left"/>
      <w:pPr>
        <w:ind w:left="720" w:hanging="360"/>
      </w:pPr>
      <w:rPr>
        <w:rFonts w:ascii="Symbol" w:eastAsia="Calibri" w:hAnsi="Symbol" w:cs="Calibri"/>
        <w:color w:val="000000" w:themeColor="text1"/>
      </w:rPr>
    </w:lvl>
    <w:lvl w:ilvl="1">
      <w:start w:val="1"/>
      <w:numFmt w:val="lowerLetter"/>
      <w:lvlText w:val="%2)"/>
      <w:lvlJc w:val="left"/>
      <w:pPr>
        <w:ind w:left="1440" w:hanging="360"/>
      </w:p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3" w15:restartNumberingAfterBreak="0">
    <w:nsid w:val="51847454"/>
    <w:multiLevelType w:val="multilevel"/>
    <w:tmpl w:val="989E747A"/>
    <w:lvl w:ilvl="0">
      <w:numFmt w:val="bullet"/>
      <w:lvlText w:val=""/>
      <w:lvlJc w:val="left"/>
      <w:pPr>
        <w:ind w:left="720" w:hanging="360"/>
      </w:pPr>
      <w:rPr>
        <w:rFonts w:ascii="Symbol" w:eastAsia="Calibri" w:hAnsi="Symbol" w:cs="Calibri"/>
        <w:color w:val="000000" w:themeColor="text1"/>
      </w:rPr>
    </w:lvl>
    <w:lvl w:ilvl="1">
      <w:start w:val="1"/>
      <w:numFmt w:val="lowerLetter"/>
      <w:lvlText w:val="%2)"/>
      <w:lvlJc w:val="left"/>
      <w:pPr>
        <w:ind w:left="1440" w:hanging="360"/>
      </w:p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4" w15:restartNumberingAfterBreak="0">
    <w:nsid w:val="52E4395C"/>
    <w:multiLevelType w:val="multilevel"/>
    <w:tmpl w:val="12EA199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576"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55DE7C55"/>
    <w:multiLevelType w:val="hybridMultilevel"/>
    <w:tmpl w:val="16ECB1A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566C2EA5"/>
    <w:multiLevelType w:val="hybridMultilevel"/>
    <w:tmpl w:val="4BBA71D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59526419"/>
    <w:multiLevelType w:val="multilevel"/>
    <w:tmpl w:val="989E747A"/>
    <w:lvl w:ilvl="0">
      <w:numFmt w:val="bullet"/>
      <w:lvlText w:val=""/>
      <w:lvlJc w:val="left"/>
      <w:pPr>
        <w:ind w:left="720" w:hanging="360"/>
      </w:pPr>
      <w:rPr>
        <w:rFonts w:ascii="Symbol" w:eastAsia="Calibri" w:hAnsi="Symbol" w:cs="Calibri"/>
        <w:color w:val="000000" w:themeColor="text1"/>
      </w:rPr>
    </w:lvl>
    <w:lvl w:ilvl="1">
      <w:start w:val="1"/>
      <w:numFmt w:val="lowerLetter"/>
      <w:lvlText w:val="%2)"/>
      <w:lvlJc w:val="left"/>
      <w:pPr>
        <w:ind w:left="1440" w:hanging="360"/>
      </w:p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8" w15:restartNumberingAfterBreak="0">
    <w:nsid w:val="5D072C7D"/>
    <w:multiLevelType w:val="multilevel"/>
    <w:tmpl w:val="989E747A"/>
    <w:lvl w:ilvl="0">
      <w:numFmt w:val="bullet"/>
      <w:lvlText w:val=""/>
      <w:lvlJc w:val="left"/>
      <w:pPr>
        <w:ind w:left="720" w:hanging="360"/>
      </w:pPr>
      <w:rPr>
        <w:rFonts w:ascii="Symbol" w:eastAsia="Calibri" w:hAnsi="Symbol" w:cs="Calibri"/>
        <w:color w:val="000000" w:themeColor="text1"/>
      </w:rPr>
    </w:lvl>
    <w:lvl w:ilvl="1">
      <w:start w:val="1"/>
      <w:numFmt w:val="lowerLetter"/>
      <w:lvlText w:val="%2)"/>
      <w:lvlJc w:val="left"/>
      <w:pPr>
        <w:ind w:left="1440" w:hanging="360"/>
      </w:p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9" w15:restartNumberingAfterBreak="0">
    <w:nsid w:val="60BA0AEC"/>
    <w:multiLevelType w:val="hybridMultilevel"/>
    <w:tmpl w:val="E670D560"/>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61F23C16"/>
    <w:multiLevelType w:val="hybridMultilevel"/>
    <w:tmpl w:val="60D0A67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6253679C"/>
    <w:multiLevelType w:val="multilevel"/>
    <w:tmpl w:val="989E747A"/>
    <w:lvl w:ilvl="0">
      <w:numFmt w:val="bullet"/>
      <w:lvlText w:val=""/>
      <w:lvlJc w:val="left"/>
      <w:pPr>
        <w:ind w:left="720" w:hanging="360"/>
      </w:pPr>
      <w:rPr>
        <w:rFonts w:ascii="Symbol" w:eastAsia="Calibri" w:hAnsi="Symbol" w:cs="Calibri"/>
        <w:color w:val="000000" w:themeColor="text1"/>
      </w:rPr>
    </w:lvl>
    <w:lvl w:ilvl="1">
      <w:start w:val="1"/>
      <w:numFmt w:val="lowerLetter"/>
      <w:lvlText w:val="%2)"/>
      <w:lvlJc w:val="left"/>
      <w:pPr>
        <w:ind w:left="1440" w:hanging="360"/>
      </w:p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2" w15:restartNumberingAfterBreak="0">
    <w:nsid w:val="65146C41"/>
    <w:multiLevelType w:val="hybridMultilevel"/>
    <w:tmpl w:val="753C21D6"/>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664C4363"/>
    <w:multiLevelType w:val="hybridMultilevel"/>
    <w:tmpl w:val="F1EECAD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76B54EB5"/>
    <w:multiLevelType w:val="multilevel"/>
    <w:tmpl w:val="4BA8D260"/>
    <w:lvl w:ilvl="0">
      <w:start w:val="9"/>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25" w15:restartNumberingAfterBreak="0">
    <w:nsid w:val="78E81F09"/>
    <w:multiLevelType w:val="hybridMultilevel"/>
    <w:tmpl w:val="E670D560"/>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7D06207D"/>
    <w:multiLevelType w:val="multilevel"/>
    <w:tmpl w:val="989E747A"/>
    <w:lvl w:ilvl="0">
      <w:numFmt w:val="bullet"/>
      <w:lvlText w:val=""/>
      <w:lvlJc w:val="left"/>
      <w:pPr>
        <w:ind w:left="720" w:hanging="360"/>
      </w:pPr>
      <w:rPr>
        <w:rFonts w:ascii="Symbol" w:eastAsia="Calibri" w:hAnsi="Symbol" w:cs="Calibri"/>
        <w:color w:val="000000" w:themeColor="text1"/>
      </w:rPr>
    </w:lvl>
    <w:lvl w:ilvl="1">
      <w:start w:val="1"/>
      <w:numFmt w:val="lowerLetter"/>
      <w:lvlText w:val="%2)"/>
      <w:lvlJc w:val="left"/>
      <w:pPr>
        <w:ind w:left="1440" w:hanging="360"/>
      </w:p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num w:numId="1">
    <w:abstractNumId w:val="22"/>
  </w:num>
  <w:num w:numId="2">
    <w:abstractNumId w:val="4"/>
  </w:num>
  <w:num w:numId="3">
    <w:abstractNumId w:val="25"/>
  </w:num>
  <w:num w:numId="4">
    <w:abstractNumId w:val="19"/>
  </w:num>
  <w:num w:numId="5">
    <w:abstractNumId w:val="11"/>
  </w:num>
  <w:num w:numId="6">
    <w:abstractNumId w:val="15"/>
  </w:num>
  <w:num w:numId="7">
    <w:abstractNumId w:val="1"/>
  </w:num>
  <w:num w:numId="8">
    <w:abstractNumId w:val="6"/>
  </w:num>
  <w:num w:numId="9">
    <w:abstractNumId w:val="2"/>
  </w:num>
  <w:num w:numId="10">
    <w:abstractNumId w:val="9"/>
  </w:num>
  <w:num w:numId="11">
    <w:abstractNumId w:val="16"/>
  </w:num>
  <w:num w:numId="12">
    <w:abstractNumId w:val="0"/>
  </w:num>
  <w:num w:numId="13">
    <w:abstractNumId w:val="24"/>
  </w:num>
  <w:num w:numId="14">
    <w:abstractNumId w:val="20"/>
  </w:num>
  <w:num w:numId="15">
    <w:abstractNumId w:val="3"/>
  </w:num>
  <w:num w:numId="16">
    <w:abstractNumId w:val="21"/>
  </w:num>
  <w:num w:numId="17">
    <w:abstractNumId w:val="7"/>
  </w:num>
  <w:num w:numId="18">
    <w:abstractNumId w:val="8"/>
  </w:num>
  <w:num w:numId="19">
    <w:abstractNumId w:val="18"/>
  </w:num>
  <w:num w:numId="20">
    <w:abstractNumId w:val="5"/>
  </w:num>
  <w:num w:numId="21">
    <w:abstractNumId w:val="26"/>
  </w:num>
  <w:num w:numId="22">
    <w:abstractNumId w:val="12"/>
  </w:num>
  <w:num w:numId="23">
    <w:abstractNumId w:val="17"/>
  </w:num>
  <w:num w:numId="24">
    <w:abstractNumId w:val="13"/>
  </w:num>
  <w:num w:numId="25">
    <w:abstractNumId w:val="10"/>
  </w:num>
  <w:num w:numId="26">
    <w:abstractNumId w:val="23"/>
  </w:num>
  <w:num w:numId="27">
    <w:abstractNumId w:val="1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activeWritingStyle w:appName="MSWord" w:lang="es-ES_tradnl" w:vendorID="64" w:dllVersion="0" w:nlCheck="1" w:checkStyle="0"/>
  <w:activeWritingStyle w:appName="MSWord" w:lang="es-MX" w:vendorID="64" w:dllVersion="0" w:nlCheck="1" w:checkStyle="0"/>
  <w:activeWritingStyle w:appName="MSWord" w:lang="en-US" w:vendorID="64" w:dllVersion="0" w:nlCheck="1" w:checkStyle="0"/>
  <w:activeWritingStyle w:appName="MSWord" w:lang="es-ES" w:vendorID="64" w:dllVersion="0" w:nlCheck="1" w:checkStyle="0"/>
  <w:activeWritingStyle w:appName="MSWord" w:lang="es-NI" w:vendorID="64" w:dllVersion="0" w:nlCheck="1" w:checkStyle="0"/>
  <w:activeWritingStyle w:appName="MSWord" w:lang="es-ES" w:vendorID="64" w:dllVersion="6" w:nlCheck="1" w:checkStyle="1"/>
  <w:activeWritingStyle w:appName="MSWord" w:lang="es-ES_tradnl" w:vendorID="64" w:dllVersion="6" w:nlCheck="1" w:checkStyle="1"/>
  <w:activeWritingStyle w:appName="MSWord" w:lang="es-MX" w:vendorID="64" w:dllVersion="6" w:nlCheck="1" w:checkStyle="1"/>
  <w:activeWritingStyle w:appName="MSWord" w:lang="es-NI" w:vendorID="64" w:dllVersion="6" w:nlCheck="1" w:checkStyle="0"/>
  <w:activeWritingStyle w:appName="MSWord" w:lang="en-US" w:vendorID="64" w:dllVersion="6" w:nlCheck="1" w:checkStyle="1"/>
  <w:activeWritingStyle w:appName="MSWord" w:lang="fr-FR" w:vendorID="64" w:dllVersion="0" w:nlCheck="1" w:checkStyle="0"/>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es-ES" w:vendorID="64" w:dllVersion="131078" w:nlCheck="1" w:checkStyle="1"/>
  <w:activeWritingStyle w:appName="MSWord" w:lang="es-MX" w:vendorID="64" w:dllVersion="131078" w:nlCheck="1" w:checkStyle="1"/>
  <w:activeWritingStyle w:appName="MSWord" w:lang="es-ES_tradnl" w:vendorID="64" w:dllVersion="131078" w:nlCheck="1" w:checkStyle="1"/>
  <w:defaultTabStop w:val="454"/>
  <w:hyphenationZone w:val="425"/>
  <w:drawingGridHorizontalSpacing w:val="120"/>
  <w:drawingGridVerticalSpacing w:val="360"/>
  <w:displayHorizontalDrawingGridEvery w:val="0"/>
  <w:displayVerticalDrawingGridEvery w:val="0"/>
  <w:characterSpacingControl w:val="doNotCompress"/>
  <w:hdrShapeDefaults>
    <o:shapedefaults v:ext="edit" spidmax="2049" style="mso-position-vertical-relative:line"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3292E"/>
    <w:rsid w:val="00000115"/>
    <w:rsid w:val="00000350"/>
    <w:rsid w:val="00002452"/>
    <w:rsid w:val="00005743"/>
    <w:rsid w:val="00006866"/>
    <w:rsid w:val="00006A73"/>
    <w:rsid w:val="0000755F"/>
    <w:rsid w:val="00011BF4"/>
    <w:rsid w:val="00014AF8"/>
    <w:rsid w:val="00016817"/>
    <w:rsid w:val="000168D8"/>
    <w:rsid w:val="00016FBB"/>
    <w:rsid w:val="000200F2"/>
    <w:rsid w:val="000208A0"/>
    <w:rsid w:val="00020AFD"/>
    <w:rsid w:val="00021FCB"/>
    <w:rsid w:val="00022EA5"/>
    <w:rsid w:val="0002339B"/>
    <w:rsid w:val="000237F8"/>
    <w:rsid w:val="0002397E"/>
    <w:rsid w:val="00024AE0"/>
    <w:rsid w:val="00025ED9"/>
    <w:rsid w:val="00026B1F"/>
    <w:rsid w:val="00027143"/>
    <w:rsid w:val="00027A37"/>
    <w:rsid w:val="00027E51"/>
    <w:rsid w:val="00030EEB"/>
    <w:rsid w:val="00031F7F"/>
    <w:rsid w:val="0003298C"/>
    <w:rsid w:val="00032C33"/>
    <w:rsid w:val="00033200"/>
    <w:rsid w:val="00033A15"/>
    <w:rsid w:val="00035ABF"/>
    <w:rsid w:val="00036129"/>
    <w:rsid w:val="000367A3"/>
    <w:rsid w:val="0004009E"/>
    <w:rsid w:val="000412CF"/>
    <w:rsid w:val="00042AAB"/>
    <w:rsid w:val="000433AB"/>
    <w:rsid w:val="000437C5"/>
    <w:rsid w:val="00044AD9"/>
    <w:rsid w:val="000458EF"/>
    <w:rsid w:val="00045D51"/>
    <w:rsid w:val="00046F78"/>
    <w:rsid w:val="00047BAF"/>
    <w:rsid w:val="00050D94"/>
    <w:rsid w:val="0005110D"/>
    <w:rsid w:val="000548DE"/>
    <w:rsid w:val="00054BC9"/>
    <w:rsid w:val="00057256"/>
    <w:rsid w:val="000579F8"/>
    <w:rsid w:val="000601F2"/>
    <w:rsid w:val="00060B56"/>
    <w:rsid w:val="00061731"/>
    <w:rsid w:val="00061EC3"/>
    <w:rsid w:val="000625AF"/>
    <w:rsid w:val="0006397E"/>
    <w:rsid w:val="000645D7"/>
    <w:rsid w:val="000650E7"/>
    <w:rsid w:val="00065E50"/>
    <w:rsid w:val="00065E9A"/>
    <w:rsid w:val="00065F8E"/>
    <w:rsid w:val="0007032F"/>
    <w:rsid w:val="00070776"/>
    <w:rsid w:val="00070B68"/>
    <w:rsid w:val="000717E9"/>
    <w:rsid w:val="00072724"/>
    <w:rsid w:val="00073C79"/>
    <w:rsid w:val="000747A3"/>
    <w:rsid w:val="00075130"/>
    <w:rsid w:val="00075861"/>
    <w:rsid w:val="0007599A"/>
    <w:rsid w:val="00076515"/>
    <w:rsid w:val="00082D85"/>
    <w:rsid w:val="00086532"/>
    <w:rsid w:val="00086569"/>
    <w:rsid w:val="00086E59"/>
    <w:rsid w:val="00093C0A"/>
    <w:rsid w:val="0009484A"/>
    <w:rsid w:val="0009594B"/>
    <w:rsid w:val="00096FCE"/>
    <w:rsid w:val="00097507"/>
    <w:rsid w:val="000A0596"/>
    <w:rsid w:val="000A0AFA"/>
    <w:rsid w:val="000A1936"/>
    <w:rsid w:val="000A2848"/>
    <w:rsid w:val="000A2CF0"/>
    <w:rsid w:val="000A2F2E"/>
    <w:rsid w:val="000A5D94"/>
    <w:rsid w:val="000A5F95"/>
    <w:rsid w:val="000A79D8"/>
    <w:rsid w:val="000A7BCC"/>
    <w:rsid w:val="000B166B"/>
    <w:rsid w:val="000B263C"/>
    <w:rsid w:val="000B4DBB"/>
    <w:rsid w:val="000B52A1"/>
    <w:rsid w:val="000B76C7"/>
    <w:rsid w:val="000C0FAA"/>
    <w:rsid w:val="000C13F0"/>
    <w:rsid w:val="000C152D"/>
    <w:rsid w:val="000C22DB"/>
    <w:rsid w:val="000C3419"/>
    <w:rsid w:val="000C4B24"/>
    <w:rsid w:val="000C5680"/>
    <w:rsid w:val="000C66FA"/>
    <w:rsid w:val="000C7B73"/>
    <w:rsid w:val="000C7F61"/>
    <w:rsid w:val="000D1207"/>
    <w:rsid w:val="000D1311"/>
    <w:rsid w:val="000D15BB"/>
    <w:rsid w:val="000D388B"/>
    <w:rsid w:val="000D4AA4"/>
    <w:rsid w:val="000D52B9"/>
    <w:rsid w:val="000D5DD1"/>
    <w:rsid w:val="000D7CC6"/>
    <w:rsid w:val="000E0266"/>
    <w:rsid w:val="000E0727"/>
    <w:rsid w:val="000E088C"/>
    <w:rsid w:val="000E0947"/>
    <w:rsid w:val="000E2098"/>
    <w:rsid w:val="000E2D55"/>
    <w:rsid w:val="000E2D68"/>
    <w:rsid w:val="000E33E0"/>
    <w:rsid w:val="000E489E"/>
    <w:rsid w:val="000E48A8"/>
    <w:rsid w:val="000E49E9"/>
    <w:rsid w:val="000E4ADB"/>
    <w:rsid w:val="000E5A3D"/>
    <w:rsid w:val="000E7979"/>
    <w:rsid w:val="000F01E9"/>
    <w:rsid w:val="000F1376"/>
    <w:rsid w:val="000F3108"/>
    <w:rsid w:val="000F35DF"/>
    <w:rsid w:val="000F52B5"/>
    <w:rsid w:val="000F5A90"/>
    <w:rsid w:val="000F5EBA"/>
    <w:rsid w:val="000F6138"/>
    <w:rsid w:val="000F6187"/>
    <w:rsid w:val="000F77BF"/>
    <w:rsid w:val="0010050E"/>
    <w:rsid w:val="00100747"/>
    <w:rsid w:val="001012E5"/>
    <w:rsid w:val="001017F8"/>
    <w:rsid w:val="001019F2"/>
    <w:rsid w:val="00101AA5"/>
    <w:rsid w:val="00104AAC"/>
    <w:rsid w:val="00104BA6"/>
    <w:rsid w:val="001051B8"/>
    <w:rsid w:val="00105347"/>
    <w:rsid w:val="00107C0A"/>
    <w:rsid w:val="00107C22"/>
    <w:rsid w:val="00107C4E"/>
    <w:rsid w:val="0011014A"/>
    <w:rsid w:val="00110E58"/>
    <w:rsid w:val="001125C6"/>
    <w:rsid w:val="00112AD4"/>
    <w:rsid w:val="00113A13"/>
    <w:rsid w:val="001157CC"/>
    <w:rsid w:val="00120690"/>
    <w:rsid w:val="00120E3B"/>
    <w:rsid w:val="001219BE"/>
    <w:rsid w:val="00123406"/>
    <w:rsid w:val="0012711F"/>
    <w:rsid w:val="0012727F"/>
    <w:rsid w:val="00127329"/>
    <w:rsid w:val="001322C8"/>
    <w:rsid w:val="001323CD"/>
    <w:rsid w:val="0013322D"/>
    <w:rsid w:val="00134AF8"/>
    <w:rsid w:val="00135493"/>
    <w:rsid w:val="00136D92"/>
    <w:rsid w:val="00136E27"/>
    <w:rsid w:val="00136F81"/>
    <w:rsid w:val="00137180"/>
    <w:rsid w:val="00140FF0"/>
    <w:rsid w:val="001425F0"/>
    <w:rsid w:val="00142C91"/>
    <w:rsid w:val="0014315D"/>
    <w:rsid w:val="00145D4A"/>
    <w:rsid w:val="0014627C"/>
    <w:rsid w:val="00147F33"/>
    <w:rsid w:val="001517F5"/>
    <w:rsid w:val="00151C0E"/>
    <w:rsid w:val="001522B1"/>
    <w:rsid w:val="00152C79"/>
    <w:rsid w:val="0015408A"/>
    <w:rsid w:val="00154A58"/>
    <w:rsid w:val="00154B7C"/>
    <w:rsid w:val="00156D40"/>
    <w:rsid w:val="00157CB4"/>
    <w:rsid w:val="00157E98"/>
    <w:rsid w:val="001606F6"/>
    <w:rsid w:val="001612EB"/>
    <w:rsid w:val="00161733"/>
    <w:rsid w:val="00162958"/>
    <w:rsid w:val="00163077"/>
    <w:rsid w:val="001638CA"/>
    <w:rsid w:val="001645EB"/>
    <w:rsid w:val="00164CFF"/>
    <w:rsid w:val="00164DAB"/>
    <w:rsid w:val="00165AE7"/>
    <w:rsid w:val="0016649F"/>
    <w:rsid w:val="00166903"/>
    <w:rsid w:val="0016777B"/>
    <w:rsid w:val="001709D7"/>
    <w:rsid w:val="00171292"/>
    <w:rsid w:val="00171600"/>
    <w:rsid w:val="00171666"/>
    <w:rsid w:val="00172BED"/>
    <w:rsid w:val="00172D9C"/>
    <w:rsid w:val="00174CC3"/>
    <w:rsid w:val="001760E2"/>
    <w:rsid w:val="00176BA4"/>
    <w:rsid w:val="0017716D"/>
    <w:rsid w:val="001777CC"/>
    <w:rsid w:val="00180FBE"/>
    <w:rsid w:val="00181C6D"/>
    <w:rsid w:val="001821C3"/>
    <w:rsid w:val="00184525"/>
    <w:rsid w:val="001846BC"/>
    <w:rsid w:val="00185C8A"/>
    <w:rsid w:val="00186797"/>
    <w:rsid w:val="0018758D"/>
    <w:rsid w:val="001876F6"/>
    <w:rsid w:val="0018794B"/>
    <w:rsid w:val="0018797D"/>
    <w:rsid w:val="00190271"/>
    <w:rsid w:val="001904DB"/>
    <w:rsid w:val="0019166D"/>
    <w:rsid w:val="00194085"/>
    <w:rsid w:val="001942F5"/>
    <w:rsid w:val="00194C0D"/>
    <w:rsid w:val="001957A1"/>
    <w:rsid w:val="00195AD3"/>
    <w:rsid w:val="00195ED7"/>
    <w:rsid w:val="00196175"/>
    <w:rsid w:val="00196797"/>
    <w:rsid w:val="00196E1D"/>
    <w:rsid w:val="001A09B1"/>
    <w:rsid w:val="001A0FF6"/>
    <w:rsid w:val="001A39EC"/>
    <w:rsid w:val="001A3F8B"/>
    <w:rsid w:val="001A5F56"/>
    <w:rsid w:val="001A6ACB"/>
    <w:rsid w:val="001A7C19"/>
    <w:rsid w:val="001B025B"/>
    <w:rsid w:val="001B3985"/>
    <w:rsid w:val="001B39FE"/>
    <w:rsid w:val="001B3B73"/>
    <w:rsid w:val="001B4991"/>
    <w:rsid w:val="001B6037"/>
    <w:rsid w:val="001B6F8E"/>
    <w:rsid w:val="001C2B4B"/>
    <w:rsid w:val="001C375C"/>
    <w:rsid w:val="001C4D27"/>
    <w:rsid w:val="001C58BF"/>
    <w:rsid w:val="001C5FD3"/>
    <w:rsid w:val="001C62A0"/>
    <w:rsid w:val="001C6B66"/>
    <w:rsid w:val="001D085B"/>
    <w:rsid w:val="001D179C"/>
    <w:rsid w:val="001D1E27"/>
    <w:rsid w:val="001D2CBF"/>
    <w:rsid w:val="001D58E2"/>
    <w:rsid w:val="001D61F7"/>
    <w:rsid w:val="001D6887"/>
    <w:rsid w:val="001D6AE9"/>
    <w:rsid w:val="001E0C4B"/>
    <w:rsid w:val="001E0C71"/>
    <w:rsid w:val="001E2110"/>
    <w:rsid w:val="001E3376"/>
    <w:rsid w:val="001E3757"/>
    <w:rsid w:val="001E43ED"/>
    <w:rsid w:val="001E477B"/>
    <w:rsid w:val="001E4D81"/>
    <w:rsid w:val="001E507F"/>
    <w:rsid w:val="001E56DB"/>
    <w:rsid w:val="001E7524"/>
    <w:rsid w:val="001F0044"/>
    <w:rsid w:val="001F0E11"/>
    <w:rsid w:val="001F1F80"/>
    <w:rsid w:val="001F30B6"/>
    <w:rsid w:val="001F51BE"/>
    <w:rsid w:val="001F5AC2"/>
    <w:rsid w:val="001F5BF3"/>
    <w:rsid w:val="001F5C5B"/>
    <w:rsid w:val="001F681C"/>
    <w:rsid w:val="002037C6"/>
    <w:rsid w:val="00204EBB"/>
    <w:rsid w:val="00205E62"/>
    <w:rsid w:val="002073CB"/>
    <w:rsid w:val="002073D7"/>
    <w:rsid w:val="00207BBA"/>
    <w:rsid w:val="00207DCE"/>
    <w:rsid w:val="0021179C"/>
    <w:rsid w:val="00212AE6"/>
    <w:rsid w:val="002137B5"/>
    <w:rsid w:val="00213AEF"/>
    <w:rsid w:val="002140E0"/>
    <w:rsid w:val="00214E82"/>
    <w:rsid w:val="002154ED"/>
    <w:rsid w:val="00215F04"/>
    <w:rsid w:val="00217441"/>
    <w:rsid w:val="0022062A"/>
    <w:rsid w:val="00220AA6"/>
    <w:rsid w:val="00220F2B"/>
    <w:rsid w:val="0022258E"/>
    <w:rsid w:val="00222601"/>
    <w:rsid w:val="00222812"/>
    <w:rsid w:val="00223943"/>
    <w:rsid w:val="00223F1A"/>
    <w:rsid w:val="00224242"/>
    <w:rsid w:val="00224EA0"/>
    <w:rsid w:val="00227447"/>
    <w:rsid w:val="002278F0"/>
    <w:rsid w:val="00227C01"/>
    <w:rsid w:val="00230EC1"/>
    <w:rsid w:val="002310F4"/>
    <w:rsid w:val="00232BD4"/>
    <w:rsid w:val="00233E60"/>
    <w:rsid w:val="00234213"/>
    <w:rsid w:val="00234380"/>
    <w:rsid w:val="00234D85"/>
    <w:rsid w:val="002375AE"/>
    <w:rsid w:val="00237AB1"/>
    <w:rsid w:val="00237FE2"/>
    <w:rsid w:val="00240391"/>
    <w:rsid w:val="00241815"/>
    <w:rsid w:val="00242391"/>
    <w:rsid w:val="00242578"/>
    <w:rsid w:val="0024260A"/>
    <w:rsid w:val="00242AC2"/>
    <w:rsid w:val="00242C5D"/>
    <w:rsid w:val="00245849"/>
    <w:rsid w:val="00245C8C"/>
    <w:rsid w:val="0024611A"/>
    <w:rsid w:val="00246BD1"/>
    <w:rsid w:val="00246EC6"/>
    <w:rsid w:val="00247761"/>
    <w:rsid w:val="00247D44"/>
    <w:rsid w:val="00251830"/>
    <w:rsid w:val="00251E20"/>
    <w:rsid w:val="002521C9"/>
    <w:rsid w:val="00252D2A"/>
    <w:rsid w:val="00253C02"/>
    <w:rsid w:val="00253E0F"/>
    <w:rsid w:val="002547D7"/>
    <w:rsid w:val="0025540C"/>
    <w:rsid w:val="00256082"/>
    <w:rsid w:val="00256B4A"/>
    <w:rsid w:val="002570E0"/>
    <w:rsid w:val="00261851"/>
    <w:rsid w:val="00261BAD"/>
    <w:rsid w:val="00264D05"/>
    <w:rsid w:val="0026663D"/>
    <w:rsid w:val="00266B88"/>
    <w:rsid w:val="0026740B"/>
    <w:rsid w:val="00267BAA"/>
    <w:rsid w:val="002700B1"/>
    <w:rsid w:val="00270945"/>
    <w:rsid w:val="002714CE"/>
    <w:rsid w:val="002718DF"/>
    <w:rsid w:val="00271A34"/>
    <w:rsid w:val="00273261"/>
    <w:rsid w:val="002734E7"/>
    <w:rsid w:val="00273DF8"/>
    <w:rsid w:val="00273EC9"/>
    <w:rsid w:val="00274931"/>
    <w:rsid w:val="002755DE"/>
    <w:rsid w:val="002756C6"/>
    <w:rsid w:val="00275CDE"/>
    <w:rsid w:val="00276448"/>
    <w:rsid w:val="00276B7E"/>
    <w:rsid w:val="00276B9F"/>
    <w:rsid w:val="00277009"/>
    <w:rsid w:val="00277320"/>
    <w:rsid w:val="002775F7"/>
    <w:rsid w:val="00277759"/>
    <w:rsid w:val="00280A77"/>
    <w:rsid w:val="00280CF5"/>
    <w:rsid w:val="00280EBE"/>
    <w:rsid w:val="00281E9D"/>
    <w:rsid w:val="002822E3"/>
    <w:rsid w:val="00282376"/>
    <w:rsid w:val="00283950"/>
    <w:rsid w:val="00283D7D"/>
    <w:rsid w:val="002867A9"/>
    <w:rsid w:val="002875C5"/>
    <w:rsid w:val="00294DF5"/>
    <w:rsid w:val="00295BBF"/>
    <w:rsid w:val="0029794E"/>
    <w:rsid w:val="002A0002"/>
    <w:rsid w:val="002A1367"/>
    <w:rsid w:val="002A6461"/>
    <w:rsid w:val="002A704B"/>
    <w:rsid w:val="002B0A9C"/>
    <w:rsid w:val="002B12EC"/>
    <w:rsid w:val="002B318C"/>
    <w:rsid w:val="002B4D1B"/>
    <w:rsid w:val="002B5CCC"/>
    <w:rsid w:val="002B6114"/>
    <w:rsid w:val="002B6402"/>
    <w:rsid w:val="002B66A5"/>
    <w:rsid w:val="002B6895"/>
    <w:rsid w:val="002B6CB0"/>
    <w:rsid w:val="002B7B72"/>
    <w:rsid w:val="002B7D8E"/>
    <w:rsid w:val="002C0E3D"/>
    <w:rsid w:val="002C3189"/>
    <w:rsid w:val="002C389F"/>
    <w:rsid w:val="002C47E5"/>
    <w:rsid w:val="002C6E8F"/>
    <w:rsid w:val="002D16E1"/>
    <w:rsid w:val="002D18E8"/>
    <w:rsid w:val="002D28B6"/>
    <w:rsid w:val="002D2A20"/>
    <w:rsid w:val="002D45E6"/>
    <w:rsid w:val="002D4BBA"/>
    <w:rsid w:val="002D5897"/>
    <w:rsid w:val="002D5FB0"/>
    <w:rsid w:val="002D76DE"/>
    <w:rsid w:val="002D7A6A"/>
    <w:rsid w:val="002E0FD1"/>
    <w:rsid w:val="002E1A1C"/>
    <w:rsid w:val="002E2C4C"/>
    <w:rsid w:val="002E321D"/>
    <w:rsid w:val="002E4932"/>
    <w:rsid w:val="002F0215"/>
    <w:rsid w:val="002F1834"/>
    <w:rsid w:val="002F26E7"/>
    <w:rsid w:val="002F4EB7"/>
    <w:rsid w:val="002F540F"/>
    <w:rsid w:val="002F6D30"/>
    <w:rsid w:val="00300ACE"/>
    <w:rsid w:val="00300C55"/>
    <w:rsid w:val="00300F42"/>
    <w:rsid w:val="00301C04"/>
    <w:rsid w:val="00302DC0"/>
    <w:rsid w:val="00302E45"/>
    <w:rsid w:val="003032B8"/>
    <w:rsid w:val="00305918"/>
    <w:rsid w:val="0030615C"/>
    <w:rsid w:val="00307626"/>
    <w:rsid w:val="0031058D"/>
    <w:rsid w:val="00311C2F"/>
    <w:rsid w:val="00311FE2"/>
    <w:rsid w:val="00312414"/>
    <w:rsid w:val="00312483"/>
    <w:rsid w:val="00312C3C"/>
    <w:rsid w:val="003136EF"/>
    <w:rsid w:val="00315C99"/>
    <w:rsid w:val="00316DA2"/>
    <w:rsid w:val="003171DC"/>
    <w:rsid w:val="003209B5"/>
    <w:rsid w:val="00320C05"/>
    <w:rsid w:val="00321E6C"/>
    <w:rsid w:val="00322493"/>
    <w:rsid w:val="00323089"/>
    <w:rsid w:val="003234DF"/>
    <w:rsid w:val="003255BA"/>
    <w:rsid w:val="003255E0"/>
    <w:rsid w:val="003264E3"/>
    <w:rsid w:val="00326A3C"/>
    <w:rsid w:val="00330644"/>
    <w:rsid w:val="00330661"/>
    <w:rsid w:val="00330CF6"/>
    <w:rsid w:val="00331655"/>
    <w:rsid w:val="003320A3"/>
    <w:rsid w:val="00333ADE"/>
    <w:rsid w:val="00336D1C"/>
    <w:rsid w:val="00337E43"/>
    <w:rsid w:val="00340FE0"/>
    <w:rsid w:val="00342A3E"/>
    <w:rsid w:val="00342B08"/>
    <w:rsid w:val="003434A7"/>
    <w:rsid w:val="00344A9D"/>
    <w:rsid w:val="00344B56"/>
    <w:rsid w:val="0034671B"/>
    <w:rsid w:val="00350320"/>
    <w:rsid w:val="003506D5"/>
    <w:rsid w:val="00350D08"/>
    <w:rsid w:val="00353A1A"/>
    <w:rsid w:val="00354728"/>
    <w:rsid w:val="003547ED"/>
    <w:rsid w:val="00356200"/>
    <w:rsid w:val="0035620A"/>
    <w:rsid w:val="00357AAA"/>
    <w:rsid w:val="0036036B"/>
    <w:rsid w:val="00360507"/>
    <w:rsid w:val="00360678"/>
    <w:rsid w:val="003616C2"/>
    <w:rsid w:val="0036432A"/>
    <w:rsid w:val="003649F4"/>
    <w:rsid w:val="00364C9A"/>
    <w:rsid w:val="0036536C"/>
    <w:rsid w:val="003662C0"/>
    <w:rsid w:val="00366A45"/>
    <w:rsid w:val="00366F83"/>
    <w:rsid w:val="00370F20"/>
    <w:rsid w:val="003723A4"/>
    <w:rsid w:val="00372F24"/>
    <w:rsid w:val="00374632"/>
    <w:rsid w:val="0037593C"/>
    <w:rsid w:val="00375EE0"/>
    <w:rsid w:val="00377239"/>
    <w:rsid w:val="0038101A"/>
    <w:rsid w:val="003816B4"/>
    <w:rsid w:val="0038219B"/>
    <w:rsid w:val="003821D9"/>
    <w:rsid w:val="00382C7D"/>
    <w:rsid w:val="0038508D"/>
    <w:rsid w:val="0038524A"/>
    <w:rsid w:val="00385D8A"/>
    <w:rsid w:val="003865F3"/>
    <w:rsid w:val="00386FA6"/>
    <w:rsid w:val="00391197"/>
    <w:rsid w:val="003934BE"/>
    <w:rsid w:val="0039362D"/>
    <w:rsid w:val="00393AE6"/>
    <w:rsid w:val="003948B9"/>
    <w:rsid w:val="00395112"/>
    <w:rsid w:val="00396765"/>
    <w:rsid w:val="00397780"/>
    <w:rsid w:val="00397B6A"/>
    <w:rsid w:val="003A11A5"/>
    <w:rsid w:val="003A163A"/>
    <w:rsid w:val="003A4553"/>
    <w:rsid w:val="003A45BA"/>
    <w:rsid w:val="003A5116"/>
    <w:rsid w:val="003A5E1F"/>
    <w:rsid w:val="003A5F56"/>
    <w:rsid w:val="003A68A9"/>
    <w:rsid w:val="003A6A1B"/>
    <w:rsid w:val="003A7575"/>
    <w:rsid w:val="003A7F74"/>
    <w:rsid w:val="003B0123"/>
    <w:rsid w:val="003B47CB"/>
    <w:rsid w:val="003B4A80"/>
    <w:rsid w:val="003B5DEE"/>
    <w:rsid w:val="003B5E9C"/>
    <w:rsid w:val="003B6611"/>
    <w:rsid w:val="003B7051"/>
    <w:rsid w:val="003B75B6"/>
    <w:rsid w:val="003C092F"/>
    <w:rsid w:val="003C0B0B"/>
    <w:rsid w:val="003C254B"/>
    <w:rsid w:val="003C2F97"/>
    <w:rsid w:val="003C335F"/>
    <w:rsid w:val="003C3559"/>
    <w:rsid w:val="003C3D13"/>
    <w:rsid w:val="003C3E40"/>
    <w:rsid w:val="003C463B"/>
    <w:rsid w:val="003C4990"/>
    <w:rsid w:val="003C4E08"/>
    <w:rsid w:val="003C53B3"/>
    <w:rsid w:val="003C615F"/>
    <w:rsid w:val="003D0127"/>
    <w:rsid w:val="003D1238"/>
    <w:rsid w:val="003D215E"/>
    <w:rsid w:val="003D3024"/>
    <w:rsid w:val="003D4579"/>
    <w:rsid w:val="003D6B77"/>
    <w:rsid w:val="003D7F47"/>
    <w:rsid w:val="003E134C"/>
    <w:rsid w:val="003E19A9"/>
    <w:rsid w:val="003E2519"/>
    <w:rsid w:val="003E371D"/>
    <w:rsid w:val="003E39C5"/>
    <w:rsid w:val="003E63B4"/>
    <w:rsid w:val="003E69E6"/>
    <w:rsid w:val="003F025B"/>
    <w:rsid w:val="003F1BAD"/>
    <w:rsid w:val="003F342A"/>
    <w:rsid w:val="003F3A58"/>
    <w:rsid w:val="003F3B6C"/>
    <w:rsid w:val="003F3F1B"/>
    <w:rsid w:val="003F4B0D"/>
    <w:rsid w:val="003F4B84"/>
    <w:rsid w:val="003F5812"/>
    <w:rsid w:val="003F597E"/>
    <w:rsid w:val="0040087D"/>
    <w:rsid w:val="0040154B"/>
    <w:rsid w:val="004015B7"/>
    <w:rsid w:val="0040367B"/>
    <w:rsid w:val="00404B7F"/>
    <w:rsid w:val="00404B84"/>
    <w:rsid w:val="00406749"/>
    <w:rsid w:val="0041143B"/>
    <w:rsid w:val="00411934"/>
    <w:rsid w:val="0041420B"/>
    <w:rsid w:val="00415588"/>
    <w:rsid w:val="00415BAC"/>
    <w:rsid w:val="004168DB"/>
    <w:rsid w:val="00416AB4"/>
    <w:rsid w:val="004170DC"/>
    <w:rsid w:val="00420282"/>
    <w:rsid w:val="00420332"/>
    <w:rsid w:val="004209F5"/>
    <w:rsid w:val="00420AC6"/>
    <w:rsid w:val="004214F7"/>
    <w:rsid w:val="00421AE5"/>
    <w:rsid w:val="00422089"/>
    <w:rsid w:val="00422918"/>
    <w:rsid w:val="00422CE5"/>
    <w:rsid w:val="00423283"/>
    <w:rsid w:val="00423D55"/>
    <w:rsid w:val="004247F1"/>
    <w:rsid w:val="0042488F"/>
    <w:rsid w:val="004248D5"/>
    <w:rsid w:val="00424F08"/>
    <w:rsid w:val="00426DDE"/>
    <w:rsid w:val="0043092E"/>
    <w:rsid w:val="004328A6"/>
    <w:rsid w:val="00436204"/>
    <w:rsid w:val="004364AC"/>
    <w:rsid w:val="0043779A"/>
    <w:rsid w:val="0044091B"/>
    <w:rsid w:val="00442CA5"/>
    <w:rsid w:val="00442F7D"/>
    <w:rsid w:val="0044372C"/>
    <w:rsid w:val="00443836"/>
    <w:rsid w:val="00443AFE"/>
    <w:rsid w:val="00443B5E"/>
    <w:rsid w:val="00444F84"/>
    <w:rsid w:val="004455D5"/>
    <w:rsid w:val="004456DF"/>
    <w:rsid w:val="00445C4D"/>
    <w:rsid w:val="00453AD4"/>
    <w:rsid w:val="00453B71"/>
    <w:rsid w:val="00454390"/>
    <w:rsid w:val="00454BAE"/>
    <w:rsid w:val="00454D06"/>
    <w:rsid w:val="004571CD"/>
    <w:rsid w:val="004572B6"/>
    <w:rsid w:val="00457BAC"/>
    <w:rsid w:val="00457BF6"/>
    <w:rsid w:val="00457CC5"/>
    <w:rsid w:val="004614A0"/>
    <w:rsid w:val="00461F81"/>
    <w:rsid w:val="0046263A"/>
    <w:rsid w:val="00462657"/>
    <w:rsid w:val="00462B54"/>
    <w:rsid w:val="00463738"/>
    <w:rsid w:val="00464EAE"/>
    <w:rsid w:val="00471E94"/>
    <w:rsid w:val="004724DC"/>
    <w:rsid w:val="00472B73"/>
    <w:rsid w:val="004734BF"/>
    <w:rsid w:val="00474589"/>
    <w:rsid w:val="00475BD2"/>
    <w:rsid w:val="00475D4E"/>
    <w:rsid w:val="00475F59"/>
    <w:rsid w:val="004760D3"/>
    <w:rsid w:val="00476B78"/>
    <w:rsid w:val="004779E0"/>
    <w:rsid w:val="00481052"/>
    <w:rsid w:val="00481569"/>
    <w:rsid w:val="00481D6D"/>
    <w:rsid w:val="004823A2"/>
    <w:rsid w:val="00482708"/>
    <w:rsid w:val="00483D1B"/>
    <w:rsid w:val="004840D8"/>
    <w:rsid w:val="004848E3"/>
    <w:rsid w:val="00484C51"/>
    <w:rsid w:val="00485D0D"/>
    <w:rsid w:val="00486345"/>
    <w:rsid w:val="00486CC5"/>
    <w:rsid w:val="00490C11"/>
    <w:rsid w:val="00490D1A"/>
    <w:rsid w:val="004926FC"/>
    <w:rsid w:val="00492BE3"/>
    <w:rsid w:val="004949DA"/>
    <w:rsid w:val="00494BB1"/>
    <w:rsid w:val="00496186"/>
    <w:rsid w:val="004979B3"/>
    <w:rsid w:val="00497C73"/>
    <w:rsid w:val="00497FF2"/>
    <w:rsid w:val="004A0255"/>
    <w:rsid w:val="004A0301"/>
    <w:rsid w:val="004A0EB5"/>
    <w:rsid w:val="004A158C"/>
    <w:rsid w:val="004A2A1B"/>
    <w:rsid w:val="004A2C2A"/>
    <w:rsid w:val="004A3B8E"/>
    <w:rsid w:val="004A4912"/>
    <w:rsid w:val="004A6029"/>
    <w:rsid w:val="004A621B"/>
    <w:rsid w:val="004A748B"/>
    <w:rsid w:val="004A7A0B"/>
    <w:rsid w:val="004B0F91"/>
    <w:rsid w:val="004B125C"/>
    <w:rsid w:val="004B1C97"/>
    <w:rsid w:val="004B4290"/>
    <w:rsid w:val="004B495E"/>
    <w:rsid w:val="004B524C"/>
    <w:rsid w:val="004B6470"/>
    <w:rsid w:val="004C0A41"/>
    <w:rsid w:val="004C0E28"/>
    <w:rsid w:val="004C111C"/>
    <w:rsid w:val="004C12CA"/>
    <w:rsid w:val="004C1881"/>
    <w:rsid w:val="004C1CCA"/>
    <w:rsid w:val="004C2022"/>
    <w:rsid w:val="004C27E6"/>
    <w:rsid w:val="004C4D46"/>
    <w:rsid w:val="004C4E32"/>
    <w:rsid w:val="004C4E6E"/>
    <w:rsid w:val="004C5B1B"/>
    <w:rsid w:val="004C6C44"/>
    <w:rsid w:val="004D0F07"/>
    <w:rsid w:val="004D20D6"/>
    <w:rsid w:val="004D2B50"/>
    <w:rsid w:val="004D2F8D"/>
    <w:rsid w:val="004D545C"/>
    <w:rsid w:val="004D5675"/>
    <w:rsid w:val="004D5852"/>
    <w:rsid w:val="004D5BF2"/>
    <w:rsid w:val="004D5D90"/>
    <w:rsid w:val="004D7422"/>
    <w:rsid w:val="004D7D90"/>
    <w:rsid w:val="004E0020"/>
    <w:rsid w:val="004E0F62"/>
    <w:rsid w:val="004E2700"/>
    <w:rsid w:val="004E2E97"/>
    <w:rsid w:val="004E3531"/>
    <w:rsid w:val="004E3D2D"/>
    <w:rsid w:val="004E42F4"/>
    <w:rsid w:val="004E4953"/>
    <w:rsid w:val="004E5193"/>
    <w:rsid w:val="004E59C7"/>
    <w:rsid w:val="004E65ED"/>
    <w:rsid w:val="004E6741"/>
    <w:rsid w:val="004E68E2"/>
    <w:rsid w:val="004F1F31"/>
    <w:rsid w:val="004F42FF"/>
    <w:rsid w:val="004F5383"/>
    <w:rsid w:val="004F6489"/>
    <w:rsid w:val="004F68D9"/>
    <w:rsid w:val="00501179"/>
    <w:rsid w:val="005015F6"/>
    <w:rsid w:val="00501CB6"/>
    <w:rsid w:val="00501EE0"/>
    <w:rsid w:val="0050539A"/>
    <w:rsid w:val="00505C63"/>
    <w:rsid w:val="0050631B"/>
    <w:rsid w:val="00510913"/>
    <w:rsid w:val="00512088"/>
    <w:rsid w:val="0051215E"/>
    <w:rsid w:val="00512B32"/>
    <w:rsid w:val="005131F1"/>
    <w:rsid w:val="005141D7"/>
    <w:rsid w:val="005141FA"/>
    <w:rsid w:val="00514A27"/>
    <w:rsid w:val="005156EF"/>
    <w:rsid w:val="0052009E"/>
    <w:rsid w:val="00521E23"/>
    <w:rsid w:val="00523714"/>
    <w:rsid w:val="00524350"/>
    <w:rsid w:val="00525150"/>
    <w:rsid w:val="00527141"/>
    <w:rsid w:val="00527337"/>
    <w:rsid w:val="00531926"/>
    <w:rsid w:val="0053254D"/>
    <w:rsid w:val="00532572"/>
    <w:rsid w:val="005359A2"/>
    <w:rsid w:val="00536E61"/>
    <w:rsid w:val="00537520"/>
    <w:rsid w:val="00537561"/>
    <w:rsid w:val="005415CB"/>
    <w:rsid w:val="00541D06"/>
    <w:rsid w:val="00542AC5"/>
    <w:rsid w:val="00545CAC"/>
    <w:rsid w:val="00550CCF"/>
    <w:rsid w:val="00553818"/>
    <w:rsid w:val="00556E5C"/>
    <w:rsid w:val="00557968"/>
    <w:rsid w:val="00557B16"/>
    <w:rsid w:val="00557D67"/>
    <w:rsid w:val="0056045E"/>
    <w:rsid w:val="00560F66"/>
    <w:rsid w:val="00563103"/>
    <w:rsid w:val="005632BF"/>
    <w:rsid w:val="00564650"/>
    <w:rsid w:val="00564D58"/>
    <w:rsid w:val="005652CE"/>
    <w:rsid w:val="0056793A"/>
    <w:rsid w:val="0056799D"/>
    <w:rsid w:val="00567D4D"/>
    <w:rsid w:val="00571517"/>
    <w:rsid w:val="005716C8"/>
    <w:rsid w:val="00574288"/>
    <w:rsid w:val="0057506D"/>
    <w:rsid w:val="0057583A"/>
    <w:rsid w:val="00577DBE"/>
    <w:rsid w:val="00577DF5"/>
    <w:rsid w:val="005801B9"/>
    <w:rsid w:val="005810A7"/>
    <w:rsid w:val="005813A8"/>
    <w:rsid w:val="00583DA4"/>
    <w:rsid w:val="00584555"/>
    <w:rsid w:val="00590032"/>
    <w:rsid w:val="00590BD9"/>
    <w:rsid w:val="00591659"/>
    <w:rsid w:val="005946AB"/>
    <w:rsid w:val="00594876"/>
    <w:rsid w:val="00594BB2"/>
    <w:rsid w:val="00595744"/>
    <w:rsid w:val="0059587D"/>
    <w:rsid w:val="005A04E5"/>
    <w:rsid w:val="005A1907"/>
    <w:rsid w:val="005A1FDE"/>
    <w:rsid w:val="005A2ADA"/>
    <w:rsid w:val="005A312C"/>
    <w:rsid w:val="005A4B56"/>
    <w:rsid w:val="005B0248"/>
    <w:rsid w:val="005B097F"/>
    <w:rsid w:val="005B0E87"/>
    <w:rsid w:val="005B1C1E"/>
    <w:rsid w:val="005B3FE9"/>
    <w:rsid w:val="005B5DEE"/>
    <w:rsid w:val="005B6027"/>
    <w:rsid w:val="005B6B08"/>
    <w:rsid w:val="005B7828"/>
    <w:rsid w:val="005B7A0F"/>
    <w:rsid w:val="005C208C"/>
    <w:rsid w:val="005C402F"/>
    <w:rsid w:val="005C5981"/>
    <w:rsid w:val="005C74E2"/>
    <w:rsid w:val="005D0031"/>
    <w:rsid w:val="005D0036"/>
    <w:rsid w:val="005D20FB"/>
    <w:rsid w:val="005D28BA"/>
    <w:rsid w:val="005D7591"/>
    <w:rsid w:val="005E1F79"/>
    <w:rsid w:val="005E2D87"/>
    <w:rsid w:val="005E364B"/>
    <w:rsid w:val="005E5B79"/>
    <w:rsid w:val="005E62AA"/>
    <w:rsid w:val="005F2B2B"/>
    <w:rsid w:val="005F3402"/>
    <w:rsid w:val="005F363F"/>
    <w:rsid w:val="005F3806"/>
    <w:rsid w:val="005F4468"/>
    <w:rsid w:val="005F6786"/>
    <w:rsid w:val="005F70B1"/>
    <w:rsid w:val="005F7EDA"/>
    <w:rsid w:val="006004F3"/>
    <w:rsid w:val="006007AE"/>
    <w:rsid w:val="00601D62"/>
    <w:rsid w:val="00604608"/>
    <w:rsid w:val="00605CB7"/>
    <w:rsid w:val="00606978"/>
    <w:rsid w:val="00611E01"/>
    <w:rsid w:val="006135B0"/>
    <w:rsid w:val="00613F05"/>
    <w:rsid w:val="00615230"/>
    <w:rsid w:val="00615295"/>
    <w:rsid w:val="006153AD"/>
    <w:rsid w:val="00615AF2"/>
    <w:rsid w:val="006165B7"/>
    <w:rsid w:val="00616A9B"/>
    <w:rsid w:val="00617870"/>
    <w:rsid w:val="00617D37"/>
    <w:rsid w:val="00620AF6"/>
    <w:rsid w:val="00620EAA"/>
    <w:rsid w:val="0062118E"/>
    <w:rsid w:val="006229A4"/>
    <w:rsid w:val="006258B5"/>
    <w:rsid w:val="0062680B"/>
    <w:rsid w:val="00627247"/>
    <w:rsid w:val="00632D39"/>
    <w:rsid w:val="00633086"/>
    <w:rsid w:val="00633E2F"/>
    <w:rsid w:val="006346F5"/>
    <w:rsid w:val="00634BE9"/>
    <w:rsid w:val="00635557"/>
    <w:rsid w:val="00636025"/>
    <w:rsid w:val="00636148"/>
    <w:rsid w:val="00637AA8"/>
    <w:rsid w:val="00641F5F"/>
    <w:rsid w:val="0064370E"/>
    <w:rsid w:val="00644491"/>
    <w:rsid w:val="00645251"/>
    <w:rsid w:val="0064730C"/>
    <w:rsid w:val="00647B2C"/>
    <w:rsid w:val="00650B0F"/>
    <w:rsid w:val="00652804"/>
    <w:rsid w:val="006535C0"/>
    <w:rsid w:val="006545B6"/>
    <w:rsid w:val="00654872"/>
    <w:rsid w:val="006563AD"/>
    <w:rsid w:val="0066217F"/>
    <w:rsid w:val="00664DE2"/>
    <w:rsid w:val="006679C3"/>
    <w:rsid w:val="00670677"/>
    <w:rsid w:val="00670A66"/>
    <w:rsid w:val="00671746"/>
    <w:rsid w:val="00674617"/>
    <w:rsid w:val="00674978"/>
    <w:rsid w:val="00674F0B"/>
    <w:rsid w:val="0067559D"/>
    <w:rsid w:val="00675641"/>
    <w:rsid w:val="0067598C"/>
    <w:rsid w:val="00675F3D"/>
    <w:rsid w:val="006761E8"/>
    <w:rsid w:val="006770CB"/>
    <w:rsid w:val="006779F1"/>
    <w:rsid w:val="00677F7D"/>
    <w:rsid w:val="00681772"/>
    <w:rsid w:val="00682BBC"/>
    <w:rsid w:val="00682C53"/>
    <w:rsid w:val="006834D5"/>
    <w:rsid w:val="00684F7A"/>
    <w:rsid w:val="00687D93"/>
    <w:rsid w:val="00690243"/>
    <w:rsid w:val="00690C3B"/>
    <w:rsid w:val="00693FE5"/>
    <w:rsid w:val="00695746"/>
    <w:rsid w:val="00695B63"/>
    <w:rsid w:val="00695E17"/>
    <w:rsid w:val="00696A69"/>
    <w:rsid w:val="00696B8E"/>
    <w:rsid w:val="006976B5"/>
    <w:rsid w:val="006A2A2E"/>
    <w:rsid w:val="006A2B84"/>
    <w:rsid w:val="006A325D"/>
    <w:rsid w:val="006A59C5"/>
    <w:rsid w:val="006A6315"/>
    <w:rsid w:val="006A67CF"/>
    <w:rsid w:val="006A7BAF"/>
    <w:rsid w:val="006B3E8E"/>
    <w:rsid w:val="006B60D4"/>
    <w:rsid w:val="006B6BD2"/>
    <w:rsid w:val="006C1778"/>
    <w:rsid w:val="006C1C06"/>
    <w:rsid w:val="006C2228"/>
    <w:rsid w:val="006C23E7"/>
    <w:rsid w:val="006C28A0"/>
    <w:rsid w:val="006C2C19"/>
    <w:rsid w:val="006C405C"/>
    <w:rsid w:val="006C5803"/>
    <w:rsid w:val="006C609B"/>
    <w:rsid w:val="006C6DCC"/>
    <w:rsid w:val="006C6FEF"/>
    <w:rsid w:val="006C71C6"/>
    <w:rsid w:val="006C7F61"/>
    <w:rsid w:val="006D0A34"/>
    <w:rsid w:val="006D198F"/>
    <w:rsid w:val="006D35C2"/>
    <w:rsid w:val="006D6BD6"/>
    <w:rsid w:val="006D6DFB"/>
    <w:rsid w:val="006D720D"/>
    <w:rsid w:val="006D7B8F"/>
    <w:rsid w:val="006E36DE"/>
    <w:rsid w:val="006E5CFB"/>
    <w:rsid w:val="006E6368"/>
    <w:rsid w:val="006E6CB0"/>
    <w:rsid w:val="006F1363"/>
    <w:rsid w:val="006F15E9"/>
    <w:rsid w:val="006F3832"/>
    <w:rsid w:val="006F4073"/>
    <w:rsid w:val="006F4118"/>
    <w:rsid w:val="006F4346"/>
    <w:rsid w:val="006F53A5"/>
    <w:rsid w:val="006F610D"/>
    <w:rsid w:val="006F6A40"/>
    <w:rsid w:val="006F6EAF"/>
    <w:rsid w:val="006F7ABA"/>
    <w:rsid w:val="007013F1"/>
    <w:rsid w:val="00701BEA"/>
    <w:rsid w:val="007021A7"/>
    <w:rsid w:val="007021E4"/>
    <w:rsid w:val="007030DA"/>
    <w:rsid w:val="00705286"/>
    <w:rsid w:val="00705C18"/>
    <w:rsid w:val="00705DDC"/>
    <w:rsid w:val="00705F52"/>
    <w:rsid w:val="00706295"/>
    <w:rsid w:val="007064E5"/>
    <w:rsid w:val="00706A0B"/>
    <w:rsid w:val="00706D04"/>
    <w:rsid w:val="00706FD6"/>
    <w:rsid w:val="007100A7"/>
    <w:rsid w:val="0071020A"/>
    <w:rsid w:val="00710913"/>
    <w:rsid w:val="00710B3A"/>
    <w:rsid w:val="007118C1"/>
    <w:rsid w:val="0071220B"/>
    <w:rsid w:val="007146E4"/>
    <w:rsid w:val="00714B9C"/>
    <w:rsid w:val="007157E3"/>
    <w:rsid w:val="00715DC1"/>
    <w:rsid w:val="00715F23"/>
    <w:rsid w:val="00717D8D"/>
    <w:rsid w:val="007217E4"/>
    <w:rsid w:val="0072199F"/>
    <w:rsid w:val="00721FED"/>
    <w:rsid w:val="00722085"/>
    <w:rsid w:val="007230D2"/>
    <w:rsid w:val="007255AA"/>
    <w:rsid w:val="007256E4"/>
    <w:rsid w:val="00725897"/>
    <w:rsid w:val="007276D1"/>
    <w:rsid w:val="00727C0B"/>
    <w:rsid w:val="007312CE"/>
    <w:rsid w:val="00731AF9"/>
    <w:rsid w:val="00732F12"/>
    <w:rsid w:val="0073391D"/>
    <w:rsid w:val="00735532"/>
    <w:rsid w:val="00736756"/>
    <w:rsid w:val="00737289"/>
    <w:rsid w:val="0074080A"/>
    <w:rsid w:val="00741833"/>
    <w:rsid w:val="007427AA"/>
    <w:rsid w:val="00743234"/>
    <w:rsid w:val="00744193"/>
    <w:rsid w:val="00744F9B"/>
    <w:rsid w:val="007455F6"/>
    <w:rsid w:val="00745699"/>
    <w:rsid w:val="00747696"/>
    <w:rsid w:val="00747B59"/>
    <w:rsid w:val="00750219"/>
    <w:rsid w:val="007504CD"/>
    <w:rsid w:val="00750644"/>
    <w:rsid w:val="0075075B"/>
    <w:rsid w:val="0075532B"/>
    <w:rsid w:val="00755391"/>
    <w:rsid w:val="0075556E"/>
    <w:rsid w:val="0075594A"/>
    <w:rsid w:val="0075604D"/>
    <w:rsid w:val="007564B2"/>
    <w:rsid w:val="00757102"/>
    <w:rsid w:val="00757158"/>
    <w:rsid w:val="00757346"/>
    <w:rsid w:val="007575AE"/>
    <w:rsid w:val="00761977"/>
    <w:rsid w:val="00763E2B"/>
    <w:rsid w:val="00767D32"/>
    <w:rsid w:val="0077123D"/>
    <w:rsid w:val="0077127C"/>
    <w:rsid w:val="00771771"/>
    <w:rsid w:val="007717C5"/>
    <w:rsid w:val="00771B8E"/>
    <w:rsid w:val="00772DFF"/>
    <w:rsid w:val="00773E8D"/>
    <w:rsid w:val="00774A40"/>
    <w:rsid w:val="00775BCB"/>
    <w:rsid w:val="00775E5F"/>
    <w:rsid w:val="00775F7F"/>
    <w:rsid w:val="007768A8"/>
    <w:rsid w:val="0077705D"/>
    <w:rsid w:val="0077791F"/>
    <w:rsid w:val="00780591"/>
    <w:rsid w:val="00781BD4"/>
    <w:rsid w:val="00783006"/>
    <w:rsid w:val="00784250"/>
    <w:rsid w:val="00784A64"/>
    <w:rsid w:val="007856CA"/>
    <w:rsid w:val="00785887"/>
    <w:rsid w:val="007879F8"/>
    <w:rsid w:val="00790720"/>
    <w:rsid w:val="00790C10"/>
    <w:rsid w:val="0079289B"/>
    <w:rsid w:val="00792997"/>
    <w:rsid w:val="007971AC"/>
    <w:rsid w:val="00797545"/>
    <w:rsid w:val="007A0D28"/>
    <w:rsid w:val="007A35A1"/>
    <w:rsid w:val="007A3E2E"/>
    <w:rsid w:val="007A3EF6"/>
    <w:rsid w:val="007A4126"/>
    <w:rsid w:val="007A524D"/>
    <w:rsid w:val="007A6211"/>
    <w:rsid w:val="007A6AD4"/>
    <w:rsid w:val="007A6E2D"/>
    <w:rsid w:val="007A7CAF"/>
    <w:rsid w:val="007B08A3"/>
    <w:rsid w:val="007B2245"/>
    <w:rsid w:val="007B2249"/>
    <w:rsid w:val="007B2424"/>
    <w:rsid w:val="007B2D9B"/>
    <w:rsid w:val="007B4CE5"/>
    <w:rsid w:val="007B4E04"/>
    <w:rsid w:val="007B58CF"/>
    <w:rsid w:val="007B5925"/>
    <w:rsid w:val="007B6062"/>
    <w:rsid w:val="007B71E4"/>
    <w:rsid w:val="007C0012"/>
    <w:rsid w:val="007C01D7"/>
    <w:rsid w:val="007C0F22"/>
    <w:rsid w:val="007C15F3"/>
    <w:rsid w:val="007C2061"/>
    <w:rsid w:val="007C2809"/>
    <w:rsid w:val="007C2C61"/>
    <w:rsid w:val="007C2DF6"/>
    <w:rsid w:val="007C5477"/>
    <w:rsid w:val="007C5B23"/>
    <w:rsid w:val="007C62EF"/>
    <w:rsid w:val="007C6866"/>
    <w:rsid w:val="007C76E0"/>
    <w:rsid w:val="007D073F"/>
    <w:rsid w:val="007D1D04"/>
    <w:rsid w:val="007D3853"/>
    <w:rsid w:val="007D4E21"/>
    <w:rsid w:val="007D52B7"/>
    <w:rsid w:val="007D6360"/>
    <w:rsid w:val="007D63AE"/>
    <w:rsid w:val="007D6C71"/>
    <w:rsid w:val="007E1CBE"/>
    <w:rsid w:val="007E3DB7"/>
    <w:rsid w:val="007E483A"/>
    <w:rsid w:val="007E5802"/>
    <w:rsid w:val="007E5F3D"/>
    <w:rsid w:val="007E60C2"/>
    <w:rsid w:val="007E68CE"/>
    <w:rsid w:val="007E6C37"/>
    <w:rsid w:val="007E7305"/>
    <w:rsid w:val="007E744C"/>
    <w:rsid w:val="007E7A44"/>
    <w:rsid w:val="007E7BCD"/>
    <w:rsid w:val="007F086F"/>
    <w:rsid w:val="007F196D"/>
    <w:rsid w:val="007F393F"/>
    <w:rsid w:val="007F471A"/>
    <w:rsid w:val="007F6A92"/>
    <w:rsid w:val="0080041C"/>
    <w:rsid w:val="008031E0"/>
    <w:rsid w:val="00803D5C"/>
    <w:rsid w:val="008040CF"/>
    <w:rsid w:val="00804C03"/>
    <w:rsid w:val="008053F7"/>
    <w:rsid w:val="00805673"/>
    <w:rsid w:val="00805F8C"/>
    <w:rsid w:val="00807B55"/>
    <w:rsid w:val="008101D5"/>
    <w:rsid w:val="008114BE"/>
    <w:rsid w:val="00813C05"/>
    <w:rsid w:val="00814AC7"/>
    <w:rsid w:val="008151B0"/>
    <w:rsid w:val="00816786"/>
    <w:rsid w:val="00820778"/>
    <w:rsid w:val="008220F2"/>
    <w:rsid w:val="00823FB1"/>
    <w:rsid w:val="008240D1"/>
    <w:rsid w:val="0082519F"/>
    <w:rsid w:val="00826614"/>
    <w:rsid w:val="00827627"/>
    <w:rsid w:val="00830AB0"/>
    <w:rsid w:val="00831483"/>
    <w:rsid w:val="00832377"/>
    <w:rsid w:val="0083240C"/>
    <w:rsid w:val="00837C65"/>
    <w:rsid w:val="0084066E"/>
    <w:rsid w:val="00840852"/>
    <w:rsid w:val="00841301"/>
    <w:rsid w:val="00841A60"/>
    <w:rsid w:val="00841FF3"/>
    <w:rsid w:val="00843825"/>
    <w:rsid w:val="00843CD6"/>
    <w:rsid w:val="00844BD6"/>
    <w:rsid w:val="00846E4A"/>
    <w:rsid w:val="00847387"/>
    <w:rsid w:val="00847744"/>
    <w:rsid w:val="0085249E"/>
    <w:rsid w:val="0085355F"/>
    <w:rsid w:val="00854859"/>
    <w:rsid w:val="00854900"/>
    <w:rsid w:val="00860D01"/>
    <w:rsid w:val="00862109"/>
    <w:rsid w:val="008649CA"/>
    <w:rsid w:val="00866C17"/>
    <w:rsid w:val="0086768F"/>
    <w:rsid w:val="00867CF8"/>
    <w:rsid w:val="00870249"/>
    <w:rsid w:val="0087071B"/>
    <w:rsid w:val="00870C83"/>
    <w:rsid w:val="00871551"/>
    <w:rsid w:val="0087380F"/>
    <w:rsid w:val="00873BA6"/>
    <w:rsid w:val="00875DA9"/>
    <w:rsid w:val="00876531"/>
    <w:rsid w:val="00876D98"/>
    <w:rsid w:val="00877C77"/>
    <w:rsid w:val="00880123"/>
    <w:rsid w:val="008824DF"/>
    <w:rsid w:val="00882A68"/>
    <w:rsid w:val="008862E1"/>
    <w:rsid w:val="008866A2"/>
    <w:rsid w:val="00886729"/>
    <w:rsid w:val="00887235"/>
    <w:rsid w:val="00887F94"/>
    <w:rsid w:val="00890B96"/>
    <w:rsid w:val="0089206A"/>
    <w:rsid w:val="00892486"/>
    <w:rsid w:val="008926F4"/>
    <w:rsid w:val="008944EF"/>
    <w:rsid w:val="0089470A"/>
    <w:rsid w:val="00896ACE"/>
    <w:rsid w:val="00896AFE"/>
    <w:rsid w:val="00896BF8"/>
    <w:rsid w:val="00897D9F"/>
    <w:rsid w:val="008A0BBA"/>
    <w:rsid w:val="008A1586"/>
    <w:rsid w:val="008A1EA9"/>
    <w:rsid w:val="008A246A"/>
    <w:rsid w:val="008A3612"/>
    <w:rsid w:val="008A4B07"/>
    <w:rsid w:val="008A4D77"/>
    <w:rsid w:val="008A55D1"/>
    <w:rsid w:val="008A5C74"/>
    <w:rsid w:val="008A6A3B"/>
    <w:rsid w:val="008A7D8D"/>
    <w:rsid w:val="008B008D"/>
    <w:rsid w:val="008B029E"/>
    <w:rsid w:val="008B08C4"/>
    <w:rsid w:val="008B158E"/>
    <w:rsid w:val="008B2C1C"/>
    <w:rsid w:val="008B34FB"/>
    <w:rsid w:val="008B51C6"/>
    <w:rsid w:val="008B5318"/>
    <w:rsid w:val="008B5BB5"/>
    <w:rsid w:val="008B6274"/>
    <w:rsid w:val="008B629A"/>
    <w:rsid w:val="008B6332"/>
    <w:rsid w:val="008B6E20"/>
    <w:rsid w:val="008B7141"/>
    <w:rsid w:val="008C064B"/>
    <w:rsid w:val="008C2435"/>
    <w:rsid w:val="008C4C56"/>
    <w:rsid w:val="008C670A"/>
    <w:rsid w:val="008C6ECC"/>
    <w:rsid w:val="008D03C0"/>
    <w:rsid w:val="008D06AE"/>
    <w:rsid w:val="008D2C14"/>
    <w:rsid w:val="008D39E9"/>
    <w:rsid w:val="008D4E00"/>
    <w:rsid w:val="008D5606"/>
    <w:rsid w:val="008D5FC0"/>
    <w:rsid w:val="008D6363"/>
    <w:rsid w:val="008D65BF"/>
    <w:rsid w:val="008D6FC4"/>
    <w:rsid w:val="008D76FF"/>
    <w:rsid w:val="008E0138"/>
    <w:rsid w:val="008E0DE1"/>
    <w:rsid w:val="008E1089"/>
    <w:rsid w:val="008E18A7"/>
    <w:rsid w:val="008E294D"/>
    <w:rsid w:val="008E34D4"/>
    <w:rsid w:val="008E3CF5"/>
    <w:rsid w:val="008E3DDC"/>
    <w:rsid w:val="008E4611"/>
    <w:rsid w:val="008E5563"/>
    <w:rsid w:val="008E645C"/>
    <w:rsid w:val="008E6885"/>
    <w:rsid w:val="008E7509"/>
    <w:rsid w:val="008E7A49"/>
    <w:rsid w:val="008F1070"/>
    <w:rsid w:val="008F3D61"/>
    <w:rsid w:val="008F4FAD"/>
    <w:rsid w:val="008F61CC"/>
    <w:rsid w:val="008F7621"/>
    <w:rsid w:val="009006D1"/>
    <w:rsid w:val="0090263A"/>
    <w:rsid w:val="00903480"/>
    <w:rsid w:val="009035FE"/>
    <w:rsid w:val="00904481"/>
    <w:rsid w:val="00904BA5"/>
    <w:rsid w:val="00904DAD"/>
    <w:rsid w:val="00905EE4"/>
    <w:rsid w:val="009102C7"/>
    <w:rsid w:val="00910475"/>
    <w:rsid w:val="00911DED"/>
    <w:rsid w:val="00912ED5"/>
    <w:rsid w:val="00912FEF"/>
    <w:rsid w:val="009146DF"/>
    <w:rsid w:val="0091511C"/>
    <w:rsid w:val="009158DB"/>
    <w:rsid w:val="00915AF6"/>
    <w:rsid w:val="0091648B"/>
    <w:rsid w:val="00916F18"/>
    <w:rsid w:val="00917A38"/>
    <w:rsid w:val="00920C55"/>
    <w:rsid w:val="00920D52"/>
    <w:rsid w:val="00921F94"/>
    <w:rsid w:val="00922F06"/>
    <w:rsid w:val="00923016"/>
    <w:rsid w:val="00923291"/>
    <w:rsid w:val="0092336C"/>
    <w:rsid w:val="009244FD"/>
    <w:rsid w:val="009263BC"/>
    <w:rsid w:val="009309E7"/>
    <w:rsid w:val="009317FD"/>
    <w:rsid w:val="00931EA7"/>
    <w:rsid w:val="00932E7B"/>
    <w:rsid w:val="0093316D"/>
    <w:rsid w:val="009358A8"/>
    <w:rsid w:val="00935E37"/>
    <w:rsid w:val="00936E3F"/>
    <w:rsid w:val="009370E9"/>
    <w:rsid w:val="0094021D"/>
    <w:rsid w:val="009427B0"/>
    <w:rsid w:val="0094334D"/>
    <w:rsid w:val="00943C03"/>
    <w:rsid w:val="0094463B"/>
    <w:rsid w:val="00944F9D"/>
    <w:rsid w:val="00945188"/>
    <w:rsid w:val="00945C20"/>
    <w:rsid w:val="00946C8D"/>
    <w:rsid w:val="009470EC"/>
    <w:rsid w:val="00947575"/>
    <w:rsid w:val="00950B90"/>
    <w:rsid w:val="0095129C"/>
    <w:rsid w:val="00951931"/>
    <w:rsid w:val="00953478"/>
    <w:rsid w:val="00953993"/>
    <w:rsid w:val="00953D38"/>
    <w:rsid w:val="00955E4E"/>
    <w:rsid w:val="009570B7"/>
    <w:rsid w:val="00957886"/>
    <w:rsid w:val="00957EF7"/>
    <w:rsid w:val="009602BC"/>
    <w:rsid w:val="00960BE8"/>
    <w:rsid w:val="00960EFA"/>
    <w:rsid w:val="00961E2C"/>
    <w:rsid w:val="0096304D"/>
    <w:rsid w:val="009648CA"/>
    <w:rsid w:val="00964AAE"/>
    <w:rsid w:val="00965F8F"/>
    <w:rsid w:val="009663C4"/>
    <w:rsid w:val="00970057"/>
    <w:rsid w:val="00970434"/>
    <w:rsid w:val="00970B71"/>
    <w:rsid w:val="0097245C"/>
    <w:rsid w:val="00973679"/>
    <w:rsid w:val="009756DD"/>
    <w:rsid w:val="00975941"/>
    <w:rsid w:val="00975C42"/>
    <w:rsid w:val="00976E4B"/>
    <w:rsid w:val="00977022"/>
    <w:rsid w:val="009775DA"/>
    <w:rsid w:val="0098015E"/>
    <w:rsid w:val="0098096A"/>
    <w:rsid w:val="009833EB"/>
    <w:rsid w:val="00983674"/>
    <w:rsid w:val="00983995"/>
    <w:rsid w:val="00984042"/>
    <w:rsid w:val="0098413C"/>
    <w:rsid w:val="00984564"/>
    <w:rsid w:val="00984BDC"/>
    <w:rsid w:val="009855C6"/>
    <w:rsid w:val="0098714E"/>
    <w:rsid w:val="00987ABD"/>
    <w:rsid w:val="009910C5"/>
    <w:rsid w:val="00992DCB"/>
    <w:rsid w:val="00994899"/>
    <w:rsid w:val="00994B94"/>
    <w:rsid w:val="009955DE"/>
    <w:rsid w:val="009A177C"/>
    <w:rsid w:val="009A2BD3"/>
    <w:rsid w:val="009A417F"/>
    <w:rsid w:val="009A52B8"/>
    <w:rsid w:val="009A61A1"/>
    <w:rsid w:val="009A6A69"/>
    <w:rsid w:val="009A74D9"/>
    <w:rsid w:val="009A7B29"/>
    <w:rsid w:val="009B0F50"/>
    <w:rsid w:val="009B1446"/>
    <w:rsid w:val="009B15BF"/>
    <w:rsid w:val="009B1AA9"/>
    <w:rsid w:val="009B1ABF"/>
    <w:rsid w:val="009B1F31"/>
    <w:rsid w:val="009B3982"/>
    <w:rsid w:val="009B45DC"/>
    <w:rsid w:val="009B4B0D"/>
    <w:rsid w:val="009B5526"/>
    <w:rsid w:val="009B6213"/>
    <w:rsid w:val="009B6861"/>
    <w:rsid w:val="009B6B86"/>
    <w:rsid w:val="009B796C"/>
    <w:rsid w:val="009B7AB4"/>
    <w:rsid w:val="009C0545"/>
    <w:rsid w:val="009C0F31"/>
    <w:rsid w:val="009C1A70"/>
    <w:rsid w:val="009C1DDA"/>
    <w:rsid w:val="009C2D14"/>
    <w:rsid w:val="009C389C"/>
    <w:rsid w:val="009C44B1"/>
    <w:rsid w:val="009C72A8"/>
    <w:rsid w:val="009C7580"/>
    <w:rsid w:val="009C762D"/>
    <w:rsid w:val="009D0F30"/>
    <w:rsid w:val="009D17FD"/>
    <w:rsid w:val="009D2CCC"/>
    <w:rsid w:val="009D39EB"/>
    <w:rsid w:val="009D424D"/>
    <w:rsid w:val="009D49E9"/>
    <w:rsid w:val="009D5654"/>
    <w:rsid w:val="009D6B26"/>
    <w:rsid w:val="009D77EC"/>
    <w:rsid w:val="009D7D4E"/>
    <w:rsid w:val="009E1AAB"/>
    <w:rsid w:val="009E2B6D"/>
    <w:rsid w:val="009E3690"/>
    <w:rsid w:val="009E406E"/>
    <w:rsid w:val="009E432C"/>
    <w:rsid w:val="009E46D4"/>
    <w:rsid w:val="009E6302"/>
    <w:rsid w:val="009E6E56"/>
    <w:rsid w:val="009E7861"/>
    <w:rsid w:val="009F04A2"/>
    <w:rsid w:val="009F176E"/>
    <w:rsid w:val="009F3038"/>
    <w:rsid w:val="009F6056"/>
    <w:rsid w:val="009F6190"/>
    <w:rsid w:val="009F7011"/>
    <w:rsid w:val="009F765F"/>
    <w:rsid w:val="00A01230"/>
    <w:rsid w:val="00A01738"/>
    <w:rsid w:val="00A0306F"/>
    <w:rsid w:val="00A0387A"/>
    <w:rsid w:val="00A039F6"/>
    <w:rsid w:val="00A04AAE"/>
    <w:rsid w:val="00A07C88"/>
    <w:rsid w:val="00A1013B"/>
    <w:rsid w:val="00A11250"/>
    <w:rsid w:val="00A1270B"/>
    <w:rsid w:val="00A12D75"/>
    <w:rsid w:val="00A14197"/>
    <w:rsid w:val="00A15A7E"/>
    <w:rsid w:val="00A15BF9"/>
    <w:rsid w:val="00A15E0C"/>
    <w:rsid w:val="00A16628"/>
    <w:rsid w:val="00A1761B"/>
    <w:rsid w:val="00A17FE9"/>
    <w:rsid w:val="00A201E9"/>
    <w:rsid w:val="00A20CAA"/>
    <w:rsid w:val="00A20FCD"/>
    <w:rsid w:val="00A21DFE"/>
    <w:rsid w:val="00A22B9A"/>
    <w:rsid w:val="00A24425"/>
    <w:rsid w:val="00A27004"/>
    <w:rsid w:val="00A300A0"/>
    <w:rsid w:val="00A307E2"/>
    <w:rsid w:val="00A31F65"/>
    <w:rsid w:val="00A32B3C"/>
    <w:rsid w:val="00A32B90"/>
    <w:rsid w:val="00A32D71"/>
    <w:rsid w:val="00A32FF4"/>
    <w:rsid w:val="00A33F6F"/>
    <w:rsid w:val="00A3469A"/>
    <w:rsid w:val="00A34F17"/>
    <w:rsid w:val="00A3635E"/>
    <w:rsid w:val="00A37D77"/>
    <w:rsid w:val="00A37EAF"/>
    <w:rsid w:val="00A4001B"/>
    <w:rsid w:val="00A40F0B"/>
    <w:rsid w:val="00A414FC"/>
    <w:rsid w:val="00A41756"/>
    <w:rsid w:val="00A42182"/>
    <w:rsid w:val="00A42AE6"/>
    <w:rsid w:val="00A5035F"/>
    <w:rsid w:val="00A5046C"/>
    <w:rsid w:val="00A5047F"/>
    <w:rsid w:val="00A53F68"/>
    <w:rsid w:val="00A54623"/>
    <w:rsid w:val="00A54811"/>
    <w:rsid w:val="00A566AE"/>
    <w:rsid w:val="00A5729C"/>
    <w:rsid w:val="00A613CD"/>
    <w:rsid w:val="00A61D88"/>
    <w:rsid w:val="00A627A4"/>
    <w:rsid w:val="00A63571"/>
    <w:rsid w:val="00A63C7F"/>
    <w:rsid w:val="00A63FE4"/>
    <w:rsid w:val="00A67368"/>
    <w:rsid w:val="00A67853"/>
    <w:rsid w:val="00A70667"/>
    <w:rsid w:val="00A717ED"/>
    <w:rsid w:val="00A71803"/>
    <w:rsid w:val="00A71EF1"/>
    <w:rsid w:val="00A71F08"/>
    <w:rsid w:val="00A7244D"/>
    <w:rsid w:val="00A724B6"/>
    <w:rsid w:val="00A72887"/>
    <w:rsid w:val="00A72BDC"/>
    <w:rsid w:val="00A75098"/>
    <w:rsid w:val="00A752C0"/>
    <w:rsid w:val="00A75459"/>
    <w:rsid w:val="00A767DA"/>
    <w:rsid w:val="00A77128"/>
    <w:rsid w:val="00A82ECB"/>
    <w:rsid w:val="00A8315F"/>
    <w:rsid w:val="00A85856"/>
    <w:rsid w:val="00A85F76"/>
    <w:rsid w:val="00A91C42"/>
    <w:rsid w:val="00A9244B"/>
    <w:rsid w:val="00A967F4"/>
    <w:rsid w:val="00A96FE8"/>
    <w:rsid w:val="00A9710E"/>
    <w:rsid w:val="00AA0651"/>
    <w:rsid w:val="00AA176F"/>
    <w:rsid w:val="00AA2065"/>
    <w:rsid w:val="00AA3513"/>
    <w:rsid w:val="00AA3C11"/>
    <w:rsid w:val="00AA407C"/>
    <w:rsid w:val="00AA4206"/>
    <w:rsid w:val="00AA5767"/>
    <w:rsid w:val="00AA701B"/>
    <w:rsid w:val="00AA7BC1"/>
    <w:rsid w:val="00AA7E88"/>
    <w:rsid w:val="00AB1CD3"/>
    <w:rsid w:val="00AB2213"/>
    <w:rsid w:val="00AB2F6C"/>
    <w:rsid w:val="00AB3A08"/>
    <w:rsid w:val="00AB4495"/>
    <w:rsid w:val="00AB506F"/>
    <w:rsid w:val="00AB516A"/>
    <w:rsid w:val="00AB6096"/>
    <w:rsid w:val="00AB7052"/>
    <w:rsid w:val="00AC1EBD"/>
    <w:rsid w:val="00AC2890"/>
    <w:rsid w:val="00AC5456"/>
    <w:rsid w:val="00AC7CE1"/>
    <w:rsid w:val="00AD0967"/>
    <w:rsid w:val="00AD2F29"/>
    <w:rsid w:val="00AD3AD4"/>
    <w:rsid w:val="00AD4E0B"/>
    <w:rsid w:val="00AD6093"/>
    <w:rsid w:val="00AD6A5C"/>
    <w:rsid w:val="00AD75DA"/>
    <w:rsid w:val="00AD7B8E"/>
    <w:rsid w:val="00AE0211"/>
    <w:rsid w:val="00AE06B5"/>
    <w:rsid w:val="00AE11D1"/>
    <w:rsid w:val="00AE15AB"/>
    <w:rsid w:val="00AE1668"/>
    <w:rsid w:val="00AE1F59"/>
    <w:rsid w:val="00AE2435"/>
    <w:rsid w:val="00AE5A55"/>
    <w:rsid w:val="00AE681E"/>
    <w:rsid w:val="00AE7929"/>
    <w:rsid w:val="00AF05F2"/>
    <w:rsid w:val="00AF13DC"/>
    <w:rsid w:val="00AF1812"/>
    <w:rsid w:val="00AF1FEC"/>
    <w:rsid w:val="00AF2349"/>
    <w:rsid w:val="00AF3462"/>
    <w:rsid w:val="00AF5ED8"/>
    <w:rsid w:val="00AF7070"/>
    <w:rsid w:val="00AF7201"/>
    <w:rsid w:val="00AF7F90"/>
    <w:rsid w:val="00B01379"/>
    <w:rsid w:val="00B0260C"/>
    <w:rsid w:val="00B04173"/>
    <w:rsid w:val="00B05B9D"/>
    <w:rsid w:val="00B06488"/>
    <w:rsid w:val="00B0732A"/>
    <w:rsid w:val="00B10522"/>
    <w:rsid w:val="00B10CDB"/>
    <w:rsid w:val="00B11E02"/>
    <w:rsid w:val="00B12CF4"/>
    <w:rsid w:val="00B130E5"/>
    <w:rsid w:val="00B1335C"/>
    <w:rsid w:val="00B13524"/>
    <w:rsid w:val="00B14F7B"/>
    <w:rsid w:val="00B15879"/>
    <w:rsid w:val="00B15BF3"/>
    <w:rsid w:val="00B1774F"/>
    <w:rsid w:val="00B17C62"/>
    <w:rsid w:val="00B21A08"/>
    <w:rsid w:val="00B231DF"/>
    <w:rsid w:val="00B2343D"/>
    <w:rsid w:val="00B23749"/>
    <w:rsid w:val="00B23B68"/>
    <w:rsid w:val="00B24214"/>
    <w:rsid w:val="00B24694"/>
    <w:rsid w:val="00B25871"/>
    <w:rsid w:val="00B25B39"/>
    <w:rsid w:val="00B25BE1"/>
    <w:rsid w:val="00B25D9E"/>
    <w:rsid w:val="00B2651D"/>
    <w:rsid w:val="00B26996"/>
    <w:rsid w:val="00B27D55"/>
    <w:rsid w:val="00B27DA6"/>
    <w:rsid w:val="00B32AED"/>
    <w:rsid w:val="00B34FFB"/>
    <w:rsid w:val="00B35752"/>
    <w:rsid w:val="00B35C6D"/>
    <w:rsid w:val="00B3647D"/>
    <w:rsid w:val="00B37069"/>
    <w:rsid w:val="00B377B2"/>
    <w:rsid w:val="00B41009"/>
    <w:rsid w:val="00B41ACE"/>
    <w:rsid w:val="00B421BC"/>
    <w:rsid w:val="00B45C09"/>
    <w:rsid w:val="00B46ED6"/>
    <w:rsid w:val="00B4735F"/>
    <w:rsid w:val="00B51634"/>
    <w:rsid w:val="00B51B60"/>
    <w:rsid w:val="00B5322A"/>
    <w:rsid w:val="00B53B3C"/>
    <w:rsid w:val="00B53BC6"/>
    <w:rsid w:val="00B54B80"/>
    <w:rsid w:val="00B55252"/>
    <w:rsid w:val="00B55807"/>
    <w:rsid w:val="00B562A8"/>
    <w:rsid w:val="00B611B8"/>
    <w:rsid w:val="00B613A4"/>
    <w:rsid w:val="00B620FC"/>
    <w:rsid w:val="00B62CD1"/>
    <w:rsid w:val="00B63C9E"/>
    <w:rsid w:val="00B63E77"/>
    <w:rsid w:val="00B6563D"/>
    <w:rsid w:val="00B66AEB"/>
    <w:rsid w:val="00B678E9"/>
    <w:rsid w:val="00B67BE0"/>
    <w:rsid w:val="00B70257"/>
    <w:rsid w:val="00B71543"/>
    <w:rsid w:val="00B7160E"/>
    <w:rsid w:val="00B727BB"/>
    <w:rsid w:val="00B72AC9"/>
    <w:rsid w:val="00B7417D"/>
    <w:rsid w:val="00B74ECC"/>
    <w:rsid w:val="00B7581D"/>
    <w:rsid w:val="00B77357"/>
    <w:rsid w:val="00B8031B"/>
    <w:rsid w:val="00B8225D"/>
    <w:rsid w:val="00B84BD9"/>
    <w:rsid w:val="00B855B2"/>
    <w:rsid w:val="00B8624F"/>
    <w:rsid w:val="00B863F9"/>
    <w:rsid w:val="00B91DB1"/>
    <w:rsid w:val="00B93839"/>
    <w:rsid w:val="00B93A91"/>
    <w:rsid w:val="00B93E5A"/>
    <w:rsid w:val="00B94355"/>
    <w:rsid w:val="00B951BE"/>
    <w:rsid w:val="00B96BEA"/>
    <w:rsid w:val="00BA0200"/>
    <w:rsid w:val="00BA31D9"/>
    <w:rsid w:val="00BA3DE6"/>
    <w:rsid w:val="00BA6936"/>
    <w:rsid w:val="00BA7626"/>
    <w:rsid w:val="00BB07DC"/>
    <w:rsid w:val="00BB233D"/>
    <w:rsid w:val="00BB39F5"/>
    <w:rsid w:val="00BB4E8A"/>
    <w:rsid w:val="00BB6603"/>
    <w:rsid w:val="00BB6AFE"/>
    <w:rsid w:val="00BC1A19"/>
    <w:rsid w:val="00BC3FEB"/>
    <w:rsid w:val="00BC572F"/>
    <w:rsid w:val="00BC6D02"/>
    <w:rsid w:val="00BC7AB5"/>
    <w:rsid w:val="00BC7D44"/>
    <w:rsid w:val="00BD0802"/>
    <w:rsid w:val="00BD0CAF"/>
    <w:rsid w:val="00BD20E3"/>
    <w:rsid w:val="00BD2528"/>
    <w:rsid w:val="00BD27B6"/>
    <w:rsid w:val="00BD2894"/>
    <w:rsid w:val="00BD7393"/>
    <w:rsid w:val="00BD7AE5"/>
    <w:rsid w:val="00BE0137"/>
    <w:rsid w:val="00BE515D"/>
    <w:rsid w:val="00BE5C3B"/>
    <w:rsid w:val="00BE7435"/>
    <w:rsid w:val="00BE7C70"/>
    <w:rsid w:val="00BF02D4"/>
    <w:rsid w:val="00BF087D"/>
    <w:rsid w:val="00BF1541"/>
    <w:rsid w:val="00BF334E"/>
    <w:rsid w:val="00BF4B47"/>
    <w:rsid w:val="00BF648E"/>
    <w:rsid w:val="00BF718F"/>
    <w:rsid w:val="00BF74FE"/>
    <w:rsid w:val="00C01F27"/>
    <w:rsid w:val="00C0353A"/>
    <w:rsid w:val="00C03A69"/>
    <w:rsid w:val="00C0480B"/>
    <w:rsid w:val="00C06C7A"/>
    <w:rsid w:val="00C07862"/>
    <w:rsid w:val="00C1403D"/>
    <w:rsid w:val="00C14B84"/>
    <w:rsid w:val="00C14EE2"/>
    <w:rsid w:val="00C15573"/>
    <w:rsid w:val="00C15925"/>
    <w:rsid w:val="00C15A74"/>
    <w:rsid w:val="00C15D62"/>
    <w:rsid w:val="00C162E9"/>
    <w:rsid w:val="00C205E1"/>
    <w:rsid w:val="00C21CD1"/>
    <w:rsid w:val="00C225C8"/>
    <w:rsid w:val="00C22B9C"/>
    <w:rsid w:val="00C22E49"/>
    <w:rsid w:val="00C257E5"/>
    <w:rsid w:val="00C25836"/>
    <w:rsid w:val="00C26F77"/>
    <w:rsid w:val="00C2754D"/>
    <w:rsid w:val="00C30911"/>
    <w:rsid w:val="00C30BC2"/>
    <w:rsid w:val="00C31B12"/>
    <w:rsid w:val="00C32D6F"/>
    <w:rsid w:val="00C34278"/>
    <w:rsid w:val="00C34748"/>
    <w:rsid w:val="00C3477C"/>
    <w:rsid w:val="00C34B75"/>
    <w:rsid w:val="00C35953"/>
    <w:rsid w:val="00C36DD9"/>
    <w:rsid w:val="00C36E9E"/>
    <w:rsid w:val="00C4067B"/>
    <w:rsid w:val="00C41B2B"/>
    <w:rsid w:val="00C41BF4"/>
    <w:rsid w:val="00C42AE0"/>
    <w:rsid w:val="00C4303B"/>
    <w:rsid w:val="00C43238"/>
    <w:rsid w:val="00C43E18"/>
    <w:rsid w:val="00C43ECE"/>
    <w:rsid w:val="00C50910"/>
    <w:rsid w:val="00C51AE8"/>
    <w:rsid w:val="00C51E75"/>
    <w:rsid w:val="00C531AE"/>
    <w:rsid w:val="00C53405"/>
    <w:rsid w:val="00C56064"/>
    <w:rsid w:val="00C56162"/>
    <w:rsid w:val="00C56BB8"/>
    <w:rsid w:val="00C56BEC"/>
    <w:rsid w:val="00C6088E"/>
    <w:rsid w:val="00C61C6E"/>
    <w:rsid w:val="00C6207E"/>
    <w:rsid w:val="00C62FBE"/>
    <w:rsid w:val="00C63A6A"/>
    <w:rsid w:val="00C64876"/>
    <w:rsid w:val="00C64AD1"/>
    <w:rsid w:val="00C64F4F"/>
    <w:rsid w:val="00C65985"/>
    <w:rsid w:val="00C66478"/>
    <w:rsid w:val="00C666F0"/>
    <w:rsid w:val="00C669E7"/>
    <w:rsid w:val="00C6774D"/>
    <w:rsid w:val="00C677D5"/>
    <w:rsid w:val="00C67A69"/>
    <w:rsid w:val="00C70CE9"/>
    <w:rsid w:val="00C7126F"/>
    <w:rsid w:val="00C737EF"/>
    <w:rsid w:val="00C762C3"/>
    <w:rsid w:val="00C80A60"/>
    <w:rsid w:val="00C81591"/>
    <w:rsid w:val="00C822D5"/>
    <w:rsid w:val="00C82D5D"/>
    <w:rsid w:val="00C84734"/>
    <w:rsid w:val="00C84FE9"/>
    <w:rsid w:val="00C85BE7"/>
    <w:rsid w:val="00C85EF6"/>
    <w:rsid w:val="00C86459"/>
    <w:rsid w:val="00C90646"/>
    <w:rsid w:val="00C90EC2"/>
    <w:rsid w:val="00C9146A"/>
    <w:rsid w:val="00C92B88"/>
    <w:rsid w:val="00C94C82"/>
    <w:rsid w:val="00C956D3"/>
    <w:rsid w:val="00C9731A"/>
    <w:rsid w:val="00C97821"/>
    <w:rsid w:val="00C97B4F"/>
    <w:rsid w:val="00CA0595"/>
    <w:rsid w:val="00CA1F1E"/>
    <w:rsid w:val="00CA339E"/>
    <w:rsid w:val="00CA4886"/>
    <w:rsid w:val="00CA4C09"/>
    <w:rsid w:val="00CA54F0"/>
    <w:rsid w:val="00CA7714"/>
    <w:rsid w:val="00CB0BB0"/>
    <w:rsid w:val="00CB2029"/>
    <w:rsid w:val="00CB28E1"/>
    <w:rsid w:val="00CB2D39"/>
    <w:rsid w:val="00CB300D"/>
    <w:rsid w:val="00CB4291"/>
    <w:rsid w:val="00CB5F0E"/>
    <w:rsid w:val="00CB713B"/>
    <w:rsid w:val="00CC1A66"/>
    <w:rsid w:val="00CC2845"/>
    <w:rsid w:val="00CC3825"/>
    <w:rsid w:val="00CC44A9"/>
    <w:rsid w:val="00CC4817"/>
    <w:rsid w:val="00CC5479"/>
    <w:rsid w:val="00CC54F3"/>
    <w:rsid w:val="00CC5640"/>
    <w:rsid w:val="00CC5875"/>
    <w:rsid w:val="00CC7146"/>
    <w:rsid w:val="00CC725E"/>
    <w:rsid w:val="00CD0297"/>
    <w:rsid w:val="00CD117E"/>
    <w:rsid w:val="00CD2D20"/>
    <w:rsid w:val="00CD3A10"/>
    <w:rsid w:val="00CD3D02"/>
    <w:rsid w:val="00CD5DF3"/>
    <w:rsid w:val="00CD61EA"/>
    <w:rsid w:val="00CD67E4"/>
    <w:rsid w:val="00CD71C3"/>
    <w:rsid w:val="00CD7384"/>
    <w:rsid w:val="00CD799B"/>
    <w:rsid w:val="00CD79CA"/>
    <w:rsid w:val="00CD7AA8"/>
    <w:rsid w:val="00CE0065"/>
    <w:rsid w:val="00CE2AC5"/>
    <w:rsid w:val="00CE2AFB"/>
    <w:rsid w:val="00CE2E29"/>
    <w:rsid w:val="00CE35E8"/>
    <w:rsid w:val="00CE51F4"/>
    <w:rsid w:val="00CE569F"/>
    <w:rsid w:val="00CE7DEF"/>
    <w:rsid w:val="00CF1007"/>
    <w:rsid w:val="00CF18F6"/>
    <w:rsid w:val="00CF1D9E"/>
    <w:rsid w:val="00CF2215"/>
    <w:rsid w:val="00CF3142"/>
    <w:rsid w:val="00CF31E7"/>
    <w:rsid w:val="00CF3E67"/>
    <w:rsid w:val="00CF5A2C"/>
    <w:rsid w:val="00CF5A95"/>
    <w:rsid w:val="00CF5CD8"/>
    <w:rsid w:val="00CF5F3C"/>
    <w:rsid w:val="00CF77FE"/>
    <w:rsid w:val="00D01129"/>
    <w:rsid w:val="00D0186A"/>
    <w:rsid w:val="00D02FCB"/>
    <w:rsid w:val="00D05031"/>
    <w:rsid w:val="00D061E6"/>
    <w:rsid w:val="00D06CD6"/>
    <w:rsid w:val="00D07249"/>
    <w:rsid w:val="00D076E5"/>
    <w:rsid w:val="00D10A78"/>
    <w:rsid w:val="00D10A98"/>
    <w:rsid w:val="00D10F39"/>
    <w:rsid w:val="00D1159D"/>
    <w:rsid w:val="00D13BAA"/>
    <w:rsid w:val="00D13FCB"/>
    <w:rsid w:val="00D14394"/>
    <w:rsid w:val="00D1453F"/>
    <w:rsid w:val="00D155C8"/>
    <w:rsid w:val="00D157FA"/>
    <w:rsid w:val="00D15D4B"/>
    <w:rsid w:val="00D15DE1"/>
    <w:rsid w:val="00D16322"/>
    <w:rsid w:val="00D16F97"/>
    <w:rsid w:val="00D1795B"/>
    <w:rsid w:val="00D20BB1"/>
    <w:rsid w:val="00D22550"/>
    <w:rsid w:val="00D230AA"/>
    <w:rsid w:val="00D2320B"/>
    <w:rsid w:val="00D2357A"/>
    <w:rsid w:val="00D239CF"/>
    <w:rsid w:val="00D239FF"/>
    <w:rsid w:val="00D23F26"/>
    <w:rsid w:val="00D24271"/>
    <w:rsid w:val="00D2592C"/>
    <w:rsid w:val="00D2593D"/>
    <w:rsid w:val="00D26331"/>
    <w:rsid w:val="00D26380"/>
    <w:rsid w:val="00D272F6"/>
    <w:rsid w:val="00D27469"/>
    <w:rsid w:val="00D31E41"/>
    <w:rsid w:val="00D3238C"/>
    <w:rsid w:val="00D33DF6"/>
    <w:rsid w:val="00D35FE4"/>
    <w:rsid w:val="00D37331"/>
    <w:rsid w:val="00D4017B"/>
    <w:rsid w:val="00D41820"/>
    <w:rsid w:val="00D419C8"/>
    <w:rsid w:val="00D44ED4"/>
    <w:rsid w:val="00D45257"/>
    <w:rsid w:val="00D4709E"/>
    <w:rsid w:val="00D513EE"/>
    <w:rsid w:val="00D52809"/>
    <w:rsid w:val="00D530E6"/>
    <w:rsid w:val="00D532D8"/>
    <w:rsid w:val="00D53DD8"/>
    <w:rsid w:val="00D54670"/>
    <w:rsid w:val="00D55BCB"/>
    <w:rsid w:val="00D5646E"/>
    <w:rsid w:val="00D5678B"/>
    <w:rsid w:val="00D5790A"/>
    <w:rsid w:val="00D57C3E"/>
    <w:rsid w:val="00D57F64"/>
    <w:rsid w:val="00D62499"/>
    <w:rsid w:val="00D625A5"/>
    <w:rsid w:val="00D62FBB"/>
    <w:rsid w:val="00D63ECB"/>
    <w:rsid w:val="00D64322"/>
    <w:rsid w:val="00D64DF8"/>
    <w:rsid w:val="00D650D6"/>
    <w:rsid w:val="00D6519B"/>
    <w:rsid w:val="00D65DAD"/>
    <w:rsid w:val="00D67FD2"/>
    <w:rsid w:val="00D701C6"/>
    <w:rsid w:val="00D71B12"/>
    <w:rsid w:val="00D741B7"/>
    <w:rsid w:val="00D741D2"/>
    <w:rsid w:val="00D758D0"/>
    <w:rsid w:val="00D7626F"/>
    <w:rsid w:val="00D80525"/>
    <w:rsid w:val="00D81F9E"/>
    <w:rsid w:val="00D84832"/>
    <w:rsid w:val="00D848E0"/>
    <w:rsid w:val="00D853B6"/>
    <w:rsid w:val="00D87A49"/>
    <w:rsid w:val="00D904DB"/>
    <w:rsid w:val="00D90619"/>
    <w:rsid w:val="00D90CD9"/>
    <w:rsid w:val="00D934A1"/>
    <w:rsid w:val="00D93F6E"/>
    <w:rsid w:val="00D9415C"/>
    <w:rsid w:val="00D97D68"/>
    <w:rsid w:val="00DA0A75"/>
    <w:rsid w:val="00DA0D86"/>
    <w:rsid w:val="00DA0FCC"/>
    <w:rsid w:val="00DA19DC"/>
    <w:rsid w:val="00DA3348"/>
    <w:rsid w:val="00DA3760"/>
    <w:rsid w:val="00DA3C2A"/>
    <w:rsid w:val="00DA52BB"/>
    <w:rsid w:val="00DA65BA"/>
    <w:rsid w:val="00DB0609"/>
    <w:rsid w:val="00DB084F"/>
    <w:rsid w:val="00DB29AB"/>
    <w:rsid w:val="00DB2AB2"/>
    <w:rsid w:val="00DB2D73"/>
    <w:rsid w:val="00DB35F8"/>
    <w:rsid w:val="00DB3A69"/>
    <w:rsid w:val="00DB3C6E"/>
    <w:rsid w:val="00DB3D0D"/>
    <w:rsid w:val="00DB4104"/>
    <w:rsid w:val="00DB41D2"/>
    <w:rsid w:val="00DB4D5C"/>
    <w:rsid w:val="00DB4DF9"/>
    <w:rsid w:val="00DB57EF"/>
    <w:rsid w:val="00DB6D4A"/>
    <w:rsid w:val="00DC0D8C"/>
    <w:rsid w:val="00DC1D6E"/>
    <w:rsid w:val="00DC2895"/>
    <w:rsid w:val="00DC2D74"/>
    <w:rsid w:val="00DC3FAB"/>
    <w:rsid w:val="00DC5333"/>
    <w:rsid w:val="00DC6372"/>
    <w:rsid w:val="00DC7C5E"/>
    <w:rsid w:val="00DD07E0"/>
    <w:rsid w:val="00DD1218"/>
    <w:rsid w:val="00DD15CD"/>
    <w:rsid w:val="00DD1EDB"/>
    <w:rsid w:val="00DD4339"/>
    <w:rsid w:val="00DD4B03"/>
    <w:rsid w:val="00DD4D8A"/>
    <w:rsid w:val="00DD55E1"/>
    <w:rsid w:val="00DD5733"/>
    <w:rsid w:val="00DD7F15"/>
    <w:rsid w:val="00DE04DE"/>
    <w:rsid w:val="00DE3EF9"/>
    <w:rsid w:val="00DE4DD9"/>
    <w:rsid w:val="00DE5EE5"/>
    <w:rsid w:val="00DE62DE"/>
    <w:rsid w:val="00DE6577"/>
    <w:rsid w:val="00DE6BE9"/>
    <w:rsid w:val="00DE7077"/>
    <w:rsid w:val="00DE74B4"/>
    <w:rsid w:val="00DF1427"/>
    <w:rsid w:val="00DF33BD"/>
    <w:rsid w:val="00DF34A7"/>
    <w:rsid w:val="00DF3F3B"/>
    <w:rsid w:val="00DF44DB"/>
    <w:rsid w:val="00DF568C"/>
    <w:rsid w:val="00DF5B57"/>
    <w:rsid w:val="00DF6488"/>
    <w:rsid w:val="00DF7893"/>
    <w:rsid w:val="00E00178"/>
    <w:rsid w:val="00E01EB4"/>
    <w:rsid w:val="00E04418"/>
    <w:rsid w:val="00E053C4"/>
    <w:rsid w:val="00E06A4B"/>
    <w:rsid w:val="00E0766F"/>
    <w:rsid w:val="00E10220"/>
    <w:rsid w:val="00E11CB2"/>
    <w:rsid w:val="00E12D01"/>
    <w:rsid w:val="00E15C20"/>
    <w:rsid w:val="00E161B4"/>
    <w:rsid w:val="00E173C1"/>
    <w:rsid w:val="00E20253"/>
    <w:rsid w:val="00E2069D"/>
    <w:rsid w:val="00E21B68"/>
    <w:rsid w:val="00E22741"/>
    <w:rsid w:val="00E25C24"/>
    <w:rsid w:val="00E271D4"/>
    <w:rsid w:val="00E30ADC"/>
    <w:rsid w:val="00E30BB6"/>
    <w:rsid w:val="00E3111B"/>
    <w:rsid w:val="00E317B0"/>
    <w:rsid w:val="00E33EB0"/>
    <w:rsid w:val="00E3427E"/>
    <w:rsid w:val="00E3494E"/>
    <w:rsid w:val="00E34AC9"/>
    <w:rsid w:val="00E34C57"/>
    <w:rsid w:val="00E3564E"/>
    <w:rsid w:val="00E37948"/>
    <w:rsid w:val="00E413A7"/>
    <w:rsid w:val="00E4487B"/>
    <w:rsid w:val="00E4517B"/>
    <w:rsid w:val="00E5090F"/>
    <w:rsid w:val="00E50F81"/>
    <w:rsid w:val="00E5280D"/>
    <w:rsid w:val="00E52D7A"/>
    <w:rsid w:val="00E536F4"/>
    <w:rsid w:val="00E5470C"/>
    <w:rsid w:val="00E55C96"/>
    <w:rsid w:val="00E57E3B"/>
    <w:rsid w:val="00E610BC"/>
    <w:rsid w:val="00E62238"/>
    <w:rsid w:val="00E62252"/>
    <w:rsid w:val="00E659FE"/>
    <w:rsid w:val="00E65A04"/>
    <w:rsid w:val="00E65A7A"/>
    <w:rsid w:val="00E66C3E"/>
    <w:rsid w:val="00E7090E"/>
    <w:rsid w:val="00E714B4"/>
    <w:rsid w:val="00E725D1"/>
    <w:rsid w:val="00E73206"/>
    <w:rsid w:val="00E743A6"/>
    <w:rsid w:val="00E77126"/>
    <w:rsid w:val="00E8276B"/>
    <w:rsid w:val="00E82B80"/>
    <w:rsid w:val="00E83489"/>
    <w:rsid w:val="00E8501F"/>
    <w:rsid w:val="00E873E5"/>
    <w:rsid w:val="00E87861"/>
    <w:rsid w:val="00E90013"/>
    <w:rsid w:val="00E90C78"/>
    <w:rsid w:val="00E9119B"/>
    <w:rsid w:val="00E91AFC"/>
    <w:rsid w:val="00E91B53"/>
    <w:rsid w:val="00E93397"/>
    <w:rsid w:val="00E94701"/>
    <w:rsid w:val="00E972B9"/>
    <w:rsid w:val="00EA1E2F"/>
    <w:rsid w:val="00EA21E8"/>
    <w:rsid w:val="00EA2731"/>
    <w:rsid w:val="00EA354A"/>
    <w:rsid w:val="00EA5A9D"/>
    <w:rsid w:val="00EA6FC1"/>
    <w:rsid w:val="00EB0CFA"/>
    <w:rsid w:val="00EB1E3A"/>
    <w:rsid w:val="00EB27F1"/>
    <w:rsid w:val="00EB349F"/>
    <w:rsid w:val="00EB3921"/>
    <w:rsid w:val="00EB3AFA"/>
    <w:rsid w:val="00EB5DC4"/>
    <w:rsid w:val="00EC0873"/>
    <w:rsid w:val="00EC1AE7"/>
    <w:rsid w:val="00EC206C"/>
    <w:rsid w:val="00EC2740"/>
    <w:rsid w:val="00EC3CE4"/>
    <w:rsid w:val="00EC419C"/>
    <w:rsid w:val="00EC4294"/>
    <w:rsid w:val="00EC4543"/>
    <w:rsid w:val="00EC56FB"/>
    <w:rsid w:val="00EC5AF9"/>
    <w:rsid w:val="00EC5E07"/>
    <w:rsid w:val="00EC6118"/>
    <w:rsid w:val="00EC63BE"/>
    <w:rsid w:val="00EC6C64"/>
    <w:rsid w:val="00ED2D02"/>
    <w:rsid w:val="00ED323A"/>
    <w:rsid w:val="00ED350E"/>
    <w:rsid w:val="00ED3F0D"/>
    <w:rsid w:val="00ED3FD0"/>
    <w:rsid w:val="00ED6DC9"/>
    <w:rsid w:val="00ED7DD9"/>
    <w:rsid w:val="00EE00FB"/>
    <w:rsid w:val="00EE0144"/>
    <w:rsid w:val="00EE048F"/>
    <w:rsid w:val="00EE1DF2"/>
    <w:rsid w:val="00EE3C4F"/>
    <w:rsid w:val="00EE3E42"/>
    <w:rsid w:val="00EE406B"/>
    <w:rsid w:val="00EE499B"/>
    <w:rsid w:val="00EE64F0"/>
    <w:rsid w:val="00EE7DDE"/>
    <w:rsid w:val="00EF3216"/>
    <w:rsid w:val="00EF3A55"/>
    <w:rsid w:val="00EF406F"/>
    <w:rsid w:val="00EF48BA"/>
    <w:rsid w:val="00EF4ADB"/>
    <w:rsid w:val="00EF5A0F"/>
    <w:rsid w:val="00EF614E"/>
    <w:rsid w:val="00EF6EDB"/>
    <w:rsid w:val="00EF7F3C"/>
    <w:rsid w:val="00F00362"/>
    <w:rsid w:val="00F00610"/>
    <w:rsid w:val="00F040CA"/>
    <w:rsid w:val="00F0480B"/>
    <w:rsid w:val="00F04946"/>
    <w:rsid w:val="00F04C68"/>
    <w:rsid w:val="00F04F65"/>
    <w:rsid w:val="00F05076"/>
    <w:rsid w:val="00F05222"/>
    <w:rsid w:val="00F052D2"/>
    <w:rsid w:val="00F056B2"/>
    <w:rsid w:val="00F07A4C"/>
    <w:rsid w:val="00F10277"/>
    <w:rsid w:val="00F10D63"/>
    <w:rsid w:val="00F11598"/>
    <w:rsid w:val="00F11F05"/>
    <w:rsid w:val="00F120F1"/>
    <w:rsid w:val="00F15F2C"/>
    <w:rsid w:val="00F16411"/>
    <w:rsid w:val="00F16BCC"/>
    <w:rsid w:val="00F17DC7"/>
    <w:rsid w:val="00F206A3"/>
    <w:rsid w:val="00F20C67"/>
    <w:rsid w:val="00F20FF6"/>
    <w:rsid w:val="00F2157C"/>
    <w:rsid w:val="00F21AA0"/>
    <w:rsid w:val="00F222F7"/>
    <w:rsid w:val="00F2375C"/>
    <w:rsid w:val="00F246B0"/>
    <w:rsid w:val="00F248C4"/>
    <w:rsid w:val="00F24FA3"/>
    <w:rsid w:val="00F2675D"/>
    <w:rsid w:val="00F272F3"/>
    <w:rsid w:val="00F3078C"/>
    <w:rsid w:val="00F309E2"/>
    <w:rsid w:val="00F32070"/>
    <w:rsid w:val="00F32547"/>
    <w:rsid w:val="00F3292E"/>
    <w:rsid w:val="00F32BCD"/>
    <w:rsid w:val="00F32D70"/>
    <w:rsid w:val="00F32FE6"/>
    <w:rsid w:val="00F3309E"/>
    <w:rsid w:val="00F33452"/>
    <w:rsid w:val="00F348E4"/>
    <w:rsid w:val="00F363BE"/>
    <w:rsid w:val="00F375F3"/>
    <w:rsid w:val="00F40BAF"/>
    <w:rsid w:val="00F41185"/>
    <w:rsid w:val="00F4297B"/>
    <w:rsid w:val="00F42FFD"/>
    <w:rsid w:val="00F43BD1"/>
    <w:rsid w:val="00F441D3"/>
    <w:rsid w:val="00F44387"/>
    <w:rsid w:val="00F450DE"/>
    <w:rsid w:val="00F452AE"/>
    <w:rsid w:val="00F4551A"/>
    <w:rsid w:val="00F46005"/>
    <w:rsid w:val="00F46AB1"/>
    <w:rsid w:val="00F46BA5"/>
    <w:rsid w:val="00F46E10"/>
    <w:rsid w:val="00F472A7"/>
    <w:rsid w:val="00F4789D"/>
    <w:rsid w:val="00F50EFB"/>
    <w:rsid w:val="00F54998"/>
    <w:rsid w:val="00F54D81"/>
    <w:rsid w:val="00F56681"/>
    <w:rsid w:val="00F56B43"/>
    <w:rsid w:val="00F60BAB"/>
    <w:rsid w:val="00F62542"/>
    <w:rsid w:val="00F63AB8"/>
    <w:rsid w:val="00F63C6F"/>
    <w:rsid w:val="00F63C78"/>
    <w:rsid w:val="00F64606"/>
    <w:rsid w:val="00F65D73"/>
    <w:rsid w:val="00F66A34"/>
    <w:rsid w:val="00F70369"/>
    <w:rsid w:val="00F70570"/>
    <w:rsid w:val="00F713E4"/>
    <w:rsid w:val="00F723F3"/>
    <w:rsid w:val="00F746D5"/>
    <w:rsid w:val="00F752C7"/>
    <w:rsid w:val="00F753D3"/>
    <w:rsid w:val="00F75BE0"/>
    <w:rsid w:val="00F75C03"/>
    <w:rsid w:val="00F7646B"/>
    <w:rsid w:val="00F813D8"/>
    <w:rsid w:val="00F815A8"/>
    <w:rsid w:val="00F81CE2"/>
    <w:rsid w:val="00F82215"/>
    <w:rsid w:val="00F82499"/>
    <w:rsid w:val="00F84239"/>
    <w:rsid w:val="00F8434A"/>
    <w:rsid w:val="00F84EAD"/>
    <w:rsid w:val="00F85E0D"/>
    <w:rsid w:val="00F86362"/>
    <w:rsid w:val="00F86A3A"/>
    <w:rsid w:val="00F90A54"/>
    <w:rsid w:val="00F9118D"/>
    <w:rsid w:val="00F9258F"/>
    <w:rsid w:val="00F92F56"/>
    <w:rsid w:val="00F93FAC"/>
    <w:rsid w:val="00F94018"/>
    <w:rsid w:val="00F9469F"/>
    <w:rsid w:val="00F95195"/>
    <w:rsid w:val="00FA0F63"/>
    <w:rsid w:val="00FA3F92"/>
    <w:rsid w:val="00FA41EA"/>
    <w:rsid w:val="00FA4340"/>
    <w:rsid w:val="00FA6793"/>
    <w:rsid w:val="00FA7137"/>
    <w:rsid w:val="00FB04D5"/>
    <w:rsid w:val="00FB0DEC"/>
    <w:rsid w:val="00FB1BDF"/>
    <w:rsid w:val="00FB20AA"/>
    <w:rsid w:val="00FB2780"/>
    <w:rsid w:val="00FB2980"/>
    <w:rsid w:val="00FB2DD8"/>
    <w:rsid w:val="00FB313B"/>
    <w:rsid w:val="00FB4FBB"/>
    <w:rsid w:val="00FB6405"/>
    <w:rsid w:val="00FC04AE"/>
    <w:rsid w:val="00FC25FE"/>
    <w:rsid w:val="00FC2828"/>
    <w:rsid w:val="00FC34A8"/>
    <w:rsid w:val="00FC365E"/>
    <w:rsid w:val="00FC3877"/>
    <w:rsid w:val="00FC3ED3"/>
    <w:rsid w:val="00FC4AD4"/>
    <w:rsid w:val="00FC509C"/>
    <w:rsid w:val="00FC5F5A"/>
    <w:rsid w:val="00FC6B32"/>
    <w:rsid w:val="00FD14DE"/>
    <w:rsid w:val="00FD28FA"/>
    <w:rsid w:val="00FD32BC"/>
    <w:rsid w:val="00FD34C9"/>
    <w:rsid w:val="00FD3A69"/>
    <w:rsid w:val="00FD6F63"/>
    <w:rsid w:val="00FD79A4"/>
    <w:rsid w:val="00FD7A5A"/>
    <w:rsid w:val="00FE26F7"/>
    <w:rsid w:val="00FE2D77"/>
    <w:rsid w:val="00FE49F2"/>
    <w:rsid w:val="00FE55A6"/>
    <w:rsid w:val="00FE5F4D"/>
    <w:rsid w:val="00FE7D11"/>
    <w:rsid w:val="00FF024C"/>
    <w:rsid w:val="00FF0EB8"/>
    <w:rsid w:val="00FF20B0"/>
    <w:rsid w:val="00FF2116"/>
    <w:rsid w:val="00FF21BA"/>
    <w:rsid w:val="00FF4D39"/>
    <w:rsid w:val="00FF6121"/>
    <w:rsid w:val="00FF666A"/>
    <w:rsid w:val="00FF69F7"/>
    <w:rsid w:val="00FF6C26"/>
    <w:rsid w:val="00FF6C32"/>
    <w:rsid w:val="00FF7070"/>
    <w:rsid w:val="00FF750C"/>
  </w:rsids>
  <m:mathPr>
    <m:mathFont m:val="Cambria Math"/>
    <m:brkBin m:val="before"/>
    <m:brkBinSub m:val="--"/>
    <m:smallFrac m:val="0"/>
    <m:dispDef m:val="0"/>
    <m:lMargin m:val="0"/>
    <m:rMargin m:val="0"/>
    <m:defJc m:val="centerGroup"/>
    <m:wrapRight/>
    <m:intLim m:val="subSup"/>
    <m:naryLim m:val="subSup"/>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style="mso-position-vertical-relative:line" fill="f" fillcolor="white" stroke="f">
      <v:fill color="white" on="f"/>
      <v:stroke on="f"/>
    </o:shapedefaults>
    <o:shapelayout v:ext="edit">
      <o:idmap v:ext="edit" data="1"/>
    </o:shapelayout>
  </w:shapeDefaults>
  <w:decimalSymbol w:val="."/>
  <w:listSeparator w:val=","/>
  <w14:docId w14:val="62FD3442"/>
  <w15:docId w15:val="{D97F4172-EB06-4ED3-985B-1B4E7CE66B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MS Mincho" w:hAnsi="Cambria"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23749"/>
    <w:pPr>
      <w:spacing w:after="200" w:line="264" w:lineRule="auto"/>
      <w:jc w:val="both"/>
    </w:pPr>
    <w:rPr>
      <w:rFonts w:ascii="Arial" w:hAnsi="Arial"/>
      <w:sz w:val="24"/>
      <w:szCs w:val="24"/>
      <w:lang w:val="es-ES" w:eastAsia="ja-JP"/>
    </w:rPr>
  </w:style>
  <w:style w:type="paragraph" w:styleId="Ttulo1">
    <w:name w:val="heading 1"/>
    <w:basedOn w:val="Normal"/>
    <w:next w:val="Normal"/>
    <w:link w:val="Ttulo1Car"/>
    <w:qFormat/>
    <w:rsid w:val="00B23749"/>
    <w:pPr>
      <w:keepNext/>
      <w:numPr>
        <w:numId w:val="13"/>
      </w:numPr>
      <w:spacing w:after="240"/>
      <w:outlineLvl w:val="0"/>
    </w:pPr>
    <w:rPr>
      <w:rFonts w:ascii="Soberana Titular" w:eastAsia="Times New Roman" w:hAnsi="Soberana Titular" w:cs="Arial"/>
      <w:b/>
      <w:bCs/>
      <w:caps/>
      <w:kern w:val="32"/>
      <w:sz w:val="28"/>
      <w:szCs w:val="28"/>
    </w:rPr>
  </w:style>
  <w:style w:type="paragraph" w:styleId="Ttulo2">
    <w:name w:val="heading 2"/>
    <w:basedOn w:val="Normal"/>
    <w:next w:val="Normal"/>
    <w:link w:val="Ttulo2Car"/>
    <w:unhideWhenUsed/>
    <w:qFormat/>
    <w:rsid w:val="00B23749"/>
    <w:pPr>
      <w:keepNext/>
      <w:keepLines/>
      <w:numPr>
        <w:ilvl w:val="1"/>
        <w:numId w:val="13"/>
      </w:numPr>
      <w:spacing w:before="240" w:after="240" w:line="240" w:lineRule="auto"/>
      <w:outlineLvl w:val="1"/>
    </w:pPr>
    <w:rPr>
      <w:rFonts w:ascii="Soberana Titular" w:eastAsia="Times New Roman" w:hAnsi="Soberana Titular" w:cs="Arial"/>
      <w:b/>
      <w:smallCaps/>
      <w:sz w:val="28"/>
    </w:rPr>
  </w:style>
  <w:style w:type="paragraph" w:styleId="Ttulo3">
    <w:name w:val="heading 3"/>
    <w:basedOn w:val="Normal"/>
    <w:next w:val="Normal"/>
    <w:link w:val="Ttulo3Car"/>
    <w:unhideWhenUsed/>
    <w:qFormat/>
    <w:rsid w:val="00B23749"/>
    <w:pPr>
      <w:keepNext/>
      <w:numPr>
        <w:ilvl w:val="2"/>
        <w:numId w:val="13"/>
      </w:numPr>
      <w:spacing w:before="240" w:after="240" w:line="240" w:lineRule="auto"/>
      <w:outlineLvl w:val="2"/>
    </w:pPr>
    <w:rPr>
      <w:rFonts w:ascii="Soberana Titular" w:eastAsia="Times New Roman" w:hAnsi="Soberana Titular"/>
      <w:b/>
      <w:bCs/>
      <w:szCs w:val="26"/>
    </w:rPr>
  </w:style>
  <w:style w:type="paragraph" w:styleId="Ttulo4">
    <w:name w:val="heading 4"/>
    <w:basedOn w:val="Normal"/>
    <w:next w:val="Normal"/>
    <w:link w:val="Ttulo4Car"/>
    <w:unhideWhenUsed/>
    <w:qFormat/>
    <w:rsid w:val="00B23749"/>
    <w:pPr>
      <w:keepNext/>
      <w:numPr>
        <w:ilvl w:val="3"/>
        <w:numId w:val="13"/>
      </w:numPr>
      <w:spacing w:before="240" w:after="240" w:line="240" w:lineRule="auto"/>
      <w:outlineLvl w:val="3"/>
    </w:pPr>
    <w:rPr>
      <w:rFonts w:ascii="Soberana Titular" w:eastAsia="Times New Roman" w:hAnsi="Soberana Titular"/>
      <w:b/>
      <w:bCs/>
      <w:i/>
      <w:szCs w:val="28"/>
    </w:rPr>
  </w:style>
  <w:style w:type="paragraph" w:styleId="Ttulo5">
    <w:name w:val="heading 5"/>
    <w:basedOn w:val="Normal"/>
    <w:next w:val="Normal"/>
    <w:link w:val="Ttulo5Car"/>
    <w:uiPriority w:val="9"/>
    <w:unhideWhenUsed/>
    <w:qFormat/>
    <w:rsid w:val="00B23749"/>
    <w:pPr>
      <w:numPr>
        <w:ilvl w:val="4"/>
        <w:numId w:val="13"/>
      </w:numPr>
      <w:spacing w:before="240" w:after="240" w:line="240" w:lineRule="auto"/>
      <w:outlineLvl w:val="4"/>
    </w:pPr>
    <w:rPr>
      <w:rFonts w:ascii="Soberana Titular" w:eastAsia="Times New Roman" w:hAnsi="Soberana Titular"/>
      <w:b/>
      <w:bCs/>
      <w:i/>
      <w:iCs/>
      <w:szCs w:val="26"/>
      <w:u w:val="single"/>
    </w:rPr>
  </w:style>
  <w:style w:type="paragraph" w:styleId="Ttulo6">
    <w:name w:val="heading 6"/>
    <w:basedOn w:val="Normal"/>
    <w:next w:val="Normal"/>
    <w:link w:val="Ttulo6Car"/>
    <w:uiPriority w:val="9"/>
    <w:unhideWhenUsed/>
    <w:qFormat/>
    <w:rsid w:val="00B23749"/>
    <w:pPr>
      <w:numPr>
        <w:ilvl w:val="5"/>
        <w:numId w:val="13"/>
      </w:numPr>
      <w:spacing w:before="240" w:after="60"/>
      <w:outlineLvl w:val="5"/>
    </w:pPr>
    <w:rPr>
      <w:rFonts w:ascii="Calibri" w:eastAsia="Times New Roman" w:hAnsi="Calibri"/>
      <w:b/>
      <w:bCs/>
      <w:szCs w:val="22"/>
    </w:rPr>
  </w:style>
  <w:style w:type="paragraph" w:styleId="Ttulo7">
    <w:name w:val="heading 7"/>
    <w:basedOn w:val="Normal"/>
    <w:next w:val="Normal"/>
    <w:link w:val="Ttulo7Car"/>
    <w:uiPriority w:val="9"/>
    <w:unhideWhenUsed/>
    <w:qFormat/>
    <w:rsid w:val="00B23749"/>
    <w:pPr>
      <w:numPr>
        <w:ilvl w:val="6"/>
        <w:numId w:val="13"/>
      </w:numPr>
      <w:spacing w:before="240" w:after="60"/>
      <w:outlineLvl w:val="6"/>
    </w:pPr>
    <w:rPr>
      <w:rFonts w:ascii="Calibri" w:eastAsia="Times New Roman" w:hAnsi="Calibri"/>
    </w:rPr>
  </w:style>
  <w:style w:type="paragraph" w:styleId="Ttulo8">
    <w:name w:val="heading 8"/>
    <w:basedOn w:val="Normal"/>
    <w:next w:val="Normal"/>
    <w:link w:val="Ttulo8Car"/>
    <w:uiPriority w:val="9"/>
    <w:unhideWhenUsed/>
    <w:qFormat/>
    <w:rsid w:val="00B23749"/>
    <w:pPr>
      <w:numPr>
        <w:ilvl w:val="7"/>
        <w:numId w:val="13"/>
      </w:numPr>
      <w:spacing w:before="240" w:after="60"/>
      <w:outlineLvl w:val="7"/>
    </w:pPr>
    <w:rPr>
      <w:rFonts w:ascii="Calibri" w:eastAsia="Times New Roman" w:hAnsi="Calibri"/>
      <w:i/>
      <w:iCs/>
    </w:rPr>
  </w:style>
  <w:style w:type="paragraph" w:styleId="Ttulo9">
    <w:name w:val="heading 9"/>
    <w:basedOn w:val="Normal"/>
    <w:next w:val="Normal"/>
    <w:link w:val="Ttulo9Car"/>
    <w:uiPriority w:val="9"/>
    <w:unhideWhenUsed/>
    <w:qFormat/>
    <w:rsid w:val="00B23749"/>
    <w:pPr>
      <w:numPr>
        <w:ilvl w:val="8"/>
        <w:numId w:val="13"/>
      </w:numPr>
      <w:spacing w:before="240" w:after="60"/>
      <w:outlineLvl w:val="8"/>
    </w:pPr>
    <w:rPr>
      <w:rFonts w:ascii="Calibri Light" w:eastAsia="Times New Roman" w:hAnsi="Calibri Light"/>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rsid w:val="00B23749"/>
    <w:rPr>
      <w:rFonts w:ascii="Soberana Titular" w:eastAsia="Times New Roman" w:hAnsi="Soberana Titular" w:cs="Arial"/>
      <w:b/>
      <w:bCs/>
      <w:caps/>
      <w:kern w:val="32"/>
      <w:sz w:val="28"/>
      <w:szCs w:val="28"/>
      <w:lang w:val="es-ES" w:eastAsia="ja-JP"/>
    </w:rPr>
  </w:style>
  <w:style w:type="character" w:customStyle="1" w:styleId="Ttulo2Car">
    <w:name w:val="Título 2 Car"/>
    <w:link w:val="Ttulo2"/>
    <w:rsid w:val="00B23749"/>
    <w:rPr>
      <w:rFonts w:ascii="Soberana Titular" w:eastAsia="Times New Roman" w:hAnsi="Soberana Titular" w:cs="Arial"/>
      <w:b/>
      <w:smallCaps/>
      <w:sz w:val="28"/>
      <w:szCs w:val="24"/>
      <w:lang w:val="es-ES" w:eastAsia="ja-JP"/>
    </w:rPr>
  </w:style>
  <w:style w:type="character" w:customStyle="1" w:styleId="Ttulo3Car">
    <w:name w:val="Título 3 Car"/>
    <w:link w:val="Ttulo3"/>
    <w:rsid w:val="00B23749"/>
    <w:rPr>
      <w:rFonts w:ascii="Soberana Titular" w:eastAsia="Times New Roman" w:hAnsi="Soberana Titular"/>
      <w:b/>
      <w:bCs/>
      <w:sz w:val="24"/>
      <w:szCs w:val="26"/>
      <w:lang w:val="es-ES" w:eastAsia="ja-JP"/>
    </w:rPr>
  </w:style>
  <w:style w:type="character" w:customStyle="1" w:styleId="Ttulo4Car">
    <w:name w:val="Título 4 Car"/>
    <w:link w:val="Ttulo4"/>
    <w:rsid w:val="00B23749"/>
    <w:rPr>
      <w:rFonts w:ascii="Soberana Titular" w:eastAsia="Times New Roman" w:hAnsi="Soberana Titular"/>
      <w:b/>
      <w:bCs/>
      <w:i/>
      <w:sz w:val="24"/>
      <w:szCs w:val="28"/>
      <w:lang w:val="es-ES" w:eastAsia="ja-JP"/>
    </w:rPr>
  </w:style>
  <w:style w:type="character" w:customStyle="1" w:styleId="Ttulo5Car">
    <w:name w:val="Título 5 Car"/>
    <w:link w:val="Ttulo5"/>
    <w:uiPriority w:val="9"/>
    <w:rsid w:val="00B23749"/>
    <w:rPr>
      <w:rFonts w:ascii="Soberana Titular" w:eastAsia="Times New Roman" w:hAnsi="Soberana Titular"/>
      <w:b/>
      <w:bCs/>
      <w:i/>
      <w:iCs/>
      <w:sz w:val="24"/>
      <w:szCs w:val="26"/>
      <w:u w:val="single"/>
      <w:lang w:val="es-ES" w:eastAsia="ja-JP"/>
    </w:rPr>
  </w:style>
  <w:style w:type="character" w:customStyle="1" w:styleId="Ttulo6Car">
    <w:name w:val="Título 6 Car"/>
    <w:link w:val="Ttulo6"/>
    <w:uiPriority w:val="9"/>
    <w:rsid w:val="00B23749"/>
    <w:rPr>
      <w:rFonts w:ascii="Calibri" w:eastAsia="Times New Roman" w:hAnsi="Calibri"/>
      <w:b/>
      <w:bCs/>
      <w:sz w:val="24"/>
      <w:szCs w:val="22"/>
      <w:lang w:val="es-ES" w:eastAsia="ja-JP"/>
    </w:rPr>
  </w:style>
  <w:style w:type="character" w:customStyle="1" w:styleId="Ttulo7Car">
    <w:name w:val="Título 7 Car"/>
    <w:link w:val="Ttulo7"/>
    <w:uiPriority w:val="9"/>
    <w:rsid w:val="00B23749"/>
    <w:rPr>
      <w:rFonts w:ascii="Calibri" w:eastAsia="Times New Roman" w:hAnsi="Calibri"/>
      <w:sz w:val="24"/>
      <w:szCs w:val="24"/>
      <w:lang w:val="es-ES" w:eastAsia="ja-JP"/>
    </w:rPr>
  </w:style>
  <w:style w:type="character" w:customStyle="1" w:styleId="Ttulo8Car">
    <w:name w:val="Título 8 Car"/>
    <w:link w:val="Ttulo8"/>
    <w:uiPriority w:val="9"/>
    <w:rsid w:val="00B23749"/>
    <w:rPr>
      <w:rFonts w:ascii="Calibri" w:eastAsia="Times New Roman" w:hAnsi="Calibri"/>
      <w:i/>
      <w:iCs/>
      <w:sz w:val="24"/>
      <w:szCs w:val="24"/>
      <w:lang w:val="es-ES" w:eastAsia="ja-JP"/>
    </w:rPr>
  </w:style>
  <w:style w:type="character" w:customStyle="1" w:styleId="Ttulo9Car">
    <w:name w:val="Título 9 Car"/>
    <w:link w:val="Ttulo9"/>
    <w:uiPriority w:val="9"/>
    <w:rsid w:val="00B23749"/>
    <w:rPr>
      <w:rFonts w:ascii="Calibri Light" w:eastAsia="Times New Roman" w:hAnsi="Calibri Light"/>
      <w:sz w:val="24"/>
      <w:szCs w:val="22"/>
      <w:lang w:val="es-ES" w:eastAsia="ja-JP"/>
    </w:rPr>
  </w:style>
  <w:style w:type="paragraph" w:styleId="Encabezado">
    <w:name w:val="header"/>
    <w:basedOn w:val="Normal"/>
    <w:link w:val="EncabezadoCar"/>
    <w:uiPriority w:val="99"/>
    <w:unhideWhenUsed/>
    <w:rsid w:val="00B23749"/>
    <w:pPr>
      <w:tabs>
        <w:tab w:val="center" w:pos="4252"/>
        <w:tab w:val="right" w:pos="8504"/>
      </w:tabs>
      <w:spacing w:after="0"/>
    </w:pPr>
  </w:style>
  <w:style w:type="character" w:customStyle="1" w:styleId="EncabezadoCar">
    <w:name w:val="Encabezado Car"/>
    <w:basedOn w:val="Fuentedeprrafopredeter"/>
    <w:link w:val="Encabezado"/>
    <w:uiPriority w:val="99"/>
    <w:rsid w:val="00B23749"/>
    <w:rPr>
      <w:rFonts w:ascii="Arial" w:hAnsi="Arial"/>
      <w:sz w:val="24"/>
      <w:szCs w:val="24"/>
      <w:lang w:val="es-ES" w:eastAsia="ja-JP"/>
    </w:rPr>
  </w:style>
  <w:style w:type="paragraph" w:styleId="Piedepgina">
    <w:name w:val="footer"/>
    <w:basedOn w:val="Normal"/>
    <w:link w:val="PiedepginaCar"/>
    <w:uiPriority w:val="99"/>
    <w:unhideWhenUsed/>
    <w:rsid w:val="00B23749"/>
    <w:pPr>
      <w:tabs>
        <w:tab w:val="center" w:pos="4252"/>
        <w:tab w:val="right" w:pos="8504"/>
      </w:tabs>
      <w:spacing w:after="0"/>
    </w:pPr>
  </w:style>
  <w:style w:type="character" w:customStyle="1" w:styleId="PiedepginaCar">
    <w:name w:val="Pie de página Car"/>
    <w:basedOn w:val="Fuentedeprrafopredeter"/>
    <w:link w:val="Piedepgina"/>
    <w:uiPriority w:val="99"/>
    <w:rsid w:val="00B23749"/>
    <w:rPr>
      <w:rFonts w:ascii="Arial" w:hAnsi="Arial"/>
      <w:sz w:val="24"/>
      <w:szCs w:val="24"/>
      <w:lang w:val="es-ES" w:eastAsia="ja-JP"/>
    </w:rPr>
  </w:style>
  <w:style w:type="paragraph" w:styleId="Textodeglobo">
    <w:name w:val="Balloon Text"/>
    <w:basedOn w:val="Normal"/>
    <w:link w:val="TextodegloboCar"/>
    <w:semiHidden/>
    <w:unhideWhenUsed/>
    <w:rsid w:val="00B23749"/>
    <w:pPr>
      <w:spacing w:after="0"/>
    </w:pPr>
    <w:rPr>
      <w:rFonts w:ascii="Lucida Grande" w:hAnsi="Lucida Grande" w:cs="Lucida Grande"/>
      <w:sz w:val="18"/>
      <w:szCs w:val="18"/>
    </w:rPr>
  </w:style>
  <w:style w:type="character" w:customStyle="1" w:styleId="TextodegloboCar">
    <w:name w:val="Texto de globo Car"/>
    <w:link w:val="Textodeglobo"/>
    <w:semiHidden/>
    <w:rsid w:val="00B23749"/>
    <w:rPr>
      <w:rFonts w:ascii="Lucida Grande" w:hAnsi="Lucida Grande" w:cs="Lucida Grande"/>
      <w:sz w:val="18"/>
      <w:szCs w:val="18"/>
      <w:lang w:val="es-ES" w:eastAsia="ja-JP"/>
    </w:rPr>
  </w:style>
  <w:style w:type="table" w:styleId="Tablaconcuadrcula">
    <w:name w:val="Table Grid"/>
    <w:basedOn w:val="Tablanormal"/>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sid w:val="00B23749"/>
    <w:rPr>
      <w:sz w:val="16"/>
      <w:szCs w:val="16"/>
    </w:rPr>
  </w:style>
  <w:style w:type="paragraph" w:styleId="Textocomentario">
    <w:name w:val="annotation text"/>
    <w:basedOn w:val="Normal"/>
    <w:link w:val="TextocomentarioCar"/>
    <w:uiPriority w:val="99"/>
    <w:unhideWhenUsed/>
    <w:rsid w:val="00B23749"/>
    <w:rPr>
      <w:sz w:val="20"/>
      <w:szCs w:val="20"/>
    </w:rPr>
  </w:style>
  <w:style w:type="character" w:customStyle="1" w:styleId="TextocomentarioCar">
    <w:name w:val="Texto comentario Car"/>
    <w:link w:val="Textocomentario"/>
    <w:uiPriority w:val="99"/>
    <w:rsid w:val="00B23749"/>
    <w:rPr>
      <w:rFonts w:ascii="Arial" w:hAnsi="Arial"/>
      <w:lang w:val="es-ES" w:eastAsia="ja-JP"/>
    </w:rPr>
  </w:style>
  <w:style w:type="paragraph" w:styleId="Prrafodelista">
    <w:name w:val="List Paragraph"/>
    <w:basedOn w:val="Normal"/>
    <w:link w:val="PrrafodelistaCar"/>
    <w:uiPriority w:val="34"/>
    <w:qFormat/>
    <w:rsid w:val="00B23749"/>
    <w:pPr>
      <w:spacing w:after="160" w:line="259" w:lineRule="auto"/>
      <w:ind w:left="720"/>
      <w:contextualSpacing/>
    </w:pPr>
    <w:rPr>
      <w:rFonts w:eastAsia="Calibri"/>
      <w:szCs w:val="22"/>
      <w:lang w:eastAsia="en-US"/>
    </w:rPr>
  </w:style>
  <w:style w:type="character" w:customStyle="1" w:styleId="PrrafodelistaCar">
    <w:name w:val="Párrafo de lista Car"/>
    <w:link w:val="Prrafodelista"/>
    <w:uiPriority w:val="34"/>
    <w:locked/>
    <w:rsid w:val="00B23749"/>
    <w:rPr>
      <w:rFonts w:ascii="Arial" w:eastAsia="Calibri" w:hAnsi="Arial"/>
      <w:sz w:val="24"/>
      <w:szCs w:val="22"/>
      <w:lang w:val="es-ES" w:eastAsia="en-US"/>
    </w:rPr>
  </w:style>
  <w:style w:type="paragraph" w:styleId="Subttulo">
    <w:name w:val="Subtitle"/>
    <w:basedOn w:val="Normal"/>
    <w:next w:val="Normal"/>
    <w:link w:val="SubttuloCar"/>
    <w:uiPriority w:val="11"/>
    <w:qFormat/>
    <w:rsid w:val="00B23749"/>
    <w:pPr>
      <w:spacing w:after="60"/>
      <w:jc w:val="center"/>
      <w:outlineLvl w:val="1"/>
    </w:pPr>
    <w:rPr>
      <w:rFonts w:ascii="Calibri Light" w:eastAsia="Times New Roman" w:hAnsi="Calibri Light"/>
    </w:rPr>
  </w:style>
  <w:style w:type="character" w:customStyle="1" w:styleId="SubttuloCar">
    <w:name w:val="Subtítulo Car"/>
    <w:link w:val="Subttulo"/>
    <w:uiPriority w:val="11"/>
    <w:rsid w:val="00B23749"/>
    <w:rPr>
      <w:rFonts w:ascii="Calibri Light" w:eastAsia="Times New Roman" w:hAnsi="Calibri Light"/>
      <w:sz w:val="24"/>
      <w:szCs w:val="24"/>
      <w:lang w:val="es-ES" w:eastAsia="ja-JP"/>
    </w:rPr>
  </w:style>
  <w:style w:type="paragraph" w:styleId="TtulodeTDC">
    <w:name w:val="TOC Heading"/>
    <w:basedOn w:val="Ttulo1"/>
    <w:next w:val="Normal"/>
    <w:uiPriority w:val="39"/>
    <w:unhideWhenUsed/>
    <w:qFormat/>
    <w:rsid w:val="00B23749"/>
    <w:pPr>
      <w:keepLines/>
      <w:spacing w:after="0" w:line="259" w:lineRule="auto"/>
      <w:outlineLvl w:val="9"/>
    </w:pPr>
    <w:rPr>
      <w:b w:val="0"/>
      <w:bCs w:val="0"/>
      <w:color w:val="2E74B5"/>
      <w:kern w:val="0"/>
      <w:lang w:eastAsia="es-MX"/>
    </w:rPr>
  </w:style>
  <w:style w:type="paragraph" w:styleId="TDC1">
    <w:name w:val="toc 1"/>
    <w:basedOn w:val="Normal"/>
    <w:next w:val="Normal"/>
    <w:autoRedefine/>
    <w:uiPriority w:val="39"/>
    <w:unhideWhenUsed/>
    <w:rsid w:val="00B23749"/>
    <w:pPr>
      <w:spacing w:before="120" w:after="120"/>
      <w:jc w:val="left"/>
    </w:pPr>
    <w:rPr>
      <w:bCs/>
      <w:caps/>
      <w:szCs w:val="20"/>
    </w:rPr>
  </w:style>
  <w:style w:type="paragraph" w:styleId="TDC2">
    <w:name w:val="toc 2"/>
    <w:basedOn w:val="Normal"/>
    <w:next w:val="Normal"/>
    <w:autoRedefine/>
    <w:uiPriority w:val="39"/>
    <w:unhideWhenUsed/>
    <w:rsid w:val="00B23749"/>
    <w:pPr>
      <w:spacing w:after="0"/>
      <w:ind w:left="240"/>
      <w:jc w:val="left"/>
    </w:pPr>
    <w:rPr>
      <w:smallCaps/>
      <w:szCs w:val="20"/>
    </w:rPr>
  </w:style>
  <w:style w:type="paragraph" w:styleId="Descripcin">
    <w:name w:val="caption"/>
    <w:basedOn w:val="Normal"/>
    <w:next w:val="Normal"/>
    <w:link w:val="DescripcinCar"/>
    <w:unhideWhenUsed/>
    <w:qFormat/>
    <w:rsid w:val="00B23749"/>
    <w:pPr>
      <w:spacing w:after="240" w:line="240" w:lineRule="auto"/>
      <w:jc w:val="center"/>
    </w:pPr>
    <w:rPr>
      <w:b/>
      <w:bCs/>
      <w:sz w:val="20"/>
      <w:szCs w:val="20"/>
    </w:rPr>
  </w:style>
  <w:style w:type="character" w:customStyle="1" w:styleId="DescripcinCar">
    <w:name w:val="Descripción Car"/>
    <w:link w:val="Descripcin"/>
    <w:rsid w:val="00B23749"/>
    <w:rPr>
      <w:rFonts w:ascii="Arial" w:hAnsi="Arial"/>
      <w:b/>
      <w:bCs/>
      <w:lang w:val="es-ES" w:eastAsia="ja-JP"/>
    </w:rPr>
  </w:style>
  <w:style w:type="paragraph" w:styleId="Tabladeilustraciones">
    <w:name w:val="table of figures"/>
    <w:basedOn w:val="Normal"/>
    <w:next w:val="Normal"/>
    <w:uiPriority w:val="99"/>
    <w:unhideWhenUsed/>
    <w:rsid w:val="00B23749"/>
  </w:style>
  <w:style w:type="paragraph" w:styleId="TDC3">
    <w:name w:val="toc 3"/>
    <w:basedOn w:val="Normal"/>
    <w:next w:val="Normal"/>
    <w:autoRedefine/>
    <w:uiPriority w:val="39"/>
    <w:unhideWhenUsed/>
    <w:rsid w:val="00B23749"/>
    <w:pPr>
      <w:spacing w:after="0"/>
      <w:ind w:left="480"/>
      <w:jc w:val="left"/>
    </w:pPr>
    <w:rPr>
      <w:iCs/>
      <w:szCs w:val="20"/>
    </w:rPr>
  </w:style>
  <w:style w:type="table" w:customStyle="1" w:styleId="Tablaconcuadrcula1">
    <w:name w:val="Tabla con cuadrícula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uesto">
    <w:name w:val="Title"/>
    <w:basedOn w:val="Normal"/>
    <w:next w:val="Normal"/>
    <w:link w:val="PuestoCar"/>
    <w:qFormat/>
    <w:rsid w:val="00B23749"/>
    <w:pPr>
      <w:spacing w:after="0"/>
      <w:contextualSpacing/>
      <w:jc w:val="left"/>
    </w:pPr>
    <w:rPr>
      <w:rFonts w:ascii="Calibri Light" w:eastAsia="Times New Roman" w:hAnsi="Calibri Light"/>
      <w:spacing w:val="-10"/>
      <w:kern w:val="28"/>
      <w:sz w:val="56"/>
      <w:szCs w:val="56"/>
      <w:lang w:eastAsia="en-US"/>
    </w:rPr>
  </w:style>
  <w:style w:type="character" w:customStyle="1" w:styleId="PuestoCar">
    <w:name w:val="Puesto Car"/>
    <w:link w:val="Puesto"/>
    <w:rsid w:val="00B23749"/>
    <w:rPr>
      <w:rFonts w:ascii="Calibri Light" w:eastAsia="Times New Roman" w:hAnsi="Calibri Light"/>
      <w:spacing w:val="-10"/>
      <w:kern w:val="28"/>
      <w:sz w:val="56"/>
      <w:szCs w:val="56"/>
      <w:lang w:val="es-ES" w:eastAsia="en-US"/>
    </w:rPr>
  </w:style>
  <w:style w:type="table" w:customStyle="1" w:styleId="Tabladecuadrcula4-nfasis61">
    <w:name w:val="Tabla de cuadrícula 4 - Énfasis 61"/>
    <w:basedOn w:val="Tablanormal"/>
    <w:uiPriority w:val="49"/>
    <w:rsid w:val="00B237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styleId="Textodelmarcadordeposicin">
    <w:name w:val="Placeholder Text"/>
    <w:uiPriority w:val="99"/>
    <w:semiHidden/>
    <w:rsid w:val="00B23749"/>
    <w:rPr>
      <w:color w:val="808080"/>
    </w:rPr>
  </w:style>
  <w:style w:type="paragraph" w:styleId="Textonotapie">
    <w:name w:val="footnote text"/>
    <w:basedOn w:val="Normal"/>
    <w:link w:val="TextonotapieCar"/>
    <w:uiPriority w:val="99"/>
    <w:semiHidden/>
    <w:unhideWhenUsed/>
    <w:rsid w:val="00B23749"/>
    <w:pPr>
      <w:spacing w:after="0"/>
      <w:jc w:val="left"/>
    </w:pPr>
    <w:rPr>
      <w:rFonts w:ascii="Calibri" w:eastAsia="Calibri" w:hAnsi="Calibri"/>
      <w:sz w:val="20"/>
      <w:szCs w:val="20"/>
      <w:lang w:eastAsia="en-US"/>
    </w:rPr>
  </w:style>
  <w:style w:type="character" w:customStyle="1" w:styleId="TextonotapieCar">
    <w:name w:val="Texto nota pie Car"/>
    <w:link w:val="Textonotapie"/>
    <w:uiPriority w:val="99"/>
    <w:semiHidden/>
    <w:rsid w:val="00B23749"/>
    <w:rPr>
      <w:rFonts w:ascii="Calibri" w:eastAsia="Calibri" w:hAnsi="Calibri"/>
      <w:lang w:val="es-ES" w:eastAsia="en-US"/>
    </w:rPr>
  </w:style>
  <w:style w:type="character" w:styleId="Refdenotaalpie">
    <w:name w:val="footnote reference"/>
    <w:uiPriority w:val="99"/>
    <w:semiHidden/>
    <w:unhideWhenUsed/>
    <w:rsid w:val="00B23749"/>
    <w:rPr>
      <w:vertAlign w:val="superscript"/>
    </w:rPr>
  </w:style>
  <w:style w:type="character" w:customStyle="1" w:styleId="reference-text">
    <w:name w:val="reference-text"/>
    <w:rsid w:val="00B23749"/>
  </w:style>
  <w:style w:type="table" w:customStyle="1" w:styleId="Tabladelista3-nfasis31">
    <w:name w:val="Tabla de lista 3 - Énfasis 31"/>
    <w:basedOn w:val="Tablanormal"/>
    <w:uiPriority w:val="48"/>
    <w:rsid w:val="00B2374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character" w:customStyle="1" w:styleId="publication-title">
    <w:name w:val="publication-title"/>
    <w:rsid w:val="00B23749"/>
  </w:style>
  <w:style w:type="table" w:customStyle="1" w:styleId="Tabladecuadrcula6concolores-nfasis61">
    <w:name w:val="Tabla de cuadrícula 6 con colores - Énfasis 61"/>
    <w:basedOn w:val="Tablanormal"/>
    <w:uiPriority w:val="51"/>
    <w:rsid w:val="00B2374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styleId="NormalWeb">
    <w:name w:val="Normal (Web)"/>
    <w:basedOn w:val="Normal"/>
    <w:uiPriority w:val="99"/>
    <w:unhideWhenUsed/>
    <w:rsid w:val="00B23749"/>
    <w:pPr>
      <w:spacing w:before="100" w:beforeAutospacing="1" w:after="100" w:afterAutospacing="1"/>
      <w:jc w:val="left"/>
    </w:pPr>
    <w:rPr>
      <w:rFonts w:ascii="Times New Roman" w:eastAsia="Times New Roman" w:hAnsi="Times New Roman"/>
      <w:lang w:eastAsia="es-MX"/>
    </w:rPr>
  </w:style>
  <w:style w:type="paragraph" w:styleId="TDC4">
    <w:name w:val="toc 4"/>
    <w:basedOn w:val="Normal"/>
    <w:next w:val="Normal"/>
    <w:autoRedefine/>
    <w:uiPriority w:val="39"/>
    <w:unhideWhenUsed/>
    <w:rsid w:val="00B23749"/>
    <w:pPr>
      <w:spacing w:after="0"/>
      <w:ind w:left="720"/>
      <w:jc w:val="left"/>
    </w:pPr>
    <w:rPr>
      <w:rFonts w:asciiTheme="minorHAnsi" w:hAnsiTheme="minorHAnsi"/>
      <w:sz w:val="18"/>
      <w:szCs w:val="18"/>
    </w:rPr>
  </w:style>
  <w:style w:type="paragraph" w:styleId="TDC5">
    <w:name w:val="toc 5"/>
    <w:basedOn w:val="Normal"/>
    <w:next w:val="Normal"/>
    <w:autoRedefine/>
    <w:uiPriority w:val="39"/>
    <w:unhideWhenUsed/>
    <w:rsid w:val="00B23749"/>
    <w:pPr>
      <w:spacing w:after="0"/>
      <w:ind w:left="960"/>
      <w:jc w:val="left"/>
    </w:pPr>
    <w:rPr>
      <w:rFonts w:asciiTheme="minorHAnsi" w:hAnsiTheme="minorHAnsi"/>
      <w:sz w:val="18"/>
      <w:szCs w:val="18"/>
    </w:rPr>
  </w:style>
  <w:style w:type="paragraph" w:styleId="TDC6">
    <w:name w:val="toc 6"/>
    <w:basedOn w:val="Normal"/>
    <w:next w:val="Normal"/>
    <w:autoRedefine/>
    <w:uiPriority w:val="39"/>
    <w:unhideWhenUsed/>
    <w:rsid w:val="00B23749"/>
    <w:pPr>
      <w:spacing w:after="0"/>
      <w:ind w:left="1200"/>
      <w:jc w:val="left"/>
    </w:pPr>
    <w:rPr>
      <w:rFonts w:asciiTheme="minorHAnsi" w:hAnsiTheme="minorHAnsi"/>
      <w:sz w:val="18"/>
      <w:szCs w:val="18"/>
    </w:rPr>
  </w:style>
  <w:style w:type="paragraph" w:styleId="TDC7">
    <w:name w:val="toc 7"/>
    <w:basedOn w:val="Normal"/>
    <w:next w:val="Normal"/>
    <w:autoRedefine/>
    <w:uiPriority w:val="39"/>
    <w:unhideWhenUsed/>
    <w:rsid w:val="00B23749"/>
    <w:pPr>
      <w:spacing w:after="0"/>
      <w:ind w:left="1440"/>
      <w:jc w:val="left"/>
    </w:pPr>
    <w:rPr>
      <w:rFonts w:asciiTheme="minorHAnsi" w:hAnsiTheme="minorHAnsi"/>
      <w:sz w:val="18"/>
      <w:szCs w:val="18"/>
    </w:rPr>
  </w:style>
  <w:style w:type="paragraph" w:styleId="TDC8">
    <w:name w:val="toc 8"/>
    <w:basedOn w:val="Normal"/>
    <w:next w:val="Normal"/>
    <w:autoRedefine/>
    <w:uiPriority w:val="39"/>
    <w:unhideWhenUsed/>
    <w:rsid w:val="00B23749"/>
    <w:pPr>
      <w:spacing w:after="0"/>
      <w:ind w:left="1680"/>
      <w:jc w:val="left"/>
    </w:pPr>
    <w:rPr>
      <w:rFonts w:asciiTheme="minorHAnsi" w:hAnsiTheme="minorHAnsi"/>
      <w:sz w:val="18"/>
      <w:szCs w:val="18"/>
    </w:rPr>
  </w:style>
  <w:style w:type="paragraph" w:styleId="TDC9">
    <w:name w:val="toc 9"/>
    <w:basedOn w:val="Normal"/>
    <w:next w:val="Normal"/>
    <w:autoRedefine/>
    <w:uiPriority w:val="39"/>
    <w:unhideWhenUsed/>
    <w:rsid w:val="00B23749"/>
    <w:pPr>
      <w:spacing w:after="0"/>
      <w:ind w:left="1920"/>
      <w:jc w:val="left"/>
    </w:pPr>
    <w:rPr>
      <w:rFonts w:asciiTheme="minorHAnsi" w:hAnsiTheme="minorHAnsi"/>
      <w:sz w:val="18"/>
      <w:szCs w:val="18"/>
    </w:rPr>
  </w:style>
  <w:style w:type="table" w:customStyle="1" w:styleId="Tabladecuadrcula1clara-nfasis61">
    <w:name w:val="Tabla de cuadrícula 1 clara - Énfasis 61"/>
    <w:basedOn w:val="Tablanormal"/>
    <w:uiPriority w:val="46"/>
    <w:rsid w:val="00B2374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
    <w:name w:val="Tabla de lista 3 - Énfasis 61"/>
    <w:basedOn w:val="Tablanormal"/>
    <w:uiPriority w:val="48"/>
    <w:rsid w:val="00B2374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
    <w:name w:val="Tabla de cuadrícula 4 - Énfasis 62"/>
    <w:basedOn w:val="Tablanormal"/>
    <w:uiPriority w:val="49"/>
    <w:rsid w:val="00B237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Figura">
    <w:name w:val="Figura"/>
    <w:basedOn w:val="Normal"/>
    <w:next w:val="Normal"/>
    <w:rsid w:val="00B23749"/>
    <w:pPr>
      <w:keepNext/>
      <w:spacing w:before="240" w:after="120"/>
      <w:jc w:val="center"/>
    </w:pPr>
    <w:rPr>
      <w:rFonts w:ascii="Times New Roman" w:eastAsia="Times New Roman" w:hAnsi="Times New Roman"/>
      <w:sz w:val="20"/>
      <w:szCs w:val="20"/>
      <w:lang w:eastAsia="es-ES"/>
    </w:rPr>
  </w:style>
  <w:style w:type="character" w:customStyle="1" w:styleId="Variable">
    <w:name w:val="Variable"/>
    <w:basedOn w:val="Fuentedeprrafopredeter"/>
    <w:rsid w:val="00B23749"/>
    <w:rPr>
      <w:i/>
      <w:sz w:val="24"/>
    </w:rPr>
  </w:style>
  <w:style w:type="paragraph" w:customStyle="1" w:styleId="Piedetabla">
    <w:name w:val="Pie de tabla"/>
    <w:basedOn w:val="Normal"/>
    <w:next w:val="Normal"/>
    <w:rsid w:val="00B23749"/>
    <w:pPr>
      <w:spacing w:before="40" w:after="0"/>
    </w:pPr>
    <w:rPr>
      <w:rFonts w:ascii="Times New Roman" w:eastAsia="Times New Roman" w:hAnsi="Times New Roman"/>
      <w:sz w:val="20"/>
      <w:szCs w:val="20"/>
      <w:lang w:eastAsia="es-ES"/>
    </w:rPr>
  </w:style>
  <w:style w:type="paragraph" w:customStyle="1" w:styleId="Ttulodetabla">
    <w:name w:val="Título de tabla"/>
    <w:basedOn w:val="Normal"/>
    <w:next w:val="Normal"/>
    <w:rsid w:val="00B23749"/>
    <w:pPr>
      <w:keepNext/>
      <w:spacing w:before="120" w:after="120"/>
      <w:jc w:val="center"/>
    </w:pPr>
    <w:rPr>
      <w:rFonts w:ascii="Times New Roman" w:eastAsia="Times New Roman" w:hAnsi="Times New Roman"/>
      <w:b/>
      <w:i/>
      <w:sz w:val="20"/>
      <w:szCs w:val="20"/>
      <w:lang w:eastAsia="es-ES"/>
    </w:rPr>
  </w:style>
  <w:style w:type="paragraph" w:customStyle="1" w:styleId="Piedefigura">
    <w:name w:val="Pie de figura"/>
    <w:next w:val="Normal"/>
    <w:rsid w:val="00B23749"/>
    <w:pPr>
      <w:spacing w:before="120" w:after="240"/>
      <w:ind w:left="1134" w:hanging="1134"/>
      <w:jc w:val="center"/>
    </w:pPr>
    <w:rPr>
      <w:rFonts w:ascii="Times New Roman" w:eastAsia="Times New Roman" w:hAnsi="Times New Roman"/>
      <w:b/>
      <w:i/>
      <w:lang w:val="es-ES_tradnl" w:eastAsia="es-ES"/>
    </w:rPr>
  </w:style>
  <w:style w:type="table" w:customStyle="1" w:styleId="Tabladecuadrcula4-nfasis31">
    <w:name w:val="Tabla de cuadrícula 4 - Énfasis 31"/>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
    <w:name w:val="Tabla normal 21"/>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
    <w:name w:val="Tabla de cuadrícula 41"/>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
    <w:name w:val="Tabla de lista 3 - Énfasis 32"/>
    <w:basedOn w:val="Tablanormal"/>
    <w:uiPriority w:val="48"/>
    <w:rsid w:val="00B2374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
    <w:name w:val="Tabla de lista 31"/>
    <w:basedOn w:val="Tablanormal"/>
    <w:uiPriority w:val="48"/>
    <w:rsid w:val="00B2374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
    <w:name w:val="Tabla de lista 41"/>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
    <w:name w:val="Tabla de cuadrícula 6 con colores1"/>
    <w:basedOn w:val="Tablanormal"/>
    <w:uiPriority w:val="51"/>
    <w:rsid w:val="00B2374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Sinespaciado">
    <w:name w:val="No Spacing"/>
    <w:link w:val="SinespaciadoCar"/>
    <w:uiPriority w:val="1"/>
    <w:qFormat/>
    <w:rsid w:val="00B23749"/>
    <w:pPr>
      <w:spacing w:line="360" w:lineRule="auto"/>
      <w:jc w:val="both"/>
    </w:pPr>
    <w:rPr>
      <w:rFonts w:ascii="Soberana Sans" w:eastAsiaTheme="minorHAnsi" w:hAnsi="Soberana Sans" w:cstheme="minorBidi"/>
      <w:sz w:val="24"/>
      <w:szCs w:val="22"/>
      <w:lang w:eastAsia="en-US"/>
    </w:rPr>
  </w:style>
  <w:style w:type="table" w:customStyle="1" w:styleId="Tabladelista4-nfasis31">
    <w:name w:val="Tabla de lista 4 - Énfasis 31"/>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
    <w:name w:val="Tabla de cuadrícula 5 oscura1"/>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
    <w:name w:val="Tabla de cuadrícula 4 - Énfasis 21"/>
    <w:basedOn w:val="Tablanormal"/>
    <w:uiPriority w:val="49"/>
    <w:rsid w:val="00B237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
    <w:name w:val="Tabla de cuadrícula 6 con colores - Énfasis 31"/>
    <w:basedOn w:val="Tablanormal"/>
    <w:uiPriority w:val="51"/>
    <w:rsid w:val="00B2374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
    <w:name w:val="Tabla de cuadrícula 1 clara - Énfasis 31"/>
    <w:basedOn w:val="Tablanormal"/>
    <w:uiPriority w:val="46"/>
    <w:rsid w:val="00B2374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
    <w:name w:val="Tabla con cuadrícula2"/>
    <w:basedOn w:val="Tablanormal"/>
    <w:next w:val="Tablaconcuadrcula"/>
    <w:uiPriority w:val="59"/>
    <w:rsid w:val="00B2374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
    <w:name w:val="Cuadrícula de tabla clara1"/>
    <w:basedOn w:val="Tablanormal"/>
    <w:uiPriority w:val="40"/>
    <w:rsid w:val="00B237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
    <w:name w:val="Tabla de cuadrícula 5 oscura - Énfasis 31"/>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Textoindependiente2">
    <w:name w:val="Body Text 2"/>
    <w:basedOn w:val="Normal"/>
    <w:link w:val="Textoindependiente2Car"/>
    <w:rsid w:val="00B23749"/>
    <w:pPr>
      <w:tabs>
        <w:tab w:val="left" w:pos="-720"/>
      </w:tabs>
      <w:suppressAutoHyphens/>
      <w:spacing w:after="0" w:line="240" w:lineRule="auto"/>
    </w:pPr>
    <w:rPr>
      <w:rFonts w:eastAsia="Times New Roman"/>
      <w:szCs w:val="20"/>
      <w:lang w:eastAsia="es-ES"/>
    </w:rPr>
  </w:style>
  <w:style w:type="character" w:customStyle="1" w:styleId="Textoindependiente2Car">
    <w:name w:val="Texto independiente 2 Car"/>
    <w:basedOn w:val="Fuentedeprrafopredeter"/>
    <w:link w:val="Textoindependiente2"/>
    <w:rsid w:val="00B23749"/>
    <w:rPr>
      <w:rFonts w:ascii="Arial" w:eastAsia="Times New Roman" w:hAnsi="Arial"/>
      <w:sz w:val="24"/>
      <w:lang w:val="es-ES" w:eastAsia="es-ES"/>
    </w:rPr>
  </w:style>
  <w:style w:type="table" w:customStyle="1" w:styleId="Tablaconcuadrcula3">
    <w:name w:val="Tabla con cuadrícula3"/>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unhideWhenUsed/>
    <w:rsid w:val="00B23749"/>
    <w:pPr>
      <w:spacing w:after="120"/>
    </w:pPr>
  </w:style>
  <w:style w:type="character" w:customStyle="1" w:styleId="TextoindependienteCar">
    <w:name w:val="Texto independiente Car"/>
    <w:basedOn w:val="Fuentedeprrafopredeter"/>
    <w:link w:val="Textoindependiente"/>
    <w:rsid w:val="00B23749"/>
    <w:rPr>
      <w:rFonts w:ascii="Arial" w:hAnsi="Arial"/>
      <w:sz w:val="24"/>
      <w:szCs w:val="24"/>
      <w:lang w:val="es-ES" w:eastAsia="ja-JP"/>
    </w:rPr>
  </w:style>
  <w:style w:type="paragraph" w:styleId="Revisin">
    <w:name w:val="Revision"/>
    <w:hidden/>
    <w:uiPriority w:val="99"/>
    <w:semiHidden/>
    <w:rPr>
      <w:rFonts w:ascii="Soberana Sans" w:hAnsi="Soberana Sans"/>
      <w:sz w:val="24"/>
      <w:szCs w:val="24"/>
      <w:lang w:eastAsia="ja-JP"/>
    </w:rPr>
  </w:style>
  <w:style w:type="character" w:styleId="Hipervnculo">
    <w:name w:val="Hyperlink"/>
    <w:basedOn w:val="Fuentedeprrafopredeter"/>
    <w:uiPriority w:val="99"/>
    <w:unhideWhenUsed/>
    <w:rsid w:val="00B23749"/>
    <w:rPr>
      <w:rFonts w:ascii="Soberana Sans" w:hAnsi="Soberana Sans"/>
      <w:color w:val="0563C1" w:themeColor="hyperlink"/>
      <w:sz w:val="22"/>
      <w:u w:val="none"/>
    </w:rPr>
  </w:style>
  <w:style w:type="numbering" w:customStyle="1" w:styleId="Sinlista1">
    <w:name w:val="Sin lista1"/>
    <w:next w:val="Sinlista"/>
    <w:uiPriority w:val="99"/>
    <w:semiHidden/>
    <w:unhideWhenUsed/>
    <w:rsid w:val="00B23749"/>
  </w:style>
  <w:style w:type="table" w:customStyle="1" w:styleId="Tablaconcuadrcula5">
    <w:name w:val="Tabla con cuadrícula5"/>
    <w:basedOn w:val="Tablanormal"/>
    <w:next w:val="Tablaconcuadrcula"/>
    <w:uiPriority w:val="3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suntodelcomentario">
    <w:name w:val="annotation subject"/>
    <w:basedOn w:val="Textocomentario"/>
    <w:next w:val="Textocomentario"/>
    <w:link w:val="AsuntodelcomentarioCar"/>
    <w:uiPriority w:val="99"/>
    <w:semiHidden/>
    <w:unhideWhenUsed/>
    <w:rsid w:val="00B23749"/>
    <w:rPr>
      <w:b/>
      <w:bCs/>
    </w:rPr>
  </w:style>
  <w:style w:type="character" w:customStyle="1" w:styleId="AsuntodelcomentarioCar">
    <w:name w:val="Asunto del comentario Car"/>
    <w:basedOn w:val="TextocomentarioCar"/>
    <w:link w:val="Asuntodelcomentario"/>
    <w:uiPriority w:val="99"/>
    <w:semiHidden/>
    <w:rsid w:val="00B23749"/>
    <w:rPr>
      <w:rFonts w:ascii="Arial" w:hAnsi="Arial"/>
      <w:b/>
      <w:bCs/>
      <w:lang w:val="es-ES" w:eastAsia="ja-JP"/>
    </w:rPr>
  </w:style>
  <w:style w:type="table" w:customStyle="1" w:styleId="Tablaconcuadrcula11">
    <w:name w:val="Tabla con cuadrícula1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
    <w:name w:val="Tabla de cuadrícula 4 - Énfasis 611"/>
    <w:basedOn w:val="Tablanormal"/>
    <w:uiPriority w:val="49"/>
    <w:rsid w:val="00B237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apple-converted-space">
    <w:name w:val="apple-converted-space"/>
    <w:rsid w:val="00B23749"/>
  </w:style>
  <w:style w:type="character" w:customStyle="1" w:styleId="mw-headline">
    <w:name w:val="mw-headline"/>
    <w:rsid w:val="00B23749"/>
  </w:style>
  <w:style w:type="character" w:customStyle="1" w:styleId="mw-editsection">
    <w:name w:val="mw-editsection"/>
    <w:rsid w:val="00B23749"/>
  </w:style>
  <w:style w:type="character" w:customStyle="1" w:styleId="mw-editsection-bracket">
    <w:name w:val="mw-editsection-bracket"/>
    <w:rsid w:val="00B23749"/>
  </w:style>
  <w:style w:type="table" w:customStyle="1" w:styleId="Tabladelista3-nfasis311">
    <w:name w:val="Tabla de lista 3 - Énfasis 311"/>
    <w:basedOn w:val="Tablanormal"/>
    <w:uiPriority w:val="48"/>
    <w:rsid w:val="00B2374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
    <w:name w:val="Tabla de cuadrícula 6 con colores - Énfasis 611"/>
    <w:basedOn w:val="Tablanormal"/>
    <w:uiPriority w:val="51"/>
    <w:rsid w:val="00B2374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
    <w:name w:val="Tabla de cuadrícula 1 clara - Énfasis 611"/>
    <w:basedOn w:val="Tablanormal"/>
    <w:uiPriority w:val="46"/>
    <w:rsid w:val="00B2374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
    <w:name w:val="Tabla de lista 3 - Énfasis 611"/>
    <w:basedOn w:val="Tablanormal"/>
    <w:uiPriority w:val="48"/>
    <w:rsid w:val="00B2374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
    <w:name w:val="Tabla de cuadrícula 4 - Énfasis 621"/>
    <w:basedOn w:val="Tablanormal"/>
    <w:uiPriority w:val="49"/>
    <w:rsid w:val="00B237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
    <w:name w:val="Tabla de cuadrícula 4 - Énfasis 311"/>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
    <w:name w:val="Tabla normal 211"/>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
    <w:name w:val="Tabla de cuadrícula 411"/>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mtatabla">
    <w:name w:val="imta tabla"/>
    <w:basedOn w:val="Normal"/>
    <w:link w:val="imtatablaCar"/>
    <w:rsid w:val="00B23749"/>
    <w:pPr>
      <w:spacing w:after="0"/>
      <w:ind w:right="-28" w:firstLine="11"/>
      <w:jc w:val="center"/>
    </w:pPr>
    <w:rPr>
      <w:rFonts w:eastAsia="Times New Roman" w:cs="Arial"/>
      <w:bCs/>
      <w:sz w:val="18"/>
      <w:lang w:eastAsia="es-MX"/>
    </w:rPr>
  </w:style>
  <w:style w:type="character" w:customStyle="1" w:styleId="imtatablaCar">
    <w:name w:val="imta tabla Car"/>
    <w:basedOn w:val="Fuentedeprrafopredeter"/>
    <w:link w:val="imtatabla"/>
    <w:rsid w:val="00B23749"/>
    <w:rPr>
      <w:rFonts w:ascii="Arial" w:eastAsia="Times New Roman" w:hAnsi="Arial" w:cs="Arial"/>
      <w:bCs/>
      <w:sz w:val="18"/>
      <w:szCs w:val="24"/>
      <w:lang w:val="es-ES"/>
    </w:rPr>
  </w:style>
  <w:style w:type="table" w:customStyle="1" w:styleId="Tabladelista3-nfasis321">
    <w:name w:val="Tabla de lista 3 - Énfasis 321"/>
    <w:basedOn w:val="Tablanormal"/>
    <w:uiPriority w:val="48"/>
    <w:rsid w:val="00B2374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
    <w:name w:val="Tabla de lista 311"/>
    <w:basedOn w:val="Tablanormal"/>
    <w:uiPriority w:val="48"/>
    <w:rsid w:val="00B2374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
    <w:name w:val="Tabla de lista 411"/>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
    <w:name w:val="Tabla de cuadrícula 6 con colores11"/>
    <w:basedOn w:val="Tablanormal"/>
    <w:uiPriority w:val="51"/>
    <w:rsid w:val="00B2374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mta">
    <w:name w:val="imta"/>
    <w:basedOn w:val="Normal"/>
    <w:link w:val="imtaCar"/>
    <w:autoRedefine/>
    <w:rsid w:val="00B23749"/>
    <w:pPr>
      <w:spacing w:after="120"/>
      <w:ind w:right="-28" w:firstLine="11"/>
      <w:jc w:val="center"/>
    </w:pPr>
    <w:rPr>
      <w:rFonts w:eastAsia="Times New Roman" w:cs="Arial"/>
      <w:bCs/>
      <w:i/>
      <w:sz w:val="18"/>
      <w:lang w:eastAsia="es-MX"/>
    </w:rPr>
  </w:style>
  <w:style w:type="character" w:customStyle="1" w:styleId="imtaCar">
    <w:name w:val="imta Car"/>
    <w:basedOn w:val="Fuentedeprrafopredeter"/>
    <w:link w:val="imta"/>
    <w:rsid w:val="00B23749"/>
    <w:rPr>
      <w:rFonts w:ascii="Arial" w:eastAsia="Times New Roman" w:hAnsi="Arial" w:cs="Arial"/>
      <w:bCs/>
      <w:i/>
      <w:sz w:val="18"/>
      <w:szCs w:val="24"/>
      <w:lang w:val="es-ES"/>
    </w:rPr>
  </w:style>
  <w:style w:type="table" w:customStyle="1" w:styleId="Tabladelista4-nfasis311">
    <w:name w:val="Tabla de lista 4 - Énfasis 311"/>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
    <w:name w:val="Tabla de cuadrícula 5 oscura11"/>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
    <w:name w:val="Tabla de cuadrícula 4 - Énfasis 211"/>
    <w:basedOn w:val="Tablanormal"/>
    <w:uiPriority w:val="49"/>
    <w:rsid w:val="00B237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apple-style-span">
    <w:name w:val="apple-style-span"/>
    <w:basedOn w:val="Fuentedeprrafopredeter"/>
    <w:rsid w:val="00B23749"/>
  </w:style>
  <w:style w:type="table" w:customStyle="1" w:styleId="Tabladecuadrcula6concolores-nfasis311">
    <w:name w:val="Tabla de cuadrícula 6 con colores - Énfasis 311"/>
    <w:basedOn w:val="Tablanormal"/>
    <w:uiPriority w:val="51"/>
    <w:rsid w:val="00B2374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
    <w:name w:val="Tabla de cuadrícula 1 clara - Énfasis 311"/>
    <w:basedOn w:val="Tablanormal"/>
    <w:uiPriority w:val="46"/>
    <w:rsid w:val="00B2374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styleId="Cita">
    <w:name w:val="Quote"/>
    <w:basedOn w:val="Normal"/>
    <w:next w:val="Normal"/>
    <w:link w:val="CitaCar"/>
    <w:uiPriority w:val="29"/>
    <w:qFormat/>
    <w:rsid w:val="00B23749"/>
    <w:pPr>
      <w:spacing w:before="200" w:after="160"/>
      <w:ind w:right="49"/>
      <w:jc w:val="center"/>
    </w:pPr>
    <w:rPr>
      <w:b/>
      <w:i/>
      <w:iCs/>
      <w:color w:val="404040" w:themeColor="text1" w:themeTint="BF"/>
    </w:rPr>
  </w:style>
  <w:style w:type="character" w:customStyle="1" w:styleId="CitaCar">
    <w:name w:val="Cita Car"/>
    <w:basedOn w:val="Fuentedeprrafopredeter"/>
    <w:link w:val="Cita"/>
    <w:uiPriority w:val="29"/>
    <w:rsid w:val="00B23749"/>
    <w:rPr>
      <w:rFonts w:ascii="Arial" w:hAnsi="Arial"/>
      <w:b/>
      <w:i/>
      <w:iCs/>
      <w:color w:val="404040" w:themeColor="text1" w:themeTint="BF"/>
      <w:sz w:val="24"/>
      <w:szCs w:val="24"/>
      <w:lang w:val="es-ES" w:eastAsia="ja-JP"/>
    </w:rPr>
  </w:style>
  <w:style w:type="table" w:customStyle="1" w:styleId="Tablaconcuadrcula21">
    <w:name w:val="Tabla con cuadrícula21"/>
    <w:basedOn w:val="Tablanormal"/>
    <w:next w:val="Tablaconcuadrcula"/>
    <w:uiPriority w:val="59"/>
    <w:rsid w:val="00B2374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
    <w:name w:val="Cuadrícula de tabla clara11"/>
    <w:basedOn w:val="Tablanormal"/>
    <w:uiPriority w:val="40"/>
    <w:rsid w:val="00B237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
    <w:name w:val="Tabla de cuadrícula 5 oscura - Énfasis 311"/>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
    <w:name w:val="Tabla con cuadrícula3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0">
    <w:name w:val="font0"/>
    <w:basedOn w:val="Normal"/>
    <w:rsid w:val="00B23749"/>
    <w:pPr>
      <w:overflowPunct w:val="0"/>
      <w:autoSpaceDE w:val="0"/>
      <w:autoSpaceDN w:val="0"/>
      <w:adjustRightInd w:val="0"/>
      <w:spacing w:before="100" w:after="100" w:line="240" w:lineRule="auto"/>
      <w:jc w:val="left"/>
      <w:textAlignment w:val="baseline"/>
    </w:pPr>
    <w:rPr>
      <w:rFonts w:eastAsia="Times New Roman"/>
      <w:sz w:val="20"/>
      <w:szCs w:val="20"/>
      <w:lang w:eastAsia="es-ES"/>
    </w:rPr>
  </w:style>
  <w:style w:type="paragraph" w:customStyle="1" w:styleId="Default">
    <w:name w:val="Default"/>
    <w:rsid w:val="00B23749"/>
    <w:pPr>
      <w:autoSpaceDE w:val="0"/>
      <w:autoSpaceDN w:val="0"/>
      <w:adjustRightInd w:val="0"/>
    </w:pPr>
    <w:rPr>
      <w:rFonts w:ascii="Arial" w:hAnsi="Arial" w:cs="Arial"/>
      <w:color w:val="000000"/>
      <w:sz w:val="24"/>
      <w:szCs w:val="24"/>
    </w:rPr>
  </w:style>
  <w:style w:type="character" w:styleId="nfasissutil">
    <w:name w:val="Subtle Emphasis"/>
    <w:basedOn w:val="Fuentedeprrafopredeter"/>
    <w:uiPriority w:val="19"/>
    <w:qFormat/>
    <w:rsid w:val="00B23749"/>
    <w:rPr>
      <w:i/>
      <w:iCs/>
      <w:color w:val="404040" w:themeColor="text1" w:themeTint="BF"/>
    </w:rPr>
  </w:style>
  <w:style w:type="table" w:customStyle="1" w:styleId="Tablaconcuadrcula6">
    <w:name w:val="Tabla con cuadrícula6"/>
    <w:basedOn w:val="Tablanormal"/>
    <w:next w:val="Tablaconcuadrcula"/>
    <w:uiPriority w:val="5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B23749"/>
  </w:style>
  <w:style w:type="table" w:customStyle="1" w:styleId="Tablaconcuadrcula7">
    <w:name w:val="Tabla con cuadrícula7"/>
    <w:basedOn w:val="Tablanormal"/>
    <w:next w:val="Tablaconcuadrcula"/>
    <w:uiPriority w:val="3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
    <w:name w:val="Tabla de cuadrícula 4 - Énfasis 612"/>
    <w:basedOn w:val="Tablanormal"/>
    <w:uiPriority w:val="49"/>
    <w:rsid w:val="00B237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
    <w:name w:val="Tabla de lista 3 - Énfasis 312"/>
    <w:basedOn w:val="Tablanormal"/>
    <w:uiPriority w:val="48"/>
    <w:rsid w:val="00B2374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
    <w:name w:val="Tabla de cuadrícula 6 con colores - Énfasis 612"/>
    <w:basedOn w:val="Tablanormal"/>
    <w:uiPriority w:val="51"/>
    <w:rsid w:val="00B2374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
    <w:name w:val="Tabla de cuadrícula 1 clara - Énfasis 612"/>
    <w:basedOn w:val="Tablanormal"/>
    <w:uiPriority w:val="46"/>
    <w:rsid w:val="00B2374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
    <w:name w:val="Tabla de lista 3 - Énfasis 612"/>
    <w:basedOn w:val="Tablanormal"/>
    <w:uiPriority w:val="48"/>
    <w:rsid w:val="00B2374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
    <w:name w:val="Tabla de cuadrícula 4 - Énfasis 622"/>
    <w:basedOn w:val="Tablanormal"/>
    <w:uiPriority w:val="49"/>
    <w:rsid w:val="00B237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
    <w:name w:val="Tabla de cuadrícula 4 - Énfasis 312"/>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
    <w:name w:val="Tabla normal 212"/>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
    <w:name w:val="Tabla de cuadrícula 412"/>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
    <w:name w:val="Tabla de lista 3 - Énfasis 322"/>
    <w:basedOn w:val="Tablanormal"/>
    <w:uiPriority w:val="48"/>
    <w:rsid w:val="00B2374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
    <w:name w:val="Tabla de lista 312"/>
    <w:basedOn w:val="Tablanormal"/>
    <w:uiPriority w:val="48"/>
    <w:rsid w:val="00B2374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
    <w:name w:val="Tabla de lista 412"/>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
    <w:name w:val="Tabla de cuadrícula 6 con colores12"/>
    <w:basedOn w:val="Tablanormal"/>
    <w:uiPriority w:val="51"/>
    <w:rsid w:val="00B2374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
    <w:name w:val="Tabla de lista 4 - Énfasis 312"/>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
    <w:name w:val="Tabla de cuadrícula 5 oscura12"/>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
    <w:name w:val="Tabla de cuadrícula 4 - Énfasis 212"/>
    <w:basedOn w:val="Tablanormal"/>
    <w:uiPriority w:val="49"/>
    <w:rsid w:val="00B237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
    <w:name w:val="Tabla de cuadrícula 6 con colores - Énfasis 312"/>
    <w:basedOn w:val="Tablanormal"/>
    <w:uiPriority w:val="51"/>
    <w:rsid w:val="00B2374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
    <w:name w:val="Tabla de cuadrícula 1 clara - Énfasis 312"/>
    <w:basedOn w:val="Tablanormal"/>
    <w:uiPriority w:val="46"/>
    <w:rsid w:val="00B2374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
    <w:name w:val="Tabla con cuadrícula22"/>
    <w:basedOn w:val="Tablanormal"/>
    <w:next w:val="Tablaconcuadrcula"/>
    <w:uiPriority w:val="59"/>
    <w:rsid w:val="00B2374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
    <w:name w:val="Cuadrícula de tabla clara12"/>
    <w:basedOn w:val="Tablanormal"/>
    <w:uiPriority w:val="40"/>
    <w:rsid w:val="00B237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
    <w:name w:val="Tabla de cuadrícula 5 oscura - Énfasis 312"/>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
    <w:name w:val="Tabla con cuadrícula32"/>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B23749"/>
  </w:style>
  <w:style w:type="table" w:customStyle="1" w:styleId="Tablaconcuadrcula51">
    <w:name w:val="Tabla con cuadrícula51"/>
    <w:basedOn w:val="Tablanormal"/>
    <w:next w:val="Tablaconcuadrcula"/>
    <w:uiPriority w:val="3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
    <w:name w:val="Tabla de cuadrícula 4 - Énfasis 6111"/>
    <w:basedOn w:val="Tablanormal"/>
    <w:uiPriority w:val="49"/>
    <w:rsid w:val="00B237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
    <w:name w:val="Tabla de lista 3 - Énfasis 3111"/>
    <w:basedOn w:val="Tablanormal"/>
    <w:uiPriority w:val="48"/>
    <w:rsid w:val="00B2374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
    <w:name w:val="Tabla de cuadrícula 6 con colores - Énfasis 6111"/>
    <w:basedOn w:val="Tablanormal"/>
    <w:uiPriority w:val="51"/>
    <w:rsid w:val="00B2374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
    <w:name w:val="Tabla de cuadrícula 1 clara - Énfasis 6111"/>
    <w:basedOn w:val="Tablanormal"/>
    <w:uiPriority w:val="46"/>
    <w:rsid w:val="00B2374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
    <w:name w:val="Tabla de lista 3 - Énfasis 6111"/>
    <w:basedOn w:val="Tablanormal"/>
    <w:uiPriority w:val="48"/>
    <w:rsid w:val="00B2374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
    <w:name w:val="Tabla de cuadrícula 4 - Énfasis 6211"/>
    <w:basedOn w:val="Tablanormal"/>
    <w:uiPriority w:val="49"/>
    <w:rsid w:val="00B237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
    <w:name w:val="Tabla de cuadrícula 4 - Énfasis 3111"/>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
    <w:name w:val="Tabla normal 2111"/>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
    <w:name w:val="Tabla de cuadrícula 4111"/>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
    <w:name w:val="Tabla de lista 3 - Énfasis 3211"/>
    <w:basedOn w:val="Tablanormal"/>
    <w:uiPriority w:val="48"/>
    <w:rsid w:val="00B2374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
    <w:name w:val="Tabla de lista 3111"/>
    <w:basedOn w:val="Tablanormal"/>
    <w:uiPriority w:val="48"/>
    <w:rsid w:val="00B2374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
    <w:name w:val="Tabla de lista 4111"/>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
    <w:name w:val="Tabla de cuadrícula 6 con colores111"/>
    <w:basedOn w:val="Tablanormal"/>
    <w:uiPriority w:val="51"/>
    <w:rsid w:val="00B2374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
    <w:name w:val="Tabla de lista 4 - Énfasis 3111"/>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
    <w:name w:val="Tabla de cuadrícula 5 oscura111"/>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
    <w:name w:val="Tabla de cuadrícula 4 - Énfasis 2111"/>
    <w:basedOn w:val="Tablanormal"/>
    <w:uiPriority w:val="49"/>
    <w:rsid w:val="00B237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
    <w:name w:val="Tabla de cuadrícula 6 con colores - Énfasis 3111"/>
    <w:basedOn w:val="Tablanormal"/>
    <w:uiPriority w:val="51"/>
    <w:rsid w:val="00B2374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
    <w:name w:val="Tabla de cuadrícula 1 clara - Énfasis 3111"/>
    <w:basedOn w:val="Tablanormal"/>
    <w:uiPriority w:val="46"/>
    <w:rsid w:val="00B2374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
    <w:name w:val="Tabla con cuadrícula211"/>
    <w:basedOn w:val="Tablanormal"/>
    <w:next w:val="Tablaconcuadrcula"/>
    <w:uiPriority w:val="59"/>
    <w:rsid w:val="00B2374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
    <w:name w:val="Cuadrícula de tabla clara111"/>
    <w:basedOn w:val="Tablanormal"/>
    <w:uiPriority w:val="40"/>
    <w:rsid w:val="00B237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
    <w:name w:val="Tabla de cuadrícula 5 oscura - Énfasis 3111"/>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
    <w:name w:val="Tabla con cuadrícula31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
    <w:name w:val="Tabla con cuadrícula41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
    <w:name w:val="Sin lista3"/>
    <w:next w:val="Sinlista"/>
    <w:uiPriority w:val="99"/>
    <w:semiHidden/>
    <w:unhideWhenUsed/>
    <w:rsid w:val="00B23749"/>
  </w:style>
  <w:style w:type="table" w:customStyle="1" w:styleId="Tablaconcuadrcula8">
    <w:name w:val="Tabla con cuadrícula8"/>
    <w:basedOn w:val="Tablanormal"/>
    <w:next w:val="Tablaconcuadrcula"/>
    <w:uiPriority w:val="3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
    <w:name w:val="Tabla de cuadrícula 4 - Énfasis 613"/>
    <w:basedOn w:val="Tablanormal"/>
    <w:uiPriority w:val="49"/>
    <w:rsid w:val="00B237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
    <w:name w:val="Tabla de lista 3 - Énfasis 313"/>
    <w:basedOn w:val="Tablanormal"/>
    <w:uiPriority w:val="48"/>
    <w:rsid w:val="00B2374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
    <w:name w:val="Tabla de cuadrícula 6 con colores - Énfasis 613"/>
    <w:basedOn w:val="Tablanormal"/>
    <w:uiPriority w:val="51"/>
    <w:rsid w:val="00B2374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
    <w:name w:val="Tabla de cuadrícula 1 clara - Énfasis 613"/>
    <w:basedOn w:val="Tablanormal"/>
    <w:uiPriority w:val="46"/>
    <w:rsid w:val="00B2374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
    <w:name w:val="Tabla de lista 3 - Énfasis 613"/>
    <w:basedOn w:val="Tablanormal"/>
    <w:uiPriority w:val="48"/>
    <w:rsid w:val="00B2374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
    <w:name w:val="Tabla de cuadrícula 4 - Énfasis 623"/>
    <w:basedOn w:val="Tablanormal"/>
    <w:uiPriority w:val="49"/>
    <w:rsid w:val="00B237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
    <w:name w:val="Tabla de cuadrícula 4 - Énfasis 313"/>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
    <w:name w:val="Tabla normal 213"/>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
    <w:name w:val="Tabla de cuadrícula 413"/>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
    <w:name w:val="Tabla de lista 3 - Énfasis 323"/>
    <w:basedOn w:val="Tablanormal"/>
    <w:uiPriority w:val="48"/>
    <w:rsid w:val="00B2374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
    <w:name w:val="Tabla de lista 313"/>
    <w:basedOn w:val="Tablanormal"/>
    <w:uiPriority w:val="48"/>
    <w:rsid w:val="00B2374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
    <w:name w:val="Tabla de lista 413"/>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
    <w:name w:val="Tabla de cuadrícula 6 con colores13"/>
    <w:basedOn w:val="Tablanormal"/>
    <w:uiPriority w:val="51"/>
    <w:rsid w:val="00B2374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
    <w:name w:val="Tabla de lista 4 - Énfasis 313"/>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
    <w:name w:val="Tabla de cuadrícula 5 oscura13"/>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
    <w:name w:val="Tabla de cuadrícula 4 - Énfasis 213"/>
    <w:basedOn w:val="Tablanormal"/>
    <w:uiPriority w:val="49"/>
    <w:rsid w:val="00B237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
    <w:name w:val="Tabla de cuadrícula 6 con colores - Énfasis 313"/>
    <w:basedOn w:val="Tablanormal"/>
    <w:uiPriority w:val="51"/>
    <w:rsid w:val="00B2374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
    <w:name w:val="Tabla de cuadrícula 1 clara - Énfasis 313"/>
    <w:basedOn w:val="Tablanormal"/>
    <w:uiPriority w:val="46"/>
    <w:rsid w:val="00B2374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
    <w:name w:val="Tabla con cuadrícula23"/>
    <w:basedOn w:val="Tablanormal"/>
    <w:next w:val="Tablaconcuadrcula"/>
    <w:uiPriority w:val="59"/>
    <w:rsid w:val="00B2374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
    <w:name w:val="Cuadrícula de tabla clara13"/>
    <w:basedOn w:val="Tablanormal"/>
    <w:uiPriority w:val="40"/>
    <w:rsid w:val="00B237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
    <w:name w:val="Tabla de cuadrícula 5 oscura - Énfasis 313"/>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
    <w:name w:val="Tabla con cuadrícula33"/>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B23749"/>
  </w:style>
  <w:style w:type="table" w:customStyle="1" w:styleId="Tablaconcuadrcula52">
    <w:name w:val="Tabla con cuadrícula52"/>
    <w:basedOn w:val="Tablanormal"/>
    <w:next w:val="Tablaconcuadrcula"/>
    <w:uiPriority w:val="3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
    <w:name w:val="Tabla de cuadrícula 4 - Énfasis 6112"/>
    <w:basedOn w:val="Tablanormal"/>
    <w:uiPriority w:val="49"/>
    <w:rsid w:val="00B237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
    <w:name w:val="Tabla de lista 3 - Énfasis 3112"/>
    <w:basedOn w:val="Tablanormal"/>
    <w:uiPriority w:val="48"/>
    <w:rsid w:val="00B2374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
    <w:name w:val="Tabla de cuadrícula 6 con colores - Énfasis 6112"/>
    <w:basedOn w:val="Tablanormal"/>
    <w:uiPriority w:val="51"/>
    <w:rsid w:val="00B2374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
    <w:name w:val="Tabla de cuadrícula 1 clara - Énfasis 6112"/>
    <w:basedOn w:val="Tablanormal"/>
    <w:uiPriority w:val="46"/>
    <w:rsid w:val="00B2374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
    <w:name w:val="Tabla de lista 3 - Énfasis 6112"/>
    <w:basedOn w:val="Tablanormal"/>
    <w:uiPriority w:val="48"/>
    <w:rsid w:val="00B2374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
    <w:name w:val="Tabla de cuadrícula 4 - Énfasis 6212"/>
    <w:basedOn w:val="Tablanormal"/>
    <w:uiPriority w:val="49"/>
    <w:rsid w:val="00B237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
    <w:name w:val="Tabla de cuadrícula 4 - Énfasis 3112"/>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
    <w:name w:val="Tabla normal 2112"/>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
    <w:name w:val="Tabla de cuadrícula 4112"/>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
    <w:name w:val="Tabla de lista 3 - Énfasis 3212"/>
    <w:basedOn w:val="Tablanormal"/>
    <w:uiPriority w:val="48"/>
    <w:rsid w:val="00B2374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
    <w:name w:val="Tabla de lista 3112"/>
    <w:basedOn w:val="Tablanormal"/>
    <w:uiPriority w:val="48"/>
    <w:rsid w:val="00B2374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
    <w:name w:val="Tabla de lista 4112"/>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
    <w:name w:val="Tabla de cuadrícula 6 con colores112"/>
    <w:basedOn w:val="Tablanormal"/>
    <w:uiPriority w:val="51"/>
    <w:rsid w:val="00B2374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
    <w:name w:val="Tabla de lista 4 - Énfasis 3112"/>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
    <w:name w:val="Tabla de cuadrícula 5 oscura112"/>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
    <w:name w:val="Tabla de cuadrícula 4 - Énfasis 2112"/>
    <w:basedOn w:val="Tablanormal"/>
    <w:uiPriority w:val="49"/>
    <w:rsid w:val="00B237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
    <w:name w:val="Tabla de cuadrícula 6 con colores - Énfasis 3112"/>
    <w:basedOn w:val="Tablanormal"/>
    <w:uiPriority w:val="51"/>
    <w:rsid w:val="00B2374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
    <w:name w:val="Tabla de cuadrícula 1 clara - Énfasis 3112"/>
    <w:basedOn w:val="Tablanormal"/>
    <w:uiPriority w:val="46"/>
    <w:rsid w:val="00B2374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
    <w:name w:val="Tabla con cuadrícula212"/>
    <w:basedOn w:val="Tablanormal"/>
    <w:next w:val="Tablaconcuadrcula"/>
    <w:uiPriority w:val="59"/>
    <w:rsid w:val="00B2374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
    <w:name w:val="Cuadrícula de tabla clara112"/>
    <w:basedOn w:val="Tablanormal"/>
    <w:uiPriority w:val="40"/>
    <w:rsid w:val="00B237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
    <w:name w:val="Tabla de cuadrícula 5 oscura - Énfasis 3112"/>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
    <w:name w:val="Tabla con cuadrícula312"/>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
    <w:name w:val="Tabla con cuadrícula412"/>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uiPriority w:val="99"/>
    <w:semiHidden/>
    <w:unhideWhenUsed/>
    <w:rsid w:val="00B23749"/>
  </w:style>
  <w:style w:type="table" w:customStyle="1" w:styleId="Tablaconcuadrcula9">
    <w:name w:val="Tabla con cuadrícula9"/>
    <w:basedOn w:val="Tablanormal"/>
    <w:next w:val="Tablaconcuadrcula"/>
    <w:uiPriority w:val="3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
    <w:name w:val="Tabla de cuadrícula 4 - Énfasis 614"/>
    <w:basedOn w:val="Tablanormal"/>
    <w:uiPriority w:val="49"/>
    <w:rsid w:val="00B237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
    <w:name w:val="Tabla de lista 3 - Énfasis 314"/>
    <w:basedOn w:val="Tablanormal"/>
    <w:uiPriority w:val="48"/>
    <w:rsid w:val="00B2374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
    <w:name w:val="Tabla de cuadrícula 6 con colores - Énfasis 614"/>
    <w:basedOn w:val="Tablanormal"/>
    <w:uiPriority w:val="51"/>
    <w:rsid w:val="00B2374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
    <w:name w:val="Tabla de cuadrícula 1 clara - Énfasis 614"/>
    <w:basedOn w:val="Tablanormal"/>
    <w:uiPriority w:val="46"/>
    <w:rsid w:val="00B2374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
    <w:name w:val="Tabla de lista 3 - Énfasis 614"/>
    <w:basedOn w:val="Tablanormal"/>
    <w:uiPriority w:val="48"/>
    <w:rsid w:val="00B2374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
    <w:name w:val="Tabla de cuadrícula 4 - Énfasis 624"/>
    <w:basedOn w:val="Tablanormal"/>
    <w:uiPriority w:val="49"/>
    <w:rsid w:val="00B237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
    <w:name w:val="Tabla de cuadrícula 4 - Énfasis 314"/>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
    <w:name w:val="Tabla normal 214"/>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
    <w:name w:val="Tabla de cuadrícula 414"/>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
    <w:name w:val="Tabla de lista 3 - Énfasis 324"/>
    <w:basedOn w:val="Tablanormal"/>
    <w:uiPriority w:val="48"/>
    <w:rsid w:val="00B2374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
    <w:name w:val="Tabla de lista 314"/>
    <w:basedOn w:val="Tablanormal"/>
    <w:uiPriority w:val="48"/>
    <w:rsid w:val="00B2374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
    <w:name w:val="Tabla de lista 414"/>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
    <w:name w:val="Tabla de cuadrícula 6 con colores14"/>
    <w:basedOn w:val="Tablanormal"/>
    <w:uiPriority w:val="51"/>
    <w:rsid w:val="00B2374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
    <w:name w:val="Tabla de lista 4 - Énfasis 314"/>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
    <w:name w:val="Tabla de cuadrícula 5 oscura14"/>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
    <w:name w:val="Tabla de cuadrícula 4 - Énfasis 214"/>
    <w:basedOn w:val="Tablanormal"/>
    <w:uiPriority w:val="49"/>
    <w:rsid w:val="00B237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
    <w:name w:val="Tabla de cuadrícula 6 con colores - Énfasis 314"/>
    <w:basedOn w:val="Tablanormal"/>
    <w:uiPriority w:val="51"/>
    <w:rsid w:val="00B2374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
    <w:name w:val="Tabla de cuadrícula 1 clara - Énfasis 314"/>
    <w:basedOn w:val="Tablanormal"/>
    <w:uiPriority w:val="46"/>
    <w:rsid w:val="00B2374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
    <w:name w:val="Tabla con cuadrícula24"/>
    <w:basedOn w:val="Tablanormal"/>
    <w:next w:val="Tablaconcuadrcula"/>
    <w:uiPriority w:val="59"/>
    <w:rsid w:val="00B2374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
    <w:name w:val="Cuadrícula de tabla clara14"/>
    <w:basedOn w:val="Tablanormal"/>
    <w:uiPriority w:val="40"/>
    <w:rsid w:val="00B237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
    <w:name w:val="Tabla de cuadrícula 5 oscura - Énfasis 314"/>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
    <w:name w:val="Tabla con cuadrícula34"/>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
    <w:name w:val="Sin lista13"/>
    <w:next w:val="Sinlista"/>
    <w:uiPriority w:val="99"/>
    <w:semiHidden/>
    <w:unhideWhenUsed/>
    <w:rsid w:val="00B23749"/>
  </w:style>
  <w:style w:type="table" w:customStyle="1" w:styleId="Tablaconcuadrcula53">
    <w:name w:val="Tabla con cuadrícula53"/>
    <w:basedOn w:val="Tablanormal"/>
    <w:next w:val="Tablaconcuadrcula"/>
    <w:uiPriority w:val="3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
    <w:name w:val="Tabla con cuadrícula113"/>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
    <w:name w:val="Tabla de cuadrícula 4 - Énfasis 6113"/>
    <w:basedOn w:val="Tablanormal"/>
    <w:uiPriority w:val="49"/>
    <w:rsid w:val="00B237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
    <w:name w:val="Tabla de lista 3 - Énfasis 3113"/>
    <w:basedOn w:val="Tablanormal"/>
    <w:uiPriority w:val="48"/>
    <w:rsid w:val="00B2374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
    <w:name w:val="Tabla de cuadrícula 6 con colores - Énfasis 6113"/>
    <w:basedOn w:val="Tablanormal"/>
    <w:uiPriority w:val="51"/>
    <w:rsid w:val="00B2374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
    <w:name w:val="Tabla de cuadrícula 1 clara - Énfasis 6113"/>
    <w:basedOn w:val="Tablanormal"/>
    <w:uiPriority w:val="46"/>
    <w:rsid w:val="00B2374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
    <w:name w:val="Tabla de lista 3 - Énfasis 6113"/>
    <w:basedOn w:val="Tablanormal"/>
    <w:uiPriority w:val="48"/>
    <w:rsid w:val="00B2374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
    <w:name w:val="Tabla de cuadrícula 4 - Énfasis 6213"/>
    <w:basedOn w:val="Tablanormal"/>
    <w:uiPriority w:val="49"/>
    <w:rsid w:val="00B237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
    <w:name w:val="Tabla de cuadrícula 4 - Énfasis 3113"/>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
    <w:name w:val="Tabla normal 2113"/>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
    <w:name w:val="Tabla de cuadrícula 4113"/>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
    <w:name w:val="Tabla de lista 3 - Énfasis 3213"/>
    <w:basedOn w:val="Tablanormal"/>
    <w:uiPriority w:val="48"/>
    <w:rsid w:val="00B2374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
    <w:name w:val="Tabla de lista 3113"/>
    <w:basedOn w:val="Tablanormal"/>
    <w:uiPriority w:val="48"/>
    <w:rsid w:val="00B2374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
    <w:name w:val="Tabla de lista 4113"/>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
    <w:name w:val="Tabla de cuadrícula 6 con colores113"/>
    <w:basedOn w:val="Tablanormal"/>
    <w:uiPriority w:val="51"/>
    <w:rsid w:val="00B2374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
    <w:name w:val="Tabla de lista 4 - Énfasis 3113"/>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
    <w:name w:val="Tabla de cuadrícula 5 oscura113"/>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
    <w:name w:val="Tabla de cuadrícula 4 - Énfasis 2113"/>
    <w:basedOn w:val="Tablanormal"/>
    <w:uiPriority w:val="49"/>
    <w:rsid w:val="00B237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
    <w:name w:val="Tabla de cuadrícula 6 con colores - Énfasis 3113"/>
    <w:basedOn w:val="Tablanormal"/>
    <w:uiPriority w:val="51"/>
    <w:rsid w:val="00B2374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
    <w:name w:val="Tabla de cuadrícula 1 clara - Énfasis 3113"/>
    <w:basedOn w:val="Tablanormal"/>
    <w:uiPriority w:val="46"/>
    <w:rsid w:val="00B2374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
    <w:name w:val="Tabla con cuadrícula213"/>
    <w:basedOn w:val="Tablanormal"/>
    <w:next w:val="Tablaconcuadrcula"/>
    <w:uiPriority w:val="59"/>
    <w:rsid w:val="00B2374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
    <w:name w:val="Cuadrícula de tabla clara113"/>
    <w:basedOn w:val="Tablanormal"/>
    <w:uiPriority w:val="40"/>
    <w:rsid w:val="00B237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
    <w:name w:val="Tabla de cuadrícula 5 oscura - Énfasis 3113"/>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
    <w:name w:val="Tabla con cuadrícula313"/>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
    <w:name w:val="Tabla con cuadrícula413"/>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
    <w:name w:val="Tabla normal 22"/>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3">
    <w:name w:val="Tabla normal 23"/>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
    <w:name w:val="Tabla con cuadrícula10"/>
    <w:basedOn w:val="Tablanormal"/>
    <w:next w:val="Tablaconcuadrcula"/>
    <w:uiPriority w:val="3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1">
    <w:name w:val="Tabla de cuadrícula 4 - Énfasis 11"/>
    <w:basedOn w:val="Tablanormal"/>
    <w:uiPriority w:val="49"/>
    <w:rsid w:val="00B23749"/>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
    <w:name w:val="Sin lista5"/>
    <w:next w:val="Sinlista"/>
    <w:uiPriority w:val="99"/>
    <w:semiHidden/>
    <w:unhideWhenUsed/>
    <w:rsid w:val="00B23749"/>
  </w:style>
  <w:style w:type="table" w:customStyle="1" w:styleId="Tablaconcuadrcula15">
    <w:name w:val="Tabla con cuadrícula15"/>
    <w:basedOn w:val="Tablanormal"/>
    <w:next w:val="Tablaconcuadrcula"/>
    <w:uiPriority w:val="5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
    <w:name w:val="Tabla de cuadrícula 4 - Énfasis 615"/>
    <w:basedOn w:val="Tablanormal"/>
    <w:uiPriority w:val="49"/>
    <w:rsid w:val="00B237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
    <w:name w:val="Tabla de lista 3 - Énfasis 315"/>
    <w:basedOn w:val="Tablanormal"/>
    <w:uiPriority w:val="48"/>
    <w:rsid w:val="00B2374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
    <w:name w:val="Tabla de cuadrícula 6 con colores - Énfasis 615"/>
    <w:basedOn w:val="Tablanormal"/>
    <w:uiPriority w:val="51"/>
    <w:rsid w:val="00B2374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
    <w:name w:val="Tabla de cuadrícula 1 clara - Énfasis 615"/>
    <w:basedOn w:val="Tablanormal"/>
    <w:uiPriority w:val="46"/>
    <w:rsid w:val="00B2374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
    <w:name w:val="Tabla de lista 3 - Énfasis 615"/>
    <w:basedOn w:val="Tablanormal"/>
    <w:uiPriority w:val="48"/>
    <w:rsid w:val="00B2374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
    <w:name w:val="Tabla de cuadrícula 4 - Énfasis 625"/>
    <w:basedOn w:val="Tablanormal"/>
    <w:uiPriority w:val="49"/>
    <w:rsid w:val="00B237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
    <w:name w:val="Tabla de cuadrícula 4 - Énfasis 315"/>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
    <w:name w:val="Tabla normal 215"/>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
    <w:name w:val="Tabla de cuadrícula 415"/>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
    <w:name w:val="Tabla de lista 3 - Énfasis 325"/>
    <w:basedOn w:val="Tablanormal"/>
    <w:uiPriority w:val="48"/>
    <w:rsid w:val="00B2374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
    <w:name w:val="Tabla de lista 315"/>
    <w:basedOn w:val="Tablanormal"/>
    <w:uiPriority w:val="48"/>
    <w:rsid w:val="00B2374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
    <w:name w:val="Tabla de lista 415"/>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
    <w:name w:val="Tabla de cuadrícula 6 con colores15"/>
    <w:basedOn w:val="Tablanormal"/>
    <w:uiPriority w:val="51"/>
    <w:rsid w:val="00B2374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
    <w:name w:val="Tabla de lista 4 - Énfasis 315"/>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
    <w:name w:val="Tabla de cuadrícula 5 oscura15"/>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
    <w:name w:val="Tabla de cuadrícula 4 - Énfasis 215"/>
    <w:basedOn w:val="Tablanormal"/>
    <w:uiPriority w:val="49"/>
    <w:rsid w:val="00B237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
    <w:name w:val="Tabla de cuadrícula 6 con colores - Énfasis 315"/>
    <w:basedOn w:val="Tablanormal"/>
    <w:uiPriority w:val="51"/>
    <w:rsid w:val="00B2374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
    <w:name w:val="Tabla de cuadrícula 1 clara - Énfasis 315"/>
    <w:basedOn w:val="Tablanormal"/>
    <w:uiPriority w:val="46"/>
    <w:rsid w:val="00B2374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
    <w:name w:val="Tabla con cuadrícula25"/>
    <w:basedOn w:val="Tablanormal"/>
    <w:next w:val="Tablaconcuadrcula"/>
    <w:uiPriority w:val="59"/>
    <w:rsid w:val="00B2374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
    <w:name w:val="Cuadrícula de tabla clara15"/>
    <w:basedOn w:val="Tablanormal"/>
    <w:uiPriority w:val="40"/>
    <w:rsid w:val="00B237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
    <w:name w:val="Tabla de cuadrícula 5 oscura - Énfasis 315"/>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
    <w:name w:val="Tabla con cuadrícula35"/>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
    <w:name w:val="Tabla con cuadrícula45"/>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
    <w:name w:val="Sin lista14"/>
    <w:next w:val="Sinlista"/>
    <w:uiPriority w:val="99"/>
    <w:semiHidden/>
    <w:unhideWhenUsed/>
    <w:rsid w:val="00B23749"/>
  </w:style>
  <w:style w:type="table" w:customStyle="1" w:styleId="Tablaconcuadrcula54">
    <w:name w:val="Tabla con cuadrícula54"/>
    <w:basedOn w:val="Tablanormal"/>
    <w:next w:val="Tablaconcuadrcula"/>
    <w:uiPriority w:val="3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
    <w:name w:val="Tabla con cuadrícula114"/>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
    <w:name w:val="Tabla de cuadrícula 4 - Énfasis 6114"/>
    <w:basedOn w:val="Tablanormal"/>
    <w:uiPriority w:val="49"/>
    <w:rsid w:val="00B237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
    <w:name w:val="Tabla de lista 3 - Énfasis 3114"/>
    <w:basedOn w:val="Tablanormal"/>
    <w:uiPriority w:val="48"/>
    <w:rsid w:val="00B2374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
    <w:name w:val="Tabla de cuadrícula 6 con colores - Énfasis 6114"/>
    <w:basedOn w:val="Tablanormal"/>
    <w:uiPriority w:val="51"/>
    <w:rsid w:val="00B2374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
    <w:name w:val="Tabla de cuadrícula 1 clara - Énfasis 6114"/>
    <w:basedOn w:val="Tablanormal"/>
    <w:uiPriority w:val="46"/>
    <w:rsid w:val="00B2374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
    <w:name w:val="Tabla de lista 3 - Énfasis 6114"/>
    <w:basedOn w:val="Tablanormal"/>
    <w:uiPriority w:val="48"/>
    <w:rsid w:val="00B2374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
    <w:name w:val="Tabla de cuadrícula 4 - Énfasis 6214"/>
    <w:basedOn w:val="Tablanormal"/>
    <w:uiPriority w:val="49"/>
    <w:rsid w:val="00B237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
    <w:name w:val="Tabla de cuadrícula 4 - Énfasis 3114"/>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
    <w:name w:val="Tabla normal 2114"/>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
    <w:name w:val="Tabla de cuadrícula 4114"/>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
    <w:name w:val="Tabla de lista 3 - Énfasis 3214"/>
    <w:basedOn w:val="Tablanormal"/>
    <w:uiPriority w:val="48"/>
    <w:rsid w:val="00B2374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
    <w:name w:val="Tabla de lista 3114"/>
    <w:basedOn w:val="Tablanormal"/>
    <w:uiPriority w:val="48"/>
    <w:rsid w:val="00B2374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
    <w:name w:val="Tabla de lista 4114"/>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
    <w:name w:val="Tabla de cuadrícula 6 con colores114"/>
    <w:basedOn w:val="Tablanormal"/>
    <w:uiPriority w:val="51"/>
    <w:rsid w:val="00B2374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
    <w:name w:val="Tabla de lista 4 - Énfasis 3114"/>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
    <w:name w:val="Tabla de cuadrícula 5 oscura114"/>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
    <w:name w:val="Tabla de cuadrícula 4 - Énfasis 2114"/>
    <w:basedOn w:val="Tablanormal"/>
    <w:uiPriority w:val="49"/>
    <w:rsid w:val="00B237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
    <w:name w:val="Tabla de cuadrícula 6 con colores - Énfasis 3114"/>
    <w:basedOn w:val="Tablanormal"/>
    <w:uiPriority w:val="51"/>
    <w:rsid w:val="00B2374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
    <w:name w:val="Tabla de cuadrícula 1 clara - Énfasis 3114"/>
    <w:basedOn w:val="Tablanormal"/>
    <w:uiPriority w:val="46"/>
    <w:rsid w:val="00B2374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
    <w:name w:val="Tabla con cuadrícula214"/>
    <w:basedOn w:val="Tablanormal"/>
    <w:next w:val="Tablaconcuadrcula"/>
    <w:uiPriority w:val="59"/>
    <w:rsid w:val="00B2374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
    <w:name w:val="Cuadrícula de tabla clara114"/>
    <w:basedOn w:val="Tablanormal"/>
    <w:uiPriority w:val="40"/>
    <w:rsid w:val="00B237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
    <w:name w:val="Tabla de cuadrícula 5 oscura - Énfasis 3114"/>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
    <w:name w:val="Tabla con cuadrícula314"/>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
    <w:name w:val="Tabla con cuadrícula414"/>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
    <w:name w:val="Calendario 3"/>
    <w:basedOn w:val="Tablanormal"/>
    <w:uiPriority w:val="99"/>
    <w:qFormat/>
    <w:rsid w:val="00B23749"/>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
    <w:name w:val="Tabla con cuadrícula17"/>
    <w:basedOn w:val="Tablanormal"/>
    <w:next w:val="Tablaconcuadrcula"/>
    <w:uiPriority w:val="5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
    <w:name w:val="Tabla con cuadrícula18"/>
    <w:basedOn w:val="Tablanormal"/>
    <w:next w:val="Tablaconcuadrcula"/>
    <w:uiPriority w:val="5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
    <w:name w:val="Sin lista6"/>
    <w:next w:val="Sinlista"/>
    <w:uiPriority w:val="99"/>
    <w:semiHidden/>
    <w:unhideWhenUsed/>
    <w:rsid w:val="00B23749"/>
  </w:style>
  <w:style w:type="table" w:customStyle="1" w:styleId="Tablaconcuadrcula19">
    <w:name w:val="Tabla con cuadrícula19"/>
    <w:basedOn w:val="Tablanormal"/>
    <w:next w:val="Tablaconcuadrcula"/>
    <w:uiPriority w:val="5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
    <w:name w:val="Tabla con cuadrícula110"/>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6">
    <w:name w:val="Tabla de cuadrícula 4 - Énfasis 616"/>
    <w:basedOn w:val="Tablanormal"/>
    <w:uiPriority w:val="49"/>
    <w:rsid w:val="00B237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6">
    <w:name w:val="Tabla de lista 3 - Énfasis 316"/>
    <w:basedOn w:val="Tablanormal"/>
    <w:uiPriority w:val="48"/>
    <w:rsid w:val="00B2374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6">
    <w:name w:val="Tabla de cuadrícula 6 con colores - Énfasis 616"/>
    <w:basedOn w:val="Tablanormal"/>
    <w:uiPriority w:val="51"/>
    <w:rsid w:val="00B2374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6">
    <w:name w:val="Tabla de cuadrícula 1 clara - Énfasis 616"/>
    <w:basedOn w:val="Tablanormal"/>
    <w:uiPriority w:val="46"/>
    <w:rsid w:val="00B2374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6">
    <w:name w:val="Tabla de lista 3 - Énfasis 616"/>
    <w:basedOn w:val="Tablanormal"/>
    <w:uiPriority w:val="48"/>
    <w:rsid w:val="00B2374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6">
    <w:name w:val="Tabla de cuadrícula 4 - Énfasis 626"/>
    <w:basedOn w:val="Tablanormal"/>
    <w:uiPriority w:val="49"/>
    <w:rsid w:val="00B237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6">
    <w:name w:val="Tabla de cuadrícula 4 - Énfasis 316"/>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6">
    <w:name w:val="Tabla normal 216"/>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6">
    <w:name w:val="Tabla de cuadrícula 416"/>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6">
    <w:name w:val="Tabla de lista 3 - Énfasis 326"/>
    <w:basedOn w:val="Tablanormal"/>
    <w:uiPriority w:val="48"/>
    <w:rsid w:val="00B2374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6">
    <w:name w:val="Tabla de lista 316"/>
    <w:basedOn w:val="Tablanormal"/>
    <w:uiPriority w:val="48"/>
    <w:rsid w:val="00B2374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6">
    <w:name w:val="Tabla de lista 416"/>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6">
    <w:name w:val="Tabla de cuadrícula 6 con colores16"/>
    <w:basedOn w:val="Tablanormal"/>
    <w:uiPriority w:val="51"/>
    <w:rsid w:val="00B2374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6">
    <w:name w:val="Tabla de lista 4 - Énfasis 316"/>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6">
    <w:name w:val="Tabla de cuadrícula 5 oscura16"/>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6">
    <w:name w:val="Tabla de cuadrícula 4 - Énfasis 216"/>
    <w:basedOn w:val="Tablanormal"/>
    <w:uiPriority w:val="49"/>
    <w:rsid w:val="00B237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6">
    <w:name w:val="Tabla de cuadrícula 6 con colores - Énfasis 316"/>
    <w:basedOn w:val="Tablanormal"/>
    <w:uiPriority w:val="51"/>
    <w:rsid w:val="00B2374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6">
    <w:name w:val="Tabla de cuadrícula 1 clara - Énfasis 316"/>
    <w:basedOn w:val="Tablanormal"/>
    <w:uiPriority w:val="46"/>
    <w:rsid w:val="00B2374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6">
    <w:name w:val="Tabla con cuadrícula26"/>
    <w:basedOn w:val="Tablanormal"/>
    <w:next w:val="Tablaconcuadrcula"/>
    <w:uiPriority w:val="59"/>
    <w:rsid w:val="00B2374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6">
    <w:name w:val="Cuadrícula de tabla clara16"/>
    <w:basedOn w:val="Tablanormal"/>
    <w:uiPriority w:val="40"/>
    <w:rsid w:val="00B237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6">
    <w:name w:val="Tabla de cuadrícula 5 oscura - Énfasis 316"/>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6">
    <w:name w:val="Tabla con cuadrícula36"/>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
    <w:name w:val="Tabla con cuadrícula46"/>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
    <w:name w:val="Sin lista15"/>
    <w:next w:val="Sinlista"/>
    <w:uiPriority w:val="99"/>
    <w:semiHidden/>
    <w:unhideWhenUsed/>
    <w:rsid w:val="00B23749"/>
  </w:style>
  <w:style w:type="table" w:customStyle="1" w:styleId="Tablaconcuadrcula55">
    <w:name w:val="Tabla con cuadrícula55"/>
    <w:basedOn w:val="Tablanormal"/>
    <w:next w:val="Tablaconcuadrcula"/>
    <w:uiPriority w:val="3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
    <w:name w:val="Tabla con cuadrícula115"/>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5">
    <w:name w:val="Tabla de cuadrícula 4 - Énfasis 6115"/>
    <w:basedOn w:val="Tablanormal"/>
    <w:uiPriority w:val="49"/>
    <w:rsid w:val="00B237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5">
    <w:name w:val="Tabla de lista 3 - Énfasis 3115"/>
    <w:basedOn w:val="Tablanormal"/>
    <w:uiPriority w:val="48"/>
    <w:rsid w:val="00B2374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5">
    <w:name w:val="Tabla de cuadrícula 6 con colores - Énfasis 6115"/>
    <w:basedOn w:val="Tablanormal"/>
    <w:uiPriority w:val="51"/>
    <w:rsid w:val="00B2374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5">
    <w:name w:val="Tabla de cuadrícula 1 clara - Énfasis 6115"/>
    <w:basedOn w:val="Tablanormal"/>
    <w:uiPriority w:val="46"/>
    <w:rsid w:val="00B2374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5">
    <w:name w:val="Tabla de lista 3 - Énfasis 6115"/>
    <w:basedOn w:val="Tablanormal"/>
    <w:uiPriority w:val="48"/>
    <w:rsid w:val="00B2374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5">
    <w:name w:val="Tabla de cuadrícula 4 - Énfasis 6215"/>
    <w:basedOn w:val="Tablanormal"/>
    <w:uiPriority w:val="49"/>
    <w:rsid w:val="00B237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5">
    <w:name w:val="Tabla de cuadrícula 4 - Énfasis 3115"/>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5">
    <w:name w:val="Tabla normal 2115"/>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5">
    <w:name w:val="Tabla de cuadrícula 4115"/>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5">
    <w:name w:val="Tabla de lista 3 - Énfasis 3215"/>
    <w:basedOn w:val="Tablanormal"/>
    <w:uiPriority w:val="48"/>
    <w:rsid w:val="00B2374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5">
    <w:name w:val="Tabla de lista 3115"/>
    <w:basedOn w:val="Tablanormal"/>
    <w:uiPriority w:val="48"/>
    <w:rsid w:val="00B2374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5">
    <w:name w:val="Tabla de lista 4115"/>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5">
    <w:name w:val="Tabla de cuadrícula 6 con colores115"/>
    <w:basedOn w:val="Tablanormal"/>
    <w:uiPriority w:val="51"/>
    <w:rsid w:val="00B2374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5">
    <w:name w:val="Tabla de lista 4 - Énfasis 3115"/>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5">
    <w:name w:val="Tabla de cuadrícula 5 oscura115"/>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5">
    <w:name w:val="Tabla de cuadrícula 4 - Énfasis 2115"/>
    <w:basedOn w:val="Tablanormal"/>
    <w:uiPriority w:val="49"/>
    <w:rsid w:val="00B237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5">
    <w:name w:val="Tabla de cuadrícula 6 con colores - Énfasis 3115"/>
    <w:basedOn w:val="Tablanormal"/>
    <w:uiPriority w:val="51"/>
    <w:rsid w:val="00B2374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5">
    <w:name w:val="Tabla de cuadrícula 1 clara - Énfasis 3115"/>
    <w:basedOn w:val="Tablanormal"/>
    <w:uiPriority w:val="46"/>
    <w:rsid w:val="00B2374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5">
    <w:name w:val="Tabla con cuadrícula215"/>
    <w:basedOn w:val="Tablanormal"/>
    <w:next w:val="Tablaconcuadrcula"/>
    <w:uiPriority w:val="59"/>
    <w:rsid w:val="00B2374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5">
    <w:name w:val="Cuadrícula de tabla clara115"/>
    <w:basedOn w:val="Tablanormal"/>
    <w:uiPriority w:val="40"/>
    <w:rsid w:val="00B237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5">
    <w:name w:val="Tabla de cuadrícula 5 oscura - Énfasis 3115"/>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5">
    <w:name w:val="Tabla con cuadrícula315"/>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5">
    <w:name w:val="Tabla con cuadrícula415"/>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
    <w:name w:val="Tabla con cuadrícula61"/>
    <w:basedOn w:val="Tablanormal"/>
    <w:next w:val="Tablaconcuadrcula"/>
    <w:uiPriority w:val="5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
    <w:name w:val="Sin lista21"/>
    <w:next w:val="Sinlista"/>
    <w:uiPriority w:val="99"/>
    <w:semiHidden/>
    <w:unhideWhenUsed/>
    <w:rsid w:val="00B23749"/>
  </w:style>
  <w:style w:type="table" w:customStyle="1" w:styleId="Tablaconcuadrcula71">
    <w:name w:val="Tabla con cuadrícula71"/>
    <w:basedOn w:val="Tablanormal"/>
    <w:next w:val="Tablaconcuadrcula"/>
    <w:uiPriority w:val="3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1">
    <w:name w:val="Tabla de cuadrícula 4 - Énfasis 6121"/>
    <w:basedOn w:val="Tablanormal"/>
    <w:uiPriority w:val="49"/>
    <w:rsid w:val="00B237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1">
    <w:name w:val="Tabla de lista 3 - Énfasis 3121"/>
    <w:basedOn w:val="Tablanormal"/>
    <w:uiPriority w:val="48"/>
    <w:rsid w:val="00B2374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1">
    <w:name w:val="Tabla de cuadrícula 6 con colores - Énfasis 6121"/>
    <w:basedOn w:val="Tablanormal"/>
    <w:uiPriority w:val="51"/>
    <w:rsid w:val="00B2374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1">
    <w:name w:val="Tabla de cuadrícula 1 clara - Énfasis 6121"/>
    <w:basedOn w:val="Tablanormal"/>
    <w:uiPriority w:val="46"/>
    <w:rsid w:val="00B2374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1">
    <w:name w:val="Tabla de lista 3 - Énfasis 6121"/>
    <w:basedOn w:val="Tablanormal"/>
    <w:uiPriority w:val="48"/>
    <w:rsid w:val="00B2374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1">
    <w:name w:val="Tabla de cuadrícula 4 - Énfasis 6221"/>
    <w:basedOn w:val="Tablanormal"/>
    <w:uiPriority w:val="49"/>
    <w:rsid w:val="00B237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1">
    <w:name w:val="Tabla de cuadrícula 4 - Énfasis 3121"/>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1">
    <w:name w:val="Tabla normal 2121"/>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1">
    <w:name w:val="Tabla de cuadrícula 4121"/>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1">
    <w:name w:val="Tabla de lista 3 - Énfasis 3221"/>
    <w:basedOn w:val="Tablanormal"/>
    <w:uiPriority w:val="48"/>
    <w:rsid w:val="00B2374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1">
    <w:name w:val="Tabla de lista 3121"/>
    <w:basedOn w:val="Tablanormal"/>
    <w:uiPriority w:val="48"/>
    <w:rsid w:val="00B2374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1">
    <w:name w:val="Tabla de lista 4121"/>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1">
    <w:name w:val="Tabla de cuadrícula 6 con colores121"/>
    <w:basedOn w:val="Tablanormal"/>
    <w:uiPriority w:val="51"/>
    <w:rsid w:val="00B2374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1">
    <w:name w:val="Tabla de lista 4 - Énfasis 3121"/>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1">
    <w:name w:val="Tabla de cuadrícula 5 oscura121"/>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1">
    <w:name w:val="Tabla de cuadrícula 4 - Énfasis 2121"/>
    <w:basedOn w:val="Tablanormal"/>
    <w:uiPriority w:val="49"/>
    <w:rsid w:val="00B237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1">
    <w:name w:val="Tabla de cuadrícula 6 con colores - Énfasis 3121"/>
    <w:basedOn w:val="Tablanormal"/>
    <w:uiPriority w:val="51"/>
    <w:rsid w:val="00B2374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1">
    <w:name w:val="Tabla de cuadrícula 1 clara - Énfasis 3121"/>
    <w:basedOn w:val="Tablanormal"/>
    <w:uiPriority w:val="46"/>
    <w:rsid w:val="00B2374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1">
    <w:name w:val="Tabla con cuadrícula221"/>
    <w:basedOn w:val="Tablanormal"/>
    <w:next w:val="Tablaconcuadrcula"/>
    <w:uiPriority w:val="59"/>
    <w:rsid w:val="00B2374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1">
    <w:name w:val="Cuadrícula de tabla clara121"/>
    <w:basedOn w:val="Tablanormal"/>
    <w:uiPriority w:val="40"/>
    <w:rsid w:val="00B237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1">
    <w:name w:val="Tabla de cuadrícula 5 oscura - Énfasis 3121"/>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1">
    <w:name w:val="Tabla con cuadrícula32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
    <w:name w:val="Tabla con cuadrícula42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
    <w:name w:val="Sin lista111"/>
    <w:next w:val="Sinlista"/>
    <w:uiPriority w:val="99"/>
    <w:semiHidden/>
    <w:unhideWhenUsed/>
    <w:rsid w:val="00B23749"/>
  </w:style>
  <w:style w:type="table" w:customStyle="1" w:styleId="Tablaconcuadrcula511">
    <w:name w:val="Tabla con cuadrícula511"/>
    <w:basedOn w:val="Tablanormal"/>
    <w:next w:val="Tablaconcuadrcula"/>
    <w:uiPriority w:val="3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1">
    <w:name w:val="Tabla de cuadrícula 4 - Énfasis 61111"/>
    <w:basedOn w:val="Tablanormal"/>
    <w:uiPriority w:val="49"/>
    <w:rsid w:val="00B237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1">
    <w:name w:val="Tabla de lista 3 - Énfasis 31111"/>
    <w:basedOn w:val="Tablanormal"/>
    <w:uiPriority w:val="48"/>
    <w:rsid w:val="00B2374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1">
    <w:name w:val="Tabla de cuadrícula 6 con colores - Énfasis 61111"/>
    <w:basedOn w:val="Tablanormal"/>
    <w:uiPriority w:val="51"/>
    <w:rsid w:val="00B2374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1">
    <w:name w:val="Tabla de cuadrícula 1 clara - Énfasis 61111"/>
    <w:basedOn w:val="Tablanormal"/>
    <w:uiPriority w:val="46"/>
    <w:rsid w:val="00B2374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1">
    <w:name w:val="Tabla de lista 3 - Énfasis 61111"/>
    <w:basedOn w:val="Tablanormal"/>
    <w:uiPriority w:val="48"/>
    <w:rsid w:val="00B2374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1">
    <w:name w:val="Tabla de cuadrícula 4 - Énfasis 62111"/>
    <w:basedOn w:val="Tablanormal"/>
    <w:uiPriority w:val="49"/>
    <w:rsid w:val="00B237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1">
    <w:name w:val="Tabla de cuadrícula 4 - Énfasis 31111"/>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1">
    <w:name w:val="Tabla normal 21111"/>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1">
    <w:name w:val="Tabla de cuadrícula 41111"/>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1">
    <w:name w:val="Tabla de lista 3 - Énfasis 32111"/>
    <w:basedOn w:val="Tablanormal"/>
    <w:uiPriority w:val="48"/>
    <w:rsid w:val="00B2374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1">
    <w:name w:val="Tabla de lista 31111"/>
    <w:basedOn w:val="Tablanormal"/>
    <w:uiPriority w:val="48"/>
    <w:rsid w:val="00B2374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1">
    <w:name w:val="Tabla de lista 41111"/>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1">
    <w:name w:val="Tabla de cuadrícula 6 con colores1111"/>
    <w:basedOn w:val="Tablanormal"/>
    <w:uiPriority w:val="51"/>
    <w:rsid w:val="00B2374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1">
    <w:name w:val="Tabla de lista 4 - Énfasis 31111"/>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1">
    <w:name w:val="Tabla de cuadrícula 5 oscura1111"/>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1">
    <w:name w:val="Tabla de cuadrícula 4 - Énfasis 21111"/>
    <w:basedOn w:val="Tablanormal"/>
    <w:uiPriority w:val="49"/>
    <w:rsid w:val="00B237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1">
    <w:name w:val="Tabla de cuadrícula 6 con colores - Énfasis 31111"/>
    <w:basedOn w:val="Tablanormal"/>
    <w:uiPriority w:val="51"/>
    <w:rsid w:val="00B2374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1">
    <w:name w:val="Tabla de cuadrícula 1 clara - Énfasis 31111"/>
    <w:basedOn w:val="Tablanormal"/>
    <w:uiPriority w:val="46"/>
    <w:rsid w:val="00B2374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1">
    <w:name w:val="Tabla con cuadrícula2111"/>
    <w:basedOn w:val="Tablanormal"/>
    <w:next w:val="Tablaconcuadrcula"/>
    <w:uiPriority w:val="59"/>
    <w:rsid w:val="00B2374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1">
    <w:name w:val="Cuadrícula de tabla clara1111"/>
    <w:basedOn w:val="Tablanormal"/>
    <w:uiPriority w:val="40"/>
    <w:rsid w:val="00B237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1">
    <w:name w:val="Tabla de cuadrícula 5 oscura - Énfasis 31111"/>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1">
    <w:name w:val="Tabla con cuadrícula311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
    <w:name w:val="Tabla con cuadrícula411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
    <w:name w:val="Sin lista31"/>
    <w:next w:val="Sinlista"/>
    <w:uiPriority w:val="99"/>
    <w:semiHidden/>
    <w:unhideWhenUsed/>
    <w:rsid w:val="00B23749"/>
  </w:style>
  <w:style w:type="table" w:customStyle="1" w:styleId="Tablaconcuadrcula81">
    <w:name w:val="Tabla con cuadrícula81"/>
    <w:basedOn w:val="Tablanormal"/>
    <w:next w:val="Tablaconcuadrcula"/>
    <w:uiPriority w:val="3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
    <w:name w:val="Tabla con cuadrícula13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1">
    <w:name w:val="Tabla de cuadrícula 4 - Énfasis 6131"/>
    <w:basedOn w:val="Tablanormal"/>
    <w:uiPriority w:val="49"/>
    <w:rsid w:val="00B237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1">
    <w:name w:val="Tabla de lista 3 - Énfasis 3131"/>
    <w:basedOn w:val="Tablanormal"/>
    <w:uiPriority w:val="48"/>
    <w:rsid w:val="00B2374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1">
    <w:name w:val="Tabla de cuadrícula 6 con colores - Énfasis 6131"/>
    <w:basedOn w:val="Tablanormal"/>
    <w:uiPriority w:val="51"/>
    <w:rsid w:val="00B2374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1">
    <w:name w:val="Tabla de cuadrícula 1 clara - Énfasis 6131"/>
    <w:basedOn w:val="Tablanormal"/>
    <w:uiPriority w:val="46"/>
    <w:rsid w:val="00B2374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1">
    <w:name w:val="Tabla de lista 3 - Énfasis 6131"/>
    <w:basedOn w:val="Tablanormal"/>
    <w:uiPriority w:val="48"/>
    <w:rsid w:val="00B2374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1">
    <w:name w:val="Tabla de cuadrícula 4 - Énfasis 6231"/>
    <w:basedOn w:val="Tablanormal"/>
    <w:uiPriority w:val="49"/>
    <w:rsid w:val="00B237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1">
    <w:name w:val="Tabla de cuadrícula 4 - Énfasis 3131"/>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1">
    <w:name w:val="Tabla normal 2131"/>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1">
    <w:name w:val="Tabla de cuadrícula 4131"/>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1">
    <w:name w:val="Tabla de lista 3 - Énfasis 3231"/>
    <w:basedOn w:val="Tablanormal"/>
    <w:uiPriority w:val="48"/>
    <w:rsid w:val="00B2374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1">
    <w:name w:val="Tabla de lista 3131"/>
    <w:basedOn w:val="Tablanormal"/>
    <w:uiPriority w:val="48"/>
    <w:rsid w:val="00B2374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1">
    <w:name w:val="Tabla de lista 4131"/>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1">
    <w:name w:val="Tabla de cuadrícula 6 con colores131"/>
    <w:basedOn w:val="Tablanormal"/>
    <w:uiPriority w:val="51"/>
    <w:rsid w:val="00B2374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1">
    <w:name w:val="Tabla de lista 4 - Énfasis 3131"/>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1">
    <w:name w:val="Tabla de cuadrícula 5 oscura131"/>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1">
    <w:name w:val="Tabla de cuadrícula 4 - Énfasis 2131"/>
    <w:basedOn w:val="Tablanormal"/>
    <w:uiPriority w:val="49"/>
    <w:rsid w:val="00B237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1">
    <w:name w:val="Tabla de cuadrícula 6 con colores - Énfasis 3131"/>
    <w:basedOn w:val="Tablanormal"/>
    <w:uiPriority w:val="51"/>
    <w:rsid w:val="00B2374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1">
    <w:name w:val="Tabla de cuadrícula 1 clara - Énfasis 3131"/>
    <w:basedOn w:val="Tablanormal"/>
    <w:uiPriority w:val="46"/>
    <w:rsid w:val="00B2374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1">
    <w:name w:val="Tabla con cuadrícula231"/>
    <w:basedOn w:val="Tablanormal"/>
    <w:next w:val="Tablaconcuadrcula"/>
    <w:uiPriority w:val="59"/>
    <w:rsid w:val="00B2374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1">
    <w:name w:val="Cuadrícula de tabla clara131"/>
    <w:basedOn w:val="Tablanormal"/>
    <w:uiPriority w:val="40"/>
    <w:rsid w:val="00B237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1">
    <w:name w:val="Tabla de cuadrícula 5 oscura - Énfasis 3131"/>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1">
    <w:name w:val="Tabla con cuadrícula33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
    <w:name w:val="Tabla con cuadrícula43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B23749"/>
  </w:style>
  <w:style w:type="table" w:customStyle="1" w:styleId="Tablaconcuadrcula521">
    <w:name w:val="Tabla con cuadrícula521"/>
    <w:basedOn w:val="Tablanormal"/>
    <w:next w:val="Tablaconcuadrcula"/>
    <w:uiPriority w:val="3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1">
    <w:name w:val="Tabla de cuadrícula 4 - Énfasis 61121"/>
    <w:basedOn w:val="Tablanormal"/>
    <w:uiPriority w:val="49"/>
    <w:rsid w:val="00B237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1">
    <w:name w:val="Tabla de lista 3 - Énfasis 31121"/>
    <w:basedOn w:val="Tablanormal"/>
    <w:uiPriority w:val="48"/>
    <w:rsid w:val="00B2374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1">
    <w:name w:val="Tabla de cuadrícula 6 con colores - Énfasis 61121"/>
    <w:basedOn w:val="Tablanormal"/>
    <w:uiPriority w:val="51"/>
    <w:rsid w:val="00B2374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1">
    <w:name w:val="Tabla de cuadrícula 1 clara - Énfasis 61121"/>
    <w:basedOn w:val="Tablanormal"/>
    <w:uiPriority w:val="46"/>
    <w:rsid w:val="00B2374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1">
    <w:name w:val="Tabla de lista 3 - Énfasis 61121"/>
    <w:basedOn w:val="Tablanormal"/>
    <w:uiPriority w:val="48"/>
    <w:rsid w:val="00B2374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1">
    <w:name w:val="Tabla de cuadrícula 4 - Énfasis 62121"/>
    <w:basedOn w:val="Tablanormal"/>
    <w:uiPriority w:val="49"/>
    <w:rsid w:val="00B237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1">
    <w:name w:val="Tabla de cuadrícula 4 - Énfasis 31121"/>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1">
    <w:name w:val="Tabla normal 21121"/>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1">
    <w:name w:val="Tabla de cuadrícula 41121"/>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1">
    <w:name w:val="Tabla de lista 3 - Énfasis 32121"/>
    <w:basedOn w:val="Tablanormal"/>
    <w:uiPriority w:val="48"/>
    <w:rsid w:val="00B2374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1">
    <w:name w:val="Tabla de lista 31121"/>
    <w:basedOn w:val="Tablanormal"/>
    <w:uiPriority w:val="48"/>
    <w:rsid w:val="00B2374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1">
    <w:name w:val="Tabla de lista 41121"/>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1">
    <w:name w:val="Tabla de cuadrícula 6 con colores1121"/>
    <w:basedOn w:val="Tablanormal"/>
    <w:uiPriority w:val="51"/>
    <w:rsid w:val="00B2374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1">
    <w:name w:val="Tabla de lista 4 - Énfasis 31121"/>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1">
    <w:name w:val="Tabla de cuadrícula 5 oscura1121"/>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1">
    <w:name w:val="Tabla de cuadrícula 4 - Énfasis 21121"/>
    <w:basedOn w:val="Tablanormal"/>
    <w:uiPriority w:val="49"/>
    <w:rsid w:val="00B237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1">
    <w:name w:val="Tabla de cuadrícula 6 con colores - Énfasis 31121"/>
    <w:basedOn w:val="Tablanormal"/>
    <w:uiPriority w:val="51"/>
    <w:rsid w:val="00B2374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1">
    <w:name w:val="Tabla de cuadrícula 1 clara - Énfasis 31121"/>
    <w:basedOn w:val="Tablanormal"/>
    <w:uiPriority w:val="46"/>
    <w:rsid w:val="00B2374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1">
    <w:name w:val="Tabla con cuadrícula2121"/>
    <w:basedOn w:val="Tablanormal"/>
    <w:next w:val="Tablaconcuadrcula"/>
    <w:uiPriority w:val="59"/>
    <w:rsid w:val="00B2374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1">
    <w:name w:val="Cuadrícula de tabla clara1121"/>
    <w:basedOn w:val="Tablanormal"/>
    <w:uiPriority w:val="40"/>
    <w:rsid w:val="00B237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1">
    <w:name w:val="Tabla de cuadrícula 5 oscura - Énfasis 31121"/>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1">
    <w:name w:val="Tabla con cuadrícula312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1">
    <w:name w:val="Tabla con cuadrícula412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
    <w:name w:val="Sin lista41"/>
    <w:next w:val="Sinlista"/>
    <w:uiPriority w:val="99"/>
    <w:semiHidden/>
    <w:unhideWhenUsed/>
    <w:rsid w:val="00B23749"/>
  </w:style>
  <w:style w:type="table" w:customStyle="1" w:styleId="Tablaconcuadrcula91">
    <w:name w:val="Tabla con cuadrícula91"/>
    <w:basedOn w:val="Tablanormal"/>
    <w:next w:val="Tablaconcuadrcula"/>
    <w:uiPriority w:val="3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1">
    <w:name w:val="Tabla de cuadrícula 4 - Énfasis 6141"/>
    <w:basedOn w:val="Tablanormal"/>
    <w:uiPriority w:val="49"/>
    <w:rsid w:val="00B237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1">
    <w:name w:val="Tabla de lista 3 - Énfasis 3141"/>
    <w:basedOn w:val="Tablanormal"/>
    <w:uiPriority w:val="48"/>
    <w:rsid w:val="00B2374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1">
    <w:name w:val="Tabla de cuadrícula 6 con colores - Énfasis 6141"/>
    <w:basedOn w:val="Tablanormal"/>
    <w:uiPriority w:val="51"/>
    <w:rsid w:val="00B2374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1">
    <w:name w:val="Tabla de cuadrícula 1 clara - Énfasis 6141"/>
    <w:basedOn w:val="Tablanormal"/>
    <w:uiPriority w:val="46"/>
    <w:rsid w:val="00B2374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1">
    <w:name w:val="Tabla de lista 3 - Énfasis 6141"/>
    <w:basedOn w:val="Tablanormal"/>
    <w:uiPriority w:val="48"/>
    <w:rsid w:val="00B2374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1">
    <w:name w:val="Tabla de cuadrícula 4 - Énfasis 6241"/>
    <w:basedOn w:val="Tablanormal"/>
    <w:uiPriority w:val="49"/>
    <w:rsid w:val="00B237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1">
    <w:name w:val="Tabla de cuadrícula 4 - Énfasis 3141"/>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1">
    <w:name w:val="Tabla normal 2141"/>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1">
    <w:name w:val="Tabla de cuadrícula 4141"/>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1">
    <w:name w:val="Tabla de lista 3 - Énfasis 3241"/>
    <w:basedOn w:val="Tablanormal"/>
    <w:uiPriority w:val="48"/>
    <w:rsid w:val="00B2374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1">
    <w:name w:val="Tabla de lista 3141"/>
    <w:basedOn w:val="Tablanormal"/>
    <w:uiPriority w:val="48"/>
    <w:rsid w:val="00B2374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1">
    <w:name w:val="Tabla de lista 4141"/>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1">
    <w:name w:val="Tabla de cuadrícula 6 con colores141"/>
    <w:basedOn w:val="Tablanormal"/>
    <w:uiPriority w:val="51"/>
    <w:rsid w:val="00B2374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1">
    <w:name w:val="Tabla de lista 4 - Énfasis 3141"/>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1">
    <w:name w:val="Tabla de cuadrícula 5 oscura141"/>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1">
    <w:name w:val="Tabla de cuadrícula 4 - Énfasis 2141"/>
    <w:basedOn w:val="Tablanormal"/>
    <w:uiPriority w:val="49"/>
    <w:rsid w:val="00B237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1">
    <w:name w:val="Tabla de cuadrícula 6 con colores - Énfasis 3141"/>
    <w:basedOn w:val="Tablanormal"/>
    <w:uiPriority w:val="51"/>
    <w:rsid w:val="00B2374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1">
    <w:name w:val="Tabla de cuadrícula 1 clara - Énfasis 3141"/>
    <w:basedOn w:val="Tablanormal"/>
    <w:uiPriority w:val="46"/>
    <w:rsid w:val="00B2374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1">
    <w:name w:val="Tabla con cuadrícula241"/>
    <w:basedOn w:val="Tablanormal"/>
    <w:next w:val="Tablaconcuadrcula"/>
    <w:uiPriority w:val="59"/>
    <w:rsid w:val="00B2374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1">
    <w:name w:val="Cuadrícula de tabla clara141"/>
    <w:basedOn w:val="Tablanormal"/>
    <w:uiPriority w:val="40"/>
    <w:rsid w:val="00B237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1">
    <w:name w:val="Tabla de cuadrícula 5 oscura - Énfasis 3141"/>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1">
    <w:name w:val="Tabla con cuadrícula34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
    <w:name w:val="Tabla con cuadrícula44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
    <w:name w:val="Sin lista131"/>
    <w:next w:val="Sinlista"/>
    <w:uiPriority w:val="99"/>
    <w:semiHidden/>
    <w:unhideWhenUsed/>
    <w:rsid w:val="00B23749"/>
  </w:style>
  <w:style w:type="table" w:customStyle="1" w:styleId="Tablaconcuadrcula531">
    <w:name w:val="Tabla con cuadrícula531"/>
    <w:basedOn w:val="Tablanormal"/>
    <w:next w:val="Tablaconcuadrcula"/>
    <w:uiPriority w:val="3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
    <w:name w:val="Tabla con cuadrícula113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1">
    <w:name w:val="Tabla de cuadrícula 4 - Énfasis 61131"/>
    <w:basedOn w:val="Tablanormal"/>
    <w:uiPriority w:val="49"/>
    <w:rsid w:val="00B237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1">
    <w:name w:val="Tabla de lista 3 - Énfasis 31131"/>
    <w:basedOn w:val="Tablanormal"/>
    <w:uiPriority w:val="48"/>
    <w:rsid w:val="00B2374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1">
    <w:name w:val="Tabla de cuadrícula 6 con colores - Énfasis 61131"/>
    <w:basedOn w:val="Tablanormal"/>
    <w:uiPriority w:val="51"/>
    <w:rsid w:val="00B2374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1">
    <w:name w:val="Tabla de cuadrícula 1 clara - Énfasis 61131"/>
    <w:basedOn w:val="Tablanormal"/>
    <w:uiPriority w:val="46"/>
    <w:rsid w:val="00B2374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1">
    <w:name w:val="Tabla de lista 3 - Énfasis 61131"/>
    <w:basedOn w:val="Tablanormal"/>
    <w:uiPriority w:val="48"/>
    <w:rsid w:val="00B2374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1">
    <w:name w:val="Tabla de cuadrícula 4 - Énfasis 62131"/>
    <w:basedOn w:val="Tablanormal"/>
    <w:uiPriority w:val="49"/>
    <w:rsid w:val="00B237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1">
    <w:name w:val="Tabla de cuadrícula 4 - Énfasis 31131"/>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1">
    <w:name w:val="Tabla normal 21131"/>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1">
    <w:name w:val="Tabla de cuadrícula 41131"/>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1">
    <w:name w:val="Tabla de lista 3 - Énfasis 32131"/>
    <w:basedOn w:val="Tablanormal"/>
    <w:uiPriority w:val="48"/>
    <w:rsid w:val="00B2374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1">
    <w:name w:val="Tabla de lista 31131"/>
    <w:basedOn w:val="Tablanormal"/>
    <w:uiPriority w:val="48"/>
    <w:rsid w:val="00B2374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1">
    <w:name w:val="Tabla de lista 41131"/>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1">
    <w:name w:val="Tabla de cuadrícula 6 con colores1131"/>
    <w:basedOn w:val="Tablanormal"/>
    <w:uiPriority w:val="51"/>
    <w:rsid w:val="00B2374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1">
    <w:name w:val="Tabla de lista 4 - Énfasis 31131"/>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1">
    <w:name w:val="Tabla de cuadrícula 5 oscura1131"/>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1">
    <w:name w:val="Tabla de cuadrícula 4 - Énfasis 21131"/>
    <w:basedOn w:val="Tablanormal"/>
    <w:uiPriority w:val="49"/>
    <w:rsid w:val="00B237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1">
    <w:name w:val="Tabla de cuadrícula 6 con colores - Énfasis 31131"/>
    <w:basedOn w:val="Tablanormal"/>
    <w:uiPriority w:val="51"/>
    <w:rsid w:val="00B2374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1">
    <w:name w:val="Tabla de cuadrícula 1 clara - Énfasis 31131"/>
    <w:basedOn w:val="Tablanormal"/>
    <w:uiPriority w:val="46"/>
    <w:rsid w:val="00B2374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1">
    <w:name w:val="Tabla con cuadrícula2131"/>
    <w:basedOn w:val="Tablanormal"/>
    <w:next w:val="Tablaconcuadrcula"/>
    <w:uiPriority w:val="59"/>
    <w:rsid w:val="00B2374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1">
    <w:name w:val="Cuadrícula de tabla clara1131"/>
    <w:basedOn w:val="Tablanormal"/>
    <w:uiPriority w:val="40"/>
    <w:rsid w:val="00B237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1">
    <w:name w:val="Tabla de cuadrícula 5 oscura - Énfasis 31131"/>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1">
    <w:name w:val="Tabla con cuadrícula313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1">
    <w:name w:val="Tabla con cuadrícula413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1">
    <w:name w:val="Tabla normal 221"/>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33">
    <w:name w:val="Tabla normal 233"/>
    <w:basedOn w:val="Tablanormal"/>
    <w:next w:val="Tablanormal23"/>
    <w:uiPriority w:val="42"/>
    <w:rsid w:val="009C72A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1">
    <w:name w:val="Tabla con cuadrícula101"/>
    <w:basedOn w:val="Tablanormal"/>
    <w:next w:val="Tablaconcuadrcula"/>
    <w:uiPriority w:val="3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nfasis11">
    <w:name w:val="Tabla con cuadrícula 4 - Énfasis 11"/>
    <w:basedOn w:val="Tablanormal"/>
    <w:uiPriority w:val="49"/>
    <w:rsid w:val="00B23749"/>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1">
    <w:name w:val="Sin lista51"/>
    <w:next w:val="Sinlista"/>
    <w:uiPriority w:val="99"/>
    <w:semiHidden/>
    <w:unhideWhenUsed/>
    <w:rsid w:val="00B23749"/>
  </w:style>
  <w:style w:type="table" w:customStyle="1" w:styleId="Tablaconcuadrcula151">
    <w:name w:val="Tabla con cuadrícula151"/>
    <w:basedOn w:val="Tablanormal"/>
    <w:next w:val="Tablaconcuadrcula"/>
    <w:uiPriority w:val="5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16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1">
    <w:name w:val="Tabla de cuadrícula 4 - Énfasis 6151"/>
    <w:basedOn w:val="Tablanormal"/>
    <w:uiPriority w:val="49"/>
    <w:rsid w:val="00B237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1">
    <w:name w:val="Tabla de lista 3 - Énfasis 3151"/>
    <w:basedOn w:val="Tablanormal"/>
    <w:uiPriority w:val="48"/>
    <w:rsid w:val="00B2374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1">
    <w:name w:val="Tabla de cuadrícula 6 con colores - Énfasis 6151"/>
    <w:basedOn w:val="Tablanormal"/>
    <w:uiPriority w:val="51"/>
    <w:rsid w:val="00B2374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1">
    <w:name w:val="Tabla de cuadrícula 1 clara - Énfasis 6151"/>
    <w:basedOn w:val="Tablanormal"/>
    <w:uiPriority w:val="46"/>
    <w:rsid w:val="00B2374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1">
    <w:name w:val="Tabla de lista 3 - Énfasis 6151"/>
    <w:basedOn w:val="Tablanormal"/>
    <w:uiPriority w:val="48"/>
    <w:rsid w:val="00B2374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1">
    <w:name w:val="Tabla de cuadrícula 4 - Énfasis 6251"/>
    <w:basedOn w:val="Tablanormal"/>
    <w:uiPriority w:val="49"/>
    <w:rsid w:val="00B237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1">
    <w:name w:val="Tabla de cuadrícula 4 - Énfasis 3151"/>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1">
    <w:name w:val="Tabla normal 2151"/>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1">
    <w:name w:val="Tabla de cuadrícula 4151"/>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1">
    <w:name w:val="Tabla de lista 3 - Énfasis 3251"/>
    <w:basedOn w:val="Tablanormal"/>
    <w:uiPriority w:val="48"/>
    <w:rsid w:val="00B2374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1">
    <w:name w:val="Tabla de lista 3151"/>
    <w:basedOn w:val="Tablanormal"/>
    <w:uiPriority w:val="48"/>
    <w:rsid w:val="00B2374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1">
    <w:name w:val="Tabla de lista 4151"/>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1">
    <w:name w:val="Tabla de cuadrícula 6 con colores151"/>
    <w:basedOn w:val="Tablanormal"/>
    <w:uiPriority w:val="51"/>
    <w:rsid w:val="00B2374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1">
    <w:name w:val="Tabla de lista 4 - Énfasis 3151"/>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1">
    <w:name w:val="Tabla de cuadrícula 5 oscura151"/>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1">
    <w:name w:val="Tabla de cuadrícula 4 - Énfasis 2151"/>
    <w:basedOn w:val="Tablanormal"/>
    <w:uiPriority w:val="49"/>
    <w:rsid w:val="00B237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1">
    <w:name w:val="Tabla de cuadrícula 6 con colores - Énfasis 3151"/>
    <w:basedOn w:val="Tablanormal"/>
    <w:uiPriority w:val="51"/>
    <w:rsid w:val="00B2374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1">
    <w:name w:val="Tabla de cuadrícula 1 clara - Énfasis 3151"/>
    <w:basedOn w:val="Tablanormal"/>
    <w:uiPriority w:val="46"/>
    <w:rsid w:val="00B2374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1">
    <w:name w:val="Tabla con cuadrícula251"/>
    <w:basedOn w:val="Tablanormal"/>
    <w:next w:val="Tablaconcuadrcula"/>
    <w:uiPriority w:val="59"/>
    <w:rsid w:val="00B2374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1">
    <w:name w:val="Cuadrícula de tabla clara151"/>
    <w:basedOn w:val="Tablanormal"/>
    <w:uiPriority w:val="40"/>
    <w:rsid w:val="00B237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1">
    <w:name w:val="Tabla de cuadrícula 5 oscura - Énfasis 3151"/>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1">
    <w:name w:val="Tabla con cuadrícula35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1">
    <w:name w:val="Tabla con cuadrícula45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
    <w:name w:val="Sin lista141"/>
    <w:next w:val="Sinlista"/>
    <w:uiPriority w:val="99"/>
    <w:semiHidden/>
    <w:unhideWhenUsed/>
    <w:rsid w:val="00B23749"/>
  </w:style>
  <w:style w:type="table" w:customStyle="1" w:styleId="Tablaconcuadrcula541">
    <w:name w:val="Tabla con cuadrícula541"/>
    <w:basedOn w:val="Tablanormal"/>
    <w:next w:val="Tablaconcuadrcula"/>
    <w:uiPriority w:val="39"/>
    <w:rsid w:val="00B237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
    <w:name w:val="Tabla con cuadrícula114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1">
    <w:name w:val="Tabla de cuadrícula 4 - Énfasis 61141"/>
    <w:basedOn w:val="Tablanormal"/>
    <w:uiPriority w:val="49"/>
    <w:rsid w:val="00B2374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1">
    <w:name w:val="Tabla de lista 3 - Énfasis 31141"/>
    <w:basedOn w:val="Tablanormal"/>
    <w:uiPriority w:val="48"/>
    <w:rsid w:val="00B2374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1">
    <w:name w:val="Tabla de cuadrícula 6 con colores - Énfasis 61141"/>
    <w:basedOn w:val="Tablanormal"/>
    <w:uiPriority w:val="51"/>
    <w:rsid w:val="00B2374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1">
    <w:name w:val="Tabla de cuadrícula 1 clara - Énfasis 61141"/>
    <w:basedOn w:val="Tablanormal"/>
    <w:uiPriority w:val="46"/>
    <w:rsid w:val="00B2374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1">
    <w:name w:val="Tabla de lista 3 - Énfasis 61141"/>
    <w:basedOn w:val="Tablanormal"/>
    <w:uiPriority w:val="48"/>
    <w:rsid w:val="00B2374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1">
    <w:name w:val="Tabla de cuadrícula 4 - Énfasis 62141"/>
    <w:basedOn w:val="Tablanormal"/>
    <w:uiPriority w:val="49"/>
    <w:rsid w:val="00B2374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1">
    <w:name w:val="Tabla de cuadrícula 4 - Énfasis 31141"/>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1">
    <w:name w:val="Tabla normal 21141"/>
    <w:basedOn w:val="Tablanormal"/>
    <w:uiPriority w:val="42"/>
    <w:rsid w:val="00B2374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1">
    <w:name w:val="Tabla de cuadrícula 41141"/>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1">
    <w:name w:val="Tabla de lista 3 - Énfasis 32141"/>
    <w:basedOn w:val="Tablanormal"/>
    <w:uiPriority w:val="48"/>
    <w:rsid w:val="00B2374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1">
    <w:name w:val="Tabla de lista 31141"/>
    <w:basedOn w:val="Tablanormal"/>
    <w:uiPriority w:val="48"/>
    <w:rsid w:val="00B2374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1">
    <w:name w:val="Tabla de lista 41141"/>
    <w:basedOn w:val="Tablanormal"/>
    <w:uiPriority w:val="49"/>
    <w:rsid w:val="00B237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1">
    <w:name w:val="Tabla de cuadrícula 6 con colores1141"/>
    <w:basedOn w:val="Tablanormal"/>
    <w:uiPriority w:val="51"/>
    <w:rsid w:val="00B2374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1">
    <w:name w:val="Tabla de lista 4 - Énfasis 31141"/>
    <w:basedOn w:val="Tablanormal"/>
    <w:uiPriority w:val="49"/>
    <w:rsid w:val="00B2374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1">
    <w:name w:val="Tabla de cuadrícula 5 oscura1141"/>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1">
    <w:name w:val="Tabla de cuadrícula 4 - Énfasis 21141"/>
    <w:basedOn w:val="Tablanormal"/>
    <w:uiPriority w:val="49"/>
    <w:rsid w:val="00B2374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1">
    <w:name w:val="Tabla de cuadrícula 6 con colores - Énfasis 31141"/>
    <w:basedOn w:val="Tablanormal"/>
    <w:uiPriority w:val="51"/>
    <w:rsid w:val="00B2374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1">
    <w:name w:val="Tabla de cuadrícula 1 clara - Énfasis 31141"/>
    <w:basedOn w:val="Tablanormal"/>
    <w:uiPriority w:val="46"/>
    <w:rsid w:val="00B2374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1">
    <w:name w:val="Tabla con cuadrícula2141"/>
    <w:basedOn w:val="Tablanormal"/>
    <w:next w:val="Tablaconcuadrcula"/>
    <w:uiPriority w:val="59"/>
    <w:rsid w:val="00B2374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1">
    <w:name w:val="Cuadrícula de tabla clara1141"/>
    <w:basedOn w:val="Tablanormal"/>
    <w:uiPriority w:val="40"/>
    <w:rsid w:val="00B237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1">
    <w:name w:val="Tabla de cuadrícula 5 oscura - Énfasis 31141"/>
    <w:basedOn w:val="Tablanormal"/>
    <w:uiPriority w:val="50"/>
    <w:rsid w:val="00B2374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1">
    <w:name w:val="Tabla con cuadrícula314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1">
    <w:name w:val="Tabla con cuadrícula4141"/>
    <w:basedOn w:val="Tablanormal"/>
    <w:next w:val="Tablaconcuadrcula"/>
    <w:uiPriority w:val="59"/>
    <w:rsid w:val="00B2374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1">
    <w:name w:val="Calendario 31"/>
    <w:basedOn w:val="Tablanormal"/>
    <w:uiPriority w:val="99"/>
    <w:qFormat/>
    <w:rsid w:val="00B23749"/>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paragraph" w:styleId="HTMLconformatoprevio">
    <w:name w:val="HTML Preformatted"/>
    <w:basedOn w:val="Normal"/>
    <w:link w:val="HTMLconformatoprevioCar"/>
    <w:uiPriority w:val="99"/>
    <w:semiHidden/>
    <w:unhideWhenUsed/>
    <w:rsid w:val="00B237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val="es-MX" w:eastAsia="es-MX"/>
    </w:rPr>
  </w:style>
  <w:style w:type="character" w:customStyle="1" w:styleId="HTMLconformatoprevioCar">
    <w:name w:val="HTML con formato previo Car"/>
    <w:basedOn w:val="Fuentedeprrafopredeter"/>
    <w:link w:val="HTMLconformatoprevio"/>
    <w:uiPriority w:val="99"/>
    <w:semiHidden/>
    <w:rsid w:val="00B23749"/>
    <w:rPr>
      <w:rFonts w:ascii="Courier New" w:eastAsia="Times New Roman" w:hAnsi="Courier New" w:cs="Courier New"/>
    </w:rPr>
  </w:style>
  <w:style w:type="table" w:customStyle="1" w:styleId="Tablanormal51">
    <w:name w:val="Tabla normal 51"/>
    <w:basedOn w:val="Tablanormal"/>
    <w:uiPriority w:val="45"/>
    <w:rsid w:val="00B23749"/>
    <w:rPr>
      <w:rFonts w:asciiTheme="minorHAnsi" w:eastAsiaTheme="minorHAnsi" w:hAnsiTheme="minorHAnsi" w:cstheme="minorBidi"/>
      <w:sz w:val="24"/>
      <w:szCs w:val="24"/>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normal31">
    <w:name w:val="Tabla normal 31"/>
    <w:basedOn w:val="Tablanormal"/>
    <w:uiPriority w:val="43"/>
    <w:rsid w:val="00B2374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Bibliografa">
    <w:name w:val="Bibliography"/>
    <w:basedOn w:val="Normal"/>
    <w:next w:val="Normal"/>
    <w:uiPriority w:val="37"/>
    <w:unhideWhenUsed/>
    <w:rsid w:val="00B23749"/>
  </w:style>
  <w:style w:type="table" w:customStyle="1" w:styleId="Tablaconcuadrculaclara1">
    <w:name w:val="Tabla con cuadrícula clara1"/>
    <w:basedOn w:val="Tablanormal"/>
    <w:uiPriority w:val="40"/>
    <w:rsid w:val="00B237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4-nfasis113">
    <w:name w:val="Tabla de cuadrícula 4 - Énfasis 113"/>
    <w:basedOn w:val="Tablanormal"/>
    <w:uiPriority w:val="49"/>
    <w:rsid w:val="00C36E9E"/>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Cuadrculadetablaclara2">
    <w:name w:val="Cuadrícula de tabla clara2"/>
    <w:basedOn w:val="Tablanormal"/>
    <w:uiPriority w:val="40"/>
    <w:rsid w:val="00B2374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Mencinsinresolver1">
    <w:name w:val="Mención sin resolver1"/>
    <w:basedOn w:val="Fuentedeprrafopredeter"/>
    <w:uiPriority w:val="99"/>
    <w:semiHidden/>
    <w:unhideWhenUsed/>
    <w:rsid w:val="00B23749"/>
    <w:rPr>
      <w:color w:val="605E5C"/>
      <w:shd w:val="clear" w:color="auto" w:fill="E1DFDD"/>
    </w:rPr>
  </w:style>
  <w:style w:type="table" w:customStyle="1" w:styleId="Cuadrculadetablaclara3">
    <w:name w:val="Cuadrícula de tabla clara3"/>
    <w:basedOn w:val="Tablanormal"/>
    <w:uiPriority w:val="40"/>
    <w:rsid w:val="00C6774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Referenciasutil">
    <w:name w:val="Subtle Reference"/>
    <w:basedOn w:val="Fuentedeprrafopredeter"/>
    <w:uiPriority w:val="31"/>
    <w:qFormat/>
    <w:rsid w:val="00B23749"/>
    <w:rPr>
      <w:smallCaps/>
      <w:color w:val="5A5A5A" w:themeColor="text1" w:themeTint="A5"/>
    </w:rPr>
  </w:style>
  <w:style w:type="table" w:customStyle="1" w:styleId="Tablaconcuadrcula20">
    <w:name w:val="Tabla con cuadrícula20"/>
    <w:basedOn w:val="Tablanormal"/>
    <w:next w:val="Tablaconcuadrcula"/>
    <w:uiPriority w:val="59"/>
    <w:rsid w:val="00B5525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7">
    <w:name w:val="Tabla con cuadrícula27"/>
    <w:basedOn w:val="Tablanormal"/>
    <w:next w:val="Tablaconcuadrcula"/>
    <w:uiPriority w:val="59"/>
    <w:rsid w:val="0018679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8">
    <w:name w:val="Tabla con cuadrícula28"/>
    <w:basedOn w:val="Tablanormal"/>
    <w:next w:val="Tablaconcuadrcula"/>
    <w:uiPriority w:val="39"/>
    <w:rsid w:val="0018679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
    <w:name w:val="Tabla con cuadrícula29"/>
    <w:basedOn w:val="Tablanormal"/>
    <w:next w:val="Tablaconcuadrcula"/>
    <w:uiPriority w:val="59"/>
    <w:rsid w:val="0018679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0">
    <w:name w:val="Tabla con cuadrícula30"/>
    <w:basedOn w:val="Tablanormal"/>
    <w:next w:val="Tablaconcuadrcula"/>
    <w:uiPriority w:val="39"/>
    <w:rsid w:val="0018679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7">
    <w:name w:val="Tabla con cuadrícula37"/>
    <w:basedOn w:val="Tablanormal"/>
    <w:next w:val="Tablaconcuadrcula"/>
    <w:uiPriority w:val="59"/>
    <w:rsid w:val="0018679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8">
    <w:name w:val="Tabla con cuadrícula38"/>
    <w:basedOn w:val="Tablanormal"/>
    <w:next w:val="Tablaconcuadrcula"/>
    <w:uiPriority w:val="59"/>
    <w:rsid w:val="0018679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9">
    <w:name w:val="Tabla con cuadrícula39"/>
    <w:basedOn w:val="Tablanormal"/>
    <w:next w:val="Tablaconcuadrcula"/>
    <w:uiPriority w:val="59"/>
    <w:rsid w:val="0018679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0">
    <w:name w:val="Tabla con cuadrícula40"/>
    <w:basedOn w:val="Tablanormal"/>
    <w:next w:val="Tablaconcuadrcula"/>
    <w:uiPriority w:val="39"/>
    <w:rsid w:val="00E202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7">
    <w:name w:val="Tabla con cuadrícula47"/>
    <w:basedOn w:val="Tablanormal"/>
    <w:next w:val="Tablaconcuadrcula"/>
    <w:uiPriority w:val="59"/>
    <w:rsid w:val="00E202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8">
    <w:name w:val="Tabla con cuadrícula48"/>
    <w:basedOn w:val="Tablanormal"/>
    <w:next w:val="Tablaconcuadrcula"/>
    <w:uiPriority w:val="59"/>
    <w:rsid w:val="00E202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9">
    <w:name w:val="Tabla con cuadrícula49"/>
    <w:basedOn w:val="Tablanormal"/>
    <w:next w:val="Tablaconcuadrcula"/>
    <w:uiPriority w:val="59"/>
    <w:rsid w:val="00E2025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0">
    <w:name w:val="Tabla con cuadrícula50"/>
    <w:basedOn w:val="Tablanormal"/>
    <w:next w:val="Tablaconcuadrcula"/>
    <w:uiPriority w:val="39"/>
    <w:rsid w:val="003171D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6">
    <w:name w:val="Tabla con cuadrícula56"/>
    <w:basedOn w:val="Tablanormal"/>
    <w:next w:val="Tablaconcuadrcula"/>
    <w:uiPriority w:val="39"/>
    <w:rsid w:val="003171D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7">
    <w:name w:val="Tabla con cuadrícula57"/>
    <w:basedOn w:val="Tablanormal"/>
    <w:next w:val="Tablaconcuadrcula"/>
    <w:uiPriority w:val="39"/>
    <w:rsid w:val="003171D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alfinal">
    <w:name w:val="endnote text"/>
    <w:basedOn w:val="Normal"/>
    <w:link w:val="TextonotaalfinalCar"/>
    <w:uiPriority w:val="99"/>
    <w:semiHidden/>
    <w:unhideWhenUsed/>
    <w:rsid w:val="00006A73"/>
    <w:pPr>
      <w:spacing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006A73"/>
    <w:rPr>
      <w:rFonts w:ascii="Soberana Sans" w:hAnsi="Soberana Sans"/>
      <w:lang w:val="es-ES" w:eastAsia="ja-JP"/>
    </w:rPr>
  </w:style>
  <w:style w:type="character" w:styleId="Refdenotaalfinal">
    <w:name w:val="endnote reference"/>
    <w:basedOn w:val="Fuentedeprrafopredeter"/>
    <w:uiPriority w:val="99"/>
    <w:semiHidden/>
    <w:unhideWhenUsed/>
    <w:rsid w:val="00006A73"/>
    <w:rPr>
      <w:vertAlign w:val="superscript"/>
    </w:rPr>
  </w:style>
  <w:style w:type="character" w:customStyle="1" w:styleId="Mencinsinresolver2">
    <w:name w:val="Mención sin resolver2"/>
    <w:basedOn w:val="Fuentedeprrafopredeter"/>
    <w:uiPriority w:val="99"/>
    <w:semiHidden/>
    <w:unhideWhenUsed/>
    <w:rsid w:val="00B23749"/>
    <w:rPr>
      <w:color w:val="605E5C"/>
      <w:shd w:val="clear" w:color="auto" w:fill="E1DFDD"/>
    </w:rPr>
  </w:style>
  <w:style w:type="paragraph" w:customStyle="1" w:styleId="Epgrafe1">
    <w:name w:val="Epígrafe1"/>
    <w:basedOn w:val="Normal"/>
    <w:next w:val="Normal"/>
    <w:uiPriority w:val="35"/>
    <w:unhideWhenUsed/>
    <w:qFormat/>
    <w:rsid w:val="003821D9"/>
    <w:pPr>
      <w:spacing w:after="0" w:line="240" w:lineRule="auto"/>
      <w:jc w:val="center"/>
    </w:pPr>
    <w:rPr>
      <w:rFonts w:eastAsia="Times New Roman"/>
      <w:b/>
      <w:bCs/>
      <w:szCs w:val="20"/>
      <w:lang w:val="es-MX" w:eastAsia="es-ES"/>
    </w:rPr>
  </w:style>
  <w:style w:type="table" w:customStyle="1" w:styleId="Tabladecuadrcula42">
    <w:name w:val="Tabla de cuadrícula 4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Mencinsinresolver21">
    <w:name w:val="Mención sin resolver21"/>
    <w:basedOn w:val="Fuentedeprrafopredeter"/>
    <w:uiPriority w:val="99"/>
    <w:semiHidden/>
    <w:unhideWhenUsed/>
    <w:rsid w:val="003821D9"/>
    <w:rPr>
      <w:color w:val="605E5C"/>
      <w:shd w:val="clear" w:color="auto" w:fill="E1DFDD"/>
    </w:rPr>
  </w:style>
  <w:style w:type="character" w:customStyle="1" w:styleId="Mencinsinresolver3">
    <w:name w:val="Mención sin resolver3"/>
    <w:basedOn w:val="Fuentedeprrafopredeter"/>
    <w:uiPriority w:val="99"/>
    <w:semiHidden/>
    <w:unhideWhenUsed/>
    <w:rsid w:val="00B23749"/>
    <w:rPr>
      <w:color w:val="605E5C"/>
      <w:shd w:val="clear" w:color="auto" w:fill="E1DFDD"/>
    </w:rPr>
  </w:style>
  <w:style w:type="character" w:customStyle="1" w:styleId="Mencinsinresolver4">
    <w:name w:val="Mención sin resolver4"/>
    <w:basedOn w:val="Fuentedeprrafopredeter"/>
    <w:uiPriority w:val="99"/>
    <w:semiHidden/>
    <w:unhideWhenUsed/>
    <w:rsid w:val="00B23749"/>
    <w:rPr>
      <w:color w:val="605E5C"/>
      <w:shd w:val="clear" w:color="auto" w:fill="E1DFDD"/>
    </w:rPr>
  </w:style>
  <w:style w:type="character" w:customStyle="1" w:styleId="Mencinsinresolver5">
    <w:name w:val="Mención sin resolver5"/>
    <w:basedOn w:val="Fuentedeprrafopredeter"/>
    <w:uiPriority w:val="99"/>
    <w:semiHidden/>
    <w:unhideWhenUsed/>
    <w:rsid w:val="003821D9"/>
    <w:rPr>
      <w:color w:val="605E5C"/>
      <w:shd w:val="clear" w:color="auto" w:fill="E1DFDD"/>
    </w:rPr>
  </w:style>
  <w:style w:type="character" w:customStyle="1" w:styleId="Mencinsinresolver6">
    <w:name w:val="Mención sin resolver6"/>
    <w:basedOn w:val="Fuentedeprrafopredeter"/>
    <w:uiPriority w:val="99"/>
    <w:semiHidden/>
    <w:unhideWhenUsed/>
    <w:rsid w:val="003821D9"/>
    <w:rPr>
      <w:color w:val="605E5C"/>
      <w:shd w:val="clear" w:color="auto" w:fill="E1DFDD"/>
    </w:rPr>
  </w:style>
  <w:style w:type="numbering" w:customStyle="1" w:styleId="Sinlista7">
    <w:name w:val="Sin lista7"/>
    <w:next w:val="Sinlista"/>
    <w:uiPriority w:val="99"/>
    <w:semiHidden/>
    <w:unhideWhenUsed/>
    <w:rsid w:val="003821D9"/>
  </w:style>
  <w:style w:type="table" w:customStyle="1" w:styleId="Tablaconcuadrcula116">
    <w:name w:val="Tabla con cuadrícula11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7">
    <w:name w:val="Tabla de cuadrícula 4 - Énfasis 61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7">
    <w:name w:val="Tabla de lista 3 - Énfasis 31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7">
    <w:name w:val="Tabla de cuadrícula 6 con colores - Énfasis 61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7">
    <w:name w:val="Tabla de cuadrícula 1 clara - Énfasis 61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7">
    <w:name w:val="Tabla de lista 3 - Énfasis 61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7">
    <w:name w:val="Tabla de cuadrícula 4 - Énfasis 62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7">
    <w:name w:val="Tabla de cuadrícula 4 - Énfasis 31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7">
    <w:name w:val="Tabla normal 21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7">
    <w:name w:val="Tabla de cuadrícula 41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7">
    <w:name w:val="Tabla de lista 3 - Énfasis 32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7">
    <w:name w:val="Tabla de lista 31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7">
    <w:name w:val="Tabla de lista 41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7">
    <w:name w:val="Tabla de cuadrícula 6 con colores1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7">
    <w:name w:val="Tabla de lista 4 - Énfasis 31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7">
    <w:name w:val="Tabla de cuadrícula 5 oscura1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7">
    <w:name w:val="Tabla de cuadrícula 4 - Énfasis 21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7">
    <w:name w:val="Tabla de cuadrícula 6 con colores - Énfasis 31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7">
    <w:name w:val="Tabla de cuadrícula 1 clara - Énfasis 31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Cuadrculadetablaclara17">
    <w:name w:val="Cuadrícula de tabla clara1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7">
    <w:name w:val="Tabla de cuadrícula 5 oscura - Énfasis 31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numbering" w:customStyle="1" w:styleId="Sinlista16">
    <w:name w:val="Sin lista16"/>
    <w:next w:val="Sinlista"/>
    <w:uiPriority w:val="99"/>
    <w:semiHidden/>
    <w:unhideWhenUsed/>
    <w:rsid w:val="003821D9"/>
  </w:style>
  <w:style w:type="table" w:customStyle="1" w:styleId="Tablaconcuadrcula117">
    <w:name w:val="Tabla con cuadrícula11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6">
    <w:name w:val="Tabla de cuadrícula 4 - Énfasis 611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6">
    <w:name w:val="Tabla de lista 3 - Énfasis 311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6">
    <w:name w:val="Tabla de cuadrícula 6 con colores - Énfasis 611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6">
    <w:name w:val="Tabla de cuadrícula 1 clara - Énfasis 611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6">
    <w:name w:val="Tabla de lista 3 - Énfasis 611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6">
    <w:name w:val="Tabla de cuadrícula 4 - Énfasis 621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6">
    <w:name w:val="Tabla de cuadrícula 4 - Énfasis 311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6">
    <w:name w:val="Tabla normal 211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6">
    <w:name w:val="Tabla de cuadrícula 411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6">
    <w:name w:val="Tabla de lista 3 - Énfasis 321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6">
    <w:name w:val="Tabla de lista 311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6">
    <w:name w:val="Tabla de lista 411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6">
    <w:name w:val="Tabla de cuadrícula 6 con colores11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6">
    <w:name w:val="Tabla de lista 4 - Énfasis 311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6">
    <w:name w:val="Tabla de cuadrícula 5 oscura11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6">
    <w:name w:val="Tabla de cuadrícula 4 - Énfasis 211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6">
    <w:name w:val="Tabla de cuadrícula 6 con colores - Énfasis 311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6">
    <w:name w:val="Tabla de cuadrícula 1 clara - Énfasis 311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6">
    <w:name w:val="Tabla con cuadrícula21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6">
    <w:name w:val="Cuadrícula de tabla clara11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6">
    <w:name w:val="Tabla de cuadrícula 5 oscura - Énfasis 311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6">
    <w:name w:val="Tabla con cuadrícula31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6">
    <w:name w:val="Tabla con cuadrícula41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2">
    <w:name w:val="Tabla con cuadrícula62"/>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
    <w:name w:val="Sin lista22"/>
    <w:next w:val="Sinlista"/>
    <w:uiPriority w:val="99"/>
    <w:semiHidden/>
    <w:unhideWhenUsed/>
    <w:rsid w:val="003821D9"/>
  </w:style>
  <w:style w:type="table" w:customStyle="1" w:styleId="Tablaconcuadrcula72">
    <w:name w:val="Tabla con cuadrícula7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2">
    <w:name w:val="Tabla de cuadrícula 4 - Énfasis 612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2">
    <w:name w:val="Tabla de lista 3 - Énfasis 312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2">
    <w:name w:val="Tabla de cuadrícula 6 con colores - Énfasis 612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2">
    <w:name w:val="Tabla de cuadrícula 1 clara - Énfasis 612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2">
    <w:name w:val="Tabla de lista 3 - Énfasis 612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2">
    <w:name w:val="Tabla de cuadrícula 4 - Énfasis 622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2">
    <w:name w:val="Tabla de cuadrícula 4 - Énfasis 312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2">
    <w:name w:val="Tabla normal 212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2">
    <w:name w:val="Tabla de cuadrícula 412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2">
    <w:name w:val="Tabla de lista 3 - Énfasis 322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2">
    <w:name w:val="Tabla de lista 312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2">
    <w:name w:val="Tabla de lista 412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2">
    <w:name w:val="Tabla de cuadrícula 6 con colores12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2">
    <w:name w:val="Tabla de lista 4 - Énfasis 312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2">
    <w:name w:val="Tabla de cuadrícula 5 oscura12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2">
    <w:name w:val="Tabla de cuadrícula 4 - Énfasis 212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2">
    <w:name w:val="Tabla de cuadrícula 6 con colores - Énfasis 312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2">
    <w:name w:val="Tabla de cuadrícula 1 clara - Énfasis 312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2">
    <w:name w:val="Tabla con cuadrícula22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2">
    <w:name w:val="Cuadrícula de tabla clara12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2">
    <w:name w:val="Tabla de cuadrícula 5 oscura - Énfasis 312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2">
    <w:name w:val="Tabla con cuadrícula32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2">
    <w:name w:val="Tabla con cuadrícula42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2">
    <w:name w:val="Sin lista112"/>
    <w:next w:val="Sinlista"/>
    <w:uiPriority w:val="99"/>
    <w:semiHidden/>
    <w:unhideWhenUsed/>
    <w:rsid w:val="003821D9"/>
  </w:style>
  <w:style w:type="table" w:customStyle="1" w:styleId="Tablaconcuadrcula512">
    <w:name w:val="Tabla con cuadrícula51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
    <w:name w:val="Tabla con cuadrícula111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2">
    <w:name w:val="Tabla de cuadrícula 4 - Énfasis 6111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2">
    <w:name w:val="Tabla de lista 3 - Énfasis 3111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2">
    <w:name w:val="Tabla de cuadrícula 6 con colores - Énfasis 6111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2">
    <w:name w:val="Tabla de cuadrícula 1 clara - Énfasis 6111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2">
    <w:name w:val="Tabla de lista 3 - Énfasis 6111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2">
    <w:name w:val="Tabla de cuadrícula 4 - Énfasis 6211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2">
    <w:name w:val="Tabla de cuadrícula 4 - Énfasis 3111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2">
    <w:name w:val="Tabla normal 2111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2">
    <w:name w:val="Tabla de cuadrícula 4111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2">
    <w:name w:val="Tabla de lista 3 - Énfasis 3211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2">
    <w:name w:val="Tabla de lista 3111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2">
    <w:name w:val="Tabla de lista 4111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2">
    <w:name w:val="Tabla de cuadrícula 6 con colores111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2">
    <w:name w:val="Tabla de lista 4 - Énfasis 3111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2">
    <w:name w:val="Tabla de cuadrícula 5 oscura111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2">
    <w:name w:val="Tabla de cuadrícula 4 - Énfasis 2111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2">
    <w:name w:val="Tabla de cuadrícula 6 con colores - Énfasis 3111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2">
    <w:name w:val="Tabla de cuadrícula 1 clara - Énfasis 3111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2">
    <w:name w:val="Tabla con cuadrícula211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2">
    <w:name w:val="Cuadrícula de tabla clara111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2">
    <w:name w:val="Tabla de cuadrícula 5 oscura - Énfasis 3111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2">
    <w:name w:val="Tabla con cuadrícula311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2">
    <w:name w:val="Tabla con cuadrícula411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2">
    <w:name w:val="Sin lista32"/>
    <w:next w:val="Sinlista"/>
    <w:uiPriority w:val="99"/>
    <w:semiHidden/>
    <w:unhideWhenUsed/>
    <w:rsid w:val="003821D9"/>
  </w:style>
  <w:style w:type="table" w:customStyle="1" w:styleId="Tablaconcuadrcula82">
    <w:name w:val="Tabla con cuadrícula8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2">
    <w:name w:val="Tabla con cuadrícula13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2">
    <w:name w:val="Tabla de cuadrícula 4 - Énfasis 613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2">
    <w:name w:val="Tabla de lista 3 - Énfasis 313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2">
    <w:name w:val="Tabla de cuadrícula 6 con colores - Énfasis 613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2">
    <w:name w:val="Tabla de cuadrícula 1 clara - Énfasis 613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2">
    <w:name w:val="Tabla de lista 3 - Énfasis 613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2">
    <w:name w:val="Tabla de cuadrícula 4 - Énfasis 623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2">
    <w:name w:val="Tabla de cuadrícula 4 - Énfasis 313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2">
    <w:name w:val="Tabla normal 213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2">
    <w:name w:val="Tabla de cuadrícula 413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2">
    <w:name w:val="Tabla de lista 3 - Énfasis 323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2">
    <w:name w:val="Tabla de lista 313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2">
    <w:name w:val="Tabla de lista 413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2">
    <w:name w:val="Tabla de cuadrícula 6 con colores13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2">
    <w:name w:val="Tabla de lista 4 - Énfasis 313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2">
    <w:name w:val="Tabla de cuadrícula 5 oscura13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2">
    <w:name w:val="Tabla de cuadrícula 4 - Énfasis 213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2">
    <w:name w:val="Tabla de cuadrícula 6 con colores - Énfasis 313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2">
    <w:name w:val="Tabla de cuadrícula 1 clara - Énfasis 313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2">
    <w:name w:val="Tabla con cuadrícula23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2">
    <w:name w:val="Cuadrícula de tabla clara13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2">
    <w:name w:val="Tabla de cuadrícula 5 oscura - Énfasis 313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2">
    <w:name w:val="Tabla con cuadrícula33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2">
    <w:name w:val="Tabla con cuadrícula43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3821D9"/>
  </w:style>
  <w:style w:type="table" w:customStyle="1" w:styleId="Tablaconcuadrcula522">
    <w:name w:val="Tabla con cuadrícula52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2">
    <w:name w:val="Tabla con cuadrícula112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2">
    <w:name w:val="Tabla de cuadrícula 4 - Énfasis 6112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2">
    <w:name w:val="Tabla de lista 3 - Énfasis 3112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2">
    <w:name w:val="Tabla de cuadrícula 6 con colores - Énfasis 6112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2">
    <w:name w:val="Tabla de cuadrícula 1 clara - Énfasis 6112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2">
    <w:name w:val="Tabla de lista 3 - Énfasis 6112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2">
    <w:name w:val="Tabla de cuadrícula 4 - Énfasis 6212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2">
    <w:name w:val="Tabla de cuadrícula 4 - Énfasis 3112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2">
    <w:name w:val="Tabla normal 2112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2">
    <w:name w:val="Tabla de cuadrícula 4112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2">
    <w:name w:val="Tabla de lista 3 - Énfasis 3212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2">
    <w:name w:val="Tabla de lista 3112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2">
    <w:name w:val="Tabla de lista 4112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2">
    <w:name w:val="Tabla de cuadrícula 6 con colores112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2">
    <w:name w:val="Tabla de lista 4 - Énfasis 3112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2">
    <w:name w:val="Tabla de cuadrícula 5 oscura112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2">
    <w:name w:val="Tabla de cuadrícula 4 - Énfasis 2112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2">
    <w:name w:val="Tabla de cuadrícula 6 con colores - Énfasis 3112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2">
    <w:name w:val="Tabla de cuadrícula 1 clara - Énfasis 3112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2">
    <w:name w:val="Tabla con cuadrícula212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2">
    <w:name w:val="Cuadrícula de tabla clara112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2">
    <w:name w:val="Tabla de cuadrícula 5 oscura - Énfasis 3112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2">
    <w:name w:val="Tabla con cuadrícula312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2">
    <w:name w:val="Tabla con cuadrícula412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
    <w:name w:val="Sin lista42"/>
    <w:next w:val="Sinlista"/>
    <w:uiPriority w:val="99"/>
    <w:semiHidden/>
    <w:unhideWhenUsed/>
    <w:rsid w:val="003821D9"/>
  </w:style>
  <w:style w:type="table" w:customStyle="1" w:styleId="Tablaconcuadrcula92">
    <w:name w:val="Tabla con cuadrícula9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2">
    <w:name w:val="Tabla con cuadrícula14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2">
    <w:name w:val="Tabla de cuadrícula 4 - Énfasis 614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2">
    <w:name w:val="Tabla de lista 3 - Énfasis 314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2">
    <w:name w:val="Tabla de cuadrícula 6 con colores - Énfasis 614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2">
    <w:name w:val="Tabla de cuadrícula 1 clara - Énfasis 614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2">
    <w:name w:val="Tabla de lista 3 - Énfasis 614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2">
    <w:name w:val="Tabla de cuadrícula 4 - Énfasis 624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2">
    <w:name w:val="Tabla de cuadrícula 4 - Énfasis 314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2">
    <w:name w:val="Tabla normal 214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2">
    <w:name w:val="Tabla de cuadrícula 414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2">
    <w:name w:val="Tabla de lista 3 - Énfasis 324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2">
    <w:name w:val="Tabla de lista 314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2">
    <w:name w:val="Tabla de lista 414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2">
    <w:name w:val="Tabla de cuadrícula 6 con colores14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2">
    <w:name w:val="Tabla de lista 4 - Énfasis 314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2">
    <w:name w:val="Tabla de cuadrícula 5 oscura14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2">
    <w:name w:val="Tabla de cuadrícula 4 - Énfasis 214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2">
    <w:name w:val="Tabla de cuadrícula 6 con colores - Énfasis 314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2">
    <w:name w:val="Tabla de cuadrícula 1 clara - Énfasis 314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2">
    <w:name w:val="Tabla con cuadrícula24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2">
    <w:name w:val="Cuadrícula de tabla clara14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2">
    <w:name w:val="Tabla de cuadrícula 5 oscura - Énfasis 314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2">
    <w:name w:val="Tabla con cuadrícula34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2">
    <w:name w:val="Tabla con cuadrícula44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2">
    <w:name w:val="Sin lista132"/>
    <w:next w:val="Sinlista"/>
    <w:uiPriority w:val="99"/>
    <w:semiHidden/>
    <w:unhideWhenUsed/>
    <w:rsid w:val="003821D9"/>
  </w:style>
  <w:style w:type="table" w:customStyle="1" w:styleId="Tablaconcuadrcula532">
    <w:name w:val="Tabla con cuadrícula53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2">
    <w:name w:val="Tabla con cuadrícula113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2">
    <w:name w:val="Tabla de cuadrícula 4 - Énfasis 6113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2">
    <w:name w:val="Tabla de lista 3 - Énfasis 3113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2">
    <w:name w:val="Tabla de cuadrícula 6 con colores - Énfasis 6113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2">
    <w:name w:val="Tabla de cuadrícula 1 clara - Énfasis 6113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2">
    <w:name w:val="Tabla de lista 3 - Énfasis 6113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2">
    <w:name w:val="Tabla de cuadrícula 4 - Énfasis 6213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2">
    <w:name w:val="Tabla de cuadrícula 4 - Énfasis 3113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2">
    <w:name w:val="Tabla normal 2113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2">
    <w:name w:val="Tabla de cuadrícula 4113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2">
    <w:name w:val="Tabla de lista 3 - Énfasis 3213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2">
    <w:name w:val="Tabla de lista 3113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2">
    <w:name w:val="Tabla de lista 4113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2">
    <w:name w:val="Tabla de cuadrícula 6 con colores113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2">
    <w:name w:val="Tabla de lista 4 - Énfasis 3113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2">
    <w:name w:val="Tabla de cuadrícula 5 oscura113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2">
    <w:name w:val="Tabla de cuadrícula 4 - Énfasis 2113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2">
    <w:name w:val="Tabla de cuadrícula 6 con colores - Énfasis 3113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2">
    <w:name w:val="Tabla de cuadrícula 1 clara - Énfasis 3113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2">
    <w:name w:val="Tabla con cuadrícula213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2">
    <w:name w:val="Cuadrícula de tabla clara113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2">
    <w:name w:val="Tabla de cuadrícula 5 oscura - Énfasis 3113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2">
    <w:name w:val="Tabla con cuadrícula313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2">
    <w:name w:val="Tabla con cuadrícula413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2">
    <w:name w:val="Tabla normal 22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4">
    <w:name w:val="Tabla normal 24"/>
    <w:basedOn w:val="Tablanormal"/>
    <w:next w:val="Tablanormal233"/>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2">
    <w:name w:val="Tabla con cuadrícula10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2">
    <w:name w:val="Tabla de cuadrícula 4 - Énfasis 12"/>
    <w:basedOn w:val="Tablanormal"/>
    <w:next w:val="Tablaconcuadrcula4-nfasis11"/>
    <w:uiPriority w:val="49"/>
    <w:rsid w:val="003821D9"/>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2">
    <w:name w:val="Sin lista52"/>
    <w:next w:val="Sinlista"/>
    <w:uiPriority w:val="99"/>
    <w:semiHidden/>
    <w:unhideWhenUsed/>
    <w:rsid w:val="003821D9"/>
  </w:style>
  <w:style w:type="table" w:customStyle="1" w:styleId="Tablaconcuadrcula152">
    <w:name w:val="Tabla con cuadrícula152"/>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2">
    <w:name w:val="Tabla con cuadrícula16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2">
    <w:name w:val="Tabla de cuadrícula 4 - Énfasis 615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2">
    <w:name w:val="Tabla de lista 3 - Énfasis 315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2">
    <w:name w:val="Tabla de cuadrícula 6 con colores - Énfasis 615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2">
    <w:name w:val="Tabla de cuadrícula 1 clara - Énfasis 615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2">
    <w:name w:val="Tabla de lista 3 - Énfasis 615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2">
    <w:name w:val="Tabla de cuadrícula 4 - Énfasis 625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2">
    <w:name w:val="Tabla de cuadrícula 4 - Énfasis 315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2">
    <w:name w:val="Tabla normal 215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2">
    <w:name w:val="Tabla de cuadrícula 415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2">
    <w:name w:val="Tabla de lista 3 - Énfasis 325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2">
    <w:name w:val="Tabla de lista 315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2">
    <w:name w:val="Tabla de lista 415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2">
    <w:name w:val="Tabla de cuadrícula 6 con colores15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2">
    <w:name w:val="Tabla de lista 4 - Énfasis 315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2">
    <w:name w:val="Tabla de cuadrícula 5 oscura15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2">
    <w:name w:val="Tabla de cuadrícula 4 - Énfasis 215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2">
    <w:name w:val="Tabla de cuadrícula 6 con colores - Énfasis 315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2">
    <w:name w:val="Tabla de cuadrícula 1 clara - Énfasis 315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2">
    <w:name w:val="Tabla con cuadrícula25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2">
    <w:name w:val="Cuadrícula de tabla clara15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2">
    <w:name w:val="Tabla de cuadrícula 5 oscura - Énfasis 315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2">
    <w:name w:val="Tabla con cuadrícula35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2">
    <w:name w:val="Tabla con cuadrícula45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2">
    <w:name w:val="Sin lista142"/>
    <w:next w:val="Sinlista"/>
    <w:uiPriority w:val="99"/>
    <w:semiHidden/>
    <w:unhideWhenUsed/>
    <w:rsid w:val="003821D9"/>
  </w:style>
  <w:style w:type="table" w:customStyle="1" w:styleId="Tablaconcuadrcula542">
    <w:name w:val="Tabla con cuadrícula542"/>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2">
    <w:name w:val="Tabla con cuadrícula114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2">
    <w:name w:val="Tabla de cuadrícula 4 - Énfasis 61142"/>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2">
    <w:name w:val="Tabla de lista 3 - Énfasis 31142"/>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2">
    <w:name w:val="Tabla de cuadrícula 6 con colores - Énfasis 61142"/>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2">
    <w:name w:val="Tabla de cuadrícula 1 clara - Énfasis 61142"/>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2">
    <w:name w:val="Tabla de lista 3 - Énfasis 61142"/>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2">
    <w:name w:val="Tabla de cuadrícula 4 - Énfasis 62142"/>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2">
    <w:name w:val="Tabla de cuadrícula 4 - Énfasis 3114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2">
    <w:name w:val="Tabla normal 21142"/>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2">
    <w:name w:val="Tabla de cuadrícula 4114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2">
    <w:name w:val="Tabla de lista 3 - Énfasis 32142"/>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2">
    <w:name w:val="Tabla de lista 31142"/>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2">
    <w:name w:val="Tabla de lista 41142"/>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2">
    <w:name w:val="Tabla de cuadrícula 6 con colores1142"/>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2">
    <w:name w:val="Tabla de lista 4 - Énfasis 31142"/>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2">
    <w:name w:val="Tabla de cuadrícula 5 oscura114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2">
    <w:name w:val="Tabla de cuadrícula 4 - Énfasis 21142"/>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2">
    <w:name w:val="Tabla de cuadrícula 6 con colores - Énfasis 31142"/>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2">
    <w:name w:val="Tabla de cuadrícula 1 clara - Énfasis 31142"/>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2">
    <w:name w:val="Tabla con cuadrícula2142"/>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2">
    <w:name w:val="Cuadrícula de tabla clara114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2">
    <w:name w:val="Tabla de cuadrícula 5 oscura - Énfasis 31142"/>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2">
    <w:name w:val="Tabla con cuadrícula314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2">
    <w:name w:val="Tabla con cuadrícula4142"/>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2">
    <w:name w:val="Calendario 32"/>
    <w:basedOn w:val="Tablanormal"/>
    <w:uiPriority w:val="99"/>
    <w:qFormat/>
    <w:rsid w:val="003821D9"/>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1">
    <w:name w:val="Tabla con cuadrícula171"/>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uiPriority w:val="99"/>
    <w:semiHidden/>
    <w:unhideWhenUsed/>
    <w:rsid w:val="003821D9"/>
  </w:style>
  <w:style w:type="table" w:customStyle="1" w:styleId="Tablaconcuadrcula118">
    <w:name w:val="Tabla con cuadrícula11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8">
    <w:name w:val="Tabla de cuadrícula 4 - Énfasis 618"/>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8">
    <w:name w:val="Tabla de lista 3 - Énfasis 318"/>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8">
    <w:name w:val="Tabla de cuadrícula 6 con colores - Énfasis 618"/>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8">
    <w:name w:val="Tabla de cuadrícula 1 clara - Énfasis 618"/>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8">
    <w:name w:val="Tabla de lista 3 - Énfasis 618"/>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8">
    <w:name w:val="Tabla de cuadrícula 4 - Énfasis 628"/>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8">
    <w:name w:val="Tabla de cuadrícula 4 - Énfasis 31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8">
    <w:name w:val="Tabla normal 218"/>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8">
    <w:name w:val="Tabla de cuadrícula 41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8">
    <w:name w:val="Tabla de lista 3 - Énfasis 328"/>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8">
    <w:name w:val="Tabla de lista 318"/>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8">
    <w:name w:val="Tabla de lista 41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8">
    <w:name w:val="Tabla de cuadrícula 6 con colores18"/>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8">
    <w:name w:val="Tabla de lista 4 - Énfasis 31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8">
    <w:name w:val="Tabla de cuadrícula 5 oscura1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8">
    <w:name w:val="Tabla de cuadrícula 4 - Énfasis 218"/>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8">
    <w:name w:val="Tabla de cuadrícula 6 con colores - Énfasis 318"/>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8">
    <w:name w:val="Tabla de cuadrícula 1 clara - Énfasis 318"/>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Cuadrculadetablaclara18">
    <w:name w:val="Cuadrícula de tabla clara18"/>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8">
    <w:name w:val="Tabla de cuadrícula 5 oscura - Énfasis 31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numbering" w:customStyle="1" w:styleId="Sinlista17">
    <w:name w:val="Sin lista17"/>
    <w:next w:val="Sinlista"/>
    <w:uiPriority w:val="99"/>
    <w:semiHidden/>
    <w:unhideWhenUsed/>
    <w:rsid w:val="003821D9"/>
  </w:style>
  <w:style w:type="table" w:customStyle="1" w:styleId="Tablaconcuadrcula119">
    <w:name w:val="Tabla con cuadrícula119"/>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7">
    <w:name w:val="Tabla de cuadrícula 4 - Énfasis 611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7">
    <w:name w:val="Tabla de lista 3 - Énfasis 311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7">
    <w:name w:val="Tabla de cuadrícula 6 con colores - Énfasis 611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7">
    <w:name w:val="Tabla de cuadrícula 1 clara - Énfasis 611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7">
    <w:name w:val="Tabla de lista 3 - Énfasis 611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7">
    <w:name w:val="Tabla de cuadrícula 4 - Énfasis 621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7">
    <w:name w:val="Tabla de cuadrícula 4 - Énfasis 311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7">
    <w:name w:val="Tabla normal 211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7">
    <w:name w:val="Tabla de cuadrícula 411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7">
    <w:name w:val="Tabla de lista 3 - Énfasis 321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7">
    <w:name w:val="Tabla de lista 311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7">
    <w:name w:val="Tabla de lista 411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7">
    <w:name w:val="Tabla de cuadrícula 6 con colores11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7">
    <w:name w:val="Tabla de lista 4 - Énfasis 311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7">
    <w:name w:val="Tabla de cuadrícula 5 oscura11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7">
    <w:name w:val="Tabla de cuadrícula 4 - Énfasis 211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7">
    <w:name w:val="Tabla de cuadrícula 6 con colores - Énfasis 311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7">
    <w:name w:val="Tabla de cuadrícula 1 clara - Énfasis 311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7">
    <w:name w:val="Tabla con cuadrícula21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7">
    <w:name w:val="Cuadrícula de tabla clara11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7">
    <w:name w:val="Tabla de cuadrícula 5 oscura - Énfasis 311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7">
    <w:name w:val="Tabla con cuadrícula31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7">
    <w:name w:val="Tabla con cuadrícula41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
    <w:name w:val="Tabla con cuadrícula63"/>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
    <w:name w:val="Sin lista23"/>
    <w:next w:val="Sinlista"/>
    <w:uiPriority w:val="99"/>
    <w:semiHidden/>
    <w:unhideWhenUsed/>
    <w:rsid w:val="003821D9"/>
  </w:style>
  <w:style w:type="table" w:customStyle="1" w:styleId="Tablaconcuadrcula73">
    <w:name w:val="Tabla con cuadrícula7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3">
    <w:name w:val="Tabla de cuadrícula 4 - Énfasis 612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3">
    <w:name w:val="Tabla de lista 3 - Énfasis 312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3">
    <w:name w:val="Tabla de cuadrícula 6 con colores - Énfasis 612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3">
    <w:name w:val="Tabla de cuadrícula 1 clara - Énfasis 612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3">
    <w:name w:val="Tabla de lista 3 - Énfasis 612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3">
    <w:name w:val="Tabla de cuadrícula 4 - Énfasis 622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3">
    <w:name w:val="Tabla de cuadrícula 4 - Énfasis 312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3">
    <w:name w:val="Tabla normal 212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3">
    <w:name w:val="Tabla de cuadrícula 412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3">
    <w:name w:val="Tabla de lista 3 - Énfasis 322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3">
    <w:name w:val="Tabla de lista 312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3">
    <w:name w:val="Tabla de lista 412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3">
    <w:name w:val="Tabla de cuadrícula 6 con colores12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3">
    <w:name w:val="Tabla de lista 4 - Énfasis 312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3">
    <w:name w:val="Tabla de cuadrícula 5 oscura12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3">
    <w:name w:val="Tabla de cuadrícula 4 - Énfasis 212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3">
    <w:name w:val="Tabla de cuadrícula 6 con colores - Énfasis 312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3">
    <w:name w:val="Tabla de cuadrícula 1 clara - Énfasis 312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3">
    <w:name w:val="Tabla con cuadrícula22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3">
    <w:name w:val="Cuadrícula de tabla clara12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3">
    <w:name w:val="Tabla de cuadrícula 5 oscura - Énfasis 312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3">
    <w:name w:val="Tabla con cuadrícula32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3">
    <w:name w:val="Tabla con cuadrícula42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3">
    <w:name w:val="Sin lista113"/>
    <w:next w:val="Sinlista"/>
    <w:uiPriority w:val="99"/>
    <w:semiHidden/>
    <w:unhideWhenUsed/>
    <w:rsid w:val="003821D9"/>
  </w:style>
  <w:style w:type="table" w:customStyle="1" w:styleId="Tablaconcuadrcula513">
    <w:name w:val="Tabla con cuadrícula51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3">
    <w:name w:val="Tabla con cuadrícula111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3">
    <w:name w:val="Tabla de cuadrícula 4 - Énfasis 6111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3">
    <w:name w:val="Tabla de lista 3 - Énfasis 3111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3">
    <w:name w:val="Tabla de cuadrícula 6 con colores - Énfasis 6111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3">
    <w:name w:val="Tabla de cuadrícula 1 clara - Énfasis 6111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3">
    <w:name w:val="Tabla de lista 3 - Énfasis 6111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3">
    <w:name w:val="Tabla de cuadrícula 4 - Énfasis 6211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3">
    <w:name w:val="Tabla de cuadrícula 4 - Énfasis 3111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3">
    <w:name w:val="Tabla normal 2111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3">
    <w:name w:val="Tabla de cuadrícula 4111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3">
    <w:name w:val="Tabla de lista 3 - Énfasis 3211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3">
    <w:name w:val="Tabla de lista 3111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3">
    <w:name w:val="Tabla de lista 4111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3">
    <w:name w:val="Tabla de cuadrícula 6 con colores111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3">
    <w:name w:val="Tabla de lista 4 - Énfasis 3111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3">
    <w:name w:val="Tabla de cuadrícula 5 oscura111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3">
    <w:name w:val="Tabla de cuadrícula 4 - Énfasis 2111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3">
    <w:name w:val="Tabla de cuadrícula 6 con colores - Énfasis 3111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3">
    <w:name w:val="Tabla de cuadrícula 1 clara - Énfasis 3111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3">
    <w:name w:val="Tabla con cuadrícula211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3">
    <w:name w:val="Cuadrícula de tabla clara111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3">
    <w:name w:val="Tabla de cuadrícula 5 oscura - Énfasis 3111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3">
    <w:name w:val="Tabla con cuadrícula311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3">
    <w:name w:val="Tabla con cuadrícula411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3">
    <w:name w:val="Sin lista33"/>
    <w:next w:val="Sinlista"/>
    <w:uiPriority w:val="99"/>
    <w:semiHidden/>
    <w:unhideWhenUsed/>
    <w:rsid w:val="003821D9"/>
  </w:style>
  <w:style w:type="table" w:customStyle="1" w:styleId="Tablaconcuadrcula83">
    <w:name w:val="Tabla con cuadrícula8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3">
    <w:name w:val="Tabla con cuadrícula13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3">
    <w:name w:val="Tabla de cuadrícula 4 - Énfasis 613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3">
    <w:name w:val="Tabla de lista 3 - Énfasis 313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3">
    <w:name w:val="Tabla de cuadrícula 6 con colores - Énfasis 613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3">
    <w:name w:val="Tabla de cuadrícula 1 clara - Énfasis 613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3">
    <w:name w:val="Tabla de lista 3 - Énfasis 613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3">
    <w:name w:val="Tabla de cuadrícula 4 - Énfasis 623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3">
    <w:name w:val="Tabla de cuadrícula 4 - Énfasis 313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3">
    <w:name w:val="Tabla normal 213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3">
    <w:name w:val="Tabla de cuadrícula 413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3">
    <w:name w:val="Tabla de lista 3 - Énfasis 323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3">
    <w:name w:val="Tabla de lista 313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3">
    <w:name w:val="Tabla de lista 413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3">
    <w:name w:val="Tabla de cuadrícula 6 con colores13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3">
    <w:name w:val="Tabla de lista 4 - Énfasis 313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3">
    <w:name w:val="Tabla de cuadrícula 5 oscura13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3">
    <w:name w:val="Tabla de cuadrícula 4 - Énfasis 213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3">
    <w:name w:val="Tabla de cuadrícula 6 con colores - Énfasis 313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3">
    <w:name w:val="Tabla de cuadrícula 1 clara - Énfasis 313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3">
    <w:name w:val="Tabla con cuadrícula23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3">
    <w:name w:val="Cuadrícula de tabla clara13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3">
    <w:name w:val="Tabla de cuadrícula 5 oscura - Énfasis 313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3">
    <w:name w:val="Tabla con cuadrícula33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3">
    <w:name w:val="Tabla con cuadrícula43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3821D9"/>
  </w:style>
  <w:style w:type="table" w:customStyle="1" w:styleId="Tablaconcuadrcula523">
    <w:name w:val="Tabla con cuadrícula52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3">
    <w:name w:val="Tabla con cuadrícula112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3">
    <w:name w:val="Tabla de cuadrícula 4 - Énfasis 6112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3">
    <w:name w:val="Tabla de lista 3 - Énfasis 3112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3">
    <w:name w:val="Tabla de cuadrícula 6 con colores - Énfasis 6112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3">
    <w:name w:val="Tabla de cuadrícula 1 clara - Énfasis 6112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3">
    <w:name w:val="Tabla de lista 3 - Énfasis 6112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3">
    <w:name w:val="Tabla de cuadrícula 4 - Énfasis 6212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3">
    <w:name w:val="Tabla de cuadrícula 4 - Énfasis 3112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3">
    <w:name w:val="Tabla normal 2112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3">
    <w:name w:val="Tabla de cuadrícula 4112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3">
    <w:name w:val="Tabla de lista 3 - Énfasis 3212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3">
    <w:name w:val="Tabla de lista 3112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3">
    <w:name w:val="Tabla de lista 4112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3">
    <w:name w:val="Tabla de cuadrícula 6 con colores112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3">
    <w:name w:val="Tabla de lista 4 - Énfasis 3112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3">
    <w:name w:val="Tabla de cuadrícula 5 oscura112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3">
    <w:name w:val="Tabla de cuadrícula 4 - Énfasis 2112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3">
    <w:name w:val="Tabla de cuadrícula 6 con colores - Énfasis 3112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3">
    <w:name w:val="Tabla de cuadrícula 1 clara - Énfasis 3112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3">
    <w:name w:val="Tabla con cuadrícula212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3">
    <w:name w:val="Cuadrícula de tabla clara112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3">
    <w:name w:val="Tabla de cuadrícula 5 oscura - Énfasis 3112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3">
    <w:name w:val="Tabla con cuadrícula312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3">
    <w:name w:val="Tabla con cuadrícula412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3">
    <w:name w:val="Sin lista43"/>
    <w:next w:val="Sinlista"/>
    <w:uiPriority w:val="99"/>
    <w:semiHidden/>
    <w:unhideWhenUsed/>
    <w:rsid w:val="003821D9"/>
  </w:style>
  <w:style w:type="table" w:customStyle="1" w:styleId="Tablaconcuadrcula93">
    <w:name w:val="Tabla con cuadrícula9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3">
    <w:name w:val="Tabla con cuadrícula14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3">
    <w:name w:val="Tabla de cuadrícula 4 - Énfasis 614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3">
    <w:name w:val="Tabla de lista 3 - Énfasis 314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3">
    <w:name w:val="Tabla de cuadrícula 6 con colores - Énfasis 614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3">
    <w:name w:val="Tabla de cuadrícula 1 clara - Énfasis 614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3">
    <w:name w:val="Tabla de lista 3 - Énfasis 614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3">
    <w:name w:val="Tabla de cuadrícula 4 - Énfasis 624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3">
    <w:name w:val="Tabla de cuadrícula 4 - Énfasis 314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3">
    <w:name w:val="Tabla normal 214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3">
    <w:name w:val="Tabla de cuadrícula 414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3">
    <w:name w:val="Tabla de lista 3 - Énfasis 324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3">
    <w:name w:val="Tabla de lista 314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3">
    <w:name w:val="Tabla de lista 414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3">
    <w:name w:val="Tabla de cuadrícula 6 con colores14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3">
    <w:name w:val="Tabla de lista 4 - Énfasis 314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3">
    <w:name w:val="Tabla de cuadrícula 5 oscura14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3">
    <w:name w:val="Tabla de cuadrícula 4 - Énfasis 214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3">
    <w:name w:val="Tabla de cuadrícula 6 con colores - Énfasis 314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3">
    <w:name w:val="Tabla de cuadrícula 1 clara - Énfasis 314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3">
    <w:name w:val="Tabla con cuadrícula24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3">
    <w:name w:val="Cuadrícula de tabla clara14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3">
    <w:name w:val="Tabla de cuadrícula 5 oscura - Énfasis 314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3">
    <w:name w:val="Tabla con cuadrícula34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3">
    <w:name w:val="Tabla con cuadrícula44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3">
    <w:name w:val="Sin lista133"/>
    <w:next w:val="Sinlista"/>
    <w:uiPriority w:val="99"/>
    <w:semiHidden/>
    <w:unhideWhenUsed/>
    <w:rsid w:val="003821D9"/>
  </w:style>
  <w:style w:type="table" w:customStyle="1" w:styleId="Tablaconcuadrcula533">
    <w:name w:val="Tabla con cuadrícula53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3">
    <w:name w:val="Tabla con cuadrícula113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3">
    <w:name w:val="Tabla de cuadrícula 4 - Énfasis 6113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3">
    <w:name w:val="Tabla de lista 3 - Énfasis 3113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3">
    <w:name w:val="Tabla de cuadrícula 6 con colores - Énfasis 6113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3">
    <w:name w:val="Tabla de cuadrícula 1 clara - Énfasis 6113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3">
    <w:name w:val="Tabla de lista 3 - Énfasis 6113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3">
    <w:name w:val="Tabla de cuadrícula 4 - Énfasis 6213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3">
    <w:name w:val="Tabla de cuadrícula 4 - Énfasis 3113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3">
    <w:name w:val="Tabla normal 2113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3">
    <w:name w:val="Tabla de cuadrícula 4113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3">
    <w:name w:val="Tabla de lista 3 - Énfasis 3213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3">
    <w:name w:val="Tabla de lista 3113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3">
    <w:name w:val="Tabla de lista 4113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3">
    <w:name w:val="Tabla de cuadrícula 6 con colores113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3">
    <w:name w:val="Tabla de lista 4 - Énfasis 3113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3">
    <w:name w:val="Tabla de cuadrícula 5 oscura113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3">
    <w:name w:val="Tabla de cuadrícula 4 - Énfasis 2113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3">
    <w:name w:val="Tabla de cuadrícula 6 con colores - Énfasis 3113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3">
    <w:name w:val="Tabla de cuadrícula 1 clara - Énfasis 3113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3">
    <w:name w:val="Tabla con cuadrícula213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3">
    <w:name w:val="Cuadrícula de tabla clara113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3">
    <w:name w:val="Tabla de cuadrícula 5 oscura - Énfasis 3113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3">
    <w:name w:val="Tabla con cuadrícula313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3">
    <w:name w:val="Tabla con cuadrícula413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3">
    <w:name w:val="Tabla normal 22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5">
    <w:name w:val="Tabla normal 25"/>
    <w:basedOn w:val="Tablanormal"/>
    <w:next w:val="Tablanormal233"/>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3">
    <w:name w:val="Tabla con cuadrícula10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3">
    <w:name w:val="Tabla de cuadrícula 4 - Énfasis 13"/>
    <w:basedOn w:val="Tablanormal"/>
    <w:next w:val="Tablaconcuadrcula4-nfasis11"/>
    <w:uiPriority w:val="49"/>
    <w:rsid w:val="003821D9"/>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3">
    <w:name w:val="Sin lista53"/>
    <w:next w:val="Sinlista"/>
    <w:uiPriority w:val="99"/>
    <w:semiHidden/>
    <w:unhideWhenUsed/>
    <w:rsid w:val="003821D9"/>
  </w:style>
  <w:style w:type="table" w:customStyle="1" w:styleId="Tablaconcuadrcula153">
    <w:name w:val="Tabla con cuadrícula153"/>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3">
    <w:name w:val="Tabla con cuadrícula16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3">
    <w:name w:val="Tabla de cuadrícula 4 - Énfasis 615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3">
    <w:name w:val="Tabla de lista 3 - Énfasis 315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3">
    <w:name w:val="Tabla de cuadrícula 6 con colores - Énfasis 615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3">
    <w:name w:val="Tabla de cuadrícula 1 clara - Énfasis 615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3">
    <w:name w:val="Tabla de lista 3 - Énfasis 615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3">
    <w:name w:val="Tabla de cuadrícula 4 - Énfasis 625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3">
    <w:name w:val="Tabla de cuadrícula 4 - Énfasis 315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3">
    <w:name w:val="Tabla normal 215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3">
    <w:name w:val="Tabla de cuadrícula 415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3">
    <w:name w:val="Tabla de lista 3 - Énfasis 325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3">
    <w:name w:val="Tabla de lista 315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3">
    <w:name w:val="Tabla de lista 415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3">
    <w:name w:val="Tabla de cuadrícula 6 con colores15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3">
    <w:name w:val="Tabla de lista 4 - Énfasis 315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3">
    <w:name w:val="Tabla de cuadrícula 5 oscura15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3">
    <w:name w:val="Tabla de cuadrícula 4 - Énfasis 215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3">
    <w:name w:val="Tabla de cuadrícula 6 con colores - Énfasis 315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3">
    <w:name w:val="Tabla de cuadrícula 1 clara - Énfasis 315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3">
    <w:name w:val="Tabla con cuadrícula25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3">
    <w:name w:val="Cuadrícula de tabla clara15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3">
    <w:name w:val="Tabla de cuadrícula 5 oscura - Énfasis 315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3">
    <w:name w:val="Tabla con cuadrícula35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3">
    <w:name w:val="Tabla con cuadrícula45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3">
    <w:name w:val="Sin lista143"/>
    <w:next w:val="Sinlista"/>
    <w:uiPriority w:val="99"/>
    <w:semiHidden/>
    <w:unhideWhenUsed/>
    <w:rsid w:val="003821D9"/>
  </w:style>
  <w:style w:type="table" w:customStyle="1" w:styleId="Tablaconcuadrcula543">
    <w:name w:val="Tabla con cuadrícula543"/>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3">
    <w:name w:val="Tabla con cuadrícula114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3">
    <w:name w:val="Tabla de cuadrícula 4 - Énfasis 61143"/>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3">
    <w:name w:val="Tabla de lista 3 - Énfasis 31143"/>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3">
    <w:name w:val="Tabla de cuadrícula 6 con colores - Énfasis 61143"/>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3">
    <w:name w:val="Tabla de cuadrícula 1 clara - Énfasis 61143"/>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3">
    <w:name w:val="Tabla de lista 3 - Énfasis 61143"/>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3">
    <w:name w:val="Tabla de cuadrícula 4 - Énfasis 62143"/>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3">
    <w:name w:val="Tabla de cuadrícula 4 - Énfasis 3114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3">
    <w:name w:val="Tabla normal 21143"/>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3">
    <w:name w:val="Tabla de cuadrícula 4114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3">
    <w:name w:val="Tabla de lista 3 - Énfasis 32143"/>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3">
    <w:name w:val="Tabla de lista 31143"/>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3">
    <w:name w:val="Tabla de lista 41143"/>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3">
    <w:name w:val="Tabla de cuadrícula 6 con colores1143"/>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3">
    <w:name w:val="Tabla de lista 4 - Énfasis 31143"/>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3">
    <w:name w:val="Tabla de cuadrícula 5 oscura114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3">
    <w:name w:val="Tabla de cuadrícula 4 - Énfasis 21143"/>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3">
    <w:name w:val="Tabla de cuadrícula 6 con colores - Énfasis 31143"/>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3">
    <w:name w:val="Tabla de cuadrícula 1 clara - Énfasis 31143"/>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3">
    <w:name w:val="Tabla con cuadrícula2143"/>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3">
    <w:name w:val="Cuadrícula de tabla clara1143"/>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3">
    <w:name w:val="Tabla de cuadrícula 5 oscura - Énfasis 31143"/>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3">
    <w:name w:val="Tabla con cuadrícula314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3">
    <w:name w:val="Tabla con cuadrícula4143"/>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3">
    <w:name w:val="Calendario 33"/>
    <w:basedOn w:val="Tablanormal"/>
    <w:uiPriority w:val="99"/>
    <w:qFormat/>
    <w:rsid w:val="003821D9"/>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2">
    <w:name w:val="Tabla con cuadrícula172"/>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1">
    <w:name w:val="Tabla con cuadrícula181"/>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3821D9"/>
  </w:style>
  <w:style w:type="table" w:customStyle="1" w:styleId="Tablaconcuadrcula120">
    <w:name w:val="Tabla con cuadrícula12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9">
    <w:name w:val="Tabla de cuadrícula 4 - Énfasis 619"/>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9">
    <w:name w:val="Tabla de lista 3 - Énfasis 319"/>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9">
    <w:name w:val="Tabla de cuadrícula 6 con colores - Énfasis 619"/>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9">
    <w:name w:val="Tabla de cuadrícula 1 clara - Énfasis 619"/>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9">
    <w:name w:val="Tabla de lista 3 - Énfasis 619"/>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9">
    <w:name w:val="Tabla de cuadrícula 4 - Énfasis 629"/>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9">
    <w:name w:val="Tabla de cuadrícula 4 - Énfasis 319"/>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9">
    <w:name w:val="Tabla normal 219"/>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9">
    <w:name w:val="Tabla de cuadrícula 419"/>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9">
    <w:name w:val="Tabla de lista 3 - Énfasis 329"/>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9">
    <w:name w:val="Tabla de lista 319"/>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9">
    <w:name w:val="Tabla de lista 419"/>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9">
    <w:name w:val="Tabla de cuadrícula 6 con colores19"/>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9">
    <w:name w:val="Tabla de lista 4 - Énfasis 319"/>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9">
    <w:name w:val="Tabla de cuadrícula 5 oscura19"/>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9">
    <w:name w:val="Tabla de cuadrícula 4 - Énfasis 219"/>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9">
    <w:name w:val="Tabla de cuadrícula 6 con colores - Énfasis 319"/>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9">
    <w:name w:val="Tabla de cuadrícula 1 clara - Énfasis 319"/>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0">
    <w:name w:val="Tabla con cuadrícula210"/>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9">
    <w:name w:val="Cuadrícula de tabla clara19"/>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9">
    <w:name w:val="Tabla de cuadrícula 5 oscura - Énfasis 319"/>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numbering" w:customStyle="1" w:styleId="Sinlista18">
    <w:name w:val="Sin lista18"/>
    <w:next w:val="Sinlista"/>
    <w:uiPriority w:val="99"/>
    <w:semiHidden/>
    <w:unhideWhenUsed/>
    <w:rsid w:val="003821D9"/>
  </w:style>
  <w:style w:type="table" w:customStyle="1" w:styleId="Tablaconcuadrcula58">
    <w:name w:val="Tabla con cuadrícula58"/>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
    <w:name w:val="Tabla con cuadrícula111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8">
    <w:name w:val="Tabla de cuadrícula 4 - Énfasis 6118"/>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8">
    <w:name w:val="Tabla de lista 3 - Énfasis 3118"/>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8">
    <w:name w:val="Tabla de cuadrícula 6 con colores - Énfasis 6118"/>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8">
    <w:name w:val="Tabla de cuadrícula 1 clara - Énfasis 6118"/>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8">
    <w:name w:val="Tabla de lista 3 - Énfasis 6118"/>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8">
    <w:name w:val="Tabla de cuadrícula 4 - Énfasis 6218"/>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8">
    <w:name w:val="Tabla de cuadrícula 4 - Énfasis 311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8">
    <w:name w:val="Tabla normal 2118"/>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8">
    <w:name w:val="Tabla de cuadrícula 411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8">
    <w:name w:val="Tabla de lista 3 - Énfasis 3218"/>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8">
    <w:name w:val="Tabla de lista 3118"/>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8">
    <w:name w:val="Tabla de lista 411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8">
    <w:name w:val="Tabla de cuadrícula 6 con colores118"/>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8">
    <w:name w:val="Tabla de lista 4 - Énfasis 311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8">
    <w:name w:val="Tabla de cuadrícula 5 oscura11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8">
    <w:name w:val="Tabla de cuadrícula 4 - Énfasis 2118"/>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8">
    <w:name w:val="Tabla de cuadrícula 6 con colores - Énfasis 3118"/>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8">
    <w:name w:val="Tabla de cuadrícula 1 clara - Énfasis 3118"/>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8">
    <w:name w:val="Tabla con cuadrícula218"/>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8">
    <w:name w:val="Cuadrícula de tabla clara118"/>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8">
    <w:name w:val="Tabla de cuadrícula 5 oscura - Énfasis 311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8">
    <w:name w:val="Tabla con cuadrícula31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8">
    <w:name w:val="Tabla con cuadrícula41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4">
    <w:name w:val="Tabla con cuadrícula64"/>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
    <w:name w:val="Sin lista24"/>
    <w:next w:val="Sinlista"/>
    <w:uiPriority w:val="99"/>
    <w:semiHidden/>
    <w:unhideWhenUsed/>
    <w:rsid w:val="003821D9"/>
  </w:style>
  <w:style w:type="table" w:customStyle="1" w:styleId="Tablaconcuadrcula74">
    <w:name w:val="Tabla con cuadrícula7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4">
    <w:name w:val="Tabla con cuadrícula12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4">
    <w:name w:val="Tabla de cuadrícula 4 - Énfasis 612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4">
    <w:name w:val="Tabla de lista 3 - Énfasis 312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4">
    <w:name w:val="Tabla de cuadrícula 6 con colores - Énfasis 612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4">
    <w:name w:val="Tabla de cuadrícula 1 clara - Énfasis 612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4">
    <w:name w:val="Tabla de lista 3 - Énfasis 612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4">
    <w:name w:val="Tabla de cuadrícula 4 - Énfasis 622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4">
    <w:name w:val="Tabla de cuadrícula 4 - Énfasis 312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4">
    <w:name w:val="Tabla normal 212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4">
    <w:name w:val="Tabla de cuadrícula 412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4">
    <w:name w:val="Tabla de lista 3 - Énfasis 322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4">
    <w:name w:val="Tabla de lista 312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4">
    <w:name w:val="Tabla de lista 412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4">
    <w:name w:val="Tabla de cuadrícula 6 con colores12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4">
    <w:name w:val="Tabla de lista 4 - Énfasis 312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4">
    <w:name w:val="Tabla de cuadrícula 5 oscura12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4">
    <w:name w:val="Tabla de cuadrícula 4 - Énfasis 212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4">
    <w:name w:val="Tabla de cuadrícula 6 con colores - Énfasis 312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4">
    <w:name w:val="Tabla de cuadrícula 1 clara - Énfasis 312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4">
    <w:name w:val="Tabla con cuadrícula22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4">
    <w:name w:val="Cuadrícula de tabla clara12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4">
    <w:name w:val="Tabla de cuadrícula 5 oscura - Énfasis 312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4">
    <w:name w:val="Tabla con cuadrícula32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4">
    <w:name w:val="Tabla con cuadrícula42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4">
    <w:name w:val="Sin lista114"/>
    <w:next w:val="Sinlista"/>
    <w:uiPriority w:val="99"/>
    <w:semiHidden/>
    <w:unhideWhenUsed/>
    <w:rsid w:val="003821D9"/>
  </w:style>
  <w:style w:type="table" w:customStyle="1" w:styleId="Tablaconcuadrcula514">
    <w:name w:val="Tabla con cuadrícula51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4">
    <w:name w:val="Tabla con cuadrícula111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4">
    <w:name w:val="Tabla de cuadrícula 4 - Énfasis 6111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4">
    <w:name w:val="Tabla de lista 3 - Énfasis 3111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4">
    <w:name w:val="Tabla de cuadrícula 6 con colores - Énfasis 6111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4">
    <w:name w:val="Tabla de cuadrícula 1 clara - Énfasis 6111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4">
    <w:name w:val="Tabla de lista 3 - Énfasis 6111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4">
    <w:name w:val="Tabla de cuadrícula 4 - Énfasis 6211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4">
    <w:name w:val="Tabla de cuadrícula 4 - Énfasis 3111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4">
    <w:name w:val="Tabla normal 2111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4">
    <w:name w:val="Tabla de cuadrícula 4111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4">
    <w:name w:val="Tabla de lista 3 - Énfasis 3211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4">
    <w:name w:val="Tabla de lista 3111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4">
    <w:name w:val="Tabla de lista 4111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4">
    <w:name w:val="Tabla de cuadrícula 6 con colores111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4">
    <w:name w:val="Tabla de lista 4 - Énfasis 3111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4">
    <w:name w:val="Tabla de cuadrícula 5 oscura111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4">
    <w:name w:val="Tabla de cuadrícula 4 - Énfasis 2111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4">
    <w:name w:val="Tabla de cuadrícula 6 con colores - Énfasis 3111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4">
    <w:name w:val="Tabla de cuadrícula 1 clara - Énfasis 3111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4">
    <w:name w:val="Tabla con cuadrícula211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4">
    <w:name w:val="Cuadrícula de tabla clara111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4">
    <w:name w:val="Tabla de cuadrícula 5 oscura - Énfasis 3111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4">
    <w:name w:val="Tabla con cuadrícula311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4">
    <w:name w:val="Tabla con cuadrícula411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4">
    <w:name w:val="Sin lista34"/>
    <w:next w:val="Sinlista"/>
    <w:uiPriority w:val="99"/>
    <w:semiHidden/>
    <w:unhideWhenUsed/>
    <w:rsid w:val="003821D9"/>
  </w:style>
  <w:style w:type="table" w:customStyle="1" w:styleId="Tablaconcuadrcula84">
    <w:name w:val="Tabla con cuadrícula8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4">
    <w:name w:val="Tabla con cuadrícula13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4">
    <w:name w:val="Tabla de cuadrícula 4 - Énfasis 613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4">
    <w:name w:val="Tabla de lista 3 - Énfasis 313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4">
    <w:name w:val="Tabla de cuadrícula 6 con colores - Énfasis 613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4">
    <w:name w:val="Tabla de cuadrícula 1 clara - Énfasis 613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4">
    <w:name w:val="Tabla de lista 3 - Énfasis 613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4">
    <w:name w:val="Tabla de cuadrícula 4 - Énfasis 623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4">
    <w:name w:val="Tabla de cuadrícula 4 - Énfasis 313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4">
    <w:name w:val="Tabla normal 213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4">
    <w:name w:val="Tabla de cuadrícula 413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4">
    <w:name w:val="Tabla de lista 3 - Énfasis 323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4">
    <w:name w:val="Tabla de lista 313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4">
    <w:name w:val="Tabla de lista 413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4">
    <w:name w:val="Tabla de cuadrícula 6 con colores13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4">
    <w:name w:val="Tabla de lista 4 - Énfasis 313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4">
    <w:name w:val="Tabla de cuadrícula 5 oscura13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4">
    <w:name w:val="Tabla de cuadrícula 4 - Énfasis 213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4">
    <w:name w:val="Tabla de cuadrícula 6 con colores - Énfasis 313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4">
    <w:name w:val="Tabla de cuadrícula 1 clara - Énfasis 313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4">
    <w:name w:val="Tabla con cuadrícula23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4">
    <w:name w:val="Cuadrícula de tabla clara13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4">
    <w:name w:val="Tabla de cuadrícula 5 oscura - Énfasis 313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4">
    <w:name w:val="Tabla con cuadrícula33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4">
    <w:name w:val="Tabla con cuadrícula43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4">
    <w:name w:val="Sin lista124"/>
    <w:next w:val="Sinlista"/>
    <w:uiPriority w:val="99"/>
    <w:semiHidden/>
    <w:unhideWhenUsed/>
    <w:rsid w:val="003821D9"/>
  </w:style>
  <w:style w:type="table" w:customStyle="1" w:styleId="Tablaconcuadrcula524">
    <w:name w:val="Tabla con cuadrícula52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4">
    <w:name w:val="Tabla con cuadrícula112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4">
    <w:name w:val="Tabla de cuadrícula 4 - Énfasis 6112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4">
    <w:name w:val="Tabla de lista 3 - Énfasis 3112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4">
    <w:name w:val="Tabla de cuadrícula 6 con colores - Énfasis 6112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4">
    <w:name w:val="Tabla de cuadrícula 1 clara - Énfasis 6112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4">
    <w:name w:val="Tabla de lista 3 - Énfasis 6112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4">
    <w:name w:val="Tabla de cuadrícula 4 - Énfasis 6212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4">
    <w:name w:val="Tabla de cuadrícula 4 - Énfasis 3112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4">
    <w:name w:val="Tabla normal 2112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4">
    <w:name w:val="Tabla de cuadrícula 4112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4">
    <w:name w:val="Tabla de lista 3 - Énfasis 3212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4">
    <w:name w:val="Tabla de lista 3112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4">
    <w:name w:val="Tabla de lista 4112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4">
    <w:name w:val="Tabla de cuadrícula 6 con colores112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4">
    <w:name w:val="Tabla de lista 4 - Énfasis 3112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4">
    <w:name w:val="Tabla de cuadrícula 5 oscura112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4">
    <w:name w:val="Tabla de cuadrícula 4 - Énfasis 2112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4">
    <w:name w:val="Tabla de cuadrícula 6 con colores - Énfasis 3112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4">
    <w:name w:val="Tabla de cuadrícula 1 clara - Énfasis 3112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4">
    <w:name w:val="Tabla con cuadrícula212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4">
    <w:name w:val="Cuadrícula de tabla clara112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4">
    <w:name w:val="Tabla de cuadrícula 5 oscura - Énfasis 3112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4">
    <w:name w:val="Tabla con cuadrícula312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4">
    <w:name w:val="Tabla con cuadrícula412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4">
    <w:name w:val="Sin lista44"/>
    <w:next w:val="Sinlista"/>
    <w:uiPriority w:val="99"/>
    <w:semiHidden/>
    <w:unhideWhenUsed/>
    <w:rsid w:val="003821D9"/>
  </w:style>
  <w:style w:type="table" w:customStyle="1" w:styleId="Tablaconcuadrcula94">
    <w:name w:val="Tabla con cuadrícula9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4">
    <w:name w:val="Tabla con cuadrícula14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4">
    <w:name w:val="Tabla de cuadrícula 4 - Énfasis 614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4">
    <w:name w:val="Tabla de lista 3 - Énfasis 314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4">
    <w:name w:val="Tabla de cuadrícula 6 con colores - Énfasis 614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4">
    <w:name w:val="Tabla de cuadrícula 1 clara - Énfasis 614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4">
    <w:name w:val="Tabla de lista 3 - Énfasis 614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4">
    <w:name w:val="Tabla de cuadrícula 4 - Énfasis 624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4">
    <w:name w:val="Tabla de cuadrícula 4 - Énfasis 314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4">
    <w:name w:val="Tabla normal 214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4">
    <w:name w:val="Tabla de cuadrícula 414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4">
    <w:name w:val="Tabla de lista 3 - Énfasis 324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4">
    <w:name w:val="Tabla de lista 314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4">
    <w:name w:val="Tabla de lista 414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4">
    <w:name w:val="Tabla de cuadrícula 6 con colores14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4">
    <w:name w:val="Tabla de lista 4 - Énfasis 314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4">
    <w:name w:val="Tabla de cuadrícula 5 oscura14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4">
    <w:name w:val="Tabla de cuadrícula 4 - Énfasis 214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4">
    <w:name w:val="Tabla de cuadrícula 6 con colores - Énfasis 314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4">
    <w:name w:val="Tabla de cuadrícula 1 clara - Énfasis 314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4">
    <w:name w:val="Tabla con cuadrícula24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4">
    <w:name w:val="Cuadrícula de tabla clara14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4">
    <w:name w:val="Tabla de cuadrícula 5 oscura - Énfasis 314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4">
    <w:name w:val="Tabla con cuadrícula34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4">
    <w:name w:val="Tabla con cuadrícula44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4">
    <w:name w:val="Sin lista134"/>
    <w:next w:val="Sinlista"/>
    <w:uiPriority w:val="99"/>
    <w:semiHidden/>
    <w:unhideWhenUsed/>
    <w:rsid w:val="003821D9"/>
  </w:style>
  <w:style w:type="table" w:customStyle="1" w:styleId="Tablaconcuadrcula534">
    <w:name w:val="Tabla con cuadrícula53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4">
    <w:name w:val="Tabla con cuadrícula113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4">
    <w:name w:val="Tabla de cuadrícula 4 - Énfasis 6113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4">
    <w:name w:val="Tabla de lista 3 - Énfasis 3113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4">
    <w:name w:val="Tabla de cuadrícula 6 con colores - Énfasis 6113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4">
    <w:name w:val="Tabla de cuadrícula 1 clara - Énfasis 6113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4">
    <w:name w:val="Tabla de lista 3 - Énfasis 6113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4">
    <w:name w:val="Tabla de cuadrícula 4 - Énfasis 6213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4">
    <w:name w:val="Tabla de cuadrícula 4 - Énfasis 3113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4">
    <w:name w:val="Tabla normal 2113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4">
    <w:name w:val="Tabla de cuadrícula 4113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4">
    <w:name w:val="Tabla de lista 3 - Énfasis 3213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4">
    <w:name w:val="Tabla de lista 3113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4">
    <w:name w:val="Tabla de lista 4113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4">
    <w:name w:val="Tabla de cuadrícula 6 con colores113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4">
    <w:name w:val="Tabla de lista 4 - Énfasis 3113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4">
    <w:name w:val="Tabla de cuadrícula 5 oscura113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4">
    <w:name w:val="Tabla de cuadrícula 4 - Énfasis 2113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4">
    <w:name w:val="Tabla de cuadrícula 6 con colores - Énfasis 3113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4">
    <w:name w:val="Tabla de cuadrícula 1 clara - Énfasis 3113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4">
    <w:name w:val="Tabla con cuadrícula213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4">
    <w:name w:val="Cuadrícula de tabla clara113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4">
    <w:name w:val="Tabla de cuadrícula 5 oscura - Énfasis 3113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4">
    <w:name w:val="Tabla con cuadrícula313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4">
    <w:name w:val="Tabla con cuadrícula413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4">
    <w:name w:val="Tabla normal 22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6">
    <w:name w:val="Tabla normal 26"/>
    <w:basedOn w:val="Tablanormal"/>
    <w:next w:val="Tablanormal233"/>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4">
    <w:name w:val="Tabla con cuadrícula10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4">
    <w:name w:val="Tabla de cuadrícula 4 - Énfasis 14"/>
    <w:basedOn w:val="Tablanormal"/>
    <w:next w:val="Tablaconcuadrcula4-nfasis11"/>
    <w:uiPriority w:val="49"/>
    <w:rsid w:val="003821D9"/>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4">
    <w:name w:val="Sin lista54"/>
    <w:next w:val="Sinlista"/>
    <w:uiPriority w:val="99"/>
    <w:semiHidden/>
    <w:unhideWhenUsed/>
    <w:rsid w:val="003821D9"/>
  </w:style>
  <w:style w:type="table" w:customStyle="1" w:styleId="Tablaconcuadrcula154">
    <w:name w:val="Tabla con cuadrícula154"/>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4">
    <w:name w:val="Tabla con cuadrícula16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4">
    <w:name w:val="Tabla de cuadrícula 4 - Énfasis 615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4">
    <w:name w:val="Tabla de lista 3 - Énfasis 315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4">
    <w:name w:val="Tabla de cuadrícula 6 con colores - Énfasis 615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4">
    <w:name w:val="Tabla de cuadrícula 1 clara - Énfasis 615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4">
    <w:name w:val="Tabla de lista 3 - Énfasis 615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4">
    <w:name w:val="Tabla de cuadrícula 4 - Énfasis 625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4">
    <w:name w:val="Tabla de cuadrícula 4 - Énfasis 315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4">
    <w:name w:val="Tabla normal 215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4">
    <w:name w:val="Tabla de cuadrícula 415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4">
    <w:name w:val="Tabla de lista 3 - Énfasis 325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4">
    <w:name w:val="Tabla de lista 315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4">
    <w:name w:val="Tabla de lista 415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4">
    <w:name w:val="Tabla de cuadrícula 6 con colores15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4">
    <w:name w:val="Tabla de lista 4 - Énfasis 315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4">
    <w:name w:val="Tabla de cuadrícula 5 oscura15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4">
    <w:name w:val="Tabla de cuadrícula 4 - Énfasis 215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4">
    <w:name w:val="Tabla de cuadrícula 6 con colores - Énfasis 315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4">
    <w:name w:val="Tabla de cuadrícula 1 clara - Énfasis 315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4">
    <w:name w:val="Tabla con cuadrícula25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4">
    <w:name w:val="Cuadrícula de tabla clara15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4">
    <w:name w:val="Tabla de cuadrícula 5 oscura - Énfasis 315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4">
    <w:name w:val="Tabla con cuadrícula35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4">
    <w:name w:val="Tabla con cuadrícula45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4">
    <w:name w:val="Sin lista144"/>
    <w:next w:val="Sinlista"/>
    <w:uiPriority w:val="99"/>
    <w:semiHidden/>
    <w:unhideWhenUsed/>
    <w:rsid w:val="003821D9"/>
  </w:style>
  <w:style w:type="table" w:customStyle="1" w:styleId="Tablaconcuadrcula544">
    <w:name w:val="Tabla con cuadrícula544"/>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4">
    <w:name w:val="Tabla con cuadrícula114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4">
    <w:name w:val="Tabla de cuadrícula 4 - Énfasis 61144"/>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4">
    <w:name w:val="Tabla de lista 3 - Énfasis 31144"/>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4">
    <w:name w:val="Tabla de cuadrícula 6 con colores - Énfasis 61144"/>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4">
    <w:name w:val="Tabla de cuadrícula 1 clara - Énfasis 61144"/>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4">
    <w:name w:val="Tabla de lista 3 - Énfasis 61144"/>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4">
    <w:name w:val="Tabla de cuadrícula 4 - Énfasis 62144"/>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4">
    <w:name w:val="Tabla de cuadrícula 4 - Énfasis 3114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4">
    <w:name w:val="Tabla normal 21144"/>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4">
    <w:name w:val="Tabla de cuadrícula 4114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4">
    <w:name w:val="Tabla de lista 3 - Énfasis 32144"/>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4">
    <w:name w:val="Tabla de lista 31144"/>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4">
    <w:name w:val="Tabla de lista 41144"/>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4">
    <w:name w:val="Tabla de cuadrícula 6 con colores1144"/>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4">
    <w:name w:val="Tabla de lista 4 - Énfasis 31144"/>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4">
    <w:name w:val="Tabla de cuadrícula 5 oscura114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4">
    <w:name w:val="Tabla de cuadrícula 4 - Énfasis 21144"/>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4">
    <w:name w:val="Tabla de cuadrícula 6 con colores - Énfasis 31144"/>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4">
    <w:name w:val="Tabla de cuadrícula 1 clara - Énfasis 31144"/>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4">
    <w:name w:val="Tabla con cuadrícula2144"/>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4">
    <w:name w:val="Cuadrícula de tabla clara1144"/>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4">
    <w:name w:val="Tabla de cuadrícula 5 oscura - Énfasis 31144"/>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4">
    <w:name w:val="Tabla con cuadrícula314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4">
    <w:name w:val="Tabla con cuadrícula4144"/>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4">
    <w:name w:val="Calendario 34"/>
    <w:basedOn w:val="Tablanormal"/>
    <w:uiPriority w:val="99"/>
    <w:qFormat/>
    <w:rsid w:val="003821D9"/>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3">
    <w:name w:val="Tabla con cuadrícula173"/>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2">
    <w:name w:val="Tabla con cuadrícula182"/>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0">
    <w:name w:val="Sin lista10"/>
    <w:next w:val="Sinlista"/>
    <w:uiPriority w:val="99"/>
    <w:semiHidden/>
    <w:unhideWhenUsed/>
    <w:rsid w:val="003821D9"/>
  </w:style>
  <w:style w:type="table" w:customStyle="1" w:styleId="Tablaconcuadrcula125">
    <w:name w:val="Tabla con cuadrícula12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0">
    <w:name w:val="Tabla de cuadrícula 4 - Énfasis 6110"/>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0">
    <w:name w:val="Tabla de lista 3 - Énfasis 3110"/>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0">
    <w:name w:val="Tabla de cuadrícula 6 con colores - Énfasis 6110"/>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0">
    <w:name w:val="Tabla de cuadrícula 1 clara - Énfasis 6110"/>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0">
    <w:name w:val="Tabla de lista 3 - Énfasis 6110"/>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0">
    <w:name w:val="Tabla de cuadrícula 4 - Énfasis 6210"/>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0">
    <w:name w:val="Tabla de cuadrícula 4 - Énfasis 3110"/>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0">
    <w:name w:val="Tabla normal 2110"/>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0">
    <w:name w:val="Tabla de cuadrícula 4110"/>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0">
    <w:name w:val="Tabla de lista 3 - Énfasis 3210"/>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0">
    <w:name w:val="Tabla de lista 3110"/>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0">
    <w:name w:val="Tabla de lista 4110"/>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0">
    <w:name w:val="Tabla de cuadrícula 6 con colores110"/>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0">
    <w:name w:val="Tabla de lista 4 - Énfasis 3110"/>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0">
    <w:name w:val="Tabla de cuadrícula 5 oscura110"/>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0">
    <w:name w:val="Tabla de cuadrícula 4 - Énfasis 2110"/>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0">
    <w:name w:val="Tabla de cuadrícula 6 con colores - Énfasis 3110"/>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0">
    <w:name w:val="Tabla de cuadrícula 1 clara - Énfasis 3110"/>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9">
    <w:name w:val="Tabla con cuadrícula219"/>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0">
    <w:name w:val="Cuadrícula de tabla clara110"/>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0">
    <w:name w:val="Tabla de cuadrícula 5 oscura - Énfasis 3110"/>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0">
    <w:name w:val="Tabla con cuadrícula31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0">
    <w:name w:val="Tabla con cuadrícula41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9">
    <w:name w:val="Sin lista19"/>
    <w:next w:val="Sinlista"/>
    <w:uiPriority w:val="99"/>
    <w:semiHidden/>
    <w:unhideWhenUsed/>
    <w:rsid w:val="003821D9"/>
  </w:style>
  <w:style w:type="table" w:customStyle="1" w:styleId="Tablaconcuadrcula59">
    <w:name w:val="Tabla con cuadrícula59"/>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5">
    <w:name w:val="Tabla con cuadrícula111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9">
    <w:name w:val="Tabla de cuadrícula 4 - Énfasis 6119"/>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9">
    <w:name w:val="Tabla de lista 3 - Énfasis 3119"/>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9">
    <w:name w:val="Tabla de cuadrícula 6 con colores - Énfasis 6119"/>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9">
    <w:name w:val="Tabla de cuadrícula 1 clara - Énfasis 6119"/>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9">
    <w:name w:val="Tabla de lista 3 - Énfasis 6119"/>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9">
    <w:name w:val="Tabla de cuadrícula 4 - Énfasis 6219"/>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9">
    <w:name w:val="Tabla de cuadrícula 4 - Énfasis 3119"/>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9">
    <w:name w:val="Tabla normal 2119"/>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9">
    <w:name w:val="Tabla de cuadrícula 4119"/>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9">
    <w:name w:val="Tabla de lista 3 - Énfasis 3219"/>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9">
    <w:name w:val="Tabla de lista 3119"/>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9">
    <w:name w:val="Tabla de lista 4119"/>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9">
    <w:name w:val="Tabla de cuadrícula 6 con colores119"/>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9">
    <w:name w:val="Tabla de lista 4 - Énfasis 3119"/>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9">
    <w:name w:val="Tabla de cuadrícula 5 oscura119"/>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9">
    <w:name w:val="Tabla de cuadrícula 4 - Énfasis 2119"/>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9">
    <w:name w:val="Tabla de cuadrícula 6 con colores - Énfasis 3119"/>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9">
    <w:name w:val="Tabla de cuadrícula 1 clara - Énfasis 3119"/>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0">
    <w:name w:val="Tabla con cuadrícula2110"/>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9">
    <w:name w:val="Cuadrícula de tabla clara119"/>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9">
    <w:name w:val="Tabla de cuadrícula 5 oscura - Énfasis 3119"/>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9">
    <w:name w:val="Tabla con cuadrícula319"/>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9">
    <w:name w:val="Tabla con cuadrícula419"/>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5">
    <w:name w:val="Tabla con cuadrícula65"/>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unhideWhenUsed/>
    <w:rsid w:val="003821D9"/>
  </w:style>
  <w:style w:type="table" w:customStyle="1" w:styleId="Tablaconcuadrcula75">
    <w:name w:val="Tabla con cuadrícula7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6">
    <w:name w:val="Tabla con cuadrícula12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5">
    <w:name w:val="Tabla de cuadrícula 4 - Énfasis 612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5">
    <w:name w:val="Tabla de lista 3 - Énfasis 312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5">
    <w:name w:val="Tabla de cuadrícula 6 con colores - Énfasis 612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5">
    <w:name w:val="Tabla de cuadrícula 1 clara - Énfasis 612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5">
    <w:name w:val="Tabla de lista 3 - Énfasis 612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5">
    <w:name w:val="Tabla de cuadrícula 4 - Énfasis 622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5">
    <w:name w:val="Tabla de cuadrícula 4 - Énfasis 312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5">
    <w:name w:val="Tabla normal 212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5">
    <w:name w:val="Tabla de cuadrícula 412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5">
    <w:name w:val="Tabla de lista 3 - Énfasis 322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5">
    <w:name w:val="Tabla de lista 312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5">
    <w:name w:val="Tabla de lista 412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5">
    <w:name w:val="Tabla de cuadrícula 6 con colores12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5">
    <w:name w:val="Tabla de lista 4 - Énfasis 312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5">
    <w:name w:val="Tabla de cuadrícula 5 oscura12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5">
    <w:name w:val="Tabla de cuadrícula 4 - Énfasis 212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5">
    <w:name w:val="Tabla de cuadrícula 6 con colores - Énfasis 312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5">
    <w:name w:val="Tabla de cuadrícula 1 clara - Énfasis 312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5">
    <w:name w:val="Tabla con cuadrícula22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5">
    <w:name w:val="Cuadrícula de tabla clara12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5">
    <w:name w:val="Tabla de cuadrícula 5 oscura - Énfasis 312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5">
    <w:name w:val="Tabla con cuadrícula32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5">
    <w:name w:val="Tabla con cuadrícula42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5">
    <w:name w:val="Sin lista115"/>
    <w:next w:val="Sinlista"/>
    <w:uiPriority w:val="99"/>
    <w:semiHidden/>
    <w:unhideWhenUsed/>
    <w:rsid w:val="003821D9"/>
  </w:style>
  <w:style w:type="table" w:customStyle="1" w:styleId="Tablaconcuadrcula515">
    <w:name w:val="Tabla con cuadrícula51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6">
    <w:name w:val="Tabla con cuadrícula111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5">
    <w:name w:val="Tabla de cuadrícula 4 - Énfasis 6111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5">
    <w:name w:val="Tabla de lista 3 - Énfasis 3111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5">
    <w:name w:val="Tabla de cuadrícula 6 con colores - Énfasis 6111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5">
    <w:name w:val="Tabla de cuadrícula 1 clara - Énfasis 6111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5">
    <w:name w:val="Tabla de lista 3 - Énfasis 6111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5">
    <w:name w:val="Tabla de cuadrícula 4 - Énfasis 6211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5">
    <w:name w:val="Tabla de cuadrícula 4 - Énfasis 3111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5">
    <w:name w:val="Tabla normal 2111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5">
    <w:name w:val="Tabla de cuadrícula 4111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5">
    <w:name w:val="Tabla de lista 3 - Énfasis 3211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5">
    <w:name w:val="Tabla de lista 3111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5">
    <w:name w:val="Tabla de lista 4111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5">
    <w:name w:val="Tabla de cuadrícula 6 con colores111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5">
    <w:name w:val="Tabla de lista 4 - Énfasis 3111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5">
    <w:name w:val="Tabla de cuadrícula 5 oscura111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5">
    <w:name w:val="Tabla de cuadrícula 4 - Énfasis 2111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5">
    <w:name w:val="Tabla de cuadrícula 6 con colores - Énfasis 3111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5">
    <w:name w:val="Tabla de cuadrícula 1 clara - Énfasis 3111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5">
    <w:name w:val="Tabla con cuadrícula211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5">
    <w:name w:val="Cuadrícula de tabla clara111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5">
    <w:name w:val="Tabla de cuadrícula 5 oscura - Énfasis 3111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5">
    <w:name w:val="Tabla con cuadrícula311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5">
    <w:name w:val="Tabla con cuadrícula411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5">
    <w:name w:val="Sin lista35"/>
    <w:next w:val="Sinlista"/>
    <w:uiPriority w:val="99"/>
    <w:semiHidden/>
    <w:unhideWhenUsed/>
    <w:rsid w:val="003821D9"/>
  </w:style>
  <w:style w:type="table" w:customStyle="1" w:styleId="Tablaconcuadrcula85">
    <w:name w:val="Tabla con cuadrícula8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5">
    <w:name w:val="Tabla con cuadrícula13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5">
    <w:name w:val="Tabla de cuadrícula 4 - Énfasis 613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5">
    <w:name w:val="Tabla de lista 3 - Énfasis 313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5">
    <w:name w:val="Tabla de cuadrícula 6 con colores - Énfasis 613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5">
    <w:name w:val="Tabla de cuadrícula 1 clara - Énfasis 613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5">
    <w:name w:val="Tabla de lista 3 - Énfasis 613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5">
    <w:name w:val="Tabla de cuadrícula 4 - Énfasis 623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5">
    <w:name w:val="Tabla de cuadrícula 4 - Énfasis 313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5">
    <w:name w:val="Tabla normal 213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5">
    <w:name w:val="Tabla de cuadrícula 413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5">
    <w:name w:val="Tabla de lista 3 - Énfasis 323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5">
    <w:name w:val="Tabla de lista 313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5">
    <w:name w:val="Tabla de lista 413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5">
    <w:name w:val="Tabla de cuadrícula 6 con colores13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5">
    <w:name w:val="Tabla de lista 4 - Énfasis 313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5">
    <w:name w:val="Tabla de cuadrícula 5 oscura13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5">
    <w:name w:val="Tabla de cuadrícula 4 - Énfasis 213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5">
    <w:name w:val="Tabla de cuadrícula 6 con colores - Énfasis 313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5">
    <w:name w:val="Tabla de cuadrícula 1 clara - Énfasis 313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5">
    <w:name w:val="Tabla con cuadrícula23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5">
    <w:name w:val="Cuadrícula de tabla clara13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5">
    <w:name w:val="Tabla de cuadrícula 5 oscura - Énfasis 313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5">
    <w:name w:val="Tabla con cuadrícula33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5">
    <w:name w:val="Tabla con cuadrícula43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5">
    <w:name w:val="Sin lista125"/>
    <w:next w:val="Sinlista"/>
    <w:uiPriority w:val="99"/>
    <w:semiHidden/>
    <w:unhideWhenUsed/>
    <w:rsid w:val="003821D9"/>
  </w:style>
  <w:style w:type="table" w:customStyle="1" w:styleId="Tablaconcuadrcula525">
    <w:name w:val="Tabla con cuadrícula52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5">
    <w:name w:val="Tabla con cuadrícula112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5">
    <w:name w:val="Tabla de cuadrícula 4 - Énfasis 6112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5">
    <w:name w:val="Tabla de lista 3 - Énfasis 3112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5">
    <w:name w:val="Tabla de cuadrícula 6 con colores - Énfasis 6112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5">
    <w:name w:val="Tabla de cuadrícula 1 clara - Énfasis 6112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5">
    <w:name w:val="Tabla de lista 3 - Énfasis 6112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5">
    <w:name w:val="Tabla de cuadrícula 4 - Énfasis 6212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5">
    <w:name w:val="Tabla de cuadrícula 4 - Énfasis 3112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5">
    <w:name w:val="Tabla normal 2112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5">
    <w:name w:val="Tabla de cuadrícula 4112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5">
    <w:name w:val="Tabla de lista 3 - Énfasis 3212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5">
    <w:name w:val="Tabla de lista 3112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5">
    <w:name w:val="Tabla de lista 4112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5">
    <w:name w:val="Tabla de cuadrícula 6 con colores112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5">
    <w:name w:val="Tabla de lista 4 - Énfasis 3112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5">
    <w:name w:val="Tabla de cuadrícula 5 oscura112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5">
    <w:name w:val="Tabla de cuadrícula 4 - Énfasis 2112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5">
    <w:name w:val="Tabla de cuadrícula 6 con colores - Énfasis 3112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5">
    <w:name w:val="Tabla de cuadrícula 1 clara - Énfasis 3112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5">
    <w:name w:val="Tabla con cuadrícula212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5">
    <w:name w:val="Cuadrícula de tabla clara112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5">
    <w:name w:val="Tabla de cuadrícula 5 oscura - Énfasis 3112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5">
    <w:name w:val="Tabla con cuadrícula312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5">
    <w:name w:val="Tabla con cuadrícula412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5">
    <w:name w:val="Sin lista45"/>
    <w:next w:val="Sinlista"/>
    <w:uiPriority w:val="99"/>
    <w:semiHidden/>
    <w:unhideWhenUsed/>
    <w:rsid w:val="003821D9"/>
  </w:style>
  <w:style w:type="table" w:customStyle="1" w:styleId="Tablaconcuadrcula95">
    <w:name w:val="Tabla con cuadrícula9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5">
    <w:name w:val="Tabla con cuadrícula14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5">
    <w:name w:val="Tabla de cuadrícula 4 - Énfasis 614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5">
    <w:name w:val="Tabla de lista 3 - Énfasis 314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5">
    <w:name w:val="Tabla de cuadrícula 6 con colores - Énfasis 614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5">
    <w:name w:val="Tabla de cuadrícula 1 clara - Énfasis 614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5">
    <w:name w:val="Tabla de lista 3 - Énfasis 614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5">
    <w:name w:val="Tabla de cuadrícula 4 - Énfasis 624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5">
    <w:name w:val="Tabla de cuadrícula 4 - Énfasis 314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5">
    <w:name w:val="Tabla normal 214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5">
    <w:name w:val="Tabla de cuadrícula 414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5">
    <w:name w:val="Tabla de lista 3 - Énfasis 324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5">
    <w:name w:val="Tabla de lista 314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5">
    <w:name w:val="Tabla de lista 414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5">
    <w:name w:val="Tabla de cuadrícula 6 con colores14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5">
    <w:name w:val="Tabla de lista 4 - Énfasis 314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5">
    <w:name w:val="Tabla de cuadrícula 5 oscura14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5">
    <w:name w:val="Tabla de cuadrícula 4 - Énfasis 214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5">
    <w:name w:val="Tabla de cuadrícula 6 con colores - Énfasis 314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5">
    <w:name w:val="Tabla de cuadrícula 1 clara - Énfasis 314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5">
    <w:name w:val="Tabla con cuadrícula24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5">
    <w:name w:val="Cuadrícula de tabla clara14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5">
    <w:name w:val="Tabla de cuadrícula 5 oscura - Énfasis 314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5">
    <w:name w:val="Tabla con cuadrícula34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5">
    <w:name w:val="Tabla con cuadrícula44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5">
    <w:name w:val="Sin lista135"/>
    <w:next w:val="Sinlista"/>
    <w:uiPriority w:val="99"/>
    <w:semiHidden/>
    <w:unhideWhenUsed/>
    <w:rsid w:val="003821D9"/>
  </w:style>
  <w:style w:type="table" w:customStyle="1" w:styleId="Tablaconcuadrcula535">
    <w:name w:val="Tabla con cuadrícula53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5">
    <w:name w:val="Tabla con cuadrícula113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5">
    <w:name w:val="Tabla de cuadrícula 4 - Énfasis 6113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5">
    <w:name w:val="Tabla de lista 3 - Énfasis 3113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5">
    <w:name w:val="Tabla de cuadrícula 6 con colores - Énfasis 6113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5">
    <w:name w:val="Tabla de cuadrícula 1 clara - Énfasis 6113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5">
    <w:name w:val="Tabla de lista 3 - Énfasis 6113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5">
    <w:name w:val="Tabla de cuadrícula 4 - Énfasis 6213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5">
    <w:name w:val="Tabla de cuadrícula 4 - Énfasis 3113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5">
    <w:name w:val="Tabla normal 2113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5">
    <w:name w:val="Tabla de cuadrícula 4113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5">
    <w:name w:val="Tabla de lista 3 - Énfasis 3213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5">
    <w:name w:val="Tabla de lista 3113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5">
    <w:name w:val="Tabla de lista 4113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5">
    <w:name w:val="Tabla de cuadrícula 6 con colores113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5">
    <w:name w:val="Tabla de lista 4 - Énfasis 3113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5">
    <w:name w:val="Tabla de cuadrícula 5 oscura113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5">
    <w:name w:val="Tabla de cuadrícula 4 - Énfasis 2113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5">
    <w:name w:val="Tabla de cuadrícula 6 con colores - Énfasis 3113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5">
    <w:name w:val="Tabla de cuadrícula 1 clara - Énfasis 3113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5">
    <w:name w:val="Tabla con cuadrícula213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5">
    <w:name w:val="Cuadrícula de tabla clara113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5">
    <w:name w:val="Tabla de cuadrícula 5 oscura - Énfasis 3113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5">
    <w:name w:val="Tabla con cuadrícula313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5">
    <w:name w:val="Tabla con cuadrícula413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5">
    <w:name w:val="Tabla normal 22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7">
    <w:name w:val="Tabla normal 27"/>
    <w:basedOn w:val="Tablanormal"/>
    <w:next w:val="Tablanormal233"/>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5">
    <w:name w:val="Tabla con cuadrícula10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5">
    <w:name w:val="Tabla de cuadrícula 4 - Énfasis 15"/>
    <w:basedOn w:val="Tablanormal"/>
    <w:next w:val="Tablaconcuadrcula4-nfasis11"/>
    <w:uiPriority w:val="49"/>
    <w:rsid w:val="003821D9"/>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5">
    <w:name w:val="Sin lista55"/>
    <w:next w:val="Sinlista"/>
    <w:uiPriority w:val="99"/>
    <w:semiHidden/>
    <w:unhideWhenUsed/>
    <w:rsid w:val="003821D9"/>
  </w:style>
  <w:style w:type="table" w:customStyle="1" w:styleId="Tablaconcuadrcula155">
    <w:name w:val="Tabla con cuadrícula155"/>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5">
    <w:name w:val="Tabla con cuadrícula16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5">
    <w:name w:val="Tabla de cuadrícula 4 - Énfasis 615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5">
    <w:name w:val="Tabla de lista 3 - Énfasis 315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5">
    <w:name w:val="Tabla de cuadrícula 6 con colores - Énfasis 615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5">
    <w:name w:val="Tabla de cuadrícula 1 clara - Énfasis 615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5">
    <w:name w:val="Tabla de lista 3 - Énfasis 615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5">
    <w:name w:val="Tabla de cuadrícula 4 - Énfasis 625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5">
    <w:name w:val="Tabla de cuadrícula 4 - Énfasis 315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5">
    <w:name w:val="Tabla normal 215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5">
    <w:name w:val="Tabla de cuadrícula 415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5">
    <w:name w:val="Tabla de lista 3 - Énfasis 325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5">
    <w:name w:val="Tabla de lista 315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5">
    <w:name w:val="Tabla de lista 415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5">
    <w:name w:val="Tabla de cuadrícula 6 con colores15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5">
    <w:name w:val="Tabla de lista 4 - Énfasis 315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5">
    <w:name w:val="Tabla de cuadrícula 5 oscura15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5">
    <w:name w:val="Tabla de cuadrícula 4 - Énfasis 215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5">
    <w:name w:val="Tabla de cuadrícula 6 con colores - Énfasis 315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5">
    <w:name w:val="Tabla de cuadrícula 1 clara - Énfasis 315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5">
    <w:name w:val="Tabla con cuadrícula25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5">
    <w:name w:val="Cuadrícula de tabla clara15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5">
    <w:name w:val="Tabla de cuadrícula 5 oscura - Énfasis 315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5">
    <w:name w:val="Tabla con cuadrícula35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5">
    <w:name w:val="Tabla con cuadrícula45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5">
    <w:name w:val="Sin lista145"/>
    <w:next w:val="Sinlista"/>
    <w:uiPriority w:val="99"/>
    <w:semiHidden/>
    <w:unhideWhenUsed/>
    <w:rsid w:val="003821D9"/>
  </w:style>
  <w:style w:type="table" w:customStyle="1" w:styleId="Tablaconcuadrcula545">
    <w:name w:val="Tabla con cuadrícula545"/>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5">
    <w:name w:val="Tabla con cuadrícula114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5">
    <w:name w:val="Tabla de cuadrícula 4 - Énfasis 61145"/>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5">
    <w:name w:val="Tabla de lista 3 - Énfasis 31145"/>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5">
    <w:name w:val="Tabla de cuadrícula 6 con colores - Énfasis 61145"/>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5">
    <w:name w:val="Tabla de cuadrícula 1 clara - Énfasis 61145"/>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5">
    <w:name w:val="Tabla de lista 3 - Énfasis 61145"/>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5">
    <w:name w:val="Tabla de cuadrícula 4 - Énfasis 62145"/>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5">
    <w:name w:val="Tabla de cuadrícula 4 - Énfasis 3114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5">
    <w:name w:val="Tabla normal 21145"/>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5">
    <w:name w:val="Tabla de cuadrícula 4114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5">
    <w:name w:val="Tabla de lista 3 - Énfasis 32145"/>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5">
    <w:name w:val="Tabla de lista 31145"/>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5">
    <w:name w:val="Tabla de lista 41145"/>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5">
    <w:name w:val="Tabla de cuadrícula 6 con colores1145"/>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5">
    <w:name w:val="Tabla de lista 4 - Énfasis 31145"/>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5">
    <w:name w:val="Tabla de cuadrícula 5 oscura114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5">
    <w:name w:val="Tabla de cuadrícula 4 - Énfasis 21145"/>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5">
    <w:name w:val="Tabla de cuadrícula 6 con colores - Énfasis 31145"/>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5">
    <w:name w:val="Tabla de cuadrícula 1 clara - Énfasis 31145"/>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5">
    <w:name w:val="Tabla con cuadrícula2145"/>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5">
    <w:name w:val="Cuadrícula de tabla clara1145"/>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5">
    <w:name w:val="Tabla de cuadrícula 5 oscura - Énfasis 31145"/>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5">
    <w:name w:val="Tabla con cuadrícula314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5">
    <w:name w:val="Tabla con cuadrícula4145"/>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5">
    <w:name w:val="Calendario 35"/>
    <w:basedOn w:val="Tablanormal"/>
    <w:uiPriority w:val="99"/>
    <w:qFormat/>
    <w:rsid w:val="003821D9"/>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4">
    <w:name w:val="Tabla con cuadrícula174"/>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3">
    <w:name w:val="Tabla con cuadrícula183"/>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0">
    <w:name w:val="Sin lista20"/>
    <w:next w:val="Sinlista"/>
    <w:uiPriority w:val="99"/>
    <w:semiHidden/>
    <w:unhideWhenUsed/>
    <w:rsid w:val="003821D9"/>
  </w:style>
  <w:style w:type="table" w:customStyle="1" w:styleId="Tablaconcuadrcula127">
    <w:name w:val="Tabla con cuadrícula12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0">
    <w:name w:val="Tabla de cuadrícula 4 - Énfasis 6120"/>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0">
    <w:name w:val="Tabla de lista 3 - Énfasis 3120"/>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0">
    <w:name w:val="Tabla de cuadrícula 6 con colores - Énfasis 6120"/>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0">
    <w:name w:val="Tabla de cuadrícula 1 clara - Énfasis 6120"/>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0">
    <w:name w:val="Tabla de lista 3 - Énfasis 6120"/>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0">
    <w:name w:val="Tabla de cuadrícula 4 - Énfasis 6220"/>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0">
    <w:name w:val="Tabla de cuadrícula 4 - Énfasis 3120"/>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0">
    <w:name w:val="Tabla normal 2120"/>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0">
    <w:name w:val="Tabla de cuadrícula 4120"/>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0">
    <w:name w:val="Tabla de lista 3 - Énfasis 3220"/>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0">
    <w:name w:val="Tabla de lista 3120"/>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0">
    <w:name w:val="Tabla de lista 4120"/>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0">
    <w:name w:val="Tabla de cuadrícula 6 con colores120"/>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0">
    <w:name w:val="Tabla de lista 4 - Énfasis 3120"/>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0">
    <w:name w:val="Tabla de cuadrícula 5 oscura120"/>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0">
    <w:name w:val="Tabla de cuadrícula 4 - Énfasis 2120"/>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0">
    <w:name w:val="Tabla de cuadrícula 6 con colores - Énfasis 3120"/>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0">
    <w:name w:val="Tabla de cuadrícula 1 clara - Énfasis 3120"/>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0">
    <w:name w:val="Tabla con cuadrícula220"/>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0">
    <w:name w:val="Cuadrícula de tabla clara120"/>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0">
    <w:name w:val="Tabla de cuadrícula 5 oscura - Énfasis 3120"/>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0">
    <w:name w:val="Tabla con cuadrícula32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0">
    <w:name w:val="Tabla con cuadrícula42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0">
    <w:name w:val="Sin lista110"/>
    <w:next w:val="Sinlista"/>
    <w:uiPriority w:val="99"/>
    <w:semiHidden/>
    <w:unhideWhenUsed/>
    <w:rsid w:val="003821D9"/>
  </w:style>
  <w:style w:type="table" w:customStyle="1" w:styleId="Tablaconcuadrcula510">
    <w:name w:val="Tabla con cuadrícula510"/>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7">
    <w:name w:val="Tabla con cuadrícula111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0">
    <w:name w:val="Tabla de cuadrícula 4 - Énfasis 61110"/>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0">
    <w:name w:val="Tabla de lista 3 - Énfasis 31110"/>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0">
    <w:name w:val="Tabla de cuadrícula 6 con colores - Énfasis 61110"/>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0">
    <w:name w:val="Tabla de cuadrícula 1 clara - Énfasis 61110"/>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0">
    <w:name w:val="Tabla de lista 3 - Énfasis 61110"/>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0">
    <w:name w:val="Tabla de cuadrícula 4 - Énfasis 62110"/>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0">
    <w:name w:val="Tabla de cuadrícula 4 - Énfasis 31110"/>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0">
    <w:name w:val="Tabla normal 21110"/>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0">
    <w:name w:val="Tabla de cuadrícula 41110"/>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0">
    <w:name w:val="Tabla de lista 3 - Énfasis 32110"/>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0">
    <w:name w:val="Tabla de lista 31110"/>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0">
    <w:name w:val="Tabla de lista 41110"/>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0">
    <w:name w:val="Tabla de cuadrícula 6 con colores1110"/>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0">
    <w:name w:val="Tabla de lista 4 - Énfasis 31110"/>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0">
    <w:name w:val="Tabla de cuadrícula 5 oscura1110"/>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0">
    <w:name w:val="Tabla de cuadrícula 4 - Énfasis 21110"/>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0">
    <w:name w:val="Tabla de cuadrícula 6 con colores - Énfasis 31110"/>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0">
    <w:name w:val="Tabla de cuadrícula 1 clara - Énfasis 31110"/>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6">
    <w:name w:val="Tabla con cuadrícula211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0">
    <w:name w:val="Cuadrícula de tabla clara1110"/>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0">
    <w:name w:val="Tabla de cuadrícula 5 oscura - Énfasis 31110"/>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0">
    <w:name w:val="Tabla con cuadrícula311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0">
    <w:name w:val="Tabla con cuadrícula411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6">
    <w:name w:val="Tabla con cuadrícula66"/>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unhideWhenUsed/>
    <w:rsid w:val="003821D9"/>
  </w:style>
  <w:style w:type="table" w:customStyle="1" w:styleId="Tablaconcuadrcula76">
    <w:name w:val="Tabla con cuadrícula7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8">
    <w:name w:val="Tabla con cuadrícula12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6">
    <w:name w:val="Tabla de cuadrícula 4 - Énfasis 612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6">
    <w:name w:val="Tabla de lista 3 - Énfasis 312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6">
    <w:name w:val="Tabla de cuadrícula 6 con colores - Énfasis 612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6">
    <w:name w:val="Tabla de cuadrícula 1 clara - Énfasis 612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6">
    <w:name w:val="Tabla de lista 3 - Énfasis 612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6">
    <w:name w:val="Tabla de cuadrícula 4 - Énfasis 622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6">
    <w:name w:val="Tabla de cuadrícula 4 - Énfasis 312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6">
    <w:name w:val="Tabla normal 212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6">
    <w:name w:val="Tabla de cuadrícula 412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6">
    <w:name w:val="Tabla de lista 3 - Énfasis 322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6">
    <w:name w:val="Tabla de lista 312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6">
    <w:name w:val="Tabla de lista 412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6">
    <w:name w:val="Tabla de cuadrícula 6 con colores12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6">
    <w:name w:val="Tabla de lista 4 - Énfasis 312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6">
    <w:name w:val="Tabla de cuadrícula 5 oscura12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6">
    <w:name w:val="Tabla de cuadrícula 4 - Énfasis 212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6">
    <w:name w:val="Tabla de cuadrícula 6 con colores - Énfasis 312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6">
    <w:name w:val="Tabla de cuadrícula 1 clara - Énfasis 312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6">
    <w:name w:val="Tabla con cuadrícula22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6">
    <w:name w:val="Cuadrícula de tabla clara12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6">
    <w:name w:val="Tabla de cuadrícula 5 oscura - Énfasis 312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6">
    <w:name w:val="Tabla con cuadrícula32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6">
    <w:name w:val="Tabla con cuadrícula42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6">
    <w:name w:val="Sin lista116"/>
    <w:next w:val="Sinlista"/>
    <w:uiPriority w:val="99"/>
    <w:semiHidden/>
    <w:unhideWhenUsed/>
    <w:rsid w:val="003821D9"/>
  </w:style>
  <w:style w:type="table" w:customStyle="1" w:styleId="Tablaconcuadrcula516">
    <w:name w:val="Tabla con cuadrícula51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8">
    <w:name w:val="Tabla con cuadrícula111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6">
    <w:name w:val="Tabla de cuadrícula 4 - Énfasis 6111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6">
    <w:name w:val="Tabla de lista 3 - Énfasis 3111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6">
    <w:name w:val="Tabla de cuadrícula 6 con colores - Énfasis 6111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6">
    <w:name w:val="Tabla de cuadrícula 1 clara - Énfasis 6111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6">
    <w:name w:val="Tabla de lista 3 - Énfasis 6111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6">
    <w:name w:val="Tabla de cuadrícula 4 - Énfasis 6211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6">
    <w:name w:val="Tabla de cuadrícula 4 - Énfasis 3111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6">
    <w:name w:val="Tabla normal 2111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6">
    <w:name w:val="Tabla de cuadrícula 4111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6">
    <w:name w:val="Tabla de lista 3 - Énfasis 3211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6">
    <w:name w:val="Tabla de lista 3111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6">
    <w:name w:val="Tabla de lista 4111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6">
    <w:name w:val="Tabla de cuadrícula 6 con colores111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6">
    <w:name w:val="Tabla de lista 4 - Énfasis 3111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6">
    <w:name w:val="Tabla de cuadrícula 5 oscura111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6">
    <w:name w:val="Tabla de cuadrícula 4 - Énfasis 2111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6">
    <w:name w:val="Tabla de cuadrícula 6 con colores - Énfasis 3111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6">
    <w:name w:val="Tabla de cuadrícula 1 clara - Énfasis 3111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7">
    <w:name w:val="Tabla con cuadrícula211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6">
    <w:name w:val="Cuadrícula de tabla clara111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6">
    <w:name w:val="Tabla de cuadrícula 5 oscura - Énfasis 3111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6">
    <w:name w:val="Tabla con cuadrícula311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6">
    <w:name w:val="Tabla con cuadrícula411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6">
    <w:name w:val="Sin lista36"/>
    <w:next w:val="Sinlista"/>
    <w:uiPriority w:val="99"/>
    <w:semiHidden/>
    <w:unhideWhenUsed/>
    <w:rsid w:val="003821D9"/>
  </w:style>
  <w:style w:type="table" w:customStyle="1" w:styleId="Tablaconcuadrcula86">
    <w:name w:val="Tabla con cuadrícula8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6">
    <w:name w:val="Tabla con cuadrícula13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6">
    <w:name w:val="Tabla de cuadrícula 4 - Énfasis 613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6">
    <w:name w:val="Tabla de lista 3 - Énfasis 313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6">
    <w:name w:val="Tabla de cuadrícula 6 con colores - Énfasis 613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6">
    <w:name w:val="Tabla de cuadrícula 1 clara - Énfasis 613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6">
    <w:name w:val="Tabla de lista 3 - Énfasis 613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6">
    <w:name w:val="Tabla de cuadrícula 4 - Énfasis 623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6">
    <w:name w:val="Tabla de cuadrícula 4 - Énfasis 313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6">
    <w:name w:val="Tabla normal 213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6">
    <w:name w:val="Tabla de cuadrícula 413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6">
    <w:name w:val="Tabla de lista 3 - Énfasis 323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6">
    <w:name w:val="Tabla de lista 313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6">
    <w:name w:val="Tabla de lista 413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6">
    <w:name w:val="Tabla de cuadrícula 6 con colores13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6">
    <w:name w:val="Tabla de lista 4 - Énfasis 313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6">
    <w:name w:val="Tabla de cuadrícula 5 oscura13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6">
    <w:name w:val="Tabla de cuadrícula 4 - Énfasis 213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6">
    <w:name w:val="Tabla de cuadrícula 6 con colores - Énfasis 313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6">
    <w:name w:val="Tabla de cuadrícula 1 clara - Énfasis 313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6">
    <w:name w:val="Tabla con cuadrícula23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6">
    <w:name w:val="Cuadrícula de tabla clara13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6">
    <w:name w:val="Tabla de cuadrícula 5 oscura - Énfasis 313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6">
    <w:name w:val="Tabla con cuadrícula33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6">
    <w:name w:val="Tabla con cuadrícula43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6">
    <w:name w:val="Sin lista126"/>
    <w:next w:val="Sinlista"/>
    <w:uiPriority w:val="99"/>
    <w:semiHidden/>
    <w:unhideWhenUsed/>
    <w:rsid w:val="003821D9"/>
  </w:style>
  <w:style w:type="table" w:customStyle="1" w:styleId="Tablaconcuadrcula526">
    <w:name w:val="Tabla con cuadrícula52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6">
    <w:name w:val="Tabla con cuadrícula112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6">
    <w:name w:val="Tabla de cuadrícula 4 - Énfasis 6112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6">
    <w:name w:val="Tabla de lista 3 - Énfasis 3112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6">
    <w:name w:val="Tabla de cuadrícula 6 con colores - Énfasis 6112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6">
    <w:name w:val="Tabla de cuadrícula 1 clara - Énfasis 6112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6">
    <w:name w:val="Tabla de lista 3 - Énfasis 6112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6">
    <w:name w:val="Tabla de cuadrícula 4 - Énfasis 6212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6">
    <w:name w:val="Tabla de cuadrícula 4 - Énfasis 3112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6">
    <w:name w:val="Tabla normal 2112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6">
    <w:name w:val="Tabla de cuadrícula 4112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6">
    <w:name w:val="Tabla de lista 3 - Énfasis 3212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6">
    <w:name w:val="Tabla de lista 3112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6">
    <w:name w:val="Tabla de lista 4112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6">
    <w:name w:val="Tabla de cuadrícula 6 con colores112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6">
    <w:name w:val="Tabla de lista 4 - Énfasis 3112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6">
    <w:name w:val="Tabla de cuadrícula 5 oscura112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6">
    <w:name w:val="Tabla de cuadrícula 4 - Énfasis 2112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6">
    <w:name w:val="Tabla de cuadrícula 6 con colores - Énfasis 3112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6">
    <w:name w:val="Tabla de cuadrícula 1 clara - Énfasis 3112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6">
    <w:name w:val="Tabla con cuadrícula212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6">
    <w:name w:val="Cuadrícula de tabla clara112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6">
    <w:name w:val="Tabla de cuadrícula 5 oscura - Énfasis 3112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6">
    <w:name w:val="Tabla con cuadrícula312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6">
    <w:name w:val="Tabla con cuadrícula412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6">
    <w:name w:val="Sin lista46"/>
    <w:next w:val="Sinlista"/>
    <w:uiPriority w:val="99"/>
    <w:semiHidden/>
    <w:unhideWhenUsed/>
    <w:rsid w:val="003821D9"/>
  </w:style>
  <w:style w:type="table" w:customStyle="1" w:styleId="Tablaconcuadrcula96">
    <w:name w:val="Tabla con cuadrícula9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6">
    <w:name w:val="Tabla con cuadrícula14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6">
    <w:name w:val="Tabla de cuadrícula 4 - Énfasis 614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6">
    <w:name w:val="Tabla de lista 3 - Énfasis 314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6">
    <w:name w:val="Tabla de cuadrícula 6 con colores - Énfasis 614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6">
    <w:name w:val="Tabla de cuadrícula 1 clara - Énfasis 614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6">
    <w:name w:val="Tabla de lista 3 - Énfasis 614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6">
    <w:name w:val="Tabla de cuadrícula 4 - Énfasis 624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6">
    <w:name w:val="Tabla de cuadrícula 4 - Énfasis 314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6">
    <w:name w:val="Tabla normal 214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6">
    <w:name w:val="Tabla de cuadrícula 414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6">
    <w:name w:val="Tabla de lista 3 - Énfasis 324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6">
    <w:name w:val="Tabla de lista 314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6">
    <w:name w:val="Tabla de lista 414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6">
    <w:name w:val="Tabla de cuadrícula 6 con colores14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6">
    <w:name w:val="Tabla de lista 4 - Énfasis 314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6">
    <w:name w:val="Tabla de cuadrícula 5 oscura14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6">
    <w:name w:val="Tabla de cuadrícula 4 - Énfasis 214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6">
    <w:name w:val="Tabla de cuadrícula 6 con colores - Énfasis 314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6">
    <w:name w:val="Tabla de cuadrícula 1 clara - Énfasis 314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6">
    <w:name w:val="Tabla con cuadrícula24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6">
    <w:name w:val="Cuadrícula de tabla clara14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6">
    <w:name w:val="Tabla de cuadrícula 5 oscura - Énfasis 314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6">
    <w:name w:val="Tabla con cuadrícula34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6">
    <w:name w:val="Tabla con cuadrícula44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6">
    <w:name w:val="Sin lista136"/>
    <w:next w:val="Sinlista"/>
    <w:uiPriority w:val="99"/>
    <w:semiHidden/>
    <w:unhideWhenUsed/>
    <w:rsid w:val="003821D9"/>
  </w:style>
  <w:style w:type="table" w:customStyle="1" w:styleId="Tablaconcuadrcula536">
    <w:name w:val="Tabla con cuadrícula53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6">
    <w:name w:val="Tabla con cuadrícula113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6">
    <w:name w:val="Tabla de cuadrícula 4 - Énfasis 6113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6">
    <w:name w:val="Tabla de lista 3 - Énfasis 3113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6">
    <w:name w:val="Tabla de cuadrícula 6 con colores - Énfasis 6113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6">
    <w:name w:val="Tabla de cuadrícula 1 clara - Énfasis 6113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6">
    <w:name w:val="Tabla de lista 3 - Énfasis 6113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6">
    <w:name w:val="Tabla de cuadrícula 4 - Énfasis 6213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6">
    <w:name w:val="Tabla de cuadrícula 4 - Énfasis 3113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6">
    <w:name w:val="Tabla normal 2113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6">
    <w:name w:val="Tabla de cuadrícula 4113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6">
    <w:name w:val="Tabla de lista 3 - Énfasis 3213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6">
    <w:name w:val="Tabla de lista 3113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6">
    <w:name w:val="Tabla de lista 4113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6">
    <w:name w:val="Tabla de cuadrícula 6 con colores113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6">
    <w:name w:val="Tabla de lista 4 - Énfasis 3113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6">
    <w:name w:val="Tabla de cuadrícula 5 oscura113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6">
    <w:name w:val="Tabla de cuadrícula 4 - Énfasis 2113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6">
    <w:name w:val="Tabla de cuadrícula 6 con colores - Énfasis 3113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6">
    <w:name w:val="Tabla de cuadrícula 1 clara - Énfasis 3113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6">
    <w:name w:val="Tabla con cuadrícula213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6">
    <w:name w:val="Cuadrícula de tabla clara113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6">
    <w:name w:val="Tabla de cuadrícula 5 oscura - Énfasis 3113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6">
    <w:name w:val="Tabla con cuadrícula313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6">
    <w:name w:val="Tabla con cuadrícula413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6">
    <w:name w:val="Tabla normal 22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8">
    <w:name w:val="Tabla normal 28"/>
    <w:basedOn w:val="Tablanormal"/>
    <w:next w:val="Tablanormal233"/>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6">
    <w:name w:val="Tabla con cuadrícula10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6">
    <w:name w:val="Tabla de cuadrícula 4 - Énfasis 16"/>
    <w:basedOn w:val="Tablanormal"/>
    <w:next w:val="Tablaconcuadrcula4-nfasis11"/>
    <w:uiPriority w:val="49"/>
    <w:rsid w:val="003821D9"/>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6">
    <w:name w:val="Sin lista56"/>
    <w:next w:val="Sinlista"/>
    <w:uiPriority w:val="99"/>
    <w:semiHidden/>
    <w:unhideWhenUsed/>
    <w:rsid w:val="003821D9"/>
  </w:style>
  <w:style w:type="table" w:customStyle="1" w:styleId="Tablaconcuadrcula156">
    <w:name w:val="Tabla con cuadrícula156"/>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6">
    <w:name w:val="Tabla con cuadrícula16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6">
    <w:name w:val="Tabla de cuadrícula 4 - Énfasis 615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6">
    <w:name w:val="Tabla de lista 3 - Énfasis 315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6">
    <w:name w:val="Tabla de cuadrícula 6 con colores - Énfasis 615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6">
    <w:name w:val="Tabla de cuadrícula 1 clara - Énfasis 615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6">
    <w:name w:val="Tabla de lista 3 - Énfasis 615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6">
    <w:name w:val="Tabla de cuadrícula 4 - Énfasis 625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6">
    <w:name w:val="Tabla de cuadrícula 4 - Énfasis 315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6">
    <w:name w:val="Tabla normal 215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6">
    <w:name w:val="Tabla de cuadrícula 415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6">
    <w:name w:val="Tabla de lista 3 - Énfasis 325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6">
    <w:name w:val="Tabla de lista 315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6">
    <w:name w:val="Tabla de lista 415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6">
    <w:name w:val="Tabla de cuadrícula 6 con colores15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6">
    <w:name w:val="Tabla de lista 4 - Énfasis 315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6">
    <w:name w:val="Tabla de cuadrícula 5 oscura15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6">
    <w:name w:val="Tabla de cuadrícula 4 - Énfasis 215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6">
    <w:name w:val="Tabla de cuadrícula 6 con colores - Énfasis 315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6">
    <w:name w:val="Tabla de cuadrícula 1 clara - Énfasis 315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6">
    <w:name w:val="Tabla con cuadrícula25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6">
    <w:name w:val="Cuadrícula de tabla clara15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6">
    <w:name w:val="Tabla de cuadrícula 5 oscura - Énfasis 315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6">
    <w:name w:val="Tabla con cuadrícula35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6">
    <w:name w:val="Tabla con cuadrícula45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6">
    <w:name w:val="Sin lista146"/>
    <w:next w:val="Sinlista"/>
    <w:uiPriority w:val="99"/>
    <w:semiHidden/>
    <w:unhideWhenUsed/>
    <w:rsid w:val="003821D9"/>
  </w:style>
  <w:style w:type="table" w:customStyle="1" w:styleId="Tablaconcuadrcula546">
    <w:name w:val="Tabla con cuadrícula546"/>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6">
    <w:name w:val="Tabla con cuadrícula114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6">
    <w:name w:val="Tabla de cuadrícula 4 - Énfasis 61146"/>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6">
    <w:name w:val="Tabla de lista 3 - Énfasis 31146"/>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6">
    <w:name w:val="Tabla de cuadrícula 6 con colores - Énfasis 61146"/>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6">
    <w:name w:val="Tabla de cuadrícula 1 clara - Énfasis 61146"/>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6">
    <w:name w:val="Tabla de lista 3 - Énfasis 61146"/>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6">
    <w:name w:val="Tabla de cuadrícula 4 - Énfasis 62146"/>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6">
    <w:name w:val="Tabla de cuadrícula 4 - Énfasis 3114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6">
    <w:name w:val="Tabla normal 21146"/>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6">
    <w:name w:val="Tabla de cuadrícula 4114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6">
    <w:name w:val="Tabla de lista 3 - Énfasis 32146"/>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6">
    <w:name w:val="Tabla de lista 31146"/>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6">
    <w:name w:val="Tabla de lista 41146"/>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6">
    <w:name w:val="Tabla de cuadrícula 6 con colores1146"/>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6">
    <w:name w:val="Tabla de lista 4 - Énfasis 31146"/>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6">
    <w:name w:val="Tabla de cuadrícula 5 oscura114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6">
    <w:name w:val="Tabla de cuadrícula 4 - Énfasis 21146"/>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6">
    <w:name w:val="Tabla de cuadrícula 6 con colores - Énfasis 31146"/>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6">
    <w:name w:val="Tabla de cuadrícula 1 clara - Énfasis 31146"/>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6">
    <w:name w:val="Tabla con cuadrícula2146"/>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6">
    <w:name w:val="Cuadrícula de tabla clara1146"/>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6">
    <w:name w:val="Tabla de cuadrícula 5 oscura - Énfasis 31146"/>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6">
    <w:name w:val="Tabla con cuadrícula314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6">
    <w:name w:val="Tabla con cuadrícula4146"/>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6">
    <w:name w:val="Calendario 36"/>
    <w:basedOn w:val="Tablanormal"/>
    <w:uiPriority w:val="99"/>
    <w:qFormat/>
    <w:rsid w:val="003821D9"/>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5">
    <w:name w:val="Tabla con cuadrícula175"/>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4">
    <w:name w:val="Tabla con cuadrícula184"/>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1">
    <w:name w:val="Tabla con cuadrícula201"/>
    <w:basedOn w:val="Tablanormal"/>
    <w:next w:val="Tablaconcuadrcula"/>
    <w:uiPriority w:val="39"/>
    <w:rsid w:val="003821D9"/>
    <w:pPr>
      <w:jc w:val="both"/>
    </w:pPr>
    <w:rPr>
      <w:rFonts w:ascii="Soberana Sans" w:eastAsia="Calibri" w:hAnsi="Soberana Sans"/>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7">
    <w:name w:val="Sin lista27"/>
    <w:next w:val="Sinlista"/>
    <w:uiPriority w:val="99"/>
    <w:semiHidden/>
    <w:unhideWhenUsed/>
    <w:rsid w:val="003821D9"/>
  </w:style>
  <w:style w:type="table" w:customStyle="1" w:styleId="Tablaconcuadrcula60">
    <w:name w:val="Tabla con cuadrícula60"/>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9">
    <w:name w:val="Tabla con cuadrícula129"/>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7">
    <w:name w:val="Tabla de cuadrícula 4 - Énfasis 612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7">
    <w:name w:val="Tabla de lista 3 - Énfasis 312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7">
    <w:name w:val="Tabla de cuadrícula 6 con colores - Énfasis 612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7">
    <w:name w:val="Tabla de cuadrícula 1 clara - Énfasis 612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7">
    <w:name w:val="Tabla de lista 3 - Énfasis 612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7">
    <w:name w:val="Tabla de cuadrícula 4 - Énfasis 622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7">
    <w:name w:val="Tabla de cuadrícula 4 - Énfasis 312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7">
    <w:name w:val="Tabla normal 212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7">
    <w:name w:val="Tabla de cuadrícula 412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7">
    <w:name w:val="Tabla de lista 3 - Énfasis 322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7">
    <w:name w:val="Tabla de lista 312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7">
    <w:name w:val="Tabla de lista 412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7">
    <w:name w:val="Tabla de cuadrícula 6 con colores12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7">
    <w:name w:val="Tabla de lista 4 - Énfasis 312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7">
    <w:name w:val="Tabla de cuadrícula 5 oscura12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7">
    <w:name w:val="Tabla de cuadrícula 4 - Énfasis 212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7">
    <w:name w:val="Tabla de cuadrícula 6 con colores - Énfasis 312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7">
    <w:name w:val="Tabla de cuadrícula 1 clara - Énfasis 312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7">
    <w:name w:val="Tabla con cuadrícula22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7">
    <w:name w:val="Cuadrícula de tabla clara12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7">
    <w:name w:val="Tabla de cuadrícula 5 oscura - Énfasis 312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7">
    <w:name w:val="Tabla con cuadrícula32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7">
    <w:name w:val="Tabla con cuadrícula42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7">
    <w:name w:val="Sin lista117"/>
    <w:next w:val="Sinlista"/>
    <w:uiPriority w:val="99"/>
    <w:semiHidden/>
    <w:unhideWhenUsed/>
    <w:rsid w:val="003821D9"/>
  </w:style>
  <w:style w:type="table" w:customStyle="1" w:styleId="Tablaconcuadrcula517">
    <w:name w:val="Tabla con cuadrícula51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9">
    <w:name w:val="Tabla con cuadrícula1119"/>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7">
    <w:name w:val="Tabla de cuadrícula 4 - Énfasis 6111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7">
    <w:name w:val="Tabla de lista 3 - Énfasis 3111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7">
    <w:name w:val="Tabla de cuadrícula 6 con colores - Énfasis 6111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7">
    <w:name w:val="Tabla de cuadrícula 1 clara - Énfasis 6111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7">
    <w:name w:val="Tabla de lista 3 - Énfasis 6111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7">
    <w:name w:val="Tabla de cuadrícula 4 - Énfasis 6211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7">
    <w:name w:val="Tabla de cuadrícula 4 - Énfasis 3111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7">
    <w:name w:val="Tabla normal 2111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7">
    <w:name w:val="Tabla de cuadrícula 4111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7">
    <w:name w:val="Tabla de lista 3 - Énfasis 3211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7">
    <w:name w:val="Tabla de lista 3111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7">
    <w:name w:val="Tabla de lista 4111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7">
    <w:name w:val="Tabla de cuadrícula 6 con colores111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7">
    <w:name w:val="Tabla de lista 4 - Énfasis 3111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7">
    <w:name w:val="Tabla de cuadrícula 5 oscura111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7">
    <w:name w:val="Tabla de cuadrícula 4 - Énfasis 2111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7">
    <w:name w:val="Tabla de cuadrícula 6 con colores - Énfasis 3111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7">
    <w:name w:val="Tabla de cuadrícula 1 clara - Énfasis 3111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8">
    <w:name w:val="Tabla con cuadrícula2118"/>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7">
    <w:name w:val="Cuadrícula de tabla clara111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7">
    <w:name w:val="Tabla de cuadrícula 5 oscura - Énfasis 3111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7">
    <w:name w:val="Tabla con cuadrícula311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7">
    <w:name w:val="Tabla con cuadrícula411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7">
    <w:name w:val="Tabla con cuadrícula67"/>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8">
    <w:name w:val="Sin lista28"/>
    <w:next w:val="Sinlista"/>
    <w:uiPriority w:val="99"/>
    <w:semiHidden/>
    <w:unhideWhenUsed/>
    <w:rsid w:val="003821D9"/>
  </w:style>
  <w:style w:type="table" w:customStyle="1" w:styleId="Tablaconcuadrcula77">
    <w:name w:val="Tabla con cuadrícula7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0">
    <w:name w:val="Tabla con cuadrícula121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8">
    <w:name w:val="Tabla de cuadrícula 4 - Énfasis 6128"/>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8">
    <w:name w:val="Tabla de lista 3 - Énfasis 3128"/>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8">
    <w:name w:val="Tabla de cuadrícula 6 con colores - Énfasis 6128"/>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8">
    <w:name w:val="Tabla de cuadrícula 1 clara - Énfasis 6128"/>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8">
    <w:name w:val="Tabla de lista 3 - Énfasis 6128"/>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8">
    <w:name w:val="Tabla de cuadrícula 4 - Énfasis 6228"/>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8">
    <w:name w:val="Tabla de cuadrícula 4 - Énfasis 312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8">
    <w:name w:val="Tabla normal 2128"/>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8">
    <w:name w:val="Tabla de cuadrícula 412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8">
    <w:name w:val="Tabla de lista 3 - Énfasis 3228"/>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8">
    <w:name w:val="Tabla de lista 3128"/>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8">
    <w:name w:val="Tabla de lista 412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8">
    <w:name w:val="Tabla de cuadrícula 6 con colores128"/>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8">
    <w:name w:val="Tabla de lista 4 - Énfasis 312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8">
    <w:name w:val="Tabla de cuadrícula 5 oscura12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8">
    <w:name w:val="Tabla de cuadrícula 4 - Énfasis 2128"/>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8">
    <w:name w:val="Tabla de cuadrícula 6 con colores - Énfasis 3128"/>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8">
    <w:name w:val="Tabla de cuadrícula 1 clara - Énfasis 3128"/>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8">
    <w:name w:val="Tabla con cuadrícula228"/>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8">
    <w:name w:val="Cuadrícula de tabla clara128"/>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8">
    <w:name w:val="Tabla de cuadrícula 5 oscura - Énfasis 312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8">
    <w:name w:val="Tabla con cuadrícula32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8">
    <w:name w:val="Tabla con cuadrícula42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8">
    <w:name w:val="Sin lista118"/>
    <w:next w:val="Sinlista"/>
    <w:uiPriority w:val="99"/>
    <w:semiHidden/>
    <w:unhideWhenUsed/>
    <w:rsid w:val="003821D9"/>
  </w:style>
  <w:style w:type="table" w:customStyle="1" w:styleId="Tablaconcuadrcula518">
    <w:name w:val="Tabla con cuadrícula518"/>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0">
    <w:name w:val="Tabla con cuadrícula11110"/>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8">
    <w:name w:val="Tabla de cuadrícula 4 - Énfasis 61118"/>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8">
    <w:name w:val="Tabla de lista 3 - Énfasis 31118"/>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8">
    <w:name w:val="Tabla de cuadrícula 6 con colores - Énfasis 61118"/>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8">
    <w:name w:val="Tabla de cuadrícula 1 clara - Énfasis 61118"/>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8">
    <w:name w:val="Tabla de lista 3 - Énfasis 61118"/>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8">
    <w:name w:val="Tabla de cuadrícula 4 - Énfasis 62118"/>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8">
    <w:name w:val="Tabla de cuadrícula 4 - Énfasis 3111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8">
    <w:name w:val="Tabla normal 21118"/>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8">
    <w:name w:val="Tabla de cuadrícula 4111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8">
    <w:name w:val="Tabla de lista 3 - Énfasis 32118"/>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8">
    <w:name w:val="Tabla de lista 31118"/>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8">
    <w:name w:val="Tabla de lista 41118"/>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8">
    <w:name w:val="Tabla de cuadrícula 6 con colores1118"/>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8">
    <w:name w:val="Tabla de lista 4 - Énfasis 31118"/>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8">
    <w:name w:val="Tabla de cuadrícula 5 oscura111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8">
    <w:name w:val="Tabla de cuadrícula 4 - Énfasis 21118"/>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8">
    <w:name w:val="Tabla de cuadrícula 6 con colores - Énfasis 31118"/>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8">
    <w:name w:val="Tabla de cuadrícula 1 clara - Énfasis 31118"/>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9">
    <w:name w:val="Tabla con cuadrícula2119"/>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8">
    <w:name w:val="Cuadrícula de tabla clara1118"/>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8">
    <w:name w:val="Tabla de cuadrícula 5 oscura - Énfasis 31118"/>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8">
    <w:name w:val="Tabla con cuadrícula311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8">
    <w:name w:val="Tabla con cuadrícula4118"/>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7">
    <w:name w:val="Sin lista37"/>
    <w:next w:val="Sinlista"/>
    <w:uiPriority w:val="99"/>
    <w:semiHidden/>
    <w:unhideWhenUsed/>
    <w:rsid w:val="003821D9"/>
  </w:style>
  <w:style w:type="table" w:customStyle="1" w:styleId="Tablaconcuadrcula87">
    <w:name w:val="Tabla con cuadrícula8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7">
    <w:name w:val="Tabla con cuadrícula13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7">
    <w:name w:val="Tabla de cuadrícula 4 - Énfasis 613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7">
    <w:name w:val="Tabla de lista 3 - Énfasis 313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7">
    <w:name w:val="Tabla de cuadrícula 6 con colores - Énfasis 613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7">
    <w:name w:val="Tabla de cuadrícula 1 clara - Énfasis 613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7">
    <w:name w:val="Tabla de lista 3 - Énfasis 613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7">
    <w:name w:val="Tabla de cuadrícula 4 - Énfasis 623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7">
    <w:name w:val="Tabla de cuadrícula 4 - Énfasis 313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7">
    <w:name w:val="Tabla normal 213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7">
    <w:name w:val="Tabla de cuadrícula 413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7">
    <w:name w:val="Tabla de lista 3 - Énfasis 323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7">
    <w:name w:val="Tabla de lista 313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7">
    <w:name w:val="Tabla de lista 413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7">
    <w:name w:val="Tabla de cuadrícula 6 con colores13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7">
    <w:name w:val="Tabla de lista 4 - Énfasis 313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7">
    <w:name w:val="Tabla de cuadrícula 5 oscura13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7">
    <w:name w:val="Tabla de cuadrícula 4 - Énfasis 213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7">
    <w:name w:val="Tabla de cuadrícula 6 con colores - Énfasis 313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7">
    <w:name w:val="Tabla de cuadrícula 1 clara - Énfasis 313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7">
    <w:name w:val="Tabla con cuadrícula23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7">
    <w:name w:val="Cuadrícula de tabla clara13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7">
    <w:name w:val="Tabla de cuadrícula 5 oscura - Énfasis 313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7">
    <w:name w:val="Tabla con cuadrícula33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7">
    <w:name w:val="Tabla con cuadrícula43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7">
    <w:name w:val="Sin lista127"/>
    <w:next w:val="Sinlista"/>
    <w:uiPriority w:val="99"/>
    <w:semiHidden/>
    <w:unhideWhenUsed/>
    <w:rsid w:val="003821D9"/>
  </w:style>
  <w:style w:type="table" w:customStyle="1" w:styleId="Tablaconcuadrcula527">
    <w:name w:val="Tabla con cuadrícula52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7">
    <w:name w:val="Tabla con cuadrícula112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7">
    <w:name w:val="Tabla de cuadrícula 4 - Énfasis 6112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7">
    <w:name w:val="Tabla de lista 3 - Énfasis 3112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7">
    <w:name w:val="Tabla de cuadrícula 6 con colores - Énfasis 6112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7">
    <w:name w:val="Tabla de cuadrícula 1 clara - Énfasis 6112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7">
    <w:name w:val="Tabla de lista 3 - Énfasis 6112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7">
    <w:name w:val="Tabla de cuadrícula 4 - Énfasis 6212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7">
    <w:name w:val="Tabla de cuadrícula 4 - Énfasis 3112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7">
    <w:name w:val="Tabla normal 2112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7">
    <w:name w:val="Tabla de cuadrícula 4112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7">
    <w:name w:val="Tabla de lista 3 - Énfasis 3212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7">
    <w:name w:val="Tabla de lista 3112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7">
    <w:name w:val="Tabla de lista 4112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7">
    <w:name w:val="Tabla de cuadrícula 6 con colores112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7">
    <w:name w:val="Tabla de lista 4 - Énfasis 3112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7">
    <w:name w:val="Tabla de cuadrícula 5 oscura112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7">
    <w:name w:val="Tabla de cuadrícula 4 - Énfasis 2112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7">
    <w:name w:val="Tabla de cuadrícula 6 con colores - Énfasis 3112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7">
    <w:name w:val="Tabla de cuadrícula 1 clara - Énfasis 3112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7">
    <w:name w:val="Tabla con cuadrícula212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7">
    <w:name w:val="Cuadrícula de tabla clara112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7">
    <w:name w:val="Tabla de cuadrícula 5 oscura - Énfasis 3112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7">
    <w:name w:val="Tabla con cuadrícula312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7">
    <w:name w:val="Tabla con cuadrícula412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7">
    <w:name w:val="Sin lista47"/>
    <w:next w:val="Sinlista"/>
    <w:uiPriority w:val="99"/>
    <w:semiHidden/>
    <w:unhideWhenUsed/>
    <w:rsid w:val="003821D9"/>
  </w:style>
  <w:style w:type="table" w:customStyle="1" w:styleId="Tablaconcuadrcula97">
    <w:name w:val="Tabla con cuadrícula9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7">
    <w:name w:val="Tabla con cuadrícula14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7">
    <w:name w:val="Tabla de cuadrícula 4 - Énfasis 614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7">
    <w:name w:val="Tabla de lista 3 - Énfasis 314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7">
    <w:name w:val="Tabla de cuadrícula 6 con colores - Énfasis 614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7">
    <w:name w:val="Tabla de cuadrícula 1 clara - Énfasis 614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7">
    <w:name w:val="Tabla de lista 3 - Énfasis 614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7">
    <w:name w:val="Tabla de cuadrícula 4 - Énfasis 624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7">
    <w:name w:val="Tabla de cuadrícula 4 - Énfasis 314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7">
    <w:name w:val="Tabla normal 214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7">
    <w:name w:val="Tabla de cuadrícula 414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7">
    <w:name w:val="Tabla de lista 3 - Énfasis 324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7">
    <w:name w:val="Tabla de lista 314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7">
    <w:name w:val="Tabla de lista 414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7">
    <w:name w:val="Tabla de cuadrícula 6 con colores14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7">
    <w:name w:val="Tabla de lista 4 - Énfasis 314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7">
    <w:name w:val="Tabla de cuadrícula 5 oscura14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7">
    <w:name w:val="Tabla de cuadrícula 4 - Énfasis 214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7">
    <w:name w:val="Tabla de cuadrícula 6 con colores - Énfasis 314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7">
    <w:name w:val="Tabla de cuadrícula 1 clara - Énfasis 314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7">
    <w:name w:val="Tabla con cuadrícula24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7">
    <w:name w:val="Cuadrícula de tabla clara14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7">
    <w:name w:val="Tabla de cuadrícula 5 oscura - Énfasis 314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7">
    <w:name w:val="Tabla con cuadrícula34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7">
    <w:name w:val="Tabla con cuadrícula44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7">
    <w:name w:val="Sin lista137"/>
    <w:next w:val="Sinlista"/>
    <w:uiPriority w:val="99"/>
    <w:semiHidden/>
    <w:unhideWhenUsed/>
    <w:rsid w:val="003821D9"/>
  </w:style>
  <w:style w:type="table" w:customStyle="1" w:styleId="Tablaconcuadrcula537">
    <w:name w:val="Tabla con cuadrícula53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7">
    <w:name w:val="Tabla con cuadrícula113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7">
    <w:name w:val="Tabla de cuadrícula 4 - Énfasis 6113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7">
    <w:name w:val="Tabla de lista 3 - Énfasis 3113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7">
    <w:name w:val="Tabla de cuadrícula 6 con colores - Énfasis 6113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7">
    <w:name w:val="Tabla de cuadrícula 1 clara - Énfasis 6113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7">
    <w:name w:val="Tabla de lista 3 - Énfasis 6113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7">
    <w:name w:val="Tabla de cuadrícula 4 - Énfasis 6213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7">
    <w:name w:val="Tabla de cuadrícula 4 - Énfasis 3113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7">
    <w:name w:val="Tabla normal 2113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7">
    <w:name w:val="Tabla de cuadrícula 4113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7">
    <w:name w:val="Tabla de lista 3 - Énfasis 3213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7">
    <w:name w:val="Tabla de lista 3113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7">
    <w:name w:val="Tabla de lista 4113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7">
    <w:name w:val="Tabla de cuadrícula 6 con colores113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7">
    <w:name w:val="Tabla de lista 4 - Énfasis 3113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7">
    <w:name w:val="Tabla de cuadrícula 5 oscura113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7">
    <w:name w:val="Tabla de cuadrícula 4 - Énfasis 2113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7">
    <w:name w:val="Tabla de cuadrícula 6 con colores - Énfasis 3113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7">
    <w:name w:val="Tabla de cuadrícula 1 clara - Énfasis 3113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7">
    <w:name w:val="Tabla con cuadrícula213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7">
    <w:name w:val="Cuadrícula de tabla clara113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7">
    <w:name w:val="Tabla de cuadrícula 5 oscura - Énfasis 3113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7">
    <w:name w:val="Tabla con cuadrícula313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7">
    <w:name w:val="Tabla con cuadrícula413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7">
    <w:name w:val="Tabla normal 22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9">
    <w:name w:val="Tabla normal 29"/>
    <w:basedOn w:val="Tablanormal"/>
    <w:next w:val="Tablanormal233"/>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7">
    <w:name w:val="Tabla con cuadrícula10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17">
    <w:name w:val="Tabla de cuadrícula 4 - Énfasis 17"/>
    <w:basedOn w:val="Tablanormal"/>
    <w:next w:val="Tablaconcuadrcula4-nfasis11"/>
    <w:uiPriority w:val="49"/>
    <w:rsid w:val="003821D9"/>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7">
    <w:name w:val="Sin lista57"/>
    <w:next w:val="Sinlista"/>
    <w:uiPriority w:val="99"/>
    <w:semiHidden/>
    <w:unhideWhenUsed/>
    <w:rsid w:val="003821D9"/>
  </w:style>
  <w:style w:type="table" w:customStyle="1" w:styleId="Tablaconcuadrcula157">
    <w:name w:val="Tabla con cuadrícula157"/>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7">
    <w:name w:val="Tabla con cuadrícula16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7">
    <w:name w:val="Tabla de cuadrícula 4 - Énfasis 615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7">
    <w:name w:val="Tabla de lista 3 - Énfasis 315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7">
    <w:name w:val="Tabla de cuadrícula 6 con colores - Énfasis 615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7">
    <w:name w:val="Tabla de cuadrícula 1 clara - Énfasis 615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7">
    <w:name w:val="Tabla de lista 3 - Énfasis 615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7">
    <w:name w:val="Tabla de cuadrícula 4 - Énfasis 625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7">
    <w:name w:val="Tabla de cuadrícula 4 - Énfasis 315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7">
    <w:name w:val="Tabla normal 215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7">
    <w:name w:val="Tabla de cuadrícula 415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7">
    <w:name w:val="Tabla de lista 3 - Énfasis 325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7">
    <w:name w:val="Tabla de lista 315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7">
    <w:name w:val="Tabla de lista 415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7">
    <w:name w:val="Tabla de cuadrícula 6 con colores15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7">
    <w:name w:val="Tabla de lista 4 - Énfasis 315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7">
    <w:name w:val="Tabla de cuadrícula 5 oscura15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7">
    <w:name w:val="Tabla de cuadrícula 4 - Énfasis 215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7">
    <w:name w:val="Tabla de cuadrícula 6 con colores - Énfasis 315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7">
    <w:name w:val="Tabla de cuadrícula 1 clara - Énfasis 315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7">
    <w:name w:val="Tabla con cuadrícula25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7">
    <w:name w:val="Cuadrícula de tabla clara15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7">
    <w:name w:val="Tabla de cuadrícula 5 oscura - Énfasis 315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7">
    <w:name w:val="Tabla con cuadrícula35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7">
    <w:name w:val="Tabla con cuadrícula45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7">
    <w:name w:val="Sin lista147"/>
    <w:next w:val="Sinlista"/>
    <w:uiPriority w:val="99"/>
    <w:semiHidden/>
    <w:unhideWhenUsed/>
    <w:rsid w:val="003821D9"/>
  </w:style>
  <w:style w:type="table" w:customStyle="1" w:styleId="Tablaconcuadrcula547">
    <w:name w:val="Tabla con cuadrícula547"/>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7">
    <w:name w:val="Tabla con cuadrícula114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7">
    <w:name w:val="Tabla de cuadrícula 4 - Énfasis 61147"/>
    <w:basedOn w:val="Tablanormal"/>
    <w:uiPriority w:val="49"/>
    <w:rsid w:val="003821D9"/>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7">
    <w:name w:val="Tabla de lista 3 - Énfasis 31147"/>
    <w:basedOn w:val="Tablanormal"/>
    <w:uiPriority w:val="48"/>
    <w:rsid w:val="003821D9"/>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7">
    <w:name w:val="Tabla de cuadrícula 6 con colores - Énfasis 61147"/>
    <w:basedOn w:val="Tablanormal"/>
    <w:uiPriority w:val="51"/>
    <w:rsid w:val="003821D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7">
    <w:name w:val="Tabla de cuadrícula 1 clara - Énfasis 61147"/>
    <w:basedOn w:val="Tablanormal"/>
    <w:uiPriority w:val="46"/>
    <w:rsid w:val="003821D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7">
    <w:name w:val="Tabla de lista 3 - Énfasis 61147"/>
    <w:basedOn w:val="Tablanormal"/>
    <w:uiPriority w:val="48"/>
    <w:rsid w:val="003821D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7">
    <w:name w:val="Tabla de cuadrícula 4 - Énfasis 62147"/>
    <w:basedOn w:val="Tablanormal"/>
    <w:uiPriority w:val="49"/>
    <w:rsid w:val="003821D9"/>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7">
    <w:name w:val="Tabla de cuadrícula 4 - Énfasis 3114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7">
    <w:name w:val="Tabla normal 21147"/>
    <w:basedOn w:val="Tablanormal"/>
    <w:uiPriority w:val="42"/>
    <w:rsid w:val="003821D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7">
    <w:name w:val="Tabla de cuadrícula 4114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7">
    <w:name w:val="Tabla de lista 3 - Énfasis 32147"/>
    <w:basedOn w:val="Tablanormal"/>
    <w:uiPriority w:val="48"/>
    <w:rsid w:val="003821D9"/>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7">
    <w:name w:val="Tabla de lista 31147"/>
    <w:basedOn w:val="Tablanormal"/>
    <w:uiPriority w:val="48"/>
    <w:rsid w:val="003821D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7">
    <w:name w:val="Tabla de lista 41147"/>
    <w:basedOn w:val="Tablanormal"/>
    <w:uiPriority w:val="49"/>
    <w:rsid w:val="003821D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7">
    <w:name w:val="Tabla de cuadrícula 6 con colores1147"/>
    <w:basedOn w:val="Tablanormal"/>
    <w:uiPriority w:val="51"/>
    <w:rsid w:val="003821D9"/>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7">
    <w:name w:val="Tabla de lista 4 - Énfasis 31147"/>
    <w:basedOn w:val="Tablanormal"/>
    <w:uiPriority w:val="49"/>
    <w:rsid w:val="003821D9"/>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7">
    <w:name w:val="Tabla de cuadrícula 5 oscura114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7">
    <w:name w:val="Tabla de cuadrícula 4 - Énfasis 21147"/>
    <w:basedOn w:val="Tablanormal"/>
    <w:uiPriority w:val="49"/>
    <w:rsid w:val="003821D9"/>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7">
    <w:name w:val="Tabla de cuadrícula 6 con colores - Énfasis 31147"/>
    <w:basedOn w:val="Tablanormal"/>
    <w:uiPriority w:val="51"/>
    <w:rsid w:val="003821D9"/>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7">
    <w:name w:val="Tabla de cuadrícula 1 clara - Énfasis 31147"/>
    <w:basedOn w:val="Tablanormal"/>
    <w:uiPriority w:val="46"/>
    <w:rsid w:val="003821D9"/>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7">
    <w:name w:val="Tabla con cuadrícula2147"/>
    <w:basedOn w:val="Tablanormal"/>
    <w:next w:val="Tablaconcuadrcula"/>
    <w:uiPriority w:val="59"/>
    <w:rsid w:val="003821D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7">
    <w:name w:val="Cuadrícula de tabla clara1147"/>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7">
    <w:name w:val="Tabla de cuadrícula 5 oscura - Énfasis 31147"/>
    <w:basedOn w:val="Tablanormal"/>
    <w:uiPriority w:val="50"/>
    <w:rsid w:val="003821D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7">
    <w:name w:val="Tabla con cuadrícula314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7">
    <w:name w:val="Tabla con cuadrícula4147"/>
    <w:basedOn w:val="Tablanormal"/>
    <w:next w:val="Tablaconcuadrcula"/>
    <w:uiPriority w:val="59"/>
    <w:rsid w:val="003821D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7">
    <w:name w:val="Calendario 37"/>
    <w:basedOn w:val="Tablanormal"/>
    <w:uiPriority w:val="99"/>
    <w:qFormat/>
    <w:rsid w:val="003821D9"/>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6">
    <w:name w:val="Tabla con cuadrícula176"/>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5">
    <w:name w:val="Tabla con cuadrícula185"/>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independiente31">
    <w:name w:val="Texto independiente 31"/>
    <w:basedOn w:val="Normal"/>
    <w:rsid w:val="00B23749"/>
    <w:pPr>
      <w:overflowPunct w:val="0"/>
      <w:autoSpaceDE w:val="0"/>
      <w:autoSpaceDN w:val="0"/>
      <w:adjustRightInd w:val="0"/>
      <w:spacing w:line="360" w:lineRule="atLeast"/>
      <w:textAlignment w:val="baseline"/>
    </w:pPr>
    <w:rPr>
      <w:rFonts w:eastAsia="Times New Roman"/>
      <w:bCs/>
      <w:snapToGrid w:val="0"/>
      <w:color w:val="000000"/>
      <w:szCs w:val="20"/>
      <w:lang w:val="es-ES_tradnl" w:eastAsia="es-MX"/>
    </w:rPr>
  </w:style>
  <w:style w:type="character" w:styleId="Nmerodepgina">
    <w:name w:val="page number"/>
    <w:basedOn w:val="Fuentedeprrafopredeter"/>
    <w:rsid w:val="00B23749"/>
  </w:style>
  <w:style w:type="paragraph" w:styleId="Textoindependiente3">
    <w:name w:val="Body Text 3"/>
    <w:basedOn w:val="Normal"/>
    <w:link w:val="Textoindependiente3Car"/>
    <w:rsid w:val="00B23749"/>
    <w:pPr>
      <w:spacing w:after="120" w:line="240" w:lineRule="auto"/>
    </w:pPr>
    <w:rPr>
      <w:rFonts w:eastAsia="Times New Roman"/>
      <w:bCs/>
      <w:snapToGrid w:val="0"/>
      <w:color w:val="000000"/>
      <w:sz w:val="16"/>
      <w:szCs w:val="16"/>
      <w:lang w:val="es-MX" w:eastAsia="es-ES"/>
    </w:rPr>
  </w:style>
  <w:style w:type="character" w:customStyle="1" w:styleId="Textoindependiente3Car">
    <w:name w:val="Texto independiente 3 Car"/>
    <w:basedOn w:val="Fuentedeprrafopredeter"/>
    <w:link w:val="Textoindependiente3"/>
    <w:rsid w:val="00B23749"/>
    <w:rPr>
      <w:rFonts w:ascii="Arial" w:eastAsia="Times New Roman" w:hAnsi="Arial"/>
      <w:bCs/>
      <w:snapToGrid w:val="0"/>
      <w:color w:val="000000"/>
      <w:sz w:val="16"/>
      <w:szCs w:val="16"/>
      <w:lang w:eastAsia="es-ES"/>
    </w:rPr>
  </w:style>
  <w:style w:type="paragraph" w:customStyle="1" w:styleId="Textoindependiente21">
    <w:name w:val="Texto independiente 21"/>
    <w:basedOn w:val="Normal"/>
    <w:rsid w:val="00B23749"/>
    <w:pPr>
      <w:spacing w:line="240" w:lineRule="auto"/>
    </w:pPr>
    <w:rPr>
      <w:rFonts w:ascii="Times New Roman" w:eastAsia="Times New Roman" w:hAnsi="Times New Roman"/>
      <w:bCs/>
      <w:snapToGrid w:val="0"/>
      <w:color w:val="000000"/>
      <w:sz w:val="20"/>
      <w:szCs w:val="20"/>
      <w:lang w:val="es-MX" w:eastAsia="es-ES"/>
    </w:rPr>
  </w:style>
  <w:style w:type="paragraph" w:customStyle="1" w:styleId="Textosinformato1">
    <w:name w:val="Texto sin formato1"/>
    <w:basedOn w:val="Normal"/>
    <w:rsid w:val="00B23749"/>
    <w:pPr>
      <w:widowControl w:val="0"/>
      <w:spacing w:line="240" w:lineRule="auto"/>
    </w:pPr>
    <w:rPr>
      <w:rFonts w:ascii="Courier New" w:eastAsia="Times New Roman" w:hAnsi="Courier New"/>
      <w:sz w:val="20"/>
      <w:szCs w:val="20"/>
      <w:lang w:val="es-MX" w:eastAsia="es-ES"/>
    </w:rPr>
  </w:style>
  <w:style w:type="paragraph" w:customStyle="1" w:styleId="BodyText22">
    <w:name w:val="Body Text 22"/>
    <w:basedOn w:val="Normal"/>
    <w:rsid w:val="00B23749"/>
    <w:pPr>
      <w:widowControl w:val="0"/>
      <w:spacing w:before="120" w:after="120" w:line="240" w:lineRule="auto"/>
      <w:ind w:left="1416" w:hanging="1416"/>
    </w:pPr>
    <w:rPr>
      <w:rFonts w:ascii="Arial Narrow" w:eastAsia="Times New Roman" w:hAnsi="Arial Narrow"/>
      <w:szCs w:val="20"/>
      <w:lang w:eastAsia="es-ES"/>
    </w:rPr>
  </w:style>
  <w:style w:type="paragraph" w:styleId="Sangradetextonormal">
    <w:name w:val="Body Text Indent"/>
    <w:basedOn w:val="Normal"/>
    <w:link w:val="SangradetextonormalCar"/>
    <w:rsid w:val="00B23749"/>
    <w:pPr>
      <w:spacing w:after="120" w:line="240" w:lineRule="auto"/>
      <w:ind w:left="283"/>
    </w:pPr>
    <w:rPr>
      <w:rFonts w:eastAsia="Times New Roman"/>
      <w:bCs/>
      <w:snapToGrid w:val="0"/>
      <w:color w:val="000000"/>
      <w:szCs w:val="20"/>
      <w:lang w:val="es-MX" w:eastAsia="es-ES"/>
    </w:rPr>
  </w:style>
  <w:style w:type="character" w:customStyle="1" w:styleId="SangradetextonormalCar">
    <w:name w:val="Sangría de texto normal Car"/>
    <w:basedOn w:val="Fuentedeprrafopredeter"/>
    <w:link w:val="Sangradetextonormal"/>
    <w:rsid w:val="00B23749"/>
    <w:rPr>
      <w:rFonts w:ascii="Arial" w:eastAsia="Times New Roman" w:hAnsi="Arial"/>
      <w:bCs/>
      <w:snapToGrid w:val="0"/>
      <w:color w:val="000000"/>
      <w:sz w:val="24"/>
      <w:lang w:eastAsia="es-ES"/>
    </w:rPr>
  </w:style>
  <w:style w:type="paragraph" w:styleId="Sangra2detindependiente">
    <w:name w:val="Body Text Indent 2"/>
    <w:basedOn w:val="Normal"/>
    <w:link w:val="Sangra2detindependienteCar"/>
    <w:uiPriority w:val="99"/>
    <w:semiHidden/>
    <w:unhideWhenUsed/>
    <w:rsid w:val="00B23749"/>
    <w:pPr>
      <w:spacing w:after="120" w:line="480" w:lineRule="auto"/>
      <w:ind w:left="283"/>
    </w:pPr>
    <w:rPr>
      <w:rFonts w:eastAsia="Times New Roman"/>
      <w:bCs/>
      <w:snapToGrid w:val="0"/>
      <w:color w:val="000000"/>
      <w:szCs w:val="20"/>
      <w:lang w:val="x-none" w:eastAsia="es-ES"/>
    </w:rPr>
  </w:style>
  <w:style w:type="character" w:customStyle="1" w:styleId="Sangra2detindependienteCar">
    <w:name w:val="Sangría 2 de t. independiente Car"/>
    <w:basedOn w:val="Fuentedeprrafopredeter"/>
    <w:link w:val="Sangra2detindependiente"/>
    <w:uiPriority w:val="99"/>
    <w:semiHidden/>
    <w:rsid w:val="00B23749"/>
    <w:rPr>
      <w:rFonts w:ascii="Arial" w:eastAsia="Times New Roman" w:hAnsi="Arial"/>
      <w:bCs/>
      <w:snapToGrid w:val="0"/>
      <w:color w:val="000000"/>
      <w:sz w:val="24"/>
      <w:lang w:val="x-none" w:eastAsia="es-ES"/>
    </w:rPr>
  </w:style>
  <w:style w:type="paragraph" w:customStyle="1" w:styleId="Documento">
    <w:name w:val="Documento"/>
    <w:basedOn w:val="Normal"/>
    <w:rsid w:val="00B23749"/>
    <w:pPr>
      <w:widowControl w:val="0"/>
      <w:spacing w:line="240" w:lineRule="auto"/>
      <w:jc w:val="center"/>
    </w:pPr>
    <w:rPr>
      <w:rFonts w:ascii="Courier" w:eastAsia="Times New Roman" w:hAnsi="Courier"/>
      <w:snapToGrid w:val="0"/>
      <w:szCs w:val="20"/>
      <w:lang w:val="es-CL" w:eastAsia="es-ES"/>
    </w:rPr>
  </w:style>
  <w:style w:type="character" w:customStyle="1" w:styleId="titulocontenidorojo">
    <w:name w:val="titulocontenidorojo"/>
    <w:basedOn w:val="Fuentedeprrafopredeter"/>
    <w:rsid w:val="00B23749"/>
  </w:style>
  <w:style w:type="paragraph" w:styleId="Listaconvietas">
    <w:name w:val="List Bullet"/>
    <w:basedOn w:val="Normal"/>
    <w:autoRedefine/>
    <w:semiHidden/>
    <w:rsid w:val="00B23749"/>
    <w:pPr>
      <w:widowControl w:val="0"/>
      <w:numPr>
        <w:numId w:val="12"/>
      </w:numPr>
      <w:spacing w:after="0" w:line="240" w:lineRule="auto"/>
    </w:pPr>
    <w:rPr>
      <w:rFonts w:ascii="Times New Roman" w:eastAsia="Times New Roman" w:hAnsi="Times New Roman"/>
      <w:szCs w:val="20"/>
      <w:lang w:val="es-MX" w:eastAsia="es-ES"/>
    </w:rPr>
  </w:style>
  <w:style w:type="paragraph" w:customStyle="1" w:styleId="Textoindependiente01">
    <w:name w:val="Texto independiente 01"/>
    <w:basedOn w:val="Normal"/>
    <w:rsid w:val="00B23749"/>
    <w:pPr>
      <w:spacing w:after="0" w:line="240" w:lineRule="auto"/>
    </w:pPr>
    <w:rPr>
      <w:rFonts w:eastAsia="Times New Roman"/>
      <w:szCs w:val="22"/>
      <w:lang w:val="es-MX" w:eastAsia="es-ES"/>
    </w:rPr>
  </w:style>
  <w:style w:type="table" w:customStyle="1" w:styleId="Tablaconcuadrcula68">
    <w:name w:val="Tabla con cuadrícula68"/>
    <w:basedOn w:val="Tablanormal"/>
    <w:next w:val="Tablaconcuadrcula"/>
    <w:uiPriority w:val="5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21">
    <w:name w:val="Tabla de cuadrícula 421"/>
    <w:basedOn w:val="Tablanormal"/>
    <w:uiPriority w:val="49"/>
    <w:rsid w:val="003821D9"/>
    <w:rPr>
      <w:rFonts w:asciiTheme="minorHAnsi" w:eastAsiaTheme="minorHAnsi" w:hAnsiTheme="minorHAnsi" w:cstheme="minorBidi"/>
      <w:sz w:val="22"/>
      <w:szCs w:val="22"/>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Epgrafe11">
    <w:name w:val="Epígrafe11"/>
    <w:basedOn w:val="Normal"/>
    <w:next w:val="Normal"/>
    <w:uiPriority w:val="35"/>
    <w:unhideWhenUsed/>
    <w:qFormat/>
    <w:rsid w:val="003821D9"/>
    <w:pPr>
      <w:spacing w:after="0" w:line="240" w:lineRule="auto"/>
      <w:jc w:val="center"/>
    </w:pPr>
    <w:rPr>
      <w:rFonts w:eastAsia="Times New Roman"/>
      <w:b/>
      <w:bCs/>
      <w:szCs w:val="20"/>
      <w:lang w:val="es-MX" w:eastAsia="es-ES"/>
    </w:rPr>
  </w:style>
  <w:style w:type="table" w:customStyle="1" w:styleId="Tablaconcuadrculaclara2">
    <w:name w:val="Tabla con cuadrícula clara2"/>
    <w:basedOn w:val="Tablanormal"/>
    <w:uiPriority w:val="40"/>
    <w:rsid w:val="003821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normal11">
    <w:name w:val="Tabla normal 11"/>
    <w:basedOn w:val="Tablanormal"/>
    <w:uiPriority w:val="41"/>
    <w:rsid w:val="003821D9"/>
    <w:rPr>
      <w:rFonts w:ascii="Calibri" w:eastAsia="Calibri" w:hAnsi="Calibri" w:cs="Calibri"/>
      <w:color w:val="000000"/>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aconcuadrcula69">
    <w:name w:val="Tabla con cuadrícula69"/>
    <w:basedOn w:val="Tablanormal"/>
    <w:next w:val="Tablaconcuadrcula"/>
    <w:uiPriority w:val="39"/>
    <w:rsid w:val="003821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1">
    <w:name w:val="Tabla con cuadrícula9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9">
    <w:name w:val="Sin lista29"/>
    <w:next w:val="Sinlista"/>
    <w:uiPriority w:val="99"/>
    <w:semiHidden/>
    <w:unhideWhenUsed/>
    <w:rsid w:val="001F0E11"/>
  </w:style>
  <w:style w:type="table" w:customStyle="1" w:styleId="Tablaconcuadrcula70">
    <w:name w:val="Tabla con cuadrícula70"/>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0">
    <w:name w:val="Tabla con cuadrícula13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9">
    <w:name w:val="Tabla de cuadrícula 4 - Énfasis 612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9">
    <w:name w:val="Tabla de lista 3 - Énfasis 312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9">
    <w:name w:val="Tabla de cuadrícula 6 con colores - Énfasis 612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9">
    <w:name w:val="Tabla de cuadrícula 1 clara - Énfasis 612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9">
    <w:name w:val="Tabla de lista 3 - Énfasis 612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9">
    <w:name w:val="Tabla de cuadrícula 4 - Énfasis 622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9">
    <w:name w:val="Tabla de cuadrícula 4 - Énfasis 312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9">
    <w:name w:val="Tabla normal 212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9">
    <w:name w:val="Tabla de cuadrícula 412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9">
    <w:name w:val="Tabla de lista 3 - Énfasis 322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9">
    <w:name w:val="Tabla de lista 312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9">
    <w:name w:val="Tabla de lista 412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9">
    <w:name w:val="Tabla de cuadrícula 6 con colores12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9">
    <w:name w:val="Tabla de lista 4 - Énfasis 312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9">
    <w:name w:val="Tabla de cuadrícula 5 oscura12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9">
    <w:name w:val="Tabla de cuadrícula 4 - Énfasis 212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9">
    <w:name w:val="Tabla de cuadrícula 6 con colores - Énfasis 312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9">
    <w:name w:val="Tabla de cuadrícula 1 clara - Énfasis 312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9">
    <w:name w:val="Tabla con cuadrícula229"/>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9">
    <w:name w:val="Cuadrícula de tabla clara12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9">
    <w:name w:val="Tabla de cuadrícula 5 oscura - Énfasis 312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9">
    <w:name w:val="Tabla con cuadrícula32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9">
    <w:name w:val="Tabla con cuadrícula42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9">
    <w:name w:val="Sin lista119"/>
    <w:next w:val="Sinlista"/>
    <w:uiPriority w:val="99"/>
    <w:semiHidden/>
    <w:unhideWhenUsed/>
    <w:rsid w:val="001F0E11"/>
  </w:style>
  <w:style w:type="table" w:customStyle="1" w:styleId="Tablaconcuadrcula519">
    <w:name w:val="Tabla con cuadrícula519"/>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0">
    <w:name w:val="Tabla con cuadrícula112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9">
    <w:name w:val="Tabla de cuadrícula 4 - Énfasis 6111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9">
    <w:name w:val="Tabla de lista 3 - Énfasis 3111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9">
    <w:name w:val="Tabla de cuadrícula 6 con colores - Énfasis 6111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9">
    <w:name w:val="Tabla de cuadrícula 1 clara - Énfasis 6111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9">
    <w:name w:val="Tabla de lista 3 - Énfasis 6111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9">
    <w:name w:val="Tabla de cuadrícula 4 - Énfasis 6211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9">
    <w:name w:val="Tabla de cuadrícula 4 - Énfasis 3111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9">
    <w:name w:val="Tabla normal 2111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9">
    <w:name w:val="Tabla de cuadrícula 4111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9">
    <w:name w:val="Tabla de lista 3 - Énfasis 3211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9">
    <w:name w:val="Tabla de lista 3111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9">
    <w:name w:val="Tabla de lista 4111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9">
    <w:name w:val="Tabla de cuadrícula 6 con colores111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9">
    <w:name w:val="Tabla de lista 4 - Énfasis 3111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9">
    <w:name w:val="Tabla de cuadrícula 5 oscura111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9">
    <w:name w:val="Tabla de cuadrícula 4 - Énfasis 2111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9">
    <w:name w:val="Tabla de cuadrícula 6 con colores - Énfasis 3111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9">
    <w:name w:val="Tabla de cuadrícula 1 clara - Énfasis 3111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0">
    <w:name w:val="Tabla con cuadrícula2120"/>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9">
    <w:name w:val="Cuadrícula de tabla clara111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9">
    <w:name w:val="Tabla de cuadrícula 5 oscura - Énfasis 3111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9">
    <w:name w:val="Tabla con cuadrícula311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9">
    <w:name w:val="Tabla con cuadrícula411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0">
    <w:name w:val="Tabla con cuadrícula610"/>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0">
    <w:name w:val="Sin lista210"/>
    <w:next w:val="Sinlista"/>
    <w:uiPriority w:val="99"/>
    <w:semiHidden/>
    <w:unhideWhenUsed/>
    <w:rsid w:val="001F0E11"/>
  </w:style>
  <w:style w:type="table" w:customStyle="1" w:styleId="Tablaconcuadrcula78">
    <w:name w:val="Tabla con cuadrícula78"/>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
    <w:name w:val="Tabla con cuadrícula12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10">
    <w:name w:val="Tabla de cuadrícula 4 - Énfasis 61210"/>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10">
    <w:name w:val="Tabla de lista 3 - Énfasis 31210"/>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10">
    <w:name w:val="Tabla de cuadrícula 6 con colores - Énfasis 61210"/>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10">
    <w:name w:val="Tabla de cuadrícula 1 clara - Énfasis 61210"/>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10">
    <w:name w:val="Tabla de lista 3 - Énfasis 61210"/>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10">
    <w:name w:val="Tabla de cuadrícula 4 - Énfasis 62210"/>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10">
    <w:name w:val="Tabla de cuadrícula 4 - Énfasis 3121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10">
    <w:name w:val="Tabla normal 21210"/>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10">
    <w:name w:val="Tabla de cuadrícula 4121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10">
    <w:name w:val="Tabla de lista 3 - Énfasis 32210"/>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10">
    <w:name w:val="Tabla de lista 31210"/>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10">
    <w:name w:val="Tabla de lista 4121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10">
    <w:name w:val="Tabla de cuadrícula 6 con colores1210"/>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10">
    <w:name w:val="Tabla de lista 4 - Énfasis 3121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10">
    <w:name w:val="Tabla de cuadrícula 5 oscura121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10">
    <w:name w:val="Tabla de cuadrícula 4 - Énfasis 21210"/>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10">
    <w:name w:val="Tabla de cuadrícula 6 con colores - Énfasis 31210"/>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10">
    <w:name w:val="Tabla de cuadrícula 1 clara - Énfasis 31210"/>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10">
    <w:name w:val="Tabla con cuadrícula2210"/>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10">
    <w:name w:val="Cuadrícula de tabla clara1210"/>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10">
    <w:name w:val="Tabla de cuadrícula 5 oscura - Énfasis 3121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10">
    <w:name w:val="Tabla con cuadrícula321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0">
    <w:name w:val="Tabla con cuadrícula421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0">
    <w:name w:val="Sin lista1110"/>
    <w:next w:val="Sinlista"/>
    <w:uiPriority w:val="99"/>
    <w:semiHidden/>
    <w:unhideWhenUsed/>
    <w:rsid w:val="001F0E11"/>
  </w:style>
  <w:style w:type="table" w:customStyle="1" w:styleId="Tablaconcuadrcula5110">
    <w:name w:val="Tabla con cuadrícula5110"/>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1">
    <w:name w:val="Tabla con cuadrícula111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10">
    <w:name w:val="Tabla de cuadrícula 4 - Énfasis 611110"/>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10">
    <w:name w:val="Tabla de lista 3 - Énfasis 311110"/>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10">
    <w:name w:val="Tabla de cuadrícula 6 con colores - Énfasis 611110"/>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10">
    <w:name w:val="Tabla de cuadrícula 1 clara - Énfasis 611110"/>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10">
    <w:name w:val="Tabla de lista 3 - Énfasis 611110"/>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10">
    <w:name w:val="Tabla de cuadrícula 4 - Énfasis 621110"/>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10">
    <w:name w:val="Tabla de cuadrícula 4 - Énfasis 31111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10">
    <w:name w:val="Tabla normal 211110"/>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10">
    <w:name w:val="Tabla de cuadrícula 41111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10">
    <w:name w:val="Tabla de lista 3 - Énfasis 321110"/>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10">
    <w:name w:val="Tabla de lista 311110"/>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10">
    <w:name w:val="Tabla de lista 41111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10">
    <w:name w:val="Tabla de cuadrícula 6 con colores11110"/>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10">
    <w:name w:val="Tabla de lista 4 - Énfasis 31111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10">
    <w:name w:val="Tabla de cuadrícula 5 oscura1111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10">
    <w:name w:val="Tabla de cuadrícula 4 - Énfasis 211110"/>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10">
    <w:name w:val="Tabla de cuadrícula 6 con colores - Énfasis 311110"/>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10">
    <w:name w:val="Tabla de cuadrícula 1 clara - Énfasis 311110"/>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10">
    <w:name w:val="Tabla con cuadrícula21110"/>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10">
    <w:name w:val="Cuadrícula de tabla clara11110"/>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10">
    <w:name w:val="Tabla de cuadrícula 5 oscura - Énfasis 31111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10">
    <w:name w:val="Tabla con cuadrícula3111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0">
    <w:name w:val="Tabla con cuadrícula4111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8">
    <w:name w:val="Sin lista38"/>
    <w:next w:val="Sinlista"/>
    <w:uiPriority w:val="99"/>
    <w:semiHidden/>
    <w:unhideWhenUsed/>
    <w:rsid w:val="001F0E11"/>
  </w:style>
  <w:style w:type="table" w:customStyle="1" w:styleId="Tablaconcuadrcula88">
    <w:name w:val="Tabla con cuadrícula88"/>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8">
    <w:name w:val="Tabla con cuadrícula13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8">
    <w:name w:val="Tabla de cuadrícula 4 - Énfasis 6138"/>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8">
    <w:name w:val="Tabla de lista 3 - Énfasis 3138"/>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8">
    <w:name w:val="Tabla de cuadrícula 6 con colores - Énfasis 6138"/>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8">
    <w:name w:val="Tabla de cuadrícula 1 clara - Énfasis 6138"/>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8">
    <w:name w:val="Tabla de lista 3 - Énfasis 6138"/>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8">
    <w:name w:val="Tabla de cuadrícula 4 - Énfasis 6238"/>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8">
    <w:name w:val="Tabla de cuadrícula 4 - Énfasis 313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8">
    <w:name w:val="Tabla normal 2138"/>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8">
    <w:name w:val="Tabla de cuadrícula 413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8">
    <w:name w:val="Tabla de lista 3 - Énfasis 3238"/>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8">
    <w:name w:val="Tabla de lista 3138"/>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8">
    <w:name w:val="Tabla de lista 413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8">
    <w:name w:val="Tabla de cuadrícula 6 con colores138"/>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8">
    <w:name w:val="Tabla de lista 4 - Énfasis 313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8">
    <w:name w:val="Tabla de cuadrícula 5 oscura13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8">
    <w:name w:val="Tabla de cuadrícula 4 - Énfasis 2138"/>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8">
    <w:name w:val="Tabla de cuadrícula 6 con colores - Énfasis 3138"/>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8">
    <w:name w:val="Tabla de cuadrícula 1 clara - Énfasis 3138"/>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8">
    <w:name w:val="Tabla con cuadrícula238"/>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8">
    <w:name w:val="Cuadrícula de tabla clara138"/>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8">
    <w:name w:val="Tabla de cuadrícula 5 oscura - Énfasis 313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8">
    <w:name w:val="Tabla con cuadrícula33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8">
    <w:name w:val="Tabla con cuadrícula43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8">
    <w:name w:val="Sin lista128"/>
    <w:next w:val="Sinlista"/>
    <w:uiPriority w:val="99"/>
    <w:semiHidden/>
    <w:unhideWhenUsed/>
    <w:rsid w:val="001F0E11"/>
  </w:style>
  <w:style w:type="table" w:customStyle="1" w:styleId="Tablaconcuadrcula528">
    <w:name w:val="Tabla con cuadrícula528"/>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8">
    <w:name w:val="Tabla con cuadrícula112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8">
    <w:name w:val="Tabla de cuadrícula 4 - Énfasis 61128"/>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8">
    <w:name w:val="Tabla de lista 3 - Énfasis 31128"/>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8">
    <w:name w:val="Tabla de cuadrícula 6 con colores - Énfasis 61128"/>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8">
    <w:name w:val="Tabla de cuadrícula 1 clara - Énfasis 61128"/>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8">
    <w:name w:val="Tabla de lista 3 - Énfasis 61128"/>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8">
    <w:name w:val="Tabla de cuadrícula 4 - Énfasis 62128"/>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8">
    <w:name w:val="Tabla de cuadrícula 4 - Énfasis 3112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8">
    <w:name w:val="Tabla normal 21128"/>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8">
    <w:name w:val="Tabla de cuadrícula 4112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8">
    <w:name w:val="Tabla de lista 3 - Énfasis 32128"/>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8">
    <w:name w:val="Tabla de lista 31128"/>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8">
    <w:name w:val="Tabla de lista 4112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8">
    <w:name w:val="Tabla de cuadrícula 6 con colores1128"/>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8">
    <w:name w:val="Tabla de lista 4 - Énfasis 3112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8">
    <w:name w:val="Tabla de cuadrícula 5 oscura112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8">
    <w:name w:val="Tabla de cuadrícula 4 - Énfasis 21128"/>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8">
    <w:name w:val="Tabla de cuadrícula 6 con colores - Énfasis 31128"/>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8">
    <w:name w:val="Tabla de cuadrícula 1 clara - Énfasis 31128"/>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8">
    <w:name w:val="Tabla con cuadrícula2128"/>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8">
    <w:name w:val="Cuadrícula de tabla clara1128"/>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8">
    <w:name w:val="Tabla de cuadrícula 5 oscura - Énfasis 3112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8">
    <w:name w:val="Tabla con cuadrícula312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8">
    <w:name w:val="Tabla con cuadrícula412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8">
    <w:name w:val="Sin lista48"/>
    <w:next w:val="Sinlista"/>
    <w:uiPriority w:val="99"/>
    <w:semiHidden/>
    <w:unhideWhenUsed/>
    <w:rsid w:val="001F0E11"/>
  </w:style>
  <w:style w:type="table" w:customStyle="1" w:styleId="Tablaconcuadrcula98">
    <w:name w:val="Tabla con cuadrícula98"/>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8">
    <w:name w:val="Tabla con cuadrícula14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8">
    <w:name w:val="Tabla de cuadrícula 4 - Énfasis 6148"/>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8">
    <w:name w:val="Tabla de lista 3 - Énfasis 3148"/>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8">
    <w:name w:val="Tabla de cuadrícula 6 con colores - Énfasis 6148"/>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8">
    <w:name w:val="Tabla de cuadrícula 1 clara - Énfasis 6148"/>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8">
    <w:name w:val="Tabla de lista 3 - Énfasis 6148"/>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8">
    <w:name w:val="Tabla de cuadrícula 4 - Énfasis 6248"/>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8">
    <w:name w:val="Tabla de cuadrícula 4 - Énfasis 314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8">
    <w:name w:val="Tabla normal 2148"/>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8">
    <w:name w:val="Tabla de cuadrícula 414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8">
    <w:name w:val="Tabla de lista 3 - Énfasis 3248"/>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8">
    <w:name w:val="Tabla de lista 3148"/>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8">
    <w:name w:val="Tabla de lista 414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8">
    <w:name w:val="Tabla de cuadrícula 6 con colores148"/>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8">
    <w:name w:val="Tabla de lista 4 - Énfasis 314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8">
    <w:name w:val="Tabla de cuadrícula 5 oscura14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8">
    <w:name w:val="Tabla de cuadrícula 4 - Énfasis 2148"/>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8">
    <w:name w:val="Tabla de cuadrícula 6 con colores - Énfasis 3148"/>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8">
    <w:name w:val="Tabla de cuadrícula 1 clara - Énfasis 3148"/>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8">
    <w:name w:val="Tabla con cuadrícula248"/>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8">
    <w:name w:val="Cuadrícula de tabla clara148"/>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8">
    <w:name w:val="Tabla de cuadrícula 5 oscura - Énfasis 314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8">
    <w:name w:val="Tabla con cuadrícula34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8">
    <w:name w:val="Tabla con cuadrícula44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8">
    <w:name w:val="Sin lista138"/>
    <w:next w:val="Sinlista"/>
    <w:uiPriority w:val="99"/>
    <w:semiHidden/>
    <w:unhideWhenUsed/>
    <w:rsid w:val="001F0E11"/>
  </w:style>
  <w:style w:type="table" w:customStyle="1" w:styleId="Tablaconcuadrcula538">
    <w:name w:val="Tabla con cuadrícula538"/>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8">
    <w:name w:val="Tabla con cuadrícula113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8">
    <w:name w:val="Tabla de cuadrícula 4 - Énfasis 61138"/>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8">
    <w:name w:val="Tabla de lista 3 - Énfasis 31138"/>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8">
    <w:name w:val="Tabla de cuadrícula 6 con colores - Énfasis 61138"/>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8">
    <w:name w:val="Tabla de cuadrícula 1 clara - Énfasis 61138"/>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8">
    <w:name w:val="Tabla de lista 3 - Énfasis 61138"/>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8">
    <w:name w:val="Tabla de cuadrícula 4 - Énfasis 62138"/>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8">
    <w:name w:val="Tabla de cuadrícula 4 - Énfasis 3113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8">
    <w:name w:val="Tabla normal 21138"/>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8">
    <w:name w:val="Tabla de cuadrícula 4113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8">
    <w:name w:val="Tabla de lista 3 - Énfasis 32138"/>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8">
    <w:name w:val="Tabla de lista 31138"/>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8">
    <w:name w:val="Tabla de lista 4113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8">
    <w:name w:val="Tabla de cuadrícula 6 con colores1138"/>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8">
    <w:name w:val="Tabla de lista 4 - Énfasis 3113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8">
    <w:name w:val="Tabla de cuadrícula 5 oscura113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8">
    <w:name w:val="Tabla de cuadrícula 4 - Énfasis 21138"/>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8">
    <w:name w:val="Tabla de cuadrícula 6 con colores - Énfasis 31138"/>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8">
    <w:name w:val="Tabla de cuadrícula 1 clara - Énfasis 31138"/>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8">
    <w:name w:val="Tabla con cuadrícula2138"/>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8">
    <w:name w:val="Cuadrícula de tabla clara1138"/>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8">
    <w:name w:val="Tabla de cuadrícula 5 oscura - Énfasis 3113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8">
    <w:name w:val="Tabla con cuadrícula313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8">
    <w:name w:val="Tabla con cuadrícula413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8">
    <w:name w:val="Tabla normal 228"/>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10">
    <w:name w:val="Tabla normal 210"/>
    <w:basedOn w:val="Tablanormal"/>
    <w:next w:val="Tablanormal23"/>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8">
    <w:name w:val="Tabla con cuadrícula108"/>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8">
    <w:name w:val="Sin lista58"/>
    <w:next w:val="Sinlista"/>
    <w:uiPriority w:val="99"/>
    <w:semiHidden/>
    <w:unhideWhenUsed/>
    <w:rsid w:val="001F0E11"/>
  </w:style>
  <w:style w:type="table" w:customStyle="1" w:styleId="Tablaconcuadrcula158">
    <w:name w:val="Tabla con cuadrícula158"/>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8">
    <w:name w:val="Tabla con cuadrícula16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8">
    <w:name w:val="Tabla de cuadrícula 4 - Énfasis 6158"/>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8">
    <w:name w:val="Tabla de lista 3 - Énfasis 3158"/>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8">
    <w:name w:val="Tabla de cuadrícula 6 con colores - Énfasis 6158"/>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8">
    <w:name w:val="Tabla de cuadrícula 1 clara - Énfasis 6158"/>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8">
    <w:name w:val="Tabla de lista 3 - Énfasis 6158"/>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8">
    <w:name w:val="Tabla de cuadrícula 4 - Énfasis 6258"/>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8">
    <w:name w:val="Tabla de cuadrícula 4 - Énfasis 315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8">
    <w:name w:val="Tabla normal 2158"/>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8">
    <w:name w:val="Tabla de cuadrícula 415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8">
    <w:name w:val="Tabla de lista 3 - Énfasis 3258"/>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8">
    <w:name w:val="Tabla de lista 3158"/>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8">
    <w:name w:val="Tabla de lista 415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8">
    <w:name w:val="Tabla de cuadrícula 6 con colores158"/>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8">
    <w:name w:val="Tabla de lista 4 - Énfasis 315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8">
    <w:name w:val="Tabla de cuadrícula 5 oscura15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8">
    <w:name w:val="Tabla de cuadrícula 4 - Énfasis 2158"/>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8">
    <w:name w:val="Tabla de cuadrícula 6 con colores - Énfasis 3158"/>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8">
    <w:name w:val="Tabla de cuadrícula 1 clara - Énfasis 3158"/>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8">
    <w:name w:val="Tabla con cuadrícula258"/>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8">
    <w:name w:val="Cuadrícula de tabla clara158"/>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8">
    <w:name w:val="Tabla de cuadrícula 5 oscura - Énfasis 315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8">
    <w:name w:val="Tabla con cuadrícula35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8">
    <w:name w:val="Tabla con cuadrícula45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8">
    <w:name w:val="Sin lista148"/>
    <w:next w:val="Sinlista"/>
    <w:uiPriority w:val="99"/>
    <w:semiHidden/>
    <w:unhideWhenUsed/>
    <w:rsid w:val="001F0E11"/>
  </w:style>
  <w:style w:type="table" w:customStyle="1" w:styleId="Tablaconcuadrcula548">
    <w:name w:val="Tabla con cuadrícula548"/>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8">
    <w:name w:val="Tabla con cuadrícula114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8">
    <w:name w:val="Tabla de cuadrícula 4 - Énfasis 61148"/>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8">
    <w:name w:val="Tabla de lista 3 - Énfasis 31148"/>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8">
    <w:name w:val="Tabla de cuadrícula 6 con colores - Énfasis 61148"/>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8">
    <w:name w:val="Tabla de cuadrícula 1 clara - Énfasis 61148"/>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8">
    <w:name w:val="Tabla de lista 3 - Énfasis 61148"/>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8">
    <w:name w:val="Tabla de cuadrícula 4 - Énfasis 62148"/>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8">
    <w:name w:val="Tabla de cuadrícula 4 - Énfasis 3114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8">
    <w:name w:val="Tabla normal 21148"/>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8">
    <w:name w:val="Tabla de cuadrícula 4114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8">
    <w:name w:val="Tabla de lista 3 - Énfasis 32148"/>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8">
    <w:name w:val="Tabla de lista 31148"/>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8">
    <w:name w:val="Tabla de lista 41148"/>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8">
    <w:name w:val="Tabla de cuadrícula 6 con colores1148"/>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8">
    <w:name w:val="Tabla de lista 4 - Énfasis 31148"/>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8">
    <w:name w:val="Tabla de cuadrícula 5 oscura114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8">
    <w:name w:val="Tabla de cuadrícula 4 - Énfasis 21148"/>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8">
    <w:name w:val="Tabla de cuadrícula 6 con colores - Énfasis 31148"/>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8">
    <w:name w:val="Tabla de cuadrícula 1 clara - Énfasis 31148"/>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8">
    <w:name w:val="Tabla con cuadrícula2148"/>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8">
    <w:name w:val="Cuadrícula de tabla clara1148"/>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8">
    <w:name w:val="Tabla de cuadrícula 5 oscura - Énfasis 31148"/>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8">
    <w:name w:val="Tabla con cuadrícula314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8">
    <w:name w:val="Tabla con cuadrícula4148"/>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8">
    <w:name w:val="Calendario 38"/>
    <w:basedOn w:val="Tablanormal"/>
    <w:uiPriority w:val="99"/>
    <w:qFormat/>
    <w:rsid w:val="001F0E11"/>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7">
    <w:name w:val="Tabla con cuadrícula177"/>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6">
    <w:name w:val="Tabla con cuadrícula186"/>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1">
    <w:name w:val="Sin lista61"/>
    <w:next w:val="Sinlista"/>
    <w:uiPriority w:val="99"/>
    <w:semiHidden/>
    <w:unhideWhenUsed/>
    <w:rsid w:val="001F0E11"/>
  </w:style>
  <w:style w:type="table" w:customStyle="1" w:styleId="Tablaconcuadrcula191">
    <w:name w:val="Tabla con cuadrícula19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1">
    <w:name w:val="Tabla con cuadrícula110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61">
    <w:name w:val="Tabla de cuadrícula 4 - Énfasis 616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61">
    <w:name w:val="Tabla de lista 3 - Énfasis 316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61">
    <w:name w:val="Tabla de cuadrícula 6 con colores - Énfasis 616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61">
    <w:name w:val="Tabla de cuadrícula 1 clara - Énfasis 616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61">
    <w:name w:val="Tabla de lista 3 - Énfasis 616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61">
    <w:name w:val="Tabla de cuadrícula 4 - Énfasis 626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61">
    <w:name w:val="Tabla de cuadrícula 4 - Énfasis 316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61">
    <w:name w:val="Tabla normal 216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61">
    <w:name w:val="Tabla de cuadrícula 416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61">
    <w:name w:val="Tabla de lista 3 - Énfasis 326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61">
    <w:name w:val="Tabla de lista 316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61">
    <w:name w:val="Tabla de lista 416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61">
    <w:name w:val="Tabla de cuadrícula 6 con colores16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61">
    <w:name w:val="Tabla de lista 4 - Énfasis 316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61">
    <w:name w:val="Tabla de cuadrícula 5 oscura16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61">
    <w:name w:val="Tabla de cuadrícula 4 - Énfasis 216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61">
    <w:name w:val="Tabla de cuadrícula 6 con colores - Énfasis 316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61">
    <w:name w:val="Tabla de cuadrícula 1 clara - Énfasis 316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61">
    <w:name w:val="Tabla con cuadrícula26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61">
    <w:name w:val="Cuadrícula de tabla clara16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61">
    <w:name w:val="Tabla de cuadrícula 5 oscura - Énfasis 316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61">
    <w:name w:val="Tabla con cuadrícula36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1">
    <w:name w:val="Tabla con cuadrícula46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1">
    <w:name w:val="Sin lista151"/>
    <w:next w:val="Sinlista"/>
    <w:uiPriority w:val="99"/>
    <w:semiHidden/>
    <w:unhideWhenUsed/>
    <w:rsid w:val="001F0E11"/>
  </w:style>
  <w:style w:type="table" w:customStyle="1" w:styleId="Tablaconcuadrcula551">
    <w:name w:val="Tabla con cuadrícula55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1">
    <w:name w:val="Tabla con cuadrícula115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51">
    <w:name w:val="Tabla de cuadrícula 4 - Énfasis 6115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51">
    <w:name w:val="Tabla de lista 3 - Énfasis 3115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51">
    <w:name w:val="Tabla de cuadrícula 6 con colores - Énfasis 6115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51">
    <w:name w:val="Tabla de cuadrícula 1 clara - Énfasis 6115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51">
    <w:name w:val="Tabla de lista 3 - Énfasis 6115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51">
    <w:name w:val="Tabla de cuadrícula 4 - Énfasis 6215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51">
    <w:name w:val="Tabla de cuadrícula 4 - Énfasis 3115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51">
    <w:name w:val="Tabla normal 2115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51">
    <w:name w:val="Tabla de cuadrícula 4115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51">
    <w:name w:val="Tabla de lista 3 - Énfasis 3215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51">
    <w:name w:val="Tabla de lista 3115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51">
    <w:name w:val="Tabla de lista 4115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51">
    <w:name w:val="Tabla de cuadrícula 6 con colores115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51">
    <w:name w:val="Tabla de lista 4 - Énfasis 3115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51">
    <w:name w:val="Tabla de cuadrícula 5 oscura115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51">
    <w:name w:val="Tabla de cuadrícula 4 - Énfasis 2115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51">
    <w:name w:val="Tabla de cuadrícula 6 con colores - Énfasis 3115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51">
    <w:name w:val="Tabla de cuadrícula 1 clara - Énfasis 3115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51">
    <w:name w:val="Tabla con cuadrícula215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51">
    <w:name w:val="Cuadrícula de tabla clara115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51">
    <w:name w:val="Tabla de cuadrícula 5 oscura - Énfasis 3115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51">
    <w:name w:val="Tabla con cuadrícula315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51">
    <w:name w:val="Tabla con cuadrícula415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1">
    <w:name w:val="Tabla con cuadrícula611"/>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1">
    <w:name w:val="Sin lista211"/>
    <w:next w:val="Sinlista"/>
    <w:uiPriority w:val="99"/>
    <w:semiHidden/>
    <w:unhideWhenUsed/>
    <w:rsid w:val="001F0E11"/>
  </w:style>
  <w:style w:type="table" w:customStyle="1" w:styleId="Tablaconcuadrcula711">
    <w:name w:val="Tabla con cuadrícula7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2">
    <w:name w:val="Tabla con cuadrícula12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11">
    <w:name w:val="Tabla de cuadrícula 4 - Énfasis 612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11">
    <w:name w:val="Tabla de lista 3 - Énfasis 312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11">
    <w:name w:val="Tabla de cuadrícula 6 con colores - Énfasis 612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11">
    <w:name w:val="Tabla de cuadrícula 1 clara - Énfasis 612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11">
    <w:name w:val="Tabla de lista 3 - Énfasis 612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11">
    <w:name w:val="Tabla de cuadrícula 4 - Énfasis 622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11">
    <w:name w:val="Tabla de cuadrícula 4 - Énfasis 312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11">
    <w:name w:val="Tabla normal 212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11">
    <w:name w:val="Tabla de cuadrícula 412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11">
    <w:name w:val="Tabla de lista 3 - Énfasis 322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11">
    <w:name w:val="Tabla de lista 312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11">
    <w:name w:val="Tabla de lista 412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11">
    <w:name w:val="Tabla de cuadrícula 6 con colores12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11">
    <w:name w:val="Tabla de lista 4 - Énfasis 312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11">
    <w:name w:val="Tabla de cuadrícula 5 oscura12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11">
    <w:name w:val="Tabla de cuadrícula 4 - Énfasis 212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11">
    <w:name w:val="Tabla de cuadrícula 6 con colores - Énfasis 312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11">
    <w:name w:val="Tabla de cuadrícula 1 clara - Énfasis 312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11">
    <w:name w:val="Tabla con cuadrícula22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11">
    <w:name w:val="Cuadrícula de tabla clara12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11">
    <w:name w:val="Tabla de cuadrícula 5 oscura - Énfasis 312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11">
    <w:name w:val="Tabla con cuadrícula32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1">
    <w:name w:val="Tabla con cuadrícula42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1">
    <w:name w:val="Sin lista1111"/>
    <w:next w:val="Sinlista"/>
    <w:uiPriority w:val="99"/>
    <w:semiHidden/>
    <w:unhideWhenUsed/>
    <w:rsid w:val="001F0E11"/>
  </w:style>
  <w:style w:type="table" w:customStyle="1" w:styleId="Tablaconcuadrcula5111">
    <w:name w:val="Tabla con cuadrícula51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2">
    <w:name w:val="Tabla con cuadrícula111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11">
    <w:name w:val="Tabla de cuadrícula 4 - Énfasis 6111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11">
    <w:name w:val="Tabla de lista 3 - Énfasis 3111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11">
    <w:name w:val="Tabla de cuadrícula 6 con colores - Énfasis 6111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11">
    <w:name w:val="Tabla de cuadrícula 1 clara - Énfasis 6111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11">
    <w:name w:val="Tabla de lista 3 - Énfasis 6111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11">
    <w:name w:val="Tabla de cuadrícula 4 - Énfasis 6211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11">
    <w:name w:val="Tabla de cuadrícula 4 - Énfasis 3111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11">
    <w:name w:val="Tabla normal 2111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11">
    <w:name w:val="Tabla de cuadrícula 4111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11">
    <w:name w:val="Tabla de lista 3 - Énfasis 3211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11">
    <w:name w:val="Tabla de lista 3111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11">
    <w:name w:val="Tabla de lista 4111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11">
    <w:name w:val="Tabla de cuadrícula 6 con colores111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11">
    <w:name w:val="Tabla de lista 4 - Énfasis 3111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11">
    <w:name w:val="Tabla de cuadrícula 5 oscura111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11">
    <w:name w:val="Tabla de cuadrícula 4 - Énfasis 2111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11">
    <w:name w:val="Tabla de cuadrícula 6 con colores - Énfasis 3111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11">
    <w:name w:val="Tabla de cuadrícula 1 clara - Énfasis 3111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11">
    <w:name w:val="Tabla con cuadrícula211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11">
    <w:name w:val="Cuadrícula de tabla clara111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11">
    <w:name w:val="Tabla de cuadrícula 5 oscura - Énfasis 3111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11">
    <w:name w:val="Tabla con cuadrícula311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1">
    <w:name w:val="Tabla con cuadrícula411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1">
    <w:name w:val="Sin lista311"/>
    <w:next w:val="Sinlista"/>
    <w:uiPriority w:val="99"/>
    <w:semiHidden/>
    <w:unhideWhenUsed/>
    <w:rsid w:val="001F0E11"/>
  </w:style>
  <w:style w:type="table" w:customStyle="1" w:styleId="Tablaconcuadrcula811">
    <w:name w:val="Tabla con cuadrícula8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1">
    <w:name w:val="Tabla con cuadrícula13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11">
    <w:name w:val="Tabla de cuadrícula 4 - Énfasis 613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11">
    <w:name w:val="Tabla de lista 3 - Énfasis 313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11">
    <w:name w:val="Tabla de cuadrícula 6 con colores - Énfasis 613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11">
    <w:name w:val="Tabla de cuadrícula 1 clara - Énfasis 613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11">
    <w:name w:val="Tabla de lista 3 - Énfasis 613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11">
    <w:name w:val="Tabla de cuadrícula 4 - Énfasis 623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11">
    <w:name w:val="Tabla de cuadrícula 4 - Énfasis 313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11">
    <w:name w:val="Tabla normal 213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11">
    <w:name w:val="Tabla de cuadrícula 413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11">
    <w:name w:val="Tabla de lista 3 - Énfasis 323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11">
    <w:name w:val="Tabla de lista 313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11">
    <w:name w:val="Tabla de lista 413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11">
    <w:name w:val="Tabla de cuadrícula 6 con colores13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11">
    <w:name w:val="Tabla de lista 4 - Énfasis 313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11">
    <w:name w:val="Tabla de cuadrícula 5 oscura13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11">
    <w:name w:val="Tabla de cuadrícula 4 - Énfasis 213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11">
    <w:name w:val="Tabla de cuadrícula 6 con colores - Énfasis 313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11">
    <w:name w:val="Tabla de cuadrícula 1 clara - Énfasis 313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11">
    <w:name w:val="Tabla con cuadrícula23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11">
    <w:name w:val="Cuadrícula de tabla clara13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11">
    <w:name w:val="Tabla de cuadrícula 5 oscura - Énfasis 313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11">
    <w:name w:val="Tabla con cuadrícula33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1">
    <w:name w:val="Tabla con cuadrícula43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1">
    <w:name w:val="Sin lista1211"/>
    <w:next w:val="Sinlista"/>
    <w:uiPriority w:val="99"/>
    <w:semiHidden/>
    <w:unhideWhenUsed/>
    <w:rsid w:val="001F0E11"/>
  </w:style>
  <w:style w:type="table" w:customStyle="1" w:styleId="Tablaconcuadrcula5211">
    <w:name w:val="Tabla con cuadrícula52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1">
    <w:name w:val="Tabla con cuadrícula112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11">
    <w:name w:val="Tabla de cuadrícula 4 - Énfasis 6112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11">
    <w:name w:val="Tabla de lista 3 - Énfasis 3112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11">
    <w:name w:val="Tabla de cuadrícula 6 con colores - Énfasis 6112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11">
    <w:name w:val="Tabla de cuadrícula 1 clara - Énfasis 6112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11">
    <w:name w:val="Tabla de lista 3 - Énfasis 6112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11">
    <w:name w:val="Tabla de cuadrícula 4 - Énfasis 6212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11">
    <w:name w:val="Tabla de cuadrícula 4 - Énfasis 3112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11">
    <w:name w:val="Tabla normal 2112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11">
    <w:name w:val="Tabla de cuadrícula 4112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11">
    <w:name w:val="Tabla de lista 3 - Énfasis 3212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11">
    <w:name w:val="Tabla de lista 3112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11">
    <w:name w:val="Tabla de lista 4112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11">
    <w:name w:val="Tabla de cuadrícula 6 con colores112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11">
    <w:name w:val="Tabla de lista 4 - Énfasis 3112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11">
    <w:name w:val="Tabla de cuadrícula 5 oscura112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11">
    <w:name w:val="Tabla de cuadrícula 4 - Énfasis 2112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11">
    <w:name w:val="Tabla de cuadrícula 6 con colores - Énfasis 3112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11">
    <w:name w:val="Tabla de cuadrícula 1 clara - Énfasis 3112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11">
    <w:name w:val="Tabla con cuadrícula212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11">
    <w:name w:val="Cuadrícula de tabla clara112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11">
    <w:name w:val="Tabla de cuadrícula 5 oscura - Énfasis 3112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11">
    <w:name w:val="Tabla con cuadrícula312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11">
    <w:name w:val="Tabla con cuadrícula412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
    <w:name w:val="Sin lista411"/>
    <w:next w:val="Sinlista"/>
    <w:uiPriority w:val="99"/>
    <w:semiHidden/>
    <w:unhideWhenUsed/>
    <w:rsid w:val="001F0E11"/>
  </w:style>
  <w:style w:type="table" w:customStyle="1" w:styleId="Tablaconcuadrcula912">
    <w:name w:val="Tabla con cuadrícula9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1">
    <w:name w:val="Tabla con cuadrícula14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11">
    <w:name w:val="Tabla de cuadrícula 4 - Énfasis 614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11">
    <w:name w:val="Tabla de lista 3 - Énfasis 314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11">
    <w:name w:val="Tabla de cuadrícula 6 con colores - Énfasis 614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11">
    <w:name w:val="Tabla de cuadrícula 1 clara - Énfasis 614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11">
    <w:name w:val="Tabla de lista 3 - Énfasis 614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11">
    <w:name w:val="Tabla de cuadrícula 4 - Énfasis 624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11">
    <w:name w:val="Tabla de cuadrícula 4 - Énfasis 314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11">
    <w:name w:val="Tabla normal 214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11">
    <w:name w:val="Tabla de cuadrícula 414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11">
    <w:name w:val="Tabla de lista 3 - Énfasis 324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11">
    <w:name w:val="Tabla de lista 314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11">
    <w:name w:val="Tabla de lista 414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11">
    <w:name w:val="Tabla de cuadrícula 6 con colores14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11">
    <w:name w:val="Tabla de lista 4 - Énfasis 314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11">
    <w:name w:val="Tabla de cuadrícula 5 oscura14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11">
    <w:name w:val="Tabla de cuadrícula 4 - Énfasis 214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11">
    <w:name w:val="Tabla de cuadrícula 6 con colores - Énfasis 314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11">
    <w:name w:val="Tabla de cuadrícula 1 clara - Énfasis 314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11">
    <w:name w:val="Tabla con cuadrícula24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11">
    <w:name w:val="Cuadrícula de tabla clara14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11">
    <w:name w:val="Tabla de cuadrícula 5 oscura - Énfasis 314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11">
    <w:name w:val="Tabla con cuadrícula34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1">
    <w:name w:val="Tabla con cuadrícula44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1">
    <w:name w:val="Sin lista1311"/>
    <w:next w:val="Sinlista"/>
    <w:uiPriority w:val="99"/>
    <w:semiHidden/>
    <w:unhideWhenUsed/>
    <w:rsid w:val="001F0E11"/>
  </w:style>
  <w:style w:type="table" w:customStyle="1" w:styleId="Tablaconcuadrcula5311">
    <w:name w:val="Tabla con cuadrícula53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1">
    <w:name w:val="Tabla con cuadrícula113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11">
    <w:name w:val="Tabla de cuadrícula 4 - Énfasis 6113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11">
    <w:name w:val="Tabla de lista 3 - Énfasis 3113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11">
    <w:name w:val="Tabla de cuadrícula 6 con colores - Énfasis 6113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11">
    <w:name w:val="Tabla de cuadrícula 1 clara - Énfasis 6113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11">
    <w:name w:val="Tabla de lista 3 - Énfasis 6113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11">
    <w:name w:val="Tabla de cuadrícula 4 - Énfasis 6213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11">
    <w:name w:val="Tabla de cuadrícula 4 - Énfasis 3113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11">
    <w:name w:val="Tabla normal 2113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11">
    <w:name w:val="Tabla de cuadrícula 4113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11">
    <w:name w:val="Tabla de lista 3 - Énfasis 3213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11">
    <w:name w:val="Tabla de lista 3113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11">
    <w:name w:val="Tabla de lista 4113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11">
    <w:name w:val="Tabla de cuadrícula 6 con colores113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11">
    <w:name w:val="Tabla de lista 4 - Énfasis 3113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11">
    <w:name w:val="Tabla de cuadrícula 5 oscura113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11">
    <w:name w:val="Tabla de cuadrícula 4 - Énfasis 2113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11">
    <w:name w:val="Tabla de cuadrícula 6 con colores - Énfasis 3113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11">
    <w:name w:val="Tabla de cuadrícula 1 clara - Énfasis 3113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11">
    <w:name w:val="Tabla con cuadrícula213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11">
    <w:name w:val="Cuadrícula de tabla clara113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11">
    <w:name w:val="Tabla de cuadrícula 5 oscura - Énfasis 3113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11">
    <w:name w:val="Tabla con cuadrícula313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11">
    <w:name w:val="Tabla con cuadrícula413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11">
    <w:name w:val="Tabla normal 22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31">
    <w:name w:val="Tabla normal 231"/>
    <w:basedOn w:val="Tablanormal"/>
    <w:next w:val="Tablanormal23"/>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11">
    <w:name w:val="Tabla con cuadrícula10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nfasis111">
    <w:name w:val="Tabla con cuadrícula 4 - Énfasis 111"/>
    <w:basedOn w:val="Tablanormal"/>
    <w:next w:val="Tabladecuadrcula4-nfasis11"/>
    <w:uiPriority w:val="49"/>
    <w:rsid w:val="001F0E1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11">
    <w:name w:val="Sin lista511"/>
    <w:next w:val="Sinlista"/>
    <w:uiPriority w:val="99"/>
    <w:semiHidden/>
    <w:unhideWhenUsed/>
    <w:rsid w:val="001F0E11"/>
  </w:style>
  <w:style w:type="table" w:customStyle="1" w:styleId="Tablaconcuadrcula1511">
    <w:name w:val="Tabla con cuadrícula1511"/>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1">
    <w:name w:val="Tabla con cuadrícula16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11">
    <w:name w:val="Tabla de cuadrícula 4 - Énfasis 615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11">
    <w:name w:val="Tabla de lista 3 - Énfasis 315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11">
    <w:name w:val="Tabla de cuadrícula 6 con colores - Énfasis 615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11">
    <w:name w:val="Tabla de cuadrícula 1 clara - Énfasis 615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11">
    <w:name w:val="Tabla de lista 3 - Énfasis 615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11">
    <w:name w:val="Tabla de cuadrícula 4 - Énfasis 625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11">
    <w:name w:val="Tabla de cuadrícula 4 - Énfasis 315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11">
    <w:name w:val="Tabla normal 215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11">
    <w:name w:val="Tabla de cuadrícula 415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11">
    <w:name w:val="Tabla de lista 3 - Énfasis 325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11">
    <w:name w:val="Tabla de lista 315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11">
    <w:name w:val="Tabla de lista 415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11">
    <w:name w:val="Tabla de cuadrícula 6 con colores15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11">
    <w:name w:val="Tabla de lista 4 - Énfasis 315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11">
    <w:name w:val="Tabla de cuadrícula 5 oscura15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11">
    <w:name w:val="Tabla de cuadrícula 4 - Énfasis 215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11">
    <w:name w:val="Tabla de cuadrícula 6 con colores - Énfasis 315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11">
    <w:name w:val="Tabla de cuadrícula 1 clara - Énfasis 315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11">
    <w:name w:val="Tabla con cuadrícula25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11">
    <w:name w:val="Cuadrícula de tabla clara15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11">
    <w:name w:val="Tabla de cuadrícula 5 oscura - Énfasis 315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11">
    <w:name w:val="Tabla con cuadrícula35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11">
    <w:name w:val="Tabla con cuadrícula45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1">
    <w:name w:val="Sin lista1411"/>
    <w:next w:val="Sinlista"/>
    <w:uiPriority w:val="99"/>
    <w:semiHidden/>
    <w:unhideWhenUsed/>
    <w:rsid w:val="001F0E11"/>
  </w:style>
  <w:style w:type="table" w:customStyle="1" w:styleId="Tablaconcuadrcula5411">
    <w:name w:val="Tabla con cuadrícula5411"/>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1">
    <w:name w:val="Tabla con cuadrícula114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11">
    <w:name w:val="Tabla de cuadrícula 4 - Énfasis 611411"/>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11">
    <w:name w:val="Tabla de lista 3 - Énfasis 311411"/>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11">
    <w:name w:val="Tabla de cuadrícula 6 con colores - Énfasis 611411"/>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11">
    <w:name w:val="Tabla de cuadrícula 1 clara - Énfasis 611411"/>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11">
    <w:name w:val="Tabla de lista 3 - Énfasis 611411"/>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11">
    <w:name w:val="Tabla de cuadrícula 4 - Énfasis 621411"/>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11">
    <w:name w:val="Tabla de cuadrícula 4 - Énfasis 3114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11">
    <w:name w:val="Tabla normal 211411"/>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11">
    <w:name w:val="Tabla de cuadrícula 4114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11">
    <w:name w:val="Tabla de lista 3 - Énfasis 321411"/>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11">
    <w:name w:val="Tabla de lista 311411"/>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11">
    <w:name w:val="Tabla de lista 411411"/>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11">
    <w:name w:val="Tabla de cuadrícula 6 con colores11411"/>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11">
    <w:name w:val="Tabla de lista 4 - Énfasis 311411"/>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11">
    <w:name w:val="Tabla de cuadrícula 5 oscura114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11">
    <w:name w:val="Tabla de cuadrícula 4 - Énfasis 211411"/>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11">
    <w:name w:val="Tabla de cuadrícula 6 con colores - Énfasis 311411"/>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11">
    <w:name w:val="Tabla de cuadrícula 1 clara - Énfasis 311411"/>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11">
    <w:name w:val="Tabla con cuadrícula21411"/>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11">
    <w:name w:val="Cuadrícula de tabla clara114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11">
    <w:name w:val="Tabla de cuadrícula 5 oscura - Énfasis 311411"/>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11">
    <w:name w:val="Tabla con cuadrícula314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11">
    <w:name w:val="Tabla con cuadrícula41411"/>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11">
    <w:name w:val="Calendario 311"/>
    <w:basedOn w:val="Tablanormal"/>
    <w:uiPriority w:val="99"/>
    <w:qFormat/>
    <w:rsid w:val="001F0E11"/>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normal511">
    <w:name w:val="Tabla normal 511"/>
    <w:basedOn w:val="Tablanormal"/>
    <w:uiPriority w:val="45"/>
    <w:rsid w:val="001F0E11"/>
    <w:rPr>
      <w:rFonts w:asciiTheme="minorHAnsi" w:eastAsiaTheme="minorHAnsi" w:hAnsiTheme="minorHAnsi" w:cstheme="minorBidi"/>
      <w:sz w:val="24"/>
      <w:szCs w:val="24"/>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normal311">
    <w:name w:val="Tabla normal 311"/>
    <w:basedOn w:val="Tablanormal"/>
    <w:uiPriority w:val="43"/>
    <w:rsid w:val="001F0E1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aconcuadrculaclara11">
    <w:name w:val="Tabla con cuadrícula clara1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4-nfasis111">
    <w:name w:val="Tabla de cuadrícula 4 - Énfasis 111"/>
    <w:basedOn w:val="Tablanormal"/>
    <w:uiPriority w:val="49"/>
    <w:rsid w:val="001F0E1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Cuadrculadetablaclara21">
    <w:name w:val="Cuadrícula de tabla clara21"/>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43">
    <w:name w:val="Tabla de cuadrícula 43"/>
    <w:basedOn w:val="Tablanormal"/>
    <w:next w:val="Tabladecuadrcula42"/>
    <w:uiPriority w:val="49"/>
    <w:rsid w:val="001F0E11"/>
    <w:rPr>
      <w:rFonts w:asciiTheme="minorHAnsi" w:eastAsiaTheme="minorHAnsi" w:hAnsiTheme="minorHAnsi" w:cstheme="minorBidi"/>
      <w:sz w:val="22"/>
      <w:szCs w:val="22"/>
      <w:lang w:eastAsia="en-US"/>
    </w:rPr>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numbering" w:customStyle="1" w:styleId="Sinlista30">
    <w:name w:val="Sin lista30"/>
    <w:next w:val="Sinlista"/>
    <w:uiPriority w:val="99"/>
    <w:semiHidden/>
    <w:unhideWhenUsed/>
    <w:rsid w:val="001F0E11"/>
  </w:style>
  <w:style w:type="table" w:customStyle="1" w:styleId="Tablaconcuadrcula79">
    <w:name w:val="Tabla con cuadrícula79"/>
    <w:basedOn w:val="Tablanormal"/>
    <w:next w:val="Tablaconcuadrcula"/>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9">
    <w:name w:val="Tabla con cuadrícula13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0">
    <w:name w:val="Tabla de cuadrícula 4 - Énfasis 6130"/>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0">
    <w:name w:val="Tabla de lista 3 - Énfasis 3130"/>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0">
    <w:name w:val="Tabla de cuadrícula 6 con colores - Énfasis 6130"/>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0">
    <w:name w:val="Tabla de cuadrícula 1 clara - Énfasis 6130"/>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0">
    <w:name w:val="Tabla de lista 3 - Énfasis 6130"/>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0">
    <w:name w:val="Tabla de cuadrícula 4 - Énfasis 6230"/>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0">
    <w:name w:val="Tabla de cuadrícula 4 - Énfasis 313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0">
    <w:name w:val="Tabla normal 2130"/>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0">
    <w:name w:val="Tabla de cuadrícula 413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0">
    <w:name w:val="Tabla de lista 3 - Énfasis 3230"/>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0">
    <w:name w:val="Tabla de lista 3130"/>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0">
    <w:name w:val="Tabla de lista 413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0">
    <w:name w:val="Tabla de cuadrícula 6 con colores130"/>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0">
    <w:name w:val="Tabla de lista 4 - Énfasis 313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0">
    <w:name w:val="Tabla de cuadrícula 5 oscura13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0">
    <w:name w:val="Tabla de cuadrícula 4 - Énfasis 2130"/>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0">
    <w:name w:val="Tabla de cuadrícula 6 con colores - Énfasis 3130"/>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0">
    <w:name w:val="Tabla de cuadrícula 1 clara - Énfasis 3130"/>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0">
    <w:name w:val="Tabla con cuadrícula230"/>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0">
    <w:name w:val="Cuadrícula de tabla clara130"/>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0">
    <w:name w:val="Tabla de cuadrícula 5 oscura - Énfasis 313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0">
    <w:name w:val="Tabla con cuadrícula33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0">
    <w:name w:val="Tabla con cuadrícula43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0">
    <w:name w:val="Sin lista120"/>
    <w:next w:val="Sinlista"/>
    <w:uiPriority w:val="99"/>
    <w:semiHidden/>
    <w:unhideWhenUsed/>
    <w:rsid w:val="001F0E11"/>
  </w:style>
  <w:style w:type="table" w:customStyle="1" w:styleId="Tablaconcuadrcula520">
    <w:name w:val="Tabla con cuadrícula520"/>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9">
    <w:name w:val="Tabla con cuadrícula112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0">
    <w:name w:val="Tabla de cuadrícula 4 - Énfasis 61120"/>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0">
    <w:name w:val="Tabla de lista 3 - Énfasis 31120"/>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0">
    <w:name w:val="Tabla de cuadrícula 6 con colores - Énfasis 61120"/>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0">
    <w:name w:val="Tabla de cuadrícula 1 clara - Énfasis 61120"/>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0">
    <w:name w:val="Tabla de lista 3 - Énfasis 61120"/>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0">
    <w:name w:val="Tabla de cuadrícula 4 - Énfasis 62120"/>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0">
    <w:name w:val="Tabla de cuadrícula 4 - Énfasis 3112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0">
    <w:name w:val="Tabla normal 21120"/>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0">
    <w:name w:val="Tabla de cuadrícula 4112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0">
    <w:name w:val="Tabla de lista 3 - Énfasis 32120"/>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0">
    <w:name w:val="Tabla de lista 31120"/>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0">
    <w:name w:val="Tabla de lista 41120"/>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0">
    <w:name w:val="Tabla de cuadrícula 6 con colores1120"/>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0">
    <w:name w:val="Tabla de lista 4 - Énfasis 31120"/>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0">
    <w:name w:val="Tabla de cuadrícula 5 oscura112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0">
    <w:name w:val="Tabla de cuadrícula 4 - Énfasis 21120"/>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0">
    <w:name w:val="Tabla de cuadrícula 6 con colores - Énfasis 31120"/>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0">
    <w:name w:val="Tabla de cuadrícula 1 clara - Énfasis 31120"/>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9">
    <w:name w:val="Tabla con cuadrícula2129"/>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0">
    <w:name w:val="Cuadrícula de tabla clara1120"/>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0">
    <w:name w:val="Tabla de cuadrícula 5 oscura - Énfasis 31120"/>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0">
    <w:name w:val="Tabla con cuadrícula312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0">
    <w:name w:val="Tabla con cuadrícula412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2">
    <w:name w:val="Tabla con cuadrícula612"/>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2">
    <w:name w:val="Sin lista212"/>
    <w:next w:val="Sinlista"/>
    <w:uiPriority w:val="99"/>
    <w:semiHidden/>
    <w:unhideWhenUsed/>
    <w:rsid w:val="001F0E11"/>
  </w:style>
  <w:style w:type="table" w:customStyle="1" w:styleId="Tablaconcuadrcula710">
    <w:name w:val="Tabla con cuadrícula710"/>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3">
    <w:name w:val="Tabla con cuadrícula1213"/>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12">
    <w:name w:val="Tabla de cuadrícula 4 - Énfasis 612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12">
    <w:name w:val="Tabla de lista 3 - Énfasis 312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12">
    <w:name w:val="Tabla de cuadrícula 6 con colores - Énfasis 612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12">
    <w:name w:val="Tabla de cuadrícula 1 clara - Énfasis 612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12">
    <w:name w:val="Tabla de lista 3 - Énfasis 612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12">
    <w:name w:val="Tabla de cuadrícula 4 - Énfasis 622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12">
    <w:name w:val="Tabla de cuadrícula 4 - Énfasis 312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12">
    <w:name w:val="Tabla normal 212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12">
    <w:name w:val="Tabla de cuadrícula 412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12">
    <w:name w:val="Tabla de lista 3 - Énfasis 322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12">
    <w:name w:val="Tabla de lista 312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12">
    <w:name w:val="Tabla de lista 412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12">
    <w:name w:val="Tabla de cuadrícula 6 con colores12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12">
    <w:name w:val="Tabla de lista 4 - Énfasis 312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12">
    <w:name w:val="Tabla de cuadrícula 5 oscura12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12">
    <w:name w:val="Tabla de cuadrícula 4 - Énfasis 212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12">
    <w:name w:val="Tabla de cuadrícula 6 con colores - Énfasis 312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12">
    <w:name w:val="Tabla de cuadrícula 1 clara - Énfasis 312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12">
    <w:name w:val="Tabla con cuadrícula22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12">
    <w:name w:val="Cuadrícula de tabla clara12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12">
    <w:name w:val="Tabla de cuadrícula 5 oscura - Énfasis 312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12">
    <w:name w:val="Tabla con cuadrícula32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2">
    <w:name w:val="Tabla con cuadrícula42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2">
    <w:name w:val="Sin lista1112"/>
    <w:next w:val="Sinlista"/>
    <w:uiPriority w:val="99"/>
    <w:semiHidden/>
    <w:unhideWhenUsed/>
    <w:rsid w:val="001F0E11"/>
  </w:style>
  <w:style w:type="table" w:customStyle="1" w:styleId="Tablaconcuadrcula5112">
    <w:name w:val="Tabla con cuadrícula51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3">
    <w:name w:val="Tabla con cuadrícula11113"/>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12">
    <w:name w:val="Tabla de cuadrícula 4 - Énfasis 6111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12">
    <w:name w:val="Tabla de lista 3 - Énfasis 3111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12">
    <w:name w:val="Tabla de cuadrícula 6 con colores - Énfasis 6111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12">
    <w:name w:val="Tabla de cuadrícula 1 clara - Énfasis 6111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12">
    <w:name w:val="Tabla de lista 3 - Énfasis 6111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12">
    <w:name w:val="Tabla de cuadrícula 4 - Énfasis 6211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12">
    <w:name w:val="Tabla de cuadrícula 4 - Énfasis 3111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12">
    <w:name w:val="Tabla normal 2111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12">
    <w:name w:val="Tabla de cuadrícula 4111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12">
    <w:name w:val="Tabla de lista 3 - Énfasis 3211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12">
    <w:name w:val="Tabla de lista 3111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12">
    <w:name w:val="Tabla de lista 4111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12">
    <w:name w:val="Tabla de cuadrícula 6 con colores111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12">
    <w:name w:val="Tabla de lista 4 - Énfasis 3111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12">
    <w:name w:val="Tabla de cuadrícula 5 oscura111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12">
    <w:name w:val="Tabla de cuadrícula 4 - Énfasis 2111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12">
    <w:name w:val="Tabla de cuadrícula 6 con colores - Énfasis 3111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12">
    <w:name w:val="Tabla de cuadrícula 1 clara - Énfasis 3111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12">
    <w:name w:val="Tabla con cuadrícula211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12">
    <w:name w:val="Cuadrícula de tabla clara111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12">
    <w:name w:val="Tabla de cuadrícula 5 oscura - Énfasis 3111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12">
    <w:name w:val="Tabla con cuadrícula311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2">
    <w:name w:val="Tabla con cuadrícula411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9">
    <w:name w:val="Sin lista39"/>
    <w:next w:val="Sinlista"/>
    <w:uiPriority w:val="99"/>
    <w:semiHidden/>
    <w:unhideWhenUsed/>
    <w:rsid w:val="001F0E11"/>
  </w:style>
  <w:style w:type="table" w:customStyle="1" w:styleId="Tablaconcuadrcula89">
    <w:name w:val="Tabla con cuadrícula89"/>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0">
    <w:name w:val="Tabla con cuadrícula131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9">
    <w:name w:val="Tabla de cuadrícula 4 - Énfasis 613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9">
    <w:name w:val="Tabla de lista 3 - Énfasis 313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9">
    <w:name w:val="Tabla de cuadrícula 6 con colores - Énfasis 613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9">
    <w:name w:val="Tabla de cuadrícula 1 clara - Énfasis 613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9">
    <w:name w:val="Tabla de lista 3 - Énfasis 613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9">
    <w:name w:val="Tabla de cuadrícula 4 - Énfasis 623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9">
    <w:name w:val="Tabla de cuadrícula 4 - Énfasis 313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9">
    <w:name w:val="Tabla normal 213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9">
    <w:name w:val="Tabla de cuadrícula 413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9">
    <w:name w:val="Tabla de lista 3 - Énfasis 323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9">
    <w:name w:val="Tabla de lista 313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9">
    <w:name w:val="Tabla de lista 413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9">
    <w:name w:val="Tabla de cuadrícula 6 con colores13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9">
    <w:name w:val="Tabla de lista 4 - Énfasis 313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9">
    <w:name w:val="Tabla de cuadrícula 5 oscura13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9">
    <w:name w:val="Tabla de cuadrícula 4 - Énfasis 213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9">
    <w:name w:val="Tabla de cuadrícula 6 con colores - Énfasis 313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9">
    <w:name w:val="Tabla de cuadrícula 1 clara - Énfasis 313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9">
    <w:name w:val="Tabla con cuadrícula239"/>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9">
    <w:name w:val="Cuadrícula de tabla clara13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9">
    <w:name w:val="Tabla de cuadrícula 5 oscura - Énfasis 313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9">
    <w:name w:val="Tabla con cuadrícula33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9">
    <w:name w:val="Tabla con cuadrícula43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9">
    <w:name w:val="Sin lista129"/>
    <w:next w:val="Sinlista"/>
    <w:uiPriority w:val="99"/>
    <w:semiHidden/>
    <w:unhideWhenUsed/>
    <w:rsid w:val="001F0E11"/>
  </w:style>
  <w:style w:type="table" w:customStyle="1" w:styleId="Tablaconcuadrcula529">
    <w:name w:val="Tabla con cuadrícula529"/>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0">
    <w:name w:val="Tabla con cuadrícula11210"/>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9">
    <w:name w:val="Tabla de cuadrícula 4 - Énfasis 6112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9">
    <w:name w:val="Tabla de lista 3 - Énfasis 3112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9">
    <w:name w:val="Tabla de cuadrícula 6 con colores - Énfasis 6112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9">
    <w:name w:val="Tabla de cuadrícula 1 clara - Énfasis 6112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9">
    <w:name w:val="Tabla de lista 3 - Énfasis 6112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9">
    <w:name w:val="Tabla de cuadrícula 4 - Énfasis 6212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9">
    <w:name w:val="Tabla de cuadrícula 4 - Énfasis 3112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9">
    <w:name w:val="Tabla normal 2112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9">
    <w:name w:val="Tabla de cuadrícula 4112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9">
    <w:name w:val="Tabla de lista 3 - Énfasis 3212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9">
    <w:name w:val="Tabla de lista 3112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9">
    <w:name w:val="Tabla de lista 4112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9">
    <w:name w:val="Tabla de cuadrícula 6 con colores112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9">
    <w:name w:val="Tabla de lista 4 - Énfasis 3112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9">
    <w:name w:val="Tabla de cuadrícula 5 oscura112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9">
    <w:name w:val="Tabla de cuadrícula 4 - Énfasis 2112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9">
    <w:name w:val="Tabla de cuadrícula 6 con colores - Énfasis 3112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9">
    <w:name w:val="Tabla de cuadrícula 1 clara - Énfasis 3112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10">
    <w:name w:val="Tabla con cuadrícula21210"/>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9">
    <w:name w:val="Cuadrícula de tabla clara112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9">
    <w:name w:val="Tabla de cuadrícula 5 oscura - Énfasis 3112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9">
    <w:name w:val="Tabla con cuadrícula312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9">
    <w:name w:val="Tabla con cuadrícula412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9">
    <w:name w:val="Sin lista49"/>
    <w:next w:val="Sinlista"/>
    <w:uiPriority w:val="99"/>
    <w:semiHidden/>
    <w:unhideWhenUsed/>
    <w:rsid w:val="001F0E11"/>
  </w:style>
  <w:style w:type="table" w:customStyle="1" w:styleId="Tablaconcuadrcula99">
    <w:name w:val="Tabla con cuadrícula99"/>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9">
    <w:name w:val="Tabla con cuadrícula14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9">
    <w:name w:val="Tabla de cuadrícula 4 - Énfasis 614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9">
    <w:name w:val="Tabla de lista 3 - Énfasis 314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9">
    <w:name w:val="Tabla de cuadrícula 6 con colores - Énfasis 614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9">
    <w:name w:val="Tabla de cuadrícula 1 clara - Énfasis 614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9">
    <w:name w:val="Tabla de lista 3 - Énfasis 614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9">
    <w:name w:val="Tabla de cuadrícula 4 - Énfasis 624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9">
    <w:name w:val="Tabla de cuadrícula 4 - Énfasis 314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9">
    <w:name w:val="Tabla normal 214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9">
    <w:name w:val="Tabla de cuadrícula 414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9">
    <w:name w:val="Tabla de lista 3 - Énfasis 324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9">
    <w:name w:val="Tabla de lista 314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9">
    <w:name w:val="Tabla de lista 414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9">
    <w:name w:val="Tabla de cuadrícula 6 con colores14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9">
    <w:name w:val="Tabla de lista 4 - Énfasis 314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9">
    <w:name w:val="Tabla de cuadrícula 5 oscura14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9">
    <w:name w:val="Tabla de cuadrícula 4 - Énfasis 214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9">
    <w:name w:val="Tabla de cuadrícula 6 con colores - Énfasis 314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9">
    <w:name w:val="Tabla de cuadrícula 1 clara - Énfasis 314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9">
    <w:name w:val="Tabla con cuadrícula249"/>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9">
    <w:name w:val="Cuadrícula de tabla clara14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9">
    <w:name w:val="Tabla de cuadrícula 5 oscura - Énfasis 314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9">
    <w:name w:val="Tabla con cuadrícula34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9">
    <w:name w:val="Tabla con cuadrícula44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9">
    <w:name w:val="Sin lista139"/>
    <w:next w:val="Sinlista"/>
    <w:uiPriority w:val="99"/>
    <w:semiHidden/>
    <w:unhideWhenUsed/>
    <w:rsid w:val="001F0E11"/>
  </w:style>
  <w:style w:type="table" w:customStyle="1" w:styleId="Tablaconcuadrcula539">
    <w:name w:val="Tabla con cuadrícula539"/>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9">
    <w:name w:val="Tabla con cuadrícula113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9">
    <w:name w:val="Tabla de cuadrícula 4 - Énfasis 6113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9">
    <w:name w:val="Tabla de lista 3 - Énfasis 3113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9">
    <w:name w:val="Tabla de cuadrícula 6 con colores - Énfasis 6113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9">
    <w:name w:val="Tabla de cuadrícula 1 clara - Énfasis 6113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9">
    <w:name w:val="Tabla de lista 3 - Énfasis 6113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9">
    <w:name w:val="Tabla de cuadrícula 4 - Énfasis 6213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9">
    <w:name w:val="Tabla de cuadrícula 4 - Énfasis 3113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9">
    <w:name w:val="Tabla normal 2113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9">
    <w:name w:val="Tabla de cuadrícula 4113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9">
    <w:name w:val="Tabla de lista 3 - Énfasis 3213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9">
    <w:name w:val="Tabla de lista 3113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9">
    <w:name w:val="Tabla de lista 4113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9">
    <w:name w:val="Tabla de cuadrícula 6 con colores113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9">
    <w:name w:val="Tabla de lista 4 - Énfasis 3113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9">
    <w:name w:val="Tabla de cuadrícula 5 oscura113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9">
    <w:name w:val="Tabla de cuadrícula 4 - Énfasis 2113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9">
    <w:name w:val="Tabla de cuadrícula 6 con colores - Énfasis 3113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9">
    <w:name w:val="Tabla de cuadrícula 1 clara - Énfasis 3113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9">
    <w:name w:val="Tabla con cuadrícula2139"/>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9">
    <w:name w:val="Cuadrícula de tabla clara113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9">
    <w:name w:val="Tabla de cuadrícula 5 oscura - Énfasis 3113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9">
    <w:name w:val="Tabla con cuadrícula313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9">
    <w:name w:val="Tabla con cuadrícula413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9">
    <w:name w:val="Tabla normal 22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20">
    <w:name w:val="Tabla normal 220"/>
    <w:basedOn w:val="Tablanormal"/>
    <w:next w:val="Tablanormal23"/>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9">
    <w:name w:val="Tabla con cuadrícula109"/>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nfasis12">
    <w:name w:val="Tabla con cuadrícula 4 - Énfasis 12"/>
    <w:basedOn w:val="Tablanormal"/>
    <w:next w:val="Tabladecuadrcula4-nfasis11"/>
    <w:uiPriority w:val="49"/>
    <w:rsid w:val="001F0E1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9">
    <w:name w:val="Sin lista59"/>
    <w:next w:val="Sinlista"/>
    <w:uiPriority w:val="99"/>
    <w:semiHidden/>
    <w:unhideWhenUsed/>
    <w:rsid w:val="001F0E11"/>
  </w:style>
  <w:style w:type="table" w:customStyle="1" w:styleId="Tablaconcuadrcula159">
    <w:name w:val="Tabla con cuadrícula159"/>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9">
    <w:name w:val="Tabla con cuadrícula16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9">
    <w:name w:val="Tabla de cuadrícula 4 - Énfasis 615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9">
    <w:name w:val="Tabla de lista 3 - Énfasis 315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9">
    <w:name w:val="Tabla de cuadrícula 6 con colores - Énfasis 615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9">
    <w:name w:val="Tabla de cuadrícula 1 clara - Énfasis 615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9">
    <w:name w:val="Tabla de lista 3 - Énfasis 615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9">
    <w:name w:val="Tabla de cuadrícula 4 - Énfasis 625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9">
    <w:name w:val="Tabla de cuadrícula 4 - Énfasis 315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9">
    <w:name w:val="Tabla normal 215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9">
    <w:name w:val="Tabla de cuadrícula 415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9">
    <w:name w:val="Tabla de lista 3 - Énfasis 325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9">
    <w:name w:val="Tabla de lista 315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9">
    <w:name w:val="Tabla de lista 415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9">
    <w:name w:val="Tabla de cuadrícula 6 con colores15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9">
    <w:name w:val="Tabla de lista 4 - Énfasis 315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9">
    <w:name w:val="Tabla de cuadrícula 5 oscura15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9">
    <w:name w:val="Tabla de cuadrícula 4 - Énfasis 215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9">
    <w:name w:val="Tabla de cuadrícula 6 con colores - Énfasis 315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9">
    <w:name w:val="Tabla de cuadrícula 1 clara - Énfasis 315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9">
    <w:name w:val="Tabla con cuadrícula259"/>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9">
    <w:name w:val="Cuadrícula de tabla clara15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9">
    <w:name w:val="Tabla de cuadrícula 5 oscura - Énfasis 315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9">
    <w:name w:val="Tabla con cuadrícula35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9">
    <w:name w:val="Tabla con cuadrícula45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9">
    <w:name w:val="Sin lista149"/>
    <w:next w:val="Sinlista"/>
    <w:uiPriority w:val="99"/>
    <w:semiHidden/>
    <w:unhideWhenUsed/>
    <w:rsid w:val="001F0E11"/>
  </w:style>
  <w:style w:type="table" w:customStyle="1" w:styleId="Tablaconcuadrcula549">
    <w:name w:val="Tabla con cuadrícula549"/>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9">
    <w:name w:val="Tabla con cuadrícula114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9">
    <w:name w:val="Tabla de cuadrícula 4 - Énfasis 61149"/>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9">
    <w:name w:val="Tabla de lista 3 - Énfasis 31149"/>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9">
    <w:name w:val="Tabla de cuadrícula 6 con colores - Énfasis 61149"/>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9">
    <w:name w:val="Tabla de cuadrícula 1 clara - Énfasis 61149"/>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9">
    <w:name w:val="Tabla de lista 3 - Énfasis 61149"/>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9">
    <w:name w:val="Tabla de cuadrícula 4 - Énfasis 62149"/>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9">
    <w:name w:val="Tabla de cuadrícula 4 - Énfasis 3114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9">
    <w:name w:val="Tabla normal 21149"/>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9">
    <w:name w:val="Tabla de cuadrícula 4114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9">
    <w:name w:val="Tabla de lista 3 - Énfasis 32149"/>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9">
    <w:name w:val="Tabla de lista 31149"/>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9">
    <w:name w:val="Tabla de lista 41149"/>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9">
    <w:name w:val="Tabla de cuadrícula 6 con colores1149"/>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9">
    <w:name w:val="Tabla de lista 4 - Énfasis 31149"/>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9">
    <w:name w:val="Tabla de cuadrícula 5 oscura114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9">
    <w:name w:val="Tabla de cuadrícula 4 - Énfasis 21149"/>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9">
    <w:name w:val="Tabla de cuadrícula 6 con colores - Énfasis 31149"/>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9">
    <w:name w:val="Tabla de cuadrícula 1 clara - Énfasis 31149"/>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9">
    <w:name w:val="Tabla con cuadrícula2149"/>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9">
    <w:name w:val="Cuadrícula de tabla clara1149"/>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9">
    <w:name w:val="Tabla de cuadrícula 5 oscura - Énfasis 31149"/>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9">
    <w:name w:val="Tabla con cuadrícula314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9">
    <w:name w:val="Tabla con cuadrícula4149"/>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9">
    <w:name w:val="Calendario 39"/>
    <w:basedOn w:val="Tablanormal"/>
    <w:uiPriority w:val="99"/>
    <w:qFormat/>
    <w:rsid w:val="001F0E11"/>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concuadrcula178">
    <w:name w:val="Tabla con cuadrícula178"/>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7">
    <w:name w:val="Tabla con cuadrícula187"/>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62">
    <w:name w:val="Sin lista62"/>
    <w:next w:val="Sinlista"/>
    <w:uiPriority w:val="99"/>
    <w:semiHidden/>
    <w:unhideWhenUsed/>
    <w:rsid w:val="001F0E11"/>
  </w:style>
  <w:style w:type="table" w:customStyle="1" w:styleId="Tablaconcuadrcula192">
    <w:name w:val="Tabla con cuadrícula19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2">
    <w:name w:val="Tabla con cuadrícula110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62">
    <w:name w:val="Tabla de cuadrícula 4 - Énfasis 616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62">
    <w:name w:val="Tabla de lista 3 - Énfasis 316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62">
    <w:name w:val="Tabla de cuadrícula 6 con colores - Énfasis 616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62">
    <w:name w:val="Tabla de cuadrícula 1 clara - Énfasis 616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62">
    <w:name w:val="Tabla de lista 3 - Énfasis 616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62">
    <w:name w:val="Tabla de cuadrícula 4 - Énfasis 626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62">
    <w:name w:val="Tabla de cuadrícula 4 - Énfasis 316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62">
    <w:name w:val="Tabla normal 216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62">
    <w:name w:val="Tabla de cuadrícula 416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62">
    <w:name w:val="Tabla de lista 3 - Énfasis 326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62">
    <w:name w:val="Tabla de lista 316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62">
    <w:name w:val="Tabla de lista 416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62">
    <w:name w:val="Tabla de cuadrícula 6 con colores16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62">
    <w:name w:val="Tabla de lista 4 - Énfasis 316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62">
    <w:name w:val="Tabla de cuadrícula 5 oscura16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62">
    <w:name w:val="Tabla de cuadrícula 4 - Énfasis 216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62">
    <w:name w:val="Tabla de cuadrícula 6 con colores - Énfasis 316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62">
    <w:name w:val="Tabla de cuadrícula 1 clara - Énfasis 316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62">
    <w:name w:val="Tabla con cuadrícula26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62">
    <w:name w:val="Cuadrícula de tabla clara16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62">
    <w:name w:val="Tabla de cuadrícula 5 oscura - Énfasis 316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62">
    <w:name w:val="Tabla con cuadrícula36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62">
    <w:name w:val="Tabla con cuadrícula46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52">
    <w:name w:val="Sin lista152"/>
    <w:next w:val="Sinlista"/>
    <w:uiPriority w:val="99"/>
    <w:semiHidden/>
    <w:unhideWhenUsed/>
    <w:rsid w:val="001F0E11"/>
  </w:style>
  <w:style w:type="table" w:customStyle="1" w:styleId="Tablaconcuadrcula552">
    <w:name w:val="Tabla con cuadrícula55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52">
    <w:name w:val="Tabla con cuadrícula115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52">
    <w:name w:val="Tabla de cuadrícula 4 - Énfasis 6115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52">
    <w:name w:val="Tabla de lista 3 - Énfasis 3115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52">
    <w:name w:val="Tabla de cuadrícula 6 con colores - Énfasis 6115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52">
    <w:name w:val="Tabla de cuadrícula 1 clara - Énfasis 6115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52">
    <w:name w:val="Tabla de lista 3 - Énfasis 6115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52">
    <w:name w:val="Tabla de cuadrícula 4 - Énfasis 6215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52">
    <w:name w:val="Tabla de cuadrícula 4 - Énfasis 3115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52">
    <w:name w:val="Tabla normal 2115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52">
    <w:name w:val="Tabla de cuadrícula 4115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52">
    <w:name w:val="Tabla de lista 3 - Énfasis 3215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52">
    <w:name w:val="Tabla de lista 3115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52">
    <w:name w:val="Tabla de lista 4115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52">
    <w:name w:val="Tabla de cuadrícula 6 con colores115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52">
    <w:name w:val="Tabla de lista 4 - Énfasis 3115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52">
    <w:name w:val="Tabla de cuadrícula 5 oscura115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52">
    <w:name w:val="Tabla de cuadrícula 4 - Énfasis 2115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52">
    <w:name w:val="Tabla de cuadrícula 6 con colores - Énfasis 3115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52">
    <w:name w:val="Tabla de cuadrícula 1 clara - Énfasis 3115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52">
    <w:name w:val="Tabla con cuadrícula215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52">
    <w:name w:val="Cuadrícula de tabla clara115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52">
    <w:name w:val="Tabla de cuadrícula 5 oscura - Énfasis 3115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52">
    <w:name w:val="Tabla con cuadrícula315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52">
    <w:name w:val="Tabla con cuadrícula415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13">
    <w:name w:val="Tabla con cuadrícula613"/>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3">
    <w:name w:val="Sin lista213"/>
    <w:next w:val="Sinlista"/>
    <w:uiPriority w:val="99"/>
    <w:semiHidden/>
    <w:unhideWhenUsed/>
    <w:rsid w:val="001F0E11"/>
  </w:style>
  <w:style w:type="table" w:customStyle="1" w:styleId="Tablaconcuadrcula712">
    <w:name w:val="Tabla con cuadrícula7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4">
    <w:name w:val="Tabla con cuadrícula1214"/>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213">
    <w:name w:val="Tabla de cuadrícula 4 - Énfasis 61213"/>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213">
    <w:name w:val="Tabla de lista 3 - Énfasis 31213"/>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213">
    <w:name w:val="Tabla de cuadrícula 6 con colores - Énfasis 61213"/>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213">
    <w:name w:val="Tabla de cuadrícula 1 clara - Énfasis 61213"/>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213">
    <w:name w:val="Tabla de lista 3 - Énfasis 61213"/>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213">
    <w:name w:val="Tabla de cuadrícula 4 - Énfasis 62213"/>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213">
    <w:name w:val="Tabla de cuadrícula 4 - Énfasis 31213"/>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213">
    <w:name w:val="Tabla normal 21213"/>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213">
    <w:name w:val="Tabla de cuadrícula 41213"/>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213">
    <w:name w:val="Tabla de lista 3 - Énfasis 32213"/>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213">
    <w:name w:val="Tabla de lista 31213"/>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213">
    <w:name w:val="Tabla de lista 41213"/>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213">
    <w:name w:val="Tabla de cuadrícula 6 con colores1213"/>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213">
    <w:name w:val="Tabla de lista 4 - Énfasis 31213"/>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213">
    <w:name w:val="Tabla de cuadrícula 5 oscura1213"/>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213">
    <w:name w:val="Tabla de cuadrícula 4 - Énfasis 21213"/>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213">
    <w:name w:val="Tabla de cuadrícula 6 con colores - Énfasis 31213"/>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213">
    <w:name w:val="Tabla de cuadrícula 1 clara - Énfasis 31213"/>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213">
    <w:name w:val="Tabla con cuadrícula2213"/>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213">
    <w:name w:val="Cuadrícula de tabla clara1213"/>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213">
    <w:name w:val="Tabla de cuadrícula 5 oscura - Énfasis 31213"/>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213">
    <w:name w:val="Tabla con cuadrícula3213"/>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13">
    <w:name w:val="Tabla con cuadrícula4213"/>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3">
    <w:name w:val="Sin lista1113"/>
    <w:next w:val="Sinlista"/>
    <w:uiPriority w:val="99"/>
    <w:semiHidden/>
    <w:unhideWhenUsed/>
    <w:rsid w:val="001F0E11"/>
  </w:style>
  <w:style w:type="table" w:customStyle="1" w:styleId="Tablaconcuadrcula5113">
    <w:name w:val="Tabla con cuadrícula5113"/>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4">
    <w:name w:val="Tabla con cuadrícula11114"/>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113">
    <w:name w:val="Tabla de cuadrícula 4 - Énfasis 611113"/>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113">
    <w:name w:val="Tabla de lista 3 - Énfasis 311113"/>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113">
    <w:name w:val="Tabla de cuadrícula 6 con colores - Énfasis 611113"/>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113">
    <w:name w:val="Tabla de cuadrícula 1 clara - Énfasis 611113"/>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113">
    <w:name w:val="Tabla de lista 3 - Énfasis 611113"/>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113">
    <w:name w:val="Tabla de cuadrícula 4 - Énfasis 621113"/>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113">
    <w:name w:val="Tabla de cuadrícula 4 - Énfasis 311113"/>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113">
    <w:name w:val="Tabla normal 211113"/>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113">
    <w:name w:val="Tabla de cuadrícula 411113"/>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113">
    <w:name w:val="Tabla de lista 3 - Énfasis 321113"/>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113">
    <w:name w:val="Tabla de lista 311113"/>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113">
    <w:name w:val="Tabla de lista 411113"/>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113">
    <w:name w:val="Tabla de cuadrícula 6 con colores11113"/>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113">
    <w:name w:val="Tabla de lista 4 - Énfasis 311113"/>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113">
    <w:name w:val="Tabla de cuadrícula 5 oscura11113"/>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113">
    <w:name w:val="Tabla de cuadrícula 4 - Énfasis 211113"/>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113">
    <w:name w:val="Tabla de cuadrícula 6 con colores - Énfasis 311113"/>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113">
    <w:name w:val="Tabla de cuadrícula 1 clara - Énfasis 311113"/>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113">
    <w:name w:val="Tabla con cuadrícula21113"/>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113">
    <w:name w:val="Cuadrícula de tabla clara11113"/>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113">
    <w:name w:val="Tabla de cuadrícula 5 oscura - Énfasis 311113"/>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113">
    <w:name w:val="Tabla con cuadrícula31113"/>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113">
    <w:name w:val="Tabla con cuadrícula41113"/>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12">
    <w:name w:val="Sin lista312"/>
    <w:next w:val="Sinlista"/>
    <w:uiPriority w:val="99"/>
    <w:semiHidden/>
    <w:unhideWhenUsed/>
    <w:rsid w:val="001F0E11"/>
  </w:style>
  <w:style w:type="table" w:customStyle="1" w:styleId="Tablaconcuadrcula812">
    <w:name w:val="Tabla con cuadrícula8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12">
    <w:name w:val="Tabla con cuadrícula13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312">
    <w:name w:val="Tabla de cuadrícula 4 - Énfasis 613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312">
    <w:name w:val="Tabla de lista 3 - Énfasis 313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312">
    <w:name w:val="Tabla de cuadrícula 6 con colores - Énfasis 613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312">
    <w:name w:val="Tabla de cuadrícula 1 clara - Énfasis 613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312">
    <w:name w:val="Tabla de lista 3 - Énfasis 613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312">
    <w:name w:val="Tabla de cuadrícula 4 - Énfasis 623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312">
    <w:name w:val="Tabla de cuadrícula 4 - Énfasis 313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312">
    <w:name w:val="Tabla normal 213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312">
    <w:name w:val="Tabla de cuadrícula 413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312">
    <w:name w:val="Tabla de lista 3 - Énfasis 323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312">
    <w:name w:val="Tabla de lista 313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312">
    <w:name w:val="Tabla de lista 413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312">
    <w:name w:val="Tabla de cuadrícula 6 con colores13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312">
    <w:name w:val="Tabla de lista 4 - Énfasis 313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312">
    <w:name w:val="Tabla de cuadrícula 5 oscura13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312">
    <w:name w:val="Tabla de cuadrícula 4 - Énfasis 213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312">
    <w:name w:val="Tabla de cuadrícula 6 con colores - Énfasis 313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312">
    <w:name w:val="Tabla de cuadrícula 1 clara - Énfasis 313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312">
    <w:name w:val="Tabla con cuadrícula23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312">
    <w:name w:val="Cuadrícula de tabla clara13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312">
    <w:name w:val="Tabla de cuadrícula 5 oscura - Énfasis 313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312">
    <w:name w:val="Tabla con cuadrícula33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12">
    <w:name w:val="Tabla con cuadrícula43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2">
    <w:name w:val="Sin lista1212"/>
    <w:next w:val="Sinlista"/>
    <w:uiPriority w:val="99"/>
    <w:semiHidden/>
    <w:unhideWhenUsed/>
    <w:rsid w:val="001F0E11"/>
  </w:style>
  <w:style w:type="table" w:customStyle="1" w:styleId="Tablaconcuadrcula5212">
    <w:name w:val="Tabla con cuadrícula52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2">
    <w:name w:val="Tabla con cuadrícula112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212">
    <w:name w:val="Tabla de cuadrícula 4 - Énfasis 6112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212">
    <w:name w:val="Tabla de lista 3 - Énfasis 3112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212">
    <w:name w:val="Tabla de cuadrícula 6 con colores - Énfasis 6112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212">
    <w:name w:val="Tabla de cuadrícula 1 clara - Énfasis 6112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212">
    <w:name w:val="Tabla de lista 3 - Énfasis 6112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212">
    <w:name w:val="Tabla de cuadrícula 4 - Énfasis 6212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212">
    <w:name w:val="Tabla de cuadrícula 4 - Énfasis 3112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212">
    <w:name w:val="Tabla normal 2112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212">
    <w:name w:val="Tabla de cuadrícula 4112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212">
    <w:name w:val="Tabla de lista 3 - Énfasis 3212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212">
    <w:name w:val="Tabla de lista 3112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212">
    <w:name w:val="Tabla de lista 4112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212">
    <w:name w:val="Tabla de cuadrícula 6 con colores112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212">
    <w:name w:val="Tabla de lista 4 - Énfasis 3112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212">
    <w:name w:val="Tabla de cuadrícula 5 oscura112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212">
    <w:name w:val="Tabla de cuadrícula 4 - Énfasis 2112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212">
    <w:name w:val="Tabla de cuadrícula 6 con colores - Énfasis 3112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212">
    <w:name w:val="Tabla de cuadrícula 1 clara - Énfasis 3112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212">
    <w:name w:val="Tabla con cuadrícula212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212">
    <w:name w:val="Cuadrícula de tabla clara112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212">
    <w:name w:val="Tabla de cuadrícula 5 oscura - Énfasis 3112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212">
    <w:name w:val="Tabla con cuadrícula312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212">
    <w:name w:val="Tabla con cuadrícula412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2">
    <w:name w:val="Sin lista412"/>
    <w:next w:val="Sinlista"/>
    <w:uiPriority w:val="99"/>
    <w:semiHidden/>
    <w:unhideWhenUsed/>
    <w:rsid w:val="001F0E11"/>
  </w:style>
  <w:style w:type="table" w:customStyle="1" w:styleId="Tablaconcuadrcula913">
    <w:name w:val="Tabla con cuadrícula913"/>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2">
    <w:name w:val="Tabla con cuadrícula14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412">
    <w:name w:val="Tabla de cuadrícula 4 - Énfasis 614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412">
    <w:name w:val="Tabla de lista 3 - Énfasis 314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412">
    <w:name w:val="Tabla de cuadrícula 6 con colores - Énfasis 614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412">
    <w:name w:val="Tabla de cuadrícula 1 clara - Énfasis 614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412">
    <w:name w:val="Tabla de lista 3 - Énfasis 614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412">
    <w:name w:val="Tabla de cuadrícula 4 - Énfasis 624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412">
    <w:name w:val="Tabla de cuadrícula 4 - Énfasis 314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412">
    <w:name w:val="Tabla normal 214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412">
    <w:name w:val="Tabla de cuadrícula 414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412">
    <w:name w:val="Tabla de lista 3 - Énfasis 324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412">
    <w:name w:val="Tabla de lista 314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412">
    <w:name w:val="Tabla de lista 414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412">
    <w:name w:val="Tabla de cuadrícula 6 con colores14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412">
    <w:name w:val="Tabla de lista 4 - Énfasis 314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412">
    <w:name w:val="Tabla de cuadrícula 5 oscura14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412">
    <w:name w:val="Tabla de cuadrícula 4 - Énfasis 214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412">
    <w:name w:val="Tabla de cuadrícula 6 con colores - Énfasis 314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412">
    <w:name w:val="Tabla de cuadrícula 1 clara - Énfasis 314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412">
    <w:name w:val="Tabla con cuadrícula24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412">
    <w:name w:val="Cuadrícula de tabla clara14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412">
    <w:name w:val="Tabla de cuadrícula 5 oscura - Énfasis 314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412">
    <w:name w:val="Tabla con cuadrícula34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12">
    <w:name w:val="Tabla con cuadrícula44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12">
    <w:name w:val="Sin lista1312"/>
    <w:next w:val="Sinlista"/>
    <w:uiPriority w:val="99"/>
    <w:semiHidden/>
    <w:unhideWhenUsed/>
    <w:rsid w:val="001F0E11"/>
  </w:style>
  <w:style w:type="table" w:customStyle="1" w:styleId="Tablaconcuadrcula5312">
    <w:name w:val="Tabla con cuadrícula53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312">
    <w:name w:val="Tabla con cuadrícula113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312">
    <w:name w:val="Tabla de cuadrícula 4 - Énfasis 6113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312">
    <w:name w:val="Tabla de lista 3 - Énfasis 3113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312">
    <w:name w:val="Tabla de cuadrícula 6 con colores - Énfasis 6113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312">
    <w:name w:val="Tabla de cuadrícula 1 clara - Énfasis 6113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312">
    <w:name w:val="Tabla de lista 3 - Énfasis 6113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312">
    <w:name w:val="Tabla de cuadrícula 4 - Énfasis 6213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312">
    <w:name w:val="Tabla de cuadrícula 4 - Énfasis 3113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312">
    <w:name w:val="Tabla normal 2113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312">
    <w:name w:val="Tabla de cuadrícula 4113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312">
    <w:name w:val="Tabla de lista 3 - Énfasis 3213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312">
    <w:name w:val="Tabla de lista 3113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312">
    <w:name w:val="Tabla de lista 4113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312">
    <w:name w:val="Tabla de cuadrícula 6 con colores113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312">
    <w:name w:val="Tabla de lista 4 - Énfasis 3113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312">
    <w:name w:val="Tabla de cuadrícula 5 oscura113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312">
    <w:name w:val="Tabla de cuadrícula 4 - Énfasis 2113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312">
    <w:name w:val="Tabla de cuadrícula 6 con colores - Énfasis 3113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312">
    <w:name w:val="Tabla de cuadrícula 1 clara - Énfasis 3113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312">
    <w:name w:val="Tabla con cuadrícula213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312">
    <w:name w:val="Cuadrícula de tabla clara113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312">
    <w:name w:val="Tabla de cuadrícula 5 oscura - Énfasis 3113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312">
    <w:name w:val="Tabla con cuadrícula313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312">
    <w:name w:val="Tabla con cuadrícula413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normal2212">
    <w:name w:val="Tabla normal 22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normal232">
    <w:name w:val="Tabla normal 232"/>
    <w:basedOn w:val="Tablanormal"/>
    <w:next w:val="Tablanormal23"/>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concuadrcula1012">
    <w:name w:val="Tabla con cuadrícula10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nfasis112">
    <w:name w:val="Tabla con cuadrícula 4 - Énfasis 112"/>
    <w:basedOn w:val="Tablanormal"/>
    <w:next w:val="Tabladecuadrcula4-nfasis11"/>
    <w:uiPriority w:val="49"/>
    <w:rsid w:val="001F0E1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numbering" w:customStyle="1" w:styleId="Sinlista512">
    <w:name w:val="Sin lista512"/>
    <w:next w:val="Sinlista"/>
    <w:uiPriority w:val="99"/>
    <w:semiHidden/>
    <w:unhideWhenUsed/>
    <w:rsid w:val="001F0E11"/>
  </w:style>
  <w:style w:type="table" w:customStyle="1" w:styleId="Tablaconcuadrcula1512">
    <w:name w:val="Tabla con cuadrícula1512"/>
    <w:basedOn w:val="Tablanormal"/>
    <w:next w:val="Tablaconcuadrcula"/>
    <w:uiPriority w:val="5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2">
    <w:name w:val="Tabla con cuadrícula16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512">
    <w:name w:val="Tabla de cuadrícula 4 - Énfasis 615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512">
    <w:name w:val="Tabla de lista 3 - Énfasis 315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512">
    <w:name w:val="Tabla de cuadrícula 6 con colores - Énfasis 615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512">
    <w:name w:val="Tabla de cuadrícula 1 clara - Énfasis 615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512">
    <w:name w:val="Tabla de lista 3 - Énfasis 615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512">
    <w:name w:val="Tabla de cuadrícula 4 - Énfasis 625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512">
    <w:name w:val="Tabla de cuadrícula 4 - Énfasis 315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512">
    <w:name w:val="Tabla normal 215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512">
    <w:name w:val="Tabla de cuadrícula 415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512">
    <w:name w:val="Tabla de lista 3 - Énfasis 325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512">
    <w:name w:val="Tabla de lista 315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512">
    <w:name w:val="Tabla de lista 415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512">
    <w:name w:val="Tabla de cuadrícula 6 con colores15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512">
    <w:name w:val="Tabla de lista 4 - Énfasis 315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512">
    <w:name w:val="Tabla de cuadrícula 5 oscura15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512">
    <w:name w:val="Tabla de cuadrícula 4 - Énfasis 215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512">
    <w:name w:val="Tabla de cuadrícula 6 con colores - Énfasis 315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512">
    <w:name w:val="Tabla de cuadrícula 1 clara - Énfasis 315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512">
    <w:name w:val="Tabla con cuadrícula25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512">
    <w:name w:val="Cuadrícula de tabla clara15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512">
    <w:name w:val="Tabla de cuadrícula 5 oscura - Énfasis 315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512">
    <w:name w:val="Tabla con cuadrícula35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512">
    <w:name w:val="Tabla con cuadrícula45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12">
    <w:name w:val="Sin lista1412"/>
    <w:next w:val="Sinlista"/>
    <w:uiPriority w:val="99"/>
    <w:semiHidden/>
    <w:unhideWhenUsed/>
    <w:rsid w:val="001F0E11"/>
  </w:style>
  <w:style w:type="table" w:customStyle="1" w:styleId="Tablaconcuadrcula5412">
    <w:name w:val="Tabla con cuadrícula5412"/>
    <w:basedOn w:val="Tablanormal"/>
    <w:next w:val="Tablaconcuadrcula"/>
    <w:uiPriority w:val="39"/>
    <w:rsid w:val="001F0E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412">
    <w:name w:val="Tabla con cuadrícula114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611412">
    <w:name w:val="Tabla de cuadrícula 4 - Énfasis 611412"/>
    <w:basedOn w:val="Tablanormal"/>
    <w:uiPriority w:val="49"/>
    <w:rsid w:val="001F0E11"/>
    <w:rPr>
      <w:rFonts w:ascii="Calibri" w:eastAsia="Calibri" w:hAnsi="Calibri"/>
      <w:sz w:val="22"/>
      <w:szCs w:val="22"/>
      <w:lang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lista3-nfasis311412">
    <w:name w:val="Tabla de lista 3 - Énfasis 311412"/>
    <w:basedOn w:val="Tablanormal"/>
    <w:uiPriority w:val="48"/>
    <w:rsid w:val="001F0E11"/>
    <w:rPr>
      <w:rFonts w:ascii="Calibri" w:eastAsia="Calibri" w:hAnsi="Calibri"/>
      <w:sz w:val="22"/>
      <w:szCs w:val="22"/>
      <w:lang w:eastAsia="en-US"/>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ladecuadrcula6concolores-nfasis611412">
    <w:name w:val="Tabla de cuadrícula 6 con colores - Énfasis 611412"/>
    <w:basedOn w:val="Tablanormal"/>
    <w:uiPriority w:val="51"/>
    <w:rsid w:val="001F0E11"/>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adecuadrcula1clara-nfasis611412">
    <w:name w:val="Tabla de cuadrícula 1 clara - Énfasis 611412"/>
    <w:basedOn w:val="Tablanormal"/>
    <w:uiPriority w:val="46"/>
    <w:rsid w:val="001F0E11"/>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Tabladelista3-nfasis611412">
    <w:name w:val="Tabla de lista 3 - Énfasis 611412"/>
    <w:basedOn w:val="Tablanormal"/>
    <w:uiPriority w:val="48"/>
    <w:rsid w:val="001F0E11"/>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Tabladecuadrcula4-nfasis621412">
    <w:name w:val="Tabla de cuadrícula 4 - Énfasis 621412"/>
    <w:basedOn w:val="Tablanormal"/>
    <w:uiPriority w:val="49"/>
    <w:rsid w:val="001F0E11"/>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decuadrcula4-nfasis311412">
    <w:name w:val="Tabla de cuadrícula 4 - Énfasis 3114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normal211412">
    <w:name w:val="Tabla normal 211412"/>
    <w:basedOn w:val="Tablanormal"/>
    <w:uiPriority w:val="42"/>
    <w:rsid w:val="001F0E1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11412">
    <w:name w:val="Tabla de cuadrícula 4114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3-nfasis321412">
    <w:name w:val="Tabla de lista 3 - Énfasis 321412"/>
    <w:basedOn w:val="Tablanormal"/>
    <w:uiPriority w:val="48"/>
    <w:rsid w:val="001F0E11"/>
    <w:rPr>
      <w:rFonts w:asciiTheme="minorHAnsi" w:eastAsiaTheme="minorHAnsi" w:hAnsiTheme="minorHAnsi" w:cstheme="minorBidi"/>
      <w:sz w:val="22"/>
      <w:szCs w:val="22"/>
      <w:lang w:eastAsia="en-US"/>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delista311412">
    <w:name w:val="Tabla de lista 311412"/>
    <w:basedOn w:val="Tablanormal"/>
    <w:uiPriority w:val="48"/>
    <w:rsid w:val="001F0E11"/>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delista411412">
    <w:name w:val="Tabla de lista 411412"/>
    <w:basedOn w:val="Tablanormal"/>
    <w:uiPriority w:val="49"/>
    <w:rsid w:val="001F0E1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cuadrcula6concolores11412">
    <w:name w:val="Tabla de cuadrícula 6 con colores11412"/>
    <w:basedOn w:val="Tablanormal"/>
    <w:uiPriority w:val="51"/>
    <w:rsid w:val="001F0E1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4-nfasis311412">
    <w:name w:val="Tabla de lista 4 - Énfasis 311412"/>
    <w:basedOn w:val="Tablanormal"/>
    <w:uiPriority w:val="49"/>
    <w:rsid w:val="001F0E11"/>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5oscura11412">
    <w:name w:val="Tabla de cuadrícula 5 oscura114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ladecuadrcula4-nfasis211412">
    <w:name w:val="Tabla de cuadrícula 4 - Énfasis 211412"/>
    <w:basedOn w:val="Tablanormal"/>
    <w:uiPriority w:val="49"/>
    <w:rsid w:val="001F0E11"/>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adecuadrcula6concolores-nfasis311412">
    <w:name w:val="Tabla de cuadrícula 6 con colores - Énfasis 311412"/>
    <w:basedOn w:val="Tablanormal"/>
    <w:uiPriority w:val="51"/>
    <w:rsid w:val="001F0E11"/>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decuadrcula1clara-nfasis311412">
    <w:name w:val="Tabla de cuadrícula 1 clara - Énfasis 311412"/>
    <w:basedOn w:val="Tablanormal"/>
    <w:uiPriority w:val="46"/>
    <w:rsid w:val="001F0E11"/>
    <w:rPr>
      <w:rFonts w:asciiTheme="minorHAnsi" w:eastAsiaTheme="minorHAnsi" w:hAnsiTheme="minorHAnsi" w:cstheme="minorBidi"/>
      <w:sz w:val="22"/>
      <w:szCs w:val="22"/>
      <w:lang w:eastAsia="en-US"/>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aconcuadrcula21412">
    <w:name w:val="Tabla con cuadrícula21412"/>
    <w:basedOn w:val="Tablanormal"/>
    <w:next w:val="Tablaconcuadrcula"/>
    <w:uiPriority w:val="59"/>
    <w:rsid w:val="001F0E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uadrculadetablaclara11412">
    <w:name w:val="Cuadrícula de tabla clara114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5oscura-nfasis311412">
    <w:name w:val="Tabla de cuadrícula 5 oscura - Énfasis 311412"/>
    <w:basedOn w:val="Tablanormal"/>
    <w:uiPriority w:val="50"/>
    <w:rsid w:val="001F0E1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aconcuadrcula31412">
    <w:name w:val="Tabla con cuadrícula314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412">
    <w:name w:val="Tabla con cuadrícula41412"/>
    <w:basedOn w:val="Tablanormal"/>
    <w:next w:val="Tablaconcuadrcula"/>
    <w:uiPriority w:val="59"/>
    <w:rsid w:val="001F0E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io312">
    <w:name w:val="Calendario 312"/>
    <w:basedOn w:val="Tablanormal"/>
    <w:uiPriority w:val="99"/>
    <w:qFormat/>
    <w:rsid w:val="001F0E11"/>
    <w:pPr>
      <w:jc w:val="right"/>
    </w:pPr>
    <w:rPr>
      <w:rFonts w:asciiTheme="majorHAnsi" w:eastAsiaTheme="minorEastAsia" w:hAnsiTheme="majorHAnsi" w:cstheme="minorBidi"/>
      <w:color w:val="7F7F7F" w:themeColor="text1" w:themeTint="80"/>
      <w:sz w:val="22"/>
      <w:szCs w:val="22"/>
    </w:rPr>
    <w:tblPr/>
    <w:tblStylePr w:type="firstRow">
      <w:pPr>
        <w:wordWrap/>
        <w:jc w:val="right"/>
      </w:pPr>
      <w:rPr>
        <w:color w:val="2E74B5" w:themeColor="accent1" w:themeShade="BF"/>
        <w:sz w:val="44"/>
      </w:rPr>
    </w:tblStylePr>
    <w:tblStylePr w:type="firstCol">
      <w:rPr>
        <w:color w:val="2E74B5" w:themeColor="accent1" w:themeShade="BF"/>
      </w:rPr>
    </w:tblStylePr>
    <w:tblStylePr w:type="lastCol">
      <w:rPr>
        <w:color w:val="2E74B5" w:themeColor="accent1" w:themeShade="BF"/>
      </w:rPr>
    </w:tblStylePr>
  </w:style>
  <w:style w:type="table" w:customStyle="1" w:styleId="Tablanormal512">
    <w:name w:val="Tabla normal 512"/>
    <w:basedOn w:val="Tablanormal"/>
    <w:uiPriority w:val="45"/>
    <w:rsid w:val="001F0E11"/>
    <w:rPr>
      <w:rFonts w:asciiTheme="minorHAnsi" w:eastAsiaTheme="minorHAnsi" w:hAnsiTheme="minorHAnsi" w:cstheme="minorBidi"/>
      <w:sz w:val="24"/>
      <w:szCs w:val="24"/>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normal312">
    <w:name w:val="Tabla normal 312"/>
    <w:basedOn w:val="Tablanormal"/>
    <w:uiPriority w:val="43"/>
    <w:rsid w:val="001F0E1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aconcuadrculaclara12">
    <w:name w:val="Tabla con cuadrícula clara1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4-nfasis112">
    <w:name w:val="Tabla de cuadrícula 4 - Énfasis 112"/>
    <w:basedOn w:val="Tablanormal"/>
    <w:uiPriority w:val="49"/>
    <w:rsid w:val="001F0E1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Cuadrculadetablaclara22">
    <w:name w:val="Cuadrícula de tabla clara22"/>
    <w:basedOn w:val="Tablanormal"/>
    <w:uiPriority w:val="40"/>
    <w:rsid w:val="001F0E1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decuadrcula44">
    <w:name w:val="Tabla de cuadrícula 44"/>
    <w:basedOn w:val="Tablanormal"/>
    <w:next w:val="Tabladecuadrcula42"/>
    <w:uiPriority w:val="49"/>
    <w:rsid w:val="001F0E11"/>
    <w:rPr>
      <w:rFonts w:asciiTheme="minorHAnsi" w:eastAsiaTheme="minorHAnsi" w:hAnsiTheme="minorHAnsi" w:cstheme="minorBidi"/>
      <w:sz w:val="22"/>
      <w:szCs w:val="22"/>
      <w:lang w:eastAsia="en-US"/>
    </w:rPr>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SinespaciadoCar">
    <w:name w:val="Sin espaciado Car"/>
    <w:basedOn w:val="Fuentedeprrafopredeter"/>
    <w:link w:val="Sinespaciado"/>
    <w:uiPriority w:val="1"/>
    <w:rsid w:val="00763E2B"/>
    <w:rPr>
      <w:rFonts w:ascii="Soberana Sans" w:eastAsiaTheme="minorHAnsi" w:hAnsi="Soberana Sans" w:cstheme="minorBidi"/>
      <w:sz w:val="24"/>
      <w:szCs w:val="22"/>
      <w:lang w:eastAsia="en-US"/>
    </w:rPr>
  </w:style>
  <w:style w:type="character" w:styleId="Nmerodelnea">
    <w:name w:val="line number"/>
    <w:basedOn w:val="Fuentedeprrafopredeter"/>
    <w:uiPriority w:val="99"/>
    <w:semiHidden/>
    <w:unhideWhenUsed/>
    <w:rsid w:val="00763E2B"/>
  </w:style>
  <w:style w:type="character" w:styleId="Textoennegrita">
    <w:name w:val="Strong"/>
    <w:basedOn w:val="Fuentedeprrafopredeter"/>
    <w:uiPriority w:val="22"/>
    <w:qFormat/>
    <w:rsid w:val="00B23749"/>
    <w:rPr>
      <w:b/>
      <w:bCs/>
    </w:rPr>
  </w:style>
  <w:style w:type="character" w:styleId="Hipervnculovisitado">
    <w:name w:val="FollowedHyperlink"/>
    <w:basedOn w:val="Fuentedeprrafopredeter"/>
    <w:uiPriority w:val="99"/>
    <w:semiHidden/>
    <w:unhideWhenUsed/>
    <w:rsid w:val="00557B16"/>
    <w:rPr>
      <w:color w:val="800080"/>
      <w:u w:val="single"/>
    </w:rPr>
  </w:style>
  <w:style w:type="paragraph" w:customStyle="1" w:styleId="msonormal0">
    <w:name w:val="msonormal"/>
    <w:basedOn w:val="Normal"/>
    <w:rsid w:val="00557B16"/>
    <w:pPr>
      <w:spacing w:before="100" w:beforeAutospacing="1" w:after="100" w:afterAutospacing="1" w:line="240" w:lineRule="auto"/>
      <w:jc w:val="left"/>
    </w:pPr>
    <w:rPr>
      <w:rFonts w:ascii="Times New Roman" w:eastAsia="Times New Roman" w:hAnsi="Times New Roman"/>
      <w:lang w:val="es-MX" w:eastAsia="es-MX"/>
    </w:rPr>
  </w:style>
  <w:style w:type="paragraph" w:customStyle="1" w:styleId="xl124">
    <w:name w:val="xl124"/>
    <w:basedOn w:val="Normal"/>
    <w:rsid w:val="00557B16"/>
    <w:pPr>
      <w:spacing w:before="100" w:beforeAutospacing="1" w:after="100" w:afterAutospacing="1" w:line="240" w:lineRule="auto"/>
      <w:jc w:val="left"/>
    </w:pPr>
    <w:rPr>
      <w:rFonts w:eastAsia="Times New Roman" w:cs="Arial"/>
      <w:lang w:val="es-MX" w:eastAsia="es-MX"/>
    </w:rPr>
  </w:style>
  <w:style w:type="paragraph" w:customStyle="1" w:styleId="xl125">
    <w:name w:val="xl125"/>
    <w:basedOn w:val="Normal"/>
    <w:rsid w:val="00557B16"/>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top"/>
    </w:pPr>
    <w:rPr>
      <w:rFonts w:eastAsia="Times New Roman" w:cs="Arial"/>
      <w:sz w:val="16"/>
      <w:szCs w:val="16"/>
      <w:lang w:val="es-MX" w:eastAsia="es-MX"/>
    </w:rPr>
  </w:style>
  <w:style w:type="paragraph" w:customStyle="1" w:styleId="xl126">
    <w:name w:val="xl126"/>
    <w:basedOn w:val="Normal"/>
    <w:rsid w:val="00557B16"/>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eastAsia="Times New Roman" w:cs="Arial"/>
      <w:sz w:val="16"/>
      <w:szCs w:val="16"/>
      <w:lang w:val="es-MX" w:eastAsia="es-MX"/>
    </w:rPr>
  </w:style>
  <w:style w:type="paragraph" w:customStyle="1" w:styleId="xl127">
    <w:name w:val="xl127"/>
    <w:basedOn w:val="Normal"/>
    <w:rsid w:val="00557B16"/>
    <w:pPr>
      <w:pBdr>
        <w:top w:val="single" w:sz="8" w:space="0" w:color="auto"/>
        <w:left w:val="single" w:sz="8"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128">
    <w:name w:val="xl128"/>
    <w:basedOn w:val="Normal"/>
    <w:rsid w:val="00557B16"/>
    <w:pPr>
      <w:pBdr>
        <w:top w:val="single" w:sz="8"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129">
    <w:name w:val="xl129"/>
    <w:basedOn w:val="Normal"/>
    <w:rsid w:val="00557B16"/>
    <w:pPr>
      <w:pBdr>
        <w:top w:val="single" w:sz="8" w:space="0" w:color="auto"/>
        <w:right w:val="single" w:sz="8"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130">
    <w:name w:val="xl130"/>
    <w:basedOn w:val="Normal"/>
    <w:rsid w:val="00557B16"/>
    <w:pPr>
      <w:pBdr>
        <w:top w:val="single" w:sz="8" w:space="0" w:color="auto"/>
      </w:pBdr>
      <w:spacing w:before="100" w:beforeAutospacing="1" w:after="100" w:afterAutospacing="1" w:line="240" w:lineRule="auto"/>
      <w:jc w:val="left"/>
    </w:pPr>
    <w:rPr>
      <w:rFonts w:eastAsia="Times New Roman" w:cs="Arial"/>
      <w:sz w:val="16"/>
      <w:szCs w:val="16"/>
      <w:lang w:val="es-MX" w:eastAsia="es-MX"/>
    </w:rPr>
  </w:style>
  <w:style w:type="paragraph" w:customStyle="1" w:styleId="xl131">
    <w:name w:val="xl131"/>
    <w:basedOn w:val="Normal"/>
    <w:rsid w:val="00557B16"/>
    <w:pPr>
      <w:pBdr>
        <w:top w:val="single" w:sz="8" w:space="0" w:color="auto"/>
        <w:right w:val="single" w:sz="8" w:space="0" w:color="auto"/>
      </w:pBdr>
      <w:spacing w:before="100" w:beforeAutospacing="1" w:after="100" w:afterAutospacing="1" w:line="240" w:lineRule="auto"/>
      <w:jc w:val="center"/>
    </w:pPr>
    <w:rPr>
      <w:rFonts w:eastAsia="Times New Roman" w:cs="Arial"/>
      <w:sz w:val="16"/>
      <w:szCs w:val="16"/>
      <w:lang w:val="es-MX" w:eastAsia="es-MX"/>
    </w:rPr>
  </w:style>
  <w:style w:type="paragraph" w:customStyle="1" w:styleId="xl132">
    <w:name w:val="xl132"/>
    <w:basedOn w:val="Normal"/>
    <w:rsid w:val="00557B16"/>
    <w:pPr>
      <w:pBdr>
        <w:top w:val="single" w:sz="8" w:space="0" w:color="auto"/>
        <w:left w:val="single" w:sz="8" w:space="0" w:color="auto"/>
      </w:pBdr>
      <w:spacing w:before="100" w:beforeAutospacing="1" w:after="100" w:afterAutospacing="1" w:line="240" w:lineRule="auto"/>
      <w:jc w:val="center"/>
    </w:pPr>
    <w:rPr>
      <w:rFonts w:eastAsia="Times New Roman" w:cs="Arial"/>
      <w:sz w:val="16"/>
      <w:szCs w:val="16"/>
      <w:lang w:val="es-MX" w:eastAsia="es-MX"/>
    </w:rPr>
  </w:style>
  <w:style w:type="paragraph" w:customStyle="1" w:styleId="xl133">
    <w:name w:val="xl133"/>
    <w:basedOn w:val="Normal"/>
    <w:rsid w:val="00557B16"/>
    <w:pPr>
      <w:pBdr>
        <w:top w:val="single" w:sz="8" w:space="0" w:color="auto"/>
      </w:pBdr>
      <w:spacing w:before="100" w:beforeAutospacing="1" w:after="100" w:afterAutospacing="1" w:line="240" w:lineRule="auto"/>
      <w:jc w:val="center"/>
    </w:pPr>
    <w:rPr>
      <w:rFonts w:eastAsia="Times New Roman" w:cs="Arial"/>
      <w:sz w:val="16"/>
      <w:szCs w:val="16"/>
      <w:lang w:val="es-MX" w:eastAsia="es-MX"/>
    </w:rPr>
  </w:style>
  <w:style w:type="paragraph" w:customStyle="1" w:styleId="xl134">
    <w:name w:val="xl134"/>
    <w:basedOn w:val="Normal"/>
    <w:rsid w:val="00557B16"/>
    <w:pPr>
      <w:pBdr>
        <w:top w:val="single" w:sz="8" w:space="0" w:color="auto"/>
        <w:left w:val="single" w:sz="4" w:space="0" w:color="auto"/>
      </w:pBdr>
      <w:spacing w:before="100" w:beforeAutospacing="1" w:after="100" w:afterAutospacing="1" w:line="240" w:lineRule="auto"/>
      <w:jc w:val="center"/>
    </w:pPr>
    <w:rPr>
      <w:rFonts w:eastAsia="Times New Roman" w:cs="Arial"/>
      <w:sz w:val="16"/>
      <w:szCs w:val="16"/>
      <w:lang w:val="es-MX" w:eastAsia="es-MX"/>
    </w:rPr>
  </w:style>
  <w:style w:type="paragraph" w:customStyle="1" w:styleId="xl135">
    <w:name w:val="xl135"/>
    <w:basedOn w:val="Normal"/>
    <w:rsid w:val="00557B16"/>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Arial"/>
      <w:b/>
      <w:bCs/>
      <w:sz w:val="16"/>
      <w:szCs w:val="16"/>
      <w:lang w:val="es-MX" w:eastAsia="es-MX"/>
    </w:rPr>
  </w:style>
  <w:style w:type="paragraph" w:customStyle="1" w:styleId="xl136">
    <w:name w:val="xl136"/>
    <w:basedOn w:val="Normal"/>
    <w:rsid w:val="00557B16"/>
    <w:pPr>
      <w:pBdr>
        <w:top w:val="single" w:sz="4" w:space="0" w:color="auto"/>
        <w:left w:val="single" w:sz="8" w:space="0" w:color="auto"/>
        <w:bottom w:val="single" w:sz="4" w:space="0" w:color="auto"/>
        <w:right w:val="single" w:sz="8" w:space="0" w:color="auto"/>
      </w:pBdr>
      <w:shd w:val="clear" w:color="000000" w:fill="E6B8B7"/>
      <w:spacing w:before="100" w:beforeAutospacing="1" w:after="100" w:afterAutospacing="1" w:line="240" w:lineRule="auto"/>
      <w:jc w:val="left"/>
      <w:textAlignment w:val="center"/>
    </w:pPr>
    <w:rPr>
      <w:rFonts w:eastAsia="Times New Roman" w:cs="Arial"/>
      <w:b/>
      <w:bCs/>
      <w:sz w:val="16"/>
      <w:szCs w:val="16"/>
      <w:lang w:val="es-MX" w:eastAsia="es-MX"/>
    </w:rPr>
  </w:style>
  <w:style w:type="paragraph" w:customStyle="1" w:styleId="xl137">
    <w:name w:val="xl137"/>
    <w:basedOn w:val="Normal"/>
    <w:rsid w:val="00557B16"/>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138">
    <w:name w:val="xl138"/>
    <w:basedOn w:val="Normal"/>
    <w:rsid w:val="00557B16"/>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139">
    <w:name w:val="xl139"/>
    <w:basedOn w:val="Normal"/>
    <w:rsid w:val="00557B16"/>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140">
    <w:name w:val="xl140"/>
    <w:basedOn w:val="Normal"/>
    <w:rsid w:val="00557B16"/>
    <w:pPr>
      <w:pBdr>
        <w:top w:val="single" w:sz="4" w:space="0" w:color="auto"/>
        <w:bottom w:val="single" w:sz="4" w:space="0" w:color="auto"/>
      </w:pBdr>
      <w:spacing w:before="100" w:beforeAutospacing="1" w:after="100" w:afterAutospacing="1" w:line="240" w:lineRule="auto"/>
      <w:jc w:val="left"/>
    </w:pPr>
    <w:rPr>
      <w:rFonts w:eastAsia="Times New Roman" w:cs="Arial"/>
      <w:sz w:val="16"/>
      <w:szCs w:val="16"/>
      <w:lang w:val="es-MX" w:eastAsia="es-MX"/>
    </w:rPr>
  </w:style>
  <w:style w:type="paragraph" w:customStyle="1" w:styleId="xl141">
    <w:name w:val="xl141"/>
    <w:basedOn w:val="Normal"/>
    <w:rsid w:val="00557B16"/>
    <w:pPr>
      <w:pBdr>
        <w:top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Arial"/>
      <w:sz w:val="16"/>
      <w:szCs w:val="16"/>
      <w:lang w:val="es-MX" w:eastAsia="es-MX"/>
    </w:rPr>
  </w:style>
  <w:style w:type="paragraph" w:customStyle="1" w:styleId="xl142">
    <w:name w:val="xl142"/>
    <w:basedOn w:val="Normal"/>
    <w:rsid w:val="00557B16"/>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Arial"/>
      <w:sz w:val="16"/>
      <w:szCs w:val="16"/>
      <w:lang w:val="es-MX" w:eastAsia="es-MX"/>
    </w:rPr>
  </w:style>
  <w:style w:type="paragraph" w:customStyle="1" w:styleId="xl143">
    <w:name w:val="xl143"/>
    <w:basedOn w:val="Normal"/>
    <w:rsid w:val="00557B16"/>
    <w:pPr>
      <w:pBdr>
        <w:top w:val="single" w:sz="4" w:space="0" w:color="auto"/>
        <w:bottom w:val="single" w:sz="4" w:space="0" w:color="auto"/>
      </w:pBdr>
      <w:spacing w:before="100" w:beforeAutospacing="1" w:after="100" w:afterAutospacing="1" w:line="240" w:lineRule="auto"/>
      <w:jc w:val="center"/>
    </w:pPr>
    <w:rPr>
      <w:rFonts w:eastAsia="Times New Roman" w:cs="Arial"/>
      <w:sz w:val="16"/>
      <w:szCs w:val="16"/>
      <w:lang w:val="es-MX" w:eastAsia="es-MX"/>
    </w:rPr>
  </w:style>
  <w:style w:type="paragraph" w:customStyle="1" w:styleId="xl144">
    <w:name w:val="xl144"/>
    <w:basedOn w:val="Normal"/>
    <w:rsid w:val="00557B16"/>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cs="Arial"/>
      <w:sz w:val="16"/>
      <w:szCs w:val="16"/>
      <w:lang w:val="es-MX" w:eastAsia="es-MX"/>
    </w:rPr>
  </w:style>
  <w:style w:type="paragraph" w:customStyle="1" w:styleId="xl145">
    <w:name w:val="xl145"/>
    <w:basedOn w:val="Normal"/>
    <w:rsid w:val="00557B16"/>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eastAsia="Times New Roman" w:cs="Arial"/>
      <w:b/>
      <w:bCs/>
      <w:sz w:val="16"/>
      <w:szCs w:val="16"/>
      <w:lang w:val="es-MX" w:eastAsia="es-MX"/>
    </w:rPr>
  </w:style>
  <w:style w:type="paragraph" w:customStyle="1" w:styleId="xl146">
    <w:name w:val="xl146"/>
    <w:basedOn w:val="Normal"/>
    <w:rsid w:val="00557B16"/>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147">
    <w:name w:val="xl147"/>
    <w:basedOn w:val="Normal"/>
    <w:rsid w:val="00557B16"/>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eastAsia="Times New Roman" w:cs="Arial"/>
      <w:sz w:val="16"/>
      <w:szCs w:val="16"/>
      <w:lang w:val="es-MX" w:eastAsia="es-MX"/>
    </w:rPr>
  </w:style>
  <w:style w:type="paragraph" w:customStyle="1" w:styleId="xl148">
    <w:name w:val="xl148"/>
    <w:basedOn w:val="Normal"/>
    <w:rsid w:val="00557B16"/>
    <w:pPr>
      <w:pBdr>
        <w:top w:val="single" w:sz="4" w:space="0" w:color="auto"/>
        <w:left w:val="single" w:sz="8" w:space="0" w:color="auto"/>
        <w:bottom w:val="single" w:sz="4" w:space="0" w:color="auto"/>
      </w:pBdr>
      <w:shd w:val="clear" w:color="000000" w:fill="00B050"/>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149">
    <w:name w:val="xl149"/>
    <w:basedOn w:val="Normal"/>
    <w:rsid w:val="00557B16"/>
    <w:pPr>
      <w:pBdr>
        <w:top w:val="single" w:sz="4" w:space="0" w:color="auto"/>
        <w:bottom w:val="single" w:sz="4" w:space="0" w:color="auto"/>
      </w:pBdr>
      <w:shd w:val="clear" w:color="000000" w:fill="00B050"/>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150">
    <w:name w:val="xl150"/>
    <w:basedOn w:val="Normal"/>
    <w:rsid w:val="00557B16"/>
    <w:pPr>
      <w:pBdr>
        <w:top w:val="single" w:sz="4" w:space="0" w:color="auto"/>
        <w:bottom w:val="single" w:sz="4" w:space="0" w:color="auto"/>
        <w:right w:val="single" w:sz="8" w:space="0" w:color="auto"/>
      </w:pBdr>
      <w:shd w:val="clear" w:color="000000" w:fill="00B050"/>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151">
    <w:name w:val="xl151"/>
    <w:basedOn w:val="Normal"/>
    <w:rsid w:val="00557B16"/>
    <w:pPr>
      <w:pBdr>
        <w:top w:val="single" w:sz="4" w:space="0" w:color="auto"/>
        <w:bottom w:val="single" w:sz="4" w:space="0" w:color="auto"/>
      </w:pBdr>
      <w:shd w:val="clear" w:color="000000" w:fill="00B050"/>
      <w:spacing w:before="100" w:beforeAutospacing="1" w:after="100" w:afterAutospacing="1" w:line="240" w:lineRule="auto"/>
      <w:jc w:val="left"/>
    </w:pPr>
    <w:rPr>
      <w:rFonts w:eastAsia="Times New Roman" w:cs="Arial"/>
      <w:sz w:val="16"/>
      <w:szCs w:val="16"/>
      <w:lang w:val="es-MX" w:eastAsia="es-MX"/>
    </w:rPr>
  </w:style>
  <w:style w:type="paragraph" w:customStyle="1" w:styleId="xl152">
    <w:name w:val="xl152"/>
    <w:basedOn w:val="Normal"/>
    <w:rsid w:val="00557B16"/>
    <w:pPr>
      <w:pBdr>
        <w:top w:val="single" w:sz="4" w:space="0" w:color="auto"/>
        <w:bottom w:val="single" w:sz="4" w:space="0" w:color="auto"/>
        <w:right w:val="single" w:sz="8" w:space="0" w:color="auto"/>
      </w:pBdr>
      <w:shd w:val="clear" w:color="000000" w:fill="00B050"/>
      <w:spacing w:before="100" w:beforeAutospacing="1" w:after="100" w:afterAutospacing="1" w:line="240" w:lineRule="auto"/>
      <w:jc w:val="center"/>
    </w:pPr>
    <w:rPr>
      <w:rFonts w:eastAsia="Times New Roman" w:cs="Arial"/>
      <w:sz w:val="16"/>
      <w:szCs w:val="16"/>
      <w:lang w:val="es-MX" w:eastAsia="es-MX"/>
    </w:rPr>
  </w:style>
  <w:style w:type="paragraph" w:customStyle="1" w:styleId="xl153">
    <w:name w:val="xl153"/>
    <w:basedOn w:val="Normal"/>
    <w:rsid w:val="00557B16"/>
    <w:pPr>
      <w:pBdr>
        <w:top w:val="single" w:sz="4" w:space="0" w:color="auto"/>
        <w:left w:val="single" w:sz="8" w:space="0" w:color="auto"/>
        <w:bottom w:val="single" w:sz="4" w:space="0" w:color="auto"/>
      </w:pBdr>
      <w:shd w:val="clear" w:color="000000" w:fill="00B050"/>
      <w:spacing w:before="100" w:beforeAutospacing="1" w:after="100" w:afterAutospacing="1" w:line="240" w:lineRule="auto"/>
      <w:jc w:val="center"/>
    </w:pPr>
    <w:rPr>
      <w:rFonts w:eastAsia="Times New Roman" w:cs="Arial"/>
      <w:sz w:val="16"/>
      <w:szCs w:val="16"/>
      <w:lang w:val="es-MX" w:eastAsia="es-MX"/>
    </w:rPr>
  </w:style>
  <w:style w:type="paragraph" w:customStyle="1" w:styleId="xl154">
    <w:name w:val="xl154"/>
    <w:basedOn w:val="Normal"/>
    <w:rsid w:val="00557B16"/>
    <w:pPr>
      <w:pBdr>
        <w:top w:val="single" w:sz="4" w:space="0" w:color="auto"/>
        <w:bottom w:val="single" w:sz="4" w:space="0" w:color="auto"/>
      </w:pBdr>
      <w:shd w:val="clear" w:color="000000" w:fill="00B050"/>
      <w:spacing w:before="100" w:beforeAutospacing="1" w:after="100" w:afterAutospacing="1" w:line="240" w:lineRule="auto"/>
      <w:jc w:val="center"/>
    </w:pPr>
    <w:rPr>
      <w:rFonts w:eastAsia="Times New Roman" w:cs="Arial"/>
      <w:sz w:val="16"/>
      <w:szCs w:val="16"/>
      <w:lang w:val="es-MX" w:eastAsia="es-MX"/>
    </w:rPr>
  </w:style>
  <w:style w:type="paragraph" w:customStyle="1" w:styleId="xl155">
    <w:name w:val="xl155"/>
    <w:basedOn w:val="Normal"/>
    <w:rsid w:val="00557B16"/>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156">
    <w:name w:val="xl156"/>
    <w:basedOn w:val="Normal"/>
    <w:rsid w:val="00557B16"/>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left"/>
      <w:textAlignment w:val="center"/>
    </w:pPr>
    <w:rPr>
      <w:rFonts w:eastAsia="Times New Roman" w:cs="Arial"/>
      <w:sz w:val="16"/>
      <w:szCs w:val="16"/>
      <w:lang w:val="es-MX" w:eastAsia="es-MX"/>
    </w:rPr>
  </w:style>
  <w:style w:type="paragraph" w:customStyle="1" w:styleId="xl157">
    <w:name w:val="xl157"/>
    <w:basedOn w:val="Normal"/>
    <w:rsid w:val="00557B16"/>
    <w:pPr>
      <w:pBdr>
        <w:top w:val="single" w:sz="4" w:space="0" w:color="auto"/>
        <w:left w:val="single" w:sz="4" w:space="0" w:color="auto"/>
        <w:bottom w:val="single" w:sz="4" w:space="0" w:color="auto"/>
      </w:pBdr>
      <w:shd w:val="clear" w:color="000000" w:fill="00B050"/>
      <w:spacing w:before="100" w:beforeAutospacing="1" w:after="100" w:afterAutospacing="1" w:line="240" w:lineRule="auto"/>
      <w:jc w:val="center"/>
    </w:pPr>
    <w:rPr>
      <w:rFonts w:eastAsia="Times New Roman" w:cs="Arial"/>
      <w:sz w:val="16"/>
      <w:szCs w:val="16"/>
      <w:lang w:val="es-MX" w:eastAsia="es-MX"/>
    </w:rPr>
  </w:style>
  <w:style w:type="paragraph" w:customStyle="1" w:styleId="xl158">
    <w:name w:val="xl158"/>
    <w:basedOn w:val="Normal"/>
    <w:rsid w:val="00557B16"/>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159">
    <w:name w:val="xl159"/>
    <w:basedOn w:val="Normal"/>
    <w:rsid w:val="00557B16"/>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left"/>
      <w:textAlignment w:val="center"/>
    </w:pPr>
    <w:rPr>
      <w:rFonts w:eastAsia="Times New Roman" w:cs="Arial"/>
      <w:sz w:val="16"/>
      <w:szCs w:val="16"/>
      <w:lang w:val="es-MX" w:eastAsia="es-MX"/>
    </w:rPr>
  </w:style>
  <w:style w:type="paragraph" w:customStyle="1" w:styleId="xl160">
    <w:name w:val="xl160"/>
    <w:basedOn w:val="Normal"/>
    <w:rsid w:val="00557B16"/>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161">
    <w:name w:val="xl161"/>
    <w:basedOn w:val="Normal"/>
    <w:rsid w:val="00557B16"/>
    <w:pPr>
      <w:pBdr>
        <w:top w:val="single" w:sz="4" w:space="0" w:color="auto"/>
        <w:bottom w:val="single" w:sz="8"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162">
    <w:name w:val="xl162"/>
    <w:basedOn w:val="Normal"/>
    <w:rsid w:val="00557B16"/>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163">
    <w:name w:val="xl163"/>
    <w:basedOn w:val="Normal"/>
    <w:rsid w:val="00557B16"/>
    <w:pPr>
      <w:pBdr>
        <w:top w:val="single" w:sz="4" w:space="0" w:color="auto"/>
        <w:bottom w:val="single" w:sz="8" w:space="0" w:color="auto"/>
      </w:pBdr>
      <w:spacing w:before="100" w:beforeAutospacing="1" w:after="100" w:afterAutospacing="1" w:line="240" w:lineRule="auto"/>
      <w:jc w:val="left"/>
    </w:pPr>
    <w:rPr>
      <w:rFonts w:eastAsia="Times New Roman" w:cs="Arial"/>
      <w:sz w:val="16"/>
      <w:szCs w:val="16"/>
      <w:lang w:val="es-MX" w:eastAsia="es-MX"/>
    </w:rPr>
  </w:style>
  <w:style w:type="paragraph" w:customStyle="1" w:styleId="xl164">
    <w:name w:val="xl164"/>
    <w:basedOn w:val="Normal"/>
    <w:rsid w:val="00557B16"/>
    <w:pPr>
      <w:pBdr>
        <w:top w:val="single" w:sz="4" w:space="0" w:color="auto"/>
        <w:bottom w:val="single" w:sz="8" w:space="0" w:color="auto"/>
        <w:right w:val="single" w:sz="8" w:space="0" w:color="auto"/>
      </w:pBdr>
      <w:spacing w:before="100" w:beforeAutospacing="1" w:after="100" w:afterAutospacing="1" w:line="240" w:lineRule="auto"/>
      <w:jc w:val="center"/>
    </w:pPr>
    <w:rPr>
      <w:rFonts w:eastAsia="Times New Roman" w:cs="Arial"/>
      <w:sz w:val="16"/>
      <w:szCs w:val="16"/>
      <w:lang w:val="es-MX" w:eastAsia="es-MX"/>
    </w:rPr>
  </w:style>
  <w:style w:type="paragraph" w:customStyle="1" w:styleId="xl165">
    <w:name w:val="xl165"/>
    <w:basedOn w:val="Normal"/>
    <w:rsid w:val="00557B16"/>
    <w:pPr>
      <w:pBdr>
        <w:top w:val="single" w:sz="4" w:space="0" w:color="auto"/>
        <w:left w:val="single" w:sz="8" w:space="0" w:color="auto"/>
        <w:bottom w:val="single" w:sz="8" w:space="0" w:color="auto"/>
      </w:pBdr>
      <w:spacing w:before="100" w:beforeAutospacing="1" w:after="100" w:afterAutospacing="1" w:line="240" w:lineRule="auto"/>
      <w:jc w:val="center"/>
    </w:pPr>
    <w:rPr>
      <w:rFonts w:eastAsia="Times New Roman" w:cs="Arial"/>
      <w:sz w:val="16"/>
      <w:szCs w:val="16"/>
      <w:lang w:val="es-MX" w:eastAsia="es-MX"/>
    </w:rPr>
  </w:style>
  <w:style w:type="paragraph" w:customStyle="1" w:styleId="xl166">
    <w:name w:val="xl166"/>
    <w:basedOn w:val="Normal"/>
    <w:rsid w:val="00557B16"/>
    <w:pPr>
      <w:pBdr>
        <w:top w:val="single" w:sz="4" w:space="0" w:color="auto"/>
        <w:bottom w:val="single" w:sz="8" w:space="0" w:color="auto"/>
      </w:pBdr>
      <w:spacing w:before="100" w:beforeAutospacing="1" w:after="100" w:afterAutospacing="1" w:line="240" w:lineRule="auto"/>
      <w:jc w:val="center"/>
    </w:pPr>
    <w:rPr>
      <w:rFonts w:eastAsia="Times New Roman" w:cs="Arial"/>
      <w:sz w:val="16"/>
      <w:szCs w:val="16"/>
      <w:lang w:val="es-MX" w:eastAsia="es-MX"/>
    </w:rPr>
  </w:style>
  <w:style w:type="paragraph" w:customStyle="1" w:styleId="xl167">
    <w:name w:val="xl167"/>
    <w:basedOn w:val="Normal"/>
    <w:rsid w:val="00557B16"/>
    <w:pPr>
      <w:pBdr>
        <w:top w:val="single" w:sz="4" w:space="0" w:color="auto"/>
        <w:left w:val="single" w:sz="4" w:space="0" w:color="auto"/>
        <w:bottom w:val="single" w:sz="8" w:space="0" w:color="auto"/>
      </w:pBdr>
      <w:shd w:val="clear" w:color="000000" w:fill="00B050"/>
      <w:spacing w:before="100" w:beforeAutospacing="1" w:after="100" w:afterAutospacing="1" w:line="240" w:lineRule="auto"/>
      <w:jc w:val="center"/>
    </w:pPr>
    <w:rPr>
      <w:rFonts w:eastAsia="Times New Roman" w:cs="Arial"/>
      <w:sz w:val="16"/>
      <w:szCs w:val="16"/>
      <w:lang w:val="es-MX" w:eastAsia="es-MX"/>
    </w:rPr>
  </w:style>
  <w:style w:type="paragraph" w:customStyle="1" w:styleId="xl168">
    <w:name w:val="xl168"/>
    <w:basedOn w:val="Normal"/>
    <w:rsid w:val="00557B16"/>
    <w:pPr>
      <w:pBdr>
        <w:top w:val="single" w:sz="4" w:space="0" w:color="auto"/>
        <w:bottom w:val="single" w:sz="8" w:space="0" w:color="auto"/>
      </w:pBdr>
      <w:shd w:val="clear" w:color="000000" w:fill="00B050"/>
      <w:spacing w:before="100" w:beforeAutospacing="1" w:after="100" w:afterAutospacing="1" w:line="240" w:lineRule="auto"/>
      <w:jc w:val="center"/>
    </w:pPr>
    <w:rPr>
      <w:rFonts w:eastAsia="Times New Roman" w:cs="Arial"/>
      <w:sz w:val="16"/>
      <w:szCs w:val="16"/>
      <w:lang w:val="es-MX" w:eastAsia="es-MX"/>
    </w:rPr>
  </w:style>
  <w:style w:type="paragraph" w:customStyle="1" w:styleId="xl169">
    <w:name w:val="xl169"/>
    <w:basedOn w:val="Normal"/>
    <w:rsid w:val="00557B16"/>
    <w:pPr>
      <w:pBdr>
        <w:top w:val="single" w:sz="4" w:space="0" w:color="auto"/>
        <w:bottom w:val="single" w:sz="8" w:space="0" w:color="auto"/>
        <w:right w:val="single" w:sz="8" w:space="0" w:color="auto"/>
      </w:pBdr>
      <w:shd w:val="clear" w:color="000000" w:fill="00B050"/>
      <w:spacing w:before="100" w:beforeAutospacing="1" w:after="100" w:afterAutospacing="1" w:line="240" w:lineRule="auto"/>
      <w:jc w:val="center"/>
    </w:pPr>
    <w:rPr>
      <w:rFonts w:eastAsia="Times New Roman" w:cs="Arial"/>
      <w:sz w:val="16"/>
      <w:szCs w:val="16"/>
      <w:lang w:val="es-MX" w:eastAsia="es-MX"/>
    </w:rPr>
  </w:style>
  <w:style w:type="paragraph" w:customStyle="1" w:styleId="xl170">
    <w:name w:val="xl170"/>
    <w:basedOn w:val="Normal"/>
    <w:rsid w:val="00557B16"/>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eastAsia="Times New Roman" w:cs="Arial"/>
      <w:b/>
      <w:bCs/>
      <w:sz w:val="16"/>
      <w:szCs w:val="16"/>
      <w:lang w:val="es-MX" w:eastAsia="es-MX"/>
    </w:rPr>
  </w:style>
  <w:style w:type="paragraph" w:customStyle="1" w:styleId="xl171">
    <w:name w:val="xl171"/>
    <w:basedOn w:val="Normal"/>
    <w:rsid w:val="00557B16"/>
    <w:pPr>
      <w:pBdr>
        <w:top w:val="single" w:sz="8" w:space="0" w:color="auto"/>
        <w:bottom w:val="single" w:sz="8" w:space="0" w:color="auto"/>
      </w:pBdr>
      <w:spacing w:before="100" w:beforeAutospacing="1" w:after="100" w:afterAutospacing="1" w:line="240" w:lineRule="auto"/>
      <w:jc w:val="center"/>
      <w:textAlignment w:val="center"/>
    </w:pPr>
    <w:rPr>
      <w:rFonts w:eastAsia="Times New Roman" w:cs="Arial"/>
      <w:b/>
      <w:bCs/>
      <w:sz w:val="16"/>
      <w:szCs w:val="16"/>
      <w:lang w:val="es-MX" w:eastAsia="es-MX"/>
    </w:rPr>
  </w:style>
  <w:style w:type="paragraph" w:customStyle="1" w:styleId="xl172">
    <w:name w:val="xl172"/>
    <w:basedOn w:val="Normal"/>
    <w:rsid w:val="00557B16"/>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Arial"/>
      <w:b/>
      <w:bCs/>
      <w:sz w:val="16"/>
      <w:szCs w:val="16"/>
      <w:lang w:val="es-MX" w:eastAsia="es-MX"/>
    </w:rPr>
  </w:style>
  <w:style w:type="paragraph" w:customStyle="1" w:styleId="xl173">
    <w:name w:val="xl173"/>
    <w:basedOn w:val="Normal"/>
    <w:rsid w:val="00557B16"/>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cs="Arial"/>
      <w:b/>
      <w:bCs/>
      <w:sz w:val="16"/>
      <w:szCs w:val="16"/>
      <w:lang w:val="es-MX" w:eastAsia="es-MX"/>
    </w:rPr>
  </w:style>
  <w:style w:type="paragraph" w:customStyle="1" w:styleId="xl174">
    <w:name w:val="xl174"/>
    <w:basedOn w:val="Normal"/>
    <w:rsid w:val="00557B16"/>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Arial"/>
      <w:b/>
      <w:bCs/>
      <w:sz w:val="16"/>
      <w:szCs w:val="16"/>
      <w:lang w:val="es-MX" w:eastAsia="es-MX"/>
    </w:rPr>
  </w:style>
  <w:style w:type="paragraph" w:customStyle="1" w:styleId="xl175">
    <w:name w:val="xl175"/>
    <w:basedOn w:val="Normal"/>
    <w:rsid w:val="00557B16"/>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eastAsia="Times New Roman" w:cs="Arial"/>
      <w:b/>
      <w:bCs/>
      <w:sz w:val="16"/>
      <w:szCs w:val="16"/>
      <w:lang w:val="es-MX" w:eastAsia="es-MX"/>
    </w:rPr>
  </w:style>
  <w:style w:type="paragraph" w:customStyle="1" w:styleId="xl176">
    <w:name w:val="xl176"/>
    <w:basedOn w:val="Normal"/>
    <w:rsid w:val="00557B16"/>
    <w:pPr>
      <w:pBdr>
        <w:top w:val="single" w:sz="8" w:space="0" w:color="auto"/>
        <w:bottom w:val="single" w:sz="8" w:space="0" w:color="auto"/>
      </w:pBdr>
      <w:spacing w:before="100" w:beforeAutospacing="1" w:after="100" w:afterAutospacing="1" w:line="240" w:lineRule="auto"/>
      <w:jc w:val="center"/>
      <w:textAlignment w:val="center"/>
    </w:pPr>
    <w:rPr>
      <w:rFonts w:eastAsia="Times New Roman" w:cs="Arial"/>
      <w:b/>
      <w:bCs/>
      <w:sz w:val="16"/>
      <w:szCs w:val="16"/>
      <w:lang w:val="es-MX" w:eastAsia="es-MX"/>
    </w:rPr>
  </w:style>
  <w:style w:type="paragraph" w:customStyle="1" w:styleId="xl177">
    <w:name w:val="xl177"/>
    <w:basedOn w:val="Normal"/>
    <w:rsid w:val="00557B16"/>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Arial"/>
      <w:b/>
      <w:bCs/>
      <w:sz w:val="16"/>
      <w:szCs w:val="16"/>
      <w:lang w:val="es-MX" w:eastAsia="es-MX"/>
    </w:rPr>
  </w:style>
  <w:style w:type="character" w:customStyle="1" w:styleId="Mencinsinresolver7">
    <w:name w:val="Mención sin resolver7"/>
    <w:basedOn w:val="Fuentedeprrafopredeter"/>
    <w:uiPriority w:val="99"/>
    <w:semiHidden/>
    <w:unhideWhenUsed/>
    <w:rsid w:val="00557B16"/>
    <w:rPr>
      <w:color w:val="605E5C"/>
      <w:shd w:val="clear" w:color="auto" w:fill="E1DFDD"/>
    </w:rPr>
  </w:style>
  <w:style w:type="character" w:customStyle="1" w:styleId="Mencinsinresolver8">
    <w:name w:val="Mención sin resolver8"/>
    <w:basedOn w:val="Fuentedeprrafopredeter"/>
    <w:uiPriority w:val="99"/>
    <w:semiHidden/>
    <w:unhideWhenUsed/>
    <w:rsid w:val="00557B16"/>
    <w:rPr>
      <w:color w:val="605E5C"/>
      <w:shd w:val="clear" w:color="auto" w:fill="E1DFDD"/>
    </w:rPr>
  </w:style>
  <w:style w:type="character" w:customStyle="1" w:styleId="Mencinsinresolver9">
    <w:name w:val="Mención sin resolver9"/>
    <w:basedOn w:val="Fuentedeprrafopredeter"/>
    <w:uiPriority w:val="99"/>
    <w:semiHidden/>
    <w:unhideWhenUsed/>
    <w:rsid w:val="00557B16"/>
    <w:rPr>
      <w:color w:val="605E5C"/>
      <w:shd w:val="clear" w:color="auto" w:fill="E1DFDD"/>
    </w:rPr>
  </w:style>
  <w:style w:type="character" w:customStyle="1" w:styleId="Mencinsinresolver10">
    <w:name w:val="Mención sin resolver10"/>
    <w:basedOn w:val="Fuentedeprrafopredeter"/>
    <w:uiPriority w:val="99"/>
    <w:semiHidden/>
    <w:unhideWhenUsed/>
    <w:rsid w:val="00557B16"/>
    <w:rPr>
      <w:color w:val="605E5C"/>
      <w:shd w:val="clear" w:color="auto" w:fill="E1DFDD"/>
    </w:rPr>
  </w:style>
  <w:style w:type="character" w:customStyle="1" w:styleId="Mencinsinresolver11">
    <w:name w:val="Mención sin resolver11"/>
    <w:basedOn w:val="Fuentedeprrafopredeter"/>
    <w:uiPriority w:val="99"/>
    <w:semiHidden/>
    <w:unhideWhenUsed/>
    <w:rsid w:val="00557B16"/>
    <w:rPr>
      <w:color w:val="605E5C"/>
      <w:shd w:val="clear" w:color="auto" w:fill="E1DFDD"/>
    </w:rPr>
  </w:style>
  <w:style w:type="paragraph" w:customStyle="1" w:styleId="xl107">
    <w:name w:val="xl107"/>
    <w:basedOn w:val="Normal"/>
    <w:rsid w:val="00557B16"/>
    <w:pPr>
      <w:spacing w:before="100" w:beforeAutospacing="1" w:after="100" w:afterAutospacing="1" w:line="240" w:lineRule="auto"/>
      <w:jc w:val="left"/>
    </w:pPr>
    <w:rPr>
      <w:rFonts w:eastAsia="Times New Roman" w:cs="Arial"/>
      <w:sz w:val="12"/>
      <w:szCs w:val="12"/>
      <w:lang w:val="es-MX" w:eastAsia="es-MX"/>
    </w:rPr>
  </w:style>
  <w:style w:type="paragraph" w:customStyle="1" w:styleId="xl108">
    <w:name w:val="xl108"/>
    <w:basedOn w:val="Normal"/>
    <w:rsid w:val="00557B16"/>
    <w:pPr>
      <w:spacing w:before="100" w:beforeAutospacing="1" w:after="100" w:afterAutospacing="1" w:line="240" w:lineRule="auto"/>
      <w:jc w:val="center"/>
    </w:pPr>
    <w:rPr>
      <w:rFonts w:eastAsia="Times New Roman" w:cs="Arial"/>
      <w:sz w:val="12"/>
      <w:szCs w:val="12"/>
      <w:lang w:val="es-MX" w:eastAsia="es-MX"/>
    </w:rPr>
  </w:style>
  <w:style w:type="paragraph" w:customStyle="1" w:styleId="xl109">
    <w:name w:val="xl109"/>
    <w:basedOn w:val="Normal"/>
    <w:rsid w:val="00557B16"/>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cs="Arial"/>
      <w:b/>
      <w:bCs/>
      <w:sz w:val="12"/>
      <w:szCs w:val="12"/>
      <w:lang w:val="es-MX" w:eastAsia="es-MX"/>
    </w:rPr>
  </w:style>
  <w:style w:type="paragraph" w:customStyle="1" w:styleId="xl110">
    <w:name w:val="xl110"/>
    <w:basedOn w:val="Normal"/>
    <w:rsid w:val="00557B16"/>
    <w:pPr>
      <w:pBdr>
        <w:top w:val="single" w:sz="8" w:space="0" w:color="auto"/>
        <w:left w:val="single" w:sz="8" w:space="0" w:color="auto"/>
        <w:bottom w:val="single" w:sz="8" w:space="0" w:color="auto"/>
      </w:pBdr>
      <w:spacing w:before="100" w:beforeAutospacing="1" w:after="100" w:afterAutospacing="1" w:line="240" w:lineRule="auto"/>
      <w:jc w:val="center"/>
    </w:pPr>
    <w:rPr>
      <w:rFonts w:eastAsia="Times New Roman" w:cs="Arial"/>
      <w:b/>
      <w:bCs/>
      <w:sz w:val="12"/>
      <w:szCs w:val="12"/>
      <w:lang w:val="es-MX" w:eastAsia="es-MX"/>
    </w:rPr>
  </w:style>
  <w:style w:type="paragraph" w:customStyle="1" w:styleId="xl111">
    <w:name w:val="xl111"/>
    <w:basedOn w:val="Normal"/>
    <w:rsid w:val="00557B16"/>
    <w:pPr>
      <w:pBdr>
        <w:top w:val="single" w:sz="8" w:space="0" w:color="auto"/>
        <w:bottom w:val="single" w:sz="8" w:space="0" w:color="auto"/>
      </w:pBdr>
      <w:spacing w:before="100" w:beforeAutospacing="1" w:after="100" w:afterAutospacing="1" w:line="240" w:lineRule="auto"/>
      <w:jc w:val="left"/>
    </w:pPr>
    <w:rPr>
      <w:rFonts w:eastAsia="Times New Roman" w:cs="Arial"/>
      <w:b/>
      <w:bCs/>
      <w:sz w:val="12"/>
      <w:szCs w:val="12"/>
      <w:lang w:val="es-MX" w:eastAsia="es-MX"/>
    </w:rPr>
  </w:style>
  <w:style w:type="paragraph" w:customStyle="1" w:styleId="xl112">
    <w:name w:val="xl112"/>
    <w:basedOn w:val="Normal"/>
    <w:rsid w:val="00557B16"/>
    <w:pPr>
      <w:pBdr>
        <w:top w:val="single" w:sz="8" w:space="0" w:color="auto"/>
        <w:bottom w:val="single" w:sz="8" w:space="0" w:color="auto"/>
        <w:right w:val="single" w:sz="8" w:space="0" w:color="auto"/>
      </w:pBdr>
      <w:spacing w:before="100" w:beforeAutospacing="1" w:after="100" w:afterAutospacing="1" w:line="240" w:lineRule="auto"/>
      <w:jc w:val="right"/>
    </w:pPr>
    <w:rPr>
      <w:rFonts w:eastAsia="Times New Roman" w:cs="Arial"/>
      <w:b/>
      <w:bCs/>
      <w:sz w:val="12"/>
      <w:szCs w:val="12"/>
      <w:lang w:val="es-MX" w:eastAsia="es-MX"/>
    </w:rPr>
  </w:style>
  <w:style w:type="paragraph" w:customStyle="1" w:styleId="xl113">
    <w:name w:val="xl113"/>
    <w:basedOn w:val="Normal"/>
    <w:rsid w:val="00557B1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b/>
      <w:bCs/>
      <w:sz w:val="12"/>
      <w:szCs w:val="12"/>
      <w:lang w:val="es-MX" w:eastAsia="es-MX"/>
    </w:rPr>
  </w:style>
  <w:style w:type="paragraph" w:customStyle="1" w:styleId="xl114">
    <w:name w:val="xl114"/>
    <w:basedOn w:val="Normal"/>
    <w:rsid w:val="00557B16"/>
    <w:pPr>
      <w:pBdr>
        <w:left w:val="single" w:sz="8" w:space="0" w:color="auto"/>
        <w:right w:val="single" w:sz="8" w:space="0" w:color="auto"/>
      </w:pBdr>
      <w:spacing w:before="100" w:beforeAutospacing="1" w:after="100" w:afterAutospacing="1" w:line="240" w:lineRule="auto"/>
      <w:jc w:val="center"/>
      <w:textAlignment w:val="center"/>
    </w:pPr>
    <w:rPr>
      <w:rFonts w:eastAsia="Times New Roman" w:cs="Arial"/>
      <w:b/>
      <w:bCs/>
      <w:sz w:val="12"/>
      <w:szCs w:val="12"/>
      <w:lang w:val="es-MX" w:eastAsia="es-MX"/>
    </w:rPr>
  </w:style>
  <w:style w:type="paragraph" w:customStyle="1" w:styleId="xl115">
    <w:name w:val="xl115"/>
    <w:basedOn w:val="Normal"/>
    <w:rsid w:val="00557B16"/>
    <w:pPr>
      <w:pBdr>
        <w:top w:val="single" w:sz="8" w:space="0" w:color="auto"/>
        <w:left w:val="single" w:sz="8" w:space="0" w:color="auto"/>
        <w:bottom w:val="single" w:sz="8" w:space="0" w:color="auto"/>
      </w:pBdr>
      <w:spacing w:before="100" w:beforeAutospacing="1" w:after="100" w:afterAutospacing="1" w:line="240" w:lineRule="auto"/>
      <w:jc w:val="center"/>
    </w:pPr>
    <w:rPr>
      <w:rFonts w:eastAsia="Times New Roman" w:cs="Arial"/>
      <w:b/>
      <w:bCs/>
      <w:sz w:val="12"/>
      <w:szCs w:val="12"/>
      <w:lang w:val="es-MX" w:eastAsia="es-MX"/>
    </w:rPr>
  </w:style>
  <w:style w:type="paragraph" w:customStyle="1" w:styleId="xl116">
    <w:name w:val="xl116"/>
    <w:basedOn w:val="Normal"/>
    <w:rsid w:val="00557B16"/>
    <w:pPr>
      <w:pBdr>
        <w:top w:val="single" w:sz="8" w:space="0" w:color="auto"/>
        <w:bottom w:val="single" w:sz="8" w:space="0" w:color="auto"/>
      </w:pBdr>
      <w:spacing w:before="100" w:beforeAutospacing="1" w:after="100" w:afterAutospacing="1" w:line="240" w:lineRule="auto"/>
      <w:jc w:val="center"/>
    </w:pPr>
    <w:rPr>
      <w:rFonts w:eastAsia="Times New Roman" w:cs="Arial"/>
      <w:b/>
      <w:bCs/>
      <w:sz w:val="12"/>
      <w:szCs w:val="12"/>
      <w:lang w:val="es-MX" w:eastAsia="es-MX"/>
    </w:rPr>
  </w:style>
  <w:style w:type="paragraph" w:customStyle="1" w:styleId="xl117">
    <w:name w:val="xl117"/>
    <w:basedOn w:val="Normal"/>
    <w:rsid w:val="00557B16"/>
    <w:pPr>
      <w:pBdr>
        <w:top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b/>
      <w:bCs/>
      <w:sz w:val="12"/>
      <w:szCs w:val="12"/>
      <w:lang w:val="es-MX" w:eastAsia="es-MX"/>
    </w:rPr>
  </w:style>
  <w:style w:type="paragraph" w:customStyle="1" w:styleId="xl118">
    <w:name w:val="xl118"/>
    <w:basedOn w:val="Normal"/>
    <w:rsid w:val="00557B16"/>
    <w:pPr>
      <w:pBdr>
        <w:left w:val="single" w:sz="8" w:space="0" w:color="auto"/>
        <w:right w:val="single" w:sz="8" w:space="0" w:color="auto"/>
      </w:pBdr>
      <w:spacing w:before="100" w:beforeAutospacing="1" w:after="100" w:afterAutospacing="1" w:line="240" w:lineRule="auto"/>
      <w:jc w:val="center"/>
    </w:pPr>
    <w:rPr>
      <w:rFonts w:eastAsia="Times New Roman" w:cs="Arial"/>
      <w:b/>
      <w:bCs/>
      <w:sz w:val="12"/>
      <w:szCs w:val="12"/>
      <w:lang w:val="es-MX" w:eastAsia="es-MX"/>
    </w:rPr>
  </w:style>
  <w:style w:type="paragraph" w:customStyle="1" w:styleId="xl119">
    <w:name w:val="xl119"/>
    <w:basedOn w:val="Normal"/>
    <w:rsid w:val="00557B16"/>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Arial"/>
      <w:b/>
      <w:bCs/>
      <w:sz w:val="12"/>
      <w:szCs w:val="12"/>
      <w:lang w:val="es-MX" w:eastAsia="es-MX"/>
    </w:rPr>
  </w:style>
  <w:style w:type="paragraph" w:customStyle="1" w:styleId="xl120">
    <w:name w:val="xl120"/>
    <w:basedOn w:val="Normal"/>
    <w:rsid w:val="00557B16"/>
    <w:pPr>
      <w:pBdr>
        <w:left w:val="single" w:sz="8" w:space="0" w:color="auto"/>
        <w:bottom w:val="single" w:sz="8" w:space="0" w:color="auto"/>
        <w:right w:val="single" w:sz="8" w:space="0" w:color="auto"/>
      </w:pBdr>
      <w:spacing w:before="100" w:beforeAutospacing="1" w:after="100" w:afterAutospacing="1" w:line="240" w:lineRule="auto"/>
      <w:jc w:val="left"/>
    </w:pPr>
    <w:rPr>
      <w:rFonts w:eastAsia="Times New Roman" w:cs="Arial"/>
      <w:b/>
      <w:bCs/>
      <w:sz w:val="12"/>
      <w:szCs w:val="12"/>
      <w:lang w:val="es-MX" w:eastAsia="es-MX"/>
    </w:rPr>
  </w:style>
  <w:style w:type="paragraph" w:customStyle="1" w:styleId="xl121">
    <w:name w:val="xl121"/>
    <w:basedOn w:val="Normal"/>
    <w:rsid w:val="00557B16"/>
    <w:pPr>
      <w:pBdr>
        <w:top w:val="single" w:sz="8" w:space="0" w:color="auto"/>
        <w:left w:val="single" w:sz="8" w:space="0" w:color="auto"/>
        <w:bottom w:val="single" w:sz="8" w:space="0" w:color="auto"/>
      </w:pBdr>
      <w:spacing w:before="100" w:beforeAutospacing="1" w:after="100" w:afterAutospacing="1" w:line="240" w:lineRule="auto"/>
      <w:jc w:val="left"/>
    </w:pPr>
    <w:rPr>
      <w:rFonts w:eastAsia="Times New Roman" w:cs="Arial"/>
      <w:b/>
      <w:bCs/>
      <w:sz w:val="12"/>
      <w:szCs w:val="12"/>
      <w:lang w:val="es-MX" w:eastAsia="es-MX"/>
    </w:rPr>
  </w:style>
  <w:style w:type="paragraph" w:customStyle="1" w:styleId="xl122">
    <w:name w:val="xl122"/>
    <w:basedOn w:val="Normal"/>
    <w:rsid w:val="00557B16"/>
    <w:pPr>
      <w:pBdr>
        <w:bottom w:val="single" w:sz="8" w:space="0" w:color="auto"/>
      </w:pBdr>
      <w:spacing w:before="100" w:beforeAutospacing="1" w:after="100" w:afterAutospacing="1" w:line="240" w:lineRule="auto"/>
      <w:jc w:val="left"/>
    </w:pPr>
    <w:rPr>
      <w:rFonts w:eastAsia="Times New Roman" w:cs="Arial"/>
      <w:b/>
      <w:bCs/>
      <w:sz w:val="12"/>
      <w:szCs w:val="12"/>
      <w:lang w:val="es-MX" w:eastAsia="es-MX"/>
    </w:rPr>
  </w:style>
  <w:style w:type="paragraph" w:customStyle="1" w:styleId="xl123">
    <w:name w:val="xl123"/>
    <w:basedOn w:val="Normal"/>
    <w:rsid w:val="00557B16"/>
    <w:pPr>
      <w:pBdr>
        <w:bottom w:val="single" w:sz="8" w:space="0" w:color="auto"/>
        <w:right w:val="single" w:sz="8" w:space="0" w:color="auto"/>
      </w:pBdr>
      <w:spacing w:before="100" w:beforeAutospacing="1" w:after="100" w:afterAutospacing="1" w:line="240" w:lineRule="auto"/>
      <w:jc w:val="left"/>
    </w:pPr>
    <w:rPr>
      <w:rFonts w:eastAsia="Times New Roman" w:cs="Arial"/>
      <w:b/>
      <w:bCs/>
      <w:sz w:val="12"/>
      <w:szCs w:val="12"/>
      <w:lang w:val="es-MX" w:eastAsia="es-MX"/>
    </w:rPr>
  </w:style>
  <w:style w:type="paragraph" w:customStyle="1" w:styleId="font5">
    <w:name w:val="font5"/>
    <w:basedOn w:val="Normal"/>
    <w:rsid w:val="00557B16"/>
    <w:pPr>
      <w:spacing w:before="100" w:beforeAutospacing="1" w:after="100" w:afterAutospacing="1" w:line="240" w:lineRule="auto"/>
      <w:jc w:val="left"/>
    </w:pPr>
    <w:rPr>
      <w:rFonts w:eastAsia="Times New Roman" w:cs="Arial"/>
      <w:sz w:val="14"/>
      <w:szCs w:val="14"/>
      <w:lang w:val="es-MX" w:eastAsia="es-MX"/>
    </w:rPr>
  </w:style>
  <w:style w:type="paragraph" w:customStyle="1" w:styleId="font6">
    <w:name w:val="font6"/>
    <w:basedOn w:val="Normal"/>
    <w:rsid w:val="00557B16"/>
    <w:pPr>
      <w:spacing w:before="100" w:beforeAutospacing="1" w:after="100" w:afterAutospacing="1" w:line="240" w:lineRule="auto"/>
      <w:jc w:val="left"/>
    </w:pPr>
    <w:rPr>
      <w:rFonts w:ascii="Calibri" w:eastAsia="Times New Roman" w:hAnsi="Calibri" w:cs="Calibri"/>
      <w:sz w:val="14"/>
      <w:szCs w:val="14"/>
      <w:lang w:val="es-MX" w:eastAsia="es-MX"/>
    </w:rPr>
  </w:style>
  <w:style w:type="paragraph" w:customStyle="1" w:styleId="xl105">
    <w:name w:val="xl105"/>
    <w:basedOn w:val="Normal"/>
    <w:rsid w:val="00557B16"/>
    <w:pPr>
      <w:spacing w:before="100" w:beforeAutospacing="1" w:after="100" w:afterAutospacing="1" w:line="240" w:lineRule="auto"/>
      <w:jc w:val="left"/>
    </w:pPr>
    <w:rPr>
      <w:rFonts w:eastAsia="Times New Roman" w:cs="Arial"/>
      <w:sz w:val="16"/>
      <w:szCs w:val="16"/>
      <w:lang w:val="es-MX" w:eastAsia="es-MX"/>
    </w:rPr>
  </w:style>
  <w:style w:type="paragraph" w:customStyle="1" w:styleId="xl106">
    <w:name w:val="xl106"/>
    <w:basedOn w:val="Normal"/>
    <w:rsid w:val="00557B1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178">
    <w:name w:val="xl178"/>
    <w:basedOn w:val="Normal"/>
    <w:rsid w:val="00557B16"/>
    <w:pPr>
      <w:pBdr>
        <w:left w:val="single" w:sz="4" w:space="0" w:color="auto"/>
        <w:bottom w:val="single" w:sz="4" w:space="0" w:color="auto"/>
      </w:pBdr>
      <w:spacing w:before="100" w:beforeAutospacing="1" w:after="100" w:afterAutospacing="1" w:line="240" w:lineRule="auto"/>
      <w:jc w:val="left"/>
    </w:pPr>
    <w:rPr>
      <w:rFonts w:eastAsia="Times New Roman" w:cs="Arial"/>
      <w:sz w:val="16"/>
      <w:szCs w:val="16"/>
      <w:lang w:val="es-MX" w:eastAsia="es-MX"/>
    </w:rPr>
  </w:style>
  <w:style w:type="paragraph" w:customStyle="1" w:styleId="xl179">
    <w:name w:val="xl179"/>
    <w:basedOn w:val="Normal"/>
    <w:rsid w:val="00557B1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180">
    <w:name w:val="xl180"/>
    <w:basedOn w:val="Normal"/>
    <w:rsid w:val="00557B16"/>
    <w:pPr>
      <w:pBdr>
        <w:bottom w:val="single" w:sz="4" w:space="0" w:color="auto"/>
        <w:right w:val="single" w:sz="4" w:space="0" w:color="auto"/>
      </w:pBdr>
      <w:spacing w:before="100" w:beforeAutospacing="1" w:after="100" w:afterAutospacing="1" w:line="240" w:lineRule="auto"/>
      <w:jc w:val="left"/>
    </w:pPr>
    <w:rPr>
      <w:rFonts w:eastAsia="Times New Roman" w:cs="Arial"/>
      <w:sz w:val="16"/>
      <w:szCs w:val="16"/>
      <w:lang w:val="es-MX" w:eastAsia="es-MX"/>
    </w:rPr>
  </w:style>
  <w:style w:type="paragraph" w:customStyle="1" w:styleId="xl181">
    <w:name w:val="xl181"/>
    <w:basedOn w:val="Normal"/>
    <w:rsid w:val="00557B16"/>
    <w:pPr>
      <w:pBdr>
        <w:bottom w:val="single" w:sz="4" w:space="0" w:color="auto"/>
      </w:pBdr>
      <w:spacing w:before="100" w:beforeAutospacing="1" w:after="100" w:afterAutospacing="1" w:line="240" w:lineRule="auto"/>
      <w:jc w:val="left"/>
    </w:pPr>
    <w:rPr>
      <w:rFonts w:eastAsia="Times New Roman" w:cs="Arial"/>
      <w:sz w:val="16"/>
      <w:szCs w:val="16"/>
      <w:lang w:val="es-MX" w:eastAsia="es-MX"/>
    </w:rPr>
  </w:style>
  <w:style w:type="paragraph" w:customStyle="1" w:styleId="xl182">
    <w:name w:val="xl182"/>
    <w:basedOn w:val="Normal"/>
    <w:rsid w:val="00557B16"/>
    <w:pPr>
      <w:pBdr>
        <w:bottom w:val="single" w:sz="4" w:space="0" w:color="auto"/>
        <w:right w:val="single" w:sz="8" w:space="0" w:color="auto"/>
      </w:pBdr>
      <w:spacing w:before="100" w:beforeAutospacing="1" w:after="100" w:afterAutospacing="1" w:line="240" w:lineRule="auto"/>
      <w:jc w:val="center"/>
    </w:pPr>
    <w:rPr>
      <w:rFonts w:eastAsia="Times New Roman" w:cs="Arial"/>
      <w:sz w:val="16"/>
      <w:szCs w:val="16"/>
      <w:lang w:val="es-MX" w:eastAsia="es-MX"/>
    </w:rPr>
  </w:style>
  <w:style w:type="paragraph" w:customStyle="1" w:styleId="xl183">
    <w:name w:val="xl183"/>
    <w:basedOn w:val="Normal"/>
    <w:rsid w:val="00557B16"/>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rFonts w:eastAsia="Times New Roman" w:cs="Arial"/>
      <w:b/>
      <w:bCs/>
      <w:sz w:val="16"/>
      <w:szCs w:val="16"/>
      <w:lang w:val="es-MX" w:eastAsia="es-MX"/>
    </w:rPr>
  </w:style>
  <w:style w:type="paragraph" w:customStyle="1" w:styleId="xl184">
    <w:name w:val="xl184"/>
    <w:basedOn w:val="Normal"/>
    <w:rsid w:val="00557B16"/>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rFonts w:eastAsia="Times New Roman" w:cs="Arial"/>
      <w:b/>
      <w:bCs/>
      <w:i/>
      <w:iCs/>
      <w:sz w:val="16"/>
      <w:szCs w:val="16"/>
      <w:lang w:val="es-MX" w:eastAsia="es-MX"/>
    </w:rPr>
  </w:style>
  <w:style w:type="paragraph" w:customStyle="1" w:styleId="xl185">
    <w:name w:val="xl185"/>
    <w:basedOn w:val="Normal"/>
    <w:rsid w:val="00557B16"/>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186">
    <w:name w:val="xl186"/>
    <w:basedOn w:val="Normal"/>
    <w:rsid w:val="00557B16"/>
    <w:pPr>
      <w:pBdr>
        <w:top w:val="single" w:sz="4" w:space="0" w:color="auto"/>
        <w:left w:val="single" w:sz="4" w:space="0" w:color="auto"/>
        <w:bottom w:val="single" w:sz="4" w:space="0" w:color="auto"/>
      </w:pBdr>
      <w:shd w:val="clear" w:color="000000" w:fill="F2DCDB"/>
      <w:spacing w:before="100" w:beforeAutospacing="1" w:after="100" w:afterAutospacing="1" w:line="240" w:lineRule="auto"/>
      <w:jc w:val="left"/>
      <w:textAlignment w:val="center"/>
    </w:pPr>
    <w:rPr>
      <w:rFonts w:eastAsia="Times New Roman" w:cs="Arial"/>
      <w:b/>
      <w:bCs/>
      <w:i/>
      <w:iCs/>
      <w:lang w:val="es-MX" w:eastAsia="es-MX"/>
    </w:rPr>
  </w:style>
  <w:style w:type="paragraph" w:customStyle="1" w:styleId="xl187">
    <w:name w:val="xl187"/>
    <w:basedOn w:val="Normal"/>
    <w:rsid w:val="00557B16"/>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188">
    <w:name w:val="xl188"/>
    <w:basedOn w:val="Normal"/>
    <w:rsid w:val="00557B16"/>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sz w:val="16"/>
      <w:szCs w:val="16"/>
      <w:lang w:val="es-MX" w:eastAsia="es-MX"/>
    </w:rPr>
  </w:style>
  <w:style w:type="paragraph" w:customStyle="1" w:styleId="xl189">
    <w:name w:val="xl189"/>
    <w:basedOn w:val="Normal"/>
    <w:rsid w:val="00557B16"/>
    <w:pPr>
      <w:pBdr>
        <w:top w:val="single" w:sz="8" w:space="0" w:color="auto"/>
        <w:left w:val="single" w:sz="8" w:space="0" w:color="auto"/>
        <w:bottom w:val="single" w:sz="8" w:space="0" w:color="auto"/>
      </w:pBdr>
      <w:spacing w:before="100" w:beforeAutospacing="1" w:after="100" w:afterAutospacing="1" w:line="240" w:lineRule="auto"/>
      <w:jc w:val="center"/>
    </w:pPr>
    <w:rPr>
      <w:rFonts w:eastAsia="Times New Roman" w:cs="Arial"/>
      <w:b/>
      <w:bCs/>
      <w:sz w:val="16"/>
      <w:szCs w:val="16"/>
      <w:lang w:val="es-MX" w:eastAsia="es-MX"/>
    </w:rPr>
  </w:style>
  <w:style w:type="paragraph" w:customStyle="1" w:styleId="xl190">
    <w:name w:val="xl190"/>
    <w:basedOn w:val="Normal"/>
    <w:rsid w:val="00557B16"/>
    <w:pPr>
      <w:pBdr>
        <w:top w:val="single" w:sz="8" w:space="0" w:color="auto"/>
        <w:bottom w:val="single" w:sz="8" w:space="0" w:color="auto"/>
      </w:pBdr>
      <w:spacing w:before="100" w:beforeAutospacing="1" w:after="100" w:afterAutospacing="1" w:line="240" w:lineRule="auto"/>
      <w:jc w:val="center"/>
    </w:pPr>
    <w:rPr>
      <w:rFonts w:eastAsia="Times New Roman" w:cs="Arial"/>
      <w:b/>
      <w:bCs/>
      <w:sz w:val="16"/>
      <w:szCs w:val="16"/>
      <w:lang w:val="es-MX" w:eastAsia="es-MX"/>
    </w:rPr>
  </w:style>
  <w:style w:type="paragraph" w:customStyle="1" w:styleId="xl191">
    <w:name w:val="xl191"/>
    <w:basedOn w:val="Normal"/>
    <w:rsid w:val="00557B16"/>
    <w:pPr>
      <w:pBdr>
        <w:top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b/>
      <w:bCs/>
      <w:sz w:val="16"/>
      <w:szCs w:val="16"/>
      <w:lang w:val="es-MX" w:eastAsia="es-MX"/>
    </w:rPr>
  </w:style>
  <w:style w:type="character" w:customStyle="1" w:styleId="UnresolvedMention">
    <w:name w:val="Unresolved Mention"/>
    <w:basedOn w:val="Fuentedeprrafopredeter"/>
    <w:uiPriority w:val="99"/>
    <w:semiHidden/>
    <w:unhideWhenUsed/>
    <w:rsid w:val="00557B16"/>
    <w:rPr>
      <w:color w:val="605E5C"/>
      <w:shd w:val="clear" w:color="auto" w:fill="E1DFDD"/>
    </w:rPr>
  </w:style>
  <w:style w:type="paragraph" w:customStyle="1" w:styleId="Epgrafe2">
    <w:name w:val="Epígrafe2"/>
    <w:basedOn w:val="Normal"/>
    <w:next w:val="Normal"/>
    <w:uiPriority w:val="35"/>
    <w:unhideWhenUsed/>
    <w:qFormat/>
    <w:rsid w:val="00557B16"/>
    <w:pPr>
      <w:spacing w:after="0" w:line="240" w:lineRule="auto"/>
      <w:jc w:val="center"/>
    </w:pPr>
    <w:rPr>
      <w:rFonts w:eastAsia="Times New Roman"/>
      <w:b/>
      <w:bCs/>
      <w:szCs w:val="20"/>
      <w:lang w:val="es-MX" w:eastAsia="es-ES"/>
    </w:rPr>
  </w:style>
  <w:style w:type="character" w:customStyle="1" w:styleId="Mencinsinresolver12">
    <w:name w:val="Mención sin resolver12"/>
    <w:basedOn w:val="Fuentedeprrafopredeter"/>
    <w:uiPriority w:val="99"/>
    <w:semiHidden/>
    <w:unhideWhenUsed/>
    <w:rsid w:val="00557B16"/>
    <w:rPr>
      <w:color w:val="605E5C"/>
      <w:shd w:val="clear" w:color="auto" w:fill="E1DFDD"/>
    </w:rPr>
  </w:style>
  <w:style w:type="paragraph" w:styleId="Textosinformato">
    <w:name w:val="Plain Text"/>
    <w:basedOn w:val="Normal"/>
    <w:link w:val="TextosinformatoCar"/>
    <w:uiPriority w:val="99"/>
    <w:semiHidden/>
    <w:unhideWhenUsed/>
    <w:rsid w:val="00557B16"/>
    <w:pPr>
      <w:spacing w:after="0" w:line="240" w:lineRule="auto"/>
      <w:jc w:val="left"/>
    </w:pPr>
    <w:rPr>
      <w:rFonts w:ascii="Calibri" w:eastAsiaTheme="minorHAnsi" w:hAnsi="Calibri" w:cstheme="minorBidi"/>
      <w:sz w:val="22"/>
      <w:szCs w:val="21"/>
      <w:lang w:val="es-MX" w:eastAsia="en-US"/>
    </w:rPr>
  </w:style>
  <w:style w:type="character" w:customStyle="1" w:styleId="TextosinformatoCar">
    <w:name w:val="Texto sin formato Car"/>
    <w:basedOn w:val="Fuentedeprrafopredeter"/>
    <w:link w:val="Textosinformato"/>
    <w:uiPriority w:val="99"/>
    <w:semiHidden/>
    <w:rsid w:val="00557B16"/>
    <w:rPr>
      <w:rFonts w:ascii="Calibri" w:eastAsiaTheme="minorHAnsi" w:hAnsi="Calibri" w:cstheme="minorBidi"/>
      <w:sz w:val="22"/>
      <w:szCs w:val="21"/>
      <w:lang w:eastAsia="en-US"/>
    </w:rPr>
  </w:style>
  <w:style w:type="paragraph" w:customStyle="1" w:styleId="xl192">
    <w:name w:val="xl192"/>
    <w:basedOn w:val="Normal"/>
    <w:rsid w:val="00557B16"/>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193">
    <w:name w:val="xl193"/>
    <w:basedOn w:val="Normal"/>
    <w:rsid w:val="00557B16"/>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sz w:val="16"/>
      <w:szCs w:val="16"/>
      <w:lang w:val="es-MX" w:eastAsia="es-MX"/>
    </w:rPr>
  </w:style>
  <w:style w:type="paragraph" w:customStyle="1" w:styleId="xl194">
    <w:name w:val="xl194"/>
    <w:basedOn w:val="Normal"/>
    <w:rsid w:val="00557B16"/>
    <w:pPr>
      <w:pBdr>
        <w:top w:val="single" w:sz="4"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195">
    <w:name w:val="xl195"/>
    <w:basedOn w:val="Normal"/>
    <w:rsid w:val="00557B16"/>
    <w:pPr>
      <w:pBdr>
        <w:bottom w:val="single" w:sz="4"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196">
    <w:name w:val="xl196"/>
    <w:basedOn w:val="Normal"/>
    <w:rsid w:val="00557B16"/>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rFonts w:eastAsia="Times New Roman" w:cs="Arial"/>
      <w:b/>
      <w:bCs/>
      <w:sz w:val="16"/>
      <w:szCs w:val="16"/>
      <w:lang w:val="es-MX" w:eastAsia="es-MX"/>
    </w:rPr>
  </w:style>
  <w:style w:type="paragraph" w:customStyle="1" w:styleId="xl197">
    <w:name w:val="xl197"/>
    <w:basedOn w:val="Normal"/>
    <w:rsid w:val="00557B16"/>
    <w:pPr>
      <w:pBdr>
        <w:top w:val="single" w:sz="8" w:space="0" w:color="auto"/>
        <w:left w:val="single" w:sz="8" w:space="0" w:color="auto"/>
        <w:bottom w:val="single" w:sz="8" w:space="0" w:color="auto"/>
      </w:pBdr>
      <w:spacing w:before="100" w:beforeAutospacing="1" w:after="100" w:afterAutospacing="1" w:line="240" w:lineRule="auto"/>
      <w:jc w:val="center"/>
    </w:pPr>
    <w:rPr>
      <w:rFonts w:eastAsia="Times New Roman" w:cs="Arial"/>
      <w:b/>
      <w:bCs/>
      <w:sz w:val="16"/>
      <w:szCs w:val="16"/>
      <w:lang w:val="es-MX" w:eastAsia="es-MX"/>
    </w:rPr>
  </w:style>
  <w:style w:type="paragraph" w:customStyle="1" w:styleId="xl198">
    <w:name w:val="xl198"/>
    <w:basedOn w:val="Normal"/>
    <w:rsid w:val="00557B16"/>
    <w:pPr>
      <w:pBdr>
        <w:top w:val="single" w:sz="8" w:space="0" w:color="auto"/>
        <w:bottom w:val="single" w:sz="8" w:space="0" w:color="auto"/>
      </w:pBdr>
      <w:spacing w:before="100" w:beforeAutospacing="1" w:after="100" w:afterAutospacing="1" w:line="240" w:lineRule="auto"/>
      <w:jc w:val="center"/>
    </w:pPr>
    <w:rPr>
      <w:rFonts w:eastAsia="Times New Roman" w:cs="Arial"/>
      <w:b/>
      <w:bCs/>
      <w:sz w:val="16"/>
      <w:szCs w:val="16"/>
      <w:lang w:val="es-MX" w:eastAsia="es-MX"/>
    </w:rPr>
  </w:style>
  <w:style w:type="paragraph" w:customStyle="1" w:styleId="xl199">
    <w:name w:val="xl199"/>
    <w:basedOn w:val="Normal"/>
    <w:rsid w:val="00557B16"/>
    <w:pPr>
      <w:pBdr>
        <w:top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b/>
      <w:bCs/>
      <w:sz w:val="16"/>
      <w:szCs w:val="16"/>
      <w:lang w:val="es-MX" w:eastAsia="es-MX"/>
    </w:rPr>
  </w:style>
  <w:style w:type="table" w:customStyle="1" w:styleId="Tablanormal230">
    <w:name w:val="Tabla normal 230"/>
    <w:basedOn w:val="Tablanormal"/>
    <w:uiPriority w:val="42"/>
    <w:rsid w:val="00557B1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adecuadrcula4-nfasis18">
    <w:name w:val="Tabla de cuadrícula 4 - Énfasis 18"/>
    <w:basedOn w:val="Tablanormal"/>
    <w:uiPriority w:val="49"/>
    <w:rsid w:val="00557B16"/>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adecuadrcula45">
    <w:name w:val="Tabla de cuadrícula 45"/>
    <w:basedOn w:val="Tablanormal"/>
    <w:uiPriority w:val="49"/>
    <w:rsid w:val="00557B1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concuadrcula4-nfasis13">
    <w:name w:val="Tabla con cuadrícula 4 - Énfasis 13"/>
    <w:basedOn w:val="Tablanormal"/>
    <w:uiPriority w:val="49"/>
    <w:rsid w:val="00557B16"/>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Epgrafe3">
    <w:name w:val="Epígrafe3"/>
    <w:basedOn w:val="Normal"/>
    <w:next w:val="Normal"/>
    <w:uiPriority w:val="35"/>
    <w:unhideWhenUsed/>
    <w:qFormat/>
    <w:rsid w:val="00557B16"/>
    <w:pPr>
      <w:spacing w:after="0" w:line="240" w:lineRule="auto"/>
      <w:jc w:val="center"/>
    </w:pPr>
    <w:rPr>
      <w:rFonts w:eastAsia="Times New Roman"/>
      <w:b/>
      <w:bCs/>
      <w:szCs w:val="20"/>
      <w:lang w:val="es-MX" w:eastAsia="es-ES"/>
    </w:rPr>
  </w:style>
  <w:style w:type="table" w:customStyle="1" w:styleId="Tabladecuadrcula46">
    <w:name w:val="Tabla de cuadrícula 46"/>
    <w:basedOn w:val="Tablanormal"/>
    <w:uiPriority w:val="49"/>
    <w:rsid w:val="00557B1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Mencinsinresolver13">
    <w:name w:val="Mención sin resolver13"/>
    <w:basedOn w:val="Fuentedeprrafopredeter"/>
    <w:uiPriority w:val="99"/>
    <w:semiHidden/>
    <w:unhideWhenUsed/>
    <w:rsid w:val="00557B16"/>
    <w:rPr>
      <w:color w:val="605E5C"/>
      <w:shd w:val="clear" w:color="auto" w:fill="E1DFDD"/>
    </w:rPr>
  </w:style>
  <w:style w:type="numbering" w:customStyle="1" w:styleId="Sinlista40">
    <w:name w:val="Sin lista40"/>
    <w:next w:val="Sinlista"/>
    <w:uiPriority w:val="99"/>
    <w:semiHidden/>
    <w:unhideWhenUsed/>
    <w:rsid w:val="00557B16"/>
  </w:style>
  <w:style w:type="paragraph" w:customStyle="1" w:styleId="font7">
    <w:name w:val="font7"/>
    <w:basedOn w:val="Normal"/>
    <w:rsid w:val="00557B16"/>
    <w:pPr>
      <w:spacing w:before="100" w:beforeAutospacing="1" w:after="100" w:afterAutospacing="1" w:line="240" w:lineRule="auto"/>
      <w:jc w:val="left"/>
    </w:pPr>
    <w:rPr>
      <w:rFonts w:ascii="Tahoma" w:eastAsia="Times New Roman" w:hAnsi="Tahoma" w:cs="Tahoma"/>
      <w:color w:val="000000"/>
      <w:sz w:val="18"/>
      <w:szCs w:val="18"/>
      <w:lang w:val="es-MX" w:eastAsia="es-MX"/>
    </w:rPr>
  </w:style>
  <w:style w:type="paragraph" w:customStyle="1" w:styleId="font8">
    <w:name w:val="font8"/>
    <w:basedOn w:val="Normal"/>
    <w:rsid w:val="00557B16"/>
    <w:pPr>
      <w:spacing w:before="100" w:beforeAutospacing="1" w:after="100" w:afterAutospacing="1" w:line="240" w:lineRule="auto"/>
      <w:jc w:val="left"/>
    </w:pPr>
    <w:rPr>
      <w:rFonts w:ascii="Tahoma" w:eastAsia="Times New Roman" w:hAnsi="Tahoma" w:cs="Tahoma"/>
      <w:b/>
      <w:bCs/>
      <w:color w:val="000000"/>
      <w:sz w:val="18"/>
      <w:szCs w:val="18"/>
      <w:lang w:val="es-MX" w:eastAsia="es-MX"/>
    </w:rPr>
  </w:style>
  <w:style w:type="paragraph" w:customStyle="1" w:styleId="xl200">
    <w:name w:val="xl200"/>
    <w:basedOn w:val="Normal"/>
    <w:rsid w:val="00557B16"/>
    <w:pPr>
      <w:pBdr>
        <w:top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b/>
      <w:bCs/>
      <w:sz w:val="16"/>
      <w:szCs w:val="16"/>
      <w:lang w:val="es-MX" w:eastAsia="es-MX"/>
    </w:rPr>
  </w:style>
  <w:style w:type="paragraph" w:customStyle="1" w:styleId="xl201">
    <w:name w:val="xl201"/>
    <w:basedOn w:val="Normal"/>
    <w:rsid w:val="00557B16"/>
    <w:pPr>
      <w:pBdr>
        <w:top w:val="single" w:sz="4" w:space="0" w:color="auto"/>
        <w:left w:val="single" w:sz="8"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202">
    <w:name w:val="xl202"/>
    <w:basedOn w:val="Normal"/>
    <w:rsid w:val="00557B16"/>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203">
    <w:name w:val="xl203"/>
    <w:basedOn w:val="Normal"/>
    <w:rsid w:val="00557B1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204">
    <w:name w:val="xl204"/>
    <w:basedOn w:val="Normal"/>
    <w:rsid w:val="00557B1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205">
    <w:name w:val="xl205"/>
    <w:basedOn w:val="Normal"/>
    <w:rsid w:val="00557B16"/>
    <w:pPr>
      <w:pBdr>
        <w:top w:val="single" w:sz="4" w:space="0" w:color="auto"/>
        <w:bottom w:val="single" w:sz="4" w:space="0" w:color="auto"/>
      </w:pBdr>
      <w:shd w:val="clear" w:color="000000" w:fill="FFFF00"/>
      <w:spacing w:before="100" w:beforeAutospacing="1" w:after="100" w:afterAutospacing="1" w:line="240" w:lineRule="auto"/>
      <w:jc w:val="left"/>
      <w:textAlignment w:val="center"/>
    </w:pPr>
    <w:rPr>
      <w:rFonts w:eastAsia="Times New Roman" w:cs="Arial"/>
      <w:sz w:val="16"/>
      <w:szCs w:val="16"/>
      <w:lang w:val="es-MX" w:eastAsia="es-MX"/>
    </w:rPr>
  </w:style>
  <w:style w:type="paragraph" w:customStyle="1" w:styleId="xl206">
    <w:name w:val="xl206"/>
    <w:basedOn w:val="Normal"/>
    <w:rsid w:val="00557B16"/>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rFonts w:eastAsia="Times New Roman" w:cs="Arial"/>
      <w:sz w:val="16"/>
      <w:szCs w:val="16"/>
      <w:lang w:val="es-MX" w:eastAsia="es-MX"/>
    </w:rPr>
  </w:style>
  <w:style w:type="paragraph" w:customStyle="1" w:styleId="xl207">
    <w:name w:val="xl207"/>
    <w:basedOn w:val="Normal"/>
    <w:rsid w:val="00557B16"/>
    <w:pPr>
      <w:pBdr>
        <w:top w:val="single" w:sz="4" w:space="0" w:color="auto"/>
        <w:bottom w:val="single" w:sz="4" w:space="0" w:color="auto"/>
        <w:right w:val="single" w:sz="8" w:space="0" w:color="auto"/>
      </w:pBdr>
      <w:shd w:val="clear" w:color="000000" w:fill="FFFF00"/>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208">
    <w:name w:val="xl208"/>
    <w:basedOn w:val="Normal"/>
    <w:rsid w:val="00557B16"/>
    <w:pPr>
      <w:shd w:val="clear" w:color="000000" w:fill="FFFF00"/>
      <w:spacing w:before="100" w:beforeAutospacing="1" w:after="100" w:afterAutospacing="1" w:line="240" w:lineRule="auto"/>
      <w:jc w:val="left"/>
    </w:pPr>
    <w:rPr>
      <w:rFonts w:eastAsia="Times New Roman" w:cs="Arial"/>
      <w:sz w:val="16"/>
      <w:szCs w:val="16"/>
      <w:lang w:val="es-MX" w:eastAsia="es-MX"/>
    </w:rPr>
  </w:style>
  <w:style w:type="paragraph" w:customStyle="1" w:styleId="xl209">
    <w:name w:val="xl209"/>
    <w:basedOn w:val="Normal"/>
    <w:rsid w:val="00557B16"/>
    <w:pPr>
      <w:pBdr>
        <w:top w:val="single" w:sz="8" w:space="0" w:color="auto"/>
        <w:bottom w:val="single" w:sz="8" w:space="0" w:color="auto"/>
      </w:pBdr>
      <w:spacing w:before="100" w:beforeAutospacing="1" w:after="100" w:afterAutospacing="1" w:line="240" w:lineRule="auto"/>
      <w:jc w:val="center"/>
      <w:textAlignment w:val="center"/>
    </w:pPr>
    <w:rPr>
      <w:rFonts w:eastAsia="Times New Roman" w:cs="Arial"/>
      <w:b/>
      <w:bCs/>
      <w:sz w:val="16"/>
      <w:szCs w:val="16"/>
      <w:lang w:val="es-MX" w:eastAsia="es-MX"/>
    </w:rPr>
  </w:style>
  <w:style w:type="paragraph" w:customStyle="1" w:styleId="xl210">
    <w:name w:val="xl210"/>
    <w:basedOn w:val="Normal"/>
    <w:rsid w:val="00557B16"/>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Arial"/>
      <w:b/>
      <w:bCs/>
      <w:sz w:val="16"/>
      <w:szCs w:val="16"/>
      <w:lang w:val="es-MX" w:eastAsia="es-MX"/>
    </w:rPr>
  </w:style>
  <w:style w:type="table" w:customStyle="1" w:styleId="Tablaconcuadrcula701">
    <w:name w:val="Tabla con cuadrícula701"/>
    <w:basedOn w:val="Tablanormal"/>
    <w:next w:val="Tablaconcuadrcula"/>
    <w:uiPriority w:val="39"/>
    <w:rsid w:val="00557B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0">
    <w:name w:val="Tabla con cuadrícula80"/>
    <w:basedOn w:val="Tablanormal"/>
    <w:next w:val="Tablaconcuadrcula"/>
    <w:uiPriority w:val="39"/>
    <w:rsid w:val="00557B1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0">
    <w:name w:val="Tabla con cuadrícula90"/>
    <w:basedOn w:val="Tablanormal"/>
    <w:next w:val="Tablaconcuadrcula"/>
    <w:uiPriority w:val="39"/>
    <w:rsid w:val="00557B1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0">
    <w:name w:val="Sin lista50"/>
    <w:next w:val="Sinlista"/>
    <w:uiPriority w:val="99"/>
    <w:semiHidden/>
    <w:unhideWhenUsed/>
    <w:rsid w:val="00557B16"/>
  </w:style>
  <w:style w:type="table" w:customStyle="1" w:styleId="Tablaconcuadrcula702">
    <w:name w:val="Tabla con cuadrícula702"/>
    <w:basedOn w:val="Tablanormal"/>
    <w:next w:val="Tablaconcuadrcula"/>
    <w:uiPriority w:val="39"/>
    <w:rsid w:val="00557B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0">
    <w:name w:val="Tabla con cuadrícula100"/>
    <w:basedOn w:val="Tablanormal"/>
    <w:next w:val="Tablaconcuadrcula"/>
    <w:uiPriority w:val="39"/>
    <w:rsid w:val="00557B1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11">
    <w:name w:val="xl211"/>
    <w:basedOn w:val="Normal"/>
    <w:rsid w:val="00557B16"/>
    <w:pPr>
      <w:pBdr>
        <w:left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lang w:val="es-MX" w:eastAsia="es-MX"/>
    </w:rPr>
  </w:style>
  <w:style w:type="paragraph" w:customStyle="1" w:styleId="xl212">
    <w:name w:val="xl212"/>
    <w:basedOn w:val="Normal"/>
    <w:rsid w:val="00557B16"/>
    <w:pPr>
      <w:pBdr>
        <w:left w:val="single" w:sz="8" w:space="0" w:color="auto"/>
        <w:right w:val="single" w:sz="8" w:space="0" w:color="auto"/>
      </w:pBdr>
      <w:spacing w:before="100" w:beforeAutospacing="1" w:after="100" w:afterAutospacing="1" w:line="240" w:lineRule="auto"/>
      <w:jc w:val="right"/>
      <w:textAlignment w:val="center"/>
    </w:pPr>
    <w:rPr>
      <w:rFonts w:eastAsia="Times New Roman" w:cs="Arial"/>
      <w:b/>
      <w:bCs/>
      <w:sz w:val="16"/>
      <w:szCs w:val="16"/>
      <w:lang w:val="es-MX" w:eastAsia="es-MX"/>
    </w:rPr>
  </w:style>
  <w:style w:type="paragraph" w:customStyle="1" w:styleId="xl213">
    <w:name w:val="xl213"/>
    <w:basedOn w:val="Normal"/>
    <w:rsid w:val="00557B16"/>
    <w:pPr>
      <w:pBdr>
        <w:left w:val="single" w:sz="8" w:space="0" w:color="auto"/>
        <w:right w:val="single" w:sz="8" w:space="0" w:color="auto"/>
      </w:pBdr>
      <w:spacing w:before="100" w:beforeAutospacing="1" w:after="100" w:afterAutospacing="1" w:line="240" w:lineRule="auto"/>
      <w:jc w:val="right"/>
      <w:textAlignment w:val="center"/>
    </w:pPr>
    <w:rPr>
      <w:rFonts w:eastAsia="Times New Roman" w:cs="Arial"/>
      <w:b/>
      <w:bCs/>
      <w:sz w:val="16"/>
      <w:szCs w:val="16"/>
      <w:lang w:val="es-MX" w:eastAsia="es-MX"/>
    </w:rPr>
  </w:style>
  <w:style w:type="paragraph" w:customStyle="1" w:styleId="xl214">
    <w:name w:val="xl214"/>
    <w:basedOn w:val="Normal"/>
    <w:rsid w:val="00557B16"/>
    <w:pPr>
      <w:pBdr>
        <w:left w:val="single" w:sz="8" w:space="0" w:color="auto"/>
        <w:right w:val="single" w:sz="8" w:space="0" w:color="auto"/>
      </w:pBdr>
      <w:spacing w:before="100" w:beforeAutospacing="1" w:after="100" w:afterAutospacing="1" w:line="240" w:lineRule="auto"/>
      <w:jc w:val="right"/>
      <w:textAlignment w:val="center"/>
    </w:pPr>
    <w:rPr>
      <w:rFonts w:eastAsia="Times New Roman" w:cs="Arial"/>
      <w:sz w:val="16"/>
      <w:szCs w:val="16"/>
      <w:lang w:val="es-MX" w:eastAsia="es-MX"/>
    </w:rPr>
  </w:style>
  <w:style w:type="paragraph" w:customStyle="1" w:styleId="xl215">
    <w:name w:val="xl215"/>
    <w:basedOn w:val="Normal"/>
    <w:rsid w:val="00557B16"/>
    <w:pPr>
      <w:pBdr>
        <w:left w:val="single" w:sz="8" w:space="0" w:color="auto"/>
        <w:right w:val="single" w:sz="8" w:space="0" w:color="auto"/>
      </w:pBdr>
      <w:spacing w:before="100" w:beforeAutospacing="1" w:after="100" w:afterAutospacing="1" w:line="240" w:lineRule="auto"/>
      <w:jc w:val="right"/>
      <w:textAlignment w:val="center"/>
    </w:pPr>
    <w:rPr>
      <w:rFonts w:eastAsia="Times New Roman" w:cs="Arial"/>
      <w:b/>
      <w:bCs/>
      <w:color w:val="FF0000"/>
      <w:sz w:val="16"/>
      <w:szCs w:val="16"/>
      <w:lang w:val="es-MX" w:eastAsia="es-MX"/>
    </w:rPr>
  </w:style>
  <w:style w:type="paragraph" w:customStyle="1" w:styleId="xl216">
    <w:name w:val="xl216"/>
    <w:basedOn w:val="Normal"/>
    <w:rsid w:val="00557B16"/>
    <w:pPr>
      <w:pBdr>
        <w:top w:val="single" w:sz="4" w:space="0" w:color="auto"/>
        <w:left w:val="single" w:sz="8" w:space="0" w:color="auto"/>
        <w:right w:val="single" w:sz="8" w:space="0" w:color="auto"/>
      </w:pBdr>
      <w:spacing w:before="100" w:beforeAutospacing="1" w:after="100" w:afterAutospacing="1" w:line="240" w:lineRule="auto"/>
      <w:jc w:val="right"/>
      <w:textAlignment w:val="center"/>
    </w:pPr>
    <w:rPr>
      <w:rFonts w:eastAsia="Times New Roman" w:cs="Arial"/>
      <w:b/>
      <w:bCs/>
      <w:sz w:val="16"/>
      <w:szCs w:val="16"/>
      <w:lang w:val="es-MX" w:eastAsia="es-MX"/>
    </w:rPr>
  </w:style>
  <w:style w:type="paragraph" w:customStyle="1" w:styleId="xl217">
    <w:name w:val="xl217"/>
    <w:basedOn w:val="Normal"/>
    <w:rsid w:val="00557B16"/>
    <w:pPr>
      <w:pBdr>
        <w:left w:val="single" w:sz="8" w:space="0" w:color="auto"/>
        <w:right w:val="single" w:sz="8" w:space="0" w:color="auto"/>
      </w:pBdr>
      <w:spacing w:before="100" w:beforeAutospacing="1" w:after="100" w:afterAutospacing="1" w:line="240" w:lineRule="auto"/>
      <w:jc w:val="right"/>
      <w:textAlignment w:val="center"/>
    </w:pPr>
    <w:rPr>
      <w:rFonts w:eastAsia="Times New Roman" w:cs="Arial"/>
      <w:b/>
      <w:bCs/>
      <w:sz w:val="16"/>
      <w:szCs w:val="16"/>
      <w:lang w:val="es-MX" w:eastAsia="es-MX"/>
    </w:rPr>
  </w:style>
  <w:style w:type="paragraph" w:customStyle="1" w:styleId="xl218">
    <w:name w:val="xl218"/>
    <w:basedOn w:val="Normal"/>
    <w:rsid w:val="00557B16"/>
    <w:pPr>
      <w:spacing w:before="100" w:beforeAutospacing="1" w:after="100" w:afterAutospacing="1" w:line="240" w:lineRule="auto"/>
      <w:jc w:val="right"/>
      <w:textAlignment w:val="center"/>
    </w:pPr>
    <w:rPr>
      <w:rFonts w:ascii="Times New Roman" w:eastAsia="Times New Roman" w:hAnsi="Times New Roman"/>
      <w:lang w:val="es-MX" w:eastAsia="es-MX"/>
    </w:rPr>
  </w:style>
  <w:style w:type="paragraph" w:customStyle="1" w:styleId="xl219">
    <w:name w:val="xl219"/>
    <w:basedOn w:val="Normal"/>
    <w:rsid w:val="00557B16"/>
    <w:pPr>
      <w:pBdr>
        <w:left w:val="single" w:sz="8" w:space="0" w:color="auto"/>
        <w:right w:val="single" w:sz="8" w:space="0" w:color="auto"/>
      </w:pBdr>
      <w:spacing w:before="100" w:beforeAutospacing="1" w:after="100" w:afterAutospacing="1" w:line="240" w:lineRule="auto"/>
      <w:jc w:val="right"/>
      <w:textAlignment w:val="center"/>
    </w:pPr>
    <w:rPr>
      <w:rFonts w:eastAsia="Times New Roman" w:cs="Arial"/>
      <w:b/>
      <w:bCs/>
      <w:color w:val="FF0000"/>
      <w:sz w:val="16"/>
      <w:szCs w:val="16"/>
      <w:lang w:val="es-MX" w:eastAsia="es-MX"/>
    </w:rPr>
  </w:style>
  <w:style w:type="paragraph" w:customStyle="1" w:styleId="xl220">
    <w:name w:val="xl220"/>
    <w:basedOn w:val="Normal"/>
    <w:rsid w:val="00557B16"/>
    <w:pPr>
      <w:pBdr>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eastAsia="Times New Roman" w:cs="Arial"/>
      <w:b/>
      <w:bCs/>
      <w:sz w:val="16"/>
      <w:szCs w:val="16"/>
      <w:lang w:val="es-MX" w:eastAsia="es-MX"/>
    </w:rPr>
  </w:style>
  <w:style w:type="paragraph" w:customStyle="1" w:styleId="xl221">
    <w:name w:val="xl221"/>
    <w:basedOn w:val="Normal"/>
    <w:rsid w:val="00557B16"/>
    <w:pPr>
      <w:pBdr>
        <w:left w:val="single" w:sz="8" w:space="0" w:color="auto"/>
        <w:right w:val="single" w:sz="8" w:space="0" w:color="auto"/>
      </w:pBdr>
      <w:spacing w:before="100" w:beforeAutospacing="1" w:after="100" w:afterAutospacing="1" w:line="240" w:lineRule="auto"/>
      <w:jc w:val="right"/>
      <w:textAlignment w:val="center"/>
    </w:pPr>
    <w:rPr>
      <w:rFonts w:eastAsia="Times New Roman" w:cs="Arial"/>
      <w:b/>
      <w:bCs/>
      <w:color w:val="FF0000"/>
      <w:sz w:val="16"/>
      <w:szCs w:val="16"/>
      <w:lang w:val="es-MX" w:eastAsia="es-MX"/>
    </w:rPr>
  </w:style>
  <w:style w:type="paragraph" w:customStyle="1" w:styleId="xl222">
    <w:name w:val="xl222"/>
    <w:basedOn w:val="Normal"/>
    <w:rsid w:val="00557B16"/>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eastAsia="Times New Roman" w:cs="Arial"/>
      <w:b/>
      <w:bCs/>
      <w:sz w:val="16"/>
      <w:szCs w:val="16"/>
      <w:lang w:val="es-MX" w:eastAsia="es-MX"/>
    </w:rPr>
  </w:style>
  <w:style w:type="paragraph" w:customStyle="1" w:styleId="xl223">
    <w:name w:val="xl223"/>
    <w:basedOn w:val="Normal"/>
    <w:rsid w:val="00557B16"/>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224">
    <w:name w:val="xl224"/>
    <w:basedOn w:val="Normal"/>
    <w:rsid w:val="00557B16"/>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eastAsia="Times New Roman" w:cs="Arial"/>
      <w:color w:val="000000"/>
      <w:sz w:val="16"/>
      <w:szCs w:val="16"/>
      <w:lang w:val="es-MX" w:eastAsia="es-MX"/>
    </w:rPr>
  </w:style>
  <w:style w:type="paragraph" w:customStyle="1" w:styleId="xl225">
    <w:name w:val="xl225"/>
    <w:basedOn w:val="Normal"/>
    <w:rsid w:val="00557B16"/>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eastAsia="Times New Roman" w:cs="Arial"/>
      <w:b/>
      <w:bCs/>
      <w:sz w:val="16"/>
      <w:szCs w:val="16"/>
      <w:lang w:val="es-MX" w:eastAsia="es-MX"/>
    </w:rPr>
  </w:style>
  <w:style w:type="paragraph" w:customStyle="1" w:styleId="xl226">
    <w:name w:val="xl226"/>
    <w:basedOn w:val="Normal"/>
    <w:rsid w:val="00557B16"/>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227">
    <w:name w:val="xl227"/>
    <w:basedOn w:val="Normal"/>
    <w:rsid w:val="00557B16"/>
    <w:pPr>
      <w:pBdr>
        <w:left w:val="single" w:sz="8" w:space="0" w:color="auto"/>
        <w:right w:val="single" w:sz="8" w:space="0" w:color="auto"/>
      </w:pBdr>
      <w:spacing w:before="100" w:beforeAutospacing="1" w:after="100" w:afterAutospacing="1" w:line="240" w:lineRule="auto"/>
      <w:jc w:val="center"/>
      <w:textAlignment w:val="center"/>
    </w:pPr>
    <w:rPr>
      <w:rFonts w:eastAsia="Times New Roman" w:cs="Arial"/>
      <w:color w:val="000000"/>
      <w:sz w:val="16"/>
      <w:szCs w:val="16"/>
      <w:lang w:val="es-MX" w:eastAsia="es-MX"/>
    </w:rPr>
  </w:style>
  <w:style w:type="paragraph" w:customStyle="1" w:styleId="xl228">
    <w:name w:val="xl228"/>
    <w:basedOn w:val="Normal"/>
    <w:rsid w:val="00557B16"/>
    <w:pPr>
      <w:pBdr>
        <w:left w:val="single" w:sz="8" w:space="0" w:color="auto"/>
        <w:right w:val="single" w:sz="8" w:space="0" w:color="auto"/>
      </w:pBdr>
      <w:spacing w:before="100" w:beforeAutospacing="1" w:after="100" w:afterAutospacing="1" w:line="240" w:lineRule="auto"/>
      <w:jc w:val="center"/>
      <w:textAlignment w:val="center"/>
    </w:pPr>
    <w:rPr>
      <w:rFonts w:eastAsia="Times New Roman" w:cs="Arial"/>
      <w:b/>
      <w:bCs/>
      <w:sz w:val="16"/>
      <w:szCs w:val="16"/>
      <w:lang w:val="es-MX" w:eastAsia="es-MX"/>
    </w:rPr>
  </w:style>
  <w:style w:type="paragraph" w:customStyle="1" w:styleId="xl229">
    <w:name w:val="xl229"/>
    <w:basedOn w:val="Normal"/>
    <w:rsid w:val="00557B16"/>
    <w:pPr>
      <w:pBdr>
        <w:left w:val="single" w:sz="8" w:space="0" w:color="auto"/>
        <w:right w:val="single" w:sz="8" w:space="0" w:color="auto"/>
      </w:pBdr>
      <w:spacing w:before="100" w:beforeAutospacing="1" w:after="100" w:afterAutospacing="1" w:line="240" w:lineRule="auto"/>
      <w:jc w:val="center"/>
      <w:textAlignment w:val="center"/>
    </w:pPr>
    <w:rPr>
      <w:rFonts w:eastAsia="Times New Roman" w:cs="Arial"/>
      <w:b/>
      <w:bCs/>
      <w:sz w:val="16"/>
      <w:szCs w:val="16"/>
      <w:lang w:val="es-MX" w:eastAsia="es-MX"/>
    </w:rPr>
  </w:style>
  <w:style w:type="paragraph" w:customStyle="1" w:styleId="xl230">
    <w:name w:val="xl230"/>
    <w:basedOn w:val="Normal"/>
    <w:rsid w:val="00557B16"/>
    <w:pPr>
      <w:pBdr>
        <w:left w:val="single" w:sz="8" w:space="0" w:color="auto"/>
        <w:right w:val="single" w:sz="8"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231">
    <w:name w:val="xl231"/>
    <w:basedOn w:val="Normal"/>
    <w:rsid w:val="00557B16"/>
    <w:pPr>
      <w:pBdr>
        <w:left w:val="single" w:sz="8" w:space="0" w:color="auto"/>
        <w:right w:val="single" w:sz="8"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232">
    <w:name w:val="xl232"/>
    <w:basedOn w:val="Normal"/>
    <w:rsid w:val="00557B16"/>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lang w:val="es-MX" w:eastAsia="es-MX"/>
    </w:rPr>
  </w:style>
  <w:style w:type="paragraph" w:customStyle="1" w:styleId="xl233">
    <w:name w:val="xl233"/>
    <w:basedOn w:val="Normal"/>
    <w:rsid w:val="00557B16"/>
    <w:pPr>
      <w:pBdr>
        <w:left w:val="single" w:sz="8" w:space="0" w:color="auto"/>
        <w:right w:val="single" w:sz="8" w:space="0" w:color="auto"/>
      </w:pBdr>
      <w:spacing w:before="100" w:beforeAutospacing="1" w:after="100" w:afterAutospacing="1" w:line="240" w:lineRule="auto"/>
      <w:jc w:val="center"/>
      <w:textAlignment w:val="center"/>
    </w:pPr>
    <w:rPr>
      <w:rFonts w:eastAsia="Times New Roman" w:cs="Arial"/>
      <w:b/>
      <w:bCs/>
      <w:color w:val="FF0000"/>
      <w:sz w:val="16"/>
      <w:szCs w:val="16"/>
      <w:lang w:val="es-MX" w:eastAsia="es-MX"/>
    </w:rPr>
  </w:style>
  <w:style w:type="paragraph" w:customStyle="1" w:styleId="xl234">
    <w:name w:val="xl234"/>
    <w:basedOn w:val="Normal"/>
    <w:rsid w:val="00557B16"/>
    <w:pPr>
      <w:pBdr>
        <w:left w:val="single" w:sz="8" w:space="0" w:color="auto"/>
        <w:right w:val="single" w:sz="8" w:space="0" w:color="auto"/>
      </w:pBdr>
      <w:spacing w:before="100" w:beforeAutospacing="1" w:after="100" w:afterAutospacing="1" w:line="240" w:lineRule="auto"/>
      <w:jc w:val="center"/>
      <w:textAlignment w:val="center"/>
    </w:pPr>
    <w:rPr>
      <w:rFonts w:eastAsia="Times New Roman" w:cs="Arial"/>
      <w:color w:val="FF0000"/>
      <w:sz w:val="16"/>
      <w:szCs w:val="16"/>
      <w:lang w:val="es-MX" w:eastAsia="es-MX"/>
    </w:rPr>
  </w:style>
  <w:style w:type="paragraph" w:customStyle="1" w:styleId="xl235">
    <w:name w:val="xl235"/>
    <w:basedOn w:val="Normal"/>
    <w:rsid w:val="00557B16"/>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Arial"/>
      <w:b/>
      <w:bCs/>
      <w:sz w:val="16"/>
      <w:szCs w:val="16"/>
      <w:lang w:val="es-MX" w:eastAsia="es-MX"/>
    </w:rPr>
  </w:style>
  <w:style w:type="paragraph" w:customStyle="1" w:styleId="xl66">
    <w:name w:val="xl66"/>
    <w:basedOn w:val="Normal"/>
    <w:rsid w:val="007E744C"/>
    <w:pPr>
      <w:pBdr>
        <w:left w:val="single" w:sz="8" w:space="0" w:color="auto"/>
        <w:right w:val="single" w:sz="8" w:space="0" w:color="auto"/>
      </w:pBdr>
      <w:spacing w:before="100" w:beforeAutospacing="1" w:after="100" w:afterAutospacing="1" w:line="240" w:lineRule="auto"/>
      <w:jc w:val="center"/>
      <w:textAlignment w:val="center"/>
    </w:pPr>
    <w:rPr>
      <w:rFonts w:eastAsia="Times New Roman" w:cs="Arial"/>
      <w:b/>
      <w:bCs/>
      <w:sz w:val="16"/>
      <w:szCs w:val="16"/>
      <w:lang w:val="es-MX" w:eastAsia="es-MX"/>
    </w:rPr>
  </w:style>
  <w:style w:type="paragraph" w:customStyle="1" w:styleId="xl67">
    <w:name w:val="xl67"/>
    <w:basedOn w:val="Normal"/>
    <w:rsid w:val="007E744C"/>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cs="Arial"/>
      <w:b/>
      <w:bCs/>
      <w:sz w:val="16"/>
      <w:szCs w:val="16"/>
      <w:lang w:val="es-MX" w:eastAsia="es-MX"/>
    </w:rPr>
  </w:style>
  <w:style w:type="paragraph" w:customStyle="1" w:styleId="xl68">
    <w:name w:val="xl68"/>
    <w:basedOn w:val="Normal"/>
    <w:rsid w:val="007E744C"/>
    <w:pPr>
      <w:spacing w:before="100" w:beforeAutospacing="1" w:after="100" w:afterAutospacing="1" w:line="240" w:lineRule="auto"/>
      <w:jc w:val="left"/>
    </w:pPr>
    <w:rPr>
      <w:rFonts w:eastAsia="Times New Roman" w:cs="Arial"/>
      <w:sz w:val="16"/>
      <w:szCs w:val="16"/>
      <w:lang w:val="es-MX" w:eastAsia="es-MX"/>
    </w:rPr>
  </w:style>
  <w:style w:type="paragraph" w:customStyle="1" w:styleId="xl69">
    <w:name w:val="xl69"/>
    <w:basedOn w:val="Normal"/>
    <w:rsid w:val="007E744C"/>
    <w:pPr>
      <w:pBdr>
        <w:top w:val="single" w:sz="8" w:space="0" w:color="auto"/>
      </w:pBdr>
      <w:spacing w:before="100" w:beforeAutospacing="1" w:after="100" w:afterAutospacing="1" w:line="240" w:lineRule="auto"/>
      <w:jc w:val="left"/>
    </w:pPr>
    <w:rPr>
      <w:rFonts w:eastAsia="Times New Roman" w:cs="Arial"/>
      <w:sz w:val="16"/>
      <w:szCs w:val="16"/>
      <w:lang w:val="es-MX" w:eastAsia="es-MX"/>
    </w:rPr>
  </w:style>
  <w:style w:type="paragraph" w:customStyle="1" w:styleId="xl70">
    <w:name w:val="xl70"/>
    <w:basedOn w:val="Normal"/>
    <w:rsid w:val="007E744C"/>
    <w:pPr>
      <w:pBdr>
        <w:top w:val="single" w:sz="8" w:space="0" w:color="auto"/>
      </w:pBdr>
      <w:spacing w:before="100" w:beforeAutospacing="1" w:after="100" w:afterAutospacing="1" w:line="240" w:lineRule="auto"/>
      <w:jc w:val="center"/>
    </w:pPr>
    <w:rPr>
      <w:rFonts w:eastAsia="Times New Roman" w:cs="Arial"/>
      <w:sz w:val="16"/>
      <w:szCs w:val="16"/>
      <w:lang w:val="es-MX" w:eastAsia="es-MX"/>
    </w:rPr>
  </w:style>
  <w:style w:type="paragraph" w:customStyle="1" w:styleId="xl71">
    <w:name w:val="xl71"/>
    <w:basedOn w:val="Normal"/>
    <w:rsid w:val="007E744C"/>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Arial"/>
      <w:b/>
      <w:bCs/>
      <w:sz w:val="16"/>
      <w:szCs w:val="16"/>
      <w:lang w:val="es-MX" w:eastAsia="es-MX"/>
    </w:rPr>
  </w:style>
  <w:style w:type="paragraph" w:customStyle="1" w:styleId="xl72">
    <w:name w:val="xl72"/>
    <w:basedOn w:val="Normal"/>
    <w:rsid w:val="007E744C"/>
    <w:pPr>
      <w:pBdr>
        <w:left w:val="single" w:sz="8" w:space="0" w:color="auto"/>
        <w:bottom w:val="single" w:sz="8" w:space="0" w:color="auto"/>
        <w:right w:val="single" w:sz="8" w:space="0" w:color="auto"/>
      </w:pBdr>
      <w:spacing w:before="100" w:beforeAutospacing="1" w:after="100" w:afterAutospacing="1" w:line="240" w:lineRule="auto"/>
      <w:jc w:val="left"/>
    </w:pPr>
    <w:rPr>
      <w:rFonts w:eastAsia="Times New Roman" w:cs="Arial"/>
      <w:b/>
      <w:bCs/>
      <w:sz w:val="16"/>
      <w:szCs w:val="16"/>
      <w:lang w:val="es-MX" w:eastAsia="es-MX"/>
    </w:rPr>
  </w:style>
  <w:style w:type="paragraph" w:customStyle="1" w:styleId="xl73">
    <w:name w:val="xl73"/>
    <w:basedOn w:val="Normal"/>
    <w:rsid w:val="007E744C"/>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Arial"/>
      <w:sz w:val="16"/>
      <w:szCs w:val="16"/>
      <w:lang w:val="es-MX" w:eastAsia="es-MX"/>
    </w:rPr>
  </w:style>
  <w:style w:type="paragraph" w:customStyle="1" w:styleId="xl74">
    <w:name w:val="xl74"/>
    <w:basedOn w:val="Normal"/>
    <w:rsid w:val="007E744C"/>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75">
    <w:name w:val="xl75"/>
    <w:basedOn w:val="Normal"/>
    <w:rsid w:val="007E744C"/>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76">
    <w:name w:val="xl76"/>
    <w:basedOn w:val="Normal"/>
    <w:rsid w:val="007E744C"/>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77">
    <w:name w:val="xl77"/>
    <w:basedOn w:val="Normal"/>
    <w:rsid w:val="007E744C"/>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rFonts w:eastAsia="Times New Roman" w:cs="Arial"/>
      <w:sz w:val="16"/>
      <w:szCs w:val="16"/>
      <w:lang w:val="es-MX" w:eastAsia="es-MX"/>
    </w:rPr>
  </w:style>
  <w:style w:type="paragraph" w:customStyle="1" w:styleId="xl78">
    <w:name w:val="xl78"/>
    <w:basedOn w:val="Normal"/>
    <w:rsid w:val="007E744C"/>
    <w:pPr>
      <w:spacing w:before="100" w:beforeAutospacing="1" w:after="100" w:afterAutospacing="1" w:line="240" w:lineRule="auto"/>
      <w:jc w:val="center"/>
    </w:pPr>
    <w:rPr>
      <w:rFonts w:eastAsia="Times New Roman" w:cs="Arial"/>
      <w:sz w:val="16"/>
      <w:szCs w:val="16"/>
      <w:lang w:val="es-MX" w:eastAsia="es-MX"/>
    </w:rPr>
  </w:style>
  <w:style w:type="paragraph" w:customStyle="1" w:styleId="xl79">
    <w:name w:val="xl79"/>
    <w:basedOn w:val="Normal"/>
    <w:rsid w:val="007E744C"/>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b/>
      <w:bCs/>
      <w:sz w:val="16"/>
      <w:szCs w:val="16"/>
      <w:lang w:val="es-MX" w:eastAsia="es-MX"/>
    </w:rPr>
  </w:style>
  <w:style w:type="paragraph" w:customStyle="1" w:styleId="xl80">
    <w:name w:val="xl80"/>
    <w:basedOn w:val="Normal"/>
    <w:rsid w:val="007E744C"/>
    <w:pPr>
      <w:pBdr>
        <w:left w:val="single" w:sz="8" w:space="0" w:color="auto"/>
        <w:right w:val="single" w:sz="8" w:space="0" w:color="auto"/>
      </w:pBdr>
      <w:spacing w:before="100" w:beforeAutospacing="1" w:after="100" w:afterAutospacing="1" w:line="240" w:lineRule="auto"/>
      <w:jc w:val="center"/>
    </w:pPr>
    <w:rPr>
      <w:rFonts w:eastAsia="Times New Roman" w:cs="Arial"/>
      <w:b/>
      <w:bCs/>
      <w:sz w:val="16"/>
      <w:szCs w:val="16"/>
      <w:lang w:val="es-MX" w:eastAsia="es-MX"/>
    </w:rPr>
  </w:style>
  <w:style w:type="paragraph" w:customStyle="1" w:styleId="xl81">
    <w:name w:val="xl81"/>
    <w:basedOn w:val="Normal"/>
    <w:rsid w:val="007E744C"/>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b/>
      <w:bCs/>
      <w:sz w:val="16"/>
      <w:szCs w:val="16"/>
      <w:lang w:val="es-MX" w:eastAsia="es-MX"/>
    </w:rPr>
  </w:style>
  <w:style w:type="paragraph" w:customStyle="1" w:styleId="xl82">
    <w:name w:val="xl82"/>
    <w:basedOn w:val="Normal"/>
    <w:rsid w:val="007E744C"/>
    <w:pPr>
      <w:pBdr>
        <w:top w:val="single" w:sz="8" w:space="0" w:color="auto"/>
        <w:bottom w:val="single" w:sz="4" w:space="0" w:color="auto"/>
        <w:right w:val="single" w:sz="8" w:space="0" w:color="auto"/>
      </w:pBdr>
      <w:spacing w:before="100" w:beforeAutospacing="1" w:after="100" w:afterAutospacing="1" w:line="240" w:lineRule="auto"/>
      <w:jc w:val="center"/>
    </w:pPr>
    <w:rPr>
      <w:rFonts w:eastAsia="Times New Roman" w:cs="Arial"/>
      <w:sz w:val="16"/>
      <w:szCs w:val="16"/>
      <w:lang w:val="es-MX" w:eastAsia="es-MX"/>
    </w:rPr>
  </w:style>
  <w:style w:type="paragraph" w:customStyle="1" w:styleId="xl83">
    <w:name w:val="xl83"/>
    <w:basedOn w:val="Normal"/>
    <w:rsid w:val="007E744C"/>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84">
    <w:name w:val="xl84"/>
    <w:basedOn w:val="Normal"/>
    <w:rsid w:val="007E744C"/>
    <w:pPr>
      <w:pBdr>
        <w:top w:val="single" w:sz="4" w:space="0" w:color="auto"/>
        <w:bottom w:val="single" w:sz="8" w:space="0" w:color="auto"/>
        <w:right w:val="single" w:sz="8" w:space="0" w:color="auto"/>
      </w:pBdr>
      <w:spacing w:before="100" w:beforeAutospacing="1" w:after="100" w:afterAutospacing="1" w:line="240" w:lineRule="auto"/>
      <w:jc w:val="center"/>
    </w:pPr>
    <w:rPr>
      <w:rFonts w:eastAsia="Times New Roman" w:cs="Arial"/>
      <w:sz w:val="16"/>
      <w:szCs w:val="16"/>
      <w:lang w:val="es-MX" w:eastAsia="es-MX"/>
    </w:rPr>
  </w:style>
  <w:style w:type="paragraph" w:customStyle="1" w:styleId="xl85">
    <w:name w:val="xl85"/>
    <w:basedOn w:val="Normal"/>
    <w:rsid w:val="007E744C"/>
    <w:pPr>
      <w:pBdr>
        <w:top w:val="single" w:sz="8" w:space="0" w:color="auto"/>
        <w:right w:val="single" w:sz="8" w:space="0" w:color="auto"/>
      </w:pBdr>
      <w:spacing w:before="100" w:beforeAutospacing="1" w:after="100" w:afterAutospacing="1" w:line="240" w:lineRule="auto"/>
      <w:jc w:val="center"/>
      <w:textAlignment w:val="center"/>
    </w:pPr>
    <w:rPr>
      <w:rFonts w:eastAsia="Times New Roman" w:cs="Arial"/>
      <w:b/>
      <w:bCs/>
      <w:sz w:val="16"/>
      <w:szCs w:val="16"/>
      <w:lang w:val="es-MX" w:eastAsia="es-MX"/>
    </w:rPr>
  </w:style>
  <w:style w:type="paragraph" w:customStyle="1" w:styleId="xl86">
    <w:name w:val="xl86"/>
    <w:basedOn w:val="Normal"/>
    <w:rsid w:val="007E744C"/>
    <w:pP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87">
    <w:name w:val="xl87"/>
    <w:basedOn w:val="Normal"/>
    <w:rsid w:val="007E744C"/>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sz w:val="16"/>
      <w:szCs w:val="16"/>
      <w:lang w:val="es-MX" w:eastAsia="es-MX"/>
    </w:rPr>
  </w:style>
  <w:style w:type="paragraph" w:customStyle="1" w:styleId="xl88">
    <w:name w:val="xl88"/>
    <w:basedOn w:val="Normal"/>
    <w:rsid w:val="007E744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 w:val="16"/>
      <w:szCs w:val="16"/>
      <w:lang w:val="es-MX" w:eastAsia="es-MX"/>
    </w:rPr>
  </w:style>
  <w:style w:type="paragraph" w:customStyle="1" w:styleId="xl89">
    <w:name w:val="xl89"/>
    <w:basedOn w:val="Normal"/>
    <w:rsid w:val="007E744C"/>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Arial"/>
      <w:sz w:val="16"/>
      <w:szCs w:val="16"/>
      <w:lang w:val="es-MX" w:eastAsia="es-MX"/>
    </w:rPr>
  </w:style>
  <w:style w:type="paragraph" w:customStyle="1" w:styleId="xl90">
    <w:name w:val="xl90"/>
    <w:basedOn w:val="Normal"/>
    <w:rsid w:val="007E744C"/>
    <w:pPr>
      <w:pBdr>
        <w:top w:val="single" w:sz="8" w:space="0" w:color="auto"/>
      </w:pBdr>
      <w:spacing w:before="100" w:beforeAutospacing="1" w:after="100" w:afterAutospacing="1" w:line="240" w:lineRule="auto"/>
      <w:jc w:val="center"/>
    </w:pPr>
    <w:rPr>
      <w:rFonts w:eastAsia="Times New Roman" w:cs="Arial"/>
      <w:sz w:val="16"/>
      <w:szCs w:val="16"/>
      <w:lang w:val="es-MX" w:eastAsia="es-MX"/>
    </w:rPr>
  </w:style>
  <w:style w:type="paragraph" w:customStyle="1" w:styleId="xl91">
    <w:name w:val="xl91"/>
    <w:basedOn w:val="Normal"/>
    <w:rsid w:val="007E744C"/>
    <w:pPr>
      <w:pBdr>
        <w:top w:val="single" w:sz="4" w:space="0" w:color="auto"/>
        <w:left w:val="single" w:sz="4" w:space="0" w:color="auto"/>
        <w:bottom w:val="single" w:sz="4" w:space="0" w:color="auto"/>
      </w:pBdr>
      <w:shd w:val="clear" w:color="000000" w:fill="F2DCDB"/>
      <w:spacing w:before="100" w:beforeAutospacing="1" w:after="100" w:afterAutospacing="1" w:line="240" w:lineRule="auto"/>
      <w:jc w:val="left"/>
      <w:textAlignment w:val="center"/>
    </w:pPr>
    <w:rPr>
      <w:rFonts w:eastAsia="Times New Roman" w:cs="Arial"/>
      <w:b/>
      <w:bCs/>
      <w:i/>
      <w:iCs/>
      <w:sz w:val="16"/>
      <w:szCs w:val="16"/>
      <w:lang w:val="es-MX" w:eastAsia="es-MX"/>
    </w:rPr>
  </w:style>
  <w:style w:type="paragraph" w:customStyle="1" w:styleId="xl92">
    <w:name w:val="xl92"/>
    <w:basedOn w:val="Normal"/>
    <w:rsid w:val="007E744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Arial"/>
      <w:b/>
      <w:bCs/>
      <w:i/>
      <w:iCs/>
      <w:sz w:val="16"/>
      <w:szCs w:val="16"/>
      <w:lang w:val="es-MX" w:eastAsia="es-MX"/>
    </w:rPr>
  </w:style>
  <w:style w:type="paragraph" w:customStyle="1" w:styleId="xl93">
    <w:name w:val="xl93"/>
    <w:basedOn w:val="Normal"/>
    <w:rsid w:val="007E744C"/>
    <w:pPr>
      <w:pBdr>
        <w:top w:val="single" w:sz="4" w:space="0" w:color="auto"/>
        <w:left w:val="single" w:sz="4" w:space="0" w:color="auto"/>
        <w:bottom w:val="single" w:sz="4" w:space="0" w:color="auto"/>
      </w:pBdr>
      <w:shd w:val="clear" w:color="000000" w:fill="C5D9F1"/>
      <w:spacing w:before="100" w:beforeAutospacing="1" w:after="100" w:afterAutospacing="1" w:line="240" w:lineRule="auto"/>
      <w:jc w:val="center"/>
      <w:textAlignment w:val="center"/>
    </w:pPr>
    <w:rPr>
      <w:rFonts w:eastAsia="Times New Roman" w:cs="Arial"/>
      <w:b/>
      <w:bCs/>
      <w:i/>
      <w:iCs/>
      <w:sz w:val="16"/>
      <w:szCs w:val="16"/>
      <w:lang w:val="es-MX" w:eastAsia="es-MX"/>
    </w:rPr>
  </w:style>
  <w:style w:type="paragraph" w:customStyle="1" w:styleId="xl94">
    <w:name w:val="xl94"/>
    <w:basedOn w:val="Normal"/>
    <w:rsid w:val="007E744C"/>
    <w:pPr>
      <w:pBdr>
        <w:top w:val="single" w:sz="4" w:space="0" w:color="auto"/>
        <w:left w:val="single" w:sz="4" w:space="0" w:color="auto"/>
        <w:bottom w:val="single" w:sz="4" w:space="0" w:color="auto"/>
      </w:pBdr>
      <w:spacing w:before="100" w:beforeAutospacing="1" w:after="100" w:afterAutospacing="1" w:line="240" w:lineRule="auto"/>
      <w:jc w:val="left"/>
      <w:textAlignment w:val="center"/>
    </w:pPr>
    <w:rPr>
      <w:rFonts w:eastAsia="Times New Roman" w:cs="Arial"/>
      <w:b/>
      <w:bCs/>
      <w:i/>
      <w:iCs/>
      <w:sz w:val="16"/>
      <w:szCs w:val="16"/>
      <w:lang w:val="es-MX" w:eastAsia="es-MX"/>
    </w:rPr>
  </w:style>
  <w:style w:type="paragraph" w:customStyle="1" w:styleId="xl95">
    <w:name w:val="xl95"/>
    <w:basedOn w:val="Normal"/>
    <w:rsid w:val="007E744C"/>
    <w:pPr>
      <w:pBdr>
        <w:top w:val="single" w:sz="8" w:space="0" w:color="auto"/>
        <w:bottom w:val="single" w:sz="8" w:space="0" w:color="auto"/>
      </w:pBdr>
      <w:spacing w:before="100" w:beforeAutospacing="1" w:after="100" w:afterAutospacing="1" w:line="240" w:lineRule="auto"/>
      <w:jc w:val="center"/>
      <w:textAlignment w:val="center"/>
    </w:pPr>
    <w:rPr>
      <w:rFonts w:eastAsia="Times New Roman" w:cs="Arial"/>
      <w:b/>
      <w:bCs/>
      <w:sz w:val="16"/>
      <w:szCs w:val="16"/>
      <w:lang w:val="es-MX" w:eastAsia="es-MX"/>
    </w:rPr>
  </w:style>
  <w:style w:type="paragraph" w:customStyle="1" w:styleId="xl96">
    <w:name w:val="xl96"/>
    <w:basedOn w:val="Normal"/>
    <w:rsid w:val="007E744C"/>
    <w:pPr>
      <w:pBdr>
        <w:top w:val="single" w:sz="8" w:space="0" w:color="auto"/>
        <w:left w:val="single" w:sz="8" w:space="0" w:color="auto"/>
        <w:bottom w:val="single" w:sz="8" w:space="0" w:color="auto"/>
      </w:pBdr>
      <w:spacing w:before="100" w:beforeAutospacing="1" w:after="100" w:afterAutospacing="1" w:line="240" w:lineRule="auto"/>
      <w:jc w:val="center"/>
    </w:pPr>
    <w:rPr>
      <w:rFonts w:eastAsia="Times New Roman" w:cs="Arial"/>
      <w:b/>
      <w:bCs/>
      <w:sz w:val="16"/>
      <w:szCs w:val="16"/>
      <w:lang w:val="es-MX" w:eastAsia="es-MX"/>
    </w:rPr>
  </w:style>
  <w:style w:type="paragraph" w:customStyle="1" w:styleId="xl97">
    <w:name w:val="xl97"/>
    <w:basedOn w:val="Normal"/>
    <w:rsid w:val="007E744C"/>
    <w:pPr>
      <w:pBdr>
        <w:top w:val="single" w:sz="8" w:space="0" w:color="auto"/>
        <w:bottom w:val="single" w:sz="8" w:space="0" w:color="auto"/>
      </w:pBdr>
      <w:spacing w:before="100" w:beforeAutospacing="1" w:after="100" w:afterAutospacing="1" w:line="240" w:lineRule="auto"/>
      <w:jc w:val="center"/>
    </w:pPr>
    <w:rPr>
      <w:rFonts w:eastAsia="Times New Roman" w:cs="Arial"/>
      <w:b/>
      <w:bCs/>
      <w:sz w:val="16"/>
      <w:szCs w:val="16"/>
      <w:lang w:val="es-MX" w:eastAsia="es-MX"/>
    </w:rPr>
  </w:style>
  <w:style w:type="paragraph" w:customStyle="1" w:styleId="xl98">
    <w:name w:val="xl98"/>
    <w:basedOn w:val="Normal"/>
    <w:rsid w:val="007E744C"/>
    <w:pPr>
      <w:pBdr>
        <w:top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b/>
      <w:bCs/>
      <w:sz w:val="16"/>
      <w:szCs w:val="16"/>
      <w:lang w:val="es-MX" w:eastAsia="es-MX"/>
    </w:rPr>
  </w:style>
  <w:style w:type="paragraph" w:customStyle="1" w:styleId="xl99">
    <w:name w:val="xl99"/>
    <w:basedOn w:val="Normal"/>
    <w:rsid w:val="007E744C"/>
    <w:pPr>
      <w:pBdr>
        <w:top w:val="single" w:sz="8" w:space="0" w:color="auto"/>
        <w:left w:val="single" w:sz="4" w:space="0" w:color="auto"/>
        <w:bottom w:val="single" w:sz="4" w:space="0" w:color="auto"/>
      </w:pBdr>
      <w:spacing w:before="100" w:beforeAutospacing="1" w:after="100" w:afterAutospacing="1" w:line="240" w:lineRule="auto"/>
      <w:jc w:val="left"/>
    </w:pPr>
    <w:rPr>
      <w:rFonts w:eastAsia="Times New Roman" w:cs="Arial"/>
      <w:sz w:val="16"/>
      <w:szCs w:val="16"/>
      <w:lang w:val="es-MX" w:eastAsia="es-MX"/>
    </w:rPr>
  </w:style>
  <w:style w:type="paragraph" w:customStyle="1" w:styleId="xl100">
    <w:name w:val="xl100"/>
    <w:basedOn w:val="Normal"/>
    <w:rsid w:val="007E744C"/>
    <w:pPr>
      <w:pBdr>
        <w:top w:val="single" w:sz="4" w:space="0" w:color="auto"/>
        <w:left w:val="single" w:sz="4" w:space="0" w:color="auto"/>
        <w:bottom w:val="single" w:sz="8" w:space="0" w:color="auto"/>
      </w:pBdr>
      <w:spacing w:before="100" w:beforeAutospacing="1" w:after="100" w:afterAutospacing="1" w:line="240" w:lineRule="auto"/>
      <w:jc w:val="left"/>
    </w:pPr>
    <w:rPr>
      <w:rFonts w:eastAsia="Times New Roman" w:cs="Arial"/>
      <w:sz w:val="16"/>
      <w:szCs w:val="16"/>
      <w:lang w:val="es-MX" w:eastAsia="es-MX"/>
    </w:rPr>
  </w:style>
  <w:style w:type="paragraph" w:customStyle="1" w:styleId="xl101">
    <w:name w:val="xl101"/>
    <w:basedOn w:val="Normal"/>
    <w:rsid w:val="007E744C"/>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eastAsia="Times New Roman" w:cs="Arial"/>
      <w:b/>
      <w:bCs/>
      <w:sz w:val="16"/>
      <w:szCs w:val="16"/>
      <w:lang w:val="es-MX" w:eastAsia="es-MX"/>
    </w:rPr>
  </w:style>
  <w:style w:type="paragraph" w:customStyle="1" w:styleId="xl102">
    <w:name w:val="xl102"/>
    <w:basedOn w:val="Normal"/>
    <w:rsid w:val="007E744C"/>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Arial"/>
      <w:b/>
      <w:bCs/>
      <w:sz w:val="16"/>
      <w:szCs w:val="16"/>
      <w:lang w:val="es-MX" w:eastAsia="es-MX"/>
    </w:rPr>
  </w:style>
  <w:style w:type="paragraph" w:customStyle="1" w:styleId="xl103">
    <w:name w:val="xl103"/>
    <w:basedOn w:val="Normal"/>
    <w:rsid w:val="007E744C"/>
    <w:pPr>
      <w:pBdr>
        <w:top w:val="single" w:sz="8" w:space="0" w:color="auto"/>
        <w:left w:val="single" w:sz="8" w:space="0" w:color="auto"/>
        <w:bottom w:val="single" w:sz="8" w:space="0" w:color="auto"/>
      </w:pBdr>
      <w:spacing w:before="100" w:beforeAutospacing="1" w:after="100" w:afterAutospacing="1" w:line="240" w:lineRule="auto"/>
      <w:jc w:val="right"/>
      <w:textAlignment w:val="center"/>
    </w:pPr>
    <w:rPr>
      <w:rFonts w:eastAsia="Times New Roman" w:cs="Arial"/>
      <w:b/>
      <w:bCs/>
      <w:sz w:val="16"/>
      <w:szCs w:val="16"/>
      <w:lang w:val="es-MX" w:eastAsia="es-MX"/>
    </w:rPr>
  </w:style>
  <w:style w:type="paragraph" w:customStyle="1" w:styleId="xl104">
    <w:name w:val="xl104"/>
    <w:basedOn w:val="Normal"/>
    <w:rsid w:val="007E744C"/>
    <w:pPr>
      <w:pBdr>
        <w:top w:val="single" w:sz="8" w:space="0" w:color="auto"/>
        <w:bottom w:val="single" w:sz="8" w:space="0" w:color="auto"/>
      </w:pBdr>
      <w:spacing w:before="100" w:beforeAutospacing="1" w:after="100" w:afterAutospacing="1" w:line="240" w:lineRule="auto"/>
      <w:jc w:val="right"/>
      <w:textAlignment w:val="center"/>
    </w:pPr>
    <w:rPr>
      <w:rFonts w:eastAsia="Times New Roman" w:cs="Arial"/>
      <w:b/>
      <w:bCs/>
      <w:sz w:val="16"/>
      <w:szCs w:val="16"/>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15701">
      <w:bodyDiv w:val="1"/>
      <w:marLeft w:val="0"/>
      <w:marRight w:val="0"/>
      <w:marTop w:val="0"/>
      <w:marBottom w:val="0"/>
      <w:divBdr>
        <w:top w:val="none" w:sz="0" w:space="0" w:color="auto"/>
        <w:left w:val="none" w:sz="0" w:space="0" w:color="auto"/>
        <w:bottom w:val="none" w:sz="0" w:space="0" w:color="auto"/>
        <w:right w:val="none" w:sz="0" w:space="0" w:color="auto"/>
      </w:divBdr>
    </w:div>
    <w:div w:id="4484712">
      <w:bodyDiv w:val="1"/>
      <w:marLeft w:val="0"/>
      <w:marRight w:val="0"/>
      <w:marTop w:val="0"/>
      <w:marBottom w:val="0"/>
      <w:divBdr>
        <w:top w:val="none" w:sz="0" w:space="0" w:color="auto"/>
        <w:left w:val="none" w:sz="0" w:space="0" w:color="auto"/>
        <w:bottom w:val="none" w:sz="0" w:space="0" w:color="auto"/>
        <w:right w:val="none" w:sz="0" w:space="0" w:color="auto"/>
      </w:divBdr>
    </w:div>
    <w:div w:id="10910667">
      <w:bodyDiv w:val="1"/>
      <w:marLeft w:val="0"/>
      <w:marRight w:val="0"/>
      <w:marTop w:val="0"/>
      <w:marBottom w:val="0"/>
      <w:divBdr>
        <w:top w:val="none" w:sz="0" w:space="0" w:color="auto"/>
        <w:left w:val="none" w:sz="0" w:space="0" w:color="auto"/>
        <w:bottom w:val="none" w:sz="0" w:space="0" w:color="auto"/>
        <w:right w:val="none" w:sz="0" w:space="0" w:color="auto"/>
      </w:divBdr>
    </w:div>
    <w:div w:id="11421097">
      <w:bodyDiv w:val="1"/>
      <w:marLeft w:val="0"/>
      <w:marRight w:val="0"/>
      <w:marTop w:val="0"/>
      <w:marBottom w:val="0"/>
      <w:divBdr>
        <w:top w:val="none" w:sz="0" w:space="0" w:color="auto"/>
        <w:left w:val="none" w:sz="0" w:space="0" w:color="auto"/>
        <w:bottom w:val="none" w:sz="0" w:space="0" w:color="auto"/>
        <w:right w:val="none" w:sz="0" w:space="0" w:color="auto"/>
      </w:divBdr>
    </w:div>
    <w:div w:id="15540964">
      <w:bodyDiv w:val="1"/>
      <w:marLeft w:val="0"/>
      <w:marRight w:val="0"/>
      <w:marTop w:val="0"/>
      <w:marBottom w:val="0"/>
      <w:divBdr>
        <w:top w:val="none" w:sz="0" w:space="0" w:color="auto"/>
        <w:left w:val="none" w:sz="0" w:space="0" w:color="auto"/>
        <w:bottom w:val="none" w:sz="0" w:space="0" w:color="auto"/>
        <w:right w:val="none" w:sz="0" w:space="0" w:color="auto"/>
      </w:divBdr>
    </w:div>
    <w:div w:id="18548868">
      <w:bodyDiv w:val="1"/>
      <w:marLeft w:val="0"/>
      <w:marRight w:val="0"/>
      <w:marTop w:val="0"/>
      <w:marBottom w:val="0"/>
      <w:divBdr>
        <w:top w:val="none" w:sz="0" w:space="0" w:color="auto"/>
        <w:left w:val="none" w:sz="0" w:space="0" w:color="auto"/>
        <w:bottom w:val="none" w:sz="0" w:space="0" w:color="auto"/>
        <w:right w:val="none" w:sz="0" w:space="0" w:color="auto"/>
      </w:divBdr>
    </w:div>
    <w:div w:id="21131995">
      <w:bodyDiv w:val="1"/>
      <w:marLeft w:val="0"/>
      <w:marRight w:val="0"/>
      <w:marTop w:val="0"/>
      <w:marBottom w:val="0"/>
      <w:divBdr>
        <w:top w:val="none" w:sz="0" w:space="0" w:color="auto"/>
        <w:left w:val="none" w:sz="0" w:space="0" w:color="auto"/>
        <w:bottom w:val="none" w:sz="0" w:space="0" w:color="auto"/>
        <w:right w:val="none" w:sz="0" w:space="0" w:color="auto"/>
      </w:divBdr>
    </w:div>
    <w:div w:id="21444350">
      <w:bodyDiv w:val="1"/>
      <w:marLeft w:val="0"/>
      <w:marRight w:val="0"/>
      <w:marTop w:val="0"/>
      <w:marBottom w:val="0"/>
      <w:divBdr>
        <w:top w:val="none" w:sz="0" w:space="0" w:color="auto"/>
        <w:left w:val="none" w:sz="0" w:space="0" w:color="auto"/>
        <w:bottom w:val="none" w:sz="0" w:space="0" w:color="auto"/>
        <w:right w:val="none" w:sz="0" w:space="0" w:color="auto"/>
      </w:divBdr>
    </w:div>
    <w:div w:id="24529048">
      <w:bodyDiv w:val="1"/>
      <w:marLeft w:val="0"/>
      <w:marRight w:val="0"/>
      <w:marTop w:val="0"/>
      <w:marBottom w:val="0"/>
      <w:divBdr>
        <w:top w:val="none" w:sz="0" w:space="0" w:color="auto"/>
        <w:left w:val="none" w:sz="0" w:space="0" w:color="auto"/>
        <w:bottom w:val="none" w:sz="0" w:space="0" w:color="auto"/>
        <w:right w:val="none" w:sz="0" w:space="0" w:color="auto"/>
      </w:divBdr>
    </w:div>
    <w:div w:id="25835436">
      <w:bodyDiv w:val="1"/>
      <w:marLeft w:val="0"/>
      <w:marRight w:val="0"/>
      <w:marTop w:val="0"/>
      <w:marBottom w:val="0"/>
      <w:divBdr>
        <w:top w:val="none" w:sz="0" w:space="0" w:color="auto"/>
        <w:left w:val="none" w:sz="0" w:space="0" w:color="auto"/>
        <w:bottom w:val="none" w:sz="0" w:space="0" w:color="auto"/>
        <w:right w:val="none" w:sz="0" w:space="0" w:color="auto"/>
      </w:divBdr>
    </w:div>
    <w:div w:id="30692025">
      <w:bodyDiv w:val="1"/>
      <w:marLeft w:val="0"/>
      <w:marRight w:val="0"/>
      <w:marTop w:val="0"/>
      <w:marBottom w:val="0"/>
      <w:divBdr>
        <w:top w:val="none" w:sz="0" w:space="0" w:color="auto"/>
        <w:left w:val="none" w:sz="0" w:space="0" w:color="auto"/>
        <w:bottom w:val="none" w:sz="0" w:space="0" w:color="auto"/>
        <w:right w:val="none" w:sz="0" w:space="0" w:color="auto"/>
      </w:divBdr>
    </w:div>
    <w:div w:id="35937142">
      <w:bodyDiv w:val="1"/>
      <w:marLeft w:val="0"/>
      <w:marRight w:val="0"/>
      <w:marTop w:val="0"/>
      <w:marBottom w:val="0"/>
      <w:divBdr>
        <w:top w:val="none" w:sz="0" w:space="0" w:color="auto"/>
        <w:left w:val="none" w:sz="0" w:space="0" w:color="auto"/>
        <w:bottom w:val="none" w:sz="0" w:space="0" w:color="auto"/>
        <w:right w:val="none" w:sz="0" w:space="0" w:color="auto"/>
      </w:divBdr>
    </w:div>
    <w:div w:id="38408012">
      <w:bodyDiv w:val="1"/>
      <w:marLeft w:val="0"/>
      <w:marRight w:val="0"/>
      <w:marTop w:val="0"/>
      <w:marBottom w:val="0"/>
      <w:divBdr>
        <w:top w:val="none" w:sz="0" w:space="0" w:color="auto"/>
        <w:left w:val="none" w:sz="0" w:space="0" w:color="auto"/>
        <w:bottom w:val="none" w:sz="0" w:space="0" w:color="auto"/>
        <w:right w:val="none" w:sz="0" w:space="0" w:color="auto"/>
      </w:divBdr>
    </w:div>
    <w:div w:id="49157397">
      <w:bodyDiv w:val="1"/>
      <w:marLeft w:val="0"/>
      <w:marRight w:val="0"/>
      <w:marTop w:val="0"/>
      <w:marBottom w:val="0"/>
      <w:divBdr>
        <w:top w:val="none" w:sz="0" w:space="0" w:color="auto"/>
        <w:left w:val="none" w:sz="0" w:space="0" w:color="auto"/>
        <w:bottom w:val="none" w:sz="0" w:space="0" w:color="auto"/>
        <w:right w:val="none" w:sz="0" w:space="0" w:color="auto"/>
      </w:divBdr>
    </w:div>
    <w:div w:id="55053691">
      <w:bodyDiv w:val="1"/>
      <w:marLeft w:val="0"/>
      <w:marRight w:val="0"/>
      <w:marTop w:val="0"/>
      <w:marBottom w:val="0"/>
      <w:divBdr>
        <w:top w:val="none" w:sz="0" w:space="0" w:color="auto"/>
        <w:left w:val="none" w:sz="0" w:space="0" w:color="auto"/>
        <w:bottom w:val="none" w:sz="0" w:space="0" w:color="auto"/>
        <w:right w:val="none" w:sz="0" w:space="0" w:color="auto"/>
      </w:divBdr>
    </w:div>
    <w:div w:id="56589949">
      <w:bodyDiv w:val="1"/>
      <w:marLeft w:val="0"/>
      <w:marRight w:val="0"/>
      <w:marTop w:val="0"/>
      <w:marBottom w:val="0"/>
      <w:divBdr>
        <w:top w:val="none" w:sz="0" w:space="0" w:color="auto"/>
        <w:left w:val="none" w:sz="0" w:space="0" w:color="auto"/>
        <w:bottom w:val="none" w:sz="0" w:space="0" w:color="auto"/>
        <w:right w:val="none" w:sz="0" w:space="0" w:color="auto"/>
      </w:divBdr>
    </w:div>
    <w:div w:id="58485880">
      <w:bodyDiv w:val="1"/>
      <w:marLeft w:val="0"/>
      <w:marRight w:val="0"/>
      <w:marTop w:val="0"/>
      <w:marBottom w:val="0"/>
      <w:divBdr>
        <w:top w:val="none" w:sz="0" w:space="0" w:color="auto"/>
        <w:left w:val="none" w:sz="0" w:space="0" w:color="auto"/>
        <w:bottom w:val="none" w:sz="0" w:space="0" w:color="auto"/>
        <w:right w:val="none" w:sz="0" w:space="0" w:color="auto"/>
      </w:divBdr>
    </w:div>
    <w:div w:id="60838544">
      <w:bodyDiv w:val="1"/>
      <w:marLeft w:val="0"/>
      <w:marRight w:val="0"/>
      <w:marTop w:val="0"/>
      <w:marBottom w:val="0"/>
      <w:divBdr>
        <w:top w:val="none" w:sz="0" w:space="0" w:color="auto"/>
        <w:left w:val="none" w:sz="0" w:space="0" w:color="auto"/>
        <w:bottom w:val="none" w:sz="0" w:space="0" w:color="auto"/>
        <w:right w:val="none" w:sz="0" w:space="0" w:color="auto"/>
      </w:divBdr>
    </w:div>
    <w:div w:id="70396163">
      <w:bodyDiv w:val="1"/>
      <w:marLeft w:val="0"/>
      <w:marRight w:val="0"/>
      <w:marTop w:val="0"/>
      <w:marBottom w:val="0"/>
      <w:divBdr>
        <w:top w:val="none" w:sz="0" w:space="0" w:color="auto"/>
        <w:left w:val="none" w:sz="0" w:space="0" w:color="auto"/>
        <w:bottom w:val="none" w:sz="0" w:space="0" w:color="auto"/>
        <w:right w:val="none" w:sz="0" w:space="0" w:color="auto"/>
      </w:divBdr>
    </w:div>
    <w:div w:id="71394035">
      <w:bodyDiv w:val="1"/>
      <w:marLeft w:val="0"/>
      <w:marRight w:val="0"/>
      <w:marTop w:val="0"/>
      <w:marBottom w:val="0"/>
      <w:divBdr>
        <w:top w:val="none" w:sz="0" w:space="0" w:color="auto"/>
        <w:left w:val="none" w:sz="0" w:space="0" w:color="auto"/>
        <w:bottom w:val="none" w:sz="0" w:space="0" w:color="auto"/>
        <w:right w:val="none" w:sz="0" w:space="0" w:color="auto"/>
      </w:divBdr>
    </w:div>
    <w:div w:id="74129719">
      <w:bodyDiv w:val="1"/>
      <w:marLeft w:val="0"/>
      <w:marRight w:val="0"/>
      <w:marTop w:val="0"/>
      <w:marBottom w:val="0"/>
      <w:divBdr>
        <w:top w:val="none" w:sz="0" w:space="0" w:color="auto"/>
        <w:left w:val="none" w:sz="0" w:space="0" w:color="auto"/>
        <w:bottom w:val="none" w:sz="0" w:space="0" w:color="auto"/>
        <w:right w:val="none" w:sz="0" w:space="0" w:color="auto"/>
      </w:divBdr>
    </w:div>
    <w:div w:id="76948971">
      <w:bodyDiv w:val="1"/>
      <w:marLeft w:val="0"/>
      <w:marRight w:val="0"/>
      <w:marTop w:val="0"/>
      <w:marBottom w:val="0"/>
      <w:divBdr>
        <w:top w:val="none" w:sz="0" w:space="0" w:color="auto"/>
        <w:left w:val="none" w:sz="0" w:space="0" w:color="auto"/>
        <w:bottom w:val="none" w:sz="0" w:space="0" w:color="auto"/>
        <w:right w:val="none" w:sz="0" w:space="0" w:color="auto"/>
      </w:divBdr>
    </w:div>
    <w:div w:id="79453822">
      <w:bodyDiv w:val="1"/>
      <w:marLeft w:val="0"/>
      <w:marRight w:val="0"/>
      <w:marTop w:val="0"/>
      <w:marBottom w:val="0"/>
      <w:divBdr>
        <w:top w:val="none" w:sz="0" w:space="0" w:color="auto"/>
        <w:left w:val="none" w:sz="0" w:space="0" w:color="auto"/>
        <w:bottom w:val="none" w:sz="0" w:space="0" w:color="auto"/>
        <w:right w:val="none" w:sz="0" w:space="0" w:color="auto"/>
      </w:divBdr>
    </w:div>
    <w:div w:id="81612305">
      <w:bodyDiv w:val="1"/>
      <w:marLeft w:val="0"/>
      <w:marRight w:val="0"/>
      <w:marTop w:val="0"/>
      <w:marBottom w:val="0"/>
      <w:divBdr>
        <w:top w:val="none" w:sz="0" w:space="0" w:color="auto"/>
        <w:left w:val="none" w:sz="0" w:space="0" w:color="auto"/>
        <w:bottom w:val="none" w:sz="0" w:space="0" w:color="auto"/>
        <w:right w:val="none" w:sz="0" w:space="0" w:color="auto"/>
      </w:divBdr>
    </w:div>
    <w:div w:id="83187199">
      <w:bodyDiv w:val="1"/>
      <w:marLeft w:val="0"/>
      <w:marRight w:val="0"/>
      <w:marTop w:val="0"/>
      <w:marBottom w:val="0"/>
      <w:divBdr>
        <w:top w:val="none" w:sz="0" w:space="0" w:color="auto"/>
        <w:left w:val="none" w:sz="0" w:space="0" w:color="auto"/>
        <w:bottom w:val="none" w:sz="0" w:space="0" w:color="auto"/>
        <w:right w:val="none" w:sz="0" w:space="0" w:color="auto"/>
      </w:divBdr>
    </w:div>
    <w:div w:id="83847078">
      <w:bodyDiv w:val="1"/>
      <w:marLeft w:val="0"/>
      <w:marRight w:val="0"/>
      <w:marTop w:val="0"/>
      <w:marBottom w:val="0"/>
      <w:divBdr>
        <w:top w:val="none" w:sz="0" w:space="0" w:color="auto"/>
        <w:left w:val="none" w:sz="0" w:space="0" w:color="auto"/>
        <w:bottom w:val="none" w:sz="0" w:space="0" w:color="auto"/>
        <w:right w:val="none" w:sz="0" w:space="0" w:color="auto"/>
      </w:divBdr>
    </w:div>
    <w:div w:id="87695955">
      <w:bodyDiv w:val="1"/>
      <w:marLeft w:val="0"/>
      <w:marRight w:val="0"/>
      <w:marTop w:val="0"/>
      <w:marBottom w:val="0"/>
      <w:divBdr>
        <w:top w:val="none" w:sz="0" w:space="0" w:color="auto"/>
        <w:left w:val="none" w:sz="0" w:space="0" w:color="auto"/>
        <w:bottom w:val="none" w:sz="0" w:space="0" w:color="auto"/>
        <w:right w:val="none" w:sz="0" w:space="0" w:color="auto"/>
      </w:divBdr>
    </w:div>
    <w:div w:id="88671088">
      <w:bodyDiv w:val="1"/>
      <w:marLeft w:val="0"/>
      <w:marRight w:val="0"/>
      <w:marTop w:val="0"/>
      <w:marBottom w:val="0"/>
      <w:divBdr>
        <w:top w:val="none" w:sz="0" w:space="0" w:color="auto"/>
        <w:left w:val="none" w:sz="0" w:space="0" w:color="auto"/>
        <w:bottom w:val="none" w:sz="0" w:space="0" w:color="auto"/>
        <w:right w:val="none" w:sz="0" w:space="0" w:color="auto"/>
      </w:divBdr>
    </w:div>
    <w:div w:id="90666078">
      <w:bodyDiv w:val="1"/>
      <w:marLeft w:val="0"/>
      <w:marRight w:val="0"/>
      <w:marTop w:val="0"/>
      <w:marBottom w:val="0"/>
      <w:divBdr>
        <w:top w:val="none" w:sz="0" w:space="0" w:color="auto"/>
        <w:left w:val="none" w:sz="0" w:space="0" w:color="auto"/>
        <w:bottom w:val="none" w:sz="0" w:space="0" w:color="auto"/>
        <w:right w:val="none" w:sz="0" w:space="0" w:color="auto"/>
      </w:divBdr>
    </w:div>
    <w:div w:id="91167245">
      <w:bodyDiv w:val="1"/>
      <w:marLeft w:val="0"/>
      <w:marRight w:val="0"/>
      <w:marTop w:val="0"/>
      <w:marBottom w:val="0"/>
      <w:divBdr>
        <w:top w:val="none" w:sz="0" w:space="0" w:color="auto"/>
        <w:left w:val="none" w:sz="0" w:space="0" w:color="auto"/>
        <w:bottom w:val="none" w:sz="0" w:space="0" w:color="auto"/>
        <w:right w:val="none" w:sz="0" w:space="0" w:color="auto"/>
      </w:divBdr>
    </w:div>
    <w:div w:id="92019303">
      <w:bodyDiv w:val="1"/>
      <w:marLeft w:val="0"/>
      <w:marRight w:val="0"/>
      <w:marTop w:val="0"/>
      <w:marBottom w:val="0"/>
      <w:divBdr>
        <w:top w:val="none" w:sz="0" w:space="0" w:color="auto"/>
        <w:left w:val="none" w:sz="0" w:space="0" w:color="auto"/>
        <w:bottom w:val="none" w:sz="0" w:space="0" w:color="auto"/>
        <w:right w:val="none" w:sz="0" w:space="0" w:color="auto"/>
      </w:divBdr>
    </w:div>
    <w:div w:id="92170667">
      <w:bodyDiv w:val="1"/>
      <w:marLeft w:val="0"/>
      <w:marRight w:val="0"/>
      <w:marTop w:val="0"/>
      <w:marBottom w:val="0"/>
      <w:divBdr>
        <w:top w:val="none" w:sz="0" w:space="0" w:color="auto"/>
        <w:left w:val="none" w:sz="0" w:space="0" w:color="auto"/>
        <w:bottom w:val="none" w:sz="0" w:space="0" w:color="auto"/>
        <w:right w:val="none" w:sz="0" w:space="0" w:color="auto"/>
      </w:divBdr>
    </w:div>
    <w:div w:id="100540627">
      <w:bodyDiv w:val="1"/>
      <w:marLeft w:val="0"/>
      <w:marRight w:val="0"/>
      <w:marTop w:val="0"/>
      <w:marBottom w:val="0"/>
      <w:divBdr>
        <w:top w:val="none" w:sz="0" w:space="0" w:color="auto"/>
        <w:left w:val="none" w:sz="0" w:space="0" w:color="auto"/>
        <w:bottom w:val="none" w:sz="0" w:space="0" w:color="auto"/>
        <w:right w:val="none" w:sz="0" w:space="0" w:color="auto"/>
      </w:divBdr>
    </w:div>
    <w:div w:id="101804767">
      <w:bodyDiv w:val="1"/>
      <w:marLeft w:val="0"/>
      <w:marRight w:val="0"/>
      <w:marTop w:val="0"/>
      <w:marBottom w:val="0"/>
      <w:divBdr>
        <w:top w:val="none" w:sz="0" w:space="0" w:color="auto"/>
        <w:left w:val="none" w:sz="0" w:space="0" w:color="auto"/>
        <w:bottom w:val="none" w:sz="0" w:space="0" w:color="auto"/>
        <w:right w:val="none" w:sz="0" w:space="0" w:color="auto"/>
      </w:divBdr>
    </w:div>
    <w:div w:id="102045210">
      <w:bodyDiv w:val="1"/>
      <w:marLeft w:val="0"/>
      <w:marRight w:val="0"/>
      <w:marTop w:val="0"/>
      <w:marBottom w:val="0"/>
      <w:divBdr>
        <w:top w:val="none" w:sz="0" w:space="0" w:color="auto"/>
        <w:left w:val="none" w:sz="0" w:space="0" w:color="auto"/>
        <w:bottom w:val="none" w:sz="0" w:space="0" w:color="auto"/>
        <w:right w:val="none" w:sz="0" w:space="0" w:color="auto"/>
      </w:divBdr>
    </w:div>
    <w:div w:id="102698796">
      <w:bodyDiv w:val="1"/>
      <w:marLeft w:val="0"/>
      <w:marRight w:val="0"/>
      <w:marTop w:val="0"/>
      <w:marBottom w:val="0"/>
      <w:divBdr>
        <w:top w:val="none" w:sz="0" w:space="0" w:color="auto"/>
        <w:left w:val="none" w:sz="0" w:space="0" w:color="auto"/>
        <w:bottom w:val="none" w:sz="0" w:space="0" w:color="auto"/>
        <w:right w:val="none" w:sz="0" w:space="0" w:color="auto"/>
      </w:divBdr>
    </w:div>
    <w:div w:id="102892732">
      <w:bodyDiv w:val="1"/>
      <w:marLeft w:val="0"/>
      <w:marRight w:val="0"/>
      <w:marTop w:val="0"/>
      <w:marBottom w:val="0"/>
      <w:divBdr>
        <w:top w:val="none" w:sz="0" w:space="0" w:color="auto"/>
        <w:left w:val="none" w:sz="0" w:space="0" w:color="auto"/>
        <w:bottom w:val="none" w:sz="0" w:space="0" w:color="auto"/>
        <w:right w:val="none" w:sz="0" w:space="0" w:color="auto"/>
      </w:divBdr>
    </w:div>
    <w:div w:id="108016274">
      <w:bodyDiv w:val="1"/>
      <w:marLeft w:val="0"/>
      <w:marRight w:val="0"/>
      <w:marTop w:val="0"/>
      <w:marBottom w:val="0"/>
      <w:divBdr>
        <w:top w:val="none" w:sz="0" w:space="0" w:color="auto"/>
        <w:left w:val="none" w:sz="0" w:space="0" w:color="auto"/>
        <w:bottom w:val="none" w:sz="0" w:space="0" w:color="auto"/>
        <w:right w:val="none" w:sz="0" w:space="0" w:color="auto"/>
      </w:divBdr>
    </w:div>
    <w:div w:id="110634715">
      <w:bodyDiv w:val="1"/>
      <w:marLeft w:val="0"/>
      <w:marRight w:val="0"/>
      <w:marTop w:val="0"/>
      <w:marBottom w:val="0"/>
      <w:divBdr>
        <w:top w:val="none" w:sz="0" w:space="0" w:color="auto"/>
        <w:left w:val="none" w:sz="0" w:space="0" w:color="auto"/>
        <w:bottom w:val="none" w:sz="0" w:space="0" w:color="auto"/>
        <w:right w:val="none" w:sz="0" w:space="0" w:color="auto"/>
      </w:divBdr>
    </w:div>
    <w:div w:id="119691023">
      <w:bodyDiv w:val="1"/>
      <w:marLeft w:val="0"/>
      <w:marRight w:val="0"/>
      <w:marTop w:val="0"/>
      <w:marBottom w:val="0"/>
      <w:divBdr>
        <w:top w:val="none" w:sz="0" w:space="0" w:color="auto"/>
        <w:left w:val="none" w:sz="0" w:space="0" w:color="auto"/>
        <w:bottom w:val="none" w:sz="0" w:space="0" w:color="auto"/>
        <w:right w:val="none" w:sz="0" w:space="0" w:color="auto"/>
      </w:divBdr>
    </w:div>
    <w:div w:id="120728462">
      <w:bodyDiv w:val="1"/>
      <w:marLeft w:val="0"/>
      <w:marRight w:val="0"/>
      <w:marTop w:val="0"/>
      <w:marBottom w:val="0"/>
      <w:divBdr>
        <w:top w:val="none" w:sz="0" w:space="0" w:color="auto"/>
        <w:left w:val="none" w:sz="0" w:space="0" w:color="auto"/>
        <w:bottom w:val="none" w:sz="0" w:space="0" w:color="auto"/>
        <w:right w:val="none" w:sz="0" w:space="0" w:color="auto"/>
      </w:divBdr>
    </w:div>
    <w:div w:id="125314777">
      <w:bodyDiv w:val="1"/>
      <w:marLeft w:val="0"/>
      <w:marRight w:val="0"/>
      <w:marTop w:val="0"/>
      <w:marBottom w:val="0"/>
      <w:divBdr>
        <w:top w:val="none" w:sz="0" w:space="0" w:color="auto"/>
        <w:left w:val="none" w:sz="0" w:space="0" w:color="auto"/>
        <w:bottom w:val="none" w:sz="0" w:space="0" w:color="auto"/>
        <w:right w:val="none" w:sz="0" w:space="0" w:color="auto"/>
      </w:divBdr>
    </w:div>
    <w:div w:id="126510729">
      <w:bodyDiv w:val="1"/>
      <w:marLeft w:val="0"/>
      <w:marRight w:val="0"/>
      <w:marTop w:val="0"/>
      <w:marBottom w:val="0"/>
      <w:divBdr>
        <w:top w:val="none" w:sz="0" w:space="0" w:color="auto"/>
        <w:left w:val="none" w:sz="0" w:space="0" w:color="auto"/>
        <w:bottom w:val="none" w:sz="0" w:space="0" w:color="auto"/>
        <w:right w:val="none" w:sz="0" w:space="0" w:color="auto"/>
      </w:divBdr>
    </w:div>
    <w:div w:id="127430947">
      <w:bodyDiv w:val="1"/>
      <w:marLeft w:val="0"/>
      <w:marRight w:val="0"/>
      <w:marTop w:val="0"/>
      <w:marBottom w:val="0"/>
      <w:divBdr>
        <w:top w:val="none" w:sz="0" w:space="0" w:color="auto"/>
        <w:left w:val="none" w:sz="0" w:space="0" w:color="auto"/>
        <w:bottom w:val="none" w:sz="0" w:space="0" w:color="auto"/>
        <w:right w:val="none" w:sz="0" w:space="0" w:color="auto"/>
      </w:divBdr>
    </w:div>
    <w:div w:id="133983371">
      <w:bodyDiv w:val="1"/>
      <w:marLeft w:val="0"/>
      <w:marRight w:val="0"/>
      <w:marTop w:val="0"/>
      <w:marBottom w:val="0"/>
      <w:divBdr>
        <w:top w:val="none" w:sz="0" w:space="0" w:color="auto"/>
        <w:left w:val="none" w:sz="0" w:space="0" w:color="auto"/>
        <w:bottom w:val="none" w:sz="0" w:space="0" w:color="auto"/>
        <w:right w:val="none" w:sz="0" w:space="0" w:color="auto"/>
      </w:divBdr>
    </w:div>
    <w:div w:id="136722425">
      <w:bodyDiv w:val="1"/>
      <w:marLeft w:val="0"/>
      <w:marRight w:val="0"/>
      <w:marTop w:val="0"/>
      <w:marBottom w:val="0"/>
      <w:divBdr>
        <w:top w:val="none" w:sz="0" w:space="0" w:color="auto"/>
        <w:left w:val="none" w:sz="0" w:space="0" w:color="auto"/>
        <w:bottom w:val="none" w:sz="0" w:space="0" w:color="auto"/>
        <w:right w:val="none" w:sz="0" w:space="0" w:color="auto"/>
      </w:divBdr>
    </w:div>
    <w:div w:id="137650212">
      <w:bodyDiv w:val="1"/>
      <w:marLeft w:val="0"/>
      <w:marRight w:val="0"/>
      <w:marTop w:val="0"/>
      <w:marBottom w:val="0"/>
      <w:divBdr>
        <w:top w:val="none" w:sz="0" w:space="0" w:color="auto"/>
        <w:left w:val="none" w:sz="0" w:space="0" w:color="auto"/>
        <w:bottom w:val="none" w:sz="0" w:space="0" w:color="auto"/>
        <w:right w:val="none" w:sz="0" w:space="0" w:color="auto"/>
      </w:divBdr>
    </w:div>
    <w:div w:id="137773220">
      <w:bodyDiv w:val="1"/>
      <w:marLeft w:val="0"/>
      <w:marRight w:val="0"/>
      <w:marTop w:val="0"/>
      <w:marBottom w:val="0"/>
      <w:divBdr>
        <w:top w:val="none" w:sz="0" w:space="0" w:color="auto"/>
        <w:left w:val="none" w:sz="0" w:space="0" w:color="auto"/>
        <w:bottom w:val="none" w:sz="0" w:space="0" w:color="auto"/>
        <w:right w:val="none" w:sz="0" w:space="0" w:color="auto"/>
      </w:divBdr>
    </w:div>
    <w:div w:id="140343763">
      <w:bodyDiv w:val="1"/>
      <w:marLeft w:val="0"/>
      <w:marRight w:val="0"/>
      <w:marTop w:val="0"/>
      <w:marBottom w:val="0"/>
      <w:divBdr>
        <w:top w:val="none" w:sz="0" w:space="0" w:color="auto"/>
        <w:left w:val="none" w:sz="0" w:space="0" w:color="auto"/>
        <w:bottom w:val="none" w:sz="0" w:space="0" w:color="auto"/>
        <w:right w:val="none" w:sz="0" w:space="0" w:color="auto"/>
      </w:divBdr>
    </w:div>
    <w:div w:id="141389201">
      <w:bodyDiv w:val="1"/>
      <w:marLeft w:val="0"/>
      <w:marRight w:val="0"/>
      <w:marTop w:val="0"/>
      <w:marBottom w:val="0"/>
      <w:divBdr>
        <w:top w:val="none" w:sz="0" w:space="0" w:color="auto"/>
        <w:left w:val="none" w:sz="0" w:space="0" w:color="auto"/>
        <w:bottom w:val="none" w:sz="0" w:space="0" w:color="auto"/>
        <w:right w:val="none" w:sz="0" w:space="0" w:color="auto"/>
      </w:divBdr>
    </w:div>
    <w:div w:id="144199578">
      <w:bodyDiv w:val="1"/>
      <w:marLeft w:val="0"/>
      <w:marRight w:val="0"/>
      <w:marTop w:val="0"/>
      <w:marBottom w:val="0"/>
      <w:divBdr>
        <w:top w:val="none" w:sz="0" w:space="0" w:color="auto"/>
        <w:left w:val="none" w:sz="0" w:space="0" w:color="auto"/>
        <w:bottom w:val="none" w:sz="0" w:space="0" w:color="auto"/>
        <w:right w:val="none" w:sz="0" w:space="0" w:color="auto"/>
      </w:divBdr>
    </w:div>
    <w:div w:id="145896554">
      <w:bodyDiv w:val="1"/>
      <w:marLeft w:val="0"/>
      <w:marRight w:val="0"/>
      <w:marTop w:val="0"/>
      <w:marBottom w:val="0"/>
      <w:divBdr>
        <w:top w:val="none" w:sz="0" w:space="0" w:color="auto"/>
        <w:left w:val="none" w:sz="0" w:space="0" w:color="auto"/>
        <w:bottom w:val="none" w:sz="0" w:space="0" w:color="auto"/>
        <w:right w:val="none" w:sz="0" w:space="0" w:color="auto"/>
      </w:divBdr>
    </w:div>
    <w:div w:id="150096512">
      <w:bodyDiv w:val="1"/>
      <w:marLeft w:val="0"/>
      <w:marRight w:val="0"/>
      <w:marTop w:val="0"/>
      <w:marBottom w:val="0"/>
      <w:divBdr>
        <w:top w:val="none" w:sz="0" w:space="0" w:color="auto"/>
        <w:left w:val="none" w:sz="0" w:space="0" w:color="auto"/>
        <w:bottom w:val="none" w:sz="0" w:space="0" w:color="auto"/>
        <w:right w:val="none" w:sz="0" w:space="0" w:color="auto"/>
      </w:divBdr>
    </w:div>
    <w:div w:id="154758952">
      <w:bodyDiv w:val="1"/>
      <w:marLeft w:val="0"/>
      <w:marRight w:val="0"/>
      <w:marTop w:val="0"/>
      <w:marBottom w:val="0"/>
      <w:divBdr>
        <w:top w:val="none" w:sz="0" w:space="0" w:color="auto"/>
        <w:left w:val="none" w:sz="0" w:space="0" w:color="auto"/>
        <w:bottom w:val="none" w:sz="0" w:space="0" w:color="auto"/>
        <w:right w:val="none" w:sz="0" w:space="0" w:color="auto"/>
      </w:divBdr>
    </w:div>
    <w:div w:id="157354120">
      <w:bodyDiv w:val="1"/>
      <w:marLeft w:val="0"/>
      <w:marRight w:val="0"/>
      <w:marTop w:val="0"/>
      <w:marBottom w:val="0"/>
      <w:divBdr>
        <w:top w:val="none" w:sz="0" w:space="0" w:color="auto"/>
        <w:left w:val="none" w:sz="0" w:space="0" w:color="auto"/>
        <w:bottom w:val="none" w:sz="0" w:space="0" w:color="auto"/>
        <w:right w:val="none" w:sz="0" w:space="0" w:color="auto"/>
      </w:divBdr>
    </w:div>
    <w:div w:id="161623965">
      <w:bodyDiv w:val="1"/>
      <w:marLeft w:val="0"/>
      <w:marRight w:val="0"/>
      <w:marTop w:val="0"/>
      <w:marBottom w:val="0"/>
      <w:divBdr>
        <w:top w:val="none" w:sz="0" w:space="0" w:color="auto"/>
        <w:left w:val="none" w:sz="0" w:space="0" w:color="auto"/>
        <w:bottom w:val="none" w:sz="0" w:space="0" w:color="auto"/>
        <w:right w:val="none" w:sz="0" w:space="0" w:color="auto"/>
      </w:divBdr>
    </w:div>
    <w:div w:id="162477169">
      <w:bodyDiv w:val="1"/>
      <w:marLeft w:val="0"/>
      <w:marRight w:val="0"/>
      <w:marTop w:val="0"/>
      <w:marBottom w:val="0"/>
      <w:divBdr>
        <w:top w:val="none" w:sz="0" w:space="0" w:color="auto"/>
        <w:left w:val="none" w:sz="0" w:space="0" w:color="auto"/>
        <w:bottom w:val="none" w:sz="0" w:space="0" w:color="auto"/>
        <w:right w:val="none" w:sz="0" w:space="0" w:color="auto"/>
      </w:divBdr>
    </w:div>
    <w:div w:id="163592705">
      <w:bodyDiv w:val="1"/>
      <w:marLeft w:val="0"/>
      <w:marRight w:val="0"/>
      <w:marTop w:val="0"/>
      <w:marBottom w:val="0"/>
      <w:divBdr>
        <w:top w:val="none" w:sz="0" w:space="0" w:color="auto"/>
        <w:left w:val="none" w:sz="0" w:space="0" w:color="auto"/>
        <w:bottom w:val="none" w:sz="0" w:space="0" w:color="auto"/>
        <w:right w:val="none" w:sz="0" w:space="0" w:color="auto"/>
      </w:divBdr>
    </w:div>
    <w:div w:id="167452501">
      <w:bodyDiv w:val="1"/>
      <w:marLeft w:val="0"/>
      <w:marRight w:val="0"/>
      <w:marTop w:val="0"/>
      <w:marBottom w:val="0"/>
      <w:divBdr>
        <w:top w:val="none" w:sz="0" w:space="0" w:color="auto"/>
        <w:left w:val="none" w:sz="0" w:space="0" w:color="auto"/>
        <w:bottom w:val="none" w:sz="0" w:space="0" w:color="auto"/>
        <w:right w:val="none" w:sz="0" w:space="0" w:color="auto"/>
      </w:divBdr>
    </w:div>
    <w:div w:id="173227693">
      <w:bodyDiv w:val="1"/>
      <w:marLeft w:val="0"/>
      <w:marRight w:val="0"/>
      <w:marTop w:val="0"/>
      <w:marBottom w:val="0"/>
      <w:divBdr>
        <w:top w:val="none" w:sz="0" w:space="0" w:color="auto"/>
        <w:left w:val="none" w:sz="0" w:space="0" w:color="auto"/>
        <w:bottom w:val="none" w:sz="0" w:space="0" w:color="auto"/>
        <w:right w:val="none" w:sz="0" w:space="0" w:color="auto"/>
      </w:divBdr>
    </w:div>
    <w:div w:id="176769983">
      <w:bodyDiv w:val="1"/>
      <w:marLeft w:val="0"/>
      <w:marRight w:val="0"/>
      <w:marTop w:val="0"/>
      <w:marBottom w:val="0"/>
      <w:divBdr>
        <w:top w:val="none" w:sz="0" w:space="0" w:color="auto"/>
        <w:left w:val="none" w:sz="0" w:space="0" w:color="auto"/>
        <w:bottom w:val="none" w:sz="0" w:space="0" w:color="auto"/>
        <w:right w:val="none" w:sz="0" w:space="0" w:color="auto"/>
      </w:divBdr>
    </w:div>
    <w:div w:id="182788792">
      <w:bodyDiv w:val="1"/>
      <w:marLeft w:val="0"/>
      <w:marRight w:val="0"/>
      <w:marTop w:val="0"/>
      <w:marBottom w:val="0"/>
      <w:divBdr>
        <w:top w:val="none" w:sz="0" w:space="0" w:color="auto"/>
        <w:left w:val="none" w:sz="0" w:space="0" w:color="auto"/>
        <w:bottom w:val="none" w:sz="0" w:space="0" w:color="auto"/>
        <w:right w:val="none" w:sz="0" w:space="0" w:color="auto"/>
      </w:divBdr>
    </w:div>
    <w:div w:id="187837409">
      <w:bodyDiv w:val="1"/>
      <w:marLeft w:val="0"/>
      <w:marRight w:val="0"/>
      <w:marTop w:val="0"/>
      <w:marBottom w:val="0"/>
      <w:divBdr>
        <w:top w:val="none" w:sz="0" w:space="0" w:color="auto"/>
        <w:left w:val="none" w:sz="0" w:space="0" w:color="auto"/>
        <w:bottom w:val="none" w:sz="0" w:space="0" w:color="auto"/>
        <w:right w:val="none" w:sz="0" w:space="0" w:color="auto"/>
      </w:divBdr>
    </w:div>
    <w:div w:id="190801117">
      <w:bodyDiv w:val="1"/>
      <w:marLeft w:val="0"/>
      <w:marRight w:val="0"/>
      <w:marTop w:val="0"/>
      <w:marBottom w:val="0"/>
      <w:divBdr>
        <w:top w:val="none" w:sz="0" w:space="0" w:color="auto"/>
        <w:left w:val="none" w:sz="0" w:space="0" w:color="auto"/>
        <w:bottom w:val="none" w:sz="0" w:space="0" w:color="auto"/>
        <w:right w:val="none" w:sz="0" w:space="0" w:color="auto"/>
      </w:divBdr>
    </w:div>
    <w:div w:id="195310843">
      <w:bodyDiv w:val="1"/>
      <w:marLeft w:val="0"/>
      <w:marRight w:val="0"/>
      <w:marTop w:val="0"/>
      <w:marBottom w:val="0"/>
      <w:divBdr>
        <w:top w:val="none" w:sz="0" w:space="0" w:color="auto"/>
        <w:left w:val="none" w:sz="0" w:space="0" w:color="auto"/>
        <w:bottom w:val="none" w:sz="0" w:space="0" w:color="auto"/>
        <w:right w:val="none" w:sz="0" w:space="0" w:color="auto"/>
      </w:divBdr>
    </w:div>
    <w:div w:id="196898380">
      <w:bodyDiv w:val="1"/>
      <w:marLeft w:val="0"/>
      <w:marRight w:val="0"/>
      <w:marTop w:val="0"/>
      <w:marBottom w:val="0"/>
      <w:divBdr>
        <w:top w:val="none" w:sz="0" w:space="0" w:color="auto"/>
        <w:left w:val="none" w:sz="0" w:space="0" w:color="auto"/>
        <w:bottom w:val="none" w:sz="0" w:space="0" w:color="auto"/>
        <w:right w:val="none" w:sz="0" w:space="0" w:color="auto"/>
      </w:divBdr>
    </w:div>
    <w:div w:id="199321174">
      <w:bodyDiv w:val="1"/>
      <w:marLeft w:val="0"/>
      <w:marRight w:val="0"/>
      <w:marTop w:val="0"/>
      <w:marBottom w:val="0"/>
      <w:divBdr>
        <w:top w:val="none" w:sz="0" w:space="0" w:color="auto"/>
        <w:left w:val="none" w:sz="0" w:space="0" w:color="auto"/>
        <w:bottom w:val="none" w:sz="0" w:space="0" w:color="auto"/>
        <w:right w:val="none" w:sz="0" w:space="0" w:color="auto"/>
      </w:divBdr>
    </w:div>
    <w:div w:id="199557279">
      <w:bodyDiv w:val="1"/>
      <w:marLeft w:val="0"/>
      <w:marRight w:val="0"/>
      <w:marTop w:val="0"/>
      <w:marBottom w:val="0"/>
      <w:divBdr>
        <w:top w:val="none" w:sz="0" w:space="0" w:color="auto"/>
        <w:left w:val="none" w:sz="0" w:space="0" w:color="auto"/>
        <w:bottom w:val="none" w:sz="0" w:space="0" w:color="auto"/>
        <w:right w:val="none" w:sz="0" w:space="0" w:color="auto"/>
      </w:divBdr>
    </w:div>
    <w:div w:id="204417284">
      <w:bodyDiv w:val="1"/>
      <w:marLeft w:val="0"/>
      <w:marRight w:val="0"/>
      <w:marTop w:val="0"/>
      <w:marBottom w:val="0"/>
      <w:divBdr>
        <w:top w:val="none" w:sz="0" w:space="0" w:color="auto"/>
        <w:left w:val="none" w:sz="0" w:space="0" w:color="auto"/>
        <w:bottom w:val="none" w:sz="0" w:space="0" w:color="auto"/>
        <w:right w:val="none" w:sz="0" w:space="0" w:color="auto"/>
      </w:divBdr>
    </w:div>
    <w:div w:id="205337986">
      <w:bodyDiv w:val="1"/>
      <w:marLeft w:val="0"/>
      <w:marRight w:val="0"/>
      <w:marTop w:val="0"/>
      <w:marBottom w:val="0"/>
      <w:divBdr>
        <w:top w:val="none" w:sz="0" w:space="0" w:color="auto"/>
        <w:left w:val="none" w:sz="0" w:space="0" w:color="auto"/>
        <w:bottom w:val="none" w:sz="0" w:space="0" w:color="auto"/>
        <w:right w:val="none" w:sz="0" w:space="0" w:color="auto"/>
      </w:divBdr>
    </w:div>
    <w:div w:id="206993223">
      <w:bodyDiv w:val="1"/>
      <w:marLeft w:val="0"/>
      <w:marRight w:val="0"/>
      <w:marTop w:val="0"/>
      <w:marBottom w:val="0"/>
      <w:divBdr>
        <w:top w:val="none" w:sz="0" w:space="0" w:color="auto"/>
        <w:left w:val="none" w:sz="0" w:space="0" w:color="auto"/>
        <w:bottom w:val="none" w:sz="0" w:space="0" w:color="auto"/>
        <w:right w:val="none" w:sz="0" w:space="0" w:color="auto"/>
      </w:divBdr>
    </w:div>
    <w:div w:id="213930343">
      <w:bodyDiv w:val="1"/>
      <w:marLeft w:val="0"/>
      <w:marRight w:val="0"/>
      <w:marTop w:val="0"/>
      <w:marBottom w:val="0"/>
      <w:divBdr>
        <w:top w:val="none" w:sz="0" w:space="0" w:color="auto"/>
        <w:left w:val="none" w:sz="0" w:space="0" w:color="auto"/>
        <w:bottom w:val="none" w:sz="0" w:space="0" w:color="auto"/>
        <w:right w:val="none" w:sz="0" w:space="0" w:color="auto"/>
      </w:divBdr>
    </w:div>
    <w:div w:id="217322520">
      <w:bodyDiv w:val="1"/>
      <w:marLeft w:val="0"/>
      <w:marRight w:val="0"/>
      <w:marTop w:val="0"/>
      <w:marBottom w:val="0"/>
      <w:divBdr>
        <w:top w:val="none" w:sz="0" w:space="0" w:color="auto"/>
        <w:left w:val="none" w:sz="0" w:space="0" w:color="auto"/>
        <w:bottom w:val="none" w:sz="0" w:space="0" w:color="auto"/>
        <w:right w:val="none" w:sz="0" w:space="0" w:color="auto"/>
      </w:divBdr>
    </w:div>
    <w:div w:id="220137024">
      <w:bodyDiv w:val="1"/>
      <w:marLeft w:val="0"/>
      <w:marRight w:val="0"/>
      <w:marTop w:val="0"/>
      <w:marBottom w:val="0"/>
      <w:divBdr>
        <w:top w:val="none" w:sz="0" w:space="0" w:color="auto"/>
        <w:left w:val="none" w:sz="0" w:space="0" w:color="auto"/>
        <w:bottom w:val="none" w:sz="0" w:space="0" w:color="auto"/>
        <w:right w:val="none" w:sz="0" w:space="0" w:color="auto"/>
      </w:divBdr>
    </w:div>
    <w:div w:id="226114640">
      <w:bodyDiv w:val="1"/>
      <w:marLeft w:val="0"/>
      <w:marRight w:val="0"/>
      <w:marTop w:val="0"/>
      <w:marBottom w:val="0"/>
      <w:divBdr>
        <w:top w:val="none" w:sz="0" w:space="0" w:color="auto"/>
        <w:left w:val="none" w:sz="0" w:space="0" w:color="auto"/>
        <w:bottom w:val="none" w:sz="0" w:space="0" w:color="auto"/>
        <w:right w:val="none" w:sz="0" w:space="0" w:color="auto"/>
      </w:divBdr>
    </w:div>
    <w:div w:id="232862797">
      <w:bodyDiv w:val="1"/>
      <w:marLeft w:val="0"/>
      <w:marRight w:val="0"/>
      <w:marTop w:val="0"/>
      <w:marBottom w:val="0"/>
      <w:divBdr>
        <w:top w:val="none" w:sz="0" w:space="0" w:color="auto"/>
        <w:left w:val="none" w:sz="0" w:space="0" w:color="auto"/>
        <w:bottom w:val="none" w:sz="0" w:space="0" w:color="auto"/>
        <w:right w:val="none" w:sz="0" w:space="0" w:color="auto"/>
      </w:divBdr>
    </w:div>
    <w:div w:id="233518447">
      <w:bodyDiv w:val="1"/>
      <w:marLeft w:val="0"/>
      <w:marRight w:val="0"/>
      <w:marTop w:val="0"/>
      <w:marBottom w:val="0"/>
      <w:divBdr>
        <w:top w:val="none" w:sz="0" w:space="0" w:color="auto"/>
        <w:left w:val="none" w:sz="0" w:space="0" w:color="auto"/>
        <w:bottom w:val="none" w:sz="0" w:space="0" w:color="auto"/>
        <w:right w:val="none" w:sz="0" w:space="0" w:color="auto"/>
      </w:divBdr>
      <w:divsChild>
        <w:div w:id="1391883648">
          <w:marLeft w:val="0"/>
          <w:marRight w:val="0"/>
          <w:marTop w:val="0"/>
          <w:marBottom w:val="0"/>
          <w:divBdr>
            <w:top w:val="none" w:sz="0" w:space="0" w:color="auto"/>
            <w:left w:val="none" w:sz="0" w:space="0" w:color="auto"/>
            <w:bottom w:val="none" w:sz="0" w:space="0" w:color="auto"/>
            <w:right w:val="none" w:sz="0" w:space="0" w:color="auto"/>
          </w:divBdr>
        </w:div>
        <w:div w:id="1601064226">
          <w:marLeft w:val="0"/>
          <w:marRight w:val="0"/>
          <w:marTop w:val="0"/>
          <w:marBottom w:val="0"/>
          <w:divBdr>
            <w:top w:val="none" w:sz="0" w:space="0" w:color="auto"/>
            <w:left w:val="none" w:sz="0" w:space="0" w:color="auto"/>
            <w:bottom w:val="none" w:sz="0" w:space="0" w:color="auto"/>
            <w:right w:val="none" w:sz="0" w:space="0" w:color="auto"/>
          </w:divBdr>
        </w:div>
        <w:div w:id="740754252">
          <w:marLeft w:val="0"/>
          <w:marRight w:val="0"/>
          <w:marTop w:val="0"/>
          <w:marBottom w:val="0"/>
          <w:divBdr>
            <w:top w:val="none" w:sz="0" w:space="0" w:color="auto"/>
            <w:left w:val="none" w:sz="0" w:space="0" w:color="auto"/>
            <w:bottom w:val="none" w:sz="0" w:space="0" w:color="auto"/>
            <w:right w:val="none" w:sz="0" w:space="0" w:color="auto"/>
          </w:divBdr>
        </w:div>
      </w:divsChild>
    </w:div>
    <w:div w:id="238053116">
      <w:bodyDiv w:val="1"/>
      <w:marLeft w:val="0"/>
      <w:marRight w:val="0"/>
      <w:marTop w:val="0"/>
      <w:marBottom w:val="0"/>
      <w:divBdr>
        <w:top w:val="none" w:sz="0" w:space="0" w:color="auto"/>
        <w:left w:val="none" w:sz="0" w:space="0" w:color="auto"/>
        <w:bottom w:val="none" w:sz="0" w:space="0" w:color="auto"/>
        <w:right w:val="none" w:sz="0" w:space="0" w:color="auto"/>
      </w:divBdr>
    </w:div>
    <w:div w:id="250310878">
      <w:bodyDiv w:val="1"/>
      <w:marLeft w:val="0"/>
      <w:marRight w:val="0"/>
      <w:marTop w:val="0"/>
      <w:marBottom w:val="0"/>
      <w:divBdr>
        <w:top w:val="none" w:sz="0" w:space="0" w:color="auto"/>
        <w:left w:val="none" w:sz="0" w:space="0" w:color="auto"/>
        <w:bottom w:val="none" w:sz="0" w:space="0" w:color="auto"/>
        <w:right w:val="none" w:sz="0" w:space="0" w:color="auto"/>
      </w:divBdr>
    </w:div>
    <w:div w:id="253443419">
      <w:bodyDiv w:val="1"/>
      <w:marLeft w:val="0"/>
      <w:marRight w:val="0"/>
      <w:marTop w:val="0"/>
      <w:marBottom w:val="0"/>
      <w:divBdr>
        <w:top w:val="none" w:sz="0" w:space="0" w:color="auto"/>
        <w:left w:val="none" w:sz="0" w:space="0" w:color="auto"/>
        <w:bottom w:val="none" w:sz="0" w:space="0" w:color="auto"/>
        <w:right w:val="none" w:sz="0" w:space="0" w:color="auto"/>
      </w:divBdr>
    </w:div>
    <w:div w:id="258761519">
      <w:bodyDiv w:val="1"/>
      <w:marLeft w:val="0"/>
      <w:marRight w:val="0"/>
      <w:marTop w:val="0"/>
      <w:marBottom w:val="0"/>
      <w:divBdr>
        <w:top w:val="none" w:sz="0" w:space="0" w:color="auto"/>
        <w:left w:val="none" w:sz="0" w:space="0" w:color="auto"/>
        <w:bottom w:val="none" w:sz="0" w:space="0" w:color="auto"/>
        <w:right w:val="none" w:sz="0" w:space="0" w:color="auto"/>
      </w:divBdr>
    </w:div>
    <w:div w:id="260917849">
      <w:bodyDiv w:val="1"/>
      <w:marLeft w:val="0"/>
      <w:marRight w:val="0"/>
      <w:marTop w:val="0"/>
      <w:marBottom w:val="0"/>
      <w:divBdr>
        <w:top w:val="none" w:sz="0" w:space="0" w:color="auto"/>
        <w:left w:val="none" w:sz="0" w:space="0" w:color="auto"/>
        <w:bottom w:val="none" w:sz="0" w:space="0" w:color="auto"/>
        <w:right w:val="none" w:sz="0" w:space="0" w:color="auto"/>
      </w:divBdr>
    </w:div>
    <w:div w:id="262498083">
      <w:bodyDiv w:val="1"/>
      <w:marLeft w:val="0"/>
      <w:marRight w:val="0"/>
      <w:marTop w:val="0"/>
      <w:marBottom w:val="0"/>
      <w:divBdr>
        <w:top w:val="none" w:sz="0" w:space="0" w:color="auto"/>
        <w:left w:val="none" w:sz="0" w:space="0" w:color="auto"/>
        <w:bottom w:val="none" w:sz="0" w:space="0" w:color="auto"/>
        <w:right w:val="none" w:sz="0" w:space="0" w:color="auto"/>
      </w:divBdr>
    </w:div>
    <w:div w:id="262538560">
      <w:bodyDiv w:val="1"/>
      <w:marLeft w:val="0"/>
      <w:marRight w:val="0"/>
      <w:marTop w:val="0"/>
      <w:marBottom w:val="0"/>
      <w:divBdr>
        <w:top w:val="none" w:sz="0" w:space="0" w:color="auto"/>
        <w:left w:val="none" w:sz="0" w:space="0" w:color="auto"/>
        <w:bottom w:val="none" w:sz="0" w:space="0" w:color="auto"/>
        <w:right w:val="none" w:sz="0" w:space="0" w:color="auto"/>
      </w:divBdr>
    </w:div>
    <w:div w:id="264725811">
      <w:bodyDiv w:val="1"/>
      <w:marLeft w:val="0"/>
      <w:marRight w:val="0"/>
      <w:marTop w:val="0"/>
      <w:marBottom w:val="0"/>
      <w:divBdr>
        <w:top w:val="none" w:sz="0" w:space="0" w:color="auto"/>
        <w:left w:val="none" w:sz="0" w:space="0" w:color="auto"/>
        <w:bottom w:val="none" w:sz="0" w:space="0" w:color="auto"/>
        <w:right w:val="none" w:sz="0" w:space="0" w:color="auto"/>
      </w:divBdr>
    </w:div>
    <w:div w:id="269313063">
      <w:bodyDiv w:val="1"/>
      <w:marLeft w:val="0"/>
      <w:marRight w:val="0"/>
      <w:marTop w:val="0"/>
      <w:marBottom w:val="0"/>
      <w:divBdr>
        <w:top w:val="none" w:sz="0" w:space="0" w:color="auto"/>
        <w:left w:val="none" w:sz="0" w:space="0" w:color="auto"/>
        <w:bottom w:val="none" w:sz="0" w:space="0" w:color="auto"/>
        <w:right w:val="none" w:sz="0" w:space="0" w:color="auto"/>
      </w:divBdr>
    </w:div>
    <w:div w:id="270016122">
      <w:bodyDiv w:val="1"/>
      <w:marLeft w:val="0"/>
      <w:marRight w:val="0"/>
      <w:marTop w:val="0"/>
      <w:marBottom w:val="0"/>
      <w:divBdr>
        <w:top w:val="none" w:sz="0" w:space="0" w:color="auto"/>
        <w:left w:val="none" w:sz="0" w:space="0" w:color="auto"/>
        <w:bottom w:val="none" w:sz="0" w:space="0" w:color="auto"/>
        <w:right w:val="none" w:sz="0" w:space="0" w:color="auto"/>
      </w:divBdr>
    </w:div>
    <w:div w:id="271937113">
      <w:bodyDiv w:val="1"/>
      <w:marLeft w:val="0"/>
      <w:marRight w:val="0"/>
      <w:marTop w:val="0"/>
      <w:marBottom w:val="0"/>
      <w:divBdr>
        <w:top w:val="none" w:sz="0" w:space="0" w:color="auto"/>
        <w:left w:val="none" w:sz="0" w:space="0" w:color="auto"/>
        <w:bottom w:val="none" w:sz="0" w:space="0" w:color="auto"/>
        <w:right w:val="none" w:sz="0" w:space="0" w:color="auto"/>
      </w:divBdr>
    </w:div>
    <w:div w:id="274017691">
      <w:bodyDiv w:val="1"/>
      <w:marLeft w:val="0"/>
      <w:marRight w:val="0"/>
      <w:marTop w:val="0"/>
      <w:marBottom w:val="0"/>
      <w:divBdr>
        <w:top w:val="none" w:sz="0" w:space="0" w:color="auto"/>
        <w:left w:val="none" w:sz="0" w:space="0" w:color="auto"/>
        <w:bottom w:val="none" w:sz="0" w:space="0" w:color="auto"/>
        <w:right w:val="none" w:sz="0" w:space="0" w:color="auto"/>
      </w:divBdr>
    </w:div>
    <w:div w:id="275722272">
      <w:bodyDiv w:val="1"/>
      <w:marLeft w:val="0"/>
      <w:marRight w:val="0"/>
      <w:marTop w:val="0"/>
      <w:marBottom w:val="0"/>
      <w:divBdr>
        <w:top w:val="none" w:sz="0" w:space="0" w:color="auto"/>
        <w:left w:val="none" w:sz="0" w:space="0" w:color="auto"/>
        <w:bottom w:val="none" w:sz="0" w:space="0" w:color="auto"/>
        <w:right w:val="none" w:sz="0" w:space="0" w:color="auto"/>
      </w:divBdr>
    </w:div>
    <w:div w:id="277026203">
      <w:bodyDiv w:val="1"/>
      <w:marLeft w:val="0"/>
      <w:marRight w:val="0"/>
      <w:marTop w:val="0"/>
      <w:marBottom w:val="0"/>
      <w:divBdr>
        <w:top w:val="none" w:sz="0" w:space="0" w:color="auto"/>
        <w:left w:val="none" w:sz="0" w:space="0" w:color="auto"/>
        <w:bottom w:val="none" w:sz="0" w:space="0" w:color="auto"/>
        <w:right w:val="none" w:sz="0" w:space="0" w:color="auto"/>
      </w:divBdr>
    </w:div>
    <w:div w:id="277567410">
      <w:bodyDiv w:val="1"/>
      <w:marLeft w:val="0"/>
      <w:marRight w:val="0"/>
      <w:marTop w:val="0"/>
      <w:marBottom w:val="0"/>
      <w:divBdr>
        <w:top w:val="none" w:sz="0" w:space="0" w:color="auto"/>
        <w:left w:val="none" w:sz="0" w:space="0" w:color="auto"/>
        <w:bottom w:val="none" w:sz="0" w:space="0" w:color="auto"/>
        <w:right w:val="none" w:sz="0" w:space="0" w:color="auto"/>
      </w:divBdr>
    </w:div>
    <w:div w:id="277689964">
      <w:bodyDiv w:val="1"/>
      <w:marLeft w:val="0"/>
      <w:marRight w:val="0"/>
      <w:marTop w:val="0"/>
      <w:marBottom w:val="0"/>
      <w:divBdr>
        <w:top w:val="none" w:sz="0" w:space="0" w:color="auto"/>
        <w:left w:val="none" w:sz="0" w:space="0" w:color="auto"/>
        <w:bottom w:val="none" w:sz="0" w:space="0" w:color="auto"/>
        <w:right w:val="none" w:sz="0" w:space="0" w:color="auto"/>
      </w:divBdr>
    </w:div>
    <w:div w:id="277877050">
      <w:bodyDiv w:val="1"/>
      <w:marLeft w:val="0"/>
      <w:marRight w:val="0"/>
      <w:marTop w:val="0"/>
      <w:marBottom w:val="0"/>
      <w:divBdr>
        <w:top w:val="none" w:sz="0" w:space="0" w:color="auto"/>
        <w:left w:val="none" w:sz="0" w:space="0" w:color="auto"/>
        <w:bottom w:val="none" w:sz="0" w:space="0" w:color="auto"/>
        <w:right w:val="none" w:sz="0" w:space="0" w:color="auto"/>
      </w:divBdr>
    </w:div>
    <w:div w:id="281959919">
      <w:bodyDiv w:val="1"/>
      <w:marLeft w:val="0"/>
      <w:marRight w:val="0"/>
      <w:marTop w:val="0"/>
      <w:marBottom w:val="0"/>
      <w:divBdr>
        <w:top w:val="none" w:sz="0" w:space="0" w:color="auto"/>
        <w:left w:val="none" w:sz="0" w:space="0" w:color="auto"/>
        <w:bottom w:val="none" w:sz="0" w:space="0" w:color="auto"/>
        <w:right w:val="none" w:sz="0" w:space="0" w:color="auto"/>
      </w:divBdr>
    </w:div>
    <w:div w:id="282003486">
      <w:bodyDiv w:val="1"/>
      <w:marLeft w:val="0"/>
      <w:marRight w:val="0"/>
      <w:marTop w:val="0"/>
      <w:marBottom w:val="0"/>
      <w:divBdr>
        <w:top w:val="none" w:sz="0" w:space="0" w:color="auto"/>
        <w:left w:val="none" w:sz="0" w:space="0" w:color="auto"/>
        <w:bottom w:val="none" w:sz="0" w:space="0" w:color="auto"/>
        <w:right w:val="none" w:sz="0" w:space="0" w:color="auto"/>
      </w:divBdr>
    </w:div>
    <w:div w:id="283540454">
      <w:bodyDiv w:val="1"/>
      <w:marLeft w:val="0"/>
      <w:marRight w:val="0"/>
      <w:marTop w:val="0"/>
      <w:marBottom w:val="0"/>
      <w:divBdr>
        <w:top w:val="none" w:sz="0" w:space="0" w:color="auto"/>
        <w:left w:val="none" w:sz="0" w:space="0" w:color="auto"/>
        <w:bottom w:val="none" w:sz="0" w:space="0" w:color="auto"/>
        <w:right w:val="none" w:sz="0" w:space="0" w:color="auto"/>
      </w:divBdr>
    </w:div>
    <w:div w:id="283853301">
      <w:bodyDiv w:val="1"/>
      <w:marLeft w:val="0"/>
      <w:marRight w:val="0"/>
      <w:marTop w:val="0"/>
      <w:marBottom w:val="0"/>
      <w:divBdr>
        <w:top w:val="none" w:sz="0" w:space="0" w:color="auto"/>
        <w:left w:val="none" w:sz="0" w:space="0" w:color="auto"/>
        <w:bottom w:val="none" w:sz="0" w:space="0" w:color="auto"/>
        <w:right w:val="none" w:sz="0" w:space="0" w:color="auto"/>
      </w:divBdr>
    </w:div>
    <w:div w:id="286090133">
      <w:bodyDiv w:val="1"/>
      <w:marLeft w:val="0"/>
      <w:marRight w:val="0"/>
      <w:marTop w:val="0"/>
      <w:marBottom w:val="0"/>
      <w:divBdr>
        <w:top w:val="none" w:sz="0" w:space="0" w:color="auto"/>
        <w:left w:val="none" w:sz="0" w:space="0" w:color="auto"/>
        <w:bottom w:val="none" w:sz="0" w:space="0" w:color="auto"/>
        <w:right w:val="none" w:sz="0" w:space="0" w:color="auto"/>
      </w:divBdr>
    </w:div>
    <w:div w:id="289093106">
      <w:bodyDiv w:val="1"/>
      <w:marLeft w:val="0"/>
      <w:marRight w:val="0"/>
      <w:marTop w:val="0"/>
      <w:marBottom w:val="0"/>
      <w:divBdr>
        <w:top w:val="none" w:sz="0" w:space="0" w:color="auto"/>
        <w:left w:val="none" w:sz="0" w:space="0" w:color="auto"/>
        <w:bottom w:val="none" w:sz="0" w:space="0" w:color="auto"/>
        <w:right w:val="none" w:sz="0" w:space="0" w:color="auto"/>
      </w:divBdr>
    </w:div>
    <w:div w:id="290090137">
      <w:bodyDiv w:val="1"/>
      <w:marLeft w:val="0"/>
      <w:marRight w:val="0"/>
      <w:marTop w:val="0"/>
      <w:marBottom w:val="0"/>
      <w:divBdr>
        <w:top w:val="none" w:sz="0" w:space="0" w:color="auto"/>
        <w:left w:val="none" w:sz="0" w:space="0" w:color="auto"/>
        <w:bottom w:val="none" w:sz="0" w:space="0" w:color="auto"/>
        <w:right w:val="none" w:sz="0" w:space="0" w:color="auto"/>
      </w:divBdr>
    </w:div>
    <w:div w:id="294070694">
      <w:bodyDiv w:val="1"/>
      <w:marLeft w:val="0"/>
      <w:marRight w:val="0"/>
      <w:marTop w:val="0"/>
      <w:marBottom w:val="0"/>
      <w:divBdr>
        <w:top w:val="none" w:sz="0" w:space="0" w:color="auto"/>
        <w:left w:val="none" w:sz="0" w:space="0" w:color="auto"/>
        <w:bottom w:val="none" w:sz="0" w:space="0" w:color="auto"/>
        <w:right w:val="none" w:sz="0" w:space="0" w:color="auto"/>
      </w:divBdr>
    </w:div>
    <w:div w:id="294717543">
      <w:bodyDiv w:val="1"/>
      <w:marLeft w:val="0"/>
      <w:marRight w:val="0"/>
      <w:marTop w:val="0"/>
      <w:marBottom w:val="0"/>
      <w:divBdr>
        <w:top w:val="none" w:sz="0" w:space="0" w:color="auto"/>
        <w:left w:val="none" w:sz="0" w:space="0" w:color="auto"/>
        <w:bottom w:val="none" w:sz="0" w:space="0" w:color="auto"/>
        <w:right w:val="none" w:sz="0" w:space="0" w:color="auto"/>
      </w:divBdr>
    </w:div>
    <w:div w:id="296646519">
      <w:bodyDiv w:val="1"/>
      <w:marLeft w:val="0"/>
      <w:marRight w:val="0"/>
      <w:marTop w:val="0"/>
      <w:marBottom w:val="0"/>
      <w:divBdr>
        <w:top w:val="none" w:sz="0" w:space="0" w:color="auto"/>
        <w:left w:val="none" w:sz="0" w:space="0" w:color="auto"/>
        <w:bottom w:val="none" w:sz="0" w:space="0" w:color="auto"/>
        <w:right w:val="none" w:sz="0" w:space="0" w:color="auto"/>
      </w:divBdr>
    </w:div>
    <w:div w:id="297222908">
      <w:bodyDiv w:val="1"/>
      <w:marLeft w:val="0"/>
      <w:marRight w:val="0"/>
      <w:marTop w:val="0"/>
      <w:marBottom w:val="0"/>
      <w:divBdr>
        <w:top w:val="none" w:sz="0" w:space="0" w:color="auto"/>
        <w:left w:val="none" w:sz="0" w:space="0" w:color="auto"/>
        <w:bottom w:val="none" w:sz="0" w:space="0" w:color="auto"/>
        <w:right w:val="none" w:sz="0" w:space="0" w:color="auto"/>
      </w:divBdr>
    </w:div>
    <w:div w:id="298387966">
      <w:bodyDiv w:val="1"/>
      <w:marLeft w:val="0"/>
      <w:marRight w:val="0"/>
      <w:marTop w:val="0"/>
      <w:marBottom w:val="0"/>
      <w:divBdr>
        <w:top w:val="none" w:sz="0" w:space="0" w:color="auto"/>
        <w:left w:val="none" w:sz="0" w:space="0" w:color="auto"/>
        <w:bottom w:val="none" w:sz="0" w:space="0" w:color="auto"/>
        <w:right w:val="none" w:sz="0" w:space="0" w:color="auto"/>
      </w:divBdr>
    </w:div>
    <w:div w:id="299068643">
      <w:bodyDiv w:val="1"/>
      <w:marLeft w:val="0"/>
      <w:marRight w:val="0"/>
      <w:marTop w:val="0"/>
      <w:marBottom w:val="0"/>
      <w:divBdr>
        <w:top w:val="none" w:sz="0" w:space="0" w:color="auto"/>
        <w:left w:val="none" w:sz="0" w:space="0" w:color="auto"/>
        <w:bottom w:val="none" w:sz="0" w:space="0" w:color="auto"/>
        <w:right w:val="none" w:sz="0" w:space="0" w:color="auto"/>
      </w:divBdr>
    </w:div>
    <w:div w:id="300114026">
      <w:bodyDiv w:val="1"/>
      <w:marLeft w:val="0"/>
      <w:marRight w:val="0"/>
      <w:marTop w:val="0"/>
      <w:marBottom w:val="0"/>
      <w:divBdr>
        <w:top w:val="none" w:sz="0" w:space="0" w:color="auto"/>
        <w:left w:val="none" w:sz="0" w:space="0" w:color="auto"/>
        <w:bottom w:val="none" w:sz="0" w:space="0" w:color="auto"/>
        <w:right w:val="none" w:sz="0" w:space="0" w:color="auto"/>
      </w:divBdr>
    </w:div>
    <w:div w:id="301275024">
      <w:bodyDiv w:val="1"/>
      <w:marLeft w:val="0"/>
      <w:marRight w:val="0"/>
      <w:marTop w:val="0"/>
      <w:marBottom w:val="0"/>
      <w:divBdr>
        <w:top w:val="none" w:sz="0" w:space="0" w:color="auto"/>
        <w:left w:val="none" w:sz="0" w:space="0" w:color="auto"/>
        <w:bottom w:val="none" w:sz="0" w:space="0" w:color="auto"/>
        <w:right w:val="none" w:sz="0" w:space="0" w:color="auto"/>
      </w:divBdr>
    </w:div>
    <w:div w:id="301349119">
      <w:bodyDiv w:val="1"/>
      <w:marLeft w:val="0"/>
      <w:marRight w:val="0"/>
      <w:marTop w:val="0"/>
      <w:marBottom w:val="0"/>
      <w:divBdr>
        <w:top w:val="none" w:sz="0" w:space="0" w:color="auto"/>
        <w:left w:val="none" w:sz="0" w:space="0" w:color="auto"/>
        <w:bottom w:val="none" w:sz="0" w:space="0" w:color="auto"/>
        <w:right w:val="none" w:sz="0" w:space="0" w:color="auto"/>
      </w:divBdr>
    </w:div>
    <w:div w:id="302849456">
      <w:bodyDiv w:val="1"/>
      <w:marLeft w:val="0"/>
      <w:marRight w:val="0"/>
      <w:marTop w:val="0"/>
      <w:marBottom w:val="0"/>
      <w:divBdr>
        <w:top w:val="none" w:sz="0" w:space="0" w:color="auto"/>
        <w:left w:val="none" w:sz="0" w:space="0" w:color="auto"/>
        <w:bottom w:val="none" w:sz="0" w:space="0" w:color="auto"/>
        <w:right w:val="none" w:sz="0" w:space="0" w:color="auto"/>
      </w:divBdr>
    </w:div>
    <w:div w:id="304239850">
      <w:bodyDiv w:val="1"/>
      <w:marLeft w:val="0"/>
      <w:marRight w:val="0"/>
      <w:marTop w:val="0"/>
      <w:marBottom w:val="0"/>
      <w:divBdr>
        <w:top w:val="none" w:sz="0" w:space="0" w:color="auto"/>
        <w:left w:val="none" w:sz="0" w:space="0" w:color="auto"/>
        <w:bottom w:val="none" w:sz="0" w:space="0" w:color="auto"/>
        <w:right w:val="none" w:sz="0" w:space="0" w:color="auto"/>
      </w:divBdr>
    </w:div>
    <w:div w:id="312611335">
      <w:bodyDiv w:val="1"/>
      <w:marLeft w:val="0"/>
      <w:marRight w:val="0"/>
      <w:marTop w:val="0"/>
      <w:marBottom w:val="0"/>
      <w:divBdr>
        <w:top w:val="none" w:sz="0" w:space="0" w:color="auto"/>
        <w:left w:val="none" w:sz="0" w:space="0" w:color="auto"/>
        <w:bottom w:val="none" w:sz="0" w:space="0" w:color="auto"/>
        <w:right w:val="none" w:sz="0" w:space="0" w:color="auto"/>
      </w:divBdr>
    </w:div>
    <w:div w:id="313803697">
      <w:bodyDiv w:val="1"/>
      <w:marLeft w:val="0"/>
      <w:marRight w:val="0"/>
      <w:marTop w:val="0"/>
      <w:marBottom w:val="0"/>
      <w:divBdr>
        <w:top w:val="none" w:sz="0" w:space="0" w:color="auto"/>
        <w:left w:val="none" w:sz="0" w:space="0" w:color="auto"/>
        <w:bottom w:val="none" w:sz="0" w:space="0" w:color="auto"/>
        <w:right w:val="none" w:sz="0" w:space="0" w:color="auto"/>
      </w:divBdr>
    </w:div>
    <w:div w:id="321277774">
      <w:bodyDiv w:val="1"/>
      <w:marLeft w:val="0"/>
      <w:marRight w:val="0"/>
      <w:marTop w:val="0"/>
      <w:marBottom w:val="0"/>
      <w:divBdr>
        <w:top w:val="none" w:sz="0" w:space="0" w:color="auto"/>
        <w:left w:val="none" w:sz="0" w:space="0" w:color="auto"/>
        <w:bottom w:val="none" w:sz="0" w:space="0" w:color="auto"/>
        <w:right w:val="none" w:sz="0" w:space="0" w:color="auto"/>
      </w:divBdr>
    </w:div>
    <w:div w:id="326399344">
      <w:bodyDiv w:val="1"/>
      <w:marLeft w:val="0"/>
      <w:marRight w:val="0"/>
      <w:marTop w:val="0"/>
      <w:marBottom w:val="0"/>
      <w:divBdr>
        <w:top w:val="none" w:sz="0" w:space="0" w:color="auto"/>
        <w:left w:val="none" w:sz="0" w:space="0" w:color="auto"/>
        <w:bottom w:val="none" w:sz="0" w:space="0" w:color="auto"/>
        <w:right w:val="none" w:sz="0" w:space="0" w:color="auto"/>
      </w:divBdr>
    </w:div>
    <w:div w:id="329140039">
      <w:bodyDiv w:val="1"/>
      <w:marLeft w:val="0"/>
      <w:marRight w:val="0"/>
      <w:marTop w:val="0"/>
      <w:marBottom w:val="0"/>
      <w:divBdr>
        <w:top w:val="none" w:sz="0" w:space="0" w:color="auto"/>
        <w:left w:val="none" w:sz="0" w:space="0" w:color="auto"/>
        <w:bottom w:val="none" w:sz="0" w:space="0" w:color="auto"/>
        <w:right w:val="none" w:sz="0" w:space="0" w:color="auto"/>
      </w:divBdr>
    </w:div>
    <w:div w:id="332146257">
      <w:bodyDiv w:val="1"/>
      <w:marLeft w:val="0"/>
      <w:marRight w:val="0"/>
      <w:marTop w:val="0"/>
      <w:marBottom w:val="0"/>
      <w:divBdr>
        <w:top w:val="none" w:sz="0" w:space="0" w:color="auto"/>
        <w:left w:val="none" w:sz="0" w:space="0" w:color="auto"/>
        <w:bottom w:val="none" w:sz="0" w:space="0" w:color="auto"/>
        <w:right w:val="none" w:sz="0" w:space="0" w:color="auto"/>
      </w:divBdr>
    </w:div>
    <w:div w:id="334384814">
      <w:bodyDiv w:val="1"/>
      <w:marLeft w:val="0"/>
      <w:marRight w:val="0"/>
      <w:marTop w:val="0"/>
      <w:marBottom w:val="0"/>
      <w:divBdr>
        <w:top w:val="none" w:sz="0" w:space="0" w:color="auto"/>
        <w:left w:val="none" w:sz="0" w:space="0" w:color="auto"/>
        <w:bottom w:val="none" w:sz="0" w:space="0" w:color="auto"/>
        <w:right w:val="none" w:sz="0" w:space="0" w:color="auto"/>
      </w:divBdr>
    </w:div>
    <w:div w:id="340817941">
      <w:bodyDiv w:val="1"/>
      <w:marLeft w:val="0"/>
      <w:marRight w:val="0"/>
      <w:marTop w:val="0"/>
      <w:marBottom w:val="0"/>
      <w:divBdr>
        <w:top w:val="none" w:sz="0" w:space="0" w:color="auto"/>
        <w:left w:val="none" w:sz="0" w:space="0" w:color="auto"/>
        <w:bottom w:val="none" w:sz="0" w:space="0" w:color="auto"/>
        <w:right w:val="none" w:sz="0" w:space="0" w:color="auto"/>
      </w:divBdr>
    </w:div>
    <w:div w:id="343022976">
      <w:bodyDiv w:val="1"/>
      <w:marLeft w:val="0"/>
      <w:marRight w:val="0"/>
      <w:marTop w:val="0"/>
      <w:marBottom w:val="0"/>
      <w:divBdr>
        <w:top w:val="none" w:sz="0" w:space="0" w:color="auto"/>
        <w:left w:val="none" w:sz="0" w:space="0" w:color="auto"/>
        <w:bottom w:val="none" w:sz="0" w:space="0" w:color="auto"/>
        <w:right w:val="none" w:sz="0" w:space="0" w:color="auto"/>
      </w:divBdr>
    </w:div>
    <w:div w:id="343478609">
      <w:bodyDiv w:val="1"/>
      <w:marLeft w:val="0"/>
      <w:marRight w:val="0"/>
      <w:marTop w:val="0"/>
      <w:marBottom w:val="0"/>
      <w:divBdr>
        <w:top w:val="none" w:sz="0" w:space="0" w:color="auto"/>
        <w:left w:val="none" w:sz="0" w:space="0" w:color="auto"/>
        <w:bottom w:val="none" w:sz="0" w:space="0" w:color="auto"/>
        <w:right w:val="none" w:sz="0" w:space="0" w:color="auto"/>
      </w:divBdr>
      <w:divsChild>
        <w:div w:id="739062590">
          <w:marLeft w:val="446"/>
          <w:marRight w:val="0"/>
          <w:marTop w:val="0"/>
          <w:marBottom w:val="0"/>
          <w:divBdr>
            <w:top w:val="none" w:sz="0" w:space="0" w:color="auto"/>
            <w:left w:val="none" w:sz="0" w:space="0" w:color="auto"/>
            <w:bottom w:val="none" w:sz="0" w:space="0" w:color="auto"/>
            <w:right w:val="none" w:sz="0" w:space="0" w:color="auto"/>
          </w:divBdr>
        </w:div>
        <w:div w:id="1590963028">
          <w:marLeft w:val="446"/>
          <w:marRight w:val="0"/>
          <w:marTop w:val="0"/>
          <w:marBottom w:val="0"/>
          <w:divBdr>
            <w:top w:val="none" w:sz="0" w:space="0" w:color="auto"/>
            <w:left w:val="none" w:sz="0" w:space="0" w:color="auto"/>
            <w:bottom w:val="none" w:sz="0" w:space="0" w:color="auto"/>
            <w:right w:val="none" w:sz="0" w:space="0" w:color="auto"/>
          </w:divBdr>
        </w:div>
        <w:div w:id="926234280">
          <w:marLeft w:val="446"/>
          <w:marRight w:val="0"/>
          <w:marTop w:val="0"/>
          <w:marBottom w:val="0"/>
          <w:divBdr>
            <w:top w:val="none" w:sz="0" w:space="0" w:color="auto"/>
            <w:left w:val="none" w:sz="0" w:space="0" w:color="auto"/>
            <w:bottom w:val="none" w:sz="0" w:space="0" w:color="auto"/>
            <w:right w:val="none" w:sz="0" w:space="0" w:color="auto"/>
          </w:divBdr>
        </w:div>
        <w:div w:id="1724869191">
          <w:marLeft w:val="446"/>
          <w:marRight w:val="0"/>
          <w:marTop w:val="0"/>
          <w:marBottom w:val="0"/>
          <w:divBdr>
            <w:top w:val="none" w:sz="0" w:space="0" w:color="auto"/>
            <w:left w:val="none" w:sz="0" w:space="0" w:color="auto"/>
            <w:bottom w:val="none" w:sz="0" w:space="0" w:color="auto"/>
            <w:right w:val="none" w:sz="0" w:space="0" w:color="auto"/>
          </w:divBdr>
        </w:div>
        <w:div w:id="1089162126">
          <w:marLeft w:val="446"/>
          <w:marRight w:val="0"/>
          <w:marTop w:val="0"/>
          <w:marBottom w:val="0"/>
          <w:divBdr>
            <w:top w:val="none" w:sz="0" w:space="0" w:color="auto"/>
            <w:left w:val="none" w:sz="0" w:space="0" w:color="auto"/>
            <w:bottom w:val="none" w:sz="0" w:space="0" w:color="auto"/>
            <w:right w:val="none" w:sz="0" w:space="0" w:color="auto"/>
          </w:divBdr>
        </w:div>
        <w:div w:id="643779489">
          <w:marLeft w:val="446"/>
          <w:marRight w:val="0"/>
          <w:marTop w:val="0"/>
          <w:marBottom w:val="0"/>
          <w:divBdr>
            <w:top w:val="none" w:sz="0" w:space="0" w:color="auto"/>
            <w:left w:val="none" w:sz="0" w:space="0" w:color="auto"/>
            <w:bottom w:val="none" w:sz="0" w:space="0" w:color="auto"/>
            <w:right w:val="none" w:sz="0" w:space="0" w:color="auto"/>
          </w:divBdr>
        </w:div>
        <w:div w:id="1810587471">
          <w:marLeft w:val="446"/>
          <w:marRight w:val="0"/>
          <w:marTop w:val="0"/>
          <w:marBottom w:val="0"/>
          <w:divBdr>
            <w:top w:val="none" w:sz="0" w:space="0" w:color="auto"/>
            <w:left w:val="none" w:sz="0" w:space="0" w:color="auto"/>
            <w:bottom w:val="none" w:sz="0" w:space="0" w:color="auto"/>
            <w:right w:val="none" w:sz="0" w:space="0" w:color="auto"/>
          </w:divBdr>
        </w:div>
        <w:div w:id="19667727">
          <w:marLeft w:val="446"/>
          <w:marRight w:val="0"/>
          <w:marTop w:val="0"/>
          <w:marBottom w:val="0"/>
          <w:divBdr>
            <w:top w:val="none" w:sz="0" w:space="0" w:color="auto"/>
            <w:left w:val="none" w:sz="0" w:space="0" w:color="auto"/>
            <w:bottom w:val="none" w:sz="0" w:space="0" w:color="auto"/>
            <w:right w:val="none" w:sz="0" w:space="0" w:color="auto"/>
          </w:divBdr>
        </w:div>
      </w:divsChild>
    </w:div>
    <w:div w:id="344065412">
      <w:bodyDiv w:val="1"/>
      <w:marLeft w:val="0"/>
      <w:marRight w:val="0"/>
      <w:marTop w:val="0"/>
      <w:marBottom w:val="0"/>
      <w:divBdr>
        <w:top w:val="none" w:sz="0" w:space="0" w:color="auto"/>
        <w:left w:val="none" w:sz="0" w:space="0" w:color="auto"/>
        <w:bottom w:val="none" w:sz="0" w:space="0" w:color="auto"/>
        <w:right w:val="none" w:sz="0" w:space="0" w:color="auto"/>
      </w:divBdr>
    </w:div>
    <w:div w:id="344479020">
      <w:bodyDiv w:val="1"/>
      <w:marLeft w:val="0"/>
      <w:marRight w:val="0"/>
      <w:marTop w:val="0"/>
      <w:marBottom w:val="0"/>
      <w:divBdr>
        <w:top w:val="none" w:sz="0" w:space="0" w:color="auto"/>
        <w:left w:val="none" w:sz="0" w:space="0" w:color="auto"/>
        <w:bottom w:val="none" w:sz="0" w:space="0" w:color="auto"/>
        <w:right w:val="none" w:sz="0" w:space="0" w:color="auto"/>
      </w:divBdr>
    </w:div>
    <w:div w:id="345786407">
      <w:bodyDiv w:val="1"/>
      <w:marLeft w:val="0"/>
      <w:marRight w:val="0"/>
      <w:marTop w:val="0"/>
      <w:marBottom w:val="0"/>
      <w:divBdr>
        <w:top w:val="none" w:sz="0" w:space="0" w:color="auto"/>
        <w:left w:val="none" w:sz="0" w:space="0" w:color="auto"/>
        <w:bottom w:val="none" w:sz="0" w:space="0" w:color="auto"/>
        <w:right w:val="none" w:sz="0" w:space="0" w:color="auto"/>
      </w:divBdr>
    </w:div>
    <w:div w:id="355428045">
      <w:bodyDiv w:val="1"/>
      <w:marLeft w:val="0"/>
      <w:marRight w:val="0"/>
      <w:marTop w:val="0"/>
      <w:marBottom w:val="0"/>
      <w:divBdr>
        <w:top w:val="none" w:sz="0" w:space="0" w:color="auto"/>
        <w:left w:val="none" w:sz="0" w:space="0" w:color="auto"/>
        <w:bottom w:val="none" w:sz="0" w:space="0" w:color="auto"/>
        <w:right w:val="none" w:sz="0" w:space="0" w:color="auto"/>
      </w:divBdr>
    </w:div>
    <w:div w:id="361637912">
      <w:bodyDiv w:val="1"/>
      <w:marLeft w:val="0"/>
      <w:marRight w:val="0"/>
      <w:marTop w:val="0"/>
      <w:marBottom w:val="0"/>
      <w:divBdr>
        <w:top w:val="none" w:sz="0" w:space="0" w:color="auto"/>
        <w:left w:val="none" w:sz="0" w:space="0" w:color="auto"/>
        <w:bottom w:val="none" w:sz="0" w:space="0" w:color="auto"/>
        <w:right w:val="none" w:sz="0" w:space="0" w:color="auto"/>
      </w:divBdr>
    </w:div>
    <w:div w:id="363292871">
      <w:bodyDiv w:val="1"/>
      <w:marLeft w:val="0"/>
      <w:marRight w:val="0"/>
      <w:marTop w:val="0"/>
      <w:marBottom w:val="0"/>
      <w:divBdr>
        <w:top w:val="none" w:sz="0" w:space="0" w:color="auto"/>
        <w:left w:val="none" w:sz="0" w:space="0" w:color="auto"/>
        <w:bottom w:val="none" w:sz="0" w:space="0" w:color="auto"/>
        <w:right w:val="none" w:sz="0" w:space="0" w:color="auto"/>
      </w:divBdr>
    </w:div>
    <w:div w:id="363676230">
      <w:bodyDiv w:val="1"/>
      <w:marLeft w:val="0"/>
      <w:marRight w:val="0"/>
      <w:marTop w:val="0"/>
      <w:marBottom w:val="0"/>
      <w:divBdr>
        <w:top w:val="none" w:sz="0" w:space="0" w:color="auto"/>
        <w:left w:val="none" w:sz="0" w:space="0" w:color="auto"/>
        <w:bottom w:val="none" w:sz="0" w:space="0" w:color="auto"/>
        <w:right w:val="none" w:sz="0" w:space="0" w:color="auto"/>
      </w:divBdr>
    </w:div>
    <w:div w:id="370351215">
      <w:bodyDiv w:val="1"/>
      <w:marLeft w:val="0"/>
      <w:marRight w:val="0"/>
      <w:marTop w:val="0"/>
      <w:marBottom w:val="0"/>
      <w:divBdr>
        <w:top w:val="none" w:sz="0" w:space="0" w:color="auto"/>
        <w:left w:val="none" w:sz="0" w:space="0" w:color="auto"/>
        <w:bottom w:val="none" w:sz="0" w:space="0" w:color="auto"/>
        <w:right w:val="none" w:sz="0" w:space="0" w:color="auto"/>
      </w:divBdr>
    </w:div>
    <w:div w:id="380516771">
      <w:bodyDiv w:val="1"/>
      <w:marLeft w:val="0"/>
      <w:marRight w:val="0"/>
      <w:marTop w:val="0"/>
      <w:marBottom w:val="0"/>
      <w:divBdr>
        <w:top w:val="none" w:sz="0" w:space="0" w:color="auto"/>
        <w:left w:val="none" w:sz="0" w:space="0" w:color="auto"/>
        <w:bottom w:val="none" w:sz="0" w:space="0" w:color="auto"/>
        <w:right w:val="none" w:sz="0" w:space="0" w:color="auto"/>
      </w:divBdr>
    </w:div>
    <w:div w:id="381366777">
      <w:bodyDiv w:val="1"/>
      <w:marLeft w:val="0"/>
      <w:marRight w:val="0"/>
      <w:marTop w:val="0"/>
      <w:marBottom w:val="0"/>
      <w:divBdr>
        <w:top w:val="none" w:sz="0" w:space="0" w:color="auto"/>
        <w:left w:val="none" w:sz="0" w:space="0" w:color="auto"/>
        <w:bottom w:val="none" w:sz="0" w:space="0" w:color="auto"/>
        <w:right w:val="none" w:sz="0" w:space="0" w:color="auto"/>
      </w:divBdr>
    </w:div>
    <w:div w:id="382799158">
      <w:bodyDiv w:val="1"/>
      <w:marLeft w:val="0"/>
      <w:marRight w:val="0"/>
      <w:marTop w:val="0"/>
      <w:marBottom w:val="0"/>
      <w:divBdr>
        <w:top w:val="none" w:sz="0" w:space="0" w:color="auto"/>
        <w:left w:val="none" w:sz="0" w:space="0" w:color="auto"/>
        <w:bottom w:val="none" w:sz="0" w:space="0" w:color="auto"/>
        <w:right w:val="none" w:sz="0" w:space="0" w:color="auto"/>
      </w:divBdr>
    </w:div>
    <w:div w:id="384574278">
      <w:bodyDiv w:val="1"/>
      <w:marLeft w:val="0"/>
      <w:marRight w:val="0"/>
      <w:marTop w:val="0"/>
      <w:marBottom w:val="0"/>
      <w:divBdr>
        <w:top w:val="none" w:sz="0" w:space="0" w:color="auto"/>
        <w:left w:val="none" w:sz="0" w:space="0" w:color="auto"/>
        <w:bottom w:val="none" w:sz="0" w:space="0" w:color="auto"/>
        <w:right w:val="none" w:sz="0" w:space="0" w:color="auto"/>
      </w:divBdr>
    </w:div>
    <w:div w:id="386953334">
      <w:bodyDiv w:val="1"/>
      <w:marLeft w:val="0"/>
      <w:marRight w:val="0"/>
      <w:marTop w:val="0"/>
      <w:marBottom w:val="0"/>
      <w:divBdr>
        <w:top w:val="none" w:sz="0" w:space="0" w:color="auto"/>
        <w:left w:val="none" w:sz="0" w:space="0" w:color="auto"/>
        <w:bottom w:val="none" w:sz="0" w:space="0" w:color="auto"/>
        <w:right w:val="none" w:sz="0" w:space="0" w:color="auto"/>
      </w:divBdr>
    </w:div>
    <w:div w:id="388497443">
      <w:bodyDiv w:val="1"/>
      <w:marLeft w:val="0"/>
      <w:marRight w:val="0"/>
      <w:marTop w:val="0"/>
      <w:marBottom w:val="0"/>
      <w:divBdr>
        <w:top w:val="none" w:sz="0" w:space="0" w:color="auto"/>
        <w:left w:val="none" w:sz="0" w:space="0" w:color="auto"/>
        <w:bottom w:val="none" w:sz="0" w:space="0" w:color="auto"/>
        <w:right w:val="none" w:sz="0" w:space="0" w:color="auto"/>
      </w:divBdr>
    </w:div>
    <w:div w:id="392697036">
      <w:bodyDiv w:val="1"/>
      <w:marLeft w:val="0"/>
      <w:marRight w:val="0"/>
      <w:marTop w:val="0"/>
      <w:marBottom w:val="0"/>
      <w:divBdr>
        <w:top w:val="none" w:sz="0" w:space="0" w:color="auto"/>
        <w:left w:val="none" w:sz="0" w:space="0" w:color="auto"/>
        <w:bottom w:val="none" w:sz="0" w:space="0" w:color="auto"/>
        <w:right w:val="none" w:sz="0" w:space="0" w:color="auto"/>
      </w:divBdr>
    </w:div>
    <w:div w:id="398788221">
      <w:bodyDiv w:val="1"/>
      <w:marLeft w:val="0"/>
      <w:marRight w:val="0"/>
      <w:marTop w:val="0"/>
      <w:marBottom w:val="0"/>
      <w:divBdr>
        <w:top w:val="none" w:sz="0" w:space="0" w:color="auto"/>
        <w:left w:val="none" w:sz="0" w:space="0" w:color="auto"/>
        <w:bottom w:val="none" w:sz="0" w:space="0" w:color="auto"/>
        <w:right w:val="none" w:sz="0" w:space="0" w:color="auto"/>
      </w:divBdr>
    </w:div>
    <w:div w:id="400099168">
      <w:bodyDiv w:val="1"/>
      <w:marLeft w:val="0"/>
      <w:marRight w:val="0"/>
      <w:marTop w:val="0"/>
      <w:marBottom w:val="0"/>
      <w:divBdr>
        <w:top w:val="none" w:sz="0" w:space="0" w:color="auto"/>
        <w:left w:val="none" w:sz="0" w:space="0" w:color="auto"/>
        <w:bottom w:val="none" w:sz="0" w:space="0" w:color="auto"/>
        <w:right w:val="none" w:sz="0" w:space="0" w:color="auto"/>
      </w:divBdr>
    </w:div>
    <w:div w:id="410739895">
      <w:bodyDiv w:val="1"/>
      <w:marLeft w:val="0"/>
      <w:marRight w:val="0"/>
      <w:marTop w:val="0"/>
      <w:marBottom w:val="0"/>
      <w:divBdr>
        <w:top w:val="none" w:sz="0" w:space="0" w:color="auto"/>
        <w:left w:val="none" w:sz="0" w:space="0" w:color="auto"/>
        <w:bottom w:val="none" w:sz="0" w:space="0" w:color="auto"/>
        <w:right w:val="none" w:sz="0" w:space="0" w:color="auto"/>
      </w:divBdr>
    </w:div>
    <w:div w:id="411243610">
      <w:bodyDiv w:val="1"/>
      <w:marLeft w:val="0"/>
      <w:marRight w:val="0"/>
      <w:marTop w:val="0"/>
      <w:marBottom w:val="0"/>
      <w:divBdr>
        <w:top w:val="none" w:sz="0" w:space="0" w:color="auto"/>
        <w:left w:val="none" w:sz="0" w:space="0" w:color="auto"/>
        <w:bottom w:val="none" w:sz="0" w:space="0" w:color="auto"/>
        <w:right w:val="none" w:sz="0" w:space="0" w:color="auto"/>
      </w:divBdr>
    </w:div>
    <w:div w:id="419258279">
      <w:bodyDiv w:val="1"/>
      <w:marLeft w:val="0"/>
      <w:marRight w:val="0"/>
      <w:marTop w:val="0"/>
      <w:marBottom w:val="0"/>
      <w:divBdr>
        <w:top w:val="none" w:sz="0" w:space="0" w:color="auto"/>
        <w:left w:val="none" w:sz="0" w:space="0" w:color="auto"/>
        <w:bottom w:val="none" w:sz="0" w:space="0" w:color="auto"/>
        <w:right w:val="none" w:sz="0" w:space="0" w:color="auto"/>
      </w:divBdr>
    </w:div>
    <w:div w:id="421872454">
      <w:bodyDiv w:val="1"/>
      <w:marLeft w:val="0"/>
      <w:marRight w:val="0"/>
      <w:marTop w:val="0"/>
      <w:marBottom w:val="0"/>
      <w:divBdr>
        <w:top w:val="none" w:sz="0" w:space="0" w:color="auto"/>
        <w:left w:val="none" w:sz="0" w:space="0" w:color="auto"/>
        <w:bottom w:val="none" w:sz="0" w:space="0" w:color="auto"/>
        <w:right w:val="none" w:sz="0" w:space="0" w:color="auto"/>
      </w:divBdr>
    </w:div>
    <w:div w:id="423958542">
      <w:bodyDiv w:val="1"/>
      <w:marLeft w:val="0"/>
      <w:marRight w:val="0"/>
      <w:marTop w:val="0"/>
      <w:marBottom w:val="0"/>
      <w:divBdr>
        <w:top w:val="none" w:sz="0" w:space="0" w:color="auto"/>
        <w:left w:val="none" w:sz="0" w:space="0" w:color="auto"/>
        <w:bottom w:val="none" w:sz="0" w:space="0" w:color="auto"/>
        <w:right w:val="none" w:sz="0" w:space="0" w:color="auto"/>
      </w:divBdr>
    </w:div>
    <w:div w:id="425467919">
      <w:bodyDiv w:val="1"/>
      <w:marLeft w:val="0"/>
      <w:marRight w:val="0"/>
      <w:marTop w:val="0"/>
      <w:marBottom w:val="0"/>
      <w:divBdr>
        <w:top w:val="none" w:sz="0" w:space="0" w:color="auto"/>
        <w:left w:val="none" w:sz="0" w:space="0" w:color="auto"/>
        <w:bottom w:val="none" w:sz="0" w:space="0" w:color="auto"/>
        <w:right w:val="none" w:sz="0" w:space="0" w:color="auto"/>
      </w:divBdr>
    </w:div>
    <w:div w:id="425616163">
      <w:bodyDiv w:val="1"/>
      <w:marLeft w:val="0"/>
      <w:marRight w:val="0"/>
      <w:marTop w:val="0"/>
      <w:marBottom w:val="0"/>
      <w:divBdr>
        <w:top w:val="none" w:sz="0" w:space="0" w:color="auto"/>
        <w:left w:val="none" w:sz="0" w:space="0" w:color="auto"/>
        <w:bottom w:val="none" w:sz="0" w:space="0" w:color="auto"/>
        <w:right w:val="none" w:sz="0" w:space="0" w:color="auto"/>
      </w:divBdr>
    </w:div>
    <w:div w:id="433211389">
      <w:bodyDiv w:val="1"/>
      <w:marLeft w:val="0"/>
      <w:marRight w:val="0"/>
      <w:marTop w:val="0"/>
      <w:marBottom w:val="0"/>
      <w:divBdr>
        <w:top w:val="none" w:sz="0" w:space="0" w:color="auto"/>
        <w:left w:val="none" w:sz="0" w:space="0" w:color="auto"/>
        <w:bottom w:val="none" w:sz="0" w:space="0" w:color="auto"/>
        <w:right w:val="none" w:sz="0" w:space="0" w:color="auto"/>
      </w:divBdr>
    </w:div>
    <w:div w:id="437062994">
      <w:bodyDiv w:val="1"/>
      <w:marLeft w:val="0"/>
      <w:marRight w:val="0"/>
      <w:marTop w:val="0"/>
      <w:marBottom w:val="0"/>
      <w:divBdr>
        <w:top w:val="none" w:sz="0" w:space="0" w:color="auto"/>
        <w:left w:val="none" w:sz="0" w:space="0" w:color="auto"/>
        <w:bottom w:val="none" w:sz="0" w:space="0" w:color="auto"/>
        <w:right w:val="none" w:sz="0" w:space="0" w:color="auto"/>
      </w:divBdr>
    </w:div>
    <w:div w:id="438992277">
      <w:bodyDiv w:val="1"/>
      <w:marLeft w:val="0"/>
      <w:marRight w:val="0"/>
      <w:marTop w:val="0"/>
      <w:marBottom w:val="0"/>
      <w:divBdr>
        <w:top w:val="none" w:sz="0" w:space="0" w:color="auto"/>
        <w:left w:val="none" w:sz="0" w:space="0" w:color="auto"/>
        <w:bottom w:val="none" w:sz="0" w:space="0" w:color="auto"/>
        <w:right w:val="none" w:sz="0" w:space="0" w:color="auto"/>
      </w:divBdr>
    </w:div>
    <w:div w:id="442922002">
      <w:bodyDiv w:val="1"/>
      <w:marLeft w:val="0"/>
      <w:marRight w:val="0"/>
      <w:marTop w:val="0"/>
      <w:marBottom w:val="0"/>
      <w:divBdr>
        <w:top w:val="none" w:sz="0" w:space="0" w:color="auto"/>
        <w:left w:val="none" w:sz="0" w:space="0" w:color="auto"/>
        <w:bottom w:val="none" w:sz="0" w:space="0" w:color="auto"/>
        <w:right w:val="none" w:sz="0" w:space="0" w:color="auto"/>
      </w:divBdr>
    </w:div>
    <w:div w:id="451554567">
      <w:bodyDiv w:val="1"/>
      <w:marLeft w:val="0"/>
      <w:marRight w:val="0"/>
      <w:marTop w:val="0"/>
      <w:marBottom w:val="0"/>
      <w:divBdr>
        <w:top w:val="none" w:sz="0" w:space="0" w:color="auto"/>
        <w:left w:val="none" w:sz="0" w:space="0" w:color="auto"/>
        <w:bottom w:val="none" w:sz="0" w:space="0" w:color="auto"/>
        <w:right w:val="none" w:sz="0" w:space="0" w:color="auto"/>
      </w:divBdr>
    </w:div>
    <w:div w:id="457114617">
      <w:bodyDiv w:val="1"/>
      <w:marLeft w:val="0"/>
      <w:marRight w:val="0"/>
      <w:marTop w:val="0"/>
      <w:marBottom w:val="0"/>
      <w:divBdr>
        <w:top w:val="none" w:sz="0" w:space="0" w:color="auto"/>
        <w:left w:val="none" w:sz="0" w:space="0" w:color="auto"/>
        <w:bottom w:val="none" w:sz="0" w:space="0" w:color="auto"/>
        <w:right w:val="none" w:sz="0" w:space="0" w:color="auto"/>
      </w:divBdr>
    </w:div>
    <w:div w:id="459226628">
      <w:bodyDiv w:val="1"/>
      <w:marLeft w:val="0"/>
      <w:marRight w:val="0"/>
      <w:marTop w:val="0"/>
      <w:marBottom w:val="0"/>
      <w:divBdr>
        <w:top w:val="none" w:sz="0" w:space="0" w:color="auto"/>
        <w:left w:val="none" w:sz="0" w:space="0" w:color="auto"/>
        <w:bottom w:val="none" w:sz="0" w:space="0" w:color="auto"/>
        <w:right w:val="none" w:sz="0" w:space="0" w:color="auto"/>
      </w:divBdr>
    </w:div>
    <w:div w:id="459610781">
      <w:bodyDiv w:val="1"/>
      <w:marLeft w:val="0"/>
      <w:marRight w:val="0"/>
      <w:marTop w:val="0"/>
      <w:marBottom w:val="0"/>
      <w:divBdr>
        <w:top w:val="none" w:sz="0" w:space="0" w:color="auto"/>
        <w:left w:val="none" w:sz="0" w:space="0" w:color="auto"/>
        <w:bottom w:val="none" w:sz="0" w:space="0" w:color="auto"/>
        <w:right w:val="none" w:sz="0" w:space="0" w:color="auto"/>
      </w:divBdr>
    </w:div>
    <w:div w:id="461660285">
      <w:bodyDiv w:val="1"/>
      <w:marLeft w:val="0"/>
      <w:marRight w:val="0"/>
      <w:marTop w:val="0"/>
      <w:marBottom w:val="0"/>
      <w:divBdr>
        <w:top w:val="none" w:sz="0" w:space="0" w:color="auto"/>
        <w:left w:val="none" w:sz="0" w:space="0" w:color="auto"/>
        <w:bottom w:val="none" w:sz="0" w:space="0" w:color="auto"/>
        <w:right w:val="none" w:sz="0" w:space="0" w:color="auto"/>
      </w:divBdr>
    </w:div>
    <w:div w:id="461966865">
      <w:bodyDiv w:val="1"/>
      <w:marLeft w:val="0"/>
      <w:marRight w:val="0"/>
      <w:marTop w:val="0"/>
      <w:marBottom w:val="0"/>
      <w:divBdr>
        <w:top w:val="none" w:sz="0" w:space="0" w:color="auto"/>
        <w:left w:val="none" w:sz="0" w:space="0" w:color="auto"/>
        <w:bottom w:val="none" w:sz="0" w:space="0" w:color="auto"/>
        <w:right w:val="none" w:sz="0" w:space="0" w:color="auto"/>
      </w:divBdr>
    </w:div>
    <w:div w:id="465469320">
      <w:bodyDiv w:val="1"/>
      <w:marLeft w:val="0"/>
      <w:marRight w:val="0"/>
      <w:marTop w:val="0"/>
      <w:marBottom w:val="0"/>
      <w:divBdr>
        <w:top w:val="none" w:sz="0" w:space="0" w:color="auto"/>
        <w:left w:val="none" w:sz="0" w:space="0" w:color="auto"/>
        <w:bottom w:val="none" w:sz="0" w:space="0" w:color="auto"/>
        <w:right w:val="none" w:sz="0" w:space="0" w:color="auto"/>
      </w:divBdr>
    </w:div>
    <w:div w:id="467938610">
      <w:bodyDiv w:val="1"/>
      <w:marLeft w:val="0"/>
      <w:marRight w:val="0"/>
      <w:marTop w:val="0"/>
      <w:marBottom w:val="0"/>
      <w:divBdr>
        <w:top w:val="none" w:sz="0" w:space="0" w:color="auto"/>
        <w:left w:val="none" w:sz="0" w:space="0" w:color="auto"/>
        <w:bottom w:val="none" w:sz="0" w:space="0" w:color="auto"/>
        <w:right w:val="none" w:sz="0" w:space="0" w:color="auto"/>
      </w:divBdr>
    </w:div>
    <w:div w:id="471215788">
      <w:bodyDiv w:val="1"/>
      <w:marLeft w:val="0"/>
      <w:marRight w:val="0"/>
      <w:marTop w:val="0"/>
      <w:marBottom w:val="0"/>
      <w:divBdr>
        <w:top w:val="none" w:sz="0" w:space="0" w:color="auto"/>
        <w:left w:val="none" w:sz="0" w:space="0" w:color="auto"/>
        <w:bottom w:val="none" w:sz="0" w:space="0" w:color="auto"/>
        <w:right w:val="none" w:sz="0" w:space="0" w:color="auto"/>
      </w:divBdr>
    </w:div>
    <w:div w:id="476411204">
      <w:bodyDiv w:val="1"/>
      <w:marLeft w:val="0"/>
      <w:marRight w:val="0"/>
      <w:marTop w:val="0"/>
      <w:marBottom w:val="0"/>
      <w:divBdr>
        <w:top w:val="none" w:sz="0" w:space="0" w:color="auto"/>
        <w:left w:val="none" w:sz="0" w:space="0" w:color="auto"/>
        <w:bottom w:val="none" w:sz="0" w:space="0" w:color="auto"/>
        <w:right w:val="none" w:sz="0" w:space="0" w:color="auto"/>
      </w:divBdr>
    </w:div>
    <w:div w:id="481123256">
      <w:bodyDiv w:val="1"/>
      <w:marLeft w:val="0"/>
      <w:marRight w:val="0"/>
      <w:marTop w:val="0"/>
      <w:marBottom w:val="0"/>
      <w:divBdr>
        <w:top w:val="none" w:sz="0" w:space="0" w:color="auto"/>
        <w:left w:val="none" w:sz="0" w:space="0" w:color="auto"/>
        <w:bottom w:val="none" w:sz="0" w:space="0" w:color="auto"/>
        <w:right w:val="none" w:sz="0" w:space="0" w:color="auto"/>
      </w:divBdr>
    </w:div>
    <w:div w:id="484859747">
      <w:bodyDiv w:val="1"/>
      <w:marLeft w:val="0"/>
      <w:marRight w:val="0"/>
      <w:marTop w:val="0"/>
      <w:marBottom w:val="0"/>
      <w:divBdr>
        <w:top w:val="none" w:sz="0" w:space="0" w:color="auto"/>
        <w:left w:val="none" w:sz="0" w:space="0" w:color="auto"/>
        <w:bottom w:val="none" w:sz="0" w:space="0" w:color="auto"/>
        <w:right w:val="none" w:sz="0" w:space="0" w:color="auto"/>
      </w:divBdr>
    </w:div>
    <w:div w:id="484862571">
      <w:bodyDiv w:val="1"/>
      <w:marLeft w:val="0"/>
      <w:marRight w:val="0"/>
      <w:marTop w:val="0"/>
      <w:marBottom w:val="0"/>
      <w:divBdr>
        <w:top w:val="none" w:sz="0" w:space="0" w:color="auto"/>
        <w:left w:val="none" w:sz="0" w:space="0" w:color="auto"/>
        <w:bottom w:val="none" w:sz="0" w:space="0" w:color="auto"/>
        <w:right w:val="none" w:sz="0" w:space="0" w:color="auto"/>
      </w:divBdr>
    </w:div>
    <w:div w:id="486216231">
      <w:bodyDiv w:val="1"/>
      <w:marLeft w:val="0"/>
      <w:marRight w:val="0"/>
      <w:marTop w:val="0"/>
      <w:marBottom w:val="0"/>
      <w:divBdr>
        <w:top w:val="none" w:sz="0" w:space="0" w:color="auto"/>
        <w:left w:val="none" w:sz="0" w:space="0" w:color="auto"/>
        <w:bottom w:val="none" w:sz="0" w:space="0" w:color="auto"/>
        <w:right w:val="none" w:sz="0" w:space="0" w:color="auto"/>
      </w:divBdr>
    </w:div>
    <w:div w:id="487137242">
      <w:bodyDiv w:val="1"/>
      <w:marLeft w:val="0"/>
      <w:marRight w:val="0"/>
      <w:marTop w:val="0"/>
      <w:marBottom w:val="0"/>
      <w:divBdr>
        <w:top w:val="none" w:sz="0" w:space="0" w:color="auto"/>
        <w:left w:val="none" w:sz="0" w:space="0" w:color="auto"/>
        <w:bottom w:val="none" w:sz="0" w:space="0" w:color="auto"/>
        <w:right w:val="none" w:sz="0" w:space="0" w:color="auto"/>
      </w:divBdr>
    </w:div>
    <w:div w:id="487867786">
      <w:bodyDiv w:val="1"/>
      <w:marLeft w:val="0"/>
      <w:marRight w:val="0"/>
      <w:marTop w:val="0"/>
      <w:marBottom w:val="0"/>
      <w:divBdr>
        <w:top w:val="none" w:sz="0" w:space="0" w:color="auto"/>
        <w:left w:val="none" w:sz="0" w:space="0" w:color="auto"/>
        <w:bottom w:val="none" w:sz="0" w:space="0" w:color="auto"/>
        <w:right w:val="none" w:sz="0" w:space="0" w:color="auto"/>
      </w:divBdr>
    </w:div>
    <w:div w:id="489635343">
      <w:bodyDiv w:val="1"/>
      <w:marLeft w:val="0"/>
      <w:marRight w:val="0"/>
      <w:marTop w:val="0"/>
      <w:marBottom w:val="0"/>
      <w:divBdr>
        <w:top w:val="none" w:sz="0" w:space="0" w:color="auto"/>
        <w:left w:val="none" w:sz="0" w:space="0" w:color="auto"/>
        <w:bottom w:val="none" w:sz="0" w:space="0" w:color="auto"/>
        <w:right w:val="none" w:sz="0" w:space="0" w:color="auto"/>
      </w:divBdr>
    </w:div>
    <w:div w:id="496456454">
      <w:bodyDiv w:val="1"/>
      <w:marLeft w:val="0"/>
      <w:marRight w:val="0"/>
      <w:marTop w:val="0"/>
      <w:marBottom w:val="0"/>
      <w:divBdr>
        <w:top w:val="none" w:sz="0" w:space="0" w:color="auto"/>
        <w:left w:val="none" w:sz="0" w:space="0" w:color="auto"/>
        <w:bottom w:val="none" w:sz="0" w:space="0" w:color="auto"/>
        <w:right w:val="none" w:sz="0" w:space="0" w:color="auto"/>
      </w:divBdr>
    </w:div>
    <w:div w:id="498732365">
      <w:bodyDiv w:val="1"/>
      <w:marLeft w:val="0"/>
      <w:marRight w:val="0"/>
      <w:marTop w:val="0"/>
      <w:marBottom w:val="0"/>
      <w:divBdr>
        <w:top w:val="none" w:sz="0" w:space="0" w:color="auto"/>
        <w:left w:val="none" w:sz="0" w:space="0" w:color="auto"/>
        <w:bottom w:val="none" w:sz="0" w:space="0" w:color="auto"/>
        <w:right w:val="none" w:sz="0" w:space="0" w:color="auto"/>
      </w:divBdr>
    </w:div>
    <w:div w:id="501435987">
      <w:bodyDiv w:val="1"/>
      <w:marLeft w:val="0"/>
      <w:marRight w:val="0"/>
      <w:marTop w:val="0"/>
      <w:marBottom w:val="0"/>
      <w:divBdr>
        <w:top w:val="none" w:sz="0" w:space="0" w:color="auto"/>
        <w:left w:val="none" w:sz="0" w:space="0" w:color="auto"/>
        <w:bottom w:val="none" w:sz="0" w:space="0" w:color="auto"/>
        <w:right w:val="none" w:sz="0" w:space="0" w:color="auto"/>
      </w:divBdr>
    </w:div>
    <w:div w:id="503514073">
      <w:bodyDiv w:val="1"/>
      <w:marLeft w:val="0"/>
      <w:marRight w:val="0"/>
      <w:marTop w:val="0"/>
      <w:marBottom w:val="0"/>
      <w:divBdr>
        <w:top w:val="none" w:sz="0" w:space="0" w:color="auto"/>
        <w:left w:val="none" w:sz="0" w:space="0" w:color="auto"/>
        <w:bottom w:val="none" w:sz="0" w:space="0" w:color="auto"/>
        <w:right w:val="none" w:sz="0" w:space="0" w:color="auto"/>
      </w:divBdr>
    </w:div>
    <w:div w:id="506209330">
      <w:bodyDiv w:val="1"/>
      <w:marLeft w:val="0"/>
      <w:marRight w:val="0"/>
      <w:marTop w:val="0"/>
      <w:marBottom w:val="0"/>
      <w:divBdr>
        <w:top w:val="none" w:sz="0" w:space="0" w:color="auto"/>
        <w:left w:val="none" w:sz="0" w:space="0" w:color="auto"/>
        <w:bottom w:val="none" w:sz="0" w:space="0" w:color="auto"/>
        <w:right w:val="none" w:sz="0" w:space="0" w:color="auto"/>
      </w:divBdr>
    </w:div>
    <w:div w:id="508132160">
      <w:bodyDiv w:val="1"/>
      <w:marLeft w:val="0"/>
      <w:marRight w:val="0"/>
      <w:marTop w:val="0"/>
      <w:marBottom w:val="0"/>
      <w:divBdr>
        <w:top w:val="none" w:sz="0" w:space="0" w:color="auto"/>
        <w:left w:val="none" w:sz="0" w:space="0" w:color="auto"/>
        <w:bottom w:val="none" w:sz="0" w:space="0" w:color="auto"/>
        <w:right w:val="none" w:sz="0" w:space="0" w:color="auto"/>
      </w:divBdr>
    </w:div>
    <w:div w:id="509150265">
      <w:bodyDiv w:val="1"/>
      <w:marLeft w:val="0"/>
      <w:marRight w:val="0"/>
      <w:marTop w:val="0"/>
      <w:marBottom w:val="0"/>
      <w:divBdr>
        <w:top w:val="none" w:sz="0" w:space="0" w:color="auto"/>
        <w:left w:val="none" w:sz="0" w:space="0" w:color="auto"/>
        <w:bottom w:val="none" w:sz="0" w:space="0" w:color="auto"/>
        <w:right w:val="none" w:sz="0" w:space="0" w:color="auto"/>
      </w:divBdr>
    </w:div>
    <w:div w:id="509371781">
      <w:bodyDiv w:val="1"/>
      <w:marLeft w:val="0"/>
      <w:marRight w:val="0"/>
      <w:marTop w:val="0"/>
      <w:marBottom w:val="0"/>
      <w:divBdr>
        <w:top w:val="none" w:sz="0" w:space="0" w:color="auto"/>
        <w:left w:val="none" w:sz="0" w:space="0" w:color="auto"/>
        <w:bottom w:val="none" w:sz="0" w:space="0" w:color="auto"/>
        <w:right w:val="none" w:sz="0" w:space="0" w:color="auto"/>
      </w:divBdr>
    </w:div>
    <w:div w:id="509567391">
      <w:bodyDiv w:val="1"/>
      <w:marLeft w:val="0"/>
      <w:marRight w:val="0"/>
      <w:marTop w:val="0"/>
      <w:marBottom w:val="0"/>
      <w:divBdr>
        <w:top w:val="none" w:sz="0" w:space="0" w:color="auto"/>
        <w:left w:val="none" w:sz="0" w:space="0" w:color="auto"/>
        <w:bottom w:val="none" w:sz="0" w:space="0" w:color="auto"/>
        <w:right w:val="none" w:sz="0" w:space="0" w:color="auto"/>
      </w:divBdr>
    </w:div>
    <w:div w:id="511146361">
      <w:bodyDiv w:val="1"/>
      <w:marLeft w:val="0"/>
      <w:marRight w:val="0"/>
      <w:marTop w:val="0"/>
      <w:marBottom w:val="0"/>
      <w:divBdr>
        <w:top w:val="none" w:sz="0" w:space="0" w:color="auto"/>
        <w:left w:val="none" w:sz="0" w:space="0" w:color="auto"/>
        <w:bottom w:val="none" w:sz="0" w:space="0" w:color="auto"/>
        <w:right w:val="none" w:sz="0" w:space="0" w:color="auto"/>
      </w:divBdr>
    </w:div>
    <w:div w:id="511725437">
      <w:bodyDiv w:val="1"/>
      <w:marLeft w:val="0"/>
      <w:marRight w:val="0"/>
      <w:marTop w:val="0"/>
      <w:marBottom w:val="0"/>
      <w:divBdr>
        <w:top w:val="none" w:sz="0" w:space="0" w:color="auto"/>
        <w:left w:val="none" w:sz="0" w:space="0" w:color="auto"/>
        <w:bottom w:val="none" w:sz="0" w:space="0" w:color="auto"/>
        <w:right w:val="none" w:sz="0" w:space="0" w:color="auto"/>
      </w:divBdr>
    </w:div>
    <w:div w:id="516388695">
      <w:bodyDiv w:val="1"/>
      <w:marLeft w:val="0"/>
      <w:marRight w:val="0"/>
      <w:marTop w:val="0"/>
      <w:marBottom w:val="0"/>
      <w:divBdr>
        <w:top w:val="none" w:sz="0" w:space="0" w:color="auto"/>
        <w:left w:val="none" w:sz="0" w:space="0" w:color="auto"/>
        <w:bottom w:val="none" w:sz="0" w:space="0" w:color="auto"/>
        <w:right w:val="none" w:sz="0" w:space="0" w:color="auto"/>
      </w:divBdr>
    </w:div>
    <w:div w:id="516427595">
      <w:bodyDiv w:val="1"/>
      <w:marLeft w:val="0"/>
      <w:marRight w:val="0"/>
      <w:marTop w:val="0"/>
      <w:marBottom w:val="0"/>
      <w:divBdr>
        <w:top w:val="none" w:sz="0" w:space="0" w:color="auto"/>
        <w:left w:val="none" w:sz="0" w:space="0" w:color="auto"/>
        <w:bottom w:val="none" w:sz="0" w:space="0" w:color="auto"/>
        <w:right w:val="none" w:sz="0" w:space="0" w:color="auto"/>
      </w:divBdr>
    </w:div>
    <w:div w:id="521171645">
      <w:bodyDiv w:val="1"/>
      <w:marLeft w:val="0"/>
      <w:marRight w:val="0"/>
      <w:marTop w:val="0"/>
      <w:marBottom w:val="0"/>
      <w:divBdr>
        <w:top w:val="none" w:sz="0" w:space="0" w:color="auto"/>
        <w:left w:val="none" w:sz="0" w:space="0" w:color="auto"/>
        <w:bottom w:val="none" w:sz="0" w:space="0" w:color="auto"/>
        <w:right w:val="none" w:sz="0" w:space="0" w:color="auto"/>
      </w:divBdr>
    </w:div>
    <w:div w:id="526942172">
      <w:bodyDiv w:val="1"/>
      <w:marLeft w:val="0"/>
      <w:marRight w:val="0"/>
      <w:marTop w:val="0"/>
      <w:marBottom w:val="0"/>
      <w:divBdr>
        <w:top w:val="none" w:sz="0" w:space="0" w:color="auto"/>
        <w:left w:val="none" w:sz="0" w:space="0" w:color="auto"/>
        <w:bottom w:val="none" w:sz="0" w:space="0" w:color="auto"/>
        <w:right w:val="none" w:sz="0" w:space="0" w:color="auto"/>
      </w:divBdr>
    </w:div>
    <w:div w:id="529295055">
      <w:bodyDiv w:val="1"/>
      <w:marLeft w:val="0"/>
      <w:marRight w:val="0"/>
      <w:marTop w:val="0"/>
      <w:marBottom w:val="0"/>
      <w:divBdr>
        <w:top w:val="none" w:sz="0" w:space="0" w:color="auto"/>
        <w:left w:val="none" w:sz="0" w:space="0" w:color="auto"/>
        <w:bottom w:val="none" w:sz="0" w:space="0" w:color="auto"/>
        <w:right w:val="none" w:sz="0" w:space="0" w:color="auto"/>
      </w:divBdr>
    </w:div>
    <w:div w:id="547450423">
      <w:bodyDiv w:val="1"/>
      <w:marLeft w:val="0"/>
      <w:marRight w:val="0"/>
      <w:marTop w:val="0"/>
      <w:marBottom w:val="0"/>
      <w:divBdr>
        <w:top w:val="none" w:sz="0" w:space="0" w:color="auto"/>
        <w:left w:val="none" w:sz="0" w:space="0" w:color="auto"/>
        <w:bottom w:val="none" w:sz="0" w:space="0" w:color="auto"/>
        <w:right w:val="none" w:sz="0" w:space="0" w:color="auto"/>
      </w:divBdr>
    </w:div>
    <w:div w:id="549616080">
      <w:bodyDiv w:val="1"/>
      <w:marLeft w:val="0"/>
      <w:marRight w:val="0"/>
      <w:marTop w:val="0"/>
      <w:marBottom w:val="0"/>
      <w:divBdr>
        <w:top w:val="none" w:sz="0" w:space="0" w:color="auto"/>
        <w:left w:val="none" w:sz="0" w:space="0" w:color="auto"/>
        <w:bottom w:val="none" w:sz="0" w:space="0" w:color="auto"/>
        <w:right w:val="none" w:sz="0" w:space="0" w:color="auto"/>
      </w:divBdr>
    </w:div>
    <w:div w:id="565186470">
      <w:bodyDiv w:val="1"/>
      <w:marLeft w:val="0"/>
      <w:marRight w:val="0"/>
      <w:marTop w:val="0"/>
      <w:marBottom w:val="0"/>
      <w:divBdr>
        <w:top w:val="none" w:sz="0" w:space="0" w:color="auto"/>
        <w:left w:val="none" w:sz="0" w:space="0" w:color="auto"/>
        <w:bottom w:val="none" w:sz="0" w:space="0" w:color="auto"/>
        <w:right w:val="none" w:sz="0" w:space="0" w:color="auto"/>
      </w:divBdr>
    </w:div>
    <w:div w:id="571474994">
      <w:bodyDiv w:val="1"/>
      <w:marLeft w:val="0"/>
      <w:marRight w:val="0"/>
      <w:marTop w:val="0"/>
      <w:marBottom w:val="0"/>
      <w:divBdr>
        <w:top w:val="none" w:sz="0" w:space="0" w:color="auto"/>
        <w:left w:val="none" w:sz="0" w:space="0" w:color="auto"/>
        <w:bottom w:val="none" w:sz="0" w:space="0" w:color="auto"/>
        <w:right w:val="none" w:sz="0" w:space="0" w:color="auto"/>
      </w:divBdr>
    </w:div>
    <w:div w:id="576600472">
      <w:bodyDiv w:val="1"/>
      <w:marLeft w:val="0"/>
      <w:marRight w:val="0"/>
      <w:marTop w:val="0"/>
      <w:marBottom w:val="0"/>
      <w:divBdr>
        <w:top w:val="none" w:sz="0" w:space="0" w:color="auto"/>
        <w:left w:val="none" w:sz="0" w:space="0" w:color="auto"/>
        <w:bottom w:val="none" w:sz="0" w:space="0" w:color="auto"/>
        <w:right w:val="none" w:sz="0" w:space="0" w:color="auto"/>
      </w:divBdr>
    </w:div>
    <w:div w:id="580606636">
      <w:bodyDiv w:val="1"/>
      <w:marLeft w:val="0"/>
      <w:marRight w:val="0"/>
      <w:marTop w:val="0"/>
      <w:marBottom w:val="0"/>
      <w:divBdr>
        <w:top w:val="none" w:sz="0" w:space="0" w:color="auto"/>
        <w:left w:val="none" w:sz="0" w:space="0" w:color="auto"/>
        <w:bottom w:val="none" w:sz="0" w:space="0" w:color="auto"/>
        <w:right w:val="none" w:sz="0" w:space="0" w:color="auto"/>
      </w:divBdr>
    </w:div>
    <w:div w:id="581371653">
      <w:bodyDiv w:val="1"/>
      <w:marLeft w:val="0"/>
      <w:marRight w:val="0"/>
      <w:marTop w:val="0"/>
      <w:marBottom w:val="0"/>
      <w:divBdr>
        <w:top w:val="none" w:sz="0" w:space="0" w:color="auto"/>
        <w:left w:val="none" w:sz="0" w:space="0" w:color="auto"/>
        <w:bottom w:val="none" w:sz="0" w:space="0" w:color="auto"/>
        <w:right w:val="none" w:sz="0" w:space="0" w:color="auto"/>
      </w:divBdr>
    </w:div>
    <w:div w:id="586236462">
      <w:bodyDiv w:val="1"/>
      <w:marLeft w:val="0"/>
      <w:marRight w:val="0"/>
      <w:marTop w:val="0"/>
      <w:marBottom w:val="0"/>
      <w:divBdr>
        <w:top w:val="none" w:sz="0" w:space="0" w:color="auto"/>
        <w:left w:val="none" w:sz="0" w:space="0" w:color="auto"/>
        <w:bottom w:val="none" w:sz="0" w:space="0" w:color="auto"/>
        <w:right w:val="none" w:sz="0" w:space="0" w:color="auto"/>
      </w:divBdr>
    </w:div>
    <w:div w:id="591007559">
      <w:bodyDiv w:val="1"/>
      <w:marLeft w:val="0"/>
      <w:marRight w:val="0"/>
      <w:marTop w:val="0"/>
      <w:marBottom w:val="0"/>
      <w:divBdr>
        <w:top w:val="none" w:sz="0" w:space="0" w:color="auto"/>
        <w:left w:val="none" w:sz="0" w:space="0" w:color="auto"/>
        <w:bottom w:val="none" w:sz="0" w:space="0" w:color="auto"/>
        <w:right w:val="none" w:sz="0" w:space="0" w:color="auto"/>
      </w:divBdr>
    </w:div>
    <w:div w:id="606543879">
      <w:bodyDiv w:val="1"/>
      <w:marLeft w:val="0"/>
      <w:marRight w:val="0"/>
      <w:marTop w:val="0"/>
      <w:marBottom w:val="0"/>
      <w:divBdr>
        <w:top w:val="none" w:sz="0" w:space="0" w:color="auto"/>
        <w:left w:val="none" w:sz="0" w:space="0" w:color="auto"/>
        <w:bottom w:val="none" w:sz="0" w:space="0" w:color="auto"/>
        <w:right w:val="none" w:sz="0" w:space="0" w:color="auto"/>
      </w:divBdr>
    </w:div>
    <w:div w:id="616566706">
      <w:bodyDiv w:val="1"/>
      <w:marLeft w:val="0"/>
      <w:marRight w:val="0"/>
      <w:marTop w:val="0"/>
      <w:marBottom w:val="0"/>
      <w:divBdr>
        <w:top w:val="none" w:sz="0" w:space="0" w:color="auto"/>
        <w:left w:val="none" w:sz="0" w:space="0" w:color="auto"/>
        <w:bottom w:val="none" w:sz="0" w:space="0" w:color="auto"/>
        <w:right w:val="none" w:sz="0" w:space="0" w:color="auto"/>
      </w:divBdr>
    </w:div>
    <w:div w:id="616638044">
      <w:bodyDiv w:val="1"/>
      <w:marLeft w:val="0"/>
      <w:marRight w:val="0"/>
      <w:marTop w:val="0"/>
      <w:marBottom w:val="0"/>
      <w:divBdr>
        <w:top w:val="none" w:sz="0" w:space="0" w:color="auto"/>
        <w:left w:val="none" w:sz="0" w:space="0" w:color="auto"/>
        <w:bottom w:val="none" w:sz="0" w:space="0" w:color="auto"/>
        <w:right w:val="none" w:sz="0" w:space="0" w:color="auto"/>
      </w:divBdr>
    </w:div>
    <w:div w:id="619996066">
      <w:bodyDiv w:val="1"/>
      <w:marLeft w:val="0"/>
      <w:marRight w:val="0"/>
      <w:marTop w:val="0"/>
      <w:marBottom w:val="0"/>
      <w:divBdr>
        <w:top w:val="none" w:sz="0" w:space="0" w:color="auto"/>
        <w:left w:val="none" w:sz="0" w:space="0" w:color="auto"/>
        <w:bottom w:val="none" w:sz="0" w:space="0" w:color="auto"/>
        <w:right w:val="none" w:sz="0" w:space="0" w:color="auto"/>
      </w:divBdr>
    </w:div>
    <w:div w:id="623779564">
      <w:bodyDiv w:val="1"/>
      <w:marLeft w:val="0"/>
      <w:marRight w:val="0"/>
      <w:marTop w:val="0"/>
      <w:marBottom w:val="0"/>
      <w:divBdr>
        <w:top w:val="none" w:sz="0" w:space="0" w:color="auto"/>
        <w:left w:val="none" w:sz="0" w:space="0" w:color="auto"/>
        <w:bottom w:val="none" w:sz="0" w:space="0" w:color="auto"/>
        <w:right w:val="none" w:sz="0" w:space="0" w:color="auto"/>
      </w:divBdr>
    </w:div>
    <w:div w:id="624503588">
      <w:bodyDiv w:val="1"/>
      <w:marLeft w:val="0"/>
      <w:marRight w:val="0"/>
      <w:marTop w:val="0"/>
      <w:marBottom w:val="0"/>
      <w:divBdr>
        <w:top w:val="none" w:sz="0" w:space="0" w:color="auto"/>
        <w:left w:val="none" w:sz="0" w:space="0" w:color="auto"/>
        <w:bottom w:val="none" w:sz="0" w:space="0" w:color="auto"/>
        <w:right w:val="none" w:sz="0" w:space="0" w:color="auto"/>
      </w:divBdr>
    </w:div>
    <w:div w:id="624652527">
      <w:bodyDiv w:val="1"/>
      <w:marLeft w:val="0"/>
      <w:marRight w:val="0"/>
      <w:marTop w:val="0"/>
      <w:marBottom w:val="0"/>
      <w:divBdr>
        <w:top w:val="none" w:sz="0" w:space="0" w:color="auto"/>
        <w:left w:val="none" w:sz="0" w:space="0" w:color="auto"/>
        <w:bottom w:val="none" w:sz="0" w:space="0" w:color="auto"/>
        <w:right w:val="none" w:sz="0" w:space="0" w:color="auto"/>
      </w:divBdr>
    </w:div>
    <w:div w:id="626860966">
      <w:bodyDiv w:val="1"/>
      <w:marLeft w:val="0"/>
      <w:marRight w:val="0"/>
      <w:marTop w:val="0"/>
      <w:marBottom w:val="0"/>
      <w:divBdr>
        <w:top w:val="none" w:sz="0" w:space="0" w:color="auto"/>
        <w:left w:val="none" w:sz="0" w:space="0" w:color="auto"/>
        <w:bottom w:val="none" w:sz="0" w:space="0" w:color="auto"/>
        <w:right w:val="none" w:sz="0" w:space="0" w:color="auto"/>
      </w:divBdr>
    </w:div>
    <w:div w:id="628362555">
      <w:bodyDiv w:val="1"/>
      <w:marLeft w:val="0"/>
      <w:marRight w:val="0"/>
      <w:marTop w:val="0"/>
      <w:marBottom w:val="0"/>
      <w:divBdr>
        <w:top w:val="none" w:sz="0" w:space="0" w:color="auto"/>
        <w:left w:val="none" w:sz="0" w:space="0" w:color="auto"/>
        <w:bottom w:val="none" w:sz="0" w:space="0" w:color="auto"/>
        <w:right w:val="none" w:sz="0" w:space="0" w:color="auto"/>
      </w:divBdr>
    </w:div>
    <w:div w:id="629630299">
      <w:bodyDiv w:val="1"/>
      <w:marLeft w:val="0"/>
      <w:marRight w:val="0"/>
      <w:marTop w:val="0"/>
      <w:marBottom w:val="0"/>
      <w:divBdr>
        <w:top w:val="none" w:sz="0" w:space="0" w:color="auto"/>
        <w:left w:val="none" w:sz="0" w:space="0" w:color="auto"/>
        <w:bottom w:val="none" w:sz="0" w:space="0" w:color="auto"/>
        <w:right w:val="none" w:sz="0" w:space="0" w:color="auto"/>
      </w:divBdr>
    </w:div>
    <w:div w:id="634603684">
      <w:bodyDiv w:val="1"/>
      <w:marLeft w:val="0"/>
      <w:marRight w:val="0"/>
      <w:marTop w:val="0"/>
      <w:marBottom w:val="0"/>
      <w:divBdr>
        <w:top w:val="none" w:sz="0" w:space="0" w:color="auto"/>
        <w:left w:val="none" w:sz="0" w:space="0" w:color="auto"/>
        <w:bottom w:val="none" w:sz="0" w:space="0" w:color="auto"/>
        <w:right w:val="none" w:sz="0" w:space="0" w:color="auto"/>
      </w:divBdr>
    </w:div>
    <w:div w:id="635137243">
      <w:bodyDiv w:val="1"/>
      <w:marLeft w:val="0"/>
      <w:marRight w:val="0"/>
      <w:marTop w:val="0"/>
      <w:marBottom w:val="0"/>
      <w:divBdr>
        <w:top w:val="none" w:sz="0" w:space="0" w:color="auto"/>
        <w:left w:val="none" w:sz="0" w:space="0" w:color="auto"/>
        <w:bottom w:val="none" w:sz="0" w:space="0" w:color="auto"/>
        <w:right w:val="none" w:sz="0" w:space="0" w:color="auto"/>
      </w:divBdr>
    </w:div>
    <w:div w:id="636305243">
      <w:bodyDiv w:val="1"/>
      <w:marLeft w:val="0"/>
      <w:marRight w:val="0"/>
      <w:marTop w:val="0"/>
      <w:marBottom w:val="0"/>
      <w:divBdr>
        <w:top w:val="none" w:sz="0" w:space="0" w:color="auto"/>
        <w:left w:val="none" w:sz="0" w:space="0" w:color="auto"/>
        <w:bottom w:val="none" w:sz="0" w:space="0" w:color="auto"/>
        <w:right w:val="none" w:sz="0" w:space="0" w:color="auto"/>
      </w:divBdr>
    </w:div>
    <w:div w:id="639270538">
      <w:bodyDiv w:val="1"/>
      <w:marLeft w:val="0"/>
      <w:marRight w:val="0"/>
      <w:marTop w:val="0"/>
      <w:marBottom w:val="0"/>
      <w:divBdr>
        <w:top w:val="none" w:sz="0" w:space="0" w:color="auto"/>
        <w:left w:val="none" w:sz="0" w:space="0" w:color="auto"/>
        <w:bottom w:val="none" w:sz="0" w:space="0" w:color="auto"/>
        <w:right w:val="none" w:sz="0" w:space="0" w:color="auto"/>
      </w:divBdr>
    </w:div>
    <w:div w:id="640384880">
      <w:bodyDiv w:val="1"/>
      <w:marLeft w:val="0"/>
      <w:marRight w:val="0"/>
      <w:marTop w:val="0"/>
      <w:marBottom w:val="0"/>
      <w:divBdr>
        <w:top w:val="none" w:sz="0" w:space="0" w:color="auto"/>
        <w:left w:val="none" w:sz="0" w:space="0" w:color="auto"/>
        <w:bottom w:val="none" w:sz="0" w:space="0" w:color="auto"/>
        <w:right w:val="none" w:sz="0" w:space="0" w:color="auto"/>
      </w:divBdr>
    </w:div>
    <w:div w:id="643854029">
      <w:bodyDiv w:val="1"/>
      <w:marLeft w:val="0"/>
      <w:marRight w:val="0"/>
      <w:marTop w:val="0"/>
      <w:marBottom w:val="0"/>
      <w:divBdr>
        <w:top w:val="none" w:sz="0" w:space="0" w:color="auto"/>
        <w:left w:val="none" w:sz="0" w:space="0" w:color="auto"/>
        <w:bottom w:val="none" w:sz="0" w:space="0" w:color="auto"/>
        <w:right w:val="none" w:sz="0" w:space="0" w:color="auto"/>
      </w:divBdr>
    </w:div>
    <w:div w:id="649134362">
      <w:bodyDiv w:val="1"/>
      <w:marLeft w:val="0"/>
      <w:marRight w:val="0"/>
      <w:marTop w:val="0"/>
      <w:marBottom w:val="0"/>
      <w:divBdr>
        <w:top w:val="none" w:sz="0" w:space="0" w:color="auto"/>
        <w:left w:val="none" w:sz="0" w:space="0" w:color="auto"/>
        <w:bottom w:val="none" w:sz="0" w:space="0" w:color="auto"/>
        <w:right w:val="none" w:sz="0" w:space="0" w:color="auto"/>
      </w:divBdr>
    </w:div>
    <w:div w:id="651367852">
      <w:bodyDiv w:val="1"/>
      <w:marLeft w:val="0"/>
      <w:marRight w:val="0"/>
      <w:marTop w:val="0"/>
      <w:marBottom w:val="0"/>
      <w:divBdr>
        <w:top w:val="none" w:sz="0" w:space="0" w:color="auto"/>
        <w:left w:val="none" w:sz="0" w:space="0" w:color="auto"/>
        <w:bottom w:val="none" w:sz="0" w:space="0" w:color="auto"/>
        <w:right w:val="none" w:sz="0" w:space="0" w:color="auto"/>
      </w:divBdr>
    </w:div>
    <w:div w:id="656106977">
      <w:bodyDiv w:val="1"/>
      <w:marLeft w:val="0"/>
      <w:marRight w:val="0"/>
      <w:marTop w:val="0"/>
      <w:marBottom w:val="0"/>
      <w:divBdr>
        <w:top w:val="none" w:sz="0" w:space="0" w:color="auto"/>
        <w:left w:val="none" w:sz="0" w:space="0" w:color="auto"/>
        <w:bottom w:val="none" w:sz="0" w:space="0" w:color="auto"/>
        <w:right w:val="none" w:sz="0" w:space="0" w:color="auto"/>
      </w:divBdr>
    </w:div>
    <w:div w:id="657226488">
      <w:bodyDiv w:val="1"/>
      <w:marLeft w:val="0"/>
      <w:marRight w:val="0"/>
      <w:marTop w:val="0"/>
      <w:marBottom w:val="0"/>
      <w:divBdr>
        <w:top w:val="none" w:sz="0" w:space="0" w:color="auto"/>
        <w:left w:val="none" w:sz="0" w:space="0" w:color="auto"/>
        <w:bottom w:val="none" w:sz="0" w:space="0" w:color="auto"/>
        <w:right w:val="none" w:sz="0" w:space="0" w:color="auto"/>
      </w:divBdr>
    </w:div>
    <w:div w:id="659771305">
      <w:bodyDiv w:val="1"/>
      <w:marLeft w:val="0"/>
      <w:marRight w:val="0"/>
      <w:marTop w:val="0"/>
      <w:marBottom w:val="0"/>
      <w:divBdr>
        <w:top w:val="none" w:sz="0" w:space="0" w:color="auto"/>
        <w:left w:val="none" w:sz="0" w:space="0" w:color="auto"/>
        <w:bottom w:val="none" w:sz="0" w:space="0" w:color="auto"/>
        <w:right w:val="none" w:sz="0" w:space="0" w:color="auto"/>
      </w:divBdr>
    </w:div>
    <w:div w:id="667905554">
      <w:bodyDiv w:val="1"/>
      <w:marLeft w:val="0"/>
      <w:marRight w:val="0"/>
      <w:marTop w:val="0"/>
      <w:marBottom w:val="0"/>
      <w:divBdr>
        <w:top w:val="none" w:sz="0" w:space="0" w:color="auto"/>
        <w:left w:val="none" w:sz="0" w:space="0" w:color="auto"/>
        <w:bottom w:val="none" w:sz="0" w:space="0" w:color="auto"/>
        <w:right w:val="none" w:sz="0" w:space="0" w:color="auto"/>
      </w:divBdr>
    </w:div>
    <w:div w:id="670372914">
      <w:bodyDiv w:val="1"/>
      <w:marLeft w:val="0"/>
      <w:marRight w:val="0"/>
      <w:marTop w:val="0"/>
      <w:marBottom w:val="0"/>
      <w:divBdr>
        <w:top w:val="none" w:sz="0" w:space="0" w:color="auto"/>
        <w:left w:val="none" w:sz="0" w:space="0" w:color="auto"/>
        <w:bottom w:val="none" w:sz="0" w:space="0" w:color="auto"/>
        <w:right w:val="none" w:sz="0" w:space="0" w:color="auto"/>
      </w:divBdr>
    </w:div>
    <w:div w:id="673071496">
      <w:bodyDiv w:val="1"/>
      <w:marLeft w:val="0"/>
      <w:marRight w:val="0"/>
      <w:marTop w:val="0"/>
      <w:marBottom w:val="0"/>
      <w:divBdr>
        <w:top w:val="none" w:sz="0" w:space="0" w:color="auto"/>
        <w:left w:val="none" w:sz="0" w:space="0" w:color="auto"/>
        <w:bottom w:val="none" w:sz="0" w:space="0" w:color="auto"/>
        <w:right w:val="none" w:sz="0" w:space="0" w:color="auto"/>
      </w:divBdr>
    </w:div>
    <w:div w:id="677120593">
      <w:bodyDiv w:val="1"/>
      <w:marLeft w:val="0"/>
      <w:marRight w:val="0"/>
      <w:marTop w:val="0"/>
      <w:marBottom w:val="0"/>
      <w:divBdr>
        <w:top w:val="none" w:sz="0" w:space="0" w:color="auto"/>
        <w:left w:val="none" w:sz="0" w:space="0" w:color="auto"/>
        <w:bottom w:val="none" w:sz="0" w:space="0" w:color="auto"/>
        <w:right w:val="none" w:sz="0" w:space="0" w:color="auto"/>
      </w:divBdr>
    </w:div>
    <w:div w:id="677150056">
      <w:bodyDiv w:val="1"/>
      <w:marLeft w:val="0"/>
      <w:marRight w:val="0"/>
      <w:marTop w:val="0"/>
      <w:marBottom w:val="0"/>
      <w:divBdr>
        <w:top w:val="none" w:sz="0" w:space="0" w:color="auto"/>
        <w:left w:val="none" w:sz="0" w:space="0" w:color="auto"/>
        <w:bottom w:val="none" w:sz="0" w:space="0" w:color="auto"/>
        <w:right w:val="none" w:sz="0" w:space="0" w:color="auto"/>
      </w:divBdr>
    </w:div>
    <w:div w:id="678771664">
      <w:bodyDiv w:val="1"/>
      <w:marLeft w:val="0"/>
      <w:marRight w:val="0"/>
      <w:marTop w:val="0"/>
      <w:marBottom w:val="0"/>
      <w:divBdr>
        <w:top w:val="none" w:sz="0" w:space="0" w:color="auto"/>
        <w:left w:val="none" w:sz="0" w:space="0" w:color="auto"/>
        <w:bottom w:val="none" w:sz="0" w:space="0" w:color="auto"/>
        <w:right w:val="none" w:sz="0" w:space="0" w:color="auto"/>
      </w:divBdr>
    </w:div>
    <w:div w:id="683282331">
      <w:bodyDiv w:val="1"/>
      <w:marLeft w:val="0"/>
      <w:marRight w:val="0"/>
      <w:marTop w:val="0"/>
      <w:marBottom w:val="0"/>
      <w:divBdr>
        <w:top w:val="none" w:sz="0" w:space="0" w:color="auto"/>
        <w:left w:val="none" w:sz="0" w:space="0" w:color="auto"/>
        <w:bottom w:val="none" w:sz="0" w:space="0" w:color="auto"/>
        <w:right w:val="none" w:sz="0" w:space="0" w:color="auto"/>
      </w:divBdr>
    </w:div>
    <w:div w:id="685789025">
      <w:bodyDiv w:val="1"/>
      <w:marLeft w:val="0"/>
      <w:marRight w:val="0"/>
      <w:marTop w:val="0"/>
      <w:marBottom w:val="0"/>
      <w:divBdr>
        <w:top w:val="none" w:sz="0" w:space="0" w:color="auto"/>
        <w:left w:val="none" w:sz="0" w:space="0" w:color="auto"/>
        <w:bottom w:val="none" w:sz="0" w:space="0" w:color="auto"/>
        <w:right w:val="none" w:sz="0" w:space="0" w:color="auto"/>
      </w:divBdr>
    </w:div>
    <w:div w:id="689457720">
      <w:bodyDiv w:val="1"/>
      <w:marLeft w:val="0"/>
      <w:marRight w:val="0"/>
      <w:marTop w:val="0"/>
      <w:marBottom w:val="0"/>
      <w:divBdr>
        <w:top w:val="none" w:sz="0" w:space="0" w:color="auto"/>
        <w:left w:val="none" w:sz="0" w:space="0" w:color="auto"/>
        <w:bottom w:val="none" w:sz="0" w:space="0" w:color="auto"/>
        <w:right w:val="none" w:sz="0" w:space="0" w:color="auto"/>
      </w:divBdr>
    </w:div>
    <w:div w:id="689641726">
      <w:bodyDiv w:val="1"/>
      <w:marLeft w:val="0"/>
      <w:marRight w:val="0"/>
      <w:marTop w:val="0"/>
      <w:marBottom w:val="0"/>
      <w:divBdr>
        <w:top w:val="none" w:sz="0" w:space="0" w:color="auto"/>
        <w:left w:val="none" w:sz="0" w:space="0" w:color="auto"/>
        <w:bottom w:val="none" w:sz="0" w:space="0" w:color="auto"/>
        <w:right w:val="none" w:sz="0" w:space="0" w:color="auto"/>
      </w:divBdr>
    </w:div>
    <w:div w:id="693308511">
      <w:bodyDiv w:val="1"/>
      <w:marLeft w:val="0"/>
      <w:marRight w:val="0"/>
      <w:marTop w:val="0"/>
      <w:marBottom w:val="0"/>
      <w:divBdr>
        <w:top w:val="none" w:sz="0" w:space="0" w:color="auto"/>
        <w:left w:val="none" w:sz="0" w:space="0" w:color="auto"/>
        <w:bottom w:val="none" w:sz="0" w:space="0" w:color="auto"/>
        <w:right w:val="none" w:sz="0" w:space="0" w:color="auto"/>
      </w:divBdr>
    </w:div>
    <w:div w:id="698702659">
      <w:bodyDiv w:val="1"/>
      <w:marLeft w:val="0"/>
      <w:marRight w:val="0"/>
      <w:marTop w:val="0"/>
      <w:marBottom w:val="0"/>
      <w:divBdr>
        <w:top w:val="none" w:sz="0" w:space="0" w:color="auto"/>
        <w:left w:val="none" w:sz="0" w:space="0" w:color="auto"/>
        <w:bottom w:val="none" w:sz="0" w:space="0" w:color="auto"/>
        <w:right w:val="none" w:sz="0" w:space="0" w:color="auto"/>
      </w:divBdr>
    </w:div>
    <w:div w:id="703948467">
      <w:bodyDiv w:val="1"/>
      <w:marLeft w:val="0"/>
      <w:marRight w:val="0"/>
      <w:marTop w:val="0"/>
      <w:marBottom w:val="0"/>
      <w:divBdr>
        <w:top w:val="none" w:sz="0" w:space="0" w:color="auto"/>
        <w:left w:val="none" w:sz="0" w:space="0" w:color="auto"/>
        <w:bottom w:val="none" w:sz="0" w:space="0" w:color="auto"/>
        <w:right w:val="none" w:sz="0" w:space="0" w:color="auto"/>
      </w:divBdr>
    </w:div>
    <w:div w:id="709064914">
      <w:bodyDiv w:val="1"/>
      <w:marLeft w:val="0"/>
      <w:marRight w:val="0"/>
      <w:marTop w:val="0"/>
      <w:marBottom w:val="0"/>
      <w:divBdr>
        <w:top w:val="none" w:sz="0" w:space="0" w:color="auto"/>
        <w:left w:val="none" w:sz="0" w:space="0" w:color="auto"/>
        <w:bottom w:val="none" w:sz="0" w:space="0" w:color="auto"/>
        <w:right w:val="none" w:sz="0" w:space="0" w:color="auto"/>
      </w:divBdr>
    </w:div>
    <w:div w:id="712312224">
      <w:bodyDiv w:val="1"/>
      <w:marLeft w:val="0"/>
      <w:marRight w:val="0"/>
      <w:marTop w:val="0"/>
      <w:marBottom w:val="0"/>
      <w:divBdr>
        <w:top w:val="none" w:sz="0" w:space="0" w:color="auto"/>
        <w:left w:val="none" w:sz="0" w:space="0" w:color="auto"/>
        <w:bottom w:val="none" w:sz="0" w:space="0" w:color="auto"/>
        <w:right w:val="none" w:sz="0" w:space="0" w:color="auto"/>
      </w:divBdr>
    </w:div>
    <w:div w:id="712970734">
      <w:bodyDiv w:val="1"/>
      <w:marLeft w:val="0"/>
      <w:marRight w:val="0"/>
      <w:marTop w:val="0"/>
      <w:marBottom w:val="0"/>
      <w:divBdr>
        <w:top w:val="none" w:sz="0" w:space="0" w:color="auto"/>
        <w:left w:val="none" w:sz="0" w:space="0" w:color="auto"/>
        <w:bottom w:val="none" w:sz="0" w:space="0" w:color="auto"/>
        <w:right w:val="none" w:sz="0" w:space="0" w:color="auto"/>
      </w:divBdr>
    </w:div>
    <w:div w:id="714810904">
      <w:bodyDiv w:val="1"/>
      <w:marLeft w:val="0"/>
      <w:marRight w:val="0"/>
      <w:marTop w:val="0"/>
      <w:marBottom w:val="0"/>
      <w:divBdr>
        <w:top w:val="none" w:sz="0" w:space="0" w:color="auto"/>
        <w:left w:val="none" w:sz="0" w:space="0" w:color="auto"/>
        <w:bottom w:val="none" w:sz="0" w:space="0" w:color="auto"/>
        <w:right w:val="none" w:sz="0" w:space="0" w:color="auto"/>
      </w:divBdr>
    </w:div>
    <w:div w:id="730352806">
      <w:bodyDiv w:val="1"/>
      <w:marLeft w:val="0"/>
      <w:marRight w:val="0"/>
      <w:marTop w:val="0"/>
      <w:marBottom w:val="0"/>
      <w:divBdr>
        <w:top w:val="none" w:sz="0" w:space="0" w:color="auto"/>
        <w:left w:val="none" w:sz="0" w:space="0" w:color="auto"/>
        <w:bottom w:val="none" w:sz="0" w:space="0" w:color="auto"/>
        <w:right w:val="none" w:sz="0" w:space="0" w:color="auto"/>
      </w:divBdr>
    </w:div>
    <w:div w:id="739903964">
      <w:bodyDiv w:val="1"/>
      <w:marLeft w:val="0"/>
      <w:marRight w:val="0"/>
      <w:marTop w:val="0"/>
      <w:marBottom w:val="0"/>
      <w:divBdr>
        <w:top w:val="none" w:sz="0" w:space="0" w:color="auto"/>
        <w:left w:val="none" w:sz="0" w:space="0" w:color="auto"/>
        <w:bottom w:val="none" w:sz="0" w:space="0" w:color="auto"/>
        <w:right w:val="none" w:sz="0" w:space="0" w:color="auto"/>
      </w:divBdr>
    </w:div>
    <w:div w:id="748774586">
      <w:bodyDiv w:val="1"/>
      <w:marLeft w:val="0"/>
      <w:marRight w:val="0"/>
      <w:marTop w:val="0"/>
      <w:marBottom w:val="0"/>
      <w:divBdr>
        <w:top w:val="none" w:sz="0" w:space="0" w:color="auto"/>
        <w:left w:val="none" w:sz="0" w:space="0" w:color="auto"/>
        <w:bottom w:val="none" w:sz="0" w:space="0" w:color="auto"/>
        <w:right w:val="none" w:sz="0" w:space="0" w:color="auto"/>
      </w:divBdr>
    </w:div>
    <w:div w:id="753821690">
      <w:bodyDiv w:val="1"/>
      <w:marLeft w:val="0"/>
      <w:marRight w:val="0"/>
      <w:marTop w:val="0"/>
      <w:marBottom w:val="0"/>
      <w:divBdr>
        <w:top w:val="none" w:sz="0" w:space="0" w:color="auto"/>
        <w:left w:val="none" w:sz="0" w:space="0" w:color="auto"/>
        <w:bottom w:val="none" w:sz="0" w:space="0" w:color="auto"/>
        <w:right w:val="none" w:sz="0" w:space="0" w:color="auto"/>
      </w:divBdr>
    </w:div>
    <w:div w:id="765924965">
      <w:bodyDiv w:val="1"/>
      <w:marLeft w:val="0"/>
      <w:marRight w:val="0"/>
      <w:marTop w:val="0"/>
      <w:marBottom w:val="0"/>
      <w:divBdr>
        <w:top w:val="none" w:sz="0" w:space="0" w:color="auto"/>
        <w:left w:val="none" w:sz="0" w:space="0" w:color="auto"/>
        <w:bottom w:val="none" w:sz="0" w:space="0" w:color="auto"/>
        <w:right w:val="none" w:sz="0" w:space="0" w:color="auto"/>
      </w:divBdr>
    </w:div>
    <w:div w:id="766731067">
      <w:bodyDiv w:val="1"/>
      <w:marLeft w:val="0"/>
      <w:marRight w:val="0"/>
      <w:marTop w:val="0"/>
      <w:marBottom w:val="0"/>
      <w:divBdr>
        <w:top w:val="none" w:sz="0" w:space="0" w:color="auto"/>
        <w:left w:val="none" w:sz="0" w:space="0" w:color="auto"/>
        <w:bottom w:val="none" w:sz="0" w:space="0" w:color="auto"/>
        <w:right w:val="none" w:sz="0" w:space="0" w:color="auto"/>
      </w:divBdr>
    </w:div>
    <w:div w:id="768085809">
      <w:bodyDiv w:val="1"/>
      <w:marLeft w:val="0"/>
      <w:marRight w:val="0"/>
      <w:marTop w:val="0"/>
      <w:marBottom w:val="0"/>
      <w:divBdr>
        <w:top w:val="none" w:sz="0" w:space="0" w:color="auto"/>
        <w:left w:val="none" w:sz="0" w:space="0" w:color="auto"/>
        <w:bottom w:val="none" w:sz="0" w:space="0" w:color="auto"/>
        <w:right w:val="none" w:sz="0" w:space="0" w:color="auto"/>
      </w:divBdr>
    </w:div>
    <w:div w:id="771319668">
      <w:bodyDiv w:val="1"/>
      <w:marLeft w:val="0"/>
      <w:marRight w:val="0"/>
      <w:marTop w:val="0"/>
      <w:marBottom w:val="0"/>
      <w:divBdr>
        <w:top w:val="none" w:sz="0" w:space="0" w:color="auto"/>
        <w:left w:val="none" w:sz="0" w:space="0" w:color="auto"/>
        <w:bottom w:val="none" w:sz="0" w:space="0" w:color="auto"/>
        <w:right w:val="none" w:sz="0" w:space="0" w:color="auto"/>
      </w:divBdr>
    </w:div>
    <w:div w:id="772212318">
      <w:bodyDiv w:val="1"/>
      <w:marLeft w:val="0"/>
      <w:marRight w:val="0"/>
      <w:marTop w:val="0"/>
      <w:marBottom w:val="0"/>
      <w:divBdr>
        <w:top w:val="none" w:sz="0" w:space="0" w:color="auto"/>
        <w:left w:val="none" w:sz="0" w:space="0" w:color="auto"/>
        <w:bottom w:val="none" w:sz="0" w:space="0" w:color="auto"/>
        <w:right w:val="none" w:sz="0" w:space="0" w:color="auto"/>
      </w:divBdr>
    </w:div>
    <w:div w:id="773786955">
      <w:bodyDiv w:val="1"/>
      <w:marLeft w:val="0"/>
      <w:marRight w:val="0"/>
      <w:marTop w:val="0"/>
      <w:marBottom w:val="0"/>
      <w:divBdr>
        <w:top w:val="none" w:sz="0" w:space="0" w:color="auto"/>
        <w:left w:val="none" w:sz="0" w:space="0" w:color="auto"/>
        <w:bottom w:val="none" w:sz="0" w:space="0" w:color="auto"/>
        <w:right w:val="none" w:sz="0" w:space="0" w:color="auto"/>
      </w:divBdr>
    </w:div>
    <w:div w:id="779302166">
      <w:bodyDiv w:val="1"/>
      <w:marLeft w:val="0"/>
      <w:marRight w:val="0"/>
      <w:marTop w:val="0"/>
      <w:marBottom w:val="0"/>
      <w:divBdr>
        <w:top w:val="none" w:sz="0" w:space="0" w:color="auto"/>
        <w:left w:val="none" w:sz="0" w:space="0" w:color="auto"/>
        <w:bottom w:val="none" w:sz="0" w:space="0" w:color="auto"/>
        <w:right w:val="none" w:sz="0" w:space="0" w:color="auto"/>
      </w:divBdr>
    </w:div>
    <w:div w:id="781996818">
      <w:bodyDiv w:val="1"/>
      <w:marLeft w:val="0"/>
      <w:marRight w:val="0"/>
      <w:marTop w:val="0"/>
      <w:marBottom w:val="0"/>
      <w:divBdr>
        <w:top w:val="none" w:sz="0" w:space="0" w:color="auto"/>
        <w:left w:val="none" w:sz="0" w:space="0" w:color="auto"/>
        <w:bottom w:val="none" w:sz="0" w:space="0" w:color="auto"/>
        <w:right w:val="none" w:sz="0" w:space="0" w:color="auto"/>
      </w:divBdr>
    </w:div>
    <w:div w:id="783352384">
      <w:bodyDiv w:val="1"/>
      <w:marLeft w:val="0"/>
      <w:marRight w:val="0"/>
      <w:marTop w:val="0"/>
      <w:marBottom w:val="0"/>
      <w:divBdr>
        <w:top w:val="none" w:sz="0" w:space="0" w:color="auto"/>
        <w:left w:val="none" w:sz="0" w:space="0" w:color="auto"/>
        <w:bottom w:val="none" w:sz="0" w:space="0" w:color="auto"/>
        <w:right w:val="none" w:sz="0" w:space="0" w:color="auto"/>
      </w:divBdr>
    </w:div>
    <w:div w:id="783767567">
      <w:bodyDiv w:val="1"/>
      <w:marLeft w:val="0"/>
      <w:marRight w:val="0"/>
      <w:marTop w:val="0"/>
      <w:marBottom w:val="0"/>
      <w:divBdr>
        <w:top w:val="none" w:sz="0" w:space="0" w:color="auto"/>
        <w:left w:val="none" w:sz="0" w:space="0" w:color="auto"/>
        <w:bottom w:val="none" w:sz="0" w:space="0" w:color="auto"/>
        <w:right w:val="none" w:sz="0" w:space="0" w:color="auto"/>
      </w:divBdr>
    </w:div>
    <w:div w:id="791633153">
      <w:bodyDiv w:val="1"/>
      <w:marLeft w:val="0"/>
      <w:marRight w:val="0"/>
      <w:marTop w:val="0"/>
      <w:marBottom w:val="0"/>
      <w:divBdr>
        <w:top w:val="none" w:sz="0" w:space="0" w:color="auto"/>
        <w:left w:val="none" w:sz="0" w:space="0" w:color="auto"/>
        <w:bottom w:val="none" w:sz="0" w:space="0" w:color="auto"/>
        <w:right w:val="none" w:sz="0" w:space="0" w:color="auto"/>
      </w:divBdr>
    </w:div>
    <w:div w:id="796148790">
      <w:bodyDiv w:val="1"/>
      <w:marLeft w:val="0"/>
      <w:marRight w:val="0"/>
      <w:marTop w:val="0"/>
      <w:marBottom w:val="0"/>
      <w:divBdr>
        <w:top w:val="none" w:sz="0" w:space="0" w:color="auto"/>
        <w:left w:val="none" w:sz="0" w:space="0" w:color="auto"/>
        <w:bottom w:val="none" w:sz="0" w:space="0" w:color="auto"/>
        <w:right w:val="none" w:sz="0" w:space="0" w:color="auto"/>
      </w:divBdr>
    </w:div>
    <w:div w:id="796218476">
      <w:bodyDiv w:val="1"/>
      <w:marLeft w:val="0"/>
      <w:marRight w:val="0"/>
      <w:marTop w:val="0"/>
      <w:marBottom w:val="0"/>
      <w:divBdr>
        <w:top w:val="none" w:sz="0" w:space="0" w:color="auto"/>
        <w:left w:val="none" w:sz="0" w:space="0" w:color="auto"/>
        <w:bottom w:val="none" w:sz="0" w:space="0" w:color="auto"/>
        <w:right w:val="none" w:sz="0" w:space="0" w:color="auto"/>
      </w:divBdr>
    </w:div>
    <w:div w:id="806778647">
      <w:bodyDiv w:val="1"/>
      <w:marLeft w:val="0"/>
      <w:marRight w:val="0"/>
      <w:marTop w:val="0"/>
      <w:marBottom w:val="0"/>
      <w:divBdr>
        <w:top w:val="none" w:sz="0" w:space="0" w:color="auto"/>
        <w:left w:val="none" w:sz="0" w:space="0" w:color="auto"/>
        <w:bottom w:val="none" w:sz="0" w:space="0" w:color="auto"/>
        <w:right w:val="none" w:sz="0" w:space="0" w:color="auto"/>
      </w:divBdr>
    </w:div>
    <w:div w:id="807478637">
      <w:bodyDiv w:val="1"/>
      <w:marLeft w:val="0"/>
      <w:marRight w:val="0"/>
      <w:marTop w:val="0"/>
      <w:marBottom w:val="0"/>
      <w:divBdr>
        <w:top w:val="none" w:sz="0" w:space="0" w:color="auto"/>
        <w:left w:val="none" w:sz="0" w:space="0" w:color="auto"/>
        <w:bottom w:val="none" w:sz="0" w:space="0" w:color="auto"/>
        <w:right w:val="none" w:sz="0" w:space="0" w:color="auto"/>
      </w:divBdr>
    </w:div>
    <w:div w:id="812066914">
      <w:bodyDiv w:val="1"/>
      <w:marLeft w:val="0"/>
      <w:marRight w:val="0"/>
      <w:marTop w:val="0"/>
      <w:marBottom w:val="0"/>
      <w:divBdr>
        <w:top w:val="none" w:sz="0" w:space="0" w:color="auto"/>
        <w:left w:val="none" w:sz="0" w:space="0" w:color="auto"/>
        <w:bottom w:val="none" w:sz="0" w:space="0" w:color="auto"/>
        <w:right w:val="none" w:sz="0" w:space="0" w:color="auto"/>
      </w:divBdr>
    </w:div>
    <w:div w:id="818812858">
      <w:bodyDiv w:val="1"/>
      <w:marLeft w:val="0"/>
      <w:marRight w:val="0"/>
      <w:marTop w:val="0"/>
      <w:marBottom w:val="0"/>
      <w:divBdr>
        <w:top w:val="none" w:sz="0" w:space="0" w:color="auto"/>
        <w:left w:val="none" w:sz="0" w:space="0" w:color="auto"/>
        <w:bottom w:val="none" w:sz="0" w:space="0" w:color="auto"/>
        <w:right w:val="none" w:sz="0" w:space="0" w:color="auto"/>
      </w:divBdr>
    </w:div>
    <w:div w:id="819229723">
      <w:bodyDiv w:val="1"/>
      <w:marLeft w:val="0"/>
      <w:marRight w:val="0"/>
      <w:marTop w:val="0"/>
      <w:marBottom w:val="0"/>
      <w:divBdr>
        <w:top w:val="none" w:sz="0" w:space="0" w:color="auto"/>
        <w:left w:val="none" w:sz="0" w:space="0" w:color="auto"/>
        <w:bottom w:val="none" w:sz="0" w:space="0" w:color="auto"/>
        <w:right w:val="none" w:sz="0" w:space="0" w:color="auto"/>
      </w:divBdr>
    </w:div>
    <w:div w:id="819922915">
      <w:bodyDiv w:val="1"/>
      <w:marLeft w:val="0"/>
      <w:marRight w:val="0"/>
      <w:marTop w:val="0"/>
      <w:marBottom w:val="0"/>
      <w:divBdr>
        <w:top w:val="none" w:sz="0" w:space="0" w:color="auto"/>
        <w:left w:val="none" w:sz="0" w:space="0" w:color="auto"/>
        <w:bottom w:val="none" w:sz="0" w:space="0" w:color="auto"/>
        <w:right w:val="none" w:sz="0" w:space="0" w:color="auto"/>
      </w:divBdr>
    </w:div>
    <w:div w:id="827214163">
      <w:bodyDiv w:val="1"/>
      <w:marLeft w:val="0"/>
      <w:marRight w:val="0"/>
      <w:marTop w:val="0"/>
      <w:marBottom w:val="0"/>
      <w:divBdr>
        <w:top w:val="none" w:sz="0" w:space="0" w:color="auto"/>
        <w:left w:val="none" w:sz="0" w:space="0" w:color="auto"/>
        <w:bottom w:val="none" w:sz="0" w:space="0" w:color="auto"/>
        <w:right w:val="none" w:sz="0" w:space="0" w:color="auto"/>
      </w:divBdr>
    </w:div>
    <w:div w:id="828516937">
      <w:bodyDiv w:val="1"/>
      <w:marLeft w:val="0"/>
      <w:marRight w:val="0"/>
      <w:marTop w:val="0"/>
      <w:marBottom w:val="0"/>
      <w:divBdr>
        <w:top w:val="none" w:sz="0" w:space="0" w:color="auto"/>
        <w:left w:val="none" w:sz="0" w:space="0" w:color="auto"/>
        <w:bottom w:val="none" w:sz="0" w:space="0" w:color="auto"/>
        <w:right w:val="none" w:sz="0" w:space="0" w:color="auto"/>
      </w:divBdr>
    </w:div>
    <w:div w:id="835724380">
      <w:bodyDiv w:val="1"/>
      <w:marLeft w:val="0"/>
      <w:marRight w:val="0"/>
      <w:marTop w:val="0"/>
      <w:marBottom w:val="0"/>
      <w:divBdr>
        <w:top w:val="none" w:sz="0" w:space="0" w:color="auto"/>
        <w:left w:val="none" w:sz="0" w:space="0" w:color="auto"/>
        <w:bottom w:val="none" w:sz="0" w:space="0" w:color="auto"/>
        <w:right w:val="none" w:sz="0" w:space="0" w:color="auto"/>
      </w:divBdr>
    </w:div>
    <w:div w:id="836651974">
      <w:bodyDiv w:val="1"/>
      <w:marLeft w:val="0"/>
      <w:marRight w:val="0"/>
      <w:marTop w:val="0"/>
      <w:marBottom w:val="0"/>
      <w:divBdr>
        <w:top w:val="none" w:sz="0" w:space="0" w:color="auto"/>
        <w:left w:val="none" w:sz="0" w:space="0" w:color="auto"/>
        <w:bottom w:val="none" w:sz="0" w:space="0" w:color="auto"/>
        <w:right w:val="none" w:sz="0" w:space="0" w:color="auto"/>
      </w:divBdr>
    </w:div>
    <w:div w:id="840195500">
      <w:bodyDiv w:val="1"/>
      <w:marLeft w:val="0"/>
      <w:marRight w:val="0"/>
      <w:marTop w:val="0"/>
      <w:marBottom w:val="0"/>
      <w:divBdr>
        <w:top w:val="none" w:sz="0" w:space="0" w:color="auto"/>
        <w:left w:val="none" w:sz="0" w:space="0" w:color="auto"/>
        <w:bottom w:val="none" w:sz="0" w:space="0" w:color="auto"/>
        <w:right w:val="none" w:sz="0" w:space="0" w:color="auto"/>
      </w:divBdr>
    </w:div>
    <w:div w:id="849492668">
      <w:bodyDiv w:val="1"/>
      <w:marLeft w:val="0"/>
      <w:marRight w:val="0"/>
      <w:marTop w:val="0"/>
      <w:marBottom w:val="0"/>
      <w:divBdr>
        <w:top w:val="none" w:sz="0" w:space="0" w:color="auto"/>
        <w:left w:val="none" w:sz="0" w:space="0" w:color="auto"/>
        <w:bottom w:val="none" w:sz="0" w:space="0" w:color="auto"/>
        <w:right w:val="none" w:sz="0" w:space="0" w:color="auto"/>
      </w:divBdr>
    </w:div>
    <w:div w:id="853346198">
      <w:bodyDiv w:val="1"/>
      <w:marLeft w:val="0"/>
      <w:marRight w:val="0"/>
      <w:marTop w:val="0"/>
      <w:marBottom w:val="0"/>
      <w:divBdr>
        <w:top w:val="none" w:sz="0" w:space="0" w:color="auto"/>
        <w:left w:val="none" w:sz="0" w:space="0" w:color="auto"/>
        <w:bottom w:val="none" w:sz="0" w:space="0" w:color="auto"/>
        <w:right w:val="none" w:sz="0" w:space="0" w:color="auto"/>
      </w:divBdr>
    </w:div>
    <w:div w:id="855120478">
      <w:bodyDiv w:val="1"/>
      <w:marLeft w:val="0"/>
      <w:marRight w:val="0"/>
      <w:marTop w:val="0"/>
      <w:marBottom w:val="0"/>
      <w:divBdr>
        <w:top w:val="none" w:sz="0" w:space="0" w:color="auto"/>
        <w:left w:val="none" w:sz="0" w:space="0" w:color="auto"/>
        <w:bottom w:val="none" w:sz="0" w:space="0" w:color="auto"/>
        <w:right w:val="none" w:sz="0" w:space="0" w:color="auto"/>
      </w:divBdr>
    </w:div>
    <w:div w:id="855535629">
      <w:bodyDiv w:val="1"/>
      <w:marLeft w:val="0"/>
      <w:marRight w:val="0"/>
      <w:marTop w:val="0"/>
      <w:marBottom w:val="0"/>
      <w:divBdr>
        <w:top w:val="none" w:sz="0" w:space="0" w:color="auto"/>
        <w:left w:val="none" w:sz="0" w:space="0" w:color="auto"/>
        <w:bottom w:val="none" w:sz="0" w:space="0" w:color="auto"/>
        <w:right w:val="none" w:sz="0" w:space="0" w:color="auto"/>
      </w:divBdr>
    </w:div>
    <w:div w:id="855774152">
      <w:bodyDiv w:val="1"/>
      <w:marLeft w:val="0"/>
      <w:marRight w:val="0"/>
      <w:marTop w:val="0"/>
      <w:marBottom w:val="0"/>
      <w:divBdr>
        <w:top w:val="none" w:sz="0" w:space="0" w:color="auto"/>
        <w:left w:val="none" w:sz="0" w:space="0" w:color="auto"/>
        <w:bottom w:val="none" w:sz="0" w:space="0" w:color="auto"/>
        <w:right w:val="none" w:sz="0" w:space="0" w:color="auto"/>
      </w:divBdr>
    </w:div>
    <w:div w:id="860163957">
      <w:bodyDiv w:val="1"/>
      <w:marLeft w:val="0"/>
      <w:marRight w:val="0"/>
      <w:marTop w:val="0"/>
      <w:marBottom w:val="0"/>
      <w:divBdr>
        <w:top w:val="none" w:sz="0" w:space="0" w:color="auto"/>
        <w:left w:val="none" w:sz="0" w:space="0" w:color="auto"/>
        <w:bottom w:val="none" w:sz="0" w:space="0" w:color="auto"/>
        <w:right w:val="none" w:sz="0" w:space="0" w:color="auto"/>
      </w:divBdr>
    </w:div>
    <w:div w:id="870387350">
      <w:bodyDiv w:val="1"/>
      <w:marLeft w:val="0"/>
      <w:marRight w:val="0"/>
      <w:marTop w:val="0"/>
      <w:marBottom w:val="0"/>
      <w:divBdr>
        <w:top w:val="none" w:sz="0" w:space="0" w:color="auto"/>
        <w:left w:val="none" w:sz="0" w:space="0" w:color="auto"/>
        <w:bottom w:val="none" w:sz="0" w:space="0" w:color="auto"/>
        <w:right w:val="none" w:sz="0" w:space="0" w:color="auto"/>
      </w:divBdr>
    </w:div>
    <w:div w:id="870609563">
      <w:bodyDiv w:val="1"/>
      <w:marLeft w:val="0"/>
      <w:marRight w:val="0"/>
      <w:marTop w:val="0"/>
      <w:marBottom w:val="0"/>
      <w:divBdr>
        <w:top w:val="none" w:sz="0" w:space="0" w:color="auto"/>
        <w:left w:val="none" w:sz="0" w:space="0" w:color="auto"/>
        <w:bottom w:val="none" w:sz="0" w:space="0" w:color="auto"/>
        <w:right w:val="none" w:sz="0" w:space="0" w:color="auto"/>
      </w:divBdr>
    </w:div>
    <w:div w:id="871116153">
      <w:bodyDiv w:val="1"/>
      <w:marLeft w:val="0"/>
      <w:marRight w:val="0"/>
      <w:marTop w:val="0"/>
      <w:marBottom w:val="0"/>
      <w:divBdr>
        <w:top w:val="none" w:sz="0" w:space="0" w:color="auto"/>
        <w:left w:val="none" w:sz="0" w:space="0" w:color="auto"/>
        <w:bottom w:val="none" w:sz="0" w:space="0" w:color="auto"/>
        <w:right w:val="none" w:sz="0" w:space="0" w:color="auto"/>
      </w:divBdr>
    </w:div>
    <w:div w:id="876895459">
      <w:bodyDiv w:val="1"/>
      <w:marLeft w:val="0"/>
      <w:marRight w:val="0"/>
      <w:marTop w:val="0"/>
      <w:marBottom w:val="0"/>
      <w:divBdr>
        <w:top w:val="none" w:sz="0" w:space="0" w:color="auto"/>
        <w:left w:val="none" w:sz="0" w:space="0" w:color="auto"/>
        <w:bottom w:val="none" w:sz="0" w:space="0" w:color="auto"/>
        <w:right w:val="none" w:sz="0" w:space="0" w:color="auto"/>
      </w:divBdr>
    </w:div>
    <w:div w:id="883759833">
      <w:bodyDiv w:val="1"/>
      <w:marLeft w:val="0"/>
      <w:marRight w:val="0"/>
      <w:marTop w:val="0"/>
      <w:marBottom w:val="0"/>
      <w:divBdr>
        <w:top w:val="none" w:sz="0" w:space="0" w:color="auto"/>
        <w:left w:val="none" w:sz="0" w:space="0" w:color="auto"/>
        <w:bottom w:val="none" w:sz="0" w:space="0" w:color="auto"/>
        <w:right w:val="none" w:sz="0" w:space="0" w:color="auto"/>
      </w:divBdr>
    </w:div>
    <w:div w:id="884609471">
      <w:bodyDiv w:val="1"/>
      <w:marLeft w:val="0"/>
      <w:marRight w:val="0"/>
      <w:marTop w:val="0"/>
      <w:marBottom w:val="0"/>
      <w:divBdr>
        <w:top w:val="none" w:sz="0" w:space="0" w:color="auto"/>
        <w:left w:val="none" w:sz="0" w:space="0" w:color="auto"/>
        <w:bottom w:val="none" w:sz="0" w:space="0" w:color="auto"/>
        <w:right w:val="none" w:sz="0" w:space="0" w:color="auto"/>
      </w:divBdr>
    </w:div>
    <w:div w:id="886574708">
      <w:bodyDiv w:val="1"/>
      <w:marLeft w:val="0"/>
      <w:marRight w:val="0"/>
      <w:marTop w:val="0"/>
      <w:marBottom w:val="0"/>
      <w:divBdr>
        <w:top w:val="none" w:sz="0" w:space="0" w:color="auto"/>
        <w:left w:val="none" w:sz="0" w:space="0" w:color="auto"/>
        <w:bottom w:val="none" w:sz="0" w:space="0" w:color="auto"/>
        <w:right w:val="none" w:sz="0" w:space="0" w:color="auto"/>
      </w:divBdr>
    </w:div>
    <w:div w:id="892079087">
      <w:bodyDiv w:val="1"/>
      <w:marLeft w:val="0"/>
      <w:marRight w:val="0"/>
      <w:marTop w:val="0"/>
      <w:marBottom w:val="0"/>
      <w:divBdr>
        <w:top w:val="none" w:sz="0" w:space="0" w:color="auto"/>
        <w:left w:val="none" w:sz="0" w:space="0" w:color="auto"/>
        <w:bottom w:val="none" w:sz="0" w:space="0" w:color="auto"/>
        <w:right w:val="none" w:sz="0" w:space="0" w:color="auto"/>
      </w:divBdr>
    </w:div>
    <w:div w:id="894585470">
      <w:bodyDiv w:val="1"/>
      <w:marLeft w:val="0"/>
      <w:marRight w:val="0"/>
      <w:marTop w:val="0"/>
      <w:marBottom w:val="0"/>
      <w:divBdr>
        <w:top w:val="none" w:sz="0" w:space="0" w:color="auto"/>
        <w:left w:val="none" w:sz="0" w:space="0" w:color="auto"/>
        <w:bottom w:val="none" w:sz="0" w:space="0" w:color="auto"/>
        <w:right w:val="none" w:sz="0" w:space="0" w:color="auto"/>
      </w:divBdr>
    </w:div>
    <w:div w:id="896891353">
      <w:bodyDiv w:val="1"/>
      <w:marLeft w:val="0"/>
      <w:marRight w:val="0"/>
      <w:marTop w:val="0"/>
      <w:marBottom w:val="0"/>
      <w:divBdr>
        <w:top w:val="none" w:sz="0" w:space="0" w:color="auto"/>
        <w:left w:val="none" w:sz="0" w:space="0" w:color="auto"/>
        <w:bottom w:val="none" w:sz="0" w:space="0" w:color="auto"/>
        <w:right w:val="none" w:sz="0" w:space="0" w:color="auto"/>
      </w:divBdr>
    </w:div>
    <w:div w:id="897402085">
      <w:bodyDiv w:val="1"/>
      <w:marLeft w:val="0"/>
      <w:marRight w:val="0"/>
      <w:marTop w:val="0"/>
      <w:marBottom w:val="0"/>
      <w:divBdr>
        <w:top w:val="none" w:sz="0" w:space="0" w:color="auto"/>
        <w:left w:val="none" w:sz="0" w:space="0" w:color="auto"/>
        <w:bottom w:val="none" w:sz="0" w:space="0" w:color="auto"/>
        <w:right w:val="none" w:sz="0" w:space="0" w:color="auto"/>
      </w:divBdr>
    </w:div>
    <w:div w:id="898784812">
      <w:bodyDiv w:val="1"/>
      <w:marLeft w:val="0"/>
      <w:marRight w:val="0"/>
      <w:marTop w:val="0"/>
      <w:marBottom w:val="0"/>
      <w:divBdr>
        <w:top w:val="none" w:sz="0" w:space="0" w:color="auto"/>
        <w:left w:val="none" w:sz="0" w:space="0" w:color="auto"/>
        <w:bottom w:val="none" w:sz="0" w:space="0" w:color="auto"/>
        <w:right w:val="none" w:sz="0" w:space="0" w:color="auto"/>
      </w:divBdr>
    </w:div>
    <w:div w:id="908879602">
      <w:bodyDiv w:val="1"/>
      <w:marLeft w:val="0"/>
      <w:marRight w:val="0"/>
      <w:marTop w:val="0"/>
      <w:marBottom w:val="0"/>
      <w:divBdr>
        <w:top w:val="none" w:sz="0" w:space="0" w:color="auto"/>
        <w:left w:val="none" w:sz="0" w:space="0" w:color="auto"/>
        <w:bottom w:val="none" w:sz="0" w:space="0" w:color="auto"/>
        <w:right w:val="none" w:sz="0" w:space="0" w:color="auto"/>
      </w:divBdr>
    </w:div>
    <w:div w:id="909000620">
      <w:bodyDiv w:val="1"/>
      <w:marLeft w:val="0"/>
      <w:marRight w:val="0"/>
      <w:marTop w:val="0"/>
      <w:marBottom w:val="0"/>
      <w:divBdr>
        <w:top w:val="none" w:sz="0" w:space="0" w:color="auto"/>
        <w:left w:val="none" w:sz="0" w:space="0" w:color="auto"/>
        <w:bottom w:val="none" w:sz="0" w:space="0" w:color="auto"/>
        <w:right w:val="none" w:sz="0" w:space="0" w:color="auto"/>
      </w:divBdr>
    </w:div>
    <w:div w:id="909005682">
      <w:bodyDiv w:val="1"/>
      <w:marLeft w:val="0"/>
      <w:marRight w:val="0"/>
      <w:marTop w:val="0"/>
      <w:marBottom w:val="0"/>
      <w:divBdr>
        <w:top w:val="none" w:sz="0" w:space="0" w:color="auto"/>
        <w:left w:val="none" w:sz="0" w:space="0" w:color="auto"/>
        <w:bottom w:val="none" w:sz="0" w:space="0" w:color="auto"/>
        <w:right w:val="none" w:sz="0" w:space="0" w:color="auto"/>
      </w:divBdr>
    </w:div>
    <w:div w:id="910576114">
      <w:bodyDiv w:val="1"/>
      <w:marLeft w:val="0"/>
      <w:marRight w:val="0"/>
      <w:marTop w:val="0"/>
      <w:marBottom w:val="0"/>
      <w:divBdr>
        <w:top w:val="none" w:sz="0" w:space="0" w:color="auto"/>
        <w:left w:val="none" w:sz="0" w:space="0" w:color="auto"/>
        <w:bottom w:val="none" w:sz="0" w:space="0" w:color="auto"/>
        <w:right w:val="none" w:sz="0" w:space="0" w:color="auto"/>
      </w:divBdr>
    </w:div>
    <w:div w:id="912351786">
      <w:bodyDiv w:val="1"/>
      <w:marLeft w:val="0"/>
      <w:marRight w:val="0"/>
      <w:marTop w:val="0"/>
      <w:marBottom w:val="0"/>
      <w:divBdr>
        <w:top w:val="none" w:sz="0" w:space="0" w:color="auto"/>
        <w:left w:val="none" w:sz="0" w:space="0" w:color="auto"/>
        <w:bottom w:val="none" w:sz="0" w:space="0" w:color="auto"/>
        <w:right w:val="none" w:sz="0" w:space="0" w:color="auto"/>
      </w:divBdr>
    </w:div>
    <w:div w:id="926771946">
      <w:bodyDiv w:val="1"/>
      <w:marLeft w:val="0"/>
      <w:marRight w:val="0"/>
      <w:marTop w:val="0"/>
      <w:marBottom w:val="0"/>
      <w:divBdr>
        <w:top w:val="none" w:sz="0" w:space="0" w:color="auto"/>
        <w:left w:val="none" w:sz="0" w:space="0" w:color="auto"/>
        <w:bottom w:val="none" w:sz="0" w:space="0" w:color="auto"/>
        <w:right w:val="none" w:sz="0" w:space="0" w:color="auto"/>
      </w:divBdr>
    </w:div>
    <w:div w:id="929776357">
      <w:bodyDiv w:val="1"/>
      <w:marLeft w:val="0"/>
      <w:marRight w:val="0"/>
      <w:marTop w:val="0"/>
      <w:marBottom w:val="0"/>
      <w:divBdr>
        <w:top w:val="none" w:sz="0" w:space="0" w:color="auto"/>
        <w:left w:val="none" w:sz="0" w:space="0" w:color="auto"/>
        <w:bottom w:val="none" w:sz="0" w:space="0" w:color="auto"/>
        <w:right w:val="none" w:sz="0" w:space="0" w:color="auto"/>
      </w:divBdr>
    </w:div>
    <w:div w:id="935361119">
      <w:bodyDiv w:val="1"/>
      <w:marLeft w:val="0"/>
      <w:marRight w:val="0"/>
      <w:marTop w:val="0"/>
      <w:marBottom w:val="0"/>
      <w:divBdr>
        <w:top w:val="none" w:sz="0" w:space="0" w:color="auto"/>
        <w:left w:val="none" w:sz="0" w:space="0" w:color="auto"/>
        <w:bottom w:val="none" w:sz="0" w:space="0" w:color="auto"/>
        <w:right w:val="none" w:sz="0" w:space="0" w:color="auto"/>
      </w:divBdr>
    </w:div>
    <w:div w:id="939990487">
      <w:bodyDiv w:val="1"/>
      <w:marLeft w:val="0"/>
      <w:marRight w:val="0"/>
      <w:marTop w:val="0"/>
      <w:marBottom w:val="0"/>
      <w:divBdr>
        <w:top w:val="none" w:sz="0" w:space="0" w:color="auto"/>
        <w:left w:val="none" w:sz="0" w:space="0" w:color="auto"/>
        <w:bottom w:val="none" w:sz="0" w:space="0" w:color="auto"/>
        <w:right w:val="none" w:sz="0" w:space="0" w:color="auto"/>
      </w:divBdr>
    </w:div>
    <w:div w:id="940452027">
      <w:bodyDiv w:val="1"/>
      <w:marLeft w:val="0"/>
      <w:marRight w:val="0"/>
      <w:marTop w:val="0"/>
      <w:marBottom w:val="0"/>
      <w:divBdr>
        <w:top w:val="none" w:sz="0" w:space="0" w:color="auto"/>
        <w:left w:val="none" w:sz="0" w:space="0" w:color="auto"/>
        <w:bottom w:val="none" w:sz="0" w:space="0" w:color="auto"/>
        <w:right w:val="none" w:sz="0" w:space="0" w:color="auto"/>
      </w:divBdr>
    </w:div>
    <w:div w:id="948242808">
      <w:bodyDiv w:val="1"/>
      <w:marLeft w:val="0"/>
      <w:marRight w:val="0"/>
      <w:marTop w:val="0"/>
      <w:marBottom w:val="0"/>
      <w:divBdr>
        <w:top w:val="none" w:sz="0" w:space="0" w:color="auto"/>
        <w:left w:val="none" w:sz="0" w:space="0" w:color="auto"/>
        <w:bottom w:val="none" w:sz="0" w:space="0" w:color="auto"/>
        <w:right w:val="none" w:sz="0" w:space="0" w:color="auto"/>
      </w:divBdr>
    </w:div>
    <w:div w:id="950741338">
      <w:bodyDiv w:val="1"/>
      <w:marLeft w:val="0"/>
      <w:marRight w:val="0"/>
      <w:marTop w:val="0"/>
      <w:marBottom w:val="0"/>
      <w:divBdr>
        <w:top w:val="none" w:sz="0" w:space="0" w:color="auto"/>
        <w:left w:val="none" w:sz="0" w:space="0" w:color="auto"/>
        <w:bottom w:val="none" w:sz="0" w:space="0" w:color="auto"/>
        <w:right w:val="none" w:sz="0" w:space="0" w:color="auto"/>
      </w:divBdr>
    </w:div>
    <w:div w:id="954941377">
      <w:bodyDiv w:val="1"/>
      <w:marLeft w:val="0"/>
      <w:marRight w:val="0"/>
      <w:marTop w:val="0"/>
      <w:marBottom w:val="0"/>
      <w:divBdr>
        <w:top w:val="none" w:sz="0" w:space="0" w:color="auto"/>
        <w:left w:val="none" w:sz="0" w:space="0" w:color="auto"/>
        <w:bottom w:val="none" w:sz="0" w:space="0" w:color="auto"/>
        <w:right w:val="none" w:sz="0" w:space="0" w:color="auto"/>
      </w:divBdr>
    </w:div>
    <w:div w:id="955600647">
      <w:bodyDiv w:val="1"/>
      <w:marLeft w:val="0"/>
      <w:marRight w:val="0"/>
      <w:marTop w:val="0"/>
      <w:marBottom w:val="0"/>
      <w:divBdr>
        <w:top w:val="none" w:sz="0" w:space="0" w:color="auto"/>
        <w:left w:val="none" w:sz="0" w:space="0" w:color="auto"/>
        <w:bottom w:val="none" w:sz="0" w:space="0" w:color="auto"/>
        <w:right w:val="none" w:sz="0" w:space="0" w:color="auto"/>
      </w:divBdr>
    </w:div>
    <w:div w:id="960768094">
      <w:bodyDiv w:val="1"/>
      <w:marLeft w:val="0"/>
      <w:marRight w:val="0"/>
      <w:marTop w:val="0"/>
      <w:marBottom w:val="0"/>
      <w:divBdr>
        <w:top w:val="none" w:sz="0" w:space="0" w:color="auto"/>
        <w:left w:val="none" w:sz="0" w:space="0" w:color="auto"/>
        <w:bottom w:val="none" w:sz="0" w:space="0" w:color="auto"/>
        <w:right w:val="none" w:sz="0" w:space="0" w:color="auto"/>
      </w:divBdr>
    </w:div>
    <w:div w:id="969945220">
      <w:bodyDiv w:val="1"/>
      <w:marLeft w:val="0"/>
      <w:marRight w:val="0"/>
      <w:marTop w:val="0"/>
      <w:marBottom w:val="0"/>
      <w:divBdr>
        <w:top w:val="none" w:sz="0" w:space="0" w:color="auto"/>
        <w:left w:val="none" w:sz="0" w:space="0" w:color="auto"/>
        <w:bottom w:val="none" w:sz="0" w:space="0" w:color="auto"/>
        <w:right w:val="none" w:sz="0" w:space="0" w:color="auto"/>
      </w:divBdr>
    </w:div>
    <w:div w:id="970670567">
      <w:bodyDiv w:val="1"/>
      <w:marLeft w:val="0"/>
      <w:marRight w:val="0"/>
      <w:marTop w:val="0"/>
      <w:marBottom w:val="0"/>
      <w:divBdr>
        <w:top w:val="none" w:sz="0" w:space="0" w:color="auto"/>
        <w:left w:val="none" w:sz="0" w:space="0" w:color="auto"/>
        <w:bottom w:val="none" w:sz="0" w:space="0" w:color="auto"/>
        <w:right w:val="none" w:sz="0" w:space="0" w:color="auto"/>
      </w:divBdr>
    </w:div>
    <w:div w:id="971448831">
      <w:bodyDiv w:val="1"/>
      <w:marLeft w:val="0"/>
      <w:marRight w:val="0"/>
      <w:marTop w:val="0"/>
      <w:marBottom w:val="0"/>
      <w:divBdr>
        <w:top w:val="none" w:sz="0" w:space="0" w:color="auto"/>
        <w:left w:val="none" w:sz="0" w:space="0" w:color="auto"/>
        <w:bottom w:val="none" w:sz="0" w:space="0" w:color="auto"/>
        <w:right w:val="none" w:sz="0" w:space="0" w:color="auto"/>
      </w:divBdr>
    </w:div>
    <w:div w:id="980427121">
      <w:bodyDiv w:val="1"/>
      <w:marLeft w:val="0"/>
      <w:marRight w:val="0"/>
      <w:marTop w:val="0"/>
      <w:marBottom w:val="0"/>
      <w:divBdr>
        <w:top w:val="none" w:sz="0" w:space="0" w:color="auto"/>
        <w:left w:val="none" w:sz="0" w:space="0" w:color="auto"/>
        <w:bottom w:val="none" w:sz="0" w:space="0" w:color="auto"/>
        <w:right w:val="none" w:sz="0" w:space="0" w:color="auto"/>
      </w:divBdr>
    </w:div>
    <w:div w:id="982154907">
      <w:bodyDiv w:val="1"/>
      <w:marLeft w:val="0"/>
      <w:marRight w:val="0"/>
      <w:marTop w:val="0"/>
      <w:marBottom w:val="0"/>
      <w:divBdr>
        <w:top w:val="none" w:sz="0" w:space="0" w:color="auto"/>
        <w:left w:val="none" w:sz="0" w:space="0" w:color="auto"/>
        <w:bottom w:val="none" w:sz="0" w:space="0" w:color="auto"/>
        <w:right w:val="none" w:sz="0" w:space="0" w:color="auto"/>
      </w:divBdr>
    </w:div>
    <w:div w:id="984507288">
      <w:bodyDiv w:val="1"/>
      <w:marLeft w:val="0"/>
      <w:marRight w:val="0"/>
      <w:marTop w:val="0"/>
      <w:marBottom w:val="0"/>
      <w:divBdr>
        <w:top w:val="none" w:sz="0" w:space="0" w:color="auto"/>
        <w:left w:val="none" w:sz="0" w:space="0" w:color="auto"/>
        <w:bottom w:val="none" w:sz="0" w:space="0" w:color="auto"/>
        <w:right w:val="none" w:sz="0" w:space="0" w:color="auto"/>
      </w:divBdr>
    </w:div>
    <w:div w:id="984970713">
      <w:bodyDiv w:val="1"/>
      <w:marLeft w:val="0"/>
      <w:marRight w:val="0"/>
      <w:marTop w:val="0"/>
      <w:marBottom w:val="0"/>
      <w:divBdr>
        <w:top w:val="none" w:sz="0" w:space="0" w:color="auto"/>
        <w:left w:val="none" w:sz="0" w:space="0" w:color="auto"/>
        <w:bottom w:val="none" w:sz="0" w:space="0" w:color="auto"/>
        <w:right w:val="none" w:sz="0" w:space="0" w:color="auto"/>
      </w:divBdr>
    </w:div>
    <w:div w:id="990405473">
      <w:bodyDiv w:val="1"/>
      <w:marLeft w:val="0"/>
      <w:marRight w:val="0"/>
      <w:marTop w:val="0"/>
      <w:marBottom w:val="0"/>
      <w:divBdr>
        <w:top w:val="none" w:sz="0" w:space="0" w:color="auto"/>
        <w:left w:val="none" w:sz="0" w:space="0" w:color="auto"/>
        <w:bottom w:val="none" w:sz="0" w:space="0" w:color="auto"/>
        <w:right w:val="none" w:sz="0" w:space="0" w:color="auto"/>
      </w:divBdr>
      <w:divsChild>
        <w:div w:id="948316888">
          <w:marLeft w:val="0"/>
          <w:marRight w:val="0"/>
          <w:marTop w:val="0"/>
          <w:marBottom w:val="0"/>
          <w:divBdr>
            <w:top w:val="none" w:sz="0" w:space="0" w:color="auto"/>
            <w:left w:val="none" w:sz="0" w:space="0" w:color="auto"/>
            <w:bottom w:val="none" w:sz="0" w:space="0" w:color="auto"/>
            <w:right w:val="none" w:sz="0" w:space="0" w:color="auto"/>
          </w:divBdr>
        </w:div>
        <w:div w:id="1202396409">
          <w:marLeft w:val="0"/>
          <w:marRight w:val="0"/>
          <w:marTop w:val="0"/>
          <w:marBottom w:val="0"/>
          <w:divBdr>
            <w:top w:val="none" w:sz="0" w:space="0" w:color="auto"/>
            <w:left w:val="none" w:sz="0" w:space="0" w:color="auto"/>
            <w:bottom w:val="none" w:sz="0" w:space="0" w:color="auto"/>
            <w:right w:val="none" w:sz="0" w:space="0" w:color="auto"/>
          </w:divBdr>
        </w:div>
        <w:div w:id="308556535">
          <w:marLeft w:val="0"/>
          <w:marRight w:val="0"/>
          <w:marTop w:val="0"/>
          <w:marBottom w:val="0"/>
          <w:divBdr>
            <w:top w:val="none" w:sz="0" w:space="0" w:color="auto"/>
            <w:left w:val="none" w:sz="0" w:space="0" w:color="auto"/>
            <w:bottom w:val="none" w:sz="0" w:space="0" w:color="auto"/>
            <w:right w:val="none" w:sz="0" w:space="0" w:color="auto"/>
          </w:divBdr>
        </w:div>
        <w:div w:id="1060515114">
          <w:marLeft w:val="0"/>
          <w:marRight w:val="0"/>
          <w:marTop w:val="0"/>
          <w:marBottom w:val="0"/>
          <w:divBdr>
            <w:top w:val="none" w:sz="0" w:space="0" w:color="auto"/>
            <w:left w:val="none" w:sz="0" w:space="0" w:color="auto"/>
            <w:bottom w:val="none" w:sz="0" w:space="0" w:color="auto"/>
            <w:right w:val="none" w:sz="0" w:space="0" w:color="auto"/>
          </w:divBdr>
        </w:div>
        <w:div w:id="2013488397">
          <w:marLeft w:val="0"/>
          <w:marRight w:val="0"/>
          <w:marTop w:val="0"/>
          <w:marBottom w:val="0"/>
          <w:divBdr>
            <w:top w:val="none" w:sz="0" w:space="0" w:color="auto"/>
            <w:left w:val="none" w:sz="0" w:space="0" w:color="auto"/>
            <w:bottom w:val="none" w:sz="0" w:space="0" w:color="auto"/>
            <w:right w:val="none" w:sz="0" w:space="0" w:color="auto"/>
          </w:divBdr>
          <w:divsChild>
            <w:div w:id="597173914">
              <w:marLeft w:val="0"/>
              <w:marRight w:val="0"/>
              <w:marTop w:val="0"/>
              <w:marBottom w:val="0"/>
              <w:divBdr>
                <w:top w:val="none" w:sz="0" w:space="0" w:color="auto"/>
                <w:left w:val="none" w:sz="0" w:space="0" w:color="auto"/>
                <w:bottom w:val="none" w:sz="0" w:space="0" w:color="auto"/>
                <w:right w:val="none" w:sz="0" w:space="0" w:color="auto"/>
              </w:divBdr>
              <w:divsChild>
                <w:div w:id="1495339874">
                  <w:marLeft w:val="0"/>
                  <w:marRight w:val="0"/>
                  <w:marTop w:val="0"/>
                  <w:marBottom w:val="0"/>
                  <w:divBdr>
                    <w:top w:val="none" w:sz="0" w:space="0" w:color="auto"/>
                    <w:left w:val="none" w:sz="0" w:space="0" w:color="auto"/>
                    <w:bottom w:val="none" w:sz="0" w:space="0" w:color="auto"/>
                    <w:right w:val="none" w:sz="0" w:space="0" w:color="auto"/>
                  </w:divBdr>
                  <w:divsChild>
                    <w:div w:id="977995308">
                      <w:marLeft w:val="0"/>
                      <w:marRight w:val="0"/>
                      <w:marTop w:val="0"/>
                      <w:marBottom w:val="0"/>
                      <w:divBdr>
                        <w:top w:val="none" w:sz="0" w:space="0" w:color="auto"/>
                        <w:left w:val="none" w:sz="0" w:space="0" w:color="auto"/>
                        <w:bottom w:val="none" w:sz="0" w:space="0" w:color="auto"/>
                        <w:right w:val="none" w:sz="0" w:space="0" w:color="auto"/>
                      </w:divBdr>
                    </w:div>
                    <w:div w:id="1571117552">
                      <w:marLeft w:val="0"/>
                      <w:marRight w:val="0"/>
                      <w:marTop w:val="0"/>
                      <w:marBottom w:val="0"/>
                      <w:divBdr>
                        <w:top w:val="none" w:sz="0" w:space="0" w:color="auto"/>
                        <w:left w:val="none" w:sz="0" w:space="0" w:color="auto"/>
                        <w:bottom w:val="none" w:sz="0" w:space="0" w:color="auto"/>
                        <w:right w:val="none" w:sz="0" w:space="0" w:color="auto"/>
                      </w:divBdr>
                    </w:div>
                    <w:div w:id="1863783821">
                      <w:marLeft w:val="0"/>
                      <w:marRight w:val="0"/>
                      <w:marTop w:val="0"/>
                      <w:marBottom w:val="0"/>
                      <w:divBdr>
                        <w:top w:val="none" w:sz="0" w:space="0" w:color="auto"/>
                        <w:left w:val="none" w:sz="0" w:space="0" w:color="auto"/>
                        <w:bottom w:val="none" w:sz="0" w:space="0" w:color="auto"/>
                        <w:right w:val="none" w:sz="0" w:space="0" w:color="auto"/>
                      </w:divBdr>
                    </w:div>
                    <w:div w:id="1465922623">
                      <w:marLeft w:val="0"/>
                      <w:marRight w:val="0"/>
                      <w:marTop w:val="0"/>
                      <w:marBottom w:val="0"/>
                      <w:divBdr>
                        <w:top w:val="none" w:sz="0" w:space="0" w:color="auto"/>
                        <w:left w:val="none" w:sz="0" w:space="0" w:color="auto"/>
                        <w:bottom w:val="none" w:sz="0" w:space="0" w:color="auto"/>
                        <w:right w:val="none" w:sz="0" w:space="0" w:color="auto"/>
                      </w:divBdr>
                    </w:div>
                    <w:div w:id="1965849746">
                      <w:marLeft w:val="0"/>
                      <w:marRight w:val="0"/>
                      <w:marTop w:val="0"/>
                      <w:marBottom w:val="0"/>
                      <w:divBdr>
                        <w:top w:val="none" w:sz="0" w:space="0" w:color="auto"/>
                        <w:left w:val="none" w:sz="0" w:space="0" w:color="auto"/>
                        <w:bottom w:val="none" w:sz="0" w:space="0" w:color="auto"/>
                        <w:right w:val="none" w:sz="0" w:space="0" w:color="auto"/>
                      </w:divBdr>
                    </w:div>
                    <w:div w:id="628441353">
                      <w:marLeft w:val="0"/>
                      <w:marRight w:val="0"/>
                      <w:marTop w:val="0"/>
                      <w:marBottom w:val="0"/>
                      <w:divBdr>
                        <w:top w:val="none" w:sz="0" w:space="0" w:color="auto"/>
                        <w:left w:val="none" w:sz="0" w:space="0" w:color="auto"/>
                        <w:bottom w:val="none" w:sz="0" w:space="0" w:color="auto"/>
                        <w:right w:val="none" w:sz="0" w:space="0" w:color="auto"/>
                      </w:divBdr>
                    </w:div>
                    <w:div w:id="19749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1445347">
      <w:bodyDiv w:val="1"/>
      <w:marLeft w:val="0"/>
      <w:marRight w:val="0"/>
      <w:marTop w:val="0"/>
      <w:marBottom w:val="0"/>
      <w:divBdr>
        <w:top w:val="none" w:sz="0" w:space="0" w:color="auto"/>
        <w:left w:val="none" w:sz="0" w:space="0" w:color="auto"/>
        <w:bottom w:val="none" w:sz="0" w:space="0" w:color="auto"/>
        <w:right w:val="none" w:sz="0" w:space="0" w:color="auto"/>
      </w:divBdr>
    </w:div>
    <w:div w:id="1006977151">
      <w:bodyDiv w:val="1"/>
      <w:marLeft w:val="0"/>
      <w:marRight w:val="0"/>
      <w:marTop w:val="0"/>
      <w:marBottom w:val="0"/>
      <w:divBdr>
        <w:top w:val="none" w:sz="0" w:space="0" w:color="auto"/>
        <w:left w:val="none" w:sz="0" w:space="0" w:color="auto"/>
        <w:bottom w:val="none" w:sz="0" w:space="0" w:color="auto"/>
        <w:right w:val="none" w:sz="0" w:space="0" w:color="auto"/>
      </w:divBdr>
    </w:div>
    <w:div w:id="1009023289">
      <w:bodyDiv w:val="1"/>
      <w:marLeft w:val="0"/>
      <w:marRight w:val="0"/>
      <w:marTop w:val="0"/>
      <w:marBottom w:val="0"/>
      <w:divBdr>
        <w:top w:val="none" w:sz="0" w:space="0" w:color="auto"/>
        <w:left w:val="none" w:sz="0" w:space="0" w:color="auto"/>
        <w:bottom w:val="none" w:sz="0" w:space="0" w:color="auto"/>
        <w:right w:val="none" w:sz="0" w:space="0" w:color="auto"/>
      </w:divBdr>
    </w:div>
    <w:div w:id="1012950894">
      <w:bodyDiv w:val="1"/>
      <w:marLeft w:val="0"/>
      <w:marRight w:val="0"/>
      <w:marTop w:val="0"/>
      <w:marBottom w:val="0"/>
      <w:divBdr>
        <w:top w:val="none" w:sz="0" w:space="0" w:color="auto"/>
        <w:left w:val="none" w:sz="0" w:space="0" w:color="auto"/>
        <w:bottom w:val="none" w:sz="0" w:space="0" w:color="auto"/>
        <w:right w:val="none" w:sz="0" w:space="0" w:color="auto"/>
      </w:divBdr>
    </w:div>
    <w:div w:id="1013191935">
      <w:bodyDiv w:val="1"/>
      <w:marLeft w:val="0"/>
      <w:marRight w:val="0"/>
      <w:marTop w:val="0"/>
      <w:marBottom w:val="0"/>
      <w:divBdr>
        <w:top w:val="none" w:sz="0" w:space="0" w:color="auto"/>
        <w:left w:val="none" w:sz="0" w:space="0" w:color="auto"/>
        <w:bottom w:val="none" w:sz="0" w:space="0" w:color="auto"/>
        <w:right w:val="none" w:sz="0" w:space="0" w:color="auto"/>
      </w:divBdr>
    </w:div>
    <w:div w:id="1013606382">
      <w:bodyDiv w:val="1"/>
      <w:marLeft w:val="0"/>
      <w:marRight w:val="0"/>
      <w:marTop w:val="0"/>
      <w:marBottom w:val="0"/>
      <w:divBdr>
        <w:top w:val="none" w:sz="0" w:space="0" w:color="auto"/>
        <w:left w:val="none" w:sz="0" w:space="0" w:color="auto"/>
        <w:bottom w:val="none" w:sz="0" w:space="0" w:color="auto"/>
        <w:right w:val="none" w:sz="0" w:space="0" w:color="auto"/>
      </w:divBdr>
    </w:div>
    <w:div w:id="1018120891">
      <w:bodyDiv w:val="1"/>
      <w:marLeft w:val="0"/>
      <w:marRight w:val="0"/>
      <w:marTop w:val="0"/>
      <w:marBottom w:val="0"/>
      <w:divBdr>
        <w:top w:val="none" w:sz="0" w:space="0" w:color="auto"/>
        <w:left w:val="none" w:sz="0" w:space="0" w:color="auto"/>
        <w:bottom w:val="none" w:sz="0" w:space="0" w:color="auto"/>
        <w:right w:val="none" w:sz="0" w:space="0" w:color="auto"/>
      </w:divBdr>
    </w:div>
    <w:div w:id="1018459741">
      <w:bodyDiv w:val="1"/>
      <w:marLeft w:val="0"/>
      <w:marRight w:val="0"/>
      <w:marTop w:val="0"/>
      <w:marBottom w:val="0"/>
      <w:divBdr>
        <w:top w:val="none" w:sz="0" w:space="0" w:color="auto"/>
        <w:left w:val="none" w:sz="0" w:space="0" w:color="auto"/>
        <w:bottom w:val="none" w:sz="0" w:space="0" w:color="auto"/>
        <w:right w:val="none" w:sz="0" w:space="0" w:color="auto"/>
      </w:divBdr>
    </w:div>
    <w:div w:id="1019240305">
      <w:bodyDiv w:val="1"/>
      <w:marLeft w:val="0"/>
      <w:marRight w:val="0"/>
      <w:marTop w:val="0"/>
      <w:marBottom w:val="0"/>
      <w:divBdr>
        <w:top w:val="none" w:sz="0" w:space="0" w:color="auto"/>
        <w:left w:val="none" w:sz="0" w:space="0" w:color="auto"/>
        <w:bottom w:val="none" w:sz="0" w:space="0" w:color="auto"/>
        <w:right w:val="none" w:sz="0" w:space="0" w:color="auto"/>
      </w:divBdr>
    </w:div>
    <w:div w:id="1020009385">
      <w:bodyDiv w:val="1"/>
      <w:marLeft w:val="0"/>
      <w:marRight w:val="0"/>
      <w:marTop w:val="0"/>
      <w:marBottom w:val="0"/>
      <w:divBdr>
        <w:top w:val="none" w:sz="0" w:space="0" w:color="auto"/>
        <w:left w:val="none" w:sz="0" w:space="0" w:color="auto"/>
        <w:bottom w:val="none" w:sz="0" w:space="0" w:color="auto"/>
        <w:right w:val="none" w:sz="0" w:space="0" w:color="auto"/>
      </w:divBdr>
    </w:div>
    <w:div w:id="1020279697">
      <w:bodyDiv w:val="1"/>
      <w:marLeft w:val="0"/>
      <w:marRight w:val="0"/>
      <w:marTop w:val="0"/>
      <w:marBottom w:val="0"/>
      <w:divBdr>
        <w:top w:val="none" w:sz="0" w:space="0" w:color="auto"/>
        <w:left w:val="none" w:sz="0" w:space="0" w:color="auto"/>
        <w:bottom w:val="none" w:sz="0" w:space="0" w:color="auto"/>
        <w:right w:val="none" w:sz="0" w:space="0" w:color="auto"/>
      </w:divBdr>
    </w:div>
    <w:div w:id="1021854398">
      <w:bodyDiv w:val="1"/>
      <w:marLeft w:val="0"/>
      <w:marRight w:val="0"/>
      <w:marTop w:val="0"/>
      <w:marBottom w:val="0"/>
      <w:divBdr>
        <w:top w:val="none" w:sz="0" w:space="0" w:color="auto"/>
        <w:left w:val="none" w:sz="0" w:space="0" w:color="auto"/>
        <w:bottom w:val="none" w:sz="0" w:space="0" w:color="auto"/>
        <w:right w:val="none" w:sz="0" w:space="0" w:color="auto"/>
      </w:divBdr>
    </w:div>
    <w:div w:id="1024215166">
      <w:bodyDiv w:val="1"/>
      <w:marLeft w:val="0"/>
      <w:marRight w:val="0"/>
      <w:marTop w:val="0"/>
      <w:marBottom w:val="0"/>
      <w:divBdr>
        <w:top w:val="none" w:sz="0" w:space="0" w:color="auto"/>
        <w:left w:val="none" w:sz="0" w:space="0" w:color="auto"/>
        <w:bottom w:val="none" w:sz="0" w:space="0" w:color="auto"/>
        <w:right w:val="none" w:sz="0" w:space="0" w:color="auto"/>
      </w:divBdr>
    </w:div>
    <w:div w:id="1024480312">
      <w:bodyDiv w:val="1"/>
      <w:marLeft w:val="0"/>
      <w:marRight w:val="0"/>
      <w:marTop w:val="0"/>
      <w:marBottom w:val="0"/>
      <w:divBdr>
        <w:top w:val="none" w:sz="0" w:space="0" w:color="auto"/>
        <w:left w:val="none" w:sz="0" w:space="0" w:color="auto"/>
        <w:bottom w:val="none" w:sz="0" w:space="0" w:color="auto"/>
        <w:right w:val="none" w:sz="0" w:space="0" w:color="auto"/>
      </w:divBdr>
    </w:div>
    <w:div w:id="1031880401">
      <w:bodyDiv w:val="1"/>
      <w:marLeft w:val="0"/>
      <w:marRight w:val="0"/>
      <w:marTop w:val="0"/>
      <w:marBottom w:val="0"/>
      <w:divBdr>
        <w:top w:val="none" w:sz="0" w:space="0" w:color="auto"/>
        <w:left w:val="none" w:sz="0" w:space="0" w:color="auto"/>
        <w:bottom w:val="none" w:sz="0" w:space="0" w:color="auto"/>
        <w:right w:val="none" w:sz="0" w:space="0" w:color="auto"/>
      </w:divBdr>
    </w:div>
    <w:div w:id="1037118998">
      <w:bodyDiv w:val="1"/>
      <w:marLeft w:val="0"/>
      <w:marRight w:val="0"/>
      <w:marTop w:val="0"/>
      <w:marBottom w:val="0"/>
      <w:divBdr>
        <w:top w:val="none" w:sz="0" w:space="0" w:color="auto"/>
        <w:left w:val="none" w:sz="0" w:space="0" w:color="auto"/>
        <w:bottom w:val="none" w:sz="0" w:space="0" w:color="auto"/>
        <w:right w:val="none" w:sz="0" w:space="0" w:color="auto"/>
      </w:divBdr>
    </w:div>
    <w:div w:id="1046681880">
      <w:bodyDiv w:val="1"/>
      <w:marLeft w:val="0"/>
      <w:marRight w:val="0"/>
      <w:marTop w:val="0"/>
      <w:marBottom w:val="0"/>
      <w:divBdr>
        <w:top w:val="none" w:sz="0" w:space="0" w:color="auto"/>
        <w:left w:val="none" w:sz="0" w:space="0" w:color="auto"/>
        <w:bottom w:val="none" w:sz="0" w:space="0" w:color="auto"/>
        <w:right w:val="none" w:sz="0" w:space="0" w:color="auto"/>
      </w:divBdr>
    </w:div>
    <w:div w:id="1054041642">
      <w:bodyDiv w:val="1"/>
      <w:marLeft w:val="0"/>
      <w:marRight w:val="0"/>
      <w:marTop w:val="0"/>
      <w:marBottom w:val="0"/>
      <w:divBdr>
        <w:top w:val="none" w:sz="0" w:space="0" w:color="auto"/>
        <w:left w:val="none" w:sz="0" w:space="0" w:color="auto"/>
        <w:bottom w:val="none" w:sz="0" w:space="0" w:color="auto"/>
        <w:right w:val="none" w:sz="0" w:space="0" w:color="auto"/>
      </w:divBdr>
    </w:div>
    <w:div w:id="1054163554">
      <w:bodyDiv w:val="1"/>
      <w:marLeft w:val="0"/>
      <w:marRight w:val="0"/>
      <w:marTop w:val="0"/>
      <w:marBottom w:val="0"/>
      <w:divBdr>
        <w:top w:val="none" w:sz="0" w:space="0" w:color="auto"/>
        <w:left w:val="none" w:sz="0" w:space="0" w:color="auto"/>
        <w:bottom w:val="none" w:sz="0" w:space="0" w:color="auto"/>
        <w:right w:val="none" w:sz="0" w:space="0" w:color="auto"/>
      </w:divBdr>
    </w:div>
    <w:div w:id="1056587645">
      <w:bodyDiv w:val="1"/>
      <w:marLeft w:val="0"/>
      <w:marRight w:val="0"/>
      <w:marTop w:val="0"/>
      <w:marBottom w:val="0"/>
      <w:divBdr>
        <w:top w:val="none" w:sz="0" w:space="0" w:color="auto"/>
        <w:left w:val="none" w:sz="0" w:space="0" w:color="auto"/>
        <w:bottom w:val="none" w:sz="0" w:space="0" w:color="auto"/>
        <w:right w:val="none" w:sz="0" w:space="0" w:color="auto"/>
      </w:divBdr>
    </w:div>
    <w:div w:id="1057558322">
      <w:bodyDiv w:val="1"/>
      <w:marLeft w:val="0"/>
      <w:marRight w:val="0"/>
      <w:marTop w:val="0"/>
      <w:marBottom w:val="0"/>
      <w:divBdr>
        <w:top w:val="none" w:sz="0" w:space="0" w:color="auto"/>
        <w:left w:val="none" w:sz="0" w:space="0" w:color="auto"/>
        <w:bottom w:val="none" w:sz="0" w:space="0" w:color="auto"/>
        <w:right w:val="none" w:sz="0" w:space="0" w:color="auto"/>
      </w:divBdr>
    </w:div>
    <w:div w:id="1058168263">
      <w:bodyDiv w:val="1"/>
      <w:marLeft w:val="0"/>
      <w:marRight w:val="0"/>
      <w:marTop w:val="0"/>
      <w:marBottom w:val="0"/>
      <w:divBdr>
        <w:top w:val="none" w:sz="0" w:space="0" w:color="auto"/>
        <w:left w:val="none" w:sz="0" w:space="0" w:color="auto"/>
        <w:bottom w:val="none" w:sz="0" w:space="0" w:color="auto"/>
        <w:right w:val="none" w:sz="0" w:space="0" w:color="auto"/>
      </w:divBdr>
    </w:div>
    <w:div w:id="1063064348">
      <w:bodyDiv w:val="1"/>
      <w:marLeft w:val="0"/>
      <w:marRight w:val="0"/>
      <w:marTop w:val="0"/>
      <w:marBottom w:val="0"/>
      <w:divBdr>
        <w:top w:val="none" w:sz="0" w:space="0" w:color="auto"/>
        <w:left w:val="none" w:sz="0" w:space="0" w:color="auto"/>
        <w:bottom w:val="none" w:sz="0" w:space="0" w:color="auto"/>
        <w:right w:val="none" w:sz="0" w:space="0" w:color="auto"/>
      </w:divBdr>
    </w:div>
    <w:div w:id="1064570100">
      <w:bodyDiv w:val="1"/>
      <w:marLeft w:val="0"/>
      <w:marRight w:val="0"/>
      <w:marTop w:val="0"/>
      <w:marBottom w:val="0"/>
      <w:divBdr>
        <w:top w:val="none" w:sz="0" w:space="0" w:color="auto"/>
        <w:left w:val="none" w:sz="0" w:space="0" w:color="auto"/>
        <w:bottom w:val="none" w:sz="0" w:space="0" w:color="auto"/>
        <w:right w:val="none" w:sz="0" w:space="0" w:color="auto"/>
      </w:divBdr>
    </w:div>
    <w:div w:id="1065252454">
      <w:bodyDiv w:val="1"/>
      <w:marLeft w:val="0"/>
      <w:marRight w:val="0"/>
      <w:marTop w:val="0"/>
      <w:marBottom w:val="0"/>
      <w:divBdr>
        <w:top w:val="none" w:sz="0" w:space="0" w:color="auto"/>
        <w:left w:val="none" w:sz="0" w:space="0" w:color="auto"/>
        <w:bottom w:val="none" w:sz="0" w:space="0" w:color="auto"/>
        <w:right w:val="none" w:sz="0" w:space="0" w:color="auto"/>
      </w:divBdr>
    </w:div>
    <w:div w:id="1071737168">
      <w:bodyDiv w:val="1"/>
      <w:marLeft w:val="0"/>
      <w:marRight w:val="0"/>
      <w:marTop w:val="0"/>
      <w:marBottom w:val="0"/>
      <w:divBdr>
        <w:top w:val="none" w:sz="0" w:space="0" w:color="auto"/>
        <w:left w:val="none" w:sz="0" w:space="0" w:color="auto"/>
        <w:bottom w:val="none" w:sz="0" w:space="0" w:color="auto"/>
        <w:right w:val="none" w:sz="0" w:space="0" w:color="auto"/>
      </w:divBdr>
    </w:div>
    <w:div w:id="1077048806">
      <w:bodyDiv w:val="1"/>
      <w:marLeft w:val="0"/>
      <w:marRight w:val="0"/>
      <w:marTop w:val="0"/>
      <w:marBottom w:val="0"/>
      <w:divBdr>
        <w:top w:val="none" w:sz="0" w:space="0" w:color="auto"/>
        <w:left w:val="none" w:sz="0" w:space="0" w:color="auto"/>
        <w:bottom w:val="none" w:sz="0" w:space="0" w:color="auto"/>
        <w:right w:val="none" w:sz="0" w:space="0" w:color="auto"/>
      </w:divBdr>
    </w:div>
    <w:div w:id="1077702463">
      <w:bodyDiv w:val="1"/>
      <w:marLeft w:val="0"/>
      <w:marRight w:val="0"/>
      <w:marTop w:val="0"/>
      <w:marBottom w:val="0"/>
      <w:divBdr>
        <w:top w:val="none" w:sz="0" w:space="0" w:color="auto"/>
        <w:left w:val="none" w:sz="0" w:space="0" w:color="auto"/>
        <w:bottom w:val="none" w:sz="0" w:space="0" w:color="auto"/>
        <w:right w:val="none" w:sz="0" w:space="0" w:color="auto"/>
      </w:divBdr>
    </w:div>
    <w:div w:id="1080102310">
      <w:bodyDiv w:val="1"/>
      <w:marLeft w:val="0"/>
      <w:marRight w:val="0"/>
      <w:marTop w:val="0"/>
      <w:marBottom w:val="0"/>
      <w:divBdr>
        <w:top w:val="none" w:sz="0" w:space="0" w:color="auto"/>
        <w:left w:val="none" w:sz="0" w:space="0" w:color="auto"/>
        <w:bottom w:val="none" w:sz="0" w:space="0" w:color="auto"/>
        <w:right w:val="none" w:sz="0" w:space="0" w:color="auto"/>
      </w:divBdr>
    </w:div>
    <w:div w:id="1085031735">
      <w:bodyDiv w:val="1"/>
      <w:marLeft w:val="0"/>
      <w:marRight w:val="0"/>
      <w:marTop w:val="0"/>
      <w:marBottom w:val="0"/>
      <w:divBdr>
        <w:top w:val="none" w:sz="0" w:space="0" w:color="auto"/>
        <w:left w:val="none" w:sz="0" w:space="0" w:color="auto"/>
        <w:bottom w:val="none" w:sz="0" w:space="0" w:color="auto"/>
        <w:right w:val="none" w:sz="0" w:space="0" w:color="auto"/>
      </w:divBdr>
    </w:div>
    <w:div w:id="1087507301">
      <w:bodyDiv w:val="1"/>
      <w:marLeft w:val="0"/>
      <w:marRight w:val="0"/>
      <w:marTop w:val="0"/>
      <w:marBottom w:val="0"/>
      <w:divBdr>
        <w:top w:val="none" w:sz="0" w:space="0" w:color="auto"/>
        <w:left w:val="none" w:sz="0" w:space="0" w:color="auto"/>
        <w:bottom w:val="none" w:sz="0" w:space="0" w:color="auto"/>
        <w:right w:val="none" w:sz="0" w:space="0" w:color="auto"/>
      </w:divBdr>
    </w:div>
    <w:div w:id="1090470041">
      <w:bodyDiv w:val="1"/>
      <w:marLeft w:val="0"/>
      <w:marRight w:val="0"/>
      <w:marTop w:val="0"/>
      <w:marBottom w:val="0"/>
      <w:divBdr>
        <w:top w:val="none" w:sz="0" w:space="0" w:color="auto"/>
        <w:left w:val="none" w:sz="0" w:space="0" w:color="auto"/>
        <w:bottom w:val="none" w:sz="0" w:space="0" w:color="auto"/>
        <w:right w:val="none" w:sz="0" w:space="0" w:color="auto"/>
      </w:divBdr>
    </w:div>
    <w:div w:id="1097755010">
      <w:bodyDiv w:val="1"/>
      <w:marLeft w:val="0"/>
      <w:marRight w:val="0"/>
      <w:marTop w:val="0"/>
      <w:marBottom w:val="0"/>
      <w:divBdr>
        <w:top w:val="none" w:sz="0" w:space="0" w:color="auto"/>
        <w:left w:val="none" w:sz="0" w:space="0" w:color="auto"/>
        <w:bottom w:val="none" w:sz="0" w:space="0" w:color="auto"/>
        <w:right w:val="none" w:sz="0" w:space="0" w:color="auto"/>
      </w:divBdr>
    </w:div>
    <w:div w:id="1098139288">
      <w:bodyDiv w:val="1"/>
      <w:marLeft w:val="0"/>
      <w:marRight w:val="0"/>
      <w:marTop w:val="0"/>
      <w:marBottom w:val="0"/>
      <w:divBdr>
        <w:top w:val="none" w:sz="0" w:space="0" w:color="auto"/>
        <w:left w:val="none" w:sz="0" w:space="0" w:color="auto"/>
        <w:bottom w:val="none" w:sz="0" w:space="0" w:color="auto"/>
        <w:right w:val="none" w:sz="0" w:space="0" w:color="auto"/>
      </w:divBdr>
    </w:div>
    <w:div w:id="1105154822">
      <w:bodyDiv w:val="1"/>
      <w:marLeft w:val="0"/>
      <w:marRight w:val="0"/>
      <w:marTop w:val="0"/>
      <w:marBottom w:val="0"/>
      <w:divBdr>
        <w:top w:val="none" w:sz="0" w:space="0" w:color="auto"/>
        <w:left w:val="none" w:sz="0" w:space="0" w:color="auto"/>
        <w:bottom w:val="none" w:sz="0" w:space="0" w:color="auto"/>
        <w:right w:val="none" w:sz="0" w:space="0" w:color="auto"/>
      </w:divBdr>
    </w:div>
    <w:div w:id="1106194665">
      <w:bodyDiv w:val="1"/>
      <w:marLeft w:val="0"/>
      <w:marRight w:val="0"/>
      <w:marTop w:val="0"/>
      <w:marBottom w:val="0"/>
      <w:divBdr>
        <w:top w:val="none" w:sz="0" w:space="0" w:color="auto"/>
        <w:left w:val="none" w:sz="0" w:space="0" w:color="auto"/>
        <w:bottom w:val="none" w:sz="0" w:space="0" w:color="auto"/>
        <w:right w:val="none" w:sz="0" w:space="0" w:color="auto"/>
      </w:divBdr>
    </w:div>
    <w:div w:id="1106274360">
      <w:bodyDiv w:val="1"/>
      <w:marLeft w:val="0"/>
      <w:marRight w:val="0"/>
      <w:marTop w:val="0"/>
      <w:marBottom w:val="0"/>
      <w:divBdr>
        <w:top w:val="none" w:sz="0" w:space="0" w:color="auto"/>
        <w:left w:val="none" w:sz="0" w:space="0" w:color="auto"/>
        <w:bottom w:val="none" w:sz="0" w:space="0" w:color="auto"/>
        <w:right w:val="none" w:sz="0" w:space="0" w:color="auto"/>
      </w:divBdr>
    </w:div>
    <w:div w:id="1114981663">
      <w:bodyDiv w:val="1"/>
      <w:marLeft w:val="0"/>
      <w:marRight w:val="0"/>
      <w:marTop w:val="0"/>
      <w:marBottom w:val="0"/>
      <w:divBdr>
        <w:top w:val="none" w:sz="0" w:space="0" w:color="auto"/>
        <w:left w:val="none" w:sz="0" w:space="0" w:color="auto"/>
        <w:bottom w:val="none" w:sz="0" w:space="0" w:color="auto"/>
        <w:right w:val="none" w:sz="0" w:space="0" w:color="auto"/>
      </w:divBdr>
    </w:div>
    <w:div w:id="1118373765">
      <w:bodyDiv w:val="1"/>
      <w:marLeft w:val="0"/>
      <w:marRight w:val="0"/>
      <w:marTop w:val="0"/>
      <w:marBottom w:val="0"/>
      <w:divBdr>
        <w:top w:val="none" w:sz="0" w:space="0" w:color="auto"/>
        <w:left w:val="none" w:sz="0" w:space="0" w:color="auto"/>
        <w:bottom w:val="none" w:sz="0" w:space="0" w:color="auto"/>
        <w:right w:val="none" w:sz="0" w:space="0" w:color="auto"/>
      </w:divBdr>
    </w:div>
    <w:div w:id="1119497120">
      <w:bodyDiv w:val="1"/>
      <w:marLeft w:val="0"/>
      <w:marRight w:val="0"/>
      <w:marTop w:val="0"/>
      <w:marBottom w:val="0"/>
      <w:divBdr>
        <w:top w:val="none" w:sz="0" w:space="0" w:color="auto"/>
        <w:left w:val="none" w:sz="0" w:space="0" w:color="auto"/>
        <w:bottom w:val="none" w:sz="0" w:space="0" w:color="auto"/>
        <w:right w:val="none" w:sz="0" w:space="0" w:color="auto"/>
      </w:divBdr>
    </w:div>
    <w:div w:id="1125857191">
      <w:bodyDiv w:val="1"/>
      <w:marLeft w:val="0"/>
      <w:marRight w:val="0"/>
      <w:marTop w:val="0"/>
      <w:marBottom w:val="0"/>
      <w:divBdr>
        <w:top w:val="none" w:sz="0" w:space="0" w:color="auto"/>
        <w:left w:val="none" w:sz="0" w:space="0" w:color="auto"/>
        <w:bottom w:val="none" w:sz="0" w:space="0" w:color="auto"/>
        <w:right w:val="none" w:sz="0" w:space="0" w:color="auto"/>
      </w:divBdr>
    </w:div>
    <w:div w:id="1127744097">
      <w:bodyDiv w:val="1"/>
      <w:marLeft w:val="0"/>
      <w:marRight w:val="0"/>
      <w:marTop w:val="0"/>
      <w:marBottom w:val="0"/>
      <w:divBdr>
        <w:top w:val="none" w:sz="0" w:space="0" w:color="auto"/>
        <w:left w:val="none" w:sz="0" w:space="0" w:color="auto"/>
        <w:bottom w:val="none" w:sz="0" w:space="0" w:color="auto"/>
        <w:right w:val="none" w:sz="0" w:space="0" w:color="auto"/>
      </w:divBdr>
    </w:div>
    <w:div w:id="1129133499">
      <w:bodyDiv w:val="1"/>
      <w:marLeft w:val="0"/>
      <w:marRight w:val="0"/>
      <w:marTop w:val="0"/>
      <w:marBottom w:val="0"/>
      <w:divBdr>
        <w:top w:val="none" w:sz="0" w:space="0" w:color="auto"/>
        <w:left w:val="none" w:sz="0" w:space="0" w:color="auto"/>
        <w:bottom w:val="none" w:sz="0" w:space="0" w:color="auto"/>
        <w:right w:val="none" w:sz="0" w:space="0" w:color="auto"/>
      </w:divBdr>
    </w:div>
    <w:div w:id="1132554805">
      <w:bodyDiv w:val="1"/>
      <w:marLeft w:val="0"/>
      <w:marRight w:val="0"/>
      <w:marTop w:val="0"/>
      <w:marBottom w:val="0"/>
      <w:divBdr>
        <w:top w:val="none" w:sz="0" w:space="0" w:color="auto"/>
        <w:left w:val="none" w:sz="0" w:space="0" w:color="auto"/>
        <w:bottom w:val="none" w:sz="0" w:space="0" w:color="auto"/>
        <w:right w:val="none" w:sz="0" w:space="0" w:color="auto"/>
      </w:divBdr>
    </w:div>
    <w:div w:id="1140346458">
      <w:bodyDiv w:val="1"/>
      <w:marLeft w:val="0"/>
      <w:marRight w:val="0"/>
      <w:marTop w:val="0"/>
      <w:marBottom w:val="0"/>
      <w:divBdr>
        <w:top w:val="none" w:sz="0" w:space="0" w:color="auto"/>
        <w:left w:val="none" w:sz="0" w:space="0" w:color="auto"/>
        <w:bottom w:val="none" w:sz="0" w:space="0" w:color="auto"/>
        <w:right w:val="none" w:sz="0" w:space="0" w:color="auto"/>
      </w:divBdr>
    </w:div>
    <w:div w:id="1143817630">
      <w:bodyDiv w:val="1"/>
      <w:marLeft w:val="0"/>
      <w:marRight w:val="0"/>
      <w:marTop w:val="0"/>
      <w:marBottom w:val="0"/>
      <w:divBdr>
        <w:top w:val="none" w:sz="0" w:space="0" w:color="auto"/>
        <w:left w:val="none" w:sz="0" w:space="0" w:color="auto"/>
        <w:bottom w:val="none" w:sz="0" w:space="0" w:color="auto"/>
        <w:right w:val="none" w:sz="0" w:space="0" w:color="auto"/>
      </w:divBdr>
    </w:div>
    <w:div w:id="1145590696">
      <w:bodyDiv w:val="1"/>
      <w:marLeft w:val="0"/>
      <w:marRight w:val="0"/>
      <w:marTop w:val="0"/>
      <w:marBottom w:val="0"/>
      <w:divBdr>
        <w:top w:val="none" w:sz="0" w:space="0" w:color="auto"/>
        <w:left w:val="none" w:sz="0" w:space="0" w:color="auto"/>
        <w:bottom w:val="none" w:sz="0" w:space="0" w:color="auto"/>
        <w:right w:val="none" w:sz="0" w:space="0" w:color="auto"/>
      </w:divBdr>
    </w:div>
    <w:div w:id="1149516073">
      <w:bodyDiv w:val="1"/>
      <w:marLeft w:val="0"/>
      <w:marRight w:val="0"/>
      <w:marTop w:val="0"/>
      <w:marBottom w:val="0"/>
      <w:divBdr>
        <w:top w:val="none" w:sz="0" w:space="0" w:color="auto"/>
        <w:left w:val="none" w:sz="0" w:space="0" w:color="auto"/>
        <w:bottom w:val="none" w:sz="0" w:space="0" w:color="auto"/>
        <w:right w:val="none" w:sz="0" w:space="0" w:color="auto"/>
      </w:divBdr>
    </w:div>
    <w:div w:id="1156342291">
      <w:bodyDiv w:val="1"/>
      <w:marLeft w:val="0"/>
      <w:marRight w:val="0"/>
      <w:marTop w:val="0"/>
      <w:marBottom w:val="0"/>
      <w:divBdr>
        <w:top w:val="none" w:sz="0" w:space="0" w:color="auto"/>
        <w:left w:val="none" w:sz="0" w:space="0" w:color="auto"/>
        <w:bottom w:val="none" w:sz="0" w:space="0" w:color="auto"/>
        <w:right w:val="none" w:sz="0" w:space="0" w:color="auto"/>
      </w:divBdr>
    </w:div>
    <w:div w:id="1157527049">
      <w:bodyDiv w:val="1"/>
      <w:marLeft w:val="0"/>
      <w:marRight w:val="0"/>
      <w:marTop w:val="0"/>
      <w:marBottom w:val="0"/>
      <w:divBdr>
        <w:top w:val="none" w:sz="0" w:space="0" w:color="auto"/>
        <w:left w:val="none" w:sz="0" w:space="0" w:color="auto"/>
        <w:bottom w:val="none" w:sz="0" w:space="0" w:color="auto"/>
        <w:right w:val="none" w:sz="0" w:space="0" w:color="auto"/>
      </w:divBdr>
    </w:div>
    <w:div w:id="1157653347">
      <w:bodyDiv w:val="1"/>
      <w:marLeft w:val="0"/>
      <w:marRight w:val="0"/>
      <w:marTop w:val="0"/>
      <w:marBottom w:val="0"/>
      <w:divBdr>
        <w:top w:val="none" w:sz="0" w:space="0" w:color="auto"/>
        <w:left w:val="none" w:sz="0" w:space="0" w:color="auto"/>
        <w:bottom w:val="none" w:sz="0" w:space="0" w:color="auto"/>
        <w:right w:val="none" w:sz="0" w:space="0" w:color="auto"/>
      </w:divBdr>
    </w:div>
    <w:div w:id="1161508950">
      <w:bodyDiv w:val="1"/>
      <w:marLeft w:val="0"/>
      <w:marRight w:val="0"/>
      <w:marTop w:val="0"/>
      <w:marBottom w:val="0"/>
      <w:divBdr>
        <w:top w:val="none" w:sz="0" w:space="0" w:color="auto"/>
        <w:left w:val="none" w:sz="0" w:space="0" w:color="auto"/>
        <w:bottom w:val="none" w:sz="0" w:space="0" w:color="auto"/>
        <w:right w:val="none" w:sz="0" w:space="0" w:color="auto"/>
      </w:divBdr>
    </w:div>
    <w:div w:id="1161851897">
      <w:bodyDiv w:val="1"/>
      <w:marLeft w:val="0"/>
      <w:marRight w:val="0"/>
      <w:marTop w:val="0"/>
      <w:marBottom w:val="0"/>
      <w:divBdr>
        <w:top w:val="none" w:sz="0" w:space="0" w:color="auto"/>
        <w:left w:val="none" w:sz="0" w:space="0" w:color="auto"/>
        <w:bottom w:val="none" w:sz="0" w:space="0" w:color="auto"/>
        <w:right w:val="none" w:sz="0" w:space="0" w:color="auto"/>
      </w:divBdr>
    </w:div>
    <w:div w:id="1164933296">
      <w:bodyDiv w:val="1"/>
      <w:marLeft w:val="0"/>
      <w:marRight w:val="0"/>
      <w:marTop w:val="0"/>
      <w:marBottom w:val="0"/>
      <w:divBdr>
        <w:top w:val="none" w:sz="0" w:space="0" w:color="auto"/>
        <w:left w:val="none" w:sz="0" w:space="0" w:color="auto"/>
        <w:bottom w:val="none" w:sz="0" w:space="0" w:color="auto"/>
        <w:right w:val="none" w:sz="0" w:space="0" w:color="auto"/>
      </w:divBdr>
    </w:div>
    <w:div w:id="1169563968">
      <w:bodyDiv w:val="1"/>
      <w:marLeft w:val="0"/>
      <w:marRight w:val="0"/>
      <w:marTop w:val="0"/>
      <w:marBottom w:val="0"/>
      <w:divBdr>
        <w:top w:val="none" w:sz="0" w:space="0" w:color="auto"/>
        <w:left w:val="none" w:sz="0" w:space="0" w:color="auto"/>
        <w:bottom w:val="none" w:sz="0" w:space="0" w:color="auto"/>
        <w:right w:val="none" w:sz="0" w:space="0" w:color="auto"/>
      </w:divBdr>
    </w:div>
    <w:div w:id="1179469958">
      <w:bodyDiv w:val="1"/>
      <w:marLeft w:val="0"/>
      <w:marRight w:val="0"/>
      <w:marTop w:val="0"/>
      <w:marBottom w:val="0"/>
      <w:divBdr>
        <w:top w:val="none" w:sz="0" w:space="0" w:color="auto"/>
        <w:left w:val="none" w:sz="0" w:space="0" w:color="auto"/>
        <w:bottom w:val="none" w:sz="0" w:space="0" w:color="auto"/>
        <w:right w:val="none" w:sz="0" w:space="0" w:color="auto"/>
      </w:divBdr>
    </w:div>
    <w:div w:id="1180848043">
      <w:bodyDiv w:val="1"/>
      <w:marLeft w:val="0"/>
      <w:marRight w:val="0"/>
      <w:marTop w:val="0"/>
      <w:marBottom w:val="0"/>
      <w:divBdr>
        <w:top w:val="none" w:sz="0" w:space="0" w:color="auto"/>
        <w:left w:val="none" w:sz="0" w:space="0" w:color="auto"/>
        <w:bottom w:val="none" w:sz="0" w:space="0" w:color="auto"/>
        <w:right w:val="none" w:sz="0" w:space="0" w:color="auto"/>
      </w:divBdr>
    </w:div>
    <w:div w:id="1183976708">
      <w:bodyDiv w:val="1"/>
      <w:marLeft w:val="0"/>
      <w:marRight w:val="0"/>
      <w:marTop w:val="0"/>
      <w:marBottom w:val="0"/>
      <w:divBdr>
        <w:top w:val="none" w:sz="0" w:space="0" w:color="auto"/>
        <w:left w:val="none" w:sz="0" w:space="0" w:color="auto"/>
        <w:bottom w:val="none" w:sz="0" w:space="0" w:color="auto"/>
        <w:right w:val="none" w:sz="0" w:space="0" w:color="auto"/>
      </w:divBdr>
    </w:div>
    <w:div w:id="1186820743">
      <w:bodyDiv w:val="1"/>
      <w:marLeft w:val="0"/>
      <w:marRight w:val="0"/>
      <w:marTop w:val="0"/>
      <w:marBottom w:val="0"/>
      <w:divBdr>
        <w:top w:val="none" w:sz="0" w:space="0" w:color="auto"/>
        <w:left w:val="none" w:sz="0" w:space="0" w:color="auto"/>
        <w:bottom w:val="none" w:sz="0" w:space="0" w:color="auto"/>
        <w:right w:val="none" w:sz="0" w:space="0" w:color="auto"/>
      </w:divBdr>
    </w:div>
    <w:div w:id="1191182495">
      <w:bodyDiv w:val="1"/>
      <w:marLeft w:val="0"/>
      <w:marRight w:val="0"/>
      <w:marTop w:val="0"/>
      <w:marBottom w:val="0"/>
      <w:divBdr>
        <w:top w:val="none" w:sz="0" w:space="0" w:color="auto"/>
        <w:left w:val="none" w:sz="0" w:space="0" w:color="auto"/>
        <w:bottom w:val="none" w:sz="0" w:space="0" w:color="auto"/>
        <w:right w:val="none" w:sz="0" w:space="0" w:color="auto"/>
      </w:divBdr>
    </w:div>
    <w:div w:id="1196118342">
      <w:bodyDiv w:val="1"/>
      <w:marLeft w:val="0"/>
      <w:marRight w:val="0"/>
      <w:marTop w:val="0"/>
      <w:marBottom w:val="0"/>
      <w:divBdr>
        <w:top w:val="none" w:sz="0" w:space="0" w:color="auto"/>
        <w:left w:val="none" w:sz="0" w:space="0" w:color="auto"/>
        <w:bottom w:val="none" w:sz="0" w:space="0" w:color="auto"/>
        <w:right w:val="none" w:sz="0" w:space="0" w:color="auto"/>
      </w:divBdr>
    </w:div>
    <w:div w:id="1197355374">
      <w:bodyDiv w:val="1"/>
      <w:marLeft w:val="0"/>
      <w:marRight w:val="0"/>
      <w:marTop w:val="0"/>
      <w:marBottom w:val="0"/>
      <w:divBdr>
        <w:top w:val="none" w:sz="0" w:space="0" w:color="auto"/>
        <w:left w:val="none" w:sz="0" w:space="0" w:color="auto"/>
        <w:bottom w:val="none" w:sz="0" w:space="0" w:color="auto"/>
        <w:right w:val="none" w:sz="0" w:space="0" w:color="auto"/>
      </w:divBdr>
    </w:div>
    <w:div w:id="1199658604">
      <w:bodyDiv w:val="1"/>
      <w:marLeft w:val="0"/>
      <w:marRight w:val="0"/>
      <w:marTop w:val="0"/>
      <w:marBottom w:val="0"/>
      <w:divBdr>
        <w:top w:val="none" w:sz="0" w:space="0" w:color="auto"/>
        <w:left w:val="none" w:sz="0" w:space="0" w:color="auto"/>
        <w:bottom w:val="none" w:sz="0" w:space="0" w:color="auto"/>
        <w:right w:val="none" w:sz="0" w:space="0" w:color="auto"/>
      </w:divBdr>
    </w:div>
    <w:div w:id="1199900752">
      <w:bodyDiv w:val="1"/>
      <w:marLeft w:val="0"/>
      <w:marRight w:val="0"/>
      <w:marTop w:val="0"/>
      <w:marBottom w:val="0"/>
      <w:divBdr>
        <w:top w:val="none" w:sz="0" w:space="0" w:color="auto"/>
        <w:left w:val="none" w:sz="0" w:space="0" w:color="auto"/>
        <w:bottom w:val="none" w:sz="0" w:space="0" w:color="auto"/>
        <w:right w:val="none" w:sz="0" w:space="0" w:color="auto"/>
      </w:divBdr>
    </w:div>
    <w:div w:id="1199968719">
      <w:bodyDiv w:val="1"/>
      <w:marLeft w:val="0"/>
      <w:marRight w:val="0"/>
      <w:marTop w:val="0"/>
      <w:marBottom w:val="0"/>
      <w:divBdr>
        <w:top w:val="none" w:sz="0" w:space="0" w:color="auto"/>
        <w:left w:val="none" w:sz="0" w:space="0" w:color="auto"/>
        <w:bottom w:val="none" w:sz="0" w:space="0" w:color="auto"/>
        <w:right w:val="none" w:sz="0" w:space="0" w:color="auto"/>
      </w:divBdr>
    </w:div>
    <w:div w:id="1202979246">
      <w:bodyDiv w:val="1"/>
      <w:marLeft w:val="0"/>
      <w:marRight w:val="0"/>
      <w:marTop w:val="0"/>
      <w:marBottom w:val="0"/>
      <w:divBdr>
        <w:top w:val="none" w:sz="0" w:space="0" w:color="auto"/>
        <w:left w:val="none" w:sz="0" w:space="0" w:color="auto"/>
        <w:bottom w:val="none" w:sz="0" w:space="0" w:color="auto"/>
        <w:right w:val="none" w:sz="0" w:space="0" w:color="auto"/>
      </w:divBdr>
    </w:div>
    <w:div w:id="1208647029">
      <w:bodyDiv w:val="1"/>
      <w:marLeft w:val="0"/>
      <w:marRight w:val="0"/>
      <w:marTop w:val="0"/>
      <w:marBottom w:val="0"/>
      <w:divBdr>
        <w:top w:val="none" w:sz="0" w:space="0" w:color="auto"/>
        <w:left w:val="none" w:sz="0" w:space="0" w:color="auto"/>
        <w:bottom w:val="none" w:sz="0" w:space="0" w:color="auto"/>
        <w:right w:val="none" w:sz="0" w:space="0" w:color="auto"/>
      </w:divBdr>
    </w:div>
    <w:div w:id="1212689626">
      <w:bodyDiv w:val="1"/>
      <w:marLeft w:val="0"/>
      <w:marRight w:val="0"/>
      <w:marTop w:val="0"/>
      <w:marBottom w:val="0"/>
      <w:divBdr>
        <w:top w:val="none" w:sz="0" w:space="0" w:color="auto"/>
        <w:left w:val="none" w:sz="0" w:space="0" w:color="auto"/>
        <w:bottom w:val="none" w:sz="0" w:space="0" w:color="auto"/>
        <w:right w:val="none" w:sz="0" w:space="0" w:color="auto"/>
      </w:divBdr>
    </w:div>
    <w:div w:id="1213227874">
      <w:bodyDiv w:val="1"/>
      <w:marLeft w:val="0"/>
      <w:marRight w:val="0"/>
      <w:marTop w:val="0"/>
      <w:marBottom w:val="0"/>
      <w:divBdr>
        <w:top w:val="none" w:sz="0" w:space="0" w:color="auto"/>
        <w:left w:val="none" w:sz="0" w:space="0" w:color="auto"/>
        <w:bottom w:val="none" w:sz="0" w:space="0" w:color="auto"/>
        <w:right w:val="none" w:sz="0" w:space="0" w:color="auto"/>
      </w:divBdr>
    </w:div>
    <w:div w:id="1216311982">
      <w:bodyDiv w:val="1"/>
      <w:marLeft w:val="0"/>
      <w:marRight w:val="0"/>
      <w:marTop w:val="0"/>
      <w:marBottom w:val="0"/>
      <w:divBdr>
        <w:top w:val="none" w:sz="0" w:space="0" w:color="auto"/>
        <w:left w:val="none" w:sz="0" w:space="0" w:color="auto"/>
        <w:bottom w:val="none" w:sz="0" w:space="0" w:color="auto"/>
        <w:right w:val="none" w:sz="0" w:space="0" w:color="auto"/>
      </w:divBdr>
    </w:div>
    <w:div w:id="1216502165">
      <w:bodyDiv w:val="1"/>
      <w:marLeft w:val="0"/>
      <w:marRight w:val="0"/>
      <w:marTop w:val="0"/>
      <w:marBottom w:val="0"/>
      <w:divBdr>
        <w:top w:val="none" w:sz="0" w:space="0" w:color="auto"/>
        <w:left w:val="none" w:sz="0" w:space="0" w:color="auto"/>
        <w:bottom w:val="none" w:sz="0" w:space="0" w:color="auto"/>
        <w:right w:val="none" w:sz="0" w:space="0" w:color="auto"/>
      </w:divBdr>
    </w:div>
    <w:div w:id="1219438563">
      <w:bodyDiv w:val="1"/>
      <w:marLeft w:val="0"/>
      <w:marRight w:val="0"/>
      <w:marTop w:val="0"/>
      <w:marBottom w:val="0"/>
      <w:divBdr>
        <w:top w:val="none" w:sz="0" w:space="0" w:color="auto"/>
        <w:left w:val="none" w:sz="0" w:space="0" w:color="auto"/>
        <w:bottom w:val="none" w:sz="0" w:space="0" w:color="auto"/>
        <w:right w:val="none" w:sz="0" w:space="0" w:color="auto"/>
      </w:divBdr>
    </w:div>
    <w:div w:id="1222016488">
      <w:bodyDiv w:val="1"/>
      <w:marLeft w:val="0"/>
      <w:marRight w:val="0"/>
      <w:marTop w:val="0"/>
      <w:marBottom w:val="0"/>
      <w:divBdr>
        <w:top w:val="none" w:sz="0" w:space="0" w:color="auto"/>
        <w:left w:val="none" w:sz="0" w:space="0" w:color="auto"/>
        <w:bottom w:val="none" w:sz="0" w:space="0" w:color="auto"/>
        <w:right w:val="none" w:sz="0" w:space="0" w:color="auto"/>
      </w:divBdr>
    </w:div>
    <w:div w:id="1223559191">
      <w:bodyDiv w:val="1"/>
      <w:marLeft w:val="0"/>
      <w:marRight w:val="0"/>
      <w:marTop w:val="0"/>
      <w:marBottom w:val="0"/>
      <w:divBdr>
        <w:top w:val="none" w:sz="0" w:space="0" w:color="auto"/>
        <w:left w:val="none" w:sz="0" w:space="0" w:color="auto"/>
        <w:bottom w:val="none" w:sz="0" w:space="0" w:color="auto"/>
        <w:right w:val="none" w:sz="0" w:space="0" w:color="auto"/>
      </w:divBdr>
    </w:div>
    <w:div w:id="1224440791">
      <w:bodyDiv w:val="1"/>
      <w:marLeft w:val="0"/>
      <w:marRight w:val="0"/>
      <w:marTop w:val="0"/>
      <w:marBottom w:val="0"/>
      <w:divBdr>
        <w:top w:val="none" w:sz="0" w:space="0" w:color="auto"/>
        <w:left w:val="none" w:sz="0" w:space="0" w:color="auto"/>
        <w:bottom w:val="none" w:sz="0" w:space="0" w:color="auto"/>
        <w:right w:val="none" w:sz="0" w:space="0" w:color="auto"/>
      </w:divBdr>
    </w:div>
    <w:div w:id="1226260848">
      <w:bodyDiv w:val="1"/>
      <w:marLeft w:val="0"/>
      <w:marRight w:val="0"/>
      <w:marTop w:val="0"/>
      <w:marBottom w:val="0"/>
      <w:divBdr>
        <w:top w:val="none" w:sz="0" w:space="0" w:color="auto"/>
        <w:left w:val="none" w:sz="0" w:space="0" w:color="auto"/>
        <w:bottom w:val="none" w:sz="0" w:space="0" w:color="auto"/>
        <w:right w:val="none" w:sz="0" w:space="0" w:color="auto"/>
      </w:divBdr>
    </w:div>
    <w:div w:id="1234122314">
      <w:bodyDiv w:val="1"/>
      <w:marLeft w:val="0"/>
      <w:marRight w:val="0"/>
      <w:marTop w:val="0"/>
      <w:marBottom w:val="0"/>
      <w:divBdr>
        <w:top w:val="none" w:sz="0" w:space="0" w:color="auto"/>
        <w:left w:val="none" w:sz="0" w:space="0" w:color="auto"/>
        <w:bottom w:val="none" w:sz="0" w:space="0" w:color="auto"/>
        <w:right w:val="none" w:sz="0" w:space="0" w:color="auto"/>
      </w:divBdr>
    </w:div>
    <w:div w:id="1236551263">
      <w:bodyDiv w:val="1"/>
      <w:marLeft w:val="0"/>
      <w:marRight w:val="0"/>
      <w:marTop w:val="0"/>
      <w:marBottom w:val="0"/>
      <w:divBdr>
        <w:top w:val="none" w:sz="0" w:space="0" w:color="auto"/>
        <w:left w:val="none" w:sz="0" w:space="0" w:color="auto"/>
        <w:bottom w:val="none" w:sz="0" w:space="0" w:color="auto"/>
        <w:right w:val="none" w:sz="0" w:space="0" w:color="auto"/>
      </w:divBdr>
    </w:div>
    <w:div w:id="1237320446">
      <w:bodyDiv w:val="1"/>
      <w:marLeft w:val="0"/>
      <w:marRight w:val="0"/>
      <w:marTop w:val="0"/>
      <w:marBottom w:val="0"/>
      <w:divBdr>
        <w:top w:val="none" w:sz="0" w:space="0" w:color="auto"/>
        <w:left w:val="none" w:sz="0" w:space="0" w:color="auto"/>
        <w:bottom w:val="none" w:sz="0" w:space="0" w:color="auto"/>
        <w:right w:val="none" w:sz="0" w:space="0" w:color="auto"/>
      </w:divBdr>
    </w:div>
    <w:div w:id="1238126037">
      <w:bodyDiv w:val="1"/>
      <w:marLeft w:val="0"/>
      <w:marRight w:val="0"/>
      <w:marTop w:val="0"/>
      <w:marBottom w:val="0"/>
      <w:divBdr>
        <w:top w:val="none" w:sz="0" w:space="0" w:color="auto"/>
        <w:left w:val="none" w:sz="0" w:space="0" w:color="auto"/>
        <w:bottom w:val="none" w:sz="0" w:space="0" w:color="auto"/>
        <w:right w:val="none" w:sz="0" w:space="0" w:color="auto"/>
      </w:divBdr>
    </w:div>
    <w:div w:id="1241207886">
      <w:bodyDiv w:val="1"/>
      <w:marLeft w:val="0"/>
      <w:marRight w:val="0"/>
      <w:marTop w:val="0"/>
      <w:marBottom w:val="0"/>
      <w:divBdr>
        <w:top w:val="none" w:sz="0" w:space="0" w:color="auto"/>
        <w:left w:val="none" w:sz="0" w:space="0" w:color="auto"/>
        <w:bottom w:val="none" w:sz="0" w:space="0" w:color="auto"/>
        <w:right w:val="none" w:sz="0" w:space="0" w:color="auto"/>
      </w:divBdr>
    </w:div>
    <w:div w:id="1242329800">
      <w:bodyDiv w:val="1"/>
      <w:marLeft w:val="0"/>
      <w:marRight w:val="0"/>
      <w:marTop w:val="0"/>
      <w:marBottom w:val="0"/>
      <w:divBdr>
        <w:top w:val="none" w:sz="0" w:space="0" w:color="auto"/>
        <w:left w:val="none" w:sz="0" w:space="0" w:color="auto"/>
        <w:bottom w:val="none" w:sz="0" w:space="0" w:color="auto"/>
        <w:right w:val="none" w:sz="0" w:space="0" w:color="auto"/>
      </w:divBdr>
    </w:div>
    <w:div w:id="1245189429">
      <w:bodyDiv w:val="1"/>
      <w:marLeft w:val="0"/>
      <w:marRight w:val="0"/>
      <w:marTop w:val="0"/>
      <w:marBottom w:val="0"/>
      <w:divBdr>
        <w:top w:val="none" w:sz="0" w:space="0" w:color="auto"/>
        <w:left w:val="none" w:sz="0" w:space="0" w:color="auto"/>
        <w:bottom w:val="none" w:sz="0" w:space="0" w:color="auto"/>
        <w:right w:val="none" w:sz="0" w:space="0" w:color="auto"/>
      </w:divBdr>
    </w:div>
    <w:div w:id="1245216240">
      <w:bodyDiv w:val="1"/>
      <w:marLeft w:val="0"/>
      <w:marRight w:val="0"/>
      <w:marTop w:val="0"/>
      <w:marBottom w:val="0"/>
      <w:divBdr>
        <w:top w:val="none" w:sz="0" w:space="0" w:color="auto"/>
        <w:left w:val="none" w:sz="0" w:space="0" w:color="auto"/>
        <w:bottom w:val="none" w:sz="0" w:space="0" w:color="auto"/>
        <w:right w:val="none" w:sz="0" w:space="0" w:color="auto"/>
      </w:divBdr>
    </w:div>
    <w:div w:id="1250888759">
      <w:bodyDiv w:val="1"/>
      <w:marLeft w:val="0"/>
      <w:marRight w:val="0"/>
      <w:marTop w:val="0"/>
      <w:marBottom w:val="0"/>
      <w:divBdr>
        <w:top w:val="none" w:sz="0" w:space="0" w:color="auto"/>
        <w:left w:val="none" w:sz="0" w:space="0" w:color="auto"/>
        <w:bottom w:val="none" w:sz="0" w:space="0" w:color="auto"/>
        <w:right w:val="none" w:sz="0" w:space="0" w:color="auto"/>
      </w:divBdr>
    </w:div>
    <w:div w:id="1253124289">
      <w:bodyDiv w:val="1"/>
      <w:marLeft w:val="0"/>
      <w:marRight w:val="0"/>
      <w:marTop w:val="0"/>
      <w:marBottom w:val="0"/>
      <w:divBdr>
        <w:top w:val="none" w:sz="0" w:space="0" w:color="auto"/>
        <w:left w:val="none" w:sz="0" w:space="0" w:color="auto"/>
        <w:bottom w:val="none" w:sz="0" w:space="0" w:color="auto"/>
        <w:right w:val="none" w:sz="0" w:space="0" w:color="auto"/>
      </w:divBdr>
    </w:div>
    <w:div w:id="1254128492">
      <w:bodyDiv w:val="1"/>
      <w:marLeft w:val="0"/>
      <w:marRight w:val="0"/>
      <w:marTop w:val="0"/>
      <w:marBottom w:val="0"/>
      <w:divBdr>
        <w:top w:val="none" w:sz="0" w:space="0" w:color="auto"/>
        <w:left w:val="none" w:sz="0" w:space="0" w:color="auto"/>
        <w:bottom w:val="none" w:sz="0" w:space="0" w:color="auto"/>
        <w:right w:val="none" w:sz="0" w:space="0" w:color="auto"/>
      </w:divBdr>
    </w:div>
    <w:div w:id="1259021437">
      <w:bodyDiv w:val="1"/>
      <w:marLeft w:val="0"/>
      <w:marRight w:val="0"/>
      <w:marTop w:val="0"/>
      <w:marBottom w:val="0"/>
      <w:divBdr>
        <w:top w:val="none" w:sz="0" w:space="0" w:color="auto"/>
        <w:left w:val="none" w:sz="0" w:space="0" w:color="auto"/>
        <w:bottom w:val="none" w:sz="0" w:space="0" w:color="auto"/>
        <w:right w:val="none" w:sz="0" w:space="0" w:color="auto"/>
      </w:divBdr>
    </w:div>
    <w:div w:id="1264146937">
      <w:bodyDiv w:val="1"/>
      <w:marLeft w:val="0"/>
      <w:marRight w:val="0"/>
      <w:marTop w:val="0"/>
      <w:marBottom w:val="0"/>
      <w:divBdr>
        <w:top w:val="none" w:sz="0" w:space="0" w:color="auto"/>
        <w:left w:val="none" w:sz="0" w:space="0" w:color="auto"/>
        <w:bottom w:val="none" w:sz="0" w:space="0" w:color="auto"/>
        <w:right w:val="none" w:sz="0" w:space="0" w:color="auto"/>
      </w:divBdr>
    </w:div>
    <w:div w:id="1265381828">
      <w:bodyDiv w:val="1"/>
      <w:marLeft w:val="0"/>
      <w:marRight w:val="0"/>
      <w:marTop w:val="0"/>
      <w:marBottom w:val="0"/>
      <w:divBdr>
        <w:top w:val="none" w:sz="0" w:space="0" w:color="auto"/>
        <w:left w:val="none" w:sz="0" w:space="0" w:color="auto"/>
        <w:bottom w:val="none" w:sz="0" w:space="0" w:color="auto"/>
        <w:right w:val="none" w:sz="0" w:space="0" w:color="auto"/>
      </w:divBdr>
    </w:div>
    <w:div w:id="1269461770">
      <w:bodyDiv w:val="1"/>
      <w:marLeft w:val="0"/>
      <w:marRight w:val="0"/>
      <w:marTop w:val="0"/>
      <w:marBottom w:val="0"/>
      <w:divBdr>
        <w:top w:val="none" w:sz="0" w:space="0" w:color="auto"/>
        <w:left w:val="none" w:sz="0" w:space="0" w:color="auto"/>
        <w:bottom w:val="none" w:sz="0" w:space="0" w:color="auto"/>
        <w:right w:val="none" w:sz="0" w:space="0" w:color="auto"/>
      </w:divBdr>
    </w:div>
    <w:div w:id="1269772620">
      <w:bodyDiv w:val="1"/>
      <w:marLeft w:val="0"/>
      <w:marRight w:val="0"/>
      <w:marTop w:val="0"/>
      <w:marBottom w:val="0"/>
      <w:divBdr>
        <w:top w:val="none" w:sz="0" w:space="0" w:color="auto"/>
        <w:left w:val="none" w:sz="0" w:space="0" w:color="auto"/>
        <w:bottom w:val="none" w:sz="0" w:space="0" w:color="auto"/>
        <w:right w:val="none" w:sz="0" w:space="0" w:color="auto"/>
      </w:divBdr>
    </w:div>
    <w:div w:id="1269895886">
      <w:bodyDiv w:val="1"/>
      <w:marLeft w:val="0"/>
      <w:marRight w:val="0"/>
      <w:marTop w:val="0"/>
      <w:marBottom w:val="0"/>
      <w:divBdr>
        <w:top w:val="none" w:sz="0" w:space="0" w:color="auto"/>
        <w:left w:val="none" w:sz="0" w:space="0" w:color="auto"/>
        <w:bottom w:val="none" w:sz="0" w:space="0" w:color="auto"/>
        <w:right w:val="none" w:sz="0" w:space="0" w:color="auto"/>
      </w:divBdr>
    </w:div>
    <w:div w:id="1271205985">
      <w:bodyDiv w:val="1"/>
      <w:marLeft w:val="0"/>
      <w:marRight w:val="0"/>
      <w:marTop w:val="0"/>
      <w:marBottom w:val="0"/>
      <w:divBdr>
        <w:top w:val="none" w:sz="0" w:space="0" w:color="auto"/>
        <w:left w:val="none" w:sz="0" w:space="0" w:color="auto"/>
        <w:bottom w:val="none" w:sz="0" w:space="0" w:color="auto"/>
        <w:right w:val="none" w:sz="0" w:space="0" w:color="auto"/>
      </w:divBdr>
    </w:div>
    <w:div w:id="1272664228">
      <w:bodyDiv w:val="1"/>
      <w:marLeft w:val="0"/>
      <w:marRight w:val="0"/>
      <w:marTop w:val="0"/>
      <w:marBottom w:val="0"/>
      <w:divBdr>
        <w:top w:val="none" w:sz="0" w:space="0" w:color="auto"/>
        <w:left w:val="none" w:sz="0" w:space="0" w:color="auto"/>
        <w:bottom w:val="none" w:sz="0" w:space="0" w:color="auto"/>
        <w:right w:val="none" w:sz="0" w:space="0" w:color="auto"/>
      </w:divBdr>
    </w:div>
    <w:div w:id="1276600945">
      <w:bodyDiv w:val="1"/>
      <w:marLeft w:val="0"/>
      <w:marRight w:val="0"/>
      <w:marTop w:val="0"/>
      <w:marBottom w:val="0"/>
      <w:divBdr>
        <w:top w:val="none" w:sz="0" w:space="0" w:color="auto"/>
        <w:left w:val="none" w:sz="0" w:space="0" w:color="auto"/>
        <w:bottom w:val="none" w:sz="0" w:space="0" w:color="auto"/>
        <w:right w:val="none" w:sz="0" w:space="0" w:color="auto"/>
      </w:divBdr>
    </w:div>
    <w:div w:id="1279800134">
      <w:bodyDiv w:val="1"/>
      <w:marLeft w:val="0"/>
      <w:marRight w:val="0"/>
      <w:marTop w:val="0"/>
      <w:marBottom w:val="0"/>
      <w:divBdr>
        <w:top w:val="none" w:sz="0" w:space="0" w:color="auto"/>
        <w:left w:val="none" w:sz="0" w:space="0" w:color="auto"/>
        <w:bottom w:val="none" w:sz="0" w:space="0" w:color="auto"/>
        <w:right w:val="none" w:sz="0" w:space="0" w:color="auto"/>
      </w:divBdr>
    </w:div>
    <w:div w:id="1283154383">
      <w:bodyDiv w:val="1"/>
      <w:marLeft w:val="0"/>
      <w:marRight w:val="0"/>
      <w:marTop w:val="0"/>
      <w:marBottom w:val="0"/>
      <w:divBdr>
        <w:top w:val="none" w:sz="0" w:space="0" w:color="auto"/>
        <w:left w:val="none" w:sz="0" w:space="0" w:color="auto"/>
        <w:bottom w:val="none" w:sz="0" w:space="0" w:color="auto"/>
        <w:right w:val="none" w:sz="0" w:space="0" w:color="auto"/>
      </w:divBdr>
    </w:div>
    <w:div w:id="1284732373">
      <w:bodyDiv w:val="1"/>
      <w:marLeft w:val="0"/>
      <w:marRight w:val="0"/>
      <w:marTop w:val="0"/>
      <w:marBottom w:val="0"/>
      <w:divBdr>
        <w:top w:val="none" w:sz="0" w:space="0" w:color="auto"/>
        <w:left w:val="none" w:sz="0" w:space="0" w:color="auto"/>
        <w:bottom w:val="none" w:sz="0" w:space="0" w:color="auto"/>
        <w:right w:val="none" w:sz="0" w:space="0" w:color="auto"/>
      </w:divBdr>
    </w:div>
    <w:div w:id="1288468554">
      <w:bodyDiv w:val="1"/>
      <w:marLeft w:val="0"/>
      <w:marRight w:val="0"/>
      <w:marTop w:val="0"/>
      <w:marBottom w:val="0"/>
      <w:divBdr>
        <w:top w:val="none" w:sz="0" w:space="0" w:color="auto"/>
        <w:left w:val="none" w:sz="0" w:space="0" w:color="auto"/>
        <w:bottom w:val="none" w:sz="0" w:space="0" w:color="auto"/>
        <w:right w:val="none" w:sz="0" w:space="0" w:color="auto"/>
      </w:divBdr>
    </w:div>
    <w:div w:id="1290745036">
      <w:bodyDiv w:val="1"/>
      <w:marLeft w:val="0"/>
      <w:marRight w:val="0"/>
      <w:marTop w:val="0"/>
      <w:marBottom w:val="0"/>
      <w:divBdr>
        <w:top w:val="none" w:sz="0" w:space="0" w:color="auto"/>
        <w:left w:val="none" w:sz="0" w:space="0" w:color="auto"/>
        <w:bottom w:val="none" w:sz="0" w:space="0" w:color="auto"/>
        <w:right w:val="none" w:sz="0" w:space="0" w:color="auto"/>
      </w:divBdr>
    </w:div>
    <w:div w:id="1292521421">
      <w:bodyDiv w:val="1"/>
      <w:marLeft w:val="0"/>
      <w:marRight w:val="0"/>
      <w:marTop w:val="0"/>
      <w:marBottom w:val="0"/>
      <w:divBdr>
        <w:top w:val="none" w:sz="0" w:space="0" w:color="auto"/>
        <w:left w:val="none" w:sz="0" w:space="0" w:color="auto"/>
        <w:bottom w:val="none" w:sz="0" w:space="0" w:color="auto"/>
        <w:right w:val="none" w:sz="0" w:space="0" w:color="auto"/>
      </w:divBdr>
    </w:div>
    <w:div w:id="1307051200">
      <w:bodyDiv w:val="1"/>
      <w:marLeft w:val="0"/>
      <w:marRight w:val="0"/>
      <w:marTop w:val="0"/>
      <w:marBottom w:val="0"/>
      <w:divBdr>
        <w:top w:val="none" w:sz="0" w:space="0" w:color="auto"/>
        <w:left w:val="none" w:sz="0" w:space="0" w:color="auto"/>
        <w:bottom w:val="none" w:sz="0" w:space="0" w:color="auto"/>
        <w:right w:val="none" w:sz="0" w:space="0" w:color="auto"/>
      </w:divBdr>
    </w:div>
    <w:div w:id="1325205903">
      <w:bodyDiv w:val="1"/>
      <w:marLeft w:val="0"/>
      <w:marRight w:val="0"/>
      <w:marTop w:val="0"/>
      <w:marBottom w:val="0"/>
      <w:divBdr>
        <w:top w:val="none" w:sz="0" w:space="0" w:color="auto"/>
        <w:left w:val="none" w:sz="0" w:space="0" w:color="auto"/>
        <w:bottom w:val="none" w:sz="0" w:space="0" w:color="auto"/>
        <w:right w:val="none" w:sz="0" w:space="0" w:color="auto"/>
      </w:divBdr>
    </w:div>
    <w:div w:id="1327321166">
      <w:bodyDiv w:val="1"/>
      <w:marLeft w:val="0"/>
      <w:marRight w:val="0"/>
      <w:marTop w:val="0"/>
      <w:marBottom w:val="0"/>
      <w:divBdr>
        <w:top w:val="none" w:sz="0" w:space="0" w:color="auto"/>
        <w:left w:val="none" w:sz="0" w:space="0" w:color="auto"/>
        <w:bottom w:val="none" w:sz="0" w:space="0" w:color="auto"/>
        <w:right w:val="none" w:sz="0" w:space="0" w:color="auto"/>
      </w:divBdr>
    </w:div>
    <w:div w:id="1328750398">
      <w:bodyDiv w:val="1"/>
      <w:marLeft w:val="0"/>
      <w:marRight w:val="0"/>
      <w:marTop w:val="0"/>
      <w:marBottom w:val="0"/>
      <w:divBdr>
        <w:top w:val="none" w:sz="0" w:space="0" w:color="auto"/>
        <w:left w:val="none" w:sz="0" w:space="0" w:color="auto"/>
        <w:bottom w:val="none" w:sz="0" w:space="0" w:color="auto"/>
        <w:right w:val="none" w:sz="0" w:space="0" w:color="auto"/>
      </w:divBdr>
    </w:div>
    <w:div w:id="1329481831">
      <w:bodyDiv w:val="1"/>
      <w:marLeft w:val="0"/>
      <w:marRight w:val="0"/>
      <w:marTop w:val="0"/>
      <w:marBottom w:val="0"/>
      <w:divBdr>
        <w:top w:val="none" w:sz="0" w:space="0" w:color="auto"/>
        <w:left w:val="none" w:sz="0" w:space="0" w:color="auto"/>
        <w:bottom w:val="none" w:sz="0" w:space="0" w:color="auto"/>
        <w:right w:val="none" w:sz="0" w:space="0" w:color="auto"/>
      </w:divBdr>
    </w:div>
    <w:div w:id="1332756926">
      <w:bodyDiv w:val="1"/>
      <w:marLeft w:val="0"/>
      <w:marRight w:val="0"/>
      <w:marTop w:val="0"/>
      <w:marBottom w:val="0"/>
      <w:divBdr>
        <w:top w:val="none" w:sz="0" w:space="0" w:color="auto"/>
        <w:left w:val="none" w:sz="0" w:space="0" w:color="auto"/>
        <w:bottom w:val="none" w:sz="0" w:space="0" w:color="auto"/>
        <w:right w:val="none" w:sz="0" w:space="0" w:color="auto"/>
      </w:divBdr>
    </w:div>
    <w:div w:id="1338072993">
      <w:bodyDiv w:val="1"/>
      <w:marLeft w:val="0"/>
      <w:marRight w:val="0"/>
      <w:marTop w:val="0"/>
      <w:marBottom w:val="0"/>
      <w:divBdr>
        <w:top w:val="none" w:sz="0" w:space="0" w:color="auto"/>
        <w:left w:val="none" w:sz="0" w:space="0" w:color="auto"/>
        <w:bottom w:val="none" w:sz="0" w:space="0" w:color="auto"/>
        <w:right w:val="none" w:sz="0" w:space="0" w:color="auto"/>
      </w:divBdr>
    </w:div>
    <w:div w:id="1339890463">
      <w:bodyDiv w:val="1"/>
      <w:marLeft w:val="0"/>
      <w:marRight w:val="0"/>
      <w:marTop w:val="0"/>
      <w:marBottom w:val="0"/>
      <w:divBdr>
        <w:top w:val="none" w:sz="0" w:space="0" w:color="auto"/>
        <w:left w:val="none" w:sz="0" w:space="0" w:color="auto"/>
        <w:bottom w:val="none" w:sz="0" w:space="0" w:color="auto"/>
        <w:right w:val="none" w:sz="0" w:space="0" w:color="auto"/>
      </w:divBdr>
    </w:div>
    <w:div w:id="1343781443">
      <w:bodyDiv w:val="1"/>
      <w:marLeft w:val="0"/>
      <w:marRight w:val="0"/>
      <w:marTop w:val="0"/>
      <w:marBottom w:val="0"/>
      <w:divBdr>
        <w:top w:val="none" w:sz="0" w:space="0" w:color="auto"/>
        <w:left w:val="none" w:sz="0" w:space="0" w:color="auto"/>
        <w:bottom w:val="none" w:sz="0" w:space="0" w:color="auto"/>
        <w:right w:val="none" w:sz="0" w:space="0" w:color="auto"/>
      </w:divBdr>
    </w:div>
    <w:div w:id="1344626907">
      <w:bodyDiv w:val="1"/>
      <w:marLeft w:val="0"/>
      <w:marRight w:val="0"/>
      <w:marTop w:val="0"/>
      <w:marBottom w:val="0"/>
      <w:divBdr>
        <w:top w:val="none" w:sz="0" w:space="0" w:color="auto"/>
        <w:left w:val="none" w:sz="0" w:space="0" w:color="auto"/>
        <w:bottom w:val="none" w:sz="0" w:space="0" w:color="auto"/>
        <w:right w:val="none" w:sz="0" w:space="0" w:color="auto"/>
      </w:divBdr>
    </w:div>
    <w:div w:id="1345942014">
      <w:bodyDiv w:val="1"/>
      <w:marLeft w:val="0"/>
      <w:marRight w:val="0"/>
      <w:marTop w:val="0"/>
      <w:marBottom w:val="0"/>
      <w:divBdr>
        <w:top w:val="none" w:sz="0" w:space="0" w:color="auto"/>
        <w:left w:val="none" w:sz="0" w:space="0" w:color="auto"/>
        <w:bottom w:val="none" w:sz="0" w:space="0" w:color="auto"/>
        <w:right w:val="none" w:sz="0" w:space="0" w:color="auto"/>
      </w:divBdr>
    </w:div>
    <w:div w:id="1346327864">
      <w:bodyDiv w:val="1"/>
      <w:marLeft w:val="0"/>
      <w:marRight w:val="0"/>
      <w:marTop w:val="0"/>
      <w:marBottom w:val="0"/>
      <w:divBdr>
        <w:top w:val="none" w:sz="0" w:space="0" w:color="auto"/>
        <w:left w:val="none" w:sz="0" w:space="0" w:color="auto"/>
        <w:bottom w:val="none" w:sz="0" w:space="0" w:color="auto"/>
        <w:right w:val="none" w:sz="0" w:space="0" w:color="auto"/>
      </w:divBdr>
    </w:div>
    <w:div w:id="1347514735">
      <w:bodyDiv w:val="1"/>
      <w:marLeft w:val="0"/>
      <w:marRight w:val="0"/>
      <w:marTop w:val="0"/>
      <w:marBottom w:val="0"/>
      <w:divBdr>
        <w:top w:val="none" w:sz="0" w:space="0" w:color="auto"/>
        <w:left w:val="none" w:sz="0" w:space="0" w:color="auto"/>
        <w:bottom w:val="none" w:sz="0" w:space="0" w:color="auto"/>
        <w:right w:val="none" w:sz="0" w:space="0" w:color="auto"/>
      </w:divBdr>
    </w:div>
    <w:div w:id="1348869015">
      <w:bodyDiv w:val="1"/>
      <w:marLeft w:val="0"/>
      <w:marRight w:val="0"/>
      <w:marTop w:val="0"/>
      <w:marBottom w:val="0"/>
      <w:divBdr>
        <w:top w:val="none" w:sz="0" w:space="0" w:color="auto"/>
        <w:left w:val="none" w:sz="0" w:space="0" w:color="auto"/>
        <w:bottom w:val="none" w:sz="0" w:space="0" w:color="auto"/>
        <w:right w:val="none" w:sz="0" w:space="0" w:color="auto"/>
      </w:divBdr>
    </w:div>
    <w:div w:id="1353611577">
      <w:bodyDiv w:val="1"/>
      <w:marLeft w:val="0"/>
      <w:marRight w:val="0"/>
      <w:marTop w:val="0"/>
      <w:marBottom w:val="0"/>
      <w:divBdr>
        <w:top w:val="none" w:sz="0" w:space="0" w:color="auto"/>
        <w:left w:val="none" w:sz="0" w:space="0" w:color="auto"/>
        <w:bottom w:val="none" w:sz="0" w:space="0" w:color="auto"/>
        <w:right w:val="none" w:sz="0" w:space="0" w:color="auto"/>
      </w:divBdr>
    </w:div>
    <w:div w:id="1364592657">
      <w:bodyDiv w:val="1"/>
      <w:marLeft w:val="0"/>
      <w:marRight w:val="0"/>
      <w:marTop w:val="0"/>
      <w:marBottom w:val="0"/>
      <w:divBdr>
        <w:top w:val="none" w:sz="0" w:space="0" w:color="auto"/>
        <w:left w:val="none" w:sz="0" w:space="0" w:color="auto"/>
        <w:bottom w:val="none" w:sz="0" w:space="0" w:color="auto"/>
        <w:right w:val="none" w:sz="0" w:space="0" w:color="auto"/>
      </w:divBdr>
    </w:div>
    <w:div w:id="1364676636">
      <w:bodyDiv w:val="1"/>
      <w:marLeft w:val="0"/>
      <w:marRight w:val="0"/>
      <w:marTop w:val="0"/>
      <w:marBottom w:val="0"/>
      <w:divBdr>
        <w:top w:val="none" w:sz="0" w:space="0" w:color="auto"/>
        <w:left w:val="none" w:sz="0" w:space="0" w:color="auto"/>
        <w:bottom w:val="none" w:sz="0" w:space="0" w:color="auto"/>
        <w:right w:val="none" w:sz="0" w:space="0" w:color="auto"/>
      </w:divBdr>
    </w:div>
    <w:div w:id="1365209321">
      <w:bodyDiv w:val="1"/>
      <w:marLeft w:val="0"/>
      <w:marRight w:val="0"/>
      <w:marTop w:val="0"/>
      <w:marBottom w:val="0"/>
      <w:divBdr>
        <w:top w:val="none" w:sz="0" w:space="0" w:color="auto"/>
        <w:left w:val="none" w:sz="0" w:space="0" w:color="auto"/>
        <w:bottom w:val="none" w:sz="0" w:space="0" w:color="auto"/>
        <w:right w:val="none" w:sz="0" w:space="0" w:color="auto"/>
      </w:divBdr>
    </w:div>
    <w:div w:id="1365909439">
      <w:bodyDiv w:val="1"/>
      <w:marLeft w:val="0"/>
      <w:marRight w:val="0"/>
      <w:marTop w:val="0"/>
      <w:marBottom w:val="0"/>
      <w:divBdr>
        <w:top w:val="none" w:sz="0" w:space="0" w:color="auto"/>
        <w:left w:val="none" w:sz="0" w:space="0" w:color="auto"/>
        <w:bottom w:val="none" w:sz="0" w:space="0" w:color="auto"/>
        <w:right w:val="none" w:sz="0" w:space="0" w:color="auto"/>
      </w:divBdr>
    </w:div>
    <w:div w:id="1366981572">
      <w:bodyDiv w:val="1"/>
      <w:marLeft w:val="0"/>
      <w:marRight w:val="0"/>
      <w:marTop w:val="0"/>
      <w:marBottom w:val="0"/>
      <w:divBdr>
        <w:top w:val="none" w:sz="0" w:space="0" w:color="auto"/>
        <w:left w:val="none" w:sz="0" w:space="0" w:color="auto"/>
        <w:bottom w:val="none" w:sz="0" w:space="0" w:color="auto"/>
        <w:right w:val="none" w:sz="0" w:space="0" w:color="auto"/>
      </w:divBdr>
    </w:div>
    <w:div w:id="1368140683">
      <w:bodyDiv w:val="1"/>
      <w:marLeft w:val="0"/>
      <w:marRight w:val="0"/>
      <w:marTop w:val="0"/>
      <w:marBottom w:val="0"/>
      <w:divBdr>
        <w:top w:val="none" w:sz="0" w:space="0" w:color="auto"/>
        <w:left w:val="none" w:sz="0" w:space="0" w:color="auto"/>
        <w:bottom w:val="none" w:sz="0" w:space="0" w:color="auto"/>
        <w:right w:val="none" w:sz="0" w:space="0" w:color="auto"/>
      </w:divBdr>
    </w:div>
    <w:div w:id="1371497431">
      <w:bodyDiv w:val="1"/>
      <w:marLeft w:val="0"/>
      <w:marRight w:val="0"/>
      <w:marTop w:val="0"/>
      <w:marBottom w:val="0"/>
      <w:divBdr>
        <w:top w:val="none" w:sz="0" w:space="0" w:color="auto"/>
        <w:left w:val="none" w:sz="0" w:space="0" w:color="auto"/>
        <w:bottom w:val="none" w:sz="0" w:space="0" w:color="auto"/>
        <w:right w:val="none" w:sz="0" w:space="0" w:color="auto"/>
      </w:divBdr>
    </w:div>
    <w:div w:id="1374383610">
      <w:bodyDiv w:val="1"/>
      <w:marLeft w:val="0"/>
      <w:marRight w:val="0"/>
      <w:marTop w:val="0"/>
      <w:marBottom w:val="0"/>
      <w:divBdr>
        <w:top w:val="none" w:sz="0" w:space="0" w:color="auto"/>
        <w:left w:val="none" w:sz="0" w:space="0" w:color="auto"/>
        <w:bottom w:val="none" w:sz="0" w:space="0" w:color="auto"/>
        <w:right w:val="none" w:sz="0" w:space="0" w:color="auto"/>
      </w:divBdr>
    </w:div>
    <w:div w:id="1374962428">
      <w:bodyDiv w:val="1"/>
      <w:marLeft w:val="0"/>
      <w:marRight w:val="0"/>
      <w:marTop w:val="0"/>
      <w:marBottom w:val="0"/>
      <w:divBdr>
        <w:top w:val="none" w:sz="0" w:space="0" w:color="auto"/>
        <w:left w:val="none" w:sz="0" w:space="0" w:color="auto"/>
        <w:bottom w:val="none" w:sz="0" w:space="0" w:color="auto"/>
        <w:right w:val="none" w:sz="0" w:space="0" w:color="auto"/>
      </w:divBdr>
    </w:div>
    <w:div w:id="1375425415">
      <w:bodyDiv w:val="1"/>
      <w:marLeft w:val="0"/>
      <w:marRight w:val="0"/>
      <w:marTop w:val="0"/>
      <w:marBottom w:val="0"/>
      <w:divBdr>
        <w:top w:val="none" w:sz="0" w:space="0" w:color="auto"/>
        <w:left w:val="none" w:sz="0" w:space="0" w:color="auto"/>
        <w:bottom w:val="none" w:sz="0" w:space="0" w:color="auto"/>
        <w:right w:val="none" w:sz="0" w:space="0" w:color="auto"/>
      </w:divBdr>
    </w:div>
    <w:div w:id="1377581929">
      <w:bodyDiv w:val="1"/>
      <w:marLeft w:val="0"/>
      <w:marRight w:val="0"/>
      <w:marTop w:val="0"/>
      <w:marBottom w:val="0"/>
      <w:divBdr>
        <w:top w:val="none" w:sz="0" w:space="0" w:color="auto"/>
        <w:left w:val="none" w:sz="0" w:space="0" w:color="auto"/>
        <w:bottom w:val="none" w:sz="0" w:space="0" w:color="auto"/>
        <w:right w:val="none" w:sz="0" w:space="0" w:color="auto"/>
      </w:divBdr>
    </w:div>
    <w:div w:id="1380131923">
      <w:bodyDiv w:val="1"/>
      <w:marLeft w:val="0"/>
      <w:marRight w:val="0"/>
      <w:marTop w:val="0"/>
      <w:marBottom w:val="0"/>
      <w:divBdr>
        <w:top w:val="none" w:sz="0" w:space="0" w:color="auto"/>
        <w:left w:val="none" w:sz="0" w:space="0" w:color="auto"/>
        <w:bottom w:val="none" w:sz="0" w:space="0" w:color="auto"/>
        <w:right w:val="none" w:sz="0" w:space="0" w:color="auto"/>
      </w:divBdr>
    </w:div>
    <w:div w:id="1381128647">
      <w:bodyDiv w:val="1"/>
      <w:marLeft w:val="0"/>
      <w:marRight w:val="0"/>
      <w:marTop w:val="0"/>
      <w:marBottom w:val="0"/>
      <w:divBdr>
        <w:top w:val="none" w:sz="0" w:space="0" w:color="auto"/>
        <w:left w:val="none" w:sz="0" w:space="0" w:color="auto"/>
        <w:bottom w:val="none" w:sz="0" w:space="0" w:color="auto"/>
        <w:right w:val="none" w:sz="0" w:space="0" w:color="auto"/>
      </w:divBdr>
    </w:div>
    <w:div w:id="1389065797">
      <w:bodyDiv w:val="1"/>
      <w:marLeft w:val="0"/>
      <w:marRight w:val="0"/>
      <w:marTop w:val="0"/>
      <w:marBottom w:val="0"/>
      <w:divBdr>
        <w:top w:val="none" w:sz="0" w:space="0" w:color="auto"/>
        <w:left w:val="none" w:sz="0" w:space="0" w:color="auto"/>
        <w:bottom w:val="none" w:sz="0" w:space="0" w:color="auto"/>
        <w:right w:val="none" w:sz="0" w:space="0" w:color="auto"/>
      </w:divBdr>
    </w:div>
    <w:div w:id="1390693016">
      <w:bodyDiv w:val="1"/>
      <w:marLeft w:val="0"/>
      <w:marRight w:val="0"/>
      <w:marTop w:val="0"/>
      <w:marBottom w:val="0"/>
      <w:divBdr>
        <w:top w:val="none" w:sz="0" w:space="0" w:color="auto"/>
        <w:left w:val="none" w:sz="0" w:space="0" w:color="auto"/>
        <w:bottom w:val="none" w:sz="0" w:space="0" w:color="auto"/>
        <w:right w:val="none" w:sz="0" w:space="0" w:color="auto"/>
      </w:divBdr>
    </w:div>
    <w:div w:id="1397167757">
      <w:bodyDiv w:val="1"/>
      <w:marLeft w:val="0"/>
      <w:marRight w:val="0"/>
      <w:marTop w:val="0"/>
      <w:marBottom w:val="0"/>
      <w:divBdr>
        <w:top w:val="none" w:sz="0" w:space="0" w:color="auto"/>
        <w:left w:val="none" w:sz="0" w:space="0" w:color="auto"/>
        <w:bottom w:val="none" w:sz="0" w:space="0" w:color="auto"/>
        <w:right w:val="none" w:sz="0" w:space="0" w:color="auto"/>
      </w:divBdr>
    </w:div>
    <w:div w:id="1403791417">
      <w:bodyDiv w:val="1"/>
      <w:marLeft w:val="0"/>
      <w:marRight w:val="0"/>
      <w:marTop w:val="0"/>
      <w:marBottom w:val="0"/>
      <w:divBdr>
        <w:top w:val="none" w:sz="0" w:space="0" w:color="auto"/>
        <w:left w:val="none" w:sz="0" w:space="0" w:color="auto"/>
        <w:bottom w:val="none" w:sz="0" w:space="0" w:color="auto"/>
        <w:right w:val="none" w:sz="0" w:space="0" w:color="auto"/>
      </w:divBdr>
    </w:div>
    <w:div w:id="1404257808">
      <w:bodyDiv w:val="1"/>
      <w:marLeft w:val="0"/>
      <w:marRight w:val="0"/>
      <w:marTop w:val="0"/>
      <w:marBottom w:val="0"/>
      <w:divBdr>
        <w:top w:val="none" w:sz="0" w:space="0" w:color="auto"/>
        <w:left w:val="none" w:sz="0" w:space="0" w:color="auto"/>
        <w:bottom w:val="none" w:sz="0" w:space="0" w:color="auto"/>
        <w:right w:val="none" w:sz="0" w:space="0" w:color="auto"/>
      </w:divBdr>
    </w:div>
    <w:div w:id="1408650991">
      <w:bodyDiv w:val="1"/>
      <w:marLeft w:val="0"/>
      <w:marRight w:val="0"/>
      <w:marTop w:val="0"/>
      <w:marBottom w:val="0"/>
      <w:divBdr>
        <w:top w:val="none" w:sz="0" w:space="0" w:color="auto"/>
        <w:left w:val="none" w:sz="0" w:space="0" w:color="auto"/>
        <w:bottom w:val="none" w:sz="0" w:space="0" w:color="auto"/>
        <w:right w:val="none" w:sz="0" w:space="0" w:color="auto"/>
      </w:divBdr>
    </w:div>
    <w:div w:id="1409231464">
      <w:bodyDiv w:val="1"/>
      <w:marLeft w:val="0"/>
      <w:marRight w:val="0"/>
      <w:marTop w:val="0"/>
      <w:marBottom w:val="0"/>
      <w:divBdr>
        <w:top w:val="none" w:sz="0" w:space="0" w:color="auto"/>
        <w:left w:val="none" w:sz="0" w:space="0" w:color="auto"/>
        <w:bottom w:val="none" w:sz="0" w:space="0" w:color="auto"/>
        <w:right w:val="none" w:sz="0" w:space="0" w:color="auto"/>
      </w:divBdr>
    </w:div>
    <w:div w:id="1412002782">
      <w:bodyDiv w:val="1"/>
      <w:marLeft w:val="0"/>
      <w:marRight w:val="0"/>
      <w:marTop w:val="0"/>
      <w:marBottom w:val="0"/>
      <w:divBdr>
        <w:top w:val="none" w:sz="0" w:space="0" w:color="auto"/>
        <w:left w:val="none" w:sz="0" w:space="0" w:color="auto"/>
        <w:bottom w:val="none" w:sz="0" w:space="0" w:color="auto"/>
        <w:right w:val="none" w:sz="0" w:space="0" w:color="auto"/>
      </w:divBdr>
    </w:div>
    <w:div w:id="1421213928">
      <w:bodyDiv w:val="1"/>
      <w:marLeft w:val="0"/>
      <w:marRight w:val="0"/>
      <w:marTop w:val="0"/>
      <w:marBottom w:val="0"/>
      <w:divBdr>
        <w:top w:val="none" w:sz="0" w:space="0" w:color="auto"/>
        <w:left w:val="none" w:sz="0" w:space="0" w:color="auto"/>
        <w:bottom w:val="none" w:sz="0" w:space="0" w:color="auto"/>
        <w:right w:val="none" w:sz="0" w:space="0" w:color="auto"/>
      </w:divBdr>
    </w:div>
    <w:div w:id="1421563330">
      <w:bodyDiv w:val="1"/>
      <w:marLeft w:val="0"/>
      <w:marRight w:val="0"/>
      <w:marTop w:val="0"/>
      <w:marBottom w:val="0"/>
      <w:divBdr>
        <w:top w:val="none" w:sz="0" w:space="0" w:color="auto"/>
        <w:left w:val="none" w:sz="0" w:space="0" w:color="auto"/>
        <w:bottom w:val="none" w:sz="0" w:space="0" w:color="auto"/>
        <w:right w:val="none" w:sz="0" w:space="0" w:color="auto"/>
      </w:divBdr>
    </w:div>
    <w:div w:id="1422531419">
      <w:bodyDiv w:val="1"/>
      <w:marLeft w:val="0"/>
      <w:marRight w:val="0"/>
      <w:marTop w:val="0"/>
      <w:marBottom w:val="0"/>
      <w:divBdr>
        <w:top w:val="none" w:sz="0" w:space="0" w:color="auto"/>
        <w:left w:val="none" w:sz="0" w:space="0" w:color="auto"/>
        <w:bottom w:val="none" w:sz="0" w:space="0" w:color="auto"/>
        <w:right w:val="none" w:sz="0" w:space="0" w:color="auto"/>
      </w:divBdr>
    </w:div>
    <w:div w:id="1433820744">
      <w:bodyDiv w:val="1"/>
      <w:marLeft w:val="0"/>
      <w:marRight w:val="0"/>
      <w:marTop w:val="0"/>
      <w:marBottom w:val="0"/>
      <w:divBdr>
        <w:top w:val="none" w:sz="0" w:space="0" w:color="auto"/>
        <w:left w:val="none" w:sz="0" w:space="0" w:color="auto"/>
        <w:bottom w:val="none" w:sz="0" w:space="0" w:color="auto"/>
        <w:right w:val="none" w:sz="0" w:space="0" w:color="auto"/>
      </w:divBdr>
    </w:div>
    <w:div w:id="1433894544">
      <w:bodyDiv w:val="1"/>
      <w:marLeft w:val="0"/>
      <w:marRight w:val="0"/>
      <w:marTop w:val="0"/>
      <w:marBottom w:val="0"/>
      <w:divBdr>
        <w:top w:val="none" w:sz="0" w:space="0" w:color="auto"/>
        <w:left w:val="none" w:sz="0" w:space="0" w:color="auto"/>
        <w:bottom w:val="none" w:sz="0" w:space="0" w:color="auto"/>
        <w:right w:val="none" w:sz="0" w:space="0" w:color="auto"/>
      </w:divBdr>
    </w:div>
    <w:div w:id="1436830043">
      <w:bodyDiv w:val="1"/>
      <w:marLeft w:val="0"/>
      <w:marRight w:val="0"/>
      <w:marTop w:val="0"/>
      <w:marBottom w:val="0"/>
      <w:divBdr>
        <w:top w:val="none" w:sz="0" w:space="0" w:color="auto"/>
        <w:left w:val="none" w:sz="0" w:space="0" w:color="auto"/>
        <w:bottom w:val="none" w:sz="0" w:space="0" w:color="auto"/>
        <w:right w:val="none" w:sz="0" w:space="0" w:color="auto"/>
      </w:divBdr>
    </w:div>
    <w:div w:id="1443651443">
      <w:bodyDiv w:val="1"/>
      <w:marLeft w:val="0"/>
      <w:marRight w:val="0"/>
      <w:marTop w:val="0"/>
      <w:marBottom w:val="0"/>
      <w:divBdr>
        <w:top w:val="none" w:sz="0" w:space="0" w:color="auto"/>
        <w:left w:val="none" w:sz="0" w:space="0" w:color="auto"/>
        <w:bottom w:val="none" w:sz="0" w:space="0" w:color="auto"/>
        <w:right w:val="none" w:sz="0" w:space="0" w:color="auto"/>
      </w:divBdr>
    </w:div>
    <w:div w:id="1452479891">
      <w:bodyDiv w:val="1"/>
      <w:marLeft w:val="0"/>
      <w:marRight w:val="0"/>
      <w:marTop w:val="0"/>
      <w:marBottom w:val="0"/>
      <w:divBdr>
        <w:top w:val="none" w:sz="0" w:space="0" w:color="auto"/>
        <w:left w:val="none" w:sz="0" w:space="0" w:color="auto"/>
        <w:bottom w:val="none" w:sz="0" w:space="0" w:color="auto"/>
        <w:right w:val="none" w:sz="0" w:space="0" w:color="auto"/>
      </w:divBdr>
    </w:div>
    <w:div w:id="1455828003">
      <w:bodyDiv w:val="1"/>
      <w:marLeft w:val="0"/>
      <w:marRight w:val="0"/>
      <w:marTop w:val="0"/>
      <w:marBottom w:val="0"/>
      <w:divBdr>
        <w:top w:val="none" w:sz="0" w:space="0" w:color="auto"/>
        <w:left w:val="none" w:sz="0" w:space="0" w:color="auto"/>
        <w:bottom w:val="none" w:sz="0" w:space="0" w:color="auto"/>
        <w:right w:val="none" w:sz="0" w:space="0" w:color="auto"/>
      </w:divBdr>
    </w:div>
    <w:div w:id="1460878157">
      <w:bodyDiv w:val="1"/>
      <w:marLeft w:val="0"/>
      <w:marRight w:val="0"/>
      <w:marTop w:val="0"/>
      <w:marBottom w:val="0"/>
      <w:divBdr>
        <w:top w:val="none" w:sz="0" w:space="0" w:color="auto"/>
        <w:left w:val="none" w:sz="0" w:space="0" w:color="auto"/>
        <w:bottom w:val="none" w:sz="0" w:space="0" w:color="auto"/>
        <w:right w:val="none" w:sz="0" w:space="0" w:color="auto"/>
      </w:divBdr>
    </w:div>
    <w:div w:id="1461146646">
      <w:bodyDiv w:val="1"/>
      <w:marLeft w:val="0"/>
      <w:marRight w:val="0"/>
      <w:marTop w:val="0"/>
      <w:marBottom w:val="0"/>
      <w:divBdr>
        <w:top w:val="none" w:sz="0" w:space="0" w:color="auto"/>
        <w:left w:val="none" w:sz="0" w:space="0" w:color="auto"/>
        <w:bottom w:val="none" w:sz="0" w:space="0" w:color="auto"/>
        <w:right w:val="none" w:sz="0" w:space="0" w:color="auto"/>
      </w:divBdr>
    </w:div>
    <w:div w:id="1463040980">
      <w:bodyDiv w:val="1"/>
      <w:marLeft w:val="0"/>
      <w:marRight w:val="0"/>
      <w:marTop w:val="0"/>
      <w:marBottom w:val="0"/>
      <w:divBdr>
        <w:top w:val="none" w:sz="0" w:space="0" w:color="auto"/>
        <w:left w:val="none" w:sz="0" w:space="0" w:color="auto"/>
        <w:bottom w:val="none" w:sz="0" w:space="0" w:color="auto"/>
        <w:right w:val="none" w:sz="0" w:space="0" w:color="auto"/>
      </w:divBdr>
    </w:div>
    <w:div w:id="1468088589">
      <w:bodyDiv w:val="1"/>
      <w:marLeft w:val="0"/>
      <w:marRight w:val="0"/>
      <w:marTop w:val="0"/>
      <w:marBottom w:val="0"/>
      <w:divBdr>
        <w:top w:val="none" w:sz="0" w:space="0" w:color="auto"/>
        <w:left w:val="none" w:sz="0" w:space="0" w:color="auto"/>
        <w:bottom w:val="none" w:sz="0" w:space="0" w:color="auto"/>
        <w:right w:val="none" w:sz="0" w:space="0" w:color="auto"/>
      </w:divBdr>
    </w:div>
    <w:div w:id="1471631153">
      <w:bodyDiv w:val="1"/>
      <w:marLeft w:val="0"/>
      <w:marRight w:val="0"/>
      <w:marTop w:val="0"/>
      <w:marBottom w:val="0"/>
      <w:divBdr>
        <w:top w:val="none" w:sz="0" w:space="0" w:color="auto"/>
        <w:left w:val="none" w:sz="0" w:space="0" w:color="auto"/>
        <w:bottom w:val="none" w:sz="0" w:space="0" w:color="auto"/>
        <w:right w:val="none" w:sz="0" w:space="0" w:color="auto"/>
      </w:divBdr>
    </w:div>
    <w:div w:id="1480610027">
      <w:bodyDiv w:val="1"/>
      <w:marLeft w:val="0"/>
      <w:marRight w:val="0"/>
      <w:marTop w:val="0"/>
      <w:marBottom w:val="0"/>
      <w:divBdr>
        <w:top w:val="none" w:sz="0" w:space="0" w:color="auto"/>
        <w:left w:val="none" w:sz="0" w:space="0" w:color="auto"/>
        <w:bottom w:val="none" w:sz="0" w:space="0" w:color="auto"/>
        <w:right w:val="none" w:sz="0" w:space="0" w:color="auto"/>
      </w:divBdr>
    </w:div>
    <w:div w:id="1480807893">
      <w:bodyDiv w:val="1"/>
      <w:marLeft w:val="0"/>
      <w:marRight w:val="0"/>
      <w:marTop w:val="0"/>
      <w:marBottom w:val="0"/>
      <w:divBdr>
        <w:top w:val="none" w:sz="0" w:space="0" w:color="auto"/>
        <w:left w:val="none" w:sz="0" w:space="0" w:color="auto"/>
        <w:bottom w:val="none" w:sz="0" w:space="0" w:color="auto"/>
        <w:right w:val="none" w:sz="0" w:space="0" w:color="auto"/>
      </w:divBdr>
    </w:div>
    <w:div w:id="1492138100">
      <w:bodyDiv w:val="1"/>
      <w:marLeft w:val="0"/>
      <w:marRight w:val="0"/>
      <w:marTop w:val="0"/>
      <w:marBottom w:val="0"/>
      <w:divBdr>
        <w:top w:val="none" w:sz="0" w:space="0" w:color="auto"/>
        <w:left w:val="none" w:sz="0" w:space="0" w:color="auto"/>
        <w:bottom w:val="none" w:sz="0" w:space="0" w:color="auto"/>
        <w:right w:val="none" w:sz="0" w:space="0" w:color="auto"/>
      </w:divBdr>
    </w:div>
    <w:div w:id="1493447042">
      <w:bodyDiv w:val="1"/>
      <w:marLeft w:val="0"/>
      <w:marRight w:val="0"/>
      <w:marTop w:val="0"/>
      <w:marBottom w:val="0"/>
      <w:divBdr>
        <w:top w:val="none" w:sz="0" w:space="0" w:color="auto"/>
        <w:left w:val="none" w:sz="0" w:space="0" w:color="auto"/>
        <w:bottom w:val="none" w:sz="0" w:space="0" w:color="auto"/>
        <w:right w:val="none" w:sz="0" w:space="0" w:color="auto"/>
      </w:divBdr>
    </w:div>
    <w:div w:id="1496654022">
      <w:bodyDiv w:val="1"/>
      <w:marLeft w:val="0"/>
      <w:marRight w:val="0"/>
      <w:marTop w:val="0"/>
      <w:marBottom w:val="0"/>
      <w:divBdr>
        <w:top w:val="none" w:sz="0" w:space="0" w:color="auto"/>
        <w:left w:val="none" w:sz="0" w:space="0" w:color="auto"/>
        <w:bottom w:val="none" w:sz="0" w:space="0" w:color="auto"/>
        <w:right w:val="none" w:sz="0" w:space="0" w:color="auto"/>
      </w:divBdr>
    </w:div>
    <w:div w:id="1505709062">
      <w:bodyDiv w:val="1"/>
      <w:marLeft w:val="0"/>
      <w:marRight w:val="0"/>
      <w:marTop w:val="0"/>
      <w:marBottom w:val="0"/>
      <w:divBdr>
        <w:top w:val="none" w:sz="0" w:space="0" w:color="auto"/>
        <w:left w:val="none" w:sz="0" w:space="0" w:color="auto"/>
        <w:bottom w:val="none" w:sz="0" w:space="0" w:color="auto"/>
        <w:right w:val="none" w:sz="0" w:space="0" w:color="auto"/>
      </w:divBdr>
    </w:div>
    <w:div w:id="1506363299">
      <w:bodyDiv w:val="1"/>
      <w:marLeft w:val="0"/>
      <w:marRight w:val="0"/>
      <w:marTop w:val="0"/>
      <w:marBottom w:val="0"/>
      <w:divBdr>
        <w:top w:val="none" w:sz="0" w:space="0" w:color="auto"/>
        <w:left w:val="none" w:sz="0" w:space="0" w:color="auto"/>
        <w:bottom w:val="none" w:sz="0" w:space="0" w:color="auto"/>
        <w:right w:val="none" w:sz="0" w:space="0" w:color="auto"/>
      </w:divBdr>
    </w:div>
    <w:div w:id="1516842268">
      <w:bodyDiv w:val="1"/>
      <w:marLeft w:val="0"/>
      <w:marRight w:val="0"/>
      <w:marTop w:val="0"/>
      <w:marBottom w:val="0"/>
      <w:divBdr>
        <w:top w:val="none" w:sz="0" w:space="0" w:color="auto"/>
        <w:left w:val="none" w:sz="0" w:space="0" w:color="auto"/>
        <w:bottom w:val="none" w:sz="0" w:space="0" w:color="auto"/>
        <w:right w:val="none" w:sz="0" w:space="0" w:color="auto"/>
      </w:divBdr>
    </w:div>
    <w:div w:id="1521119648">
      <w:bodyDiv w:val="1"/>
      <w:marLeft w:val="0"/>
      <w:marRight w:val="0"/>
      <w:marTop w:val="0"/>
      <w:marBottom w:val="0"/>
      <w:divBdr>
        <w:top w:val="none" w:sz="0" w:space="0" w:color="auto"/>
        <w:left w:val="none" w:sz="0" w:space="0" w:color="auto"/>
        <w:bottom w:val="none" w:sz="0" w:space="0" w:color="auto"/>
        <w:right w:val="none" w:sz="0" w:space="0" w:color="auto"/>
      </w:divBdr>
    </w:div>
    <w:div w:id="1523934987">
      <w:bodyDiv w:val="1"/>
      <w:marLeft w:val="0"/>
      <w:marRight w:val="0"/>
      <w:marTop w:val="0"/>
      <w:marBottom w:val="0"/>
      <w:divBdr>
        <w:top w:val="none" w:sz="0" w:space="0" w:color="auto"/>
        <w:left w:val="none" w:sz="0" w:space="0" w:color="auto"/>
        <w:bottom w:val="none" w:sz="0" w:space="0" w:color="auto"/>
        <w:right w:val="none" w:sz="0" w:space="0" w:color="auto"/>
      </w:divBdr>
    </w:div>
    <w:div w:id="1531072066">
      <w:bodyDiv w:val="1"/>
      <w:marLeft w:val="0"/>
      <w:marRight w:val="0"/>
      <w:marTop w:val="0"/>
      <w:marBottom w:val="0"/>
      <w:divBdr>
        <w:top w:val="none" w:sz="0" w:space="0" w:color="auto"/>
        <w:left w:val="none" w:sz="0" w:space="0" w:color="auto"/>
        <w:bottom w:val="none" w:sz="0" w:space="0" w:color="auto"/>
        <w:right w:val="none" w:sz="0" w:space="0" w:color="auto"/>
      </w:divBdr>
    </w:div>
    <w:div w:id="1537892819">
      <w:bodyDiv w:val="1"/>
      <w:marLeft w:val="0"/>
      <w:marRight w:val="0"/>
      <w:marTop w:val="0"/>
      <w:marBottom w:val="0"/>
      <w:divBdr>
        <w:top w:val="none" w:sz="0" w:space="0" w:color="auto"/>
        <w:left w:val="none" w:sz="0" w:space="0" w:color="auto"/>
        <w:bottom w:val="none" w:sz="0" w:space="0" w:color="auto"/>
        <w:right w:val="none" w:sz="0" w:space="0" w:color="auto"/>
      </w:divBdr>
    </w:div>
    <w:div w:id="1539970161">
      <w:bodyDiv w:val="1"/>
      <w:marLeft w:val="0"/>
      <w:marRight w:val="0"/>
      <w:marTop w:val="0"/>
      <w:marBottom w:val="0"/>
      <w:divBdr>
        <w:top w:val="none" w:sz="0" w:space="0" w:color="auto"/>
        <w:left w:val="none" w:sz="0" w:space="0" w:color="auto"/>
        <w:bottom w:val="none" w:sz="0" w:space="0" w:color="auto"/>
        <w:right w:val="none" w:sz="0" w:space="0" w:color="auto"/>
      </w:divBdr>
    </w:div>
    <w:div w:id="1543906007">
      <w:bodyDiv w:val="1"/>
      <w:marLeft w:val="0"/>
      <w:marRight w:val="0"/>
      <w:marTop w:val="0"/>
      <w:marBottom w:val="0"/>
      <w:divBdr>
        <w:top w:val="none" w:sz="0" w:space="0" w:color="auto"/>
        <w:left w:val="none" w:sz="0" w:space="0" w:color="auto"/>
        <w:bottom w:val="none" w:sz="0" w:space="0" w:color="auto"/>
        <w:right w:val="none" w:sz="0" w:space="0" w:color="auto"/>
      </w:divBdr>
    </w:div>
    <w:div w:id="1544900004">
      <w:bodyDiv w:val="1"/>
      <w:marLeft w:val="0"/>
      <w:marRight w:val="0"/>
      <w:marTop w:val="0"/>
      <w:marBottom w:val="0"/>
      <w:divBdr>
        <w:top w:val="none" w:sz="0" w:space="0" w:color="auto"/>
        <w:left w:val="none" w:sz="0" w:space="0" w:color="auto"/>
        <w:bottom w:val="none" w:sz="0" w:space="0" w:color="auto"/>
        <w:right w:val="none" w:sz="0" w:space="0" w:color="auto"/>
      </w:divBdr>
    </w:div>
    <w:div w:id="1546717921">
      <w:bodyDiv w:val="1"/>
      <w:marLeft w:val="0"/>
      <w:marRight w:val="0"/>
      <w:marTop w:val="0"/>
      <w:marBottom w:val="0"/>
      <w:divBdr>
        <w:top w:val="none" w:sz="0" w:space="0" w:color="auto"/>
        <w:left w:val="none" w:sz="0" w:space="0" w:color="auto"/>
        <w:bottom w:val="none" w:sz="0" w:space="0" w:color="auto"/>
        <w:right w:val="none" w:sz="0" w:space="0" w:color="auto"/>
      </w:divBdr>
    </w:div>
    <w:div w:id="1552762421">
      <w:bodyDiv w:val="1"/>
      <w:marLeft w:val="0"/>
      <w:marRight w:val="0"/>
      <w:marTop w:val="0"/>
      <w:marBottom w:val="0"/>
      <w:divBdr>
        <w:top w:val="none" w:sz="0" w:space="0" w:color="auto"/>
        <w:left w:val="none" w:sz="0" w:space="0" w:color="auto"/>
        <w:bottom w:val="none" w:sz="0" w:space="0" w:color="auto"/>
        <w:right w:val="none" w:sz="0" w:space="0" w:color="auto"/>
      </w:divBdr>
    </w:div>
    <w:div w:id="1553269714">
      <w:bodyDiv w:val="1"/>
      <w:marLeft w:val="0"/>
      <w:marRight w:val="0"/>
      <w:marTop w:val="0"/>
      <w:marBottom w:val="0"/>
      <w:divBdr>
        <w:top w:val="none" w:sz="0" w:space="0" w:color="auto"/>
        <w:left w:val="none" w:sz="0" w:space="0" w:color="auto"/>
        <w:bottom w:val="none" w:sz="0" w:space="0" w:color="auto"/>
        <w:right w:val="none" w:sz="0" w:space="0" w:color="auto"/>
      </w:divBdr>
    </w:div>
    <w:div w:id="1555849993">
      <w:bodyDiv w:val="1"/>
      <w:marLeft w:val="0"/>
      <w:marRight w:val="0"/>
      <w:marTop w:val="0"/>
      <w:marBottom w:val="0"/>
      <w:divBdr>
        <w:top w:val="none" w:sz="0" w:space="0" w:color="auto"/>
        <w:left w:val="none" w:sz="0" w:space="0" w:color="auto"/>
        <w:bottom w:val="none" w:sz="0" w:space="0" w:color="auto"/>
        <w:right w:val="none" w:sz="0" w:space="0" w:color="auto"/>
      </w:divBdr>
    </w:div>
    <w:div w:id="1559702925">
      <w:bodyDiv w:val="1"/>
      <w:marLeft w:val="0"/>
      <w:marRight w:val="0"/>
      <w:marTop w:val="0"/>
      <w:marBottom w:val="0"/>
      <w:divBdr>
        <w:top w:val="none" w:sz="0" w:space="0" w:color="auto"/>
        <w:left w:val="none" w:sz="0" w:space="0" w:color="auto"/>
        <w:bottom w:val="none" w:sz="0" w:space="0" w:color="auto"/>
        <w:right w:val="none" w:sz="0" w:space="0" w:color="auto"/>
      </w:divBdr>
    </w:div>
    <w:div w:id="1563903731">
      <w:bodyDiv w:val="1"/>
      <w:marLeft w:val="0"/>
      <w:marRight w:val="0"/>
      <w:marTop w:val="0"/>
      <w:marBottom w:val="0"/>
      <w:divBdr>
        <w:top w:val="none" w:sz="0" w:space="0" w:color="auto"/>
        <w:left w:val="none" w:sz="0" w:space="0" w:color="auto"/>
        <w:bottom w:val="none" w:sz="0" w:space="0" w:color="auto"/>
        <w:right w:val="none" w:sz="0" w:space="0" w:color="auto"/>
      </w:divBdr>
    </w:div>
    <w:div w:id="1568227295">
      <w:bodyDiv w:val="1"/>
      <w:marLeft w:val="0"/>
      <w:marRight w:val="0"/>
      <w:marTop w:val="0"/>
      <w:marBottom w:val="0"/>
      <w:divBdr>
        <w:top w:val="none" w:sz="0" w:space="0" w:color="auto"/>
        <w:left w:val="none" w:sz="0" w:space="0" w:color="auto"/>
        <w:bottom w:val="none" w:sz="0" w:space="0" w:color="auto"/>
        <w:right w:val="none" w:sz="0" w:space="0" w:color="auto"/>
      </w:divBdr>
    </w:div>
    <w:div w:id="1571430432">
      <w:bodyDiv w:val="1"/>
      <w:marLeft w:val="0"/>
      <w:marRight w:val="0"/>
      <w:marTop w:val="0"/>
      <w:marBottom w:val="0"/>
      <w:divBdr>
        <w:top w:val="none" w:sz="0" w:space="0" w:color="auto"/>
        <w:left w:val="none" w:sz="0" w:space="0" w:color="auto"/>
        <w:bottom w:val="none" w:sz="0" w:space="0" w:color="auto"/>
        <w:right w:val="none" w:sz="0" w:space="0" w:color="auto"/>
      </w:divBdr>
    </w:div>
    <w:div w:id="1571816969">
      <w:bodyDiv w:val="1"/>
      <w:marLeft w:val="0"/>
      <w:marRight w:val="0"/>
      <w:marTop w:val="0"/>
      <w:marBottom w:val="0"/>
      <w:divBdr>
        <w:top w:val="none" w:sz="0" w:space="0" w:color="auto"/>
        <w:left w:val="none" w:sz="0" w:space="0" w:color="auto"/>
        <w:bottom w:val="none" w:sz="0" w:space="0" w:color="auto"/>
        <w:right w:val="none" w:sz="0" w:space="0" w:color="auto"/>
      </w:divBdr>
    </w:div>
    <w:div w:id="1573006861">
      <w:bodyDiv w:val="1"/>
      <w:marLeft w:val="0"/>
      <w:marRight w:val="0"/>
      <w:marTop w:val="0"/>
      <w:marBottom w:val="0"/>
      <w:divBdr>
        <w:top w:val="none" w:sz="0" w:space="0" w:color="auto"/>
        <w:left w:val="none" w:sz="0" w:space="0" w:color="auto"/>
        <w:bottom w:val="none" w:sz="0" w:space="0" w:color="auto"/>
        <w:right w:val="none" w:sz="0" w:space="0" w:color="auto"/>
      </w:divBdr>
    </w:div>
    <w:div w:id="1577940344">
      <w:bodyDiv w:val="1"/>
      <w:marLeft w:val="0"/>
      <w:marRight w:val="0"/>
      <w:marTop w:val="0"/>
      <w:marBottom w:val="0"/>
      <w:divBdr>
        <w:top w:val="none" w:sz="0" w:space="0" w:color="auto"/>
        <w:left w:val="none" w:sz="0" w:space="0" w:color="auto"/>
        <w:bottom w:val="none" w:sz="0" w:space="0" w:color="auto"/>
        <w:right w:val="none" w:sz="0" w:space="0" w:color="auto"/>
      </w:divBdr>
    </w:div>
    <w:div w:id="1595434036">
      <w:bodyDiv w:val="1"/>
      <w:marLeft w:val="0"/>
      <w:marRight w:val="0"/>
      <w:marTop w:val="0"/>
      <w:marBottom w:val="0"/>
      <w:divBdr>
        <w:top w:val="none" w:sz="0" w:space="0" w:color="auto"/>
        <w:left w:val="none" w:sz="0" w:space="0" w:color="auto"/>
        <w:bottom w:val="none" w:sz="0" w:space="0" w:color="auto"/>
        <w:right w:val="none" w:sz="0" w:space="0" w:color="auto"/>
      </w:divBdr>
    </w:div>
    <w:div w:id="1602450839">
      <w:bodyDiv w:val="1"/>
      <w:marLeft w:val="0"/>
      <w:marRight w:val="0"/>
      <w:marTop w:val="0"/>
      <w:marBottom w:val="0"/>
      <w:divBdr>
        <w:top w:val="none" w:sz="0" w:space="0" w:color="auto"/>
        <w:left w:val="none" w:sz="0" w:space="0" w:color="auto"/>
        <w:bottom w:val="none" w:sz="0" w:space="0" w:color="auto"/>
        <w:right w:val="none" w:sz="0" w:space="0" w:color="auto"/>
      </w:divBdr>
    </w:div>
    <w:div w:id="1607273305">
      <w:bodyDiv w:val="1"/>
      <w:marLeft w:val="0"/>
      <w:marRight w:val="0"/>
      <w:marTop w:val="0"/>
      <w:marBottom w:val="0"/>
      <w:divBdr>
        <w:top w:val="none" w:sz="0" w:space="0" w:color="auto"/>
        <w:left w:val="none" w:sz="0" w:space="0" w:color="auto"/>
        <w:bottom w:val="none" w:sz="0" w:space="0" w:color="auto"/>
        <w:right w:val="none" w:sz="0" w:space="0" w:color="auto"/>
      </w:divBdr>
    </w:div>
    <w:div w:id="1609195674">
      <w:bodyDiv w:val="1"/>
      <w:marLeft w:val="0"/>
      <w:marRight w:val="0"/>
      <w:marTop w:val="0"/>
      <w:marBottom w:val="0"/>
      <w:divBdr>
        <w:top w:val="none" w:sz="0" w:space="0" w:color="auto"/>
        <w:left w:val="none" w:sz="0" w:space="0" w:color="auto"/>
        <w:bottom w:val="none" w:sz="0" w:space="0" w:color="auto"/>
        <w:right w:val="none" w:sz="0" w:space="0" w:color="auto"/>
      </w:divBdr>
    </w:div>
    <w:div w:id="1615359609">
      <w:bodyDiv w:val="1"/>
      <w:marLeft w:val="0"/>
      <w:marRight w:val="0"/>
      <w:marTop w:val="0"/>
      <w:marBottom w:val="0"/>
      <w:divBdr>
        <w:top w:val="none" w:sz="0" w:space="0" w:color="auto"/>
        <w:left w:val="none" w:sz="0" w:space="0" w:color="auto"/>
        <w:bottom w:val="none" w:sz="0" w:space="0" w:color="auto"/>
        <w:right w:val="none" w:sz="0" w:space="0" w:color="auto"/>
      </w:divBdr>
    </w:div>
    <w:div w:id="1636522431">
      <w:bodyDiv w:val="1"/>
      <w:marLeft w:val="0"/>
      <w:marRight w:val="0"/>
      <w:marTop w:val="0"/>
      <w:marBottom w:val="0"/>
      <w:divBdr>
        <w:top w:val="none" w:sz="0" w:space="0" w:color="auto"/>
        <w:left w:val="none" w:sz="0" w:space="0" w:color="auto"/>
        <w:bottom w:val="none" w:sz="0" w:space="0" w:color="auto"/>
        <w:right w:val="none" w:sz="0" w:space="0" w:color="auto"/>
      </w:divBdr>
    </w:div>
    <w:div w:id="1640375892">
      <w:bodyDiv w:val="1"/>
      <w:marLeft w:val="0"/>
      <w:marRight w:val="0"/>
      <w:marTop w:val="0"/>
      <w:marBottom w:val="0"/>
      <w:divBdr>
        <w:top w:val="none" w:sz="0" w:space="0" w:color="auto"/>
        <w:left w:val="none" w:sz="0" w:space="0" w:color="auto"/>
        <w:bottom w:val="none" w:sz="0" w:space="0" w:color="auto"/>
        <w:right w:val="none" w:sz="0" w:space="0" w:color="auto"/>
      </w:divBdr>
    </w:div>
    <w:div w:id="1641228152">
      <w:bodyDiv w:val="1"/>
      <w:marLeft w:val="0"/>
      <w:marRight w:val="0"/>
      <w:marTop w:val="0"/>
      <w:marBottom w:val="0"/>
      <w:divBdr>
        <w:top w:val="none" w:sz="0" w:space="0" w:color="auto"/>
        <w:left w:val="none" w:sz="0" w:space="0" w:color="auto"/>
        <w:bottom w:val="none" w:sz="0" w:space="0" w:color="auto"/>
        <w:right w:val="none" w:sz="0" w:space="0" w:color="auto"/>
      </w:divBdr>
    </w:div>
    <w:div w:id="1641232293">
      <w:bodyDiv w:val="1"/>
      <w:marLeft w:val="0"/>
      <w:marRight w:val="0"/>
      <w:marTop w:val="0"/>
      <w:marBottom w:val="0"/>
      <w:divBdr>
        <w:top w:val="none" w:sz="0" w:space="0" w:color="auto"/>
        <w:left w:val="none" w:sz="0" w:space="0" w:color="auto"/>
        <w:bottom w:val="none" w:sz="0" w:space="0" w:color="auto"/>
        <w:right w:val="none" w:sz="0" w:space="0" w:color="auto"/>
      </w:divBdr>
    </w:div>
    <w:div w:id="1641425341">
      <w:bodyDiv w:val="1"/>
      <w:marLeft w:val="0"/>
      <w:marRight w:val="0"/>
      <w:marTop w:val="0"/>
      <w:marBottom w:val="0"/>
      <w:divBdr>
        <w:top w:val="none" w:sz="0" w:space="0" w:color="auto"/>
        <w:left w:val="none" w:sz="0" w:space="0" w:color="auto"/>
        <w:bottom w:val="none" w:sz="0" w:space="0" w:color="auto"/>
        <w:right w:val="none" w:sz="0" w:space="0" w:color="auto"/>
      </w:divBdr>
    </w:div>
    <w:div w:id="1645356128">
      <w:bodyDiv w:val="1"/>
      <w:marLeft w:val="0"/>
      <w:marRight w:val="0"/>
      <w:marTop w:val="0"/>
      <w:marBottom w:val="0"/>
      <w:divBdr>
        <w:top w:val="none" w:sz="0" w:space="0" w:color="auto"/>
        <w:left w:val="none" w:sz="0" w:space="0" w:color="auto"/>
        <w:bottom w:val="none" w:sz="0" w:space="0" w:color="auto"/>
        <w:right w:val="none" w:sz="0" w:space="0" w:color="auto"/>
      </w:divBdr>
    </w:div>
    <w:div w:id="1651516690">
      <w:bodyDiv w:val="1"/>
      <w:marLeft w:val="0"/>
      <w:marRight w:val="0"/>
      <w:marTop w:val="0"/>
      <w:marBottom w:val="0"/>
      <w:divBdr>
        <w:top w:val="none" w:sz="0" w:space="0" w:color="auto"/>
        <w:left w:val="none" w:sz="0" w:space="0" w:color="auto"/>
        <w:bottom w:val="none" w:sz="0" w:space="0" w:color="auto"/>
        <w:right w:val="none" w:sz="0" w:space="0" w:color="auto"/>
      </w:divBdr>
    </w:div>
    <w:div w:id="1652176850">
      <w:bodyDiv w:val="1"/>
      <w:marLeft w:val="0"/>
      <w:marRight w:val="0"/>
      <w:marTop w:val="0"/>
      <w:marBottom w:val="0"/>
      <w:divBdr>
        <w:top w:val="none" w:sz="0" w:space="0" w:color="auto"/>
        <w:left w:val="none" w:sz="0" w:space="0" w:color="auto"/>
        <w:bottom w:val="none" w:sz="0" w:space="0" w:color="auto"/>
        <w:right w:val="none" w:sz="0" w:space="0" w:color="auto"/>
      </w:divBdr>
    </w:div>
    <w:div w:id="1665477932">
      <w:bodyDiv w:val="1"/>
      <w:marLeft w:val="0"/>
      <w:marRight w:val="0"/>
      <w:marTop w:val="0"/>
      <w:marBottom w:val="0"/>
      <w:divBdr>
        <w:top w:val="none" w:sz="0" w:space="0" w:color="auto"/>
        <w:left w:val="none" w:sz="0" w:space="0" w:color="auto"/>
        <w:bottom w:val="none" w:sz="0" w:space="0" w:color="auto"/>
        <w:right w:val="none" w:sz="0" w:space="0" w:color="auto"/>
      </w:divBdr>
    </w:div>
    <w:div w:id="1674454739">
      <w:bodyDiv w:val="1"/>
      <w:marLeft w:val="0"/>
      <w:marRight w:val="0"/>
      <w:marTop w:val="0"/>
      <w:marBottom w:val="0"/>
      <w:divBdr>
        <w:top w:val="none" w:sz="0" w:space="0" w:color="auto"/>
        <w:left w:val="none" w:sz="0" w:space="0" w:color="auto"/>
        <w:bottom w:val="none" w:sz="0" w:space="0" w:color="auto"/>
        <w:right w:val="none" w:sz="0" w:space="0" w:color="auto"/>
      </w:divBdr>
    </w:div>
    <w:div w:id="1675499999">
      <w:bodyDiv w:val="1"/>
      <w:marLeft w:val="0"/>
      <w:marRight w:val="0"/>
      <w:marTop w:val="0"/>
      <w:marBottom w:val="0"/>
      <w:divBdr>
        <w:top w:val="none" w:sz="0" w:space="0" w:color="auto"/>
        <w:left w:val="none" w:sz="0" w:space="0" w:color="auto"/>
        <w:bottom w:val="none" w:sz="0" w:space="0" w:color="auto"/>
        <w:right w:val="none" w:sz="0" w:space="0" w:color="auto"/>
      </w:divBdr>
    </w:div>
    <w:div w:id="1680423388">
      <w:bodyDiv w:val="1"/>
      <w:marLeft w:val="0"/>
      <w:marRight w:val="0"/>
      <w:marTop w:val="0"/>
      <w:marBottom w:val="0"/>
      <w:divBdr>
        <w:top w:val="none" w:sz="0" w:space="0" w:color="auto"/>
        <w:left w:val="none" w:sz="0" w:space="0" w:color="auto"/>
        <w:bottom w:val="none" w:sz="0" w:space="0" w:color="auto"/>
        <w:right w:val="none" w:sz="0" w:space="0" w:color="auto"/>
      </w:divBdr>
    </w:div>
    <w:div w:id="1688633299">
      <w:bodyDiv w:val="1"/>
      <w:marLeft w:val="0"/>
      <w:marRight w:val="0"/>
      <w:marTop w:val="0"/>
      <w:marBottom w:val="0"/>
      <w:divBdr>
        <w:top w:val="none" w:sz="0" w:space="0" w:color="auto"/>
        <w:left w:val="none" w:sz="0" w:space="0" w:color="auto"/>
        <w:bottom w:val="none" w:sz="0" w:space="0" w:color="auto"/>
        <w:right w:val="none" w:sz="0" w:space="0" w:color="auto"/>
      </w:divBdr>
    </w:div>
    <w:div w:id="1689333206">
      <w:bodyDiv w:val="1"/>
      <w:marLeft w:val="0"/>
      <w:marRight w:val="0"/>
      <w:marTop w:val="0"/>
      <w:marBottom w:val="0"/>
      <w:divBdr>
        <w:top w:val="none" w:sz="0" w:space="0" w:color="auto"/>
        <w:left w:val="none" w:sz="0" w:space="0" w:color="auto"/>
        <w:bottom w:val="none" w:sz="0" w:space="0" w:color="auto"/>
        <w:right w:val="none" w:sz="0" w:space="0" w:color="auto"/>
      </w:divBdr>
    </w:div>
    <w:div w:id="1698459268">
      <w:bodyDiv w:val="1"/>
      <w:marLeft w:val="0"/>
      <w:marRight w:val="0"/>
      <w:marTop w:val="0"/>
      <w:marBottom w:val="0"/>
      <w:divBdr>
        <w:top w:val="none" w:sz="0" w:space="0" w:color="auto"/>
        <w:left w:val="none" w:sz="0" w:space="0" w:color="auto"/>
        <w:bottom w:val="none" w:sz="0" w:space="0" w:color="auto"/>
        <w:right w:val="none" w:sz="0" w:space="0" w:color="auto"/>
      </w:divBdr>
    </w:div>
    <w:div w:id="1701390239">
      <w:bodyDiv w:val="1"/>
      <w:marLeft w:val="0"/>
      <w:marRight w:val="0"/>
      <w:marTop w:val="0"/>
      <w:marBottom w:val="0"/>
      <w:divBdr>
        <w:top w:val="none" w:sz="0" w:space="0" w:color="auto"/>
        <w:left w:val="none" w:sz="0" w:space="0" w:color="auto"/>
        <w:bottom w:val="none" w:sz="0" w:space="0" w:color="auto"/>
        <w:right w:val="none" w:sz="0" w:space="0" w:color="auto"/>
      </w:divBdr>
    </w:div>
    <w:div w:id="1703705155">
      <w:bodyDiv w:val="1"/>
      <w:marLeft w:val="0"/>
      <w:marRight w:val="0"/>
      <w:marTop w:val="0"/>
      <w:marBottom w:val="0"/>
      <w:divBdr>
        <w:top w:val="none" w:sz="0" w:space="0" w:color="auto"/>
        <w:left w:val="none" w:sz="0" w:space="0" w:color="auto"/>
        <w:bottom w:val="none" w:sz="0" w:space="0" w:color="auto"/>
        <w:right w:val="none" w:sz="0" w:space="0" w:color="auto"/>
      </w:divBdr>
    </w:div>
    <w:div w:id="1716998726">
      <w:bodyDiv w:val="1"/>
      <w:marLeft w:val="0"/>
      <w:marRight w:val="0"/>
      <w:marTop w:val="0"/>
      <w:marBottom w:val="0"/>
      <w:divBdr>
        <w:top w:val="none" w:sz="0" w:space="0" w:color="auto"/>
        <w:left w:val="none" w:sz="0" w:space="0" w:color="auto"/>
        <w:bottom w:val="none" w:sz="0" w:space="0" w:color="auto"/>
        <w:right w:val="none" w:sz="0" w:space="0" w:color="auto"/>
      </w:divBdr>
    </w:div>
    <w:div w:id="1727802161">
      <w:bodyDiv w:val="1"/>
      <w:marLeft w:val="0"/>
      <w:marRight w:val="0"/>
      <w:marTop w:val="0"/>
      <w:marBottom w:val="0"/>
      <w:divBdr>
        <w:top w:val="none" w:sz="0" w:space="0" w:color="auto"/>
        <w:left w:val="none" w:sz="0" w:space="0" w:color="auto"/>
        <w:bottom w:val="none" w:sz="0" w:space="0" w:color="auto"/>
        <w:right w:val="none" w:sz="0" w:space="0" w:color="auto"/>
      </w:divBdr>
    </w:div>
    <w:div w:id="1728647092">
      <w:bodyDiv w:val="1"/>
      <w:marLeft w:val="0"/>
      <w:marRight w:val="0"/>
      <w:marTop w:val="0"/>
      <w:marBottom w:val="0"/>
      <w:divBdr>
        <w:top w:val="none" w:sz="0" w:space="0" w:color="auto"/>
        <w:left w:val="none" w:sz="0" w:space="0" w:color="auto"/>
        <w:bottom w:val="none" w:sz="0" w:space="0" w:color="auto"/>
        <w:right w:val="none" w:sz="0" w:space="0" w:color="auto"/>
      </w:divBdr>
    </w:div>
    <w:div w:id="1730495111">
      <w:bodyDiv w:val="1"/>
      <w:marLeft w:val="0"/>
      <w:marRight w:val="0"/>
      <w:marTop w:val="0"/>
      <w:marBottom w:val="0"/>
      <w:divBdr>
        <w:top w:val="none" w:sz="0" w:space="0" w:color="auto"/>
        <w:left w:val="none" w:sz="0" w:space="0" w:color="auto"/>
        <w:bottom w:val="none" w:sz="0" w:space="0" w:color="auto"/>
        <w:right w:val="none" w:sz="0" w:space="0" w:color="auto"/>
      </w:divBdr>
    </w:div>
    <w:div w:id="1736661800">
      <w:bodyDiv w:val="1"/>
      <w:marLeft w:val="0"/>
      <w:marRight w:val="0"/>
      <w:marTop w:val="0"/>
      <w:marBottom w:val="0"/>
      <w:divBdr>
        <w:top w:val="none" w:sz="0" w:space="0" w:color="auto"/>
        <w:left w:val="none" w:sz="0" w:space="0" w:color="auto"/>
        <w:bottom w:val="none" w:sz="0" w:space="0" w:color="auto"/>
        <w:right w:val="none" w:sz="0" w:space="0" w:color="auto"/>
      </w:divBdr>
    </w:div>
    <w:div w:id="1738822221">
      <w:bodyDiv w:val="1"/>
      <w:marLeft w:val="0"/>
      <w:marRight w:val="0"/>
      <w:marTop w:val="0"/>
      <w:marBottom w:val="0"/>
      <w:divBdr>
        <w:top w:val="none" w:sz="0" w:space="0" w:color="auto"/>
        <w:left w:val="none" w:sz="0" w:space="0" w:color="auto"/>
        <w:bottom w:val="none" w:sz="0" w:space="0" w:color="auto"/>
        <w:right w:val="none" w:sz="0" w:space="0" w:color="auto"/>
      </w:divBdr>
    </w:div>
    <w:div w:id="1740864111">
      <w:bodyDiv w:val="1"/>
      <w:marLeft w:val="0"/>
      <w:marRight w:val="0"/>
      <w:marTop w:val="0"/>
      <w:marBottom w:val="0"/>
      <w:divBdr>
        <w:top w:val="none" w:sz="0" w:space="0" w:color="auto"/>
        <w:left w:val="none" w:sz="0" w:space="0" w:color="auto"/>
        <w:bottom w:val="none" w:sz="0" w:space="0" w:color="auto"/>
        <w:right w:val="none" w:sz="0" w:space="0" w:color="auto"/>
      </w:divBdr>
    </w:div>
    <w:div w:id="1749419226">
      <w:bodyDiv w:val="1"/>
      <w:marLeft w:val="0"/>
      <w:marRight w:val="0"/>
      <w:marTop w:val="0"/>
      <w:marBottom w:val="0"/>
      <w:divBdr>
        <w:top w:val="none" w:sz="0" w:space="0" w:color="auto"/>
        <w:left w:val="none" w:sz="0" w:space="0" w:color="auto"/>
        <w:bottom w:val="none" w:sz="0" w:space="0" w:color="auto"/>
        <w:right w:val="none" w:sz="0" w:space="0" w:color="auto"/>
      </w:divBdr>
    </w:div>
    <w:div w:id="1760755863">
      <w:bodyDiv w:val="1"/>
      <w:marLeft w:val="0"/>
      <w:marRight w:val="0"/>
      <w:marTop w:val="0"/>
      <w:marBottom w:val="0"/>
      <w:divBdr>
        <w:top w:val="none" w:sz="0" w:space="0" w:color="auto"/>
        <w:left w:val="none" w:sz="0" w:space="0" w:color="auto"/>
        <w:bottom w:val="none" w:sz="0" w:space="0" w:color="auto"/>
        <w:right w:val="none" w:sz="0" w:space="0" w:color="auto"/>
      </w:divBdr>
    </w:div>
    <w:div w:id="1761175666">
      <w:bodyDiv w:val="1"/>
      <w:marLeft w:val="0"/>
      <w:marRight w:val="0"/>
      <w:marTop w:val="0"/>
      <w:marBottom w:val="0"/>
      <w:divBdr>
        <w:top w:val="none" w:sz="0" w:space="0" w:color="auto"/>
        <w:left w:val="none" w:sz="0" w:space="0" w:color="auto"/>
        <w:bottom w:val="none" w:sz="0" w:space="0" w:color="auto"/>
        <w:right w:val="none" w:sz="0" w:space="0" w:color="auto"/>
      </w:divBdr>
    </w:div>
    <w:div w:id="1761482779">
      <w:bodyDiv w:val="1"/>
      <w:marLeft w:val="0"/>
      <w:marRight w:val="0"/>
      <w:marTop w:val="0"/>
      <w:marBottom w:val="0"/>
      <w:divBdr>
        <w:top w:val="none" w:sz="0" w:space="0" w:color="auto"/>
        <w:left w:val="none" w:sz="0" w:space="0" w:color="auto"/>
        <w:bottom w:val="none" w:sz="0" w:space="0" w:color="auto"/>
        <w:right w:val="none" w:sz="0" w:space="0" w:color="auto"/>
      </w:divBdr>
    </w:div>
    <w:div w:id="1763647549">
      <w:bodyDiv w:val="1"/>
      <w:marLeft w:val="0"/>
      <w:marRight w:val="0"/>
      <w:marTop w:val="0"/>
      <w:marBottom w:val="0"/>
      <w:divBdr>
        <w:top w:val="none" w:sz="0" w:space="0" w:color="auto"/>
        <w:left w:val="none" w:sz="0" w:space="0" w:color="auto"/>
        <w:bottom w:val="none" w:sz="0" w:space="0" w:color="auto"/>
        <w:right w:val="none" w:sz="0" w:space="0" w:color="auto"/>
      </w:divBdr>
    </w:div>
    <w:div w:id="1763990699">
      <w:bodyDiv w:val="1"/>
      <w:marLeft w:val="0"/>
      <w:marRight w:val="0"/>
      <w:marTop w:val="0"/>
      <w:marBottom w:val="0"/>
      <w:divBdr>
        <w:top w:val="none" w:sz="0" w:space="0" w:color="auto"/>
        <w:left w:val="none" w:sz="0" w:space="0" w:color="auto"/>
        <w:bottom w:val="none" w:sz="0" w:space="0" w:color="auto"/>
        <w:right w:val="none" w:sz="0" w:space="0" w:color="auto"/>
      </w:divBdr>
    </w:div>
    <w:div w:id="1769229955">
      <w:bodyDiv w:val="1"/>
      <w:marLeft w:val="0"/>
      <w:marRight w:val="0"/>
      <w:marTop w:val="0"/>
      <w:marBottom w:val="0"/>
      <w:divBdr>
        <w:top w:val="none" w:sz="0" w:space="0" w:color="auto"/>
        <w:left w:val="none" w:sz="0" w:space="0" w:color="auto"/>
        <w:bottom w:val="none" w:sz="0" w:space="0" w:color="auto"/>
        <w:right w:val="none" w:sz="0" w:space="0" w:color="auto"/>
      </w:divBdr>
    </w:div>
    <w:div w:id="1770389672">
      <w:bodyDiv w:val="1"/>
      <w:marLeft w:val="0"/>
      <w:marRight w:val="0"/>
      <w:marTop w:val="0"/>
      <w:marBottom w:val="0"/>
      <w:divBdr>
        <w:top w:val="none" w:sz="0" w:space="0" w:color="auto"/>
        <w:left w:val="none" w:sz="0" w:space="0" w:color="auto"/>
        <w:bottom w:val="none" w:sz="0" w:space="0" w:color="auto"/>
        <w:right w:val="none" w:sz="0" w:space="0" w:color="auto"/>
      </w:divBdr>
    </w:div>
    <w:div w:id="1772772377">
      <w:bodyDiv w:val="1"/>
      <w:marLeft w:val="0"/>
      <w:marRight w:val="0"/>
      <w:marTop w:val="0"/>
      <w:marBottom w:val="0"/>
      <w:divBdr>
        <w:top w:val="none" w:sz="0" w:space="0" w:color="auto"/>
        <w:left w:val="none" w:sz="0" w:space="0" w:color="auto"/>
        <w:bottom w:val="none" w:sz="0" w:space="0" w:color="auto"/>
        <w:right w:val="none" w:sz="0" w:space="0" w:color="auto"/>
      </w:divBdr>
    </w:div>
    <w:div w:id="1778718567">
      <w:bodyDiv w:val="1"/>
      <w:marLeft w:val="0"/>
      <w:marRight w:val="0"/>
      <w:marTop w:val="0"/>
      <w:marBottom w:val="0"/>
      <w:divBdr>
        <w:top w:val="none" w:sz="0" w:space="0" w:color="auto"/>
        <w:left w:val="none" w:sz="0" w:space="0" w:color="auto"/>
        <w:bottom w:val="none" w:sz="0" w:space="0" w:color="auto"/>
        <w:right w:val="none" w:sz="0" w:space="0" w:color="auto"/>
      </w:divBdr>
    </w:div>
    <w:div w:id="1779369684">
      <w:bodyDiv w:val="1"/>
      <w:marLeft w:val="0"/>
      <w:marRight w:val="0"/>
      <w:marTop w:val="0"/>
      <w:marBottom w:val="0"/>
      <w:divBdr>
        <w:top w:val="none" w:sz="0" w:space="0" w:color="auto"/>
        <w:left w:val="none" w:sz="0" w:space="0" w:color="auto"/>
        <w:bottom w:val="none" w:sz="0" w:space="0" w:color="auto"/>
        <w:right w:val="none" w:sz="0" w:space="0" w:color="auto"/>
      </w:divBdr>
    </w:div>
    <w:div w:id="1780947454">
      <w:bodyDiv w:val="1"/>
      <w:marLeft w:val="0"/>
      <w:marRight w:val="0"/>
      <w:marTop w:val="0"/>
      <w:marBottom w:val="0"/>
      <w:divBdr>
        <w:top w:val="none" w:sz="0" w:space="0" w:color="auto"/>
        <w:left w:val="none" w:sz="0" w:space="0" w:color="auto"/>
        <w:bottom w:val="none" w:sz="0" w:space="0" w:color="auto"/>
        <w:right w:val="none" w:sz="0" w:space="0" w:color="auto"/>
      </w:divBdr>
    </w:div>
    <w:div w:id="1783185664">
      <w:bodyDiv w:val="1"/>
      <w:marLeft w:val="0"/>
      <w:marRight w:val="0"/>
      <w:marTop w:val="0"/>
      <w:marBottom w:val="0"/>
      <w:divBdr>
        <w:top w:val="none" w:sz="0" w:space="0" w:color="auto"/>
        <w:left w:val="none" w:sz="0" w:space="0" w:color="auto"/>
        <w:bottom w:val="none" w:sz="0" w:space="0" w:color="auto"/>
        <w:right w:val="none" w:sz="0" w:space="0" w:color="auto"/>
      </w:divBdr>
    </w:div>
    <w:div w:id="1783380170">
      <w:bodyDiv w:val="1"/>
      <w:marLeft w:val="0"/>
      <w:marRight w:val="0"/>
      <w:marTop w:val="0"/>
      <w:marBottom w:val="0"/>
      <w:divBdr>
        <w:top w:val="none" w:sz="0" w:space="0" w:color="auto"/>
        <w:left w:val="none" w:sz="0" w:space="0" w:color="auto"/>
        <w:bottom w:val="none" w:sz="0" w:space="0" w:color="auto"/>
        <w:right w:val="none" w:sz="0" w:space="0" w:color="auto"/>
      </w:divBdr>
    </w:div>
    <w:div w:id="1783767806">
      <w:bodyDiv w:val="1"/>
      <w:marLeft w:val="0"/>
      <w:marRight w:val="0"/>
      <w:marTop w:val="0"/>
      <w:marBottom w:val="0"/>
      <w:divBdr>
        <w:top w:val="none" w:sz="0" w:space="0" w:color="auto"/>
        <w:left w:val="none" w:sz="0" w:space="0" w:color="auto"/>
        <w:bottom w:val="none" w:sz="0" w:space="0" w:color="auto"/>
        <w:right w:val="none" w:sz="0" w:space="0" w:color="auto"/>
      </w:divBdr>
    </w:div>
    <w:div w:id="1786775941">
      <w:bodyDiv w:val="1"/>
      <w:marLeft w:val="0"/>
      <w:marRight w:val="0"/>
      <w:marTop w:val="0"/>
      <w:marBottom w:val="0"/>
      <w:divBdr>
        <w:top w:val="none" w:sz="0" w:space="0" w:color="auto"/>
        <w:left w:val="none" w:sz="0" w:space="0" w:color="auto"/>
        <w:bottom w:val="none" w:sz="0" w:space="0" w:color="auto"/>
        <w:right w:val="none" w:sz="0" w:space="0" w:color="auto"/>
      </w:divBdr>
    </w:div>
    <w:div w:id="1789162125">
      <w:bodyDiv w:val="1"/>
      <w:marLeft w:val="0"/>
      <w:marRight w:val="0"/>
      <w:marTop w:val="0"/>
      <w:marBottom w:val="0"/>
      <w:divBdr>
        <w:top w:val="none" w:sz="0" w:space="0" w:color="auto"/>
        <w:left w:val="none" w:sz="0" w:space="0" w:color="auto"/>
        <w:bottom w:val="none" w:sz="0" w:space="0" w:color="auto"/>
        <w:right w:val="none" w:sz="0" w:space="0" w:color="auto"/>
      </w:divBdr>
    </w:div>
    <w:div w:id="1795782734">
      <w:bodyDiv w:val="1"/>
      <w:marLeft w:val="0"/>
      <w:marRight w:val="0"/>
      <w:marTop w:val="0"/>
      <w:marBottom w:val="0"/>
      <w:divBdr>
        <w:top w:val="none" w:sz="0" w:space="0" w:color="auto"/>
        <w:left w:val="none" w:sz="0" w:space="0" w:color="auto"/>
        <w:bottom w:val="none" w:sz="0" w:space="0" w:color="auto"/>
        <w:right w:val="none" w:sz="0" w:space="0" w:color="auto"/>
      </w:divBdr>
    </w:div>
    <w:div w:id="1796941412">
      <w:bodyDiv w:val="1"/>
      <w:marLeft w:val="0"/>
      <w:marRight w:val="0"/>
      <w:marTop w:val="0"/>
      <w:marBottom w:val="0"/>
      <w:divBdr>
        <w:top w:val="none" w:sz="0" w:space="0" w:color="auto"/>
        <w:left w:val="none" w:sz="0" w:space="0" w:color="auto"/>
        <w:bottom w:val="none" w:sz="0" w:space="0" w:color="auto"/>
        <w:right w:val="none" w:sz="0" w:space="0" w:color="auto"/>
      </w:divBdr>
    </w:div>
    <w:div w:id="1806047331">
      <w:bodyDiv w:val="1"/>
      <w:marLeft w:val="0"/>
      <w:marRight w:val="0"/>
      <w:marTop w:val="0"/>
      <w:marBottom w:val="0"/>
      <w:divBdr>
        <w:top w:val="none" w:sz="0" w:space="0" w:color="auto"/>
        <w:left w:val="none" w:sz="0" w:space="0" w:color="auto"/>
        <w:bottom w:val="none" w:sz="0" w:space="0" w:color="auto"/>
        <w:right w:val="none" w:sz="0" w:space="0" w:color="auto"/>
      </w:divBdr>
    </w:div>
    <w:div w:id="1811821164">
      <w:bodyDiv w:val="1"/>
      <w:marLeft w:val="0"/>
      <w:marRight w:val="0"/>
      <w:marTop w:val="0"/>
      <w:marBottom w:val="0"/>
      <w:divBdr>
        <w:top w:val="none" w:sz="0" w:space="0" w:color="auto"/>
        <w:left w:val="none" w:sz="0" w:space="0" w:color="auto"/>
        <w:bottom w:val="none" w:sz="0" w:space="0" w:color="auto"/>
        <w:right w:val="none" w:sz="0" w:space="0" w:color="auto"/>
      </w:divBdr>
    </w:div>
    <w:div w:id="1813057483">
      <w:bodyDiv w:val="1"/>
      <w:marLeft w:val="0"/>
      <w:marRight w:val="0"/>
      <w:marTop w:val="0"/>
      <w:marBottom w:val="0"/>
      <w:divBdr>
        <w:top w:val="none" w:sz="0" w:space="0" w:color="auto"/>
        <w:left w:val="none" w:sz="0" w:space="0" w:color="auto"/>
        <w:bottom w:val="none" w:sz="0" w:space="0" w:color="auto"/>
        <w:right w:val="none" w:sz="0" w:space="0" w:color="auto"/>
      </w:divBdr>
    </w:div>
    <w:div w:id="1817605130">
      <w:bodyDiv w:val="1"/>
      <w:marLeft w:val="0"/>
      <w:marRight w:val="0"/>
      <w:marTop w:val="0"/>
      <w:marBottom w:val="0"/>
      <w:divBdr>
        <w:top w:val="none" w:sz="0" w:space="0" w:color="auto"/>
        <w:left w:val="none" w:sz="0" w:space="0" w:color="auto"/>
        <w:bottom w:val="none" w:sz="0" w:space="0" w:color="auto"/>
        <w:right w:val="none" w:sz="0" w:space="0" w:color="auto"/>
      </w:divBdr>
    </w:div>
    <w:div w:id="1819149755">
      <w:bodyDiv w:val="1"/>
      <w:marLeft w:val="0"/>
      <w:marRight w:val="0"/>
      <w:marTop w:val="0"/>
      <w:marBottom w:val="0"/>
      <w:divBdr>
        <w:top w:val="none" w:sz="0" w:space="0" w:color="auto"/>
        <w:left w:val="none" w:sz="0" w:space="0" w:color="auto"/>
        <w:bottom w:val="none" w:sz="0" w:space="0" w:color="auto"/>
        <w:right w:val="none" w:sz="0" w:space="0" w:color="auto"/>
      </w:divBdr>
    </w:div>
    <w:div w:id="1819374378">
      <w:bodyDiv w:val="1"/>
      <w:marLeft w:val="0"/>
      <w:marRight w:val="0"/>
      <w:marTop w:val="0"/>
      <w:marBottom w:val="0"/>
      <w:divBdr>
        <w:top w:val="none" w:sz="0" w:space="0" w:color="auto"/>
        <w:left w:val="none" w:sz="0" w:space="0" w:color="auto"/>
        <w:bottom w:val="none" w:sz="0" w:space="0" w:color="auto"/>
        <w:right w:val="none" w:sz="0" w:space="0" w:color="auto"/>
      </w:divBdr>
    </w:div>
    <w:div w:id="1825661117">
      <w:bodyDiv w:val="1"/>
      <w:marLeft w:val="0"/>
      <w:marRight w:val="0"/>
      <w:marTop w:val="0"/>
      <w:marBottom w:val="0"/>
      <w:divBdr>
        <w:top w:val="none" w:sz="0" w:space="0" w:color="auto"/>
        <w:left w:val="none" w:sz="0" w:space="0" w:color="auto"/>
        <w:bottom w:val="none" w:sz="0" w:space="0" w:color="auto"/>
        <w:right w:val="none" w:sz="0" w:space="0" w:color="auto"/>
      </w:divBdr>
    </w:div>
    <w:div w:id="1826117451">
      <w:bodyDiv w:val="1"/>
      <w:marLeft w:val="0"/>
      <w:marRight w:val="0"/>
      <w:marTop w:val="0"/>
      <w:marBottom w:val="0"/>
      <w:divBdr>
        <w:top w:val="none" w:sz="0" w:space="0" w:color="auto"/>
        <w:left w:val="none" w:sz="0" w:space="0" w:color="auto"/>
        <w:bottom w:val="none" w:sz="0" w:space="0" w:color="auto"/>
        <w:right w:val="none" w:sz="0" w:space="0" w:color="auto"/>
      </w:divBdr>
    </w:div>
    <w:div w:id="1831678011">
      <w:bodyDiv w:val="1"/>
      <w:marLeft w:val="0"/>
      <w:marRight w:val="0"/>
      <w:marTop w:val="0"/>
      <w:marBottom w:val="0"/>
      <w:divBdr>
        <w:top w:val="none" w:sz="0" w:space="0" w:color="auto"/>
        <w:left w:val="none" w:sz="0" w:space="0" w:color="auto"/>
        <w:bottom w:val="none" w:sz="0" w:space="0" w:color="auto"/>
        <w:right w:val="none" w:sz="0" w:space="0" w:color="auto"/>
      </w:divBdr>
    </w:div>
    <w:div w:id="1835026321">
      <w:bodyDiv w:val="1"/>
      <w:marLeft w:val="0"/>
      <w:marRight w:val="0"/>
      <w:marTop w:val="0"/>
      <w:marBottom w:val="0"/>
      <w:divBdr>
        <w:top w:val="none" w:sz="0" w:space="0" w:color="auto"/>
        <w:left w:val="none" w:sz="0" w:space="0" w:color="auto"/>
        <w:bottom w:val="none" w:sz="0" w:space="0" w:color="auto"/>
        <w:right w:val="none" w:sz="0" w:space="0" w:color="auto"/>
      </w:divBdr>
    </w:div>
    <w:div w:id="1835795782">
      <w:bodyDiv w:val="1"/>
      <w:marLeft w:val="0"/>
      <w:marRight w:val="0"/>
      <w:marTop w:val="0"/>
      <w:marBottom w:val="0"/>
      <w:divBdr>
        <w:top w:val="none" w:sz="0" w:space="0" w:color="auto"/>
        <w:left w:val="none" w:sz="0" w:space="0" w:color="auto"/>
        <w:bottom w:val="none" w:sz="0" w:space="0" w:color="auto"/>
        <w:right w:val="none" w:sz="0" w:space="0" w:color="auto"/>
      </w:divBdr>
    </w:div>
    <w:div w:id="1842814317">
      <w:bodyDiv w:val="1"/>
      <w:marLeft w:val="0"/>
      <w:marRight w:val="0"/>
      <w:marTop w:val="0"/>
      <w:marBottom w:val="0"/>
      <w:divBdr>
        <w:top w:val="none" w:sz="0" w:space="0" w:color="auto"/>
        <w:left w:val="none" w:sz="0" w:space="0" w:color="auto"/>
        <w:bottom w:val="none" w:sz="0" w:space="0" w:color="auto"/>
        <w:right w:val="none" w:sz="0" w:space="0" w:color="auto"/>
      </w:divBdr>
    </w:div>
    <w:div w:id="1845439272">
      <w:bodyDiv w:val="1"/>
      <w:marLeft w:val="0"/>
      <w:marRight w:val="0"/>
      <w:marTop w:val="0"/>
      <w:marBottom w:val="0"/>
      <w:divBdr>
        <w:top w:val="none" w:sz="0" w:space="0" w:color="auto"/>
        <w:left w:val="none" w:sz="0" w:space="0" w:color="auto"/>
        <w:bottom w:val="none" w:sz="0" w:space="0" w:color="auto"/>
        <w:right w:val="none" w:sz="0" w:space="0" w:color="auto"/>
      </w:divBdr>
    </w:div>
    <w:div w:id="1848060954">
      <w:bodyDiv w:val="1"/>
      <w:marLeft w:val="0"/>
      <w:marRight w:val="0"/>
      <w:marTop w:val="0"/>
      <w:marBottom w:val="0"/>
      <w:divBdr>
        <w:top w:val="none" w:sz="0" w:space="0" w:color="auto"/>
        <w:left w:val="none" w:sz="0" w:space="0" w:color="auto"/>
        <w:bottom w:val="none" w:sz="0" w:space="0" w:color="auto"/>
        <w:right w:val="none" w:sz="0" w:space="0" w:color="auto"/>
      </w:divBdr>
    </w:div>
    <w:div w:id="1850485456">
      <w:bodyDiv w:val="1"/>
      <w:marLeft w:val="0"/>
      <w:marRight w:val="0"/>
      <w:marTop w:val="0"/>
      <w:marBottom w:val="0"/>
      <w:divBdr>
        <w:top w:val="none" w:sz="0" w:space="0" w:color="auto"/>
        <w:left w:val="none" w:sz="0" w:space="0" w:color="auto"/>
        <w:bottom w:val="none" w:sz="0" w:space="0" w:color="auto"/>
        <w:right w:val="none" w:sz="0" w:space="0" w:color="auto"/>
      </w:divBdr>
    </w:div>
    <w:div w:id="1857573803">
      <w:bodyDiv w:val="1"/>
      <w:marLeft w:val="0"/>
      <w:marRight w:val="0"/>
      <w:marTop w:val="0"/>
      <w:marBottom w:val="0"/>
      <w:divBdr>
        <w:top w:val="none" w:sz="0" w:space="0" w:color="auto"/>
        <w:left w:val="none" w:sz="0" w:space="0" w:color="auto"/>
        <w:bottom w:val="none" w:sz="0" w:space="0" w:color="auto"/>
        <w:right w:val="none" w:sz="0" w:space="0" w:color="auto"/>
      </w:divBdr>
    </w:div>
    <w:div w:id="1863788013">
      <w:bodyDiv w:val="1"/>
      <w:marLeft w:val="0"/>
      <w:marRight w:val="0"/>
      <w:marTop w:val="0"/>
      <w:marBottom w:val="0"/>
      <w:divBdr>
        <w:top w:val="none" w:sz="0" w:space="0" w:color="auto"/>
        <w:left w:val="none" w:sz="0" w:space="0" w:color="auto"/>
        <w:bottom w:val="none" w:sz="0" w:space="0" w:color="auto"/>
        <w:right w:val="none" w:sz="0" w:space="0" w:color="auto"/>
      </w:divBdr>
    </w:div>
    <w:div w:id="1872915668">
      <w:bodyDiv w:val="1"/>
      <w:marLeft w:val="0"/>
      <w:marRight w:val="0"/>
      <w:marTop w:val="0"/>
      <w:marBottom w:val="0"/>
      <w:divBdr>
        <w:top w:val="none" w:sz="0" w:space="0" w:color="auto"/>
        <w:left w:val="none" w:sz="0" w:space="0" w:color="auto"/>
        <w:bottom w:val="none" w:sz="0" w:space="0" w:color="auto"/>
        <w:right w:val="none" w:sz="0" w:space="0" w:color="auto"/>
      </w:divBdr>
    </w:div>
    <w:div w:id="1874224465">
      <w:bodyDiv w:val="1"/>
      <w:marLeft w:val="0"/>
      <w:marRight w:val="0"/>
      <w:marTop w:val="0"/>
      <w:marBottom w:val="0"/>
      <w:divBdr>
        <w:top w:val="none" w:sz="0" w:space="0" w:color="auto"/>
        <w:left w:val="none" w:sz="0" w:space="0" w:color="auto"/>
        <w:bottom w:val="none" w:sz="0" w:space="0" w:color="auto"/>
        <w:right w:val="none" w:sz="0" w:space="0" w:color="auto"/>
      </w:divBdr>
    </w:div>
    <w:div w:id="1876573619">
      <w:bodyDiv w:val="1"/>
      <w:marLeft w:val="0"/>
      <w:marRight w:val="0"/>
      <w:marTop w:val="0"/>
      <w:marBottom w:val="0"/>
      <w:divBdr>
        <w:top w:val="none" w:sz="0" w:space="0" w:color="auto"/>
        <w:left w:val="none" w:sz="0" w:space="0" w:color="auto"/>
        <w:bottom w:val="none" w:sz="0" w:space="0" w:color="auto"/>
        <w:right w:val="none" w:sz="0" w:space="0" w:color="auto"/>
      </w:divBdr>
    </w:div>
    <w:div w:id="1878158846">
      <w:bodyDiv w:val="1"/>
      <w:marLeft w:val="0"/>
      <w:marRight w:val="0"/>
      <w:marTop w:val="0"/>
      <w:marBottom w:val="0"/>
      <w:divBdr>
        <w:top w:val="none" w:sz="0" w:space="0" w:color="auto"/>
        <w:left w:val="none" w:sz="0" w:space="0" w:color="auto"/>
        <w:bottom w:val="none" w:sz="0" w:space="0" w:color="auto"/>
        <w:right w:val="none" w:sz="0" w:space="0" w:color="auto"/>
      </w:divBdr>
    </w:div>
    <w:div w:id="1880240658">
      <w:bodyDiv w:val="1"/>
      <w:marLeft w:val="0"/>
      <w:marRight w:val="0"/>
      <w:marTop w:val="0"/>
      <w:marBottom w:val="0"/>
      <w:divBdr>
        <w:top w:val="none" w:sz="0" w:space="0" w:color="auto"/>
        <w:left w:val="none" w:sz="0" w:space="0" w:color="auto"/>
        <w:bottom w:val="none" w:sz="0" w:space="0" w:color="auto"/>
        <w:right w:val="none" w:sz="0" w:space="0" w:color="auto"/>
      </w:divBdr>
    </w:div>
    <w:div w:id="1889412976">
      <w:bodyDiv w:val="1"/>
      <w:marLeft w:val="0"/>
      <w:marRight w:val="0"/>
      <w:marTop w:val="0"/>
      <w:marBottom w:val="0"/>
      <w:divBdr>
        <w:top w:val="none" w:sz="0" w:space="0" w:color="auto"/>
        <w:left w:val="none" w:sz="0" w:space="0" w:color="auto"/>
        <w:bottom w:val="none" w:sz="0" w:space="0" w:color="auto"/>
        <w:right w:val="none" w:sz="0" w:space="0" w:color="auto"/>
      </w:divBdr>
    </w:div>
    <w:div w:id="1890845862">
      <w:bodyDiv w:val="1"/>
      <w:marLeft w:val="0"/>
      <w:marRight w:val="0"/>
      <w:marTop w:val="0"/>
      <w:marBottom w:val="0"/>
      <w:divBdr>
        <w:top w:val="none" w:sz="0" w:space="0" w:color="auto"/>
        <w:left w:val="none" w:sz="0" w:space="0" w:color="auto"/>
        <w:bottom w:val="none" w:sz="0" w:space="0" w:color="auto"/>
        <w:right w:val="none" w:sz="0" w:space="0" w:color="auto"/>
      </w:divBdr>
    </w:div>
    <w:div w:id="1892183931">
      <w:bodyDiv w:val="1"/>
      <w:marLeft w:val="0"/>
      <w:marRight w:val="0"/>
      <w:marTop w:val="0"/>
      <w:marBottom w:val="0"/>
      <w:divBdr>
        <w:top w:val="none" w:sz="0" w:space="0" w:color="auto"/>
        <w:left w:val="none" w:sz="0" w:space="0" w:color="auto"/>
        <w:bottom w:val="none" w:sz="0" w:space="0" w:color="auto"/>
        <w:right w:val="none" w:sz="0" w:space="0" w:color="auto"/>
      </w:divBdr>
    </w:div>
    <w:div w:id="1897738220">
      <w:bodyDiv w:val="1"/>
      <w:marLeft w:val="0"/>
      <w:marRight w:val="0"/>
      <w:marTop w:val="0"/>
      <w:marBottom w:val="0"/>
      <w:divBdr>
        <w:top w:val="none" w:sz="0" w:space="0" w:color="auto"/>
        <w:left w:val="none" w:sz="0" w:space="0" w:color="auto"/>
        <w:bottom w:val="none" w:sz="0" w:space="0" w:color="auto"/>
        <w:right w:val="none" w:sz="0" w:space="0" w:color="auto"/>
      </w:divBdr>
    </w:div>
    <w:div w:id="1899903157">
      <w:bodyDiv w:val="1"/>
      <w:marLeft w:val="0"/>
      <w:marRight w:val="0"/>
      <w:marTop w:val="0"/>
      <w:marBottom w:val="0"/>
      <w:divBdr>
        <w:top w:val="none" w:sz="0" w:space="0" w:color="auto"/>
        <w:left w:val="none" w:sz="0" w:space="0" w:color="auto"/>
        <w:bottom w:val="none" w:sz="0" w:space="0" w:color="auto"/>
        <w:right w:val="none" w:sz="0" w:space="0" w:color="auto"/>
      </w:divBdr>
    </w:div>
    <w:div w:id="1903759399">
      <w:bodyDiv w:val="1"/>
      <w:marLeft w:val="0"/>
      <w:marRight w:val="0"/>
      <w:marTop w:val="0"/>
      <w:marBottom w:val="0"/>
      <w:divBdr>
        <w:top w:val="none" w:sz="0" w:space="0" w:color="auto"/>
        <w:left w:val="none" w:sz="0" w:space="0" w:color="auto"/>
        <w:bottom w:val="none" w:sz="0" w:space="0" w:color="auto"/>
        <w:right w:val="none" w:sz="0" w:space="0" w:color="auto"/>
      </w:divBdr>
    </w:div>
    <w:div w:id="1908227821">
      <w:bodyDiv w:val="1"/>
      <w:marLeft w:val="0"/>
      <w:marRight w:val="0"/>
      <w:marTop w:val="0"/>
      <w:marBottom w:val="0"/>
      <w:divBdr>
        <w:top w:val="none" w:sz="0" w:space="0" w:color="auto"/>
        <w:left w:val="none" w:sz="0" w:space="0" w:color="auto"/>
        <w:bottom w:val="none" w:sz="0" w:space="0" w:color="auto"/>
        <w:right w:val="none" w:sz="0" w:space="0" w:color="auto"/>
      </w:divBdr>
    </w:div>
    <w:div w:id="1912889709">
      <w:bodyDiv w:val="1"/>
      <w:marLeft w:val="0"/>
      <w:marRight w:val="0"/>
      <w:marTop w:val="0"/>
      <w:marBottom w:val="0"/>
      <w:divBdr>
        <w:top w:val="none" w:sz="0" w:space="0" w:color="auto"/>
        <w:left w:val="none" w:sz="0" w:space="0" w:color="auto"/>
        <w:bottom w:val="none" w:sz="0" w:space="0" w:color="auto"/>
        <w:right w:val="none" w:sz="0" w:space="0" w:color="auto"/>
      </w:divBdr>
    </w:div>
    <w:div w:id="1914504784">
      <w:bodyDiv w:val="1"/>
      <w:marLeft w:val="0"/>
      <w:marRight w:val="0"/>
      <w:marTop w:val="0"/>
      <w:marBottom w:val="0"/>
      <w:divBdr>
        <w:top w:val="none" w:sz="0" w:space="0" w:color="auto"/>
        <w:left w:val="none" w:sz="0" w:space="0" w:color="auto"/>
        <w:bottom w:val="none" w:sz="0" w:space="0" w:color="auto"/>
        <w:right w:val="none" w:sz="0" w:space="0" w:color="auto"/>
      </w:divBdr>
    </w:div>
    <w:div w:id="1921206891">
      <w:bodyDiv w:val="1"/>
      <w:marLeft w:val="0"/>
      <w:marRight w:val="0"/>
      <w:marTop w:val="0"/>
      <w:marBottom w:val="0"/>
      <w:divBdr>
        <w:top w:val="none" w:sz="0" w:space="0" w:color="auto"/>
        <w:left w:val="none" w:sz="0" w:space="0" w:color="auto"/>
        <w:bottom w:val="none" w:sz="0" w:space="0" w:color="auto"/>
        <w:right w:val="none" w:sz="0" w:space="0" w:color="auto"/>
      </w:divBdr>
    </w:div>
    <w:div w:id="1924874322">
      <w:bodyDiv w:val="1"/>
      <w:marLeft w:val="0"/>
      <w:marRight w:val="0"/>
      <w:marTop w:val="0"/>
      <w:marBottom w:val="0"/>
      <w:divBdr>
        <w:top w:val="none" w:sz="0" w:space="0" w:color="auto"/>
        <w:left w:val="none" w:sz="0" w:space="0" w:color="auto"/>
        <w:bottom w:val="none" w:sz="0" w:space="0" w:color="auto"/>
        <w:right w:val="none" w:sz="0" w:space="0" w:color="auto"/>
      </w:divBdr>
    </w:div>
    <w:div w:id="1926260277">
      <w:bodyDiv w:val="1"/>
      <w:marLeft w:val="0"/>
      <w:marRight w:val="0"/>
      <w:marTop w:val="0"/>
      <w:marBottom w:val="0"/>
      <w:divBdr>
        <w:top w:val="none" w:sz="0" w:space="0" w:color="auto"/>
        <w:left w:val="none" w:sz="0" w:space="0" w:color="auto"/>
        <w:bottom w:val="none" w:sz="0" w:space="0" w:color="auto"/>
        <w:right w:val="none" w:sz="0" w:space="0" w:color="auto"/>
      </w:divBdr>
    </w:div>
    <w:div w:id="1926913898">
      <w:bodyDiv w:val="1"/>
      <w:marLeft w:val="0"/>
      <w:marRight w:val="0"/>
      <w:marTop w:val="0"/>
      <w:marBottom w:val="0"/>
      <w:divBdr>
        <w:top w:val="none" w:sz="0" w:space="0" w:color="auto"/>
        <w:left w:val="none" w:sz="0" w:space="0" w:color="auto"/>
        <w:bottom w:val="none" w:sz="0" w:space="0" w:color="auto"/>
        <w:right w:val="none" w:sz="0" w:space="0" w:color="auto"/>
      </w:divBdr>
    </w:div>
    <w:div w:id="1926917293">
      <w:bodyDiv w:val="1"/>
      <w:marLeft w:val="0"/>
      <w:marRight w:val="0"/>
      <w:marTop w:val="0"/>
      <w:marBottom w:val="0"/>
      <w:divBdr>
        <w:top w:val="none" w:sz="0" w:space="0" w:color="auto"/>
        <w:left w:val="none" w:sz="0" w:space="0" w:color="auto"/>
        <w:bottom w:val="none" w:sz="0" w:space="0" w:color="auto"/>
        <w:right w:val="none" w:sz="0" w:space="0" w:color="auto"/>
      </w:divBdr>
    </w:div>
    <w:div w:id="1927836593">
      <w:bodyDiv w:val="1"/>
      <w:marLeft w:val="0"/>
      <w:marRight w:val="0"/>
      <w:marTop w:val="0"/>
      <w:marBottom w:val="0"/>
      <w:divBdr>
        <w:top w:val="none" w:sz="0" w:space="0" w:color="auto"/>
        <w:left w:val="none" w:sz="0" w:space="0" w:color="auto"/>
        <w:bottom w:val="none" w:sz="0" w:space="0" w:color="auto"/>
        <w:right w:val="none" w:sz="0" w:space="0" w:color="auto"/>
      </w:divBdr>
    </w:div>
    <w:div w:id="1928003971">
      <w:bodyDiv w:val="1"/>
      <w:marLeft w:val="0"/>
      <w:marRight w:val="0"/>
      <w:marTop w:val="0"/>
      <w:marBottom w:val="0"/>
      <w:divBdr>
        <w:top w:val="none" w:sz="0" w:space="0" w:color="auto"/>
        <w:left w:val="none" w:sz="0" w:space="0" w:color="auto"/>
        <w:bottom w:val="none" w:sz="0" w:space="0" w:color="auto"/>
        <w:right w:val="none" w:sz="0" w:space="0" w:color="auto"/>
      </w:divBdr>
    </w:div>
    <w:div w:id="1930233463">
      <w:bodyDiv w:val="1"/>
      <w:marLeft w:val="0"/>
      <w:marRight w:val="0"/>
      <w:marTop w:val="0"/>
      <w:marBottom w:val="0"/>
      <w:divBdr>
        <w:top w:val="none" w:sz="0" w:space="0" w:color="auto"/>
        <w:left w:val="none" w:sz="0" w:space="0" w:color="auto"/>
        <w:bottom w:val="none" w:sz="0" w:space="0" w:color="auto"/>
        <w:right w:val="none" w:sz="0" w:space="0" w:color="auto"/>
      </w:divBdr>
    </w:div>
    <w:div w:id="1937638962">
      <w:bodyDiv w:val="1"/>
      <w:marLeft w:val="0"/>
      <w:marRight w:val="0"/>
      <w:marTop w:val="0"/>
      <w:marBottom w:val="0"/>
      <w:divBdr>
        <w:top w:val="none" w:sz="0" w:space="0" w:color="auto"/>
        <w:left w:val="none" w:sz="0" w:space="0" w:color="auto"/>
        <w:bottom w:val="none" w:sz="0" w:space="0" w:color="auto"/>
        <w:right w:val="none" w:sz="0" w:space="0" w:color="auto"/>
      </w:divBdr>
    </w:div>
    <w:div w:id="1938052357">
      <w:bodyDiv w:val="1"/>
      <w:marLeft w:val="0"/>
      <w:marRight w:val="0"/>
      <w:marTop w:val="0"/>
      <w:marBottom w:val="0"/>
      <w:divBdr>
        <w:top w:val="none" w:sz="0" w:space="0" w:color="auto"/>
        <w:left w:val="none" w:sz="0" w:space="0" w:color="auto"/>
        <w:bottom w:val="none" w:sz="0" w:space="0" w:color="auto"/>
        <w:right w:val="none" w:sz="0" w:space="0" w:color="auto"/>
      </w:divBdr>
    </w:div>
    <w:div w:id="1943603815">
      <w:bodyDiv w:val="1"/>
      <w:marLeft w:val="0"/>
      <w:marRight w:val="0"/>
      <w:marTop w:val="0"/>
      <w:marBottom w:val="0"/>
      <w:divBdr>
        <w:top w:val="none" w:sz="0" w:space="0" w:color="auto"/>
        <w:left w:val="none" w:sz="0" w:space="0" w:color="auto"/>
        <w:bottom w:val="none" w:sz="0" w:space="0" w:color="auto"/>
        <w:right w:val="none" w:sz="0" w:space="0" w:color="auto"/>
      </w:divBdr>
    </w:div>
    <w:div w:id="1950237733">
      <w:bodyDiv w:val="1"/>
      <w:marLeft w:val="0"/>
      <w:marRight w:val="0"/>
      <w:marTop w:val="0"/>
      <w:marBottom w:val="0"/>
      <w:divBdr>
        <w:top w:val="none" w:sz="0" w:space="0" w:color="auto"/>
        <w:left w:val="none" w:sz="0" w:space="0" w:color="auto"/>
        <w:bottom w:val="none" w:sz="0" w:space="0" w:color="auto"/>
        <w:right w:val="none" w:sz="0" w:space="0" w:color="auto"/>
      </w:divBdr>
    </w:div>
    <w:div w:id="1950575871">
      <w:bodyDiv w:val="1"/>
      <w:marLeft w:val="0"/>
      <w:marRight w:val="0"/>
      <w:marTop w:val="0"/>
      <w:marBottom w:val="0"/>
      <w:divBdr>
        <w:top w:val="none" w:sz="0" w:space="0" w:color="auto"/>
        <w:left w:val="none" w:sz="0" w:space="0" w:color="auto"/>
        <w:bottom w:val="none" w:sz="0" w:space="0" w:color="auto"/>
        <w:right w:val="none" w:sz="0" w:space="0" w:color="auto"/>
      </w:divBdr>
    </w:div>
    <w:div w:id="1954969843">
      <w:bodyDiv w:val="1"/>
      <w:marLeft w:val="0"/>
      <w:marRight w:val="0"/>
      <w:marTop w:val="0"/>
      <w:marBottom w:val="0"/>
      <w:divBdr>
        <w:top w:val="none" w:sz="0" w:space="0" w:color="auto"/>
        <w:left w:val="none" w:sz="0" w:space="0" w:color="auto"/>
        <w:bottom w:val="none" w:sz="0" w:space="0" w:color="auto"/>
        <w:right w:val="none" w:sz="0" w:space="0" w:color="auto"/>
      </w:divBdr>
    </w:div>
    <w:div w:id="1962494163">
      <w:bodyDiv w:val="1"/>
      <w:marLeft w:val="0"/>
      <w:marRight w:val="0"/>
      <w:marTop w:val="0"/>
      <w:marBottom w:val="0"/>
      <w:divBdr>
        <w:top w:val="none" w:sz="0" w:space="0" w:color="auto"/>
        <w:left w:val="none" w:sz="0" w:space="0" w:color="auto"/>
        <w:bottom w:val="none" w:sz="0" w:space="0" w:color="auto"/>
        <w:right w:val="none" w:sz="0" w:space="0" w:color="auto"/>
      </w:divBdr>
    </w:div>
    <w:div w:id="1962953994">
      <w:bodyDiv w:val="1"/>
      <w:marLeft w:val="0"/>
      <w:marRight w:val="0"/>
      <w:marTop w:val="0"/>
      <w:marBottom w:val="0"/>
      <w:divBdr>
        <w:top w:val="none" w:sz="0" w:space="0" w:color="auto"/>
        <w:left w:val="none" w:sz="0" w:space="0" w:color="auto"/>
        <w:bottom w:val="none" w:sz="0" w:space="0" w:color="auto"/>
        <w:right w:val="none" w:sz="0" w:space="0" w:color="auto"/>
      </w:divBdr>
    </w:div>
    <w:div w:id="1965229285">
      <w:bodyDiv w:val="1"/>
      <w:marLeft w:val="0"/>
      <w:marRight w:val="0"/>
      <w:marTop w:val="0"/>
      <w:marBottom w:val="0"/>
      <w:divBdr>
        <w:top w:val="none" w:sz="0" w:space="0" w:color="auto"/>
        <w:left w:val="none" w:sz="0" w:space="0" w:color="auto"/>
        <w:bottom w:val="none" w:sz="0" w:space="0" w:color="auto"/>
        <w:right w:val="none" w:sz="0" w:space="0" w:color="auto"/>
      </w:divBdr>
    </w:div>
    <w:div w:id="1966159012">
      <w:bodyDiv w:val="1"/>
      <w:marLeft w:val="0"/>
      <w:marRight w:val="0"/>
      <w:marTop w:val="0"/>
      <w:marBottom w:val="0"/>
      <w:divBdr>
        <w:top w:val="none" w:sz="0" w:space="0" w:color="auto"/>
        <w:left w:val="none" w:sz="0" w:space="0" w:color="auto"/>
        <w:bottom w:val="none" w:sz="0" w:space="0" w:color="auto"/>
        <w:right w:val="none" w:sz="0" w:space="0" w:color="auto"/>
      </w:divBdr>
    </w:div>
    <w:div w:id="1967931508">
      <w:bodyDiv w:val="1"/>
      <w:marLeft w:val="0"/>
      <w:marRight w:val="0"/>
      <w:marTop w:val="0"/>
      <w:marBottom w:val="0"/>
      <w:divBdr>
        <w:top w:val="none" w:sz="0" w:space="0" w:color="auto"/>
        <w:left w:val="none" w:sz="0" w:space="0" w:color="auto"/>
        <w:bottom w:val="none" w:sz="0" w:space="0" w:color="auto"/>
        <w:right w:val="none" w:sz="0" w:space="0" w:color="auto"/>
      </w:divBdr>
    </w:div>
    <w:div w:id="1969319213">
      <w:bodyDiv w:val="1"/>
      <w:marLeft w:val="0"/>
      <w:marRight w:val="0"/>
      <w:marTop w:val="0"/>
      <w:marBottom w:val="0"/>
      <w:divBdr>
        <w:top w:val="none" w:sz="0" w:space="0" w:color="auto"/>
        <w:left w:val="none" w:sz="0" w:space="0" w:color="auto"/>
        <w:bottom w:val="none" w:sz="0" w:space="0" w:color="auto"/>
        <w:right w:val="none" w:sz="0" w:space="0" w:color="auto"/>
      </w:divBdr>
    </w:div>
    <w:div w:id="1970432542">
      <w:bodyDiv w:val="1"/>
      <w:marLeft w:val="0"/>
      <w:marRight w:val="0"/>
      <w:marTop w:val="0"/>
      <w:marBottom w:val="0"/>
      <w:divBdr>
        <w:top w:val="none" w:sz="0" w:space="0" w:color="auto"/>
        <w:left w:val="none" w:sz="0" w:space="0" w:color="auto"/>
        <w:bottom w:val="none" w:sz="0" w:space="0" w:color="auto"/>
        <w:right w:val="none" w:sz="0" w:space="0" w:color="auto"/>
      </w:divBdr>
    </w:div>
    <w:div w:id="1976370692">
      <w:bodyDiv w:val="1"/>
      <w:marLeft w:val="0"/>
      <w:marRight w:val="0"/>
      <w:marTop w:val="0"/>
      <w:marBottom w:val="0"/>
      <w:divBdr>
        <w:top w:val="none" w:sz="0" w:space="0" w:color="auto"/>
        <w:left w:val="none" w:sz="0" w:space="0" w:color="auto"/>
        <w:bottom w:val="none" w:sz="0" w:space="0" w:color="auto"/>
        <w:right w:val="none" w:sz="0" w:space="0" w:color="auto"/>
      </w:divBdr>
    </w:div>
    <w:div w:id="1977055253">
      <w:bodyDiv w:val="1"/>
      <w:marLeft w:val="0"/>
      <w:marRight w:val="0"/>
      <w:marTop w:val="0"/>
      <w:marBottom w:val="0"/>
      <w:divBdr>
        <w:top w:val="none" w:sz="0" w:space="0" w:color="auto"/>
        <w:left w:val="none" w:sz="0" w:space="0" w:color="auto"/>
        <w:bottom w:val="none" w:sz="0" w:space="0" w:color="auto"/>
        <w:right w:val="none" w:sz="0" w:space="0" w:color="auto"/>
      </w:divBdr>
    </w:div>
    <w:div w:id="1980071686">
      <w:bodyDiv w:val="1"/>
      <w:marLeft w:val="0"/>
      <w:marRight w:val="0"/>
      <w:marTop w:val="0"/>
      <w:marBottom w:val="0"/>
      <w:divBdr>
        <w:top w:val="none" w:sz="0" w:space="0" w:color="auto"/>
        <w:left w:val="none" w:sz="0" w:space="0" w:color="auto"/>
        <w:bottom w:val="none" w:sz="0" w:space="0" w:color="auto"/>
        <w:right w:val="none" w:sz="0" w:space="0" w:color="auto"/>
      </w:divBdr>
    </w:div>
    <w:div w:id="1980263305">
      <w:bodyDiv w:val="1"/>
      <w:marLeft w:val="0"/>
      <w:marRight w:val="0"/>
      <w:marTop w:val="0"/>
      <w:marBottom w:val="0"/>
      <w:divBdr>
        <w:top w:val="none" w:sz="0" w:space="0" w:color="auto"/>
        <w:left w:val="none" w:sz="0" w:space="0" w:color="auto"/>
        <w:bottom w:val="none" w:sz="0" w:space="0" w:color="auto"/>
        <w:right w:val="none" w:sz="0" w:space="0" w:color="auto"/>
      </w:divBdr>
    </w:div>
    <w:div w:id="1983925688">
      <w:bodyDiv w:val="1"/>
      <w:marLeft w:val="0"/>
      <w:marRight w:val="0"/>
      <w:marTop w:val="0"/>
      <w:marBottom w:val="0"/>
      <w:divBdr>
        <w:top w:val="none" w:sz="0" w:space="0" w:color="auto"/>
        <w:left w:val="none" w:sz="0" w:space="0" w:color="auto"/>
        <w:bottom w:val="none" w:sz="0" w:space="0" w:color="auto"/>
        <w:right w:val="none" w:sz="0" w:space="0" w:color="auto"/>
      </w:divBdr>
    </w:div>
    <w:div w:id="1988509799">
      <w:bodyDiv w:val="1"/>
      <w:marLeft w:val="0"/>
      <w:marRight w:val="0"/>
      <w:marTop w:val="0"/>
      <w:marBottom w:val="0"/>
      <w:divBdr>
        <w:top w:val="none" w:sz="0" w:space="0" w:color="auto"/>
        <w:left w:val="none" w:sz="0" w:space="0" w:color="auto"/>
        <w:bottom w:val="none" w:sz="0" w:space="0" w:color="auto"/>
        <w:right w:val="none" w:sz="0" w:space="0" w:color="auto"/>
      </w:divBdr>
    </w:div>
    <w:div w:id="1990087939">
      <w:bodyDiv w:val="1"/>
      <w:marLeft w:val="0"/>
      <w:marRight w:val="0"/>
      <w:marTop w:val="0"/>
      <w:marBottom w:val="0"/>
      <w:divBdr>
        <w:top w:val="none" w:sz="0" w:space="0" w:color="auto"/>
        <w:left w:val="none" w:sz="0" w:space="0" w:color="auto"/>
        <w:bottom w:val="none" w:sz="0" w:space="0" w:color="auto"/>
        <w:right w:val="none" w:sz="0" w:space="0" w:color="auto"/>
      </w:divBdr>
    </w:div>
    <w:div w:id="1994068231">
      <w:bodyDiv w:val="1"/>
      <w:marLeft w:val="0"/>
      <w:marRight w:val="0"/>
      <w:marTop w:val="0"/>
      <w:marBottom w:val="0"/>
      <w:divBdr>
        <w:top w:val="none" w:sz="0" w:space="0" w:color="auto"/>
        <w:left w:val="none" w:sz="0" w:space="0" w:color="auto"/>
        <w:bottom w:val="none" w:sz="0" w:space="0" w:color="auto"/>
        <w:right w:val="none" w:sz="0" w:space="0" w:color="auto"/>
      </w:divBdr>
    </w:div>
    <w:div w:id="1995986630">
      <w:bodyDiv w:val="1"/>
      <w:marLeft w:val="0"/>
      <w:marRight w:val="0"/>
      <w:marTop w:val="0"/>
      <w:marBottom w:val="0"/>
      <w:divBdr>
        <w:top w:val="none" w:sz="0" w:space="0" w:color="auto"/>
        <w:left w:val="none" w:sz="0" w:space="0" w:color="auto"/>
        <w:bottom w:val="none" w:sz="0" w:space="0" w:color="auto"/>
        <w:right w:val="none" w:sz="0" w:space="0" w:color="auto"/>
      </w:divBdr>
    </w:div>
    <w:div w:id="2008827860">
      <w:bodyDiv w:val="1"/>
      <w:marLeft w:val="0"/>
      <w:marRight w:val="0"/>
      <w:marTop w:val="0"/>
      <w:marBottom w:val="0"/>
      <w:divBdr>
        <w:top w:val="none" w:sz="0" w:space="0" w:color="auto"/>
        <w:left w:val="none" w:sz="0" w:space="0" w:color="auto"/>
        <w:bottom w:val="none" w:sz="0" w:space="0" w:color="auto"/>
        <w:right w:val="none" w:sz="0" w:space="0" w:color="auto"/>
      </w:divBdr>
    </w:div>
    <w:div w:id="2009819397">
      <w:bodyDiv w:val="1"/>
      <w:marLeft w:val="0"/>
      <w:marRight w:val="0"/>
      <w:marTop w:val="0"/>
      <w:marBottom w:val="0"/>
      <w:divBdr>
        <w:top w:val="none" w:sz="0" w:space="0" w:color="auto"/>
        <w:left w:val="none" w:sz="0" w:space="0" w:color="auto"/>
        <w:bottom w:val="none" w:sz="0" w:space="0" w:color="auto"/>
        <w:right w:val="none" w:sz="0" w:space="0" w:color="auto"/>
      </w:divBdr>
    </w:div>
    <w:div w:id="2019234599">
      <w:bodyDiv w:val="1"/>
      <w:marLeft w:val="0"/>
      <w:marRight w:val="0"/>
      <w:marTop w:val="0"/>
      <w:marBottom w:val="0"/>
      <w:divBdr>
        <w:top w:val="none" w:sz="0" w:space="0" w:color="auto"/>
        <w:left w:val="none" w:sz="0" w:space="0" w:color="auto"/>
        <w:bottom w:val="none" w:sz="0" w:space="0" w:color="auto"/>
        <w:right w:val="none" w:sz="0" w:space="0" w:color="auto"/>
      </w:divBdr>
    </w:div>
    <w:div w:id="2028630013">
      <w:bodyDiv w:val="1"/>
      <w:marLeft w:val="0"/>
      <w:marRight w:val="0"/>
      <w:marTop w:val="0"/>
      <w:marBottom w:val="0"/>
      <w:divBdr>
        <w:top w:val="none" w:sz="0" w:space="0" w:color="auto"/>
        <w:left w:val="none" w:sz="0" w:space="0" w:color="auto"/>
        <w:bottom w:val="none" w:sz="0" w:space="0" w:color="auto"/>
        <w:right w:val="none" w:sz="0" w:space="0" w:color="auto"/>
      </w:divBdr>
    </w:div>
    <w:div w:id="2030985760">
      <w:bodyDiv w:val="1"/>
      <w:marLeft w:val="0"/>
      <w:marRight w:val="0"/>
      <w:marTop w:val="0"/>
      <w:marBottom w:val="0"/>
      <w:divBdr>
        <w:top w:val="none" w:sz="0" w:space="0" w:color="auto"/>
        <w:left w:val="none" w:sz="0" w:space="0" w:color="auto"/>
        <w:bottom w:val="none" w:sz="0" w:space="0" w:color="auto"/>
        <w:right w:val="none" w:sz="0" w:space="0" w:color="auto"/>
      </w:divBdr>
    </w:div>
    <w:div w:id="2033142104">
      <w:bodyDiv w:val="1"/>
      <w:marLeft w:val="0"/>
      <w:marRight w:val="0"/>
      <w:marTop w:val="0"/>
      <w:marBottom w:val="0"/>
      <w:divBdr>
        <w:top w:val="none" w:sz="0" w:space="0" w:color="auto"/>
        <w:left w:val="none" w:sz="0" w:space="0" w:color="auto"/>
        <w:bottom w:val="none" w:sz="0" w:space="0" w:color="auto"/>
        <w:right w:val="none" w:sz="0" w:space="0" w:color="auto"/>
      </w:divBdr>
    </w:div>
    <w:div w:id="2033217003">
      <w:bodyDiv w:val="1"/>
      <w:marLeft w:val="0"/>
      <w:marRight w:val="0"/>
      <w:marTop w:val="0"/>
      <w:marBottom w:val="0"/>
      <w:divBdr>
        <w:top w:val="none" w:sz="0" w:space="0" w:color="auto"/>
        <w:left w:val="none" w:sz="0" w:space="0" w:color="auto"/>
        <w:bottom w:val="none" w:sz="0" w:space="0" w:color="auto"/>
        <w:right w:val="none" w:sz="0" w:space="0" w:color="auto"/>
      </w:divBdr>
    </w:div>
    <w:div w:id="2040158904">
      <w:bodyDiv w:val="1"/>
      <w:marLeft w:val="0"/>
      <w:marRight w:val="0"/>
      <w:marTop w:val="0"/>
      <w:marBottom w:val="0"/>
      <w:divBdr>
        <w:top w:val="none" w:sz="0" w:space="0" w:color="auto"/>
        <w:left w:val="none" w:sz="0" w:space="0" w:color="auto"/>
        <w:bottom w:val="none" w:sz="0" w:space="0" w:color="auto"/>
        <w:right w:val="none" w:sz="0" w:space="0" w:color="auto"/>
      </w:divBdr>
    </w:div>
    <w:div w:id="2041081007">
      <w:bodyDiv w:val="1"/>
      <w:marLeft w:val="0"/>
      <w:marRight w:val="0"/>
      <w:marTop w:val="0"/>
      <w:marBottom w:val="0"/>
      <w:divBdr>
        <w:top w:val="none" w:sz="0" w:space="0" w:color="auto"/>
        <w:left w:val="none" w:sz="0" w:space="0" w:color="auto"/>
        <w:bottom w:val="none" w:sz="0" w:space="0" w:color="auto"/>
        <w:right w:val="none" w:sz="0" w:space="0" w:color="auto"/>
      </w:divBdr>
    </w:div>
    <w:div w:id="2047438502">
      <w:bodyDiv w:val="1"/>
      <w:marLeft w:val="0"/>
      <w:marRight w:val="0"/>
      <w:marTop w:val="0"/>
      <w:marBottom w:val="0"/>
      <w:divBdr>
        <w:top w:val="none" w:sz="0" w:space="0" w:color="auto"/>
        <w:left w:val="none" w:sz="0" w:space="0" w:color="auto"/>
        <w:bottom w:val="none" w:sz="0" w:space="0" w:color="auto"/>
        <w:right w:val="none" w:sz="0" w:space="0" w:color="auto"/>
      </w:divBdr>
    </w:div>
    <w:div w:id="2051806658">
      <w:bodyDiv w:val="1"/>
      <w:marLeft w:val="0"/>
      <w:marRight w:val="0"/>
      <w:marTop w:val="0"/>
      <w:marBottom w:val="0"/>
      <w:divBdr>
        <w:top w:val="none" w:sz="0" w:space="0" w:color="auto"/>
        <w:left w:val="none" w:sz="0" w:space="0" w:color="auto"/>
        <w:bottom w:val="none" w:sz="0" w:space="0" w:color="auto"/>
        <w:right w:val="none" w:sz="0" w:space="0" w:color="auto"/>
      </w:divBdr>
    </w:div>
    <w:div w:id="2056004979">
      <w:bodyDiv w:val="1"/>
      <w:marLeft w:val="0"/>
      <w:marRight w:val="0"/>
      <w:marTop w:val="0"/>
      <w:marBottom w:val="0"/>
      <w:divBdr>
        <w:top w:val="none" w:sz="0" w:space="0" w:color="auto"/>
        <w:left w:val="none" w:sz="0" w:space="0" w:color="auto"/>
        <w:bottom w:val="none" w:sz="0" w:space="0" w:color="auto"/>
        <w:right w:val="none" w:sz="0" w:space="0" w:color="auto"/>
      </w:divBdr>
    </w:div>
    <w:div w:id="2069954701">
      <w:bodyDiv w:val="1"/>
      <w:marLeft w:val="0"/>
      <w:marRight w:val="0"/>
      <w:marTop w:val="0"/>
      <w:marBottom w:val="0"/>
      <w:divBdr>
        <w:top w:val="none" w:sz="0" w:space="0" w:color="auto"/>
        <w:left w:val="none" w:sz="0" w:space="0" w:color="auto"/>
        <w:bottom w:val="none" w:sz="0" w:space="0" w:color="auto"/>
        <w:right w:val="none" w:sz="0" w:space="0" w:color="auto"/>
      </w:divBdr>
    </w:div>
    <w:div w:id="2074233145">
      <w:bodyDiv w:val="1"/>
      <w:marLeft w:val="0"/>
      <w:marRight w:val="0"/>
      <w:marTop w:val="0"/>
      <w:marBottom w:val="0"/>
      <w:divBdr>
        <w:top w:val="none" w:sz="0" w:space="0" w:color="auto"/>
        <w:left w:val="none" w:sz="0" w:space="0" w:color="auto"/>
        <w:bottom w:val="none" w:sz="0" w:space="0" w:color="auto"/>
        <w:right w:val="none" w:sz="0" w:space="0" w:color="auto"/>
      </w:divBdr>
    </w:div>
    <w:div w:id="2084793619">
      <w:bodyDiv w:val="1"/>
      <w:marLeft w:val="0"/>
      <w:marRight w:val="0"/>
      <w:marTop w:val="0"/>
      <w:marBottom w:val="0"/>
      <w:divBdr>
        <w:top w:val="none" w:sz="0" w:space="0" w:color="auto"/>
        <w:left w:val="none" w:sz="0" w:space="0" w:color="auto"/>
        <w:bottom w:val="none" w:sz="0" w:space="0" w:color="auto"/>
        <w:right w:val="none" w:sz="0" w:space="0" w:color="auto"/>
      </w:divBdr>
    </w:div>
    <w:div w:id="2094888087">
      <w:bodyDiv w:val="1"/>
      <w:marLeft w:val="0"/>
      <w:marRight w:val="0"/>
      <w:marTop w:val="0"/>
      <w:marBottom w:val="0"/>
      <w:divBdr>
        <w:top w:val="none" w:sz="0" w:space="0" w:color="auto"/>
        <w:left w:val="none" w:sz="0" w:space="0" w:color="auto"/>
        <w:bottom w:val="none" w:sz="0" w:space="0" w:color="auto"/>
        <w:right w:val="none" w:sz="0" w:space="0" w:color="auto"/>
      </w:divBdr>
    </w:div>
    <w:div w:id="2095083990">
      <w:bodyDiv w:val="1"/>
      <w:marLeft w:val="0"/>
      <w:marRight w:val="0"/>
      <w:marTop w:val="0"/>
      <w:marBottom w:val="0"/>
      <w:divBdr>
        <w:top w:val="none" w:sz="0" w:space="0" w:color="auto"/>
        <w:left w:val="none" w:sz="0" w:space="0" w:color="auto"/>
        <w:bottom w:val="none" w:sz="0" w:space="0" w:color="auto"/>
        <w:right w:val="none" w:sz="0" w:space="0" w:color="auto"/>
      </w:divBdr>
    </w:div>
    <w:div w:id="2099520526">
      <w:bodyDiv w:val="1"/>
      <w:marLeft w:val="0"/>
      <w:marRight w:val="0"/>
      <w:marTop w:val="0"/>
      <w:marBottom w:val="0"/>
      <w:divBdr>
        <w:top w:val="none" w:sz="0" w:space="0" w:color="auto"/>
        <w:left w:val="none" w:sz="0" w:space="0" w:color="auto"/>
        <w:bottom w:val="none" w:sz="0" w:space="0" w:color="auto"/>
        <w:right w:val="none" w:sz="0" w:space="0" w:color="auto"/>
      </w:divBdr>
    </w:div>
    <w:div w:id="2104297998">
      <w:bodyDiv w:val="1"/>
      <w:marLeft w:val="0"/>
      <w:marRight w:val="0"/>
      <w:marTop w:val="0"/>
      <w:marBottom w:val="0"/>
      <w:divBdr>
        <w:top w:val="none" w:sz="0" w:space="0" w:color="auto"/>
        <w:left w:val="none" w:sz="0" w:space="0" w:color="auto"/>
        <w:bottom w:val="none" w:sz="0" w:space="0" w:color="auto"/>
        <w:right w:val="none" w:sz="0" w:space="0" w:color="auto"/>
      </w:divBdr>
    </w:div>
    <w:div w:id="2109352554">
      <w:bodyDiv w:val="1"/>
      <w:marLeft w:val="0"/>
      <w:marRight w:val="0"/>
      <w:marTop w:val="0"/>
      <w:marBottom w:val="0"/>
      <w:divBdr>
        <w:top w:val="none" w:sz="0" w:space="0" w:color="auto"/>
        <w:left w:val="none" w:sz="0" w:space="0" w:color="auto"/>
        <w:bottom w:val="none" w:sz="0" w:space="0" w:color="auto"/>
        <w:right w:val="none" w:sz="0" w:space="0" w:color="auto"/>
      </w:divBdr>
    </w:div>
    <w:div w:id="2112697700">
      <w:bodyDiv w:val="1"/>
      <w:marLeft w:val="0"/>
      <w:marRight w:val="0"/>
      <w:marTop w:val="0"/>
      <w:marBottom w:val="0"/>
      <w:divBdr>
        <w:top w:val="none" w:sz="0" w:space="0" w:color="auto"/>
        <w:left w:val="none" w:sz="0" w:space="0" w:color="auto"/>
        <w:bottom w:val="none" w:sz="0" w:space="0" w:color="auto"/>
        <w:right w:val="none" w:sz="0" w:space="0" w:color="auto"/>
      </w:divBdr>
    </w:div>
    <w:div w:id="2112772079">
      <w:bodyDiv w:val="1"/>
      <w:marLeft w:val="0"/>
      <w:marRight w:val="0"/>
      <w:marTop w:val="0"/>
      <w:marBottom w:val="0"/>
      <w:divBdr>
        <w:top w:val="none" w:sz="0" w:space="0" w:color="auto"/>
        <w:left w:val="none" w:sz="0" w:space="0" w:color="auto"/>
        <w:bottom w:val="none" w:sz="0" w:space="0" w:color="auto"/>
        <w:right w:val="none" w:sz="0" w:space="0" w:color="auto"/>
      </w:divBdr>
    </w:div>
    <w:div w:id="2117863488">
      <w:bodyDiv w:val="1"/>
      <w:marLeft w:val="0"/>
      <w:marRight w:val="0"/>
      <w:marTop w:val="0"/>
      <w:marBottom w:val="0"/>
      <w:divBdr>
        <w:top w:val="none" w:sz="0" w:space="0" w:color="auto"/>
        <w:left w:val="none" w:sz="0" w:space="0" w:color="auto"/>
        <w:bottom w:val="none" w:sz="0" w:space="0" w:color="auto"/>
        <w:right w:val="none" w:sz="0" w:space="0" w:color="auto"/>
      </w:divBdr>
    </w:div>
    <w:div w:id="2121728550">
      <w:bodyDiv w:val="1"/>
      <w:marLeft w:val="0"/>
      <w:marRight w:val="0"/>
      <w:marTop w:val="0"/>
      <w:marBottom w:val="0"/>
      <w:divBdr>
        <w:top w:val="none" w:sz="0" w:space="0" w:color="auto"/>
        <w:left w:val="none" w:sz="0" w:space="0" w:color="auto"/>
        <w:bottom w:val="none" w:sz="0" w:space="0" w:color="auto"/>
        <w:right w:val="none" w:sz="0" w:space="0" w:color="auto"/>
      </w:divBdr>
    </w:div>
    <w:div w:id="2132823754">
      <w:bodyDiv w:val="1"/>
      <w:marLeft w:val="0"/>
      <w:marRight w:val="0"/>
      <w:marTop w:val="0"/>
      <w:marBottom w:val="0"/>
      <w:divBdr>
        <w:top w:val="none" w:sz="0" w:space="0" w:color="auto"/>
        <w:left w:val="none" w:sz="0" w:space="0" w:color="auto"/>
        <w:bottom w:val="none" w:sz="0" w:space="0" w:color="auto"/>
        <w:right w:val="none" w:sz="0" w:space="0" w:color="auto"/>
      </w:divBdr>
    </w:div>
    <w:div w:id="2133598457">
      <w:bodyDiv w:val="1"/>
      <w:marLeft w:val="0"/>
      <w:marRight w:val="0"/>
      <w:marTop w:val="0"/>
      <w:marBottom w:val="0"/>
      <w:divBdr>
        <w:top w:val="none" w:sz="0" w:space="0" w:color="auto"/>
        <w:left w:val="none" w:sz="0" w:space="0" w:color="auto"/>
        <w:bottom w:val="none" w:sz="0" w:space="0" w:color="auto"/>
        <w:right w:val="none" w:sz="0" w:space="0" w:color="auto"/>
      </w:divBdr>
    </w:div>
    <w:div w:id="2138177970">
      <w:bodyDiv w:val="1"/>
      <w:marLeft w:val="0"/>
      <w:marRight w:val="0"/>
      <w:marTop w:val="0"/>
      <w:marBottom w:val="0"/>
      <w:divBdr>
        <w:top w:val="none" w:sz="0" w:space="0" w:color="auto"/>
        <w:left w:val="none" w:sz="0" w:space="0" w:color="auto"/>
        <w:bottom w:val="none" w:sz="0" w:space="0" w:color="auto"/>
        <w:right w:val="none" w:sz="0" w:space="0" w:color="auto"/>
      </w:divBdr>
    </w:div>
    <w:div w:id="2140957474">
      <w:bodyDiv w:val="1"/>
      <w:marLeft w:val="0"/>
      <w:marRight w:val="0"/>
      <w:marTop w:val="0"/>
      <w:marBottom w:val="0"/>
      <w:divBdr>
        <w:top w:val="none" w:sz="0" w:space="0" w:color="auto"/>
        <w:left w:val="none" w:sz="0" w:space="0" w:color="auto"/>
        <w:bottom w:val="none" w:sz="0" w:space="0" w:color="auto"/>
        <w:right w:val="none" w:sz="0" w:space="0" w:color="auto"/>
      </w:divBdr>
    </w:div>
    <w:div w:id="2144032087">
      <w:bodyDiv w:val="1"/>
      <w:marLeft w:val="0"/>
      <w:marRight w:val="0"/>
      <w:marTop w:val="0"/>
      <w:marBottom w:val="0"/>
      <w:divBdr>
        <w:top w:val="none" w:sz="0" w:space="0" w:color="auto"/>
        <w:left w:val="none" w:sz="0" w:space="0" w:color="auto"/>
        <w:bottom w:val="none" w:sz="0" w:space="0" w:color="auto"/>
        <w:right w:val="none" w:sz="0" w:space="0" w:color="auto"/>
      </w:divBdr>
    </w:div>
    <w:div w:id="21446934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5.png"/><Relationship Id="rId21" Type="http://schemas.openxmlformats.org/officeDocument/2006/relationships/image" Target="media/image11.png"/><Relationship Id="rId42" Type="http://schemas.openxmlformats.org/officeDocument/2006/relationships/image" Target="media/image24.png"/><Relationship Id="rId63" Type="http://schemas.openxmlformats.org/officeDocument/2006/relationships/image" Target="media/image41.png"/><Relationship Id="rId84" Type="http://schemas.openxmlformats.org/officeDocument/2006/relationships/image" Target="media/image58.png"/><Relationship Id="rId138" Type="http://schemas.openxmlformats.org/officeDocument/2006/relationships/image" Target="media/image106.emf"/><Relationship Id="rId159" Type="http://schemas.openxmlformats.org/officeDocument/2006/relationships/image" Target="media/image127.emf"/><Relationship Id="rId107" Type="http://schemas.openxmlformats.org/officeDocument/2006/relationships/image" Target="media/image75.png"/><Relationship Id="rId11" Type="http://schemas.openxmlformats.org/officeDocument/2006/relationships/image" Target="media/image4.png"/><Relationship Id="rId32" Type="http://schemas.openxmlformats.org/officeDocument/2006/relationships/image" Target="media/image18.png"/><Relationship Id="rId53" Type="http://schemas.openxmlformats.org/officeDocument/2006/relationships/image" Target="media/image31.png"/><Relationship Id="rId74" Type="http://schemas.openxmlformats.org/officeDocument/2006/relationships/image" Target="media/image48.png"/><Relationship Id="rId128" Type="http://schemas.openxmlformats.org/officeDocument/2006/relationships/image" Target="media/image96.png"/><Relationship Id="rId149" Type="http://schemas.openxmlformats.org/officeDocument/2006/relationships/image" Target="media/image117.emf"/><Relationship Id="rId5" Type="http://schemas.openxmlformats.org/officeDocument/2006/relationships/webSettings" Target="webSettings.xml"/><Relationship Id="rId95" Type="http://schemas.openxmlformats.org/officeDocument/2006/relationships/image" Target="media/image63.jpeg"/><Relationship Id="rId160" Type="http://schemas.openxmlformats.org/officeDocument/2006/relationships/image" Target="media/image128.png"/><Relationship Id="rId22" Type="http://schemas.openxmlformats.org/officeDocument/2006/relationships/image" Target="media/image12.png"/><Relationship Id="rId43" Type="http://schemas.openxmlformats.org/officeDocument/2006/relationships/image" Target="media/image25.png"/><Relationship Id="rId64" Type="http://schemas.openxmlformats.org/officeDocument/2006/relationships/image" Target="media/image42.png"/><Relationship Id="rId118" Type="http://schemas.openxmlformats.org/officeDocument/2006/relationships/image" Target="media/image86.png"/><Relationship Id="rId139" Type="http://schemas.openxmlformats.org/officeDocument/2006/relationships/image" Target="media/image107.emf"/><Relationship Id="rId85" Type="http://schemas.openxmlformats.org/officeDocument/2006/relationships/image" Target="media/image59.png"/><Relationship Id="rId150" Type="http://schemas.openxmlformats.org/officeDocument/2006/relationships/image" Target="media/image118.emf"/><Relationship Id="rId12" Type="http://schemas.openxmlformats.org/officeDocument/2006/relationships/image" Target="media/image5.png"/><Relationship Id="rId33" Type="http://schemas.openxmlformats.org/officeDocument/2006/relationships/image" Target="media/image19.png"/><Relationship Id="rId108" Type="http://schemas.openxmlformats.org/officeDocument/2006/relationships/image" Target="media/image76.png"/><Relationship Id="rId129" Type="http://schemas.openxmlformats.org/officeDocument/2006/relationships/image" Target="media/image97.png"/><Relationship Id="rId54" Type="http://schemas.openxmlformats.org/officeDocument/2006/relationships/image" Target="media/image32.png"/><Relationship Id="rId70" Type="http://schemas.openxmlformats.org/officeDocument/2006/relationships/image" Target="media/image44.png"/><Relationship Id="rId75" Type="http://schemas.openxmlformats.org/officeDocument/2006/relationships/image" Target="media/image49.png"/><Relationship Id="rId91" Type="http://schemas.openxmlformats.org/officeDocument/2006/relationships/header" Target="header12.xml"/><Relationship Id="rId96" Type="http://schemas.openxmlformats.org/officeDocument/2006/relationships/image" Target="media/image64.png"/><Relationship Id="rId140" Type="http://schemas.openxmlformats.org/officeDocument/2006/relationships/image" Target="media/image108.emf"/><Relationship Id="rId145" Type="http://schemas.openxmlformats.org/officeDocument/2006/relationships/image" Target="media/image113.emf"/><Relationship Id="rId161" Type="http://schemas.openxmlformats.org/officeDocument/2006/relationships/image" Target="media/image129.png"/><Relationship Id="rId166" Type="http://schemas.openxmlformats.org/officeDocument/2006/relationships/header" Target="header14.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footer" Target="footer4.xml"/><Relationship Id="rId49" Type="http://schemas.openxmlformats.org/officeDocument/2006/relationships/header" Target="header8.xml"/><Relationship Id="rId114" Type="http://schemas.openxmlformats.org/officeDocument/2006/relationships/image" Target="media/image82.png"/><Relationship Id="rId119" Type="http://schemas.openxmlformats.org/officeDocument/2006/relationships/image" Target="media/image87.png"/><Relationship Id="rId44" Type="http://schemas.openxmlformats.org/officeDocument/2006/relationships/image" Target="media/image26.png"/><Relationship Id="rId60" Type="http://schemas.openxmlformats.org/officeDocument/2006/relationships/image" Target="media/image38.png"/><Relationship Id="rId65" Type="http://schemas.openxmlformats.org/officeDocument/2006/relationships/image" Target="media/image43.png"/><Relationship Id="rId81" Type="http://schemas.openxmlformats.org/officeDocument/2006/relationships/image" Target="media/image55.png"/><Relationship Id="rId86" Type="http://schemas.openxmlformats.org/officeDocument/2006/relationships/image" Target="media/image60.png"/><Relationship Id="rId130" Type="http://schemas.openxmlformats.org/officeDocument/2006/relationships/image" Target="media/image98.png"/><Relationship Id="rId135" Type="http://schemas.openxmlformats.org/officeDocument/2006/relationships/image" Target="media/image103.emf"/><Relationship Id="rId151" Type="http://schemas.openxmlformats.org/officeDocument/2006/relationships/image" Target="media/image119.emf"/><Relationship Id="rId156" Type="http://schemas.openxmlformats.org/officeDocument/2006/relationships/image" Target="media/image124.emf"/><Relationship Id="rId13" Type="http://schemas.openxmlformats.org/officeDocument/2006/relationships/image" Target="media/image6.png"/><Relationship Id="rId18" Type="http://schemas.openxmlformats.org/officeDocument/2006/relationships/header" Target="header2.xml"/><Relationship Id="rId39" Type="http://schemas.openxmlformats.org/officeDocument/2006/relationships/footer" Target="footer6.xml"/><Relationship Id="rId109" Type="http://schemas.openxmlformats.org/officeDocument/2006/relationships/image" Target="media/image77.png"/><Relationship Id="rId34" Type="http://schemas.openxmlformats.org/officeDocument/2006/relationships/image" Target="media/image20.png"/><Relationship Id="rId50" Type="http://schemas.openxmlformats.org/officeDocument/2006/relationships/footer" Target="footer8.xml"/><Relationship Id="rId55" Type="http://schemas.openxmlformats.org/officeDocument/2006/relationships/image" Target="media/image33.png"/><Relationship Id="rId76" Type="http://schemas.openxmlformats.org/officeDocument/2006/relationships/image" Target="media/image50.png"/><Relationship Id="rId97" Type="http://schemas.openxmlformats.org/officeDocument/2006/relationships/image" Target="media/image65.png"/><Relationship Id="rId104" Type="http://schemas.openxmlformats.org/officeDocument/2006/relationships/image" Target="media/image72.png"/><Relationship Id="rId120" Type="http://schemas.openxmlformats.org/officeDocument/2006/relationships/image" Target="media/image88.png"/><Relationship Id="rId125" Type="http://schemas.openxmlformats.org/officeDocument/2006/relationships/image" Target="media/image93.png"/><Relationship Id="rId141" Type="http://schemas.openxmlformats.org/officeDocument/2006/relationships/image" Target="media/image109.emf"/><Relationship Id="rId146" Type="http://schemas.openxmlformats.org/officeDocument/2006/relationships/image" Target="media/image114.emf"/><Relationship Id="rId167" Type="http://schemas.openxmlformats.org/officeDocument/2006/relationships/footer" Target="footer14.xml"/><Relationship Id="rId7" Type="http://schemas.openxmlformats.org/officeDocument/2006/relationships/endnotes" Target="endnotes.xml"/><Relationship Id="rId71" Type="http://schemas.openxmlformats.org/officeDocument/2006/relationships/image" Target="media/image45.png"/><Relationship Id="rId92" Type="http://schemas.openxmlformats.org/officeDocument/2006/relationships/footer" Target="footer12.xml"/><Relationship Id="rId162" Type="http://schemas.openxmlformats.org/officeDocument/2006/relationships/image" Target="media/image130.png"/><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4.png"/><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header" Target="header9.xml"/><Relationship Id="rId87" Type="http://schemas.openxmlformats.org/officeDocument/2006/relationships/header" Target="header11.xml"/><Relationship Id="rId110" Type="http://schemas.openxmlformats.org/officeDocument/2006/relationships/image" Target="media/image78.png"/><Relationship Id="rId115" Type="http://schemas.openxmlformats.org/officeDocument/2006/relationships/image" Target="media/image83.png"/><Relationship Id="rId131" Type="http://schemas.openxmlformats.org/officeDocument/2006/relationships/image" Target="media/image99.jpeg"/><Relationship Id="rId136" Type="http://schemas.openxmlformats.org/officeDocument/2006/relationships/image" Target="media/image104.emf"/><Relationship Id="rId157" Type="http://schemas.openxmlformats.org/officeDocument/2006/relationships/image" Target="media/image125.emf"/><Relationship Id="rId61" Type="http://schemas.openxmlformats.org/officeDocument/2006/relationships/image" Target="media/image39.png"/><Relationship Id="rId82" Type="http://schemas.openxmlformats.org/officeDocument/2006/relationships/image" Target="media/image56.png"/><Relationship Id="rId152" Type="http://schemas.openxmlformats.org/officeDocument/2006/relationships/image" Target="media/image120.emf"/><Relationship Id="rId19" Type="http://schemas.openxmlformats.org/officeDocument/2006/relationships/footer" Target="footer2.xml"/><Relationship Id="rId14" Type="http://schemas.openxmlformats.org/officeDocument/2006/relationships/image" Target="media/image7.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34.png"/><Relationship Id="rId77" Type="http://schemas.openxmlformats.org/officeDocument/2006/relationships/image" Target="media/image51.png"/><Relationship Id="rId100" Type="http://schemas.openxmlformats.org/officeDocument/2006/relationships/image" Target="media/image68.png"/><Relationship Id="rId105" Type="http://schemas.openxmlformats.org/officeDocument/2006/relationships/image" Target="media/image73.png"/><Relationship Id="rId126" Type="http://schemas.openxmlformats.org/officeDocument/2006/relationships/image" Target="media/image94.png"/><Relationship Id="rId147" Type="http://schemas.openxmlformats.org/officeDocument/2006/relationships/image" Target="media/image115.emf"/><Relationship Id="rId168"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9.png"/><Relationship Id="rId72" Type="http://schemas.openxmlformats.org/officeDocument/2006/relationships/image" Target="media/image46.png"/><Relationship Id="rId93" Type="http://schemas.openxmlformats.org/officeDocument/2006/relationships/header" Target="header13.xml"/><Relationship Id="rId98" Type="http://schemas.openxmlformats.org/officeDocument/2006/relationships/image" Target="media/image66.png"/><Relationship Id="rId121" Type="http://schemas.openxmlformats.org/officeDocument/2006/relationships/image" Target="media/image89.png"/><Relationship Id="rId142" Type="http://schemas.openxmlformats.org/officeDocument/2006/relationships/image" Target="media/image110.emf"/><Relationship Id="rId163" Type="http://schemas.openxmlformats.org/officeDocument/2006/relationships/image" Target="media/image131.png"/><Relationship Id="rId3" Type="http://schemas.openxmlformats.org/officeDocument/2006/relationships/styles" Target="styles.xml"/><Relationship Id="rId25" Type="http://schemas.openxmlformats.org/officeDocument/2006/relationships/header" Target="header3.xml"/><Relationship Id="rId46" Type="http://schemas.openxmlformats.org/officeDocument/2006/relationships/image" Target="media/image28.png"/><Relationship Id="rId67" Type="http://schemas.openxmlformats.org/officeDocument/2006/relationships/footer" Target="footer9.xml"/><Relationship Id="rId116" Type="http://schemas.openxmlformats.org/officeDocument/2006/relationships/image" Target="media/image84.png"/><Relationship Id="rId137" Type="http://schemas.openxmlformats.org/officeDocument/2006/relationships/image" Target="media/image105.emf"/><Relationship Id="rId158" Type="http://schemas.openxmlformats.org/officeDocument/2006/relationships/image" Target="media/image126.emf"/><Relationship Id="rId20" Type="http://schemas.openxmlformats.org/officeDocument/2006/relationships/image" Target="media/image10.png"/><Relationship Id="rId41" Type="http://schemas.openxmlformats.org/officeDocument/2006/relationships/image" Target="media/image23.png"/><Relationship Id="rId62" Type="http://schemas.openxmlformats.org/officeDocument/2006/relationships/image" Target="media/image40.png"/><Relationship Id="rId83" Type="http://schemas.openxmlformats.org/officeDocument/2006/relationships/image" Target="media/image57.png"/><Relationship Id="rId88" Type="http://schemas.openxmlformats.org/officeDocument/2006/relationships/footer" Target="footer11.xml"/><Relationship Id="rId111" Type="http://schemas.openxmlformats.org/officeDocument/2006/relationships/image" Target="media/image79.png"/><Relationship Id="rId132" Type="http://schemas.openxmlformats.org/officeDocument/2006/relationships/image" Target="media/image100.jpeg"/><Relationship Id="rId153" Type="http://schemas.openxmlformats.org/officeDocument/2006/relationships/image" Target="media/image121.emf"/><Relationship Id="rId15" Type="http://schemas.openxmlformats.org/officeDocument/2006/relationships/image" Target="media/image8.png"/><Relationship Id="rId36" Type="http://schemas.openxmlformats.org/officeDocument/2006/relationships/header" Target="header5.xml"/><Relationship Id="rId57" Type="http://schemas.openxmlformats.org/officeDocument/2006/relationships/image" Target="media/image35.png"/><Relationship Id="rId106" Type="http://schemas.openxmlformats.org/officeDocument/2006/relationships/image" Target="media/image74.png"/><Relationship Id="rId127" Type="http://schemas.openxmlformats.org/officeDocument/2006/relationships/image" Target="media/image95.png"/><Relationship Id="rId10" Type="http://schemas.openxmlformats.org/officeDocument/2006/relationships/image" Target="media/image3.png"/><Relationship Id="rId31" Type="http://schemas.openxmlformats.org/officeDocument/2006/relationships/image" Target="media/image17.png"/><Relationship Id="rId52" Type="http://schemas.openxmlformats.org/officeDocument/2006/relationships/image" Target="media/image30.png"/><Relationship Id="rId73" Type="http://schemas.openxmlformats.org/officeDocument/2006/relationships/image" Target="media/image47.png"/><Relationship Id="rId78" Type="http://schemas.openxmlformats.org/officeDocument/2006/relationships/image" Target="media/image52.png"/><Relationship Id="rId94" Type="http://schemas.openxmlformats.org/officeDocument/2006/relationships/footer" Target="footer13.xml"/><Relationship Id="rId99" Type="http://schemas.openxmlformats.org/officeDocument/2006/relationships/image" Target="media/image67.png"/><Relationship Id="rId101" Type="http://schemas.openxmlformats.org/officeDocument/2006/relationships/image" Target="media/image69.png"/><Relationship Id="rId122" Type="http://schemas.openxmlformats.org/officeDocument/2006/relationships/image" Target="media/image90.png"/><Relationship Id="rId143" Type="http://schemas.openxmlformats.org/officeDocument/2006/relationships/image" Target="media/image111.emf"/><Relationship Id="rId148" Type="http://schemas.openxmlformats.org/officeDocument/2006/relationships/image" Target="media/image116.emf"/><Relationship Id="rId164" Type="http://schemas.openxmlformats.org/officeDocument/2006/relationships/image" Target="media/image132.png"/><Relationship Id="rId16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footer" Target="footer3.xml"/><Relationship Id="rId47" Type="http://schemas.openxmlformats.org/officeDocument/2006/relationships/header" Target="header7.xml"/><Relationship Id="rId68" Type="http://schemas.openxmlformats.org/officeDocument/2006/relationships/header" Target="header10.xml"/><Relationship Id="rId89" Type="http://schemas.openxmlformats.org/officeDocument/2006/relationships/image" Target="media/image61.png"/><Relationship Id="rId112" Type="http://schemas.openxmlformats.org/officeDocument/2006/relationships/image" Target="media/image80.png"/><Relationship Id="rId133" Type="http://schemas.openxmlformats.org/officeDocument/2006/relationships/image" Target="media/image101.jpeg"/><Relationship Id="rId154" Type="http://schemas.openxmlformats.org/officeDocument/2006/relationships/image" Target="media/image122.emf"/><Relationship Id="rId16" Type="http://schemas.openxmlformats.org/officeDocument/2006/relationships/header" Target="header1.xml"/><Relationship Id="rId37" Type="http://schemas.openxmlformats.org/officeDocument/2006/relationships/footer" Target="footer5.xml"/><Relationship Id="rId58" Type="http://schemas.openxmlformats.org/officeDocument/2006/relationships/image" Target="media/image36.png"/><Relationship Id="rId79" Type="http://schemas.openxmlformats.org/officeDocument/2006/relationships/image" Target="media/image53.png"/><Relationship Id="rId102" Type="http://schemas.openxmlformats.org/officeDocument/2006/relationships/image" Target="media/image70.png"/><Relationship Id="rId123" Type="http://schemas.openxmlformats.org/officeDocument/2006/relationships/image" Target="media/image91.png"/><Relationship Id="rId144" Type="http://schemas.openxmlformats.org/officeDocument/2006/relationships/image" Target="media/image112.emf"/><Relationship Id="rId90" Type="http://schemas.openxmlformats.org/officeDocument/2006/relationships/image" Target="media/image62.png"/><Relationship Id="rId165" Type="http://schemas.openxmlformats.org/officeDocument/2006/relationships/image" Target="media/image133.png"/><Relationship Id="rId27" Type="http://schemas.openxmlformats.org/officeDocument/2006/relationships/header" Target="header4.xml"/><Relationship Id="rId48" Type="http://schemas.openxmlformats.org/officeDocument/2006/relationships/footer" Target="footer7.xml"/><Relationship Id="rId69" Type="http://schemas.openxmlformats.org/officeDocument/2006/relationships/footer" Target="footer10.xml"/><Relationship Id="rId113" Type="http://schemas.openxmlformats.org/officeDocument/2006/relationships/image" Target="media/image81.png"/><Relationship Id="rId134" Type="http://schemas.openxmlformats.org/officeDocument/2006/relationships/image" Target="media/image102.jpeg"/><Relationship Id="rId80" Type="http://schemas.openxmlformats.org/officeDocument/2006/relationships/image" Target="media/image54.png"/><Relationship Id="rId155" Type="http://schemas.openxmlformats.org/officeDocument/2006/relationships/image" Target="media/image123.emf"/><Relationship Id="rId17" Type="http://schemas.openxmlformats.org/officeDocument/2006/relationships/footer" Target="footer1.xml"/><Relationship Id="rId38" Type="http://schemas.openxmlformats.org/officeDocument/2006/relationships/header" Target="header6.xml"/><Relationship Id="rId59" Type="http://schemas.openxmlformats.org/officeDocument/2006/relationships/image" Target="media/image37.png"/><Relationship Id="rId103" Type="http://schemas.openxmlformats.org/officeDocument/2006/relationships/image" Target="media/image71.png"/><Relationship Id="rId124" Type="http://schemas.openxmlformats.org/officeDocument/2006/relationships/image" Target="media/image92.pn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header10.xml.rels><?xml version="1.0" encoding="UTF-8" standalone="yes"?>
<Relationships xmlns="http://schemas.openxmlformats.org/package/2006/relationships"><Relationship Id="rId1" Type="http://schemas.openxmlformats.org/officeDocument/2006/relationships/image" Target="media/image9.png"/></Relationships>
</file>

<file path=word/_rels/header11.xml.rels><?xml version="1.0" encoding="UTF-8" standalone="yes"?>
<Relationships xmlns="http://schemas.openxmlformats.org/package/2006/relationships"><Relationship Id="rId1" Type="http://schemas.openxmlformats.org/officeDocument/2006/relationships/image" Target="media/image9.png"/></Relationships>
</file>

<file path=word/_rels/header12.xml.rels><?xml version="1.0" encoding="UTF-8" standalone="yes"?>
<Relationships xmlns="http://schemas.openxmlformats.org/package/2006/relationships"><Relationship Id="rId1" Type="http://schemas.openxmlformats.org/officeDocument/2006/relationships/image" Target="media/image9.png"/></Relationships>
</file>

<file path=word/_rels/header13.xml.rels><?xml version="1.0" encoding="UTF-8" standalone="yes"?>
<Relationships xmlns="http://schemas.openxmlformats.org/package/2006/relationships"><Relationship Id="rId1" Type="http://schemas.openxmlformats.org/officeDocument/2006/relationships/image" Target="media/image9.png"/></Relationships>
</file>

<file path=word/_rels/header14.xml.rels><?xml version="1.0" encoding="UTF-8" standalone="yes"?>
<Relationships xmlns="http://schemas.openxmlformats.org/package/2006/relationships"><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_rels/header4.xml.rels><?xml version="1.0" encoding="UTF-8" standalone="yes"?>
<Relationships xmlns="http://schemas.openxmlformats.org/package/2006/relationships"><Relationship Id="rId1" Type="http://schemas.openxmlformats.org/officeDocument/2006/relationships/image" Target="media/image9.png"/></Relationships>
</file>

<file path=word/_rels/header5.xml.rels><?xml version="1.0" encoding="UTF-8" standalone="yes"?>
<Relationships xmlns="http://schemas.openxmlformats.org/package/2006/relationships"><Relationship Id="rId1" Type="http://schemas.openxmlformats.org/officeDocument/2006/relationships/image" Target="media/image9.png"/></Relationships>
</file>

<file path=word/_rels/header6.xml.rels><?xml version="1.0" encoding="UTF-8" standalone="yes"?>
<Relationships xmlns="http://schemas.openxmlformats.org/package/2006/relationships"><Relationship Id="rId1" Type="http://schemas.openxmlformats.org/officeDocument/2006/relationships/image" Target="media/image9.png"/></Relationships>
</file>

<file path=word/_rels/header7.xml.rels><?xml version="1.0" encoding="UTF-8" standalone="yes"?>
<Relationships xmlns="http://schemas.openxmlformats.org/package/2006/relationships"><Relationship Id="rId1" Type="http://schemas.openxmlformats.org/officeDocument/2006/relationships/image" Target="media/image9.png"/></Relationships>
</file>

<file path=word/_rels/header8.xml.rels><?xml version="1.0" encoding="UTF-8" standalone="yes"?>
<Relationships xmlns="http://schemas.openxmlformats.org/package/2006/relationships"><Relationship Id="rId1" Type="http://schemas.openxmlformats.org/officeDocument/2006/relationships/image" Target="media/image9.png"/></Relationships>
</file>

<file path=word/_rels/header9.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noFill/>
        <a:ln w="38100" cap="flat" cmpd="dbl" algn="ctr">
          <a:solidFill>
            <a:srgbClr val="E7E6E6">
              <a:lumMod val="75000"/>
            </a:srgbClr>
          </a:solidFill>
          <a:prstDash val="solid"/>
          <a:miter lim="800000"/>
        </a:ln>
        <a:effec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Som99</b:Tag>
    <b:SourceType>Book</b:SourceType>
    <b:Guid>{FCC78943-887F-4C5F-BC98-8480F09EBE53}</b:Guid>
    <b:Author>
      <b:Author>
        <b:NameList>
          <b:Person>
            <b:Last>Sommerfeld</b:Last>
          </b:Person>
        </b:NameList>
      </b:Author>
    </b:Author>
    <b:Title>Iron and manganese removal Hadbook</b:Title>
    <b:Year>1999</b:Year>
    <b:City>Unitated States of America</b:City>
    <b:Publisher>AWWA</b:Publisher>
    <b:RefOrder>1</b:RefOrder>
  </b:Source>
  <b:Source>
    <b:Tag>OMS06</b:Tag>
    <b:SourceType>Book</b:SourceType>
    <b:Guid>{B6907D50-3223-4B89-9254-3A31F5DF5683}</b:Guid>
    <b:Title>Guías para la calidad del agua potable: incluye el primer apéndice, Vol. 1: Recomendaciones. Tercera edición.</b:Title>
    <b:Year>2006</b:Year>
    <b:City>México</b:City>
    <b:Author>
      <b:Author>
        <b:NameList>
          <b:Person>
            <b:Last>OMS</b:Last>
          </b:Person>
        </b:NameList>
      </b:Author>
    </b:Author>
    <b:RefOrder>2</b:RefOrder>
  </b:Source>
  <b:Source>
    <b:Tag>Ath13</b:Tag>
    <b:SourceType>JournalArticle</b:SourceType>
    <b:Guid>{427A3476-B82A-483F-ADE6-C013526EBA4C}</b:Guid>
    <b:Title>Removal of ammonium, iron and manganese from potable water in biofiltration units: a review</b:Title>
    <b:Year>2013</b:Year>
    <b:Author>
      <b:Author>
        <b:NameList>
          <b:Person>
            <b:Last>Tekerlekopoulou</b:Last>
            <b:First>A.</b:First>
            <b:Middle>G., Pavlou, S., &amp; Vayenas, D. V.</b:Middle>
          </b:Person>
        </b:NameList>
      </b:Author>
    </b:Author>
    <b:JournalName>Journal of Chemical  Technology and Biotechnology</b:JournalName>
    <b:Pages>751–773</b:Pages>
    <b:RefOrder>3</b:RefOrder>
  </b:Source>
  <b:Source>
    <b:Tag>Ben08</b:Tag>
    <b:SourceType>JournalArticle</b:SourceType>
    <b:Guid>{54C78980-AF83-429C-861F-862646AC0922}</b:Guid>
    <b:Author>
      <b:Author>
        <b:NameList>
          <b:Person>
            <b:Last>Ben van den Akkera</b:Last>
            <b:First>*,</b:First>
            <b:Middle>Mike Holmesb, Nancy Cromara, Howard Fallowfielda</b:Middle>
          </b:Person>
        </b:NameList>
      </b:Author>
    </b:Author>
    <b:Title>Application of high rate nitrifying trickling filters for potable water treatment</b:Title>
    <b:JournalName>water research</b:JournalName>
    <b:Year>2008</b:Year>
    <b:Pages>4514-4524</b:Pages>
    <b:RefOrder>4</b:RefOrder>
  </b:Source>
  <b:Source>
    <b:Tag>War05</b:Tag>
    <b:SourceType>JournalArticle</b:SourceType>
    <b:Guid>{2E42CB5D-9B15-41E9-AC89-59D82730D10B}</b:Guid>
    <b:Author>
      <b:Author>
        <b:NameList>
          <b:Person>
            <b:Last>Ward</b:Last>
            <b:First>M.</b:First>
            <b:Middle>H., DeKok, T. M., Levallois, P., Brender, J., Gulis, G., Nolan, B. T., &amp; VanDerslice, J.</b:Middle>
          </b:Person>
        </b:NameList>
      </b:Author>
    </b:Author>
    <b:Title>Workgroup report: drinking-water nitrate and health—recent findings and research needs</b:Title>
    <b:JournalName>Environmental health perspectives</b:JournalName>
    <b:Year>2005</b:Year>
    <b:Pages>1607-1614.</b:Pages>
    <b:RefOrder>5</b:RefOrder>
  </b:Source>
  <b:Source>
    <b:Tag>Met02</b:Tag>
    <b:SourceType>Book</b:SourceType>
    <b:Guid>{AA3D8D0E-26AA-485E-806D-B1305907C1F8}</b:Guid>
    <b:Title>Wastewater Engineering: Treatment and Reuse</b:Title>
    <b:Year>2002</b:Year>
    <b:Author>
      <b:Author>
        <b:Corporate> Metcalf &amp; Eddy, Inc., George Tchobanoglous, Franklin Burton, H. David Stensel</b:Corporate>
      </b:Author>
    </b:Author>
    <b:City>McGraw-Hill Education</b:City>
    <b:RefOrder>6</b:RefOrder>
  </b:Source>
  <b:Source>
    <b:Tag>Tur05</b:Tag>
    <b:SourceType>JournalArticle</b:SourceType>
    <b:Guid>{5541BBC4-2AC0-46A8-A579-5811E284AE65}</b:Guid>
    <b:Author>
      <b:Author>
        <b:NameList>
          <b:Person>
            <b:Last>Turan</b:Last>
            <b:First>M.,</b:First>
            <b:Middle>Gulsen, H., &amp; Çelik, M. S.</b:Middle>
          </b:Person>
        </b:NameList>
      </b:Author>
    </b:Author>
    <b:Title>Treatment of landfill leachate by a combined anaerobic fluidized bed and zeolite column system</b:Title>
    <b:Year>2005</b:Year>
    <b:JournalName>Journal of Environmental Engineering,</b:JournalName>
    <b:Pages>815-819</b:Pages>
    <b:RefOrder>7</b:RefOrder>
  </b:Source>
  <b:Source>
    <b:Tag>San89</b:Tag>
    <b:SourceType>Book</b:SourceType>
    <b:Guid>{844EF8E2-11FB-40D5-A53D-5A7EC34B3DA0}</b:Guid>
    <b:Title>Ingeniería Ambiental: Contaminación y tratamientos.</b:Title>
    <b:Year>1989</b:Year>
    <b:Publisher>Alfaomega : Marcombo.</b:Publisher>
    <b:Author>
      <b:Author>
        <b:NameList>
          <b:Person>
            <b:Last>Sans-Fonfria</b:Last>
            <b:First>R.</b:First>
          </b:Person>
        </b:NameList>
      </b:Author>
    </b:Author>
    <b:RefOrder>8</b:RefOrder>
  </b:Source>
  <b:Source>
    <b:Tag>Env93</b:Tag>
    <b:SourceType>Book</b:SourceType>
    <b:Guid>{4BE9E135-1914-4B89-83B4-2A7B01BCE848}</b:Guid>
    <b:Author>
      <b:Author>
        <b:Corporate>Environmental Protection Agency (EPA)</b:Corporate>
      </b:Author>
    </b:Author>
    <b:Year>1993</b:Year>
    <b:Title>Nitrogen Control Manual. Environmental pollution agency of United States</b:Title>
    <b:City>Editorial. Washington, DC.</b:City>
    <b:Publisher>EPA</b:Publisher>
    <b:RefOrder>9</b:RefOrder>
  </b:Source>
  <b:Source>
    <b:Tag>You06</b:Tag>
    <b:SourceType>JournalArticle</b:SourceType>
    <b:Guid>{CA1391C0-D577-4E41-B3CD-E36E26EC7D7A}</b:Guid>
    <b:Title>Sustainable nitrogen elimination biotechnologies: A review</b:Title>
    <b:Year>2006</b:Year>
    <b:Author>
      <b:Author>
        <b:NameList>
          <b:Person>
            <b:Last>Ahn</b:Last>
            <b:First>Young-Ho</b:First>
          </b:Person>
        </b:NameList>
      </b:Author>
    </b:Author>
    <b:JournalName>Process Biochemistry</b:JournalName>
    <b:Pages>1709–1721</b:Pages>
    <b:RefOrder>10</b:RefOrder>
  </b:Source>
  <b:Source>
    <b:Tag>Piñ06</b:Tag>
    <b:SourceType>JournalArticle</b:SourceType>
    <b:Guid>{0098D395-3123-4A00-8AAC-06CDC99D9F43}</b:Guid>
    <b:Author>
      <b:Author>
        <b:NameList>
          <b:Person>
            <b:Last>Piña</b:Last>
            <b:First>M.</b:First>
          </b:Person>
        </b:NameList>
      </b:Author>
    </b:Author>
    <b:Title> Pruebas en campo con la planta potabilizadora móvil de 1 lps para remover Fe y Mn en el Sistema de Agua Potable Villa Hacienda Blanca y la Esmeralda, en San Pablo Etla, Oaxaca. México.</b:Title>
    <b:JournalName> Instituto Mexicano de Tecnología del Agua.</b:JournalName>
    <b:Year>2006</b:Year>
    <b:RefOrder>11</b:RefOrder>
  </b:Source>
  <b:Source>
    <b:Tag>Cri12</b:Tag>
    <b:SourceType>JournalArticle</b:SourceType>
    <b:Guid>{F3261899-2A4D-4158-99F9-C987EABDD77E}</b:Guid>
    <b:Author>
      <b:Author>
        <b:NameList>
          <b:Person>
            <b:Last>Crittenden</b:Last>
            <b:First>R.</b:First>
            <b:Middle>Rhodes Trussell, Hand, D.W. Howe, K.J. y Tchobanoglous</b:Middle>
          </b:Person>
        </b:NameList>
      </b:Author>
    </b:Author>
    <b:Title>  Water treatment principles and design. United Satates of America: </b:Title>
    <b:JournalName>John Wiley &amp; Sons, Inc.</b:JournalName>
    <b:Year>2012</b:Year>
    <b:RefOrder>12</b:RefOrder>
  </b:Source>
  <b:Source>
    <b:Tag>Agu18</b:Tag>
    <b:SourceType>JournalArticle</b:SourceType>
    <b:Guid>{B6F9EB4D-709E-4C02-9EE8-00EEDFB4AE87}</b:Guid>
    <b:Title> Acid mine drainage treatment by nanofiltration: a study of membrane fouling, chemical cleaning and membrane ageing</b:Title>
    <b:Year>2018</b:Year>
    <b:Author>
      <b:Author>
        <b:NameList>
          <b:Person>
            <b:Last>Aguiar</b:Last>
            <b:First>A.,</b:First>
            <b:Middle>Andrade, L., Grossy, L., Pires, W., Amaral M.</b:Middle>
          </b:Person>
        </b:NameList>
      </b:Author>
    </b:Author>
    <b:JournalName>Separation and Purification Technology</b:JournalName>
    <b:Pages>192:185-195</b:Pages>
    <b:RefOrder>13</b:RefOrder>
  </b:Source>
  <b:Source>
    <b:Tag>Lab17</b:Tag>
    <b:SourceType>JournalArticle</b:SourceType>
    <b:Guid>{E019ECF7-08FF-444A-9C3B-0CB219E68FFC}</b:Guid>
    <b:Author>
      <b:Author>
        <b:NameList>
          <b:Person>
            <b:Last>Labban</b:Last>
            <b:First>O.,</b:First>
            <b:Middle>Liu C., HaurChong, H and Lienhard J.</b:Middle>
          </b:Person>
        </b:NameList>
      </b:Author>
    </b:Author>
    <b:Title>Fundamentals of low-pressure nanofiltration: membrane characterization, modeling, and understanding the multi-ionic interactions in water softening. </b:Title>
    <b:JournalName>Journal of membrane Science.</b:JournalName>
    <b:Year>2017</b:Year>
    <b:RefOrder>14</b:RefOrder>
  </b:Source>
  <b:Source>
    <b:Tag>Wat10</b:Tag>
    <b:SourceType>Book</b:SourceType>
    <b:Guid>{70DCC746-386A-40CF-B61F-34221AFB2D9B}</b:Guid>
    <b:Author>
      <b:Author>
        <b:Corporate>Water Environment Federation</b:Corporate>
      </b:Author>
    </b:Author>
    <b:Title>Biofilm Reactors</b:Title>
    <b:Year>2010</b:Year>
    <b:Publisher>McGraw Hill Professional</b:Publisher>
    <b:RefOrder>15</b:RefOrder>
  </b:Source>
  <b:Source>
    <b:Tag>Han13</b:Tag>
    <b:SourceType>JournalArticle</b:SourceType>
    <b:Guid>{AE377B88-4851-41D1-A816-3AC54B3C6C4B}</b:Guid>
    <b:Author>
      <b:Author>
        <b:NameList>
          <b:Person>
            <b:Last>Han</b:Last>
            <b:First>M.,</b:First>
            <b:Middle>Zhao, Z. W., Gao, W., &amp; Cui, F. Y</b:Middle>
          </b:Person>
        </b:NameList>
      </b:Author>
    </b:Author>
    <b:Title>Study on the factors affecting simultaneous removal of ammonia and manganese by pilot scale biological aerated filter (BAF) for drinking water pretreatment</b:Title>
    <b:JournalName>Bioresource technology</b:JournalName>
    <b:Year>2013</b:Year>
    <b:Pages>17-24</b:Pages>
    <b:RefOrder>16</b:RefOrder>
  </b:Source>
  <b:Source>
    <b:Tag>Qin09</b:Tag>
    <b:SourceType>JournalArticle</b:SourceType>
    <b:Guid>{700A54D9-9926-4889-A6CD-CBEF62EF796D}</b:Guid>
    <b:Author>
      <b:Author>
        <b:NameList>
          <b:Person>
            <b:Last>Qin</b:Last>
            <b:First>S.,</b:First>
            <b:Middle>Ma, F., Huang, P., &amp; Yang, J.</b:Middle>
          </b:Person>
        </b:NameList>
      </b:Author>
    </b:Author>
    <b:Title>Fe (II) and Mn (II) removal from drilled well water: A case study from a biological treatment unit in Harbin.</b:Title>
    <b:JournalName>Desalination</b:JournalName>
    <b:Year>2009</b:Year>
    <b:Pages>183-193</b:Pages>
    <b:RefOrder>17</b:RefOrder>
  </b:Source>
  <b:Source>
    <b:Tag>Søg00</b:Tag>
    <b:SourceType>JournalArticle</b:SourceType>
    <b:Guid>{58508B43-85B9-4821-A3D1-FDBDE4AA736C}</b:Guid>
    <b:Author>
      <b:Author>
        <b:NameList>
          <b:Person>
            <b:Last>Søgaard</b:Last>
            <b:First>E.</b:First>
            <b:Middle>G., Medenwaldt, R., &amp; Abraham-Peskir, J. V.</b:Middle>
          </b:Person>
        </b:NameList>
      </b:Author>
    </b:Author>
    <b:Title> Conditions and rates of biotic and abiotic iron precipitation in selected Danish freshwater plants and microscopic analysis of precipitate morphology.</b:Title>
    <b:JournalName>Water Research</b:JournalName>
    <b:Year>2000</b:Year>
    <b:Pages>2675-2682</b:Pages>
    <b:RefOrder>18</b:RefOrder>
  </b:Source>
</b:Sources>
</file>

<file path=customXml/itemProps1.xml><?xml version="1.0" encoding="utf-8"?>
<ds:datastoreItem xmlns:ds="http://schemas.openxmlformats.org/officeDocument/2006/customXml" ds:itemID="{EF567EE1-A62A-4592-80E8-83BD74AC0E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1351</TotalTime>
  <Pages>147</Pages>
  <Words>27511</Words>
  <Characters>151311</Characters>
  <Application>Microsoft Office Word</Application>
  <DocSecurity>0</DocSecurity>
  <Lines>1260</Lines>
  <Paragraphs>356</Paragraphs>
  <ScaleCrop>false</ScaleCrop>
  <HeadingPairs>
    <vt:vector size="2" baseType="variant">
      <vt:variant>
        <vt:lpstr>Título</vt:lpstr>
      </vt:variant>
      <vt:variant>
        <vt:i4>1</vt:i4>
      </vt:variant>
    </vt:vector>
  </HeadingPairs>
  <TitlesOfParts>
    <vt:vector size="1" baseType="lpstr">
      <vt:lpstr/>
    </vt:vector>
  </TitlesOfParts>
  <Company>IMTA</Company>
  <LinksUpToDate>false</LinksUpToDate>
  <CharactersWithSpaces>178466</CharactersWithSpaces>
  <SharedDoc>false</SharedDoc>
  <HLinks>
    <vt:vector size="642" baseType="variant">
      <vt:variant>
        <vt:i4>3670042</vt:i4>
      </vt:variant>
      <vt:variant>
        <vt:i4>1758</vt:i4>
      </vt:variant>
      <vt:variant>
        <vt:i4>0</vt:i4>
      </vt:variant>
      <vt:variant>
        <vt:i4>5</vt:i4>
      </vt:variant>
      <vt:variant>
        <vt:lpwstr>http://www.researchgate.net/publication/248006744_OECD_Eutrophication_of_Waters._Monitoring_Assessment_and_Control.__154_pp._Paris_Organisation_for_Economic_Co-Operation_and_Development_1982._%28Publi_en_franais_sous_le_titre_Eutrophication_des_Eaux._Mthodes_de_Surveillance_d%27Evaluation_et_de_Lutte%29</vt:lpwstr>
      </vt:variant>
      <vt:variant>
        <vt:lpwstr/>
      </vt:variant>
      <vt:variant>
        <vt:i4>1310845</vt:i4>
      </vt:variant>
      <vt:variant>
        <vt:i4>663</vt:i4>
      </vt:variant>
      <vt:variant>
        <vt:i4>0</vt:i4>
      </vt:variant>
      <vt:variant>
        <vt:i4>5</vt:i4>
      </vt:variant>
      <vt:variant>
        <vt:lpwstr>https://es.wikipedia.org/wiki/Luz_solar</vt:lpwstr>
      </vt:variant>
      <vt:variant>
        <vt:lpwstr/>
      </vt:variant>
      <vt:variant>
        <vt:i4>3801137</vt:i4>
      </vt:variant>
      <vt:variant>
        <vt:i4>660</vt:i4>
      </vt:variant>
      <vt:variant>
        <vt:i4>0</vt:i4>
      </vt:variant>
      <vt:variant>
        <vt:i4>5</vt:i4>
      </vt:variant>
      <vt:variant>
        <vt:lpwstr>https://es.wikipedia.org/wiki/Energ%C3%ADa</vt:lpwstr>
      </vt:variant>
      <vt:variant>
        <vt:lpwstr/>
      </vt:variant>
      <vt:variant>
        <vt:i4>2359414</vt:i4>
      </vt:variant>
      <vt:variant>
        <vt:i4>657</vt:i4>
      </vt:variant>
      <vt:variant>
        <vt:i4>0</vt:i4>
      </vt:variant>
      <vt:variant>
        <vt:i4>5</vt:i4>
      </vt:variant>
      <vt:variant>
        <vt:lpwstr>https://es.wikipedia.org/wiki/Protista</vt:lpwstr>
      </vt:variant>
      <vt:variant>
        <vt:lpwstr/>
      </vt:variant>
      <vt:variant>
        <vt:i4>5439505</vt:i4>
      </vt:variant>
      <vt:variant>
        <vt:i4>654</vt:i4>
      </vt:variant>
      <vt:variant>
        <vt:i4>0</vt:i4>
      </vt:variant>
      <vt:variant>
        <vt:i4>5</vt:i4>
      </vt:variant>
      <vt:variant>
        <vt:lpwstr>https://es.wikipedia.org/wiki/Plantae</vt:lpwstr>
      </vt:variant>
      <vt:variant>
        <vt:lpwstr/>
      </vt:variant>
      <vt:variant>
        <vt:i4>2752638</vt:i4>
      </vt:variant>
      <vt:variant>
        <vt:i4>651</vt:i4>
      </vt:variant>
      <vt:variant>
        <vt:i4>0</vt:i4>
      </vt:variant>
      <vt:variant>
        <vt:i4>5</vt:i4>
      </vt:variant>
      <vt:variant>
        <vt:lpwstr>https://es.wikipedia.org/wiki/Cyanobacteria</vt:lpwstr>
      </vt:variant>
      <vt:variant>
        <vt:lpwstr/>
      </vt:variant>
      <vt:variant>
        <vt:i4>3473522</vt:i4>
      </vt:variant>
      <vt:variant>
        <vt:i4>648</vt:i4>
      </vt:variant>
      <vt:variant>
        <vt:i4>0</vt:i4>
      </vt:variant>
      <vt:variant>
        <vt:i4>5</vt:i4>
      </vt:variant>
      <vt:variant>
        <vt:lpwstr>https://es.wikipedia.org/wiki/Pigmento</vt:lpwstr>
      </vt:variant>
      <vt:variant>
        <vt:lpwstr/>
      </vt:variant>
      <vt:variant>
        <vt:i4>1507378</vt:i4>
      </vt:variant>
      <vt:variant>
        <vt:i4>599</vt:i4>
      </vt:variant>
      <vt:variant>
        <vt:i4>0</vt:i4>
      </vt:variant>
      <vt:variant>
        <vt:i4>5</vt:i4>
      </vt:variant>
      <vt:variant>
        <vt:lpwstr/>
      </vt:variant>
      <vt:variant>
        <vt:lpwstr>_Toc436734307</vt:lpwstr>
      </vt:variant>
      <vt:variant>
        <vt:i4>1507378</vt:i4>
      </vt:variant>
      <vt:variant>
        <vt:i4>593</vt:i4>
      </vt:variant>
      <vt:variant>
        <vt:i4>0</vt:i4>
      </vt:variant>
      <vt:variant>
        <vt:i4>5</vt:i4>
      </vt:variant>
      <vt:variant>
        <vt:lpwstr/>
      </vt:variant>
      <vt:variant>
        <vt:lpwstr>_Toc436734306</vt:lpwstr>
      </vt:variant>
      <vt:variant>
        <vt:i4>1507378</vt:i4>
      </vt:variant>
      <vt:variant>
        <vt:i4>587</vt:i4>
      </vt:variant>
      <vt:variant>
        <vt:i4>0</vt:i4>
      </vt:variant>
      <vt:variant>
        <vt:i4>5</vt:i4>
      </vt:variant>
      <vt:variant>
        <vt:lpwstr/>
      </vt:variant>
      <vt:variant>
        <vt:lpwstr>_Toc436734305</vt:lpwstr>
      </vt:variant>
      <vt:variant>
        <vt:i4>1507378</vt:i4>
      </vt:variant>
      <vt:variant>
        <vt:i4>581</vt:i4>
      </vt:variant>
      <vt:variant>
        <vt:i4>0</vt:i4>
      </vt:variant>
      <vt:variant>
        <vt:i4>5</vt:i4>
      </vt:variant>
      <vt:variant>
        <vt:lpwstr/>
      </vt:variant>
      <vt:variant>
        <vt:lpwstr>_Toc436734304</vt:lpwstr>
      </vt:variant>
      <vt:variant>
        <vt:i4>1507378</vt:i4>
      </vt:variant>
      <vt:variant>
        <vt:i4>575</vt:i4>
      </vt:variant>
      <vt:variant>
        <vt:i4>0</vt:i4>
      </vt:variant>
      <vt:variant>
        <vt:i4>5</vt:i4>
      </vt:variant>
      <vt:variant>
        <vt:lpwstr/>
      </vt:variant>
      <vt:variant>
        <vt:lpwstr>_Toc436734303</vt:lpwstr>
      </vt:variant>
      <vt:variant>
        <vt:i4>1507378</vt:i4>
      </vt:variant>
      <vt:variant>
        <vt:i4>569</vt:i4>
      </vt:variant>
      <vt:variant>
        <vt:i4>0</vt:i4>
      </vt:variant>
      <vt:variant>
        <vt:i4>5</vt:i4>
      </vt:variant>
      <vt:variant>
        <vt:lpwstr/>
      </vt:variant>
      <vt:variant>
        <vt:lpwstr>_Toc436734302</vt:lpwstr>
      </vt:variant>
      <vt:variant>
        <vt:i4>1507378</vt:i4>
      </vt:variant>
      <vt:variant>
        <vt:i4>563</vt:i4>
      </vt:variant>
      <vt:variant>
        <vt:i4>0</vt:i4>
      </vt:variant>
      <vt:variant>
        <vt:i4>5</vt:i4>
      </vt:variant>
      <vt:variant>
        <vt:lpwstr/>
      </vt:variant>
      <vt:variant>
        <vt:lpwstr>_Toc436734301</vt:lpwstr>
      </vt:variant>
      <vt:variant>
        <vt:i4>1507378</vt:i4>
      </vt:variant>
      <vt:variant>
        <vt:i4>557</vt:i4>
      </vt:variant>
      <vt:variant>
        <vt:i4>0</vt:i4>
      </vt:variant>
      <vt:variant>
        <vt:i4>5</vt:i4>
      </vt:variant>
      <vt:variant>
        <vt:lpwstr/>
      </vt:variant>
      <vt:variant>
        <vt:lpwstr>_Toc436734300</vt:lpwstr>
      </vt:variant>
      <vt:variant>
        <vt:i4>1966131</vt:i4>
      </vt:variant>
      <vt:variant>
        <vt:i4>551</vt:i4>
      </vt:variant>
      <vt:variant>
        <vt:i4>0</vt:i4>
      </vt:variant>
      <vt:variant>
        <vt:i4>5</vt:i4>
      </vt:variant>
      <vt:variant>
        <vt:lpwstr/>
      </vt:variant>
      <vt:variant>
        <vt:lpwstr>_Toc436734299</vt:lpwstr>
      </vt:variant>
      <vt:variant>
        <vt:i4>1966131</vt:i4>
      </vt:variant>
      <vt:variant>
        <vt:i4>545</vt:i4>
      </vt:variant>
      <vt:variant>
        <vt:i4>0</vt:i4>
      </vt:variant>
      <vt:variant>
        <vt:i4>5</vt:i4>
      </vt:variant>
      <vt:variant>
        <vt:lpwstr/>
      </vt:variant>
      <vt:variant>
        <vt:lpwstr>_Toc436734298</vt:lpwstr>
      </vt:variant>
      <vt:variant>
        <vt:i4>1966131</vt:i4>
      </vt:variant>
      <vt:variant>
        <vt:i4>539</vt:i4>
      </vt:variant>
      <vt:variant>
        <vt:i4>0</vt:i4>
      </vt:variant>
      <vt:variant>
        <vt:i4>5</vt:i4>
      </vt:variant>
      <vt:variant>
        <vt:lpwstr/>
      </vt:variant>
      <vt:variant>
        <vt:lpwstr>_Toc436734297</vt:lpwstr>
      </vt:variant>
      <vt:variant>
        <vt:i4>1966131</vt:i4>
      </vt:variant>
      <vt:variant>
        <vt:i4>533</vt:i4>
      </vt:variant>
      <vt:variant>
        <vt:i4>0</vt:i4>
      </vt:variant>
      <vt:variant>
        <vt:i4>5</vt:i4>
      </vt:variant>
      <vt:variant>
        <vt:lpwstr/>
      </vt:variant>
      <vt:variant>
        <vt:lpwstr>_Toc436734296</vt:lpwstr>
      </vt:variant>
      <vt:variant>
        <vt:i4>1966131</vt:i4>
      </vt:variant>
      <vt:variant>
        <vt:i4>527</vt:i4>
      </vt:variant>
      <vt:variant>
        <vt:i4>0</vt:i4>
      </vt:variant>
      <vt:variant>
        <vt:i4>5</vt:i4>
      </vt:variant>
      <vt:variant>
        <vt:lpwstr/>
      </vt:variant>
      <vt:variant>
        <vt:lpwstr>_Toc436734295</vt:lpwstr>
      </vt:variant>
      <vt:variant>
        <vt:i4>1966131</vt:i4>
      </vt:variant>
      <vt:variant>
        <vt:i4>521</vt:i4>
      </vt:variant>
      <vt:variant>
        <vt:i4>0</vt:i4>
      </vt:variant>
      <vt:variant>
        <vt:i4>5</vt:i4>
      </vt:variant>
      <vt:variant>
        <vt:lpwstr/>
      </vt:variant>
      <vt:variant>
        <vt:lpwstr>_Toc436734294</vt:lpwstr>
      </vt:variant>
      <vt:variant>
        <vt:i4>1966131</vt:i4>
      </vt:variant>
      <vt:variant>
        <vt:i4>515</vt:i4>
      </vt:variant>
      <vt:variant>
        <vt:i4>0</vt:i4>
      </vt:variant>
      <vt:variant>
        <vt:i4>5</vt:i4>
      </vt:variant>
      <vt:variant>
        <vt:lpwstr/>
      </vt:variant>
      <vt:variant>
        <vt:lpwstr>_Toc436734293</vt:lpwstr>
      </vt:variant>
      <vt:variant>
        <vt:i4>1966131</vt:i4>
      </vt:variant>
      <vt:variant>
        <vt:i4>509</vt:i4>
      </vt:variant>
      <vt:variant>
        <vt:i4>0</vt:i4>
      </vt:variant>
      <vt:variant>
        <vt:i4>5</vt:i4>
      </vt:variant>
      <vt:variant>
        <vt:lpwstr/>
      </vt:variant>
      <vt:variant>
        <vt:lpwstr>_Toc436734292</vt:lpwstr>
      </vt:variant>
      <vt:variant>
        <vt:i4>1966131</vt:i4>
      </vt:variant>
      <vt:variant>
        <vt:i4>503</vt:i4>
      </vt:variant>
      <vt:variant>
        <vt:i4>0</vt:i4>
      </vt:variant>
      <vt:variant>
        <vt:i4>5</vt:i4>
      </vt:variant>
      <vt:variant>
        <vt:lpwstr/>
      </vt:variant>
      <vt:variant>
        <vt:lpwstr>_Toc436734291</vt:lpwstr>
      </vt:variant>
      <vt:variant>
        <vt:i4>1966131</vt:i4>
      </vt:variant>
      <vt:variant>
        <vt:i4>497</vt:i4>
      </vt:variant>
      <vt:variant>
        <vt:i4>0</vt:i4>
      </vt:variant>
      <vt:variant>
        <vt:i4>5</vt:i4>
      </vt:variant>
      <vt:variant>
        <vt:lpwstr/>
      </vt:variant>
      <vt:variant>
        <vt:lpwstr>_Toc436734290</vt:lpwstr>
      </vt:variant>
      <vt:variant>
        <vt:i4>2031667</vt:i4>
      </vt:variant>
      <vt:variant>
        <vt:i4>491</vt:i4>
      </vt:variant>
      <vt:variant>
        <vt:i4>0</vt:i4>
      </vt:variant>
      <vt:variant>
        <vt:i4>5</vt:i4>
      </vt:variant>
      <vt:variant>
        <vt:lpwstr/>
      </vt:variant>
      <vt:variant>
        <vt:lpwstr>_Toc436734289</vt:lpwstr>
      </vt:variant>
      <vt:variant>
        <vt:i4>2031667</vt:i4>
      </vt:variant>
      <vt:variant>
        <vt:i4>485</vt:i4>
      </vt:variant>
      <vt:variant>
        <vt:i4>0</vt:i4>
      </vt:variant>
      <vt:variant>
        <vt:i4>5</vt:i4>
      </vt:variant>
      <vt:variant>
        <vt:lpwstr/>
      </vt:variant>
      <vt:variant>
        <vt:lpwstr>_Toc436734288</vt:lpwstr>
      </vt:variant>
      <vt:variant>
        <vt:i4>2031667</vt:i4>
      </vt:variant>
      <vt:variant>
        <vt:i4>479</vt:i4>
      </vt:variant>
      <vt:variant>
        <vt:i4>0</vt:i4>
      </vt:variant>
      <vt:variant>
        <vt:i4>5</vt:i4>
      </vt:variant>
      <vt:variant>
        <vt:lpwstr/>
      </vt:variant>
      <vt:variant>
        <vt:lpwstr>_Toc436734287</vt:lpwstr>
      </vt:variant>
      <vt:variant>
        <vt:i4>2031667</vt:i4>
      </vt:variant>
      <vt:variant>
        <vt:i4>473</vt:i4>
      </vt:variant>
      <vt:variant>
        <vt:i4>0</vt:i4>
      </vt:variant>
      <vt:variant>
        <vt:i4>5</vt:i4>
      </vt:variant>
      <vt:variant>
        <vt:lpwstr/>
      </vt:variant>
      <vt:variant>
        <vt:lpwstr>_Toc436734286</vt:lpwstr>
      </vt:variant>
      <vt:variant>
        <vt:i4>2031667</vt:i4>
      </vt:variant>
      <vt:variant>
        <vt:i4>467</vt:i4>
      </vt:variant>
      <vt:variant>
        <vt:i4>0</vt:i4>
      </vt:variant>
      <vt:variant>
        <vt:i4>5</vt:i4>
      </vt:variant>
      <vt:variant>
        <vt:lpwstr/>
      </vt:variant>
      <vt:variant>
        <vt:lpwstr>_Toc436734285</vt:lpwstr>
      </vt:variant>
      <vt:variant>
        <vt:i4>2031667</vt:i4>
      </vt:variant>
      <vt:variant>
        <vt:i4>461</vt:i4>
      </vt:variant>
      <vt:variant>
        <vt:i4>0</vt:i4>
      </vt:variant>
      <vt:variant>
        <vt:i4>5</vt:i4>
      </vt:variant>
      <vt:variant>
        <vt:lpwstr/>
      </vt:variant>
      <vt:variant>
        <vt:lpwstr>_Toc436734284</vt:lpwstr>
      </vt:variant>
      <vt:variant>
        <vt:i4>2031667</vt:i4>
      </vt:variant>
      <vt:variant>
        <vt:i4>455</vt:i4>
      </vt:variant>
      <vt:variant>
        <vt:i4>0</vt:i4>
      </vt:variant>
      <vt:variant>
        <vt:i4>5</vt:i4>
      </vt:variant>
      <vt:variant>
        <vt:lpwstr/>
      </vt:variant>
      <vt:variant>
        <vt:lpwstr>_Toc436734283</vt:lpwstr>
      </vt:variant>
      <vt:variant>
        <vt:i4>2031667</vt:i4>
      </vt:variant>
      <vt:variant>
        <vt:i4>449</vt:i4>
      </vt:variant>
      <vt:variant>
        <vt:i4>0</vt:i4>
      </vt:variant>
      <vt:variant>
        <vt:i4>5</vt:i4>
      </vt:variant>
      <vt:variant>
        <vt:lpwstr/>
      </vt:variant>
      <vt:variant>
        <vt:lpwstr>_Toc436734282</vt:lpwstr>
      </vt:variant>
      <vt:variant>
        <vt:i4>2031667</vt:i4>
      </vt:variant>
      <vt:variant>
        <vt:i4>443</vt:i4>
      </vt:variant>
      <vt:variant>
        <vt:i4>0</vt:i4>
      </vt:variant>
      <vt:variant>
        <vt:i4>5</vt:i4>
      </vt:variant>
      <vt:variant>
        <vt:lpwstr/>
      </vt:variant>
      <vt:variant>
        <vt:lpwstr>_Toc436734281</vt:lpwstr>
      </vt:variant>
      <vt:variant>
        <vt:i4>2031667</vt:i4>
      </vt:variant>
      <vt:variant>
        <vt:i4>437</vt:i4>
      </vt:variant>
      <vt:variant>
        <vt:i4>0</vt:i4>
      </vt:variant>
      <vt:variant>
        <vt:i4>5</vt:i4>
      </vt:variant>
      <vt:variant>
        <vt:lpwstr/>
      </vt:variant>
      <vt:variant>
        <vt:lpwstr>_Toc436734280</vt:lpwstr>
      </vt:variant>
      <vt:variant>
        <vt:i4>1048627</vt:i4>
      </vt:variant>
      <vt:variant>
        <vt:i4>431</vt:i4>
      </vt:variant>
      <vt:variant>
        <vt:i4>0</vt:i4>
      </vt:variant>
      <vt:variant>
        <vt:i4>5</vt:i4>
      </vt:variant>
      <vt:variant>
        <vt:lpwstr/>
      </vt:variant>
      <vt:variant>
        <vt:lpwstr>_Toc436734279</vt:lpwstr>
      </vt:variant>
      <vt:variant>
        <vt:i4>1048627</vt:i4>
      </vt:variant>
      <vt:variant>
        <vt:i4>425</vt:i4>
      </vt:variant>
      <vt:variant>
        <vt:i4>0</vt:i4>
      </vt:variant>
      <vt:variant>
        <vt:i4>5</vt:i4>
      </vt:variant>
      <vt:variant>
        <vt:lpwstr/>
      </vt:variant>
      <vt:variant>
        <vt:lpwstr>_Toc436734278</vt:lpwstr>
      </vt:variant>
      <vt:variant>
        <vt:i4>1048627</vt:i4>
      </vt:variant>
      <vt:variant>
        <vt:i4>419</vt:i4>
      </vt:variant>
      <vt:variant>
        <vt:i4>0</vt:i4>
      </vt:variant>
      <vt:variant>
        <vt:i4>5</vt:i4>
      </vt:variant>
      <vt:variant>
        <vt:lpwstr/>
      </vt:variant>
      <vt:variant>
        <vt:lpwstr>_Toc436734277</vt:lpwstr>
      </vt:variant>
      <vt:variant>
        <vt:i4>1048627</vt:i4>
      </vt:variant>
      <vt:variant>
        <vt:i4>413</vt:i4>
      </vt:variant>
      <vt:variant>
        <vt:i4>0</vt:i4>
      </vt:variant>
      <vt:variant>
        <vt:i4>5</vt:i4>
      </vt:variant>
      <vt:variant>
        <vt:lpwstr/>
      </vt:variant>
      <vt:variant>
        <vt:lpwstr>_Toc436734276</vt:lpwstr>
      </vt:variant>
      <vt:variant>
        <vt:i4>1048627</vt:i4>
      </vt:variant>
      <vt:variant>
        <vt:i4>407</vt:i4>
      </vt:variant>
      <vt:variant>
        <vt:i4>0</vt:i4>
      </vt:variant>
      <vt:variant>
        <vt:i4>5</vt:i4>
      </vt:variant>
      <vt:variant>
        <vt:lpwstr/>
      </vt:variant>
      <vt:variant>
        <vt:lpwstr>_Toc436734275</vt:lpwstr>
      </vt:variant>
      <vt:variant>
        <vt:i4>1048627</vt:i4>
      </vt:variant>
      <vt:variant>
        <vt:i4>401</vt:i4>
      </vt:variant>
      <vt:variant>
        <vt:i4>0</vt:i4>
      </vt:variant>
      <vt:variant>
        <vt:i4>5</vt:i4>
      </vt:variant>
      <vt:variant>
        <vt:lpwstr/>
      </vt:variant>
      <vt:variant>
        <vt:lpwstr>_Toc436734274</vt:lpwstr>
      </vt:variant>
      <vt:variant>
        <vt:i4>1048627</vt:i4>
      </vt:variant>
      <vt:variant>
        <vt:i4>395</vt:i4>
      </vt:variant>
      <vt:variant>
        <vt:i4>0</vt:i4>
      </vt:variant>
      <vt:variant>
        <vt:i4>5</vt:i4>
      </vt:variant>
      <vt:variant>
        <vt:lpwstr/>
      </vt:variant>
      <vt:variant>
        <vt:lpwstr>_Toc436734273</vt:lpwstr>
      </vt:variant>
      <vt:variant>
        <vt:i4>1048627</vt:i4>
      </vt:variant>
      <vt:variant>
        <vt:i4>389</vt:i4>
      </vt:variant>
      <vt:variant>
        <vt:i4>0</vt:i4>
      </vt:variant>
      <vt:variant>
        <vt:i4>5</vt:i4>
      </vt:variant>
      <vt:variant>
        <vt:lpwstr/>
      </vt:variant>
      <vt:variant>
        <vt:lpwstr>_Toc436734272</vt:lpwstr>
      </vt:variant>
      <vt:variant>
        <vt:i4>1048627</vt:i4>
      </vt:variant>
      <vt:variant>
        <vt:i4>383</vt:i4>
      </vt:variant>
      <vt:variant>
        <vt:i4>0</vt:i4>
      </vt:variant>
      <vt:variant>
        <vt:i4>5</vt:i4>
      </vt:variant>
      <vt:variant>
        <vt:lpwstr/>
      </vt:variant>
      <vt:variant>
        <vt:lpwstr>_Toc436734271</vt:lpwstr>
      </vt:variant>
      <vt:variant>
        <vt:i4>1048627</vt:i4>
      </vt:variant>
      <vt:variant>
        <vt:i4>377</vt:i4>
      </vt:variant>
      <vt:variant>
        <vt:i4>0</vt:i4>
      </vt:variant>
      <vt:variant>
        <vt:i4>5</vt:i4>
      </vt:variant>
      <vt:variant>
        <vt:lpwstr/>
      </vt:variant>
      <vt:variant>
        <vt:lpwstr>_Toc436734270</vt:lpwstr>
      </vt:variant>
      <vt:variant>
        <vt:i4>1114163</vt:i4>
      </vt:variant>
      <vt:variant>
        <vt:i4>371</vt:i4>
      </vt:variant>
      <vt:variant>
        <vt:i4>0</vt:i4>
      </vt:variant>
      <vt:variant>
        <vt:i4>5</vt:i4>
      </vt:variant>
      <vt:variant>
        <vt:lpwstr/>
      </vt:variant>
      <vt:variant>
        <vt:lpwstr>_Toc436734269</vt:lpwstr>
      </vt:variant>
      <vt:variant>
        <vt:i4>1114163</vt:i4>
      </vt:variant>
      <vt:variant>
        <vt:i4>365</vt:i4>
      </vt:variant>
      <vt:variant>
        <vt:i4>0</vt:i4>
      </vt:variant>
      <vt:variant>
        <vt:i4>5</vt:i4>
      </vt:variant>
      <vt:variant>
        <vt:lpwstr/>
      </vt:variant>
      <vt:variant>
        <vt:lpwstr>_Toc436734268</vt:lpwstr>
      </vt:variant>
      <vt:variant>
        <vt:i4>1114163</vt:i4>
      </vt:variant>
      <vt:variant>
        <vt:i4>359</vt:i4>
      </vt:variant>
      <vt:variant>
        <vt:i4>0</vt:i4>
      </vt:variant>
      <vt:variant>
        <vt:i4>5</vt:i4>
      </vt:variant>
      <vt:variant>
        <vt:lpwstr/>
      </vt:variant>
      <vt:variant>
        <vt:lpwstr>_Toc436734267</vt:lpwstr>
      </vt:variant>
      <vt:variant>
        <vt:i4>1114163</vt:i4>
      </vt:variant>
      <vt:variant>
        <vt:i4>353</vt:i4>
      </vt:variant>
      <vt:variant>
        <vt:i4>0</vt:i4>
      </vt:variant>
      <vt:variant>
        <vt:i4>5</vt:i4>
      </vt:variant>
      <vt:variant>
        <vt:lpwstr/>
      </vt:variant>
      <vt:variant>
        <vt:lpwstr>_Toc436734266</vt:lpwstr>
      </vt:variant>
      <vt:variant>
        <vt:i4>1114163</vt:i4>
      </vt:variant>
      <vt:variant>
        <vt:i4>347</vt:i4>
      </vt:variant>
      <vt:variant>
        <vt:i4>0</vt:i4>
      </vt:variant>
      <vt:variant>
        <vt:i4>5</vt:i4>
      </vt:variant>
      <vt:variant>
        <vt:lpwstr/>
      </vt:variant>
      <vt:variant>
        <vt:lpwstr>_Toc436734265</vt:lpwstr>
      </vt:variant>
      <vt:variant>
        <vt:i4>1114163</vt:i4>
      </vt:variant>
      <vt:variant>
        <vt:i4>341</vt:i4>
      </vt:variant>
      <vt:variant>
        <vt:i4>0</vt:i4>
      </vt:variant>
      <vt:variant>
        <vt:i4>5</vt:i4>
      </vt:variant>
      <vt:variant>
        <vt:lpwstr/>
      </vt:variant>
      <vt:variant>
        <vt:lpwstr>_Toc436734264</vt:lpwstr>
      </vt:variant>
      <vt:variant>
        <vt:i4>1114163</vt:i4>
      </vt:variant>
      <vt:variant>
        <vt:i4>335</vt:i4>
      </vt:variant>
      <vt:variant>
        <vt:i4>0</vt:i4>
      </vt:variant>
      <vt:variant>
        <vt:i4>5</vt:i4>
      </vt:variant>
      <vt:variant>
        <vt:lpwstr/>
      </vt:variant>
      <vt:variant>
        <vt:lpwstr>_Toc436734263</vt:lpwstr>
      </vt:variant>
      <vt:variant>
        <vt:i4>1114163</vt:i4>
      </vt:variant>
      <vt:variant>
        <vt:i4>329</vt:i4>
      </vt:variant>
      <vt:variant>
        <vt:i4>0</vt:i4>
      </vt:variant>
      <vt:variant>
        <vt:i4>5</vt:i4>
      </vt:variant>
      <vt:variant>
        <vt:lpwstr/>
      </vt:variant>
      <vt:variant>
        <vt:lpwstr>_Toc436734262</vt:lpwstr>
      </vt:variant>
      <vt:variant>
        <vt:i4>1114163</vt:i4>
      </vt:variant>
      <vt:variant>
        <vt:i4>323</vt:i4>
      </vt:variant>
      <vt:variant>
        <vt:i4>0</vt:i4>
      </vt:variant>
      <vt:variant>
        <vt:i4>5</vt:i4>
      </vt:variant>
      <vt:variant>
        <vt:lpwstr/>
      </vt:variant>
      <vt:variant>
        <vt:lpwstr>_Toc436734261</vt:lpwstr>
      </vt:variant>
      <vt:variant>
        <vt:i4>1114163</vt:i4>
      </vt:variant>
      <vt:variant>
        <vt:i4>317</vt:i4>
      </vt:variant>
      <vt:variant>
        <vt:i4>0</vt:i4>
      </vt:variant>
      <vt:variant>
        <vt:i4>5</vt:i4>
      </vt:variant>
      <vt:variant>
        <vt:lpwstr/>
      </vt:variant>
      <vt:variant>
        <vt:lpwstr>_Toc436734260</vt:lpwstr>
      </vt:variant>
      <vt:variant>
        <vt:i4>1179699</vt:i4>
      </vt:variant>
      <vt:variant>
        <vt:i4>311</vt:i4>
      </vt:variant>
      <vt:variant>
        <vt:i4>0</vt:i4>
      </vt:variant>
      <vt:variant>
        <vt:i4>5</vt:i4>
      </vt:variant>
      <vt:variant>
        <vt:lpwstr/>
      </vt:variant>
      <vt:variant>
        <vt:lpwstr>_Toc436734259</vt:lpwstr>
      </vt:variant>
      <vt:variant>
        <vt:i4>1179699</vt:i4>
      </vt:variant>
      <vt:variant>
        <vt:i4>305</vt:i4>
      </vt:variant>
      <vt:variant>
        <vt:i4>0</vt:i4>
      </vt:variant>
      <vt:variant>
        <vt:i4>5</vt:i4>
      </vt:variant>
      <vt:variant>
        <vt:lpwstr/>
      </vt:variant>
      <vt:variant>
        <vt:lpwstr>_Toc436734258</vt:lpwstr>
      </vt:variant>
      <vt:variant>
        <vt:i4>1179699</vt:i4>
      </vt:variant>
      <vt:variant>
        <vt:i4>299</vt:i4>
      </vt:variant>
      <vt:variant>
        <vt:i4>0</vt:i4>
      </vt:variant>
      <vt:variant>
        <vt:i4>5</vt:i4>
      </vt:variant>
      <vt:variant>
        <vt:lpwstr/>
      </vt:variant>
      <vt:variant>
        <vt:lpwstr>_Toc436734257</vt:lpwstr>
      </vt:variant>
      <vt:variant>
        <vt:i4>1179699</vt:i4>
      </vt:variant>
      <vt:variant>
        <vt:i4>293</vt:i4>
      </vt:variant>
      <vt:variant>
        <vt:i4>0</vt:i4>
      </vt:variant>
      <vt:variant>
        <vt:i4>5</vt:i4>
      </vt:variant>
      <vt:variant>
        <vt:lpwstr/>
      </vt:variant>
      <vt:variant>
        <vt:lpwstr>_Toc436734256</vt:lpwstr>
      </vt:variant>
      <vt:variant>
        <vt:i4>1179699</vt:i4>
      </vt:variant>
      <vt:variant>
        <vt:i4>287</vt:i4>
      </vt:variant>
      <vt:variant>
        <vt:i4>0</vt:i4>
      </vt:variant>
      <vt:variant>
        <vt:i4>5</vt:i4>
      </vt:variant>
      <vt:variant>
        <vt:lpwstr/>
      </vt:variant>
      <vt:variant>
        <vt:lpwstr>_Toc436734255</vt:lpwstr>
      </vt:variant>
      <vt:variant>
        <vt:i4>1179699</vt:i4>
      </vt:variant>
      <vt:variant>
        <vt:i4>281</vt:i4>
      </vt:variant>
      <vt:variant>
        <vt:i4>0</vt:i4>
      </vt:variant>
      <vt:variant>
        <vt:i4>5</vt:i4>
      </vt:variant>
      <vt:variant>
        <vt:lpwstr/>
      </vt:variant>
      <vt:variant>
        <vt:lpwstr>_Toc436734254</vt:lpwstr>
      </vt:variant>
      <vt:variant>
        <vt:i4>1179699</vt:i4>
      </vt:variant>
      <vt:variant>
        <vt:i4>275</vt:i4>
      </vt:variant>
      <vt:variant>
        <vt:i4>0</vt:i4>
      </vt:variant>
      <vt:variant>
        <vt:i4>5</vt:i4>
      </vt:variant>
      <vt:variant>
        <vt:lpwstr/>
      </vt:variant>
      <vt:variant>
        <vt:lpwstr>_Toc436734253</vt:lpwstr>
      </vt:variant>
      <vt:variant>
        <vt:i4>1179699</vt:i4>
      </vt:variant>
      <vt:variant>
        <vt:i4>269</vt:i4>
      </vt:variant>
      <vt:variant>
        <vt:i4>0</vt:i4>
      </vt:variant>
      <vt:variant>
        <vt:i4>5</vt:i4>
      </vt:variant>
      <vt:variant>
        <vt:lpwstr/>
      </vt:variant>
      <vt:variant>
        <vt:lpwstr>_Toc436734252</vt:lpwstr>
      </vt:variant>
      <vt:variant>
        <vt:i4>1179699</vt:i4>
      </vt:variant>
      <vt:variant>
        <vt:i4>263</vt:i4>
      </vt:variant>
      <vt:variant>
        <vt:i4>0</vt:i4>
      </vt:variant>
      <vt:variant>
        <vt:i4>5</vt:i4>
      </vt:variant>
      <vt:variant>
        <vt:lpwstr/>
      </vt:variant>
      <vt:variant>
        <vt:lpwstr>_Toc436734251</vt:lpwstr>
      </vt:variant>
      <vt:variant>
        <vt:i4>1179699</vt:i4>
      </vt:variant>
      <vt:variant>
        <vt:i4>257</vt:i4>
      </vt:variant>
      <vt:variant>
        <vt:i4>0</vt:i4>
      </vt:variant>
      <vt:variant>
        <vt:i4>5</vt:i4>
      </vt:variant>
      <vt:variant>
        <vt:lpwstr/>
      </vt:variant>
      <vt:variant>
        <vt:lpwstr>_Toc436734250</vt:lpwstr>
      </vt:variant>
      <vt:variant>
        <vt:i4>1245235</vt:i4>
      </vt:variant>
      <vt:variant>
        <vt:i4>251</vt:i4>
      </vt:variant>
      <vt:variant>
        <vt:i4>0</vt:i4>
      </vt:variant>
      <vt:variant>
        <vt:i4>5</vt:i4>
      </vt:variant>
      <vt:variant>
        <vt:lpwstr/>
      </vt:variant>
      <vt:variant>
        <vt:lpwstr>_Toc436734249</vt:lpwstr>
      </vt:variant>
      <vt:variant>
        <vt:i4>1245235</vt:i4>
      </vt:variant>
      <vt:variant>
        <vt:i4>245</vt:i4>
      </vt:variant>
      <vt:variant>
        <vt:i4>0</vt:i4>
      </vt:variant>
      <vt:variant>
        <vt:i4>5</vt:i4>
      </vt:variant>
      <vt:variant>
        <vt:lpwstr/>
      </vt:variant>
      <vt:variant>
        <vt:lpwstr>_Toc436734248</vt:lpwstr>
      </vt:variant>
      <vt:variant>
        <vt:i4>1245235</vt:i4>
      </vt:variant>
      <vt:variant>
        <vt:i4>239</vt:i4>
      </vt:variant>
      <vt:variant>
        <vt:i4>0</vt:i4>
      </vt:variant>
      <vt:variant>
        <vt:i4>5</vt:i4>
      </vt:variant>
      <vt:variant>
        <vt:lpwstr/>
      </vt:variant>
      <vt:variant>
        <vt:lpwstr>_Toc436734247</vt:lpwstr>
      </vt:variant>
      <vt:variant>
        <vt:i4>1245235</vt:i4>
      </vt:variant>
      <vt:variant>
        <vt:i4>233</vt:i4>
      </vt:variant>
      <vt:variant>
        <vt:i4>0</vt:i4>
      </vt:variant>
      <vt:variant>
        <vt:i4>5</vt:i4>
      </vt:variant>
      <vt:variant>
        <vt:lpwstr/>
      </vt:variant>
      <vt:variant>
        <vt:lpwstr>_Toc436734246</vt:lpwstr>
      </vt:variant>
      <vt:variant>
        <vt:i4>1245235</vt:i4>
      </vt:variant>
      <vt:variant>
        <vt:i4>227</vt:i4>
      </vt:variant>
      <vt:variant>
        <vt:i4>0</vt:i4>
      </vt:variant>
      <vt:variant>
        <vt:i4>5</vt:i4>
      </vt:variant>
      <vt:variant>
        <vt:lpwstr/>
      </vt:variant>
      <vt:variant>
        <vt:lpwstr>_Toc436734245</vt:lpwstr>
      </vt:variant>
      <vt:variant>
        <vt:i4>1245235</vt:i4>
      </vt:variant>
      <vt:variant>
        <vt:i4>221</vt:i4>
      </vt:variant>
      <vt:variant>
        <vt:i4>0</vt:i4>
      </vt:variant>
      <vt:variant>
        <vt:i4>5</vt:i4>
      </vt:variant>
      <vt:variant>
        <vt:lpwstr/>
      </vt:variant>
      <vt:variant>
        <vt:lpwstr>_Toc436734244</vt:lpwstr>
      </vt:variant>
      <vt:variant>
        <vt:i4>1245235</vt:i4>
      </vt:variant>
      <vt:variant>
        <vt:i4>215</vt:i4>
      </vt:variant>
      <vt:variant>
        <vt:i4>0</vt:i4>
      </vt:variant>
      <vt:variant>
        <vt:i4>5</vt:i4>
      </vt:variant>
      <vt:variant>
        <vt:lpwstr/>
      </vt:variant>
      <vt:variant>
        <vt:lpwstr>_Toc436734243</vt:lpwstr>
      </vt:variant>
      <vt:variant>
        <vt:i4>1245235</vt:i4>
      </vt:variant>
      <vt:variant>
        <vt:i4>209</vt:i4>
      </vt:variant>
      <vt:variant>
        <vt:i4>0</vt:i4>
      </vt:variant>
      <vt:variant>
        <vt:i4>5</vt:i4>
      </vt:variant>
      <vt:variant>
        <vt:lpwstr/>
      </vt:variant>
      <vt:variant>
        <vt:lpwstr>_Toc436734242</vt:lpwstr>
      </vt:variant>
      <vt:variant>
        <vt:i4>1245235</vt:i4>
      </vt:variant>
      <vt:variant>
        <vt:i4>203</vt:i4>
      </vt:variant>
      <vt:variant>
        <vt:i4>0</vt:i4>
      </vt:variant>
      <vt:variant>
        <vt:i4>5</vt:i4>
      </vt:variant>
      <vt:variant>
        <vt:lpwstr/>
      </vt:variant>
      <vt:variant>
        <vt:lpwstr>_Toc436734241</vt:lpwstr>
      </vt:variant>
      <vt:variant>
        <vt:i4>1245235</vt:i4>
      </vt:variant>
      <vt:variant>
        <vt:i4>197</vt:i4>
      </vt:variant>
      <vt:variant>
        <vt:i4>0</vt:i4>
      </vt:variant>
      <vt:variant>
        <vt:i4>5</vt:i4>
      </vt:variant>
      <vt:variant>
        <vt:lpwstr/>
      </vt:variant>
      <vt:variant>
        <vt:lpwstr>_Toc436734240</vt:lpwstr>
      </vt:variant>
      <vt:variant>
        <vt:i4>1310771</vt:i4>
      </vt:variant>
      <vt:variant>
        <vt:i4>191</vt:i4>
      </vt:variant>
      <vt:variant>
        <vt:i4>0</vt:i4>
      </vt:variant>
      <vt:variant>
        <vt:i4>5</vt:i4>
      </vt:variant>
      <vt:variant>
        <vt:lpwstr/>
      </vt:variant>
      <vt:variant>
        <vt:lpwstr>_Toc436734239</vt:lpwstr>
      </vt:variant>
      <vt:variant>
        <vt:i4>1310771</vt:i4>
      </vt:variant>
      <vt:variant>
        <vt:i4>185</vt:i4>
      </vt:variant>
      <vt:variant>
        <vt:i4>0</vt:i4>
      </vt:variant>
      <vt:variant>
        <vt:i4>5</vt:i4>
      </vt:variant>
      <vt:variant>
        <vt:lpwstr/>
      </vt:variant>
      <vt:variant>
        <vt:lpwstr>_Toc436734238</vt:lpwstr>
      </vt:variant>
      <vt:variant>
        <vt:i4>1310771</vt:i4>
      </vt:variant>
      <vt:variant>
        <vt:i4>179</vt:i4>
      </vt:variant>
      <vt:variant>
        <vt:i4>0</vt:i4>
      </vt:variant>
      <vt:variant>
        <vt:i4>5</vt:i4>
      </vt:variant>
      <vt:variant>
        <vt:lpwstr/>
      </vt:variant>
      <vt:variant>
        <vt:lpwstr>_Toc436734237</vt:lpwstr>
      </vt:variant>
      <vt:variant>
        <vt:i4>1310771</vt:i4>
      </vt:variant>
      <vt:variant>
        <vt:i4>173</vt:i4>
      </vt:variant>
      <vt:variant>
        <vt:i4>0</vt:i4>
      </vt:variant>
      <vt:variant>
        <vt:i4>5</vt:i4>
      </vt:variant>
      <vt:variant>
        <vt:lpwstr/>
      </vt:variant>
      <vt:variant>
        <vt:lpwstr>_Toc436734236</vt:lpwstr>
      </vt:variant>
      <vt:variant>
        <vt:i4>1310771</vt:i4>
      </vt:variant>
      <vt:variant>
        <vt:i4>167</vt:i4>
      </vt:variant>
      <vt:variant>
        <vt:i4>0</vt:i4>
      </vt:variant>
      <vt:variant>
        <vt:i4>5</vt:i4>
      </vt:variant>
      <vt:variant>
        <vt:lpwstr/>
      </vt:variant>
      <vt:variant>
        <vt:lpwstr>_Toc436734235</vt:lpwstr>
      </vt:variant>
      <vt:variant>
        <vt:i4>1310771</vt:i4>
      </vt:variant>
      <vt:variant>
        <vt:i4>161</vt:i4>
      </vt:variant>
      <vt:variant>
        <vt:i4>0</vt:i4>
      </vt:variant>
      <vt:variant>
        <vt:i4>5</vt:i4>
      </vt:variant>
      <vt:variant>
        <vt:lpwstr/>
      </vt:variant>
      <vt:variant>
        <vt:lpwstr>_Toc436734234</vt:lpwstr>
      </vt:variant>
      <vt:variant>
        <vt:i4>1310771</vt:i4>
      </vt:variant>
      <vt:variant>
        <vt:i4>155</vt:i4>
      </vt:variant>
      <vt:variant>
        <vt:i4>0</vt:i4>
      </vt:variant>
      <vt:variant>
        <vt:i4>5</vt:i4>
      </vt:variant>
      <vt:variant>
        <vt:lpwstr/>
      </vt:variant>
      <vt:variant>
        <vt:lpwstr>_Toc436734233</vt:lpwstr>
      </vt:variant>
      <vt:variant>
        <vt:i4>1310771</vt:i4>
      </vt:variant>
      <vt:variant>
        <vt:i4>149</vt:i4>
      </vt:variant>
      <vt:variant>
        <vt:i4>0</vt:i4>
      </vt:variant>
      <vt:variant>
        <vt:i4>5</vt:i4>
      </vt:variant>
      <vt:variant>
        <vt:lpwstr/>
      </vt:variant>
      <vt:variant>
        <vt:lpwstr>_Toc436734232</vt:lpwstr>
      </vt:variant>
      <vt:variant>
        <vt:i4>1310771</vt:i4>
      </vt:variant>
      <vt:variant>
        <vt:i4>143</vt:i4>
      </vt:variant>
      <vt:variant>
        <vt:i4>0</vt:i4>
      </vt:variant>
      <vt:variant>
        <vt:i4>5</vt:i4>
      </vt:variant>
      <vt:variant>
        <vt:lpwstr/>
      </vt:variant>
      <vt:variant>
        <vt:lpwstr>_Toc436734231</vt:lpwstr>
      </vt:variant>
      <vt:variant>
        <vt:i4>1310771</vt:i4>
      </vt:variant>
      <vt:variant>
        <vt:i4>137</vt:i4>
      </vt:variant>
      <vt:variant>
        <vt:i4>0</vt:i4>
      </vt:variant>
      <vt:variant>
        <vt:i4>5</vt:i4>
      </vt:variant>
      <vt:variant>
        <vt:lpwstr/>
      </vt:variant>
      <vt:variant>
        <vt:lpwstr>_Toc436734230</vt:lpwstr>
      </vt:variant>
      <vt:variant>
        <vt:i4>1376307</vt:i4>
      </vt:variant>
      <vt:variant>
        <vt:i4>131</vt:i4>
      </vt:variant>
      <vt:variant>
        <vt:i4>0</vt:i4>
      </vt:variant>
      <vt:variant>
        <vt:i4>5</vt:i4>
      </vt:variant>
      <vt:variant>
        <vt:lpwstr/>
      </vt:variant>
      <vt:variant>
        <vt:lpwstr>_Toc436734229</vt:lpwstr>
      </vt:variant>
      <vt:variant>
        <vt:i4>1376307</vt:i4>
      </vt:variant>
      <vt:variant>
        <vt:i4>125</vt:i4>
      </vt:variant>
      <vt:variant>
        <vt:i4>0</vt:i4>
      </vt:variant>
      <vt:variant>
        <vt:i4>5</vt:i4>
      </vt:variant>
      <vt:variant>
        <vt:lpwstr/>
      </vt:variant>
      <vt:variant>
        <vt:lpwstr>_Toc436734228</vt:lpwstr>
      </vt:variant>
      <vt:variant>
        <vt:i4>1376307</vt:i4>
      </vt:variant>
      <vt:variant>
        <vt:i4>119</vt:i4>
      </vt:variant>
      <vt:variant>
        <vt:i4>0</vt:i4>
      </vt:variant>
      <vt:variant>
        <vt:i4>5</vt:i4>
      </vt:variant>
      <vt:variant>
        <vt:lpwstr/>
      </vt:variant>
      <vt:variant>
        <vt:lpwstr>_Toc436734227</vt:lpwstr>
      </vt:variant>
      <vt:variant>
        <vt:i4>1376307</vt:i4>
      </vt:variant>
      <vt:variant>
        <vt:i4>113</vt:i4>
      </vt:variant>
      <vt:variant>
        <vt:i4>0</vt:i4>
      </vt:variant>
      <vt:variant>
        <vt:i4>5</vt:i4>
      </vt:variant>
      <vt:variant>
        <vt:lpwstr/>
      </vt:variant>
      <vt:variant>
        <vt:lpwstr>_Toc436734226</vt:lpwstr>
      </vt:variant>
      <vt:variant>
        <vt:i4>1376307</vt:i4>
      </vt:variant>
      <vt:variant>
        <vt:i4>107</vt:i4>
      </vt:variant>
      <vt:variant>
        <vt:i4>0</vt:i4>
      </vt:variant>
      <vt:variant>
        <vt:i4>5</vt:i4>
      </vt:variant>
      <vt:variant>
        <vt:lpwstr/>
      </vt:variant>
      <vt:variant>
        <vt:lpwstr>_Toc436734225</vt:lpwstr>
      </vt:variant>
      <vt:variant>
        <vt:i4>1376307</vt:i4>
      </vt:variant>
      <vt:variant>
        <vt:i4>101</vt:i4>
      </vt:variant>
      <vt:variant>
        <vt:i4>0</vt:i4>
      </vt:variant>
      <vt:variant>
        <vt:i4>5</vt:i4>
      </vt:variant>
      <vt:variant>
        <vt:lpwstr/>
      </vt:variant>
      <vt:variant>
        <vt:lpwstr>_Toc436734224</vt:lpwstr>
      </vt:variant>
      <vt:variant>
        <vt:i4>1376307</vt:i4>
      </vt:variant>
      <vt:variant>
        <vt:i4>95</vt:i4>
      </vt:variant>
      <vt:variant>
        <vt:i4>0</vt:i4>
      </vt:variant>
      <vt:variant>
        <vt:i4>5</vt:i4>
      </vt:variant>
      <vt:variant>
        <vt:lpwstr/>
      </vt:variant>
      <vt:variant>
        <vt:lpwstr>_Toc436734223</vt:lpwstr>
      </vt:variant>
      <vt:variant>
        <vt:i4>1376307</vt:i4>
      </vt:variant>
      <vt:variant>
        <vt:i4>89</vt:i4>
      </vt:variant>
      <vt:variant>
        <vt:i4>0</vt:i4>
      </vt:variant>
      <vt:variant>
        <vt:i4>5</vt:i4>
      </vt:variant>
      <vt:variant>
        <vt:lpwstr/>
      </vt:variant>
      <vt:variant>
        <vt:lpwstr>_Toc436734222</vt:lpwstr>
      </vt:variant>
      <vt:variant>
        <vt:i4>1376307</vt:i4>
      </vt:variant>
      <vt:variant>
        <vt:i4>83</vt:i4>
      </vt:variant>
      <vt:variant>
        <vt:i4>0</vt:i4>
      </vt:variant>
      <vt:variant>
        <vt:i4>5</vt:i4>
      </vt:variant>
      <vt:variant>
        <vt:lpwstr/>
      </vt:variant>
      <vt:variant>
        <vt:lpwstr>_Toc436734221</vt:lpwstr>
      </vt:variant>
      <vt:variant>
        <vt:i4>1376307</vt:i4>
      </vt:variant>
      <vt:variant>
        <vt:i4>77</vt:i4>
      </vt:variant>
      <vt:variant>
        <vt:i4>0</vt:i4>
      </vt:variant>
      <vt:variant>
        <vt:i4>5</vt:i4>
      </vt:variant>
      <vt:variant>
        <vt:lpwstr/>
      </vt:variant>
      <vt:variant>
        <vt:lpwstr>_Toc436734220</vt:lpwstr>
      </vt:variant>
      <vt:variant>
        <vt:i4>1441843</vt:i4>
      </vt:variant>
      <vt:variant>
        <vt:i4>71</vt:i4>
      </vt:variant>
      <vt:variant>
        <vt:i4>0</vt:i4>
      </vt:variant>
      <vt:variant>
        <vt:i4>5</vt:i4>
      </vt:variant>
      <vt:variant>
        <vt:lpwstr/>
      </vt:variant>
      <vt:variant>
        <vt:lpwstr>_Toc436734219</vt:lpwstr>
      </vt:variant>
      <vt:variant>
        <vt:i4>1441843</vt:i4>
      </vt:variant>
      <vt:variant>
        <vt:i4>65</vt:i4>
      </vt:variant>
      <vt:variant>
        <vt:i4>0</vt:i4>
      </vt:variant>
      <vt:variant>
        <vt:i4>5</vt:i4>
      </vt:variant>
      <vt:variant>
        <vt:lpwstr/>
      </vt:variant>
      <vt:variant>
        <vt:lpwstr>_Toc436734218</vt:lpwstr>
      </vt:variant>
      <vt:variant>
        <vt:i4>1441843</vt:i4>
      </vt:variant>
      <vt:variant>
        <vt:i4>59</vt:i4>
      </vt:variant>
      <vt:variant>
        <vt:i4>0</vt:i4>
      </vt:variant>
      <vt:variant>
        <vt:i4>5</vt:i4>
      </vt:variant>
      <vt:variant>
        <vt:lpwstr/>
      </vt:variant>
      <vt:variant>
        <vt:lpwstr>_Toc436734217</vt:lpwstr>
      </vt:variant>
      <vt:variant>
        <vt:i4>1441843</vt:i4>
      </vt:variant>
      <vt:variant>
        <vt:i4>53</vt:i4>
      </vt:variant>
      <vt:variant>
        <vt:i4>0</vt:i4>
      </vt:variant>
      <vt:variant>
        <vt:i4>5</vt:i4>
      </vt:variant>
      <vt:variant>
        <vt:lpwstr/>
      </vt:variant>
      <vt:variant>
        <vt:lpwstr>_Toc436734216</vt:lpwstr>
      </vt:variant>
      <vt:variant>
        <vt:i4>1441843</vt:i4>
      </vt:variant>
      <vt:variant>
        <vt:i4>47</vt:i4>
      </vt:variant>
      <vt:variant>
        <vt:i4>0</vt:i4>
      </vt:variant>
      <vt:variant>
        <vt:i4>5</vt:i4>
      </vt:variant>
      <vt:variant>
        <vt:lpwstr/>
      </vt:variant>
      <vt:variant>
        <vt:lpwstr>_Toc436734215</vt:lpwstr>
      </vt:variant>
      <vt:variant>
        <vt:i4>1441843</vt:i4>
      </vt:variant>
      <vt:variant>
        <vt:i4>41</vt:i4>
      </vt:variant>
      <vt:variant>
        <vt:i4>0</vt:i4>
      </vt:variant>
      <vt:variant>
        <vt:i4>5</vt:i4>
      </vt:variant>
      <vt:variant>
        <vt:lpwstr/>
      </vt:variant>
      <vt:variant>
        <vt:lpwstr>_Toc436734214</vt:lpwstr>
      </vt:variant>
      <vt:variant>
        <vt:i4>1441843</vt:i4>
      </vt:variant>
      <vt:variant>
        <vt:i4>35</vt:i4>
      </vt:variant>
      <vt:variant>
        <vt:i4>0</vt:i4>
      </vt:variant>
      <vt:variant>
        <vt:i4>5</vt:i4>
      </vt:variant>
      <vt:variant>
        <vt:lpwstr/>
      </vt:variant>
      <vt:variant>
        <vt:lpwstr>_Toc436734213</vt:lpwstr>
      </vt:variant>
      <vt:variant>
        <vt:i4>1441843</vt:i4>
      </vt:variant>
      <vt:variant>
        <vt:i4>29</vt:i4>
      </vt:variant>
      <vt:variant>
        <vt:i4>0</vt:i4>
      </vt:variant>
      <vt:variant>
        <vt:i4>5</vt:i4>
      </vt:variant>
      <vt:variant>
        <vt:lpwstr/>
      </vt:variant>
      <vt:variant>
        <vt:lpwstr>_Toc436734212</vt:lpwstr>
      </vt:variant>
      <vt:variant>
        <vt:i4>1441843</vt:i4>
      </vt:variant>
      <vt:variant>
        <vt:i4>23</vt:i4>
      </vt:variant>
      <vt:variant>
        <vt:i4>0</vt:i4>
      </vt:variant>
      <vt:variant>
        <vt:i4>5</vt:i4>
      </vt:variant>
      <vt:variant>
        <vt:lpwstr/>
      </vt:variant>
      <vt:variant>
        <vt:lpwstr>_Toc436734211</vt:lpwstr>
      </vt:variant>
      <vt:variant>
        <vt:i4>1441843</vt:i4>
      </vt:variant>
      <vt:variant>
        <vt:i4>17</vt:i4>
      </vt:variant>
      <vt:variant>
        <vt:i4>0</vt:i4>
      </vt:variant>
      <vt:variant>
        <vt:i4>5</vt:i4>
      </vt:variant>
      <vt:variant>
        <vt:lpwstr/>
      </vt:variant>
      <vt:variant>
        <vt:lpwstr>_Toc436734210</vt:lpwstr>
      </vt:variant>
      <vt:variant>
        <vt:i4>1507379</vt:i4>
      </vt:variant>
      <vt:variant>
        <vt:i4>11</vt:i4>
      </vt:variant>
      <vt:variant>
        <vt:i4>0</vt:i4>
      </vt:variant>
      <vt:variant>
        <vt:i4>5</vt:i4>
      </vt:variant>
      <vt:variant>
        <vt:lpwstr/>
      </vt:variant>
      <vt:variant>
        <vt:lpwstr>_Toc436734209</vt:lpwstr>
      </vt:variant>
      <vt:variant>
        <vt:i4>1507379</vt:i4>
      </vt:variant>
      <vt:variant>
        <vt:i4>5</vt:i4>
      </vt:variant>
      <vt:variant>
        <vt:i4>0</vt:i4>
      </vt:variant>
      <vt:variant>
        <vt:i4>5</vt:i4>
      </vt:variant>
      <vt:variant>
        <vt:lpwstr/>
      </vt:variant>
      <vt:variant>
        <vt:lpwstr>_Toc436734208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IMTA IMTA</dc:creator>
  <cp:lastModifiedBy>OgUh OiCiRuAm ZeHcNaS OrErReUg</cp:lastModifiedBy>
  <cp:revision>86</cp:revision>
  <cp:lastPrinted>2020-06-17T16:30:00Z</cp:lastPrinted>
  <dcterms:created xsi:type="dcterms:W3CDTF">2020-04-20T22:04:00Z</dcterms:created>
  <dcterms:modified xsi:type="dcterms:W3CDTF">2020-06-17T16:57:00Z</dcterms:modified>
</cp:coreProperties>
</file>